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FA" w:rsidRPr="00EE4E42" w:rsidRDefault="00875828" w:rsidP="007A2F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r w:rsidRPr="00744411">
        <w:rPr>
          <w:b/>
          <w:i/>
          <w:color w:val="000000"/>
        </w:rPr>
        <w:t>REVISED</w:t>
      </w:r>
      <w:r w:rsidR="00764439" w:rsidRPr="00744411">
        <w:rPr>
          <w:b/>
          <w:i/>
          <w:color w:val="000000"/>
        </w:rPr>
        <w:t xml:space="preserve">:  </w:t>
      </w:r>
      <w:r w:rsidR="004B36B6" w:rsidRPr="00744411">
        <w:rPr>
          <w:b/>
          <w:i/>
          <w:color w:val="000000"/>
        </w:rPr>
        <w:t>0</w:t>
      </w:r>
      <w:r w:rsidR="00432840" w:rsidRPr="00744411">
        <w:rPr>
          <w:b/>
          <w:i/>
          <w:color w:val="000000"/>
        </w:rPr>
        <w:t>7</w:t>
      </w:r>
      <w:r w:rsidR="00041CFB" w:rsidRPr="00744411">
        <w:rPr>
          <w:b/>
          <w:i/>
          <w:color w:val="000000"/>
        </w:rPr>
        <w:t>/</w:t>
      </w:r>
      <w:r w:rsidR="00432840" w:rsidRPr="00744411">
        <w:rPr>
          <w:b/>
          <w:i/>
          <w:color w:val="000000"/>
        </w:rPr>
        <w:t>16</w:t>
      </w:r>
      <w:r w:rsidR="00041CFB" w:rsidRPr="00744411">
        <w:rPr>
          <w:b/>
          <w:i/>
          <w:color w:val="000000"/>
        </w:rPr>
        <w:t>/</w:t>
      </w:r>
      <w:r w:rsidR="00432840" w:rsidRPr="00744411">
        <w:rPr>
          <w:b/>
          <w:i/>
          <w:color w:val="000000"/>
        </w:rPr>
        <w:t>20</w:t>
      </w:r>
      <w:r w:rsidR="00041CFB" w:rsidRPr="00744411">
        <w:rPr>
          <w:b/>
          <w:i/>
          <w:color w:val="000000"/>
        </w:rPr>
        <w:t>13</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87582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AGREEMENT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PURSUANT TO THE </w:t>
      </w:r>
      <w:r w:rsidR="00356B2A">
        <w:rPr>
          <w:color w:val="000000"/>
        </w:rPr>
        <w:t xml:space="preserve">NIST </w:t>
      </w:r>
      <w:r w:rsidR="00D4476F">
        <w:rPr>
          <w:color w:val="000000"/>
        </w:rPr>
        <w:t>ORGANIC ACT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THROUGH WHICH</w:t>
      </w:r>
      <w:r w:rsidR="007E3181">
        <w:rPr>
          <w:color w:val="000000"/>
        </w:rPr>
        <w:t xml:space="preserve">  </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A92D5D">
        <w:rPr>
          <w:b/>
          <w:bCs/>
          <w:i/>
          <w:iCs/>
          <w:color w:val="000000"/>
          <w:highlight w:val="yellow"/>
        </w:rPr>
        <w:t>[</w:t>
      </w:r>
      <w:r w:rsidR="00A92D5D" w:rsidRPr="00A92D5D">
        <w:rPr>
          <w:b/>
          <w:bCs/>
          <w:i/>
          <w:iCs/>
          <w:color w:val="000000"/>
          <w:highlight w:val="yellow"/>
        </w:rPr>
        <w:t>requesting</w:t>
      </w:r>
      <w:r w:rsidRPr="00A92D5D">
        <w:rPr>
          <w:b/>
          <w:bCs/>
          <w:i/>
          <w:iCs/>
          <w:color w:val="000000"/>
          <w:highlight w:val="yellow"/>
        </w:rPr>
        <w:t xml:space="preserve"> </w:t>
      </w:r>
      <w:r w:rsidR="00A54DFF">
        <w:rPr>
          <w:b/>
          <w:bCs/>
          <w:i/>
          <w:iCs/>
          <w:color w:val="000000"/>
          <w:highlight w:val="yellow"/>
        </w:rPr>
        <w:t xml:space="preserve">Federal </w:t>
      </w:r>
      <w:r w:rsidRPr="00A92D5D">
        <w:rPr>
          <w:b/>
          <w:bCs/>
          <w:i/>
          <w:iCs/>
          <w:color w:val="000000"/>
          <w:highlight w:val="yellow"/>
        </w:rPr>
        <w:t>agency]</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IS </w:t>
      </w:r>
      <w:r w:rsidR="00A7467E">
        <w:rPr>
          <w:color w:val="000000"/>
        </w:rPr>
        <w:t>OBTAINING</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A92D5D">
        <w:rPr>
          <w:b/>
          <w:bCs/>
          <w:i/>
          <w:iCs/>
          <w:color w:val="000000"/>
          <w:highlight w:val="yellow"/>
        </w:rPr>
        <w:t xml:space="preserve">[state what they are </w:t>
      </w:r>
      <w:r w:rsidR="00A7467E" w:rsidRPr="00A92D5D">
        <w:rPr>
          <w:b/>
          <w:bCs/>
          <w:i/>
          <w:iCs/>
          <w:color w:val="000000"/>
          <w:highlight w:val="yellow"/>
        </w:rPr>
        <w:t>obtaining</w:t>
      </w:r>
      <w:r w:rsidRPr="00A92D5D">
        <w:rPr>
          <w:b/>
          <w:bCs/>
          <w:i/>
          <w:iCs/>
          <w:color w:val="000000"/>
          <w:highlight w:val="yellow"/>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FROM</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A92D5D">
        <w:rPr>
          <w:b/>
          <w:bCs/>
          <w:i/>
          <w:iCs/>
          <w:color w:val="000000"/>
          <w:highlight w:val="yellow"/>
        </w:rPr>
        <w:t>[name of your operating unit</w:t>
      </w:r>
      <w:r w:rsidR="00A92D5D">
        <w:rPr>
          <w:b/>
          <w:bCs/>
          <w:i/>
          <w:iCs/>
          <w:color w:val="000000"/>
          <w:highlight w:val="yellow"/>
        </w:rPr>
        <w:t xml:space="preserve"> (OU)</w:t>
      </w:r>
      <w:r w:rsidR="00356B2A" w:rsidRPr="00A92D5D">
        <w:rPr>
          <w:b/>
          <w:bCs/>
          <w:i/>
          <w:iCs/>
          <w:color w:val="000000"/>
          <w:highlight w:val="yellow"/>
        </w:rPr>
        <w:t>]</w:t>
      </w:r>
    </w:p>
    <w:p w:rsidR="00356B2A" w:rsidRPr="00356B2A" w:rsidRDefault="00356B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Cs/>
          <w:iCs/>
          <w:color w:val="000000"/>
        </w:rPr>
      </w:pPr>
      <w:r>
        <w:rPr>
          <w:bCs/>
          <w:iCs/>
          <w:color w:val="000000"/>
        </w:rPr>
        <w:t>NATIONAL INSTITU</w:t>
      </w:r>
      <w:r w:rsidR="00F834A2">
        <w:rPr>
          <w:bCs/>
          <w:iCs/>
          <w:color w:val="000000"/>
        </w:rPr>
        <w:t>T</w:t>
      </w:r>
      <w:r>
        <w:rPr>
          <w:bCs/>
          <w:iCs/>
          <w:color w:val="000000"/>
        </w:rPr>
        <w:t>E OF STANDARDS AND TECHNOLOGY</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smartTag w:uri="urn:schemas-microsoft-com:office:smarttags" w:element="country-region">
        <w:smartTag w:uri="urn:schemas-microsoft-com:office:smarttags" w:element="place">
          <w:r>
            <w:rPr>
              <w:color w:val="000000"/>
            </w:rPr>
            <w:t>U.S.</w:t>
          </w:r>
        </w:smartTag>
      </w:smartTag>
      <w:r>
        <w:rPr>
          <w:color w:val="000000"/>
        </w:rPr>
        <w:t xml:space="preserve"> DEPARTMENT OF COMMERCE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Pr="00A92D5D" w:rsidRDefault="006D7CE2" w:rsidP="007E3181">
      <w:pPr>
        <w:jc w:val="center"/>
        <w:rPr>
          <w:i/>
          <w:color w:val="000000"/>
        </w:rPr>
      </w:pPr>
      <w:r>
        <w:rPr>
          <w:color w:val="000000"/>
        </w:rPr>
        <w:fldChar w:fldCharType="begin"/>
      </w:r>
      <w:r w:rsidR="00013FFA">
        <w:rPr>
          <w:color w:val="000000"/>
        </w:rPr>
        <w:instrText>ADVANCE \d4</w:instrText>
      </w:r>
      <w:r>
        <w:rPr>
          <w:color w:val="000000"/>
        </w:rPr>
        <w:fldChar w:fldCharType="end"/>
      </w:r>
      <w:r w:rsidR="00013FFA">
        <w:rPr>
          <w:b/>
          <w:bCs/>
          <w:color w:val="000000"/>
        </w:rPr>
        <w:t>Agreement No</w:t>
      </w:r>
      <w:r w:rsidR="00A81D44">
        <w:rPr>
          <w:b/>
          <w:bCs/>
          <w:color w:val="000000"/>
        </w:rPr>
        <w:t>.</w:t>
      </w:r>
      <w:r w:rsidR="00A81D44" w:rsidRPr="00A92D5D">
        <w:rPr>
          <w:b/>
          <w:bCs/>
          <w:i/>
          <w:color w:val="000000"/>
          <w:highlight w:val="yellow"/>
        </w:rPr>
        <w:t xml:space="preserve"> [</w:t>
      </w:r>
      <w:r w:rsidR="00013FFA" w:rsidRPr="00A92D5D">
        <w:rPr>
          <w:b/>
          <w:bCs/>
          <w:i/>
          <w:color w:val="000000"/>
          <w:highlight w:val="yellow"/>
        </w:rPr>
        <w:t>___</w:t>
      </w:r>
      <w:r w:rsidR="00A92D5D" w:rsidRPr="00A92D5D">
        <w:rPr>
          <w:b/>
          <w:bCs/>
          <w:i/>
          <w:color w:val="000000"/>
          <w:highlight w:val="yellow"/>
        </w:rPr>
        <w:t>]</w:t>
      </w:r>
    </w:p>
    <w:p w:rsidR="00013FFA" w:rsidRDefault="006D7CE2">
      <w:pPr>
        <w:jc w:val="center"/>
        <w:rPr>
          <w:color w:val="000000"/>
        </w:rPr>
      </w:pPr>
      <w:r>
        <w:rPr>
          <w:color w:val="000000"/>
        </w:rPr>
        <w:fldChar w:fldCharType="begin"/>
      </w:r>
      <w:r w:rsidR="00013FFA">
        <w:rPr>
          <w:color w:val="000000"/>
        </w:rPr>
        <w:instrText>ADVANCE \d4</w:instrText>
      </w:r>
      <w:r>
        <w:rPr>
          <w:color w:val="000000"/>
        </w:rPr>
        <w:fldChar w:fldCharType="end"/>
      </w:r>
    </w:p>
    <w:p w:rsidR="00013FFA" w:rsidRDefault="00013FFA">
      <w:pPr>
        <w:ind w:firstLine="21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F4A40" w:rsidRDefault="005F4A40" w:rsidP="005F4A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p>
    <w:p w:rsidR="005F4A40" w:rsidRDefault="005F4A40" w:rsidP="005F4A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p>
    <w:p w:rsidR="00337065" w:rsidRPr="00615ABC" w:rsidRDefault="00337065" w:rsidP="0033706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r w:rsidRPr="00086B3C">
        <w:rPr>
          <w:b/>
          <w:i/>
          <w:color w:val="000000"/>
          <w:highlight w:val="green"/>
        </w:rPr>
        <w:t>[Instructions for using this template</w:t>
      </w:r>
      <w:r>
        <w:rPr>
          <w:b/>
          <w:i/>
          <w:color w:val="000000"/>
          <w:highlight w:val="green"/>
        </w:rPr>
        <w:t xml:space="preserve"> are highlighted in green.  I</w:t>
      </w:r>
      <w:r w:rsidRPr="00086B3C">
        <w:rPr>
          <w:b/>
          <w:i/>
          <w:color w:val="000000"/>
          <w:highlight w:val="green"/>
        </w:rPr>
        <w:t>nsert the requested information any place tha</w:t>
      </w:r>
      <w:r>
        <w:rPr>
          <w:b/>
          <w:i/>
          <w:color w:val="000000"/>
          <w:highlight w:val="green"/>
        </w:rPr>
        <w:t xml:space="preserve">t is bracketed, italicized, </w:t>
      </w:r>
      <w:r w:rsidRPr="00086B3C">
        <w:rPr>
          <w:b/>
          <w:i/>
          <w:color w:val="000000"/>
          <w:highlight w:val="green"/>
        </w:rPr>
        <w:t>bolded</w:t>
      </w:r>
      <w:r>
        <w:rPr>
          <w:b/>
          <w:i/>
          <w:color w:val="000000"/>
          <w:highlight w:val="green"/>
        </w:rPr>
        <w:t>, and highlighted in yellow</w:t>
      </w:r>
      <w:r w:rsidRPr="00086B3C">
        <w:rPr>
          <w:b/>
          <w:i/>
          <w:color w:val="000000"/>
          <w:highlight w:val="green"/>
        </w:rPr>
        <w:t xml:space="preserve">.  </w:t>
      </w:r>
      <w:r>
        <w:rPr>
          <w:b/>
          <w:i/>
          <w:color w:val="000000"/>
          <w:highlight w:val="green"/>
        </w:rPr>
        <w:t>Before</w:t>
      </w:r>
      <w:r w:rsidR="00D2472F">
        <w:rPr>
          <w:b/>
          <w:i/>
          <w:color w:val="000000"/>
          <w:highlight w:val="green"/>
        </w:rPr>
        <w:t xml:space="preserve"> type </w:t>
      </w:r>
      <w:r>
        <w:rPr>
          <w:b/>
          <w:i/>
          <w:color w:val="000000"/>
          <w:highlight w:val="green"/>
        </w:rPr>
        <w:t xml:space="preserve">finalizing the agreement and submitting for legal review, remove </w:t>
      </w:r>
      <w:r w:rsidRPr="00583569">
        <w:rPr>
          <w:b/>
          <w:i/>
          <w:color w:val="000000"/>
          <w:highlight w:val="green"/>
          <w:u w:val="single"/>
        </w:rPr>
        <w:t>all</w:t>
      </w:r>
      <w:r>
        <w:rPr>
          <w:b/>
          <w:i/>
          <w:color w:val="000000"/>
          <w:highlight w:val="green"/>
        </w:rPr>
        <w:t xml:space="preserve"> brackets, italics, bold, and highlighting</w:t>
      </w:r>
      <w:r w:rsidRPr="00086B3C">
        <w:rPr>
          <w:b/>
          <w:i/>
          <w:color w:val="000000"/>
          <w:highlight w:val="green"/>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F4A40" w:rsidRDefault="005F4A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F4A40" w:rsidRDefault="005F4A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033AB" w:rsidRDefault="005033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sectPr w:rsidR="005033AB" w:rsidSect="00505DCB">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1440" w:right="1440" w:bottom="1440" w:left="1440" w:header="1008" w:footer="1440" w:gutter="0"/>
          <w:cols w:space="720"/>
          <w:noEndnote/>
          <w:titlePg/>
          <w:docGrid w:linePitch="326"/>
        </w:sectPr>
      </w:pPr>
    </w:p>
    <w:p w:rsidR="00A92D5D" w:rsidRDefault="00A92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u w:val="single"/>
        </w:rPr>
      </w:pPr>
      <w:r>
        <w:rPr>
          <w:color w:val="000000"/>
        </w:rPr>
        <w:lastRenderedPageBreak/>
        <w:t xml:space="preserve">1.  </w:t>
      </w:r>
      <w:r>
        <w:rPr>
          <w:color w:val="000000"/>
          <w:u w:val="single"/>
        </w:rPr>
        <w:t>PARTIES AND PURPOSE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r>
        <w:rPr>
          <w:color w:val="000000"/>
        </w:rPr>
        <w:t xml:space="preserve">This </w:t>
      </w:r>
      <w:r w:rsidR="0032133D">
        <w:rPr>
          <w:color w:val="000000"/>
        </w:rPr>
        <w:t xml:space="preserve">document </w:t>
      </w:r>
      <w:r>
        <w:rPr>
          <w:color w:val="000000"/>
        </w:rPr>
        <w:t xml:space="preserve">establishes an agreement between the </w:t>
      </w:r>
      <w:r w:rsidRPr="00A92D5D">
        <w:rPr>
          <w:b/>
          <w:bCs/>
          <w:i/>
          <w:iCs/>
          <w:color w:val="000000"/>
          <w:highlight w:val="yellow"/>
        </w:rPr>
        <w:t>[</w:t>
      </w:r>
      <w:r w:rsidR="00A92D5D" w:rsidRPr="00A92D5D">
        <w:rPr>
          <w:b/>
          <w:bCs/>
          <w:i/>
          <w:iCs/>
          <w:color w:val="000000"/>
          <w:highlight w:val="yellow"/>
        </w:rPr>
        <w:t xml:space="preserve">requesting </w:t>
      </w:r>
      <w:r w:rsidRPr="00A92D5D">
        <w:rPr>
          <w:b/>
          <w:bCs/>
          <w:i/>
          <w:iCs/>
          <w:color w:val="000000"/>
          <w:highlight w:val="yellow"/>
        </w:rPr>
        <w:t>agency]</w:t>
      </w:r>
      <w:r>
        <w:rPr>
          <w:color w:val="000000"/>
        </w:rPr>
        <w:t xml:space="preserve"> and </w:t>
      </w:r>
      <w:r w:rsidRPr="00A92D5D">
        <w:rPr>
          <w:b/>
          <w:bCs/>
          <w:i/>
          <w:iCs/>
          <w:color w:val="000000"/>
          <w:highlight w:val="yellow"/>
        </w:rPr>
        <w:t xml:space="preserve">[name of </w:t>
      </w:r>
      <w:r w:rsidR="00356B2A" w:rsidRPr="00A92D5D">
        <w:rPr>
          <w:b/>
          <w:bCs/>
          <w:i/>
          <w:iCs/>
          <w:color w:val="000000"/>
          <w:highlight w:val="yellow"/>
        </w:rPr>
        <w:t>NIST</w:t>
      </w:r>
      <w:r w:rsidR="00A92D5D" w:rsidRPr="00A92D5D">
        <w:rPr>
          <w:b/>
          <w:bCs/>
          <w:i/>
          <w:iCs/>
          <w:color w:val="000000"/>
          <w:highlight w:val="yellow"/>
        </w:rPr>
        <w:t xml:space="preserve"> OU</w:t>
      </w:r>
      <w:r w:rsidRPr="00A92D5D">
        <w:rPr>
          <w:b/>
          <w:bCs/>
          <w:i/>
          <w:iCs/>
          <w:color w:val="000000"/>
          <w:highlight w:val="yellow"/>
        </w:rPr>
        <w:t>]</w:t>
      </w:r>
      <w:r>
        <w:rPr>
          <w:color w:val="000000"/>
        </w:rPr>
        <w:t xml:space="preserve">, </w:t>
      </w:r>
      <w:r w:rsidR="00356B2A">
        <w:rPr>
          <w:color w:val="000000"/>
        </w:rPr>
        <w:t xml:space="preserve">National Institute of Standards and Technology (NIST), </w:t>
      </w:r>
      <w:r>
        <w:rPr>
          <w:color w:val="000000"/>
        </w:rPr>
        <w:t xml:space="preserve">U.S. Department of Commerce, through which </w:t>
      </w:r>
      <w:r w:rsidRPr="00A92D5D">
        <w:rPr>
          <w:b/>
          <w:bCs/>
          <w:i/>
          <w:iCs/>
          <w:color w:val="000000"/>
          <w:highlight w:val="yellow"/>
        </w:rPr>
        <w:t>[</w:t>
      </w:r>
      <w:r w:rsidR="00A92D5D" w:rsidRPr="00A92D5D">
        <w:rPr>
          <w:b/>
          <w:bCs/>
          <w:i/>
          <w:iCs/>
          <w:color w:val="000000"/>
          <w:highlight w:val="yellow"/>
        </w:rPr>
        <w:t xml:space="preserve">requesting </w:t>
      </w:r>
      <w:r w:rsidRPr="00A92D5D">
        <w:rPr>
          <w:b/>
          <w:bCs/>
          <w:i/>
          <w:iCs/>
          <w:color w:val="000000"/>
          <w:highlight w:val="yellow"/>
        </w:rPr>
        <w:t>agency]</w:t>
      </w:r>
      <w:r>
        <w:rPr>
          <w:color w:val="000000"/>
        </w:rPr>
        <w:t xml:space="preserve"> will </w:t>
      </w:r>
      <w:r w:rsidRPr="00A7467E">
        <w:rPr>
          <w:color w:val="000000"/>
        </w:rPr>
        <w:t xml:space="preserve">pay </w:t>
      </w:r>
      <w:r w:rsidR="00A7467E" w:rsidRPr="00A7467E">
        <w:rPr>
          <w:bCs/>
          <w:iCs/>
          <w:color w:val="000000"/>
        </w:rPr>
        <w:t>NIST f</w:t>
      </w:r>
      <w:r w:rsidRPr="00A7467E">
        <w:rPr>
          <w:color w:val="000000"/>
        </w:rPr>
        <w:t>o</w:t>
      </w:r>
      <w:r>
        <w:rPr>
          <w:color w:val="000000"/>
        </w:rPr>
        <w:t xml:space="preserve">r </w:t>
      </w:r>
      <w:r w:rsidRPr="00A92D5D">
        <w:rPr>
          <w:b/>
          <w:bCs/>
          <w:i/>
          <w:iCs/>
          <w:color w:val="000000"/>
          <w:highlight w:val="yellow"/>
        </w:rPr>
        <w:t xml:space="preserve">[provide a general description of the good/service for </w:t>
      </w:r>
      <w:r w:rsidR="007E3181" w:rsidRPr="00A92D5D">
        <w:rPr>
          <w:b/>
          <w:bCs/>
          <w:i/>
          <w:iCs/>
          <w:color w:val="000000"/>
          <w:highlight w:val="yellow"/>
        </w:rPr>
        <w:t xml:space="preserve">which the other </w:t>
      </w:r>
      <w:r w:rsidR="00D4476F" w:rsidRPr="00A92D5D">
        <w:rPr>
          <w:b/>
          <w:bCs/>
          <w:i/>
          <w:iCs/>
          <w:color w:val="000000"/>
          <w:highlight w:val="yellow"/>
        </w:rPr>
        <w:t>agency</w:t>
      </w:r>
      <w:r w:rsidR="007E3181" w:rsidRPr="00A92D5D">
        <w:rPr>
          <w:b/>
          <w:bCs/>
          <w:i/>
          <w:iCs/>
          <w:color w:val="000000"/>
          <w:highlight w:val="yellow"/>
        </w:rPr>
        <w:t xml:space="preserve"> is paying].</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2. </w:t>
      </w:r>
      <w:r>
        <w:rPr>
          <w:color w:val="000000"/>
          <w:u w:val="single"/>
        </w:rPr>
        <w:t>BACKGROUND</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A92D5D">
        <w:rPr>
          <w:b/>
          <w:bCs/>
          <w:i/>
          <w:iCs/>
          <w:color w:val="000000"/>
          <w:highlight w:val="yellow"/>
        </w:rPr>
        <w:t xml:space="preserve">[Provide background information which addresses why the other </w:t>
      </w:r>
      <w:r w:rsidR="00D4476F" w:rsidRPr="00A92D5D">
        <w:rPr>
          <w:b/>
          <w:bCs/>
          <w:i/>
          <w:iCs/>
          <w:color w:val="000000"/>
          <w:highlight w:val="yellow"/>
        </w:rPr>
        <w:t>agency</w:t>
      </w:r>
      <w:r w:rsidRPr="00A92D5D">
        <w:rPr>
          <w:b/>
          <w:bCs/>
          <w:i/>
          <w:iCs/>
          <w:color w:val="000000"/>
          <w:highlight w:val="yellow"/>
        </w:rPr>
        <w:t xml:space="preserve"> is requesting the goods/services.]</w:t>
      </w:r>
      <w:r>
        <w:rPr>
          <w:color w:val="000000"/>
        </w:rPr>
        <w:tab/>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3. </w:t>
      </w:r>
      <w:r>
        <w:rPr>
          <w:color w:val="000000"/>
          <w:u w:val="single"/>
        </w:rPr>
        <w:t>AUTHORITY</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The authorities for this agreement are:</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407144"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color w:val="000000"/>
        </w:rPr>
        <w:t>(</w:t>
      </w:r>
      <w:r w:rsidR="009356F6">
        <w:rPr>
          <w:color w:val="000000"/>
        </w:rPr>
        <w:t>A</w:t>
      </w:r>
      <w:r>
        <w:rPr>
          <w:color w:val="000000"/>
        </w:rPr>
        <w:t xml:space="preserve">) </w:t>
      </w:r>
      <w:r w:rsidR="00871F22">
        <w:t>T</w:t>
      </w:r>
      <w:r w:rsidR="00B8025C" w:rsidRPr="00821F95">
        <w:t xml:space="preserve">he </w:t>
      </w:r>
      <w:r w:rsidR="00B8025C">
        <w:t xml:space="preserve">NIST </w:t>
      </w:r>
      <w:r w:rsidR="00C53949">
        <w:t>Organic Act</w:t>
      </w:r>
      <w:r w:rsidR="00407144">
        <w:t>,</w:t>
      </w:r>
      <w:r w:rsidR="00C53949">
        <w:t xml:space="preserve"> 15 U.S.C. §§ 273, </w:t>
      </w:r>
      <w:r w:rsidR="00C53949" w:rsidRPr="00A92D5D">
        <w:rPr>
          <w:b/>
          <w:i/>
          <w:highlight w:val="yellow"/>
        </w:rPr>
        <w:t>[</w:t>
      </w:r>
      <w:r w:rsidR="00A92D5D" w:rsidRPr="00A92D5D">
        <w:rPr>
          <w:b/>
          <w:i/>
          <w:highlight w:val="yellow"/>
        </w:rPr>
        <w:t xml:space="preserve">choose one: </w:t>
      </w:r>
      <w:r w:rsidR="00C53949" w:rsidRPr="00A92D5D">
        <w:rPr>
          <w:b/>
          <w:i/>
          <w:highlight w:val="yellow"/>
        </w:rPr>
        <w:t xml:space="preserve">275a </w:t>
      </w:r>
      <w:r w:rsidR="00C53949" w:rsidRPr="00A92D5D">
        <w:rPr>
          <w:b/>
          <w:i/>
          <w:highlight w:val="yellow"/>
          <w:u w:val="single"/>
        </w:rPr>
        <w:t>or</w:t>
      </w:r>
      <w:r w:rsidR="00C53949" w:rsidRPr="00A92D5D">
        <w:rPr>
          <w:b/>
          <w:i/>
          <w:highlight w:val="yellow"/>
        </w:rPr>
        <w:t xml:space="preserve"> 275b]</w:t>
      </w:r>
      <w:r w:rsidR="00C53949" w:rsidRPr="00A92D5D">
        <w:rPr>
          <w:highlight w:val="yellow"/>
        </w:rPr>
        <w:t>,</w:t>
      </w:r>
      <w:r w:rsidR="00C53949">
        <w:t xml:space="preserve"> and 278b, which authorize NIST to exercise its functions for the Government of the United States</w:t>
      </w:r>
      <w:r w:rsidR="00A7467E">
        <w:t xml:space="preserve"> and to accept reimbursement for the provision of such functions</w:t>
      </w:r>
      <w:r w:rsidR="00C53949">
        <w:t>.</w:t>
      </w:r>
    </w:p>
    <w:p w:rsidR="00C53949" w:rsidRDefault="00C539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013FFA" w:rsidRPr="00C53949" w:rsidRDefault="00C53949" w:rsidP="00956931">
      <w:pPr>
        <w:tabs>
          <w:tab w:val="clear" w:pos="0"/>
          <w:tab w:val="left" w:pos="1080"/>
        </w:tabs>
        <w:ind w:left="720"/>
        <w:rPr>
          <w:b/>
          <w:i/>
          <w:color w:val="000000"/>
        </w:rPr>
      </w:pPr>
      <w:r w:rsidRPr="00A92D5D">
        <w:rPr>
          <w:b/>
          <w:i/>
          <w:highlight w:val="green"/>
        </w:rPr>
        <w:t>[</w:t>
      </w:r>
      <w:r w:rsidR="00A92D5D" w:rsidRPr="00A92D5D">
        <w:rPr>
          <w:b/>
          <w:i/>
          <w:highlight w:val="green"/>
        </w:rPr>
        <w:t xml:space="preserve">NOTE:  </w:t>
      </w:r>
      <w:r w:rsidR="00A7467E" w:rsidRPr="00A92D5D">
        <w:rPr>
          <w:b/>
          <w:i/>
          <w:highlight w:val="green"/>
        </w:rPr>
        <w:t xml:space="preserve">Pick </w:t>
      </w:r>
      <w:r w:rsidR="00A7467E" w:rsidRPr="00A92D5D">
        <w:rPr>
          <w:b/>
          <w:i/>
          <w:highlight w:val="green"/>
          <w:u w:val="single"/>
        </w:rPr>
        <w:t>either</w:t>
      </w:r>
      <w:r w:rsidRPr="00A92D5D">
        <w:rPr>
          <w:b/>
          <w:i/>
          <w:highlight w:val="green"/>
        </w:rPr>
        <w:t xml:space="preserve"> 275a </w:t>
      </w:r>
      <w:r w:rsidRPr="00A92D5D">
        <w:rPr>
          <w:b/>
          <w:i/>
          <w:highlight w:val="green"/>
          <w:u w:val="single"/>
        </w:rPr>
        <w:t>or</w:t>
      </w:r>
      <w:r w:rsidRPr="00A92D5D">
        <w:rPr>
          <w:b/>
          <w:i/>
          <w:highlight w:val="green"/>
        </w:rPr>
        <w:t xml:space="preserve"> 275b.  </w:t>
      </w:r>
      <w:r w:rsidR="00D4476F" w:rsidRPr="00A92D5D">
        <w:rPr>
          <w:b/>
          <w:i/>
          <w:highlight w:val="green"/>
        </w:rPr>
        <w:t xml:space="preserve">Most of the time </w:t>
      </w:r>
      <w:r w:rsidRPr="00A92D5D">
        <w:rPr>
          <w:b/>
          <w:i/>
          <w:highlight w:val="green"/>
        </w:rPr>
        <w:t xml:space="preserve">275a </w:t>
      </w:r>
      <w:r w:rsidR="00A7467E" w:rsidRPr="00A92D5D">
        <w:rPr>
          <w:b/>
          <w:i/>
          <w:highlight w:val="green"/>
        </w:rPr>
        <w:t>will apply</w:t>
      </w:r>
      <w:r w:rsidRPr="00A92D5D">
        <w:rPr>
          <w:b/>
          <w:i/>
          <w:highlight w:val="green"/>
        </w:rPr>
        <w:t xml:space="preserve">.  Section 275b </w:t>
      </w:r>
      <w:r w:rsidR="00A7467E" w:rsidRPr="00A92D5D">
        <w:rPr>
          <w:b/>
          <w:i/>
          <w:highlight w:val="green"/>
        </w:rPr>
        <w:t>applies</w:t>
      </w:r>
      <w:r w:rsidRPr="00A92D5D">
        <w:rPr>
          <w:b/>
          <w:i/>
          <w:highlight w:val="green"/>
        </w:rPr>
        <w:t xml:space="preserve"> only when NIST is performing work for another agency </w:t>
      </w:r>
      <w:r w:rsidR="00956931" w:rsidRPr="00A92D5D">
        <w:rPr>
          <w:b/>
          <w:i/>
          <w:highlight w:val="green"/>
        </w:rPr>
        <w:t>in compliance with a</w:t>
      </w:r>
      <w:r w:rsidR="00D4476F" w:rsidRPr="00A92D5D">
        <w:rPr>
          <w:b/>
          <w:i/>
          <w:highlight w:val="green"/>
        </w:rPr>
        <w:t xml:space="preserve"> specific </w:t>
      </w:r>
      <w:r w:rsidR="00956931" w:rsidRPr="00A92D5D">
        <w:rPr>
          <w:b/>
          <w:i/>
          <w:highlight w:val="green"/>
        </w:rPr>
        <w:t xml:space="preserve">statute </w:t>
      </w:r>
      <w:r w:rsidR="00A7467E" w:rsidRPr="00A92D5D">
        <w:rPr>
          <w:b/>
          <w:i/>
          <w:highlight w:val="green"/>
        </w:rPr>
        <w:t>that</w:t>
      </w:r>
      <w:r w:rsidR="00956931" w:rsidRPr="00A92D5D">
        <w:rPr>
          <w:b/>
          <w:i/>
          <w:highlight w:val="green"/>
        </w:rPr>
        <w:t xml:space="preserve"> </w:t>
      </w:r>
      <w:r w:rsidRPr="00A92D5D">
        <w:rPr>
          <w:b/>
          <w:i/>
          <w:highlight w:val="green"/>
        </w:rPr>
        <w:t>either</w:t>
      </w:r>
      <w:r w:rsidR="00D4476F" w:rsidRPr="00A92D5D">
        <w:rPr>
          <w:b/>
          <w:i/>
          <w:highlight w:val="green"/>
        </w:rPr>
        <w:t>:</w:t>
      </w:r>
      <w:r w:rsidRPr="00A92D5D">
        <w:rPr>
          <w:b/>
          <w:i/>
          <w:highlight w:val="green"/>
        </w:rPr>
        <w:t xml:space="preserve"> (1) </w:t>
      </w:r>
      <w:r w:rsidR="00956931" w:rsidRPr="00A92D5D">
        <w:rPr>
          <w:b/>
          <w:i/>
          <w:highlight w:val="green"/>
        </w:rPr>
        <w:t xml:space="preserve">names the Secretary of Commerce or NIST as a consultant </w:t>
      </w:r>
      <w:r w:rsidRPr="00A92D5D">
        <w:rPr>
          <w:b/>
          <w:i/>
          <w:highlight w:val="green"/>
        </w:rPr>
        <w:t>or (2) calls upon the Secretary of Commerce or NIST to support or perform any activity for or on behalf of another Government agency</w:t>
      </w:r>
      <w:r w:rsidR="00D4476F" w:rsidRPr="00A92D5D">
        <w:rPr>
          <w:b/>
          <w:i/>
          <w:highlight w:val="green"/>
        </w:rPr>
        <w:t>.</w:t>
      </w:r>
      <w:r w:rsidRPr="00A92D5D">
        <w:rPr>
          <w:b/>
          <w:i/>
          <w:highlight w:val="green"/>
        </w:rPr>
        <w:t>]</w:t>
      </w:r>
    </w:p>
    <w:p w:rsidR="007E3181" w:rsidRDefault="007E3181" w:rsidP="00871F22">
      <w:pPr>
        <w:tabs>
          <w:tab w:val="clear" w:pos="0"/>
          <w:tab w:val="clear" w:pos="720"/>
          <w:tab w:val="left" w:pos="1080"/>
        </w:tabs>
        <w:rPr>
          <w:color w:val="000000"/>
        </w:rPr>
      </w:pPr>
    </w:p>
    <w:p w:rsidR="00A7467E" w:rsidRPr="007E3181" w:rsidRDefault="006D7CE2" w:rsidP="00A7467E">
      <w:pPr>
        <w:rPr>
          <w:b/>
          <w:i/>
          <w:color w:val="000000"/>
        </w:rPr>
      </w:pPr>
      <w:r>
        <w:rPr>
          <w:color w:val="000000"/>
        </w:rPr>
        <w:fldChar w:fldCharType="begin"/>
      </w:r>
      <w:r w:rsidR="00013FFA">
        <w:rPr>
          <w:color w:val="000000"/>
        </w:rPr>
        <w:instrText>ADVANCE \d4</w:instrText>
      </w:r>
      <w:r>
        <w:rPr>
          <w:color w:val="000000"/>
        </w:rPr>
        <w:fldChar w:fldCharType="end"/>
      </w:r>
      <w:r w:rsidR="00013FFA">
        <w:rPr>
          <w:color w:val="000000"/>
        </w:rPr>
        <w:t>(</w:t>
      </w:r>
      <w:r w:rsidR="009356F6">
        <w:rPr>
          <w:color w:val="000000"/>
        </w:rPr>
        <w:t>B</w:t>
      </w:r>
      <w:r w:rsidR="00013FFA">
        <w:rPr>
          <w:color w:val="000000"/>
        </w:rPr>
        <w:t xml:space="preserve">) </w:t>
      </w:r>
      <w:r w:rsidR="00A7467E" w:rsidRPr="00A92D5D">
        <w:rPr>
          <w:b/>
          <w:bCs/>
          <w:i/>
          <w:iCs/>
          <w:color w:val="000000"/>
          <w:highlight w:val="yellow"/>
        </w:rPr>
        <w:t xml:space="preserve">[Set forth NIST’s </w:t>
      </w:r>
      <w:r w:rsidR="00B86EB7">
        <w:rPr>
          <w:b/>
          <w:bCs/>
          <w:i/>
          <w:iCs/>
          <w:color w:val="000000"/>
          <w:highlight w:val="yellow"/>
        </w:rPr>
        <w:t>programmatic</w:t>
      </w:r>
      <w:r w:rsidR="00A7467E" w:rsidRPr="00A92D5D">
        <w:rPr>
          <w:b/>
          <w:bCs/>
          <w:i/>
          <w:iCs/>
          <w:color w:val="000000"/>
          <w:highlight w:val="yellow"/>
        </w:rPr>
        <w:t xml:space="preserve"> authority to undertake the activities the other agency is requesting NIST </w:t>
      </w:r>
      <w:r w:rsidR="00A7467E" w:rsidRPr="00B86EB7">
        <w:rPr>
          <w:b/>
          <w:bCs/>
          <w:i/>
          <w:iCs/>
          <w:color w:val="000000"/>
          <w:highlight w:val="yellow"/>
        </w:rPr>
        <w:t>do</w:t>
      </w:r>
      <w:r w:rsidR="00B86EB7" w:rsidRPr="00B86EB7">
        <w:rPr>
          <w:b/>
          <w:bCs/>
          <w:i/>
          <w:iCs/>
          <w:color w:val="000000"/>
          <w:highlight w:val="yellow"/>
        </w:rPr>
        <w:t>.]</w:t>
      </w:r>
    </w:p>
    <w:p w:rsidR="00A7467E" w:rsidRDefault="00A7467E" w:rsidP="00A7467E">
      <w:pPr>
        <w:rPr>
          <w:bCs/>
          <w:iCs/>
          <w:color w:val="000000"/>
        </w:rPr>
      </w:pPr>
      <w:r>
        <w:rPr>
          <w:bCs/>
          <w:iCs/>
          <w:color w:val="000000"/>
        </w:rPr>
        <w:t xml:space="preserve"> </w:t>
      </w:r>
    </w:p>
    <w:p w:rsidR="00A7467E" w:rsidRDefault="007E3181" w:rsidP="00A7467E">
      <w:pPr>
        <w:rPr>
          <w:b/>
          <w:bCs/>
          <w:i/>
          <w:iCs/>
          <w:color w:val="000000"/>
        </w:rPr>
      </w:pPr>
      <w:r>
        <w:rPr>
          <w:bCs/>
          <w:iCs/>
          <w:color w:val="000000"/>
        </w:rPr>
        <w:t>(</w:t>
      </w:r>
      <w:r w:rsidR="009356F6">
        <w:rPr>
          <w:bCs/>
          <w:iCs/>
          <w:color w:val="000000"/>
        </w:rPr>
        <w:t>C</w:t>
      </w:r>
      <w:r>
        <w:rPr>
          <w:bCs/>
          <w:iCs/>
          <w:color w:val="000000"/>
        </w:rPr>
        <w:t xml:space="preserve">) </w:t>
      </w:r>
      <w:r w:rsidR="00A7467E" w:rsidRPr="00A92D5D">
        <w:rPr>
          <w:b/>
          <w:bCs/>
          <w:i/>
          <w:iCs/>
          <w:color w:val="000000"/>
          <w:highlight w:val="yellow"/>
        </w:rPr>
        <w:t xml:space="preserve">[Set forth the other agency’s </w:t>
      </w:r>
      <w:r w:rsidR="00B86EB7">
        <w:rPr>
          <w:b/>
          <w:bCs/>
          <w:i/>
          <w:iCs/>
          <w:color w:val="000000"/>
          <w:highlight w:val="yellow"/>
        </w:rPr>
        <w:t>programmatic</w:t>
      </w:r>
      <w:r w:rsidR="00A7467E" w:rsidRPr="00A92D5D">
        <w:rPr>
          <w:b/>
          <w:bCs/>
          <w:i/>
          <w:iCs/>
          <w:color w:val="000000"/>
          <w:highlight w:val="yellow"/>
        </w:rPr>
        <w:t xml:space="preserve"> authority to engage in the activities contemplated in the agreement.]</w:t>
      </w:r>
    </w:p>
    <w:p w:rsidR="00013FFA" w:rsidRDefault="00013FFA">
      <w:pPr>
        <w:rPr>
          <w:color w:val="000000"/>
        </w:rPr>
      </w:pPr>
    </w:p>
    <w:p w:rsidR="00013FFA" w:rsidRDefault="009356F6">
      <w:pPr>
        <w:rPr>
          <w:color w:val="000000"/>
          <w:u w:val="single"/>
        </w:rPr>
      </w:pPr>
      <w:r>
        <w:rPr>
          <w:color w:val="000000"/>
        </w:rPr>
        <w:t>4</w:t>
      </w:r>
      <w:r w:rsidR="00013FFA">
        <w:rPr>
          <w:color w:val="000000"/>
        </w:rPr>
        <w:t xml:space="preserve">. </w:t>
      </w:r>
      <w:r w:rsidR="00013FFA">
        <w:rPr>
          <w:color w:val="000000"/>
          <w:u w:val="single"/>
        </w:rPr>
        <w:t>TERMS AND CONDITIONS</w:t>
      </w:r>
    </w:p>
    <w:p w:rsidR="00013FFA" w:rsidRDefault="00013FFA">
      <w:pPr>
        <w:rPr>
          <w:color w:val="000000"/>
          <w:u w:val="single"/>
        </w:rPr>
      </w:pPr>
    </w:p>
    <w:p w:rsidR="00A7467E" w:rsidRDefault="00A7467E">
      <w:pPr>
        <w:rPr>
          <w:color w:val="000000"/>
        </w:rPr>
      </w:pPr>
      <w:r>
        <w:rPr>
          <w:color w:val="000000"/>
        </w:rPr>
        <w:t xml:space="preserve">(A) </w:t>
      </w:r>
      <w:r w:rsidRPr="00A92D5D">
        <w:rPr>
          <w:b/>
          <w:i/>
          <w:color w:val="000000"/>
          <w:highlight w:val="yellow"/>
        </w:rPr>
        <w:t>[</w:t>
      </w:r>
      <w:r w:rsidR="00A92D5D" w:rsidRPr="00A92D5D">
        <w:rPr>
          <w:b/>
          <w:i/>
          <w:color w:val="000000"/>
          <w:highlight w:val="yellow"/>
        </w:rPr>
        <w:t>Requesting</w:t>
      </w:r>
      <w:r w:rsidRPr="00A92D5D">
        <w:rPr>
          <w:b/>
          <w:i/>
          <w:color w:val="000000"/>
          <w:highlight w:val="yellow"/>
        </w:rPr>
        <w:t xml:space="preserve"> agency]</w:t>
      </w:r>
      <w:r>
        <w:rPr>
          <w:color w:val="000000"/>
        </w:rPr>
        <w:t xml:space="preserve"> will transfer $</w:t>
      </w:r>
      <w:r w:rsidRPr="00A92D5D">
        <w:rPr>
          <w:b/>
          <w:i/>
          <w:color w:val="000000"/>
          <w:highlight w:val="yellow"/>
        </w:rPr>
        <w:softHyphen/>
      </w:r>
      <w:r w:rsidRPr="00A92D5D">
        <w:rPr>
          <w:b/>
          <w:i/>
          <w:color w:val="000000"/>
          <w:highlight w:val="yellow"/>
        </w:rPr>
        <w:softHyphen/>
      </w:r>
      <w:r w:rsidRPr="00A92D5D">
        <w:rPr>
          <w:b/>
          <w:i/>
          <w:color w:val="000000"/>
          <w:highlight w:val="yellow"/>
        </w:rPr>
        <w:softHyphen/>
      </w:r>
      <w:r w:rsidRPr="00A92D5D">
        <w:rPr>
          <w:b/>
          <w:i/>
          <w:color w:val="000000"/>
          <w:highlight w:val="yellow"/>
        </w:rPr>
        <w:softHyphen/>
      </w:r>
      <w:r w:rsidR="00A92D5D" w:rsidRPr="00A92D5D">
        <w:rPr>
          <w:b/>
          <w:i/>
          <w:color w:val="000000"/>
          <w:highlight w:val="yellow"/>
        </w:rPr>
        <w:t>[</w:t>
      </w:r>
      <w:r w:rsidR="00F45AEC">
        <w:rPr>
          <w:b/>
          <w:i/>
          <w:color w:val="000000"/>
          <w:highlight w:val="yellow"/>
        </w:rPr>
        <w:t>insert amount</w:t>
      </w:r>
      <w:r w:rsidR="00A92D5D" w:rsidRPr="00A92D5D">
        <w:rPr>
          <w:b/>
          <w:i/>
          <w:color w:val="000000"/>
          <w:highlight w:val="yellow"/>
        </w:rPr>
        <w:t>]</w:t>
      </w:r>
      <w:r w:rsidR="00D2325F">
        <w:rPr>
          <w:color w:val="000000"/>
        </w:rPr>
        <w:t xml:space="preserve"> to NIST as reimbursement for undertaking the activities contemplated by this agreement.  </w:t>
      </w:r>
      <w:r w:rsidR="0084210A">
        <w:rPr>
          <w:color w:val="000000"/>
        </w:rPr>
        <w:t>NIST will be reimbursed for all costs incurred.</w:t>
      </w:r>
      <w:r w:rsidR="00A92D5D">
        <w:rPr>
          <w:color w:val="000000"/>
        </w:rPr>
        <w:t xml:space="preserve">  The</w:t>
      </w:r>
      <w:r w:rsidR="00D2325F">
        <w:rPr>
          <w:color w:val="000000"/>
        </w:rPr>
        <w:t xml:space="preserve"> transfer will</w:t>
      </w:r>
      <w:r w:rsidR="00A92D5D">
        <w:rPr>
          <w:color w:val="000000"/>
        </w:rPr>
        <w:t xml:space="preserve"> be </w:t>
      </w:r>
      <w:r w:rsidR="00A92D5D" w:rsidRPr="00A92D5D">
        <w:rPr>
          <w:b/>
          <w:i/>
          <w:color w:val="000000"/>
          <w:highlight w:val="yellow"/>
        </w:rPr>
        <w:t>[_____]</w:t>
      </w:r>
      <w:r w:rsidR="00A92D5D">
        <w:rPr>
          <w:color w:val="000000"/>
        </w:rPr>
        <w:t xml:space="preserve"> </w:t>
      </w:r>
      <w:r w:rsidR="00D2325F" w:rsidRPr="00A92D5D">
        <w:rPr>
          <w:b/>
          <w:i/>
          <w:color w:val="000000"/>
          <w:highlight w:val="green"/>
        </w:rPr>
        <w:t>[</w:t>
      </w:r>
      <w:r w:rsidR="00A92D5D">
        <w:rPr>
          <w:b/>
          <w:i/>
          <w:color w:val="000000"/>
          <w:highlight w:val="green"/>
        </w:rPr>
        <w:t xml:space="preserve">NOTE: </w:t>
      </w:r>
      <w:r w:rsidR="00D2325F" w:rsidRPr="00A92D5D">
        <w:rPr>
          <w:b/>
          <w:i/>
          <w:color w:val="000000"/>
          <w:highlight w:val="green"/>
        </w:rPr>
        <w:t xml:space="preserve">Pick </w:t>
      </w:r>
      <w:r w:rsidR="00D2325F" w:rsidRPr="00A92D5D">
        <w:rPr>
          <w:b/>
          <w:i/>
          <w:color w:val="000000"/>
          <w:highlight w:val="green"/>
          <w:u w:val="single"/>
        </w:rPr>
        <w:t>one</w:t>
      </w:r>
      <w:r w:rsidR="00D2325F" w:rsidRPr="00A92D5D">
        <w:rPr>
          <w:b/>
          <w:i/>
          <w:color w:val="000000"/>
          <w:highlight w:val="green"/>
        </w:rPr>
        <w:t xml:space="preserve">: be made in advance, be on a reimbursable basis every quarter, </w:t>
      </w:r>
      <w:r w:rsidR="00D2325F" w:rsidRPr="00A92D5D">
        <w:rPr>
          <w:b/>
          <w:i/>
          <w:color w:val="000000"/>
          <w:highlight w:val="green"/>
          <w:u w:val="single"/>
        </w:rPr>
        <w:t>or</w:t>
      </w:r>
      <w:r w:rsidR="00D2325F" w:rsidRPr="00A92D5D">
        <w:rPr>
          <w:b/>
          <w:i/>
          <w:color w:val="000000"/>
          <w:highlight w:val="green"/>
        </w:rPr>
        <w:t xml:space="preserve"> be on a reimbursable basis every month]</w:t>
      </w:r>
      <w:r w:rsidR="00D2325F" w:rsidRPr="00A92D5D">
        <w:rPr>
          <w:color w:val="000000"/>
          <w:highlight w:val="green"/>
        </w:rPr>
        <w:t>.</w:t>
      </w:r>
    </w:p>
    <w:p w:rsidR="00D2325F" w:rsidRDefault="00D2325F">
      <w:pPr>
        <w:rPr>
          <w:color w:val="000000"/>
        </w:rPr>
      </w:pPr>
    </w:p>
    <w:p w:rsidR="00D2325F" w:rsidRDefault="00D2325F">
      <w:pPr>
        <w:rPr>
          <w:color w:val="000000"/>
        </w:rPr>
      </w:pPr>
      <w:r>
        <w:rPr>
          <w:color w:val="000000"/>
        </w:rPr>
        <w:t>(B) Work to be undertaken and deliverables to be provided:</w:t>
      </w:r>
    </w:p>
    <w:p w:rsidR="007E3181" w:rsidRPr="00296F8A" w:rsidRDefault="007A5E8C">
      <w:pPr>
        <w:rPr>
          <w:b/>
          <w:i/>
          <w:color w:val="000000"/>
          <w:highlight w:val="yellow"/>
        </w:rPr>
      </w:pPr>
      <w:r w:rsidRPr="00296F8A">
        <w:rPr>
          <w:b/>
          <w:i/>
          <w:color w:val="000000"/>
          <w:highlight w:val="yellow"/>
        </w:rPr>
        <w:t>[</w:t>
      </w:r>
      <w:r w:rsidR="007E3181" w:rsidRPr="00296F8A">
        <w:rPr>
          <w:b/>
          <w:i/>
          <w:color w:val="000000"/>
          <w:highlight w:val="yellow"/>
        </w:rPr>
        <w:t>This section must include the following information:</w:t>
      </w:r>
    </w:p>
    <w:p w:rsidR="007E3181" w:rsidRDefault="005E577C">
      <w:pPr>
        <w:rPr>
          <w:b/>
          <w:i/>
          <w:color w:val="000000"/>
        </w:rPr>
      </w:pPr>
      <w:r w:rsidRPr="00296F8A">
        <w:rPr>
          <w:b/>
          <w:i/>
          <w:color w:val="000000"/>
          <w:highlight w:val="yellow"/>
        </w:rPr>
        <w:t>a</w:t>
      </w:r>
      <w:r w:rsidR="007E3181" w:rsidRPr="00296F8A">
        <w:rPr>
          <w:b/>
          <w:i/>
          <w:color w:val="000000"/>
          <w:highlight w:val="yellow"/>
        </w:rPr>
        <w:t xml:space="preserve">) </w:t>
      </w:r>
      <w:r w:rsidR="008944EF" w:rsidRPr="00296F8A">
        <w:rPr>
          <w:b/>
          <w:i/>
          <w:highlight w:val="yellow"/>
        </w:rPr>
        <w:t>clear and specific description of the tasks to be completed and deliverables to be provided for the total amount to be transferred</w:t>
      </w:r>
      <w:r w:rsidR="008944EF" w:rsidRPr="00296F8A">
        <w:rPr>
          <w:b/>
          <w:i/>
          <w:color w:val="000000"/>
          <w:highlight w:val="yellow"/>
        </w:rPr>
        <w:t>;</w:t>
      </w:r>
      <w:r w:rsidR="00A7467E" w:rsidRPr="00296F8A">
        <w:rPr>
          <w:b/>
          <w:i/>
          <w:color w:val="000000"/>
          <w:highlight w:val="yellow"/>
        </w:rPr>
        <w:t xml:space="preserve"> and</w:t>
      </w:r>
      <w:r w:rsidR="00941E18">
        <w:rPr>
          <w:b/>
          <w:i/>
          <w:color w:val="000000"/>
          <w:highlight w:val="yellow"/>
        </w:rPr>
        <w:t xml:space="preserve"> </w:t>
      </w:r>
      <w:r w:rsidRPr="00296F8A">
        <w:rPr>
          <w:b/>
          <w:i/>
          <w:color w:val="000000"/>
          <w:highlight w:val="yellow"/>
        </w:rPr>
        <w:t>b</w:t>
      </w:r>
      <w:r w:rsidR="007E3181" w:rsidRPr="00296F8A">
        <w:rPr>
          <w:b/>
          <w:i/>
          <w:color w:val="000000"/>
          <w:highlight w:val="yellow"/>
        </w:rPr>
        <w:t xml:space="preserve">) method and frequency of </w:t>
      </w:r>
      <w:r w:rsidR="00941E18">
        <w:rPr>
          <w:b/>
          <w:i/>
          <w:color w:val="000000"/>
          <w:highlight w:val="yellow"/>
        </w:rPr>
        <w:t xml:space="preserve">performance </w:t>
      </w:r>
      <w:r w:rsidR="00941E18">
        <w:rPr>
          <w:b/>
          <w:i/>
          <w:color w:val="000000"/>
          <w:highlight w:val="yellow"/>
        </w:rPr>
        <w:lastRenderedPageBreak/>
        <w:t>r</w:t>
      </w:r>
      <w:r w:rsidR="007E3181" w:rsidRPr="00296F8A">
        <w:rPr>
          <w:b/>
          <w:i/>
          <w:color w:val="000000"/>
          <w:highlight w:val="yellow"/>
        </w:rPr>
        <w:t>eporting.</w:t>
      </w:r>
      <w:r w:rsidR="00871F22" w:rsidRPr="00296F8A">
        <w:rPr>
          <w:b/>
          <w:i/>
          <w:color w:val="000000"/>
          <w:highlight w:val="yellow"/>
        </w:rPr>
        <w:t>]</w:t>
      </w:r>
    </w:p>
    <w:p w:rsidR="005665A1" w:rsidRDefault="005665A1">
      <w:pPr>
        <w:rPr>
          <w:b/>
          <w:i/>
          <w:color w:val="000000"/>
        </w:rPr>
      </w:pPr>
    </w:p>
    <w:p w:rsidR="00FC1BB7" w:rsidRDefault="005665A1" w:rsidP="005665A1">
      <w:pPr>
        <w:rPr>
          <w:color w:val="000000"/>
        </w:rPr>
      </w:pPr>
      <w:r w:rsidRPr="00B328DF">
        <w:rPr>
          <w:color w:val="000000"/>
        </w:rPr>
        <w:t xml:space="preserve">(C) Will contractors be used to carry out any of the work under this agreement? </w:t>
      </w:r>
      <w:r w:rsidR="005C640F" w:rsidRPr="005C640F">
        <w:rPr>
          <w:b/>
          <w:i/>
          <w:color w:val="000000"/>
          <w:highlight w:val="yellow"/>
        </w:rPr>
        <w:t>___ yes ___ no.</w:t>
      </w:r>
      <w:r w:rsidRPr="00B328DF">
        <w:rPr>
          <w:color w:val="000000"/>
        </w:rPr>
        <w:t xml:space="preserve">  </w:t>
      </w:r>
    </w:p>
    <w:p w:rsidR="00FC1BB7" w:rsidRDefault="00FC1BB7" w:rsidP="005665A1">
      <w:pPr>
        <w:rPr>
          <w:color w:val="000000"/>
        </w:rPr>
      </w:pPr>
    </w:p>
    <w:p w:rsidR="00FC1BB7" w:rsidRDefault="005665A1" w:rsidP="005665A1">
      <w:pPr>
        <w:rPr>
          <w:color w:val="000000"/>
        </w:rPr>
      </w:pPr>
      <w:r w:rsidRPr="00B328DF">
        <w:rPr>
          <w:color w:val="000000"/>
        </w:rPr>
        <w:t xml:space="preserve">If </w:t>
      </w:r>
      <w:r w:rsidRPr="00FC1BB7">
        <w:rPr>
          <w:b/>
          <w:color w:val="000000"/>
        </w:rPr>
        <w:t>no</w:t>
      </w:r>
      <w:r w:rsidR="00FC1BB7">
        <w:rPr>
          <w:color w:val="000000"/>
        </w:rPr>
        <w:t xml:space="preserve">, </w:t>
      </w:r>
      <w:r w:rsidR="00FC1BB7" w:rsidRPr="007D67F2">
        <w:rPr>
          <w:color w:val="000000"/>
        </w:rPr>
        <w:t>th</w:t>
      </w:r>
      <w:r w:rsidR="00FC1BB7">
        <w:rPr>
          <w:color w:val="000000"/>
        </w:rPr>
        <w:t xml:space="preserve">e following term is incorporated into this agreement: </w:t>
      </w:r>
    </w:p>
    <w:p w:rsidR="00FC1BB7" w:rsidRDefault="00FC1BB7" w:rsidP="005665A1">
      <w:pPr>
        <w:rPr>
          <w:color w:val="000000"/>
        </w:rPr>
      </w:pPr>
    </w:p>
    <w:p w:rsidR="00FC1BB7" w:rsidRDefault="00FC1BB7" w:rsidP="005665A1">
      <w:pPr>
        <w:rPr>
          <w:color w:val="000000"/>
        </w:rPr>
      </w:pPr>
      <w:r>
        <w:rPr>
          <w:color w:val="000000"/>
        </w:rPr>
        <w:t xml:space="preserve">            No NIST contractors will perform work under this agreement</w:t>
      </w:r>
      <w:r w:rsidRPr="007D67F2">
        <w:rPr>
          <w:color w:val="000000"/>
        </w:rPr>
        <w:t>;</w:t>
      </w:r>
      <w:r>
        <w:rPr>
          <w:color w:val="000000"/>
        </w:rPr>
        <w:t xml:space="preserve"> </w:t>
      </w:r>
      <w:r w:rsidR="005665A1" w:rsidRPr="00B328DF">
        <w:rPr>
          <w:color w:val="000000"/>
        </w:rPr>
        <w:t xml:space="preserve">continue to (D).  </w:t>
      </w:r>
    </w:p>
    <w:p w:rsidR="00FC1BB7" w:rsidRDefault="00FC1BB7" w:rsidP="005665A1">
      <w:pPr>
        <w:rPr>
          <w:color w:val="000000"/>
        </w:rPr>
      </w:pPr>
    </w:p>
    <w:p w:rsidR="005665A1" w:rsidRPr="00B328DF" w:rsidRDefault="005665A1" w:rsidP="005665A1">
      <w:pPr>
        <w:rPr>
          <w:color w:val="000000"/>
        </w:rPr>
      </w:pPr>
      <w:r w:rsidRPr="00B328DF">
        <w:rPr>
          <w:color w:val="000000"/>
        </w:rPr>
        <w:t xml:space="preserve">If </w:t>
      </w:r>
      <w:r w:rsidRPr="00FC1BB7">
        <w:rPr>
          <w:b/>
          <w:color w:val="000000"/>
        </w:rPr>
        <w:t>yes</w:t>
      </w:r>
      <w:r w:rsidRPr="00B328DF">
        <w:rPr>
          <w:color w:val="000000"/>
        </w:rPr>
        <w:t xml:space="preserve">, the following term is incorporated into this agreement: </w:t>
      </w:r>
    </w:p>
    <w:p w:rsidR="005665A1" w:rsidRPr="00B328DF" w:rsidRDefault="005665A1" w:rsidP="005665A1">
      <w:pPr>
        <w:rPr>
          <w:color w:val="000000"/>
        </w:rPr>
      </w:pPr>
    </w:p>
    <w:p w:rsidR="005665A1" w:rsidRPr="00B328DF" w:rsidRDefault="001904E2" w:rsidP="005665A1">
      <w:pPr>
        <w:rPr>
          <w:color w:val="000000"/>
        </w:rPr>
      </w:pPr>
      <w:r>
        <w:rPr>
          <w:color w:val="000000"/>
        </w:rPr>
        <w:tab/>
      </w:r>
      <w:r w:rsidR="005665A1" w:rsidRPr="00B328DF">
        <w:rPr>
          <w:color w:val="000000"/>
        </w:rPr>
        <w:t xml:space="preserve">NIST contractors and their employees may perform </w:t>
      </w:r>
      <w:r w:rsidR="00F63C8D">
        <w:rPr>
          <w:color w:val="000000"/>
        </w:rPr>
        <w:t xml:space="preserve">incidental </w:t>
      </w:r>
      <w:r w:rsidR="005665A1" w:rsidRPr="00B328DF">
        <w:rPr>
          <w:color w:val="000000"/>
        </w:rPr>
        <w:t xml:space="preserve">work under this agreement.  Intellectual property developed by such contractors/employees is governed by the FAR clauses contained in the NIST contract, which include the right of the contractor to elect to retain ownership of inventions under the Bayh-Dole Act (35 U.S.C. § 200 </w:t>
      </w:r>
      <w:r w:rsidR="005665A1" w:rsidRPr="00B328DF">
        <w:rPr>
          <w:i/>
          <w:color w:val="000000"/>
        </w:rPr>
        <w:t>et seq.</w:t>
      </w:r>
      <w:r w:rsidR="005665A1" w:rsidRPr="00B328DF">
        <w:rPr>
          <w:color w:val="000000"/>
        </w:rPr>
        <w:t xml:space="preserve">), and possible contractor ownership of data rights.  NIST expects that approximately </w:t>
      </w:r>
      <w:r w:rsidR="0002591D">
        <w:rPr>
          <w:color w:val="000000"/>
        </w:rPr>
        <w:t>$</w:t>
      </w:r>
      <w:r w:rsidR="005665A1" w:rsidRPr="00B328DF">
        <w:rPr>
          <w:b/>
          <w:i/>
          <w:color w:val="000000"/>
        </w:rPr>
        <w:t>[</w:t>
      </w:r>
      <w:r w:rsidR="005C640F" w:rsidRPr="005C640F">
        <w:rPr>
          <w:b/>
          <w:i/>
          <w:color w:val="000000"/>
          <w:highlight w:val="yellow"/>
        </w:rPr>
        <w:t>insert amount</w:t>
      </w:r>
      <w:r w:rsidR="005665A1" w:rsidRPr="00B328DF">
        <w:rPr>
          <w:b/>
          <w:i/>
          <w:color w:val="000000"/>
        </w:rPr>
        <w:t>]</w:t>
      </w:r>
      <w:r w:rsidR="005665A1" w:rsidRPr="00B328DF">
        <w:rPr>
          <w:color w:val="000000"/>
        </w:rPr>
        <w:t xml:space="preserve"> will be transferred to contractors to perform </w:t>
      </w:r>
      <w:r w:rsidR="00F63C8D">
        <w:rPr>
          <w:color w:val="000000"/>
        </w:rPr>
        <w:t xml:space="preserve">incidental </w:t>
      </w:r>
      <w:r w:rsidR="005665A1" w:rsidRPr="00B328DF">
        <w:rPr>
          <w:color w:val="000000"/>
        </w:rPr>
        <w:t>work under this agreement, and the parties agree that should this estimate change, the estimate will be revised through an exchange of emails which will be retained in the official agreement file.</w:t>
      </w:r>
    </w:p>
    <w:p w:rsidR="005665A1" w:rsidRPr="00B328DF" w:rsidRDefault="005665A1" w:rsidP="005665A1">
      <w:pPr>
        <w:rPr>
          <w:color w:val="000000"/>
        </w:rPr>
      </w:pPr>
    </w:p>
    <w:p w:rsidR="00FC1BB7" w:rsidRDefault="005665A1" w:rsidP="005665A1">
      <w:pPr>
        <w:rPr>
          <w:color w:val="000000"/>
        </w:rPr>
      </w:pPr>
      <w:r w:rsidRPr="00B328DF">
        <w:rPr>
          <w:color w:val="000000"/>
        </w:rPr>
        <w:t>(D) Will students or U.S. citizens working under a NIST financial assistance award made under the authority of 15 U.S.C. § 278g-1 be used to carry out work under the agreement?</w:t>
      </w:r>
      <w:r w:rsidR="00C334A6">
        <w:rPr>
          <w:color w:val="000000"/>
        </w:rPr>
        <w:t xml:space="preserve">   </w:t>
      </w:r>
      <w:r w:rsidR="00C334A6">
        <w:rPr>
          <w:color w:val="000000"/>
        </w:rPr>
        <w:tab/>
        <w:t xml:space="preserve">       </w:t>
      </w:r>
      <w:r w:rsidR="005C640F" w:rsidRPr="005C640F">
        <w:rPr>
          <w:b/>
          <w:i/>
          <w:color w:val="000000"/>
          <w:highlight w:val="yellow"/>
        </w:rPr>
        <w:t xml:space="preserve">___ yes </w:t>
      </w:r>
      <w:r w:rsidR="005C640F" w:rsidRPr="00C334A6">
        <w:rPr>
          <w:b/>
          <w:i/>
          <w:color w:val="000000"/>
          <w:highlight w:val="yellow"/>
        </w:rPr>
        <w:t>___</w:t>
      </w:r>
      <w:r w:rsidRPr="00C334A6">
        <w:rPr>
          <w:b/>
          <w:i/>
          <w:color w:val="000000"/>
          <w:highlight w:val="yellow"/>
        </w:rPr>
        <w:t xml:space="preserve"> no</w:t>
      </w:r>
      <w:r w:rsidRPr="00B328DF">
        <w:rPr>
          <w:color w:val="000000"/>
        </w:rPr>
        <w:t xml:space="preserve">.  </w:t>
      </w:r>
    </w:p>
    <w:p w:rsidR="00FC1BB7" w:rsidRDefault="00FC1BB7" w:rsidP="005665A1">
      <w:pPr>
        <w:rPr>
          <w:color w:val="000000"/>
        </w:rPr>
      </w:pPr>
    </w:p>
    <w:p w:rsidR="00FC1BB7" w:rsidRDefault="005665A1" w:rsidP="00FC1BB7">
      <w:pPr>
        <w:rPr>
          <w:color w:val="000000"/>
        </w:rPr>
      </w:pPr>
      <w:r w:rsidRPr="00B328DF">
        <w:rPr>
          <w:color w:val="000000"/>
        </w:rPr>
        <w:t xml:space="preserve">If </w:t>
      </w:r>
      <w:r w:rsidRPr="00FC1BB7">
        <w:rPr>
          <w:b/>
          <w:color w:val="000000"/>
        </w:rPr>
        <w:t>no</w:t>
      </w:r>
      <w:r w:rsidRPr="00B328DF">
        <w:rPr>
          <w:color w:val="000000"/>
        </w:rPr>
        <w:t xml:space="preserve">, </w:t>
      </w:r>
      <w:r w:rsidR="00FC1BB7">
        <w:rPr>
          <w:color w:val="000000"/>
        </w:rPr>
        <w:t>the following term is incorporated into this agreement:</w:t>
      </w:r>
    </w:p>
    <w:p w:rsidR="00FC1BB7" w:rsidRDefault="00FC1BB7" w:rsidP="005665A1">
      <w:pPr>
        <w:rPr>
          <w:color w:val="000000"/>
        </w:rPr>
      </w:pPr>
    </w:p>
    <w:p w:rsidR="00FC1BB7" w:rsidRDefault="00FC1BB7" w:rsidP="005665A1">
      <w:pPr>
        <w:rPr>
          <w:color w:val="000000"/>
        </w:rPr>
      </w:pPr>
      <w:r>
        <w:rPr>
          <w:color w:val="000000"/>
        </w:rPr>
        <w:t xml:space="preserve">            No students or U.S. citizens working under a NIST financial assistance award made under the authority of 15 U.S.C. § 278g-1 will perform work under this agreement; </w:t>
      </w:r>
      <w:r w:rsidR="005665A1" w:rsidRPr="00B328DF">
        <w:rPr>
          <w:color w:val="000000"/>
        </w:rPr>
        <w:t xml:space="preserve">continue to </w:t>
      </w:r>
      <w:r w:rsidR="00B266FE">
        <w:rPr>
          <w:color w:val="000000"/>
        </w:rPr>
        <w:t>(E)</w:t>
      </w:r>
      <w:r w:rsidR="005665A1" w:rsidRPr="00B328DF">
        <w:rPr>
          <w:color w:val="000000"/>
        </w:rPr>
        <w:t xml:space="preserve">.  </w:t>
      </w:r>
    </w:p>
    <w:p w:rsidR="00FC1BB7" w:rsidRDefault="00FC1BB7" w:rsidP="005665A1">
      <w:pPr>
        <w:rPr>
          <w:color w:val="000000"/>
        </w:rPr>
      </w:pPr>
    </w:p>
    <w:p w:rsidR="005665A1" w:rsidRPr="00B328DF" w:rsidRDefault="005665A1" w:rsidP="005665A1">
      <w:pPr>
        <w:rPr>
          <w:color w:val="000000"/>
        </w:rPr>
      </w:pPr>
      <w:r w:rsidRPr="00B328DF">
        <w:rPr>
          <w:color w:val="000000"/>
        </w:rPr>
        <w:t xml:space="preserve">If </w:t>
      </w:r>
      <w:r w:rsidRPr="00FC1BB7">
        <w:rPr>
          <w:b/>
          <w:color w:val="000000"/>
        </w:rPr>
        <w:t>yes</w:t>
      </w:r>
      <w:r w:rsidRPr="00B328DF">
        <w:rPr>
          <w:color w:val="000000"/>
        </w:rPr>
        <w:t>, the following term is incorporated into this agreement:</w:t>
      </w:r>
    </w:p>
    <w:p w:rsidR="005665A1" w:rsidRPr="005665A1" w:rsidRDefault="005665A1" w:rsidP="005665A1">
      <w:pPr>
        <w:rPr>
          <w:color w:val="000000"/>
          <w:highlight w:val="cyan"/>
        </w:rPr>
      </w:pPr>
    </w:p>
    <w:p w:rsidR="005665A1" w:rsidRDefault="001904E2" w:rsidP="005665A1">
      <w:pPr>
        <w:rPr>
          <w:color w:val="000000"/>
        </w:rPr>
      </w:pPr>
      <w:r>
        <w:rPr>
          <w:color w:val="000000"/>
        </w:rPr>
        <w:tab/>
      </w:r>
      <w:r w:rsidR="005665A1" w:rsidRPr="00B328DF">
        <w:rPr>
          <w:color w:val="000000"/>
        </w:rPr>
        <w:t xml:space="preserve">Students at institutions of higher education and United States citizens working on NIST financial assistance agreements awarded under 15 U.S.C. § 278g-1 may perform work under this agreement.  Rights to intellectual property developed by such students and United States citizens </w:t>
      </w:r>
      <w:r w:rsidR="009F0BAB" w:rsidRPr="00B328DF">
        <w:rPr>
          <w:color w:val="000000"/>
        </w:rPr>
        <w:t>are</w:t>
      </w:r>
      <w:r w:rsidR="005665A1" w:rsidRPr="00B328DF">
        <w:rPr>
          <w:color w:val="000000"/>
        </w:rPr>
        <w:t xml:space="preserve"> governed by the D</w:t>
      </w:r>
      <w:r w:rsidR="00500ED0">
        <w:rPr>
          <w:color w:val="000000"/>
        </w:rPr>
        <w:t xml:space="preserve">epartment of </w:t>
      </w:r>
      <w:r w:rsidR="005665A1" w:rsidRPr="00B328DF">
        <w:rPr>
          <w:color w:val="000000"/>
        </w:rPr>
        <w:t>C</w:t>
      </w:r>
      <w:r w:rsidR="00500ED0">
        <w:rPr>
          <w:color w:val="000000"/>
        </w:rPr>
        <w:t>ommerce</w:t>
      </w:r>
      <w:r w:rsidR="005665A1" w:rsidRPr="00B328DF">
        <w:rPr>
          <w:color w:val="000000"/>
        </w:rPr>
        <w:t xml:space="preserve"> Financial Assistance Standard Terms and Conditions (</w:t>
      </w:r>
      <w:r w:rsidR="00041CFB">
        <w:rPr>
          <w:color w:val="000000"/>
        </w:rPr>
        <w:t>January 2013</w:t>
      </w:r>
      <w:r w:rsidR="00A962DC">
        <w:rPr>
          <w:color w:val="000000"/>
        </w:rPr>
        <w:t>), Section L</w:t>
      </w:r>
      <w:r w:rsidR="005665A1" w:rsidRPr="00B328DF">
        <w:rPr>
          <w:color w:val="000000"/>
        </w:rPr>
        <w:t xml:space="preserve">.04 </w:t>
      </w:r>
      <w:r w:rsidR="00041CFB">
        <w:rPr>
          <w:color w:val="000000"/>
        </w:rPr>
        <w:t>(</w:t>
      </w:r>
      <w:hyperlink r:id="rId13" w:history="1">
        <w:r w:rsidR="00041CFB">
          <w:rPr>
            <w:rStyle w:val="Hyperlink"/>
          </w:rPr>
          <w:t>http://www.osec.doc.gov/oam/grants_management/policy/documents/DOC_Standard_Terms_and_Conditions_01_10_2013.pdf</w:t>
        </w:r>
      </w:hyperlink>
      <w:r w:rsidR="00041CFB" w:rsidRPr="00B328DF">
        <w:rPr>
          <w:color w:val="000000"/>
        </w:rPr>
        <w:t xml:space="preserve"> </w:t>
      </w:r>
      <w:r w:rsidR="00041CFB">
        <w:rPr>
          <w:color w:val="000000"/>
        </w:rPr>
        <w:t xml:space="preserve"> )  NIST</w:t>
      </w:r>
      <w:r w:rsidR="005665A1" w:rsidRPr="00B328DF">
        <w:rPr>
          <w:color w:val="000000"/>
        </w:rPr>
        <w:t xml:space="preserve"> expects that approximately </w:t>
      </w:r>
      <w:r w:rsidR="0002591D">
        <w:rPr>
          <w:color w:val="000000"/>
        </w:rPr>
        <w:t>$</w:t>
      </w:r>
      <w:r w:rsidR="005665A1" w:rsidRPr="00B328DF">
        <w:rPr>
          <w:b/>
          <w:i/>
          <w:color w:val="000000"/>
        </w:rPr>
        <w:t>[</w:t>
      </w:r>
      <w:r w:rsidR="005C640F" w:rsidRPr="005C640F">
        <w:rPr>
          <w:b/>
          <w:i/>
          <w:color w:val="000000"/>
          <w:highlight w:val="yellow"/>
        </w:rPr>
        <w:t>insert amount</w:t>
      </w:r>
      <w:r w:rsidR="005665A1" w:rsidRPr="00B328DF">
        <w:rPr>
          <w:b/>
          <w:i/>
          <w:color w:val="000000"/>
        </w:rPr>
        <w:t>]</w:t>
      </w:r>
      <w:r w:rsidR="005665A1" w:rsidRPr="00B328DF">
        <w:rPr>
          <w:color w:val="000000"/>
        </w:rPr>
        <w:t xml:space="preserve"> will be transferred to support such students and/or United States citizens to perform work under this agreement, and the parties agree that should this estimate change, the estimate will be revised through an exchange of emails which will be retained in the official agreement file.</w:t>
      </w:r>
    </w:p>
    <w:p w:rsidR="002A60E4" w:rsidRDefault="002A60E4" w:rsidP="005665A1">
      <w:pPr>
        <w:rPr>
          <w:color w:val="000000"/>
        </w:rPr>
      </w:pPr>
    </w:p>
    <w:p w:rsidR="00FC1BB7" w:rsidRDefault="002A60E4" w:rsidP="002A60E4">
      <w:pPr>
        <w:rPr>
          <w:color w:val="000000"/>
        </w:rPr>
      </w:pPr>
      <w:r>
        <w:rPr>
          <w:color w:val="000000"/>
        </w:rPr>
        <w:t>(E) Will employees or agents of recipients working under a NIST financial assistance award issued pursuant to this agreement be used to carry out work under the agreement?</w:t>
      </w:r>
      <w:r w:rsidR="00C334A6">
        <w:rPr>
          <w:color w:val="000000"/>
        </w:rPr>
        <w:t xml:space="preserve"> </w:t>
      </w:r>
      <w:r w:rsidRPr="009A5A77">
        <w:rPr>
          <w:b/>
          <w:i/>
          <w:color w:val="000000"/>
          <w:highlight w:val="yellow"/>
        </w:rPr>
        <w:t>___ yes</w:t>
      </w:r>
      <w:r>
        <w:rPr>
          <w:b/>
          <w:i/>
          <w:color w:val="000000"/>
          <w:highlight w:val="yellow"/>
        </w:rPr>
        <w:t xml:space="preserve"> </w:t>
      </w:r>
      <w:r w:rsidRPr="009A5A77">
        <w:rPr>
          <w:b/>
          <w:i/>
          <w:color w:val="000000"/>
          <w:highlight w:val="yellow"/>
        </w:rPr>
        <w:t>__ no</w:t>
      </w:r>
      <w:r>
        <w:rPr>
          <w:color w:val="000000"/>
        </w:rPr>
        <w:t xml:space="preserve">. </w:t>
      </w:r>
    </w:p>
    <w:p w:rsidR="00FC1BB7" w:rsidRDefault="002A60E4" w:rsidP="00FC1BB7">
      <w:pPr>
        <w:rPr>
          <w:color w:val="000000"/>
        </w:rPr>
      </w:pPr>
      <w:r>
        <w:rPr>
          <w:color w:val="000000"/>
        </w:rPr>
        <w:lastRenderedPageBreak/>
        <w:t xml:space="preserve"> If </w:t>
      </w:r>
      <w:r w:rsidRPr="00FC1BB7">
        <w:rPr>
          <w:b/>
          <w:color w:val="000000"/>
        </w:rPr>
        <w:t>no</w:t>
      </w:r>
      <w:r>
        <w:rPr>
          <w:color w:val="000000"/>
        </w:rPr>
        <w:t>,</w:t>
      </w:r>
      <w:r w:rsidR="00FC1BB7">
        <w:rPr>
          <w:color w:val="000000"/>
        </w:rPr>
        <w:t xml:space="preserve"> the following term is incorporated into this agreement:</w:t>
      </w:r>
    </w:p>
    <w:p w:rsidR="00FC1BB7" w:rsidRDefault="002A60E4" w:rsidP="002A60E4">
      <w:pPr>
        <w:rPr>
          <w:color w:val="000000"/>
        </w:rPr>
      </w:pPr>
      <w:r>
        <w:rPr>
          <w:color w:val="000000"/>
        </w:rPr>
        <w:t xml:space="preserve"> </w:t>
      </w:r>
    </w:p>
    <w:p w:rsidR="00FC1BB7" w:rsidRDefault="00FC1BB7" w:rsidP="002A60E4">
      <w:pPr>
        <w:rPr>
          <w:color w:val="000000"/>
        </w:rPr>
      </w:pPr>
      <w:r>
        <w:t xml:space="preserve">         No employees or agents of recipients working under a NIST financial assistance award will perform work under this agreement; </w:t>
      </w:r>
      <w:r w:rsidR="002A60E4">
        <w:rPr>
          <w:color w:val="000000"/>
        </w:rPr>
        <w:t xml:space="preserve">continue to 5.  </w:t>
      </w:r>
    </w:p>
    <w:p w:rsidR="00FC1BB7" w:rsidRDefault="00FC1BB7" w:rsidP="002A60E4">
      <w:pPr>
        <w:rPr>
          <w:color w:val="000000"/>
        </w:rPr>
      </w:pPr>
    </w:p>
    <w:p w:rsidR="002A60E4" w:rsidRDefault="002A60E4" w:rsidP="002A60E4">
      <w:pPr>
        <w:rPr>
          <w:color w:val="000000"/>
        </w:rPr>
      </w:pPr>
      <w:r>
        <w:rPr>
          <w:color w:val="000000"/>
        </w:rPr>
        <w:t xml:space="preserve">If </w:t>
      </w:r>
      <w:r w:rsidRPr="00FC1BB7">
        <w:rPr>
          <w:b/>
          <w:color w:val="000000"/>
        </w:rPr>
        <w:t>yes,</w:t>
      </w:r>
      <w:r>
        <w:rPr>
          <w:color w:val="000000"/>
        </w:rPr>
        <w:t xml:space="preserve"> the following term is incorporated into this agreement:</w:t>
      </w:r>
    </w:p>
    <w:p w:rsidR="002A60E4" w:rsidRDefault="002A60E4" w:rsidP="002A60E4">
      <w:pPr>
        <w:rPr>
          <w:color w:val="000000"/>
        </w:rPr>
      </w:pPr>
    </w:p>
    <w:p w:rsidR="002A60E4" w:rsidRDefault="002A60E4" w:rsidP="002A60E4">
      <w:pPr>
        <w:rPr>
          <w:bCs/>
          <w:iCs/>
          <w:color w:val="000000"/>
        </w:rPr>
      </w:pPr>
      <w:r>
        <w:rPr>
          <w:color w:val="000000"/>
        </w:rPr>
        <w:tab/>
        <w:t>Employees or agents of recipients working under a NIST financial assistance award issued pursuant to this agreement may perform work under this agreement.  Rights to intellectual property developed by such persons are governed by the DOC Financial Assistance Stan</w:t>
      </w:r>
      <w:r w:rsidR="00041CFB">
        <w:rPr>
          <w:color w:val="000000"/>
        </w:rPr>
        <w:t>dard Terms and Conditions (January 2013</w:t>
      </w:r>
      <w:r>
        <w:rPr>
          <w:color w:val="000000"/>
        </w:rPr>
        <w:t>), Sectio</w:t>
      </w:r>
      <w:r w:rsidR="00A962DC">
        <w:rPr>
          <w:color w:val="000000"/>
        </w:rPr>
        <w:t>n L</w:t>
      </w:r>
      <w:r>
        <w:rPr>
          <w:color w:val="000000"/>
        </w:rPr>
        <w:t xml:space="preserve">.04 </w:t>
      </w:r>
      <w:r w:rsidR="00041CFB">
        <w:rPr>
          <w:color w:val="000000"/>
        </w:rPr>
        <w:t>(</w:t>
      </w:r>
      <w:hyperlink r:id="rId14" w:history="1">
        <w:r w:rsidR="00041CFB">
          <w:rPr>
            <w:rStyle w:val="Hyperlink"/>
          </w:rPr>
          <w:t>http://www.osec.doc.gov/oam/grants_management/policy/documents/DOC_Standard_Terms_and_Conditions_01_10_2013.pdf</w:t>
        </w:r>
      </w:hyperlink>
      <w:r w:rsidR="00041CFB" w:rsidRPr="00B328DF">
        <w:rPr>
          <w:color w:val="000000"/>
        </w:rPr>
        <w:t xml:space="preserve"> </w:t>
      </w:r>
      <w:r w:rsidR="00041CFB">
        <w:rPr>
          <w:color w:val="000000"/>
        </w:rPr>
        <w:t xml:space="preserve"> )</w:t>
      </w:r>
      <w:r>
        <w:rPr>
          <w:color w:val="000000"/>
        </w:rPr>
        <w:t xml:space="preserve">.  NIST expects that approximately </w:t>
      </w:r>
      <w:r w:rsidRPr="009A5A77">
        <w:rPr>
          <w:b/>
          <w:i/>
          <w:color w:val="000000"/>
          <w:highlight w:val="yellow"/>
        </w:rPr>
        <w:t>[$ insert amount]</w:t>
      </w:r>
      <w:r>
        <w:rPr>
          <w:color w:val="000000"/>
        </w:rPr>
        <w:t xml:space="preserve"> will be transferred to recipients to support their employees or agents to perform work under this agreement, and the parties agree that should this estimate change, the estimate will be revised through an exchange of emails which will be retained in the official agreement file.</w:t>
      </w:r>
    </w:p>
    <w:p w:rsidR="00C334A6" w:rsidRDefault="00C334A6" w:rsidP="00B53342">
      <w:pPr>
        <w:ind w:firstLine="720"/>
        <w:rPr>
          <w:color w:val="000000"/>
        </w:rPr>
      </w:pPr>
    </w:p>
    <w:p w:rsidR="007E3181" w:rsidRDefault="009356F6">
      <w:pPr>
        <w:rPr>
          <w:color w:val="000000"/>
          <w:u w:val="single"/>
        </w:rPr>
      </w:pPr>
      <w:r>
        <w:rPr>
          <w:color w:val="000000"/>
        </w:rPr>
        <w:t>5</w:t>
      </w:r>
      <w:r w:rsidR="007E3181">
        <w:rPr>
          <w:color w:val="000000"/>
        </w:rPr>
        <w:t xml:space="preserve">.  </w:t>
      </w:r>
      <w:r w:rsidR="007E3181">
        <w:rPr>
          <w:color w:val="000000"/>
          <w:u w:val="single"/>
        </w:rPr>
        <w:t>ACCOUNTING DATA</w:t>
      </w:r>
    </w:p>
    <w:p w:rsidR="007E3181" w:rsidRDefault="007E3181">
      <w:pPr>
        <w:rPr>
          <w:color w:val="000000"/>
          <w:u w:val="single"/>
        </w:rPr>
      </w:pPr>
    </w:p>
    <w:tbl>
      <w:tblPr>
        <w:tblW w:w="909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4299"/>
        <w:gridCol w:w="1825"/>
        <w:gridCol w:w="2968"/>
      </w:tblGrid>
      <w:tr w:rsidR="001A728A" w:rsidRPr="005962DD" w:rsidTr="001A728A">
        <w:trPr>
          <w:cantSplit/>
          <w:trHeight w:val="435"/>
        </w:trPr>
        <w:tc>
          <w:tcPr>
            <w:tcW w:w="4299" w:type="dxa"/>
            <w:tcBorders>
              <w:top w:val="single" w:sz="4" w:space="0" w:color="auto"/>
              <w:left w:val="single" w:sz="4" w:space="0" w:color="auto"/>
              <w:bottom w:val="single" w:sz="6" w:space="0" w:color="000000"/>
              <w:right w:val="single" w:sz="6" w:space="0" w:color="000000"/>
            </w:tcBorders>
            <w:hideMark/>
          </w:tcPr>
          <w:p w:rsidR="001A728A" w:rsidRDefault="001A728A" w:rsidP="001A728A">
            <w:pPr>
              <w:spacing w:before="100" w:after="55"/>
              <w:rPr>
                <w:sz w:val="16"/>
                <w:szCs w:val="16"/>
              </w:rPr>
            </w:pPr>
            <w:r>
              <w:rPr>
                <w:sz w:val="16"/>
                <w:szCs w:val="16"/>
              </w:rPr>
              <w:tab/>
            </w:r>
            <w:r>
              <w:rPr>
                <w:sz w:val="16"/>
                <w:szCs w:val="16"/>
              </w:rPr>
              <w:tab/>
            </w:r>
            <w:r>
              <w:rPr>
                <w:sz w:val="16"/>
                <w:szCs w:val="16"/>
              </w:rPr>
              <w:tab/>
            </w:r>
          </w:p>
        </w:tc>
        <w:tc>
          <w:tcPr>
            <w:tcW w:w="1825" w:type="dxa"/>
            <w:tcBorders>
              <w:top w:val="single" w:sz="4" w:space="0" w:color="auto"/>
              <w:left w:val="single" w:sz="6" w:space="0" w:color="000000"/>
              <w:bottom w:val="single" w:sz="6" w:space="0" w:color="000000"/>
              <w:right w:val="single" w:sz="6" w:space="0" w:color="000000"/>
            </w:tcBorders>
            <w:hideMark/>
          </w:tcPr>
          <w:p w:rsidR="001A728A" w:rsidRPr="005962DD" w:rsidRDefault="001A728A" w:rsidP="001A728A">
            <w:pPr>
              <w:spacing w:before="100" w:after="55"/>
            </w:pPr>
            <w:r w:rsidRPr="005962DD">
              <w:rPr>
                <w:b/>
                <w:bCs/>
              </w:rPr>
              <w:t>NIST</w:t>
            </w:r>
          </w:p>
        </w:tc>
        <w:tc>
          <w:tcPr>
            <w:tcW w:w="2968" w:type="dxa"/>
            <w:tcBorders>
              <w:top w:val="single" w:sz="4" w:space="0" w:color="auto"/>
              <w:left w:val="single" w:sz="6" w:space="0" w:color="000000"/>
              <w:bottom w:val="single" w:sz="6" w:space="0" w:color="000000"/>
              <w:right w:val="single" w:sz="4" w:space="0" w:color="auto"/>
            </w:tcBorders>
            <w:hideMark/>
          </w:tcPr>
          <w:p w:rsidR="001A728A" w:rsidRPr="005962DD" w:rsidRDefault="001A728A" w:rsidP="001A728A">
            <w:pPr>
              <w:spacing w:before="100" w:after="55"/>
              <w:rPr>
                <w:i/>
              </w:rPr>
            </w:pPr>
            <w:r w:rsidRPr="005962DD">
              <w:rPr>
                <w:b/>
                <w:bCs/>
                <w:i/>
                <w:highlight w:val="yellow"/>
              </w:rPr>
              <w:t>[Requesting Agency]</w:t>
            </w:r>
            <w:r w:rsidRPr="005962DD">
              <w:rPr>
                <w:i/>
              </w:rPr>
              <w:t xml:space="preserve"> </w:t>
            </w:r>
          </w:p>
        </w:tc>
      </w:tr>
      <w:tr w:rsidR="001A728A" w:rsidRPr="00901964" w:rsidTr="001A728A">
        <w:trPr>
          <w:cantSplit/>
          <w:trHeight w:val="454"/>
        </w:trPr>
        <w:tc>
          <w:tcPr>
            <w:tcW w:w="4299" w:type="dxa"/>
            <w:tcBorders>
              <w:top w:val="single" w:sz="6" w:space="0" w:color="000000"/>
              <w:left w:val="single" w:sz="4" w:space="0" w:color="auto"/>
              <w:bottom w:val="single" w:sz="6" w:space="0" w:color="000000"/>
              <w:right w:val="single" w:sz="6" w:space="0" w:color="000000"/>
            </w:tcBorders>
            <w:hideMark/>
          </w:tcPr>
          <w:p w:rsidR="001A728A" w:rsidRPr="003E7183" w:rsidRDefault="001A728A" w:rsidP="001A728A">
            <w:pPr>
              <w:spacing w:before="100" w:after="55"/>
            </w:pPr>
            <w:r w:rsidRPr="003E7183">
              <w:t>Agency Location Code (ALC)</w:t>
            </w:r>
          </w:p>
        </w:tc>
        <w:tc>
          <w:tcPr>
            <w:tcW w:w="1825" w:type="dxa"/>
            <w:tcBorders>
              <w:top w:val="single" w:sz="6" w:space="0" w:color="000000"/>
              <w:left w:val="single" w:sz="6" w:space="0" w:color="000000"/>
              <w:bottom w:val="single" w:sz="6" w:space="0" w:color="000000"/>
              <w:right w:val="single" w:sz="6" w:space="0" w:color="000000"/>
            </w:tcBorders>
          </w:tcPr>
          <w:p w:rsidR="001A728A" w:rsidRPr="003E7183" w:rsidRDefault="001A728A" w:rsidP="001A728A">
            <w:pPr>
              <w:spacing w:before="100" w:after="55"/>
            </w:pPr>
            <w:r w:rsidRPr="003E7183">
              <w:t>13 06 0001</w:t>
            </w:r>
          </w:p>
        </w:tc>
        <w:tc>
          <w:tcPr>
            <w:tcW w:w="2968" w:type="dxa"/>
            <w:tcBorders>
              <w:top w:val="single" w:sz="6" w:space="0" w:color="000000"/>
              <w:left w:val="single" w:sz="6" w:space="0" w:color="000000"/>
              <w:bottom w:val="single" w:sz="6" w:space="0" w:color="000000"/>
              <w:right w:val="single" w:sz="4" w:space="0" w:color="auto"/>
            </w:tcBorders>
          </w:tcPr>
          <w:p w:rsidR="001A728A" w:rsidRPr="00901964" w:rsidRDefault="001A728A" w:rsidP="001A728A">
            <w:pPr>
              <w:spacing w:before="100" w:after="55"/>
            </w:pPr>
          </w:p>
        </w:tc>
      </w:tr>
      <w:tr w:rsidR="001A728A" w:rsidRPr="00901964" w:rsidTr="001A728A">
        <w:trPr>
          <w:cantSplit/>
          <w:trHeight w:val="720"/>
        </w:trPr>
        <w:tc>
          <w:tcPr>
            <w:tcW w:w="4299" w:type="dxa"/>
            <w:tcBorders>
              <w:top w:val="single" w:sz="6" w:space="0" w:color="000000"/>
              <w:left w:val="single" w:sz="4" w:space="0" w:color="auto"/>
              <w:bottom w:val="single" w:sz="6" w:space="0" w:color="000000"/>
              <w:right w:val="single" w:sz="6" w:space="0" w:color="000000"/>
            </w:tcBorders>
            <w:hideMark/>
          </w:tcPr>
          <w:p w:rsidR="001A728A" w:rsidRPr="003E7183" w:rsidRDefault="001A728A" w:rsidP="001A728A">
            <w:pPr>
              <w:spacing w:before="100" w:after="55"/>
            </w:pPr>
            <w:r w:rsidRPr="003E7183">
              <w:t>Funding Expiration Date (requesting agency)</w:t>
            </w:r>
          </w:p>
        </w:tc>
        <w:tc>
          <w:tcPr>
            <w:tcW w:w="1825" w:type="dxa"/>
            <w:tcBorders>
              <w:top w:val="single" w:sz="6" w:space="0" w:color="000000"/>
              <w:left w:val="single" w:sz="6" w:space="0" w:color="000000"/>
              <w:bottom w:val="single" w:sz="6" w:space="0" w:color="000000"/>
              <w:right w:val="single" w:sz="6" w:space="0" w:color="000000"/>
            </w:tcBorders>
            <w:shd w:val="thinDiagStripe" w:color="auto" w:fill="auto"/>
          </w:tcPr>
          <w:p w:rsidR="001A728A" w:rsidRDefault="001A728A" w:rsidP="001A728A">
            <w:pPr>
              <w:spacing w:before="100" w:after="55"/>
              <w:rPr>
                <w:sz w:val="16"/>
                <w:szCs w:val="16"/>
              </w:rPr>
            </w:pPr>
          </w:p>
        </w:tc>
        <w:tc>
          <w:tcPr>
            <w:tcW w:w="2968" w:type="dxa"/>
            <w:tcBorders>
              <w:top w:val="single" w:sz="6" w:space="0" w:color="000000"/>
              <w:left w:val="single" w:sz="6" w:space="0" w:color="000000"/>
              <w:bottom w:val="single" w:sz="6" w:space="0" w:color="000000"/>
              <w:right w:val="single" w:sz="4" w:space="0" w:color="auto"/>
            </w:tcBorders>
          </w:tcPr>
          <w:p w:rsidR="001A728A" w:rsidRPr="00901964" w:rsidRDefault="001A728A" w:rsidP="001A728A">
            <w:pPr>
              <w:spacing w:before="100" w:after="55"/>
            </w:pPr>
          </w:p>
        </w:tc>
      </w:tr>
      <w:tr w:rsidR="001A728A" w:rsidRPr="00901964" w:rsidTr="001A728A">
        <w:trPr>
          <w:cantSplit/>
          <w:trHeight w:val="420"/>
        </w:trPr>
        <w:tc>
          <w:tcPr>
            <w:tcW w:w="4299" w:type="dxa"/>
            <w:tcBorders>
              <w:top w:val="single" w:sz="6" w:space="0" w:color="000000"/>
              <w:left w:val="single" w:sz="4" w:space="0" w:color="auto"/>
              <w:bottom w:val="single" w:sz="6" w:space="0" w:color="000000"/>
              <w:right w:val="single" w:sz="6" w:space="0" w:color="000000"/>
            </w:tcBorders>
            <w:hideMark/>
          </w:tcPr>
          <w:p w:rsidR="001A728A" w:rsidRPr="003E7183" w:rsidRDefault="001A728A" w:rsidP="001A728A">
            <w:pPr>
              <w:spacing w:before="100" w:after="55"/>
            </w:pPr>
            <w:r w:rsidRPr="003E7183">
              <w:t>Business Event Type Code (BETC)</w:t>
            </w:r>
          </w:p>
        </w:tc>
        <w:tc>
          <w:tcPr>
            <w:tcW w:w="1825" w:type="dxa"/>
            <w:tcBorders>
              <w:top w:val="single" w:sz="6" w:space="0" w:color="000000"/>
              <w:left w:val="single" w:sz="6" w:space="0" w:color="000000"/>
              <w:bottom w:val="single" w:sz="6" w:space="0" w:color="000000"/>
              <w:right w:val="single" w:sz="6" w:space="0" w:color="000000"/>
            </w:tcBorders>
          </w:tcPr>
          <w:p w:rsidR="001A728A" w:rsidRDefault="001A728A" w:rsidP="001A728A">
            <w:pPr>
              <w:spacing w:before="100" w:after="55"/>
            </w:pPr>
            <w:r>
              <w:t>COLL</w:t>
            </w:r>
          </w:p>
        </w:tc>
        <w:tc>
          <w:tcPr>
            <w:tcW w:w="2968" w:type="dxa"/>
            <w:tcBorders>
              <w:top w:val="single" w:sz="6" w:space="0" w:color="000000"/>
              <w:left w:val="single" w:sz="6" w:space="0" w:color="000000"/>
              <w:bottom w:val="single" w:sz="6" w:space="0" w:color="000000"/>
              <w:right w:val="single" w:sz="4" w:space="0" w:color="auto"/>
            </w:tcBorders>
          </w:tcPr>
          <w:p w:rsidR="001A728A" w:rsidRPr="00901964" w:rsidRDefault="001A728A" w:rsidP="001A728A">
            <w:pPr>
              <w:spacing w:before="100" w:after="55"/>
            </w:pPr>
          </w:p>
        </w:tc>
      </w:tr>
      <w:tr w:rsidR="001A728A" w:rsidRPr="00901964" w:rsidTr="001A728A">
        <w:trPr>
          <w:cantSplit/>
          <w:trHeight w:val="705"/>
        </w:trPr>
        <w:tc>
          <w:tcPr>
            <w:tcW w:w="4299" w:type="dxa"/>
            <w:tcBorders>
              <w:top w:val="single" w:sz="6" w:space="0" w:color="000000"/>
              <w:left w:val="single" w:sz="4" w:space="0" w:color="auto"/>
              <w:bottom w:val="single" w:sz="6" w:space="0" w:color="000000"/>
              <w:right w:val="single" w:sz="6" w:space="0" w:color="000000"/>
            </w:tcBorders>
            <w:hideMark/>
          </w:tcPr>
          <w:p w:rsidR="001A728A" w:rsidRPr="003E7183" w:rsidRDefault="001A728A" w:rsidP="001A728A">
            <w:pPr>
              <w:spacing w:before="100" w:after="55"/>
            </w:pPr>
            <w:r w:rsidRPr="003E7183">
              <w:t>Business Partner Network Number (BPN)</w:t>
            </w:r>
          </w:p>
        </w:tc>
        <w:tc>
          <w:tcPr>
            <w:tcW w:w="1825" w:type="dxa"/>
            <w:tcBorders>
              <w:top w:val="single" w:sz="6" w:space="0" w:color="000000"/>
              <w:left w:val="single" w:sz="6" w:space="0" w:color="000000"/>
              <w:bottom w:val="single" w:sz="6" w:space="0" w:color="000000"/>
              <w:right w:val="single" w:sz="6" w:space="0" w:color="000000"/>
            </w:tcBorders>
          </w:tcPr>
          <w:p w:rsidR="001A728A" w:rsidRPr="003E7183" w:rsidRDefault="001A728A" w:rsidP="001A728A">
            <w:pPr>
              <w:spacing w:before="100" w:after="55"/>
            </w:pPr>
            <w:r w:rsidRPr="003E7183">
              <w:t>929956050</w:t>
            </w:r>
          </w:p>
        </w:tc>
        <w:tc>
          <w:tcPr>
            <w:tcW w:w="2968" w:type="dxa"/>
            <w:tcBorders>
              <w:top w:val="single" w:sz="6" w:space="0" w:color="000000"/>
              <w:left w:val="single" w:sz="6" w:space="0" w:color="000000"/>
              <w:bottom w:val="single" w:sz="6" w:space="0" w:color="000000"/>
              <w:right w:val="single" w:sz="4" w:space="0" w:color="auto"/>
            </w:tcBorders>
          </w:tcPr>
          <w:p w:rsidR="001A728A" w:rsidRPr="00901964" w:rsidRDefault="001A728A" w:rsidP="001A728A">
            <w:pPr>
              <w:spacing w:before="100" w:after="55"/>
            </w:pPr>
          </w:p>
        </w:tc>
      </w:tr>
      <w:tr w:rsidR="001A728A" w:rsidRPr="00901964" w:rsidTr="001A728A">
        <w:trPr>
          <w:cantSplit/>
          <w:trHeight w:val="720"/>
        </w:trPr>
        <w:tc>
          <w:tcPr>
            <w:tcW w:w="4299" w:type="dxa"/>
            <w:tcBorders>
              <w:top w:val="single" w:sz="6" w:space="0" w:color="000000"/>
              <w:left w:val="single" w:sz="4" w:space="0" w:color="auto"/>
              <w:bottom w:val="single" w:sz="4" w:space="0" w:color="auto"/>
              <w:right w:val="single" w:sz="6" w:space="0" w:color="000000"/>
            </w:tcBorders>
            <w:hideMark/>
          </w:tcPr>
          <w:p w:rsidR="001A728A" w:rsidRPr="003E7183" w:rsidRDefault="00606609" w:rsidP="00606609">
            <w:pPr>
              <w:spacing w:before="100" w:after="55"/>
            </w:pPr>
            <w:r>
              <w:t xml:space="preserve">Additional </w:t>
            </w:r>
            <w:r w:rsidR="001A728A" w:rsidRPr="003E7183">
              <w:t xml:space="preserve">Accounting Classification </w:t>
            </w:r>
            <w:r>
              <w:t xml:space="preserve">/Information </w:t>
            </w:r>
            <w:r w:rsidR="001A728A" w:rsidRPr="00B86EB7">
              <w:rPr>
                <w:highlight w:val="yellow"/>
              </w:rPr>
              <w:t>(</w:t>
            </w:r>
            <w:r w:rsidRPr="00B86EB7">
              <w:rPr>
                <w:highlight w:val="yellow"/>
              </w:rPr>
              <w:t>Optional</w:t>
            </w:r>
            <w:r w:rsidR="001A728A" w:rsidRPr="00B86EB7">
              <w:rPr>
                <w:highlight w:val="yellow"/>
              </w:rPr>
              <w:t>)</w:t>
            </w:r>
          </w:p>
        </w:tc>
        <w:tc>
          <w:tcPr>
            <w:tcW w:w="1825" w:type="dxa"/>
            <w:tcBorders>
              <w:top w:val="single" w:sz="6" w:space="0" w:color="000000"/>
              <w:left w:val="single" w:sz="6" w:space="0" w:color="000000"/>
              <w:bottom w:val="single" w:sz="4" w:space="0" w:color="auto"/>
              <w:right w:val="single" w:sz="6" w:space="0" w:color="000000"/>
            </w:tcBorders>
          </w:tcPr>
          <w:p w:rsidR="001A728A" w:rsidRDefault="001A728A" w:rsidP="001A728A">
            <w:pPr>
              <w:spacing w:before="100" w:after="55"/>
              <w:rPr>
                <w:sz w:val="16"/>
                <w:szCs w:val="16"/>
              </w:rPr>
            </w:pPr>
          </w:p>
        </w:tc>
        <w:tc>
          <w:tcPr>
            <w:tcW w:w="2968" w:type="dxa"/>
            <w:tcBorders>
              <w:top w:val="single" w:sz="6" w:space="0" w:color="000000"/>
              <w:left w:val="single" w:sz="6" w:space="0" w:color="000000"/>
              <w:bottom w:val="single" w:sz="4" w:space="0" w:color="auto"/>
              <w:right w:val="single" w:sz="4" w:space="0" w:color="auto"/>
            </w:tcBorders>
          </w:tcPr>
          <w:p w:rsidR="001A728A" w:rsidRPr="00901964" w:rsidRDefault="001A728A" w:rsidP="001A728A">
            <w:pPr>
              <w:spacing w:before="100" w:after="55"/>
            </w:pPr>
          </w:p>
        </w:tc>
      </w:tr>
    </w:tbl>
    <w:p w:rsidR="004B36B6" w:rsidRDefault="004B36B6">
      <w:pPr>
        <w:rPr>
          <w:b/>
          <w:bCs/>
          <w:iCs/>
          <w:color w:val="000000"/>
        </w:rPr>
      </w:pPr>
    </w:p>
    <w:p w:rsidR="00DD3278" w:rsidRPr="004B36B6" w:rsidRDefault="00DD3278" w:rsidP="004B36B6">
      <w:pPr>
        <w:ind w:left="720" w:hanging="720"/>
        <w:rPr>
          <w:b/>
          <w:bCs/>
          <w:iCs/>
          <w:color w:val="000000"/>
        </w:rPr>
      </w:pPr>
      <w:r w:rsidRPr="00DD3278">
        <w:rPr>
          <w:b/>
          <w:bCs/>
          <w:iCs/>
          <w:color w:val="000000"/>
        </w:rPr>
        <w:t xml:space="preserve"> </w:t>
      </w:r>
      <w:r w:rsidR="004B36B6" w:rsidRPr="004B36B6">
        <w:rPr>
          <w:bCs/>
          <w:iCs/>
          <w:color w:val="000000"/>
        </w:rPr>
        <w:t>Treasury Account Symbol</w:t>
      </w:r>
      <w:r w:rsidR="004B36B6">
        <w:rPr>
          <w:bCs/>
          <w:iCs/>
          <w:color w:val="000000"/>
        </w:rPr>
        <w:t xml:space="preserve"> (TAS) </w:t>
      </w:r>
      <w:r w:rsidR="004B36B6" w:rsidRPr="004B36B6">
        <w:rPr>
          <w:bCs/>
          <w:iCs/>
          <w:color w:val="000000"/>
        </w:rPr>
        <w:t xml:space="preserve"> in</w:t>
      </w:r>
      <w:r w:rsidR="004B36B6">
        <w:rPr>
          <w:bCs/>
          <w:iCs/>
          <w:color w:val="000000"/>
        </w:rPr>
        <w:t xml:space="preserve"> Central Accounting System (CARS) </w:t>
      </w:r>
      <w:r w:rsidRPr="004B36B6">
        <w:rPr>
          <w:bCs/>
          <w:iCs/>
          <w:color w:val="000000"/>
        </w:rPr>
        <w:t>format:</w:t>
      </w:r>
    </w:p>
    <w:tbl>
      <w:tblPr>
        <w:tblStyle w:val="TableGrid"/>
        <w:tblW w:w="0" w:type="auto"/>
        <w:tblLook w:val="04A0" w:firstRow="1" w:lastRow="0" w:firstColumn="1" w:lastColumn="0" w:noHBand="0" w:noVBand="1"/>
      </w:tblPr>
      <w:tblGrid>
        <w:gridCol w:w="1418"/>
        <w:gridCol w:w="999"/>
        <w:gridCol w:w="1025"/>
        <w:gridCol w:w="1018"/>
        <w:gridCol w:w="1043"/>
        <w:gridCol w:w="1043"/>
        <w:gridCol w:w="987"/>
        <w:gridCol w:w="1030"/>
        <w:gridCol w:w="1013"/>
      </w:tblGrid>
      <w:tr w:rsidR="00DD3278" w:rsidRPr="00EE4E42" w:rsidTr="00DD3278">
        <w:tc>
          <w:tcPr>
            <w:tcW w:w="1064" w:type="dxa"/>
          </w:tcPr>
          <w:p w:rsidR="00DD3278" w:rsidRPr="00EE4E42" w:rsidRDefault="00DD3278" w:rsidP="00DD3278">
            <w:pPr>
              <w:jc w:val="center"/>
              <w:rPr>
                <w:b/>
                <w:bCs/>
                <w:iCs/>
                <w:color w:val="000000"/>
              </w:rPr>
            </w:pPr>
            <w:r w:rsidRPr="00EE4E42">
              <w:rPr>
                <w:b/>
                <w:bCs/>
                <w:iCs/>
                <w:color w:val="000000"/>
              </w:rPr>
              <w:t>Component TAS</w:t>
            </w:r>
          </w:p>
        </w:tc>
        <w:tc>
          <w:tcPr>
            <w:tcW w:w="1064" w:type="dxa"/>
          </w:tcPr>
          <w:p w:rsidR="00DD3278" w:rsidRPr="00EE4E42" w:rsidRDefault="00DD3278" w:rsidP="00DD3278">
            <w:pPr>
              <w:jc w:val="center"/>
              <w:rPr>
                <w:b/>
                <w:bCs/>
                <w:iCs/>
                <w:color w:val="000000"/>
              </w:rPr>
            </w:pPr>
            <w:r w:rsidRPr="00EE4E42">
              <w:rPr>
                <w:b/>
                <w:bCs/>
                <w:iCs/>
                <w:color w:val="000000"/>
              </w:rPr>
              <w:t>SP</w:t>
            </w:r>
          </w:p>
        </w:tc>
        <w:tc>
          <w:tcPr>
            <w:tcW w:w="1064" w:type="dxa"/>
          </w:tcPr>
          <w:p w:rsidR="00DD3278" w:rsidRPr="00EE4E42" w:rsidRDefault="00DD3278" w:rsidP="00DD3278">
            <w:pPr>
              <w:jc w:val="center"/>
              <w:rPr>
                <w:b/>
                <w:bCs/>
                <w:iCs/>
                <w:color w:val="000000"/>
              </w:rPr>
            </w:pPr>
            <w:r w:rsidRPr="00EE4E42">
              <w:rPr>
                <w:b/>
                <w:bCs/>
                <w:iCs/>
                <w:color w:val="000000"/>
              </w:rPr>
              <w:t>ATA</w:t>
            </w:r>
          </w:p>
        </w:tc>
        <w:tc>
          <w:tcPr>
            <w:tcW w:w="1064" w:type="dxa"/>
          </w:tcPr>
          <w:p w:rsidR="00DD3278" w:rsidRPr="00EE4E42" w:rsidRDefault="00DD3278" w:rsidP="00DD3278">
            <w:pPr>
              <w:jc w:val="center"/>
              <w:rPr>
                <w:b/>
                <w:bCs/>
                <w:iCs/>
                <w:color w:val="000000"/>
              </w:rPr>
            </w:pPr>
            <w:r w:rsidRPr="00EE4E42">
              <w:rPr>
                <w:b/>
                <w:bCs/>
                <w:iCs/>
                <w:color w:val="000000"/>
              </w:rPr>
              <w:t>AID</w:t>
            </w:r>
          </w:p>
        </w:tc>
        <w:tc>
          <w:tcPr>
            <w:tcW w:w="1064" w:type="dxa"/>
          </w:tcPr>
          <w:p w:rsidR="00DD3278" w:rsidRPr="00EE4E42" w:rsidRDefault="00DD3278" w:rsidP="00DD3278">
            <w:pPr>
              <w:jc w:val="center"/>
              <w:rPr>
                <w:b/>
                <w:bCs/>
                <w:iCs/>
                <w:color w:val="000000"/>
              </w:rPr>
            </w:pPr>
            <w:r w:rsidRPr="00EE4E42">
              <w:rPr>
                <w:b/>
                <w:bCs/>
                <w:iCs/>
                <w:color w:val="000000"/>
              </w:rPr>
              <w:t>BPOA</w:t>
            </w:r>
          </w:p>
        </w:tc>
        <w:tc>
          <w:tcPr>
            <w:tcW w:w="1064" w:type="dxa"/>
          </w:tcPr>
          <w:p w:rsidR="00DD3278" w:rsidRPr="00EE4E42" w:rsidRDefault="00DD3278" w:rsidP="00DD3278">
            <w:pPr>
              <w:jc w:val="center"/>
              <w:rPr>
                <w:b/>
                <w:bCs/>
                <w:iCs/>
                <w:color w:val="000000"/>
              </w:rPr>
            </w:pPr>
            <w:r w:rsidRPr="00EE4E42">
              <w:rPr>
                <w:b/>
                <w:bCs/>
                <w:iCs/>
                <w:color w:val="000000"/>
              </w:rPr>
              <w:t>EPOA</w:t>
            </w:r>
          </w:p>
        </w:tc>
        <w:tc>
          <w:tcPr>
            <w:tcW w:w="1064" w:type="dxa"/>
          </w:tcPr>
          <w:p w:rsidR="00DD3278" w:rsidRPr="00EE4E42" w:rsidRDefault="00DD3278" w:rsidP="00DD3278">
            <w:pPr>
              <w:jc w:val="center"/>
              <w:rPr>
                <w:b/>
                <w:bCs/>
                <w:iCs/>
                <w:color w:val="000000"/>
              </w:rPr>
            </w:pPr>
            <w:r w:rsidRPr="00EE4E42">
              <w:rPr>
                <w:b/>
                <w:bCs/>
                <w:iCs/>
                <w:color w:val="000000"/>
              </w:rPr>
              <w:t>A</w:t>
            </w:r>
          </w:p>
        </w:tc>
        <w:tc>
          <w:tcPr>
            <w:tcW w:w="1064" w:type="dxa"/>
          </w:tcPr>
          <w:p w:rsidR="00DD3278" w:rsidRPr="00EE4E42" w:rsidRDefault="00DD3278" w:rsidP="00DD3278">
            <w:pPr>
              <w:jc w:val="center"/>
              <w:rPr>
                <w:b/>
                <w:bCs/>
                <w:iCs/>
                <w:color w:val="000000"/>
              </w:rPr>
            </w:pPr>
            <w:r w:rsidRPr="00EE4E42">
              <w:rPr>
                <w:b/>
                <w:bCs/>
                <w:iCs/>
                <w:color w:val="000000"/>
              </w:rPr>
              <w:t>Main</w:t>
            </w:r>
          </w:p>
        </w:tc>
        <w:tc>
          <w:tcPr>
            <w:tcW w:w="1064" w:type="dxa"/>
          </w:tcPr>
          <w:p w:rsidR="00DD3278" w:rsidRPr="00EE4E42" w:rsidRDefault="00DD3278" w:rsidP="00DD3278">
            <w:pPr>
              <w:jc w:val="center"/>
              <w:rPr>
                <w:b/>
                <w:bCs/>
                <w:iCs/>
                <w:color w:val="000000"/>
              </w:rPr>
            </w:pPr>
            <w:r w:rsidRPr="00EE4E42">
              <w:rPr>
                <w:b/>
                <w:bCs/>
                <w:iCs/>
                <w:color w:val="000000"/>
              </w:rPr>
              <w:t>Sub</w:t>
            </w:r>
          </w:p>
        </w:tc>
      </w:tr>
      <w:tr w:rsidR="00DD3278" w:rsidTr="00EE4E42">
        <w:trPr>
          <w:trHeight w:val="458"/>
        </w:trPr>
        <w:tc>
          <w:tcPr>
            <w:tcW w:w="1064" w:type="dxa"/>
            <w:vAlign w:val="center"/>
          </w:tcPr>
          <w:p w:rsidR="00DD3278" w:rsidRDefault="00DD3278" w:rsidP="00EE4E42">
            <w:pPr>
              <w:jc w:val="center"/>
              <w:rPr>
                <w:bCs/>
                <w:iCs/>
                <w:color w:val="000000"/>
              </w:rPr>
            </w:pPr>
            <w:r>
              <w:rPr>
                <w:bCs/>
                <w:iCs/>
                <w:color w:val="000000"/>
              </w:rPr>
              <w:t>NIST</w:t>
            </w:r>
          </w:p>
          <w:p w:rsidR="00DD3278" w:rsidRDefault="00DD3278" w:rsidP="00EE4E42">
            <w:pPr>
              <w:jc w:val="center"/>
              <w:rPr>
                <w:bCs/>
                <w:iCs/>
                <w:color w:val="000000"/>
              </w:rPr>
            </w:pPr>
          </w:p>
        </w:tc>
        <w:tc>
          <w:tcPr>
            <w:tcW w:w="1064" w:type="dxa"/>
            <w:vAlign w:val="center"/>
          </w:tcPr>
          <w:p w:rsidR="00DD3278" w:rsidRDefault="00DD3278" w:rsidP="00EE4E42">
            <w:pPr>
              <w:jc w:val="center"/>
              <w:rPr>
                <w:bCs/>
                <w:iCs/>
                <w:color w:val="000000"/>
              </w:rPr>
            </w:pPr>
          </w:p>
        </w:tc>
        <w:tc>
          <w:tcPr>
            <w:tcW w:w="1064" w:type="dxa"/>
            <w:vAlign w:val="center"/>
          </w:tcPr>
          <w:p w:rsidR="00DD3278" w:rsidRDefault="00DD3278" w:rsidP="00EE4E42">
            <w:pPr>
              <w:jc w:val="center"/>
              <w:rPr>
                <w:bCs/>
                <w:iCs/>
                <w:color w:val="000000"/>
              </w:rPr>
            </w:pPr>
          </w:p>
        </w:tc>
        <w:tc>
          <w:tcPr>
            <w:tcW w:w="1064" w:type="dxa"/>
            <w:vAlign w:val="center"/>
          </w:tcPr>
          <w:p w:rsidR="00DD3278" w:rsidRDefault="00EE4E42" w:rsidP="00EE4E42">
            <w:pPr>
              <w:jc w:val="center"/>
              <w:rPr>
                <w:bCs/>
                <w:iCs/>
                <w:color w:val="000000"/>
              </w:rPr>
            </w:pPr>
            <w:r>
              <w:rPr>
                <w:bCs/>
                <w:iCs/>
                <w:color w:val="000000"/>
              </w:rPr>
              <w:t>013</w:t>
            </w:r>
          </w:p>
        </w:tc>
        <w:tc>
          <w:tcPr>
            <w:tcW w:w="1064" w:type="dxa"/>
            <w:vAlign w:val="center"/>
          </w:tcPr>
          <w:p w:rsidR="00DD3278" w:rsidRDefault="00DD3278" w:rsidP="00EE4E42">
            <w:pPr>
              <w:jc w:val="center"/>
              <w:rPr>
                <w:bCs/>
                <w:iCs/>
                <w:color w:val="000000"/>
              </w:rPr>
            </w:pPr>
          </w:p>
        </w:tc>
        <w:tc>
          <w:tcPr>
            <w:tcW w:w="1064" w:type="dxa"/>
            <w:vAlign w:val="center"/>
          </w:tcPr>
          <w:p w:rsidR="00DD3278" w:rsidRDefault="00DD3278" w:rsidP="00EE4E42">
            <w:pPr>
              <w:jc w:val="center"/>
              <w:rPr>
                <w:bCs/>
                <w:iCs/>
                <w:color w:val="000000"/>
              </w:rPr>
            </w:pPr>
          </w:p>
        </w:tc>
        <w:tc>
          <w:tcPr>
            <w:tcW w:w="1064" w:type="dxa"/>
            <w:vAlign w:val="center"/>
          </w:tcPr>
          <w:p w:rsidR="00DD3278" w:rsidRDefault="00EE4E42" w:rsidP="00EE4E42">
            <w:pPr>
              <w:jc w:val="center"/>
              <w:rPr>
                <w:bCs/>
                <w:iCs/>
                <w:color w:val="000000"/>
              </w:rPr>
            </w:pPr>
            <w:r>
              <w:rPr>
                <w:bCs/>
                <w:iCs/>
                <w:color w:val="000000"/>
              </w:rPr>
              <w:t>X</w:t>
            </w:r>
          </w:p>
        </w:tc>
        <w:tc>
          <w:tcPr>
            <w:tcW w:w="1064" w:type="dxa"/>
            <w:vAlign w:val="center"/>
          </w:tcPr>
          <w:p w:rsidR="00DD3278" w:rsidRDefault="00EE4E42" w:rsidP="00EE4E42">
            <w:pPr>
              <w:jc w:val="center"/>
              <w:rPr>
                <w:bCs/>
                <w:iCs/>
                <w:color w:val="000000"/>
              </w:rPr>
            </w:pPr>
            <w:r>
              <w:rPr>
                <w:bCs/>
                <w:iCs/>
                <w:color w:val="000000"/>
              </w:rPr>
              <w:t>4650</w:t>
            </w:r>
          </w:p>
        </w:tc>
        <w:tc>
          <w:tcPr>
            <w:tcW w:w="1064" w:type="dxa"/>
            <w:vAlign w:val="center"/>
          </w:tcPr>
          <w:p w:rsidR="00DD3278" w:rsidRDefault="00EE4E42" w:rsidP="00EE4E42">
            <w:pPr>
              <w:jc w:val="center"/>
              <w:rPr>
                <w:bCs/>
                <w:iCs/>
                <w:color w:val="000000"/>
              </w:rPr>
            </w:pPr>
            <w:r>
              <w:rPr>
                <w:bCs/>
                <w:iCs/>
                <w:color w:val="000000"/>
              </w:rPr>
              <w:t>000</w:t>
            </w:r>
          </w:p>
        </w:tc>
      </w:tr>
      <w:tr w:rsidR="00DD3278" w:rsidTr="00DD3278">
        <w:tc>
          <w:tcPr>
            <w:tcW w:w="1064" w:type="dxa"/>
          </w:tcPr>
          <w:p w:rsidR="00DD3278" w:rsidRDefault="00DD3278" w:rsidP="00DD3278">
            <w:pPr>
              <w:jc w:val="center"/>
              <w:rPr>
                <w:bCs/>
                <w:iCs/>
                <w:color w:val="000000"/>
              </w:rPr>
            </w:pPr>
            <w:r w:rsidRPr="00EE4E42">
              <w:rPr>
                <w:bCs/>
                <w:iCs/>
                <w:color w:val="000000"/>
                <w:highlight w:val="yellow"/>
              </w:rPr>
              <w:t>Requesting Agency</w:t>
            </w: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c>
          <w:tcPr>
            <w:tcW w:w="1064" w:type="dxa"/>
          </w:tcPr>
          <w:p w:rsidR="00DD3278" w:rsidRDefault="00DD3278">
            <w:pPr>
              <w:rPr>
                <w:bCs/>
                <w:iCs/>
                <w:color w:val="000000"/>
              </w:rPr>
            </w:pPr>
          </w:p>
        </w:tc>
      </w:tr>
    </w:tbl>
    <w:p w:rsidR="007C1686" w:rsidRDefault="007C1686">
      <w:pPr>
        <w:rPr>
          <w:bCs/>
          <w:iCs/>
          <w:color w:val="000000"/>
        </w:rPr>
      </w:pPr>
    </w:p>
    <w:p w:rsidR="007C1686" w:rsidRDefault="007C1686">
      <w:pPr>
        <w:rPr>
          <w:bCs/>
          <w:iCs/>
          <w:color w:val="000000"/>
        </w:rPr>
      </w:pPr>
    </w:p>
    <w:p w:rsidR="004B36B6" w:rsidRDefault="004B36B6">
      <w:pPr>
        <w:rPr>
          <w:bCs/>
          <w:iCs/>
          <w:color w:val="000000"/>
        </w:rPr>
      </w:pPr>
    </w:p>
    <w:p w:rsidR="004B36B6" w:rsidRDefault="004B36B6">
      <w:pPr>
        <w:rPr>
          <w:bCs/>
          <w:iCs/>
          <w:color w:val="000000"/>
        </w:rPr>
      </w:pPr>
    </w:p>
    <w:p w:rsidR="007E3181" w:rsidRDefault="009356F6">
      <w:pPr>
        <w:rPr>
          <w:bCs/>
          <w:iCs/>
          <w:color w:val="000000"/>
          <w:u w:val="single"/>
        </w:rPr>
      </w:pPr>
      <w:r>
        <w:rPr>
          <w:bCs/>
          <w:iCs/>
          <w:color w:val="000000"/>
        </w:rPr>
        <w:lastRenderedPageBreak/>
        <w:t>6</w:t>
      </w:r>
      <w:r w:rsidR="007E3181">
        <w:rPr>
          <w:bCs/>
          <w:iCs/>
          <w:color w:val="000000"/>
        </w:rPr>
        <w:t xml:space="preserve">.  </w:t>
      </w:r>
      <w:r w:rsidR="007E3181">
        <w:rPr>
          <w:bCs/>
          <w:iCs/>
          <w:color w:val="000000"/>
          <w:u w:val="single"/>
        </w:rPr>
        <w:t>DURATION OF AGREEMENT AND AMENDMENTS</w:t>
      </w:r>
    </w:p>
    <w:p w:rsidR="007E3181" w:rsidRDefault="007E3181">
      <w:pPr>
        <w:rPr>
          <w:bCs/>
          <w:iCs/>
          <w:color w:val="000000"/>
          <w:u w:val="single"/>
        </w:rPr>
      </w:pPr>
    </w:p>
    <w:p w:rsidR="00E66EDB" w:rsidRDefault="007E3181">
      <w:pPr>
        <w:rPr>
          <w:bCs/>
          <w:iCs/>
          <w:color w:val="000000"/>
        </w:rPr>
      </w:pPr>
      <w:r>
        <w:rPr>
          <w:bCs/>
          <w:iCs/>
          <w:color w:val="000000"/>
        </w:rPr>
        <w:t xml:space="preserve">This agreement will become effective when signed by the parties.  The agreement will terminate on </w:t>
      </w:r>
      <w:r w:rsidRPr="001E02F7">
        <w:rPr>
          <w:b/>
          <w:bCs/>
          <w:i/>
          <w:iCs/>
          <w:color w:val="000000"/>
          <w:highlight w:val="yellow"/>
        </w:rPr>
        <w:t>[date]</w:t>
      </w:r>
      <w:r>
        <w:rPr>
          <w:bCs/>
          <w:iCs/>
          <w:color w:val="000000"/>
        </w:rPr>
        <w:t xml:space="preserve">, but may be amended at any time by mutual written consent of the parties.  </w:t>
      </w:r>
    </w:p>
    <w:p w:rsidR="00421A1A" w:rsidRDefault="00421A1A">
      <w:pPr>
        <w:rPr>
          <w:color w:val="000000"/>
        </w:rPr>
      </w:pPr>
    </w:p>
    <w:p w:rsidR="00E66EDB" w:rsidRDefault="009356F6">
      <w:pPr>
        <w:rPr>
          <w:color w:val="000000"/>
          <w:u w:val="single"/>
        </w:rPr>
      </w:pPr>
      <w:r>
        <w:rPr>
          <w:color w:val="000000"/>
        </w:rPr>
        <w:t>7</w:t>
      </w:r>
      <w:r w:rsidR="00E66EDB">
        <w:rPr>
          <w:color w:val="000000"/>
        </w:rPr>
        <w:t xml:space="preserve">.  </w:t>
      </w:r>
      <w:r w:rsidR="00E66EDB">
        <w:rPr>
          <w:color w:val="000000"/>
          <w:u w:val="single"/>
        </w:rPr>
        <w:t>TERMINATION AND CANCELLATION CLAUSE</w:t>
      </w:r>
    </w:p>
    <w:p w:rsidR="00E66EDB" w:rsidRDefault="00E66EDB">
      <w:pPr>
        <w:rPr>
          <w:color w:val="000000"/>
          <w:u w:val="single"/>
        </w:rPr>
      </w:pPr>
    </w:p>
    <w:p w:rsidR="00E66EDB" w:rsidRDefault="00E66EDB">
      <w:pPr>
        <w:rPr>
          <w:color w:val="000000"/>
        </w:rPr>
      </w:pPr>
      <w:r>
        <w:rPr>
          <w:color w:val="000000"/>
        </w:rPr>
        <w:t xml:space="preserve">Any party may terminate this agreement by providing </w:t>
      </w:r>
      <w:r w:rsidR="001E02F7" w:rsidRPr="001E02F7">
        <w:rPr>
          <w:b/>
          <w:i/>
          <w:color w:val="000000"/>
          <w:highlight w:val="yellow"/>
        </w:rPr>
        <w:t>[</w:t>
      </w:r>
      <w:r w:rsidRPr="001E02F7">
        <w:rPr>
          <w:b/>
          <w:i/>
          <w:color w:val="000000"/>
          <w:highlight w:val="yellow"/>
        </w:rPr>
        <w:t>____</w:t>
      </w:r>
      <w:r w:rsidR="001E02F7" w:rsidRPr="001E02F7">
        <w:rPr>
          <w:b/>
          <w:i/>
          <w:color w:val="000000"/>
          <w:highlight w:val="yellow"/>
        </w:rPr>
        <w:t>]</w:t>
      </w:r>
      <w:r>
        <w:rPr>
          <w:color w:val="000000"/>
        </w:rPr>
        <w:t xml:space="preserve"> days written notice to the other party. If the </w:t>
      </w:r>
      <w:r w:rsidR="005E577C" w:rsidRPr="001E02F7">
        <w:rPr>
          <w:b/>
          <w:bCs/>
          <w:i/>
          <w:iCs/>
          <w:color w:val="000000"/>
          <w:highlight w:val="yellow"/>
        </w:rPr>
        <w:t>[</w:t>
      </w:r>
      <w:r w:rsidR="001E02F7" w:rsidRPr="001E02F7">
        <w:rPr>
          <w:b/>
          <w:bCs/>
          <w:i/>
          <w:iCs/>
          <w:color w:val="000000"/>
          <w:highlight w:val="yellow"/>
        </w:rPr>
        <w:t>requesting</w:t>
      </w:r>
      <w:r w:rsidR="005E577C" w:rsidRPr="001E02F7">
        <w:rPr>
          <w:b/>
          <w:bCs/>
          <w:i/>
          <w:iCs/>
          <w:color w:val="000000"/>
          <w:highlight w:val="yellow"/>
        </w:rPr>
        <w:t xml:space="preserve"> agency]</w:t>
      </w:r>
      <w:r w:rsidR="005E577C">
        <w:rPr>
          <w:color w:val="000000"/>
        </w:rPr>
        <w:t xml:space="preserve"> terminates the agreement</w:t>
      </w:r>
      <w:r>
        <w:rPr>
          <w:color w:val="000000"/>
        </w:rPr>
        <w:t xml:space="preserve">, </w:t>
      </w:r>
      <w:r w:rsidR="005E577C">
        <w:rPr>
          <w:color w:val="000000"/>
        </w:rPr>
        <w:t>NIST</w:t>
      </w:r>
      <w:r>
        <w:rPr>
          <w:color w:val="000000"/>
        </w:rPr>
        <w:t xml:space="preserve"> is authorized to collect costs incurred prior to cancellation of </w:t>
      </w:r>
      <w:r w:rsidR="00C048EE">
        <w:rPr>
          <w:color w:val="000000"/>
        </w:rPr>
        <w:t xml:space="preserve">the </w:t>
      </w:r>
      <w:r w:rsidR="00F45AEC">
        <w:rPr>
          <w:color w:val="000000"/>
        </w:rPr>
        <w:t>agreement</w:t>
      </w:r>
      <w:r w:rsidR="00C048EE">
        <w:rPr>
          <w:color w:val="000000"/>
        </w:rPr>
        <w:t xml:space="preserve"> plus any termination costs</w:t>
      </w:r>
      <w:r w:rsidR="00421A1A">
        <w:rPr>
          <w:color w:val="000000"/>
        </w:rPr>
        <w:t xml:space="preserve">, up to the total </w:t>
      </w:r>
      <w:r w:rsidR="00C048EE">
        <w:rPr>
          <w:color w:val="000000"/>
        </w:rPr>
        <w:t>value of the agreement</w:t>
      </w:r>
      <w:r w:rsidR="00421A1A">
        <w:rPr>
          <w:color w:val="000000"/>
        </w:rPr>
        <w:t>.</w:t>
      </w:r>
    </w:p>
    <w:p w:rsidR="00C048EE" w:rsidRDefault="00C048EE">
      <w:pPr>
        <w:rPr>
          <w:color w:val="000000"/>
        </w:rPr>
      </w:pPr>
    </w:p>
    <w:p w:rsidR="00C048EE" w:rsidRDefault="009356F6">
      <w:pPr>
        <w:rPr>
          <w:color w:val="000000"/>
          <w:u w:val="single"/>
        </w:rPr>
      </w:pPr>
      <w:r>
        <w:rPr>
          <w:color w:val="000000"/>
        </w:rPr>
        <w:t>8</w:t>
      </w:r>
      <w:r w:rsidR="00C048EE">
        <w:rPr>
          <w:color w:val="000000"/>
        </w:rPr>
        <w:t xml:space="preserve">.  </w:t>
      </w:r>
      <w:r w:rsidR="00C048EE">
        <w:rPr>
          <w:color w:val="000000"/>
          <w:u w:val="single"/>
        </w:rPr>
        <w:t xml:space="preserve">RESOLUTION OF DISAGREEMENTS </w:t>
      </w:r>
    </w:p>
    <w:p w:rsidR="00C048EE" w:rsidRDefault="00C048EE">
      <w:pPr>
        <w:rPr>
          <w:color w:val="000000"/>
          <w:u w:val="single"/>
        </w:rPr>
      </w:pPr>
    </w:p>
    <w:p w:rsidR="00B84426" w:rsidRDefault="009356F6" w:rsidP="00B328DF">
      <w:pPr>
        <w:pStyle w:val="PlainText"/>
        <w:rPr>
          <w:rFonts w:ascii="Times New Roman" w:hAnsi="Times New Roman" w:cs="Times New Roman"/>
          <w:b/>
          <w:bCs/>
          <w:sz w:val="24"/>
          <w:szCs w:val="24"/>
        </w:rPr>
      </w:pPr>
      <w:r w:rsidRPr="00B328DF">
        <w:rPr>
          <w:rFonts w:ascii="Times New Roman" w:hAnsi="Times New Roman" w:cs="Times New Roman"/>
          <w:sz w:val="24"/>
          <w:szCs w:val="24"/>
        </w:rPr>
        <w:t>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or interpretation is not reached within 30 days, the parties shall forward the written presentation of the disagreement to respective higher officials for appropriate resolution</w:t>
      </w:r>
      <w:r w:rsidR="00F45AEC">
        <w:rPr>
          <w:rFonts w:ascii="Times New Roman" w:hAnsi="Times New Roman" w:cs="Times New Roman"/>
          <w:sz w:val="24"/>
          <w:szCs w:val="24"/>
        </w:rPr>
        <w:t xml:space="preserve">.  </w:t>
      </w:r>
      <w:r w:rsidR="00B84426">
        <w:rPr>
          <w:rFonts w:ascii="Times New Roman" w:hAnsi="Times New Roman" w:cs="Times New Roman"/>
          <w:sz w:val="24"/>
          <w:szCs w:val="24"/>
        </w:rPr>
        <w:t>If a dispute related to funding remains unresolved for more than 30 calendar days after the parties have engaged in an escalation of the dispute, disputes will be resolved in accordance with instructions provided in the Treasury Financial Manual (TFM) Volume I, Part 2, Chapter 4700, Appendix 10, available at</w:t>
      </w:r>
      <w:r w:rsidR="00B84426">
        <w:rPr>
          <w:rFonts w:ascii="Times New Roman" w:hAnsi="Times New Roman" w:cs="Times New Roman"/>
          <w:color w:val="1F497D"/>
          <w:sz w:val="24"/>
          <w:szCs w:val="24"/>
        </w:rPr>
        <w:t xml:space="preserve"> </w:t>
      </w:r>
      <w:hyperlink r:id="rId15" w:history="1">
        <w:r w:rsidR="00B84426">
          <w:rPr>
            <w:rStyle w:val="Hyperlink"/>
            <w:rFonts w:ascii="Times New Roman" w:hAnsi="Times New Roman" w:cs="Times New Roman"/>
            <w:sz w:val="24"/>
            <w:szCs w:val="24"/>
          </w:rPr>
          <w:t>http://www.fms.treas.gov/tfm/index.html</w:t>
        </w:r>
      </w:hyperlink>
      <w:r w:rsidR="00B84426">
        <w:rPr>
          <w:rFonts w:ascii="Times New Roman" w:hAnsi="Times New Roman" w:cs="Times New Roman"/>
          <w:sz w:val="24"/>
          <w:szCs w:val="24"/>
        </w:rPr>
        <w:t>.</w:t>
      </w:r>
    </w:p>
    <w:p w:rsidR="009356F6" w:rsidRDefault="009356F6">
      <w:pPr>
        <w:rPr>
          <w:color w:val="000000"/>
        </w:rPr>
      </w:pPr>
    </w:p>
    <w:p w:rsidR="000206BA" w:rsidRDefault="000206BA" w:rsidP="000206BA">
      <w:pPr>
        <w:rPr>
          <w:color w:val="000000"/>
        </w:rPr>
      </w:pPr>
      <w:r>
        <w:rPr>
          <w:color w:val="000000"/>
        </w:rPr>
        <w:t>The parties agree that if there is a change regarding the information in this section, the party making the change will notify the other party in writing of such change.</w:t>
      </w:r>
    </w:p>
    <w:p w:rsidR="000206BA" w:rsidRDefault="000206BA">
      <w:pPr>
        <w:rPr>
          <w:color w:val="000000"/>
        </w:rPr>
      </w:pPr>
    </w:p>
    <w:p w:rsidR="00013FFA" w:rsidRDefault="009356F6" w:rsidP="005665A1">
      <w:pPr>
        <w:rPr>
          <w:color w:val="000000"/>
        </w:rPr>
      </w:pPr>
      <w:r>
        <w:rPr>
          <w:color w:val="000000"/>
        </w:rPr>
        <w:t>9</w:t>
      </w:r>
      <w:r w:rsidR="00C048EE">
        <w:rPr>
          <w:color w:val="000000"/>
        </w:rPr>
        <w:t xml:space="preserve">. </w:t>
      </w:r>
      <w:r w:rsidR="00013FFA">
        <w:rPr>
          <w:color w:val="000000"/>
        </w:rPr>
        <w:t xml:space="preserve"> </w:t>
      </w:r>
      <w:r w:rsidR="00013FFA">
        <w:rPr>
          <w:color w:val="000000"/>
          <w:u w:val="single"/>
        </w:rPr>
        <w:t>CONTACTS</w:t>
      </w:r>
      <w:r w:rsidR="00013FFA">
        <w:rPr>
          <w:color w:val="000000"/>
        </w:rPr>
        <w:t xml:space="preserve"> </w:t>
      </w:r>
    </w:p>
    <w:p w:rsidR="005665A1" w:rsidRDefault="005665A1" w:rsidP="005665A1">
      <w:pPr>
        <w:rPr>
          <w:color w:val="000000"/>
        </w:rPr>
      </w:pPr>
    </w:p>
    <w:p w:rsidR="005665A1" w:rsidRDefault="005665A1" w:rsidP="005665A1">
      <w:pPr>
        <w:rPr>
          <w:color w:val="000000"/>
        </w:rPr>
      </w:pPr>
      <w:r>
        <w:rPr>
          <w:color w:val="000000"/>
        </w:rPr>
        <w:t>For NIST:</w:t>
      </w:r>
      <w:r w:rsidR="00BB769D">
        <w:rPr>
          <w:color w:val="000000"/>
        </w:rPr>
        <w:tab/>
      </w:r>
      <w:r w:rsidR="00BB769D">
        <w:rPr>
          <w:color w:val="000000"/>
        </w:rPr>
        <w:tab/>
      </w:r>
      <w:r w:rsidR="00BB769D">
        <w:rPr>
          <w:color w:val="000000"/>
        </w:rPr>
        <w:tab/>
      </w:r>
      <w:r w:rsidR="00BB769D">
        <w:rPr>
          <w:color w:val="000000"/>
        </w:rPr>
        <w:tab/>
      </w:r>
      <w:r w:rsidR="00BB769D">
        <w:rPr>
          <w:color w:val="000000"/>
        </w:rPr>
        <w:tab/>
      </w:r>
      <w:r w:rsidR="00BB769D">
        <w:rPr>
          <w:color w:val="000000"/>
        </w:rPr>
        <w:tab/>
        <w:t xml:space="preserve">For </w:t>
      </w:r>
      <w:r w:rsidR="00BB769D" w:rsidRPr="008B683A">
        <w:rPr>
          <w:b/>
          <w:i/>
          <w:color w:val="000000"/>
          <w:highlight w:val="yellow"/>
        </w:rPr>
        <w:t>[requesting agency]</w:t>
      </w:r>
      <w:r w:rsidR="00BB769D">
        <w:rPr>
          <w:color w:val="000000"/>
        </w:rPr>
        <w:t>:</w:t>
      </w:r>
    </w:p>
    <w:p w:rsidR="005665A1" w:rsidRDefault="005665A1" w:rsidP="005665A1">
      <w:pPr>
        <w:rPr>
          <w:color w:val="000000"/>
        </w:rPr>
      </w:pPr>
      <w:r>
        <w:rPr>
          <w:color w:val="000000"/>
        </w:rPr>
        <w:t>Administrative Point of Contact:</w:t>
      </w:r>
      <w:r>
        <w:rPr>
          <w:color w:val="000000"/>
        </w:rPr>
        <w:tab/>
      </w:r>
      <w:r>
        <w:rPr>
          <w:color w:val="000000"/>
        </w:rPr>
        <w:tab/>
      </w:r>
      <w:r>
        <w:rPr>
          <w:color w:val="000000"/>
        </w:rPr>
        <w:tab/>
      </w:r>
      <w:r w:rsidR="00BB769D">
        <w:rPr>
          <w:color w:val="000000"/>
        </w:rPr>
        <w:t>Administrative</w:t>
      </w:r>
      <w:r>
        <w:rPr>
          <w:color w:val="000000"/>
        </w:rPr>
        <w:t xml:space="preserve">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[Name]</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[Name]</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[Title]</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[Title]</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[Address]</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[Address]</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[Phone #]</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[Phone #]</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[Fax #]</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[Fax #]</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[E-mail address]</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[E-mail address]</w:t>
            </w:r>
          </w:p>
        </w:tc>
      </w:tr>
    </w:tbl>
    <w:p w:rsidR="00FD41AE" w:rsidRDefault="00FD41AE" w:rsidP="005665A1">
      <w:pPr>
        <w:rPr>
          <w:color w:val="000000"/>
        </w:rPr>
      </w:pPr>
    </w:p>
    <w:p w:rsidR="00FC1BB7" w:rsidRDefault="00FC1BB7" w:rsidP="00FC1BB7">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[requesting agency]</w:t>
      </w:r>
      <w:r>
        <w:rPr>
          <w:color w:val="000000"/>
        </w:rPr>
        <w:t>:</w:t>
      </w:r>
    </w:p>
    <w:p w:rsidR="00FC1BB7" w:rsidRDefault="00FC1BB7" w:rsidP="00FC1BB7">
      <w:pPr>
        <w:rPr>
          <w:color w:val="000000"/>
        </w:rPr>
      </w:pPr>
      <w:r>
        <w:rPr>
          <w:color w:val="000000"/>
        </w:rPr>
        <w:t>Technical Point of Contact:</w:t>
      </w:r>
      <w:r>
        <w:rPr>
          <w:color w:val="000000"/>
        </w:rPr>
        <w:tab/>
      </w:r>
      <w:r>
        <w:rPr>
          <w:color w:val="000000"/>
        </w:rPr>
        <w:tab/>
      </w:r>
      <w:r>
        <w:rPr>
          <w:color w:val="000000"/>
        </w:rPr>
        <w:tab/>
      </w:r>
      <w:r>
        <w:rPr>
          <w:color w:val="000000"/>
        </w:rPr>
        <w:tab/>
        <w:t>Technical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[Name]</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[Name]</w:t>
            </w:r>
          </w:p>
        </w:tc>
      </w:tr>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[Title]</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[Title]</w:t>
            </w:r>
          </w:p>
        </w:tc>
      </w:tr>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[Address]</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[Address]</w:t>
            </w:r>
          </w:p>
        </w:tc>
      </w:tr>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lastRenderedPageBreak/>
              <w:t>[Phone #]</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[Phone #]</w:t>
            </w:r>
          </w:p>
        </w:tc>
      </w:tr>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[Fax #]</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[Fax #]</w:t>
            </w:r>
          </w:p>
        </w:tc>
      </w:tr>
      <w:tr w:rsidR="00FC1BB7" w:rsidTr="00A76EE9">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[E-mail address]</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[E-mail address]</w:t>
            </w:r>
          </w:p>
        </w:tc>
      </w:tr>
    </w:tbl>
    <w:p w:rsidR="000206BA" w:rsidRDefault="000206BA" w:rsidP="00FC1BB7">
      <w:pPr>
        <w:rPr>
          <w:color w:val="000000"/>
        </w:rPr>
      </w:pPr>
    </w:p>
    <w:p w:rsidR="00FC1BB7" w:rsidRDefault="00FC1BB7" w:rsidP="00FC1BB7">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[requesting agency]</w:t>
      </w:r>
      <w:r>
        <w:rPr>
          <w:color w:val="000000"/>
        </w:rPr>
        <w:t>:</w:t>
      </w:r>
    </w:p>
    <w:p w:rsidR="00FC1BB7" w:rsidRDefault="00FC1BB7" w:rsidP="00FC1BB7">
      <w:pPr>
        <w:rPr>
          <w:color w:val="000000"/>
        </w:rPr>
      </w:pPr>
      <w:r>
        <w:rPr>
          <w:color w:val="000000"/>
        </w:rPr>
        <w:t>Financial Point of Contact:</w:t>
      </w:r>
      <w:r>
        <w:rPr>
          <w:color w:val="000000"/>
        </w:rPr>
        <w:tab/>
      </w:r>
      <w:r>
        <w:rPr>
          <w:color w:val="000000"/>
        </w:rPr>
        <w:tab/>
      </w:r>
      <w:r>
        <w:rPr>
          <w:color w:val="000000"/>
        </w:rPr>
        <w:tab/>
      </w:r>
      <w:r>
        <w:rPr>
          <w:color w:val="000000"/>
        </w:rPr>
        <w:tab/>
        <w:t>Financial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C1BB7" w:rsidTr="00A76EE9">
        <w:tc>
          <w:tcPr>
            <w:tcW w:w="4788" w:type="dxa"/>
            <w:shd w:val="clear" w:color="auto" w:fill="auto"/>
          </w:tcPr>
          <w:p w:rsidR="00FC1BB7" w:rsidRPr="00F30BCF" w:rsidRDefault="00FC1BB7" w:rsidP="00A76EE9">
            <w:pPr>
              <w:rPr>
                <w:b/>
                <w:i/>
                <w:color w:val="000000"/>
              </w:rPr>
            </w:pPr>
            <w:r w:rsidRPr="00F30BCF">
              <w:rPr>
                <w:b/>
                <w:i/>
                <w:color w:val="000000"/>
              </w:rPr>
              <w:t>Julie Weiblinger</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[Name]</w:t>
            </w:r>
          </w:p>
        </w:tc>
      </w:tr>
      <w:tr w:rsidR="00FC1BB7" w:rsidTr="00A76EE9">
        <w:tc>
          <w:tcPr>
            <w:tcW w:w="4788" w:type="dxa"/>
            <w:shd w:val="clear" w:color="auto" w:fill="auto"/>
          </w:tcPr>
          <w:p w:rsidR="00FC1BB7" w:rsidRPr="00F30BCF" w:rsidRDefault="00FC1BB7" w:rsidP="00A76EE9">
            <w:pPr>
              <w:rPr>
                <w:b/>
                <w:i/>
                <w:color w:val="000000"/>
              </w:rPr>
            </w:pPr>
            <w:r w:rsidRPr="00F30BCF">
              <w:rPr>
                <w:b/>
                <w:i/>
                <w:color w:val="000000"/>
              </w:rPr>
              <w:t>Group Leader, Accounts Receivables Group, Finance Division</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[Title]</w:t>
            </w:r>
          </w:p>
        </w:tc>
      </w:tr>
      <w:tr w:rsidR="00FC1BB7" w:rsidTr="00A76EE9">
        <w:tc>
          <w:tcPr>
            <w:tcW w:w="4788" w:type="dxa"/>
            <w:shd w:val="clear" w:color="auto" w:fill="auto"/>
          </w:tcPr>
          <w:p w:rsidR="00FC1BB7" w:rsidRPr="00F30BCF" w:rsidRDefault="00FC1BB7" w:rsidP="00A76EE9">
            <w:pPr>
              <w:rPr>
                <w:b/>
                <w:i/>
                <w:color w:val="000000"/>
              </w:rPr>
            </w:pPr>
            <w:r w:rsidRPr="00F30BCF">
              <w:rPr>
                <w:b/>
                <w:i/>
                <w:color w:val="000000"/>
              </w:rPr>
              <w:t xml:space="preserve">100 Bureau Dr. Stop 1624, Gaithersburg, MD 20899-1624 </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[Address]</w:t>
            </w:r>
          </w:p>
        </w:tc>
      </w:tr>
      <w:tr w:rsidR="00FC1BB7" w:rsidTr="00A76EE9">
        <w:tc>
          <w:tcPr>
            <w:tcW w:w="4788" w:type="dxa"/>
            <w:shd w:val="clear" w:color="auto" w:fill="auto"/>
          </w:tcPr>
          <w:p w:rsidR="00FC1BB7" w:rsidRPr="00F30BCF" w:rsidRDefault="00FC1BB7" w:rsidP="00A76EE9">
            <w:pPr>
              <w:rPr>
                <w:b/>
                <w:i/>
                <w:color w:val="000000"/>
              </w:rPr>
            </w:pPr>
            <w:r w:rsidRPr="00F30BCF">
              <w:rPr>
                <w:b/>
                <w:i/>
                <w:color w:val="000000"/>
              </w:rPr>
              <w:t>Phone # 301-975-2173</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[Phone #]</w:t>
            </w:r>
          </w:p>
        </w:tc>
      </w:tr>
      <w:tr w:rsidR="00FC1BB7" w:rsidTr="00A76EE9">
        <w:tc>
          <w:tcPr>
            <w:tcW w:w="4788" w:type="dxa"/>
            <w:shd w:val="clear" w:color="auto" w:fill="auto"/>
          </w:tcPr>
          <w:p w:rsidR="00FC1BB7" w:rsidRPr="00F30BCF" w:rsidRDefault="00FC1BB7" w:rsidP="00A76EE9">
            <w:pPr>
              <w:rPr>
                <w:b/>
                <w:i/>
                <w:color w:val="000000"/>
              </w:rPr>
            </w:pPr>
            <w:r w:rsidRPr="00F30BCF">
              <w:rPr>
                <w:b/>
                <w:i/>
                <w:color w:val="000000"/>
              </w:rPr>
              <w:t>Fax #301-975-2100</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[Fax #]</w:t>
            </w:r>
          </w:p>
        </w:tc>
      </w:tr>
      <w:tr w:rsidR="00FC1BB7" w:rsidTr="00A76EE9">
        <w:tc>
          <w:tcPr>
            <w:tcW w:w="4788" w:type="dxa"/>
            <w:shd w:val="clear" w:color="auto" w:fill="auto"/>
          </w:tcPr>
          <w:p w:rsidR="00FC1BB7" w:rsidRPr="00F30BCF" w:rsidRDefault="000206BA" w:rsidP="00A76EE9">
            <w:pPr>
              <w:rPr>
                <w:b/>
                <w:i/>
                <w:color w:val="000000"/>
              </w:rPr>
            </w:pPr>
            <w:hyperlink r:id="rId16" w:history="1">
              <w:r w:rsidR="00FC1BB7" w:rsidRPr="004D7AFF">
                <w:rPr>
                  <w:rStyle w:val="Hyperlink"/>
                  <w:b/>
                  <w:i/>
                </w:rPr>
                <w:t>julie.weiblinger@nist.gov</w:t>
              </w:r>
            </w:hyperlink>
            <w:r w:rsidR="00FC1BB7">
              <w:rPr>
                <w:b/>
                <w:i/>
                <w:color w:val="000000"/>
              </w:rPr>
              <w:t xml:space="preserve"> </w:t>
            </w:r>
          </w:p>
        </w:tc>
        <w:tc>
          <w:tcPr>
            <w:tcW w:w="4788" w:type="dxa"/>
            <w:shd w:val="clear" w:color="auto" w:fill="auto"/>
          </w:tcPr>
          <w:p w:rsidR="00FC1BB7" w:rsidRPr="00F30BCF" w:rsidRDefault="00FC1BB7" w:rsidP="00A76EE9">
            <w:pPr>
              <w:rPr>
                <w:b/>
                <w:i/>
                <w:color w:val="000000"/>
                <w:highlight w:val="yellow"/>
              </w:rPr>
            </w:pPr>
            <w:r w:rsidRPr="00F30BCF">
              <w:rPr>
                <w:b/>
                <w:i/>
                <w:color w:val="000000"/>
                <w:highlight w:val="yellow"/>
              </w:rPr>
              <w:t>[E-mail address]</w:t>
            </w:r>
          </w:p>
        </w:tc>
      </w:tr>
    </w:tbl>
    <w:p w:rsidR="00FC1BB7" w:rsidRDefault="00FC1BB7" w:rsidP="005665A1">
      <w:pPr>
        <w:rPr>
          <w:color w:val="000000"/>
        </w:rPr>
      </w:pPr>
    </w:p>
    <w:p w:rsidR="005665A1" w:rsidRDefault="00BB769D" w:rsidP="005665A1">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r>
      <w:r w:rsidR="005665A1">
        <w:rPr>
          <w:color w:val="000000"/>
        </w:rPr>
        <w:t xml:space="preserve">For </w:t>
      </w:r>
      <w:r w:rsidR="005665A1" w:rsidRPr="008B683A">
        <w:rPr>
          <w:b/>
          <w:i/>
          <w:color w:val="000000"/>
          <w:highlight w:val="yellow"/>
        </w:rPr>
        <w:t>[requesting agency]</w:t>
      </w:r>
      <w:r w:rsidR="005665A1">
        <w:rPr>
          <w:color w:val="000000"/>
        </w:rPr>
        <w:t>:</w:t>
      </w:r>
    </w:p>
    <w:p w:rsidR="005665A1" w:rsidRDefault="00FC1BB7" w:rsidP="005665A1">
      <w:pPr>
        <w:rPr>
          <w:color w:val="000000"/>
        </w:rPr>
      </w:pPr>
      <w:r>
        <w:rPr>
          <w:color w:val="000000"/>
        </w:rPr>
        <w:t>Financial Reporting</w:t>
      </w:r>
      <w:r w:rsidR="005665A1">
        <w:rPr>
          <w:color w:val="000000"/>
        </w:rPr>
        <w:t xml:space="preserve"> Contact:</w:t>
      </w:r>
      <w:r w:rsidR="005665A1">
        <w:rPr>
          <w:color w:val="000000"/>
        </w:rPr>
        <w:tab/>
      </w:r>
      <w:r w:rsidR="005665A1">
        <w:rPr>
          <w:color w:val="000000"/>
        </w:rPr>
        <w:tab/>
      </w:r>
      <w:r>
        <w:rPr>
          <w:color w:val="000000"/>
        </w:rPr>
        <w:tab/>
      </w:r>
      <w:r>
        <w:rPr>
          <w:color w:val="000000"/>
        </w:rPr>
        <w:tab/>
        <w:t xml:space="preserve">Financial </w:t>
      </w:r>
      <w:r w:rsidR="00C334A6">
        <w:rPr>
          <w:color w:val="000000"/>
        </w:rPr>
        <w:t>Report</w:t>
      </w:r>
      <w:r>
        <w:rPr>
          <w:color w:val="000000"/>
        </w:rPr>
        <w:t>ing</w:t>
      </w:r>
      <w:r w:rsidR="005665A1">
        <w:rPr>
          <w:color w:val="000000"/>
        </w:rPr>
        <w:t xml:space="preserv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6478E" w:rsidTr="00D247FB">
        <w:tc>
          <w:tcPr>
            <w:tcW w:w="4788" w:type="dxa"/>
            <w:shd w:val="clear" w:color="auto" w:fill="auto"/>
          </w:tcPr>
          <w:p w:rsidR="00F6478E" w:rsidRPr="00F30BCF" w:rsidRDefault="00041CFB" w:rsidP="00D247FB">
            <w:pPr>
              <w:rPr>
                <w:b/>
                <w:i/>
                <w:color w:val="000000"/>
                <w:highlight w:val="yellow"/>
              </w:rPr>
            </w:pPr>
            <w:r>
              <w:rPr>
                <w:b/>
                <w:i/>
                <w:color w:val="000000"/>
                <w:highlight w:val="yellow"/>
              </w:rPr>
              <w:t>[Reimbursable Accountant</w:t>
            </w:r>
            <w:r w:rsidR="00F6478E" w:rsidRPr="00F30BCF">
              <w:rPr>
                <w:b/>
                <w:i/>
                <w:color w:val="000000"/>
                <w:highlight w:val="yellow"/>
              </w:rPr>
              <w:t>]</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[Name]</w:t>
            </w:r>
          </w:p>
        </w:tc>
      </w:tr>
      <w:tr w:rsidR="00F6478E" w:rsidTr="00D247FB">
        <w:tc>
          <w:tcPr>
            <w:tcW w:w="4788" w:type="dxa"/>
            <w:shd w:val="clear" w:color="auto" w:fill="auto"/>
          </w:tcPr>
          <w:p w:rsidR="00F6478E" w:rsidRPr="00041CFB" w:rsidRDefault="00041CFB" w:rsidP="00D247FB">
            <w:pPr>
              <w:rPr>
                <w:b/>
                <w:color w:val="000000"/>
                <w:highlight w:val="yellow"/>
              </w:rPr>
            </w:pPr>
            <w:r w:rsidRPr="00041CFB">
              <w:rPr>
                <w:b/>
                <w:color w:val="000000"/>
              </w:rPr>
              <w:t>Reimbursables Group, Finance Division</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[Title]</w:t>
            </w:r>
          </w:p>
        </w:tc>
      </w:tr>
      <w:tr w:rsidR="00F6478E" w:rsidTr="00D247FB">
        <w:tc>
          <w:tcPr>
            <w:tcW w:w="4788" w:type="dxa"/>
            <w:shd w:val="clear" w:color="auto" w:fill="auto"/>
          </w:tcPr>
          <w:p w:rsidR="00F6478E" w:rsidRPr="00A962DC" w:rsidRDefault="00A962DC" w:rsidP="00D247FB">
            <w:pPr>
              <w:rPr>
                <w:b/>
                <w:color w:val="000000"/>
              </w:rPr>
            </w:pPr>
            <w:r w:rsidRPr="00A962DC">
              <w:rPr>
                <w:b/>
                <w:color w:val="000000"/>
              </w:rPr>
              <w:t>100 Bureau Drive, Stop 1624</w:t>
            </w:r>
          </w:p>
          <w:p w:rsidR="00A962DC" w:rsidRPr="00A962DC" w:rsidRDefault="00A962DC" w:rsidP="00D247FB">
            <w:pPr>
              <w:rPr>
                <w:b/>
                <w:color w:val="000000"/>
              </w:rPr>
            </w:pPr>
            <w:r w:rsidRPr="00A962DC">
              <w:rPr>
                <w:b/>
                <w:color w:val="000000"/>
              </w:rPr>
              <w:t>Gaithersburg, MD  20899-1624</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[Address]</w:t>
            </w:r>
          </w:p>
        </w:tc>
      </w:tr>
      <w:tr w:rsidR="00F6478E" w:rsidTr="00D247FB">
        <w:tc>
          <w:tcPr>
            <w:tcW w:w="4788" w:type="dxa"/>
            <w:shd w:val="clear" w:color="auto" w:fill="auto"/>
          </w:tcPr>
          <w:p w:rsidR="00F6478E" w:rsidRPr="00F30BCF" w:rsidRDefault="00A962DC" w:rsidP="00D247FB">
            <w:pPr>
              <w:rPr>
                <w:b/>
                <w:i/>
                <w:color w:val="000000"/>
                <w:highlight w:val="yellow"/>
              </w:rPr>
            </w:pPr>
            <w:r w:rsidRPr="00A962DC">
              <w:rPr>
                <w:b/>
                <w:color w:val="000000"/>
              </w:rPr>
              <w:t>Phone:</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[Phone #]</w:t>
            </w:r>
          </w:p>
        </w:tc>
      </w:tr>
      <w:tr w:rsidR="00F6478E" w:rsidTr="00D247FB">
        <w:tc>
          <w:tcPr>
            <w:tcW w:w="4788" w:type="dxa"/>
            <w:shd w:val="clear" w:color="auto" w:fill="auto"/>
          </w:tcPr>
          <w:p w:rsidR="00F6478E" w:rsidRPr="00F30BCF" w:rsidRDefault="00A962DC" w:rsidP="00D247FB">
            <w:pPr>
              <w:rPr>
                <w:b/>
                <w:i/>
                <w:color w:val="000000"/>
                <w:highlight w:val="yellow"/>
              </w:rPr>
            </w:pPr>
            <w:r>
              <w:rPr>
                <w:b/>
                <w:i/>
                <w:color w:val="000000"/>
                <w:highlight w:val="yellow"/>
              </w:rPr>
              <w:t xml:space="preserve">[Fax:  </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[Fax #]</w:t>
            </w:r>
          </w:p>
        </w:tc>
      </w:tr>
      <w:tr w:rsidR="00F6478E" w:rsidTr="00D247FB">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[E-mail address]</w:t>
            </w:r>
          </w:p>
        </w:tc>
        <w:tc>
          <w:tcPr>
            <w:tcW w:w="4788" w:type="dxa"/>
            <w:shd w:val="clear" w:color="auto" w:fill="auto"/>
          </w:tcPr>
          <w:p w:rsidR="00F6478E" w:rsidRPr="00F30BCF" w:rsidRDefault="00F6478E" w:rsidP="00D247FB">
            <w:pPr>
              <w:rPr>
                <w:b/>
                <w:i/>
                <w:color w:val="000000"/>
                <w:highlight w:val="yellow"/>
              </w:rPr>
            </w:pPr>
            <w:r w:rsidRPr="00F30BCF">
              <w:rPr>
                <w:b/>
                <w:i/>
                <w:color w:val="000000"/>
                <w:highlight w:val="yellow"/>
              </w:rPr>
              <w:t>[E-mail address]</w:t>
            </w:r>
          </w:p>
        </w:tc>
      </w:tr>
    </w:tbl>
    <w:p w:rsidR="00FD41AE" w:rsidRPr="008B683A" w:rsidRDefault="00FD41AE" w:rsidP="005665A1">
      <w:pPr>
        <w:rPr>
          <w:color w:val="000000"/>
        </w:rPr>
      </w:pPr>
    </w:p>
    <w:p w:rsidR="00A87085" w:rsidRDefault="00A87085" w:rsidP="005665A1">
      <w:pPr>
        <w:rPr>
          <w:color w:val="000000"/>
        </w:rPr>
      </w:pPr>
    </w:p>
    <w:p w:rsidR="000206BA" w:rsidRDefault="000206BA" w:rsidP="005665A1">
      <w:pPr>
        <w:rPr>
          <w:color w:val="000000"/>
        </w:rPr>
      </w:pPr>
      <w:bookmarkStart w:id="0" w:name="_GoBack"/>
      <w:bookmarkEnd w:id="0"/>
    </w:p>
    <w:p w:rsidR="00B86EB7" w:rsidRDefault="00B86EB7" w:rsidP="00B86EB7">
      <w:pPr>
        <w:rPr>
          <w:color w:val="000000"/>
          <w:u w:val="single"/>
        </w:rPr>
      </w:pPr>
      <w:r>
        <w:rPr>
          <w:color w:val="000000"/>
        </w:rPr>
        <w:t xml:space="preserve">10.  </w:t>
      </w:r>
      <w:r w:rsidRPr="004143A1">
        <w:rPr>
          <w:color w:val="000000"/>
          <w:u w:val="single"/>
        </w:rPr>
        <w:t>SIGNATURES</w:t>
      </w:r>
    </w:p>
    <w:p w:rsidR="00A87085" w:rsidRDefault="00A87085" w:rsidP="005665A1">
      <w:pPr>
        <w:rPr>
          <w:color w:val="000000"/>
        </w:rPr>
      </w:pPr>
    </w:p>
    <w:p w:rsidR="005665A1" w:rsidRDefault="005665A1" w:rsidP="005665A1">
      <w:pPr>
        <w:rPr>
          <w:color w:val="000000"/>
        </w:rPr>
      </w:pPr>
    </w:p>
    <w:p w:rsidR="005665A1" w:rsidRDefault="005665A1" w:rsidP="005665A1">
      <w:pPr>
        <w:rPr>
          <w:color w:val="000000"/>
        </w:rPr>
      </w:pPr>
    </w:p>
    <w:p w:rsidR="00C048EE" w:rsidRDefault="00C048EE">
      <w:pPr>
        <w:rPr>
          <w:color w:val="000000"/>
        </w:rPr>
      </w:pPr>
    </w:p>
    <w:p w:rsidR="00013FFA" w:rsidRDefault="00013FFA">
      <w:pPr>
        <w:rPr>
          <w:color w:val="000000"/>
        </w:rPr>
      </w:pPr>
      <w:r>
        <w:rPr>
          <w:color w:val="000000"/>
        </w:rPr>
        <w:t xml:space="preserve">_______________________________ </w:t>
      </w:r>
      <w:r w:rsidR="00A87085">
        <w:rPr>
          <w:color w:val="000000"/>
        </w:rPr>
        <w:tab/>
      </w:r>
      <w:r w:rsidR="00A87085">
        <w:rPr>
          <w:color w:val="000000"/>
        </w:rPr>
        <w:tab/>
      </w:r>
      <w:r w:rsidR="00A87085">
        <w:rPr>
          <w:color w:val="000000"/>
        </w:rPr>
        <w:tab/>
        <w:t>____________________________</w:t>
      </w:r>
    </w:p>
    <w:p w:rsidR="00013FFA" w:rsidRPr="005665A1" w:rsidRDefault="00013FFA">
      <w:pPr>
        <w:rPr>
          <w:b/>
          <w:bCs/>
          <w:i/>
          <w:iCs/>
          <w:color w:val="000000"/>
          <w:highlight w:val="yellow"/>
        </w:rPr>
      </w:pPr>
      <w:r w:rsidRPr="005665A1">
        <w:rPr>
          <w:b/>
          <w:bCs/>
          <w:i/>
          <w:iCs/>
          <w:color w:val="000000"/>
          <w:highlight w:val="yellow"/>
        </w:rPr>
        <w:t xml:space="preserve">[signature of </w:t>
      </w:r>
      <w:r w:rsidR="00D4476F" w:rsidRPr="005665A1">
        <w:rPr>
          <w:b/>
          <w:bCs/>
          <w:i/>
          <w:iCs/>
          <w:color w:val="000000"/>
          <w:highlight w:val="yellow"/>
        </w:rPr>
        <w:t>other agency’s authorizing official</w:t>
      </w:r>
      <w:r w:rsidRPr="005665A1">
        <w:rPr>
          <w:b/>
          <w:bCs/>
          <w:i/>
          <w:iCs/>
          <w:color w:val="000000"/>
          <w:highlight w:val="yellow"/>
        </w:rPr>
        <w:t>]</w:t>
      </w:r>
      <w:r w:rsidR="00A87085" w:rsidRPr="00A87085">
        <w:rPr>
          <w:b/>
          <w:bCs/>
          <w:i/>
          <w:iCs/>
          <w:color w:val="000000"/>
        </w:rPr>
        <w:tab/>
      </w:r>
      <w:r w:rsidR="00A87085" w:rsidRPr="00A87085">
        <w:rPr>
          <w:b/>
          <w:bCs/>
          <w:i/>
          <w:iCs/>
          <w:color w:val="000000"/>
        </w:rPr>
        <w:tab/>
      </w:r>
      <w:r w:rsidR="00A87085">
        <w:rPr>
          <w:b/>
          <w:bCs/>
          <w:i/>
          <w:iCs/>
          <w:color w:val="000000"/>
          <w:highlight w:val="yellow"/>
        </w:rPr>
        <w:t>Date</w:t>
      </w:r>
    </w:p>
    <w:p w:rsidR="00013FFA" w:rsidRPr="005665A1" w:rsidRDefault="00013FFA">
      <w:pPr>
        <w:rPr>
          <w:color w:val="000000"/>
          <w:highlight w:val="yellow"/>
        </w:rPr>
      </w:pPr>
      <w:r w:rsidRPr="005665A1">
        <w:rPr>
          <w:b/>
          <w:bCs/>
          <w:i/>
          <w:iCs/>
          <w:color w:val="000000"/>
          <w:highlight w:val="yellow"/>
        </w:rPr>
        <w:t>[typed name]</w:t>
      </w:r>
      <w:r w:rsidRPr="005665A1">
        <w:rPr>
          <w:color w:val="000000"/>
          <w:highlight w:val="yellow"/>
        </w:rPr>
        <w:t xml:space="preserve"> </w:t>
      </w:r>
    </w:p>
    <w:p w:rsidR="00013FFA" w:rsidRPr="005665A1" w:rsidRDefault="00013FFA">
      <w:pPr>
        <w:rPr>
          <w:b/>
          <w:bCs/>
          <w:i/>
          <w:iCs/>
          <w:color w:val="000000"/>
          <w:highlight w:val="yellow"/>
        </w:rPr>
      </w:pPr>
      <w:r w:rsidRPr="005665A1">
        <w:rPr>
          <w:b/>
          <w:bCs/>
          <w:i/>
          <w:iCs/>
          <w:color w:val="000000"/>
          <w:highlight w:val="yellow"/>
        </w:rPr>
        <w:t>[typed title]</w:t>
      </w:r>
    </w:p>
    <w:p w:rsidR="00013FFA" w:rsidRPr="005665A1" w:rsidRDefault="00013FFA">
      <w:pPr>
        <w:rPr>
          <w:color w:val="000000"/>
          <w:highlight w:val="yellow"/>
        </w:rPr>
      </w:pPr>
      <w:r w:rsidRPr="005665A1">
        <w:rPr>
          <w:b/>
          <w:bCs/>
          <w:i/>
          <w:iCs/>
          <w:color w:val="000000"/>
          <w:highlight w:val="yellow"/>
        </w:rPr>
        <w:t>[typed name of other agency]</w:t>
      </w:r>
      <w:r w:rsidRPr="005665A1">
        <w:rPr>
          <w:color w:val="000000"/>
          <w:highlight w:val="yellow"/>
        </w:rPr>
        <w:t xml:space="preserve"> </w:t>
      </w:r>
    </w:p>
    <w:p w:rsidR="00013FFA" w:rsidRPr="005665A1" w:rsidRDefault="00013FFA">
      <w:pPr>
        <w:rPr>
          <w:b/>
          <w:bCs/>
          <w:i/>
          <w:iCs/>
          <w:color w:val="000000"/>
          <w:highlight w:val="yellow"/>
        </w:rPr>
      </w:pPr>
      <w:r w:rsidRPr="005665A1">
        <w:rPr>
          <w:b/>
          <w:bCs/>
          <w:i/>
          <w:iCs/>
          <w:color w:val="000000"/>
          <w:highlight w:val="yellow"/>
        </w:rPr>
        <w:t>[typed address of other agency]</w:t>
      </w:r>
    </w:p>
    <w:p w:rsidR="00013FFA" w:rsidRDefault="00013FFA">
      <w:pPr>
        <w:rPr>
          <w:b/>
          <w:bCs/>
          <w:i/>
          <w:iCs/>
          <w:color w:val="000000"/>
        </w:rPr>
      </w:pPr>
    </w:p>
    <w:p w:rsidR="00013FFA" w:rsidRDefault="00013FFA">
      <w:pPr>
        <w:rPr>
          <w:b/>
          <w:bCs/>
          <w:i/>
          <w:iCs/>
          <w:color w:val="000000"/>
        </w:rPr>
      </w:pPr>
    </w:p>
    <w:p w:rsidR="00013FFA" w:rsidRDefault="00013FFA">
      <w:pPr>
        <w:rPr>
          <w:b/>
          <w:bCs/>
          <w:i/>
          <w:iCs/>
          <w:color w:val="000000"/>
        </w:rPr>
      </w:pPr>
    </w:p>
    <w:p w:rsidR="00013FFA" w:rsidRDefault="00013FFA">
      <w:pPr>
        <w:rPr>
          <w:color w:val="000000"/>
        </w:rPr>
      </w:pPr>
      <w:r>
        <w:rPr>
          <w:color w:val="000000"/>
        </w:rPr>
        <w:t xml:space="preserve">_______________________________ </w:t>
      </w:r>
      <w:r w:rsidR="00A87085">
        <w:rPr>
          <w:color w:val="000000"/>
        </w:rPr>
        <w:tab/>
      </w:r>
      <w:r w:rsidR="00A87085">
        <w:rPr>
          <w:color w:val="000000"/>
        </w:rPr>
        <w:tab/>
      </w:r>
      <w:r w:rsidR="00A87085">
        <w:rPr>
          <w:color w:val="000000"/>
        </w:rPr>
        <w:tab/>
        <w:t>____________________________</w:t>
      </w:r>
    </w:p>
    <w:p w:rsidR="00013FFA" w:rsidRPr="005665A1" w:rsidRDefault="00D4476F">
      <w:pPr>
        <w:rPr>
          <w:color w:val="000000"/>
          <w:highlight w:val="yellow"/>
        </w:rPr>
      </w:pPr>
      <w:r w:rsidRPr="005665A1">
        <w:rPr>
          <w:b/>
          <w:bCs/>
          <w:i/>
          <w:iCs/>
          <w:color w:val="000000"/>
          <w:highlight w:val="yellow"/>
        </w:rPr>
        <w:t>[signature of a NIST authorizing official</w:t>
      </w:r>
      <w:r w:rsidR="00013FFA" w:rsidRPr="005665A1">
        <w:rPr>
          <w:b/>
          <w:bCs/>
          <w:i/>
          <w:iCs/>
          <w:color w:val="000000"/>
          <w:highlight w:val="yellow"/>
        </w:rPr>
        <w:t>]</w:t>
      </w:r>
      <w:r w:rsidR="00013FFA" w:rsidRPr="005665A1">
        <w:rPr>
          <w:color w:val="000000"/>
          <w:highlight w:val="yellow"/>
        </w:rPr>
        <w:t xml:space="preserve"> </w:t>
      </w:r>
      <w:r w:rsidR="00A87085" w:rsidRPr="00A87085">
        <w:rPr>
          <w:color w:val="000000"/>
        </w:rPr>
        <w:tab/>
      </w:r>
      <w:r w:rsidR="00A87085" w:rsidRPr="00A87085">
        <w:rPr>
          <w:color w:val="000000"/>
        </w:rPr>
        <w:tab/>
      </w:r>
      <w:r w:rsidR="00A87085" w:rsidRPr="00A87085">
        <w:rPr>
          <w:color w:val="000000"/>
        </w:rPr>
        <w:tab/>
      </w:r>
      <w:r w:rsidR="00A87085">
        <w:rPr>
          <w:color w:val="000000"/>
          <w:highlight w:val="yellow"/>
        </w:rPr>
        <w:t>Date</w:t>
      </w:r>
    </w:p>
    <w:p w:rsidR="00013FFA" w:rsidRPr="005665A1" w:rsidRDefault="00013FFA">
      <w:pPr>
        <w:rPr>
          <w:b/>
          <w:bCs/>
          <w:i/>
          <w:iCs/>
          <w:color w:val="000000"/>
          <w:highlight w:val="yellow"/>
        </w:rPr>
      </w:pPr>
      <w:r w:rsidRPr="005665A1">
        <w:rPr>
          <w:b/>
          <w:bCs/>
          <w:i/>
          <w:iCs/>
          <w:color w:val="000000"/>
          <w:highlight w:val="yellow"/>
        </w:rPr>
        <w:lastRenderedPageBreak/>
        <w:t>[typed name]</w:t>
      </w:r>
    </w:p>
    <w:p w:rsidR="00013FFA" w:rsidRPr="005665A1" w:rsidRDefault="00013FFA">
      <w:pPr>
        <w:rPr>
          <w:b/>
          <w:bCs/>
          <w:i/>
          <w:iCs/>
          <w:color w:val="000000"/>
          <w:highlight w:val="yellow"/>
        </w:rPr>
      </w:pPr>
      <w:r w:rsidRPr="005665A1">
        <w:rPr>
          <w:b/>
          <w:bCs/>
          <w:i/>
          <w:iCs/>
          <w:color w:val="000000"/>
          <w:highlight w:val="yellow"/>
        </w:rPr>
        <w:t>[typed title]</w:t>
      </w:r>
    </w:p>
    <w:p w:rsidR="009356F6" w:rsidRPr="005665A1" w:rsidRDefault="00013FFA">
      <w:pPr>
        <w:rPr>
          <w:b/>
          <w:bCs/>
          <w:i/>
          <w:iCs/>
          <w:color w:val="000000"/>
          <w:highlight w:val="yellow"/>
        </w:rPr>
      </w:pPr>
      <w:r w:rsidRPr="005665A1">
        <w:rPr>
          <w:b/>
          <w:bCs/>
          <w:i/>
          <w:iCs/>
          <w:color w:val="000000"/>
          <w:highlight w:val="yellow"/>
        </w:rPr>
        <w:t xml:space="preserve">[typed office at </w:t>
      </w:r>
      <w:r w:rsidR="009356F6" w:rsidRPr="005665A1">
        <w:rPr>
          <w:b/>
          <w:bCs/>
          <w:i/>
          <w:iCs/>
          <w:color w:val="000000"/>
          <w:highlight w:val="yellow"/>
        </w:rPr>
        <w:t>NIST</w:t>
      </w:r>
      <w:r w:rsidRPr="005665A1">
        <w:rPr>
          <w:b/>
          <w:bCs/>
          <w:i/>
          <w:iCs/>
          <w:color w:val="000000"/>
          <w:highlight w:val="yellow"/>
        </w:rPr>
        <w:t>]</w:t>
      </w:r>
    </w:p>
    <w:p w:rsidR="00013FFA" w:rsidRPr="005665A1" w:rsidRDefault="009356F6">
      <w:pPr>
        <w:rPr>
          <w:color w:val="000000"/>
          <w:highlight w:val="yellow"/>
        </w:rPr>
      </w:pPr>
      <w:r w:rsidRPr="005665A1">
        <w:rPr>
          <w:bCs/>
          <w:iCs/>
          <w:color w:val="000000"/>
          <w:highlight w:val="yellow"/>
        </w:rPr>
        <w:t xml:space="preserve">National </w:t>
      </w:r>
      <w:smartTag w:uri="urn:schemas-microsoft-com:office:smarttags" w:element="place">
        <w:smartTag w:uri="urn:schemas-microsoft-com:office:smarttags" w:element="PlaceType">
          <w:r w:rsidRPr="005665A1">
            <w:rPr>
              <w:bCs/>
              <w:iCs/>
              <w:color w:val="000000"/>
              <w:highlight w:val="yellow"/>
            </w:rPr>
            <w:t>Institute</w:t>
          </w:r>
        </w:smartTag>
        <w:r w:rsidRPr="005665A1">
          <w:rPr>
            <w:bCs/>
            <w:iCs/>
            <w:color w:val="000000"/>
            <w:highlight w:val="yellow"/>
          </w:rPr>
          <w:t xml:space="preserve"> of </w:t>
        </w:r>
        <w:smartTag w:uri="urn:schemas-microsoft-com:office:smarttags" w:element="PlaceName">
          <w:r w:rsidRPr="005665A1">
            <w:rPr>
              <w:bCs/>
              <w:iCs/>
              <w:color w:val="000000"/>
              <w:highlight w:val="yellow"/>
            </w:rPr>
            <w:t>Standards</w:t>
          </w:r>
        </w:smartTag>
      </w:smartTag>
      <w:r w:rsidRPr="005665A1">
        <w:rPr>
          <w:bCs/>
          <w:iCs/>
          <w:color w:val="000000"/>
          <w:highlight w:val="yellow"/>
        </w:rPr>
        <w:t xml:space="preserve"> and Technology</w:t>
      </w:r>
      <w:r w:rsidR="00013FFA" w:rsidRPr="005665A1">
        <w:rPr>
          <w:color w:val="000000"/>
          <w:highlight w:val="yellow"/>
        </w:rPr>
        <w:t xml:space="preserve"> </w:t>
      </w:r>
    </w:p>
    <w:p w:rsidR="00013FFA" w:rsidRPr="005665A1" w:rsidRDefault="00013FFA">
      <w:pPr>
        <w:rPr>
          <w:color w:val="000000"/>
          <w:highlight w:val="yellow"/>
        </w:rPr>
      </w:pPr>
      <w:smartTag w:uri="urn:schemas-microsoft-com:office:smarttags" w:element="place">
        <w:smartTag w:uri="urn:schemas-microsoft-com:office:smarttags" w:element="country-region">
          <w:r w:rsidRPr="005665A1">
            <w:rPr>
              <w:color w:val="000000"/>
              <w:highlight w:val="yellow"/>
            </w:rPr>
            <w:t>U.S.</w:t>
          </w:r>
        </w:smartTag>
      </w:smartTag>
      <w:r w:rsidRPr="005665A1">
        <w:rPr>
          <w:color w:val="000000"/>
          <w:highlight w:val="yellow"/>
        </w:rPr>
        <w:t xml:space="preserve"> Department of Commerce</w:t>
      </w:r>
    </w:p>
    <w:p w:rsidR="00013FFA" w:rsidRPr="005665A1" w:rsidRDefault="00013FFA">
      <w:pPr>
        <w:rPr>
          <w:b/>
          <w:bCs/>
          <w:i/>
          <w:iCs/>
          <w:color w:val="000000"/>
          <w:highlight w:val="yellow"/>
        </w:rPr>
      </w:pPr>
      <w:r w:rsidRPr="005665A1">
        <w:rPr>
          <w:b/>
          <w:bCs/>
          <w:i/>
          <w:iCs/>
          <w:color w:val="000000"/>
          <w:highlight w:val="yellow"/>
        </w:rPr>
        <w:t>[typed address]</w:t>
      </w:r>
    </w:p>
    <w:p w:rsidR="00013FFA" w:rsidRDefault="00013FFA">
      <w:pPr>
        <w:rPr>
          <w:color w:val="000000"/>
          <w:highlight w:val="yellow"/>
        </w:rPr>
      </w:pPr>
    </w:p>
    <w:p w:rsidR="00A87085" w:rsidRDefault="00A87085">
      <w:pPr>
        <w:rPr>
          <w:color w:val="000000"/>
          <w:highlight w:val="yellow"/>
        </w:rPr>
      </w:pPr>
    </w:p>
    <w:p w:rsidR="00A87085" w:rsidRPr="005665A1" w:rsidRDefault="00A87085">
      <w:pPr>
        <w:rPr>
          <w:color w:val="000000"/>
          <w:highlight w:val="yellow"/>
        </w:rPr>
      </w:pPr>
    </w:p>
    <w:p w:rsidR="00013FFA" w:rsidRPr="009356F6" w:rsidRDefault="009356F6" w:rsidP="009356F6">
      <w:pPr>
        <w:rPr>
          <w:b/>
          <w:i/>
          <w:color w:val="000000"/>
        </w:rPr>
      </w:pPr>
      <w:r w:rsidRPr="005665A1">
        <w:rPr>
          <w:b/>
          <w:i/>
          <w:color w:val="000000"/>
          <w:highlight w:val="yellow"/>
        </w:rPr>
        <w:t>[List any a</w:t>
      </w:r>
      <w:r w:rsidR="00013FFA" w:rsidRPr="005665A1">
        <w:rPr>
          <w:b/>
          <w:i/>
          <w:color w:val="000000"/>
          <w:highlight w:val="yellow"/>
        </w:rPr>
        <w:t>ttachment</w:t>
      </w:r>
      <w:r w:rsidRPr="005665A1">
        <w:rPr>
          <w:b/>
          <w:i/>
          <w:color w:val="000000"/>
          <w:highlight w:val="yellow"/>
        </w:rPr>
        <w:t>(s)]</w:t>
      </w:r>
    </w:p>
    <w:sectPr w:rsidR="00013FFA" w:rsidRPr="009356F6" w:rsidSect="00757EE6">
      <w:headerReference w:type="default" r:id="rId17"/>
      <w:endnotePr>
        <w:numFmt w:val="decimal"/>
      </w:endnotePr>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8A" w:rsidRDefault="001A728A">
      <w:r>
        <w:separator/>
      </w:r>
    </w:p>
  </w:endnote>
  <w:endnote w:type="continuationSeparator" w:id="0">
    <w:p w:rsidR="001A728A" w:rsidRDefault="001A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28A" w:rsidRDefault="001A7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6BA">
      <w:rPr>
        <w:rStyle w:val="PageNumber"/>
        <w:noProof/>
      </w:rPr>
      <w:t>3</w:t>
    </w:r>
    <w:r>
      <w:rPr>
        <w:rStyle w:val="PageNumber"/>
      </w:rPr>
      <w:fldChar w:fldCharType="end"/>
    </w:r>
  </w:p>
  <w:p w:rsidR="001A728A" w:rsidRDefault="001A7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8A" w:rsidRDefault="001A728A">
      <w:r>
        <w:separator/>
      </w:r>
    </w:p>
  </w:footnote>
  <w:footnote w:type="continuationSeparator" w:id="0">
    <w:p w:rsidR="001A728A" w:rsidRDefault="001A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28A" w:rsidRDefault="001A7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rsidP="00505DC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rsidP="00505DC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8A" w:rsidRDefault="001A728A" w:rsidP="00505DC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Agreement Number: ___________________</w:t>
    </w:r>
  </w:p>
  <w:p w:rsidR="001A728A" w:rsidRDefault="001A728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506F"/>
    <w:multiLevelType w:val="hybridMultilevel"/>
    <w:tmpl w:val="C7E2B9D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2"/>
    <w:rsid w:val="00010979"/>
    <w:rsid w:val="00013FFA"/>
    <w:rsid w:val="000206BA"/>
    <w:rsid w:val="0002591D"/>
    <w:rsid w:val="00041CFB"/>
    <w:rsid w:val="00044195"/>
    <w:rsid w:val="00054B89"/>
    <w:rsid w:val="000752E8"/>
    <w:rsid w:val="00082B0A"/>
    <w:rsid w:val="000C097A"/>
    <w:rsid w:val="000D50FF"/>
    <w:rsid w:val="000E0B1D"/>
    <w:rsid w:val="000E2994"/>
    <w:rsid w:val="000F3AC1"/>
    <w:rsid w:val="001017C6"/>
    <w:rsid w:val="0010772E"/>
    <w:rsid w:val="00127C4D"/>
    <w:rsid w:val="00134CA9"/>
    <w:rsid w:val="00150540"/>
    <w:rsid w:val="001904E2"/>
    <w:rsid w:val="001A728A"/>
    <w:rsid w:val="001B4F33"/>
    <w:rsid w:val="001E02F7"/>
    <w:rsid w:val="00236AE3"/>
    <w:rsid w:val="00263AF2"/>
    <w:rsid w:val="00296F8A"/>
    <w:rsid w:val="00297A79"/>
    <w:rsid w:val="002A60E4"/>
    <w:rsid w:val="002B4948"/>
    <w:rsid w:val="002E3B21"/>
    <w:rsid w:val="0032133D"/>
    <w:rsid w:val="003261AB"/>
    <w:rsid w:val="00337065"/>
    <w:rsid w:val="00356B2A"/>
    <w:rsid w:val="00362284"/>
    <w:rsid w:val="003D5829"/>
    <w:rsid w:val="00407144"/>
    <w:rsid w:val="00421A1A"/>
    <w:rsid w:val="00432840"/>
    <w:rsid w:val="00486761"/>
    <w:rsid w:val="00487498"/>
    <w:rsid w:val="004A1F37"/>
    <w:rsid w:val="004B20AD"/>
    <w:rsid w:val="004B36B6"/>
    <w:rsid w:val="00500ED0"/>
    <w:rsid w:val="005033AB"/>
    <w:rsid w:val="00505DCB"/>
    <w:rsid w:val="005325D2"/>
    <w:rsid w:val="00540184"/>
    <w:rsid w:val="005665A1"/>
    <w:rsid w:val="00575647"/>
    <w:rsid w:val="005A7D1B"/>
    <w:rsid w:val="005B0340"/>
    <w:rsid w:val="005C640F"/>
    <w:rsid w:val="005E577C"/>
    <w:rsid w:val="005F4A40"/>
    <w:rsid w:val="00606609"/>
    <w:rsid w:val="00634B4C"/>
    <w:rsid w:val="00661D24"/>
    <w:rsid w:val="006637BC"/>
    <w:rsid w:val="006775CA"/>
    <w:rsid w:val="006C3403"/>
    <w:rsid w:val="006D7CE2"/>
    <w:rsid w:val="007402FA"/>
    <w:rsid w:val="00744411"/>
    <w:rsid w:val="00757EE6"/>
    <w:rsid w:val="00764439"/>
    <w:rsid w:val="00764965"/>
    <w:rsid w:val="007A2F03"/>
    <w:rsid w:val="007A5E8C"/>
    <w:rsid w:val="007B41A5"/>
    <w:rsid w:val="007C1686"/>
    <w:rsid w:val="007E3181"/>
    <w:rsid w:val="007E450E"/>
    <w:rsid w:val="007F1C85"/>
    <w:rsid w:val="00833EC4"/>
    <w:rsid w:val="00834725"/>
    <w:rsid w:val="0084210A"/>
    <w:rsid w:val="00854FCB"/>
    <w:rsid w:val="00871F22"/>
    <w:rsid w:val="00875828"/>
    <w:rsid w:val="008944EF"/>
    <w:rsid w:val="008C5810"/>
    <w:rsid w:val="0091577D"/>
    <w:rsid w:val="0092518C"/>
    <w:rsid w:val="00933FDA"/>
    <w:rsid w:val="009356F6"/>
    <w:rsid w:val="00941BFF"/>
    <w:rsid w:val="00941E18"/>
    <w:rsid w:val="00955B8B"/>
    <w:rsid w:val="00956931"/>
    <w:rsid w:val="00964BE7"/>
    <w:rsid w:val="009D219F"/>
    <w:rsid w:val="009F0BAB"/>
    <w:rsid w:val="00A54DFF"/>
    <w:rsid w:val="00A7467E"/>
    <w:rsid w:val="00A81D44"/>
    <w:rsid w:val="00A87085"/>
    <w:rsid w:val="00A92D5D"/>
    <w:rsid w:val="00A962DC"/>
    <w:rsid w:val="00B176A5"/>
    <w:rsid w:val="00B266FE"/>
    <w:rsid w:val="00B26750"/>
    <w:rsid w:val="00B328DF"/>
    <w:rsid w:val="00B53342"/>
    <w:rsid w:val="00B8025C"/>
    <w:rsid w:val="00B84426"/>
    <w:rsid w:val="00B86EB7"/>
    <w:rsid w:val="00BB2C6C"/>
    <w:rsid w:val="00BB769D"/>
    <w:rsid w:val="00BE322E"/>
    <w:rsid w:val="00BE3915"/>
    <w:rsid w:val="00BF7382"/>
    <w:rsid w:val="00C048EE"/>
    <w:rsid w:val="00C334A6"/>
    <w:rsid w:val="00C53949"/>
    <w:rsid w:val="00C56832"/>
    <w:rsid w:val="00C677C1"/>
    <w:rsid w:val="00C93B7D"/>
    <w:rsid w:val="00C97372"/>
    <w:rsid w:val="00CA50B7"/>
    <w:rsid w:val="00D2325F"/>
    <w:rsid w:val="00D2472F"/>
    <w:rsid w:val="00D247FB"/>
    <w:rsid w:val="00D4476F"/>
    <w:rsid w:val="00D630F2"/>
    <w:rsid w:val="00DD3278"/>
    <w:rsid w:val="00E12778"/>
    <w:rsid w:val="00E271CD"/>
    <w:rsid w:val="00E512FB"/>
    <w:rsid w:val="00E53C34"/>
    <w:rsid w:val="00E66097"/>
    <w:rsid w:val="00E66EDB"/>
    <w:rsid w:val="00EE4E42"/>
    <w:rsid w:val="00F22582"/>
    <w:rsid w:val="00F30BCF"/>
    <w:rsid w:val="00F32E39"/>
    <w:rsid w:val="00F45AEC"/>
    <w:rsid w:val="00F51F99"/>
    <w:rsid w:val="00F53F3D"/>
    <w:rsid w:val="00F63C8D"/>
    <w:rsid w:val="00F6478E"/>
    <w:rsid w:val="00F80A39"/>
    <w:rsid w:val="00F834A2"/>
    <w:rsid w:val="00F84C60"/>
    <w:rsid w:val="00F85161"/>
    <w:rsid w:val="00FA523A"/>
    <w:rsid w:val="00FB7C86"/>
    <w:rsid w:val="00FC1BB7"/>
    <w:rsid w:val="00FD41AE"/>
    <w:rsid w:val="00FF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1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50B7"/>
  </w:style>
  <w:style w:type="paragraph" w:styleId="Header">
    <w:name w:val="header"/>
    <w:basedOn w:val="Normal"/>
    <w:rsid w:val="00CA50B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CA50B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CA50B7"/>
  </w:style>
  <w:style w:type="character" w:styleId="Hyperlink">
    <w:name w:val="Hyperlink"/>
    <w:uiPriority w:val="99"/>
    <w:unhideWhenUsed/>
    <w:rsid w:val="001E02F7"/>
    <w:rPr>
      <w:color w:val="0000FF"/>
      <w:u w:val="single"/>
    </w:rPr>
  </w:style>
  <w:style w:type="table" w:styleId="TableGrid">
    <w:name w:val="Table Grid"/>
    <w:basedOn w:val="TableNormal"/>
    <w:rsid w:val="00566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8442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Courier New" w:eastAsia="Calibri" w:hAnsi="Courier New" w:cs="Courier New"/>
      <w:sz w:val="20"/>
      <w:szCs w:val="20"/>
    </w:rPr>
  </w:style>
  <w:style w:type="character" w:customStyle="1" w:styleId="PlainTextChar">
    <w:name w:val="Plain Text Char"/>
    <w:link w:val="PlainText"/>
    <w:uiPriority w:val="99"/>
    <w:rsid w:val="00B84426"/>
    <w:rPr>
      <w:rFonts w:ascii="Courier New" w:eastAsia="Calibri" w:hAnsi="Courier New" w:cs="Courier New"/>
    </w:rPr>
  </w:style>
  <w:style w:type="paragraph" w:styleId="BalloonText">
    <w:name w:val="Balloon Text"/>
    <w:basedOn w:val="Normal"/>
    <w:link w:val="BalloonTextChar"/>
    <w:rsid w:val="00B328DF"/>
    <w:rPr>
      <w:rFonts w:ascii="Tahoma" w:hAnsi="Tahoma" w:cs="Tahoma"/>
      <w:sz w:val="16"/>
      <w:szCs w:val="16"/>
    </w:rPr>
  </w:style>
  <w:style w:type="character" w:customStyle="1" w:styleId="BalloonTextChar">
    <w:name w:val="Balloon Text Char"/>
    <w:link w:val="BalloonText"/>
    <w:rsid w:val="00B328DF"/>
    <w:rPr>
      <w:rFonts w:ascii="Tahoma" w:hAnsi="Tahoma" w:cs="Tahoma"/>
      <w:sz w:val="16"/>
      <w:szCs w:val="16"/>
    </w:rPr>
  </w:style>
  <w:style w:type="character" w:styleId="CommentReference">
    <w:name w:val="annotation reference"/>
    <w:rsid w:val="00500ED0"/>
    <w:rPr>
      <w:sz w:val="16"/>
      <w:szCs w:val="16"/>
    </w:rPr>
  </w:style>
  <w:style w:type="paragraph" w:styleId="CommentText">
    <w:name w:val="annotation text"/>
    <w:basedOn w:val="Normal"/>
    <w:link w:val="CommentTextChar"/>
    <w:rsid w:val="00500ED0"/>
    <w:rPr>
      <w:sz w:val="20"/>
      <w:szCs w:val="20"/>
    </w:rPr>
  </w:style>
  <w:style w:type="character" w:customStyle="1" w:styleId="CommentTextChar">
    <w:name w:val="Comment Text Char"/>
    <w:basedOn w:val="DefaultParagraphFont"/>
    <w:link w:val="CommentText"/>
    <w:rsid w:val="00500ED0"/>
  </w:style>
  <w:style w:type="paragraph" w:styleId="CommentSubject">
    <w:name w:val="annotation subject"/>
    <w:basedOn w:val="CommentText"/>
    <w:next w:val="CommentText"/>
    <w:link w:val="CommentSubjectChar"/>
    <w:rsid w:val="00500ED0"/>
    <w:rPr>
      <w:b/>
      <w:bCs/>
    </w:rPr>
  </w:style>
  <w:style w:type="character" w:customStyle="1" w:styleId="CommentSubjectChar">
    <w:name w:val="Comment Subject Char"/>
    <w:link w:val="CommentSubject"/>
    <w:rsid w:val="00500ED0"/>
    <w:rPr>
      <w:b/>
      <w:bCs/>
    </w:rPr>
  </w:style>
  <w:style w:type="character" w:styleId="FollowedHyperlink">
    <w:name w:val="FollowedHyperlink"/>
    <w:rsid w:val="008347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1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50B7"/>
  </w:style>
  <w:style w:type="paragraph" w:styleId="Header">
    <w:name w:val="header"/>
    <w:basedOn w:val="Normal"/>
    <w:rsid w:val="00CA50B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CA50B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CA50B7"/>
  </w:style>
  <w:style w:type="character" w:styleId="Hyperlink">
    <w:name w:val="Hyperlink"/>
    <w:uiPriority w:val="99"/>
    <w:unhideWhenUsed/>
    <w:rsid w:val="001E02F7"/>
    <w:rPr>
      <w:color w:val="0000FF"/>
      <w:u w:val="single"/>
    </w:rPr>
  </w:style>
  <w:style w:type="table" w:styleId="TableGrid">
    <w:name w:val="Table Grid"/>
    <w:basedOn w:val="TableNormal"/>
    <w:rsid w:val="00566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8442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Courier New" w:eastAsia="Calibri" w:hAnsi="Courier New" w:cs="Courier New"/>
      <w:sz w:val="20"/>
      <w:szCs w:val="20"/>
    </w:rPr>
  </w:style>
  <w:style w:type="character" w:customStyle="1" w:styleId="PlainTextChar">
    <w:name w:val="Plain Text Char"/>
    <w:link w:val="PlainText"/>
    <w:uiPriority w:val="99"/>
    <w:rsid w:val="00B84426"/>
    <w:rPr>
      <w:rFonts w:ascii="Courier New" w:eastAsia="Calibri" w:hAnsi="Courier New" w:cs="Courier New"/>
    </w:rPr>
  </w:style>
  <w:style w:type="paragraph" w:styleId="BalloonText">
    <w:name w:val="Balloon Text"/>
    <w:basedOn w:val="Normal"/>
    <w:link w:val="BalloonTextChar"/>
    <w:rsid w:val="00B328DF"/>
    <w:rPr>
      <w:rFonts w:ascii="Tahoma" w:hAnsi="Tahoma" w:cs="Tahoma"/>
      <w:sz w:val="16"/>
      <w:szCs w:val="16"/>
    </w:rPr>
  </w:style>
  <w:style w:type="character" w:customStyle="1" w:styleId="BalloonTextChar">
    <w:name w:val="Balloon Text Char"/>
    <w:link w:val="BalloonText"/>
    <w:rsid w:val="00B328DF"/>
    <w:rPr>
      <w:rFonts w:ascii="Tahoma" w:hAnsi="Tahoma" w:cs="Tahoma"/>
      <w:sz w:val="16"/>
      <w:szCs w:val="16"/>
    </w:rPr>
  </w:style>
  <w:style w:type="character" w:styleId="CommentReference">
    <w:name w:val="annotation reference"/>
    <w:rsid w:val="00500ED0"/>
    <w:rPr>
      <w:sz w:val="16"/>
      <w:szCs w:val="16"/>
    </w:rPr>
  </w:style>
  <w:style w:type="paragraph" w:styleId="CommentText">
    <w:name w:val="annotation text"/>
    <w:basedOn w:val="Normal"/>
    <w:link w:val="CommentTextChar"/>
    <w:rsid w:val="00500ED0"/>
    <w:rPr>
      <w:sz w:val="20"/>
      <w:szCs w:val="20"/>
    </w:rPr>
  </w:style>
  <w:style w:type="character" w:customStyle="1" w:styleId="CommentTextChar">
    <w:name w:val="Comment Text Char"/>
    <w:basedOn w:val="DefaultParagraphFont"/>
    <w:link w:val="CommentText"/>
    <w:rsid w:val="00500ED0"/>
  </w:style>
  <w:style w:type="paragraph" w:styleId="CommentSubject">
    <w:name w:val="annotation subject"/>
    <w:basedOn w:val="CommentText"/>
    <w:next w:val="CommentText"/>
    <w:link w:val="CommentSubjectChar"/>
    <w:rsid w:val="00500ED0"/>
    <w:rPr>
      <w:b/>
      <w:bCs/>
    </w:rPr>
  </w:style>
  <w:style w:type="character" w:customStyle="1" w:styleId="CommentSubjectChar">
    <w:name w:val="Comment Subject Char"/>
    <w:link w:val="CommentSubject"/>
    <w:rsid w:val="00500ED0"/>
    <w:rPr>
      <w:b/>
      <w:bCs/>
    </w:rPr>
  </w:style>
  <w:style w:type="character" w:styleId="FollowedHyperlink">
    <w:name w:val="FollowedHyperlink"/>
    <w:rsid w:val="008347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3151">
      <w:bodyDiv w:val="1"/>
      <w:marLeft w:val="0"/>
      <w:marRight w:val="0"/>
      <w:marTop w:val="0"/>
      <w:marBottom w:val="0"/>
      <w:divBdr>
        <w:top w:val="none" w:sz="0" w:space="0" w:color="auto"/>
        <w:left w:val="none" w:sz="0" w:space="0" w:color="auto"/>
        <w:bottom w:val="none" w:sz="0" w:space="0" w:color="auto"/>
        <w:right w:val="none" w:sz="0" w:space="0" w:color="auto"/>
      </w:divBdr>
    </w:div>
    <w:div w:id="21307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sec.doc.gov/oam/grants_management/policy/documents/DOC_Standard_Terms_and_Conditions_01_10_201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julie.weiblinger@nist.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ms.treas.gov/tfm/vol1/bull.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sec.doc.gov/oam/grants_management/policy/documents/DOC_Standard_Terms_and_Conditions_01_10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1442</Words>
  <Characters>9067</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Return to General Law Division Home Page</vt:lpstr>
    </vt:vector>
  </TitlesOfParts>
  <Company>Department of Commerce</Company>
  <LinksUpToDate>false</LinksUpToDate>
  <CharactersWithSpaces>10489</CharactersWithSpaces>
  <SharedDoc>false</SharedDoc>
  <HLinks>
    <vt:vector size="24" baseType="variant">
      <vt:variant>
        <vt:i4>3407967</vt:i4>
      </vt:variant>
      <vt:variant>
        <vt:i4>15</vt:i4>
      </vt:variant>
      <vt:variant>
        <vt:i4>0</vt:i4>
      </vt:variant>
      <vt:variant>
        <vt:i4>5</vt:i4>
      </vt:variant>
      <vt:variant>
        <vt:lpwstr>mailto:julie.weiblinger@nist.gov</vt:lpwstr>
      </vt:variant>
      <vt:variant>
        <vt:lpwstr/>
      </vt:variant>
      <vt:variant>
        <vt:i4>8192045</vt:i4>
      </vt:variant>
      <vt:variant>
        <vt:i4>12</vt:i4>
      </vt:variant>
      <vt:variant>
        <vt:i4>0</vt:i4>
      </vt:variant>
      <vt:variant>
        <vt:i4>5</vt:i4>
      </vt:variant>
      <vt:variant>
        <vt:lpwstr>http://www.fms.treas.gov/tfm/vol1/bull.html</vt:lpwstr>
      </vt:variant>
      <vt:variant>
        <vt:lpwstr/>
      </vt:variant>
      <vt:variant>
        <vt:i4>5374028</vt:i4>
      </vt:variant>
      <vt:variant>
        <vt:i4>9</vt:i4>
      </vt:variant>
      <vt:variant>
        <vt:i4>0</vt:i4>
      </vt:variant>
      <vt:variant>
        <vt:i4>5</vt:i4>
      </vt:variant>
      <vt:variant>
        <vt:lpwstr>http://www.osec.doc.gov/oam/grants_management/policy/documents/DOC_Standard_Terms_and_Conditions_03-01-2008.pdf</vt:lpwstr>
      </vt:variant>
      <vt:variant>
        <vt:lpwstr/>
      </vt:variant>
      <vt:variant>
        <vt:i4>5374028</vt:i4>
      </vt:variant>
      <vt:variant>
        <vt:i4>6</vt:i4>
      </vt:variant>
      <vt:variant>
        <vt:i4>0</vt:i4>
      </vt:variant>
      <vt:variant>
        <vt:i4>5</vt:i4>
      </vt:variant>
      <vt:variant>
        <vt:lpwstr>http://www.osec.doc.gov/oam/grants_management/policy/documents/DOC_Standard_Terms_and_Conditions_03-01-2008.pdf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General Law Division Home Page</dc:title>
  <dc:creator>bdigiaco</dc:creator>
  <cp:lastModifiedBy>Robinson, Margaret Ms.</cp:lastModifiedBy>
  <cp:revision>2</cp:revision>
  <cp:lastPrinted>2013-06-25T18:44:00Z</cp:lastPrinted>
  <dcterms:created xsi:type="dcterms:W3CDTF">2014-02-24T13:35:00Z</dcterms:created>
  <dcterms:modified xsi:type="dcterms:W3CDTF">2014-02-24T13:35:00Z</dcterms:modified>
</cp:coreProperties>
</file>