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B23A9" w14:textId="56DC5977" w:rsidR="0071213C" w:rsidRPr="00AC46BA" w:rsidRDefault="00AC46BA" w:rsidP="00AC46BA">
      <w:pPr>
        <w:jc w:val="center"/>
        <w:rPr>
          <w:b/>
        </w:rPr>
      </w:pPr>
      <w:r>
        <w:rPr>
          <w:b/>
          <w:sz w:val="32"/>
        </w:rPr>
        <w:t>Force Based S</w:t>
      </w:r>
      <w:r w:rsidR="0071213C" w:rsidRPr="00AC46BA">
        <w:rPr>
          <w:b/>
          <w:sz w:val="32"/>
        </w:rPr>
        <w:t>ensor Calibration</w:t>
      </w:r>
    </w:p>
    <w:p w14:paraId="0E560060" w14:textId="77777777" w:rsidR="00AC46BA" w:rsidRDefault="00AC46BA" w:rsidP="0071213C"/>
    <w:p w14:paraId="5E61092A" w14:textId="77777777" w:rsidR="00AC46BA" w:rsidRPr="00AC46BA" w:rsidRDefault="00AC46BA" w:rsidP="00AC46BA">
      <w:pPr>
        <w:spacing w:after="120" w:line="240" w:lineRule="auto"/>
        <w:rPr>
          <w:b/>
          <w:sz w:val="28"/>
        </w:rPr>
      </w:pPr>
      <w:r w:rsidRPr="00AC46BA">
        <w:rPr>
          <w:b/>
          <w:sz w:val="28"/>
        </w:rPr>
        <w:t>Metric</w:t>
      </w:r>
    </w:p>
    <w:p w14:paraId="0813E1FD" w14:textId="6832E04E" w:rsidR="0071213C" w:rsidRDefault="00AC46BA" w:rsidP="0071213C">
      <w:r>
        <w:t>Force based sensor calibration is</w:t>
      </w:r>
      <w:r w:rsidR="0071213C">
        <w:t xml:space="preserve"> important for many state-of-the-art robotic grasping and manipulation control algorithms that use force-based control approaches. </w:t>
      </w:r>
      <w:r w:rsidR="00227B7A">
        <w:t xml:space="preserve">That is, in order to control contact forces, </w:t>
      </w:r>
      <w:r>
        <w:t>force sensor reading</w:t>
      </w:r>
      <w:r w:rsidR="00466F0C">
        <w:t>s</w:t>
      </w:r>
      <w:r>
        <w:t xml:space="preserve"> must be accurate</w:t>
      </w:r>
      <w:r w:rsidR="00227B7A">
        <w:t xml:space="preserve">. </w:t>
      </w:r>
      <w:r w:rsidR="0071213C">
        <w:t xml:space="preserve">Moreover, </w:t>
      </w:r>
      <w:r>
        <w:t>force</w:t>
      </w:r>
      <w:r w:rsidR="0071213C">
        <w:t xml:space="preserve"> capabilit</w:t>
      </w:r>
      <w:r>
        <w:t>ies</w:t>
      </w:r>
      <w:r w:rsidR="0071213C">
        <w:t xml:space="preserve"> can be used for touch-based grasp planning, controlled interaction for texture discrimination and object localization.</w:t>
      </w:r>
    </w:p>
    <w:p w14:paraId="7DD16758" w14:textId="77777777" w:rsidR="0071213C" w:rsidRPr="009B50AB" w:rsidRDefault="0071213C" w:rsidP="0071213C"/>
    <w:p w14:paraId="6576A343" w14:textId="77777777" w:rsidR="0071213C" w:rsidRPr="00E477AA" w:rsidRDefault="0071213C" w:rsidP="00E477AA">
      <w:pPr>
        <w:spacing w:after="120" w:line="240" w:lineRule="auto"/>
        <w:rPr>
          <w:b/>
        </w:rPr>
      </w:pPr>
      <w:r w:rsidRPr="00E477AA">
        <w:rPr>
          <w:b/>
          <w:sz w:val="28"/>
        </w:rPr>
        <w:t>Dependencies</w:t>
      </w:r>
    </w:p>
    <w:p w14:paraId="13622AC4" w14:textId="77777777" w:rsidR="0071213C" w:rsidRPr="00F5682B" w:rsidRDefault="0071213C" w:rsidP="0071213C">
      <w:r>
        <w:t xml:space="preserve">This characteristic is a function of the tactile sensor </w:t>
      </w:r>
      <w:r w:rsidR="00571DCB">
        <w:t xml:space="preserve">mechanical design, </w:t>
      </w:r>
      <w:r w:rsidR="00C62E6B">
        <w:t>and</w:t>
      </w:r>
      <w:r w:rsidR="00571DCB">
        <w:t xml:space="preserve"> its</w:t>
      </w:r>
      <w:r w:rsidR="00C62E6B">
        <w:t xml:space="preserve"> </w:t>
      </w:r>
      <w:r>
        <w:t>calibration.</w:t>
      </w:r>
    </w:p>
    <w:p w14:paraId="380F6A7C" w14:textId="77777777" w:rsidR="0071213C" w:rsidRPr="009B50AB" w:rsidRDefault="0071213C" w:rsidP="0071213C"/>
    <w:p w14:paraId="59E43EB9" w14:textId="77777777" w:rsidR="00AC46BA" w:rsidRPr="00BD46E6" w:rsidRDefault="00AC46BA" w:rsidP="00AC46BA">
      <w:pPr>
        <w:spacing w:after="120"/>
        <w:rPr>
          <w:b/>
        </w:rPr>
      </w:pPr>
      <w:r w:rsidRPr="00BD46E6">
        <w:rPr>
          <w:b/>
          <w:sz w:val="28"/>
        </w:rPr>
        <w:t>Test Method</w:t>
      </w:r>
    </w:p>
    <w:p w14:paraId="24471CB8" w14:textId="29F921BE" w:rsidR="00AC46BA" w:rsidRDefault="00E477AA" w:rsidP="00AC46BA">
      <w:r>
        <w:rPr>
          <w:u w:val="single"/>
        </w:rPr>
        <w:t>Apparatus</w:t>
      </w:r>
      <w:r w:rsidR="00AC46BA">
        <w:rPr>
          <w:u w:val="single"/>
        </w:rPr>
        <w:t>:</w:t>
      </w:r>
      <w:r w:rsidR="00AC46BA">
        <w:t xml:space="preserve"> </w:t>
      </w:r>
    </w:p>
    <w:p w14:paraId="0259DBAD" w14:textId="7AAD1CC4" w:rsidR="009D579C" w:rsidRDefault="00AC46BA" w:rsidP="00AC46BA">
      <w:r>
        <w:t>Three axis load cell (</w:t>
      </w:r>
      <m:oMath>
        <m:sSub>
          <m:sSubPr>
            <m:ctrlPr>
              <w:rPr>
                <w:rFonts w:ascii="Cambria Math" w:hAnsi="Cambria Math"/>
                <w:i/>
              </w:rPr>
            </m:ctrlPr>
          </m:sSubPr>
          <m:e>
            <m:r>
              <w:rPr>
                <w:rFonts w:ascii="Cambria Math" w:hAnsi="Cambria Math"/>
              </w:rPr>
              <m:t>F</m:t>
            </m:r>
          </m:e>
          <m:sub>
            <m:r>
              <w:rPr>
                <w:rFonts w:ascii="Cambria Math" w:hAnsi="Cambria Math"/>
              </w:rPr>
              <m:t>x</m:t>
            </m:r>
          </m:sub>
        </m:sSub>
      </m:oMath>
      <w:proofErr w:type="gramStart"/>
      <w:r w:rsidR="00A0734C">
        <w:rPr>
          <w:rFonts w:eastAsiaTheme="minorEastAsia"/>
        </w:rPr>
        <w:t xml:space="preserve">, </w:t>
      </w:r>
      <w:proofErr w:type="gramEnd"/>
      <m:oMath>
        <m:sSub>
          <m:sSubPr>
            <m:ctrlPr>
              <w:rPr>
                <w:rFonts w:ascii="Cambria Math" w:hAnsi="Cambria Math"/>
                <w:i/>
              </w:rPr>
            </m:ctrlPr>
          </m:sSubPr>
          <m:e>
            <m:r>
              <w:rPr>
                <w:rFonts w:ascii="Cambria Math" w:hAnsi="Cambria Math"/>
              </w:rPr>
              <m:t>F</m:t>
            </m:r>
          </m:e>
          <m:sub>
            <m:r>
              <w:rPr>
                <w:rFonts w:ascii="Cambria Math" w:hAnsi="Cambria Math"/>
              </w:rPr>
              <m:t>y</m:t>
            </m:r>
          </m:sub>
        </m:sSub>
      </m:oMath>
      <w:r w:rsidR="00A0734C">
        <w:rPr>
          <w:rFonts w:eastAsiaTheme="minorEastAsia"/>
        </w:rPr>
        <w:t xml:space="preserve">, </w:t>
      </w:r>
      <m:oMath>
        <m:sSub>
          <m:sSubPr>
            <m:ctrlPr>
              <w:rPr>
                <w:rFonts w:ascii="Cambria Math" w:hAnsi="Cambria Math"/>
                <w:i/>
              </w:rPr>
            </m:ctrlPr>
          </m:sSubPr>
          <m:e>
            <m:r>
              <w:rPr>
                <w:rFonts w:ascii="Cambria Math" w:hAnsi="Cambria Math"/>
              </w:rPr>
              <m:t>F</m:t>
            </m:r>
          </m:e>
          <m:sub>
            <m:r>
              <w:rPr>
                <w:rFonts w:ascii="Cambria Math" w:hAnsi="Cambria Math"/>
              </w:rPr>
              <m:t>z</m:t>
            </m:r>
          </m:sub>
        </m:sSub>
      </m:oMath>
      <w:r w:rsidR="000E386C">
        <w:t>) or single axis load cell.</w:t>
      </w:r>
    </w:p>
    <w:p w14:paraId="5DB70F96" w14:textId="445F248A" w:rsidR="009D579C" w:rsidRDefault="009D579C" w:rsidP="00AC46BA">
      <w:r>
        <w:t>Object of desired geometry attached to load cell.</w:t>
      </w:r>
    </w:p>
    <w:p w14:paraId="569357F0" w14:textId="77777777" w:rsidR="00AC46BA" w:rsidRDefault="00AC46BA" w:rsidP="00571DCB"/>
    <w:p w14:paraId="65BCCE93" w14:textId="77777777" w:rsidR="00AC46BA" w:rsidRPr="00BD46E6" w:rsidRDefault="00AC46BA" w:rsidP="00AC46BA">
      <w:pPr>
        <w:rPr>
          <w:u w:val="single"/>
        </w:rPr>
      </w:pPr>
      <w:r w:rsidRPr="00BD46E6">
        <w:rPr>
          <w:u w:val="single"/>
        </w:rPr>
        <w:t>Description:</w:t>
      </w:r>
    </w:p>
    <w:p w14:paraId="193EDDAD" w14:textId="7672DBBD" w:rsidR="0071213C" w:rsidRDefault="006368C2" w:rsidP="00571DCB">
      <w:r>
        <w:t xml:space="preserve">This test method seeks to capture the performance </w:t>
      </w:r>
      <w:r w:rsidR="009D579C">
        <w:t>of force based tactile</w:t>
      </w:r>
      <w:r w:rsidR="00FD1E67">
        <w:t xml:space="preserve"> sensor</w:t>
      </w:r>
      <w:r w:rsidR="009D579C">
        <w:t>s</w:t>
      </w:r>
      <w:r w:rsidR="00FD1E67">
        <w:t xml:space="preserve"> by comparing the force readings by the sensor to force data </w:t>
      </w:r>
      <w:r w:rsidR="000E386C">
        <w:t xml:space="preserve">recorded simultaneously using an external </w:t>
      </w:r>
      <w:r w:rsidR="00FD1E67">
        <w:t xml:space="preserve">load cell.  Using the desired </w:t>
      </w:r>
      <w:r w:rsidR="009D579C">
        <w:t>sensor</w:t>
      </w:r>
      <w:r w:rsidR="00FD1E67">
        <w:t xml:space="preserve">-object </w:t>
      </w:r>
      <w:r w:rsidR="009D579C">
        <w:t>orientation</w:t>
      </w:r>
      <w:r w:rsidR="00FD1E67">
        <w:t>, position the sensor under test just above the force sensor and verify a zero force reading. Press the sensor against the load cell and record both the sensor force reading and the load cell readings.</w:t>
      </w:r>
    </w:p>
    <w:p w14:paraId="0B00F117" w14:textId="77777777" w:rsidR="00FD1E67" w:rsidRDefault="00FD1E67" w:rsidP="00571DCB"/>
    <w:p w14:paraId="7B409AE4" w14:textId="585C94E5" w:rsidR="00FD1E67" w:rsidRPr="00FD1E67" w:rsidRDefault="00FD1E67" w:rsidP="00571DCB">
      <w:pPr>
        <w:rPr>
          <w:u w:val="single"/>
        </w:rPr>
      </w:pPr>
      <w:r w:rsidRPr="00FD1E67">
        <w:rPr>
          <w:u w:val="single"/>
        </w:rPr>
        <w:t>Performance Measures:</w:t>
      </w:r>
    </w:p>
    <w:p w14:paraId="51652F7E" w14:textId="16F73506" w:rsidR="007B37C6" w:rsidRDefault="009D579C" w:rsidP="007B37C6">
      <w:pPr>
        <w:pStyle w:val="ListParagraph"/>
        <w:numPr>
          <w:ilvl w:val="0"/>
          <w:numId w:val="1"/>
        </w:numPr>
      </w:pPr>
      <w:r w:rsidRPr="009D579C">
        <w:rPr>
          <w:b/>
        </w:rPr>
        <w:t>Force Magnitude:</w:t>
      </w:r>
      <w:r>
        <w:t xml:space="preserve">  C</w:t>
      </w:r>
      <w:r w:rsidR="00FD1E67">
        <w:t xml:space="preserve">alculate the Root Mean Squared Error (RMSE) between the </w:t>
      </w:r>
      <w:r>
        <w:t>tactile</w:t>
      </w:r>
      <w:r w:rsidR="00FD1E67">
        <w:t xml:space="preserve"> sensor force magnitudes and those measured by the reference force sensor for all data collected. </w:t>
      </w:r>
      <w:r w:rsidR="00FC637C">
        <w:t xml:space="preserve"> In the case of a single axis load cell, the sensor force should be applied along the load cell axis. </w:t>
      </w:r>
    </w:p>
    <w:p w14:paraId="5841B254" w14:textId="77777777" w:rsidR="007B37C6" w:rsidRDefault="007B37C6" w:rsidP="00571DCB"/>
    <w:p w14:paraId="1A2CA831" w14:textId="446C80E0" w:rsidR="007B37C6" w:rsidRDefault="009D579C" w:rsidP="007B37C6">
      <w:pPr>
        <w:pStyle w:val="ListParagraph"/>
        <w:numPr>
          <w:ilvl w:val="0"/>
          <w:numId w:val="1"/>
        </w:numPr>
      </w:pPr>
      <w:r w:rsidRPr="009D579C">
        <w:rPr>
          <w:b/>
        </w:rPr>
        <w:t>Force Direction:</w:t>
      </w:r>
      <w:r>
        <w:t xml:space="preserve"> Compute the RMSE between the force direction as measured by the tactile sensor and the </w:t>
      </w:r>
      <w:r w:rsidR="000E386C">
        <w:t>external</w:t>
      </w:r>
      <w:r>
        <w:t xml:space="preserve"> load cell.  T</w:t>
      </w:r>
      <w:r w:rsidR="00FD1E67">
        <w:t xml:space="preserve">his measure gives an indication of how competent the </w:t>
      </w:r>
      <w:r w:rsidR="00725E73">
        <w:t>sensors</w:t>
      </w:r>
      <w:r w:rsidR="00FD1E67">
        <w:t xml:space="preserve"> are with predicting the correct contact force </w:t>
      </w:r>
      <w:r w:rsidR="00014CE2">
        <w:t>directionality</w:t>
      </w:r>
      <w:r w:rsidR="00FD1E67">
        <w:t xml:space="preserve">. </w:t>
      </w:r>
      <w:r w:rsidR="00FC637C">
        <w:t xml:space="preserve">This test requires the use of a three axis load cell.  </w:t>
      </w:r>
    </w:p>
    <w:p w14:paraId="2453BF41" w14:textId="77777777" w:rsidR="007D2894" w:rsidRDefault="007D2894" w:rsidP="00D37ECF">
      <w:pPr>
        <w:pStyle w:val="ListParagraph"/>
      </w:pPr>
    </w:p>
    <w:p w14:paraId="35CA1350" w14:textId="0772332A" w:rsidR="007D2894" w:rsidRDefault="007D2894" w:rsidP="007B37C6">
      <w:pPr>
        <w:pStyle w:val="ListParagraph"/>
        <w:numPr>
          <w:ilvl w:val="0"/>
          <w:numId w:val="1"/>
        </w:numPr>
      </w:pPr>
      <w:r w:rsidRPr="00D37ECF">
        <w:rPr>
          <w:b/>
        </w:rPr>
        <w:t xml:space="preserve">Maximum </w:t>
      </w:r>
      <w:r w:rsidR="00E939F1" w:rsidRPr="00D37ECF">
        <w:rPr>
          <w:b/>
        </w:rPr>
        <w:t xml:space="preserve">Force </w:t>
      </w:r>
      <w:r w:rsidRPr="00D37ECF">
        <w:rPr>
          <w:b/>
        </w:rPr>
        <w:t>Error:</w:t>
      </w:r>
      <w:r>
        <w:t xml:space="preserve"> Calculate the absolute maximum error between the contact force magnitude as measured by the hand sensor and the reference force. This measure will give an upper bound to the sensor’s worst force predictions.</w:t>
      </w:r>
    </w:p>
    <w:p w14:paraId="4BFBEFB8" w14:textId="77777777" w:rsidR="007B37C6" w:rsidRDefault="007B37C6" w:rsidP="00571DCB"/>
    <w:p w14:paraId="53390D05" w14:textId="77777777" w:rsidR="0071213C" w:rsidRPr="009B50AB" w:rsidRDefault="0071213C" w:rsidP="0071213C"/>
    <w:p w14:paraId="798CEBB4" w14:textId="6C9E1F2E" w:rsidR="007B37C6" w:rsidRPr="005B702C" w:rsidRDefault="007B37C6" w:rsidP="007B37C6">
      <w:pPr>
        <w:jc w:val="both"/>
        <w:rPr>
          <w:b/>
        </w:rPr>
      </w:pPr>
      <w:r w:rsidRPr="005B702C">
        <w:rPr>
          <w:b/>
        </w:rPr>
        <w:t>Example Implemen</w:t>
      </w:r>
      <w:r>
        <w:rPr>
          <w:b/>
        </w:rPr>
        <w:t>t</w:t>
      </w:r>
      <w:r w:rsidRPr="005B702C">
        <w:rPr>
          <w:b/>
        </w:rPr>
        <w:t>ation</w:t>
      </w:r>
    </w:p>
    <w:p w14:paraId="2E3B6448" w14:textId="77777777" w:rsidR="007B37C6" w:rsidRDefault="007B37C6" w:rsidP="007B37C6">
      <w:pPr>
        <w:jc w:val="both"/>
      </w:pPr>
    </w:p>
    <w:p w14:paraId="4EB56BFB" w14:textId="3728BB08" w:rsidR="0071213C" w:rsidRDefault="007B37C6" w:rsidP="007B37C6">
      <w:pPr>
        <w:jc w:val="both"/>
        <w:rPr>
          <w:u w:val="single"/>
        </w:rPr>
      </w:pPr>
      <w:r w:rsidRPr="005B702C">
        <w:rPr>
          <w:u w:val="single"/>
        </w:rPr>
        <w:t>Test Setup:</w:t>
      </w:r>
    </w:p>
    <w:p w14:paraId="54D6624F" w14:textId="26110842" w:rsidR="009F6759" w:rsidRDefault="00FD1E67" w:rsidP="0071213C">
      <w:pPr>
        <w:rPr>
          <w:rFonts w:eastAsiaTheme="minorEastAsia"/>
        </w:rPr>
      </w:pPr>
      <w:r>
        <w:t xml:space="preserve">The test was conducted for </w:t>
      </w:r>
      <w:r w:rsidR="00FC637C">
        <w:t>a robotic hand “Hand</w:t>
      </w:r>
      <w:r w:rsidR="0018417E">
        <w:t xml:space="preserve"> </w:t>
      </w:r>
      <w:r w:rsidR="00FC637C">
        <w:t>1”</w:t>
      </w:r>
      <w:r>
        <w:t xml:space="preserve"> </w:t>
      </w:r>
      <w:r w:rsidR="00E44AA9">
        <w:t xml:space="preserve">for two tests.  In </w:t>
      </w:r>
      <w:r w:rsidR="00573CEE">
        <w:t>the first test</w:t>
      </w:r>
      <w:r w:rsidR="00E44AA9">
        <w:t>, the hand was retrofitted with</w:t>
      </w:r>
      <w:r>
        <w:t xml:space="preserve"> impedance</w:t>
      </w:r>
      <w:r w:rsidR="00E44AA9">
        <w:t xml:space="preserve"> sensors</w:t>
      </w:r>
      <w:r w:rsidR="00725E73">
        <w:t xml:space="preserve"> at the fingertips</w:t>
      </w:r>
      <w:r w:rsidR="00E44AA9">
        <w:t xml:space="preserve"> and in </w:t>
      </w:r>
      <w:r w:rsidR="008357F0">
        <w:t>the second test</w:t>
      </w:r>
      <w:r w:rsidR="00E44AA9">
        <w:t>, the hand was fitted with</w:t>
      </w:r>
      <w:r>
        <w:t xml:space="preserve"> resistance based </w:t>
      </w:r>
      <w:r w:rsidR="00E44AA9">
        <w:t>sensors</w:t>
      </w:r>
      <w:r w:rsidR="00725E73">
        <w:t xml:space="preserve"> at the fingertips</w:t>
      </w:r>
      <w:r w:rsidR="00FC637C">
        <w:t xml:space="preserve">. </w:t>
      </w:r>
      <w:r>
        <w:t xml:space="preserve">  </w:t>
      </w:r>
      <w:r w:rsidR="006A272E">
        <w:t xml:space="preserve">The collected data came from the finger force tracking test where </w:t>
      </w:r>
      <w:r w:rsidR="006B3CF7">
        <w:t xml:space="preserve">each finger </w:t>
      </w:r>
      <w:r w:rsidR="006A272E">
        <w:t xml:space="preserve">was commanded </w:t>
      </w:r>
      <w:r w:rsidR="006B3CF7">
        <w:t>to seek a certain force against a</w:t>
      </w:r>
      <w:r w:rsidR="00E44AA9">
        <w:t xml:space="preserve"> flat object surface that was rigidly attached to a three</w:t>
      </w:r>
      <w:r w:rsidR="006B3CF7">
        <w:t>-</w:t>
      </w:r>
      <w:r w:rsidR="00E44AA9">
        <w:t>axis load cell (Figure 1).</w:t>
      </w:r>
      <w:r w:rsidR="00725E73">
        <w:t xml:space="preserve">  </w:t>
      </w:r>
      <w:r w:rsidR="006B3CF7">
        <w:t xml:space="preserve">Four different force profiles were issued </w:t>
      </w:r>
      <w:r w:rsidR="00440575">
        <w:t xml:space="preserve">consisting of </w:t>
      </w:r>
      <w:r w:rsidR="009F6759">
        <w:t xml:space="preserve">1 N, </w:t>
      </w:r>
      <m:oMath>
        <m:f>
          <m:fPr>
            <m:ctrlPr>
              <w:rPr>
                <w:rFonts w:ascii="Cambria Math" w:hAnsi="Cambria Math"/>
                <w:i/>
              </w:rPr>
            </m:ctrlPr>
          </m:fPr>
          <m:num>
            <m:sSub>
              <m:sSubPr>
                <m:ctrlPr>
                  <w:rPr>
                    <w:rFonts w:ascii="Cambria Math" w:hAnsi="Cambria Math"/>
                    <w:i/>
                  </w:rPr>
                </m:ctrlPr>
              </m:sSubPr>
              <m:e>
                <m:r>
                  <w:rPr>
                    <w:rFonts w:ascii="Cambria Math" w:hAnsi="Cambria Math"/>
                  </w:rPr>
                  <m:t>F</m:t>
                </m:r>
              </m:e>
              <m:sub>
                <m:r>
                  <w:rPr>
                    <w:rFonts w:ascii="Cambria Math" w:hAnsi="Cambria Math"/>
                  </w:rPr>
                  <m:t>finger,max</m:t>
                </m:r>
              </m:sub>
            </m:sSub>
          </m:num>
          <m:den>
            <m:r>
              <w:rPr>
                <w:rFonts w:ascii="Cambria Math" w:hAnsi="Cambria Math"/>
              </w:rPr>
              <m:t>2</m:t>
            </m:r>
          </m:den>
        </m:f>
      </m:oMath>
      <w:r w:rsidR="009F6759">
        <w:rPr>
          <w:rFonts w:eastAsiaTheme="minorEastAsia"/>
        </w:rPr>
        <w:t xml:space="preserve"> N,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finger,max</m:t>
            </m:r>
          </m:sub>
        </m:sSub>
      </m:oMath>
      <w:r w:rsidR="009F6759">
        <w:rPr>
          <w:rFonts w:eastAsiaTheme="minorEastAsia"/>
        </w:rPr>
        <w:t xml:space="preserve"> N, and a time-varying trajectory defined as</w:t>
      </w:r>
    </w:p>
    <w:p w14:paraId="1EC697B8" w14:textId="77777777" w:rsidR="009F6759" w:rsidRDefault="009F6759" w:rsidP="0071213C">
      <w:pPr>
        <w:rPr>
          <w:rFonts w:eastAsiaTheme="minorEastAsia"/>
        </w:rPr>
      </w:pPr>
    </w:p>
    <w:p w14:paraId="43B738B2" w14:textId="36709CEF" w:rsidR="009F6759" w:rsidRDefault="00EB4BFE" w:rsidP="00AA1D93">
      <w:pPr>
        <w:tabs>
          <w:tab w:val="center" w:pos="4950"/>
          <w:tab w:val="right" w:pos="9360"/>
        </w:tabs>
        <w:rPr>
          <w:rFonts w:eastAsiaTheme="minorEastAsia"/>
        </w:rPr>
      </w:pPr>
      <w:r>
        <w:rPr>
          <w:rFonts w:eastAsiaTheme="minorEastAsia"/>
        </w:rPr>
        <w:tab/>
      </w:r>
      <m:oMath>
        <m:d>
          <m:dPr>
            <m:begChr m:val="‖"/>
            <m:endChr m:val="‖"/>
            <m:ctrlPr>
              <w:rPr>
                <w:rFonts w:ascii="Cambria Math" w:eastAsiaTheme="minorEastAsia" w:hAnsi="Cambria Math"/>
                <w:i/>
              </w:rPr>
            </m:ctrlPr>
          </m:dPr>
          <m:e>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d,z</m:t>
                </m:r>
              </m:sub>
            </m:sSub>
          </m:e>
        </m:d>
        <m:r>
          <w:rPr>
            <w:rFonts w:ascii="Cambria Math" w:eastAsiaTheme="minorEastAsia" w:hAnsi="Cambria Math"/>
          </w:rPr>
          <m:t>=5log</m:t>
        </m:r>
        <m:d>
          <m:dPr>
            <m:ctrlPr>
              <w:rPr>
                <w:rFonts w:ascii="Cambria Math" w:eastAsiaTheme="minorEastAsia" w:hAnsi="Cambria Math"/>
                <w:i/>
              </w:rPr>
            </m:ctrlPr>
          </m:dPr>
          <m:e>
            <m:r>
              <w:rPr>
                <w:rFonts w:ascii="Cambria Math" w:eastAsiaTheme="minorEastAsia" w:hAnsi="Cambria Math"/>
              </w:rPr>
              <m:t>sin</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π</m:t>
                    </m:r>
                    <m:d>
                      <m:dPr>
                        <m:ctrlPr>
                          <w:rPr>
                            <w:rFonts w:ascii="Cambria Math" w:eastAsiaTheme="minorEastAsia" w:hAnsi="Cambria Math"/>
                            <w:i/>
                          </w:rPr>
                        </m:ctrlPr>
                      </m:dPr>
                      <m:e>
                        <m:r>
                          <w:rPr>
                            <w:rFonts w:ascii="Cambria Math" w:eastAsiaTheme="minorEastAsia" w:hAnsi="Cambria Math"/>
                          </w:rPr>
                          <m:t>t+3</m:t>
                        </m:r>
                      </m:e>
                    </m:d>
                  </m:num>
                  <m:den>
                    <m:r>
                      <w:rPr>
                        <w:rFonts w:ascii="Cambria Math" w:eastAsiaTheme="minorEastAsia" w:hAnsi="Cambria Math"/>
                      </w:rPr>
                      <m:t>2</m:t>
                    </m:r>
                  </m:den>
                </m:f>
              </m:e>
            </m:d>
            <m:r>
              <w:rPr>
                <w:rFonts w:ascii="Cambria Math" w:eastAsiaTheme="minorEastAsia" w:hAnsi="Cambria Math"/>
              </w:rPr>
              <m:t>+cos</m:t>
            </m:r>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t</m:t>
                    </m:r>
                  </m:num>
                  <m:den>
                    <m:r>
                      <w:rPr>
                        <w:rFonts w:ascii="Cambria Math" w:eastAsiaTheme="minorEastAsia" w:hAnsi="Cambria Math"/>
                      </w:rPr>
                      <m:t>4</m:t>
                    </m:r>
                  </m:den>
                </m:f>
                <m:r>
                  <w:rPr>
                    <w:rFonts w:ascii="Cambria Math" w:eastAsiaTheme="minorEastAsia" w:hAnsi="Cambria Math"/>
                  </w:rPr>
                  <m:t>+π</m:t>
                </m:r>
              </m:e>
            </m:d>
            <m:r>
              <w:rPr>
                <w:rFonts w:ascii="Cambria Math" w:eastAsiaTheme="minorEastAsia" w:hAnsi="Cambria Math"/>
              </w:rPr>
              <m:t>+3</m:t>
            </m:r>
          </m:e>
        </m:d>
        <m:r>
          <w:rPr>
            <w:rFonts w:ascii="Cambria Math" w:eastAsiaTheme="minorEastAsia" w:hAnsi="Cambria Math"/>
          </w:rPr>
          <m:t>+1</m:t>
        </m:r>
      </m:oMath>
      <w:r>
        <w:rPr>
          <w:rFonts w:eastAsiaTheme="minorEastAsia"/>
        </w:rPr>
        <w:tab/>
        <w:t>(1)</w:t>
      </w:r>
    </w:p>
    <w:p w14:paraId="6706F01C" w14:textId="77777777" w:rsidR="009F6759" w:rsidRDefault="009F6759" w:rsidP="0071213C">
      <w:pPr>
        <w:rPr>
          <w:rFonts w:eastAsiaTheme="minorEastAsia"/>
        </w:rPr>
      </w:pPr>
    </w:p>
    <w:p w14:paraId="6A3F549D" w14:textId="743358E6" w:rsidR="00E44AA9" w:rsidRDefault="00AA1D93" w:rsidP="0071213C">
      <w:proofErr w:type="gramStart"/>
      <w:r>
        <w:t>where</w:t>
      </w:r>
      <w:proofErr w:type="gramEnd"/>
      <w:r>
        <w:t xml:space="preserve"> </w:t>
      </w:r>
      <m:oMath>
        <m:r>
          <w:rPr>
            <w:rFonts w:ascii="Cambria Math" w:hAnsi="Cambria Math"/>
          </w:rPr>
          <m:t>t</m:t>
        </m:r>
      </m:oMath>
      <w:r>
        <w:rPr>
          <w:rFonts w:eastAsiaTheme="minorEastAsia"/>
        </w:rPr>
        <w:t xml:space="preserve"> is time, and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d,z</m:t>
            </m:r>
          </m:sub>
        </m:sSub>
      </m:oMath>
      <w:r>
        <w:rPr>
          <w:rFonts w:eastAsiaTheme="minorEastAsia"/>
        </w:rPr>
        <w:t xml:space="preserve"> is the desired force trajectory in the world coordinate system’s z-axis. </w:t>
      </w:r>
      <w:r w:rsidR="00725E73">
        <w:t xml:space="preserve">Each </w:t>
      </w:r>
      <w:r w:rsidR="009F6759">
        <w:t>test was conducted for a continuous 60 seconds.</w:t>
      </w:r>
      <w:r w:rsidR="001D6410">
        <w:t xml:space="preserve"> In the future, static calibration verification will be performed while incorporated multiple approach points to </w:t>
      </w:r>
      <w:r w:rsidR="00702176">
        <w:t xml:space="preserve">more thoroughly </w:t>
      </w:r>
      <w:r w:rsidR="001D6410">
        <w:t xml:space="preserve">test </w:t>
      </w:r>
      <w:r w:rsidR="00C71909">
        <w:t>larger</w:t>
      </w:r>
      <w:r w:rsidR="001D6410">
        <w:t xml:space="preserve"> regions of the sensor response space.</w:t>
      </w:r>
    </w:p>
    <w:p w14:paraId="37005E52" w14:textId="77777777" w:rsidR="00E44AA9" w:rsidRDefault="00E44AA9" w:rsidP="0071213C"/>
    <w:p w14:paraId="242F47E8" w14:textId="77777777" w:rsidR="00E44AA9" w:rsidRPr="00E44AA9" w:rsidRDefault="00E44AA9" w:rsidP="0071213C">
      <w:pPr>
        <w:rPr>
          <w:u w:val="single"/>
        </w:rPr>
      </w:pPr>
      <w:r w:rsidRPr="00E44AA9">
        <w:rPr>
          <w:u w:val="single"/>
        </w:rPr>
        <w:t>Results:</w:t>
      </w:r>
    </w:p>
    <w:p w14:paraId="20FC5CFE" w14:textId="5566D7C6" w:rsidR="0071213C" w:rsidRPr="00813C41" w:rsidRDefault="0071213C" w:rsidP="0071213C">
      <w:r>
        <w:t>Three performance measures were extracted from the collected data.</w:t>
      </w:r>
      <w:r w:rsidR="00E44AA9">
        <w:t xml:space="preserve"> </w:t>
      </w:r>
      <w:r>
        <w:t xml:space="preserve"> First, the Root Mean Squared Error (R</w:t>
      </w:r>
      <w:r w:rsidR="00725E73">
        <w:t>MSE) was calculated between the</w:t>
      </w:r>
      <w:r w:rsidR="00EE25D8">
        <w:t xml:space="preserve"> sensor</w:t>
      </w:r>
      <w:r>
        <w:t xml:space="preserve"> force magnitudes and those measured by the reference force sensor for all data collected. This measure gives an indication of how competent the </w:t>
      </w:r>
      <w:r w:rsidR="00E44AA9">
        <w:t>sensors</w:t>
      </w:r>
      <w:r>
        <w:t xml:space="preserve"> are with </w:t>
      </w:r>
      <w:r w:rsidR="00EE25D8">
        <w:t>predicting the</w:t>
      </w:r>
      <w:r>
        <w:t xml:space="preserve"> correct contact force magnitude.</w:t>
      </w:r>
      <w:r w:rsidR="00E44AA9">
        <w:t xml:space="preserve"> </w:t>
      </w:r>
      <w:r>
        <w:t xml:space="preserve"> </w:t>
      </w:r>
      <w:r w:rsidR="00E44AA9">
        <w:t>Next, the</w:t>
      </w:r>
      <w:r>
        <w:t xml:space="preserve"> RMSE </w:t>
      </w:r>
      <w:r w:rsidR="00E44AA9">
        <w:t xml:space="preserve">was calculated </w:t>
      </w:r>
      <w:r>
        <w:t>between the force direction</w:t>
      </w:r>
      <w:r w:rsidR="00EE25D8">
        <w:t xml:space="preserve"> as measured by the </w:t>
      </w:r>
      <w:r w:rsidR="00725E73">
        <w:t>each</w:t>
      </w:r>
      <w:r w:rsidR="00EE25D8">
        <w:t xml:space="preserve"> sensor</w:t>
      </w:r>
      <w:r>
        <w:t xml:space="preserve"> and </w:t>
      </w:r>
      <w:r w:rsidR="00EE25D8">
        <w:t>the reference load cell</w:t>
      </w:r>
      <w:r>
        <w:t xml:space="preserve">. </w:t>
      </w:r>
      <w:r w:rsidR="00E44AA9">
        <w:t xml:space="preserve">  </w:t>
      </w:r>
      <w:r>
        <w:t xml:space="preserve">Lastly, </w:t>
      </w:r>
      <w:r w:rsidR="00A064D3">
        <w:t>the maximum force error</w:t>
      </w:r>
      <w:r>
        <w:t xml:space="preserve"> is calculated between the desired contact force magnitude and the measured contact force magnitude.</w:t>
      </w:r>
      <w:r w:rsidR="0096517F">
        <w:t xml:space="preserve"> </w:t>
      </w:r>
      <w:r w:rsidR="00E44AA9">
        <w:t xml:space="preserve"> </w:t>
      </w:r>
      <w:r w:rsidR="00752B96">
        <w:t>Combined r</w:t>
      </w:r>
      <w:r w:rsidR="00097645">
        <w:t>esults are shown in Table 1.</w:t>
      </w:r>
    </w:p>
    <w:p w14:paraId="05657DE9" w14:textId="77777777" w:rsidR="00FC637C" w:rsidRDefault="00FC637C" w:rsidP="0071213C">
      <w:pPr>
        <w:jc w:val="center"/>
      </w:pPr>
    </w:p>
    <w:p w14:paraId="6384FD6A" w14:textId="77777777" w:rsidR="0071213C" w:rsidRDefault="0071213C" w:rsidP="0071213C">
      <w:pPr>
        <w:jc w:val="center"/>
      </w:pPr>
    </w:p>
    <w:p w14:paraId="3A899123" w14:textId="77777777" w:rsidR="007F0ED7" w:rsidRDefault="007F0ED7" w:rsidP="007F0ED7">
      <w:pPr>
        <w:rPr>
          <w:u w:val="single"/>
        </w:rPr>
      </w:pPr>
      <w:r>
        <w:rPr>
          <w:u w:val="single"/>
        </w:rPr>
        <w:t>Data: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6830"/>
      </w:tblGrid>
      <w:tr w:rsidR="007F0ED7" w:rsidRPr="00ED2B32" w14:paraId="6D270E81" w14:textId="77777777" w:rsidTr="00086FDC">
        <w:tc>
          <w:tcPr>
            <w:tcW w:w="2520" w:type="dxa"/>
          </w:tcPr>
          <w:p w14:paraId="4A91C208" w14:textId="77777777" w:rsidR="007F0ED7" w:rsidRPr="00ED2B32" w:rsidRDefault="007F0ED7" w:rsidP="00086FDC">
            <w:pPr>
              <w:jc w:val="right"/>
            </w:pPr>
            <w:r w:rsidRPr="00ED2B32">
              <w:rPr>
                <w:i/>
              </w:rPr>
              <w:t xml:space="preserve">Data File Archive:  </w:t>
            </w:r>
            <w:r w:rsidRPr="00ED2B32">
              <w:t xml:space="preserve"> </w:t>
            </w:r>
          </w:p>
        </w:tc>
        <w:tc>
          <w:tcPr>
            <w:tcW w:w="6830" w:type="dxa"/>
          </w:tcPr>
          <w:p w14:paraId="54CD9056" w14:textId="65511B65" w:rsidR="007F0ED7" w:rsidRPr="00ED2B32" w:rsidRDefault="00543E04" w:rsidP="007F0ED7">
            <w:pPr>
              <w:rPr>
                <w:i/>
              </w:rPr>
            </w:pPr>
            <w:hyperlink r:id="rId9" w:history="1">
              <w:r w:rsidR="007F0ED7" w:rsidRPr="00ED2B32">
                <w:rPr>
                  <w:rStyle w:val="Hyperlink"/>
                </w:rPr>
                <w:t xml:space="preserve">Finger </w:t>
              </w:r>
              <w:r w:rsidR="007F0ED7">
                <w:rPr>
                  <w:rStyle w:val="Hyperlink"/>
                </w:rPr>
                <w:t>Force Tracking</w:t>
              </w:r>
              <w:r w:rsidR="007F0ED7" w:rsidRPr="00ED2B32">
                <w:rPr>
                  <w:rStyle w:val="Hyperlink"/>
                </w:rPr>
                <w:t>.zip</w:t>
              </w:r>
            </w:hyperlink>
            <w:bookmarkStart w:id="0" w:name="_GoBack"/>
            <w:bookmarkEnd w:id="0"/>
          </w:p>
        </w:tc>
      </w:tr>
      <w:tr w:rsidR="00DF1B9F" w:rsidRPr="00ED2B32" w14:paraId="4C86DE77" w14:textId="77777777" w:rsidTr="00086FDC">
        <w:tc>
          <w:tcPr>
            <w:tcW w:w="2520" w:type="dxa"/>
          </w:tcPr>
          <w:p w14:paraId="790DE9D5" w14:textId="63EB5657" w:rsidR="00DF1B9F" w:rsidRDefault="00DF1B9F" w:rsidP="00DF1B9F">
            <w:pPr>
              <w:jc w:val="right"/>
              <w:rPr>
                <w:i/>
              </w:rPr>
            </w:pPr>
            <w:r w:rsidRPr="00ED2B32">
              <w:rPr>
                <w:i/>
              </w:rPr>
              <w:t>Data Files:</w:t>
            </w:r>
            <w:r w:rsidRPr="00ED2B32">
              <w:t xml:space="preserve"> </w:t>
            </w:r>
          </w:p>
        </w:tc>
        <w:tc>
          <w:tcPr>
            <w:tcW w:w="6830" w:type="dxa"/>
          </w:tcPr>
          <w:p w14:paraId="565C29FC" w14:textId="3759065F" w:rsidR="00DF1B9F" w:rsidRDefault="00DF1B9F" w:rsidP="00DF1B9F">
            <w:pPr>
              <w:rPr>
                <w:b/>
                <w:szCs w:val="24"/>
              </w:rPr>
            </w:pPr>
            <w:r w:rsidRPr="00FF676B">
              <w:rPr>
                <w:b/>
              </w:rPr>
              <w:t>Hand</w:t>
            </w:r>
            <w:r>
              <w:rPr>
                <w:b/>
              </w:rPr>
              <w:t xml:space="preserve"> </w:t>
            </w:r>
            <w:r w:rsidRPr="00FF676B">
              <w:rPr>
                <w:b/>
              </w:rPr>
              <w:t>1</w:t>
            </w:r>
            <w:r>
              <w:rPr>
                <w:b/>
              </w:rPr>
              <w:t xml:space="preserve"> Impedance/Set Point</w:t>
            </w:r>
            <w:r>
              <w:t>/</w:t>
            </w:r>
            <w:proofErr w:type="gramStart"/>
            <w:r w:rsidRPr="002C0E49">
              <w:rPr>
                <w:b/>
                <w:szCs w:val="24"/>
              </w:rPr>
              <w:t>Finger</w:t>
            </w:r>
            <w:r w:rsidRPr="002C0E49">
              <w:rPr>
                <w:i/>
                <w:sz w:val="20"/>
                <w:szCs w:val="20"/>
              </w:rPr>
              <w:t>[</w:t>
            </w:r>
            <w:proofErr w:type="gramEnd"/>
            <w:r w:rsidRPr="002C0E49">
              <w:rPr>
                <w:i/>
                <w:sz w:val="20"/>
                <w:szCs w:val="20"/>
              </w:rPr>
              <w:t>No.]</w:t>
            </w:r>
            <w:r>
              <w:rPr>
                <w:b/>
              </w:rPr>
              <w:t>_</w:t>
            </w:r>
            <w:r w:rsidRPr="00FF676B">
              <w:rPr>
                <w:i/>
                <w:sz w:val="20"/>
                <w:szCs w:val="20"/>
              </w:rPr>
              <w:t>[</w:t>
            </w:r>
            <w:r>
              <w:rPr>
                <w:i/>
                <w:sz w:val="20"/>
                <w:szCs w:val="20"/>
              </w:rPr>
              <w:t>File Type</w:t>
            </w:r>
            <w:r w:rsidRPr="00FF676B">
              <w:rPr>
                <w:i/>
                <w:sz w:val="20"/>
                <w:szCs w:val="20"/>
              </w:rPr>
              <w:t>.]</w:t>
            </w:r>
            <w:r w:rsidRPr="00FF676B">
              <w:rPr>
                <w:b/>
              </w:rPr>
              <w:t>_</w:t>
            </w:r>
            <w:r w:rsidRPr="00FF676B">
              <w:rPr>
                <w:i/>
                <w:sz w:val="20"/>
                <w:szCs w:val="20"/>
              </w:rPr>
              <w:t xml:space="preserve"> [</w:t>
            </w:r>
            <w:r>
              <w:rPr>
                <w:i/>
                <w:sz w:val="20"/>
                <w:szCs w:val="20"/>
              </w:rPr>
              <w:t>Magnitude</w:t>
            </w:r>
            <w:r w:rsidRPr="00FF676B">
              <w:rPr>
                <w:i/>
                <w:sz w:val="20"/>
                <w:szCs w:val="20"/>
              </w:rPr>
              <w:t>]</w:t>
            </w:r>
            <w:r>
              <w:rPr>
                <w:b/>
                <w:szCs w:val="24"/>
              </w:rPr>
              <w:t>N</w:t>
            </w:r>
          </w:p>
          <w:p w14:paraId="7FDC8BE6" w14:textId="77777777" w:rsidR="00DF1B9F" w:rsidRDefault="00DF1B9F" w:rsidP="00DF1B9F">
            <w:pPr>
              <w:rPr>
                <w:i/>
                <w:sz w:val="20"/>
                <w:szCs w:val="20"/>
              </w:rPr>
            </w:pPr>
            <w:r w:rsidRPr="00FF676B">
              <w:rPr>
                <w:b/>
              </w:rPr>
              <w:t>Hand</w:t>
            </w:r>
            <w:r>
              <w:rPr>
                <w:b/>
              </w:rPr>
              <w:t xml:space="preserve"> </w:t>
            </w:r>
            <w:r w:rsidRPr="00FF676B">
              <w:rPr>
                <w:b/>
              </w:rPr>
              <w:t>1</w:t>
            </w:r>
            <w:r>
              <w:rPr>
                <w:b/>
              </w:rPr>
              <w:t xml:space="preserve"> Impedance/Time Varying</w:t>
            </w:r>
            <w:r>
              <w:t>/</w:t>
            </w:r>
            <w:proofErr w:type="gramStart"/>
            <w:r w:rsidRPr="002C0E49">
              <w:rPr>
                <w:b/>
                <w:szCs w:val="24"/>
              </w:rPr>
              <w:t>Finger</w:t>
            </w:r>
            <w:r w:rsidRPr="002C0E49">
              <w:rPr>
                <w:i/>
                <w:sz w:val="20"/>
                <w:szCs w:val="20"/>
              </w:rPr>
              <w:t>[</w:t>
            </w:r>
            <w:proofErr w:type="gramEnd"/>
            <w:r w:rsidRPr="002C0E49">
              <w:rPr>
                <w:i/>
                <w:sz w:val="20"/>
                <w:szCs w:val="20"/>
              </w:rPr>
              <w:t>No.]</w:t>
            </w:r>
            <w:r>
              <w:rPr>
                <w:b/>
              </w:rPr>
              <w:t>_</w:t>
            </w:r>
            <w:r w:rsidRPr="00FF676B">
              <w:rPr>
                <w:i/>
                <w:sz w:val="20"/>
                <w:szCs w:val="20"/>
              </w:rPr>
              <w:t>[</w:t>
            </w:r>
            <w:r>
              <w:rPr>
                <w:i/>
                <w:sz w:val="20"/>
                <w:szCs w:val="20"/>
              </w:rPr>
              <w:t>File Type</w:t>
            </w:r>
            <w:r w:rsidRPr="00FF676B">
              <w:rPr>
                <w:i/>
                <w:sz w:val="20"/>
                <w:szCs w:val="20"/>
              </w:rPr>
              <w:t>.]</w:t>
            </w:r>
          </w:p>
          <w:p w14:paraId="744191FB" w14:textId="77777777" w:rsidR="00DF1B9F" w:rsidRDefault="00DF1B9F" w:rsidP="00DF1B9F">
            <w:pPr>
              <w:rPr>
                <w:b/>
                <w:szCs w:val="24"/>
              </w:rPr>
            </w:pPr>
            <w:r w:rsidRPr="00FF676B">
              <w:rPr>
                <w:b/>
              </w:rPr>
              <w:t>Hand</w:t>
            </w:r>
            <w:r>
              <w:rPr>
                <w:b/>
              </w:rPr>
              <w:t xml:space="preserve"> </w:t>
            </w:r>
            <w:r w:rsidRPr="00FF676B">
              <w:rPr>
                <w:b/>
              </w:rPr>
              <w:t>1</w:t>
            </w:r>
            <w:r>
              <w:rPr>
                <w:b/>
              </w:rPr>
              <w:t xml:space="preserve"> </w:t>
            </w:r>
            <w:r w:rsidRPr="00EB3A21">
              <w:rPr>
                <w:b/>
              </w:rPr>
              <w:t>Resistance/</w:t>
            </w:r>
            <w:r>
              <w:rPr>
                <w:b/>
              </w:rPr>
              <w:t>Set Point/</w:t>
            </w:r>
            <w:r w:rsidRPr="00FF676B">
              <w:rPr>
                <w:b/>
              </w:rPr>
              <w:t>Finger</w:t>
            </w:r>
            <w:r w:rsidRPr="00FF676B">
              <w:rPr>
                <w:i/>
                <w:sz w:val="20"/>
                <w:szCs w:val="20"/>
              </w:rPr>
              <w:t>[No.]</w:t>
            </w:r>
            <w:r w:rsidRPr="00FF676B">
              <w:rPr>
                <w:b/>
              </w:rPr>
              <w:t>_</w:t>
            </w:r>
            <w:r>
              <w:rPr>
                <w:i/>
                <w:sz w:val="22"/>
              </w:rPr>
              <w:t>[File Type]_</w:t>
            </w:r>
            <w:r w:rsidRPr="00FF676B">
              <w:rPr>
                <w:i/>
                <w:sz w:val="20"/>
                <w:szCs w:val="20"/>
              </w:rPr>
              <w:t xml:space="preserve"> [</w:t>
            </w:r>
            <w:r>
              <w:rPr>
                <w:i/>
                <w:sz w:val="20"/>
                <w:szCs w:val="20"/>
              </w:rPr>
              <w:t>Magnitude</w:t>
            </w:r>
            <w:r w:rsidRPr="00FF676B">
              <w:rPr>
                <w:i/>
                <w:sz w:val="20"/>
                <w:szCs w:val="20"/>
              </w:rPr>
              <w:t>]</w:t>
            </w:r>
            <w:r>
              <w:rPr>
                <w:b/>
                <w:szCs w:val="24"/>
              </w:rPr>
              <w:t>N</w:t>
            </w:r>
          </w:p>
          <w:p w14:paraId="128A3988" w14:textId="27115DB2" w:rsidR="00DF1B9F" w:rsidRDefault="00DF1B9F" w:rsidP="00DF1B9F">
            <w:pPr>
              <w:rPr>
                <w:b/>
                <w:szCs w:val="24"/>
              </w:rPr>
            </w:pPr>
            <w:r w:rsidRPr="00FF676B">
              <w:rPr>
                <w:b/>
              </w:rPr>
              <w:t>Hand</w:t>
            </w:r>
            <w:r>
              <w:rPr>
                <w:b/>
              </w:rPr>
              <w:t xml:space="preserve"> </w:t>
            </w:r>
            <w:r w:rsidRPr="00FF676B">
              <w:rPr>
                <w:b/>
              </w:rPr>
              <w:t>1</w:t>
            </w:r>
            <w:r>
              <w:rPr>
                <w:b/>
              </w:rPr>
              <w:t xml:space="preserve"> </w:t>
            </w:r>
            <w:r w:rsidRPr="00EB3A21">
              <w:rPr>
                <w:b/>
              </w:rPr>
              <w:t>Resistance/</w:t>
            </w:r>
            <w:r>
              <w:rPr>
                <w:b/>
              </w:rPr>
              <w:t>Time Varying/</w:t>
            </w:r>
            <w:r w:rsidRPr="00FF676B">
              <w:rPr>
                <w:b/>
              </w:rPr>
              <w:t>Finger</w:t>
            </w:r>
            <w:r w:rsidRPr="00FF676B">
              <w:rPr>
                <w:i/>
                <w:sz w:val="20"/>
                <w:szCs w:val="20"/>
              </w:rPr>
              <w:t>[No.]</w:t>
            </w:r>
            <w:r w:rsidRPr="00FF676B">
              <w:rPr>
                <w:b/>
              </w:rPr>
              <w:t>_</w:t>
            </w:r>
            <w:r>
              <w:rPr>
                <w:i/>
                <w:sz w:val="22"/>
              </w:rPr>
              <w:t>[File Type]</w:t>
            </w:r>
          </w:p>
          <w:p w14:paraId="25D08B90" w14:textId="46EB4625" w:rsidR="00DF1B9F" w:rsidRPr="002C0E49" w:rsidRDefault="00DF1B9F" w:rsidP="00DF1B9F">
            <w:r w:rsidRPr="00FF676B">
              <w:rPr>
                <w:b/>
              </w:rPr>
              <w:t>Hand</w:t>
            </w:r>
            <w:r>
              <w:rPr>
                <w:b/>
              </w:rPr>
              <w:t xml:space="preserve"> 2</w:t>
            </w:r>
            <w:r w:rsidRPr="00EB3A21">
              <w:rPr>
                <w:b/>
              </w:rPr>
              <w:t>/</w:t>
            </w:r>
            <w:r>
              <w:rPr>
                <w:b/>
              </w:rPr>
              <w:t>Set Point/</w:t>
            </w:r>
            <w:r w:rsidRPr="00FF676B">
              <w:rPr>
                <w:b/>
              </w:rPr>
              <w:t>Finger</w:t>
            </w:r>
            <w:r w:rsidRPr="00FF676B">
              <w:rPr>
                <w:i/>
                <w:sz w:val="20"/>
                <w:szCs w:val="20"/>
              </w:rPr>
              <w:t>[No.]</w:t>
            </w:r>
            <w:r w:rsidRPr="00FF676B">
              <w:rPr>
                <w:b/>
              </w:rPr>
              <w:t>_</w:t>
            </w:r>
            <w:r>
              <w:rPr>
                <w:i/>
                <w:sz w:val="22"/>
              </w:rPr>
              <w:t>[File Type]_[Magnitude]</w:t>
            </w:r>
            <w:r>
              <w:rPr>
                <w:b/>
                <w:szCs w:val="24"/>
              </w:rPr>
              <w:t>N</w:t>
            </w:r>
          </w:p>
        </w:tc>
      </w:tr>
      <w:tr w:rsidR="002C0E49" w:rsidRPr="00ED2B32" w14:paraId="6243DA97" w14:textId="77777777" w:rsidTr="00086FDC">
        <w:tc>
          <w:tcPr>
            <w:tcW w:w="2520" w:type="dxa"/>
          </w:tcPr>
          <w:p w14:paraId="290EE715" w14:textId="70DA2802" w:rsidR="002C0E49" w:rsidRPr="002C0E49" w:rsidRDefault="002C0E49" w:rsidP="002C0E49">
            <w:pPr>
              <w:jc w:val="right"/>
              <w:rPr>
                <w:i/>
              </w:rPr>
            </w:pPr>
            <w:r>
              <w:rPr>
                <w:i/>
              </w:rPr>
              <w:t>File Type:</w:t>
            </w:r>
          </w:p>
        </w:tc>
        <w:tc>
          <w:tcPr>
            <w:tcW w:w="6830" w:type="dxa"/>
          </w:tcPr>
          <w:p w14:paraId="475EFAA8" w14:textId="24136571" w:rsidR="002C0E49" w:rsidRPr="002C0E49" w:rsidRDefault="002C0E49" w:rsidP="002C0E49">
            <w:proofErr w:type="spellStart"/>
            <w:r w:rsidRPr="002C0E49">
              <w:t>LoadCell</w:t>
            </w:r>
            <w:proofErr w:type="spellEnd"/>
            <w:r w:rsidRPr="002C0E49">
              <w:t xml:space="preserve">  </w:t>
            </w:r>
            <w:r>
              <w:t xml:space="preserve">- </w:t>
            </w:r>
            <w:r w:rsidRPr="002C0E49">
              <w:t>reference load cell</w:t>
            </w:r>
          </w:p>
          <w:p w14:paraId="21C2CE28" w14:textId="5DEC8EFC" w:rsidR="002C0E49" w:rsidRPr="002C0E49" w:rsidRDefault="002C0E49" w:rsidP="002C0E49">
            <w:r w:rsidRPr="002C0E49">
              <w:t xml:space="preserve">Impedance </w:t>
            </w:r>
            <w:r>
              <w:t xml:space="preserve">- </w:t>
            </w:r>
            <w:r w:rsidRPr="002C0E49">
              <w:t>impedance contact sensing</w:t>
            </w:r>
          </w:p>
          <w:p w14:paraId="3BC3D15E" w14:textId="58214ED2" w:rsidR="002C0E49" w:rsidRPr="00FF676B" w:rsidRDefault="002C0E49" w:rsidP="002C0E49">
            <w:pPr>
              <w:rPr>
                <w:b/>
              </w:rPr>
            </w:pPr>
            <w:r w:rsidRPr="002C0E49">
              <w:t xml:space="preserve">Resistance </w:t>
            </w:r>
            <w:r>
              <w:t xml:space="preserve">- </w:t>
            </w:r>
            <w:r w:rsidRPr="002C0E49">
              <w:t>resistance contact sensing</w:t>
            </w:r>
          </w:p>
        </w:tc>
      </w:tr>
      <w:tr w:rsidR="007F0ED7" w:rsidRPr="00ED2B32" w14:paraId="319BE141" w14:textId="77777777" w:rsidTr="00086FDC">
        <w:tc>
          <w:tcPr>
            <w:tcW w:w="2520" w:type="dxa"/>
          </w:tcPr>
          <w:p w14:paraId="0B843D78" w14:textId="77777777" w:rsidR="007F0ED7" w:rsidRPr="00ED2B32" w:rsidRDefault="007F0ED7" w:rsidP="00086FDC">
            <w:pPr>
              <w:jc w:val="right"/>
            </w:pPr>
            <w:r w:rsidRPr="00ED2B32">
              <w:rPr>
                <w:i/>
              </w:rPr>
              <w:lastRenderedPageBreak/>
              <w:t>File Format:</w:t>
            </w:r>
            <w:r w:rsidRPr="00ED2B32">
              <w:t xml:space="preserve">  </w:t>
            </w:r>
          </w:p>
        </w:tc>
        <w:tc>
          <w:tcPr>
            <w:tcW w:w="6830" w:type="dxa"/>
          </w:tcPr>
          <w:p w14:paraId="6B36D525" w14:textId="77777777" w:rsidR="007F0ED7" w:rsidRPr="00ED2B32" w:rsidRDefault="007F0ED7" w:rsidP="00086FDC">
            <w:pPr>
              <w:rPr>
                <w:i/>
              </w:rPr>
            </w:pPr>
            <w:r w:rsidRPr="00ED2B32">
              <w:t>ASCII, comma delimited</w:t>
            </w:r>
          </w:p>
        </w:tc>
      </w:tr>
      <w:tr w:rsidR="007F0ED7" w:rsidRPr="00ED2B32" w14:paraId="600F8DE4" w14:textId="77777777" w:rsidTr="00086FDC">
        <w:tc>
          <w:tcPr>
            <w:tcW w:w="2520" w:type="dxa"/>
          </w:tcPr>
          <w:p w14:paraId="441D5B59" w14:textId="77777777" w:rsidR="007F0ED7" w:rsidRPr="00ED2B32" w:rsidRDefault="007F0ED7" w:rsidP="00086FDC">
            <w:pPr>
              <w:jc w:val="right"/>
            </w:pPr>
            <w:r w:rsidRPr="00ED2B32">
              <w:rPr>
                <w:i/>
              </w:rPr>
              <w:t>Data Values:</w:t>
            </w:r>
            <w:r w:rsidRPr="00ED2B32">
              <w:t xml:space="preserve"> </w:t>
            </w:r>
          </w:p>
        </w:tc>
        <w:tc>
          <w:tcPr>
            <w:tcW w:w="6830" w:type="dxa"/>
          </w:tcPr>
          <w:p w14:paraId="35462BEA" w14:textId="3CBB34A1" w:rsidR="007F0ED7" w:rsidRPr="00ED2B32" w:rsidRDefault="00543E04" w:rsidP="00662CE2">
            <w:pPr>
              <w:rPr>
                <w:i/>
              </w:rPr>
            </w:pPr>
            <m:oMath>
              <m:sSub>
                <m:sSubPr>
                  <m:ctrlPr>
                    <w:rPr>
                      <w:rFonts w:ascii="Cambria Math" w:hAnsi="Cambria Math"/>
                      <w:i/>
                    </w:rPr>
                  </m:ctrlPr>
                </m:sSubPr>
                <m:e>
                  <m:r>
                    <w:rPr>
                      <w:rFonts w:ascii="Cambria Math" w:hAnsi="Cambria Math"/>
                    </w:rPr>
                    <m:t>F</m:t>
                  </m:r>
                </m:e>
                <m:sub>
                  <m:r>
                    <w:rPr>
                      <w:rFonts w:ascii="Cambria Math" w:hAnsi="Cambria Math"/>
                    </w:rPr>
                    <m:t>x</m:t>
                  </m:r>
                </m:sub>
              </m:sSub>
            </m:oMath>
            <w:r w:rsidR="00662CE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y</m:t>
                  </m:r>
                </m:sub>
              </m:sSub>
            </m:oMath>
            <w:r w:rsidR="00662CE2">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F</m:t>
                  </m:r>
                </m:e>
                <m:sub>
                  <m:r>
                    <w:rPr>
                      <w:rFonts w:ascii="Cambria Math" w:eastAsiaTheme="minorEastAsia" w:hAnsi="Cambria Math"/>
                    </w:rPr>
                    <m:t>z</m:t>
                  </m:r>
                </m:sub>
              </m:sSub>
            </m:oMath>
            <w:r w:rsidR="007F0ED7" w:rsidRPr="00ED2B32">
              <w:rPr>
                <w:vertAlign w:val="subscript"/>
              </w:rPr>
              <w:t xml:space="preserve"> </w:t>
            </w:r>
            <w:r w:rsidR="007F0ED7" w:rsidRPr="00ED2B32">
              <w:t>(one set per line)</w:t>
            </w:r>
          </w:p>
        </w:tc>
      </w:tr>
      <w:tr w:rsidR="007F0ED7" w:rsidRPr="00ED2B32" w14:paraId="56205FC9" w14:textId="77777777" w:rsidTr="00086FDC">
        <w:tc>
          <w:tcPr>
            <w:tcW w:w="2520" w:type="dxa"/>
          </w:tcPr>
          <w:p w14:paraId="4FC35485" w14:textId="77777777" w:rsidR="007F0ED7" w:rsidRPr="00ED2B32" w:rsidRDefault="007F0ED7" w:rsidP="00086FDC">
            <w:pPr>
              <w:jc w:val="right"/>
              <w:rPr>
                <w:i/>
              </w:rPr>
            </w:pPr>
            <w:r>
              <w:rPr>
                <w:i/>
              </w:rPr>
              <w:t>Units:</w:t>
            </w:r>
          </w:p>
        </w:tc>
        <w:tc>
          <w:tcPr>
            <w:tcW w:w="6830" w:type="dxa"/>
          </w:tcPr>
          <w:p w14:paraId="138E535A" w14:textId="77777777" w:rsidR="007F0ED7" w:rsidRPr="00ED2B32" w:rsidRDefault="007F0ED7" w:rsidP="00086FDC">
            <w:proofErr w:type="spellStart"/>
            <w:r>
              <w:t>Newtons</w:t>
            </w:r>
            <w:proofErr w:type="spellEnd"/>
          </w:p>
        </w:tc>
      </w:tr>
      <w:tr w:rsidR="007F0ED7" w:rsidRPr="00ED2B32" w14:paraId="2D7556C7" w14:textId="77777777" w:rsidTr="00086FDC">
        <w:tc>
          <w:tcPr>
            <w:tcW w:w="2520" w:type="dxa"/>
          </w:tcPr>
          <w:p w14:paraId="330795C9" w14:textId="77777777" w:rsidR="007F0ED7" w:rsidRPr="00ED2B32" w:rsidRDefault="007F0ED7" w:rsidP="00086FDC">
            <w:pPr>
              <w:jc w:val="right"/>
              <w:rPr>
                <w:i/>
              </w:rPr>
            </w:pPr>
            <w:r w:rsidRPr="00ED2B32">
              <w:rPr>
                <w:i/>
              </w:rPr>
              <w:t>Data Sample Rate:</w:t>
            </w:r>
          </w:p>
        </w:tc>
        <w:tc>
          <w:tcPr>
            <w:tcW w:w="6830" w:type="dxa"/>
          </w:tcPr>
          <w:p w14:paraId="450A0BD9" w14:textId="77777777" w:rsidR="007F0ED7" w:rsidRPr="00ED2B32" w:rsidRDefault="007F0ED7" w:rsidP="00086FDC">
            <w:pPr>
              <w:rPr>
                <w:i/>
              </w:rPr>
            </w:pPr>
            <w:r w:rsidRPr="00ED2B32">
              <w:t>3 kHz</w:t>
            </w:r>
          </w:p>
        </w:tc>
      </w:tr>
    </w:tbl>
    <w:p w14:paraId="778DFBAB" w14:textId="791A13C0" w:rsidR="00FC637C" w:rsidRDefault="0071213C" w:rsidP="00FC637C">
      <w:r>
        <w:t xml:space="preserve"> </w:t>
      </w:r>
    </w:p>
    <w:p w14:paraId="1CFCB6F9" w14:textId="77777777" w:rsidR="00FC637C" w:rsidRPr="00336721" w:rsidRDefault="00FC637C" w:rsidP="00FC637C">
      <w:pPr>
        <w:jc w:val="center"/>
      </w:pPr>
      <w:r>
        <w:rPr>
          <w:noProof/>
        </w:rPr>
        <w:drawing>
          <wp:inline distT="0" distB="0" distL="0" distR="0" wp14:anchorId="0BF1ED52" wp14:editId="5B2A221A">
            <wp:extent cx="2804160" cy="1295400"/>
            <wp:effectExtent l="0" t="0" r="0" b="0"/>
            <wp:docPr id="4" name="Picture 4" descr="FingerForceTrac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ngerForceTracki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04160" cy="1295400"/>
                    </a:xfrm>
                    <a:prstGeom prst="rect">
                      <a:avLst/>
                    </a:prstGeom>
                    <a:noFill/>
                    <a:ln>
                      <a:noFill/>
                    </a:ln>
                  </pic:spPr>
                </pic:pic>
              </a:graphicData>
            </a:graphic>
          </wp:inline>
        </w:drawing>
      </w:r>
    </w:p>
    <w:p w14:paraId="26043F02" w14:textId="77777777" w:rsidR="00FC637C" w:rsidRDefault="00FC637C" w:rsidP="00FC637C">
      <w:pPr>
        <w:jc w:val="center"/>
      </w:pPr>
      <w:r>
        <w:t>Figure 1. Test setup for measuring performance of force calibration fidelity.</w:t>
      </w:r>
    </w:p>
    <w:p w14:paraId="7A6B2BF0" w14:textId="77777777" w:rsidR="00FC637C" w:rsidRDefault="00FC637C" w:rsidP="0071213C">
      <w:pPr>
        <w:jc w:val="center"/>
      </w:pPr>
    </w:p>
    <w:p w14:paraId="7C8196FC" w14:textId="77777777" w:rsidR="00FC637C" w:rsidRDefault="00FC637C" w:rsidP="0071213C">
      <w:pPr>
        <w:jc w:val="center"/>
      </w:pPr>
    </w:p>
    <w:p w14:paraId="128A4B0B" w14:textId="77777777" w:rsidR="00FC637C" w:rsidRDefault="00FC637C" w:rsidP="0071213C">
      <w:pPr>
        <w:jc w:val="center"/>
      </w:pPr>
    </w:p>
    <w:p w14:paraId="512130EA" w14:textId="77777777" w:rsidR="0071213C" w:rsidRDefault="0071213C" w:rsidP="0071213C">
      <w:pPr>
        <w:jc w:val="center"/>
      </w:pPr>
      <w:r>
        <w:t xml:space="preserve">Table 1. Shows the various force </w:t>
      </w:r>
      <w:r w:rsidR="00661D6B">
        <w:t xml:space="preserve">calibration </w:t>
      </w:r>
      <w:r w:rsidR="005E5C6A">
        <w:t>performance</w:t>
      </w:r>
      <w:r w:rsidR="00661D6B">
        <w:t xml:space="preserve"> errors for Hand 1 under both impedance and resistance-based contact sensing</w:t>
      </w:r>
      <w:r w:rsidR="00C70706">
        <w:t>.</w:t>
      </w:r>
    </w:p>
    <w:p w14:paraId="1A041D33" w14:textId="694497E7" w:rsidR="002F0CE8" w:rsidRDefault="009B02E4" w:rsidP="000E386C">
      <w:pPr>
        <w:jc w:val="center"/>
      </w:pPr>
      <w:r>
        <w:rPr>
          <w:noProof/>
        </w:rPr>
        <w:drawing>
          <wp:inline distT="0" distB="0" distL="0" distR="0" wp14:anchorId="07846AAA" wp14:editId="5EE4FECA">
            <wp:extent cx="3657600" cy="389765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657600" cy="3897650"/>
                    </a:xfrm>
                    <a:prstGeom prst="rect">
                      <a:avLst/>
                    </a:prstGeom>
                  </pic:spPr>
                </pic:pic>
              </a:graphicData>
            </a:graphic>
          </wp:inline>
        </w:drawing>
      </w:r>
    </w:p>
    <w:sectPr w:rsidR="002F0CE8">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20AA35" w14:textId="77777777" w:rsidR="00543E04" w:rsidRDefault="00543E04" w:rsidP="000F3E66">
      <w:pPr>
        <w:spacing w:line="240" w:lineRule="auto"/>
      </w:pPr>
      <w:r>
        <w:separator/>
      </w:r>
    </w:p>
  </w:endnote>
  <w:endnote w:type="continuationSeparator" w:id="0">
    <w:p w14:paraId="527A3CCB" w14:textId="77777777" w:rsidR="00543E04" w:rsidRDefault="00543E04" w:rsidP="000F3E6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DD7BB" w14:textId="77777777" w:rsidR="000F3E66" w:rsidRDefault="000F3E66" w:rsidP="000F3E66">
    <w:pPr>
      <w:autoSpaceDE w:val="0"/>
      <w:autoSpaceDN w:val="0"/>
      <w:adjustRightInd w:val="0"/>
      <w:spacing w:line="240" w:lineRule="auto"/>
      <w:jc w:val="center"/>
      <w:rPr>
        <w:rFonts w:ascii="Arial" w:hAnsi="Arial" w:cs="Arial"/>
        <w:sz w:val="16"/>
        <w:szCs w:val="16"/>
      </w:rPr>
    </w:pPr>
    <w:r>
      <w:rPr>
        <w:noProof/>
        <w:color w:val="5B9BD5" w:themeColor="accent1"/>
      </w:rPr>
      <mc:AlternateContent>
        <mc:Choice Requires="wps">
          <w:drawing>
            <wp:anchor distT="0" distB="0" distL="114300" distR="114300" simplePos="0" relativeHeight="251661312" behindDoc="0" locked="0" layoutInCell="1" allowOverlap="1" wp14:anchorId="49AD6FAD" wp14:editId="1DA20B74">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091C697D" id="Rectangle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" filled="f" strokecolor="#747070 [1614]" strokeweight="1.25pt">
              <w10:wrap anchorx="page" anchory="page"/>
            </v:rect>
          </w:pict>
        </mc:Fallback>
      </mc:AlternateContent>
    </w:r>
    <w:r>
      <w:rPr>
        <w:color w:val="5B9BD5" w:themeColor="accent1"/>
      </w:rPr>
      <w:t xml:space="preserve"> </w:t>
    </w:r>
    <w:r>
      <w:rPr>
        <w:rFonts w:ascii="Arial" w:hAnsi="Arial" w:cs="Arial"/>
        <w:sz w:val="16"/>
        <w:szCs w:val="16"/>
      </w:rPr>
      <w:t>DRAFT 2/1/2015</w:t>
    </w:r>
  </w:p>
  <w:p w14:paraId="2BC5F027" w14:textId="33D9E831" w:rsidR="000F3E66" w:rsidRDefault="000F3E66" w:rsidP="000F3E66">
    <w:pPr>
      <w:pStyle w:val="Footer"/>
      <w:jc w:val="center"/>
    </w:pPr>
    <w:r>
      <w:rPr>
        <w:rFonts w:ascii="Arial" w:hAnsi="Arial" w:cs="Arial"/>
        <w:sz w:val="16"/>
        <w:szCs w:val="16"/>
      </w:rPr>
      <w:t>Downloaded from http://www.nist.gov/el/isd/grasp.cfm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F2D4E" w14:textId="77777777" w:rsidR="00543E04" w:rsidRDefault="00543E04" w:rsidP="000F3E66">
      <w:pPr>
        <w:spacing w:line="240" w:lineRule="auto"/>
      </w:pPr>
      <w:r>
        <w:separator/>
      </w:r>
    </w:p>
  </w:footnote>
  <w:footnote w:type="continuationSeparator" w:id="0">
    <w:p w14:paraId="03C20E52" w14:textId="77777777" w:rsidR="00543E04" w:rsidRDefault="00543E04" w:rsidP="000F3E6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5E0559" w14:textId="732F0E34" w:rsidR="000F3E66" w:rsidRDefault="000F3E66" w:rsidP="000F3E66">
    <w:pPr>
      <w:spacing w:line="264" w:lineRule="auto"/>
      <w:jc w:val="center"/>
      <w:rPr>
        <w:rFonts w:ascii="Arial" w:hAnsi="Arial" w:cs="Arial"/>
        <w:sz w:val="16"/>
        <w:szCs w:val="16"/>
      </w:rPr>
    </w:pPr>
    <w:r>
      <w:rPr>
        <w:noProof/>
        <w:color w:val="000000"/>
      </w:rPr>
      <mc:AlternateContent>
        <mc:Choice Requires="wps">
          <w:drawing>
            <wp:anchor distT="0" distB="0" distL="114300" distR="114300" simplePos="0" relativeHeight="251659264" behindDoc="0" locked="0" layoutInCell="1" allowOverlap="1" wp14:anchorId="2A7EE700" wp14:editId="6170BD32">
              <wp:simplePos x="0" y="0"/>
              <wp:positionH relativeFrom="page">
                <wp:align>center</wp:align>
              </wp:positionH>
              <wp:positionV relativeFrom="page">
                <wp:align>center</wp:align>
              </wp:positionV>
              <wp:extent cx="7376160" cy="9555480"/>
              <wp:effectExtent l="0" t="0" r="26670" b="26670"/>
              <wp:wrapNone/>
              <wp:docPr id="222" name="Rectangle 222"/>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5="http://schemas.microsoft.com/office/word/2012/wordml">
          <w:pict>
            <v:rect w14:anchorId="2F664C23" id="Rectangle 222"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mc:Fallback>
      </mc:AlternateContent>
    </w:r>
    <w:r>
      <w:rPr>
        <w:rFonts w:ascii="Arial" w:hAnsi="Arial" w:cs="Arial"/>
        <w:sz w:val="16"/>
        <w:szCs w:val="16"/>
      </w:rPr>
      <w:t>Preliminary Document - For Review Only</w:t>
    </w:r>
  </w:p>
  <w:p w14:paraId="7F9C4AA6" w14:textId="0BFFEDFE" w:rsidR="000F3E66" w:rsidRDefault="000F3E66" w:rsidP="000F3E66">
    <w:pPr>
      <w:pStyle w:val="Header"/>
      <w:jc w:val="center"/>
    </w:pPr>
    <w:r>
      <w:rPr>
        <w:rFonts w:ascii="Arial" w:hAnsi="Arial" w:cs="Arial"/>
        <w:sz w:val="16"/>
        <w:szCs w:val="16"/>
      </w:rPr>
      <w:t>National Institute of Standards &amp; Technology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009AF"/>
    <w:multiLevelType w:val="hybridMultilevel"/>
    <w:tmpl w:val="ECE83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213C"/>
    <w:rsid w:val="00014CE2"/>
    <w:rsid w:val="00074C32"/>
    <w:rsid w:val="00076509"/>
    <w:rsid w:val="00086598"/>
    <w:rsid w:val="00097645"/>
    <w:rsid w:val="000E386C"/>
    <w:rsid w:val="000E7B31"/>
    <w:rsid w:val="000F3E66"/>
    <w:rsid w:val="00102EA4"/>
    <w:rsid w:val="00137BD6"/>
    <w:rsid w:val="0015494F"/>
    <w:rsid w:val="0016141E"/>
    <w:rsid w:val="0018417E"/>
    <w:rsid w:val="001A4E2F"/>
    <w:rsid w:val="001D6410"/>
    <w:rsid w:val="00211BC0"/>
    <w:rsid w:val="0022247B"/>
    <w:rsid w:val="00227B7A"/>
    <w:rsid w:val="00233062"/>
    <w:rsid w:val="002331C9"/>
    <w:rsid w:val="002935C3"/>
    <w:rsid w:val="002C0E49"/>
    <w:rsid w:val="003C1A80"/>
    <w:rsid w:val="00440575"/>
    <w:rsid w:val="00466F0C"/>
    <w:rsid w:val="00535CED"/>
    <w:rsid w:val="00543E04"/>
    <w:rsid w:val="00571DCB"/>
    <w:rsid w:val="00573CEE"/>
    <w:rsid w:val="00591004"/>
    <w:rsid w:val="005B5D5E"/>
    <w:rsid w:val="005B611B"/>
    <w:rsid w:val="005E5C6A"/>
    <w:rsid w:val="005F4AC6"/>
    <w:rsid w:val="006368C2"/>
    <w:rsid w:val="006565D3"/>
    <w:rsid w:val="00661D6B"/>
    <w:rsid w:val="00662CE2"/>
    <w:rsid w:val="006A272E"/>
    <w:rsid w:val="006B0F0B"/>
    <w:rsid w:val="006B3CF7"/>
    <w:rsid w:val="006E68FA"/>
    <w:rsid w:val="00702176"/>
    <w:rsid w:val="0071213C"/>
    <w:rsid w:val="00725E73"/>
    <w:rsid w:val="00752B96"/>
    <w:rsid w:val="007608C9"/>
    <w:rsid w:val="0077629E"/>
    <w:rsid w:val="007B37C6"/>
    <w:rsid w:val="007D2894"/>
    <w:rsid w:val="007F0ED7"/>
    <w:rsid w:val="0081784E"/>
    <w:rsid w:val="008357F0"/>
    <w:rsid w:val="00847047"/>
    <w:rsid w:val="008D28F8"/>
    <w:rsid w:val="009146A3"/>
    <w:rsid w:val="00960DF1"/>
    <w:rsid w:val="0096517F"/>
    <w:rsid w:val="00985DD0"/>
    <w:rsid w:val="009B02E4"/>
    <w:rsid w:val="009D579C"/>
    <w:rsid w:val="009F6759"/>
    <w:rsid w:val="009F76DC"/>
    <w:rsid w:val="00A064D3"/>
    <w:rsid w:val="00A0734C"/>
    <w:rsid w:val="00A25357"/>
    <w:rsid w:val="00A65608"/>
    <w:rsid w:val="00AA1D93"/>
    <w:rsid w:val="00AC46BA"/>
    <w:rsid w:val="00AF2609"/>
    <w:rsid w:val="00B17671"/>
    <w:rsid w:val="00B2300A"/>
    <w:rsid w:val="00B40AE3"/>
    <w:rsid w:val="00BB09DF"/>
    <w:rsid w:val="00BB7660"/>
    <w:rsid w:val="00BF24D4"/>
    <w:rsid w:val="00C12A5A"/>
    <w:rsid w:val="00C62E6B"/>
    <w:rsid w:val="00C70706"/>
    <w:rsid w:val="00C71909"/>
    <w:rsid w:val="00C731C0"/>
    <w:rsid w:val="00C75F8E"/>
    <w:rsid w:val="00CE5949"/>
    <w:rsid w:val="00D37ECF"/>
    <w:rsid w:val="00DA18DB"/>
    <w:rsid w:val="00DC2727"/>
    <w:rsid w:val="00DF1B9F"/>
    <w:rsid w:val="00E44AA9"/>
    <w:rsid w:val="00E477AA"/>
    <w:rsid w:val="00E9297F"/>
    <w:rsid w:val="00E939F1"/>
    <w:rsid w:val="00EB4BFE"/>
    <w:rsid w:val="00EC4410"/>
    <w:rsid w:val="00ED5201"/>
    <w:rsid w:val="00EE25D8"/>
    <w:rsid w:val="00F32CAB"/>
    <w:rsid w:val="00FC637C"/>
    <w:rsid w:val="00FD1E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9EA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13C"/>
    <w:pPr>
      <w:spacing w:after="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0AE3"/>
    <w:rPr>
      <w:sz w:val="16"/>
      <w:szCs w:val="16"/>
    </w:rPr>
  </w:style>
  <w:style w:type="paragraph" w:styleId="CommentText">
    <w:name w:val="annotation text"/>
    <w:basedOn w:val="Normal"/>
    <w:link w:val="CommentTextChar"/>
    <w:uiPriority w:val="99"/>
    <w:semiHidden/>
    <w:unhideWhenUsed/>
    <w:rsid w:val="00B40AE3"/>
    <w:pPr>
      <w:spacing w:line="240" w:lineRule="auto"/>
    </w:pPr>
    <w:rPr>
      <w:sz w:val="20"/>
      <w:szCs w:val="20"/>
    </w:rPr>
  </w:style>
  <w:style w:type="character" w:customStyle="1" w:styleId="CommentTextChar">
    <w:name w:val="Comment Text Char"/>
    <w:basedOn w:val="DefaultParagraphFont"/>
    <w:link w:val="CommentText"/>
    <w:uiPriority w:val="99"/>
    <w:semiHidden/>
    <w:rsid w:val="00B40A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0AE3"/>
    <w:rPr>
      <w:b/>
      <w:bCs/>
    </w:rPr>
  </w:style>
  <w:style w:type="character" w:customStyle="1" w:styleId="CommentSubjectChar">
    <w:name w:val="Comment Subject Char"/>
    <w:basedOn w:val="CommentTextChar"/>
    <w:link w:val="CommentSubject"/>
    <w:uiPriority w:val="99"/>
    <w:semiHidden/>
    <w:rsid w:val="00B40AE3"/>
    <w:rPr>
      <w:rFonts w:ascii="Times New Roman" w:hAnsi="Times New Roman"/>
      <w:b/>
      <w:bCs/>
      <w:sz w:val="20"/>
      <w:szCs w:val="20"/>
    </w:rPr>
  </w:style>
  <w:style w:type="paragraph" w:styleId="BalloonText">
    <w:name w:val="Balloon Text"/>
    <w:basedOn w:val="Normal"/>
    <w:link w:val="BalloonTextChar"/>
    <w:uiPriority w:val="99"/>
    <w:semiHidden/>
    <w:unhideWhenUsed/>
    <w:rsid w:val="00B40A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AE3"/>
    <w:rPr>
      <w:rFonts w:ascii="Segoe UI" w:hAnsi="Segoe UI" w:cs="Segoe UI"/>
      <w:sz w:val="18"/>
      <w:szCs w:val="18"/>
    </w:rPr>
  </w:style>
  <w:style w:type="character" w:styleId="Hyperlink">
    <w:name w:val="Hyperlink"/>
    <w:basedOn w:val="DefaultParagraphFont"/>
    <w:uiPriority w:val="99"/>
    <w:unhideWhenUsed/>
    <w:rsid w:val="007F0ED7"/>
    <w:rPr>
      <w:color w:val="0563C1" w:themeColor="hyperlink"/>
      <w:u w:val="single"/>
    </w:rPr>
  </w:style>
  <w:style w:type="table" w:styleId="TableGrid">
    <w:name w:val="Table Grid"/>
    <w:basedOn w:val="TableNormal"/>
    <w:uiPriority w:val="59"/>
    <w:rsid w:val="007F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7C6"/>
    <w:pPr>
      <w:ind w:left="720"/>
      <w:contextualSpacing/>
    </w:pPr>
  </w:style>
  <w:style w:type="paragraph" w:styleId="Header">
    <w:name w:val="header"/>
    <w:basedOn w:val="Normal"/>
    <w:link w:val="HeaderChar"/>
    <w:uiPriority w:val="99"/>
    <w:unhideWhenUsed/>
    <w:rsid w:val="000F3E66"/>
    <w:pPr>
      <w:tabs>
        <w:tab w:val="center" w:pos="4680"/>
        <w:tab w:val="right" w:pos="9360"/>
      </w:tabs>
      <w:spacing w:line="240" w:lineRule="auto"/>
    </w:pPr>
  </w:style>
  <w:style w:type="character" w:customStyle="1" w:styleId="HeaderChar">
    <w:name w:val="Header Char"/>
    <w:basedOn w:val="DefaultParagraphFont"/>
    <w:link w:val="Header"/>
    <w:uiPriority w:val="99"/>
    <w:rsid w:val="000F3E66"/>
    <w:rPr>
      <w:rFonts w:ascii="Times New Roman" w:hAnsi="Times New Roman"/>
      <w:sz w:val="24"/>
    </w:rPr>
  </w:style>
  <w:style w:type="paragraph" w:styleId="Footer">
    <w:name w:val="footer"/>
    <w:basedOn w:val="Normal"/>
    <w:link w:val="FooterChar"/>
    <w:uiPriority w:val="99"/>
    <w:unhideWhenUsed/>
    <w:rsid w:val="000F3E66"/>
    <w:pPr>
      <w:tabs>
        <w:tab w:val="center" w:pos="4680"/>
        <w:tab w:val="right" w:pos="9360"/>
      </w:tabs>
      <w:spacing w:line="240" w:lineRule="auto"/>
    </w:pPr>
  </w:style>
  <w:style w:type="character" w:customStyle="1" w:styleId="FooterChar">
    <w:name w:val="Footer Char"/>
    <w:basedOn w:val="DefaultParagraphFont"/>
    <w:link w:val="Footer"/>
    <w:uiPriority w:val="99"/>
    <w:rsid w:val="000F3E66"/>
    <w:rPr>
      <w:rFonts w:ascii="Times New Roman" w:hAnsi="Times New Roman"/>
      <w:sz w:val="24"/>
    </w:rPr>
  </w:style>
  <w:style w:type="character" w:styleId="PlaceholderText">
    <w:name w:val="Placeholder Text"/>
    <w:basedOn w:val="DefaultParagraphFont"/>
    <w:uiPriority w:val="99"/>
    <w:semiHidden/>
    <w:rsid w:val="00A0734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213C"/>
    <w:pPr>
      <w:spacing w:after="0" w:line="276"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B40AE3"/>
    <w:rPr>
      <w:sz w:val="16"/>
      <w:szCs w:val="16"/>
    </w:rPr>
  </w:style>
  <w:style w:type="paragraph" w:styleId="CommentText">
    <w:name w:val="annotation text"/>
    <w:basedOn w:val="Normal"/>
    <w:link w:val="CommentTextChar"/>
    <w:uiPriority w:val="99"/>
    <w:semiHidden/>
    <w:unhideWhenUsed/>
    <w:rsid w:val="00B40AE3"/>
    <w:pPr>
      <w:spacing w:line="240" w:lineRule="auto"/>
    </w:pPr>
    <w:rPr>
      <w:sz w:val="20"/>
      <w:szCs w:val="20"/>
    </w:rPr>
  </w:style>
  <w:style w:type="character" w:customStyle="1" w:styleId="CommentTextChar">
    <w:name w:val="Comment Text Char"/>
    <w:basedOn w:val="DefaultParagraphFont"/>
    <w:link w:val="CommentText"/>
    <w:uiPriority w:val="99"/>
    <w:semiHidden/>
    <w:rsid w:val="00B40AE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40AE3"/>
    <w:rPr>
      <w:b/>
      <w:bCs/>
    </w:rPr>
  </w:style>
  <w:style w:type="character" w:customStyle="1" w:styleId="CommentSubjectChar">
    <w:name w:val="Comment Subject Char"/>
    <w:basedOn w:val="CommentTextChar"/>
    <w:link w:val="CommentSubject"/>
    <w:uiPriority w:val="99"/>
    <w:semiHidden/>
    <w:rsid w:val="00B40AE3"/>
    <w:rPr>
      <w:rFonts w:ascii="Times New Roman" w:hAnsi="Times New Roman"/>
      <w:b/>
      <w:bCs/>
      <w:sz w:val="20"/>
      <w:szCs w:val="20"/>
    </w:rPr>
  </w:style>
  <w:style w:type="paragraph" w:styleId="BalloonText">
    <w:name w:val="Balloon Text"/>
    <w:basedOn w:val="Normal"/>
    <w:link w:val="BalloonTextChar"/>
    <w:uiPriority w:val="99"/>
    <w:semiHidden/>
    <w:unhideWhenUsed/>
    <w:rsid w:val="00B40AE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0AE3"/>
    <w:rPr>
      <w:rFonts w:ascii="Segoe UI" w:hAnsi="Segoe UI" w:cs="Segoe UI"/>
      <w:sz w:val="18"/>
      <w:szCs w:val="18"/>
    </w:rPr>
  </w:style>
  <w:style w:type="character" w:styleId="Hyperlink">
    <w:name w:val="Hyperlink"/>
    <w:basedOn w:val="DefaultParagraphFont"/>
    <w:uiPriority w:val="99"/>
    <w:unhideWhenUsed/>
    <w:rsid w:val="007F0ED7"/>
    <w:rPr>
      <w:color w:val="0563C1" w:themeColor="hyperlink"/>
      <w:u w:val="single"/>
    </w:rPr>
  </w:style>
  <w:style w:type="table" w:styleId="TableGrid">
    <w:name w:val="Table Grid"/>
    <w:basedOn w:val="TableNormal"/>
    <w:uiPriority w:val="59"/>
    <w:rsid w:val="007F0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B37C6"/>
    <w:pPr>
      <w:ind w:left="720"/>
      <w:contextualSpacing/>
    </w:pPr>
  </w:style>
  <w:style w:type="paragraph" w:styleId="Header">
    <w:name w:val="header"/>
    <w:basedOn w:val="Normal"/>
    <w:link w:val="HeaderChar"/>
    <w:uiPriority w:val="99"/>
    <w:unhideWhenUsed/>
    <w:rsid w:val="000F3E66"/>
    <w:pPr>
      <w:tabs>
        <w:tab w:val="center" w:pos="4680"/>
        <w:tab w:val="right" w:pos="9360"/>
      </w:tabs>
      <w:spacing w:line="240" w:lineRule="auto"/>
    </w:pPr>
  </w:style>
  <w:style w:type="character" w:customStyle="1" w:styleId="HeaderChar">
    <w:name w:val="Header Char"/>
    <w:basedOn w:val="DefaultParagraphFont"/>
    <w:link w:val="Header"/>
    <w:uiPriority w:val="99"/>
    <w:rsid w:val="000F3E66"/>
    <w:rPr>
      <w:rFonts w:ascii="Times New Roman" w:hAnsi="Times New Roman"/>
      <w:sz w:val="24"/>
    </w:rPr>
  </w:style>
  <w:style w:type="paragraph" w:styleId="Footer">
    <w:name w:val="footer"/>
    <w:basedOn w:val="Normal"/>
    <w:link w:val="FooterChar"/>
    <w:uiPriority w:val="99"/>
    <w:unhideWhenUsed/>
    <w:rsid w:val="000F3E66"/>
    <w:pPr>
      <w:tabs>
        <w:tab w:val="center" w:pos="4680"/>
        <w:tab w:val="right" w:pos="9360"/>
      </w:tabs>
      <w:spacing w:line="240" w:lineRule="auto"/>
    </w:pPr>
  </w:style>
  <w:style w:type="character" w:customStyle="1" w:styleId="FooterChar">
    <w:name w:val="Footer Char"/>
    <w:basedOn w:val="DefaultParagraphFont"/>
    <w:link w:val="Footer"/>
    <w:uiPriority w:val="99"/>
    <w:rsid w:val="000F3E66"/>
    <w:rPr>
      <w:rFonts w:ascii="Times New Roman" w:hAnsi="Times New Roman"/>
      <w:sz w:val="24"/>
    </w:rPr>
  </w:style>
  <w:style w:type="character" w:styleId="PlaceholderText">
    <w:name w:val="Placeholder Text"/>
    <w:basedOn w:val="DefaultParagraphFont"/>
    <w:uiPriority w:val="99"/>
    <w:semiHidden/>
    <w:rsid w:val="00A0734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nist.gov/el/isd/upload/Finger-Force_Tracking.zi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7AC24A-95E8-4D55-8FD4-CB465AFE8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4631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Wyk, Karl</dc:creator>
  <cp:keywords/>
  <dc:description/>
  <cp:lastModifiedBy>Russell, Debra L. F.</cp:lastModifiedBy>
  <cp:revision>27</cp:revision>
  <dcterms:created xsi:type="dcterms:W3CDTF">2015-02-10T16:51:00Z</dcterms:created>
  <dcterms:modified xsi:type="dcterms:W3CDTF">2015-02-19T18:07:00Z</dcterms:modified>
</cp:coreProperties>
</file>