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1BDD0" w14:textId="45BFE2C7" w:rsidR="007B24C8" w:rsidRPr="00C50A3B" w:rsidRDefault="007B24C8" w:rsidP="007B24C8">
      <w:pPr>
        <w:pStyle w:val="Heading1"/>
        <w:pBdr>
          <w:bottom w:val="single" w:sz="18" w:space="2" w:color="auto"/>
        </w:pBdr>
        <w:tabs>
          <w:tab w:val="left" w:pos="8440"/>
        </w:tabs>
        <w:spacing w:after="120" w:line="264" w:lineRule="auto"/>
      </w:pPr>
      <w:bookmarkStart w:id="0" w:name="_Toc167625878"/>
      <w:bookmarkStart w:id="1" w:name="_Toc505441948"/>
      <w:r>
        <w:t xml:space="preserve">Sample Forms for Election </w:t>
      </w:r>
      <w:r w:rsidRPr="00C50A3B">
        <w:t>Worke</w:t>
      </w:r>
      <w:r>
        <w:t>r Usability</w:t>
      </w:r>
      <w:bookmarkEnd w:id="0"/>
      <w:r>
        <w:t xml:space="preserve"> Testing</w:t>
      </w:r>
    </w:p>
    <w:p w14:paraId="1E4BC9E7" w14:textId="58577509" w:rsidR="007B24C8" w:rsidRPr="00252EE5" w:rsidRDefault="007B24C8" w:rsidP="007B24C8">
      <w:pPr>
        <w:spacing w:before="240" w:after="120" w:line="240" w:lineRule="auto"/>
        <w:rPr>
          <w:rFonts w:asciiTheme="minorHAnsi" w:hAnsiTheme="minorHAnsi" w:cstheme="minorHAnsi"/>
          <w:bCs/>
          <w:szCs w:val="24"/>
        </w:rPr>
      </w:pPr>
      <w:r w:rsidRPr="00252EE5">
        <w:rPr>
          <w:rFonts w:asciiTheme="minorHAnsi" w:hAnsiTheme="minorHAnsi" w:cstheme="minorHAnsi"/>
          <w:szCs w:val="24"/>
        </w:rPr>
        <w:t xml:space="preserve">This document provides sample forms related to testing a voting system for election worker usability as required in the Voluntary Voting System Guidelines (VVSG) 2.0 </w:t>
      </w:r>
      <w:r w:rsidRPr="00252EE5">
        <w:rPr>
          <w:rFonts w:asciiTheme="minorHAnsi" w:hAnsiTheme="minorHAnsi" w:cstheme="minorHAnsi"/>
          <w:b/>
          <w:szCs w:val="24"/>
        </w:rPr>
        <w:t>Principle 8.4: The voting system is evaluated for usability by election workers</w:t>
      </w:r>
      <w:r w:rsidRPr="00252EE5">
        <w:rPr>
          <w:rFonts w:asciiTheme="minorHAnsi" w:hAnsiTheme="minorHAnsi" w:cstheme="minorHAnsi"/>
          <w:bCs/>
          <w:szCs w:val="24"/>
        </w:rPr>
        <w:t>. The</w:t>
      </w:r>
      <w:r w:rsidR="00482807">
        <w:rPr>
          <w:rFonts w:asciiTheme="minorHAnsi" w:hAnsiTheme="minorHAnsi" w:cstheme="minorHAnsi"/>
          <w:bCs/>
          <w:szCs w:val="24"/>
        </w:rPr>
        <w:t xml:space="preserve"> forms</w:t>
      </w:r>
      <w:r w:rsidRPr="00252EE5">
        <w:rPr>
          <w:rFonts w:asciiTheme="minorHAnsi" w:hAnsiTheme="minorHAnsi" w:cstheme="minorHAnsi"/>
          <w:bCs/>
          <w:szCs w:val="24"/>
        </w:rPr>
        <w:t xml:space="preserve"> support the testing described in the companion document “</w:t>
      </w:r>
      <w:r w:rsidRPr="00252EE5">
        <w:rPr>
          <w:rFonts w:asciiTheme="minorHAnsi" w:hAnsiTheme="minorHAnsi" w:cstheme="minorHAnsi"/>
          <w:szCs w:val="24"/>
        </w:rPr>
        <w:t>Guidelines for Testing Voting Systems for Election Worker Usability” and</w:t>
      </w:r>
      <w:r w:rsidRPr="00252EE5">
        <w:rPr>
          <w:rFonts w:asciiTheme="minorHAnsi" w:hAnsiTheme="minorHAnsi" w:cstheme="minorHAnsi"/>
          <w:bCs/>
          <w:szCs w:val="24"/>
        </w:rPr>
        <w:t xml:space="preserve"> can be used in both the user-centered design process as well as the reporting of testing results for demonstrating conformance to requirement 8.4-A. </w:t>
      </w:r>
    </w:p>
    <w:p w14:paraId="5C8D67A0" w14:textId="77777777" w:rsidR="007B24C8" w:rsidRPr="00252EE5" w:rsidRDefault="007B24C8" w:rsidP="007B24C8">
      <w:pPr>
        <w:pStyle w:val="BodyText"/>
        <w:rPr>
          <w:rFonts w:asciiTheme="minorHAnsi" w:hAnsiTheme="minorHAnsi" w:cstheme="minorHAnsi"/>
          <w:sz w:val="24"/>
          <w:szCs w:val="24"/>
        </w:rPr>
      </w:pPr>
      <w:r w:rsidRPr="00252EE5">
        <w:rPr>
          <w:rFonts w:asciiTheme="minorHAnsi" w:hAnsiTheme="minorHAnsi" w:cstheme="minorHAnsi"/>
          <w:sz w:val="24"/>
          <w:szCs w:val="24"/>
        </w:rPr>
        <w:t xml:space="preserve">This document is one of ten companion documents to the </w:t>
      </w:r>
      <w:hyperlink r:id="rId5" w:history="1">
        <w:r w:rsidRPr="00252EE5">
          <w:rPr>
            <w:rStyle w:val="Hyperlink"/>
            <w:rFonts w:asciiTheme="minorHAnsi" w:hAnsiTheme="minorHAnsi" w:cstheme="minorHAnsi"/>
            <w:sz w:val="24"/>
            <w:szCs w:val="24"/>
          </w:rPr>
          <w:t>NIST VTS 400-5 Handbook for VVSG 2.0 Usability and Accessibility Test Strategies</w:t>
        </w:r>
      </w:hyperlink>
      <w:r w:rsidRPr="00252EE5">
        <w:rPr>
          <w:rFonts w:asciiTheme="minorHAnsi" w:hAnsiTheme="minorHAnsi" w:cstheme="minorHAnsi"/>
          <w:sz w:val="24"/>
          <w:szCs w:val="24"/>
        </w:rPr>
        <w:t xml:space="preserve"> and can be downloaded with the Handbook.  All documents are also available on the NIST Voting Program website at </w:t>
      </w:r>
      <w:hyperlink r:id="rId6" w:history="1">
        <w:r w:rsidRPr="00252EE5">
          <w:rPr>
            <w:rStyle w:val="Hyperlink"/>
            <w:rFonts w:asciiTheme="minorHAnsi" w:hAnsiTheme="minorHAnsi" w:cstheme="minorHAnsi"/>
            <w:sz w:val="24"/>
            <w:szCs w:val="24"/>
          </w:rPr>
          <w:t>https://www.nist.gov/itl/voting/vts-400-5-documents</w:t>
        </w:r>
      </w:hyperlink>
      <w:r w:rsidRPr="00252EE5">
        <w:rPr>
          <w:rFonts w:asciiTheme="minorHAnsi" w:hAnsiTheme="minorHAnsi" w:cstheme="minorHAnsi"/>
          <w:sz w:val="24"/>
          <w:szCs w:val="24"/>
        </w:rPr>
        <w:t>.</w:t>
      </w:r>
      <w:hyperlink w:history="1"/>
    </w:p>
    <w:p w14:paraId="37CD549E" w14:textId="6C4C8FA0" w:rsidR="007B24C8" w:rsidRPr="0024799D" w:rsidRDefault="007B24C8" w:rsidP="007B24C8">
      <w:pPr>
        <w:jc w:val="both"/>
      </w:pPr>
      <w:r>
        <w:t xml:space="preserve"> </w:t>
      </w:r>
    </w:p>
    <w:p w14:paraId="792FC9CE" w14:textId="77777777" w:rsidR="006E2E3E" w:rsidRDefault="006E2E3E">
      <w:pPr>
        <w:suppressAutoHyphens w:val="0"/>
        <w:spacing w:after="0" w:line="240" w:lineRule="auto"/>
        <w:rPr>
          <w:rFonts w:ascii="Arial" w:hAnsi="Arial"/>
          <w:kern w:val="44"/>
          <w:sz w:val="40"/>
          <w:szCs w:val="40"/>
        </w:rPr>
      </w:pPr>
      <w:r>
        <w:br w:type="page"/>
      </w:r>
    </w:p>
    <w:p w14:paraId="54759CB5" w14:textId="1B8284DD" w:rsidR="009D5F6F" w:rsidRDefault="009D5F6F" w:rsidP="009D5F6F">
      <w:pPr>
        <w:pStyle w:val="Heading1"/>
      </w:pPr>
      <w:r w:rsidRPr="00557048">
        <w:lastRenderedPageBreak/>
        <w:t>Appendix</w:t>
      </w:r>
      <w:r>
        <w:t xml:space="preserve"> A:  Participant </w:t>
      </w:r>
      <w:bookmarkEnd w:id="1"/>
      <w:r w:rsidR="00DD4FC5">
        <w:t>Screener</w:t>
      </w:r>
      <w:r w:rsidRPr="00557048">
        <w:t xml:space="preserve"> </w:t>
      </w:r>
    </w:p>
    <w:p w14:paraId="3F099CE7" w14:textId="77777777" w:rsidR="00DD4FC5" w:rsidRPr="00DD4FC5" w:rsidRDefault="00DD4FC5" w:rsidP="00887FA9">
      <w:pPr>
        <w:pStyle w:val="BodyText"/>
      </w:pPr>
      <w:r w:rsidRPr="00DD4FC5">
        <w:t xml:space="preserve">Hello, my name is </w:t>
      </w:r>
      <w:r w:rsidRPr="00013011">
        <w:rPr>
          <w:b/>
          <w:highlight w:val="lightGray"/>
        </w:rPr>
        <w:t>_________________</w:t>
      </w:r>
      <w:r w:rsidRPr="00DD4FC5">
        <w:t xml:space="preserve">, calling for </w:t>
      </w:r>
      <w:r w:rsidRPr="00DD4FC5">
        <w:rPr>
          <w:highlight w:val="lightGray"/>
        </w:rPr>
        <w:t>[lab name].</w:t>
      </w:r>
      <w:r w:rsidRPr="00DD4FC5">
        <w:t xml:space="preserve"> </w:t>
      </w:r>
      <w:r w:rsidR="00E97291">
        <w:t xml:space="preserve"> </w:t>
      </w:r>
    </w:p>
    <w:p w14:paraId="6ED518E4" w14:textId="77777777" w:rsidR="00DD4FC5" w:rsidRPr="00DD4FC5" w:rsidRDefault="00DD4FC5" w:rsidP="00887FA9">
      <w:pPr>
        <w:pStyle w:val="BodyText"/>
      </w:pPr>
      <w:r w:rsidRPr="00DD4FC5">
        <w:t xml:space="preserve">We are recruiting people to participate in a usability test of instructions in voting system manuals. The results of this test will be used to determine whether instructions for voting systems can be certified for use in elections.  </w:t>
      </w:r>
    </w:p>
    <w:p w14:paraId="0028CDE8" w14:textId="77777777" w:rsidR="00DD4FC5" w:rsidRPr="00DD4FC5" w:rsidRDefault="00DD4FC5" w:rsidP="00887FA9">
      <w:pPr>
        <w:pStyle w:val="BodyText"/>
        <w:rPr>
          <w:i/>
        </w:rPr>
      </w:pPr>
      <w:r w:rsidRPr="00DD4FC5">
        <w:t>We would like to ask you a few questions to see if you are a good candidate for this test, and if you would like to participate. This will only take a few minutes of your time, and no one will attempt to sell you anything. If you meet the selection criteria and are selected, you will be paid to participate. May I ask you a few questions?</w:t>
      </w:r>
      <w:r w:rsidRPr="00DD4FC5">
        <w:rPr>
          <w:i/>
        </w:rPr>
        <w:t xml:space="preserve"> </w:t>
      </w:r>
    </w:p>
    <w:p w14:paraId="386FE020" w14:textId="77777777" w:rsidR="00DD4FC5" w:rsidRDefault="00DD4FC5" w:rsidP="00887FA9">
      <w:pPr>
        <w:pStyle w:val="Moderatorinstructions"/>
      </w:pPr>
      <w:r w:rsidRPr="00DD4FC5">
        <w:t>If the person says no, ask if you can make an appointment to go through the questions. If so, set up the appointment. Make a note about when you should call this person back. If the person declines to take part, ask if they can suggest others who might be appropriate and interested in the study, and get that contact information.</w:t>
      </w:r>
    </w:p>
    <w:p w14:paraId="36F5F0DC" w14:textId="77777777" w:rsidR="00887FA9" w:rsidRPr="00DD4FC5" w:rsidRDefault="00887FA9" w:rsidP="00887FA9">
      <w:pPr>
        <w:pStyle w:val="Moderatorinstructions"/>
      </w:pPr>
    </w:p>
    <w:p w14:paraId="142609DB" w14:textId="77777777" w:rsidR="00DD4FC5" w:rsidRPr="00DD4FC5" w:rsidRDefault="00DD4FC5" w:rsidP="00DD4FC5">
      <w:pPr>
        <w:numPr>
          <w:ilvl w:val="0"/>
          <w:numId w:val="24"/>
        </w:numPr>
        <w:suppressAutoHyphens w:val="0"/>
        <w:spacing w:before="120" w:after="120" w:line="240" w:lineRule="auto"/>
        <w:ind w:left="900" w:hanging="540"/>
        <w:rPr>
          <w:rFonts w:asciiTheme="minorHAnsi" w:hAnsiTheme="minorHAnsi" w:cstheme="minorHAnsi"/>
          <w:szCs w:val="24"/>
        </w:rPr>
      </w:pPr>
      <w:r w:rsidRPr="00DD4FC5">
        <w:rPr>
          <w:rFonts w:asciiTheme="minorHAnsi" w:hAnsiTheme="minorHAnsi" w:cstheme="minorHAnsi"/>
          <w:szCs w:val="24"/>
        </w:rPr>
        <w:t>Are you a US citizen?</w:t>
      </w:r>
    </w:p>
    <w:p w14:paraId="1254D98C" w14:textId="77777777" w:rsidR="00DD4FC5" w:rsidRPr="00DD4FC5" w:rsidRDefault="00DD4FC5" w:rsidP="00DD4FC5">
      <w:pPr>
        <w:pStyle w:val="StyleArialLeft05"/>
        <w:spacing w:after="60"/>
        <w:ind w:left="907"/>
        <w:rPr>
          <w:rFonts w:asciiTheme="minorHAnsi" w:hAnsiTheme="minorHAnsi" w:cstheme="minorHAnsi"/>
        </w:rPr>
      </w:pPr>
      <w:r w:rsidRPr="00DD4FC5">
        <w:rPr>
          <w:rFonts w:asciiTheme="minorHAnsi" w:hAnsiTheme="minorHAnsi" w:cstheme="minorHAnsi"/>
        </w:rPr>
        <w:fldChar w:fldCharType="begin">
          <w:ffData>
            <w:name w:val="Check77"/>
            <w:enabled/>
            <w:calcOnExit w:val="0"/>
            <w:checkBox>
              <w:sizeAuto/>
              <w:default w:val="0"/>
            </w:checkBox>
          </w:ffData>
        </w:fldChar>
      </w:r>
      <w:r w:rsidRPr="00DD4FC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5">
        <w:rPr>
          <w:rFonts w:asciiTheme="minorHAnsi" w:hAnsiTheme="minorHAnsi" w:cstheme="minorHAnsi"/>
        </w:rPr>
        <w:fldChar w:fldCharType="end"/>
      </w:r>
      <w:r w:rsidRPr="00DD4FC5">
        <w:rPr>
          <w:rFonts w:asciiTheme="minorHAnsi" w:hAnsiTheme="minorHAnsi" w:cstheme="minorHAnsi"/>
        </w:rPr>
        <w:t xml:space="preserve"> Yes </w:t>
      </w:r>
    </w:p>
    <w:p w14:paraId="5C2A922B" w14:textId="77777777" w:rsidR="00DD4FC5" w:rsidRPr="00DD4FC5" w:rsidRDefault="00DD4FC5" w:rsidP="00DD4FC5">
      <w:pPr>
        <w:pStyle w:val="StyleArialLeft05"/>
        <w:spacing w:after="60"/>
        <w:ind w:left="907"/>
        <w:rPr>
          <w:rFonts w:asciiTheme="minorHAnsi" w:hAnsiTheme="minorHAnsi" w:cstheme="minorHAnsi"/>
        </w:rPr>
      </w:pPr>
      <w:r w:rsidRPr="00DD4FC5">
        <w:rPr>
          <w:rFonts w:asciiTheme="minorHAnsi" w:hAnsiTheme="minorHAnsi" w:cstheme="minorHAnsi"/>
          <w:highlight w:val="lightGray"/>
        </w:rPr>
        <w:fldChar w:fldCharType="begin">
          <w:ffData>
            <w:name w:val="Check78"/>
            <w:enabled/>
            <w:calcOnExit w:val="0"/>
            <w:checkBox>
              <w:sizeAuto/>
              <w:default w:val="0"/>
            </w:checkBox>
          </w:ffData>
        </w:fldChar>
      </w:r>
      <w:r w:rsidRPr="00DD4FC5">
        <w:rPr>
          <w:rFonts w:asciiTheme="minorHAnsi" w:hAnsiTheme="minorHAnsi" w:cstheme="minorHAnsi"/>
          <w:highlight w:val="lightGray"/>
        </w:rPr>
        <w:instrText xml:space="preserve"> FORMCHECKBOX </w:instrText>
      </w:r>
      <w:r w:rsidR="00000000">
        <w:rPr>
          <w:rFonts w:asciiTheme="minorHAnsi" w:hAnsiTheme="minorHAnsi" w:cstheme="minorHAnsi"/>
          <w:highlight w:val="lightGray"/>
        </w:rPr>
      </w:r>
      <w:r w:rsidR="00000000">
        <w:rPr>
          <w:rFonts w:asciiTheme="minorHAnsi" w:hAnsiTheme="minorHAnsi" w:cstheme="minorHAnsi"/>
          <w:highlight w:val="lightGray"/>
        </w:rPr>
        <w:fldChar w:fldCharType="separate"/>
      </w:r>
      <w:r w:rsidRPr="00DD4FC5">
        <w:rPr>
          <w:rFonts w:asciiTheme="minorHAnsi" w:hAnsiTheme="minorHAnsi" w:cstheme="minorHAnsi"/>
          <w:highlight w:val="lightGray"/>
        </w:rPr>
        <w:fldChar w:fldCharType="end"/>
      </w:r>
      <w:r w:rsidRPr="00DD4FC5">
        <w:rPr>
          <w:rFonts w:asciiTheme="minorHAnsi" w:hAnsiTheme="minorHAnsi" w:cstheme="minorHAnsi"/>
        </w:rPr>
        <w:t xml:space="preserve"> No </w:t>
      </w:r>
      <w:r w:rsidRPr="00DD4FC5">
        <w:rPr>
          <w:rFonts w:asciiTheme="minorHAnsi" w:hAnsiTheme="minorHAnsi" w:cstheme="minorHAnsi"/>
        </w:rPr>
        <w:tab/>
        <w:t xml:space="preserve">[Exclude] </w:t>
      </w:r>
    </w:p>
    <w:p w14:paraId="6836724E" w14:textId="77777777" w:rsidR="00DD4FC5" w:rsidRPr="00DD4FC5" w:rsidRDefault="00DD4FC5" w:rsidP="00DD4FC5">
      <w:pPr>
        <w:pStyle w:val="StyleArialLeft05"/>
        <w:numPr>
          <w:ilvl w:val="0"/>
          <w:numId w:val="24"/>
        </w:numPr>
        <w:spacing w:after="60"/>
        <w:rPr>
          <w:rFonts w:asciiTheme="minorHAnsi" w:hAnsiTheme="minorHAnsi" w:cstheme="minorHAnsi"/>
        </w:rPr>
      </w:pPr>
      <w:r w:rsidRPr="00DD4FC5">
        <w:rPr>
          <w:rFonts w:asciiTheme="minorHAnsi" w:hAnsiTheme="minorHAnsi" w:cstheme="minorHAnsi"/>
        </w:rPr>
        <w:t xml:space="preserve">In what range does your age fall? </w:t>
      </w:r>
      <w:r w:rsidRPr="00DD4FC5">
        <w:rPr>
          <w:rFonts w:asciiTheme="minorHAnsi" w:hAnsiTheme="minorHAnsi" w:cstheme="minorHAnsi"/>
        </w:rPr>
        <w:br/>
        <w:t xml:space="preserve">[If younger than age 18, exclude] </w:t>
      </w:r>
      <w:r w:rsidRPr="00DD4FC5">
        <w:rPr>
          <w:rFonts w:asciiTheme="minorHAnsi" w:hAnsiTheme="minorHAnsi" w:cstheme="minorHAnsi"/>
        </w:rPr>
        <w:br/>
      </w:r>
    </w:p>
    <w:p w14:paraId="0BCC0FC1" w14:textId="77777777" w:rsidR="00DD4FC5" w:rsidRPr="00DD4FC5" w:rsidRDefault="00DD4FC5" w:rsidP="00DD4FC5">
      <w:pPr>
        <w:pStyle w:val="StyleArialLeft05"/>
        <w:spacing w:after="60"/>
        <w:ind w:left="907"/>
        <w:rPr>
          <w:rFonts w:asciiTheme="minorHAnsi" w:hAnsiTheme="minorHAnsi" w:cstheme="minorHAnsi"/>
        </w:rPr>
      </w:pPr>
      <w:r w:rsidRPr="00DD4FC5">
        <w:rPr>
          <w:rFonts w:asciiTheme="minorHAnsi" w:hAnsiTheme="minorHAnsi" w:cstheme="minorHAnsi"/>
        </w:rPr>
        <w:fldChar w:fldCharType="begin">
          <w:ffData>
            <w:name w:val="Check48"/>
            <w:enabled/>
            <w:calcOnExit w:val="0"/>
            <w:checkBox>
              <w:sizeAuto/>
              <w:default w:val="0"/>
            </w:checkBox>
          </w:ffData>
        </w:fldChar>
      </w:r>
      <w:r w:rsidRPr="00DD4FC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5">
        <w:rPr>
          <w:rFonts w:asciiTheme="minorHAnsi" w:hAnsiTheme="minorHAnsi" w:cstheme="minorHAnsi"/>
        </w:rPr>
        <w:fldChar w:fldCharType="end"/>
      </w:r>
      <w:r w:rsidRPr="00DD4FC5">
        <w:rPr>
          <w:rFonts w:asciiTheme="minorHAnsi" w:hAnsiTheme="minorHAnsi" w:cstheme="minorHAnsi"/>
        </w:rPr>
        <w:t xml:space="preserve"> 18-21 </w:t>
      </w:r>
      <w:r w:rsidRPr="00DD4FC5">
        <w:rPr>
          <w:rFonts w:asciiTheme="minorHAnsi" w:hAnsiTheme="minorHAnsi" w:cstheme="minorHAnsi"/>
        </w:rPr>
        <w:tab/>
      </w:r>
    </w:p>
    <w:p w14:paraId="2E85046E" w14:textId="77777777" w:rsidR="00DD4FC5" w:rsidRPr="00DD4FC5" w:rsidRDefault="00DD4FC5" w:rsidP="00DD4FC5">
      <w:pPr>
        <w:pStyle w:val="StyleArialLeft05"/>
        <w:spacing w:after="60"/>
        <w:ind w:left="907"/>
        <w:rPr>
          <w:rFonts w:asciiTheme="minorHAnsi" w:hAnsiTheme="minorHAnsi" w:cstheme="minorHAnsi"/>
        </w:rPr>
      </w:pPr>
      <w:r w:rsidRPr="00DD4FC5">
        <w:rPr>
          <w:rFonts w:asciiTheme="minorHAnsi" w:hAnsiTheme="minorHAnsi" w:cstheme="minorHAnsi"/>
        </w:rPr>
        <w:fldChar w:fldCharType="begin">
          <w:ffData>
            <w:name w:val="Check48"/>
            <w:enabled/>
            <w:calcOnExit w:val="0"/>
            <w:checkBox>
              <w:sizeAuto/>
              <w:default w:val="0"/>
            </w:checkBox>
          </w:ffData>
        </w:fldChar>
      </w:r>
      <w:r w:rsidRPr="00DD4FC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5">
        <w:rPr>
          <w:rFonts w:asciiTheme="minorHAnsi" w:hAnsiTheme="minorHAnsi" w:cstheme="minorHAnsi"/>
        </w:rPr>
        <w:fldChar w:fldCharType="end"/>
      </w:r>
      <w:r w:rsidRPr="00DD4FC5">
        <w:rPr>
          <w:rFonts w:asciiTheme="minorHAnsi" w:hAnsiTheme="minorHAnsi" w:cstheme="minorHAnsi"/>
        </w:rPr>
        <w:t xml:space="preserve">  22-25</w:t>
      </w:r>
    </w:p>
    <w:bookmarkStart w:id="2" w:name="Check49"/>
    <w:p w14:paraId="4007B4F8" w14:textId="77777777" w:rsidR="00DD4FC5" w:rsidRPr="00DD4FC5" w:rsidRDefault="00DD4FC5" w:rsidP="00DD4FC5">
      <w:pPr>
        <w:pStyle w:val="StyleArialLeft05"/>
        <w:spacing w:after="60"/>
        <w:ind w:left="907"/>
        <w:rPr>
          <w:rFonts w:asciiTheme="minorHAnsi" w:hAnsiTheme="minorHAnsi" w:cstheme="minorHAnsi"/>
        </w:rPr>
      </w:pPr>
      <w:r w:rsidRPr="00DD4FC5">
        <w:rPr>
          <w:rFonts w:asciiTheme="minorHAnsi" w:hAnsiTheme="minorHAnsi" w:cstheme="minorHAnsi"/>
        </w:rPr>
        <w:fldChar w:fldCharType="begin">
          <w:ffData>
            <w:name w:val="Check49"/>
            <w:enabled/>
            <w:calcOnExit w:val="0"/>
            <w:checkBox>
              <w:sizeAuto/>
              <w:default w:val="0"/>
            </w:checkBox>
          </w:ffData>
        </w:fldChar>
      </w:r>
      <w:r w:rsidRPr="00DD4FC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5">
        <w:rPr>
          <w:rFonts w:asciiTheme="minorHAnsi" w:hAnsiTheme="minorHAnsi" w:cstheme="minorHAnsi"/>
        </w:rPr>
        <w:fldChar w:fldCharType="end"/>
      </w:r>
      <w:bookmarkEnd w:id="2"/>
      <w:r w:rsidRPr="00DD4FC5">
        <w:rPr>
          <w:rFonts w:asciiTheme="minorHAnsi" w:hAnsiTheme="minorHAnsi" w:cstheme="minorHAnsi"/>
        </w:rPr>
        <w:t xml:space="preserve">  26-30</w:t>
      </w:r>
    </w:p>
    <w:bookmarkStart w:id="3" w:name="Check50"/>
    <w:p w14:paraId="02B6731A" w14:textId="77777777" w:rsidR="00DD4FC5" w:rsidRPr="00DD4FC5" w:rsidRDefault="00DD4FC5" w:rsidP="00DD4FC5">
      <w:pPr>
        <w:pStyle w:val="StyleArialLeft05"/>
        <w:spacing w:after="60"/>
        <w:ind w:left="907"/>
        <w:rPr>
          <w:rFonts w:asciiTheme="minorHAnsi" w:hAnsiTheme="minorHAnsi" w:cstheme="minorHAnsi"/>
        </w:rPr>
      </w:pPr>
      <w:r w:rsidRPr="00DD4FC5">
        <w:rPr>
          <w:rFonts w:asciiTheme="minorHAnsi" w:hAnsiTheme="minorHAnsi" w:cstheme="minorHAnsi"/>
        </w:rPr>
        <w:fldChar w:fldCharType="begin">
          <w:ffData>
            <w:name w:val="Check50"/>
            <w:enabled/>
            <w:calcOnExit w:val="0"/>
            <w:checkBox>
              <w:sizeAuto/>
              <w:default w:val="0"/>
            </w:checkBox>
          </w:ffData>
        </w:fldChar>
      </w:r>
      <w:r w:rsidRPr="00DD4FC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5">
        <w:rPr>
          <w:rFonts w:asciiTheme="minorHAnsi" w:hAnsiTheme="minorHAnsi" w:cstheme="minorHAnsi"/>
        </w:rPr>
        <w:fldChar w:fldCharType="end"/>
      </w:r>
      <w:bookmarkEnd w:id="3"/>
      <w:r w:rsidRPr="00DD4FC5">
        <w:rPr>
          <w:rFonts w:asciiTheme="minorHAnsi" w:hAnsiTheme="minorHAnsi" w:cstheme="minorHAnsi"/>
        </w:rPr>
        <w:t xml:space="preserve">  31-40</w:t>
      </w:r>
    </w:p>
    <w:bookmarkStart w:id="4" w:name="Check51"/>
    <w:p w14:paraId="2C6A5A3A" w14:textId="77777777" w:rsidR="00DD4FC5" w:rsidRPr="00DD4FC5" w:rsidRDefault="00DD4FC5" w:rsidP="00DD4FC5">
      <w:pPr>
        <w:pStyle w:val="StyleArialLeft05"/>
        <w:spacing w:after="60"/>
        <w:ind w:left="907"/>
        <w:rPr>
          <w:rFonts w:asciiTheme="minorHAnsi" w:hAnsiTheme="minorHAnsi" w:cstheme="minorHAnsi"/>
        </w:rPr>
      </w:pPr>
      <w:r w:rsidRPr="00DD4FC5">
        <w:rPr>
          <w:rFonts w:asciiTheme="minorHAnsi" w:hAnsiTheme="minorHAnsi" w:cstheme="minorHAnsi"/>
        </w:rPr>
        <w:fldChar w:fldCharType="begin">
          <w:ffData>
            <w:name w:val="Check51"/>
            <w:enabled/>
            <w:calcOnExit w:val="0"/>
            <w:checkBox>
              <w:sizeAuto/>
              <w:default w:val="0"/>
            </w:checkBox>
          </w:ffData>
        </w:fldChar>
      </w:r>
      <w:r w:rsidRPr="00DD4FC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5">
        <w:rPr>
          <w:rFonts w:asciiTheme="minorHAnsi" w:hAnsiTheme="minorHAnsi" w:cstheme="minorHAnsi"/>
        </w:rPr>
        <w:fldChar w:fldCharType="end"/>
      </w:r>
      <w:bookmarkEnd w:id="4"/>
      <w:r w:rsidRPr="00DD4FC5">
        <w:rPr>
          <w:rFonts w:asciiTheme="minorHAnsi" w:hAnsiTheme="minorHAnsi" w:cstheme="minorHAnsi"/>
        </w:rPr>
        <w:t xml:space="preserve">  41-50</w:t>
      </w:r>
    </w:p>
    <w:bookmarkStart w:id="5" w:name="Check52"/>
    <w:p w14:paraId="07143C3E" w14:textId="77777777" w:rsidR="00DD4FC5" w:rsidRPr="00DD4FC5" w:rsidRDefault="00DD4FC5" w:rsidP="00DD4FC5">
      <w:pPr>
        <w:pStyle w:val="StyleArialLeft05"/>
        <w:spacing w:after="60"/>
        <w:ind w:left="907"/>
        <w:rPr>
          <w:rFonts w:asciiTheme="minorHAnsi" w:hAnsiTheme="minorHAnsi" w:cstheme="minorHAnsi"/>
        </w:rPr>
      </w:pPr>
      <w:r w:rsidRPr="00DD4FC5">
        <w:rPr>
          <w:rFonts w:asciiTheme="minorHAnsi" w:hAnsiTheme="minorHAnsi" w:cstheme="minorHAnsi"/>
        </w:rPr>
        <w:fldChar w:fldCharType="begin">
          <w:ffData>
            <w:name w:val="Check52"/>
            <w:enabled/>
            <w:calcOnExit w:val="0"/>
            <w:checkBox>
              <w:sizeAuto/>
              <w:default w:val="0"/>
            </w:checkBox>
          </w:ffData>
        </w:fldChar>
      </w:r>
      <w:r w:rsidRPr="00DD4FC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5">
        <w:rPr>
          <w:rFonts w:asciiTheme="minorHAnsi" w:hAnsiTheme="minorHAnsi" w:cstheme="minorHAnsi"/>
        </w:rPr>
        <w:fldChar w:fldCharType="end"/>
      </w:r>
      <w:bookmarkEnd w:id="5"/>
      <w:r w:rsidRPr="00DD4FC5">
        <w:rPr>
          <w:rFonts w:asciiTheme="minorHAnsi" w:hAnsiTheme="minorHAnsi" w:cstheme="minorHAnsi"/>
        </w:rPr>
        <w:t xml:space="preserve">  51-60</w:t>
      </w:r>
    </w:p>
    <w:bookmarkStart w:id="6" w:name="Check53"/>
    <w:p w14:paraId="2E57C07C" w14:textId="77777777" w:rsidR="00DD4FC5" w:rsidRPr="00DD4FC5" w:rsidRDefault="00DD4FC5" w:rsidP="00DD4FC5">
      <w:pPr>
        <w:pStyle w:val="StyleArialLeft05"/>
        <w:spacing w:after="60"/>
        <w:ind w:left="907"/>
        <w:rPr>
          <w:rFonts w:asciiTheme="minorHAnsi" w:hAnsiTheme="minorHAnsi" w:cstheme="minorHAnsi"/>
        </w:rPr>
      </w:pPr>
      <w:r w:rsidRPr="00DD4FC5">
        <w:rPr>
          <w:rFonts w:asciiTheme="minorHAnsi" w:hAnsiTheme="minorHAnsi" w:cstheme="minorHAnsi"/>
        </w:rPr>
        <w:fldChar w:fldCharType="begin">
          <w:ffData>
            <w:name w:val="Check53"/>
            <w:enabled/>
            <w:calcOnExit w:val="0"/>
            <w:checkBox>
              <w:sizeAuto/>
              <w:default w:val="0"/>
            </w:checkBox>
          </w:ffData>
        </w:fldChar>
      </w:r>
      <w:r w:rsidRPr="00DD4FC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5">
        <w:rPr>
          <w:rFonts w:asciiTheme="minorHAnsi" w:hAnsiTheme="minorHAnsi" w:cstheme="minorHAnsi"/>
        </w:rPr>
        <w:fldChar w:fldCharType="end"/>
      </w:r>
      <w:bookmarkEnd w:id="6"/>
      <w:r w:rsidRPr="00DD4FC5">
        <w:rPr>
          <w:rFonts w:asciiTheme="minorHAnsi" w:hAnsiTheme="minorHAnsi" w:cstheme="minorHAnsi"/>
        </w:rPr>
        <w:t xml:space="preserve">  61-70</w:t>
      </w:r>
    </w:p>
    <w:p w14:paraId="77802418" w14:textId="77777777" w:rsidR="00DD4FC5" w:rsidRPr="00DD4FC5" w:rsidRDefault="00DD4FC5" w:rsidP="00DD4FC5">
      <w:pPr>
        <w:pStyle w:val="StyleArialLeft05"/>
        <w:spacing w:after="60"/>
        <w:ind w:left="907"/>
        <w:rPr>
          <w:rFonts w:asciiTheme="minorHAnsi" w:hAnsiTheme="minorHAnsi" w:cstheme="minorHAnsi"/>
        </w:rPr>
      </w:pPr>
      <w:r w:rsidRPr="00DD4FC5">
        <w:rPr>
          <w:rFonts w:asciiTheme="minorHAnsi" w:hAnsiTheme="minorHAnsi" w:cstheme="minorHAnsi"/>
        </w:rPr>
        <w:fldChar w:fldCharType="begin">
          <w:ffData>
            <w:name w:val="Check53"/>
            <w:enabled/>
            <w:calcOnExit w:val="0"/>
            <w:checkBox>
              <w:sizeAuto/>
              <w:default w:val="0"/>
            </w:checkBox>
          </w:ffData>
        </w:fldChar>
      </w:r>
      <w:r w:rsidRPr="00DD4FC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5">
        <w:rPr>
          <w:rFonts w:asciiTheme="minorHAnsi" w:hAnsiTheme="minorHAnsi" w:cstheme="minorHAnsi"/>
        </w:rPr>
        <w:fldChar w:fldCharType="end"/>
      </w:r>
      <w:r w:rsidRPr="00DD4FC5">
        <w:rPr>
          <w:rFonts w:asciiTheme="minorHAnsi" w:hAnsiTheme="minorHAnsi" w:cstheme="minorHAnsi"/>
        </w:rPr>
        <w:t xml:space="preserve">  71-80</w:t>
      </w:r>
    </w:p>
    <w:p w14:paraId="09F59EC3" w14:textId="77777777" w:rsidR="00DD4FC5" w:rsidRPr="00DD4FC5" w:rsidRDefault="00DD4FC5" w:rsidP="00DD4FC5">
      <w:pPr>
        <w:pStyle w:val="StyleArialLeft05"/>
        <w:spacing w:after="60"/>
        <w:ind w:left="907"/>
        <w:rPr>
          <w:rFonts w:asciiTheme="minorHAnsi" w:hAnsiTheme="minorHAnsi" w:cstheme="minorHAnsi"/>
        </w:rPr>
      </w:pPr>
      <w:r w:rsidRPr="00DD4FC5">
        <w:rPr>
          <w:rFonts w:asciiTheme="minorHAnsi" w:hAnsiTheme="minorHAnsi" w:cstheme="minorHAnsi"/>
        </w:rPr>
        <w:fldChar w:fldCharType="begin">
          <w:ffData>
            <w:name w:val="Check53"/>
            <w:enabled/>
            <w:calcOnExit w:val="0"/>
            <w:checkBox>
              <w:sizeAuto/>
              <w:default w:val="0"/>
            </w:checkBox>
          </w:ffData>
        </w:fldChar>
      </w:r>
      <w:r w:rsidRPr="00DD4FC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5">
        <w:rPr>
          <w:rFonts w:asciiTheme="minorHAnsi" w:hAnsiTheme="minorHAnsi" w:cstheme="minorHAnsi"/>
        </w:rPr>
        <w:fldChar w:fldCharType="end"/>
      </w:r>
      <w:r w:rsidRPr="00DD4FC5">
        <w:rPr>
          <w:rFonts w:asciiTheme="minorHAnsi" w:hAnsiTheme="minorHAnsi" w:cstheme="minorHAnsi"/>
        </w:rPr>
        <w:t xml:space="preserve">  Over 80 </w:t>
      </w:r>
    </w:p>
    <w:p w14:paraId="2ED86400" w14:textId="77FAB8B2" w:rsidR="00DD4FC5" w:rsidRPr="00DD4FC5" w:rsidRDefault="00DD4FC5" w:rsidP="00887FA9">
      <w:pPr>
        <w:pStyle w:val="Moderatorinstructions"/>
      </w:pPr>
      <w:r w:rsidRPr="00DD4FC5">
        <w:t xml:space="preserve">[Recruiter: We’re looking for a mix of ages. Try to have half the participants </w:t>
      </w:r>
      <w:proofErr w:type="gramStart"/>
      <w:r w:rsidRPr="00DD4FC5">
        <w:t>age</w:t>
      </w:r>
      <w:proofErr w:type="gramEnd"/>
      <w:r w:rsidRPr="00DD4FC5">
        <w:t xml:space="preserve"> 41 or older, and half age 40 and younger.]</w:t>
      </w:r>
    </w:p>
    <w:p w14:paraId="3E812094" w14:textId="77777777" w:rsidR="00DD4FC5" w:rsidRPr="00DD4FC5" w:rsidRDefault="00DD4FC5" w:rsidP="00DD4FC5">
      <w:pPr>
        <w:pStyle w:val="StyleArialLeft05"/>
        <w:rPr>
          <w:rFonts w:asciiTheme="minorHAnsi" w:hAnsiTheme="minorHAnsi" w:cstheme="minorHAnsi"/>
        </w:rPr>
      </w:pPr>
    </w:p>
    <w:p w14:paraId="7ACB99AA" w14:textId="77777777" w:rsidR="00DD4FC5" w:rsidRPr="00DD4FC5" w:rsidRDefault="00DD4FC5" w:rsidP="00DD4FC5">
      <w:pPr>
        <w:numPr>
          <w:ilvl w:val="0"/>
          <w:numId w:val="24"/>
        </w:numPr>
        <w:suppressAutoHyphens w:val="0"/>
        <w:spacing w:before="120" w:after="0" w:line="240" w:lineRule="auto"/>
        <w:rPr>
          <w:rFonts w:asciiTheme="minorHAnsi" w:hAnsiTheme="minorHAnsi" w:cstheme="minorHAnsi"/>
          <w:szCs w:val="24"/>
        </w:rPr>
      </w:pPr>
      <w:r w:rsidRPr="00DD4FC5">
        <w:rPr>
          <w:rFonts w:asciiTheme="minorHAnsi" w:hAnsiTheme="minorHAnsi" w:cstheme="minorHAnsi"/>
          <w:szCs w:val="24"/>
        </w:rPr>
        <w:lastRenderedPageBreak/>
        <w:t>What is your gender?</w:t>
      </w:r>
    </w:p>
    <w:p w14:paraId="6FD30F08" w14:textId="77777777" w:rsidR="00DD4FC5" w:rsidRPr="00DD4FC5" w:rsidRDefault="00DD4FC5" w:rsidP="00DD4FC5">
      <w:pPr>
        <w:pStyle w:val="StyleArialLeft05"/>
        <w:spacing w:after="60"/>
        <w:ind w:left="907"/>
        <w:rPr>
          <w:rFonts w:asciiTheme="minorHAnsi" w:hAnsiTheme="minorHAnsi" w:cstheme="minorHAnsi"/>
        </w:rPr>
      </w:pPr>
      <w:r w:rsidRPr="00DD4FC5">
        <w:rPr>
          <w:rFonts w:asciiTheme="minorHAnsi" w:hAnsiTheme="minorHAnsi" w:cstheme="minorHAnsi"/>
        </w:rPr>
        <w:fldChar w:fldCharType="begin">
          <w:ffData>
            <w:name w:val="Check77"/>
            <w:enabled/>
            <w:calcOnExit w:val="0"/>
            <w:checkBox>
              <w:sizeAuto/>
              <w:default w:val="0"/>
            </w:checkBox>
          </w:ffData>
        </w:fldChar>
      </w:r>
      <w:r w:rsidRPr="00DD4FC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5">
        <w:rPr>
          <w:rFonts w:asciiTheme="minorHAnsi" w:hAnsiTheme="minorHAnsi" w:cstheme="minorHAnsi"/>
        </w:rPr>
        <w:fldChar w:fldCharType="end"/>
      </w:r>
      <w:r w:rsidRPr="00DD4FC5">
        <w:rPr>
          <w:rFonts w:asciiTheme="minorHAnsi" w:hAnsiTheme="minorHAnsi" w:cstheme="minorHAnsi"/>
        </w:rPr>
        <w:t xml:space="preserve"> Female </w:t>
      </w:r>
    </w:p>
    <w:p w14:paraId="0EF4A4EA" w14:textId="77777777" w:rsidR="00DD4FC5" w:rsidRPr="00DD4FC5" w:rsidRDefault="00DD4FC5" w:rsidP="00DD4FC5">
      <w:pPr>
        <w:pStyle w:val="StyleArialLeft05"/>
        <w:spacing w:after="60"/>
        <w:ind w:left="907"/>
        <w:rPr>
          <w:rFonts w:asciiTheme="minorHAnsi" w:hAnsiTheme="minorHAnsi" w:cstheme="minorHAnsi"/>
        </w:rPr>
      </w:pPr>
      <w:r w:rsidRPr="00DD4FC5">
        <w:rPr>
          <w:rFonts w:asciiTheme="minorHAnsi" w:hAnsiTheme="minorHAnsi" w:cstheme="minorHAnsi"/>
        </w:rPr>
        <w:fldChar w:fldCharType="begin">
          <w:ffData>
            <w:name w:val="Check78"/>
            <w:enabled/>
            <w:calcOnExit w:val="0"/>
            <w:checkBox>
              <w:sizeAuto/>
              <w:default w:val="0"/>
            </w:checkBox>
          </w:ffData>
        </w:fldChar>
      </w:r>
      <w:r w:rsidRPr="00DD4FC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5">
        <w:rPr>
          <w:rFonts w:asciiTheme="minorHAnsi" w:hAnsiTheme="minorHAnsi" w:cstheme="minorHAnsi"/>
        </w:rPr>
        <w:fldChar w:fldCharType="end"/>
      </w:r>
      <w:r w:rsidRPr="00DD4FC5">
        <w:rPr>
          <w:rFonts w:asciiTheme="minorHAnsi" w:hAnsiTheme="minorHAnsi" w:cstheme="minorHAnsi"/>
        </w:rPr>
        <w:t xml:space="preserve"> Male  </w:t>
      </w:r>
    </w:p>
    <w:p w14:paraId="5A6753FD" w14:textId="77777777" w:rsidR="00DD4FC5" w:rsidRPr="00DD4FC5" w:rsidRDefault="00DD4FC5" w:rsidP="00887FA9">
      <w:pPr>
        <w:pStyle w:val="Moderatorinstructions"/>
      </w:pPr>
      <w:r w:rsidRPr="00DD4FC5">
        <w:t>[Recruiter: Try for an even mix of men and women in the total participant group.]</w:t>
      </w:r>
    </w:p>
    <w:p w14:paraId="490DE67A" w14:textId="77777777" w:rsidR="00DD4FC5" w:rsidRPr="00DD4FC5" w:rsidRDefault="00DD4FC5" w:rsidP="00DD4FC5">
      <w:pPr>
        <w:numPr>
          <w:ilvl w:val="0"/>
          <w:numId w:val="24"/>
        </w:numPr>
        <w:suppressAutoHyphens w:val="0"/>
        <w:spacing w:before="120" w:after="0" w:line="240" w:lineRule="auto"/>
        <w:rPr>
          <w:rFonts w:asciiTheme="minorHAnsi" w:hAnsiTheme="minorHAnsi" w:cstheme="minorHAnsi"/>
          <w:szCs w:val="24"/>
        </w:rPr>
      </w:pPr>
      <w:r w:rsidRPr="00DD4FC5">
        <w:rPr>
          <w:rFonts w:asciiTheme="minorHAnsi" w:hAnsiTheme="minorHAnsi" w:cstheme="minorHAnsi"/>
          <w:szCs w:val="24"/>
        </w:rPr>
        <w:t>Have you ever volunteered to be an election worker such as a poll worker, election judge, clerk, or inspector?</w:t>
      </w:r>
    </w:p>
    <w:p w14:paraId="354FC0CB" w14:textId="77777777" w:rsidR="00DD4FC5" w:rsidRPr="00DD4FC5" w:rsidRDefault="00DD4FC5" w:rsidP="00DD4FC5">
      <w:pPr>
        <w:pStyle w:val="StyleArialLeft05"/>
        <w:spacing w:after="60"/>
        <w:ind w:left="900"/>
        <w:rPr>
          <w:rFonts w:asciiTheme="minorHAnsi" w:hAnsiTheme="minorHAnsi" w:cstheme="minorHAnsi"/>
        </w:rPr>
      </w:pPr>
      <w:r w:rsidRPr="00DD4FC5">
        <w:rPr>
          <w:rFonts w:asciiTheme="minorHAnsi" w:hAnsiTheme="minorHAnsi" w:cstheme="minorHAnsi"/>
        </w:rPr>
        <w:fldChar w:fldCharType="begin">
          <w:ffData>
            <w:name w:val="Check77"/>
            <w:enabled/>
            <w:calcOnExit w:val="0"/>
            <w:checkBox>
              <w:sizeAuto/>
              <w:default w:val="0"/>
            </w:checkBox>
          </w:ffData>
        </w:fldChar>
      </w:r>
      <w:r w:rsidRPr="00DD4FC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5">
        <w:rPr>
          <w:rFonts w:asciiTheme="minorHAnsi" w:hAnsiTheme="minorHAnsi" w:cstheme="minorHAnsi"/>
        </w:rPr>
        <w:fldChar w:fldCharType="end"/>
      </w:r>
      <w:r w:rsidRPr="00DD4FC5">
        <w:rPr>
          <w:rFonts w:asciiTheme="minorHAnsi" w:hAnsiTheme="minorHAnsi" w:cstheme="minorHAnsi"/>
        </w:rPr>
        <w:t xml:space="preserve"> Yes </w:t>
      </w:r>
      <w:r w:rsidR="00887FA9">
        <w:rPr>
          <w:rFonts w:asciiTheme="minorHAnsi" w:hAnsiTheme="minorHAnsi" w:cstheme="minorHAnsi"/>
        </w:rPr>
        <w:tab/>
        <w:t>[ If yes, continue to Question 5 ]</w:t>
      </w:r>
    </w:p>
    <w:p w14:paraId="4FA409DB" w14:textId="77777777" w:rsidR="00DD4FC5" w:rsidRPr="00DD4FC5" w:rsidRDefault="00DD4FC5" w:rsidP="00DD4FC5">
      <w:pPr>
        <w:pStyle w:val="StyleArialLeft05"/>
        <w:spacing w:after="60"/>
        <w:ind w:left="900"/>
        <w:rPr>
          <w:rFonts w:asciiTheme="minorHAnsi" w:hAnsiTheme="minorHAnsi" w:cstheme="minorHAnsi"/>
        </w:rPr>
      </w:pPr>
      <w:r w:rsidRPr="00DD4FC5">
        <w:rPr>
          <w:rFonts w:asciiTheme="minorHAnsi" w:hAnsiTheme="minorHAnsi" w:cstheme="minorHAnsi"/>
        </w:rPr>
        <w:fldChar w:fldCharType="begin">
          <w:ffData>
            <w:name w:val="Check78"/>
            <w:enabled/>
            <w:calcOnExit w:val="0"/>
            <w:checkBox>
              <w:sizeAuto/>
              <w:default w:val="0"/>
            </w:checkBox>
          </w:ffData>
        </w:fldChar>
      </w:r>
      <w:r w:rsidRPr="00DD4FC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5">
        <w:rPr>
          <w:rFonts w:asciiTheme="minorHAnsi" w:hAnsiTheme="minorHAnsi" w:cstheme="minorHAnsi"/>
        </w:rPr>
        <w:fldChar w:fldCharType="end"/>
      </w:r>
      <w:r w:rsidRPr="00DD4FC5">
        <w:rPr>
          <w:rFonts w:asciiTheme="minorHAnsi" w:hAnsiTheme="minorHAnsi" w:cstheme="minorHAnsi"/>
        </w:rPr>
        <w:t xml:space="preserve"> No </w:t>
      </w:r>
      <w:r w:rsidRPr="00DD4FC5">
        <w:rPr>
          <w:rFonts w:asciiTheme="minorHAnsi" w:hAnsiTheme="minorHAnsi" w:cstheme="minorHAnsi"/>
        </w:rPr>
        <w:tab/>
        <w:t xml:space="preserve">[Exclude] </w:t>
      </w:r>
    </w:p>
    <w:p w14:paraId="631AF5CA" w14:textId="77777777" w:rsidR="00DD4FC5" w:rsidRPr="00DD4FC5" w:rsidRDefault="00DD4FC5" w:rsidP="00DD4FC5">
      <w:pPr>
        <w:numPr>
          <w:ilvl w:val="0"/>
          <w:numId w:val="24"/>
        </w:numPr>
        <w:suppressAutoHyphens w:val="0"/>
        <w:spacing w:before="120" w:after="0" w:line="240" w:lineRule="auto"/>
        <w:rPr>
          <w:rFonts w:asciiTheme="minorHAnsi" w:hAnsiTheme="minorHAnsi" w:cstheme="minorHAnsi"/>
          <w:szCs w:val="24"/>
        </w:rPr>
      </w:pPr>
      <w:r w:rsidRPr="00DD4FC5">
        <w:rPr>
          <w:rFonts w:asciiTheme="minorHAnsi" w:hAnsiTheme="minorHAnsi" w:cstheme="minorHAnsi"/>
          <w:szCs w:val="24"/>
        </w:rPr>
        <w:t xml:space="preserve">How many elections have you worked in the last 5 years?  </w:t>
      </w:r>
    </w:p>
    <w:p w14:paraId="1C54416B" w14:textId="77777777" w:rsidR="00DD4FC5" w:rsidRPr="00DD4FC5" w:rsidRDefault="00DD4FC5" w:rsidP="00DD4FC5">
      <w:pPr>
        <w:pStyle w:val="StyleArialLeft05"/>
        <w:spacing w:after="60"/>
        <w:ind w:left="900"/>
        <w:rPr>
          <w:rFonts w:asciiTheme="minorHAnsi" w:hAnsiTheme="minorHAnsi" w:cstheme="minorHAnsi"/>
        </w:rPr>
      </w:pPr>
      <w:r w:rsidRPr="00DD4FC5">
        <w:rPr>
          <w:rFonts w:asciiTheme="minorHAnsi" w:hAnsiTheme="minorHAnsi" w:cstheme="minorHAnsi"/>
        </w:rPr>
        <w:fldChar w:fldCharType="begin">
          <w:ffData>
            <w:name w:val="Check44"/>
            <w:enabled/>
            <w:calcOnExit w:val="0"/>
            <w:checkBox>
              <w:sizeAuto/>
              <w:default w:val="0"/>
            </w:checkBox>
          </w:ffData>
        </w:fldChar>
      </w:r>
      <w:r w:rsidRPr="00DD4FC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5">
        <w:rPr>
          <w:rFonts w:asciiTheme="minorHAnsi" w:hAnsiTheme="minorHAnsi" w:cstheme="minorHAnsi"/>
        </w:rPr>
        <w:fldChar w:fldCharType="end"/>
      </w:r>
      <w:r w:rsidRPr="00DD4FC5">
        <w:rPr>
          <w:rFonts w:asciiTheme="minorHAnsi" w:hAnsiTheme="minorHAnsi" w:cstheme="minorHAnsi"/>
        </w:rPr>
        <w:t xml:space="preserve"> Signed up recently, has taken training, never served</w:t>
      </w:r>
      <w:r w:rsidRPr="00DD4FC5">
        <w:rPr>
          <w:rFonts w:asciiTheme="minorHAnsi" w:hAnsiTheme="minorHAnsi" w:cstheme="minorHAnsi"/>
        </w:rPr>
        <w:tab/>
        <w:t>(select 4-5 - inexperienced)</w:t>
      </w:r>
    </w:p>
    <w:p w14:paraId="675E6316" w14:textId="77777777" w:rsidR="00DD4FC5" w:rsidRPr="00DD4FC5" w:rsidRDefault="00DD4FC5" w:rsidP="00DD4FC5">
      <w:pPr>
        <w:pStyle w:val="StyleArialLeft05"/>
        <w:spacing w:after="60"/>
        <w:ind w:left="900"/>
        <w:rPr>
          <w:rFonts w:asciiTheme="minorHAnsi" w:hAnsiTheme="minorHAnsi" w:cstheme="minorHAnsi"/>
        </w:rPr>
      </w:pPr>
      <w:r w:rsidRPr="00DD4FC5">
        <w:rPr>
          <w:rFonts w:asciiTheme="minorHAnsi" w:hAnsiTheme="minorHAnsi" w:cstheme="minorHAnsi"/>
        </w:rPr>
        <w:fldChar w:fldCharType="begin">
          <w:ffData>
            <w:name w:val="Check44"/>
            <w:enabled/>
            <w:calcOnExit w:val="0"/>
            <w:checkBox>
              <w:sizeAuto/>
              <w:default w:val="0"/>
            </w:checkBox>
          </w:ffData>
        </w:fldChar>
      </w:r>
      <w:r w:rsidRPr="00DD4FC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5">
        <w:rPr>
          <w:rFonts w:asciiTheme="minorHAnsi" w:hAnsiTheme="minorHAnsi" w:cstheme="minorHAnsi"/>
        </w:rPr>
        <w:fldChar w:fldCharType="end"/>
      </w:r>
      <w:r w:rsidRPr="00DD4FC5">
        <w:rPr>
          <w:rFonts w:asciiTheme="minorHAnsi" w:hAnsiTheme="minorHAnsi" w:cstheme="minorHAnsi"/>
        </w:rPr>
        <w:t xml:space="preserve">  1-2 times </w:t>
      </w:r>
      <w:r w:rsidRPr="00DD4FC5">
        <w:rPr>
          <w:rFonts w:asciiTheme="minorHAnsi" w:hAnsiTheme="minorHAnsi" w:cstheme="minorHAnsi"/>
        </w:rPr>
        <w:tab/>
      </w:r>
      <w:r w:rsidRPr="00DD4FC5">
        <w:rPr>
          <w:rFonts w:asciiTheme="minorHAnsi" w:hAnsiTheme="minorHAnsi" w:cstheme="minorHAnsi"/>
        </w:rPr>
        <w:tab/>
      </w:r>
      <w:r w:rsidRPr="00DD4FC5">
        <w:rPr>
          <w:rFonts w:asciiTheme="minorHAnsi" w:hAnsiTheme="minorHAnsi" w:cstheme="minorHAnsi"/>
        </w:rPr>
        <w:tab/>
      </w:r>
      <w:r w:rsidRPr="00DD4FC5">
        <w:rPr>
          <w:rFonts w:asciiTheme="minorHAnsi" w:hAnsiTheme="minorHAnsi" w:cstheme="minorHAnsi"/>
        </w:rPr>
        <w:tab/>
      </w:r>
      <w:r w:rsidRPr="00DD4FC5">
        <w:rPr>
          <w:rFonts w:asciiTheme="minorHAnsi" w:hAnsiTheme="minorHAnsi" w:cstheme="minorHAnsi"/>
        </w:rPr>
        <w:tab/>
      </w:r>
      <w:r w:rsidRPr="00DD4FC5">
        <w:rPr>
          <w:rFonts w:asciiTheme="minorHAnsi" w:hAnsiTheme="minorHAnsi" w:cstheme="minorHAnsi"/>
        </w:rPr>
        <w:tab/>
        <w:t>(select 1-2- inexperienced)</w:t>
      </w:r>
    </w:p>
    <w:p w14:paraId="2B0C2C31" w14:textId="77777777" w:rsidR="00DD4FC5" w:rsidRPr="00DD4FC5" w:rsidRDefault="00DD4FC5" w:rsidP="00DD4FC5">
      <w:pPr>
        <w:pStyle w:val="StyleArialLeft05"/>
        <w:spacing w:after="60"/>
        <w:ind w:left="900"/>
        <w:rPr>
          <w:rFonts w:asciiTheme="minorHAnsi" w:hAnsiTheme="minorHAnsi" w:cstheme="minorHAnsi"/>
        </w:rPr>
      </w:pPr>
      <w:r w:rsidRPr="00DD4FC5">
        <w:rPr>
          <w:rFonts w:asciiTheme="minorHAnsi" w:hAnsiTheme="minorHAnsi" w:cstheme="minorHAnsi"/>
        </w:rPr>
        <w:fldChar w:fldCharType="begin">
          <w:ffData>
            <w:name w:val="Check44"/>
            <w:enabled/>
            <w:calcOnExit w:val="0"/>
            <w:checkBox>
              <w:sizeAuto/>
              <w:default w:val="0"/>
            </w:checkBox>
          </w:ffData>
        </w:fldChar>
      </w:r>
      <w:r w:rsidRPr="00DD4FC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5">
        <w:rPr>
          <w:rFonts w:asciiTheme="minorHAnsi" w:hAnsiTheme="minorHAnsi" w:cstheme="minorHAnsi"/>
        </w:rPr>
        <w:fldChar w:fldCharType="end"/>
      </w:r>
      <w:r w:rsidRPr="00DD4FC5">
        <w:rPr>
          <w:rFonts w:asciiTheme="minorHAnsi" w:hAnsiTheme="minorHAnsi" w:cstheme="minorHAnsi"/>
        </w:rPr>
        <w:t xml:space="preserve">  3-4 times </w:t>
      </w:r>
      <w:r w:rsidRPr="00DD4FC5">
        <w:rPr>
          <w:rFonts w:asciiTheme="minorHAnsi" w:hAnsiTheme="minorHAnsi" w:cstheme="minorHAnsi"/>
        </w:rPr>
        <w:tab/>
      </w:r>
      <w:r w:rsidRPr="00DD4FC5">
        <w:rPr>
          <w:rFonts w:asciiTheme="minorHAnsi" w:hAnsiTheme="minorHAnsi" w:cstheme="minorHAnsi"/>
        </w:rPr>
        <w:tab/>
      </w:r>
      <w:r w:rsidRPr="00DD4FC5">
        <w:rPr>
          <w:rFonts w:asciiTheme="minorHAnsi" w:hAnsiTheme="minorHAnsi" w:cstheme="minorHAnsi"/>
        </w:rPr>
        <w:tab/>
      </w:r>
      <w:r w:rsidRPr="00DD4FC5">
        <w:rPr>
          <w:rFonts w:asciiTheme="minorHAnsi" w:hAnsiTheme="minorHAnsi" w:cstheme="minorHAnsi"/>
        </w:rPr>
        <w:tab/>
      </w:r>
      <w:r w:rsidRPr="00DD4FC5">
        <w:rPr>
          <w:rFonts w:asciiTheme="minorHAnsi" w:hAnsiTheme="minorHAnsi" w:cstheme="minorHAnsi"/>
        </w:rPr>
        <w:tab/>
      </w:r>
      <w:r w:rsidRPr="00DD4FC5">
        <w:rPr>
          <w:rFonts w:asciiTheme="minorHAnsi" w:hAnsiTheme="minorHAnsi" w:cstheme="minorHAnsi"/>
        </w:rPr>
        <w:tab/>
        <w:t>(select 1-2- experienced)</w:t>
      </w:r>
    </w:p>
    <w:p w14:paraId="0D082E8B" w14:textId="77777777" w:rsidR="00DD4FC5" w:rsidRPr="00DD4FC5" w:rsidRDefault="00DD4FC5" w:rsidP="00DD4FC5">
      <w:pPr>
        <w:pStyle w:val="StyleArialLeft05"/>
        <w:spacing w:after="60"/>
        <w:ind w:left="900"/>
        <w:rPr>
          <w:rFonts w:asciiTheme="minorHAnsi" w:hAnsiTheme="minorHAnsi" w:cstheme="minorHAnsi"/>
        </w:rPr>
      </w:pPr>
      <w:r w:rsidRPr="00DD4FC5">
        <w:rPr>
          <w:rFonts w:asciiTheme="minorHAnsi" w:hAnsiTheme="minorHAnsi" w:cstheme="minorHAnsi"/>
        </w:rPr>
        <w:fldChar w:fldCharType="begin">
          <w:ffData>
            <w:name w:val="Check44"/>
            <w:enabled/>
            <w:calcOnExit w:val="0"/>
            <w:checkBox>
              <w:sizeAuto/>
              <w:default w:val="0"/>
            </w:checkBox>
          </w:ffData>
        </w:fldChar>
      </w:r>
      <w:r w:rsidRPr="00DD4FC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5">
        <w:rPr>
          <w:rFonts w:asciiTheme="minorHAnsi" w:hAnsiTheme="minorHAnsi" w:cstheme="minorHAnsi"/>
        </w:rPr>
        <w:fldChar w:fldCharType="end"/>
      </w:r>
      <w:r w:rsidRPr="00DD4FC5">
        <w:rPr>
          <w:rFonts w:asciiTheme="minorHAnsi" w:hAnsiTheme="minorHAnsi" w:cstheme="minorHAnsi"/>
        </w:rPr>
        <w:t xml:space="preserve">  5+ times </w:t>
      </w:r>
      <w:r w:rsidRPr="00DD4FC5">
        <w:rPr>
          <w:rFonts w:asciiTheme="minorHAnsi" w:hAnsiTheme="minorHAnsi" w:cstheme="minorHAnsi"/>
        </w:rPr>
        <w:tab/>
      </w:r>
      <w:r w:rsidRPr="00DD4FC5">
        <w:rPr>
          <w:rFonts w:asciiTheme="minorHAnsi" w:hAnsiTheme="minorHAnsi" w:cstheme="minorHAnsi"/>
        </w:rPr>
        <w:tab/>
      </w:r>
      <w:r w:rsidRPr="00DD4FC5">
        <w:rPr>
          <w:rFonts w:asciiTheme="minorHAnsi" w:hAnsiTheme="minorHAnsi" w:cstheme="minorHAnsi"/>
        </w:rPr>
        <w:tab/>
      </w:r>
      <w:r w:rsidRPr="00DD4FC5">
        <w:rPr>
          <w:rFonts w:asciiTheme="minorHAnsi" w:hAnsiTheme="minorHAnsi" w:cstheme="minorHAnsi"/>
        </w:rPr>
        <w:tab/>
      </w:r>
      <w:r w:rsidRPr="00DD4FC5">
        <w:rPr>
          <w:rFonts w:asciiTheme="minorHAnsi" w:hAnsiTheme="minorHAnsi" w:cstheme="minorHAnsi"/>
        </w:rPr>
        <w:tab/>
      </w:r>
      <w:r w:rsidRPr="00DD4FC5">
        <w:rPr>
          <w:rFonts w:asciiTheme="minorHAnsi" w:hAnsiTheme="minorHAnsi" w:cstheme="minorHAnsi"/>
        </w:rPr>
        <w:tab/>
        <w:t xml:space="preserve">(select 4-5- experienced) </w:t>
      </w:r>
    </w:p>
    <w:p w14:paraId="0DEE3CB4" w14:textId="77777777" w:rsidR="00DD4FC5" w:rsidRPr="00DD4FC5" w:rsidRDefault="00DD4FC5" w:rsidP="00DD4FC5">
      <w:pPr>
        <w:pStyle w:val="StyleArialLeft05"/>
        <w:spacing w:after="60"/>
        <w:ind w:left="900"/>
        <w:rPr>
          <w:rFonts w:asciiTheme="minorHAnsi" w:hAnsiTheme="minorHAnsi" w:cstheme="minorHAnsi"/>
        </w:rPr>
      </w:pPr>
      <w:r w:rsidRPr="00DD4FC5">
        <w:rPr>
          <w:rFonts w:asciiTheme="minorHAnsi" w:hAnsiTheme="minorHAnsi" w:cstheme="minorHAnsi"/>
        </w:rPr>
        <w:fldChar w:fldCharType="begin">
          <w:ffData>
            <w:name w:val="Check14"/>
            <w:enabled/>
            <w:calcOnExit w:val="0"/>
            <w:checkBox>
              <w:sizeAuto/>
              <w:default w:val="0"/>
            </w:checkBox>
          </w:ffData>
        </w:fldChar>
      </w:r>
      <w:r w:rsidRPr="00DD4FC5">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5">
        <w:rPr>
          <w:rFonts w:asciiTheme="minorHAnsi" w:hAnsiTheme="minorHAnsi" w:cstheme="minorHAnsi"/>
        </w:rPr>
        <w:fldChar w:fldCharType="end"/>
      </w:r>
      <w:r w:rsidRPr="00DD4FC5">
        <w:rPr>
          <w:rFonts w:asciiTheme="minorHAnsi" w:hAnsiTheme="minorHAnsi" w:cstheme="minorHAnsi"/>
        </w:rPr>
        <w:t xml:space="preserve">  Other, please describe ____________________ </w:t>
      </w:r>
      <w:r w:rsidR="00B810D6">
        <w:rPr>
          <w:rFonts w:asciiTheme="minorHAnsi" w:hAnsiTheme="minorHAnsi" w:cstheme="minorHAnsi"/>
        </w:rPr>
        <w:tab/>
      </w:r>
      <w:r w:rsidRPr="00DD4FC5">
        <w:rPr>
          <w:rFonts w:asciiTheme="minorHAnsi" w:hAnsiTheme="minorHAnsi" w:cstheme="minorHAnsi"/>
        </w:rPr>
        <w:t>(hold for consideration)</w:t>
      </w:r>
    </w:p>
    <w:p w14:paraId="079B6D55" w14:textId="77777777" w:rsidR="00DD4FC5" w:rsidRPr="00DD4FC5" w:rsidRDefault="00DD4FC5" w:rsidP="00887FA9">
      <w:pPr>
        <w:pStyle w:val="Moderatorinstructions"/>
      </w:pPr>
      <w:r w:rsidRPr="00DD4FC5">
        <w:t>[Recruiter: Pair qualified participants with one experienced poll worker and one poll worker who is not as experienced.]</w:t>
      </w:r>
    </w:p>
    <w:p w14:paraId="70BE023C" w14:textId="77777777" w:rsidR="00DD4FC5" w:rsidRDefault="00DD4FC5" w:rsidP="00DD4FC5">
      <w:pPr>
        <w:rPr>
          <w:b/>
        </w:rPr>
      </w:pPr>
    </w:p>
    <w:p w14:paraId="4468A604" w14:textId="77777777" w:rsidR="00DD4FC5" w:rsidRPr="00CD4A08" w:rsidRDefault="00DD4FC5" w:rsidP="00DD4FC5">
      <w:pPr>
        <w:rPr>
          <w:sz w:val="22"/>
        </w:rPr>
      </w:pPr>
      <w:r>
        <w:rPr>
          <w:b/>
        </w:rPr>
        <w:t>If excluded</w:t>
      </w:r>
    </w:p>
    <w:p w14:paraId="7DB5C8C8" w14:textId="77777777" w:rsidR="00DD4FC5" w:rsidRPr="00887FA9" w:rsidRDefault="00DD4FC5" w:rsidP="00887FA9">
      <w:pPr>
        <w:pStyle w:val="BodyText"/>
      </w:pPr>
      <w:r w:rsidRPr="00887FA9">
        <w:t>I’m sorry, but you don’t meet one or more of the qualifications that our client has asked us to screen for in this study.  We will keep you in our database and consider using you for some other study in the future. Thanks for your interest and your time today.</w:t>
      </w:r>
    </w:p>
    <w:p w14:paraId="41E49EFC" w14:textId="77777777" w:rsidR="00DD4FC5" w:rsidRPr="006F633D" w:rsidRDefault="00DD4FC5" w:rsidP="00DD4FC5">
      <w:pPr>
        <w:pStyle w:val="StyleArialLeft05"/>
        <w:rPr>
          <w:sz w:val="22"/>
        </w:rPr>
      </w:pPr>
    </w:p>
    <w:p w14:paraId="7AB40CF9" w14:textId="77777777" w:rsidR="00DD4FC5" w:rsidRPr="00DD4FC5" w:rsidRDefault="00DD4FC5" w:rsidP="00DD4FC5"/>
    <w:p w14:paraId="6862AE15" w14:textId="77777777" w:rsidR="00DD4FC5" w:rsidRDefault="00DD4FC5">
      <w:pPr>
        <w:suppressAutoHyphens w:val="0"/>
        <w:spacing w:after="0" w:line="240" w:lineRule="auto"/>
        <w:rPr>
          <w:rFonts w:ascii="Arial" w:hAnsi="Arial"/>
          <w:kern w:val="44"/>
          <w:sz w:val="40"/>
          <w:szCs w:val="40"/>
        </w:rPr>
      </w:pPr>
      <w:bookmarkStart w:id="7" w:name="_Toc505441974"/>
      <w:bookmarkStart w:id="8" w:name="_Toc505441949"/>
      <w:r>
        <w:br w:type="page"/>
      </w:r>
    </w:p>
    <w:p w14:paraId="2CBD3EC3" w14:textId="77777777" w:rsidR="00797B31" w:rsidRDefault="00887FA9" w:rsidP="009D5F6F">
      <w:pPr>
        <w:pStyle w:val="Heading1"/>
      </w:pPr>
      <w:r>
        <w:lastRenderedPageBreak/>
        <w:t xml:space="preserve">Appendix B: </w:t>
      </w:r>
      <w:r w:rsidR="00797B31">
        <w:t>Pre-session checklist</w:t>
      </w:r>
    </w:p>
    <w:p w14:paraId="731D7E3A" w14:textId="77777777" w:rsidR="00797B31" w:rsidRDefault="00797B31" w:rsidP="00797B31">
      <w:r>
        <w:t>Use this checklist to be sure that all materials the participants need to complete the test are ready for use:</w:t>
      </w:r>
    </w:p>
    <w:p w14:paraId="4D806A89" w14:textId="77777777" w:rsidR="00797B31" w:rsidRPr="007A247C" w:rsidRDefault="00797B31" w:rsidP="00797B31">
      <w:pPr>
        <w:pStyle w:val="Checklist"/>
      </w:pPr>
      <w:r w:rsidRPr="007A247C">
        <w:t>System documentation that matches the model and version of the voting system being tested</w:t>
      </w:r>
    </w:p>
    <w:p w14:paraId="5283E029" w14:textId="77777777" w:rsidR="00797B31" w:rsidRPr="00431D3E" w:rsidRDefault="00797B31" w:rsidP="00797B31">
      <w:pPr>
        <w:pStyle w:val="Checklist"/>
      </w:pPr>
      <w:r w:rsidRPr="00431D3E">
        <w:t>Forms or checklists typically required in the use of the system, such as audit forms</w:t>
      </w:r>
    </w:p>
    <w:p w14:paraId="283B6F4B" w14:textId="77777777" w:rsidR="00797B31" w:rsidRDefault="00797B31" w:rsidP="00797B31">
      <w:pPr>
        <w:pStyle w:val="Checklist"/>
      </w:pPr>
      <w:r w:rsidRPr="00431D3E">
        <w:t xml:space="preserve">Keys, passwords, and codes for </w:t>
      </w:r>
      <w:r w:rsidR="005B46AB">
        <w:t xml:space="preserve">voter and poll workers </w:t>
      </w:r>
      <w:r w:rsidRPr="00431D3E">
        <w:t xml:space="preserve">access to the voting station </w:t>
      </w:r>
    </w:p>
    <w:p w14:paraId="0B296764" w14:textId="77777777" w:rsidR="005B46AB" w:rsidRPr="00431D3E" w:rsidRDefault="005B46AB" w:rsidP="00797B31">
      <w:pPr>
        <w:pStyle w:val="Checklist"/>
      </w:pPr>
      <w:r>
        <w:t>For ballot marking systems, at least 4 blank ballots</w:t>
      </w:r>
    </w:p>
    <w:p w14:paraId="4E702452" w14:textId="77777777" w:rsidR="005B46AB" w:rsidRDefault="00797B31" w:rsidP="005B46AB">
      <w:pPr>
        <w:pStyle w:val="Checklist"/>
      </w:pPr>
      <w:r w:rsidRPr="00431D3E">
        <w:t>For systems</w:t>
      </w:r>
      <w:r>
        <w:t xml:space="preserve"> that use paper ballots</w:t>
      </w:r>
      <w:r w:rsidRPr="00431D3E">
        <w:t xml:space="preserve">, at least </w:t>
      </w:r>
      <w:r w:rsidR="005B46AB">
        <w:t>4</w:t>
      </w:r>
      <w:r w:rsidRPr="00431D3E">
        <w:t xml:space="preserve"> ballots to cast (including one that has one under</w:t>
      </w:r>
      <w:r w:rsidR="005B46AB">
        <w:t>-</w:t>
      </w:r>
      <w:r w:rsidRPr="00431D3E">
        <w:t>voted contest</w:t>
      </w:r>
      <w:r w:rsidR="005B46AB">
        <w:t xml:space="preserve">, </w:t>
      </w:r>
      <w:r w:rsidRPr="00431D3E">
        <w:t>one that has more than one under</w:t>
      </w:r>
      <w:r w:rsidR="005B46AB">
        <w:t>-</w:t>
      </w:r>
      <w:r w:rsidRPr="00431D3E">
        <w:t>voted contest</w:t>
      </w:r>
      <w:r w:rsidR="005B46AB">
        <w:t>, and one blank ballot</w:t>
      </w:r>
      <w:r w:rsidRPr="00431D3E">
        <w:t>)</w:t>
      </w:r>
    </w:p>
    <w:p w14:paraId="3F2E3215" w14:textId="77777777" w:rsidR="00797B31" w:rsidRPr="00431D3E" w:rsidRDefault="00797B31" w:rsidP="00797B31">
      <w:pPr>
        <w:pStyle w:val="Checklist"/>
      </w:pPr>
      <w:r w:rsidRPr="00431D3E">
        <w:t>Appropriate security seals</w:t>
      </w:r>
    </w:p>
    <w:p w14:paraId="6A4436BA" w14:textId="77777777" w:rsidR="00797B31" w:rsidRPr="00431D3E" w:rsidRDefault="00797B31" w:rsidP="00797B31">
      <w:pPr>
        <w:pStyle w:val="Checklist"/>
      </w:pPr>
      <w:r w:rsidRPr="00431D3E">
        <w:t>Instructions for re-</w:t>
      </w:r>
      <w:r w:rsidR="005B46AB">
        <w:t>setting or re-</w:t>
      </w:r>
      <w:r w:rsidRPr="00431D3E">
        <w:t>opening the machines for the next</w:t>
      </w:r>
      <w:r w:rsidR="005B46AB">
        <w:t xml:space="preserve"> voter</w:t>
      </w:r>
    </w:p>
    <w:p w14:paraId="55F47B60" w14:textId="77777777" w:rsidR="00797B31" w:rsidRPr="00797B31" w:rsidRDefault="00797B31" w:rsidP="00797B31"/>
    <w:p w14:paraId="1F2DEABE" w14:textId="77777777" w:rsidR="00797B31" w:rsidRDefault="00797B31">
      <w:pPr>
        <w:suppressAutoHyphens w:val="0"/>
        <w:spacing w:after="0" w:line="240" w:lineRule="auto"/>
        <w:rPr>
          <w:rFonts w:ascii="Arial" w:hAnsi="Arial"/>
          <w:kern w:val="44"/>
          <w:sz w:val="40"/>
          <w:szCs w:val="40"/>
        </w:rPr>
      </w:pPr>
      <w:r>
        <w:br w:type="page"/>
      </w:r>
    </w:p>
    <w:p w14:paraId="3F933ED5" w14:textId="77777777" w:rsidR="00887FA9" w:rsidRDefault="00797B31" w:rsidP="009D5F6F">
      <w:pPr>
        <w:pStyle w:val="Heading1"/>
      </w:pPr>
      <w:r>
        <w:lastRenderedPageBreak/>
        <w:t xml:space="preserve">Appendix C: </w:t>
      </w:r>
      <w:r w:rsidR="00887FA9">
        <w:t>Introducing the test to participants</w:t>
      </w:r>
    </w:p>
    <w:p w14:paraId="0EDE59FB" w14:textId="77777777" w:rsidR="00887FA9" w:rsidRPr="00887FA9" w:rsidRDefault="00887FA9" w:rsidP="00887FA9">
      <w:pPr>
        <w:pStyle w:val="Moderatorinstructions"/>
      </w:pPr>
      <w:r w:rsidRPr="00887FA9">
        <w:t xml:space="preserve">The usability test administrator reads this text to the participants to introduce the study to them: </w:t>
      </w:r>
    </w:p>
    <w:p w14:paraId="032EBB8B" w14:textId="77777777" w:rsidR="00887FA9" w:rsidRDefault="00887FA9" w:rsidP="00887FA9">
      <w:pPr>
        <w:spacing w:line="276" w:lineRule="auto"/>
      </w:pPr>
    </w:p>
    <w:p w14:paraId="32DD704E" w14:textId="77777777" w:rsidR="00887FA9" w:rsidRPr="00887FA9" w:rsidRDefault="00887FA9" w:rsidP="00887FA9">
      <w:pPr>
        <w:pStyle w:val="BodyText"/>
      </w:pPr>
      <w:r w:rsidRPr="00887FA9">
        <w:t>Thank you for agreeing to participate in our usability test today. During the session, I’ll be using this script to ensure that my instructions to everyone who participates are the same.</w:t>
      </w:r>
    </w:p>
    <w:p w14:paraId="742A2BA3" w14:textId="77777777" w:rsidR="00887FA9" w:rsidRPr="00887FA9" w:rsidRDefault="00887FA9" w:rsidP="00887FA9">
      <w:pPr>
        <w:pStyle w:val="BodyText"/>
      </w:pPr>
      <w:r w:rsidRPr="00887FA9">
        <w:t xml:space="preserve">We’re here today to learn how well the instructions in voting system manuals work for poll workers. </w:t>
      </w:r>
    </w:p>
    <w:p w14:paraId="10D9121D" w14:textId="77777777" w:rsidR="00887FA9" w:rsidRPr="00887FA9" w:rsidRDefault="00887FA9" w:rsidP="00887FA9">
      <w:pPr>
        <w:pStyle w:val="BodyText"/>
      </w:pPr>
      <w:r w:rsidRPr="00887FA9">
        <w:t>So, even though we call this a test, you're not who we're testing. We're actually testing the instructions. Your participation is critical to that.</w:t>
      </w:r>
    </w:p>
    <w:p w14:paraId="7298ACC9" w14:textId="77777777" w:rsidR="00887FA9" w:rsidRDefault="00887FA9" w:rsidP="00887FA9">
      <w:pPr>
        <w:pStyle w:val="BodyText"/>
      </w:pPr>
      <w:r w:rsidRPr="00887FA9">
        <w:t>At any time, we can stop the test and take a break or quit for the day.</w:t>
      </w:r>
      <w:r w:rsidRPr="00431D3E">
        <w:t xml:space="preserve"> You're in complete control </w:t>
      </w:r>
      <w:r w:rsidRPr="00886D9E">
        <w:t xml:space="preserve">– </w:t>
      </w:r>
      <w:r w:rsidRPr="00431D3E">
        <w:t xml:space="preserve">all you have to do is say stop. Make sense? </w:t>
      </w:r>
    </w:p>
    <w:p w14:paraId="66299B72" w14:textId="77777777" w:rsidR="00887FA9" w:rsidRPr="00431D3E" w:rsidRDefault="00887FA9" w:rsidP="00887FA9">
      <w:r w:rsidRPr="001D3723">
        <w:rPr>
          <w:rFonts w:cs="Arial"/>
          <w:i/>
          <w:color w:val="008000"/>
        </w:rPr>
        <w:t>[Wait for acknowledgment; answer questions as appropriate.]</w:t>
      </w:r>
    </w:p>
    <w:p w14:paraId="653D4B24" w14:textId="77777777" w:rsidR="00887FA9" w:rsidRPr="00886D9E" w:rsidRDefault="00887FA9" w:rsidP="00887FA9">
      <w:pPr>
        <w:pStyle w:val="BodyText"/>
      </w:pPr>
      <w:r w:rsidRPr="00886D9E">
        <w:t xml:space="preserve">During the session, you’ll be working together on your own while I observe you and take notes. </w:t>
      </w:r>
    </w:p>
    <w:p w14:paraId="7B787F0A" w14:textId="77777777" w:rsidR="00887FA9" w:rsidRPr="00886D9E" w:rsidRDefault="00887FA9" w:rsidP="00887FA9">
      <w:pPr>
        <w:pStyle w:val="BodyText"/>
      </w:pPr>
      <w:r w:rsidRPr="00886D9E">
        <w:t xml:space="preserve">Today, we’re only concerned with the </w:t>
      </w:r>
      <w:r w:rsidRPr="00E7657B">
        <w:rPr>
          <w:i/>
        </w:rPr>
        <w:t>instructions</w:t>
      </w:r>
      <w:r w:rsidRPr="00886D9E">
        <w:t xml:space="preserve"> </w:t>
      </w:r>
      <w:r w:rsidRPr="00E7657B">
        <w:rPr>
          <w:i/>
        </w:rPr>
        <w:t>for using voting systems</w:t>
      </w:r>
      <w:r w:rsidRPr="00886D9E">
        <w:t>. We don’t care about anything else to do with elections, and in that way it won’t be like Election Day: you won’t have to be concerned with most security procedures, for example.</w:t>
      </w:r>
    </w:p>
    <w:p w14:paraId="58AE901A" w14:textId="77777777" w:rsidR="00887FA9" w:rsidRPr="00886D9E" w:rsidRDefault="00887FA9" w:rsidP="00887FA9">
      <w:pPr>
        <w:pStyle w:val="BodyText"/>
      </w:pPr>
      <w:r w:rsidRPr="00886D9E">
        <w:t xml:space="preserve">Here’s how the session will work: </w:t>
      </w:r>
    </w:p>
    <w:p w14:paraId="3BDB1DD2" w14:textId="77777777" w:rsidR="00887FA9" w:rsidRPr="00886D9E" w:rsidRDefault="00887FA9" w:rsidP="00887FA9">
      <w:pPr>
        <w:pStyle w:val="BodyText"/>
      </w:pPr>
      <w:r w:rsidRPr="00886D9E">
        <w:t>On the table in front of you, face down, are pieces of paper with some tasks I want you to do together.</w:t>
      </w:r>
    </w:p>
    <w:p w14:paraId="6013DC1A" w14:textId="77777777" w:rsidR="00887FA9" w:rsidRPr="00886D9E" w:rsidRDefault="00887FA9" w:rsidP="00887FA9">
      <w:pPr>
        <w:pStyle w:val="BodyText"/>
      </w:pPr>
      <w:r w:rsidRPr="00886D9E">
        <w:t xml:space="preserve">Do the tasks one at a time. Please don’t look ahead at the other tasks and don’t skip any tasks. </w:t>
      </w:r>
    </w:p>
    <w:p w14:paraId="74EFB0FA" w14:textId="77777777" w:rsidR="00887FA9" w:rsidRPr="00886D9E" w:rsidRDefault="00887FA9" w:rsidP="00887FA9">
      <w:pPr>
        <w:pStyle w:val="BodyText"/>
      </w:pPr>
      <w:r w:rsidRPr="00886D9E">
        <w:t>When directed, one of you should pick up the appropriate task and read the task aloud. When you are ready to start, say “We’re ready to start.”</w:t>
      </w:r>
    </w:p>
    <w:p w14:paraId="2A65575D" w14:textId="77777777" w:rsidR="00887FA9" w:rsidRPr="00886D9E" w:rsidRDefault="00887FA9" w:rsidP="00887FA9">
      <w:pPr>
        <w:pStyle w:val="BodyText"/>
      </w:pPr>
      <w:r w:rsidRPr="00886D9E">
        <w:t xml:space="preserve">Start working on the task only after I have said, “Go ahead.” </w:t>
      </w:r>
    </w:p>
    <w:p w14:paraId="0CD55E09" w14:textId="77777777" w:rsidR="00887FA9" w:rsidRPr="00886D9E" w:rsidRDefault="00887FA9" w:rsidP="00887FA9">
      <w:pPr>
        <w:pStyle w:val="BodyText"/>
      </w:pPr>
      <w:r w:rsidRPr="00886D9E">
        <w:t>You must use the system manuals.</w:t>
      </w:r>
      <w:r w:rsidRPr="001D3723">
        <w:rPr>
          <w:rFonts w:cs="Arial"/>
          <w:i/>
          <w:color w:val="008000"/>
        </w:rPr>
        <w:t xml:space="preserve"> [Point to them.]</w:t>
      </w:r>
      <w:r w:rsidRPr="00886D9E">
        <w:t xml:space="preserve"> Do your best to follow the instructions in the manuals to do the tasks. </w:t>
      </w:r>
    </w:p>
    <w:p w14:paraId="70852B2D" w14:textId="77777777" w:rsidR="00887FA9" w:rsidRPr="00887FA9" w:rsidRDefault="00887FA9" w:rsidP="00887FA9">
      <w:pPr>
        <w:pStyle w:val="BodyText"/>
      </w:pPr>
      <w:r w:rsidRPr="00887FA9">
        <w:t>When you have completed the task, say aloud, “We’re done.”</w:t>
      </w:r>
    </w:p>
    <w:p w14:paraId="3FD6481F" w14:textId="77777777" w:rsidR="00887FA9" w:rsidRDefault="00887FA9" w:rsidP="00887FA9">
      <w:pPr>
        <w:pStyle w:val="BodyText"/>
      </w:pPr>
      <w:r w:rsidRPr="00886D9E">
        <w:t>If you would like a break at any time, just ask. Do you have any questions before we begin?</w:t>
      </w:r>
    </w:p>
    <w:p w14:paraId="1A99A0F6" w14:textId="77777777" w:rsidR="00887FA9" w:rsidRDefault="00887FA9" w:rsidP="00887FA9">
      <w:pPr>
        <w:pStyle w:val="BodyText"/>
      </w:pPr>
    </w:p>
    <w:p w14:paraId="12C0ACBA" w14:textId="77777777" w:rsidR="00887FA9" w:rsidRDefault="00887FA9" w:rsidP="00887FA9">
      <w:pPr>
        <w:rPr>
          <w:rFonts w:cs="Arial"/>
          <w:i/>
          <w:color w:val="339966"/>
        </w:rPr>
      </w:pPr>
      <w:r w:rsidRPr="001D3723">
        <w:rPr>
          <w:rFonts w:cs="Arial"/>
          <w:i/>
          <w:color w:val="008000"/>
        </w:rPr>
        <w:t>[Answer questions as appropriate.]</w:t>
      </w:r>
    </w:p>
    <w:p w14:paraId="04AF0742" w14:textId="77777777" w:rsidR="00887FA9" w:rsidRPr="00886D9E" w:rsidRDefault="00797B31" w:rsidP="00797B31">
      <w:pPr>
        <w:pStyle w:val="BodyText"/>
      </w:pPr>
      <w:r>
        <w:t>Great. Let’s get started.</w:t>
      </w:r>
    </w:p>
    <w:p w14:paraId="49B61E7B" w14:textId="77777777" w:rsidR="00887FA9" w:rsidRPr="00887FA9" w:rsidRDefault="00887FA9" w:rsidP="00887FA9"/>
    <w:p w14:paraId="6ABC34AA" w14:textId="77777777" w:rsidR="009D5F6F" w:rsidRDefault="009D5F6F" w:rsidP="009D5F6F">
      <w:pPr>
        <w:pStyle w:val="Heading1"/>
      </w:pPr>
      <w:r w:rsidRPr="00131ADE">
        <w:lastRenderedPageBreak/>
        <w:t>Appendix</w:t>
      </w:r>
      <w:r>
        <w:t xml:space="preserve"> </w:t>
      </w:r>
      <w:r w:rsidR="005B46AB">
        <w:t>D</w:t>
      </w:r>
      <w:r w:rsidRPr="00917687">
        <w:t>:  In</w:t>
      </w:r>
      <w:r>
        <w:t>formed Consent</w:t>
      </w:r>
      <w:bookmarkEnd w:id="7"/>
    </w:p>
    <w:p w14:paraId="513D51BF" w14:textId="77777777" w:rsidR="009D5F6F" w:rsidRPr="00887FA9" w:rsidRDefault="009D5F6F" w:rsidP="00887FA9">
      <w:pPr>
        <w:pStyle w:val="Moderatorinstructions"/>
      </w:pPr>
      <w:r w:rsidRPr="00887FA9">
        <w:t>[Voting system manufacturers are not required to use the following Informed Consent form and may use a combination of forms, including informed consent and non-disclosure forms]</w:t>
      </w:r>
    </w:p>
    <w:p w14:paraId="3875ED1F" w14:textId="77777777" w:rsidR="00887FA9" w:rsidRDefault="00887FA9" w:rsidP="009D5F6F"/>
    <w:p w14:paraId="1F1684D9" w14:textId="77777777" w:rsidR="009D5F6F" w:rsidRPr="00AE51EB" w:rsidRDefault="009D5F6F" w:rsidP="00887FA9">
      <w:pPr>
        <w:pStyle w:val="BodyText"/>
      </w:pPr>
      <w:r w:rsidRPr="00887FA9">
        <w:rPr>
          <w:b/>
        </w:rPr>
        <w:t>RESEARCH DESCRIPTION</w:t>
      </w:r>
      <w:r w:rsidRPr="00AE51EB">
        <w:t xml:space="preserve">:  The </w:t>
      </w:r>
      <w:r w:rsidRPr="00AE51EB">
        <w:rPr>
          <w:shd w:val="clear" w:color="auto" w:fill="BFBFBF"/>
        </w:rPr>
        <w:t>[name of company]</w:t>
      </w:r>
      <w:r w:rsidRPr="00AE51EB">
        <w:t xml:space="preserve"> is conducting a study to determine how easy it is for </w:t>
      </w:r>
      <w:r w:rsidR="00DD4FC5">
        <w:t>poll workers</w:t>
      </w:r>
      <w:r w:rsidRPr="00AE51EB">
        <w:t xml:space="preserve"> to use voting systems.  </w:t>
      </w:r>
    </w:p>
    <w:p w14:paraId="3DF3305B" w14:textId="77777777" w:rsidR="009D5F6F" w:rsidRPr="00AE51EB" w:rsidRDefault="009D5F6F" w:rsidP="00887FA9">
      <w:pPr>
        <w:pStyle w:val="BodyText"/>
        <w:rPr>
          <w:b/>
          <w:bCs/>
        </w:rPr>
      </w:pPr>
      <w:r w:rsidRPr="00AE51EB">
        <w:t xml:space="preserve">You will </w:t>
      </w:r>
      <w:r w:rsidR="00DD4FC5">
        <w:t>use a voting system and its documentation to set up the system, complete tasks for running an election, and shut the system down.</w:t>
      </w:r>
      <w:r w:rsidRPr="00AE51EB">
        <w:t xml:space="preserve">  </w:t>
      </w:r>
    </w:p>
    <w:p w14:paraId="3592DD63" w14:textId="77777777" w:rsidR="009D5F6F" w:rsidRDefault="009D5F6F" w:rsidP="00887FA9">
      <w:pPr>
        <w:pStyle w:val="BodyText"/>
      </w:pPr>
      <w:r w:rsidRPr="00887FA9">
        <w:rPr>
          <w:b/>
        </w:rPr>
        <w:t>CONFIDENTIALITY:</w:t>
      </w:r>
      <w:r w:rsidRPr="00AE51EB">
        <w:t xml:space="preserve">  All the data collected will be anonymous. The data will be used by </w:t>
      </w:r>
      <w:r w:rsidRPr="00AE51EB">
        <w:rPr>
          <w:shd w:val="clear" w:color="auto" w:fill="BFBFBF"/>
        </w:rPr>
        <w:t>[name of company]</w:t>
      </w:r>
      <w:r w:rsidRPr="00AE51EB">
        <w:t xml:space="preserve"> to evaluate the usability of the </w:t>
      </w:r>
      <w:r w:rsidRPr="00AE51EB">
        <w:rPr>
          <w:shd w:val="clear" w:color="auto" w:fill="BFBFBF"/>
        </w:rPr>
        <w:t>[product]</w:t>
      </w:r>
      <w:r w:rsidRPr="00AE51EB">
        <w:t>. The data will not be associated with any particular individual</w:t>
      </w:r>
      <w:r w:rsidR="00DD4FC5">
        <w:t xml:space="preserve">, but will </w:t>
      </w:r>
      <w:r w:rsidRPr="00AE51EB">
        <w:t xml:space="preserve">only be identified and linked together by a number, and will not be linked back to an individual in any way. </w:t>
      </w:r>
    </w:p>
    <w:p w14:paraId="5E43FFFF" w14:textId="77777777" w:rsidR="009D5F6F" w:rsidRPr="00AE51EB" w:rsidRDefault="009D5F6F" w:rsidP="00887FA9">
      <w:pPr>
        <w:pStyle w:val="BodyText"/>
      </w:pPr>
      <w:r w:rsidRPr="00AE51EB">
        <w:t xml:space="preserve">You are free to withdraw from the study at any time. In total, we expect to have approximately </w:t>
      </w:r>
      <w:r w:rsidR="00DD4FC5">
        <w:rPr>
          <w:shd w:val="clear" w:color="auto" w:fill="BFBFBF"/>
        </w:rPr>
        <w:t>16</w:t>
      </w:r>
      <w:r w:rsidRPr="00AE51EB">
        <w:t xml:space="preserve"> </w:t>
      </w:r>
      <w:r w:rsidR="00DD4FC5">
        <w:t>participants</w:t>
      </w:r>
      <w:r w:rsidRPr="00AE51EB">
        <w:t xml:space="preserve"> complete the </w:t>
      </w:r>
      <w:r w:rsidR="00DD4FC5">
        <w:t>test</w:t>
      </w:r>
      <w:r w:rsidRPr="00AE51EB">
        <w:t>.</w:t>
      </w:r>
    </w:p>
    <w:p w14:paraId="71C0BC17" w14:textId="77777777" w:rsidR="009D5F6F" w:rsidRPr="00AE51EB" w:rsidRDefault="009D5F6F" w:rsidP="00887FA9">
      <w:pPr>
        <w:pStyle w:val="BodyText"/>
      </w:pPr>
      <w:r w:rsidRPr="00AE51EB">
        <w:t xml:space="preserve">There are no risks involved in participating in this </w:t>
      </w:r>
      <w:r w:rsidR="00DD4FC5">
        <w:t>test</w:t>
      </w:r>
      <w:r w:rsidRPr="00AE51EB">
        <w:t xml:space="preserve">, nor are there any immediate benefits. The long term benefits of this study should be improved voting systems. </w:t>
      </w:r>
    </w:p>
    <w:p w14:paraId="09FCB220" w14:textId="77777777" w:rsidR="009D5F6F" w:rsidRPr="00AE51EB" w:rsidRDefault="009D5F6F" w:rsidP="00887FA9">
      <w:pPr>
        <w:pStyle w:val="BodyText"/>
      </w:pPr>
      <w:r w:rsidRPr="00887FA9">
        <w:rPr>
          <w:b/>
        </w:rPr>
        <w:t>CONTACT INFORMATION:</w:t>
      </w:r>
      <w:r w:rsidRPr="00AE51EB">
        <w:t xml:space="preserve">  For questions regarding this study, please contact </w:t>
      </w:r>
      <w:r w:rsidRPr="00AE51EB">
        <w:rPr>
          <w:shd w:val="clear" w:color="auto" w:fill="BFBFBF"/>
        </w:rPr>
        <w:t>[Contact name, phone number and email address]</w:t>
      </w:r>
      <w:r w:rsidRPr="00AE51EB">
        <w:t xml:space="preserve">.  </w:t>
      </w:r>
    </w:p>
    <w:p w14:paraId="3E4A1B2A" w14:textId="77777777" w:rsidR="00887FA9" w:rsidRDefault="00887FA9" w:rsidP="00887FA9">
      <w:pPr>
        <w:pStyle w:val="BodyText"/>
      </w:pPr>
    </w:p>
    <w:p w14:paraId="3C00F42C" w14:textId="77777777" w:rsidR="009D5F6F" w:rsidRDefault="009D5F6F" w:rsidP="00887FA9">
      <w:pPr>
        <w:pStyle w:val="BodyText"/>
      </w:pPr>
      <w:r w:rsidRPr="00AE51EB">
        <w:t xml:space="preserve">"I have read the above description of this </w:t>
      </w:r>
      <w:r w:rsidR="00DD4FC5">
        <w:t>test</w:t>
      </w:r>
      <w:r w:rsidRPr="00AE51EB">
        <w:t xml:space="preserve">. I have also spoken to the </w:t>
      </w:r>
      <w:r w:rsidR="00DD4FC5">
        <w:t>test administrator</w:t>
      </w:r>
      <w:r w:rsidRPr="00AE51EB">
        <w:t xml:space="preserve"> who answered any questions I had about this project. I acknowledge that I have received a personal copy of this form. I agree to participate in this research and I understand that I may withdraw at any time.” </w:t>
      </w:r>
    </w:p>
    <w:p w14:paraId="0BA414A1" w14:textId="77777777" w:rsidR="00887FA9" w:rsidRPr="00AE51EB" w:rsidRDefault="00887FA9" w:rsidP="00887FA9">
      <w:pPr>
        <w:pStyle w:val="BodyText"/>
      </w:pPr>
    </w:p>
    <w:p w14:paraId="30B81365" w14:textId="77777777" w:rsidR="009D5F6F" w:rsidRPr="00AE51EB" w:rsidRDefault="00DD4FC5" w:rsidP="00887FA9">
      <w:pPr>
        <w:pStyle w:val="BodyText"/>
      </w:pPr>
      <w:r>
        <w:t xml:space="preserve">Participant </w:t>
      </w:r>
      <w:r w:rsidR="009D5F6F" w:rsidRPr="00AE51EB">
        <w:t>Signature:</w:t>
      </w:r>
      <w:r w:rsidR="00887FA9">
        <w:tab/>
      </w:r>
      <w:r w:rsidR="00887FA9">
        <w:tab/>
      </w:r>
      <w:r w:rsidR="009D5F6F" w:rsidRPr="00AE51EB">
        <w:t xml:space="preserve"> _________________________________     Date:        _______________</w:t>
      </w:r>
    </w:p>
    <w:p w14:paraId="20CCD84B" w14:textId="77777777" w:rsidR="00887FA9" w:rsidRDefault="00887FA9" w:rsidP="00887FA9">
      <w:pPr>
        <w:pStyle w:val="BodyText"/>
      </w:pPr>
    </w:p>
    <w:p w14:paraId="6D927D79" w14:textId="77777777" w:rsidR="009D5F6F" w:rsidRDefault="00DD4FC5" w:rsidP="00887FA9">
      <w:pPr>
        <w:pStyle w:val="BodyText"/>
      </w:pPr>
      <w:r>
        <w:t>Test administrator</w:t>
      </w:r>
      <w:r w:rsidR="009D5F6F" w:rsidRPr="00AE51EB">
        <w:t xml:space="preserve">: </w:t>
      </w:r>
      <w:r w:rsidR="00887FA9">
        <w:tab/>
      </w:r>
      <w:r w:rsidR="00887FA9">
        <w:tab/>
      </w:r>
      <w:r w:rsidR="009D5F6F" w:rsidRPr="00AE51EB">
        <w:t>_________________________________________</w:t>
      </w:r>
    </w:p>
    <w:p w14:paraId="27E48F0F" w14:textId="77777777" w:rsidR="00B810D6" w:rsidRPr="00AE51EB" w:rsidRDefault="00B810D6" w:rsidP="00887FA9">
      <w:pPr>
        <w:pStyle w:val="BodyText"/>
      </w:pPr>
    </w:p>
    <w:p w14:paraId="0650EEEC" w14:textId="77777777" w:rsidR="009D5F6F" w:rsidRPr="00AE51EB" w:rsidRDefault="009D5F6F" w:rsidP="00887FA9">
      <w:pPr>
        <w:pStyle w:val="BodyText"/>
      </w:pPr>
      <w:r w:rsidRPr="00AE51EB">
        <w:t xml:space="preserve">Signature of </w:t>
      </w:r>
      <w:r w:rsidR="00DD4FC5">
        <w:t>administrator</w:t>
      </w:r>
      <w:r w:rsidRPr="00AE51EB">
        <w:t xml:space="preserve">: </w:t>
      </w:r>
      <w:r w:rsidR="00887FA9">
        <w:tab/>
      </w:r>
      <w:r w:rsidRPr="00AE51EB">
        <w:t>_______________________________</w:t>
      </w:r>
      <w:r w:rsidR="00B810D6">
        <w:t>__________</w:t>
      </w:r>
    </w:p>
    <w:p w14:paraId="69EA7740" w14:textId="77777777" w:rsidR="009D5F6F" w:rsidRPr="00AE51EB" w:rsidRDefault="009D5F6F" w:rsidP="00887FA9">
      <w:pPr>
        <w:pStyle w:val="BodyText"/>
      </w:pPr>
      <w:r w:rsidRPr="00AE51EB">
        <w:t xml:space="preserve">Date:       </w:t>
      </w:r>
      <w:r w:rsidR="00887FA9">
        <w:tab/>
      </w:r>
      <w:r w:rsidR="00887FA9">
        <w:tab/>
      </w:r>
      <w:r w:rsidR="00887FA9">
        <w:tab/>
      </w:r>
      <w:r w:rsidRPr="00AE51EB">
        <w:t xml:space="preserve"> ________________________</w:t>
      </w:r>
    </w:p>
    <w:p w14:paraId="62EDAFD5" w14:textId="77777777" w:rsidR="009D5F6F" w:rsidRDefault="009D5F6F" w:rsidP="009D5F6F"/>
    <w:p w14:paraId="537F798F" w14:textId="77777777" w:rsidR="009D5F6F" w:rsidRDefault="009D5F6F" w:rsidP="009D5F6F">
      <w:pPr>
        <w:suppressAutoHyphens w:val="0"/>
        <w:spacing w:after="0" w:line="240" w:lineRule="auto"/>
        <w:rPr>
          <w:rFonts w:ascii="Arial" w:hAnsi="Arial"/>
          <w:kern w:val="44"/>
          <w:sz w:val="40"/>
          <w:szCs w:val="40"/>
        </w:rPr>
      </w:pPr>
      <w:bookmarkStart w:id="9" w:name="_Toc505441978"/>
      <w:r>
        <w:br w:type="page"/>
      </w:r>
    </w:p>
    <w:bookmarkEnd w:id="9"/>
    <w:p w14:paraId="5C675477" w14:textId="77777777" w:rsidR="009D5F6F" w:rsidRPr="00420F67" w:rsidRDefault="00887FA9" w:rsidP="00887FA9">
      <w:pPr>
        <w:pStyle w:val="Heading1"/>
      </w:pPr>
      <w:r>
        <w:lastRenderedPageBreak/>
        <w:t xml:space="preserve">Appendix </w:t>
      </w:r>
      <w:r w:rsidR="005B46AB">
        <w:t>E:</w:t>
      </w:r>
      <w:r>
        <w:t xml:space="preserve"> Test instructions</w:t>
      </w:r>
    </w:p>
    <w:bookmarkEnd w:id="8"/>
    <w:p w14:paraId="03203A31" w14:textId="77777777" w:rsidR="00797B31" w:rsidRDefault="00797B31" w:rsidP="00797B31">
      <w:pPr>
        <w:pStyle w:val="Moderatorinstructions"/>
      </w:pPr>
      <w:r w:rsidRPr="00597963">
        <w:t xml:space="preserve">Follow the script on these pages to administer the test. </w:t>
      </w:r>
    </w:p>
    <w:p w14:paraId="06651EEE" w14:textId="77777777" w:rsidR="00797B31" w:rsidRDefault="00797B31" w:rsidP="00797B31">
      <w:pPr>
        <w:pStyle w:val="Moderatorinstructions"/>
      </w:pPr>
      <w:r>
        <w:t xml:space="preserve">The task scenarios are in Appendix </w:t>
      </w:r>
      <w:r w:rsidR="00B810D6">
        <w:t>F</w:t>
      </w:r>
    </w:p>
    <w:p w14:paraId="70603B9F" w14:textId="77777777" w:rsidR="00797B31" w:rsidRPr="00597963" w:rsidRDefault="00797B31" w:rsidP="00797B31">
      <w:pPr>
        <w:pStyle w:val="Moderatorinstructions"/>
      </w:pPr>
      <w:r w:rsidRPr="00597963">
        <w:t xml:space="preserve">Use the checklist </w:t>
      </w:r>
      <w:r>
        <w:t>in Appendix F</w:t>
      </w:r>
      <w:r w:rsidRPr="00597963">
        <w:t xml:space="preserve"> as you observe the participants to determine whether the voting system documentation passes or fails the test. </w:t>
      </w:r>
    </w:p>
    <w:p w14:paraId="36DC2536" w14:textId="77777777" w:rsidR="00797B31" w:rsidRPr="00597963" w:rsidRDefault="00797B31" w:rsidP="00797B31">
      <w:pPr>
        <w:pStyle w:val="Moderatorinstructions"/>
      </w:pPr>
      <w:r w:rsidRPr="00597963">
        <w:t xml:space="preserve">Stay in the testing room with the participants (6 to 10 feet away, preferably behind the participants) so you can unobtrusively observe their interactions, frustrations, and problems, and listen to the questions and comments they may have. You may want to follow along with your own copy of the documentation. Do not take notes. Just </w:t>
      </w:r>
      <w:r w:rsidRPr="00E76F3C">
        <w:rPr>
          <w:i w:val="0"/>
        </w:rPr>
        <w:t>observe</w:t>
      </w:r>
      <w:r w:rsidRPr="00597963">
        <w:t xml:space="preserve">. </w:t>
      </w:r>
    </w:p>
    <w:p w14:paraId="368C46E2" w14:textId="77777777" w:rsidR="009D5F6F" w:rsidRDefault="009D5F6F" w:rsidP="009D5F6F"/>
    <w:p w14:paraId="3E8823C5" w14:textId="77777777" w:rsidR="00797B31" w:rsidRPr="006E5EB9" w:rsidRDefault="00797B31" w:rsidP="00797B31">
      <w:pPr>
        <w:pStyle w:val="Heading3"/>
      </w:pPr>
      <w:bookmarkStart w:id="10" w:name="_Toc527228822"/>
      <w:r w:rsidRPr="006E5EB9">
        <w:t>Task 1: Setting up voting equipment and opening the polls</w:t>
      </w:r>
      <w:bookmarkEnd w:id="10"/>
      <w:r w:rsidRPr="006E5EB9">
        <w:t xml:space="preserve"> </w:t>
      </w:r>
    </w:p>
    <w:p w14:paraId="07D103FA" w14:textId="77777777" w:rsidR="00797B31" w:rsidRDefault="00797B31" w:rsidP="00797B31">
      <w:pPr>
        <w:pStyle w:val="Moderatorinstructions"/>
        <w:tabs>
          <w:tab w:val="center" w:pos="6390"/>
          <w:tab w:val="right" w:pos="12690"/>
        </w:tabs>
      </w:pPr>
      <w:r w:rsidRPr="006E5EB9">
        <w:t xml:space="preserve">Start with </w:t>
      </w:r>
      <w:r>
        <w:t>the voting system packed</w:t>
      </w:r>
      <w:r w:rsidRPr="006E5EB9">
        <w:t xml:space="preserve">. The test administrator should hold </w:t>
      </w:r>
      <w:r>
        <w:t xml:space="preserve">onto </w:t>
      </w:r>
      <w:r w:rsidRPr="006E5EB9">
        <w:t xml:space="preserve">any ballots, cards, or pin numbers </w:t>
      </w:r>
      <w:r>
        <w:t>to give to the participants when they are needed</w:t>
      </w:r>
    </w:p>
    <w:p w14:paraId="78924544" w14:textId="77777777" w:rsidR="00797B31" w:rsidRPr="006E5EB9" w:rsidRDefault="00797B31" w:rsidP="00797B31">
      <w:pPr>
        <w:pStyle w:val="Moderatorinstructions"/>
        <w:tabs>
          <w:tab w:val="center" w:pos="6390"/>
          <w:tab w:val="right" w:pos="1269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1"/>
        <w:gridCol w:w="5259"/>
      </w:tblGrid>
      <w:tr w:rsidR="00797B31" w:rsidRPr="00CE1B7F" w14:paraId="047F5CB5" w14:textId="77777777" w:rsidTr="004658AF">
        <w:tc>
          <w:tcPr>
            <w:tcW w:w="0" w:type="auto"/>
            <w:tcBorders>
              <w:left w:val="nil"/>
            </w:tcBorders>
            <w:shd w:val="clear" w:color="auto" w:fill="auto"/>
          </w:tcPr>
          <w:p w14:paraId="1E782B6E" w14:textId="77777777" w:rsidR="00797B31" w:rsidRPr="00CE1B7F" w:rsidRDefault="00797B31" w:rsidP="005B46AB">
            <w:pPr>
              <w:pStyle w:val="BodyText"/>
            </w:pPr>
            <w:r w:rsidRPr="00CE1B7F">
              <w:t xml:space="preserve">Administrator </w:t>
            </w:r>
          </w:p>
        </w:tc>
        <w:tc>
          <w:tcPr>
            <w:tcW w:w="0" w:type="auto"/>
            <w:tcBorders>
              <w:right w:val="nil"/>
            </w:tcBorders>
            <w:shd w:val="clear" w:color="auto" w:fill="auto"/>
          </w:tcPr>
          <w:p w14:paraId="0326D9D4" w14:textId="77777777" w:rsidR="00797B31" w:rsidRPr="00CE1B7F" w:rsidRDefault="00797B31" w:rsidP="005B46AB">
            <w:pPr>
              <w:pStyle w:val="BodyText"/>
            </w:pPr>
            <w:r w:rsidRPr="00CE1B7F">
              <w:t>Participants</w:t>
            </w:r>
          </w:p>
        </w:tc>
      </w:tr>
      <w:tr w:rsidR="00797B31" w:rsidRPr="00CE1B7F" w14:paraId="48BDBA15" w14:textId="77777777" w:rsidTr="004658AF">
        <w:tc>
          <w:tcPr>
            <w:tcW w:w="0" w:type="auto"/>
            <w:tcBorders>
              <w:left w:val="nil"/>
            </w:tcBorders>
            <w:shd w:val="clear" w:color="auto" w:fill="auto"/>
          </w:tcPr>
          <w:p w14:paraId="25143232" w14:textId="77777777" w:rsidR="00797B31" w:rsidRDefault="00797B31" w:rsidP="005B46AB">
            <w:pPr>
              <w:pStyle w:val="BodyText"/>
            </w:pPr>
            <w:r>
              <w:t>Give the participants the first task card</w:t>
            </w:r>
          </w:p>
          <w:p w14:paraId="12D6799B" w14:textId="77777777" w:rsidR="00797B31" w:rsidRPr="00CE1B7F" w:rsidRDefault="00797B31" w:rsidP="005B46AB">
            <w:pPr>
              <w:pStyle w:val="BodyText"/>
            </w:pPr>
            <w:r w:rsidRPr="00CE1B7F">
              <w:t>“Please read the first task out loud. Tell me when you’re ready to start.”</w:t>
            </w:r>
          </w:p>
        </w:tc>
        <w:tc>
          <w:tcPr>
            <w:tcW w:w="0" w:type="auto"/>
            <w:tcBorders>
              <w:right w:val="nil"/>
            </w:tcBorders>
            <w:shd w:val="clear" w:color="auto" w:fill="auto"/>
          </w:tcPr>
          <w:p w14:paraId="4903E48C" w14:textId="77777777" w:rsidR="005B46AB" w:rsidRDefault="00797B31" w:rsidP="005B46AB">
            <w:pPr>
              <w:pStyle w:val="BodyText"/>
              <w:rPr>
                <w:i/>
                <w:color w:val="339966"/>
              </w:rPr>
            </w:pPr>
            <w:r w:rsidRPr="001D3723">
              <w:rPr>
                <w:i/>
                <w:color w:val="008000"/>
              </w:rPr>
              <w:t xml:space="preserve">Participant reads task text: </w:t>
            </w:r>
          </w:p>
          <w:p w14:paraId="356397A7" w14:textId="77777777" w:rsidR="00797B31" w:rsidRPr="005B46AB" w:rsidRDefault="00797B31" w:rsidP="005B46AB">
            <w:pPr>
              <w:pStyle w:val="BodyText"/>
            </w:pPr>
            <w:r w:rsidRPr="005B46AB">
              <w:t xml:space="preserve">Using the manuals available here, find and follow the instructions for doing everything necessary to set up the voting equipment so it is ready for the first voter. </w:t>
            </w:r>
          </w:p>
        </w:tc>
      </w:tr>
      <w:tr w:rsidR="00797B31" w:rsidRPr="00CE1B7F" w14:paraId="61DB8149" w14:textId="77777777" w:rsidTr="004658AF">
        <w:tc>
          <w:tcPr>
            <w:tcW w:w="0" w:type="auto"/>
            <w:tcBorders>
              <w:left w:val="nil"/>
            </w:tcBorders>
            <w:shd w:val="clear" w:color="auto" w:fill="auto"/>
          </w:tcPr>
          <w:p w14:paraId="31989E5B" w14:textId="77777777" w:rsidR="00797B31" w:rsidRPr="00CE1B7F" w:rsidRDefault="00797B31" w:rsidP="005B46AB">
            <w:pPr>
              <w:pStyle w:val="BodyText"/>
            </w:pPr>
            <w:r w:rsidRPr="00CE1B7F">
              <w:t>“Go ahead.”</w:t>
            </w:r>
          </w:p>
        </w:tc>
        <w:tc>
          <w:tcPr>
            <w:tcW w:w="0" w:type="auto"/>
            <w:tcBorders>
              <w:right w:val="nil"/>
            </w:tcBorders>
            <w:shd w:val="clear" w:color="auto" w:fill="auto"/>
          </w:tcPr>
          <w:p w14:paraId="46FFE405" w14:textId="77777777" w:rsidR="00797B31" w:rsidRPr="00CE1B7F" w:rsidRDefault="00797B31" w:rsidP="005B46AB">
            <w:pPr>
              <w:pStyle w:val="BodyText"/>
              <w:rPr>
                <w:i/>
                <w:color w:val="339966"/>
              </w:rPr>
            </w:pPr>
            <w:r w:rsidRPr="001D3723">
              <w:rPr>
                <w:i/>
                <w:color w:val="008000"/>
              </w:rPr>
              <w:t>Participants say they are ready to start.</w:t>
            </w:r>
          </w:p>
        </w:tc>
      </w:tr>
      <w:tr w:rsidR="00797B31" w:rsidRPr="00CE1B7F" w14:paraId="62E05306" w14:textId="77777777" w:rsidTr="004658AF">
        <w:tc>
          <w:tcPr>
            <w:tcW w:w="0" w:type="auto"/>
            <w:tcBorders>
              <w:left w:val="nil"/>
            </w:tcBorders>
            <w:shd w:val="clear" w:color="auto" w:fill="auto"/>
          </w:tcPr>
          <w:p w14:paraId="3CFBB5D2" w14:textId="77777777" w:rsidR="00797B31" w:rsidRDefault="00797B31" w:rsidP="005B46AB">
            <w:pPr>
              <w:pStyle w:val="BodyText"/>
              <w:rPr>
                <w:i/>
                <w:color w:val="339966"/>
              </w:rPr>
            </w:pPr>
            <w:r w:rsidRPr="001D3723">
              <w:rPr>
                <w:i/>
                <w:color w:val="008000"/>
              </w:rPr>
              <w:t xml:space="preserve">Allow one hour for this task. </w:t>
            </w:r>
          </w:p>
          <w:p w14:paraId="1F7B0D23" w14:textId="77777777" w:rsidR="005B46AB" w:rsidRPr="00CE1B7F" w:rsidRDefault="005B46AB" w:rsidP="005B46AB">
            <w:pPr>
              <w:pStyle w:val="BodyText"/>
              <w:rPr>
                <w:i/>
                <w:color w:val="339966"/>
              </w:rPr>
            </w:pPr>
            <w:r w:rsidRPr="001D3723">
              <w:rPr>
                <w:i/>
                <w:color w:val="008000"/>
              </w:rPr>
              <w:t>If participants complete the task in less than one hour, mark the checklist and go on to the next task if appropriate.</w:t>
            </w:r>
          </w:p>
          <w:p w14:paraId="4EB3B501" w14:textId="77777777" w:rsidR="00797B31" w:rsidRPr="00CE1B7F" w:rsidRDefault="00797B31" w:rsidP="005B46AB">
            <w:pPr>
              <w:pStyle w:val="BodyText"/>
            </w:pPr>
          </w:p>
        </w:tc>
        <w:tc>
          <w:tcPr>
            <w:tcW w:w="0" w:type="auto"/>
            <w:tcBorders>
              <w:right w:val="nil"/>
            </w:tcBorders>
            <w:shd w:val="clear" w:color="auto" w:fill="auto"/>
          </w:tcPr>
          <w:p w14:paraId="5F33D788" w14:textId="77777777" w:rsidR="00797B31" w:rsidRPr="00CE1B7F" w:rsidRDefault="00797B31" w:rsidP="005B46AB">
            <w:pPr>
              <w:pStyle w:val="BodyText"/>
              <w:rPr>
                <w:i/>
                <w:color w:val="339966"/>
              </w:rPr>
            </w:pPr>
            <w:r w:rsidRPr="001D3723">
              <w:rPr>
                <w:i/>
                <w:color w:val="008000"/>
              </w:rPr>
              <w:t xml:space="preserve"> Participants use the instructions in the manual to do the task.</w:t>
            </w:r>
          </w:p>
        </w:tc>
      </w:tr>
    </w:tbl>
    <w:p w14:paraId="52DDE61E" w14:textId="77777777" w:rsidR="005B46AB" w:rsidRPr="00CE1B7F" w:rsidRDefault="005B46AB" w:rsidP="005B46AB">
      <w:pPr>
        <w:pStyle w:val="BodyText"/>
        <w:rPr>
          <w:i/>
          <w:color w:val="339966"/>
        </w:rPr>
      </w:pPr>
      <w:r w:rsidRPr="001D3723">
        <w:rPr>
          <w:i/>
          <w:color w:val="008000"/>
        </w:rPr>
        <w:t>If participants do not complete the task within 60 minutes, stop the task. Mark the checklist provided; fail the documentation and release the participants.</w:t>
      </w:r>
    </w:p>
    <w:p w14:paraId="25D1FE0B" w14:textId="77777777" w:rsidR="00797B31" w:rsidRPr="006E5EB9" w:rsidRDefault="005B46AB" w:rsidP="005B46AB">
      <w:pPr>
        <w:pStyle w:val="Moderatorinstructions"/>
        <w:tabs>
          <w:tab w:val="center" w:pos="6390"/>
          <w:tab w:val="right" w:pos="12690"/>
        </w:tabs>
      </w:pPr>
      <w:r w:rsidRPr="005B46AB">
        <w:rPr>
          <w:rStyle w:val="BodyTextChar"/>
        </w:rPr>
        <w:t>“Okay, let’s stop here. Thank you for your help in testing these instructions. I’ll now walk you out so you can sign out and receive your honorarium. Do you have any questions at this point?” [Answer questions as appropriate.]</w:t>
      </w:r>
      <w:r w:rsidR="00797B31" w:rsidRPr="006E5EB9">
        <w:br/>
      </w:r>
    </w:p>
    <w:p w14:paraId="040BAA1E" w14:textId="77777777" w:rsidR="00797B31" w:rsidRPr="006E5EB9" w:rsidRDefault="00797B31" w:rsidP="00797B31">
      <w:pPr>
        <w:pStyle w:val="Heading3"/>
      </w:pPr>
      <w:r w:rsidRPr="006E5EB9">
        <w:br w:type="page"/>
      </w:r>
      <w:bookmarkStart w:id="11" w:name="_Toc527228823"/>
      <w:r w:rsidRPr="006E5EB9">
        <w:lastRenderedPageBreak/>
        <w:t>Task 2: Conducting polling</w:t>
      </w:r>
      <w:bookmarkEnd w:id="11"/>
    </w:p>
    <w:p w14:paraId="4E89E444" w14:textId="77777777" w:rsidR="00797B31" w:rsidRDefault="00797B31" w:rsidP="00797B31">
      <w:pPr>
        <w:pStyle w:val="Moderatorinstructions"/>
        <w:tabs>
          <w:tab w:val="center" w:pos="6390"/>
          <w:tab w:val="decimal" w:pos="12780"/>
        </w:tabs>
      </w:pPr>
      <w:r w:rsidRPr="00F7119E">
        <w:t>Start with assembled system with polls open but no votes cast.</w:t>
      </w:r>
      <w:r w:rsidRPr="00F7119E">
        <w:tab/>
      </w:r>
    </w:p>
    <w:p w14:paraId="1B06D45B" w14:textId="77777777" w:rsidR="005B46AB" w:rsidRPr="00F7119E" w:rsidRDefault="005B46AB" w:rsidP="00797B31">
      <w:pPr>
        <w:pStyle w:val="Moderatorinstructions"/>
        <w:tabs>
          <w:tab w:val="center" w:pos="6390"/>
          <w:tab w:val="decimal" w:pos="127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7"/>
        <w:gridCol w:w="4803"/>
      </w:tblGrid>
      <w:tr w:rsidR="00797B31" w:rsidRPr="00CE1B7F" w14:paraId="6B3290D0" w14:textId="77777777" w:rsidTr="004658AF">
        <w:trPr>
          <w:tblHeader/>
        </w:trPr>
        <w:tc>
          <w:tcPr>
            <w:tcW w:w="0" w:type="auto"/>
            <w:tcBorders>
              <w:left w:val="nil"/>
            </w:tcBorders>
            <w:shd w:val="clear" w:color="auto" w:fill="auto"/>
          </w:tcPr>
          <w:p w14:paraId="700D5DC1" w14:textId="77777777" w:rsidR="00797B31" w:rsidRPr="00CE1B7F" w:rsidRDefault="00797B31" w:rsidP="005B46AB">
            <w:pPr>
              <w:pStyle w:val="BodyText"/>
            </w:pPr>
            <w:r w:rsidRPr="00CE1B7F">
              <w:t xml:space="preserve">Administrator </w:t>
            </w:r>
          </w:p>
        </w:tc>
        <w:tc>
          <w:tcPr>
            <w:tcW w:w="0" w:type="auto"/>
            <w:tcBorders>
              <w:right w:val="nil"/>
            </w:tcBorders>
            <w:shd w:val="clear" w:color="auto" w:fill="auto"/>
          </w:tcPr>
          <w:p w14:paraId="4BD2A5E1" w14:textId="77777777" w:rsidR="00797B31" w:rsidRPr="00CE1B7F" w:rsidRDefault="00797B31" w:rsidP="005B46AB">
            <w:pPr>
              <w:pStyle w:val="BodyText"/>
            </w:pPr>
            <w:r w:rsidRPr="00CE1B7F">
              <w:t>Participants</w:t>
            </w:r>
          </w:p>
        </w:tc>
      </w:tr>
      <w:tr w:rsidR="00797B31" w:rsidRPr="00CE1B7F" w14:paraId="759B8757" w14:textId="77777777" w:rsidTr="004658AF">
        <w:tc>
          <w:tcPr>
            <w:tcW w:w="0" w:type="auto"/>
            <w:tcBorders>
              <w:left w:val="nil"/>
            </w:tcBorders>
            <w:shd w:val="clear" w:color="auto" w:fill="auto"/>
          </w:tcPr>
          <w:p w14:paraId="0DEA60DE" w14:textId="77777777" w:rsidR="00797B31" w:rsidRDefault="00797B31" w:rsidP="005B46AB">
            <w:pPr>
              <w:pStyle w:val="BodyText"/>
            </w:pPr>
            <w:r w:rsidRPr="00CE1B7F">
              <w:t xml:space="preserve">“Thank you. Let’s do the next task. Please read the next task out loud. Tell me when you’re ready to start this task.” </w:t>
            </w:r>
          </w:p>
          <w:p w14:paraId="7392EE4D" w14:textId="77777777" w:rsidR="005B46AB" w:rsidRDefault="005B46AB" w:rsidP="005B46AB">
            <w:pPr>
              <w:pStyle w:val="BodyText"/>
            </w:pPr>
          </w:p>
          <w:p w14:paraId="66CCEF04" w14:textId="77777777" w:rsidR="005B46AB" w:rsidRPr="00CE1B7F" w:rsidRDefault="005B46AB" w:rsidP="005B46AB">
            <w:pPr>
              <w:pStyle w:val="BodyText"/>
            </w:pPr>
            <w:r w:rsidRPr="001D3723">
              <w:rPr>
                <w:i/>
                <w:color w:val="008000"/>
              </w:rPr>
              <w:t>If the system uses activated cards or PINs, give participants the cards or PIN now. For optical scan systems, have marked ballots ready to cast.</w:t>
            </w:r>
          </w:p>
        </w:tc>
        <w:tc>
          <w:tcPr>
            <w:tcW w:w="0" w:type="auto"/>
            <w:tcBorders>
              <w:right w:val="nil"/>
            </w:tcBorders>
            <w:shd w:val="clear" w:color="auto" w:fill="auto"/>
          </w:tcPr>
          <w:p w14:paraId="5EFA4DC9" w14:textId="77777777" w:rsidR="005B46AB" w:rsidRDefault="00797B31" w:rsidP="005B46AB">
            <w:pPr>
              <w:pStyle w:val="BodyText"/>
              <w:rPr>
                <w:i/>
                <w:color w:val="339966"/>
              </w:rPr>
            </w:pPr>
            <w:r w:rsidRPr="001D3723">
              <w:rPr>
                <w:i/>
                <w:color w:val="008000"/>
              </w:rPr>
              <w:t xml:space="preserve">One participant reads task text: </w:t>
            </w:r>
          </w:p>
          <w:p w14:paraId="4386EFFC" w14:textId="77777777" w:rsidR="00797B31" w:rsidRPr="005B46AB" w:rsidRDefault="00797B31" w:rsidP="005B46AB">
            <w:pPr>
              <w:pStyle w:val="BodyText"/>
            </w:pPr>
            <w:r w:rsidRPr="005B46AB">
              <w:t xml:space="preserve">The first voter has arrived. Using the manuals, find and follow the instructions for using this voting equipment to allow the voter to vote. </w:t>
            </w:r>
          </w:p>
          <w:p w14:paraId="2AB179D4" w14:textId="77777777" w:rsidR="00797B31" w:rsidRPr="00CE1B7F" w:rsidRDefault="00797B31" w:rsidP="005B46AB">
            <w:pPr>
              <w:pStyle w:val="BodyText"/>
              <w:rPr>
                <w:i/>
                <w:color w:val="339966"/>
              </w:rPr>
            </w:pPr>
          </w:p>
        </w:tc>
      </w:tr>
      <w:tr w:rsidR="00797B31" w:rsidRPr="006C7C78" w14:paraId="2875C4E3" w14:textId="77777777" w:rsidTr="004658AF">
        <w:tc>
          <w:tcPr>
            <w:tcW w:w="0" w:type="auto"/>
            <w:tcBorders>
              <w:left w:val="nil"/>
            </w:tcBorders>
            <w:shd w:val="clear" w:color="auto" w:fill="auto"/>
          </w:tcPr>
          <w:p w14:paraId="6AA3FFD3" w14:textId="77777777" w:rsidR="00797B31" w:rsidRPr="006C7C78" w:rsidRDefault="00797B31" w:rsidP="005B46AB">
            <w:pPr>
              <w:pStyle w:val="BodyText"/>
            </w:pPr>
            <w:r w:rsidRPr="006C7C78">
              <w:t xml:space="preserve"> “Go ahead.”</w:t>
            </w:r>
          </w:p>
        </w:tc>
        <w:tc>
          <w:tcPr>
            <w:tcW w:w="0" w:type="auto"/>
            <w:tcBorders>
              <w:right w:val="nil"/>
            </w:tcBorders>
            <w:shd w:val="clear" w:color="auto" w:fill="auto"/>
          </w:tcPr>
          <w:p w14:paraId="309A3F29" w14:textId="77777777" w:rsidR="00797B31" w:rsidRPr="00CE1B7F" w:rsidRDefault="00797B31" w:rsidP="005B46AB">
            <w:pPr>
              <w:pStyle w:val="BodyText"/>
              <w:rPr>
                <w:i/>
                <w:color w:val="339966"/>
              </w:rPr>
            </w:pPr>
            <w:r w:rsidRPr="001D3723">
              <w:rPr>
                <w:i/>
                <w:color w:val="008000"/>
              </w:rPr>
              <w:t>Participants say they’re ready to start.</w:t>
            </w:r>
          </w:p>
        </w:tc>
      </w:tr>
      <w:tr w:rsidR="00797B31" w:rsidRPr="006C7C78" w14:paraId="2104E636" w14:textId="77777777" w:rsidTr="004658AF">
        <w:tc>
          <w:tcPr>
            <w:tcW w:w="0" w:type="auto"/>
            <w:tcBorders>
              <w:left w:val="nil"/>
              <w:bottom w:val="single" w:sz="4" w:space="0" w:color="auto"/>
            </w:tcBorders>
            <w:shd w:val="clear" w:color="auto" w:fill="auto"/>
          </w:tcPr>
          <w:p w14:paraId="490F0CC2" w14:textId="77777777" w:rsidR="00797B31" w:rsidRPr="006C7C78" w:rsidRDefault="00797B31" w:rsidP="005B46AB">
            <w:pPr>
              <w:pStyle w:val="BodyText"/>
            </w:pPr>
          </w:p>
        </w:tc>
        <w:tc>
          <w:tcPr>
            <w:tcW w:w="0" w:type="auto"/>
            <w:tcBorders>
              <w:bottom w:val="single" w:sz="4" w:space="0" w:color="auto"/>
              <w:right w:val="nil"/>
            </w:tcBorders>
            <w:shd w:val="clear" w:color="auto" w:fill="auto"/>
          </w:tcPr>
          <w:p w14:paraId="61695594" w14:textId="77777777" w:rsidR="00797B31" w:rsidRPr="00CE1B7F" w:rsidRDefault="00797B31" w:rsidP="005B46AB">
            <w:pPr>
              <w:pStyle w:val="BodyText"/>
              <w:rPr>
                <w:i/>
                <w:color w:val="339966"/>
              </w:rPr>
            </w:pPr>
            <w:r w:rsidRPr="001D3723">
              <w:rPr>
                <w:i/>
                <w:color w:val="008000"/>
              </w:rPr>
              <w:t>Participants indicate that the voting station is ready to accept votes.</w:t>
            </w:r>
          </w:p>
        </w:tc>
      </w:tr>
      <w:tr w:rsidR="00797B31" w:rsidRPr="00CE1B7F" w14:paraId="23B1A66F" w14:textId="77777777" w:rsidTr="004658AF">
        <w:trPr>
          <w:trHeight w:val="1744"/>
        </w:trPr>
        <w:tc>
          <w:tcPr>
            <w:tcW w:w="0" w:type="auto"/>
            <w:tcBorders>
              <w:left w:val="nil"/>
              <w:bottom w:val="single" w:sz="12" w:space="0" w:color="auto"/>
            </w:tcBorders>
            <w:shd w:val="clear" w:color="auto" w:fill="auto"/>
          </w:tcPr>
          <w:p w14:paraId="5400581E" w14:textId="77777777" w:rsidR="00797B31" w:rsidRPr="00CE1B7F" w:rsidRDefault="00797B31" w:rsidP="005B46AB">
            <w:pPr>
              <w:pStyle w:val="BodyText"/>
              <w:rPr>
                <w:color w:val="auto"/>
              </w:rPr>
            </w:pPr>
            <w:r w:rsidRPr="00CE1B7F">
              <w:rPr>
                <w:color w:val="auto"/>
              </w:rPr>
              <w:t>“I’m now going to act as a voter. I have checked in and I’m ready to vote.”</w:t>
            </w:r>
          </w:p>
          <w:p w14:paraId="2C416113" w14:textId="77777777" w:rsidR="00797B31" w:rsidRPr="006C7C78" w:rsidRDefault="00797B31" w:rsidP="005B46AB">
            <w:pPr>
              <w:pStyle w:val="BodyText"/>
            </w:pPr>
            <w:r w:rsidRPr="001D3723">
              <w:rPr>
                <w:i/>
                <w:color w:val="008000"/>
              </w:rPr>
              <w:t>Cast a fully voted ballot.</w:t>
            </w:r>
          </w:p>
        </w:tc>
        <w:tc>
          <w:tcPr>
            <w:tcW w:w="0" w:type="auto"/>
            <w:tcBorders>
              <w:bottom w:val="single" w:sz="12" w:space="0" w:color="auto"/>
              <w:right w:val="nil"/>
            </w:tcBorders>
            <w:shd w:val="clear" w:color="auto" w:fill="auto"/>
          </w:tcPr>
          <w:p w14:paraId="6335D823" w14:textId="77777777" w:rsidR="00797B31" w:rsidRPr="00CE1B7F" w:rsidRDefault="00797B31" w:rsidP="005B46AB">
            <w:pPr>
              <w:pStyle w:val="BodyText"/>
              <w:rPr>
                <w:i/>
                <w:color w:val="339966"/>
              </w:rPr>
            </w:pPr>
            <w:r w:rsidRPr="001D3723">
              <w:rPr>
                <w:i/>
                <w:color w:val="008000"/>
              </w:rPr>
              <w:t>Participants must refer to the manual to find the instructions they should give to the voter, and then give the instructions.</w:t>
            </w:r>
          </w:p>
        </w:tc>
      </w:tr>
      <w:tr w:rsidR="00797B31" w:rsidRPr="00CE1B7F" w14:paraId="2055CB0A" w14:textId="77777777" w:rsidTr="004658AF">
        <w:tc>
          <w:tcPr>
            <w:tcW w:w="0" w:type="auto"/>
            <w:tcBorders>
              <w:top w:val="single" w:sz="12" w:space="0" w:color="auto"/>
              <w:left w:val="nil"/>
            </w:tcBorders>
            <w:shd w:val="clear" w:color="auto" w:fill="auto"/>
          </w:tcPr>
          <w:p w14:paraId="714AC37E" w14:textId="77777777" w:rsidR="00797B31" w:rsidRPr="00CE1B7F" w:rsidRDefault="00797B31" w:rsidP="005B46AB">
            <w:pPr>
              <w:pStyle w:val="BodyText"/>
              <w:rPr>
                <w:i/>
                <w:color w:val="339966"/>
              </w:rPr>
            </w:pPr>
            <w:r w:rsidRPr="001D3723">
              <w:rPr>
                <w:i/>
                <w:color w:val="008000"/>
              </w:rPr>
              <w:t xml:space="preserve">Enter a ballot with one </w:t>
            </w:r>
            <w:proofErr w:type="spellStart"/>
            <w:r w:rsidRPr="001D3723">
              <w:rPr>
                <w:i/>
                <w:color w:val="008000"/>
              </w:rPr>
              <w:t>undervoted</w:t>
            </w:r>
            <w:proofErr w:type="spellEnd"/>
            <w:r w:rsidRPr="001D3723">
              <w:rPr>
                <w:i/>
                <w:color w:val="008000"/>
              </w:rPr>
              <w:t xml:space="preserve"> contest. </w:t>
            </w:r>
          </w:p>
          <w:p w14:paraId="5C3AAA70" w14:textId="77777777" w:rsidR="00797B31" w:rsidRPr="00CE1B7F" w:rsidRDefault="00797B31" w:rsidP="005B46AB">
            <w:pPr>
              <w:pStyle w:val="BodyText"/>
              <w:rPr>
                <w:i/>
                <w:color w:val="339966"/>
              </w:rPr>
            </w:pPr>
            <w:r w:rsidRPr="001D3723">
              <w:rPr>
                <w:i/>
                <w:color w:val="008000"/>
              </w:rPr>
              <w:t xml:space="preserve">On a DRE at the Review screen, say: </w:t>
            </w:r>
            <w:r w:rsidRPr="006C7C78">
              <w:t>“Why is this highlighted? What do I do?”</w:t>
            </w:r>
            <w:r w:rsidRPr="00CE1B7F">
              <w:rPr>
                <w:i/>
                <w:color w:val="339966"/>
              </w:rPr>
              <w:t xml:space="preserve"> </w:t>
            </w:r>
          </w:p>
          <w:p w14:paraId="51A979A8" w14:textId="77777777" w:rsidR="00797B31" w:rsidRPr="00CE1B7F" w:rsidRDefault="00797B31" w:rsidP="005B46AB">
            <w:pPr>
              <w:pStyle w:val="BodyText"/>
              <w:rPr>
                <w:color w:val="auto"/>
              </w:rPr>
            </w:pPr>
            <w:r w:rsidRPr="001D3723">
              <w:rPr>
                <w:i/>
                <w:color w:val="008000"/>
              </w:rPr>
              <w:t xml:space="preserve">On an optical scan machine after the ballot card is scanned and you receive a message from the tabulator, say: </w:t>
            </w:r>
            <w:r w:rsidRPr="00C50D48">
              <w:t>“It’s saying I have done something wrong. What is going on?”</w:t>
            </w:r>
          </w:p>
        </w:tc>
        <w:tc>
          <w:tcPr>
            <w:tcW w:w="0" w:type="auto"/>
            <w:tcBorders>
              <w:top w:val="single" w:sz="12" w:space="0" w:color="auto"/>
              <w:right w:val="nil"/>
            </w:tcBorders>
            <w:shd w:val="clear" w:color="auto" w:fill="auto"/>
          </w:tcPr>
          <w:p w14:paraId="6DACFC3E" w14:textId="77777777" w:rsidR="00797B31" w:rsidRPr="00CE1B7F" w:rsidRDefault="00797B31" w:rsidP="005B46AB">
            <w:pPr>
              <w:pStyle w:val="BodyText"/>
              <w:rPr>
                <w:i/>
                <w:color w:val="339966"/>
              </w:rPr>
            </w:pPr>
            <w:r w:rsidRPr="001D3723">
              <w:rPr>
                <w:i/>
                <w:color w:val="008000"/>
              </w:rPr>
              <w:t xml:space="preserve">Participants must refer to the manual and correctly instruct the voter that they could have voted for more candidates in the contest than they did but they can cast their ballot as is if they want to. </w:t>
            </w:r>
          </w:p>
        </w:tc>
      </w:tr>
      <w:tr w:rsidR="00797B31" w:rsidRPr="00CE1B7F" w14:paraId="6B406929" w14:textId="77777777" w:rsidTr="004658AF">
        <w:tc>
          <w:tcPr>
            <w:tcW w:w="0" w:type="auto"/>
            <w:tcBorders>
              <w:top w:val="single" w:sz="12" w:space="0" w:color="auto"/>
              <w:left w:val="nil"/>
            </w:tcBorders>
            <w:shd w:val="clear" w:color="auto" w:fill="auto"/>
          </w:tcPr>
          <w:p w14:paraId="165B037F" w14:textId="77777777" w:rsidR="00797B31" w:rsidRPr="00CE1B7F" w:rsidRDefault="00797B31" w:rsidP="005B46AB">
            <w:pPr>
              <w:pStyle w:val="BodyText"/>
              <w:rPr>
                <w:i/>
                <w:color w:val="339966"/>
              </w:rPr>
            </w:pPr>
            <w:r w:rsidRPr="001D3723">
              <w:rPr>
                <w:i/>
                <w:color w:val="008000"/>
              </w:rPr>
              <w:t xml:space="preserve">Enter a ballot with two </w:t>
            </w:r>
            <w:proofErr w:type="spellStart"/>
            <w:r w:rsidRPr="001D3723">
              <w:rPr>
                <w:i/>
                <w:color w:val="008000"/>
              </w:rPr>
              <w:t>undervoted</w:t>
            </w:r>
            <w:proofErr w:type="spellEnd"/>
            <w:r w:rsidRPr="001D3723">
              <w:rPr>
                <w:i/>
                <w:color w:val="008000"/>
              </w:rPr>
              <w:t xml:space="preserve"> contests. </w:t>
            </w:r>
          </w:p>
          <w:p w14:paraId="3CA1CFD7" w14:textId="77777777" w:rsidR="00797B31" w:rsidRPr="00CE1B7F" w:rsidRDefault="00797B31" w:rsidP="005B46AB">
            <w:pPr>
              <w:pStyle w:val="BodyText"/>
              <w:rPr>
                <w:i/>
                <w:color w:val="339966"/>
              </w:rPr>
            </w:pPr>
            <w:r w:rsidRPr="001D3723">
              <w:rPr>
                <w:i/>
                <w:color w:val="008000"/>
              </w:rPr>
              <w:t xml:space="preserve">On a DRE at the Review screen, say: </w:t>
            </w:r>
            <w:r w:rsidRPr="006C7C78">
              <w:t>“Why is this highlighted? What do I do?”</w:t>
            </w:r>
            <w:r w:rsidRPr="00CE1B7F">
              <w:rPr>
                <w:i/>
                <w:color w:val="339966"/>
              </w:rPr>
              <w:t xml:space="preserve"> </w:t>
            </w:r>
          </w:p>
          <w:p w14:paraId="26AF477E" w14:textId="77777777" w:rsidR="00797B31" w:rsidRPr="00CE1B7F" w:rsidRDefault="00797B31" w:rsidP="005B46AB">
            <w:pPr>
              <w:pStyle w:val="BodyText"/>
              <w:rPr>
                <w:color w:val="auto"/>
              </w:rPr>
            </w:pPr>
            <w:r w:rsidRPr="001D3723">
              <w:rPr>
                <w:i/>
                <w:color w:val="008000"/>
              </w:rPr>
              <w:t xml:space="preserve">On an optical scan machine after the ballot card is scanned, and you receive a message from the tabulator, say: </w:t>
            </w:r>
            <w:r w:rsidRPr="00C50D48">
              <w:t>“It’s saying I have done something wrong. What is going on?”</w:t>
            </w:r>
          </w:p>
        </w:tc>
        <w:tc>
          <w:tcPr>
            <w:tcW w:w="0" w:type="auto"/>
            <w:tcBorders>
              <w:top w:val="single" w:sz="12" w:space="0" w:color="auto"/>
              <w:right w:val="nil"/>
            </w:tcBorders>
            <w:shd w:val="clear" w:color="auto" w:fill="auto"/>
          </w:tcPr>
          <w:p w14:paraId="2D568531" w14:textId="77777777" w:rsidR="00797B31" w:rsidRPr="00CE1B7F" w:rsidRDefault="00797B31" w:rsidP="005B46AB">
            <w:pPr>
              <w:pStyle w:val="BodyText"/>
              <w:rPr>
                <w:i/>
                <w:color w:val="339966"/>
              </w:rPr>
            </w:pPr>
            <w:r w:rsidRPr="001D3723">
              <w:rPr>
                <w:i/>
                <w:color w:val="008000"/>
              </w:rPr>
              <w:t xml:space="preserve">Participants must refer to the manual and correctly instruct the voter that they could have voted for more candidates in the contest than they did but they can cast their ballot as is if they want to. </w:t>
            </w:r>
          </w:p>
        </w:tc>
      </w:tr>
      <w:tr w:rsidR="005B46AB" w:rsidRPr="00CE1B7F" w14:paraId="39FDBCE9" w14:textId="77777777" w:rsidTr="004658AF">
        <w:tc>
          <w:tcPr>
            <w:tcW w:w="0" w:type="auto"/>
            <w:tcBorders>
              <w:top w:val="single" w:sz="12" w:space="0" w:color="auto"/>
              <w:left w:val="nil"/>
            </w:tcBorders>
            <w:shd w:val="clear" w:color="auto" w:fill="auto"/>
          </w:tcPr>
          <w:p w14:paraId="210F4B39" w14:textId="77777777" w:rsidR="005B46AB" w:rsidRPr="00CE1B7F" w:rsidRDefault="005B46AB" w:rsidP="004658AF">
            <w:pPr>
              <w:pStyle w:val="BodyText"/>
              <w:rPr>
                <w:i/>
                <w:color w:val="339966"/>
              </w:rPr>
            </w:pPr>
            <w:r w:rsidRPr="001D3723">
              <w:rPr>
                <w:i/>
                <w:color w:val="008000"/>
              </w:rPr>
              <w:lastRenderedPageBreak/>
              <w:t xml:space="preserve">For an optical scan system enter a blank ballot. </w:t>
            </w:r>
          </w:p>
          <w:p w14:paraId="62C590F6" w14:textId="77777777" w:rsidR="005B46AB" w:rsidRPr="00CE1B7F" w:rsidRDefault="005B46AB" w:rsidP="004658AF">
            <w:pPr>
              <w:pStyle w:val="BodyText"/>
              <w:rPr>
                <w:color w:val="auto"/>
              </w:rPr>
            </w:pPr>
            <w:r w:rsidRPr="001D3723">
              <w:rPr>
                <w:i/>
                <w:color w:val="008000"/>
              </w:rPr>
              <w:t xml:space="preserve">On an optical scan machine after the ballot card is scanned, and you receive a message from the tabulator, say: </w:t>
            </w:r>
            <w:r w:rsidRPr="00C50D48">
              <w:t>“It’s saying I have done something wrong. What is going on?”</w:t>
            </w:r>
          </w:p>
        </w:tc>
        <w:tc>
          <w:tcPr>
            <w:tcW w:w="0" w:type="auto"/>
            <w:tcBorders>
              <w:top w:val="single" w:sz="12" w:space="0" w:color="auto"/>
              <w:right w:val="nil"/>
            </w:tcBorders>
            <w:shd w:val="clear" w:color="auto" w:fill="auto"/>
          </w:tcPr>
          <w:p w14:paraId="5057239A" w14:textId="77777777" w:rsidR="005B46AB" w:rsidRPr="00CE1B7F" w:rsidRDefault="005B46AB" w:rsidP="004658AF">
            <w:pPr>
              <w:pStyle w:val="BodyText"/>
              <w:rPr>
                <w:i/>
                <w:color w:val="339966"/>
              </w:rPr>
            </w:pPr>
            <w:r w:rsidRPr="001D3723">
              <w:rPr>
                <w:i/>
                <w:color w:val="008000"/>
              </w:rPr>
              <w:t xml:space="preserve">Participants must refer to the manual and correctly instruct the voter that they could have voted for more candidates in the contest than they did but they can cast their ballot as is if they want to. </w:t>
            </w:r>
          </w:p>
        </w:tc>
      </w:tr>
      <w:tr w:rsidR="00797B31" w:rsidRPr="00CE1B7F" w14:paraId="31A39A9D" w14:textId="77777777" w:rsidTr="004658AF">
        <w:tblPrEx>
          <w:tblLook w:val="01E0" w:firstRow="1" w:lastRow="1" w:firstColumn="1" w:lastColumn="1" w:noHBand="0" w:noVBand="0"/>
        </w:tblPrEx>
        <w:tc>
          <w:tcPr>
            <w:tcW w:w="0" w:type="auto"/>
            <w:tcBorders>
              <w:left w:val="nil"/>
            </w:tcBorders>
            <w:shd w:val="clear" w:color="auto" w:fill="auto"/>
          </w:tcPr>
          <w:p w14:paraId="56451B0C" w14:textId="77777777" w:rsidR="00797B31" w:rsidRPr="00CE1B7F" w:rsidRDefault="00797B31" w:rsidP="005B46AB">
            <w:pPr>
              <w:pStyle w:val="BodyText"/>
              <w:rPr>
                <w:i/>
                <w:color w:val="339966"/>
              </w:rPr>
            </w:pPr>
            <w:r w:rsidRPr="001D3723">
              <w:rPr>
                <w:i/>
                <w:color w:val="008000"/>
              </w:rPr>
              <w:t xml:space="preserve">There is no time limit on this task. </w:t>
            </w:r>
          </w:p>
          <w:p w14:paraId="342B847C" w14:textId="77777777" w:rsidR="00797B31" w:rsidRPr="00A178E8" w:rsidRDefault="00797B31" w:rsidP="005B46AB">
            <w:pPr>
              <w:pStyle w:val="BodyText"/>
              <w:rPr>
                <w:i/>
                <w:color w:val="339966"/>
              </w:rPr>
            </w:pPr>
            <w:r w:rsidRPr="001D3723">
              <w:rPr>
                <w:i/>
                <w:color w:val="008000"/>
              </w:rPr>
              <w:t xml:space="preserve">End the task when the ballots have been cast and the participants have answered the voter’s question from the information in the manuals. </w:t>
            </w:r>
          </w:p>
        </w:tc>
        <w:tc>
          <w:tcPr>
            <w:tcW w:w="0" w:type="auto"/>
            <w:tcBorders>
              <w:right w:val="nil"/>
            </w:tcBorders>
            <w:shd w:val="clear" w:color="auto" w:fill="auto"/>
          </w:tcPr>
          <w:p w14:paraId="04865CD2" w14:textId="77777777" w:rsidR="00797B31" w:rsidRPr="00CE1B7F" w:rsidRDefault="00797B31" w:rsidP="005B46AB">
            <w:pPr>
              <w:pStyle w:val="BodyText"/>
              <w:rPr>
                <w:i/>
                <w:color w:val="339966"/>
              </w:rPr>
            </w:pPr>
            <w:r w:rsidRPr="00CE1B7F">
              <w:rPr>
                <w:i/>
                <w:color w:val="339966"/>
              </w:rPr>
              <w:t xml:space="preserve"> </w:t>
            </w:r>
          </w:p>
        </w:tc>
      </w:tr>
      <w:tr w:rsidR="00797B31" w:rsidRPr="00CE1B7F" w14:paraId="60D03A35" w14:textId="77777777" w:rsidTr="004658AF">
        <w:tblPrEx>
          <w:tblLook w:val="01E0" w:firstRow="1" w:lastRow="1" w:firstColumn="1" w:lastColumn="1" w:noHBand="0" w:noVBand="0"/>
        </w:tblPrEx>
        <w:tc>
          <w:tcPr>
            <w:tcW w:w="0" w:type="auto"/>
            <w:tcBorders>
              <w:left w:val="nil"/>
            </w:tcBorders>
            <w:shd w:val="clear" w:color="auto" w:fill="auto"/>
          </w:tcPr>
          <w:p w14:paraId="6C6F46F5" w14:textId="77777777" w:rsidR="00797B31" w:rsidRPr="00CE1B7F" w:rsidRDefault="00797B31" w:rsidP="005B46AB">
            <w:pPr>
              <w:pStyle w:val="BodyText"/>
            </w:pPr>
            <w:r w:rsidRPr="001D3723">
              <w:rPr>
                <w:i/>
                <w:color w:val="008000"/>
              </w:rPr>
              <w:t>If participants complete the task, mark the checklist and go on to the next task if appropriate.</w:t>
            </w:r>
          </w:p>
        </w:tc>
        <w:tc>
          <w:tcPr>
            <w:tcW w:w="0" w:type="auto"/>
            <w:tcBorders>
              <w:right w:val="nil"/>
            </w:tcBorders>
            <w:shd w:val="clear" w:color="auto" w:fill="auto"/>
          </w:tcPr>
          <w:p w14:paraId="0402219D" w14:textId="77777777" w:rsidR="00797B31" w:rsidRPr="00CE1B7F" w:rsidRDefault="00797B31" w:rsidP="005B46AB">
            <w:pPr>
              <w:pStyle w:val="BodyText"/>
              <w:rPr>
                <w:i/>
                <w:color w:val="339966"/>
              </w:rPr>
            </w:pPr>
          </w:p>
        </w:tc>
      </w:tr>
    </w:tbl>
    <w:p w14:paraId="2F55E99B" w14:textId="77777777" w:rsidR="00797B31" w:rsidRPr="00F7119E" w:rsidRDefault="00797B31" w:rsidP="00797B31">
      <w:pPr>
        <w:pStyle w:val="Moderatorinstructions"/>
        <w:tabs>
          <w:tab w:val="center" w:pos="6390"/>
          <w:tab w:val="decimal" w:pos="12780"/>
        </w:tabs>
      </w:pPr>
      <w:r w:rsidRPr="006E5EB9">
        <w:tab/>
      </w:r>
    </w:p>
    <w:p w14:paraId="0DEFBDCC" w14:textId="77777777" w:rsidR="00A178E8" w:rsidRPr="00CE1B7F" w:rsidRDefault="00A178E8" w:rsidP="00A178E8">
      <w:pPr>
        <w:pStyle w:val="BodyText"/>
        <w:rPr>
          <w:i/>
          <w:color w:val="339966"/>
        </w:rPr>
      </w:pPr>
      <w:r w:rsidRPr="001D3723">
        <w:rPr>
          <w:i/>
          <w:color w:val="008000"/>
        </w:rPr>
        <w:t>If participants do not complete the task, stop the task. Mark the checklist provided; fail the documentation and release the participants.</w:t>
      </w:r>
    </w:p>
    <w:p w14:paraId="4150F075" w14:textId="77777777" w:rsidR="00797B31" w:rsidRPr="00F7119E" w:rsidRDefault="00A178E8" w:rsidP="00A178E8">
      <w:pPr>
        <w:pStyle w:val="Tabletext"/>
      </w:pPr>
      <w:r w:rsidRPr="001D3723">
        <w:rPr>
          <w:i/>
          <w:color w:val="008000"/>
        </w:rPr>
        <w:t xml:space="preserve">Say: </w:t>
      </w:r>
      <w:r w:rsidRPr="00A178E8">
        <w:rPr>
          <w:rStyle w:val="BodyTextChar"/>
        </w:rPr>
        <w:t>“Okay, let’s stop here. Thank you for your help in testing these instructions. I’ll now walk you out so you can sign out and receive your honorarium. Do you have any questions at this point?” [Answer questions as appropriate.]</w:t>
      </w:r>
    </w:p>
    <w:p w14:paraId="59259EEE" w14:textId="77777777" w:rsidR="00797B31" w:rsidRPr="006E5EB9" w:rsidRDefault="00797B31" w:rsidP="00797B31">
      <w:pPr>
        <w:pStyle w:val="Heading3"/>
      </w:pPr>
      <w:r w:rsidRPr="006E5EB9">
        <w:br w:type="page"/>
      </w:r>
      <w:bookmarkStart w:id="12" w:name="_Toc527228824"/>
      <w:r w:rsidRPr="006E5EB9">
        <w:lastRenderedPageBreak/>
        <w:t>Task 3: Closing the polls</w:t>
      </w:r>
      <w:bookmarkEnd w:id="12"/>
    </w:p>
    <w:p w14:paraId="134EF5EB" w14:textId="77777777" w:rsidR="00797B31" w:rsidRDefault="00797B31" w:rsidP="00797B31">
      <w:pPr>
        <w:pStyle w:val="Moderatorinstructions"/>
        <w:tabs>
          <w:tab w:val="decimal" w:pos="6390"/>
          <w:tab w:val="right" w:pos="12780"/>
        </w:tabs>
      </w:pPr>
      <w:r w:rsidRPr="00F7119E">
        <w:t xml:space="preserve">Start with system set up, with at least 3 ballots cast. </w:t>
      </w:r>
    </w:p>
    <w:p w14:paraId="573CE999" w14:textId="77777777" w:rsidR="005B46AB" w:rsidRPr="00F7119E" w:rsidRDefault="005B46AB" w:rsidP="00797B31">
      <w:pPr>
        <w:pStyle w:val="Moderatorinstructions"/>
        <w:tabs>
          <w:tab w:val="decimal" w:pos="6390"/>
          <w:tab w:val="right" w:pos="127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5"/>
        <w:gridCol w:w="4395"/>
      </w:tblGrid>
      <w:tr w:rsidR="00797B31" w:rsidRPr="00CE1B7F" w14:paraId="4F88F8C1" w14:textId="77777777" w:rsidTr="004658AF">
        <w:tc>
          <w:tcPr>
            <w:tcW w:w="0" w:type="auto"/>
            <w:tcBorders>
              <w:left w:val="nil"/>
            </w:tcBorders>
            <w:shd w:val="clear" w:color="auto" w:fill="auto"/>
          </w:tcPr>
          <w:p w14:paraId="56DA7962" w14:textId="77777777" w:rsidR="00797B31" w:rsidRPr="00CE1B7F" w:rsidRDefault="00797B31" w:rsidP="005B46AB">
            <w:pPr>
              <w:pStyle w:val="BodyText"/>
            </w:pPr>
            <w:r w:rsidRPr="00CE1B7F">
              <w:t xml:space="preserve">Administrator </w:t>
            </w:r>
          </w:p>
        </w:tc>
        <w:tc>
          <w:tcPr>
            <w:tcW w:w="0" w:type="auto"/>
            <w:tcBorders>
              <w:right w:val="nil"/>
            </w:tcBorders>
            <w:shd w:val="clear" w:color="auto" w:fill="auto"/>
          </w:tcPr>
          <w:p w14:paraId="166F8689" w14:textId="77777777" w:rsidR="00797B31" w:rsidRPr="00CE1B7F" w:rsidRDefault="00797B31" w:rsidP="005B46AB">
            <w:pPr>
              <w:pStyle w:val="BodyText"/>
            </w:pPr>
            <w:r w:rsidRPr="00CE1B7F">
              <w:t>Participants</w:t>
            </w:r>
          </w:p>
        </w:tc>
      </w:tr>
      <w:tr w:rsidR="00797B31" w:rsidRPr="00CE1B7F" w14:paraId="1CE841F7" w14:textId="77777777" w:rsidTr="004658AF">
        <w:tc>
          <w:tcPr>
            <w:tcW w:w="0" w:type="auto"/>
            <w:tcBorders>
              <w:left w:val="nil"/>
            </w:tcBorders>
            <w:shd w:val="clear" w:color="auto" w:fill="auto"/>
          </w:tcPr>
          <w:p w14:paraId="54BBECCA" w14:textId="77777777" w:rsidR="00797B31" w:rsidRPr="00CE1B7F" w:rsidRDefault="00797B31" w:rsidP="005B46AB">
            <w:pPr>
              <w:pStyle w:val="BodyText"/>
            </w:pPr>
            <w:r w:rsidRPr="00CE1B7F">
              <w:t xml:space="preserve">“Thank you. Let’s do the next task. Please read the next task out loud. Tell me when you’re ready to start this task.” </w:t>
            </w:r>
          </w:p>
          <w:p w14:paraId="4877D1B5" w14:textId="77777777" w:rsidR="00797B31" w:rsidRPr="00CE1B7F" w:rsidRDefault="00797B31" w:rsidP="005B46AB">
            <w:pPr>
              <w:pStyle w:val="BodyText"/>
            </w:pPr>
          </w:p>
        </w:tc>
        <w:tc>
          <w:tcPr>
            <w:tcW w:w="0" w:type="auto"/>
            <w:tcBorders>
              <w:right w:val="nil"/>
            </w:tcBorders>
            <w:shd w:val="clear" w:color="auto" w:fill="auto"/>
          </w:tcPr>
          <w:p w14:paraId="37B4DBCE" w14:textId="77777777" w:rsidR="005B46AB" w:rsidRDefault="00797B31" w:rsidP="005B46AB">
            <w:pPr>
              <w:pStyle w:val="BodyText"/>
              <w:rPr>
                <w:i/>
                <w:color w:val="339966"/>
              </w:rPr>
            </w:pPr>
            <w:r w:rsidRPr="001D3723">
              <w:rPr>
                <w:i/>
                <w:color w:val="008000"/>
              </w:rPr>
              <w:t xml:space="preserve">One participant reads task text: </w:t>
            </w:r>
          </w:p>
          <w:p w14:paraId="30613984" w14:textId="77777777" w:rsidR="00797B31" w:rsidRPr="005B46AB" w:rsidRDefault="00797B31" w:rsidP="005B46AB">
            <w:pPr>
              <w:pStyle w:val="BodyText"/>
            </w:pPr>
            <w:r w:rsidRPr="005B46AB">
              <w:t xml:space="preserve">The election judge has declared the polls closed. It is time to end voting. All voters have voted. Using the available manuals, get the system ready to gather and count votes. </w:t>
            </w:r>
          </w:p>
        </w:tc>
      </w:tr>
      <w:tr w:rsidR="00797B31" w:rsidRPr="00CE1B7F" w14:paraId="62F76D32" w14:textId="77777777" w:rsidTr="004658AF">
        <w:tc>
          <w:tcPr>
            <w:tcW w:w="0" w:type="auto"/>
            <w:tcBorders>
              <w:left w:val="nil"/>
            </w:tcBorders>
            <w:shd w:val="clear" w:color="auto" w:fill="auto"/>
          </w:tcPr>
          <w:p w14:paraId="15375F60" w14:textId="77777777" w:rsidR="00797B31" w:rsidRPr="00CE1B7F" w:rsidRDefault="00797B31" w:rsidP="005B46AB">
            <w:pPr>
              <w:pStyle w:val="BodyText"/>
            </w:pPr>
          </w:p>
        </w:tc>
        <w:tc>
          <w:tcPr>
            <w:tcW w:w="0" w:type="auto"/>
            <w:tcBorders>
              <w:right w:val="nil"/>
            </w:tcBorders>
            <w:shd w:val="clear" w:color="auto" w:fill="auto"/>
          </w:tcPr>
          <w:p w14:paraId="085293A9" w14:textId="77777777" w:rsidR="00797B31" w:rsidRPr="00CE1B7F" w:rsidRDefault="00797B31" w:rsidP="005B46AB">
            <w:pPr>
              <w:pStyle w:val="BodyText"/>
              <w:rPr>
                <w:i/>
                <w:color w:val="339966"/>
              </w:rPr>
            </w:pPr>
            <w:r w:rsidRPr="001D3723">
              <w:rPr>
                <w:i/>
                <w:color w:val="008000"/>
              </w:rPr>
              <w:t>Participants say they’re ready to start.</w:t>
            </w:r>
          </w:p>
        </w:tc>
      </w:tr>
      <w:tr w:rsidR="00797B31" w:rsidRPr="00CE1B7F" w14:paraId="77F6C721" w14:textId="77777777" w:rsidTr="004658AF">
        <w:tc>
          <w:tcPr>
            <w:tcW w:w="0" w:type="auto"/>
            <w:tcBorders>
              <w:left w:val="nil"/>
              <w:bottom w:val="single" w:sz="4" w:space="0" w:color="auto"/>
            </w:tcBorders>
            <w:shd w:val="clear" w:color="auto" w:fill="auto"/>
          </w:tcPr>
          <w:p w14:paraId="4924F6D9" w14:textId="77777777" w:rsidR="00797B31" w:rsidRPr="00CE1B7F" w:rsidRDefault="00797B31" w:rsidP="005B46AB">
            <w:pPr>
              <w:pStyle w:val="BodyText"/>
            </w:pPr>
            <w:r w:rsidRPr="00CE1B7F">
              <w:t>“Go ahead.”</w:t>
            </w:r>
          </w:p>
        </w:tc>
        <w:tc>
          <w:tcPr>
            <w:tcW w:w="0" w:type="auto"/>
            <w:tcBorders>
              <w:bottom w:val="single" w:sz="4" w:space="0" w:color="auto"/>
              <w:right w:val="nil"/>
            </w:tcBorders>
            <w:shd w:val="clear" w:color="auto" w:fill="auto"/>
          </w:tcPr>
          <w:p w14:paraId="2A1EBAF3" w14:textId="77777777" w:rsidR="00797B31" w:rsidRPr="00CE1B7F" w:rsidRDefault="00797B31" w:rsidP="005B46AB">
            <w:pPr>
              <w:pStyle w:val="BodyText"/>
              <w:rPr>
                <w:i/>
                <w:color w:val="339966"/>
              </w:rPr>
            </w:pPr>
            <w:r w:rsidRPr="001D3723">
              <w:rPr>
                <w:i/>
                <w:color w:val="008000"/>
              </w:rPr>
              <w:t>Participants must use the manual to close the polls.</w:t>
            </w:r>
          </w:p>
        </w:tc>
      </w:tr>
      <w:tr w:rsidR="005B46AB" w:rsidRPr="00CE1B7F" w14:paraId="5814B4CD" w14:textId="77777777" w:rsidTr="004658AF">
        <w:tblPrEx>
          <w:tblLook w:val="01E0" w:firstRow="1" w:lastRow="1" w:firstColumn="1" w:lastColumn="1" w:noHBand="0" w:noVBand="0"/>
        </w:tblPrEx>
        <w:tc>
          <w:tcPr>
            <w:tcW w:w="0" w:type="auto"/>
            <w:tcBorders>
              <w:left w:val="nil"/>
            </w:tcBorders>
            <w:shd w:val="clear" w:color="auto" w:fill="auto"/>
          </w:tcPr>
          <w:p w14:paraId="5142286F" w14:textId="77777777" w:rsidR="00A178E8" w:rsidRPr="00A178E8" w:rsidRDefault="00A178E8" w:rsidP="00A178E8">
            <w:pPr>
              <w:pStyle w:val="BodyText"/>
              <w:rPr>
                <w:b/>
                <w:i/>
                <w:color w:val="339966"/>
              </w:rPr>
            </w:pPr>
            <w:r w:rsidRPr="001D3723">
              <w:rPr>
                <w:b/>
                <w:i/>
                <w:color w:val="008000"/>
              </w:rPr>
              <w:t xml:space="preserve">Participants must generate tally reports but stop before accumulating and counting votes. </w:t>
            </w:r>
          </w:p>
          <w:p w14:paraId="72161671" w14:textId="77777777" w:rsidR="005B46AB" w:rsidRDefault="005B46AB" w:rsidP="005B46AB">
            <w:pPr>
              <w:pStyle w:val="BodyText"/>
              <w:rPr>
                <w:i/>
                <w:color w:val="339966"/>
              </w:rPr>
            </w:pPr>
            <w:r w:rsidRPr="001D3723">
              <w:rPr>
                <w:i/>
                <w:color w:val="008000"/>
              </w:rPr>
              <w:t xml:space="preserve">If the system includes a precinct reporting device so that it can handle  more than one voting station or scanner, this task includes any actions to consolidate the polling place data into a single report. </w:t>
            </w:r>
          </w:p>
          <w:p w14:paraId="5467F160" w14:textId="77777777" w:rsidR="00A178E8" w:rsidRDefault="00A178E8" w:rsidP="005B46AB">
            <w:pPr>
              <w:pStyle w:val="BodyText"/>
              <w:rPr>
                <w:i/>
                <w:color w:val="339966"/>
              </w:rPr>
            </w:pPr>
            <w:r w:rsidRPr="001D3723">
              <w:rPr>
                <w:i/>
                <w:color w:val="008000"/>
              </w:rPr>
              <w:t>This part of the task must take no longer than 5 minutes for each device to be consolidated.</w:t>
            </w:r>
          </w:p>
          <w:p w14:paraId="32A3C153" w14:textId="77777777" w:rsidR="00A178E8" w:rsidRPr="00CE1B7F" w:rsidRDefault="00A178E8" w:rsidP="005B46AB">
            <w:pPr>
              <w:pStyle w:val="BodyText"/>
              <w:rPr>
                <w:i/>
                <w:color w:val="339966"/>
              </w:rPr>
            </w:pPr>
          </w:p>
        </w:tc>
        <w:tc>
          <w:tcPr>
            <w:tcW w:w="0" w:type="auto"/>
            <w:tcBorders>
              <w:right w:val="nil"/>
            </w:tcBorders>
            <w:shd w:val="clear" w:color="auto" w:fill="auto"/>
          </w:tcPr>
          <w:p w14:paraId="4F3C51A3" w14:textId="77777777" w:rsidR="005B46AB" w:rsidRPr="00CE1B7F" w:rsidRDefault="005B46AB" w:rsidP="005B46AB">
            <w:pPr>
              <w:pStyle w:val="BodyText"/>
              <w:rPr>
                <w:i/>
                <w:color w:val="339966"/>
              </w:rPr>
            </w:pPr>
          </w:p>
        </w:tc>
      </w:tr>
      <w:tr w:rsidR="00797B31" w:rsidRPr="00CE1B7F" w14:paraId="60438B1A" w14:textId="77777777" w:rsidTr="004658AF">
        <w:tblPrEx>
          <w:tblLook w:val="01E0" w:firstRow="1" w:lastRow="1" w:firstColumn="1" w:lastColumn="1" w:noHBand="0" w:noVBand="0"/>
        </w:tblPrEx>
        <w:tc>
          <w:tcPr>
            <w:tcW w:w="0" w:type="auto"/>
            <w:tcBorders>
              <w:left w:val="nil"/>
            </w:tcBorders>
            <w:shd w:val="clear" w:color="auto" w:fill="auto"/>
          </w:tcPr>
          <w:p w14:paraId="2D690D77" w14:textId="77777777" w:rsidR="00797B31" w:rsidRPr="00CE1B7F" w:rsidRDefault="00797B31" w:rsidP="005B46AB">
            <w:pPr>
              <w:pStyle w:val="BodyText"/>
              <w:rPr>
                <w:i/>
                <w:color w:val="339966"/>
              </w:rPr>
            </w:pPr>
            <w:r w:rsidRPr="001D3723">
              <w:rPr>
                <w:i/>
                <w:color w:val="008000"/>
              </w:rPr>
              <w:t xml:space="preserve">There is no time limit on this task. </w:t>
            </w:r>
          </w:p>
          <w:p w14:paraId="323664C6" w14:textId="77777777" w:rsidR="00797B31" w:rsidRPr="00CE1B7F" w:rsidRDefault="00797B31" w:rsidP="005B46AB">
            <w:pPr>
              <w:pStyle w:val="BodyText"/>
              <w:rPr>
                <w:i/>
                <w:color w:val="339966"/>
              </w:rPr>
            </w:pPr>
            <w:r w:rsidRPr="001D3723">
              <w:rPr>
                <w:i/>
                <w:color w:val="008000"/>
              </w:rPr>
              <w:t>End the task when the polls are closed and before participants begin removing memory packs or disassembling stations.</w:t>
            </w:r>
          </w:p>
          <w:p w14:paraId="6BC4D1E6" w14:textId="77777777" w:rsidR="00797B31" w:rsidRPr="00CE1B7F" w:rsidRDefault="00797B31" w:rsidP="005B46AB">
            <w:pPr>
              <w:pStyle w:val="BodyText"/>
            </w:pPr>
          </w:p>
        </w:tc>
        <w:tc>
          <w:tcPr>
            <w:tcW w:w="0" w:type="auto"/>
            <w:tcBorders>
              <w:right w:val="nil"/>
            </w:tcBorders>
            <w:shd w:val="clear" w:color="auto" w:fill="auto"/>
          </w:tcPr>
          <w:p w14:paraId="78B559D0" w14:textId="77777777" w:rsidR="00797B31" w:rsidRPr="00CE1B7F" w:rsidRDefault="00797B31" w:rsidP="005B46AB">
            <w:pPr>
              <w:pStyle w:val="BodyText"/>
              <w:rPr>
                <w:i/>
                <w:color w:val="339966"/>
              </w:rPr>
            </w:pPr>
            <w:r w:rsidRPr="00CE1B7F">
              <w:rPr>
                <w:i/>
                <w:color w:val="339966"/>
              </w:rPr>
              <w:t xml:space="preserve"> </w:t>
            </w:r>
          </w:p>
        </w:tc>
      </w:tr>
      <w:tr w:rsidR="00797B31" w:rsidRPr="00CE1B7F" w14:paraId="7B0D854C" w14:textId="77777777" w:rsidTr="004658AF">
        <w:tblPrEx>
          <w:tblLook w:val="01E0" w:firstRow="1" w:lastRow="1" w:firstColumn="1" w:lastColumn="1" w:noHBand="0" w:noVBand="0"/>
        </w:tblPrEx>
        <w:tc>
          <w:tcPr>
            <w:tcW w:w="0" w:type="auto"/>
            <w:tcBorders>
              <w:left w:val="nil"/>
            </w:tcBorders>
            <w:shd w:val="clear" w:color="auto" w:fill="auto"/>
          </w:tcPr>
          <w:p w14:paraId="1A3C5F1B" w14:textId="77777777" w:rsidR="00797B31" w:rsidRPr="00CE1B7F" w:rsidRDefault="00797B31" w:rsidP="005B46AB">
            <w:pPr>
              <w:pStyle w:val="BodyText"/>
            </w:pPr>
            <w:r w:rsidRPr="001D3723">
              <w:rPr>
                <w:i/>
                <w:color w:val="008000"/>
              </w:rPr>
              <w:t>If participants complete the task, mark the checklist. Go on to close the session.</w:t>
            </w:r>
          </w:p>
        </w:tc>
        <w:tc>
          <w:tcPr>
            <w:tcW w:w="0" w:type="auto"/>
            <w:tcBorders>
              <w:right w:val="nil"/>
            </w:tcBorders>
            <w:shd w:val="clear" w:color="auto" w:fill="auto"/>
          </w:tcPr>
          <w:p w14:paraId="19194F8D" w14:textId="77777777" w:rsidR="00797B31" w:rsidRPr="00CE1B7F" w:rsidRDefault="00797B31" w:rsidP="005B46AB">
            <w:pPr>
              <w:pStyle w:val="BodyText"/>
              <w:rPr>
                <w:i/>
                <w:color w:val="339966"/>
              </w:rPr>
            </w:pPr>
          </w:p>
        </w:tc>
      </w:tr>
    </w:tbl>
    <w:p w14:paraId="50BFB3D6" w14:textId="77777777" w:rsidR="00A178E8" w:rsidRPr="00CE1B7F" w:rsidRDefault="00A178E8" w:rsidP="00A178E8">
      <w:pPr>
        <w:pStyle w:val="BodyText"/>
        <w:rPr>
          <w:i/>
          <w:color w:val="339966"/>
        </w:rPr>
      </w:pPr>
      <w:bookmarkStart w:id="13" w:name="_Toc86403077"/>
      <w:r w:rsidRPr="001D3723">
        <w:rPr>
          <w:i/>
          <w:color w:val="008000"/>
        </w:rPr>
        <w:t>If participants do not complete the task, stop the task. Mark the checklist provided; fail the documentation and release the participants.</w:t>
      </w:r>
    </w:p>
    <w:p w14:paraId="65630310" w14:textId="77777777" w:rsidR="00797B31" w:rsidRPr="00886D9E" w:rsidRDefault="00A178E8" w:rsidP="00A178E8">
      <w:pPr>
        <w:pStyle w:val="Body"/>
      </w:pPr>
      <w:r w:rsidRPr="001D3723">
        <w:rPr>
          <w:i/>
          <w:color w:val="008000"/>
        </w:rPr>
        <w:t xml:space="preserve">Say: </w:t>
      </w:r>
      <w:r w:rsidRPr="00A178E8">
        <w:rPr>
          <w:rStyle w:val="BodyTextChar"/>
        </w:rPr>
        <w:t>“Okay, let’s stop here. Thank you for your help in testing these instructions. I’ll now walk you out so you can sign out and receive your honorarium. Do you have any questions at this point?” [Answer questions as appropriate.]</w:t>
      </w:r>
    </w:p>
    <w:p w14:paraId="2279735A" w14:textId="77777777" w:rsidR="00797B31" w:rsidRPr="00886D9E" w:rsidRDefault="00797B31" w:rsidP="00797B31">
      <w:pPr>
        <w:pStyle w:val="Heading2"/>
      </w:pPr>
      <w:bookmarkStart w:id="14" w:name="_Toc527228825"/>
      <w:r w:rsidRPr="00886D9E">
        <w:lastRenderedPageBreak/>
        <w:t>Closing the session</w:t>
      </w:r>
      <w:bookmarkEnd w:id="13"/>
      <w:bookmarkEnd w:id="14"/>
    </w:p>
    <w:p w14:paraId="284B04CF" w14:textId="77777777" w:rsidR="00797B31" w:rsidRPr="00597963" w:rsidRDefault="00797B31" w:rsidP="00797B31">
      <w:pPr>
        <w:pStyle w:val="Moderatorinstructions"/>
      </w:pPr>
      <w:r w:rsidRPr="00597963">
        <w:t xml:space="preserve">If participants are unable to complete any task using the instructions in the documentation say: </w:t>
      </w:r>
    </w:p>
    <w:p w14:paraId="61044D1E" w14:textId="77777777" w:rsidR="00797B31" w:rsidRPr="00597963" w:rsidRDefault="00797B31" w:rsidP="00797B31">
      <w:pPr>
        <w:pStyle w:val="Body"/>
      </w:pPr>
      <w:r w:rsidRPr="00597963">
        <w:t xml:space="preserve">“Okay, let’s stop here. Thank you for your help in testing these instructions. I’ll now walk you out so you can sign out and receive your honorarium. Do you have any questions at this point?” </w:t>
      </w:r>
    </w:p>
    <w:p w14:paraId="7D0F6285" w14:textId="77777777" w:rsidR="00797B31" w:rsidRPr="00597963" w:rsidRDefault="00797B31" w:rsidP="00797B31">
      <w:pPr>
        <w:pStyle w:val="Moderatorinstructions"/>
      </w:pPr>
      <w:r w:rsidRPr="00597963">
        <w:t>Answer questions as appropriate. Escort participants to wherever they need to go to receive payment and sign out. Thank them again.</w:t>
      </w:r>
    </w:p>
    <w:p w14:paraId="5243745D" w14:textId="77777777" w:rsidR="00797B31" w:rsidRPr="00597963" w:rsidRDefault="00797B31" w:rsidP="00797B31">
      <w:pPr>
        <w:pStyle w:val="Moderatorinstructions"/>
      </w:pPr>
    </w:p>
    <w:p w14:paraId="00D3EAEE" w14:textId="77777777" w:rsidR="00797B31" w:rsidRPr="00597963" w:rsidRDefault="00797B31" w:rsidP="00797B31">
      <w:pPr>
        <w:pStyle w:val="Moderatorinstructions"/>
      </w:pPr>
      <w:r w:rsidRPr="00597963">
        <w:t xml:space="preserve">If participants have competed all the tasks successfully using the instructions in the documentation, say: </w:t>
      </w:r>
    </w:p>
    <w:p w14:paraId="5CE86973" w14:textId="77777777" w:rsidR="00797B31" w:rsidRPr="00597963" w:rsidRDefault="00797B31" w:rsidP="00797B31">
      <w:pPr>
        <w:pStyle w:val="Body"/>
      </w:pPr>
      <w:r w:rsidRPr="00597963">
        <w:t xml:space="preserve">“Thank you for your help in testing these instructions. I’ll now walk you out so you can sign out and receive your honorarium.” </w:t>
      </w:r>
    </w:p>
    <w:p w14:paraId="5B225B6F" w14:textId="77777777" w:rsidR="00797B31" w:rsidRPr="00597963" w:rsidRDefault="00797B31" w:rsidP="00797B31">
      <w:pPr>
        <w:pStyle w:val="Moderatorinstructions"/>
      </w:pPr>
      <w:r w:rsidRPr="00597963">
        <w:t>Answer questions as appropriate. Escort participants to wherever they need to go to receive payment and sign out. Thank them again.</w:t>
      </w:r>
    </w:p>
    <w:p w14:paraId="501AA3E4" w14:textId="77777777" w:rsidR="00797B31" w:rsidRDefault="00797B31" w:rsidP="009D5F6F"/>
    <w:p w14:paraId="290E3141" w14:textId="77777777" w:rsidR="00797B31" w:rsidRDefault="00797B31">
      <w:pPr>
        <w:suppressAutoHyphens w:val="0"/>
        <w:spacing w:after="0" w:line="240" w:lineRule="auto"/>
        <w:rPr>
          <w:rFonts w:ascii="Arial" w:hAnsi="Arial"/>
          <w:kern w:val="44"/>
          <w:sz w:val="40"/>
          <w:szCs w:val="40"/>
        </w:rPr>
      </w:pPr>
      <w:r>
        <w:br w:type="page"/>
      </w:r>
    </w:p>
    <w:p w14:paraId="208452C5" w14:textId="77777777" w:rsidR="00797B31" w:rsidRDefault="00797B31" w:rsidP="00797B31">
      <w:pPr>
        <w:pStyle w:val="Heading1"/>
      </w:pPr>
      <w:r>
        <w:lastRenderedPageBreak/>
        <w:t xml:space="preserve">Appendix </w:t>
      </w:r>
      <w:r w:rsidR="005B46AB">
        <w:t>F:</w:t>
      </w:r>
      <w:r>
        <w:t xml:space="preserve"> Poll worker task scenarios</w:t>
      </w:r>
    </w:p>
    <w:p w14:paraId="0F682656" w14:textId="77777777" w:rsidR="00797B31" w:rsidRDefault="00797B31" w:rsidP="00797B31">
      <w:pPr>
        <w:pStyle w:val="Moderatorinstructions"/>
      </w:pPr>
      <w:r>
        <w:t>Print these task scenarios on separate sheets of paper or cards.</w:t>
      </w:r>
    </w:p>
    <w:p w14:paraId="299371C2" w14:textId="77777777" w:rsidR="00797B31" w:rsidRDefault="00797B31" w:rsidP="00797B31">
      <w:pPr>
        <w:pStyle w:val="Body"/>
        <w:spacing w:line="480" w:lineRule="atLeast"/>
        <w:rPr>
          <w:rFonts w:ascii="Arial" w:hAnsi="Arial" w:cs="Arial"/>
          <w:sz w:val="40"/>
        </w:rPr>
      </w:pPr>
    </w:p>
    <w:p w14:paraId="187FE204" w14:textId="77777777" w:rsidR="00797B31" w:rsidRPr="00797B31" w:rsidRDefault="00797B31" w:rsidP="00797B31">
      <w:pPr>
        <w:pStyle w:val="Body"/>
        <w:spacing w:line="480" w:lineRule="atLeast"/>
        <w:rPr>
          <w:rFonts w:ascii="Arial" w:hAnsi="Arial" w:cs="Arial"/>
          <w:sz w:val="40"/>
        </w:rPr>
      </w:pPr>
      <w:r w:rsidRPr="00797B31">
        <w:rPr>
          <w:rFonts w:ascii="Arial" w:hAnsi="Arial" w:cs="Arial"/>
          <w:sz w:val="40"/>
        </w:rPr>
        <w:t>Task 1</w:t>
      </w:r>
    </w:p>
    <w:p w14:paraId="7D0E7251" w14:textId="77777777" w:rsidR="00797B31" w:rsidRPr="00797B31" w:rsidRDefault="00797B31" w:rsidP="00797B31">
      <w:pPr>
        <w:pStyle w:val="Body"/>
        <w:spacing w:line="480" w:lineRule="atLeast"/>
        <w:rPr>
          <w:rFonts w:ascii="Arial" w:hAnsi="Arial" w:cs="Arial"/>
          <w:sz w:val="40"/>
        </w:rPr>
      </w:pPr>
      <w:r w:rsidRPr="00797B31">
        <w:rPr>
          <w:rFonts w:ascii="Arial" w:hAnsi="Arial" w:cs="Arial"/>
          <w:sz w:val="40"/>
        </w:rPr>
        <w:t>Using the manuals available here, find and follow the instructions for doing everything necessary to set up the voting equipment so it is ready for the first voter.</w:t>
      </w:r>
    </w:p>
    <w:p w14:paraId="2E44767A" w14:textId="77777777" w:rsidR="00797B31" w:rsidRPr="00797B31" w:rsidRDefault="00797B31" w:rsidP="00797B31">
      <w:pPr>
        <w:pStyle w:val="Body"/>
        <w:spacing w:line="480" w:lineRule="atLeast"/>
        <w:rPr>
          <w:rFonts w:ascii="Arial" w:hAnsi="Arial" w:cs="Arial"/>
          <w:sz w:val="40"/>
        </w:rPr>
      </w:pPr>
    </w:p>
    <w:p w14:paraId="1381F346" w14:textId="77777777" w:rsidR="00797B31" w:rsidRPr="00797B31" w:rsidRDefault="00797B31" w:rsidP="00797B31">
      <w:pPr>
        <w:pStyle w:val="Body"/>
        <w:spacing w:line="480" w:lineRule="atLeast"/>
        <w:rPr>
          <w:rFonts w:ascii="Arial" w:hAnsi="Arial" w:cs="Arial"/>
          <w:sz w:val="40"/>
        </w:rPr>
      </w:pPr>
      <w:r w:rsidRPr="00797B31">
        <w:rPr>
          <w:rFonts w:ascii="Arial" w:hAnsi="Arial" w:cs="Arial"/>
          <w:sz w:val="40"/>
        </w:rPr>
        <w:t>Task 2</w:t>
      </w:r>
    </w:p>
    <w:p w14:paraId="7B5E8CCF" w14:textId="77777777" w:rsidR="00797B31" w:rsidRPr="00797B31" w:rsidRDefault="00797B31" w:rsidP="00797B31">
      <w:pPr>
        <w:pStyle w:val="Body"/>
        <w:spacing w:line="480" w:lineRule="atLeast"/>
        <w:rPr>
          <w:rFonts w:ascii="Arial" w:hAnsi="Arial" w:cs="Arial"/>
          <w:sz w:val="40"/>
        </w:rPr>
      </w:pPr>
      <w:r w:rsidRPr="00797B31">
        <w:rPr>
          <w:rFonts w:ascii="Arial" w:hAnsi="Arial" w:cs="Arial"/>
          <w:sz w:val="40"/>
        </w:rPr>
        <w:t xml:space="preserve">The first voter has arrived. Using the manuals, find and follow the instructions for using this voting equipment to allow the voter to vote. </w:t>
      </w:r>
    </w:p>
    <w:p w14:paraId="754CCCDE" w14:textId="77777777" w:rsidR="00797B31" w:rsidRPr="00797B31" w:rsidRDefault="00797B31" w:rsidP="00797B31">
      <w:pPr>
        <w:pStyle w:val="Body"/>
        <w:spacing w:line="480" w:lineRule="atLeast"/>
        <w:rPr>
          <w:rFonts w:ascii="Arial" w:hAnsi="Arial" w:cs="Arial"/>
          <w:sz w:val="40"/>
        </w:rPr>
      </w:pPr>
    </w:p>
    <w:p w14:paraId="1E5C619A" w14:textId="77777777" w:rsidR="00797B31" w:rsidRPr="00797B31" w:rsidRDefault="00797B31" w:rsidP="00797B31">
      <w:pPr>
        <w:pStyle w:val="Body"/>
        <w:spacing w:line="480" w:lineRule="atLeast"/>
        <w:rPr>
          <w:rFonts w:ascii="Arial" w:hAnsi="Arial" w:cs="Arial"/>
          <w:sz w:val="40"/>
        </w:rPr>
      </w:pPr>
      <w:r w:rsidRPr="00797B31">
        <w:rPr>
          <w:rFonts w:ascii="Arial" w:hAnsi="Arial" w:cs="Arial"/>
          <w:sz w:val="40"/>
        </w:rPr>
        <w:t>Task 3</w:t>
      </w:r>
    </w:p>
    <w:p w14:paraId="59191BA6" w14:textId="77777777" w:rsidR="00797B31" w:rsidRPr="004A6409" w:rsidRDefault="00797B31" w:rsidP="00797B31">
      <w:pPr>
        <w:pStyle w:val="Body"/>
        <w:spacing w:line="480" w:lineRule="atLeast"/>
        <w:rPr>
          <w:sz w:val="40"/>
        </w:rPr>
      </w:pPr>
      <w:r w:rsidRPr="00797B31">
        <w:rPr>
          <w:rFonts w:ascii="Arial" w:hAnsi="Arial" w:cs="Arial"/>
          <w:sz w:val="40"/>
        </w:rPr>
        <w:t xml:space="preserve">The election judge has declared the polls closed. All voters have voted. It is time to end voting. Using the available manuals, get the system </w:t>
      </w:r>
      <w:r w:rsidRPr="00797B31">
        <w:rPr>
          <w:rFonts w:ascii="Arial" w:hAnsi="Arial" w:cs="Arial"/>
          <w:i/>
          <w:sz w:val="40"/>
        </w:rPr>
        <w:t>ready</w:t>
      </w:r>
      <w:r w:rsidRPr="00797B31">
        <w:rPr>
          <w:rFonts w:ascii="Arial" w:hAnsi="Arial" w:cs="Arial"/>
          <w:sz w:val="40"/>
        </w:rPr>
        <w:t xml:space="preserve"> to gather and count votes.</w:t>
      </w:r>
      <w:r w:rsidRPr="004A6409">
        <w:rPr>
          <w:rFonts w:cs="Arial"/>
          <w:sz w:val="40"/>
        </w:rPr>
        <w:t xml:space="preserve"> </w:t>
      </w:r>
    </w:p>
    <w:p w14:paraId="33468CD1" w14:textId="77777777" w:rsidR="00797B31" w:rsidRDefault="00797B31" w:rsidP="00797B31"/>
    <w:p w14:paraId="3494FBC7" w14:textId="77777777" w:rsidR="005F7879" w:rsidRDefault="005F7879">
      <w:pPr>
        <w:suppressAutoHyphens w:val="0"/>
        <w:spacing w:after="0" w:line="240" w:lineRule="auto"/>
        <w:rPr>
          <w:rFonts w:ascii="Arial" w:hAnsi="Arial"/>
          <w:kern w:val="44"/>
          <w:sz w:val="40"/>
          <w:szCs w:val="40"/>
        </w:rPr>
      </w:pPr>
      <w:r>
        <w:br w:type="page"/>
      </w:r>
    </w:p>
    <w:p w14:paraId="528BD091" w14:textId="77777777" w:rsidR="005F7879" w:rsidRDefault="005F7879" w:rsidP="005F7879">
      <w:pPr>
        <w:pStyle w:val="Heading1"/>
      </w:pPr>
      <w:r>
        <w:lastRenderedPageBreak/>
        <w:t xml:space="preserve">Appendix G: </w:t>
      </w:r>
      <w:r w:rsidR="00D94640">
        <w:t>Pass-fail checklist</w:t>
      </w:r>
    </w:p>
    <w:p w14:paraId="58CD2B42" w14:textId="5D29BAD1" w:rsidR="00425A76" w:rsidRPr="00425A76" w:rsidRDefault="00425A76" w:rsidP="00425A76">
      <w:pPr>
        <w:pStyle w:val="Moderatorinstructions"/>
      </w:pPr>
      <w:r>
        <w:t>See evaluation criteria on the following page</w:t>
      </w:r>
      <w:r w:rsidR="002D7630">
        <w:t>. Yellow highlighted section, captures the analysis described in S</w:t>
      </w:r>
      <w:r w:rsidR="001C44A3">
        <w:t xml:space="preserve">tep 4 </w:t>
      </w:r>
      <w:r w:rsidR="002D7630">
        <w:t xml:space="preserve"> of  the </w:t>
      </w:r>
      <w:r w:rsidR="002D7630" w:rsidRPr="00252EE5">
        <w:rPr>
          <w:bCs/>
          <w:szCs w:val="24"/>
        </w:rPr>
        <w:t>companion document “</w:t>
      </w:r>
      <w:r w:rsidR="002D7630" w:rsidRPr="00252EE5">
        <w:rPr>
          <w:szCs w:val="24"/>
        </w:rPr>
        <w:t>Guidelines for Testing Voting Systems for Election Worker Usability”</w:t>
      </w:r>
    </w:p>
    <w:tbl>
      <w:tblPr>
        <w:tblW w:w="9804" w:type="dxa"/>
        <w:tblInd w:w="-16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582"/>
        <w:gridCol w:w="2074"/>
        <w:gridCol w:w="2074"/>
        <w:gridCol w:w="2074"/>
      </w:tblGrid>
      <w:tr w:rsidR="00D94640" w:rsidRPr="00CE1B7F" w14:paraId="03C338CB" w14:textId="77777777" w:rsidTr="00425A76">
        <w:tc>
          <w:tcPr>
            <w:tcW w:w="3582" w:type="dxa"/>
            <w:shd w:val="clear" w:color="auto" w:fill="auto"/>
            <w:vAlign w:val="bottom"/>
          </w:tcPr>
          <w:p w14:paraId="520161FC" w14:textId="77777777" w:rsidR="00D94640" w:rsidRPr="00CE1B7F" w:rsidRDefault="00D94640" w:rsidP="004658AF">
            <w:pPr>
              <w:pStyle w:val="Tabletext"/>
              <w:rPr>
                <w:b/>
              </w:rPr>
            </w:pPr>
            <w:r w:rsidRPr="00CE1B7F">
              <w:rPr>
                <w:b/>
              </w:rPr>
              <w:t>Criteria</w:t>
            </w:r>
          </w:p>
        </w:tc>
        <w:tc>
          <w:tcPr>
            <w:tcW w:w="2074" w:type="dxa"/>
            <w:shd w:val="clear" w:color="auto" w:fill="auto"/>
            <w:vAlign w:val="bottom"/>
          </w:tcPr>
          <w:p w14:paraId="1A18E6AD" w14:textId="77777777" w:rsidR="00D94640" w:rsidRPr="00CE1B7F" w:rsidRDefault="00D94640" w:rsidP="004658AF">
            <w:pPr>
              <w:pStyle w:val="Tabletext"/>
              <w:jc w:val="center"/>
              <w:rPr>
                <w:b/>
              </w:rPr>
            </w:pPr>
            <w:r w:rsidRPr="00CE1B7F">
              <w:rPr>
                <w:b/>
              </w:rPr>
              <w:t xml:space="preserve">Task 1: </w:t>
            </w:r>
            <w:r w:rsidRPr="00CE1B7F">
              <w:rPr>
                <w:b/>
              </w:rPr>
              <w:br/>
              <w:t>Open polls</w:t>
            </w:r>
          </w:p>
        </w:tc>
        <w:tc>
          <w:tcPr>
            <w:tcW w:w="2074" w:type="dxa"/>
            <w:shd w:val="clear" w:color="auto" w:fill="auto"/>
            <w:vAlign w:val="bottom"/>
          </w:tcPr>
          <w:p w14:paraId="4856446D" w14:textId="77777777" w:rsidR="00D94640" w:rsidRPr="00CE1B7F" w:rsidRDefault="00D94640" w:rsidP="004658AF">
            <w:pPr>
              <w:pStyle w:val="Tabletext"/>
              <w:jc w:val="center"/>
              <w:rPr>
                <w:b/>
              </w:rPr>
            </w:pPr>
            <w:r w:rsidRPr="00CE1B7F">
              <w:rPr>
                <w:b/>
              </w:rPr>
              <w:t xml:space="preserve">Task 2: </w:t>
            </w:r>
            <w:r w:rsidRPr="00CE1B7F">
              <w:rPr>
                <w:b/>
              </w:rPr>
              <w:br/>
              <w:t>Conduct polling</w:t>
            </w:r>
          </w:p>
        </w:tc>
        <w:tc>
          <w:tcPr>
            <w:tcW w:w="2074" w:type="dxa"/>
            <w:shd w:val="clear" w:color="auto" w:fill="auto"/>
            <w:vAlign w:val="bottom"/>
          </w:tcPr>
          <w:p w14:paraId="308BF1AD" w14:textId="77777777" w:rsidR="00D94640" w:rsidRPr="00CE1B7F" w:rsidRDefault="00D94640" w:rsidP="004658AF">
            <w:pPr>
              <w:pStyle w:val="Tabletext"/>
              <w:jc w:val="center"/>
              <w:rPr>
                <w:b/>
              </w:rPr>
            </w:pPr>
            <w:r w:rsidRPr="00CE1B7F">
              <w:rPr>
                <w:b/>
              </w:rPr>
              <w:t xml:space="preserve">Task 3: </w:t>
            </w:r>
            <w:r w:rsidRPr="00CE1B7F">
              <w:rPr>
                <w:b/>
              </w:rPr>
              <w:br/>
              <w:t>Close polls</w:t>
            </w:r>
          </w:p>
        </w:tc>
      </w:tr>
      <w:tr w:rsidR="00D94640" w:rsidRPr="00E7657B" w14:paraId="316AAF50" w14:textId="77777777" w:rsidTr="00425A76">
        <w:trPr>
          <w:trHeight w:val="458"/>
        </w:trPr>
        <w:tc>
          <w:tcPr>
            <w:tcW w:w="3582" w:type="dxa"/>
            <w:shd w:val="clear" w:color="auto" w:fill="auto"/>
          </w:tcPr>
          <w:p w14:paraId="73666709" w14:textId="77777777" w:rsidR="00D94640" w:rsidRPr="00D94640" w:rsidRDefault="00D94640" w:rsidP="00D94640">
            <w:pPr>
              <w:pStyle w:val="Checklist"/>
              <w:numPr>
                <w:ilvl w:val="0"/>
                <w:numId w:val="0"/>
              </w:numPr>
              <w:rPr>
                <w:color w:val="auto"/>
                <w:sz w:val="21"/>
                <w:szCs w:val="21"/>
                <w:highlight w:val="yellow"/>
              </w:rPr>
            </w:pPr>
            <w:r w:rsidRPr="00D94640">
              <w:rPr>
                <w:rFonts w:ascii="Calibri" w:hAnsi="Calibri"/>
                <w:color w:val="auto"/>
                <w:sz w:val="21"/>
                <w:szCs w:val="21"/>
              </w:rPr>
              <w:t>Are</w:t>
            </w:r>
            <w:r w:rsidRPr="00D94640">
              <w:rPr>
                <w:color w:val="auto"/>
                <w:sz w:val="21"/>
                <w:szCs w:val="21"/>
              </w:rPr>
              <w:t xml:space="preserve"> the instructions easy to act on?</w:t>
            </w:r>
          </w:p>
        </w:tc>
        <w:tc>
          <w:tcPr>
            <w:tcW w:w="2074" w:type="dxa"/>
            <w:shd w:val="clear" w:color="auto" w:fill="auto"/>
          </w:tcPr>
          <w:p w14:paraId="3A8BB350" w14:textId="77777777" w:rsidR="00D94640" w:rsidRPr="00CE1B7F" w:rsidRDefault="00D94640" w:rsidP="004658AF">
            <w:pPr>
              <w:pStyle w:val="Checklist"/>
              <w:numPr>
                <w:ilvl w:val="0"/>
                <w:numId w:val="0"/>
              </w:numPr>
              <w:jc w:val="center"/>
              <w:rPr>
                <w:color w:val="auto"/>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c>
          <w:tcPr>
            <w:tcW w:w="2074" w:type="dxa"/>
            <w:shd w:val="clear" w:color="auto" w:fill="auto"/>
          </w:tcPr>
          <w:p w14:paraId="1C6AE566" w14:textId="77777777" w:rsidR="00D94640" w:rsidRPr="00CE1B7F" w:rsidRDefault="00D94640" w:rsidP="004658AF">
            <w:pPr>
              <w:pStyle w:val="Checklist"/>
              <w:numPr>
                <w:ilvl w:val="0"/>
                <w:numId w:val="0"/>
              </w:numPr>
              <w:jc w:val="center"/>
              <w:rPr>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c>
          <w:tcPr>
            <w:tcW w:w="2074" w:type="dxa"/>
            <w:shd w:val="clear" w:color="auto" w:fill="auto"/>
          </w:tcPr>
          <w:p w14:paraId="4BEF2BA8" w14:textId="77777777" w:rsidR="00D94640" w:rsidRPr="00CE1B7F" w:rsidRDefault="00D94640" w:rsidP="004658AF">
            <w:pPr>
              <w:pStyle w:val="Checklist"/>
              <w:numPr>
                <w:ilvl w:val="0"/>
                <w:numId w:val="0"/>
              </w:numPr>
              <w:jc w:val="center"/>
              <w:rPr>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r>
      <w:tr w:rsidR="00D94640" w:rsidRPr="00E7657B" w14:paraId="6DCE36AA" w14:textId="77777777" w:rsidTr="00425A76">
        <w:trPr>
          <w:trHeight w:val="620"/>
        </w:trPr>
        <w:tc>
          <w:tcPr>
            <w:tcW w:w="3582" w:type="dxa"/>
            <w:shd w:val="clear" w:color="auto" w:fill="auto"/>
          </w:tcPr>
          <w:p w14:paraId="64D45D63" w14:textId="77777777" w:rsidR="00D94640" w:rsidRPr="00D94640" w:rsidRDefault="00D94640" w:rsidP="00D94640">
            <w:pPr>
              <w:pStyle w:val="Checklist"/>
              <w:numPr>
                <w:ilvl w:val="0"/>
                <w:numId w:val="0"/>
              </w:numPr>
              <w:rPr>
                <w:color w:val="auto"/>
                <w:sz w:val="21"/>
                <w:szCs w:val="21"/>
              </w:rPr>
            </w:pPr>
            <w:r w:rsidRPr="00D94640">
              <w:rPr>
                <w:color w:val="auto"/>
                <w:sz w:val="21"/>
                <w:szCs w:val="21"/>
              </w:rPr>
              <w:t>Are the procedures in the order of poll worker tasks?</w:t>
            </w:r>
          </w:p>
        </w:tc>
        <w:tc>
          <w:tcPr>
            <w:tcW w:w="2074" w:type="dxa"/>
            <w:shd w:val="clear" w:color="auto" w:fill="auto"/>
          </w:tcPr>
          <w:p w14:paraId="420F8A30" w14:textId="77777777" w:rsidR="00D94640" w:rsidRPr="00CE1B7F" w:rsidRDefault="00D94640" w:rsidP="004658AF">
            <w:pPr>
              <w:pStyle w:val="Checklist"/>
              <w:numPr>
                <w:ilvl w:val="0"/>
                <w:numId w:val="0"/>
              </w:numPr>
              <w:jc w:val="center"/>
              <w:rPr>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c>
          <w:tcPr>
            <w:tcW w:w="2074" w:type="dxa"/>
            <w:shd w:val="clear" w:color="auto" w:fill="auto"/>
          </w:tcPr>
          <w:p w14:paraId="69352A81" w14:textId="77777777" w:rsidR="00D94640" w:rsidRPr="00CE1B7F" w:rsidRDefault="00D94640" w:rsidP="004658AF">
            <w:pPr>
              <w:pStyle w:val="Checklist"/>
              <w:numPr>
                <w:ilvl w:val="0"/>
                <w:numId w:val="0"/>
              </w:numPr>
              <w:jc w:val="center"/>
              <w:rPr>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c>
          <w:tcPr>
            <w:tcW w:w="2074" w:type="dxa"/>
            <w:shd w:val="clear" w:color="auto" w:fill="auto"/>
          </w:tcPr>
          <w:p w14:paraId="37AC7340" w14:textId="77777777" w:rsidR="00D94640" w:rsidRPr="00CE1B7F" w:rsidRDefault="00D94640" w:rsidP="004658AF">
            <w:pPr>
              <w:pStyle w:val="Checklist"/>
              <w:numPr>
                <w:ilvl w:val="0"/>
                <w:numId w:val="0"/>
              </w:numPr>
              <w:jc w:val="center"/>
              <w:rPr>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r>
      <w:tr w:rsidR="00D94640" w:rsidRPr="00E7657B" w14:paraId="10CE1F48" w14:textId="77777777" w:rsidTr="00425A76">
        <w:trPr>
          <w:trHeight w:val="1151"/>
        </w:trPr>
        <w:tc>
          <w:tcPr>
            <w:tcW w:w="3582" w:type="dxa"/>
            <w:shd w:val="clear" w:color="auto" w:fill="auto"/>
          </w:tcPr>
          <w:p w14:paraId="1B13FE7D" w14:textId="77777777" w:rsidR="00D94640" w:rsidRPr="00D94640" w:rsidRDefault="00D94640" w:rsidP="00D94640">
            <w:pPr>
              <w:pStyle w:val="Checklist"/>
              <w:numPr>
                <w:ilvl w:val="0"/>
                <w:numId w:val="0"/>
              </w:numPr>
              <w:rPr>
                <w:color w:val="auto"/>
                <w:sz w:val="21"/>
                <w:szCs w:val="21"/>
              </w:rPr>
            </w:pPr>
            <w:r w:rsidRPr="00D94640">
              <w:rPr>
                <w:color w:val="auto"/>
                <w:sz w:val="21"/>
                <w:szCs w:val="21"/>
              </w:rPr>
              <w:t>Does the documentation clearly explain how to verify that the system is in a correct state for the next step or task?</w:t>
            </w:r>
          </w:p>
        </w:tc>
        <w:tc>
          <w:tcPr>
            <w:tcW w:w="2074" w:type="dxa"/>
            <w:shd w:val="clear" w:color="auto" w:fill="auto"/>
          </w:tcPr>
          <w:p w14:paraId="6916B615" w14:textId="77777777" w:rsidR="00D94640" w:rsidRPr="00CE1B7F" w:rsidRDefault="00D94640" w:rsidP="004658AF">
            <w:pPr>
              <w:pStyle w:val="Checklist"/>
              <w:numPr>
                <w:ilvl w:val="0"/>
                <w:numId w:val="0"/>
              </w:numPr>
              <w:jc w:val="center"/>
              <w:rPr>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c>
          <w:tcPr>
            <w:tcW w:w="2074" w:type="dxa"/>
            <w:shd w:val="clear" w:color="auto" w:fill="auto"/>
          </w:tcPr>
          <w:p w14:paraId="27543812" w14:textId="77777777" w:rsidR="00D94640" w:rsidRPr="00CE1B7F" w:rsidRDefault="00D94640" w:rsidP="004658AF">
            <w:pPr>
              <w:pStyle w:val="Checklist"/>
              <w:numPr>
                <w:ilvl w:val="0"/>
                <w:numId w:val="0"/>
              </w:numPr>
              <w:jc w:val="center"/>
              <w:rPr>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c>
          <w:tcPr>
            <w:tcW w:w="2074" w:type="dxa"/>
            <w:shd w:val="clear" w:color="auto" w:fill="auto"/>
          </w:tcPr>
          <w:p w14:paraId="64F7C85A" w14:textId="77777777" w:rsidR="00D94640" w:rsidRPr="00CE1B7F" w:rsidRDefault="00D94640" w:rsidP="004658AF">
            <w:pPr>
              <w:pStyle w:val="Checklist"/>
              <w:numPr>
                <w:ilvl w:val="0"/>
                <w:numId w:val="0"/>
              </w:numPr>
              <w:jc w:val="center"/>
              <w:rPr>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r>
      <w:tr w:rsidR="00D94640" w:rsidRPr="00E7657B" w14:paraId="13AE4BE6" w14:textId="77777777" w:rsidTr="00425A76">
        <w:trPr>
          <w:trHeight w:val="629"/>
        </w:trPr>
        <w:tc>
          <w:tcPr>
            <w:tcW w:w="3582" w:type="dxa"/>
            <w:shd w:val="clear" w:color="auto" w:fill="auto"/>
          </w:tcPr>
          <w:p w14:paraId="4E92C6ED" w14:textId="77777777" w:rsidR="00D94640" w:rsidRPr="00D94640" w:rsidRDefault="00D94640" w:rsidP="00D94640">
            <w:pPr>
              <w:pStyle w:val="Checklist"/>
              <w:numPr>
                <w:ilvl w:val="0"/>
                <w:numId w:val="0"/>
              </w:numPr>
              <w:rPr>
                <w:color w:val="auto"/>
                <w:sz w:val="21"/>
                <w:szCs w:val="21"/>
              </w:rPr>
            </w:pPr>
            <w:r w:rsidRPr="00D94640">
              <w:rPr>
                <w:color w:val="auto"/>
                <w:sz w:val="21"/>
                <w:szCs w:val="21"/>
              </w:rPr>
              <w:t>Are poll workers able to respond to messages appropriately?</w:t>
            </w:r>
          </w:p>
        </w:tc>
        <w:tc>
          <w:tcPr>
            <w:tcW w:w="2074" w:type="dxa"/>
            <w:shd w:val="clear" w:color="auto" w:fill="auto"/>
          </w:tcPr>
          <w:p w14:paraId="6FE64DA8" w14:textId="77777777" w:rsidR="00D94640" w:rsidRPr="00CE1B7F" w:rsidRDefault="00D94640" w:rsidP="004658AF">
            <w:pPr>
              <w:pStyle w:val="Checklist"/>
              <w:numPr>
                <w:ilvl w:val="0"/>
                <w:numId w:val="0"/>
              </w:numPr>
              <w:jc w:val="center"/>
              <w:rPr>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c>
          <w:tcPr>
            <w:tcW w:w="2074" w:type="dxa"/>
            <w:shd w:val="clear" w:color="auto" w:fill="auto"/>
          </w:tcPr>
          <w:p w14:paraId="713E24E2" w14:textId="77777777" w:rsidR="00D94640" w:rsidRPr="00CE1B7F" w:rsidRDefault="00D94640" w:rsidP="004658AF">
            <w:pPr>
              <w:pStyle w:val="Checklist"/>
              <w:numPr>
                <w:ilvl w:val="0"/>
                <w:numId w:val="0"/>
              </w:numPr>
              <w:jc w:val="center"/>
              <w:rPr>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c>
          <w:tcPr>
            <w:tcW w:w="2074" w:type="dxa"/>
            <w:shd w:val="clear" w:color="auto" w:fill="auto"/>
          </w:tcPr>
          <w:p w14:paraId="7819DFDE" w14:textId="77777777" w:rsidR="00D94640" w:rsidRPr="00CE1B7F" w:rsidRDefault="00D94640" w:rsidP="004658AF">
            <w:pPr>
              <w:pStyle w:val="Checklist"/>
              <w:numPr>
                <w:ilvl w:val="0"/>
                <w:numId w:val="0"/>
              </w:numPr>
              <w:jc w:val="center"/>
              <w:rPr>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r>
      <w:tr w:rsidR="00D94640" w:rsidRPr="00E7657B" w14:paraId="0ED7864C" w14:textId="77777777" w:rsidTr="00425A76">
        <w:trPr>
          <w:trHeight w:val="350"/>
        </w:trPr>
        <w:tc>
          <w:tcPr>
            <w:tcW w:w="3582" w:type="dxa"/>
            <w:shd w:val="clear" w:color="auto" w:fill="auto"/>
          </w:tcPr>
          <w:p w14:paraId="20A280F6" w14:textId="77777777" w:rsidR="00D94640" w:rsidRPr="00D94640" w:rsidRDefault="00D94640" w:rsidP="00D94640">
            <w:pPr>
              <w:pStyle w:val="Checklist"/>
              <w:numPr>
                <w:ilvl w:val="0"/>
                <w:numId w:val="0"/>
              </w:numPr>
              <w:rPr>
                <w:color w:val="auto"/>
                <w:sz w:val="21"/>
                <w:szCs w:val="21"/>
              </w:rPr>
            </w:pPr>
            <w:r w:rsidRPr="00D94640">
              <w:rPr>
                <w:color w:val="auto"/>
                <w:sz w:val="21"/>
                <w:szCs w:val="21"/>
              </w:rPr>
              <w:t>Is the documentation accurate?</w:t>
            </w:r>
          </w:p>
        </w:tc>
        <w:tc>
          <w:tcPr>
            <w:tcW w:w="2074" w:type="dxa"/>
            <w:shd w:val="clear" w:color="auto" w:fill="auto"/>
          </w:tcPr>
          <w:p w14:paraId="153A1F02" w14:textId="77777777" w:rsidR="00D94640" w:rsidRPr="00CE1B7F" w:rsidRDefault="00D94640" w:rsidP="004658AF">
            <w:pPr>
              <w:pStyle w:val="Checklist"/>
              <w:numPr>
                <w:ilvl w:val="0"/>
                <w:numId w:val="0"/>
              </w:numPr>
              <w:jc w:val="center"/>
              <w:rPr>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c>
          <w:tcPr>
            <w:tcW w:w="2074" w:type="dxa"/>
            <w:shd w:val="clear" w:color="auto" w:fill="auto"/>
          </w:tcPr>
          <w:p w14:paraId="71C447B2" w14:textId="77777777" w:rsidR="00D94640" w:rsidRPr="00CE1B7F" w:rsidRDefault="00D94640" w:rsidP="004658AF">
            <w:pPr>
              <w:pStyle w:val="Checklist"/>
              <w:numPr>
                <w:ilvl w:val="0"/>
                <w:numId w:val="0"/>
              </w:numPr>
              <w:jc w:val="center"/>
              <w:rPr>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c>
          <w:tcPr>
            <w:tcW w:w="2074" w:type="dxa"/>
            <w:shd w:val="clear" w:color="auto" w:fill="auto"/>
          </w:tcPr>
          <w:p w14:paraId="11FF6BCE" w14:textId="77777777" w:rsidR="00D94640" w:rsidRPr="00CE1B7F" w:rsidRDefault="00D94640" w:rsidP="004658AF">
            <w:pPr>
              <w:pStyle w:val="Checklist"/>
              <w:numPr>
                <w:ilvl w:val="0"/>
                <w:numId w:val="0"/>
              </w:numPr>
              <w:jc w:val="center"/>
              <w:rPr>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r>
      <w:tr w:rsidR="00D94640" w:rsidRPr="00E7657B" w14:paraId="448633C3" w14:textId="77777777" w:rsidTr="00425A76">
        <w:trPr>
          <w:trHeight w:val="431"/>
        </w:trPr>
        <w:tc>
          <w:tcPr>
            <w:tcW w:w="3582" w:type="dxa"/>
            <w:shd w:val="clear" w:color="auto" w:fill="auto"/>
          </w:tcPr>
          <w:p w14:paraId="7D47B785" w14:textId="77777777" w:rsidR="00D94640" w:rsidRPr="00D94640" w:rsidRDefault="00D94640" w:rsidP="00D94640">
            <w:pPr>
              <w:pStyle w:val="Checklist"/>
              <w:numPr>
                <w:ilvl w:val="0"/>
                <w:numId w:val="0"/>
              </w:numPr>
              <w:rPr>
                <w:color w:val="auto"/>
                <w:sz w:val="21"/>
                <w:szCs w:val="21"/>
              </w:rPr>
            </w:pPr>
            <w:r w:rsidRPr="00D94640">
              <w:rPr>
                <w:color w:val="auto"/>
                <w:sz w:val="21"/>
                <w:szCs w:val="21"/>
              </w:rPr>
              <w:t>Is the documentation complete?</w:t>
            </w:r>
          </w:p>
        </w:tc>
        <w:tc>
          <w:tcPr>
            <w:tcW w:w="2074" w:type="dxa"/>
            <w:shd w:val="clear" w:color="auto" w:fill="auto"/>
          </w:tcPr>
          <w:p w14:paraId="43586612" w14:textId="77777777" w:rsidR="00D94640" w:rsidRPr="00CE1B7F" w:rsidRDefault="00D94640" w:rsidP="004658AF">
            <w:pPr>
              <w:pStyle w:val="Checklist"/>
              <w:numPr>
                <w:ilvl w:val="0"/>
                <w:numId w:val="0"/>
              </w:numPr>
              <w:jc w:val="center"/>
              <w:rPr>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c>
          <w:tcPr>
            <w:tcW w:w="2074" w:type="dxa"/>
            <w:shd w:val="clear" w:color="auto" w:fill="auto"/>
          </w:tcPr>
          <w:p w14:paraId="3150AB03" w14:textId="77777777" w:rsidR="00D94640" w:rsidRPr="00CE1B7F" w:rsidRDefault="00D94640" w:rsidP="004658AF">
            <w:pPr>
              <w:pStyle w:val="Checklist"/>
              <w:numPr>
                <w:ilvl w:val="0"/>
                <w:numId w:val="0"/>
              </w:numPr>
              <w:jc w:val="center"/>
              <w:rPr>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c>
          <w:tcPr>
            <w:tcW w:w="2074" w:type="dxa"/>
            <w:shd w:val="clear" w:color="auto" w:fill="auto"/>
          </w:tcPr>
          <w:p w14:paraId="7EBD7032" w14:textId="77777777" w:rsidR="00D94640" w:rsidRPr="00CE1B7F" w:rsidRDefault="00D94640" w:rsidP="004658AF">
            <w:pPr>
              <w:pStyle w:val="Checklist"/>
              <w:numPr>
                <w:ilvl w:val="0"/>
                <w:numId w:val="0"/>
              </w:numPr>
              <w:jc w:val="center"/>
              <w:rPr>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r>
      <w:tr w:rsidR="00D94640" w:rsidRPr="00E7657B" w14:paraId="79766697" w14:textId="77777777" w:rsidTr="00425A76">
        <w:trPr>
          <w:trHeight w:val="899"/>
        </w:trPr>
        <w:tc>
          <w:tcPr>
            <w:tcW w:w="3582" w:type="dxa"/>
            <w:tcBorders>
              <w:bottom w:val="single" w:sz="18" w:space="0" w:color="auto"/>
            </w:tcBorders>
            <w:shd w:val="clear" w:color="auto" w:fill="auto"/>
          </w:tcPr>
          <w:p w14:paraId="6B7C9495" w14:textId="77777777" w:rsidR="00D94640" w:rsidRPr="00D94640" w:rsidRDefault="00D94640" w:rsidP="00D94640">
            <w:pPr>
              <w:pStyle w:val="Checklist"/>
              <w:numPr>
                <w:ilvl w:val="0"/>
                <w:numId w:val="0"/>
              </w:numPr>
              <w:rPr>
                <w:color w:val="auto"/>
                <w:sz w:val="21"/>
                <w:szCs w:val="21"/>
              </w:rPr>
            </w:pPr>
            <w:r w:rsidRPr="00D94640">
              <w:rPr>
                <w:color w:val="auto"/>
                <w:sz w:val="21"/>
                <w:szCs w:val="21"/>
              </w:rPr>
              <w:t xml:space="preserve">Are the procedures generally easy to follow, simple to understand, and error tolerant? </w:t>
            </w:r>
          </w:p>
        </w:tc>
        <w:tc>
          <w:tcPr>
            <w:tcW w:w="2074" w:type="dxa"/>
            <w:tcBorders>
              <w:bottom w:val="single" w:sz="18" w:space="0" w:color="auto"/>
            </w:tcBorders>
            <w:shd w:val="clear" w:color="auto" w:fill="auto"/>
          </w:tcPr>
          <w:p w14:paraId="255D02AE" w14:textId="77777777" w:rsidR="00D94640" w:rsidRPr="00CE1B7F" w:rsidRDefault="00D94640" w:rsidP="004658AF">
            <w:pPr>
              <w:pStyle w:val="Checklist"/>
              <w:numPr>
                <w:ilvl w:val="0"/>
                <w:numId w:val="0"/>
              </w:numPr>
              <w:jc w:val="center"/>
              <w:rPr>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c>
          <w:tcPr>
            <w:tcW w:w="2074" w:type="dxa"/>
            <w:tcBorders>
              <w:bottom w:val="single" w:sz="18" w:space="0" w:color="auto"/>
            </w:tcBorders>
            <w:shd w:val="clear" w:color="auto" w:fill="auto"/>
          </w:tcPr>
          <w:p w14:paraId="7C3C8C13" w14:textId="77777777" w:rsidR="00D94640" w:rsidRPr="00CE1B7F" w:rsidRDefault="00D94640" w:rsidP="004658AF">
            <w:pPr>
              <w:pStyle w:val="Checklist"/>
              <w:numPr>
                <w:ilvl w:val="0"/>
                <w:numId w:val="0"/>
              </w:numPr>
              <w:jc w:val="center"/>
              <w:rPr>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c>
          <w:tcPr>
            <w:tcW w:w="2074" w:type="dxa"/>
            <w:tcBorders>
              <w:bottom w:val="single" w:sz="18" w:space="0" w:color="auto"/>
            </w:tcBorders>
            <w:shd w:val="clear" w:color="auto" w:fill="auto"/>
          </w:tcPr>
          <w:p w14:paraId="39D69DF4" w14:textId="77777777" w:rsidR="00D94640" w:rsidRPr="00CE1B7F" w:rsidRDefault="00D94640" w:rsidP="004658AF">
            <w:pPr>
              <w:pStyle w:val="Checklist"/>
              <w:numPr>
                <w:ilvl w:val="0"/>
                <w:numId w:val="0"/>
              </w:numPr>
              <w:jc w:val="center"/>
              <w:rPr>
                <w:sz w:val="20"/>
              </w:rPr>
            </w:pPr>
            <w:r w:rsidRPr="00CE1B7F">
              <w:rPr>
                <w:sz w:val="20"/>
              </w:rPr>
              <w:sym w:font="Webdings" w:char="F063"/>
            </w:r>
            <w:r w:rsidRPr="00CE1B7F">
              <w:rPr>
                <w:sz w:val="20"/>
              </w:rPr>
              <w:t xml:space="preserve">  Yes          </w:t>
            </w:r>
            <w:r w:rsidRPr="00CE1B7F">
              <w:rPr>
                <w:sz w:val="20"/>
              </w:rPr>
              <w:sym w:font="Webdings" w:char="F063"/>
            </w:r>
            <w:r w:rsidRPr="00CE1B7F">
              <w:rPr>
                <w:sz w:val="20"/>
              </w:rPr>
              <w:t xml:space="preserve">  No</w:t>
            </w:r>
          </w:p>
        </w:tc>
      </w:tr>
      <w:tr w:rsidR="00D94640" w:rsidRPr="00E7657B" w14:paraId="507358E7" w14:textId="77777777" w:rsidTr="00425A76">
        <w:trPr>
          <w:trHeight w:val="269"/>
        </w:trPr>
        <w:tc>
          <w:tcPr>
            <w:tcW w:w="3582" w:type="dxa"/>
            <w:tcBorders>
              <w:top w:val="single" w:sz="18" w:space="0" w:color="auto"/>
              <w:bottom w:val="single" w:sz="4" w:space="0" w:color="auto"/>
            </w:tcBorders>
            <w:shd w:val="clear" w:color="auto" w:fill="FFFF99"/>
          </w:tcPr>
          <w:p w14:paraId="4E4A9D99" w14:textId="77777777" w:rsidR="00D94640" w:rsidRPr="00CE1B7F" w:rsidRDefault="00D94640" w:rsidP="004658AF">
            <w:pPr>
              <w:pStyle w:val="Checklist"/>
              <w:numPr>
                <w:ilvl w:val="0"/>
                <w:numId w:val="0"/>
              </w:numPr>
              <w:spacing w:line="260" w:lineRule="atLeast"/>
              <w:rPr>
                <w:color w:val="auto"/>
                <w:sz w:val="20"/>
              </w:rPr>
            </w:pPr>
            <w:r w:rsidRPr="00CE1B7F">
              <w:rPr>
                <w:color w:val="auto"/>
                <w:sz w:val="20"/>
              </w:rPr>
              <w:t>If poll workers</w:t>
            </w:r>
          </w:p>
          <w:p w14:paraId="1F8CE268" w14:textId="77777777" w:rsidR="00D94640" w:rsidRPr="00CE1B7F" w:rsidRDefault="00D94640" w:rsidP="004658AF">
            <w:pPr>
              <w:pStyle w:val="Checklist"/>
              <w:numPr>
                <w:ilvl w:val="0"/>
                <w:numId w:val="0"/>
              </w:numPr>
              <w:spacing w:line="260" w:lineRule="atLeast"/>
              <w:ind w:left="252"/>
              <w:rPr>
                <w:color w:val="auto"/>
                <w:sz w:val="20"/>
              </w:rPr>
            </w:pPr>
            <w:r w:rsidRPr="00CE1B7F">
              <w:rPr>
                <w:color w:val="auto"/>
                <w:sz w:val="20"/>
              </w:rPr>
              <w:t xml:space="preserve">complete the task and recognize they are done, </w:t>
            </w:r>
            <w:r w:rsidRPr="00CE1B7F">
              <w:rPr>
                <w:b/>
                <w:color w:val="auto"/>
                <w:sz w:val="20"/>
              </w:rPr>
              <w:t>pass</w:t>
            </w:r>
            <w:r w:rsidRPr="00CE1B7F">
              <w:rPr>
                <w:color w:val="auto"/>
                <w:sz w:val="20"/>
              </w:rPr>
              <w:t>.</w:t>
            </w:r>
          </w:p>
          <w:p w14:paraId="7AD671DD" w14:textId="77777777" w:rsidR="00D94640" w:rsidRPr="00CE1B7F" w:rsidRDefault="00D94640" w:rsidP="004658AF">
            <w:pPr>
              <w:pStyle w:val="Checklist"/>
              <w:numPr>
                <w:ilvl w:val="0"/>
                <w:numId w:val="0"/>
              </w:numPr>
              <w:spacing w:line="260" w:lineRule="atLeast"/>
              <w:ind w:left="252"/>
              <w:rPr>
                <w:color w:val="auto"/>
                <w:sz w:val="20"/>
              </w:rPr>
            </w:pPr>
            <w:r w:rsidRPr="00CE1B7F">
              <w:rPr>
                <w:color w:val="auto"/>
                <w:sz w:val="20"/>
              </w:rPr>
              <w:t xml:space="preserve">complete the task but do not recognize they are done, </w:t>
            </w:r>
            <w:r w:rsidRPr="00CE1B7F">
              <w:rPr>
                <w:b/>
                <w:color w:val="auto"/>
                <w:sz w:val="20"/>
              </w:rPr>
              <w:t>fail</w:t>
            </w:r>
            <w:r w:rsidRPr="00CE1B7F">
              <w:rPr>
                <w:color w:val="auto"/>
                <w:sz w:val="20"/>
              </w:rPr>
              <w:t xml:space="preserve">. </w:t>
            </w:r>
          </w:p>
          <w:p w14:paraId="0FDB336F" w14:textId="77777777" w:rsidR="00D94640" w:rsidRPr="00CE1B7F" w:rsidRDefault="00D94640" w:rsidP="004658AF">
            <w:pPr>
              <w:pStyle w:val="Checklist"/>
              <w:numPr>
                <w:ilvl w:val="0"/>
                <w:numId w:val="0"/>
              </w:numPr>
              <w:spacing w:line="260" w:lineRule="atLeast"/>
              <w:ind w:left="252"/>
              <w:rPr>
                <w:color w:val="auto"/>
                <w:sz w:val="20"/>
              </w:rPr>
            </w:pPr>
            <w:r w:rsidRPr="00CE1B7F">
              <w:rPr>
                <w:color w:val="auto"/>
                <w:sz w:val="20"/>
              </w:rPr>
              <w:t xml:space="preserve">do not complete the task but say they have, </w:t>
            </w:r>
            <w:r w:rsidRPr="00CE1B7F">
              <w:rPr>
                <w:b/>
                <w:color w:val="auto"/>
                <w:sz w:val="20"/>
              </w:rPr>
              <w:t>fail</w:t>
            </w:r>
            <w:r w:rsidRPr="00CE1B7F">
              <w:rPr>
                <w:color w:val="auto"/>
                <w:sz w:val="20"/>
              </w:rPr>
              <w:t>.</w:t>
            </w:r>
          </w:p>
        </w:tc>
        <w:tc>
          <w:tcPr>
            <w:tcW w:w="2074" w:type="dxa"/>
            <w:tcBorders>
              <w:top w:val="single" w:sz="18" w:space="0" w:color="auto"/>
              <w:bottom w:val="single" w:sz="4" w:space="0" w:color="auto"/>
            </w:tcBorders>
            <w:shd w:val="clear" w:color="auto" w:fill="FFFF99"/>
          </w:tcPr>
          <w:p w14:paraId="6750DE72" w14:textId="77777777" w:rsidR="00D94640" w:rsidRPr="00D94640" w:rsidRDefault="00D94640" w:rsidP="004658AF">
            <w:pPr>
              <w:pStyle w:val="Bodyfirst"/>
              <w:spacing w:after="120" w:line="280" w:lineRule="exact"/>
              <w:rPr>
                <w:rFonts w:asciiTheme="minorHAnsi" w:hAnsiTheme="minorHAnsi" w:cstheme="minorHAnsi"/>
              </w:rPr>
            </w:pPr>
            <w:r w:rsidRPr="00D94640">
              <w:rPr>
                <w:rFonts w:asciiTheme="minorHAnsi" w:hAnsiTheme="minorHAnsi" w:cstheme="minorHAnsi"/>
                <w:sz w:val="20"/>
              </w:rPr>
              <w:t xml:space="preserve">Stop the task at </w:t>
            </w:r>
            <w:r w:rsidR="00425A76">
              <w:rPr>
                <w:rFonts w:asciiTheme="minorHAnsi" w:hAnsiTheme="minorHAnsi" w:cstheme="minorHAnsi"/>
                <w:sz w:val="20"/>
              </w:rPr>
              <w:t>6</w:t>
            </w:r>
            <w:r w:rsidRPr="00D94640">
              <w:rPr>
                <w:rFonts w:asciiTheme="minorHAnsi" w:hAnsiTheme="minorHAnsi" w:cstheme="minorHAnsi"/>
                <w:sz w:val="20"/>
              </w:rPr>
              <w:t>0 minutes?</w:t>
            </w:r>
            <w:r w:rsidRPr="00D94640">
              <w:rPr>
                <w:rFonts w:asciiTheme="minorHAnsi" w:hAnsiTheme="minorHAnsi" w:cstheme="minorHAnsi"/>
              </w:rPr>
              <w:br/>
              <w:t xml:space="preserve">   </w:t>
            </w:r>
            <w:r w:rsidRPr="00D94640">
              <w:rPr>
                <w:rFonts w:asciiTheme="minorHAnsi" w:hAnsiTheme="minorHAnsi" w:cstheme="minorHAnsi"/>
                <w:sz w:val="20"/>
              </w:rPr>
              <w:sym w:font="Webdings" w:char="F063"/>
            </w:r>
            <w:r w:rsidRPr="00D94640">
              <w:rPr>
                <w:rFonts w:asciiTheme="minorHAnsi" w:hAnsiTheme="minorHAnsi" w:cstheme="minorHAnsi"/>
                <w:sz w:val="20"/>
              </w:rPr>
              <w:t xml:space="preserve">  Yes          </w:t>
            </w:r>
            <w:r w:rsidRPr="00D94640">
              <w:rPr>
                <w:rFonts w:asciiTheme="minorHAnsi" w:hAnsiTheme="minorHAnsi" w:cstheme="minorHAnsi"/>
                <w:sz w:val="20"/>
              </w:rPr>
              <w:sym w:font="Webdings" w:char="F063"/>
            </w:r>
            <w:r w:rsidRPr="00D94640">
              <w:rPr>
                <w:rFonts w:asciiTheme="minorHAnsi" w:hAnsiTheme="minorHAnsi" w:cstheme="minorHAnsi"/>
                <w:sz w:val="20"/>
              </w:rPr>
              <w:t xml:space="preserve">  No</w:t>
            </w:r>
          </w:p>
          <w:p w14:paraId="2472B34D" w14:textId="77777777" w:rsidR="00D94640" w:rsidRPr="00D94640" w:rsidRDefault="00D94640" w:rsidP="004658AF">
            <w:pPr>
              <w:pStyle w:val="Bodyfirst"/>
              <w:spacing w:line="280" w:lineRule="exact"/>
              <w:rPr>
                <w:rFonts w:asciiTheme="minorHAnsi" w:hAnsiTheme="minorHAnsi" w:cstheme="minorHAnsi"/>
                <w:sz w:val="20"/>
              </w:rPr>
            </w:pPr>
            <w:r w:rsidRPr="00D94640">
              <w:rPr>
                <w:rFonts w:asciiTheme="minorHAnsi" w:hAnsiTheme="minorHAnsi" w:cstheme="minorHAnsi"/>
                <w:sz w:val="20"/>
              </w:rPr>
              <w:t>System is in a state that shows it is ready for voting, including activating ballot definitions or specifying precincts, if applicable?</w:t>
            </w:r>
            <w:r w:rsidRPr="00D94640">
              <w:rPr>
                <w:rFonts w:asciiTheme="minorHAnsi" w:hAnsiTheme="minorHAnsi" w:cstheme="minorHAnsi"/>
                <w:sz w:val="20"/>
              </w:rPr>
              <w:br/>
              <w:t xml:space="preserve">    </w:t>
            </w:r>
            <w:r w:rsidRPr="00D94640">
              <w:rPr>
                <w:rFonts w:asciiTheme="minorHAnsi" w:hAnsiTheme="minorHAnsi" w:cstheme="minorHAnsi"/>
                <w:sz w:val="20"/>
              </w:rPr>
              <w:sym w:font="Webdings" w:char="F063"/>
            </w:r>
            <w:r w:rsidRPr="00D94640">
              <w:rPr>
                <w:rFonts w:asciiTheme="minorHAnsi" w:hAnsiTheme="minorHAnsi" w:cstheme="minorHAnsi"/>
                <w:sz w:val="20"/>
              </w:rPr>
              <w:t xml:space="preserve">  Yes          </w:t>
            </w:r>
            <w:r w:rsidRPr="00D94640">
              <w:rPr>
                <w:rFonts w:asciiTheme="minorHAnsi" w:hAnsiTheme="minorHAnsi" w:cstheme="minorHAnsi"/>
                <w:sz w:val="20"/>
              </w:rPr>
              <w:sym w:font="Webdings" w:char="F063"/>
            </w:r>
            <w:r w:rsidRPr="00D94640">
              <w:rPr>
                <w:rFonts w:asciiTheme="minorHAnsi" w:hAnsiTheme="minorHAnsi" w:cstheme="minorHAnsi"/>
                <w:sz w:val="20"/>
              </w:rPr>
              <w:t xml:space="preserve">  No</w:t>
            </w:r>
          </w:p>
          <w:p w14:paraId="5F555C6D" w14:textId="77777777" w:rsidR="00D94640" w:rsidRPr="00D94640" w:rsidRDefault="00D94640" w:rsidP="004658AF">
            <w:pPr>
              <w:pStyle w:val="Bodyfirst"/>
              <w:spacing w:line="280" w:lineRule="exact"/>
              <w:ind w:left="28"/>
              <w:rPr>
                <w:rFonts w:asciiTheme="minorHAnsi" w:hAnsiTheme="minorHAnsi" w:cstheme="minorHAnsi"/>
                <w:sz w:val="20"/>
              </w:rPr>
            </w:pPr>
          </w:p>
        </w:tc>
        <w:tc>
          <w:tcPr>
            <w:tcW w:w="2074" w:type="dxa"/>
            <w:tcBorders>
              <w:top w:val="single" w:sz="18" w:space="0" w:color="auto"/>
              <w:bottom w:val="single" w:sz="4" w:space="0" w:color="auto"/>
            </w:tcBorders>
            <w:shd w:val="clear" w:color="auto" w:fill="FFFF99"/>
          </w:tcPr>
          <w:p w14:paraId="68C79810" w14:textId="77777777" w:rsidR="00D94640" w:rsidRPr="00D94640" w:rsidRDefault="00D94640" w:rsidP="004658AF">
            <w:pPr>
              <w:pStyle w:val="Bodyfirst"/>
              <w:spacing w:line="280" w:lineRule="exact"/>
              <w:rPr>
                <w:rFonts w:asciiTheme="minorHAnsi" w:hAnsiTheme="minorHAnsi" w:cstheme="minorHAnsi"/>
                <w:sz w:val="20"/>
              </w:rPr>
            </w:pPr>
            <w:r w:rsidRPr="00D94640">
              <w:rPr>
                <w:rFonts w:asciiTheme="minorHAnsi" w:hAnsiTheme="minorHAnsi" w:cstheme="minorHAnsi"/>
                <w:sz w:val="20"/>
              </w:rPr>
              <w:t>System shows ballots have been cast?</w:t>
            </w:r>
            <w:r w:rsidRPr="00D94640">
              <w:rPr>
                <w:rFonts w:asciiTheme="minorHAnsi" w:hAnsiTheme="minorHAnsi" w:cstheme="minorHAnsi"/>
                <w:sz w:val="20"/>
              </w:rPr>
              <w:br/>
              <w:t xml:space="preserve">   </w:t>
            </w:r>
            <w:r w:rsidRPr="00D94640">
              <w:rPr>
                <w:rFonts w:asciiTheme="minorHAnsi" w:hAnsiTheme="minorHAnsi" w:cstheme="minorHAnsi"/>
                <w:sz w:val="20"/>
              </w:rPr>
              <w:sym w:font="Webdings" w:char="F063"/>
            </w:r>
            <w:r w:rsidRPr="00D94640">
              <w:rPr>
                <w:rFonts w:asciiTheme="minorHAnsi" w:hAnsiTheme="minorHAnsi" w:cstheme="minorHAnsi"/>
                <w:sz w:val="20"/>
              </w:rPr>
              <w:t xml:space="preserve">  Yes      </w:t>
            </w:r>
            <w:r w:rsidRPr="00D94640">
              <w:rPr>
                <w:rFonts w:asciiTheme="minorHAnsi" w:hAnsiTheme="minorHAnsi" w:cstheme="minorHAnsi"/>
                <w:sz w:val="20"/>
              </w:rPr>
              <w:sym w:font="Webdings" w:char="F063"/>
            </w:r>
            <w:r w:rsidRPr="00D94640">
              <w:rPr>
                <w:rFonts w:asciiTheme="minorHAnsi" w:hAnsiTheme="minorHAnsi" w:cstheme="minorHAnsi"/>
                <w:sz w:val="20"/>
              </w:rPr>
              <w:t xml:space="preserve">  No</w:t>
            </w:r>
            <w:r w:rsidRPr="00D94640">
              <w:rPr>
                <w:rFonts w:asciiTheme="minorHAnsi" w:hAnsiTheme="minorHAnsi" w:cstheme="minorHAnsi"/>
                <w:sz w:val="20"/>
              </w:rPr>
              <w:br/>
            </w:r>
          </w:p>
          <w:p w14:paraId="4C218F2E" w14:textId="77777777" w:rsidR="00D94640" w:rsidRPr="00D94640" w:rsidRDefault="00D94640" w:rsidP="004658AF">
            <w:pPr>
              <w:pStyle w:val="Bodyfirst"/>
              <w:spacing w:line="280" w:lineRule="exact"/>
              <w:rPr>
                <w:rFonts w:asciiTheme="minorHAnsi" w:hAnsiTheme="minorHAnsi" w:cstheme="minorHAnsi"/>
                <w:sz w:val="20"/>
              </w:rPr>
            </w:pPr>
            <w:r w:rsidRPr="00D94640">
              <w:rPr>
                <w:rFonts w:asciiTheme="minorHAnsi" w:hAnsiTheme="minorHAnsi" w:cstheme="minorHAnsi"/>
                <w:sz w:val="20"/>
              </w:rPr>
              <w:t xml:space="preserve">Participants have answered questions about </w:t>
            </w:r>
            <w:r w:rsidR="00425A76">
              <w:rPr>
                <w:rFonts w:asciiTheme="minorHAnsi" w:hAnsiTheme="minorHAnsi" w:cstheme="minorHAnsi"/>
                <w:sz w:val="20"/>
              </w:rPr>
              <w:t xml:space="preserve">over votes, </w:t>
            </w:r>
            <w:r w:rsidRPr="00D94640">
              <w:rPr>
                <w:rFonts w:asciiTheme="minorHAnsi" w:hAnsiTheme="minorHAnsi" w:cstheme="minorHAnsi"/>
                <w:sz w:val="20"/>
              </w:rPr>
              <w:t>undervotes</w:t>
            </w:r>
            <w:r w:rsidR="00425A76">
              <w:rPr>
                <w:rFonts w:asciiTheme="minorHAnsi" w:hAnsiTheme="minorHAnsi" w:cstheme="minorHAnsi"/>
                <w:sz w:val="20"/>
              </w:rPr>
              <w:t xml:space="preserve"> and blank ballots</w:t>
            </w:r>
            <w:r w:rsidRPr="00D94640">
              <w:rPr>
                <w:rFonts w:asciiTheme="minorHAnsi" w:hAnsiTheme="minorHAnsi" w:cstheme="minorHAnsi"/>
                <w:sz w:val="20"/>
              </w:rPr>
              <w:t>?</w:t>
            </w:r>
            <w:r w:rsidRPr="00D94640">
              <w:rPr>
                <w:rFonts w:asciiTheme="minorHAnsi" w:hAnsiTheme="minorHAnsi" w:cstheme="minorHAnsi"/>
                <w:sz w:val="20"/>
              </w:rPr>
              <w:br/>
              <w:t xml:space="preserve">   </w:t>
            </w:r>
            <w:r w:rsidRPr="00D94640">
              <w:rPr>
                <w:rFonts w:asciiTheme="minorHAnsi" w:hAnsiTheme="minorHAnsi" w:cstheme="minorHAnsi"/>
                <w:sz w:val="20"/>
              </w:rPr>
              <w:sym w:font="Webdings" w:char="F063"/>
            </w:r>
            <w:r w:rsidRPr="00D94640">
              <w:rPr>
                <w:rFonts w:asciiTheme="minorHAnsi" w:hAnsiTheme="minorHAnsi" w:cstheme="minorHAnsi"/>
                <w:sz w:val="20"/>
              </w:rPr>
              <w:t xml:space="preserve">  Yes      </w:t>
            </w:r>
            <w:r w:rsidRPr="00D94640">
              <w:rPr>
                <w:rFonts w:asciiTheme="minorHAnsi" w:hAnsiTheme="minorHAnsi" w:cstheme="minorHAnsi"/>
                <w:sz w:val="20"/>
              </w:rPr>
              <w:sym w:font="Webdings" w:char="F063"/>
            </w:r>
            <w:r w:rsidRPr="00D94640">
              <w:rPr>
                <w:rFonts w:asciiTheme="minorHAnsi" w:hAnsiTheme="minorHAnsi" w:cstheme="minorHAnsi"/>
                <w:sz w:val="20"/>
              </w:rPr>
              <w:t xml:space="preserve">  No</w:t>
            </w:r>
          </w:p>
          <w:p w14:paraId="3E7EAABB" w14:textId="77777777" w:rsidR="00D94640" w:rsidRPr="00D94640" w:rsidRDefault="00D94640" w:rsidP="004658AF">
            <w:pPr>
              <w:pStyle w:val="Bodyfirst"/>
              <w:spacing w:line="280" w:lineRule="exact"/>
              <w:ind w:left="28"/>
              <w:rPr>
                <w:rFonts w:asciiTheme="minorHAnsi" w:hAnsiTheme="minorHAnsi" w:cstheme="minorHAnsi"/>
                <w:sz w:val="20"/>
              </w:rPr>
            </w:pPr>
          </w:p>
        </w:tc>
        <w:tc>
          <w:tcPr>
            <w:tcW w:w="2074" w:type="dxa"/>
            <w:tcBorders>
              <w:top w:val="single" w:sz="18" w:space="0" w:color="auto"/>
              <w:bottom w:val="single" w:sz="4" w:space="0" w:color="auto"/>
            </w:tcBorders>
            <w:shd w:val="clear" w:color="auto" w:fill="FFFF99"/>
          </w:tcPr>
          <w:p w14:paraId="1C68ABAA" w14:textId="77777777" w:rsidR="00D94640" w:rsidRPr="00D94640" w:rsidRDefault="00D94640" w:rsidP="004658AF">
            <w:pPr>
              <w:pStyle w:val="Bodyfirst"/>
              <w:spacing w:after="120" w:line="280" w:lineRule="exact"/>
              <w:rPr>
                <w:rFonts w:asciiTheme="minorHAnsi" w:hAnsiTheme="minorHAnsi" w:cstheme="minorHAnsi"/>
                <w:sz w:val="20"/>
              </w:rPr>
            </w:pPr>
            <w:r w:rsidRPr="00D94640">
              <w:rPr>
                <w:rFonts w:asciiTheme="minorHAnsi" w:hAnsiTheme="minorHAnsi" w:cstheme="minorHAnsi"/>
                <w:sz w:val="20"/>
              </w:rPr>
              <w:t>System messages indicate that polling is closed on this system?</w:t>
            </w:r>
            <w:r w:rsidRPr="00D94640">
              <w:rPr>
                <w:rFonts w:asciiTheme="minorHAnsi" w:hAnsiTheme="minorHAnsi" w:cstheme="minorHAnsi"/>
                <w:sz w:val="20"/>
              </w:rPr>
              <w:br/>
              <w:t xml:space="preserve">   </w:t>
            </w:r>
            <w:r w:rsidRPr="00D94640">
              <w:rPr>
                <w:rFonts w:asciiTheme="minorHAnsi" w:hAnsiTheme="minorHAnsi" w:cstheme="minorHAnsi"/>
                <w:sz w:val="20"/>
              </w:rPr>
              <w:sym w:font="Webdings" w:char="F063"/>
            </w:r>
            <w:r w:rsidRPr="00D94640">
              <w:rPr>
                <w:rFonts w:asciiTheme="minorHAnsi" w:hAnsiTheme="minorHAnsi" w:cstheme="minorHAnsi"/>
                <w:sz w:val="20"/>
              </w:rPr>
              <w:t xml:space="preserve">  Yes          </w:t>
            </w:r>
            <w:r w:rsidRPr="00D94640">
              <w:rPr>
                <w:rFonts w:asciiTheme="minorHAnsi" w:hAnsiTheme="minorHAnsi" w:cstheme="minorHAnsi"/>
                <w:sz w:val="20"/>
              </w:rPr>
              <w:sym w:font="Webdings" w:char="F063"/>
            </w:r>
            <w:r w:rsidRPr="00D94640">
              <w:rPr>
                <w:rFonts w:asciiTheme="minorHAnsi" w:hAnsiTheme="minorHAnsi" w:cstheme="minorHAnsi"/>
                <w:sz w:val="20"/>
              </w:rPr>
              <w:t xml:space="preserve">  No </w:t>
            </w:r>
          </w:p>
          <w:p w14:paraId="768E6987" w14:textId="77777777" w:rsidR="00D94640" w:rsidRPr="00D94640" w:rsidRDefault="00D94640" w:rsidP="004658AF">
            <w:pPr>
              <w:pStyle w:val="Bodyfirst"/>
              <w:spacing w:after="120" w:line="280" w:lineRule="exact"/>
              <w:rPr>
                <w:rFonts w:asciiTheme="minorHAnsi" w:hAnsiTheme="minorHAnsi" w:cstheme="minorHAnsi"/>
                <w:sz w:val="20"/>
              </w:rPr>
            </w:pPr>
            <w:r w:rsidRPr="00D94640">
              <w:rPr>
                <w:rFonts w:asciiTheme="minorHAnsi" w:hAnsiTheme="minorHAnsi" w:cstheme="minorHAnsi"/>
                <w:sz w:val="20"/>
              </w:rPr>
              <w:t>The machine cannot take any more votes [</w:t>
            </w:r>
            <w:r w:rsidRPr="00D94640" w:rsidDel="00C4066F">
              <w:rPr>
                <w:rFonts w:asciiTheme="minorHAnsi" w:hAnsiTheme="minorHAnsi" w:cstheme="minorHAnsi"/>
                <w:sz w:val="20"/>
              </w:rPr>
              <w:t>p</w:t>
            </w:r>
            <w:r w:rsidRPr="00D94640">
              <w:rPr>
                <w:rFonts w:asciiTheme="minorHAnsi" w:hAnsiTheme="minorHAnsi" w:cstheme="minorHAnsi"/>
                <w:sz w:val="20"/>
              </w:rPr>
              <w:t>articipants must stop before accumulating votes or other data]?</w:t>
            </w:r>
            <w:r w:rsidRPr="00D94640">
              <w:rPr>
                <w:rFonts w:asciiTheme="minorHAnsi" w:hAnsiTheme="minorHAnsi" w:cstheme="minorHAnsi"/>
                <w:sz w:val="20"/>
              </w:rPr>
              <w:br/>
              <w:t xml:space="preserve">   </w:t>
            </w:r>
            <w:r w:rsidRPr="00D94640">
              <w:rPr>
                <w:rFonts w:asciiTheme="minorHAnsi" w:hAnsiTheme="minorHAnsi" w:cstheme="minorHAnsi"/>
                <w:sz w:val="20"/>
              </w:rPr>
              <w:sym w:font="Webdings" w:char="F063"/>
            </w:r>
            <w:r w:rsidRPr="00D94640">
              <w:rPr>
                <w:rFonts w:asciiTheme="minorHAnsi" w:hAnsiTheme="minorHAnsi" w:cstheme="minorHAnsi"/>
                <w:sz w:val="20"/>
              </w:rPr>
              <w:t xml:space="preserve">  Yes          </w:t>
            </w:r>
            <w:r w:rsidRPr="00D94640">
              <w:rPr>
                <w:rFonts w:asciiTheme="minorHAnsi" w:hAnsiTheme="minorHAnsi" w:cstheme="minorHAnsi"/>
                <w:sz w:val="20"/>
              </w:rPr>
              <w:sym w:font="Webdings" w:char="F063"/>
            </w:r>
            <w:r w:rsidRPr="00D94640">
              <w:rPr>
                <w:rFonts w:asciiTheme="minorHAnsi" w:hAnsiTheme="minorHAnsi" w:cstheme="minorHAnsi"/>
                <w:sz w:val="20"/>
              </w:rPr>
              <w:t xml:space="preserve">  No</w:t>
            </w:r>
          </w:p>
        </w:tc>
      </w:tr>
      <w:tr w:rsidR="00D94640" w:rsidRPr="00E7657B" w14:paraId="4C279968" w14:textId="77777777" w:rsidTr="00425A76">
        <w:trPr>
          <w:trHeight w:val="269"/>
        </w:trPr>
        <w:tc>
          <w:tcPr>
            <w:tcW w:w="3582" w:type="dxa"/>
            <w:tcBorders>
              <w:top w:val="single" w:sz="4" w:space="0" w:color="auto"/>
              <w:bottom w:val="single" w:sz="18" w:space="0" w:color="auto"/>
            </w:tcBorders>
            <w:shd w:val="clear" w:color="auto" w:fill="FFFF99"/>
          </w:tcPr>
          <w:p w14:paraId="74266F4E" w14:textId="77777777" w:rsidR="00D94640" w:rsidRPr="00CE1B7F" w:rsidRDefault="00D94640" w:rsidP="004658AF">
            <w:pPr>
              <w:pStyle w:val="Checklist"/>
              <w:numPr>
                <w:ilvl w:val="0"/>
                <w:numId w:val="0"/>
              </w:numPr>
              <w:jc w:val="right"/>
              <w:rPr>
                <w:b/>
                <w:color w:val="auto"/>
              </w:rPr>
            </w:pPr>
            <w:r w:rsidRPr="00CE1B7F">
              <w:rPr>
                <w:b/>
                <w:color w:val="auto"/>
              </w:rPr>
              <w:t>Final determination:</w:t>
            </w:r>
          </w:p>
        </w:tc>
        <w:tc>
          <w:tcPr>
            <w:tcW w:w="2074" w:type="dxa"/>
            <w:tcBorders>
              <w:top w:val="single" w:sz="4" w:space="0" w:color="auto"/>
              <w:bottom w:val="single" w:sz="18" w:space="0" w:color="auto"/>
            </w:tcBorders>
            <w:shd w:val="clear" w:color="auto" w:fill="FFFF99"/>
          </w:tcPr>
          <w:p w14:paraId="0188F7EE" w14:textId="77777777" w:rsidR="00D94640" w:rsidRPr="00CE1B7F" w:rsidRDefault="00D94640" w:rsidP="004658AF">
            <w:pPr>
              <w:pStyle w:val="Checklist"/>
              <w:numPr>
                <w:ilvl w:val="0"/>
                <w:numId w:val="0"/>
              </w:numPr>
              <w:rPr>
                <w:b/>
                <w:color w:val="auto"/>
              </w:rPr>
            </w:pPr>
            <w:r w:rsidRPr="00CE1B7F">
              <w:rPr>
                <w:b/>
                <w:color w:val="auto"/>
              </w:rPr>
              <w:sym w:font="Webdings" w:char="F063"/>
            </w:r>
            <w:r w:rsidRPr="00CE1B7F">
              <w:rPr>
                <w:b/>
                <w:color w:val="auto"/>
              </w:rPr>
              <w:t xml:space="preserve">  Pass      </w:t>
            </w:r>
            <w:r w:rsidRPr="00CE1B7F">
              <w:rPr>
                <w:b/>
                <w:color w:val="auto"/>
              </w:rPr>
              <w:sym w:font="Webdings" w:char="F063"/>
            </w:r>
            <w:r w:rsidRPr="00CE1B7F">
              <w:rPr>
                <w:b/>
                <w:color w:val="auto"/>
              </w:rPr>
              <w:t xml:space="preserve">  Fail</w:t>
            </w:r>
          </w:p>
        </w:tc>
        <w:tc>
          <w:tcPr>
            <w:tcW w:w="2074" w:type="dxa"/>
            <w:tcBorders>
              <w:top w:val="single" w:sz="4" w:space="0" w:color="auto"/>
              <w:bottom w:val="single" w:sz="18" w:space="0" w:color="auto"/>
            </w:tcBorders>
            <w:shd w:val="clear" w:color="auto" w:fill="FFFF99"/>
          </w:tcPr>
          <w:p w14:paraId="7E9C0AD9" w14:textId="77777777" w:rsidR="00D94640" w:rsidRPr="00CE1B7F" w:rsidRDefault="00D94640" w:rsidP="004658AF">
            <w:pPr>
              <w:pStyle w:val="Checklist"/>
              <w:numPr>
                <w:ilvl w:val="0"/>
                <w:numId w:val="0"/>
              </w:numPr>
              <w:rPr>
                <w:b/>
                <w:color w:val="auto"/>
              </w:rPr>
            </w:pPr>
            <w:r w:rsidRPr="00CE1B7F">
              <w:rPr>
                <w:b/>
                <w:color w:val="auto"/>
              </w:rPr>
              <w:sym w:font="Webdings" w:char="F063"/>
            </w:r>
            <w:r w:rsidRPr="00CE1B7F">
              <w:rPr>
                <w:b/>
                <w:color w:val="auto"/>
              </w:rPr>
              <w:t xml:space="preserve">  Pass     </w:t>
            </w:r>
            <w:r w:rsidRPr="00CE1B7F">
              <w:rPr>
                <w:b/>
                <w:color w:val="auto"/>
              </w:rPr>
              <w:sym w:font="Webdings" w:char="F063"/>
            </w:r>
            <w:r w:rsidRPr="00CE1B7F">
              <w:rPr>
                <w:b/>
                <w:color w:val="auto"/>
              </w:rPr>
              <w:t xml:space="preserve">  Fail</w:t>
            </w:r>
          </w:p>
        </w:tc>
        <w:tc>
          <w:tcPr>
            <w:tcW w:w="2074" w:type="dxa"/>
            <w:tcBorders>
              <w:top w:val="single" w:sz="4" w:space="0" w:color="auto"/>
              <w:bottom w:val="single" w:sz="18" w:space="0" w:color="auto"/>
            </w:tcBorders>
            <w:shd w:val="clear" w:color="auto" w:fill="FFFF99"/>
          </w:tcPr>
          <w:p w14:paraId="4359192D" w14:textId="77777777" w:rsidR="00D94640" w:rsidRPr="00CE1B7F" w:rsidRDefault="00D94640" w:rsidP="004658AF">
            <w:pPr>
              <w:pStyle w:val="Checklist"/>
              <w:numPr>
                <w:ilvl w:val="0"/>
                <w:numId w:val="0"/>
              </w:numPr>
              <w:rPr>
                <w:b/>
                <w:color w:val="auto"/>
              </w:rPr>
            </w:pPr>
            <w:r w:rsidRPr="00CE1B7F">
              <w:rPr>
                <w:b/>
                <w:color w:val="auto"/>
              </w:rPr>
              <w:sym w:font="Webdings" w:char="F063"/>
            </w:r>
            <w:r w:rsidRPr="00CE1B7F">
              <w:rPr>
                <w:b/>
                <w:color w:val="auto"/>
              </w:rPr>
              <w:t xml:space="preserve">  Pass      </w:t>
            </w:r>
            <w:r w:rsidRPr="00CE1B7F">
              <w:rPr>
                <w:b/>
                <w:color w:val="auto"/>
              </w:rPr>
              <w:sym w:font="Webdings" w:char="F063"/>
            </w:r>
            <w:r w:rsidRPr="00CE1B7F">
              <w:rPr>
                <w:b/>
                <w:color w:val="auto"/>
              </w:rPr>
              <w:t xml:space="preserve">  Fail</w:t>
            </w:r>
          </w:p>
        </w:tc>
      </w:tr>
    </w:tbl>
    <w:p w14:paraId="2634FE41" w14:textId="77777777" w:rsidR="00D94640" w:rsidRDefault="00D94640" w:rsidP="00D94640"/>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5"/>
      </w:tblGrid>
      <w:tr w:rsidR="00D94640" w:rsidRPr="00CE1B7F" w14:paraId="3778DEA5" w14:textId="77777777" w:rsidTr="00425A76">
        <w:tc>
          <w:tcPr>
            <w:tcW w:w="9715" w:type="dxa"/>
            <w:shd w:val="clear" w:color="auto" w:fill="auto"/>
          </w:tcPr>
          <w:p w14:paraId="5A0AC46D" w14:textId="77777777" w:rsidR="00D94640" w:rsidRPr="00CE1B7F" w:rsidRDefault="00D94640" w:rsidP="004658AF">
            <w:pPr>
              <w:pStyle w:val="Tabletext"/>
              <w:rPr>
                <w:b/>
              </w:rPr>
            </w:pPr>
            <w:r w:rsidRPr="00CE1B7F">
              <w:rPr>
                <w:b/>
              </w:rPr>
              <w:t xml:space="preserve">Comments: </w:t>
            </w:r>
          </w:p>
          <w:p w14:paraId="6A1E6801" w14:textId="77777777" w:rsidR="00D94640" w:rsidRPr="00CE1B7F" w:rsidRDefault="00D94640" w:rsidP="004658AF">
            <w:pPr>
              <w:pStyle w:val="Tabletext"/>
              <w:rPr>
                <w:b/>
              </w:rPr>
            </w:pPr>
          </w:p>
          <w:p w14:paraId="2B88E979" w14:textId="77777777" w:rsidR="00D94640" w:rsidRDefault="00D94640" w:rsidP="004658AF">
            <w:pPr>
              <w:pStyle w:val="Tabletext"/>
              <w:rPr>
                <w:b/>
              </w:rPr>
            </w:pPr>
          </w:p>
          <w:p w14:paraId="3E718B24" w14:textId="77777777" w:rsidR="00425A76" w:rsidRDefault="00425A76" w:rsidP="004658AF">
            <w:pPr>
              <w:pStyle w:val="Tabletext"/>
              <w:rPr>
                <w:b/>
              </w:rPr>
            </w:pPr>
          </w:p>
          <w:p w14:paraId="24F3C929" w14:textId="77777777" w:rsidR="00425A76" w:rsidRPr="00CE1B7F" w:rsidRDefault="00425A76" w:rsidP="004658AF">
            <w:pPr>
              <w:pStyle w:val="Tabletext"/>
              <w:rPr>
                <w:b/>
              </w:rPr>
            </w:pPr>
          </w:p>
        </w:tc>
      </w:tr>
    </w:tbl>
    <w:p w14:paraId="330234FC" w14:textId="77777777" w:rsidR="00425A76" w:rsidRDefault="00425A76" w:rsidP="00425A76">
      <w:pPr>
        <w:pStyle w:val="Heading3"/>
      </w:pPr>
      <w:r>
        <w:lastRenderedPageBreak/>
        <w:t>Evaluation criteria for the pass-fail checklist</w:t>
      </w:r>
    </w:p>
    <w:p w14:paraId="76B7879A" w14:textId="77777777" w:rsidR="00425A76" w:rsidRPr="00D94640" w:rsidRDefault="00425A76" w:rsidP="00425A76">
      <w:pPr>
        <w:pStyle w:val="BodyText"/>
      </w:pPr>
      <w:r>
        <w:t>When evaluating items on the checklist, consider whether participants can use the documentation to:</w:t>
      </w:r>
    </w:p>
    <w:p w14:paraId="79DA19E6" w14:textId="77777777" w:rsidR="00425A76" w:rsidRPr="00D94640" w:rsidRDefault="00425A76" w:rsidP="00425A76">
      <w:pPr>
        <w:pStyle w:val="BodyText"/>
        <w:numPr>
          <w:ilvl w:val="0"/>
          <w:numId w:val="28"/>
        </w:numPr>
      </w:pPr>
      <w:r w:rsidRPr="00D94640">
        <w:t xml:space="preserve">Complete the task without asking questions of an expert or consulting a source other than the documentation </w:t>
      </w:r>
    </w:p>
    <w:p w14:paraId="3F208F9B" w14:textId="77777777" w:rsidR="00425A76" w:rsidRPr="00D94640" w:rsidRDefault="00425A76" w:rsidP="00425A76">
      <w:pPr>
        <w:pStyle w:val="BodyText"/>
        <w:numPr>
          <w:ilvl w:val="0"/>
          <w:numId w:val="28"/>
        </w:numPr>
      </w:pPr>
      <w:r w:rsidRPr="00D94640">
        <w:t xml:space="preserve">Find the information they need to complete tasks </w:t>
      </w:r>
    </w:p>
    <w:p w14:paraId="5F31FB4F" w14:textId="77777777" w:rsidR="00425A76" w:rsidRPr="00D94640" w:rsidRDefault="00425A76" w:rsidP="00425A76">
      <w:pPr>
        <w:pStyle w:val="BodyText"/>
        <w:numPr>
          <w:ilvl w:val="0"/>
          <w:numId w:val="28"/>
        </w:numPr>
      </w:pPr>
      <w:r w:rsidRPr="00D94640">
        <w:t>Match messages or other affordances between system and documentation</w:t>
      </w:r>
    </w:p>
    <w:p w14:paraId="1B82E2EA" w14:textId="77777777" w:rsidR="00425A76" w:rsidRPr="00D94640" w:rsidRDefault="00425A76" w:rsidP="00425A76">
      <w:pPr>
        <w:pStyle w:val="BodyText"/>
        <w:numPr>
          <w:ilvl w:val="0"/>
          <w:numId w:val="28"/>
        </w:numPr>
      </w:pPr>
      <w:r w:rsidRPr="00D94640">
        <w:t>Read, understand, and react to system messages</w:t>
      </w:r>
    </w:p>
    <w:p w14:paraId="0747DCFD" w14:textId="77777777" w:rsidR="00425A76" w:rsidRPr="00D94640" w:rsidRDefault="00425A76" w:rsidP="00425A76">
      <w:pPr>
        <w:pStyle w:val="BodyText"/>
        <w:numPr>
          <w:ilvl w:val="0"/>
          <w:numId w:val="28"/>
        </w:numPr>
      </w:pPr>
      <w:r w:rsidRPr="00D94640">
        <w:t>Perform task without missing steps</w:t>
      </w:r>
    </w:p>
    <w:p w14:paraId="6AF58F4E" w14:textId="77777777" w:rsidR="00425A76" w:rsidRPr="00D94640" w:rsidRDefault="00425A76" w:rsidP="00425A76">
      <w:pPr>
        <w:pStyle w:val="BodyText"/>
        <w:numPr>
          <w:ilvl w:val="0"/>
          <w:numId w:val="28"/>
        </w:numPr>
      </w:pPr>
      <w:r w:rsidRPr="00D94640">
        <w:t xml:space="preserve">Perform steps to complete tasks </w:t>
      </w:r>
    </w:p>
    <w:p w14:paraId="6987826B" w14:textId="77777777" w:rsidR="00D94640" w:rsidRPr="00D94640" w:rsidRDefault="00D94640" w:rsidP="00425A76">
      <w:pPr>
        <w:pStyle w:val="BodyText"/>
      </w:pPr>
    </w:p>
    <w:sectPr w:rsidR="00D94640" w:rsidRPr="00D94640" w:rsidSect="00EF2009">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ヒラギノ角ゴ Pro W3">
    <w:charset w:val="80"/>
    <w:family w:val="swiss"/>
    <w:pitch w:val="variable"/>
    <w:sig w:usb0="E00002FF" w:usb1="7AC7FFFF" w:usb2="00000012" w:usb3="00000000" w:csb0="0002000D" w:csb1="00000000"/>
  </w:font>
  <w:font w:name="Webdings">
    <w:panose1 w:val="05030102010509060703"/>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4C62978"/>
    <w:lvl w:ilvl="0">
      <w:start w:val="1"/>
      <w:numFmt w:val="decimal"/>
      <w:suff w:val="space"/>
      <w:lvlText w:val="Chapter %1"/>
      <w:lvlJc w:val="left"/>
      <w:rPr>
        <w:rFonts w:cs="Times New Roman" w:hint="default"/>
        <w:b w:val="0"/>
        <w:bCs w:val="0"/>
        <w:i w:val="0"/>
        <w:iCs w:val="0"/>
        <w:caps w:val="0"/>
        <w:smallCaps w:val="0"/>
        <w:strike w:val="0"/>
        <w:dstrike w:val="0"/>
        <w:vanish w:val="0"/>
        <w:color w:val="000000"/>
        <w:spacing w:val="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upperLetter"/>
      <w:pStyle w:val="Heading9"/>
      <w:suff w:val="nothing"/>
      <w:lvlText w:val="Appendix %9"/>
      <w:lvlJc w:val="left"/>
      <w:rPr>
        <w:rFonts w:ascii="Arial" w:hAnsi="Arial" w:cs="Times New Roman" w:hint="default"/>
        <w:b w:val="0"/>
        <w:i w:val="0"/>
        <w:sz w:val="36"/>
      </w:rPr>
    </w:lvl>
  </w:abstractNum>
  <w:abstractNum w:abstractNumId="1" w15:restartNumberingAfterBreak="0">
    <w:nsid w:val="005C7F59"/>
    <w:multiLevelType w:val="hybridMultilevel"/>
    <w:tmpl w:val="C1B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C0226"/>
    <w:multiLevelType w:val="hybridMultilevel"/>
    <w:tmpl w:val="2146E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1C42F5"/>
    <w:multiLevelType w:val="hybridMultilevel"/>
    <w:tmpl w:val="4844D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A00932"/>
    <w:multiLevelType w:val="hybridMultilevel"/>
    <w:tmpl w:val="E996CA86"/>
    <w:lvl w:ilvl="0" w:tplc="24E8300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454BF4"/>
    <w:multiLevelType w:val="hybridMultilevel"/>
    <w:tmpl w:val="0D2A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61C34"/>
    <w:multiLevelType w:val="hybridMultilevel"/>
    <w:tmpl w:val="FD261EAA"/>
    <w:lvl w:ilvl="0" w:tplc="E014EA2C">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955F7F"/>
    <w:multiLevelType w:val="hybridMultilevel"/>
    <w:tmpl w:val="CE123730"/>
    <w:lvl w:ilvl="0" w:tplc="E014EA2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E62E7"/>
    <w:multiLevelType w:val="hybridMultilevel"/>
    <w:tmpl w:val="0AC239CE"/>
    <w:lvl w:ilvl="0" w:tplc="E014EA2C">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140F7"/>
    <w:multiLevelType w:val="hybridMultilevel"/>
    <w:tmpl w:val="0FE2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90D60"/>
    <w:multiLevelType w:val="hybridMultilevel"/>
    <w:tmpl w:val="A8BA6D0A"/>
    <w:lvl w:ilvl="0" w:tplc="A6C2F314">
      <w:start w:val="3"/>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7D2C47"/>
    <w:multiLevelType w:val="hybridMultilevel"/>
    <w:tmpl w:val="C35E9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EE21B6"/>
    <w:multiLevelType w:val="hybridMultilevel"/>
    <w:tmpl w:val="F9EEB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6C46C3"/>
    <w:multiLevelType w:val="hybridMultilevel"/>
    <w:tmpl w:val="C32C2844"/>
    <w:lvl w:ilvl="0" w:tplc="E014EA2C">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D940C2F"/>
    <w:multiLevelType w:val="hybridMultilevel"/>
    <w:tmpl w:val="4BA44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AF3323"/>
    <w:multiLevelType w:val="hybridMultilevel"/>
    <w:tmpl w:val="15ACC1A2"/>
    <w:lvl w:ilvl="0" w:tplc="0AD01384">
      <w:start w:val="1"/>
      <w:numFmt w:val="bullet"/>
      <w:pStyle w:val="Checklis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5C4A4A"/>
    <w:multiLevelType w:val="hybridMultilevel"/>
    <w:tmpl w:val="747889FE"/>
    <w:lvl w:ilvl="0" w:tplc="E014EA2C">
      <w:start w:val="1"/>
      <w:numFmt w:val="bullet"/>
      <w:lvlText w:val=""/>
      <w:lvlJc w:val="left"/>
      <w:pPr>
        <w:ind w:left="720" w:hanging="360"/>
      </w:pPr>
      <w:rPr>
        <w:rFonts w:ascii="Wingdings" w:hAnsi="Wingdings" w:hint="default"/>
        <w:color w:val="auto"/>
      </w:rPr>
    </w:lvl>
    <w:lvl w:ilvl="1" w:tplc="E014EA2C">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0D0AC5"/>
    <w:multiLevelType w:val="multilevel"/>
    <w:tmpl w:val="AE5C88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41A302F"/>
    <w:multiLevelType w:val="multilevel"/>
    <w:tmpl w:val="67A0FA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9945983"/>
    <w:multiLevelType w:val="hybridMultilevel"/>
    <w:tmpl w:val="C9961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CB31082"/>
    <w:multiLevelType w:val="hybridMultilevel"/>
    <w:tmpl w:val="F362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F1C6F"/>
    <w:multiLevelType w:val="hybridMultilevel"/>
    <w:tmpl w:val="2DF6A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610D33"/>
    <w:multiLevelType w:val="hybridMultilevel"/>
    <w:tmpl w:val="2BE8E5E4"/>
    <w:lvl w:ilvl="0" w:tplc="0409000F">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4F1184"/>
    <w:multiLevelType w:val="multilevel"/>
    <w:tmpl w:val="E1AAD3B8"/>
    <w:lvl w:ilvl="0">
      <w:start w:val="1"/>
      <w:numFmt w:val="decimal"/>
      <w:lvlText w:val="%1.0"/>
      <w:lvlJc w:val="left"/>
      <w:pPr>
        <w:ind w:left="72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24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20" w:hanging="1440"/>
      </w:pPr>
      <w:rPr>
        <w:rFonts w:cs="Times New Roman" w:hint="default"/>
      </w:rPr>
    </w:lvl>
    <w:lvl w:ilvl="8">
      <w:start w:val="1"/>
      <w:numFmt w:val="decimal"/>
      <w:lvlText w:val="%1.%2.%3.%4.%5.%6.%7.%8.%9"/>
      <w:lvlJc w:val="left"/>
      <w:pPr>
        <w:ind w:left="4680" w:hanging="1440"/>
      </w:pPr>
      <w:rPr>
        <w:rFonts w:cs="Times New Roman" w:hint="default"/>
      </w:rPr>
    </w:lvl>
  </w:abstractNum>
  <w:abstractNum w:abstractNumId="24" w15:restartNumberingAfterBreak="0">
    <w:nsid w:val="70123BDC"/>
    <w:multiLevelType w:val="hybridMultilevel"/>
    <w:tmpl w:val="28E4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060B88"/>
    <w:multiLevelType w:val="hybridMultilevel"/>
    <w:tmpl w:val="35242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1C5003"/>
    <w:multiLevelType w:val="hybridMultilevel"/>
    <w:tmpl w:val="AB22E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DB467C"/>
    <w:multiLevelType w:val="hybridMultilevel"/>
    <w:tmpl w:val="7D30F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D503952"/>
    <w:multiLevelType w:val="hybridMultilevel"/>
    <w:tmpl w:val="84645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92466803">
    <w:abstractNumId w:val="7"/>
  </w:num>
  <w:num w:numId="2" w16cid:durableId="1691177626">
    <w:abstractNumId w:val="8"/>
  </w:num>
  <w:num w:numId="3" w16cid:durableId="1023214610">
    <w:abstractNumId w:val="13"/>
  </w:num>
  <w:num w:numId="4" w16cid:durableId="1102603291">
    <w:abstractNumId w:val="6"/>
  </w:num>
  <w:num w:numId="5" w16cid:durableId="1071855586">
    <w:abstractNumId w:val="18"/>
  </w:num>
  <w:num w:numId="6" w16cid:durableId="717825252">
    <w:abstractNumId w:val="17"/>
  </w:num>
  <w:num w:numId="7" w16cid:durableId="1316492780">
    <w:abstractNumId w:val="10"/>
  </w:num>
  <w:num w:numId="8" w16cid:durableId="529492602">
    <w:abstractNumId w:val="23"/>
  </w:num>
  <w:num w:numId="9" w16cid:durableId="1997413004">
    <w:abstractNumId w:val="0"/>
  </w:num>
  <w:num w:numId="10" w16cid:durableId="239219841">
    <w:abstractNumId w:val="16"/>
  </w:num>
  <w:num w:numId="11" w16cid:durableId="1813133921">
    <w:abstractNumId w:val="14"/>
  </w:num>
  <w:num w:numId="12" w16cid:durableId="1778788088">
    <w:abstractNumId w:val="28"/>
  </w:num>
  <w:num w:numId="13" w16cid:durableId="1830823706">
    <w:abstractNumId w:val="11"/>
  </w:num>
  <w:num w:numId="14" w16cid:durableId="848446666">
    <w:abstractNumId w:val="26"/>
  </w:num>
  <w:num w:numId="15" w16cid:durableId="1768305401">
    <w:abstractNumId w:val="12"/>
  </w:num>
  <w:num w:numId="16" w16cid:durableId="1645698486">
    <w:abstractNumId w:val="20"/>
  </w:num>
  <w:num w:numId="17" w16cid:durableId="540747154">
    <w:abstractNumId w:val="2"/>
  </w:num>
  <w:num w:numId="18" w16cid:durableId="924340593">
    <w:abstractNumId w:val="3"/>
  </w:num>
  <w:num w:numId="19" w16cid:durableId="650408280">
    <w:abstractNumId w:val="25"/>
  </w:num>
  <w:num w:numId="20" w16cid:durableId="1583224593">
    <w:abstractNumId w:val="21"/>
  </w:num>
  <w:num w:numId="21" w16cid:durableId="254941058">
    <w:abstractNumId w:val="27"/>
  </w:num>
  <w:num w:numId="22" w16cid:durableId="200098797">
    <w:abstractNumId w:val="19"/>
  </w:num>
  <w:num w:numId="23" w16cid:durableId="1397699551">
    <w:abstractNumId w:val="9"/>
  </w:num>
  <w:num w:numId="24" w16cid:durableId="1635596832">
    <w:abstractNumId w:val="22"/>
  </w:num>
  <w:num w:numId="25" w16cid:durableId="1440679231">
    <w:abstractNumId w:val="15"/>
  </w:num>
  <w:num w:numId="26" w16cid:durableId="240676354">
    <w:abstractNumId w:val="1"/>
  </w:num>
  <w:num w:numId="27" w16cid:durableId="978148187">
    <w:abstractNumId w:val="5"/>
  </w:num>
  <w:num w:numId="28" w16cid:durableId="383986182">
    <w:abstractNumId w:val="24"/>
  </w:num>
  <w:num w:numId="29" w16cid:durableId="643392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6F"/>
    <w:rsid w:val="00013011"/>
    <w:rsid w:val="001C44A3"/>
    <w:rsid w:val="001D3723"/>
    <w:rsid w:val="00252EE5"/>
    <w:rsid w:val="002D7630"/>
    <w:rsid w:val="00310188"/>
    <w:rsid w:val="00357315"/>
    <w:rsid w:val="003869C6"/>
    <w:rsid w:val="003B6FE6"/>
    <w:rsid w:val="00425A76"/>
    <w:rsid w:val="00462800"/>
    <w:rsid w:val="00482807"/>
    <w:rsid w:val="004D542C"/>
    <w:rsid w:val="00552298"/>
    <w:rsid w:val="005B46AB"/>
    <w:rsid w:val="005F7879"/>
    <w:rsid w:val="0061725F"/>
    <w:rsid w:val="00674AA7"/>
    <w:rsid w:val="00691D36"/>
    <w:rsid w:val="006A260E"/>
    <w:rsid w:val="006E2E3E"/>
    <w:rsid w:val="00770F48"/>
    <w:rsid w:val="00797B31"/>
    <w:rsid w:val="007B24C8"/>
    <w:rsid w:val="007B5EEF"/>
    <w:rsid w:val="008746A0"/>
    <w:rsid w:val="00887FA9"/>
    <w:rsid w:val="008B703E"/>
    <w:rsid w:val="009A548A"/>
    <w:rsid w:val="009B6FC5"/>
    <w:rsid w:val="009C4584"/>
    <w:rsid w:val="009C54DF"/>
    <w:rsid w:val="009D5F6F"/>
    <w:rsid w:val="00A178E8"/>
    <w:rsid w:val="00A910E0"/>
    <w:rsid w:val="00AD64A5"/>
    <w:rsid w:val="00B352E4"/>
    <w:rsid w:val="00B810D6"/>
    <w:rsid w:val="00B8339A"/>
    <w:rsid w:val="00C27B5E"/>
    <w:rsid w:val="00C453FF"/>
    <w:rsid w:val="00D94640"/>
    <w:rsid w:val="00DD4FC5"/>
    <w:rsid w:val="00DE5CAA"/>
    <w:rsid w:val="00E364BB"/>
    <w:rsid w:val="00E97291"/>
    <w:rsid w:val="00EF2009"/>
    <w:rsid w:val="00F5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E26D"/>
  <w14:defaultImageDpi w14:val="32767"/>
  <w15:chartTrackingRefBased/>
  <w15:docId w15:val="{584575A9-B2C5-964C-838A-7F9D3673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lsdException w:name="Light Grid Accent 2" w:uiPriority="62"/>
    <w:lsdException w:name="Medium Shading 1 Accent 2"/>
    <w:lsdException w:name="Medium Shading 2 Accent 2"/>
    <w:lsdException w:name="Medium List 1 Accent 2" w:uiPriority="65"/>
    <w:lsdException w:name="Medium List 2 Accent 2"/>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D5F6F"/>
    <w:pPr>
      <w:suppressAutoHyphens/>
      <w:spacing w:after="240" w:line="264" w:lineRule="auto"/>
    </w:pPr>
    <w:rPr>
      <w:rFonts w:ascii="Calibri" w:eastAsia="Times New Roman" w:hAnsi="Calibri" w:cs="Times New Roman"/>
      <w:szCs w:val="22"/>
    </w:rPr>
  </w:style>
  <w:style w:type="paragraph" w:styleId="Heading1">
    <w:name w:val="heading 1"/>
    <w:basedOn w:val="Normal"/>
    <w:next w:val="Normal"/>
    <w:link w:val="Heading1Char"/>
    <w:uiPriority w:val="99"/>
    <w:qFormat/>
    <w:rsid w:val="009D5F6F"/>
    <w:pPr>
      <w:keepNext/>
      <w:keepLines/>
      <w:pBdr>
        <w:bottom w:val="single" w:sz="18" w:space="1" w:color="auto"/>
      </w:pBdr>
      <w:spacing w:after="480" w:line="240" w:lineRule="auto"/>
      <w:outlineLvl w:val="0"/>
    </w:pPr>
    <w:rPr>
      <w:rFonts w:ascii="Arial" w:hAnsi="Arial"/>
      <w:kern w:val="44"/>
      <w:sz w:val="40"/>
      <w:szCs w:val="40"/>
    </w:rPr>
  </w:style>
  <w:style w:type="paragraph" w:styleId="Heading2">
    <w:name w:val="heading 2"/>
    <w:basedOn w:val="Heading3"/>
    <w:next w:val="Normal"/>
    <w:link w:val="Heading2Char"/>
    <w:uiPriority w:val="99"/>
    <w:qFormat/>
    <w:rsid w:val="009D5F6F"/>
    <w:pPr>
      <w:spacing w:before="480" w:after="60" w:line="240" w:lineRule="auto"/>
      <w:outlineLvl w:val="1"/>
    </w:pPr>
  </w:style>
  <w:style w:type="paragraph" w:styleId="Heading3">
    <w:name w:val="heading 3"/>
    <w:basedOn w:val="Normal"/>
    <w:next w:val="Normal"/>
    <w:link w:val="Heading3Char"/>
    <w:uiPriority w:val="99"/>
    <w:qFormat/>
    <w:rsid w:val="009D5F6F"/>
    <w:pPr>
      <w:outlineLvl w:val="2"/>
    </w:pPr>
    <w:rPr>
      <w:b/>
      <w:sz w:val="32"/>
      <w:szCs w:val="32"/>
    </w:rPr>
  </w:style>
  <w:style w:type="paragraph" w:styleId="Heading4">
    <w:name w:val="heading 4"/>
    <w:basedOn w:val="Normal"/>
    <w:next w:val="Normal"/>
    <w:link w:val="Heading4Char"/>
    <w:uiPriority w:val="99"/>
    <w:qFormat/>
    <w:rsid w:val="009D5F6F"/>
    <w:pPr>
      <w:numPr>
        <w:ilvl w:val="3"/>
        <w:numId w:val="9"/>
      </w:numPr>
      <w:spacing w:before="240" w:after="0"/>
      <w:outlineLvl w:val="3"/>
    </w:pPr>
    <w:rPr>
      <w:b/>
      <w:spacing w:val="10"/>
    </w:rPr>
  </w:style>
  <w:style w:type="paragraph" w:styleId="Heading5">
    <w:name w:val="heading 5"/>
    <w:basedOn w:val="Normal"/>
    <w:next w:val="Normal"/>
    <w:link w:val="Heading5Char"/>
    <w:uiPriority w:val="99"/>
    <w:qFormat/>
    <w:rsid w:val="009D5F6F"/>
    <w:pPr>
      <w:numPr>
        <w:ilvl w:val="4"/>
        <w:numId w:val="9"/>
      </w:numPr>
      <w:spacing w:before="200" w:after="0"/>
      <w:outlineLvl w:val="4"/>
    </w:pPr>
    <w:rPr>
      <w:smallCaps/>
      <w:color w:val="396276"/>
      <w:spacing w:val="10"/>
      <w:sz w:val="22"/>
      <w:szCs w:val="26"/>
    </w:rPr>
  </w:style>
  <w:style w:type="paragraph" w:styleId="Heading6">
    <w:name w:val="heading 6"/>
    <w:basedOn w:val="Normal"/>
    <w:next w:val="Normal"/>
    <w:link w:val="Heading6Char"/>
    <w:uiPriority w:val="99"/>
    <w:qFormat/>
    <w:rsid w:val="009D5F6F"/>
    <w:pPr>
      <w:numPr>
        <w:ilvl w:val="5"/>
        <w:numId w:val="9"/>
      </w:numPr>
      <w:spacing w:after="0"/>
      <w:outlineLvl w:val="5"/>
    </w:pPr>
    <w:rPr>
      <w:smallCaps/>
      <w:color w:val="4D849F"/>
      <w:spacing w:val="5"/>
      <w:sz w:val="22"/>
    </w:rPr>
  </w:style>
  <w:style w:type="paragraph" w:styleId="Heading7">
    <w:name w:val="heading 7"/>
    <w:basedOn w:val="Normal"/>
    <w:next w:val="Normal"/>
    <w:link w:val="Heading7Char"/>
    <w:uiPriority w:val="99"/>
    <w:qFormat/>
    <w:rsid w:val="009D5F6F"/>
    <w:pPr>
      <w:numPr>
        <w:ilvl w:val="6"/>
        <w:numId w:val="9"/>
      </w:numPr>
      <w:spacing w:after="0"/>
      <w:outlineLvl w:val="6"/>
    </w:pPr>
    <w:rPr>
      <w:b/>
      <w:smallCaps/>
      <w:color w:val="4D849F"/>
      <w:spacing w:val="10"/>
    </w:rPr>
  </w:style>
  <w:style w:type="paragraph" w:styleId="Heading8">
    <w:name w:val="heading 8"/>
    <w:basedOn w:val="Normal"/>
    <w:next w:val="Normal"/>
    <w:link w:val="Heading8Char"/>
    <w:uiPriority w:val="99"/>
    <w:qFormat/>
    <w:rsid w:val="009D5F6F"/>
    <w:pPr>
      <w:numPr>
        <w:ilvl w:val="7"/>
        <w:numId w:val="9"/>
      </w:numPr>
      <w:spacing w:after="0"/>
      <w:outlineLvl w:val="7"/>
    </w:pPr>
    <w:rPr>
      <w:b/>
      <w:i/>
      <w:smallCaps/>
      <w:color w:val="396276"/>
    </w:rPr>
  </w:style>
  <w:style w:type="paragraph" w:styleId="Heading9">
    <w:name w:val="heading 9"/>
    <w:basedOn w:val="Normal"/>
    <w:next w:val="Normal"/>
    <w:link w:val="Heading9Char"/>
    <w:uiPriority w:val="99"/>
    <w:qFormat/>
    <w:rsid w:val="009D5F6F"/>
    <w:pPr>
      <w:numPr>
        <w:ilvl w:val="8"/>
        <w:numId w:val="9"/>
      </w:numPr>
      <w:spacing w:after="0"/>
      <w:outlineLvl w:val="8"/>
    </w:pPr>
    <w:rPr>
      <w:b/>
      <w:i/>
      <w:smallCaps/>
      <w:color w:val="26414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D5F6F"/>
    <w:rPr>
      <w:rFonts w:ascii="Arial" w:eastAsia="Times New Roman" w:hAnsi="Arial" w:cs="Times New Roman"/>
      <w:kern w:val="44"/>
      <w:sz w:val="40"/>
      <w:szCs w:val="40"/>
    </w:rPr>
  </w:style>
  <w:style w:type="character" w:customStyle="1" w:styleId="Heading2Char">
    <w:name w:val="Heading 2 Char"/>
    <w:basedOn w:val="DefaultParagraphFont"/>
    <w:link w:val="Heading2"/>
    <w:uiPriority w:val="99"/>
    <w:rsid w:val="009D5F6F"/>
    <w:rPr>
      <w:rFonts w:ascii="Calibri" w:eastAsia="Times New Roman" w:hAnsi="Calibri" w:cs="Times New Roman"/>
      <w:b/>
      <w:sz w:val="32"/>
      <w:szCs w:val="32"/>
    </w:rPr>
  </w:style>
  <w:style w:type="character" w:customStyle="1" w:styleId="Heading3Char">
    <w:name w:val="Heading 3 Char"/>
    <w:basedOn w:val="DefaultParagraphFont"/>
    <w:link w:val="Heading3"/>
    <w:uiPriority w:val="99"/>
    <w:rsid w:val="009D5F6F"/>
    <w:rPr>
      <w:rFonts w:ascii="Calibri" w:eastAsia="Times New Roman" w:hAnsi="Calibri" w:cs="Times New Roman"/>
      <w:b/>
      <w:sz w:val="32"/>
      <w:szCs w:val="32"/>
    </w:rPr>
  </w:style>
  <w:style w:type="character" w:customStyle="1" w:styleId="Heading4Char">
    <w:name w:val="Heading 4 Char"/>
    <w:basedOn w:val="DefaultParagraphFont"/>
    <w:link w:val="Heading4"/>
    <w:uiPriority w:val="99"/>
    <w:rsid w:val="009D5F6F"/>
    <w:rPr>
      <w:rFonts w:ascii="Calibri" w:eastAsia="Times New Roman" w:hAnsi="Calibri" w:cs="Times New Roman"/>
      <w:b/>
      <w:spacing w:val="10"/>
      <w:szCs w:val="22"/>
    </w:rPr>
  </w:style>
  <w:style w:type="character" w:customStyle="1" w:styleId="Heading5Char">
    <w:name w:val="Heading 5 Char"/>
    <w:basedOn w:val="DefaultParagraphFont"/>
    <w:link w:val="Heading5"/>
    <w:uiPriority w:val="99"/>
    <w:rsid w:val="009D5F6F"/>
    <w:rPr>
      <w:rFonts w:ascii="Calibri" w:eastAsia="Times New Roman" w:hAnsi="Calibri" w:cs="Times New Roman"/>
      <w:smallCaps/>
      <w:color w:val="396276"/>
      <w:spacing w:val="10"/>
      <w:sz w:val="22"/>
      <w:szCs w:val="26"/>
    </w:rPr>
  </w:style>
  <w:style w:type="character" w:customStyle="1" w:styleId="Heading6Char">
    <w:name w:val="Heading 6 Char"/>
    <w:basedOn w:val="DefaultParagraphFont"/>
    <w:link w:val="Heading6"/>
    <w:uiPriority w:val="99"/>
    <w:rsid w:val="009D5F6F"/>
    <w:rPr>
      <w:rFonts w:ascii="Calibri" w:eastAsia="Times New Roman" w:hAnsi="Calibri" w:cs="Times New Roman"/>
      <w:smallCaps/>
      <w:color w:val="4D849F"/>
      <w:spacing w:val="5"/>
      <w:sz w:val="22"/>
      <w:szCs w:val="22"/>
    </w:rPr>
  </w:style>
  <w:style w:type="character" w:customStyle="1" w:styleId="Heading7Char">
    <w:name w:val="Heading 7 Char"/>
    <w:basedOn w:val="DefaultParagraphFont"/>
    <w:link w:val="Heading7"/>
    <w:uiPriority w:val="99"/>
    <w:rsid w:val="009D5F6F"/>
    <w:rPr>
      <w:rFonts w:ascii="Calibri" w:eastAsia="Times New Roman" w:hAnsi="Calibri" w:cs="Times New Roman"/>
      <w:b/>
      <w:smallCaps/>
      <w:color w:val="4D849F"/>
      <w:spacing w:val="10"/>
      <w:szCs w:val="22"/>
    </w:rPr>
  </w:style>
  <w:style w:type="character" w:customStyle="1" w:styleId="Heading8Char">
    <w:name w:val="Heading 8 Char"/>
    <w:basedOn w:val="DefaultParagraphFont"/>
    <w:link w:val="Heading8"/>
    <w:uiPriority w:val="99"/>
    <w:rsid w:val="009D5F6F"/>
    <w:rPr>
      <w:rFonts w:ascii="Calibri" w:eastAsia="Times New Roman" w:hAnsi="Calibri" w:cs="Times New Roman"/>
      <w:b/>
      <w:i/>
      <w:smallCaps/>
      <w:color w:val="396276"/>
      <w:szCs w:val="22"/>
    </w:rPr>
  </w:style>
  <w:style w:type="character" w:customStyle="1" w:styleId="Heading9Char">
    <w:name w:val="Heading 9 Char"/>
    <w:basedOn w:val="DefaultParagraphFont"/>
    <w:link w:val="Heading9"/>
    <w:uiPriority w:val="99"/>
    <w:rsid w:val="009D5F6F"/>
    <w:rPr>
      <w:rFonts w:ascii="Calibri" w:eastAsia="Times New Roman" w:hAnsi="Calibri" w:cs="Times New Roman"/>
      <w:b/>
      <w:i/>
      <w:smallCaps/>
      <w:color w:val="26414F"/>
      <w:szCs w:val="22"/>
    </w:rPr>
  </w:style>
  <w:style w:type="paragraph" w:styleId="BalloonText">
    <w:name w:val="Balloon Text"/>
    <w:basedOn w:val="Normal"/>
    <w:link w:val="BalloonTextChar"/>
    <w:uiPriority w:val="99"/>
    <w:semiHidden/>
    <w:rsid w:val="009D5F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F6F"/>
    <w:rPr>
      <w:rFonts w:ascii="Tahoma" w:eastAsia="Times New Roman" w:hAnsi="Tahoma" w:cs="Tahoma"/>
      <w:sz w:val="16"/>
      <w:szCs w:val="16"/>
    </w:rPr>
  </w:style>
  <w:style w:type="paragraph" w:styleId="Title">
    <w:name w:val="Title"/>
    <w:basedOn w:val="Normal"/>
    <w:next w:val="Normal"/>
    <w:link w:val="TitleChar"/>
    <w:uiPriority w:val="99"/>
    <w:qFormat/>
    <w:rsid w:val="009D5F6F"/>
    <w:rPr>
      <w:sz w:val="40"/>
      <w:szCs w:val="40"/>
    </w:rPr>
  </w:style>
  <w:style w:type="character" w:customStyle="1" w:styleId="TitleChar">
    <w:name w:val="Title Char"/>
    <w:basedOn w:val="DefaultParagraphFont"/>
    <w:link w:val="Title"/>
    <w:uiPriority w:val="99"/>
    <w:rsid w:val="009D5F6F"/>
    <w:rPr>
      <w:rFonts w:ascii="Calibri" w:eastAsia="Times New Roman" w:hAnsi="Calibri" w:cs="Times New Roman"/>
      <w:sz w:val="40"/>
      <w:szCs w:val="40"/>
    </w:rPr>
  </w:style>
  <w:style w:type="paragraph" w:styleId="ListParagraph">
    <w:name w:val="List Paragraph"/>
    <w:basedOn w:val="Normal"/>
    <w:link w:val="ListParagraphChar"/>
    <w:uiPriority w:val="34"/>
    <w:qFormat/>
    <w:rsid w:val="009D5F6F"/>
    <w:pPr>
      <w:ind w:left="720"/>
      <w:contextualSpacing/>
    </w:pPr>
  </w:style>
  <w:style w:type="paragraph" w:styleId="NoSpacing">
    <w:name w:val="No Spacing"/>
    <w:basedOn w:val="Normal"/>
    <w:link w:val="NoSpacingChar"/>
    <w:uiPriority w:val="99"/>
    <w:qFormat/>
    <w:rsid w:val="009D5F6F"/>
    <w:pPr>
      <w:spacing w:after="0" w:line="240" w:lineRule="auto"/>
    </w:pPr>
  </w:style>
  <w:style w:type="character" w:customStyle="1" w:styleId="NoSpacingChar">
    <w:name w:val="No Spacing Char"/>
    <w:link w:val="NoSpacing"/>
    <w:uiPriority w:val="99"/>
    <w:locked/>
    <w:rsid w:val="009D5F6F"/>
    <w:rPr>
      <w:rFonts w:ascii="Calibri" w:eastAsia="Times New Roman" w:hAnsi="Calibri" w:cs="Times New Roman"/>
      <w:szCs w:val="22"/>
    </w:rPr>
  </w:style>
  <w:style w:type="character" w:styleId="PlaceholderText">
    <w:name w:val="Placeholder Text"/>
    <w:uiPriority w:val="99"/>
    <w:semiHidden/>
    <w:rsid w:val="009D5F6F"/>
    <w:rPr>
      <w:rFonts w:cs="Times New Roman"/>
      <w:color w:val="808080"/>
    </w:rPr>
  </w:style>
  <w:style w:type="paragraph" w:styleId="Caption">
    <w:name w:val="caption"/>
    <w:basedOn w:val="Normal"/>
    <w:next w:val="Normal"/>
    <w:uiPriority w:val="99"/>
    <w:qFormat/>
    <w:rsid w:val="009D5F6F"/>
    <w:rPr>
      <w:b/>
      <w:bCs/>
      <w:caps/>
      <w:sz w:val="16"/>
      <w:szCs w:val="18"/>
    </w:rPr>
  </w:style>
  <w:style w:type="paragraph" w:styleId="Subtitle">
    <w:name w:val="Subtitle"/>
    <w:basedOn w:val="Normal"/>
    <w:next w:val="Normal"/>
    <w:link w:val="SubtitleChar"/>
    <w:uiPriority w:val="99"/>
    <w:qFormat/>
    <w:rsid w:val="009D5F6F"/>
    <w:pPr>
      <w:spacing w:after="720" w:line="240" w:lineRule="auto"/>
      <w:jc w:val="right"/>
    </w:pPr>
    <w:rPr>
      <w:rFonts w:ascii="Cambria" w:hAnsi="Cambria"/>
    </w:rPr>
  </w:style>
  <w:style w:type="character" w:customStyle="1" w:styleId="SubtitleChar">
    <w:name w:val="Subtitle Char"/>
    <w:basedOn w:val="DefaultParagraphFont"/>
    <w:link w:val="Subtitle"/>
    <w:uiPriority w:val="99"/>
    <w:rsid w:val="009D5F6F"/>
    <w:rPr>
      <w:rFonts w:ascii="Cambria" w:eastAsia="Times New Roman" w:hAnsi="Cambria" w:cs="Times New Roman"/>
      <w:szCs w:val="22"/>
    </w:rPr>
  </w:style>
  <w:style w:type="character" w:styleId="Strong">
    <w:name w:val="Strong"/>
    <w:uiPriority w:val="99"/>
    <w:qFormat/>
    <w:rsid w:val="009D5F6F"/>
    <w:rPr>
      <w:rFonts w:cs="Times New Roman"/>
      <w:b/>
      <w:color w:val="4D849F"/>
    </w:rPr>
  </w:style>
  <w:style w:type="character" w:styleId="Emphasis">
    <w:name w:val="Emphasis"/>
    <w:uiPriority w:val="99"/>
    <w:qFormat/>
    <w:rsid w:val="009D5F6F"/>
    <w:rPr>
      <w:rFonts w:cs="Times New Roman"/>
      <w:b/>
      <w:i/>
      <w:spacing w:val="10"/>
    </w:rPr>
  </w:style>
  <w:style w:type="paragraph" w:styleId="Quote">
    <w:name w:val="Quote"/>
    <w:basedOn w:val="Normal"/>
    <w:next w:val="Normal"/>
    <w:link w:val="QuoteChar"/>
    <w:uiPriority w:val="99"/>
    <w:qFormat/>
    <w:rsid w:val="009D5F6F"/>
    <w:rPr>
      <w:i/>
    </w:rPr>
  </w:style>
  <w:style w:type="character" w:customStyle="1" w:styleId="QuoteChar">
    <w:name w:val="Quote Char"/>
    <w:basedOn w:val="DefaultParagraphFont"/>
    <w:link w:val="Quote"/>
    <w:uiPriority w:val="99"/>
    <w:rsid w:val="009D5F6F"/>
    <w:rPr>
      <w:rFonts w:ascii="Calibri" w:eastAsia="Times New Roman" w:hAnsi="Calibri" w:cs="Times New Roman"/>
      <w:i/>
      <w:szCs w:val="22"/>
    </w:rPr>
  </w:style>
  <w:style w:type="paragraph" w:styleId="IntenseQuote">
    <w:name w:val="Intense Quote"/>
    <w:basedOn w:val="Normal"/>
    <w:next w:val="Normal"/>
    <w:link w:val="IntenseQuoteChar"/>
    <w:uiPriority w:val="99"/>
    <w:qFormat/>
    <w:rsid w:val="009D5F6F"/>
    <w:pPr>
      <w:pBdr>
        <w:top w:val="single" w:sz="8" w:space="10" w:color="396276"/>
        <w:left w:val="single" w:sz="8" w:space="10" w:color="396276"/>
        <w:bottom w:val="single" w:sz="8" w:space="10" w:color="396276"/>
        <w:right w:val="single" w:sz="8" w:space="10" w:color="396276"/>
      </w:pBdr>
      <w:shd w:val="clear" w:color="auto" w:fill="4D849F"/>
      <w:spacing w:before="140" w:after="140"/>
      <w:ind w:left="1440" w:right="1440"/>
    </w:pPr>
    <w:rPr>
      <w:b/>
      <w:i/>
      <w:color w:val="FFFFFF"/>
    </w:rPr>
  </w:style>
  <w:style w:type="character" w:customStyle="1" w:styleId="IntenseQuoteChar">
    <w:name w:val="Intense Quote Char"/>
    <w:basedOn w:val="DefaultParagraphFont"/>
    <w:link w:val="IntenseQuote"/>
    <w:uiPriority w:val="99"/>
    <w:rsid w:val="009D5F6F"/>
    <w:rPr>
      <w:rFonts w:ascii="Calibri" w:eastAsia="Times New Roman" w:hAnsi="Calibri" w:cs="Times New Roman"/>
      <w:b/>
      <w:i/>
      <w:color w:val="FFFFFF"/>
      <w:szCs w:val="22"/>
      <w:shd w:val="clear" w:color="auto" w:fill="4D849F"/>
    </w:rPr>
  </w:style>
  <w:style w:type="character" w:styleId="SubtleEmphasis">
    <w:name w:val="Subtle Emphasis"/>
    <w:uiPriority w:val="99"/>
    <w:qFormat/>
    <w:rsid w:val="009D5F6F"/>
    <w:rPr>
      <w:rFonts w:cs="Times New Roman"/>
      <w:i/>
    </w:rPr>
  </w:style>
  <w:style w:type="character" w:styleId="IntenseEmphasis">
    <w:name w:val="Intense Emphasis"/>
    <w:uiPriority w:val="99"/>
    <w:qFormat/>
    <w:rsid w:val="009D5F6F"/>
    <w:rPr>
      <w:rFonts w:cs="Times New Roman"/>
      <w:b/>
      <w:i/>
      <w:color w:val="4D849F"/>
      <w:spacing w:val="10"/>
    </w:rPr>
  </w:style>
  <w:style w:type="character" w:styleId="SubtleReference">
    <w:name w:val="Subtle Reference"/>
    <w:uiPriority w:val="99"/>
    <w:qFormat/>
    <w:rsid w:val="009D5F6F"/>
    <w:rPr>
      <w:rFonts w:cs="Times New Roman"/>
      <w:b/>
    </w:rPr>
  </w:style>
  <w:style w:type="character" w:styleId="IntenseReference">
    <w:name w:val="Intense Reference"/>
    <w:uiPriority w:val="99"/>
    <w:qFormat/>
    <w:rsid w:val="009D5F6F"/>
    <w:rPr>
      <w:rFonts w:cs="Times New Roman"/>
      <w:b/>
      <w:smallCaps/>
      <w:spacing w:val="5"/>
      <w:sz w:val="22"/>
      <w:u w:val="single"/>
    </w:rPr>
  </w:style>
  <w:style w:type="character" w:styleId="BookTitle">
    <w:name w:val="Book Title"/>
    <w:uiPriority w:val="99"/>
    <w:qFormat/>
    <w:rsid w:val="009D5F6F"/>
    <w:rPr>
      <w:rFonts w:ascii="Cambria" w:hAnsi="Cambria" w:cs="Times New Roman"/>
      <w:i/>
      <w:sz w:val="20"/>
    </w:rPr>
  </w:style>
  <w:style w:type="paragraph" w:styleId="TOCHeading">
    <w:name w:val="TOC Heading"/>
    <w:basedOn w:val="Heading1"/>
    <w:next w:val="Normal"/>
    <w:uiPriority w:val="99"/>
    <w:qFormat/>
    <w:rsid w:val="009D5F6F"/>
    <w:pPr>
      <w:outlineLvl w:val="9"/>
    </w:pPr>
  </w:style>
  <w:style w:type="paragraph" w:styleId="TOC1">
    <w:name w:val="toc 1"/>
    <w:basedOn w:val="Normal"/>
    <w:next w:val="Normal"/>
    <w:autoRedefine/>
    <w:uiPriority w:val="39"/>
    <w:rsid w:val="009D5F6F"/>
    <w:pPr>
      <w:spacing w:after="100"/>
    </w:pPr>
  </w:style>
  <w:style w:type="paragraph" w:styleId="TOC3">
    <w:name w:val="toc 3"/>
    <w:basedOn w:val="Normal"/>
    <w:next w:val="Normal"/>
    <w:autoRedefine/>
    <w:uiPriority w:val="39"/>
    <w:rsid w:val="009D5F6F"/>
    <w:pPr>
      <w:tabs>
        <w:tab w:val="right" w:leader="dot" w:pos="9350"/>
      </w:tabs>
      <w:spacing w:after="60"/>
      <w:ind w:left="403"/>
      <w:contextualSpacing/>
    </w:pPr>
  </w:style>
  <w:style w:type="paragraph" w:styleId="TOC2">
    <w:name w:val="toc 2"/>
    <w:basedOn w:val="Normal"/>
    <w:next w:val="Normal"/>
    <w:autoRedefine/>
    <w:uiPriority w:val="39"/>
    <w:rsid w:val="009D5F6F"/>
    <w:pPr>
      <w:tabs>
        <w:tab w:val="right" w:leader="dot" w:pos="9350"/>
      </w:tabs>
      <w:spacing w:before="40" w:after="40"/>
      <w:ind w:left="202"/>
      <w:contextualSpacing/>
    </w:pPr>
    <w:rPr>
      <w:noProof/>
    </w:rPr>
  </w:style>
  <w:style w:type="character" w:styleId="Hyperlink">
    <w:name w:val="Hyperlink"/>
    <w:uiPriority w:val="99"/>
    <w:rsid w:val="009D5F6F"/>
    <w:rPr>
      <w:rFonts w:cs="Times New Roman"/>
      <w:color w:val="336699"/>
      <w:u w:val="single"/>
    </w:rPr>
  </w:style>
  <w:style w:type="paragraph" w:styleId="EndnoteText">
    <w:name w:val="endnote text"/>
    <w:basedOn w:val="Normal"/>
    <w:link w:val="EndnoteTextChar"/>
    <w:uiPriority w:val="99"/>
    <w:semiHidden/>
    <w:rsid w:val="009D5F6F"/>
    <w:pPr>
      <w:spacing w:after="0" w:line="240" w:lineRule="auto"/>
    </w:pPr>
  </w:style>
  <w:style w:type="character" w:customStyle="1" w:styleId="EndnoteTextChar">
    <w:name w:val="Endnote Text Char"/>
    <w:basedOn w:val="DefaultParagraphFont"/>
    <w:link w:val="EndnoteText"/>
    <w:uiPriority w:val="99"/>
    <w:semiHidden/>
    <w:rsid w:val="009D5F6F"/>
    <w:rPr>
      <w:rFonts w:ascii="Calibri" w:eastAsia="Times New Roman" w:hAnsi="Calibri" w:cs="Times New Roman"/>
      <w:szCs w:val="22"/>
    </w:rPr>
  </w:style>
  <w:style w:type="character" w:styleId="EndnoteReference">
    <w:name w:val="endnote reference"/>
    <w:uiPriority w:val="99"/>
    <w:semiHidden/>
    <w:rsid w:val="009D5F6F"/>
    <w:rPr>
      <w:rFonts w:cs="Times New Roman"/>
      <w:vertAlign w:val="superscript"/>
    </w:rPr>
  </w:style>
  <w:style w:type="table" w:styleId="TableGrid">
    <w:name w:val="Table Grid"/>
    <w:basedOn w:val="TableNormal"/>
    <w:uiPriority w:val="99"/>
    <w:rsid w:val="009D5F6F"/>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List2-Accent2">
    <w:name w:val="Medium List 2 Accent 2"/>
    <w:basedOn w:val="TableNormal"/>
    <w:uiPriority w:val="99"/>
    <w:rsid w:val="009D5F6F"/>
    <w:rPr>
      <w:rFonts w:ascii="Cambria" w:eastAsia="Times New Roman" w:hAnsi="Cambria" w:cs="Times New Roman"/>
      <w:color w:val="000000"/>
      <w:sz w:val="20"/>
      <w:szCs w:val="20"/>
    </w:rPr>
    <w:tblPr>
      <w:tblStyleRowBandSize w:val="1"/>
      <w:tblStyleColBandSize w:val="1"/>
      <w:tblBorders>
        <w:top w:val="single" w:sz="8" w:space="0" w:color="4D849F"/>
        <w:left w:val="single" w:sz="8" w:space="0" w:color="4D849F"/>
        <w:bottom w:val="single" w:sz="8" w:space="0" w:color="4D849F"/>
        <w:right w:val="single" w:sz="8" w:space="0" w:color="4D849F"/>
      </w:tblBorders>
    </w:tblPr>
    <w:tblStylePr w:type="firstRow">
      <w:rPr>
        <w:rFonts w:cs="Times New Roman"/>
        <w:sz w:val="24"/>
        <w:szCs w:val="24"/>
      </w:rPr>
      <w:tblPr/>
      <w:tcPr>
        <w:tcBorders>
          <w:top w:val="nil"/>
          <w:left w:val="nil"/>
          <w:bottom w:val="single" w:sz="24" w:space="0" w:color="4D849F"/>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D849F"/>
          <w:insideH w:val="nil"/>
          <w:insideV w:val="nil"/>
        </w:tcBorders>
        <w:shd w:val="clear" w:color="auto" w:fill="FFFFFF"/>
      </w:tcPr>
    </w:tblStylePr>
    <w:tblStylePr w:type="lastCol">
      <w:rPr>
        <w:rFonts w:cs="Times New Roman"/>
      </w:rPr>
      <w:tblPr/>
      <w:tcPr>
        <w:tcBorders>
          <w:top w:val="nil"/>
          <w:left w:val="single" w:sz="8" w:space="0" w:color="4D849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1E1E8"/>
      </w:tcPr>
    </w:tblStylePr>
    <w:tblStylePr w:type="band1Horz">
      <w:rPr>
        <w:rFonts w:cs="Times New Roman"/>
      </w:rPr>
      <w:tblPr/>
      <w:tcPr>
        <w:tcBorders>
          <w:top w:val="nil"/>
          <w:bottom w:val="nil"/>
          <w:insideH w:val="nil"/>
          <w:insideV w:val="nil"/>
        </w:tcBorders>
        <w:shd w:val="clear" w:color="auto" w:fill="D1E1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Shading2-Accent2">
    <w:name w:val="Medium Shading 2 Accent 2"/>
    <w:basedOn w:val="TableNormal"/>
    <w:uiPriority w:val="99"/>
    <w:rsid w:val="009D5F6F"/>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D849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D849F"/>
      </w:tcPr>
    </w:tblStylePr>
    <w:tblStylePr w:type="lastCol">
      <w:rPr>
        <w:rFonts w:cs="Times New Roman"/>
        <w:b/>
        <w:bCs/>
        <w:color w:val="FFFFFF"/>
      </w:rPr>
      <w:tblPr/>
      <w:tcPr>
        <w:tcBorders>
          <w:left w:val="nil"/>
          <w:right w:val="nil"/>
          <w:insideH w:val="nil"/>
          <w:insideV w:val="nil"/>
        </w:tcBorders>
        <w:shd w:val="clear" w:color="auto" w:fill="4D849F"/>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LightShading-Accent2">
    <w:name w:val="Light Shading Accent 2"/>
    <w:basedOn w:val="TableNormal"/>
    <w:uiPriority w:val="99"/>
    <w:rsid w:val="009D5F6F"/>
    <w:rPr>
      <w:rFonts w:ascii="Calibri" w:eastAsia="Times New Roman" w:hAnsi="Calibri" w:cs="Times New Roman"/>
      <w:color w:val="396276"/>
      <w:sz w:val="20"/>
      <w:szCs w:val="20"/>
    </w:rPr>
    <w:tblPr>
      <w:tblStyleRowBandSize w:val="1"/>
      <w:tblStyleColBandSize w:val="1"/>
      <w:tblBorders>
        <w:top w:val="single" w:sz="8" w:space="0" w:color="4D849F"/>
        <w:bottom w:val="single" w:sz="8" w:space="0" w:color="4D849F"/>
      </w:tblBorders>
    </w:tblPr>
    <w:tblStylePr w:type="firstRow">
      <w:pPr>
        <w:spacing w:before="0" w:after="0"/>
      </w:pPr>
      <w:rPr>
        <w:rFonts w:cs="Times New Roman"/>
        <w:b/>
        <w:bCs/>
      </w:rPr>
      <w:tblPr/>
      <w:tcPr>
        <w:tcBorders>
          <w:top w:val="single" w:sz="8" w:space="0" w:color="4D849F"/>
          <w:left w:val="nil"/>
          <w:bottom w:val="single" w:sz="8" w:space="0" w:color="4D849F"/>
          <w:right w:val="nil"/>
          <w:insideH w:val="nil"/>
          <w:insideV w:val="nil"/>
        </w:tcBorders>
      </w:tcPr>
    </w:tblStylePr>
    <w:tblStylePr w:type="lastRow">
      <w:pPr>
        <w:spacing w:before="0" w:after="0"/>
      </w:pPr>
      <w:rPr>
        <w:rFonts w:cs="Times New Roman"/>
        <w:b/>
        <w:bCs/>
      </w:rPr>
      <w:tblPr/>
      <w:tcPr>
        <w:tcBorders>
          <w:top w:val="single" w:sz="8" w:space="0" w:color="4D849F"/>
          <w:left w:val="nil"/>
          <w:bottom w:val="single" w:sz="8" w:space="0" w:color="4D849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1E1E8"/>
      </w:tcPr>
    </w:tblStylePr>
    <w:tblStylePr w:type="band1Horz">
      <w:rPr>
        <w:rFonts w:cs="Times New Roman"/>
      </w:rPr>
      <w:tblPr/>
      <w:tcPr>
        <w:tcBorders>
          <w:left w:val="nil"/>
          <w:right w:val="nil"/>
          <w:insideH w:val="nil"/>
          <w:insideV w:val="nil"/>
        </w:tcBorders>
        <w:shd w:val="clear" w:color="auto" w:fill="D1E1E8"/>
      </w:tcPr>
    </w:tblStylePr>
  </w:style>
  <w:style w:type="table" w:styleId="MediumShading1-Accent2">
    <w:name w:val="Medium Shading 1 Accent 2"/>
    <w:basedOn w:val="TableNormal"/>
    <w:uiPriority w:val="99"/>
    <w:rsid w:val="009D5F6F"/>
    <w:rPr>
      <w:rFonts w:ascii="Calibri" w:eastAsia="Times New Roman" w:hAnsi="Calibri" w:cs="Times New Roman"/>
      <w:sz w:val="20"/>
      <w:szCs w:val="20"/>
    </w:rPr>
    <w:tblPr>
      <w:tblStyleRowBandSize w:val="1"/>
      <w:tblStyleColBandSize w:val="1"/>
      <w:tblBorders>
        <w:top w:val="single" w:sz="8" w:space="0" w:color="74A4BC"/>
        <w:left w:val="single" w:sz="8" w:space="0" w:color="74A4BC"/>
        <w:bottom w:val="single" w:sz="8" w:space="0" w:color="74A4BC"/>
        <w:right w:val="single" w:sz="8" w:space="0" w:color="74A4BC"/>
        <w:insideH w:val="single" w:sz="8" w:space="0" w:color="74A4BC"/>
      </w:tblBorders>
    </w:tblPr>
    <w:tblStylePr w:type="firstRow">
      <w:pPr>
        <w:spacing w:before="0" w:after="0"/>
      </w:pPr>
      <w:rPr>
        <w:rFonts w:cs="Times New Roman"/>
        <w:b/>
        <w:bCs/>
        <w:color w:val="FFFFFF"/>
      </w:rPr>
      <w:tblPr/>
      <w:tcPr>
        <w:tcBorders>
          <w:top w:val="single" w:sz="8" w:space="0" w:color="74A4BC"/>
          <w:left w:val="single" w:sz="8" w:space="0" w:color="74A4BC"/>
          <w:bottom w:val="single" w:sz="8" w:space="0" w:color="74A4BC"/>
          <w:right w:val="single" w:sz="8" w:space="0" w:color="74A4BC"/>
          <w:insideH w:val="nil"/>
          <w:insideV w:val="nil"/>
        </w:tcBorders>
        <w:shd w:val="clear" w:color="auto" w:fill="4D849F"/>
      </w:tcPr>
    </w:tblStylePr>
    <w:tblStylePr w:type="lastRow">
      <w:pPr>
        <w:spacing w:before="0" w:after="0"/>
      </w:pPr>
      <w:rPr>
        <w:rFonts w:cs="Times New Roman"/>
        <w:b/>
        <w:bCs/>
      </w:rPr>
      <w:tblPr/>
      <w:tcPr>
        <w:tcBorders>
          <w:top w:val="double" w:sz="6" w:space="0" w:color="74A4BC"/>
          <w:left w:val="single" w:sz="8" w:space="0" w:color="74A4BC"/>
          <w:bottom w:val="single" w:sz="8" w:space="0" w:color="74A4BC"/>
          <w:right w:val="single" w:sz="8" w:space="0" w:color="74A4BC"/>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1E1E8"/>
      </w:tcPr>
    </w:tblStylePr>
    <w:tblStylePr w:type="band1Horz">
      <w:rPr>
        <w:rFonts w:cs="Times New Roman"/>
      </w:rPr>
      <w:tblPr/>
      <w:tcPr>
        <w:tcBorders>
          <w:insideH w:val="nil"/>
          <w:insideV w:val="nil"/>
        </w:tcBorders>
        <w:shd w:val="clear" w:color="auto" w:fill="D1E1E8"/>
      </w:tcPr>
    </w:tblStylePr>
    <w:tblStylePr w:type="band2Horz">
      <w:rPr>
        <w:rFonts w:cs="Times New Roman"/>
      </w:rPr>
      <w:tblPr/>
      <w:tcPr>
        <w:tcBorders>
          <w:insideH w:val="nil"/>
          <w:insideV w:val="nil"/>
        </w:tcBorders>
      </w:tcPr>
    </w:tblStylePr>
  </w:style>
  <w:style w:type="paragraph" w:styleId="Header">
    <w:name w:val="header"/>
    <w:basedOn w:val="Normal"/>
    <w:link w:val="HeaderChar"/>
    <w:uiPriority w:val="99"/>
    <w:semiHidden/>
    <w:rsid w:val="009D5F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5F6F"/>
    <w:rPr>
      <w:rFonts w:ascii="Calibri" w:eastAsia="Times New Roman" w:hAnsi="Calibri" w:cs="Times New Roman"/>
      <w:szCs w:val="22"/>
    </w:rPr>
  </w:style>
  <w:style w:type="paragraph" w:styleId="Footer">
    <w:name w:val="footer"/>
    <w:basedOn w:val="Normal"/>
    <w:link w:val="FooterChar"/>
    <w:rsid w:val="009D5F6F"/>
    <w:pPr>
      <w:keepNext/>
      <w:keepLines/>
      <w:numPr>
        <w:ilvl w:val="1"/>
      </w:numPr>
      <w:tabs>
        <w:tab w:val="right" w:pos="9270"/>
      </w:tabs>
      <w:spacing w:line="240" w:lineRule="auto"/>
      <w:ind w:right="720"/>
      <w:outlineLvl w:val="1"/>
    </w:pPr>
    <w:rPr>
      <w:sz w:val="22"/>
    </w:rPr>
  </w:style>
  <w:style w:type="character" w:customStyle="1" w:styleId="FooterChar">
    <w:name w:val="Footer Char"/>
    <w:basedOn w:val="DefaultParagraphFont"/>
    <w:link w:val="Footer"/>
    <w:uiPriority w:val="99"/>
    <w:rsid w:val="009D5F6F"/>
    <w:rPr>
      <w:rFonts w:ascii="Calibri" w:eastAsia="Times New Roman" w:hAnsi="Calibri" w:cs="Times New Roman"/>
      <w:sz w:val="22"/>
      <w:szCs w:val="22"/>
    </w:rPr>
  </w:style>
  <w:style w:type="character" w:styleId="FollowedHyperlink">
    <w:name w:val="FollowedHyperlink"/>
    <w:uiPriority w:val="99"/>
    <w:semiHidden/>
    <w:rsid w:val="009D5F6F"/>
    <w:rPr>
      <w:rFonts w:cs="Times New Roman"/>
      <w:color w:val="502050"/>
      <w:u w:val="single"/>
    </w:rPr>
  </w:style>
  <w:style w:type="paragraph" w:customStyle="1" w:styleId="xl65">
    <w:name w:val="xl65"/>
    <w:basedOn w:val="Normal"/>
    <w:uiPriority w:val="99"/>
    <w:rsid w:val="009D5F6F"/>
    <w:pPr>
      <w:shd w:val="clear" w:color="000000" w:fill="808080"/>
      <w:spacing w:before="100" w:beforeAutospacing="1" w:after="100" w:afterAutospacing="1" w:line="240" w:lineRule="auto"/>
    </w:pPr>
    <w:rPr>
      <w:rFonts w:ascii="Times New Roman" w:hAnsi="Times New Roman"/>
      <w:szCs w:val="24"/>
    </w:rPr>
  </w:style>
  <w:style w:type="paragraph" w:customStyle="1" w:styleId="xl66">
    <w:name w:val="xl66"/>
    <w:basedOn w:val="Normal"/>
    <w:uiPriority w:val="99"/>
    <w:rsid w:val="009D5F6F"/>
    <w:pPr>
      <w:spacing w:before="100" w:beforeAutospacing="1" w:after="100" w:afterAutospacing="1" w:line="240" w:lineRule="auto"/>
      <w:jc w:val="center"/>
    </w:pPr>
    <w:rPr>
      <w:rFonts w:ascii="Times New Roman" w:hAnsi="Times New Roman"/>
      <w:szCs w:val="24"/>
    </w:rPr>
  </w:style>
  <w:style w:type="paragraph" w:customStyle="1" w:styleId="xl67">
    <w:name w:val="xl67"/>
    <w:basedOn w:val="Normal"/>
    <w:uiPriority w:val="99"/>
    <w:rsid w:val="009D5F6F"/>
    <w:pPr>
      <w:shd w:val="clear" w:color="000000" w:fill="808080"/>
      <w:spacing w:before="100" w:beforeAutospacing="1" w:after="100" w:afterAutospacing="1" w:line="240" w:lineRule="auto"/>
      <w:jc w:val="center"/>
    </w:pPr>
    <w:rPr>
      <w:rFonts w:ascii="Times New Roman" w:hAnsi="Times New Roman"/>
      <w:szCs w:val="24"/>
    </w:rPr>
  </w:style>
  <w:style w:type="paragraph" w:customStyle="1" w:styleId="xl68">
    <w:name w:val="xl68"/>
    <w:basedOn w:val="Normal"/>
    <w:uiPriority w:val="99"/>
    <w:rsid w:val="009D5F6F"/>
    <w:pPr>
      <w:shd w:val="clear" w:color="000000" w:fill="D9E6ED"/>
      <w:spacing w:before="100" w:beforeAutospacing="1" w:after="100" w:afterAutospacing="1" w:line="240" w:lineRule="auto"/>
      <w:jc w:val="center"/>
    </w:pPr>
    <w:rPr>
      <w:rFonts w:ascii="Times New Roman" w:hAnsi="Times New Roman"/>
      <w:szCs w:val="24"/>
    </w:rPr>
  </w:style>
  <w:style w:type="paragraph" w:customStyle="1" w:styleId="xl69">
    <w:name w:val="xl69"/>
    <w:basedOn w:val="Normal"/>
    <w:uiPriority w:val="99"/>
    <w:rsid w:val="009D5F6F"/>
    <w:pPr>
      <w:shd w:val="clear" w:color="000000" w:fill="1D76A3"/>
      <w:spacing w:before="100" w:beforeAutospacing="1" w:after="100" w:afterAutospacing="1" w:line="240" w:lineRule="auto"/>
      <w:jc w:val="center"/>
    </w:pPr>
    <w:rPr>
      <w:rFonts w:ascii="Times New Roman" w:hAnsi="Times New Roman"/>
      <w:color w:val="FFFFFF"/>
      <w:szCs w:val="24"/>
    </w:rPr>
  </w:style>
  <w:style w:type="paragraph" w:customStyle="1" w:styleId="xl70">
    <w:name w:val="xl70"/>
    <w:basedOn w:val="Normal"/>
    <w:uiPriority w:val="99"/>
    <w:rsid w:val="009D5F6F"/>
    <w:pPr>
      <w:shd w:val="clear" w:color="000000" w:fill="D9E6ED"/>
      <w:spacing w:before="100" w:beforeAutospacing="1" w:after="100" w:afterAutospacing="1" w:line="240" w:lineRule="auto"/>
      <w:jc w:val="center"/>
    </w:pPr>
    <w:rPr>
      <w:rFonts w:ascii="Times New Roman" w:hAnsi="Times New Roman"/>
      <w:szCs w:val="24"/>
    </w:rPr>
  </w:style>
  <w:style w:type="paragraph" w:customStyle="1" w:styleId="xl71">
    <w:name w:val="xl71"/>
    <w:basedOn w:val="Normal"/>
    <w:uiPriority w:val="99"/>
    <w:rsid w:val="009D5F6F"/>
    <w:pPr>
      <w:shd w:val="clear" w:color="000000" w:fill="D9E6ED"/>
      <w:spacing w:before="100" w:beforeAutospacing="1" w:after="100" w:afterAutospacing="1" w:line="240" w:lineRule="auto"/>
    </w:pPr>
    <w:rPr>
      <w:rFonts w:ascii="Times New Roman" w:hAnsi="Times New Roman"/>
      <w:szCs w:val="24"/>
    </w:rPr>
  </w:style>
  <w:style w:type="paragraph" w:customStyle="1" w:styleId="xl72">
    <w:name w:val="xl72"/>
    <w:basedOn w:val="Normal"/>
    <w:uiPriority w:val="99"/>
    <w:rsid w:val="009D5F6F"/>
    <w:pPr>
      <w:spacing w:before="100" w:beforeAutospacing="1" w:after="100" w:afterAutospacing="1" w:line="240" w:lineRule="auto"/>
    </w:pPr>
    <w:rPr>
      <w:rFonts w:ascii="Times New Roman" w:hAnsi="Times New Roman"/>
      <w:szCs w:val="24"/>
    </w:rPr>
  </w:style>
  <w:style w:type="paragraph" w:customStyle="1" w:styleId="xl73">
    <w:name w:val="xl73"/>
    <w:basedOn w:val="Normal"/>
    <w:uiPriority w:val="99"/>
    <w:rsid w:val="009D5F6F"/>
    <w:pPr>
      <w:shd w:val="clear" w:color="000000" w:fill="808080"/>
      <w:spacing w:before="100" w:beforeAutospacing="1" w:after="100" w:afterAutospacing="1" w:line="240" w:lineRule="auto"/>
    </w:pPr>
    <w:rPr>
      <w:rFonts w:ascii="Times New Roman" w:hAnsi="Times New Roman"/>
      <w:szCs w:val="24"/>
    </w:rPr>
  </w:style>
  <w:style w:type="table" w:styleId="LightList-Accent2">
    <w:name w:val="Light List Accent 2"/>
    <w:basedOn w:val="TableNormal"/>
    <w:uiPriority w:val="99"/>
    <w:rsid w:val="009D5F6F"/>
    <w:rPr>
      <w:rFonts w:ascii="Calibri" w:eastAsia="Times New Roman" w:hAnsi="Calibri" w:cs="Times New Roman"/>
      <w:sz w:val="20"/>
      <w:szCs w:val="20"/>
    </w:rPr>
    <w:tblPr>
      <w:tblStyleRowBandSize w:val="1"/>
      <w:tblStyleColBandSize w:val="1"/>
      <w:tblBorders>
        <w:top w:val="single" w:sz="8" w:space="0" w:color="4D849F"/>
        <w:left w:val="single" w:sz="8" w:space="0" w:color="4D849F"/>
        <w:bottom w:val="single" w:sz="8" w:space="0" w:color="4D849F"/>
        <w:right w:val="single" w:sz="8" w:space="0" w:color="4D849F"/>
      </w:tblBorders>
    </w:tblPr>
    <w:tblStylePr w:type="firstRow">
      <w:pPr>
        <w:spacing w:before="0" w:after="0"/>
      </w:pPr>
      <w:rPr>
        <w:rFonts w:cs="Times New Roman"/>
        <w:b/>
        <w:bCs/>
        <w:color w:val="FFFFFF"/>
      </w:rPr>
      <w:tblPr/>
      <w:tcPr>
        <w:shd w:val="clear" w:color="auto" w:fill="4D849F"/>
      </w:tcPr>
    </w:tblStylePr>
    <w:tblStylePr w:type="lastRow">
      <w:pPr>
        <w:spacing w:before="0" w:after="0"/>
      </w:pPr>
      <w:rPr>
        <w:rFonts w:cs="Times New Roman"/>
        <w:b/>
        <w:bCs/>
      </w:rPr>
      <w:tblPr/>
      <w:tcPr>
        <w:tcBorders>
          <w:top w:val="double" w:sz="6" w:space="0" w:color="4D849F"/>
          <w:left w:val="single" w:sz="8" w:space="0" w:color="4D849F"/>
          <w:bottom w:val="single" w:sz="8" w:space="0" w:color="4D849F"/>
          <w:right w:val="single" w:sz="8" w:space="0" w:color="4D849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849F"/>
          <w:left w:val="single" w:sz="8" w:space="0" w:color="4D849F"/>
          <w:bottom w:val="single" w:sz="8" w:space="0" w:color="4D849F"/>
          <w:right w:val="single" w:sz="8" w:space="0" w:color="4D849F"/>
        </w:tcBorders>
      </w:tcPr>
    </w:tblStylePr>
    <w:tblStylePr w:type="band1Horz">
      <w:rPr>
        <w:rFonts w:cs="Times New Roman"/>
      </w:rPr>
      <w:tblPr/>
      <w:tcPr>
        <w:tcBorders>
          <w:top w:val="single" w:sz="8" w:space="0" w:color="4D849F"/>
          <w:left w:val="single" w:sz="8" w:space="0" w:color="4D849F"/>
          <w:bottom w:val="single" w:sz="8" w:space="0" w:color="4D849F"/>
          <w:right w:val="single" w:sz="8" w:space="0" w:color="4D849F"/>
        </w:tcBorders>
      </w:tcPr>
    </w:tblStylePr>
  </w:style>
  <w:style w:type="paragraph" w:styleId="CommentText">
    <w:name w:val="annotation text"/>
    <w:basedOn w:val="Normal"/>
    <w:link w:val="CommentTextChar"/>
    <w:uiPriority w:val="99"/>
    <w:semiHidden/>
    <w:rsid w:val="009D5F6F"/>
    <w:pPr>
      <w:spacing w:line="240" w:lineRule="auto"/>
    </w:pPr>
  </w:style>
  <w:style w:type="character" w:customStyle="1" w:styleId="CommentTextChar">
    <w:name w:val="Comment Text Char"/>
    <w:basedOn w:val="DefaultParagraphFont"/>
    <w:link w:val="CommentText"/>
    <w:uiPriority w:val="99"/>
    <w:semiHidden/>
    <w:rsid w:val="009D5F6F"/>
    <w:rPr>
      <w:rFonts w:ascii="Calibri" w:eastAsia="Times New Roman" w:hAnsi="Calibri" w:cs="Times New Roman"/>
      <w:szCs w:val="22"/>
    </w:rPr>
  </w:style>
  <w:style w:type="paragraph" w:styleId="FootnoteText">
    <w:name w:val="footnote text"/>
    <w:basedOn w:val="Normal"/>
    <w:link w:val="FootnoteTextChar"/>
    <w:uiPriority w:val="99"/>
    <w:semiHidden/>
    <w:rsid w:val="009D5F6F"/>
    <w:pPr>
      <w:spacing w:after="0" w:line="240" w:lineRule="auto"/>
    </w:pPr>
  </w:style>
  <w:style w:type="character" w:customStyle="1" w:styleId="FootnoteTextChar">
    <w:name w:val="Footnote Text Char"/>
    <w:basedOn w:val="DefaultParagraphFont"/>
    <w:link w:val="FootnoteText"/>
    <w:uiPriority w:val="99"/>
    <w:semiHidden/>
    <w:rsid w:val="009D5F6F"/>
    <w:rPr>
      <w:rFonts w:ascii="Calibri" w:eastAsia="Times New Roman" w:hAnsi="Calibri" w:cs="Times New Roman"/>
      <w:szCs w:val="22"/>
    </w:rPr>
  </w:style>
  <w:style w:type="character" w:styleId="CommentReference">
    <w:name w:val="annotation reference"/>
    <w:semiHidden/>
    <w:rsid w:val="009D5F6F"/>
    <w:rPr>
      <w:rFonts w:ascii="Courier New" w:hAnsi="Courier New" w:cs="Times New Roman"/>
      <w:b/>
      <w:vanish/>
      <w:sz w:val="16"/>
    </w:rPr>
  </w:style>
  <w:style w:type="character" w:styleId="FootnoteReference">
    <w:name w:val="footnote reference"/>
    <w:uiPriority w:val="99"/>
    <w:semiHidden/>
    <w:rsid w:val="009D5F6F"/>
    <w:rPr>
      <w:rFonts w:cs="Times New Roman"/>
      <w:vertAlign w:val="superscript"/>
    </w:rPr>
  </w:style>
  <w:style w:type="paragraph" w:styleId="CommentSubject">
    <w:name w:val="annotation subject"/>
    <w:basedOn w:val="CommentText"/>
    <w:next w:val="CommentText"/>
    <w:link w:val="CommentSubjectChar"/>
    <w:uiPriority w:val="99"/>
    <w:semiHidden/>
    <w:rsid w:val="009D5F6F"/>
    <w:rPr>
      <w:b/>
      <w:bCs/>
    </w:rPr>
  </w:style>
  <w:style w:type="character" w:customStyle="1" w:styleId="CommentSubjectChar">
    <w:name w:val="Comment Subject Char"/>
    <w:basedOn w:val="CommentTextChar"/>
    <w:link w:val="CommentSubject"/>
    <w:uiPriority w:val="99"/>
    <w:semiHidden/>
    <w:rsid w:val="009D5F6F"/>
    <w:rPr>
      <w:rFonts w:ascii="Calibri" w:eastAsia="Times New Roman" w:hAnsi="Calibri" w:cs="Times New Roman"/>
      <w:b/>
      <w:bCs/>
      <w:szCs w:val="22"/>
    </w:rPr>
  </w:style>
  <w:style w:type="character" w:customStyle="1" w:styleId="VariableText">
    <w:name w:val="Variable Text"/>
    <w:basedOn w:val="DefaultParagraphFont"/>
    <w:uiPriority w:val="1"/>
    <w:qFormat/>
    <w:rsid w:val="009D5F6F"/>
    <w:rPr>
      <w:caps w:val="0"/>
      <w:smallCaps w:val="0"/>
      <w:strike w:val="0"/>
      <w:dstrike w:val="0"/>
      <w:vanish w:val="0"/>
      <w:shd w:val="clear" w:color="auto" w:fill="D9D9D9"/>
      <w:vertAlign w:val="baseline"/>
    </w:rPr>
  </w:style>
  <w:style w:type="paragraph" w:styleId="Index1">
    <w:name w:val="index 1"/>
    <w:basedOn w:val="Normal"/>
    <w:next w:val="Normal"/>
    <w:autoRedefine/>
    <w:uiPriority w:val="99"/>
    <w:unhideWhenUsed/>
    <w:rsid w:val="009D5F6F"/>
    <w:pPr>
      <w:ind w:left="240" w:hanging="240"/>
    </w:pPr>
  </w:style>
  <w:style w:type="paragraph" w:styleId="Index2">
    <w:name w:val="index 2"/>
    <w:basedOn w:val="Normal"/>
    <w:next w:val="Normal"/>
    <w:autoRedefine/>
    <w:uiPriority w:val="99"/>
    <w:unhideWhenUsed/>
    <w:rsid w:val="009D5F6F"/>
    <w:pPr>
      <w:ind w:left="480" w:hanging="240"/>
    </w:pPr>
  </w:style>
  <w:style w:type="paragraph" w:styleId="Index3">
    <w:name w:val="index 3"/>
    <w:basedOn w:val="Normal"/>
    <w:next w:val="Normal"/>
    <w:autoRedefine/>
    <w:uiPriority w:val="99"/>
    <w:unhideWhenUsed/>
    <w:rsid w:val="009D5F6F"/>
    <w:pPr>
      <w:ind w:left="720" w:hanging="240"/>
    </w:pPr>
  </w:style>
  <w:style w:type="paragraph" w:styleId="Index4">
    <w:name w:val="index 4"/>
    <w:basedOn w:val="Normal"/>
    <w:next w:val="Normal"/>
    <w:autoRedefine/>
    <w:uiPriority w:val="99"/>
    <w:unhideWhenUsed/>
    <w:rsid w:val="009D5F6F"/>
    <w:pPr>
      <w:ind w:left="960" w:hanging="240"/>
    </w:pPr>
  </w:style>
  <w:style w:type="paragraph" w:styleId="Index5">
    <w:name w:val="index 5"/>
    <w:basedOn w:val="Normal"/>
    <w:next w:val="Normal"/>
    <w:autoRedefine/>
    <w:uiPriority w:val="99"/>
    <w:unhideWhenUsed/>
    <w:rsid w:val="009D5F6F"/>
    <w:pPr>
      <w:ind w:left="1200" w:hanging="240"/>
    </w:pPr>
  </w:style>
  <w:style w:type="paragraph" w:styleId="Index6">
    <w:name w:val="index 6"/>
    <w:basedOn w:val="Normal"/>
    <w:next w:val="Normal"/>
    <w:autoRedefine/>
    <w:uiPriority w:val="99"/>
    <w:unhideWhenUsed/>
    <w:rsid w:val="009D5F6F"/>
    <w:pPr>
      <w:ind w:left="1440" w:hanging="240"/>
    </w:pPr>
  </w:style>
  <w:style w:type="paragraph" w:styleId="Index7">
    <w:name w:val="index 7"/>
    <w:basedOn w:val="Normal"/>
    <w:next w:val="Normal"/>
    <w:autoRedefine/>
    <w:uiPriority w:val="99"/>
    <w:unhideWhenUsed/>
    <w:rsid w:val="009D5F6F"/>
    <w:pPr>
      <w:ind w:left="1680" w:hanging="240"/>
    </w:pPr>
  </w:style>
  <w:style w:type="paragraph" w:styleId="Index8">
    <w:name w:val="index 8"/>
    <w:basedOn w:val="Normal"/>
    <w:next w:val="Normal"/>
    <w:autoRedefine/>
    <w:uiPriority w:val="99"/>
    <w:unhideWhenUsed/>
    <w:rsid w:val="009D5F6F"/>
    <w:pPr>
      <w:ind w:left="1920" w:hanging="240"/>
    </w:pPr>
  </w:style>
  <w:style w:type="paragraph" w:styleId="Index9">
    <w:name w:val="index 9"/>
    <w:basedOn w:val="Normal"/>
    <w:next w:val="Normal"/>
    <w:autoRedefine/>
    <w:uiPriority w:val="99"/>
    <w:unhideWhenUsed/>
    <w:rsid w:val="009D5F6F"/>
    <w:pPr>
      <w:ind w:left="2160" w:hanging="240"/>
    </w:pPr>
  </w:style>
  <w:style w:type="paragraph" w:styleId="IndexHeading">
    <w:name w:val="index heading"/>
    <w:basedOn w:val="Normal"/>
    <w:next w:val="Index1"/>
    <w:uiPriority w:val="99"/>
    <w:unhideWhenUsed/>
    <w:rsid w:val="009D5F6F"/>
  </w:style>
  <w:style w:type="paragraph" w:styleId="TOC4">
    <w:name w:val="toc 4"/>
    <w:basedOn w:val="Normal"/>
    <w:next w:val="Normal"/>
    <w:autoRedefine/>
    <w:uiPriority w:val="39"/>
    <w:unhideWhenUsed/>
    <w:rsid w:val="009D5F6F"/>
    <w:pPr>
      <w:ind w:left="720"/>
    </w:pPr>
  </w:style>
  <w:style w:type="paragraph" w:styleId="TOC5">
    <w:name w:val="toc 5"/>
    <w:basedOn w:val="Normal"/>
    <w:next w:val="Normal"/>
    <w:autoRedefine/>
    <w:uiPriority w:val="39"/>
    <w:unhideWhenUsed/>
    <w:rsid w:val="009D5F6F"/>
    <w:pPr>
      <w:ind w:left="960"/>
    </w:pPr>
  </w:style>
  <w:style w:type="paragraph" w:styleId="TOC6">
    <w:name w:val="toc 6"/>
    <w:basedOn w:val="Normal"/>
    <w:next w:val="Normal"/>
    <w:autoRedefine/>
    <w:uiPriority w:val="39"/>
    <w:unhideWhenUsed/>
    <w:rsid w:val="009D5F6F"/>
    <w:pPr>
      <w:ind w:left="1200"/>
    </w:pPr>
  </w:style>
  <w:style w:type="paragraph" w:styleId="TOC7">
    <w:name w:val="toc 7"/>
    <w:basedOn w:val="Normal"/>
    <w:next w:val="Normal"/>
    <w:autoRedefine/>
    <w:uiPriority w:val="39"/>
    <w:unhideWhenUsed/>
    <w:rsid w:val="009D5F6F"/>
    <w:pPr>
      <w:ind w:left="1440"/>
    </w:pPr>
  </w:style>
  <w:style w:type="paragraph" w:styleId="TOC8">
    <w:name w:val="toc 8"/>
    <w:basedOn w:val="Normal"/>
    <w:next w:val="Normal"/>
    <w:autoRedefine/>
    <w:uiPriority w:val="39"/>
    <w:unhideWhenUsed/>
    <w:rsid w:val="009D5F6F"/>
    <w:pPr>
      <w:ind w:left="1680"/>
    </w:pPr>
  </w:style>
  <w:style w:type="paragraph" w:styleId="TOC9">
    <w:name w:val="toc 9"/>
    <w:basedOn w:val="Normal"/>
    <w:next w:val="Normal"/>
    <w:autoRedefine/>
    <w:uiPriority w:val="39"/>
    <w:unhideWhenUsed/>
    <w:rsid w:val="009D5F6F"/>
    <w:pPr>
      <w:ind w:left="1920"/>
    </w:pPr>
  </w:style>
  <w:style w:type="paragraph" w:customStyle="1" w:styleId="H2">
    <w:name w:val="H2"/>
    <w:aliases w:val="no TOC"/>
    <w:basedOn w:val="Normal"/>
    <w:qFormat/>
    <w:rsid w:val="009D5F6F"/>
    <w:pPr>
      <w:keepNext/>
      <w:spacing w:before="240" w:after="60"/>
    </w:pPr>
    <w:rPr>
      <w:sz w:val="36"/>
    </w:rPr>
  </w:style>
  <w:style w:type="paragraph" w:customStyle="1" w:styleId="Contest-heading">
    <w:name w:val="Contest-heading"/>
    <w:basedOn w:val="Normal"/>
    <w:qFormat/>
    <w:rsid w:val="009D5F6F"/>
    <w:pPr>
      <w:keepNext/>
      <w:spacing w:before="240" w:after="60"/>
    </w:pPr>
    <w:rPr>
      <w:b/>
      <w:sz w:val="28"/>
    </w:rPr>
  </w:style>
  <w:style w:type="paragraph" w:customStyle="1" w:styleId="Tabletext">
    <w:name w:val="Table text"/>
    <w:aliases w:val="tab,Table Text"/>
    <w:basedOn w:val="Normal"/>
    <w:qFormat/>
    <w:rsid w:val="009D5F6F"/>
    <w:pPr>
      <w:spacing w:before="60" w:after="60" w:line="240" w:lineRule="auto"/>
    </w:pPr>
    <w:rPr>
      <w:sz w:val="21"/>
      <w:szCs w:val="21"/>
    </w:rPr>
  </w:style>
  <w:style w:type="paragraph" w:customStyle="1" w:styleId="Table-Heading">
    <w:name w:val="Table-Heading"/>
    <w:basedOn w:val="Normal"/>
    <w:qFormat/>
    <w:rsid w:val="009D5F6F"/>
    <w:pPr>
      <w:spacing w:before="120" w:after="120" w:line="240" w:lineRule="auto"/>
    </w:pPr>
    <w:rPr>
      <w:b/>
      <w:color w:val="FFFFFF" w:themeColor="background1"/>
    </w:rPr>
  </w:style>
  <w:style w:type="paragraph" w:customStyle="1" w:styleId="Table-Col-Head">
    <w:name w:val="Table-Col-Head"/>
    <w:basedOn w:val="Tabletext"/>
    <w:qFormat/>
    <w:rsid w:val="009D5F6F"/>
    <w:rPr>
      <w:sz w:val="20"/>
      <w:szCs w:val="20"/>
    </w:rPr>
  </w:style>
  <w:style w:type="paragraph" w:styleId="BodyText">
    <w:name w:val="Body Text"/>
    <w:basedOn w:val="Indentedbullet"/>
    <w:link w:val="BodyTextChar"/>
    <w:rsid w:val="00887FA9"/>
  </w:style>
  <w:style w:type="character" w:customStyle="1" w:styleId="BodyTextChar">
    <w:name w:val="Body Text Char"/>
    <w:basedOn w:val="DefaultParagraphFont"/>
    <w:link w:val="BodyText"/>
    <w:rsid w:val="00887FA9"/>
    <w:rPr>
      <w:rFonts w:ascii="Source Sans Pro" w:eastAsia="Times New Roman" w:hAnsi="Source Sans Pro" w:cs="Times New Roman"/>
      <w:color w:val="000000"/>
      <w:sz w:val="22"/>
      <w:szCs w:val="22"/>
    </w:rPr>
  </w:style>
  <w:style w:type="paragraph" w:customStyle="1" w:styleId="StyleArialLeft05">
    <w:name w:val="Style Arial Left:  0.5&quot;"/>
    <w:basedOn w:val="Normal"/>
    <w:rsid w:val="00DD4FC5"/>
    <w:pPr>
      <w:suppressAutoHyphens w:val="0"/>
      <w:spacing w:before="120" w:after="120" w:line="240" w:lineRule="auto"/>
      <w:ind w:left="720"/>
    </w:pPr>
    <w:rPr>
      <w:rFonts w:ascii="Arial" w:hAnsi="Arial" w:cs="Arial"/>
      <w:szCs w:val="24"/>
    </w:rPr>
  </w:style>
  <w:style w:type="paragraph" w:customStyle="1" w:styleId="Bodyfirst">
    <w:name w:val="Body first"/>
    <w:basedOn w:val="Body"/>
    <w:next w:val="Body"/>
    <w:rsid w:val="00797B31"/>
    <w:pPr>
      <w:spacing w:before="0"/>
    </w:pPr>
    <w:rPr>
      <w:rFonts w:eastAsia="ヒラギノ角ゴ Pro W3"/>
      <w:szCs w:val="22"/>
      <w:lang w:eastAsia="ja-JP"/>
    </w:rPr>
  </w:style>
  <w:style w:type="paragraph" w:customStyle="1" w:styleId="Indentedbullet">
    <w:name w:val="Indented bullet"/>
    <w:basedOn w:val="ListBullet"/>
    <w:rsid w:val="00887FA9"/>
    <w:pPr>
      <w:keepLines/>
      <w:tabs>
        <w:tab w:val="clear" w:pos="360"/>
        <w:tab w:val="left" w:pos="720"/>
      </w:tabs>
      <w:suppressAutoHyphens w:val="0"/>
      <w:spacing w:before="120" w:after="0" w:line="300" w:lineRule="exact"/>
      <w:ind w:left="0" w:firstLine="0"/>
      <w:contextualSpacing w:val="0"/>
    </w:pPr>
    <w:rPr>
      <w:rFonts w:ascii="Source Sans Pro" w:hAnsi="Source Sans Pro"/>
      <w:color w:val="000000"/>
      <w:sz w:val="22"/>
    </w:rPr>
  </w:style>
  <w:style w:type="paragraph" w:customStyle="1" w:styleId="Moderatorinstructions">
    <w:name w:val="Moderator instructions"/>
    <w:basedOn w:val="Normal"/>
    <w:rsid w:val="001D3723"/>
    <w:pPr>
      <w:suppressAutoHyphens w:val="0"/>
      <w:spacing w:before="200" w:after="0" w:line="300" w:lineRule="exact"/>
    </w:pPr>
    <w:rPr>
      <w:rFonts w:asciiTheme="minorHAnsi" w:hAnsiTheme="minorHAnsi" w:cstheme="minorHAnsi"/>
      <w:i/>
      <w:color w:val="008000"/>
      <w:szCs w:val="20"/>
    </w:rPr>
  </w:style>
  <w:style w:type="paragraph" w:customStyle="1" w:styleId="Body">
    <w:name w:val="Body"/>
    <w:aliases w:val="t"/>
    <w:basedOn w:val="Normal"/>
    <w:link w:val="BodyChar"/>
    <w:rsid w:val="00797B31"/>
    <w:pPr>
      <w:suppressAutoHyphens w:val="0"/>
      <w:spacing w:before="200" w:after="0" w:line="300" w:lineRule="exact"/>
    </w:pPr>
    <w:rPr>
      <w:rFonts w:ascii="Open Sans" w:hAnsi="Open Sans"/>
      <w:color w:val="000000"/>
      <w:sz w:val="22"/>
      <w:szCs w:val="20"/>
    </w:rPr>
  </w:style>
  <w:style w:type="paragraph" w:styleId="ListBullet">
    <w:name w:val="List Bullet"/>
    <w:basedOn w:val="Normal"/>
    <w:uiPriority w:val="99"/>
    <w:semiHidden/>
    <w:unhideWhenUsed/>
    <w:rsid w:val="00887FA9"/>
    <w:pPr>
      <w:tabs>
        <w:tab w:val="num" w:pos="360"/>
      </w:tabs>
      <w:ind w:left="360" w:hanging="360"/>
      <w:contextualSpacing/>
    </w:pPr>
  </w:style>
  <w:style w:type="character" w:customStyle="1" w:styleId="BodyChar">
    <w:name w:val="Body Char"/>
    <w:link w:val="Body"/>
    <w:rsid w:val="00797B31"/>
    <w:rPr>
      <w:rFonts w:ascii="Open Sans" w:eastAsia="Times New Roman" w:hAnsi="Open Sans" w:cs="Times New Roman"/>
      <w:color w:val="000000"/>
      <w:sz w:val="22"/>
      <w:szCs w:val="20"/>
    </w:rPr>
  </w:style>
  <w:style w:type="paragraph" w:customStyle="1" w:styleId="Checklist">
    <w:name w:val="Checklist"/>
    <w:rsid w:val="00D94640"/>
    <w:pPr>
      <w:numPr>
        <w:numId w:val="25"/>
      </w:numPr>
      <w:spacing w:before="40" w:after="40"/>
    </w:pPr>
    <w:rPr>
      <w:rFonts w:eastAsia="Times New Roman" w:cs="Times New Roman"/>
      <w:color w:val="000000"/>
      <w:sz w:val="22"/>
      <w:szCs w:val="20"/>
    </w:rPr>
  </w:style>
  <w:style w:type="paragraph" w:styleId="Revision">
    <w:name w:val="Revision"/>
    <w:hidden/>
    <w:uiPriority w:val="99"/>
    <w:semiHidden/>
    <w:rsid w:val="00691D36"/>
    <w:rPr>
      <w:rFonts w:ascii="Calibri" w:eastAsia="Times New Roman" w:hAnsi="Calibri" w:cs="Times New Roman"/>
      <w:szCs w:val="22"/>
    </w:rPr>
  </w:style>
  <w:style w:type="paragraph" w:customStyle="1" w:styleId="Paragraphbeforelist">
    <w:name w:val="Paragraph before list"/>
    <w:basedOn w:val="Normal"/>
    <w:qFormat/>
    <w:rsid w:val="007B24C8"/>
    <w:pPr>
      <w:spacing w:after="60"/>
    </w:pPr>
  </w:style>
  <w:style w:type="character" w:customStyle="1" w:styleId="ListParagraphChar">
    <w:name w:val="List Paragraph Char"/>
    <w:link w:val="ListParagraph"/>
    <w:uiPriority w:val="34"/>
    <w:locked/>
    <w:rsid w:val="007B24C8"/>
    <w:rPr>
      <w:rFonts w:ascii="Calibri" w:eastAsia="Times New Roman"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st.gov/itl/voting/vts-400-5-documents" TargetMode="External"/><Relationship Id="rId5" Type="http://schemas.openxmlformats.org/officeDocument/2006/relationships/hyperlink" Target="https://doi.org/10.6028/NIST.VTS.40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Long, Benjamin J. (Fed)</cp:lastModifiedBy>
  <cp:revision>13</cp:revision>
  <dcterms:created xsi:type="dcterms:W3CDTF">2024-05-26T18:28:00Z</dcterms:created>
  <dcterms:modified xsi:type="dcterms:W3CDTF">2024-08-07T23:50:00Z</dcterms:modified>
</cp:coreProperties>
</file>