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03BC4" w14:textId="77777777" w:rsidR="003A5728" w:rsidRDefault="000273B2" w:rsidP="009C30CE">
      <w:pPr>
        <w:tabs>
          <w:tab w:val="left" w:pos="9360"/>
        </w:tabs>
        <w:autoSpaceDE w:val="0"/>
        <w:autoSpaceDN w:val="0"/>
        <w:adjustRightInd w:val="0"/>
        <w:rPr>
          <w:rFonts w:ascii="Arial-BoldMT" w:hAnsi="Arial-BoldMT" w:cs="Arial-BoldMT"/>
          <w:b/>
          <w:bCs/>
        </w:rPr>
      </w:pPr>
      <w:r>
        <w:rPr>
          <w:rFonts w:ascii="Arial-BoldMT" w:hAnsi="Arial-BoldMT" w:cs="Arial-BoldMT"/>
          <w:b/>
          <w:bCs/>
        </w:rPr>
        <w:t>Date:</w:t>
      </w:r>
      <w:r w:rsidR="003B0B1A">
        <w:rPr>
          <w:rFonts w:ascii="Arial-BoldMT" w:hAnsi="Arial-BoldMT" w:cs="Arial-BoldMT"/>
          <w:b/>
          <w:bCs/>
        </w:rPr>
        <w:t xml:space="preserve"> </w:t>
      </w:r>
      <w:r w:rsidR="003B0B1A">
        <w:rPr>
          <w:rFonts w:ascii="Arial-BoldMT" w:hAnsi="Arial-BoldMT" w:cs="Arial-BoldMT"/>
          <w:b/>
          <w:bCs/>
        </w:rPr>
        <w:fldChar w:fldCharType="begin">
          <w:ffData>
            <w:name w:val="Text5"/>
            <w:enabled/>
            <w:calcOnExit w:val="0"/>
            <w:textInput/>
          </w:ffData>
        </w:fldChar>
      </w:r>
      <w:bookmarkStart w:id="0" w:name="Text5"/>
      <w:r w:rsidR="003B0B1A">
        <w:rPr>
          <w:rFonts w:ascii="Arial-BoldMT" w:hAnsi="Arial-BoldMT" w:cs="Arial-BoldMT"/>
          <w:b/>
          <w:bCs/>
        </w:rPr>
        <w:instrText xml:space="preserve"> FORMTEXT </w:instrText>
      </w:r>
      <w:r w:rsidR="003B0B1A">
        <w:rPr>
          <w:rFonts w:ascii="Arial-BoldMT" w:hAnsi="Arial-BoldMT" w:cs="Arial-BoldMT"/>
          <w:b/>
          <w:bCs/>
        </w:rPr>
      </w:r>
      <w:r w:rsidR="003B0B1A">
        <w:rPr>
          <w:rFonts w:ascii="Arial-BoldMT" w:hAnsi="Arial-BoldMT" w:cs="Arial-BoldMT"/>
          <w:b/>
          <w:bCs/>
        </w:rPr>
        <w:fldChar w:fldCharType="separate"/>
      </w:r>
      <w:r w:rsidR="003B0B1A">
        <w:rPr>
          <w:rFonts w:ascii="Arial-BoldMT" w:hAnsi="Arial-BoldMT" w:cs="Arial-BoldMT"/>
          <w:b/>
          <w:bCs/>
          <w:noProof/>
        </w:rPr>
        <w:t> </w:t>
      </w:r>
      <w:r w:rsidR="003B0B1A">
        <w:rPr>
          <w:rFonts w:ascii="Arial-BoldMT" w:hAnsi="Arial-BoldMT" w:cs="Arial-BoldMT"/>
          <w:b/>
          <w:bCs/>
          <w:noProof/>
        </w:rPr>
        <w:t> </w:t>
      </w:r>
      <w:r w:rsidR="003B0B1A">
        <w:rPr>
          <w:rFonts w:ascii="Arial-BoldMT" w:hAnsi="Arial-BoldMT" w:cs="Arial-BoldMT"/>
          <w:b/>
          <w:bCs/>
          <w:noProof/>
        </w:rPr>
        <w:t> </w:t>
      </w:r>
      <w:r w:rsidR="003B0B1A">
        <w:rPr>
          <w:rFonts w:ascii="Arial-BoldMT" w:hAnsi="Arial-BoldMT" w:cs="Arial-BoldMT"/>
          <w:b/>
          <w:bCs/>
          <w:noProof/>
        </w:rPr>
        <w:t> </w:t>
      </w:r>
      <w:r w:rsidR="003B0B1A">
        <w:rPr>
          <w:rFonts w:ascii="Arial-BoldMT" w:hAnsi="Arial-BoldMT" w:cs="Arial-BoldMT"/>
          <w:b/>
          <w:bCs/>
          <w:noProof/>
        </w:rPr>
        <w:t> </w:t>
      </w:r>
      <w:r w:rsidR="003B0B1A">
        <w:rPr>
          <w:rFonts w:ascii="Arial-BoldMT" w:hAnsi="Arial-BoldMT" w:cs="Arial-BoldMT"/>
          <w:b/>
          <w:bCs/>
        </w:rPr>
        <w:fldChar w:fldCharType="end"/>
      </w:r>
      <w:bookmarkEnd w:id="0"/>
      <w:r w:rsidR="00206B36">
        <w:rPr>
          <w:rFonts w:ascii="Arial-BoldMT" w:hAnsi="Arial-BoldMT" w:cs="Arial-BoldMT"/>
          <w:b/>
          <w:bCs/>
        </w:rPr>
        <w:tab/>
      </w:r>
      <w:r w:rsidR="00B505F2">
        <w:rPr>
          <w:rFonts w:ascii="Arial-BoldMT" w:hAnsi="Arial-BoldMT" w:cs="Arial-BoldMT"/>
          <w:b/>
          <w:bCs/>
        </w:rPr>
        <w:t xml:space="preserve">NVLAP Lab Code:  </w:t>
      </w:r>
      <w:sdt>
        <w:sdtPr>
          <w:rPr>
            <w:rStyle w:val="labcode"/>
          </w:rPr>
          <w:alias w:val="labcode"/>
          <w:tag w:val="labcode"/>
          <w:id w:val="-870755354"/>
          <w:placeholder>
            <w:docPart w:val="DefaultPlaceholder_-1854013440"/>
          </w:placeholder>
          <w:showingPlcHdr/>
        </w:sdtPr>
        <w:sdtEndPr>
          <w:rPr>
            <w:rStyle w:val="DefaultParagraphFont"/>
            <w:rFonts w:ascii="Arial-BoldMT" w:hAnsi="Arial-BoldMT" w:cs="Arial-BoldMT"/>
            <w:b/>
            <w:bCs/>
          </w:rPr>
        </w:sdtEndPr>
        <w:sdtContent>
          <w:r w:rsidR="00B505F2" w:rsidRPr="00CC4420">
            <w:rPr>
              <w:rStyle w:val="PlaceholderText"/>
            </w:rPr>
            <w:t>Click or tap here to enter text.</w:t>
          </w:r>
        </w:sdtContent>
      </w:sdt>
    </w:p>
    <w:p w14:paraId="0651A786" w14:textId="77777777" w:rsidR="000273B2" w:rsidRPr="003A5728" w:rsidRDefault="000273B2" w:rsidP="003A5728">
      <w:pPr>
        <w:autoSpaceDE w:val="0"/>
        <w:autoSpaceDN w:val="0"/>
        <w:adjustRightInd w:val="0"/>
        <w:rPr>
          <w:rFonts w:ascii="Arial-BoldMT" w:hAnsi="Arial-BoldMT" w:cs="Arial-BoldMT"/>
          <w:b/>
          <w:bCs/>
        </w:rPr>
      </w:pPr>
    </w:p>
    <w:p w14:paraId="05946094" w14:textId="77777777" w:rsidR="003A5728" w:rsidRPr="003A5728" w:rsidRDefault="003A5728" w:rsidP="003A5728">
      <w:pPr>
        <w:autoSpaceDE w:val="0"/>
        <w:autoSpaceDN w:val="0"/>
        <w:adjustRightInd w:val="0"/>
        <w:rPr>
          <w:rFonts w:ascii="Arial-BoldMT" w:hAnsi="Arial-BoldMT" w:cs="Arial-BoldMT"/>
          <w:b/>
          <w:bCs/>
        </w:rPr>
      </w:pPr>
    </w:p>
    <w:p w14:paraId="2849B747" w14:textId="7F08EA36" w:rsidR="00BE0432" w:rsidRDefault="00E5377F" w:rsidP="00AF20DA">
      <w:pPr>
        <w:autoSpaceDE w:val="0"/>
        <w:autoSpaceDN w:val="0"/>
        <w:adjustRightInd w:val="0"/>
        <w:spacing w:before="240"/>
        <w:jc w:val="center"/>
        <w:rPr>
          <w:rFonts w:ascii="Arial-BoldMT" w:hAnsi="Arial-BoldMT" w:cs="Arial-BoldMT"/>
          <w:b/>
          <w:bCs/>
          <w:sz w:val="28"/>
          <w:szCs w:val="28"/>
        </w:rPr>
      </w:pPr>
      <w:r>
        <w:rPr>
          <w:rFonts w:ascii="Arial-BoldMT" w:hAnsi="Arial-BoldMT" w:cs="Arial-BoldMT"/>
          <w:b/>
          <w:bCs/>
          <w:sz w:val="28"/>
          <w:szCs w:val="28"/>
        </w:rPr>
        <w:t>N</w:t>
      </w:r>
      <w:r w:rsidR="00FE0F4F">
        <w:rPr>
          <w:rFonts w:ascii="Arial-BoldMT" w:hAnsi="Arial-BoldMT" w:cs="Arial-BoldMT"/>
          <w:b/>
          <w:bCs/>
          <w:sz w:val="28"/>
          <w:szCs w:val="28"/>
        </w:rPr>
        <w:t>IST HANDBOOK 150-</w:t>
      </w:r>
      <w:r w:rsidR="005A07FF">
        <w:rPr>
          <w:rFonts w:ascii="Arial-BoldMT" w:hAnsi="Arial-BoldMT" w:cs="Arial-BoldMT"/>
          <w:b/>
          <w:bCs/>
          <w:sz w:val="28"/>
          <w:szCs w:val="28"/>
        </w:rPr>
        <w:t>24</w:t>
      </w:r>
      <w:r w:rsidR="00FE0F4F">
        <w:rPr>
          <w:rFonts w:ascii="Arial-BoldMT" w:hAnsi="Arial-BoldMT" w:cs="Arial-BoldMT"/>
          <w:b/>
          <w:bCs/>
          <w:sz w:val="28"/>
          <w:szCs w:val="28"/>
        </w:rPr>
        <w:t xml:space="preserve"> CHECKLIST</w:t>
      </w:r>
      <w:r w:rsidR="00AF20DA">
        <w:rPr>
          <w:rFonts w:ascii="Arial-BoldMT" w:hAnsi="Arial-BoldMT" w:cs="Arial-BoldMT"/>
          <w:b/>
          <w:bCs/>
          <w:sz w:val="28"/>
          <w:szCs w:val="28"/>
        </w:rPr>
        <w:t xml:space="preserve"> (ISO/IEC 17025:2017)</w:t>
      </w:r>
    </w:p>
    <w:p w14:paraId="2F08EA66" w14:textId="45DC1CD6" w:rsidR="00FE0F4F" w:rsidRPr="00BE0432" w:rsidRDefault="00FE0F4F" w:rsidP="00BE0432">
      <w:pPr>
        <w:autoSpaceDE w:val="0"/>
        <w:autoSpaceDN w:val="0"/>
        <w:adjustRightInd w:val="0"/>
        <w:jc w:val="center"/>
        <w:rPr>
          <w:rFonts w:ascii="Arial-BoldMT" w:hAnsi="Arial-BoldMT" w:cs="Arial-BoldMT"/>
          <w:b/>
          <w:bCs/>
          <w:sz w:val="28"/>
          <w:szCs w:val="28"/>
        </w:rPr>
      </w:pPr>
      <w:r>
        <w:rPr>
          <w:rFonts w:ascii="Arial-BoldMT" w:hAnsi="Arial-BoldMT" w:cs="Arial-BoldMT"/>
          <w:b/>
          <w:bCs/>
          <w:sz w:val="28"/>
          <w:szCs w:val="28"/>
        </w:rPr>
        <w:t>(</w:t>
      </w:r>
      <w:r w:rsidR="005A07FF">
        <w:rPr>
          <w:rFonts w:ascii="Arial-BoldMT" w:hAnsi="Arial-BoldMT" w:cs="Arial-BoldMT"/>
          <w:b/>
          <w:bCs/>
          <w:sz w:val="28"/>
          <w:szCs w:val="28"/>
        </w:rPr>
        <w:t>Law Enforcement and Corrections Equipment</w:t>
      </w:r>
      <w:r>
        <w:rPr>
          <w:rFonts w:ascii="Arial-BoldMT" w:hAnsi="Arial-BoldMT" w:cs="Arial-BoldMT"/>
          <w:b/>
          <w:bCs/>
          <w:sz w:val="28"/>
          <w:szCs w:val="28"/>
        </w:rPr>
        <w:t>)</w:t>
      </w:r>
    </w:p>
    <w:p w14:paraId="04150919" w14:textId="77777777" w:rsidR="00BE0432" w:rsidRDefault="00BE0432" w:rsidP="003A0CD0">
      <w:pPr>
        <w:autoSpaceDE w:val="0"/>
        <w:autoSpaceDN w:val="0"/>
        <w:adjustRightInd w:val="0"/>
        <w:rPr>
          <w:rFonts w:ascii="Arial-BoldMT" w:hAnsi="Arial-BoldMT" w:cs="Arial-BoldMT"/>
          <w:b/>
          <w:bCs/>
        </w:rPr>
      </w:pPr>
    </w:p>
    <w:p w14:paraId="360AC6D8" w14:textId="55275616" w:rsidR="003A0CD0" w:rsidRDefault="003A0CD0" w:rsidP="003A0CD0">
      <w:pPr>
        <w:autoSpaceDE w:val="0"/>
        <w:autoSpaceDN w:val="0"/>
        <w:adjustRightInd w:val="0"/>
        <w:rPr>
          <w:rFonts w:ascii="ArialMT" w:hAnsi="ArialMT" w:cs="ArialMT"/>
        </w:rPr>
      </w:pPr>
      <w:r>
        <w:rPr>
          <w:rFonts w:ascii="Arial-BoldMT" w:hAnsi="Arial-BoldMT" w:cs="Arial-BoldMT"/>
          <w:b/>
          <w:bCs/>
        </w:rPr>
        <w:t xml:space="preserve">Instructions to the Assessor: </w:t>
      </w:r>
      <w:r>
        <w:rPr>
          <w:rFonts w:ascii="ArialMT" w:hAnsi="ArialMT" w:cs="ArialMT"/>
        </w:rPr>
        <w:t xml:space="preserve">This checklist addresses </w:t>
      </w:r>
      <w:r w:rsidR="00FE0F4F">
        <w:rPr>
          <w:rFonts w:ascii="ArialMT" w:hAnsi="ArialMT" w:cs="ArialMT"/>
        </w:rPr>
        <w:t>specific</w:t>
      </w:r>
      <w:r>
        <w:rPr>
          <w:rFonts w:ascii="ArialMT" w:hAnsi="ArialMT" w:cs="ArialMT"/>
        </w:rPr>
        <w:t xml:space="preserve"> accreditation criteria</w:t>
      </w:r>
      <w:r w:rsidR="00176C84">
        <w:rPr>
          <w:rFonts w:ascii="ArialMT" w:hAnsi="ArialMT" w:cs="ArialMT"/>
        </w:rPr>
        <w:t xml:space="preserve"> </w:t>
      </w:r>
      <w:r w:rsidR="00FE0F4F">
        <w:rPr>
          <w:rFonts w:ascii="ArialMT" w:hAnsi="ArialMT" w:cs="ArialMT"/>
        </w:rPr>
        <w:t>p</w:t>
      </w:r>
      <w:r w:rsidR="00FE0F4F">
        <w:rPr>
          <w:rFonts w:ascii="Arial" w:hAnsi="Arial" w:cs="Arial"/>
        </w:rPr>
        <w:t>rescribed in NIST Handbook 150-</w:t>
      </w:r>
      <w:r w:rsidR="005A07FF">
        <w:rPr>
          <w:rFonts w:ascii="Arial" w:hAnsi="Arial" w:cs="Arial"/>
        </w:rPr>
        <w:t>24</w:t>
      </w:r>
      <w:r w:rsidR="00FE0F4F">
        <w:rPr>
          <w:rFonts w:ascii="Arial" w:hAnsi="Arial" w:cs="Arial"/>
        </w:rPr>
        <w:t xml:space="preserve">, </w:t>
      </w:r>
      <w:r w:rsidR="005A07FF">
        <w:rPr>
          <w:rFonts w:ascii="Arial" w:hAnsi="Arial" w:cs="Arial"/>
        </w:rPr>
        <w:t>Law Enforcement and Corrections Equipment</w:t>
      </w:r>
      <w:r w:rsidR="00FE0F4F">
        <w:rPr>
          <w:rFonts w:ascii="Arial" w:hAnsi="Arial" w:cs="Arial"/>
        </w:rPr>
        <w:t xml:space="preserve">. These criteria do not supersede the </w:t>
      </w:r>
      <w:r w:rsidR="00FE0F4F">
        <w:rPr>
          <w:rFonts w:ascii="Arial" w:hAnsi="Arial" w:cs="Arial"/>
          <w:i/>
          <w:iCs/>
        </w:rPr>
        <w:t>Criteria for Accreditation</w:t>
      </w:r>
      <w:r w:rsidR="00FE0F4F">
        <w:rPr>
          <w:rFonts w:ascii="Arial" w:hAnsi="Arial" w:cs="Arial"/>
        </w:rPr>
        <w:t xml:space="preserve"> based on </w:t>
      </w:r>
      <w:r w:rsidR="00F86B53">
        <w:rPr>
          <w:rFonts w:ascii="Arial" w:hAnsi="Arial" w:cs="Arial"/>
        </w:rPr>
        <w:t>ISO/IEC 17025:2017</w:t>
      </w:r>
      <w:r w:rsidR="00FE0F4F">
        <w:rPr>
          <w:rFonts w:ascii="Arial" w:hAnsi="Arial" w:cs="Arial"/>
        </w:rPr>
        <w:t xml:space="preserve">, which are addressed in the </w:t>
      </w:r>
      <w:r w:rsidR="00F86B53">
        <w:rPr>
          <w:rFonts w:ascii="Arial" w:hAnsi="Arial" w:cs="Arial"/>
        </w:rPr>
        <w:t xml:space="preserve">NVLAP General Criteria </w:t>
      </w:r>
      <w:r w:rsidR="00FE0F4F">
        <w:rPr>
          <w:rFonts w:ascii="Arial" w:hAnsi="Arial" w:cs="Arial"/>
        </w:rPr>
        <w:t>Checklist.</w:t>
      </w:r>
      <w:r>
        <w:rPr>
          <w:rFonts w:ascii="ArialMT" w:hAnsi="ArialMT" w:cs="ArialMT"/>
        </w:rPr>
        <w:t xml:space="preserve"> </w:t>
      </w:r>
      <w:r w:rsidR="00B40D2A">
        <w:rPr>
          <w:rFonts w:ascii="Arial" w:hAnsi="Arial" w:cs="Arial"/>
        </w:rPr>
        <w:t>The shaded criteria indicate those clauses where a documented procedure is required.</w:t>
      </w:r>
    </w:p>
    <w:p w14:paraId="567B203D" w14:textId="77777777" w:rsidR="00176C84" w:rsidRDefault="00176C84" w:rsidP="003A0CD0">
      <w:pPr>
        <w:autoSpaceDE w:val="0"/>
        <w:autoSpaceDN w:val="0"/>
        <w:adjustRightInd w:val="0"/>
        <w:rPr>
          <w:rFonts w:ascii="ArialMT" w:hAnsi="ArialMT" w:cs="ArialMT"/>
        </w:rPr>
      </w:pPr>
    </w:p>
    <w:p w14:paraId="4C90A0D9" w14:textId="77777777" w:rsidR="009D049E" w:rsidRDefault="003A0CD0" w:rsidP="00176C84">
      <w:pPr>
        <w:autoSpaceDE w:val="0"/>
        <w:autoSpaceDN w:val="0"/>
        <w:adjustRightInd w:val="0"/>
      </w:pPr>
      <w:r w:rsidRPr="006F406A">
        <w:rPr>
          <w:rFonts w:ascii="ArialMT" w:hAnsi="ArialMT" w:cs="ArialMT"/>
        </w:rPr>
        <w:t>Place an "X" beside each checklist item that represents a nonconformity. Place a "C" beside</w:t>
      </w:r>
      <w:r w:rsidR="00176C84" w:rsidRPr="006F406A">
        <w:rPr>
          <w:rFonts w:ascii="ArialMT" w:hAnsi="ArialMT" w:cs="ArialMT"/>
        </w:rPr>
        <w:t xml:space="preserve"> </w:t>
      </w:r>
      <w:r w:rsidRPr="006F406A">
        <w:rPr>
          <w:rFonts w:ascii="ArialMT" w:hAnsi="ArialMT" w:cs="ArialMT"/>
        </w:rPr>
        <w:t xml:space="preserve">each item on which you are commenting for other reasons. Record the nonconformity explanation and/or comment </w:t>
      </w:r>
      <w:r w:rsidR="006F406A" w:rsidRPr="006F406A">
        <w:rPr>
          <w:rFonts w:ascii="ArialMT" w:hAnsi="ArialMT" w:cs="ArialMT"/>
        </w:rPr>
        <w:t>in assessment report created in the assessor portal under the laboratory’s assessment record</w:t>
      </w:r>
      <w:r w:rsidRPr="006F406A">
        <w:rPr>
          <w:rFonts w:ascii="ArialMT" w:hAnsi="ArialMT" w:cs="ArialMT"/>
        </w:rPr>
        <w:t>.</w:t>
      </w:r>
      <w:r w:rsidR="00176C84" w:rsidRPr="006F406A">
        <w:rPr>
          <w:rFonts w:ascii="ArialMT" w:hAnsi="ArialMT" w:cs="ArialMT"/>
        </w:rPr>
        <w:t xml:space="preserve"> </w:t>
      </w:r>
      <w:r w:rsidR="00892210">
        <w:rPr>
          <w:rFonts w:ascii="ArialMT" w:hAnsi="ArialMT" w:cs="ArialMT"/>
        </w:rPr>
        <w:t>Place</w:t>
      </w:r>
      <w:r w:rsidRPr="006F406A">
        <w:rPr>
          <w:rFonts w:ascii="ArialMT" w:hAnsi="ArialMT" w:cs="ArialMT"/>
        </w:rPr>
        <w:t xml:space="preserve"> "OK" beside all other items you observed or verified as compliant at the laboratory.</w:t>
      </w:r>
    </w:p>
    <w:p w14:paraId="637772C1" w14:textId="77777777" w:rsidR="003A0CD0" w:rsidRDefault="003A0CD0"/>
    <w:tbl>
      <w:tblPr>
        <w:tblStyle w:val="TableGrid"/>
        <w:tblpPr w:leftFromText="180" w:rightFromText="180" w:vertAnchor="text" w:horzAnchor="margin" w:tblpY="171"/>
        <w:tblW w:w="13135" w:type="dxa"/>
        <w:tblLayout w:type="fixed"/>
        <w:tblCellMar>
          <w:left w:w="115" w:type="dxa"/>
          <w:right w:w="115" w:type="dxa"/>
        </w:tblCellMar>
        <w:tblLook w:val="04A0" w:firstRow="1" w:lastRow="0" w:firstColumn="1" w:lastColumn="0" w:noHBand="0" w:noVBand="1"/>
      </w:tblPr>
      <w:tblGrid>
        <w:gridCol w:w="656"/>
        <w:gridCol w:w="921"/>
        <w:gridCol w:w="3203"/>
        <w:gridCol w:w="1885"/>
        <w:gridCol w:w="1610"/>
        <w:gridCol w:w="4860"/>
      </w:tblGrid>
      <w:tr w:rsidR="00506C58" w14:paraId="6D7B6EE3" w14:textId="77777777" w:rsidTr="00AF2D79">
        <w:trPr>
          <w:trHeight w:val="550"/>
        </w:trPr>
        <w:tc>
          <w:tcPr>
            <w:tcW w:w="4780" w:type="dxa"/>
            <w:gridSpan w:val="3"/>
          </w:tcPr>
          <w:p w14:paraId="787A52B7" w14:textId="77777777" w:rsidR="00506C58" w:rsidRPr="00AF2D79" w:rsidRDefault="00506C58" w:rsidP="00156AEB">
            <w:pPr>
              <w:jc w:val="center"/>
              <w:rPr>
                <w:b/>
                <w:sz w:val="24"/>
                <w:szCs w:val="24"/>
              </w:rPr>
            </w:pPr>
            <w:r w:rsidRPr="00AF2D79">
              <w:rPr>
                <w:b/>
                <w:sz w:val="24"/>
                <w:szCs w:val="24"/>
              </w:rPr>
              <w:t>Requirement</w:t>
            </w:r>
          </w:p>
        </w:tc>
        <w:tc>
          <w:tcPr>
            <w:tcW w:w="1885" w:type="dxa"/>
          </w:tcPr>
          <w:p w14:paraId="07C4394F" w14:textId="77777777" w:rsidR="00506C58" w:rsidRPr="00AF2D79" w:rsidRDefault="00506C58" w:rsidP="003A0CD0">
            <w:pPr>
              <w:rPr>
                <w:b/>
                <w:sz w:val="24"/>
                <w:szCs w:val="24"/>
              </w:rPr>
            </w:pPr>
            <w:r w:rsidRPr="00AF2D79">
              <w:rPr>
                <w:b/>
                <w:sz w:val="24"/>
                <w:szCs w:val="24"/>
              </w:rPr>
              <w:t>Compliance</w:t>
            </w:r>
          </w:p>
          <w:p w14:paraId="0DD744DF" w14:textId="77777777" w:rsidR="00506C58" w:rsidRPr="003B0B1A" w:rsidRDefault="00E5377F" w:rsidP="003A0CD0">
            <w:pPr>
              <w:rPr>
                <w:sz w:val="28"/>
                <w:szCs w:val="28"/>
              </w:rPr>
            </w:pPr>
            <w:r w:rsidRPr="00AF2D79">
              <w:rPr>
                <w:b/>
                <w:sz w:val="24"/>
                <w:szCs w:val="24"/>
              </w:rPr>
              <w:t>(</w:t>
            </w:r>
            <w:r w:rsidR="00506C58" w:rsidRPr="00AF2D79">
              <w:rPr>
                <w:b/>
                <w:sz w:val="24"/>
                <w:szCs w:val="24"/>
              </w:rPr>
              <w:t>OK, X, or C</w:t>
            </w:r>
            <w:r w:rsidRPr="00AF2D79">
              <w:rPr>
                <w:b/>
                <w:sz w:val="24"/>
                <w:szCs w:val="24"/>
              </w:rPr>
              <w:t>)</w:t>
            </w:r>
          </w:p>
        </w:tc>
        <w:tc>
          <w:tcPr>
            <w:tcW w:w="1610" w:type="dxa"/>
          </w:tcPr>
          <w:p w14:paraId="1679E932" w14:textId="77777777" w:rsidR="00506C58" w:rsidRPr="00AF2D79" w:rsidRDefault="00506C58" w:rsidP="00BE0432">
            <w:pPr>
              <w:jc w:val="center"/>
              <w:rPr>
                <w:b/>
                <w:sz w:val="24"/>
                <w:szCs w:val="24"/>
              </w:rPr>
            </w:pPr>
            <w:r w:rsidRPr="00AF2D79">
              <w:rPr>
                <w:b/>
                <w:sz w:val="24"/>
                <w:szCs w:val="24"/>
              </w:rPr>
              <w:t>Management System Reference</w:t>
            </w:r>
          </w:p>
        </w:tc>
        <w:tc>
          <w:tcPr>
            <w:tcW w:w="4860" w:type="dxa"/>
          </w:tcPr>
          <w:p w14:paraId="5DF3CFE5" w14:textId="77777777" w:rsidR="00506C58" w:rsidRPr="00AF2D79" w:rsidRDefault="00506C58" w:rsidP="00EE7AC7">
            <w:pPr>
              <w:jc w:val="center"/>
              <w:rPr>
                <w:b/>
                <w:sz w:val="24"/>
                <w:szCs w:val="24"/>
              </w:rPr>
            </w:pPr>
            <w:r w:rsidRPr="00AF2D79">
              <w:rPr>
                <w:b/>
                <w:sz w:val="24"/>
                <w:szCs w:val="24"/>
              </w:rPr>
              <w:t>Objective Evidence</w:t>
            </w:r>
          </w:p>
        </w:tc>
      </w:tr>
      <w:tr w:rsidR="00415F96" w14:paraId="53A3EA3E" w14:textId="77777777" w:rsidTr="00E1032F">
        <w:tc>
          <w:tcPr>
            <w:tcW w:w="656" w:type="dxa"/>
          </w:tcPr>
          <w:p w14:paraId="1259DA5E" w14:textId="49DEE232" w:rsidR="00415F96" w:rsidRPr="00345762" w:rsidRDefault="00415F96" w:rsidP="00415F96">
            <w:pPr>
              <w:rPr>
                <w:b/>
              </w:rPr>
            </w:pPr>
            <w:r>
              <w:rPr>
                <w:b/>
              </w:rPr>
              <w:t>3</w:t>
            </w:r>
          </w:p>
        </w:tc>
        <w:tc>
          <w:tcPr>
            <w:tcW w:w="12479" w:type="dxa"/>
            <w:gridSpan w:val="5"/>
          </w:tcPr>
          <w:p w14:paraId="1C1B0538" w14:textId="0698826B" w:rsidR="00415F96" w:rsidRPr="00345762" w:rsidRDefault="00415F96" w:rsidP="00415F96">
            <w:pPr>
              <w:rPr>
                <w:b/>
              </w:rPr>
            </w:pPr>
            <w:r>
              <w:rPr>
                <w:b/>
              </w:rPr>
              <w:t>Accreditation process</w:t>
            </w:r>
          </w:p>
        </w:tc>
      </w:tr>
      <w:tr w:rsidR="00415F96" w14:paraId="19E9A542" w14:textId="77777777" w:rsidTr="00AF2D79">
        <w:tc>
          <w:tcPr>
            <w:tcW w:w="656" w:type="dxa"/>
          </w:tcPr>
          <w:p w14:paraId="2716F561" w14:textId="77777777" w:rsidR="00415F96" w:rsidRDefault="00415F96" w:rsidP="001D56B2"/>
        </w:tc>
        <w:tc>
          <w:tcPr>
            <w:tcW w:w="921" w:type="dxa"/>
          </w:tcPr>
          <w:p w14:paraId="36D03F5D" w14:textId="650922C6" w:rsidR="00415F96" w:rsidRDefault="00415F96" w:rsidP="001D56B2">
            <w:pPr>
              <w:rPr>
                <w:b/>
              </w:rPr>
            </w:pPr>
            <w:r>
              <w:rPr>
                <w:b/>
              </w:rPr>
              <w:t>3.3</w:t>
            </w:r>
          </w:p>
        </w:tc>
        <w:tc>
          <w:tcPr>
            <w:tcW w:w="3203" w:type="dxa"/>
          </w:tcPr>
          <w:p w14:paraId="6E1BA44E" w14:textId="5356A1F1" w:rsidR="00415F96" w:rsidRDefault="00415F96" w:rsidP="00415F96">
            <w:pPr>
              <w:pStyle w:val="ListParagraph"/>
              <w:ind w:left="0"/>
            </w:pPr>
            <w:r>
              <w:rPr>
                <w:b/>
              </w:rPr>
              <w:t>Onsite assessment</w:t>
            </w:r>
          </w:p>
        </w:tc>
        <w:tc>
          <w:tcPr>
            <w:tcW w:w="1885" w:type="dxa"/>
          </w:tcPr>
          <w:p w14:paraId="357B3627" w14:textId="77777777" w:rsidR="00415F96" w:rsidRDefault="00415F96" w:rsidP="001D56B2"/>
        </w:tc>
        <w:tc>
          <w:tcPr>
            <w:tcW w:w="1610" w:type="dxa"/>
          </w:tcPr>
          <w:p w14:paraId="52D94CB6" w14:textId="77777777" w:rsidR="00415F96" w:rsidRDefault="00415F96" w:rsidP="001D56B2"/>
        </w:tc>
        <w:tc>
          <w:tcPr>
            <w:tcW w:w="4860" w:type="dxa"/>
          </w:tcPr>
          <w:p w14:paraId="7560B416" w14:textId="77777777" w:rsidR="00415F96" w:rsidRDefault="00415F96" w:rsidP="001D56B2"/>
        </w:tc>
      </w:tr>
      <w:tr w:rsidR="001D56B2" w14:paraId="50FE6C1A" w14:textId="77777777" w:rsidTr="00AF2D79">
        <w:tc>
          <w:tcPr>
            <w:tcW w:w="656" w:type="dxa"/>
          </w:tcPr>
          <w:p w14:paraId="74409AAA" w14:textId="77777777" w:rsidR="001D56B2" w:rsidRDefault="001D56B2" w:rsidP="001D56B2"/>
        </w:tc>
        <w:tc>
          <w:tcPr>
            <w:tcW w:w="921" w:type="dxa"/>
          </w:tcPr>
          <w:p w14:paraId="6D7A601E" w14:textId="4E4729B9" w:rsidR="001D56B2" w:rsidRPr="003130B0" w:rsidRDefault="00415F96" w:rsidP="001D56B2">
            <w:pPr>
              <w:rPr>
                <w:b/>
              </w:rPr>
            </w:pPr>
            <w:r>
              <w:rPr>
                <w:b/>
              </w:rPr>
              <w:t>3.3.4</w:t>
            </w:r>
          </w:p>
        </w:tc>
        <w:tc>
          <w:tcPr>
            <w:tcW w:w="3203" w:type="dxa"/>
          </w:tcPr>
          <w:p w14:paraId="0AC6628D" w14:textId="46FF51CD" w:rsidR="001D56B2" w:rsidRDefault="00415F96" w:rsidP="00415F96">
            <w:pPr>
              <w:pStyle w:val="ListParagraph"/>
              <w:ind w:left="0"/>
            </w:pPr>
            <w:r>
              <w:t>L</w:t>
            </w:r>
            <w:r w:rsidRPr="0068209E">
              <w:t xml:space="preserve">aboratory equipment required to perform accredited testing shall be available for assessment and in good working order. This includes environmental and conditioning equipment, testing areas and equipment, and clay </w:t>
            </w:r>
            <w:r w:rsidRPr="0068209E">
              <w:lastRenderedPageBreak/>
              <w:t>management and verification equipment.</w:t>
            </w:r>
          </w:p>
        </w:tc>
        <w:sdt>
          <w:sdtPr>
            <w:id w:val="1037231165"/>
            <w:placeholder>
              <w:docPart w:val="3316CB1402144355922940C1C6700A79"/>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77BF743D" w14:textId="77777777" w:rsidR="001D56B2" w:rsidRDefault="001D56B2" w:rsidP="001D56B2">
                <w:r w:rsidRPr="001C2093">
                  <w:rPr>
                    <w:rStyle w:val="PlaceholderText"/>
                  </w:rPr>
                  <w:t>Choose an item.</w:t>
                </w:r>
              </w:p>
            </w:tc>
          </w:sdtContent>
        </w:sdt>
        <w:tc>
          <w:tcPr>
            <w:tcW w:w="1610" w:type="dxa"/>
          </w:tcPr>
          <w:p w14:paraId="06DB5122" w14:textId="77777777" w:rsidR="001D56B2" w:rsidRDefault="00AF2D79" w:rsidP="001D56B2">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4860" w:type="dxa"/>
          </w:tcPr>
          <w:p w14:paraId="26C43A54" w14:textId="77777777" w:rsidR="001D56B2" w:rsidRDefault="00156AEB" w:rsidP="001D56B2">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1E5A13" w14:paraId="37AD65BB" w14:textId="77777777" w:rsidTr="00AF2D79">
        <w:tc>
          <w:tcPr>
            <w:tcW w:w="656" w:type="dxa"/>
          </w:tcPr>
          <w:p w14:paraId="4B85F524" w14:textId="77777777" w:rsidR="001E5A13" w:rsidRDefault="001E5A13" w:rsidP="001E5A13"/>
        </w:tc>
        <w:tc>
          <w:tcPr>
            <w:tcW w:w="921" w:type="dxa"/>
          </w:tcPr>
          <w:p w14:paraId="6D1A3BCB" w14:textId="380713BE" w:rsidR="001E5A13" w:rsidRPr="003130B0" w:rsidRDefault="00415F96" w:rsidP="001E5A13">
            <w:pPr>
              <w:rPr>
                <w:b/>
              </w:rPr>
            </w:pPr>
            <w:r>
              <w:rPr>
                <w:b/>
              </w:rPr>
              <w:t>a)</w:t>
            </w:r>
          </w:p>
        </w:tc>
        <w:tc>
          <w:tcPr>
            <w:tcW w:w="3203" w:type="dxa"/>
          </w:tcPr>
          <w:p w14:paraId="2274D328" w14:textId="5232FDFA" w:rsidR="001E5A13" w:rsidRDefault="00415F96" w:rsidP="001E5A13">
            <w:r w:rsidRPr="00FD54BE">
              <w:t>Although all test methods on the scope or proposed scope of accreditation need not be set up during the onsite assessment, the laboratory shall be prepared to demonstrate selected test methods as requested by the assessor.</w:t>
            </w:r>
          </w:p>
        </w:tc>
        <w:sdt>
          <w:sdtPr>
            <w:id w:val="-1923246679"/>
            <w:placeholder>
              <w:docPart w:val="6FECE646384E4B66ACC6DBE1B0EF908F"/>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76D57B79" w14:textId="77777777" w:rsidR="001E5A13" w:rsidRDefault="001E5A13" w:rsidP="001E5A13">
                <w:r w:rsidRPr="00935080">
                  <w:rPr>
                    <w:rStyle w:val="PlaceholderText"/>
                  </w:rPr>
                  <w:t>Choose an item.</w:t>
                </w:r>
              </w:p>
            </w:tc>
          </w:sdtContent>
        </w:sdt>
        <w:tc>
          <w:tcPr>
            <w:tcW w:w="1610" w:type="dxa"/>
          </w:tcPr>
          <w:p w14:paraId="76EEB7E8" w14:textId="77777777" w:rsidR="001E5A13" w:rsidRDefault="001E5A13" w:rsidP="001E5A1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3F122F4D" w14:textId="77777777" w:rsidR="001E5A13" w:rsidRDefault="00156AEB" w:rsidP="001E5A13">
            <w:r>
              <w:fldChar w:fldCharType="begin">
                <w:ffData>
                  <w:name w:val="Text8"/>
                  <w:enabled/>
                  <w:calcOnExit w:val="0"/>
                  <w:textInput/>
                </w:ffData>
              </w:fldChar>
            </w:r>
            <w:bookmarkStart w:id="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E5A13" w14:paraId="50DF1A00" w14:textId="77777777" w:rsidTr="00AF2D79">
        <w:tc>
          <w:tcPr>
            <w:tcW w:w="656" w:type="dxa"/>
          </w:tcPr>
          <w:p w14:paraId="122478B9" w14:textId="77777777" w:rsidR="001E5A13" w:rsidRDefault="001E5A13" w:rsidP="001E5A13"/>
        </w:tc>
        <w:tc>
          <w:tcPr>
            <w:tcW w:w="921" w:type="dxa"/>
          </w:tcPr>
          <w:p w14:paraId="1C38171E" w14:textId="05F04B23" w:rsidR="001E5A13" w:rsidRPr="003130B0" w:rsidRDefault="00415F96" w:rsidP="001E5A13">
            <w:pPr>
              <w:rPr>
                <w:b/>
              </w:rPr>
            </w:pPr>
            <w:r>
              <w:rPr>
                <w:b/>
              </w:rPr>
              <w:t>b)</w:t>
            </w:r>
          </w:p>
        </w:tc>
        <w:tc>
          <w:tcPr>
            <w:tcW w:w="3203" w:type="dxa"/>
          </w:tcPr>
          <w:p w14:paraId="2EDB9F6F" w14:textId="05ED5AB8" w:rsidR="001E5A13" w:rsidRDefault="00415F96" w:rsidP="001E5A13">
            <w:r w:rsidRPr="00FD54BE">
              <w:t>For those cases where a demonstration is not requested, the laboratory shall be prepared to describe</w:t>
            </w:r>
            <w:r w:rsidRPr="006E0C6F">
              <w:t xml:space="preserve"> the test method and procedures it would follow and show the actual equipment, fixtures, and arrangements that would be used.</w:t>
            </w:r>
          </w:p>
        </w:tc>
        <w:sdt>
          <w:sdtPr>
            <w:id w:val="1815833874"/>
            <w:placeholder>
              <w:docPart w:val="43B2DB85C23B4DF383842935A45F8E29"/>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3A802E61" w14:textId="77777777" w:rsidR="001E5A13" w:rsidRDefault="001E5A13" w:rsidP="001E5A13">
                <w:r w:rsidRPr="00935080">
                  <w:rPr>
                    <w:rStyle w:val="PlaceholderText"/>
                  </w:rPr>
                  <w:t>Choose an item.</w:t>
                </w:r>
              </w:p>
            </w:tc>
          </w:sdtContent>
        </w:sdt>
        <w:tc>
          <w:tcPr>
            <w:tcW w:w="1610" w:type="dxa"/>
          </w:tcPr>
          <w:p w14:paraId="62801CE6" w14:textId="77777777" w:rsidR="001E5A13" w:rsidRDefault="001E5A13" w:rsidP="001E5A1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7E17F57" w14:textId="77777777" w:rsidR="001E5A13" w:rsidRDefault="001E5A13" w:rsidP="001E5A1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5A13" w14:paraId="54807FE4" w14:textId="77777777" w:rsidTr="00AF2D79">
        <w:tc>
          <w:tcPr>
            <w:tcW w:w="656" w:type="dxa"/>
          </w:tcPr>
          <w:p w14:paraId="19F55356" w14:textId="77777777" w:rsidR="001E5A13" w:rsidRDefault="001E5A13" w:rsidP="001E5A13"/>
        </w:tc>
        <w:tc>
          <w:tcPr>
            <w:tcW w:w="921" w:type="dxa"/>
          </w:tcPr>
          <w:p w14:paraId="738ABBD8" w14:textId="4558EBD7" w:rsidR="001E5A13" w:rsidRPr="003130B0" w:rsidRDefault="00415F96" w:rsidP="001E5A13">
            <w:pPr>
              <w:rPr>
                <w:b/>
              </w:rPr>
            </w:pPr>
            <w:r>
              <w:rPr>
                <w:b/>
              </w:rPr>
              <w:t>3.3.5</w:t>
            </w:r>
          </w:p>
        </w:tc>
        <w:tc>
          <w:tcPr>
            <w:tcW w:w="3203" w:type="dxa"/>
          </w:tcPr>
          <w:p w14:paraId="2C5530C0" w14:textId="6C2759C7" w:rsidR="001E5A13" w:rsidRDefault="00415F96" w:rsidP="001E5A13">
            <w:r w:rsidRPr="006E0C6F">
              <w:t>Laboratory staff shall be available to answer questions pertaining to the accreditation review.</w:t>
            </w:r>
          </w:p>
        </w:tc>
        <w:sdt>
          <w:sdtPr>
            <w:id w:val="781617061"/>
            <w:placeholder>
              <w:docPart w:val="351EF6F5242C482BBB8EE8DF1F8CA23A"/>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B3C0326" w14:textId="77777777" w:rsidR="001E5A13" w:rsidRDefault="001E5A13" w:rsidP="001E5A13">
                <w:r w:rsidRPr="00935080">
                  <w:rPr>
                    <w:rStyle w:val="PlaceholderText"/>
                  </w:rPr>
                  <w:t>Choose an item.</w:t>
                </w:r>
              </w:p>
            </w:tc>
          </w:sdtContent>
        </w:sdt>
        <w:tc>
          <w:tcPr>
            <w:tcW w:w="1610" w:type="dxa"/>
          </w:tcPr>
          <w:p w14:paraId="2851BAFF" w14:textId="77777777" w:rsidR="001E5A13" w:rsidRDefault="001E5A13" w:rsidP="001E5A1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27F9B95" w14:textId="77777777" w:rsidR="001E5A13" w:rsidRDefault="001E5A13" w:rsidP="001E5A1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5A13" w14:paraId="040107D9" w14:textId="77777777" w:rsidTr="00AF2D79">
        <w:tc>
          <w:tcPr>
            <w:tcW w:w="656" w:type="dxa"/>
          </w:tcPr>
          <w:p w14:paraId="60B722B8" w14:textId="77777777" w:rsidR="001E5A13" w:rsidRDefault="001E5A13" w:rsidP="001E5A13"/>
        </w:tc>
        <w:tc>
          <w:tcPr>
            <w:tcW w:w="921" w:type="dxa"/>
          </w:tcPr>
          <w:p w14:paraId="6CBBE553" w14:textId="4C806A6D" w:rsidR="001E5A13" w:rsidRPr="003130B0" w:rsidRDefault="00415F96" w:rsidP="001E5A13">
            <w:pPr>
              <w:rPr>
                <w:b/>
              </w:rPr>
            </w:pPr>
            <w:r>
              <w:rPr>
                <w:b/>
              </w:rPr>
              <w:t>3.4</w:t>
            </w:r>
          </w:p>
        </w:tc>
        <w:tc>
          <w:tcPr>
            <w:tcW w:w="3203" w:type="dxa"/>
          </w:tcPr>
          <w:p w14:paraId="7F59A459" w14:textId="0576C2A8" w:rsidR="001E5A13" w:rsidRPr="00415F96" w:rsidRDefault="00415F96" w:rsidP="001E5A13">
            <w:pPr>
              <w:rPr>
                <w:b/>
                <w:bCs/>
              </w:rPr>
            </w:pPr>
            <w:r w:rsidRPr="00415F96">
              <w:rPr>
                <w:b/>
                <w:bCs/>
              </w:rPr>
              <w:t xml:space="preserve">Proficiency </w:t>
            </w:r>
            <w:r w:rsidR="00324461">
              <w:rPr>
                <w:b/>
                <w:bCs/>
              </w:rPr>
              <w:t>t</w:t>
            </w:r>
            <w:r w:rsidRPr="00415F96">
              <w:rPr>
                <w:b/>
                <w:bCs/>
              </w:rPr>
              <w:t>esting</w:t>
            </w:r>
          </w:p>
        </w:tc>
        <w:tc>
          <w:tcPr>
            <w:tcW w:w="1885" w:type="dxa"/>
          </w:tcPr>
          <w:p w14:paraId="2D02ECA2" w14:textId="64BE2A71" w:rsidR="001E5A13" w:rsidRDefault="001E5A13" w:rsidP="001E5A13"/>
        </w:tc>
        <w:tc>
          <w:tcPr>
            <w:tcW w:w="1610" w:type="dxa"/>
          </w:tcPr>
          <w:p w14:paraId="643CD7E5" w14:textId="72273236" w:rsidR="001E5A13" w:rsidRDefault="001E5A13" w:rsidP="001E5A13"/>
        </w:tc>
        <w:tc>
          <w:tcPr>
            <w:tcW w:w="4860" w:type="dxa"/>
          </w:tcPr>
          <w:p w14:paraId="0D334C41" w14:textId="049F6660" w:rsidR="001E5A13" w:rsidRDefault="001E5A13" w:rsidP="001E5A13"/>
        </w:tc>
      </w:tr>
      <w:tr w:rsidR="009C35FB" w14:paraId="4C758B6E" w14:textId="77777777" w:rsidTr="00AF2D79">
        <w:tc>
          <w:tcPr>
            <w:tcW w:w="656" w:type="dxa"/>
          </w:tcPr>
          <w:p w14:paraId="38D2A7A1" w14:textId="77777777" w:rsidR="009C35FB" w:rsidRDefault="009C35FB" w:rsidP="009C35FB"/>
        </w:tc>
        <w:tc>
          <w:tcPr>
            <w:tcW w:w="921" w:type="dxa"/>
          </w:tcPr>
          <w:p w14:paraId="04759A64" w14:textId="789F476A" w:rsidR="009C35FB" w:rsidRPr="003130B0" w:rsidRDefault="009C35FB" w:rsidP="009C35FB">
            <w:pPr>
              <w:rPr>
                <w:b/>
              </w:rPr>
            </w:pPr>
            <w:r>
              <w:rPr>
                <w:b/>
              </w:rPr>
              <w:t>3.4.2</w:t>
            </w:r>
          </w:p>
        </w:tc>
        <w:tc>
          <w:tcPr>
            <w:tcW w:w="3203" w:type="dxa"/>
          </w:tcPr>
          <w:p w14:paraId="2EB0AC12" w14:textId="4DF193F0" w:rsidR="009C35FB" w:rsidRDefault="009C35FB" w:rsidP="009C35FB">
            <w:r w:rsidRPr="006E0C6F">
              <w:t>When PT programs are available, and when instructed by NVLAP, laboratories shall participate in PT for identified test methods and portions of test methods.</w:t>
            </w:r>
          </w:p>
        </w:tc>
        <w:sdt>
          <w:sdtPr>
            <w:id w:val="1102378335"/>
            <w:placeholder>
              <w:docPart w:val="2E378B4FC423476E80F00E0DF67C4547"/>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4AC5FBCA" w14:textId="7D9328E0" w:rsidR="009C35FB" w:rsidRDefault="009C35FB" w:rsidP="009C35FB">
                <w:r w:rsidRPr="00935080">
                  <w:rPr>
                    <w:rStyle w:val="PlaceholderText"/>
                  </w:rPr>
                  <w:t>Choose an item.</w:t>
                </w:r>
              </w:p>
            </w:tc>
          </w:sdtContent>
        </w:sdt>
        <w:tc>
          <w:tcPr>
            <w:tcW w:w="1610" w:type="dxa"/>
          </w:tcPr>
          <w:p w14:paraId="285958A3" w14:textId="7BD92B48" w:rsidR="009C35FB" w:rsidRDefault="009C35FB" w:rsidP="009C35FB">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6AA4068" w14:textId="555E6217" w:rsidR="009C35FB" w:rsidRDefault="009C35FB" w:rsidP="009C35F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35FB" w14:paraId="4B42F360" w14:textId="77777777" w:rsidTr="00AF2D79">
        <w:tc>
          <w:tcPr>
            <w:tcW w:w="656" w:type="dxa"/>
          </w:tcPr>
          <w:p w14:paraId="478A707E" w14:textId="77777777" w:rsidR="009C35FB" w:rsidRDefault="009C35FB" w:rsidP="009C35FB"/>
        </w:tc>
        <w:tc>
          <w:tcPr>
            <w:tcW w:w="921" w:type="dxa"/>
          </w:tcPr>
          <w:p w14:paraId="250A5B94" w14:textId="12108CE3" w:rsidR="009C35FB" w:rsidRPr="003130B0" w:rsidRDefault="009C35FB" w:rsidP="009C35FB">
            <w:pPr>
              <w:rPr>
                <w:b/>
              </w:rPr>
            </w:pPr>
            <w:r>
              <w:rPr>
                <w:b/>
              </w:rPr>
              <w:t>3.4.3</w:t>
            </w:r>
          </w:p>
        </w:tc>
        <w:tc>
          <w:tcPr>
            <w:tcW w:w="3203" w:type="dxa"/>
          </w:tcPr>
          <w:p w14:paraId="19681363" w14:textId="5950A123" w:rsidR="009C35FB" w:rsidRDefault="009C35FB" w:rsidP="009C35FB">
            <w:r w:rsidRPr="006E0C6F">
              <w:t>Laboratories renewing accreditation shall have satisfactorily participated in all required PT during the previous accreditation period.</w:t>
            </w:r>
          </w:p>
        </w:tc>
        <w:sdt>
          <w:sdtPr>
            <w:id w:val="742911055"/>
            <w:placeholder>
              <w:docPart w:val="DFBDE1761080437B8A65E169B534FE44"/>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48BC6F8B" w14:textId="08C5B891" w:rsidR="009C35FB" w:rsidRDefault="009C35FB" w:rsidP="009C35FB">
                <w:r w:rsidRPr="00935080">
                  <w:rPr>
                    <w:rStyle w:val="PlaceholderText"/>
                  </w:rPr>
                  <w:t>Choose an item.</w:t>
                </w:r>
              </w:p>
            </w:tc>
          </w:sdtContent>
        </w:sdt>
        <w:tc>
          <w:tcPr>
            <w:tcW w:w="1610" w:type="dxa"/>
          </w:tcPr>
          <w:p w14:paraId="000FF247" w14:textId="445473E4" w:rsidR="009C35FB" w:rsidRDefault="009C35FB" w:rsidP="009C35FB">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ECE4BE8" w14:textId="76EED3C2" w:rsidR="009C35FB" w:rsidRDefault="009C35FB" w:rsidP="009C35F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35FB" w14:paraId="23FC998C" w14:textId="77777777" w:rsidTr="00AF2D79">
        <w:tc>
          <w:tcPr>
            <w:tcW w:w="656" w:type="dxa"/>
          </w:tcPr>
          <w:p w14:paraId="55B7EFE5" w14:textId="77777777" w:rsidR="009C35FB" w:rsidRDefault="009C35FB" w:rsidP="009C35FB"/>
        </w:tc>
        <w:tc>
          <w:tcPr>
            <w:tcW w:w="921" w:type="dxa"/>
          </w:tcPr>
          <w:p w14:paraId="0C7B01EE" w14:textId="63BF85EE" w:rsidR="009C35FB" w:rsidRPr="003130B0" w:rsidRDefault="008426E6" w:rsidP="009C35FB">
            <w:pPr>
              <w:rPr>
                <w:b/>
              </w:rPr>
            </w:pPr>
            <w:r>
              <w:rPr>
                <w:b/>
              </w:rPr>
              <w:t>3.4.7</w:t>
            </w:r>
          </w:p>
        </w:tc>
        <w:tc>
          <w:tcPr>
            <w:tcW w:w="3203" w:type="dxa"/>
          </w:tcPr>
          <w:p w14:paraId="6605C3DA" w14:textId="5F9C0704" w:rsidR="009C35FB" w:rsidRDefault="008426E6" w:rsidP="009C35FB">
            <w:r w:rsidRPr="006E0C6F">
              <w:t xml:space="preserve">The PT artifacts or test items shall, like all test items received by the laboratory, be listed or </w:t>
            </w:r>
            <w:proofErr w:type="gramStart"/>
            <w:r w:rsidRPr="006E0C6F">
              <w:t>entered into</w:t>
            </w:r>
            <w:proofErr w:type="gramEnd"/>
            <w:r w:rsidRPr="006E0C6F">
              <w:t xml:space="preserve"> the normal tracking and identification system for control and data recording.</w:t>
            </w:r>
            <w:r>
              <w:t xml:space="preserve"> </w:t>
            </w:r>
            <w:r w:rsidRPr="006E0C6F">
              <w:t>PT shall not be contracted to another laboratory.</w:t>
            </w:r>
          </w:p>
        </w:tc>
        <w:sdt>
          <w:sdtPr>
            <w:id w:val="-2038650382"/>
            <w:placeholder>
              <w:docPart w:val="B5C53460FAAA4B378BCBF2BC32F23BDF"/>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06376B79" w14:textId="7E1D6394" w:rsidR="009C35FB" w:rsidRDefault="009C35FB" w:rsidP="009C35FB">
                <w:r w:rsidRPr="00935080">
                  <w:rPr>
                    <w:rStyle w:val="PlaceholderText"/>
                  </w:rPr>
                  <w:t>Choose an item.</w:t>
                </w:r>
              </w:p>
            </w:tc>
          </w:sdtContent>
        </w:sdt>
        <w:tc>
          <w:tcPr>
            <w:tcW w:w="1610" w:type="dxa"/>
          </w:tcPr>
          <w:p w14:paraId="1722BC4E" w14:textId="5AB8C3BB" w:rsidR="009C35FB" w:rsidRDefault="009C35FB" w:rsidP="009C35FB">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2A9EAA6B" w14:textId="7D39C036" w:rsidR="009C35FB" w:rsidRDefault="009C35FB" w:rsidP="009C35F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35FB" w14:paraId="04534C2D" w14:textId="77777777" w:rsidTr="008B3B68">
        <w:tc>
          <w:tcPr>
            <w:tcW w:w="656" w:type="dxa"/>
          </w:tcPr>
          <w:p w14:paraId="75ECC398" w14:textId="77777777" w:rsidR="009C35FB" w:rsidRDefault="009C35FB" w:rsidP="009C35FB"/>
        </w:tc>
        <w:tc>
          <w:tcPr>
            <w:tcW w:w="921" w:type="dxa"/>
          </w:tcPr>
          <w:p w14:paraId="17189E93" w14:textId="37AF8CC8" w:rsidR="009C35FB" w:rsidRPr="003130B0" w:rsidRDefault="008426E6" w:rsidP="009C35FB">
            <w:pPr>
              <w:rPr>
                <w:b/>
              </w:rPr>
            </w:pPr>
            <w:r>
              <w:rPr>
                <w:b/>
              </w:rPr>
              <w:t>3.4.8</w:t>
            </w:r>
          </w:p>
        </w:tc>
        <w:tc>
          <w:tcPr>
            <w:tcW w:w="3203" w:type="dxa"/>
            <w:shd w:val="clear" w:color="auto" w:fill="D9D9D9" w:themeFill="background1" w:themeFillShade="D9"/>
          </w:tcPr>
          <w:p w14:paraId="268826B9" w14:textId="0CB5FB65" w:rsidR="009C35FB" w:rsidRDefault="008426E6" w:rsidP="009C35FB">
            <w:r w:rsidRPr="006E0C6F">
              <w:t>When appropriate, PT data are analyzed using statistical procedures to determine distributions and parameters, such as averages, standard deviations, and outliers. Using the test data from PT, the laboratory shall monitor its own testing performance. Procedures for receiving, analyzing, and monitoring the laboratory’s test results shall be documented in its management system documentation.</w:t>
            </w:r>
          </w:p>
        </w:tc>
        <w:sdt>
          <w:sdtPr>
            <w:id w:val="1461685486"/>
            <w:placeholder>
              <w:docPart w:val="35F974E9D64949399B60B9BAD39E5542"/>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0425F52" w14:textId="6BD9F703" w:rsidR="009C35FB" w:rsidRDefault="009C35FB" w:rsidP="009C35FB">
                <w:r w:rsidRPr="00935080">
                  <w:rPr>
                    <w:rStyle w:val="PlaceholderText"/>
                  </w:rPr>
                  <w:t>Choose an item.</w:t>
                </w:r>
              </w:p>
            </w:tc>
          </w:sdtContent>
        </w:sdt>
        <w:tc>
          <w:tcPr>
            <w:tcW w:w="1610" w:type="dxa"/>
          </w:tcPr>
          <w:p w14:paraId="1D4FBE02" w14:textId="49A39EA0" w:rsidR="009C35FB" w:rsidRDefault="009C35FB" w:rsidP="009C35FB">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73917D0" w14:textId="250945BB" w:rsidR="009C35FB" w:rsidRDefault="009C35FB" w:rsidP="009C35F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26E6" w14:paraId="6E34FB19" w14:textId="77777777" w:rsidTr="00AF2D79">
        <w:tc>
          <w:tcPr>
            <w:tcW w:w="656" w:type="dxa"/>
          </w:tcPr>
          <w:p w14:paraId="4A71AD18" w14:textId="77777777" w:rsidR="008426E6" w:rsidRDefault="008426E6" w:rsidP="008426E6"/>
        </w:tc>
        <w:tc>
          <w:tcPr>
            <w:tcW w:w="921" w:type="dxa"/>
          </w:tcPr>
          <w:p w14:paraId="060A46FE" w14:textId="61606F40" w:rsidR="008426E6" w:rsidRPr="003130B0" w:rsidRDefault="008426E6" w:rsidP="008426E6">
            <w:pPr>
              <w:rPr>
                <w:b/>
              </w:rPr>
            </w:pPr>
            <w:r>
              <w:rPr>
                <w:b/>
              </w:rPr>
              <w:t>3.4.9</w:t>
            </w:r>
          </w:p>
        </w:tc>
        <w:tc>
          <w:tcPr>
            <w:tcW w:w="3203" w:type="dxa"/>
          </w:tcPr>
          <w:p w14:paraId="53522682" w14:textId="42CD1C98" w:rsidR="008426E6" w:rsidRDefault="008426E6" w:rsidP="008426E6">
            <w:r w:rsidRPr="006E0C6F">
              <w:t>After notification of unsatisfactory performance, the laboratory shall take corrective action to investigate and resolve nonconformities in a timely manner, according to the requirements of NIST Handbook 150.</w:t>
            </w:r>
          </w:p>
        </w:tc>
        <w:sdt>
          <w:sdtPr>
            <w:id w:val="41018556"/>
            <w:placeholder>
              <w:docPart w:val="54B68FFEEEC146539A36DFBC284EE32E"/>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119C37D3" w14:textId="5156D517" w:rsidR="008426E6" w:rsidRDefault="008426E6" w:rsidP="008426E6">
                <w:r w:rsidRPr="00935080">
                  <w:rPr>
                    <w:rStyle w:val="PlaceholderText"/>
                  </w:rPr>
                  <w:t>Choose an item.</w:t>
                </w:r>
              </w:p>
            </w:tc>
          </w:sdtContent>
        </w:sdt>
        <w:tc>
          <w:tcPr>
            <w:tcW w:w="1610" w:type="dxa"/>
          </w:tcPr>
          <w:p w14:paraId="31165107" w14:textId="337BAB96" w:rsidR="008426E6" w:rsidRDefault="008426E6" w:rsidP="008426E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402F35EF" w14:textId="2A726279" w:rsidR="008426E6" w:rsidRDefault="008426E6" w:rsidP="008426E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26E6" w14:paraId="46F34262" w14:textId="77777777" w:rsidTr="00AF2D79">
        <w:tc>
          <w:tcPr>
            <w:tcW w:w="656" w:type="dxa"/>
          </w:tcPr>
          <w:p w14:paraId="18B0C155" w14:textId="77777777" w:rsidR="008426E6" w:rsidRDefault="008426E6" w:rsidP="008426E6"/>
        </w:tc>
        <w:tc>
          <w:tcPr>
            <w:tcW w:w="921" w:type="dxa"/>
          </w:tcPr>
          <w:p w14:paraId="4FF5A87A" w14:textId="00ABD2D4" w:rsidR="008426E6" w:rsidRPr="003130B0" w:rsidRDefault="008426E6" w:rsidP="008426E6">
            <w:pPr>
              <w:rPr>
                <w:b/>
              </w:rPr>
            </w:pPr>
            <w:r>
              <w:rPr>
                <w:b/>
              </w:rPr>
              <w:t>3.4.10</w:t>
            </w:r>
          </w:p>
        </w:tc>
        <w:tc>
          <w:tcPr>
            <w:tcW w:w="3203" w:type="dxa"/>
          </w:tcPr>
          <w:p w14:paraId="1E4D3EEB" w14:textId="71ABCC86" w:rsidR="008426E6" w:rsidRPr="008426E6" w:rsidRDefault="008426E6" w:rsidP="008426E6">
            <w:pPr>
              <w:pStyle w:val="ListParagraph"/>
              <w:ind w:left="0"/>
              <w:rPr>
                <w:b/>
              </w:rPr>
            </w:pPr>
            <w:r w:rsidRPr="006E0C6F">
              <w:t>In no case sh</w:t>
            </w:r>
            <w:r>
              <w:t>all</w:t>
            </w:r>
            <w:r w:rsidRPr="006E0C6F">
              <w:t xml:space="preserve"> PT artifacts be considered as calibration standards or standard reference materials or be used as </w:t>
            </w:r>
            <w:r w:rsidRPr="006E0C6F">
              <w:lastRenderedPageBreak/>
              <w:t>substitutes for calibration standards that are traceable to NIST or other national metrology institutes (NMIs).</w:t>
            </w:r>
          </w:p>
        </w:tc>
        <w:sdt>
          <w:sdtPr>
            <w:id w:val="-1718428637"/>
            <w:placeholder>
              <w:docPart w:val="CC44313DBB5840D385016CB99E16618B"/>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147374BF" w14:textId="139691EF" w:rsidR="008426E6" w:rsidRDefault="008426E6" w:rsidP="008426E6">
                <w:r w:rsidRPr="00935080">
                  <w:rPr>
                    <w:rStyle w:val="PlaceholderText"/>
                  </w:rPr>
                  <w:t>Choose an item.</w:t>
                </w:r>
              </w:p>
            </w:tc>
          </w:sdtContent>
        </w:sdt>
        <w:tc>
          <w:tcPr>
            <w:tcW w:w="1610" w:type="dxa"/>
          </w:tcPr>
          <w:p w14:paraId="2C527FC8" w14:textId="5623C783" w:rsidR="008426E6" w:rsidRDefault="008426E6" w:rsidP="008426E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3FCDE90" w14:textId="35A9C3CF" w:rsidR="008426E6" w:rsidRDefault="008426E6" w:rsidP="008426E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00A8" w14:paraId="7D2781BD" w14:textId="77777777" w:rsidTr="00E1032F">
        <w:tc>
          <w:tcPr>
            <w:tcW w:w="656" w:type="dxa"/>
          </w:tcPr>
          <w:p w14:paraId="06376C3A" w14:textId="77777777" w:rsidR="00F900A8" w:rsidRPr="00225F37" w:rsidRDefault="00F900A8" w:rsidP="00F900A8">
            <w:pPr>
              <w:rPr>
                <w:b/>
              </w:rPr>
            </w:pPr>
            <w:r w:rsidRPr="00225F37">
              <w:rPr>
                <w:b/>
              </w:rPr>
              <w:t>5</w:t>
            </w:r>
          </w:p>
        </w:tc>
        <w:tc>
          <w:tcPr>
            <w:tcW w:w="12479" w:type="dxa"/>
            <w:gridSpan w:val="5"/>
          </w:tcPr>
          <w:p w14:paraId="173F9443" w14:textId="6909841E" w:rsidR="00F900A8" w:rsidRPr="00225F37" w:rsidRDefault="00F900A8" w:rsidP="00F900A8">
            <w:pPr>
              <w:rPr>
                <w:b/>
              </w:rPr>
            </w:pPr>
            <w:r w:rsidRPr="00225F37">
              <w:rPr>
                <w:b/>
              </w:rPr>
              <w:t xml:space="preserve">Structural </w:t>
            </w:r>
            <w:r w:rsidR="00C94F52">
              <w:rPr>
                <w:b/>
              </w:rPr>
              <w:t>r</w:t>
            </w:r>
            <w:r w:rsidRPr="00225F37">
              <w:rPr>
                <w:b/>
              </w:rPr>
              <w:t>equirements</w:t>
            </w:r>
          </w:p>
        </w:tc>
      </w:tr>
      <w:tr w:rsidR="001E5A13" w14:paraId="34B4BFE7" w14:textId="77777777" w:rsidTr="00AF2D79">
        <w:tc>
          <w:tcPr>
            <w:tcW w:w="656" w:type="dxa"/>
          </w:tcPr>
          <w:p w14:paraId="6FA920B9" w14:textId="77777777" w:rsidR="001E5A13" w:rsidRDefault="001E5A13" w:rsidP="001E5A13"/>
        </w:tc>
        <w:tc>
          <w:tcPr>
            <w:tcW w:w="921" w:type="dxa"/>
          </w:tcPr>
          <w:p w14:paraId="46595D28" w14:textId="12F5F066" w:rsidR="001E5A13" w:rsidRPr="00225F37" w:rsidRDefault="001E5A13" w:rsidP="001E5A13">
            <w:pPr>
              <w:rPr>
                <w:b/>
              </w:rPr>
            </w:pPr>
          </w:p>
        </w:tc>
        <w:tc>
          <w:tcPr>
            <w:tcW w:w="3203" w:type="dxa"/>
          </w:tcPr>
          <w:p w14:paraId="6D579C6C" w14:textId="79FCF0E5" w:rsidR="001E5A13" w:rsidRDefault="00A12DE3" w:rsidP="00A12DE3">
            <w:pPr>
              <w:spacing w:after="100" w:afterAutospacing="1" w:line="259" w:lineRule="auto"/>
            </w:pPr>
            <w:r w:rsidRPr="004E34A7">
              <w:t>A laboratory seeking NIJ-Approved Laboratory designation shall meet the additional organizational requirements for independence, domicile, etc., as specified by NIJ.</w:t>
            </w:r>
          </w:p>
        </w:tc>
        <w:sdt>
          <w:sdtPr>
            <w:id w:val="1336576089"/>
            <w:placeholder>
              <w:docPart w:val="0E71D58B038E48AB82BCFEB39441DBAB"/>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518D3B8" w14:textId="77777777" w:rsidR="001E5A13" w:rsidRDefault="001E5A13" w:rsidP="001E5A13">
                <w:r w:rsidRPr="001C2093">
                  <w:rPr>
                    <w:rStyle w:val="PlaceholderText"/>
                  </w:rPr>
                  <w:t>Choose an item.</w:t>
                </w:r>
              </w:p>
            </w:tc>
          </w:sdtContent>
        </w:sdt>
        <w:tc>
          <w:tcPr>
            <w:tcW w:w="1610" w:type="dxa"/>
          </w:tcPr>
          <w:p w14:paraId="347F16AE" w14:textId="77777777" w:rsidR="001E5A13" w:rsidRDefault="001E5A13" w:rsidP="001E5A1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A95ED14" w14:textId="77777777" w:rsidR="001E5A13" w:rsidRDefault="001E5A13" w:rsidP="001E5A1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00A8" w14:paraId="2F604DEE" w14:textId="77777777" w:rsidTr="00E1032F">
        <w:tc>
          <w:tcPr>
            <w:tcW w:w="656" w:type="dxa"/>
          </w:tcPr>
          <w:p w14:paraId="27F297E9" w14:textId="77777777" w:rsidR="00F900A8" w:rsidRPr="00782862" w:rsidRDefault="00F900A8" w:rsidP="00F900A8">
            <w:pPr>
              <w:rPr>
                <w:b/>
                <w:sz w:val="24"/>
                <w:szCs w:val="24"/>
              </w:rPr>
            </w:pPr>
            <w:r>
              <w:rPr>
                <w:b/>
                <w:sz w:val="24"/>
                <w:szCs w:val="24"/>
              </w:rPr>
              <w:t>6</w:t>
            </w:r>
          </w:p>
        </w:tc>
        <w:tc>
          <w:tcPr>
            <w:tcW w:w="12479" w:type="dxa"/>
            <w:gridSpan w:val="5"/>
          </w:tcPr>
          <w:p w14:paraId="20BA8A82" w14:textId="77777777" w:rsidR="00F900A8" w:rsidRDefault="00F900A8" w:rsidP="00F900A8">
            <w:r>
              <w:rPr>
                <w:b/>
                <w:sz w:val="24"/>
                <w:szCs w:val="24"/>
              </w:rPr>
              <w:t>Resource requirements</w:t>
            </w:r>
          </w:p>
        </w:tc>
      </w:tr>
      <w:tr w:rsidR="00F900A8" w14:paraId="445D473C" w14:textId="77777777" w:rsidTr="00AF2D79">
        <w:tc>
          <w:tcPr>
            <w:tcW w:w="656" w:type="dxa"/>
          </w:tcPr>
          <w:p w14:paraId="2B1AA8C1" w14:textId="77777777" w:rsidR="00F900A8" w:rsidRDefault="00F900A8" w:rsidP="00F900A8"/>
        </w:tc>
        <w:tc>
          <w:tcPr>
            <w:tcW w:w="921" w:type="dxa"/>
          </w:tcPr>
          <w:p w14:paraId="38C8CC14" w14:textId="77777777" w:rsidR="00F900A8" w:rsidRDefault="00F900A8" w:rsidP="00F900A8">
            <w:pPr>
              <w:rPr>
                <w:b/>
              </w:rPr>
            </w:pPr>
            <w:r>
              <w:rPr>
                <w:b/>
              </w:rPr>
              <w:t>6.2</w:t>
            </w:r>
          </w:p>
        </w:tc>
        <w:tc>
          <w:tcPr>
            <w:tcW w:w="3203" w:type="dxa"/>
          </w:tcPr>
          <w:p w14:paraId="0A49FE8D" w14:textId="77777777" w:rsidR="00F900A8" w:rsidRPr="00E1504B" w:rsidRDefault="00F900A8" w:rsidP="00F900A8">
            <w:pPr>
              <w:rPr>
                <w:b/>
              </w:rPr>
            </w:pPr>
            <w:r>
              <w:rPr>
                <w:b/>
              </w:rPr>
              <w:t>Personnel</w:t>
            </w:r>
          </w:p>
        </w:tc>
        <w:tc>
          <w:tcPr>
            <w:tcW w:w="1885" w:type="dxa"/>
          </w:tcPr>
          <w:p w14:paraId="53B70E2F" w14:textId="77777777" w:rsidR="00F900A8" w:rsidRPr="00935080" w:rsidRDefault="00F900A8" w:rsidP="00F900A8"/>
        </w:tc>
        <w:tc>
          <w:tcPr>
            <w:tcW w:w="1610" w:type="dxa"/>
          </w:tcPr>
          <w:p w14:paraId="30A80C4C" w14:textId="77777777" w:rsidR="00F900A8" w:rsidRDefault="00F900A8" w:rsidP="00F900A8"/>
        </w:tc>
        <w:tc>
          <w:tcPr>
            <w:tcW w:w="4860" w:type="dxa"/>
          </w:tcPr>
          <w:p w14:paraId="39EC96AD" w14:textId="77777777" w:rsidR="00F900A8" w:rsidRDefault="00F900A8" w:rsidP="00F900A8"/>
        </w:tc>
      </w:tr>
      <w:tr w:rsidR="00A12DE3" w14:paraId="76513B6B" w14:textId="77777777" w:rsidTr="00AF2D79">
        <w:tc>
          <w:tcPr>
            <w:tcW w:w="656" w:type="dxa"/>
          </w:tcPr>
          <w:p w14:paraId="1348E70A" w14:textId="77777777" w:rsidR="00A12DE3" w:rsidRDefault="00A12DE3" w:rsidP="00F900A8"/>
        </w:tc>
        <w:tc>
          <w:tcPr>
            <w:tcW w:w="921" w:type="dxa"/>
          </w:tcPr>
          <w:p w14:paraId="6ED43423" w14:textId="298332C3" w:rsidR="00A12DE3" w:rsidRDefault="00A12DE3" w:rsidP="00F900A8">
            <w:pPr>
              <w:rPr>
                <w:b/>
              </w:rPr>
            </w:pPr>
            <w:r>
              <w:rPr>
                <w:b/>
              </w:rPr>
              <w:t>6.2.1</w:t>
            </w:r>
          </w:p>
        </w:tc>
        <w:tc>
          <w:tcPr>
            <w:tcW w:w="3203" w:type="dxa"/>
          </w:tcPr>
          <w:p w14:paraId="5DE103D2" w14:textId="2586895E" w:rsidR="00A12DE3" w:rsidRDefault="00A12DE3" w:rsidP="00F900A8">
            <w:pPr>
              <w:rPr>
                <w:b/>
              </w:rPr>
            </w:pPr>
            <w:r w:rsidRPr="008C4A45">
              <w:rPr>
                <w:b/>
                <w:bCs/>
              </w:rPr>
              <w:t>Personnel records</w:t>
            </w:r>
          </w:p>
        </w:tc>
        <w:tc>
          <w:tcPr>
            <w:tcW w:w="1885" w:type="dxa"/>
          </w:tcPr>
          <w:p w14:paraId="1C5C78B7" w14:textId="77777777" w:rsidR="00A12DE3" w:rsidRPr="00935080" w:rsidRDefault="00A12DE3" w:rsidP="00F900A8"/>
        </w:tc>
        <w:tc>
          <w:tcPr>
            <w:tcW w:w="1610" w:type="dxa"/>
          </w:tcPr>
          <w:p w14:paraId="228FCDC3" w14:textId="77777777" w:rsidR="00A12DE3" w:rsidRDefault="00A12DE3" w:rsidP="00F900A8"/>
        </w:tc>
        <w:tc>
          <w:tcPr>
            <w:tcW w:w="4860" w:type="dxa"/>
          </w:tcPr>
          <w:p w14:paraId="01D57E0C" w14:textId="77777777" w:rsidR="00A12DE3" w:rsidRDefault="00A12DE3" w:rsidP="00F900A8"/>
        </w:tc>
      </w:tr>
      <w:tr w:rsidR="001E5A13" w14:paraId="3DDE173B" w14:textId="77777777" w:rsidTr="00AF2D79">
        <w:tc>
          <w:tcPr>
            <w:tcW w:w="656" w:type="dxa"/>
          </w:tcPr>
          <w:p w14:paraId="4982A136" w14:textId="77777777" w:rsidR="001E5A13" w:rsidRDefault="001E5A13" w:rsidP="001E5A13"/>
        </w:tc>
        <w:tc>
          <w:tcPr>
            <w:tcW w:w="921" w:type="dxa"/>
          </w:tcPr>
          <w:p w14:paraId="336F7B58" w14:textId="357E7825" w:rsidR="001E5A13" w:rsidRDefault="001E5A13" w:rsidP="001E5A13">
            <w:pPr>
              <w:rPr>
                <w:b/>
              </w:rPr>
            </w:pPr>
          </w:p>
        </w:tc>
        <w:tc>
          <w:tcPr>
            <w:tcW w:w="3203" w:type="dxa"/>
          </w:tcPr>
          <w:p w14:paraId="56DBB9EE" w14:textId="5D60289D" w:rsidR="001E5A13" w:rsidRDefault="00A12DE3" w:rsidP="001E5A13">
            <w:r w:rsidRPr="006E0C6F">
              <w:t>The laboratory shall maintain a record of personnel designated to fulfill NVLAP requirements including laboratory manager, technical manager, NVLAP authorized representative, NVLAP approved signatories, and staff responsible for conducting testing.</w:t>
            </w:r>
          </w:p>
        </w:tc>
        <w:sdt>
          <w:sdtPr>
            <w:id w:val="-1424035325"/>
            <w:placeholder>
              <w:docPart w:val="C7A2A5EA37FE46A8A71FD72535618702"/>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4678CCEE" w14:textId="77777777" w:rsidR="001E5A13" w:rsidRDefault="001E5A13" w:rsidP="001E5A13">
                <w:r w:rsidRPr="001C2093">
                  <w:rPr>
                    <w:rStyle w:val="PlaceholderText"/>
                  </w:rPr>
                  <w:t>Choose an item.</w:t>
                </w:r>
              </w:p>
            </w:tc>
          </w:sdtContent>
        </w:sdt>
        <w:tc>
          <w:tcPr>
            <w:tcW w:w="1610" w:type="dxa"/>
          </w:tcPr>
          <w:p w14:paraId="235AAEC3" w14:textId="77777777" w:rsidR="001E5A13" w:rsidRDefault="001E5A13" w:rsidP="001E5A1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8EF42AF" w14:textId="77777777" w:rsidR="001E5A13" w:rsidRDefault="001E5A13" w:rsidP="001E5A1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461" w14:paraId="0B507A08" w14:textId="77777777" w:rsidTr="002C1BFB">
        <w:tc>
          <w:tcPr>
            <w:tcW w:w="656" w:type="dxa"/>
          </w:tcPr>
          <w:p w14:paraId="0C2DFC3E" w14:textId="77777777" w:rsidR="00324461" w:rsidRDefault="00324461" w:rsidP="001E5A13"/>
        </w:tc>
        <w:tc>
          <w:tcPr>
            <w:tcW w:w="921" w:type="dxa"/>
          </w:tcPr>
          <w:p w14:paraId="5B3286C7" w14:textId="77777777" w:rsidR="00324461" w:rsidRDefault="00324461" w:rsidP="001E5A13">
            <w:pPr>
              <w:rPr>
                <w:b/>
              </w:rPr>
            </w:pPr>
            <w:r>
              <w:rPr>
                <w:b/>
              </w:rPr>
              <w:t>6.2.2</w:t>
            </w:r>
          </w:p>
        </w:tc>
        <w:tc>
          <w:tcPr>
            <w:tcW w:w="6698" w:type="dxa"/>
            <w:gridSpan w:val="3"/>
          </w:tcPr>
          <w:p w14:paraId="4A2874E2" w14:textId="1869FFAA" w:rsidR="00324461" w:rsidRDefault="00324461" w:rsidP="001E5A13">
            <w:r w:rsidRPr="008C4A45">
              <w:rPr>
                <w:b/>
                <w:bCs/>
              </w:rPr>
              <w:t>Specific experience and competence of technical manager</w:t>
            </w:r>
          </w:p>
        </w:tc>
        <w:tc>
          <w:tcPr>
            <w:tcW w:w="4860" w:type="dxa"/>
          </w:tcPr>
          <w:p w14:paraId="0D18CBD6" w14:textId="6AC0DCA1" w:rsidR="00324461" w:rsidRDefault="00324461" w:rsidP="001E5A13"/>
        </w:tc>
      </w:tr>
      <w:tr w:rsidR="00A12DE3" w14:paraId="1E02AE56" w14:textId="77777777" w:rsidTr="00AF2D79">
        <w:tc>
          <w:tcPr>
            <w:tcW w:w="656" w:type="dxa"/>
          </w:tcPr>
          <w:p w14:paraId="7EBBC4BE" w14:textId="77777777" w:rsidR="00A12DE3" w:rsidRDefault="00A12DE3" w:rsidP="00A12DE3"/>
        </w:tc>
        <w:tc>
          <w:tcPr>
            <w:tcW w:w="921" w:type="dxa"/>
          </w:tcPr>
          <w:p w14:paraId="0477A73C" w14:textId="77777777" w:rsidR="00A12DE3" w:rsidRDefault="00A12DE3" w:rsidP="00A12DE3">
            <w:pPr>
              <w:rPr>
                <w:b/>
              </w:rPr>
            </w:pPr>
          </w:p>
        </w:tc>
        <w:tc>
          <w:tcPr>
            <w:tcW w:w="3203" w:type="dxa"/>
          </w:tcPr>
          <w:p w14:paraId="7D576629" w14:textId="2F15146A" w:rsidR="00A12DE3" w:rsidRDefault="00A12DE3" w:rsidP="00A12DE3">
            <w:r w:rsidRPr="006E0C6F">
              <w:t xml:space="preserve">The laboratory’s technical manager shall have a combination of knowledge, experience, and training in testing law enforcement and corrections equipment defined on the (proposed) scope of accreditation and shall have the </w:t>
            </w:r>
            <w:r w:rsidRPr="006E0C6F">
              <w:lastRenderedPageBreak/>
              <w:t>technical competence and supervisory capability to direct the work of professionals and technicians in testing law enforcement and corrections equipment.</w:t>
            </w:r>
          </w:p>
        </w:tc>
        <w:sdt>
          <w:sdtPr>
            <w:id w:val="-1492777386"/>
            <w:placeholder>
              <w:docPart w:val="9A7826C3A5E141CE9638065D28A997C4"/>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1CF72A08" w14:textId="782F7A16" w:rsidR="00A12DE3" w:rsidRDefault="00A12DE3" w:rsidP="00A12DE3">
                <w:r w:rsidRPr="001C2093">
                  <w:rPr>
                    <w:rStyle w:val="PlaceholderText"/>
                  </w:rPr>
                  <w:t>Choose an item.</w:t>
                </w:r>
              </w:p>
            </w:tc>
          </w:sdtContent>
        </w:sdt>
        <w:tc>
          <w:tcPr>
            <w:tcW w:w="1610" w:type="dxa"/>
          </w:tcPr>
          <w:p w14:paraId="5114478D" w14:textId="69793E7A" w:rsidR="00A12DE3" w:rsidRDefault="00A12DE3" w:rsidP="00A12DE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209D37A" w14:textId="6B5EC7C7" w:rsidR="00A12DE3" w:rsidRDefault="00A12DE3" w:rsidP="00A12DE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5A13" w14:paraId="54047075" w14:textId="77777777" w:rsidTr="00AF2D79">
        <w:tc>
          <w:tcPr>
            <w:tcW w:w="656" w:type="dxa"/>
          </w:tcPr>
          <w:p w14:paraId="29663B9B" w14:textId="77777777" w:rsidR="001E5A13" w:rsidRDefault="001E5A13" w:rsidP="001E5A13"/>
        </w:tc>
        <w:tc>
          <w:tcPr>
            <w:tcW w:w="921" w:type="dxa"/>
          </w:tcPr>
          <w:p w14:paraId="520973B6" w14:textId="77777777" w:rsidR="001E5A13" w:rsidRDefault="001E5A13" w:rsidP="001E5A13">
            <w:pPr>
              <w:rPr>
                <w:b/>
              </w:rPr>
            </w:pPr>
            <w:r>
              <w:rPr>
                <w:b/>
              </w:rPr>
              <w:t>6.2.3</w:t>
            </w:r>
          </w:p>
        </w:tc>
        <w:tc>
          <w:tcPr>
            <w:tcW w:w="3203" w:type="dxa"/>
          </w:tcPr>
          <w:p w14:paraId="4FA8F51E" w14:textId="47796781" w:rsidR="001E5A13" w:rsidRDefault="00A12DE3" w:rsidP="001E5A13">
            <w:r w:rsidRPr="008C4A45">
              <w:rPr>
                <w:b/>
                <w:bCs/>
              </w:rPr>
              <w:t>Competency reviews</w:t>
            </w:r>
          </w:p>
        </w:tc>
        <w:tc>
          <w:tcPr>
            <w:tcW w:w="1885" w:type="dxa"/>
          </w:tcPr>
          <w:p w14:paraId="1FD05E3C" w14:textId="3E44FA26" w:rsidR="001E5A13" w:rsidRDefault="001E5A13" w:rsidP="001E5A13"/>
        </w:tc>
        <w:tc>
          <w:tcPr>
            <w:tcW w:w="1610" w:type="dxa"/>
          </w:tcPr>
          <w:p w14:paraId="17BBF193" w14:textId="19DC94CB" w:rsidR="001E5A13" w:rsidRDefault="001E5A13" w:rsidP="001E5A13"/>
        </w:tc>
        <w:tc>
          <w:tcPr>
            <w:tcW w:w="4860" w:type="dxa"/>
          </w:tcPr>
          <w:p w14:paraId="202F5CB6" w14:textId="4AC244F7" w:rsidR="001E5A13" w:rsidRDefault="001E5A13" w:rsidP="001E5A13"/>
        </w:tc>
      </w:tr>
      <w:tr w:rsidR="00A12DE3" w14:paraId="61A17BAE" w14:textId="77777777" w:rsidTr="00AF2D79">
        <w:tc>
          <w:tcPr>
            <w:tcW w:w="656" w:type="dxa"/>
          </w:tcPr>
          <w:p w14:paraId="5A99A1D1" w14:textId="77777777" w:rsidR="00A12DE3" w:rsidRDefault="00A12DE3" w:rsidP="00A12DE3"/>
        </w:tc>
        <w:tc>
          <w:tcPr>
            <w:tcW w:w="921" w:type="dxa"/>
          </w:tcPr>
          <w:p w14:paraId="52E1C3D0" w14:textId="6FE697F2" w:rsidR="00A12DE3" w:rsidRDefault="00A12DE3" w:rsidP="00A12DE3">
            <w:pPr>
              <w:rPr>
                <w:b/>
              </w:rPr>
            </w:pPr>
            <w:r>
              <w:rPr>
                <w:b/>
              </w:rPr>
              <w:t>6.2.3.1</w:t>
            </w:r>
          </w:p>
        </w:tc>
        <w:tc>
          <w:tcPr>
            <w:tcW w:w="3203" w:type="dxa"/>
          </w:tcPr>
          <w:p w14:paraId="3A21EA30" w14:textId="63E2ABEB" w:rsidR="00A12DE3" w:rsidRPr="00A12DE3" w:rsidRDefault="00A12DE3" w:rsidP="00A12DE3">
            <w:pPr>
              <w:pStyle w:val="ListParagraph"/>
              <w:ind w:left="0"/>
            </w:pPr>
            <w:r w:rsidRPr="006E0C6F">
              <w:t>The laboratory shall develop an appropriate list of staff member competencies for each test method. Competencies include various techniques for specific NIJ and ASTM test methods.</w:t>
            </w:r>
          </w:p>
        </w:tc>
        <w:sdt>
          <w:sdtPr>
            <w:id w:val="878823088"/>
            <w:placeholder>
              <w:docPart w:val="46741CC636F14CFEADBFA2FC6F6A285F"/>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4222154B" w14:textId="01CAE32D" w:rsidR="00A12DE3" w:rsidRDefault="00A12DE3" w:rsidP="00A12DE3">
                <w:r w:rsidRPr="001C2093">
                  <w:rPr>
                    <w:rStyle w:val="PlaceholderText"/>
                  </w:rPr>
                  <w:t>Choose an item.</w:t>
                </w:r>
              </w:p>
            </w:tc>
          </w:sdtContent>
        </w:sdt>
        <w:tc>
          <w:tcPr>
            <w:tcW w:w="1610" w:type="dxa"/>
          </w:tcPr>
          <w:p w14:paraId="3097C0A1" w14:textId="70B6D099" w:rsidR="00A12DE3" w:rsidRDefault="00A12DE3" w:rsidP="00A12DE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48C5A6EC" w14:textId="306D6B81" w:rsidR="00A12DE3" w:rsidRDefault="00A12DE3" w:rsidP="00A12DE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2DE3" w14:paraId="4A6AAF34" w14:textId="77777777" w:rsidTr="00AF2D79">
        <w:tc>
          <w:tcPr>
            <w:tcW w:w="656" w:type="dxa"/>
          </w:tcPr>
          <w:p w14:paraId="4B7219B6" w14:textId="77777777" w:rsidR="00A12DE3" w:rsidRDefault="00A12DE3" w:rsidP="00A12DE3"/>
        </w:tc>
        <w:tc>
          <w:tcPr>
            <w:tcW w:w="921" w:type="dxa"/>
          </w:tcPr>
          <w:p w14:paraId="735139AD" w14:textId="08253439" w:rsidR="00A12DE3" w:rsidRDefault="00A12DE3" w:rsidP="00A12DE3">
            <w:pPr>
              <w:rPr>
                <w:b/>
              </w:rPr>
            </w:pPr>
            <w:r>
              <w:rPr>
                <w:b/>
              </w:rPr>
              <w:t>6.2.3.2</w:t>
            </w:r>
          </w:p>
        </w:tc>
        <w:tc>
          <w:tcPr>
            <w:tcW w:w="3203" w:type="dxa"/>
          </w:tcPr>
          <w:p w14:paraId="0E1E8488" w14:textId="26125516" w:rsidR="00A12DE3" w:rsidRPr="00A12DE3" w:rsidRDefault="00A12DE3" w:rsidP="00A12DE3">
            <w:pPr>
              <w:pStyle w:val="ListParagraph"/>
              <w:ind w:left="0"/>
            </w:pPr>
            <w:r w:rsidRPr="006E0C6F">
              <w:t>For each staff member, the staff member’s immediate supervisor, or designee, shall conduct an annual assessment of performance competence.</w:t>
            </w:r>
          </w:p>
        </w:tc>
        <w:sdt>
          <w:sdtPr>
            <w:id w:val="-511461108"/>
            <w:placeholder>
              <w:docPart w:val="1C2D8875B1CF447A9CBB84BBA2E0BE65"/>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43CF116D" w14:textId="34CAB118" w:rsidR="00A12DE3" w:rsidRDefault="00A12DE3" w:rsidP="00A12DE3">
                <w:r w:rsidRPr="001C2093">
                  <w:rPr>
                    <w:rStyle w:val="PlaceholderText"/>
                  </w:rPr>
                  <w:t>Choose an item.</w:t>
                </w:r>
              </w:p>
            </w:tc>
          </w:sdtContent>
        </w:sdt>
        <w:tc>
          <w:tcPr>
            <w:tcW w:w="1610" w:type="dxa"/>
          </w:tcPr>
          <w:p w14:paraId="79DC4907" w14:textId="36AE99EE" w:rsidR="00A12DE3" w:rsidRDefault="00A12DE3" w:rsidP="00A12DE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2EA87DC" w14:textId="6353FE2D" w:rsidR="00A12DE3" w:rsidRDefault="00A12DE3" w:rsidP="00A12DE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2DE3" w14:paraId="0BBCAD63" w14:textId="77777777" w:rsidTr="00AF2D79">
        <w:tc>
          <w:tcPr>
            <w:tcW w:w="656" w:type="dxa"/>
          </w:tcPr>
          <w:p w14:paraId="41449507" w14:textId="77777777" w:rsidR="00A12DE3" w:rsidRDefault="00A12DE3" w:rsidP="00A12DE3"/>
        </w:tc>
        <w:tc>
          <w:tcPr>
            <w:tcW w:w="921" w:type="dxa"/>
          </w:tcPr>
          <w:p w14:paraId="7F15FFD0" w14:textId="2B1AC253" w:rsidR="00A12DE3" w:rsidRDefault="00A12DE3" w:rsidP="00A12DE3">
            <w:pPr>
              <w:rPr>
                <w:b/>
              </w:rPr>
            </w:pPr>
            <w:r>
              <w:rPr>
                <w:b/>
              </w:rPr>
              <w:t>6.2.3.3</w:t>
            </w:r>
          </w:p>
        </w:tc>
        <w:tc>
          <w:tcPr>
            <w:tcW w:w="3203" w:type="dxa"/>
          </w:tcPr>
          <w:p w14:paraId="0A03B957" w14:textId="47F3933A" w:rsidR="00A12DE3" w:rsidRPr="00A12DE3" w:rsidRDefault="00A12DE3" w:rsidP="00A12DE3">
            <w:pPr>
              <w:pStyle w:val="ListParagraph"/>
              <w:ind w:left="0"/>
            </w:pPr>
            <w:r w:rsidRPr="006E0C6F">
              <w:t xml:space="preserve">These annual performance competency reviews shall be documented, dated, signed by the supervisor and employee, retained in the personnel files, and be available for review by the assessor. </w:t>
            </w:r>
            <w:proofErr w:type="gramStart"/>
            <w:r w:rsidRPr="006E0C6F">
              <w:t>For the purpose of</w:t>
            </w:r>
            <w:proofErr w:type="gramEnd"/>
            <w:r w:rsidRPr="006E0C6F">
              <w:t xml:space="preserve"> onsite assessments, a separate personnel folder of information specific to applicable NVLAP requirements may be provided instead of the complete folder, which may contain confidential information not needed for the assessment.</w:t>
            </w:r>
          </w:p>
        </w:tc>
        <w:sdt>
          <w:sdtPr>
            <w:id w:val="1351988950"/>
            <w:placeholder>
              <w:docPart w:val="918EF6D310FA47EBAAB02595D3B71A62"/>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4BE9EBF0" w14:textId="472378B4" w:rsidR="00A12DE3" w:rsidRDefault="00A12DE3" w:rsidP="00A12DE3">
                <w:r w:rsidRPr="001C2093">
                  <w:rPr>
                    <w:rStyle w:val="PlaceholderText"/>
                  </w:rPr>
                  <w:t>Choose an item.</w:t>
                </w:r>
              </w:p>
            </w:tc>
          </w:sdtContent>
        </w:sdt>
        <w:tc>
          <w:tcPr>
            <w:tcW w:w="1610" w:type="dxa"/>
          </w:tcPr>
          <w:p w14:paraId="680D2BE7" w14:textId="0BBAAD12" w:rsidR="00A12DE3" w:rsidRDefault="00A12DE3" w:rsidP="00A12DE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5C5A3554" w14:textId="138E3667" w:rsidR="00A12DE3" w:rsidRDefault="00A12DE3" w:rsidP="00A12DE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00A8" w14:paraId="56FD0626" w14:textId="77777777" w:rsidTr="00AF2D79">
        <w:tc>
          <w:tcPr>
            <w:tcW w:w="656" w:type="dxa"/>
          </w:tcPr>
          <w:p w14:paraId="1AF93FC8" w14:textId="77777777" w:rsidR="00F900A8" w:rsidRDefault="00F900A8" w:rsidP="00F900A8"/>
        </w:tc>
        <w:tc>
          <w:tcPr>
            <w:tcW w:w="921" w:type="dxa"/>
          </w:tcPr>
          <w:p w14:paraId="6710A037" w14:textId="77777777" w:rsidR="00F900A8" w:rsidRDefault="00F900A8" w:rsidP="00F900A8">
            <w:pPr>
              <w:rPr>
                <w:b/>
              </w:rPr>
            </w:pPr>
            <w:r>
              <w:rPr>
                <w:b/>
              </w:rPr>
              <w:t>6.4</w:t>
            </w:r>
          </w:p>
        </w:tc>
        <w:tc>
          <w:tcPr>
            <w:tcW w:w="3203" w:type="dxa"/>
          </w:tcPr>
          <w:p w14:paraId="03DF3F8B" w14:textId="77777777" w:rsidR="00F900A8" w:rsidRPr="00DC0AD0" w:rsidRDefault="00F900A8" w:rsidP="00F900A8">
            <w:pPr>
              <w:rPr>
                <w:b/>
              </w:rPr>
            </w:pPr>
            <w:r w:rsidRPr="00DC0AD0">
              <w:rPr>
                <w:b/>
              </w:rPr>
              <w:t>Equipment</w:t>
            </w:r>
          </w:p>
        </w:tc>
        <w:tc>
          <w:tcPr>
            <w:tcW w:w="1885" w:type="dxa"/>
          </w:tcPr>
          <w:p w14:paraId="269557A4" w14:textId="77777777" w:rsidR="00F900A8" w:rsidRPr="00935080" w:rsidRDefault="00F900A8" w:rsidP="00F900A8"/>
        </w:tc>
        <w:tc>
          <w:tcPr>
            <w:tcW w:w="1610" w:type="dxa"/>
          </w:tcPr>
          <w:p w14:paraId="4A50057F" w14:textId="77777777" w:rsidR="00F900A8" w:rsidRDefault="00F900A8" w:rsidP="00F900A8"/>
        </w:tc>
        <w:tc>
          <w:tcPr>
            <w:tcW w:w="4860" w:type="dxa"/>
          </w:tcPr>
          <w:p w14:paraId="7AEFA795" w14:textId="77777777" w:rsidR="00F900A8" w:rsidRDefault="00F900A8" w:rsidP="00F900A8"/>
        </w:tc>
      </w:tr>
      <w:tr w:rsidR="001E5A13" w14:paraId="7BB852B0" w14:textId="77777777" w:rsidTr="00AF2D79">
        <w:tc>
          <w:tcPr>
            <w:tcW w:w="656" w:type="dxa"/>
          </w:tcPr>
          <w:p w14:paraId="43E1C5EF" w14:textId="77777777" w:rsidR="001E5A13" w:rsidRDefault="001E5A13" w:rsidP="001E5A13"/>
        </w:tc>
        <w:tc>
          <w:tcPr>
            <w:tcW w:w="921" w:type="dxa"/>
          </w:tcPr>
          <w:p w14:paraId="47732B67" w14:textId="7F5257EB" w:rsidR="001E5A13" w:rsidRDefault="001E5A13" w:rsidP="001E5A13">
            <w:pPr>
              <w:rPr>
                <w:b/>
              </w:rPr>
            </w:pPr>
          </w:p>
        </w:tc>
        <w:tc>
          <w:tcPr>
            <w:tcW w:w="3203" w:type="dxa"/>
          </w:tcPr>
          <w:p w14:paraId="2854F67F" w14:textId="53703094" w:rsidR="001E5A13" w:rsidRPr="0026062A" w:rsidRDefault="0026062A" w:rsidP="0026062A">
            <w:pPr>
              <w:rPr>
                <w:b/>
                <w:bCs/>
              </w:rPr>
            </w:pPr>
            <w:bookmarkStart w:id="4" w:name="_Toc33021341"/>
            <w:r w:rsidRPr="006E0C6F">
              <w:t>Proper performance and calibration of measurement, test equipment and reference standards shall be periodically verified as needed using cross-checks and/or working standards. The periodical verification shall be recorded.</w:t>
            </w:r>
            <w:bookmarkEnd w:id="4"/>
          </w:p>
        </w:tc>
        <w:sdt>
          <w:sdtPr>
            <w:id w:val="822624542"/>
            <w:placeholder>
              <w:docPart w:val="D437154A29E94D49B0BCB4E0AA95482A"/>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E812513" w14:textId="77777777" w:rsidR="001E5A13" w:rsidRDefault="001E5A13" w:rsidP="001E5A13">
                <w:r w:rsidRPr="001C2093">
                  <w:rPr>
                    <w:rStyle w:val="PlaceholderText"/>
                  </w:rPr>
                  <w:t>Choose an item.</w:t>
                </w:r>
              </w:p>
            </w:tc>
          </w:sdtContent>
        </w:sdt>
        <w:tc>
          <w:tcPr>
            <w:tcW w:w="1610" w:type="dxa"/>
          </w:tcPr>
          <w:p w14:paraId="1B7839EC" w14:textId="77777777" w:rsidR="001E5A13" w:rsidRDefault="001E5A13" w:rsidP="001E5A1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E52DB6A" w14:textId="77777777" w:rsidR="001E5A13" w:rsidRDefault="001E5A13" w:rsidP="001E5A1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461" w14:paraId="2C5F2257" w14:textId="77777777" w:rsidTr="002C1BFB">
        <w:tc>
          <w:tcPr>
            <w:tcW w:w="656" w:type="dxa"/>
          </w:tcPr>
          <w:p w14:paraId="0CC6D4AC" w14:textId="77777777" w:rsidR="00324461" w:rsidRDefault="00324461" w:rsidP="00F900A8"/>
        </w:tc>
        <w:tc>
          <w:tcPr>
            <w:tcW w:w="921" w:type="dxa"/>
          </w:tcPr>
          <w:p w14:paraId="42D983F4" w14:textId="77777777" w:rsidR="00324461" w:rsidRDefault="00324461" w:rsidP="00F900A8">
            <w:pPr>
              <w:rPr>
                <w:b/>
              </w:rPr>
            </w:pPr>
            <w:r>
              <w:rPr>
                <w:b/>
              </w:rPr>
              <w:t>6.6</w:t>
            </w:r>
          </w:p>
        </w:tc>
        <w:tc>
          <w:tcPr>
            <w:tcW w:w="6698" w:type="dxa"/>
            <w:gridSpan w:val="3"/>
          </w:tcPr>
          <w:p w14:paraId="706FF1A0" w14:textId="7AECE709" w:rsidR="00324461" w:rsidRDefault="00324461" w:rsidP="00F900A8">
            <w:r w:rsidRPr="001E690A">
              <w:rPr>
                <w:b/>
                <w:color w:val="000000"/>
              </w:rPr>
              <w:t>Externally provided products and services</w:t>
            </w:r>
          </w:p>
        </w:tc>
        <w:tc>
          <w:tcPr>
            <w:tcW w:w="4860" w:type="dxa"/>
          </w:tcPr>
          <w:p w14:paraId="11956C0E" w14:textId="77777777" w:rsidR="00324461" w:rsidRDefault="00324461" w:rsidP="00F900A8"/>
        </w:tc>
      </w:tr>
      <w:tr w:rsidR="001E5A13" w14:paraId="0670AEC5" w14:textId="77777777" w:rsidTr="00AF2D79">
        <w:tc>
          <w:tcPr>
            <w:tcW w:w="656" w:type="dxa"/>
          </w:tcPr>
          <w:p w14:paraId="58B5217F" w14:textId="77777777" w:rsidR="001E5A13" w:rsidRDefault="001E5A13" w:rsidP="001E5A13"/>
        </w:tc>
        <w:tc>
          <w:tcPr>
            <w:tcW w:w="921" w:type="dxa"/>
          </w:tcPr>
          <w:p w14:paraId="37D2E053" w14:textId="77777777" w:rsidR="001E5A13" w:rsidRDefault="001E5A13" w:rsidP="001E5A13">
            <w:pPr>
              <w:rPr>
                <w:b/>
              </w:rPr>
            </w:pPr>
            <w:r>
              <w:rPr>
                <w:b/>
              </w:rPr>
              <w:t>6.6.1</w:t>
            </w:r>
          </w:p>
        </w:tc>
        <w:tc>
          <w:tcPr>
            <w:tcW w:w="3203" w:type="dxa"/>
          </w:tcPr>
          <w:p w14:paraId="2FF4AC2A" w14:textId="1F06785E" w:rsidR="001E5A13" w:rsidRDefault="0026062A" w:rsidP="001E5A13">
            <w:pPr>
              <w:rPr>
                <w:color w:val="000000"/>
              </w:rPr>
            </w:pPr>
            <w:r w:rsidRPr="006F3483">
              <w:t>A</w:t>
            </w:r>
            <w:r w:rsidR="002C1BFB">
              <w:t>n</w:t>
            </w:r>
            <w:r w:rsidRPr="006F3483">
              <w:t xml:space="preserve"> NIJ-approved laboratory may subcontract the conditioning of armor. Ballistics tests and stab tests shall not be subcontracted.</w:t>
            </w:r>
          </w:p>
        </w:tc>
        <w:sdt>
          <w:sdtPr>
            <w:id w:val="1949972845"/>
            <w:placeholder>
              <w:docPart w:val="EA83BFDF3B9A4DB3A4A1FBF38E7D59BF"/>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87DA332" w14:textId="77777777" w:rsidR="001E5A13" w:rsidRDefault="001E5A13" w:rsidP="001E5A13">
                <w:r w:rsidRPr="001C2093">
                  <w:rPr>
                    <w:rStyle w:val="PlaceholderText"/>
                  </w:rPr>
                  <w:t>Choose an item.</w:t>
                </w:r>
              </w:p>
            </w:tc>
          </w:sdtContent>
        </w:sdt>
        <w:tc>
          <w:tcPr>
            <w:tcW w:w="1610" w:type="dxa"/>
          </w:tcPr>
          <w:p w14:paraId="66EA8A21" w14:textId="77777777" w:rsidR="001E5A13" w:rsidRDefault="001E5A13" w:rsidP="001E5A1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4EC21371" w14:textId="77777777" w:rsidR="001E5A13" w:rsidRDefault="001E5A13" w:rsidP="001E5A1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B98" w14:paraId="02B79BA0" w14:textId="77777777" w:rsidTr="00AF2D79">
        <w:tc>
          <w:tcPr>
            <w:tcW w:w="656" w:type="dxa"/>
          </w:tcPr>
          <w:p w14:paraId="17F32175" w14:textId="77777777" w:rsidR="002A2B98" w:rsidRDefault="002A2B98" w:rsidP="002A2B98"/>
        </w:tc>
        <w:tc>
          <w:tcPr>
            <w:tcW w:w="921" w:type="dxa"/>
          </w:tcPr>
          <w:p w14:paraId="6557572D" w14:textId="77777777" w:rsidR="002A2B98" w:rsidRDefault="002A2B98" w:rsidP="002A2B98">
            <w:pPr>
              <w:rPr>
                <w:b/>
              </w:rPr>
            </w:pPr>
            <w:r>
              <w:rPr>
                <w:b/>
              </w:rPr>
              <w:t>6.6.2</w:t>
            </w:r>
          </w:p>
        </w:tc>
        <w:tc>
          <w:tcPr>
            <w:tcW w:w="3203" w:type="dxa"/>
          </w:tcPr>
          <w:p w14:paraId="62B84064" w14:textId="23DB47F9" w:rsidR="002A2B98" w:rsidRDefault="002A2B98" w:rsidP="002A2B98">
            <w:pPr>
              <w:rPr>
                <w:color w:val="000000"/>
              </w:rPr>
            </w:pPr>
            <w:r w:rsidRPr="006E0C6F">
              <w:t xml:space="preserve">The </w:t>
            </w:r>
            <w:r w:rsidRPr="006F3483">
              <w:t>NIJ-approved laboratory</w:t>
            </w:r>
            <w:r w:rsidRPr="006E0C6F">
              <w:t xml:space="preserve"> is responsible for the work of, and reports from, subcontracted laboratories. The requirements of section 7.1 shall be met.</w:t>
            </w:r>
          </w:p>
        </w:tc>
        <w:sdt>
          <w:sdtPr>
            <w:id w:val="888919318"/>
            <w:placeholder>
              <w:docPart w:val="8635D1955C36498F8409FF32EF76A1A8"/>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14:paraId="518B2B4C" w14:textId="04FBA2B1" w:rsidR="002A2B98" w:rsidRPr="00935080" w:rsidRDefault="002A2B98" w:rsidP="002A2B98">
                <w:r w:rsidRPr="001C2093">
                  <w:rPr>
                    <w:rStyle w:val="PlaceholderText"/>
                  </w:rPr>
                  <w:t>Choose an item.</w:t>
                </w:r>
              </w:p>
            </w:tc>
          </w:sdtContent>
        </w:sdt>
        <w:tc>
          <w:tcPr>
            <w:tcW w:w="1610" w:type="dxa"/>
          </w:tcPr>
          <w:p w14:paraId="6308DCD2" w14:textId="4262551C" w:rsidR="002A2B98" w:rsidRDefault="002A2B98" w:rsidP="002A2B9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60C58CD" w14:textId="5167E9B7" w:rsidR="002A2B98" w:rsidRDefault="002A2B98" w:rsidP="002A2B9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B98" w14:paraId="66A6CBDC" w14:textId="77777777" w:rsidTr="008B3B68">
        <w:tc>
          <w:tcPr>
            <w:tcW w:w="656" w:type="dxa"/>
          </w:tcPr>
          <w:p w14:paraId="357D86BD" w14:textId="77777777" w:rsidR="002A2B98" w:rsidRDefault="002A2B98" w:rsidP="002A2B98"/>
        </w:tc>
        <w:tc>
          <w:tcPr>
            <w:tcW w:w="921" w:type="dxa"/>
          </w:tcPr>
          <w:p w14:paraId="2BA6DFD2" w14:textId="77777777" w:rsidR="002A2B98" w:rsidRDefault="002A2B98" w:rsidP="002A2B98">
            <w:pPr>
              <w:rPr>
                <w:b/>
              </w:rPr>
            </w:pPr>
            <w:r>
              <w:rPr>
                <w:b/>
              </w:rPr>
              <w:t>6.6.3</w:t>
            </w:r>
          </w:p>
        </w:tc>
        <w:tc>
          <w:tcPr>
            <w:tcW w:w="3203" w:type="dxa"/>
            <w:shd w:val="clear" w:color="auto" w:fill="D9D9D9" w:themeFill="background1" w:themeFillShade="D9"/>
          </w:tcPr>
          <w:p w14:paraId="3BE548FE" w14:textId="27949A9C" w:rsidR="002A2B98" w:rsidRDefault="002A2B98" w:rsidP="002A2B98">
            <w:pPr>
              <w:rPr>
                <w:color w:val="000000"/>
              </w:rPr>
            </w:pPr>
            <w:r w:rsidRPr="008B3B68">
              <w:rPr>
                <w:color w:val="000000" w:themeColor="text1"/>
              </w:rPr>
              <w:t>All aspects of subcontracting shall be documented in the laboratory management system, including procedures and instructions for handling and shipping.</w:t>
            </w:r>
          </w:p>
        </w:tc>
        <w:sdt>
          <w:sdtPr>
            <w:id w:val="-1303072993"/>
            <w:placeholder>
              <w:docPart w:val="DDEC1B98EB8043FB956E08CD44E657F5"/>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14:paraId="662DF99C" w14:textId="2B54526F" w:rsidR="002A2B98" w:rsidRPr="00935080" w:rsidRDefault="002A2B98" w:rsidP="002A2B98">
                <w:r w:rsidRPr="001C2093">
                  <w:rPr>
                    <w:rStyle w:val="PlaceholderText"/>
                  </w:rPr>
                  <w:t>Choose an item.</w:t>
                </w:r>
              </w:p>
            </w:tc>
          </w:sdtContent>
        </w:sdt>
        <w:tc>
          <w:tcPr>
            <w:tcW w:w="1610" w:type="dxa"/>
          </w:tcPr>
          <w:p w14:paraId="0CCDBE80" w14:textId="198A8A63" w:rsidR="002A2B98" w:rsidRDefault="002A2B98" w:rsidP="002A2B9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4C11EC65" w14:textId="72EBBFD1" w:rsidR="002A2B98" w:rsidRDefault="002A2B98" w:rsidP="002A2B9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1829" w14:paraId="724F356D" w14:textId="77777777" w:rsidTr="00E1032F">
        <w:tc>
          <w:tcPr>
            <w:tcW w:w="656" w:type="dxa"/>
          </w:tcPr>
          <w:p w14:paraId="3B64B389" w14:textId="77777777" w:rsidR="00251829" w:rsidRPr="007B5F77" w:rsidRDefault="00251829" w:rsidP="00251829">
            <w:pPr>
              <w:rPr>
                <w:b/>
                <w:sz w:val="24"/>
                <w:szCs w:val="24"/>
              </w:rPr>
            </w:pPr>
            <w:r w:rsidRPr="007B5F77">
              <w:rPr>
                <w:b/>
                <w:sz w:val="24"/>
                <w:szCs w:val="24"/>
              </w:rPr>
              <w:t>7</w:t>
            </w:r>
          </w:p>
        </w:tc>
        <w:tc>
          <w:tcPr>
            <w:tcW w:w="12479" w:type="dxa"/>
            <w:gridSpan w:val="5"/>
          </w:tcPr>
          <w:p w14:paraId="21486B75" w14:textId="77777777" w:rsidR="00251829" w:rsidRPr="007B5F77" w:rsidRDefault="00251829" w:rsidP="00251829">
            <w:pPr>
              <w:rPr>
                <w:b/>
                <w:color w:val="000000"/>
                <w:sz w:val="24"/>
                <w:szCs w:val="24"/>
              </w:rPr>
            </w:pPr>
            <w:r w:rsidRPr="007B5F77">
              <w:rPr>
                <w:b/>
                <w:color w:val="000000"/>
                <w:sz w:val="24"/>
                <w:szCs w:val="24"/>
              </w:rPr>
              <w:t>Process requirements</w:t>
            </w:r>
          </w:p>
        </w:tc>
      </w:tr>
      <w:tr w:rsidR="00F95D3E" w14:paraId="0B8AF7A7" w14:textId="77777777" w:rsidTr="002C1BFB">
        <w:tc>
          <w:tcPr>
            <w:tcW w:w="656" w:type="dxa"/>
          </w:tcPr>
          <w:p w14:paraId="63C19334" w14:textId="77777777" w:rsidR="00F95D3E" w:rsidRDefault="00F95D3E" w:rsidP="00251829"/>
        </w:tc>
        <w:tc>
          <w:tcPr>
            <w:tcW w:w="921" w:type="dxa"/>
          </w:tcPr>
          <w:p w14:paraId="14390E6E" w14:textId="77777777" w:rsidR="00F95D3E" w:rsidRDefault="00F95D3E" w:rsidP="00251829">
            <w:pPr>
              <w:rPr>
                <w:b/>
              </w:rPr>
            </w:pPr>
            <w:r>
              <w:rPr>
                <w:b/>
              </w:rPr>
              <w:t>7.1</w:t>
            </w:r>
          </w:p>
        </w:tc>
        <w:tc>
          <w:tcPr>
            <w:tcW w:w="6698" w:type="dxa"/>
            <w:gridSpan w:val="3"/>
          </w:tcPr>
          <w:p w14:paraId="3250D5A1" w14:textId="79C06534" w:rsidR="00F95D3E" w:rsidRDefault="00F95D3E" w:rsidP="00251829">
            <w:r w:rsidRPr="007B5F77">
              <w:rPr>
                <w:b/>
                <w:color w:val="000000"/>
              </w:rPr>
              <w:t xml:space="preserve">Review of requests, </w:t>
            </w:r>
            <w:proofErr w:type="gramStart"/>
            <w:r w:rsidRPr="007B5F77">
              <w:rPr>
                <w:b/>
                <w:color w:val="000000"/>
              </w:rPr>
              <w:t>tenders</w:t>
            </w:r>
            <w:proofErr w:type="gramEnd"/>
            <w:r w:rsidRPr="007B5F77">
              <w:rPr>
                <w:b/>
                <w:color w:val="000000"/>
              </w:rPr>
              <w:t xml:space="preserve"> and contracts</w:t>
            </w:r>
          </w:p>
        </w:tc>
        <w:tc>
          <w:tcPr>
            <w:tcW w:w="4860" w:type="dxa"/>
          </w:tcPr>
          <w:p w14:paraId="62204885" w14:textId="77777777" w:rsidR="00F95D3E" w:rsidRDefault="00F95D3E" w:rsidP="00251829"/>
        </w:tc>
      </w:tr>
      <w:tr w:rsidR="001E5A13" w14:paraId="3FA398CD" w14:textId="77777777" w:rsidTr="00AF2D79">
        <w:tc>
          <w:tcPr>
            <w:tcW w:w="656" w:type="dxa"/>
          </w:tcPr>
          <w:p w14:paraId="6D4B7345" w14:textId="77777777" w:rsidR="001E5A13" w:rsidRDefault="001E5A13" w:rsidP="001E5A13"/>
        </w:tc>
        <w:tc>
          <w:tcPr>
            <w:tcW w:w="921" w:type="dxa"/>
          </w:tcPr>
          <w:p w14:paraId="0292015A" w14:textId="225C0BF7" w:rsidR="001E5A13" w:rsidRDefault="001E5A13" w:rsidP="001E5A13">
            <w:pPr>
              <w:rPr>
                <w:b/>
              </w:rPr>
            </w:pPr>
          </w:p>
        </w:tc>
        <w:tc>
          <w:tcPr>
            <w:tcW w:w="3203" w:type="dxa"/>
          </w:tcPr>
          <w:p w14:paraId="364A80BC" w14:textId="7271F05C" w:rsidR="001E5A13" w:rsidRDefault="007952B8" w:rsidP="001E5A13">
            <w:pPr>
              <w:rPr>
                <w:color w:val="000000"/>
              </w:rPr>
            </w:pPr>
            <w:r w:rsidRPr="004E34A7">
              <w:t>Contracts for tests that are to be submitted to the CTP shall meet the requirements of the CTP in addition to all technical and NVLAP requirements.</w:t>
            </w:r>
          </w:p>
        </w:tc>
        <w:sdt>
          <w:sdtPr>
            <w:id w:val="1370036421"/>
            <w:placeholder>
              <w:docPart w:val="23D392AEB5BD4B168D1CD29CD23DBE7F"/>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63397820" w14:textId="77777777" w:rsidR="001E5A13" w:rsidRDefault="001E5A13" w:rsidP="001E5A13">
                <w:r w:rsidRPr="001C2093">
                  <w:rPr>
                    <w:rStyle w:val="PlaceholderText"/>
                  </w:rPr>
                  <w:t>Choose an item.</w:t>
                </w:r>
              </w:p>
            </w:tc>
          </w:sdtContent>
        </w:sdt>
        <w:tc>
          <w:tcPr>
            <w:tcW w:w="1610" w:type="dxa"/>
          </w:tcPr>
          <w:p w14:paraId="2EC24D93" w14:textId="77777777" w:rsidR="001E5A13" w:rsidRDefault="001E5A13" w:rsidP="001E5A1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F26D418" w14:textId="77777777" w:rsidR="001E5A13" w:rsidRDefault="001E5A13" w:rsidP="001E5A1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5D3E" w14:paraId="0198EF77" w14:textId="77777777" w:rsidTr="002C1BFB">
        <w:tc>
          <w:tcPr>
            <w:tcW w:w="656" w:type="dxa"/>
          </w:tcPr>
          <w:p w14:paraId="03E65F9F" w14:textId="77777777" w:rsidR="00F95D3E" w:rsidRDefault="00F95D3E" w:rsidP="00251829"/>
        </w:tc>
        <w:tc>
          <w:tcPr>
            <w:tcW w:w="921" w:type="dxa"/>
          </w:tcPr>
          <w:p w14:paraId="37EF115B" w14:textId="77777777" w:rsidR="00F95D3E" w:rsidRPr="005F00B1" w:rsidRDefault="00F95D3E" w:rsidP="00251829">
            <w:pPr>
              <w:rPr>
                <w:b/>
              </w:rPr>
            </w:pPr>
            <w:r w:rsidRPr="005F00B1">
              <w:rPr>
                <w:b/>
              </w:rPr>
              <w:t>7.2</w:t>
            </w:r>
          </w:p>
        </w:tc>
        <w:tc>
          <w:tcPr>
            <w:tcW w:w="6698" w:type="dxa"/>
            <w:gridSpan w:val="3"/>
          </w:tcPr>
          <w:p w14:paraId="3370DA0E" w14:textId="728BE787" w:rsidR="00F95D3E" w:rsidRDefault="00F95D3E" w:rsidP="00251829">
            <w:r w:rsidRPr="005F00B1">
              <w:rPr>
                <w:rFonts w:cs="Cambria"/>
                <w:b/>
                <w:bCs/>
                <w:color w:val="211D1E"/>
              </w:rPr>
              <w:t xml:space="preserve">Selection, </w:t>
            </w:r>
            <w:proofErr w:type="gramStart"/>
            <w:r w:rsidRPr="005F00B1">
              <w:rPr>
                <w:rFonts w:cs="Cambria"/>
                <w:b/>
                <w:bCs/>
                <w:color w:val="211D1E"/>
              </w:rPr>
              <w:t>verification</w:t>
            </w:r>
            <w:proofErr w:type="gramEnd"/>
            <w:r w:rsidRPr="005F00B1">
              <w:rPr>
                <w:rFonts w:cs="Cambria"/>
                <w:b/>
                <w:bCs/>
                <w:color w:val="211D1E"/>
              </w:rPr>
              <w:t xml:space="preserve"> and validation of methods</w:t>
            </w:r>
          </w:p>
        </w:tc>
        <w:tc>
          <w:tcPr>
            <w:tcW w:w="4860" w:type="dxa"/>
          </w:tcPr>
          <w:p w14:paraId="0B6A21A2" w14:textId="77777777" w:rsidR="00F95D3E" w:rsidRDefault="00F95D3E" w:rsidP="00251829"/>
        </w:tc>
      </w:tr>
      <w:tr w:rsidR="001E5A13" w14:paraId="2A467F04" w14:textId="77777777" w:rsidTr="00AF2D79">
        <w:tc>
          <w:tcPr>
            <w:tcW w:w="656" w:type="dxa"/>
          </w:tcPr>
          <w:p w14:paraId="6F24EC2A" w14:textId="77777777" w:rsidR="001E5A13" w:rsidRDefault="001E5A13" w:rsidP="001E5A13"/>
        </w:tc>
        <w:tc>
          <w:tcPr>
            <w:tcW w:w="921" w:type="dxa"/>
          </w:tcPr>
          <w:p w14:paraId="7684F27A" w14:textId="358FD089" w:rsidR="001E5A13" w:rsidRDefault="001E5A13" w:rsidP="001E5A13">
            <w:pPr>
              <w:rPr>
                <w:b/>
              </w:rPr>
            </w:pPr>
            <w:r>
              <w:rPr>
                <w:b/>
              </w:rPr>
              <w:t>7.2.1</w:t>
            </w:r>
          </w:p>
        </w:tc>
        <w:tc>
          <w:tcPr>
            <w:tcW w:w="3203" w:type="dxa"/>
          </w:tcPr>
          <w:p w14:paraId="65572FD3" w14:textId="2A6E24D1" w:rsidR="001E5A13" w:rsidRDefault="007952B8" w:rsidP="001E5A13">
            <w:pPr>
              <w:rPr>
                <w:color w:val="000000"/>
              </w:rPr>
            </w:pPr>
            <w:r w:rsidRPr="006E0C6F">
              <w:t xml:space="preserve">When a technical standard contains normative references, </w:t>
            </w:r>
            <w:r w:rsidRPr="006E0C6F">
              <w:lastRenderedPageBreak/>
              <w:t>the laboratory shall have the reference documents readily available where necessary for proper implementation of the standard.</w:t>
            </w:r>
          </w:p>
        </w:tc>
        <w:sdt>
          <w:sdtPr>
            <w:id w:val="-1534178641"/>
            <w:placeholder>
              <w:docPart w:val="1C4E67FD7D6143BD96787620A100A6D3"/>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CD29515" w14:textId="77777777" w:rsidR="001E5A13" w:rsidRDefault="001E5A13" w:rsidP="001E5A13">
                <w:r w:rsidRPr="001C2093">
                  <w:rPr>
                    <w:rStyle w:val="PlaceholderText"/>
                  </w:rPr>
                  <w:t>Choose an item.</w:t>
                </w:r>
              </w:p>
            </w:tc>
          </w:sdtContent>
        </w:sdt>
        <w:tc>
          <w:tcPr>
            <w:tcW w:w="1610" w:type="dxa"/>
          </w:tcPr>
          <w:p w14:paraId="15AE21E5" w14:textId="77777777" w:rsidR="001E5A13" w:rsidRDefault="001E5A13" w:rsidP="001E5A1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54570ACF" w14:textId="77777777" w:rsidR="001E5A13" w:rsidRDefault="001E5A13" w:rsidP="001E5A1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3CBA" w14:paraId="11F52400" w14:textId="77777777" w:rsidTr="008B3B68">
        <w:tc>
          <w:tcPr>
            <w:tcW w:w="656" w:type="dxa"/>
          </w:tcPr>
          <w:p w14:paraId="25B493D2" w14:textId="77777777" w:rsidR="004A3CBA" w:rsidRDefault="004A3CBA" w:rsidP="004A3CBA"/>
        </w:tc>
        <w:tc>
          <w:tcPr>
            <w:tcW w:w="921" w:type="dxa"/>
          </w:tcPr>
          <w:p w14:paraId="1B97A413" w14:textId="280CE506" w:rsidR="004A3CBA" w:rsidRDefault="007952B8" w:rsidP="004A3CBA">
            <w:pPr>
              <w:rPr>
                <w:b/>
              </w:rPr>
            </w:pPr>
            <w:r>
              <w:rPr>
                <w:b/>
              </w:rPr>
              <w:t>7.2.2</w:t>
            </w:r>
          </w:p>
        </w:tc>
        <w:tc>
          <w:tcPr>
            <w:tcW w:w="3203" w:type="dxa"/>
            <w:shd w:val="clear" w:color="auto" w:fill="D9D9D9" w:themeFill="background1" w:themeFillShade="D9"/>
          </w:tcPr>
          <w:p w14:paraId="237E3D01" w14:textId="529A496D" w:rsidR="004A3CBA" w:rsidRDefault="007952B8" w:rsidP="004A3CBA">
            <w:pPr>
              <w:rPr>
                <w:rFonts w:cs="Cambria"/>
                <w:color w:val="211D1E"/>
              </w:rPr>
            </w:pPr>
            <w:r w:rsidRPr="006E0C6F">
              <w:t>The laboratory shall have procedures for modifying all relevant management system documents when new versions of standards or clarifications are published, as appropriate.</w:t>
            </w:r>
          </w:p>
        </w:tc>
        <w:sdt>
          <w:sdtPr>
            <w:id w:val="776143027"/>
            <w:placeholder>
              <w:docPart w:val="B371CCB1422944D989183C9FE9615BF7"/>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3CF70982" w14:textId="77777777" w:rsidR="004A3CBA" w:rsidRDefault="004A3CBA" w:rsidP="004A3CBA">
                <w:r w:rsidRPr="001C2093">
                  <w:rPr>
                    <w:rStyle w:val="PlaceholderText"/>
                  </w:rPr>
                  <w:t>Choose an item.</w:t>
                </w:r>
              </w:p>
            </w:tc>
          </w:sdtContent>
        </w:sdt>
        <w:tc>
          <w:tcPr>
            <w:tcW w:w="1610" w:type="dxa"/>
          </w:tcPr>
          <w:p w14:paraId="6C349844" w14:textId="77777777" w:rsidR="004A3CBA" w:rsidRDefault="004A3CBA" w:rsidP="004A3CB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38C252F4" w14:textId="77777777" w:rsidR="004A3CBA" w:rsidRDefault="004A3CBA" w:rsidP="004A3CB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3CBA" w14:paraId="3F4DEB8E" w14:textId="77777777" w:rsidTr="00AF2D79">
        <w:tc>
          <w:tcPr>
            <w:tcW w:w="656" w:type="dxa"/>
          </w:tcPr>
          <w:p w14:paraId="54C26276" w14:textId="77777777" w:rsidR="004A3CBA" w:rsidRDefault="004A3CBA" w:rsidP="004A3CBA"/>
        </w:tc>
        <w:tc>
          <w:tcPr>
            <w:tcW w:w="921" w:type="dxa"/>
          </w:tcPr>
          <w:p w14:paraId="40481B83" w14:textId="2E060D0C" w:rsidR="004A3CBA" w:rsidRDefault="004A3CBA" w:rsidP="004A3CBA">
            <w:pPr>
              <w:rPr>
                <w:b/>
              </w:rPr>
            </w:pPr>
            <w:r>
              <w:rPr>
                <w:b/>
              </w:rPr>
              <w:t>7.2.</w:t>
            </w:r>
            <w:r w:rsidR="007952B8">
              <w:rPr>
                <w:b/>
              </w:rPr>
              <w:t>3</w:t>
            </w:r>
          </w:p>
        </w:tc>
        <w:tc>
          <w:tcPr>
            <w:tcW w:w="3203" w:type="dxa"/>
          </w:tcPr>
          <w:p w14:paraId="295457D8" w14:textId="36F3B9B3" w:rsidR="004A3CBA" w:rsidRDefault="007952B8" w:rsidP="004A3CBA">
            <w:pPr>
              <w:rPr>
                <w:rFonts w:cs="Cambria"/>
                <w:color w:val="211D1E"/>
              </w:rPr>
            </w:pPr>
            <w:r w:rsidRPr="004E34A7">
              <w:t>The laboratory shall review NIJ CTP Administrative Clarifications before beginning a test series and shall implement clarifications, as appropriate.</w:t>
            </w:r>
          </w:p>
        </w:tc>
        <w:sdt>
          <w:sdtPr>
            <w:id w:val="-1497103644"/>
            <w:placeholder>
              <w:docPart w:val="7FA6616C596142EBB34AB638420D3206"/>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3BAB87C" w14:textId="77777777" w:rsidR="004A3CBA" w:rsidRDefault="004A3CBA" w:rsidP="004A3CBA">
                <w:r w:rsidRPr="001C2093">
                  <w:rPr>
                    <w:rStyle w:val="PlaceholderText"/>
                  </w:rPr>
                  <w:t>Choose an item.</w:t>
                </w:r>
              </w:p>
            </w:tc>
          </w:sdtContent>
        </w:sdt>
        <w:tc>
          <w:tcPr>
            <w:tcW w:w="1610" w:type="dxa"/>
          </w:tcPr>
          <w:p w14:paraId="4D443DAB" w14:textId="77777777" w:rsidR="004A3CBA" w:rsidRDefault="004A3CBA" w:rsidP="004A3CB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4DFEB40B" w14:textId="77777777" w:rsidR="004A3CBA" w:rsidRDefault="004A3CBA" w:rsidP="004A3CB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3CBA" w14:paraId="78F17B09" w14:textId="77777777" w:rsidTr="00AF2D79">
        <w:tc>
          <w:tcPr>
            <w:tcW w:w="656" w:type="dxa"/>
          </w:tcPr>
          <w:p w14:paraId="2B526D18" w14:textId="77777777" w:rsidR="004A3CBA" w:rsidRDefault="004A3CBA" w:rsidP="004A3CBA"/>
        </w:tc>
        <w:tc>
          <w:tcPr>
            <w:tcW w:w="921" w:type="dxa"/>
          </w:tcPr>
          <w:p w14:paraId="143008A3" w14:textId="6109B590" w:rsidR="004A3CBA" w:rsidRDefault="004A3CBA" w:rsidP="004A3CBA">
            <w:pPr>
              <w:rPr>
                <w:b/>
              </w:rPr>
            </w:pPr>
            <w:r>
              <w:rPr>
                <w:b/>
              </w:rPr>
              <w:t>7.2.</w:t>
            </w:r>
            <w:r w:rsidR="007952B8">
              <w:rPr>
                <w:b/>
              </w:rPr>
              <w:t>4</w:t>
            </w:r>
          </w:p>
        </w:tc>
        <w:tc>
          <w:tcPr>
            <w:tcW w:w="3203" w:type="dxa"/>
          </w:tcPr>
          <w:p w14:paraId="11C823AB" w14:textId="1811123E" w:rsidR="004A3CBA" w:rsidRDefault="007952B8" w:rsidP="004A3CBA">
            <w:pPr>
              <w:rPr>
                <w:rFonts w:cs="Cambria"/>
                <w:color w:val="211D1E"/>
              </w:rPr>
            </w:pPr>
            <w:r w:rsidRPr="006E0C6F">
              <w:t>The laboratory may include old and new versions of standards in its management system when multiple versions are included in its scope of accreditation or when required by customers or the NIJ CTP.</w:t>
            </w:r>
          </w:p>
        </w:tc>
        <w:sdt>
          <w:sdtPr>
            <w:id w:val="1740985647"/>
            <w:placeholder>
              <w:docPart w:val="8814CF7F45694AEEBD6C0D943C7ACAED"/>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460D116A" w14:textId="77777777" w:rsidR="004A3CBA" w:rsidRDefault="004A3CBA" w:rsidP="004A3CBA">
                <w:r w:rsidRPr="001C2093">
                  <w:rPr>
                    <w:rStyle w:val="PlaceholderText"/>
                  </w:rPr>
                  <w:t>Choose an item.</w:t>
                </w:r>
              </w:p>
            </w:tc>
          </w:sdtContent>
        </w:sdt>
        <w:tc>
          <w:tcPr>
            <w:tcW w:w="1610" w:type="dxa"/>
          </w:tcPr>
          <w:p w14:paraId="7E61F57B" w14:textId="77777777" w:rsidR="004A3CBA" w:rsidRDefault="004A3CBA" w:rsidP="004A3CB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F13780E" w14:textId="77777777" w:rsidR="004A3CBA" w:rsidRDefault="004A3CBA" w:rsidP="004A3CB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1829" w14:paraId="3F60AA24" w14:textId="77777777" w:rsidTr="00AF2D79">
        <w:tc>
          <w:tcPr>
            <w:tcW w:w="656" w:type="dxa"/>
          </w:tcPr>
          <w:p w14:paraId="01B13F59" w14:textId="77777777" w:rsidR="00251829" w:rsidRDefault="00251829" w:rsidP="00251829"/>
        </w:tc>
        <w:tc>
          <w:tcPr>
            <w:tcW w:w="921" w:type="dxa"/>
          </w:tcPr>
          <w:p w14:paraId="07D7F1AF" w14:textId="77777777" w:rsidR="00251829" w:rsidRDefault="00251829" w:rsidP="00251829">
            <w:pPr>
              <w:rPr>
                <w:b/>
              </w:rPr>
            </w:pPr>
            <w:r>
              <w:rPr>
                <w:b/>
              </w:rPr>
              <w:t>7.3</w:t>
            </w:r>
          </w:p>
        </w:tc>
        <w:tc>
          <w:tcPr>
            <w:tcW w:w="3203" w:type="dxa"/>
          </w:tcPr>
          <w:p w14:paraId="025F6A79" w14:textId="77777777" w:rsidR="00251829" w:rsidRPr="0066593E" w:rsidRDefault="00251829" w:rsidP="00251829">
            <w:pPr>
              <w:rPr>
                <w:rFonts w:cs="Cambria"/>
                <w:b/>
                <w:color w:val="211D1E"/>
              </w:rPr>
            </w:pPr>
            <w:r w:rsidRPr="0066593E">
              <w:rPr>
                <w:rFonts w:cs="Cambria"/>
                <w:b/>
                <w:color w:val="211D1E"/>
              </w:rPr>
              <w:t>Sampling</w:t>
            </w:r>
          </w:p>
        </w:tc>
        <w:tc>
          <w:tcPr>
            <w:tcW w:w="1885" w:type="dxa"/>
          </w:tcPr>
          <w:p w14:paraId="2184484A" w14:textId="77777777" w:rsidR="00251829" w:rsidRPr="00935080" w:rsidRDefault="00251829" w:rsidP="00251829"/>
        </w:tc>
        <w:tc>
          <w:tcPr>
            <w:tcW w:w="1610" w:type="dxa"/>
          </w:tcPr>
          <w:p w14:paraId="6AD60D23" w14:textId="77777777" w:rsidR="00251829" w:rsidRDefault="00251829" w:rsidP="00251829"/>
        </w:tc>
        <w:tc>
          <w:tcPr>
            <w:tcW w:w="4860" w:type="dxa"/>
          </w:tcPr>
          <w:p w14:paraId="30C2E1E4" w14:textId="77777777" w:rsidR="00251829" w:rsidRDefault="00251829" w:rsidP="00251829"/>
        </w:tc>
      </w:tr>
      <w:tr w:rsidR="004A3CBA" w14:paraId="0C052AC0" w14:textId="77777777" w:rsidTr="00AF2D79">
        <w:tc>
          <w:tcPr>
            <w:tcW w:w="656" w:type="dxa"/>
          </w:tcPr>
          <w:p w14:paraId="5D343F5B" w14:textId="77777777" w:rsidR="004A3CBA" w:rsidRDefault="004A3CBA" w:rsidP="004A3CBA"/>
        </w:tc>
        <w:tc>
          <w:tcPr>
            <w:tcW w:w="921" w:type="dxa"/>
          </w:tcPr>
          <w:p w14:paraId="386F600C" w14:textId="1C7D6A6F" w:rsidR="004A3CBA" w:rsidRDefault="007952B8" w:rsidP="004A3CBA">
            <w:pPr>
              <w:rPr>
                <w:b/>
              </w:rPr>
            </w:pPr>
            <w:r>
              <w:rPr>
                <w:b/>
              </w:rPr>
              <w:t>7.3.1</w:t>
            </w:r>
          </w:p>
        </w:tc>
        <w:tc>
          <w:tcPr>
            <w:tcW w:w="3203" w:type="dxa"/>
          </w:tcPr>
          <w:p w14:paraId="23C48BF8" w14:textId="6BEFE713" w:rsidR="004A3CBA" w:rsidRDefault="007952B8" w:rsidP="004A3CBA">
            <w:pPr>
              <w:rPr>
                <w:rFonts w:cs="Cambria"/>
                <w:color w:val="211D1E"/>
              </w:rPr>
            </w:pPr>
            <w:r w:rsidRPr="006E0C6F">
              <w:t>All requirements of ISO/IEC 17025</w:t>
            </w:r>
            <w:r>
              <w:t xml:space="preserve"> </w:t>
            </w:r>
            <w:r w:rsidRPr="006E0C6F">
              <w:t>for sampling apply to subsampling. When a laboratory tests some subset of the test items supplied by the customer, it is subsampling.</w:t>
            </w:r>
          </w:p>
        </w:tc>
        <w:sdt>
          <w:sdtPr>
            <w:id w:val="-1122142968"/>
            <w:placeholder>
              <w:docPart w:val="C385D9E337EE435E9D8DC9F90724EFDE"/>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463A7A3E" w14:textId="77777777" w:rsidR="004A3CBA" w:rsidRDefault="004A3CBA" w:rsidP="004A3CBA">
                <w:r w:rsidRPr="001C2093">
                  <w:rPr>
                    <w:rStyle w:val="PlaceholderText"/>
                  </w:rPr>
                  <w:t>Choose an item.</w:t>
                </w:r>
              </w:p>
            </w:tc>
          </w:sdtContent>
        </w:sdt>
        <w:tc>
          <w:tcPr>
            <w:tcW w:w="1610" w:type="dxa"/>
          </w:tcPr>
          <w:p w14:paraId="4C706B7F" w14:textId="77777777" w:rsidR="004A3CBA" w:rsidRDefault="004A3CBA" w:rsidP="004A3CB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FD8D236" w14:textId="77777777" w:rsidR="004A3CBA" w:rsidRDefault="004A3CBA" w:rsidP="004A3CB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73E3" w14:paraId="492225BF" w14:textId="77777777" w:rsidTr="00AF2D79">
        <w:tc>
          <w:tcPr>
            <w:tcW w:w="656" w:type="dxa"/>
          </w:tcPr>
          <w:p w14:paraId="7FAB15C9" w14:textId="77777777" w:rsidR="006D73E3" w:rsidRDefault="006D73E3" w:rsidP="004A3CBA"/>
        </w:tc>
        <w:tc>
          <w:tcPr>
            <w:tcW w:w="921" w:type="dxa"/>
          </w:tcPr>
          <w:p w14:paraId="616FC670" w14:textId="77777777" w:rsidR="006D73E3" w:rsidRDefault="006D73E3" w:rsidP="004A3CBA">
            <w:pPr>
              <w:rPr>
                <w:b/>
              </w:rPr>
            </w:pPr>
          </w:p>
        </w:tc>
        <w:tc>
          <w:tcPr>
            <w:tcW w:w="3203" w:type="dxa"/>
          </w:tcPr>
          <w:p w14:paraId="181CB1CC" w14:textId="797680D2" w:rsidR="006D73E3" w:rsidRPr="006D73E3" w:rsidRDefault="006D73E3" w:rsidP="006D73E3">
            <w:pPr>
              <w:pStyle w:val="ListParagraph"/>
              <w:ind w:left="0"/>
              <w:rPr>
                <w:sz w:val="20"/>
                <w:szCs w:val="20"/>
              </w:rPr>
            </w:pPr>
            <w:r w:rsidRPr="008B3B68">
              <w:rPr>
                <w:sz w:val="20"/>
                <w:szCs w:val="20"/>
              </w:rPr>
              <w:t>NOTE</w:t>
            </w:r>
            <w:r>
              <w:rPr>
                <w:sz w:val="20"/>
                <w:szCs w:val="20"/>
              </w:rPr>
              <w:tab/>
            </w:r>
            <w:r w:rsidRPr="008C4A45">
              <w:rPr>
                <w:sz w:val="20"/>
                <w:szCs w:val="20"/>
              </w:rPr>
              <w:t>ISO/IEC 17000:2020 defines sampling as “selection and or collection of material or data regarding an object of conformity assessment.”</w:t>
            </w:r>
          </w:p>
        </w:tc>
        <w:tc>
          <w:tcPr>
            <w:tcW w:w="1885" w:type="dxa"/>
          </w:tcPr>
          <w:p w14:paraId="1FDDA34C" w14:textId="77777777" w:rsidR="006D73E3" w:rsidRDefault="006D73E3" w:rsidP="004A3CBA"/>
        </w:tc>
        <w:tc>
          <w:tcPr>
            <w:tcW w:w="1610" w:type="dxa"/>
          </w:tcPr>
          <w:p w14:paraId="14CE5954" w14:textId="77777777" w:rsidR="006D73E3" w:rsidRDefault="006D73E3" w:rsidP="004A3CBA"/>
        </w:tc>
        <w:tc>
          <w:tcPr>
            <w:tcW w:w="4860" w:type="dxa"/>
          </w:tcPr>
          <w:p w14:paraId="4B45A044" w14:textId="77777777" w:rsidR="006D73E3" w:rsidRDefault="006D73E3" w:rsidP="004A3CBA"/>
        </w:tc>
      </w:tr>
      <w:tr w:rsidR="006D73E3" w14:paraId="3D2F4F74" w14:textId="77777777" w:rsidTr="00AF2D79">
        <w:tc>
          <w:tcPr>
            <w:tcW w:w="656" w:type="dxa"/>
          </w:tcPr>
          <w:p w14:paraId="645A8D32" w14:textId="77777777" w:rsidR="006D73E3" w:rsidRDefault="006D73E3" w:rsidP="004A3CBA"/>
        </w:tc>
        <w:tc>
          <w:tcPr>
            <w:tcW w:w="921" w:type="dxa"/>
          </w:tcPr>
          <w:p w14:paraId="00E7919B" w14:textId="77777777" w:rsidR="006D73E3" w:rsidRDefault="006D73E3" w:rsidP="004A3CBA">
            <w:pPr>
              <w:rPr>
                <w:b/>
              </w:rPr>
            </w:pPr>
          </w:p>
        </w:tc>
        <w:tc>
          <w:tcPr>
            <w:tcW w:w="3203" w:type="dxa"/>
          </w:tcPr>
          <w:p w14:paraId="4EC9A400" w14:textId="3EDFAEE6" w:rsidR="006D73E3" w:rsidRPr="006D73E3" w:rsidRDefault="006D73E3" w:rsidP="006D73E3">
            <w:pPr>
              <w:pStyle w:val="ListParagraph"/>
              <w:ind w:left="0"/>
              <w:rPr>
                <w:sz w:val="20"/>
                <w:szCs w:val="20"/>
              </w:rPr>
            </w:pPr>
            <w:r w:rsidRPr="008C4A45">
              <w:rPr>
                <w:sz w:val="20"/>
                <w:szCs w:val="20"/>
              </w:rPr>
              <w:t xml:space="preserve">NOTE 1 to entry [from ISO/IEC 17000:2020]: selection may be </w:t>
            </w:r>
            <w:proofErr w:type="gramStart"/>
            <w:r w:rsidRPr="008C4A45">
              <w:rPr>
                <w:sz w:val="20"/>
                <w:szCs w:val="20"/>
              </w:rPr>
              <w:t>on the basis of</w:t>
            </w:r>
            <w:proofErr w:type="gramEnd"/>
            <w:r w:rsidRPr="008C4A45">
              <w:rPr>
                <w:sz w:val="20"/>
                <w:szCs w:val="20"/>
              </w:rPr>
              <w:t xml:space="preserve"> a pr</w:t>
            </w:r>
            <w:r>
              <w:rPr>
                <w:sz w:val="20"/>
                <w:szCs w:val="20"/>
              </w:rPr>
              <w:t>o</w:t>
            </w:r>
            <w:r w:rsidRPr="008C4A45">
              <w:rPr>
                <w:sz w:val="20"/>
                <w:szCs w:val="20"/>
              </w:rPr>
              <w:t>c</w:t>
            </w:r>
            <w:r>
              <w:rPr>
                <w:sz w:val="20"/>
                <w:szCs w:val="20"/>
              </w:rPr>
              <w:t>ed</w:t>
            </w:r>
            <w:r w:rsidRPr="008C4A45">
              <w:rPr>
                <w:sz w:val="20"/>
                <w:szCs w:val="20"/>
              </w:rPr>
              <w:t>ure, an automated system, professional judgement etc.</w:t>
            </w:r>
          </w:p>
        </w:tc>
        <w:tc>
          <w:tcPr>
            <w:tcW w:w="1885" w:type="dxa"/>
          </w:tcPr>
          <w:p w14:paraId="28A572CA" w14:textId="77777777" w:rsidR="006D73E3" w:rsidRDefault="006D73E3" w:rsidP="004A3CBA"/>
        </w:tc>
        <w:tc>
          <w:tcPr>
            <w:tcW w:w="1610" w:type="dxa"/>
          </w:tcPr>
          <w:p w14:paraId="6E3165B4" w14:textId="77777777" w:rsidR="006D73E3" w:rsidRDefault="006D73E3" w:rsidP="004A3CBA"/>
        </w:tc>
        <w:tc>
          <w:tcPr>
            <w:tcW w:w="4860" w:type="dxa"/>
          </w:tcPr>
          <w:p w14:paraId="78179EAD" w14:textId="77777777" w:rsidR="006D73E3" w:rsidRDefault="006D73E3" w:rsidP="004A3CBA"/>
        </w:tc>
      </w:tr>
      <w:tr w:rsidR="006D73E3" w14:paraId="698499FF" w14:textId="77777777" w:rsidTr="00AF2D79">
        <w:tc>
          <w:tcPr>
            <w:tcW w:w="656" w:type="dxa"/>
          </w:tcPr>
          <w:p w14:paraId="0B8939F5" w14:textId="77777777" w:rsidR="006D73E3" w:rsidRDefault="006D73E3" w:rsidP="004A3CBA"/>
        </w:tc>
        <w:tc>
          <w:tcPr>
            <w:tcW w:w="921" w:type="dxa"/>
          </w:tcPr>
          <w:p w14:paraId="2A8111C5" w14:textId="77777777" w:rsidR="006D73E3" w:rsidRDefault="006D73E3" w:rsidP="004A3CBA">
            <w:pPr>
              <w:rPr>
                <w:b/>
              </w:rPr>
            </w:pPr>
          </w:p>
        </w:tc>
        <w:tc>
          <w:tcPr>
            <w:tcW w:w="3203" w:type="dxa"/>
          </w:tcPr>
          <w:p w14:paraId="34937B06" w14:textId="0559AE6D" w:rsidR="006D73E3" w:rsidRPr="006D73E3" w:rsidRDefault="006D73E3" w:rsidP="006D73E3">
            <w:pPr>
              <w:pStyle w:val="ListParagraph"/>
              <w:ind w:left="0"/>
              <w:rPr>
                <w:sz w:val="20"/>
                <w:szCs w:val="20"/>
              </w:rPr>
            </w:pPr>
            <w:r w:rsidRPr="008C4A45">
              <w:rPr>
                <w:sz w:val="20"/>
                <w:szCs w:val="20"/>
              </w:rPr>
              <w:t>NOTE 2 to entry [from ISO/IEC 17000:2020]: selection and collection may be performed by the same or different persons or organizations.</w:t>
            </w:r>
          </w:p>
        </w:tc>
        <w:tc>
          <w:tcPr>
            <w:tcW w:w="1885" w:type="dxa"/>
          </w:tcPr>
          <w:p w14:paraId="18E36176" w14:textId="77777777" w:rsidR="006D73E3" w:rsidRDefault="006D73E3" w:rsidP="004A3CBA"/>
        </w:tc>
        <w:tc>
          <w:tcPr>
            <w:tcW w:w="1610" w:type="dxa"/>
          </w:tcPr>
          <w:p w14:paraId="661E9BE5" w14:textId="77777777" w:rsidR="006D73E3" w:rsidRDefault="006D73E3" w:rsidP="004A3CBA"/>
        </w:tc>
        <w:tc>
          <w:tcPr>
            <w:tcW w:w="4860" w:type="dxa"/>
          </w:tcPr>
          <w:p w14:paraId="3F4F8A97" w14:textId="77777777" w:rsidR="006D73E3" w:rsidRDefault="006D73E3" w:rsidP="004A3CBA"/>
        </w:tc>
      </w:tr>
      <w:tr w:rsidR="008B3B68" w14:paraId="2F3CEE42" w14:textId="77777777" w:rsidTr="008B3B68">
        <w:tc>
          <w:tcPr>
            <w:tcW w:w="656" w:type="dxa"/>
          </w:tcPr>
          <w:p w14:paraId="6151D37A" w14:textId="77777777" w:rsidR="008B3B68" w:rsidRDefault="008B3B68" w:rsidP="008B3B68"/>
        </w:tc>
        <w:tc>
          <w:tcPr>
            <w:tcW w:w="921" w:type="dxa"/>
          </w:tcPr>
          <w:p w14:paraId="1B2ADA8C" w14:textId="2BF6F0F2" w:rsidR="008B3B68" w:rsidRDefault="008B3B68" w:rsidP="008B3B68">
            <w:pPr>
              <w:rPr>
                <w:b/>
              </w:rPr>
            </w:pPr>
            <w:r>
              <w:rPr>
                <w:b/>
              </w:rPr>
              <w:t>7.3.2</w:t>
            </w:r>
          </w:p>
        </w:tc>
        <w:tc>
          <w:tcPr>
            <w:tcW w:w="3203" w:type="dxa"/>
            <w:shd w:val="clear" w:color="auto" w:fill="D9D9D9" w:themeFill="background1" w:themeFillShade="D9"/>
          </w:tcPr>
          <w:p w14:paraId="560EDD90" w14:textId="3B86352D" w:rsidR="008B3B68" w:rsidRPr="008C4A45" w:rsidRDefault="008B3B68" w:rsidP="008B3B68">
            <w:pPr>
              <w:pStyle w:val="ListParagraph"/>
              <w:ind w:left="0"/>
              <w:rPr>
                <w:sz w:val="20"/>
                <w:szCs w:val="20"/>
              </w:rPr>
            </w:pPr>
            <w:r w:rsidRPr="006E0C6F">
              <w:t>When the NIJ standard or a customer contract requires that some, but not all, of the armor samples or items being tested are to be treated differently from the rest of the items, this shall be considered sampling. The laboratory shall have procedures and instructions for selecting the items from the group that are to be tested per the NIJ standard or the customer contract.</w:t>
            </w:r>
          </w:p>
        </w:tc>
        <w:sdt>
          <w:sdtPr>
            <w:id w:val="1656875671"/>
            <w:placeholder>
              <w:docPart w:val="61EDAC1C8BEA4B70971C80A5F80C45CC"/>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1356B9B4" w14:textId="26B2E135" w:rsidR="008B3B68" w:rsidRDefault="008B3B68" w:rsidP="008B3B68">
                <w:r w:rsidRPr="001C2093">
                  <w:rPr>
                    <w:rStyle w:val="PlaceholderText"/>
                  </w:rPr>
                  <w:t>Choose an item.</w:t>
                </w:r>
              </w:p>
            </w:tc>
          </w:sdtContent>
        </w:sdt>
        <w:tc>
          <w:tcPr>
            <w:tcW w:w="1610" w:type="dxa"/>
          </w:tcPr>
          <w:p w14:paraId="011EE072" w14:textId="32E28863" w:rsidR="008B3B68" w:rsidRDefault="008B3B68" w:rsidP="008B3B6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89535C8" w14:textId="379706B9" w:rsidR="008B3B68" w:rsidRDefault="008B3B68" w:rsidP="008B3B6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5D3E" w14:paraId="70BDCAB2" w14:textId="77777777" w:rsidTr="002C1BFB">
        <w:tc>
          <w:tcPr>
            <w:tcW w:w="656" w:type="dxa"/>
          </w:tcPr>
          <w:p w14:paraId="788EB041" w14:textId="77777777" w:rsidR="00F95D3E" w:rsidRDefault="00F95D3E" w:rsidP="00251829"/>
        </w:tc>
        <w:tc>
          <w:tcPr>
            <w:tcW w:w="921" w:type="dxa"/>
          </w:tcPr>
          <w:p w14:paraId="150C9DEF" w14:textId="77777777" w:rsidR="00F95D3E" w:rsidRDefault="00F95D3E" w:rsidP="00251829">
            <w:pPr>
              <w:rPr>
                <w:b/>
              </w:rPr>
            </w:pPr>
            <w:r>
              <w:rPr>
                <w:b/>
              </w:rPr>
              <w:t>7.4</w:t>
            </w:r>
          </w:p>
        </w:tc>
        <w:tc>
          <w:tcPr>
            <w:tcW w:w="6698" w:type="dxa"/>
            <w:gridSpan w:val="3"/>
          </w:tcPr>
          <w:p w14:paraId="698EE796" w14:textId="5C711B89" w:rsidR="00F95D3E" w:rsidRDefault="00F95D3E" w:rsidP="00251829">
            <w:r w:rsidRPr="00B40115">
              <w:rPr>
                <w:b/>
                <w:color w:val="000000"/>
              </w:rPr>
              <w:t>Handling of test or calibration items</w:t>
            </w:r>
          </w:p>
        </w:tc>
        <w:tc>
          <w:tcPr>
            <w:tcW w:w="4860" w:type="dxa"/>
          </w:tcPr>
          <w:p w14:paraId="2A57434E" w14:textId="77777777" w:rsidR="00F95D3E" w:rsidRDefault="00F95D3E" w:rsidP="00251829"/>
        </w:tc>
      </w:tr>
      <w:tr w:rsidR="004A3CBA" w14:paraId="43AB3CFE" w14:textId="77777777" w:rsidTr="00AF2D79">
        <w:tc>
          <w:tcPr>
            <w:tcW w:w="656" w:type="dxa"/>
          </w:tcPr>
          <w:p w14:paraId="30648EB0" w14:textId="77777777" w:rsidR="004A3CBA" w:rsidRDefault="004A3CBA" w:rsidP="004A3CBA"/>
        </w:tc>
        <w:tc>
          <w:tcPr>
            <w:tcW w:w="921" w:type="dxa"/>
          </w:tcPr>
          <w:p w14:paraId="1CC2BAE0" w14:textId="290A02BE" w:rsidR="004A3CBA" w:rsidRDefault="00D72900" w:rsidP="004A3CBA">
            <w:pPr>
              <w:rPr>
                <w:b/>
              </w:rPr>
            </w:pPr>
            <w:r>
              <w:rPr>
                <w:b/>
              </w:rPr>
              <w:t>7.4.1</w:t>
            </w:r>
          </w:p>
        </w:tc>
        <w:tc>
          <w:tcPr>
            <w:tcW w:w="3203" w:type="dxa"/>
          </w:tcPr>
          <w:p w14:paraId="7587DB0B" w14:textId="1899D2A4" w:rsidR="004A3CBA" w:rsidRDefault="00D72900" w:rsidP="004A3CBA">
            <w:pPr>
              <w:rPr>
                <w:rFonts w:cs="Cambria"/>
                <w:color w:val="211D1E"/>
              </w:rPr>
            </w:pPr>
            <w:r w:rsidRPr="006E0C6F">
              <w:t>The laboratory shall inspect incoming samples and materials and the accompanying documentation. This inspection shall be conducted before any testing begins. The laboratory shall ensure that it has received all required materials and documentation.</w:t>
            </w:r>
          </w:p>
        </w:tc>
        <w:sdt>
          <w:sdtPr>
            <w:id w:val="-681351733"/>
            <w:placeholder>
              <w:docPart w:val="C4221AEF07924E519367CC787806EBB9"/>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77EB339F" w14:textId="77777777" w:rsidR="004A3CBA" w:rsidRDefault="004A3CBA" w:rsidP="004A3CBA">
                <w:r w:rsidRPr="001C2093">
                  <w:rPr>
                    <w:rStyle w:val="PlaceholderText"/>
                  </w:rPr>
                  <w:t>Choose an item.</w:t>
                </w:r>
              </w:p>
            </w:tc>
          </w:sdtContent>
        </w:sdt>
        <w:tc>
          <w:tcPr>
            <w:tcW w:w="1610" w:type="dxa"/>
          </w:tcPr>
          <w:p w14:paraId="15285A11" w14:textId="77777777" w:rsidR="004A3CBA" w:rsidRDefault="004A3CBA" w:rsidP="004A3CB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48140907" w14:textId="77777777" w:rsidR="004A3CBA" w:rsidRDefault="004A3CBA" w:rsidP="004A3CB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3CBA" w14:paraId="75CA3380" w14:textId="77777777" w:rsidTr="00CB3BC7">
        <w:tc>
          <w:tcPr>
            <w:tcW w:w="656" w:type="dxa"/>
          </w:tcPr>
          <w:p w14:paraId="02523121" w14:textId="77777777" w:rsidR="004A3CBA" w:rsidRDefault="004A3CBA" w:rsidP="004A3CBA"/>
        </w:tc>
        <w:tc>
          <w:tcPr>
            <w:tcW w:w="921" w:type="dxa"/>
          </w:tcPr>
          <w:p w14:paraId="26337A69" w14:textId="2945875D" w:rsidR="004A3CBA" w:rsidRDefault="00D72900" w:rsidP="004A3CBA">
            <w:pPr>
              <w:rPr>
                <w:b/>
              </w:rPr>
            </w:pPr>
            <w:r>
              <w:rPr>
                <w:b/>
              </w:rPr>
              <w:t>7.4.2</w:t>
            </w:r>
          </w:p>
        </w:tc>
        <w:tc>
          <w:tcPr>
            <w:tcW w:w="3203" w:type="dxa"/>
            <w:shd w:val="clear" w:color="auto" w:fill="D9D9D9" w:themeFill="background1" w:themeFillShade="D9"/>
          </w:tcPr>
          <w:p w14:paraId="1FEBC333" w14:textId="207A2292" w:rsidR="004A3CBA" w:rsidRDefault="00D72900" w:rsidP="004A3CBA">
            <w:pPr>
              <w:rPr>
                <w:rFonts w:cs="Cambria"/>
                <w:color w:val="211D1E"/>
              </w:rPr>
            </w:pPr>
            <w:r w:rsidRPr="006E0C6F">
              <w:t xml:space="preserve">The laboratory shall have procedures for collecting test </w:t>
            </w:r>
            <w:r w:rsidRPr="006E0C6F">
              <w:lastRenderedPageBreak/>
              <w:t>items or for verifying that provided samples meet its requirements.</w:t>
            </w:r>
          </w:p>
        </w:tc>
        <w:sdt>
          <w:sdtPr>
            <w:id w:val="-1589146090"/>
            <w:placeholder>
              <w:docPart w:val="70ED1E53D41A4D6DBFAAC959D077AA23"/>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32AC36B9" w14:textId="77777777" w:rsidR="004A3CBA" w:rsidRDefault="004A3CBA" w:rsidP="004A3CBA">
                <w:r w:rsidRPr="001C2093">
                  <w:rPr>
                    <w:rStyle w:val="PlaceholderText"/>
                  </w:rPr>
                  <w:t>Choose an item.</w:t>
                </w:r>
              </w:p>
            </w:tc>
          </w:sdtContent>
        </w:sdt>
        <w:tc>
          <w:tcPr>
            <w:tcW w:w="1610" w:type="dxa"/>
          </w:tcPr>
          <w:p w14:paraId="13BC1DB8" w14:textId="77777777" w:rsidR="004A3CBA" w:rsidRDefault="004A3CBA" w:rsidP="004A3CB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32CCCC66" w14:textId="77777777" w:rsidR="004A3CBA" w:rsidRDefault="004A3CBA" w:rsidP="004A3CB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3CBA" w14:paraId="0BEDDAB2" w14:textId="77777777" w:rsidTr="00AF2D79">
        <w:tc>
          <w:tcPr>
            <w:tcW w:w="656" w:type="dxa"/>
          </w:tcPr>
          <w:p w14:paraId="6926BC85" w14:textId="77777777" w:rsidR="004A3CBA" w:rsidRDefault="004A3CBA" w:rsidP="004A3CBA"/>
        </w:tc>
        <w:tc>
          <w:tcPr>
            <w:tcW w:w="921" w:type="dxa"/>
          </w:tcPr>
          <w:p w14:paraId="0E1B2072" w14:textId="15B9191E" w:rsidR="004A3CBA" w:rsidRDefault="00D72900" w:rsidP="004A3CBA">
            <w:pPr>
              <w:rPr>
                <w:b/>
              </w:rPr>
            </w:pPr>
            <w:r>
              <w:rPr>
                <w:b/>
              </w:rPr>
              <w:t>7.4.3</w:t>
            </w:r>
          </w:p>
        </w:tc>
        <w:tc>
          <w:tcPr>
            <w:tcW w:w="3203" w:type="dxa"/>
          </w:tcPr>
          <w:p w14:paraId="41B87EFE" w14:textId="659D7178" w:rsidR="004A3CBA" w:rsidRDefault="00D72900" w:rsidP="004A3CBA">
            <w:pPr>
              <w:rPr>
                <w:rFonts w:cs="Cambria"/>
                <w:color w:val="211D1E"/>
              </w:rPr>
            </w:pPr>
            <w:r w:rsidRPr="006E0C6F">
              <w:t>The laboratory shall record in its own records, and in test reports, the organization that selected the items for testing.</w:t>
            </w:r>
          </w:p>
        </w:tc>
        <w:sdt>
          <w:sdtPr>
            <w:id w:val="-23252042"/>
            <w:placeholder>
              <w:docPart w:val="AC48D9EB4F804563ADF4FFFB2C5FD885"/>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DECBE59" w14:textId="77777777" w:rsidR="004A3CBA" w:rsidRDefault="004A3CBA" w:rsidP="004A3CBA">
                <w:r w:rsidRPr="001C2093">
                  <w:rPr>
                    <w:rStyle w:val="PlaceholderText"/>
                  </w:rPr>
                  <w:t>Choose an item.</w:t>
                </w:r>
              </w:p>
            </w:tc>
          </w:sdtContent>
        </w:sdt>
        <w:tc>
          <w:tcPr>
            <w:tcW w:w="1610" w:type="dxa"/>
          </w:tcPr>
          <w:p w14:paraId="5E4F41A2" w14:textId="77777777" w:rsidR="004A3CBA" w:rsidRDefault="004A3CBA" w:rsidP="004A3CB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2195D3DF" w14:textId="77777777" w:rsidR="004A3CBA" w:rsidRDefault="004A3CBA" w:rsidP="004A3CB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3CBA" w14:paraId="75838417" w14:textId="77777777" w:rsidTr="00AF2D79">
        <w:tc>
          <w:tcPr>
            <w:tcW w:w="656" w:type="dxa"/>
          </w:tcPr>
          <w:p w14:paraId="3EEB997C" w14:textId="77777777" w:rsidR="004A3CBA" w:rsidRDefault="004A3CBA" w:rsidP="004A3CBA"/>
        </w:tc>
        <w:tc>
          <w:tcPr>
            <w:tcW w:w="921" w:type="dxa"/>
          </w:tcPr>
          <w:p w14:paraId="6F6BF413" w14:textId="021C8BFD" w:rsidR="00D72900" w:rsidRDefault="00D72900" w:rsidP="004A3CBA">
            <w:pPr>
              <w:rPr>
                <w:b/>
              </w:rPr>
            </w:pPr>
            <w:r>
              <w:rPr>
                <w:b/>
              </w:rPr>
              <w:t>7.4.4</w:t>
            </w:r>
          </w:p>
        </w:tc>
        <w:tc>
          <w:tcPr>
            <w:tcW w:w="3203" w:type="dxa"/>
          </w:tcPr>
          <w:p w14:paraId="1B7F686D" w14:textId="6A67DF28" w:rsidR="004A3CBA" w:rsidRDefault="00D72900" w:rsidP="004A3CBA">
            <w:pPr>
              <w:rPr>
                <w:rFonts w:cs="Cambria"/>
                <w:color w:val="211D1E"/>
              </w:rPr>
            </w:pPr>
            <w:r w:rsidRPr="006E0C6F">
              <w:t>When a customer sends test items for special or non-standard testing, the laboratory shall meet the customer requirements</w:t>
            </w:r>
            <w:r>
              <w:t>.</w:t>
            </w:r>
          </w:p>
        </w:tc>
        <w:sdt>
          <w:sdtPr>
            <w:id w:val="1784225669"/>
            <w:placeholder>
              <w:docPart w:val="5219DEE2AF3247F4A1E34C332A9455C1"/>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01D5EA41" w14:textId="77777777" w:rsidR="004A3CBA" w:rsidRDefault="004A3CBA" w:rsidP="004A3CBA">
                <w:r w:rsidRPr="001C2093">
                  <w:rPr>
                    <w:rStyle w:val="PlaceholderText"/>
                  </w:rPr>
                  <w:t>Choose an item.</w:t>
                </w:r>
              </w:p>
            </w:tc>
          </w:sdtContent>
        </w:sdt>
        <w:tc>
          <w:tcPr>
            <w:tcW w:w="1610" w:type="dxa"/>
          </w:tcPr>
          <w:p w14:paraId="06886C20" w14:textId="77777777" w:rsidR="004A3CBA" w:rsidRDefault="004A3CBA" w:rsidP="004A3CB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3AA8B70F" w14:textId="77777777" w:rsidR="004A3CBA" w:rsidRDefault="004A3CBA" w:rsidP="004A3CB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1829" w14:paraId="39B64F74" w14:textId="77777777" w:rsidTr="00AF2D79">
        <w:tc>
          <w:tcPr>
            <w:tcW w:w="656" w:type="dxa"/>
          </w:tcPr>
          <w:p w14:paraId="7D8E8A0F" w14:textId="77777777" w:rsidR="00251829" w:rsidRDefault="00251829" w:rsidP="00251829"/>
        </w:tc>
        <w:tc>
          <w:tcPr>
            <w:tcW w:w="921" w:type="dxa"/>
          </w:tcPr>
          <w:p w14:paraId="60534B79" w14:textId="77777777" w:rsidR="00251829" w:rsidRDefault="00251829" w:rsidP="00251829">
            <w:pPr>
              <w:rPr>
                <w:b/>
              </w:rPr>
            </w:pPr>
            <w:r>
              <w:rPr>
                <w:b/>
              </w:rPr>
              <w:t>7.5</w:t>
            </w:r>
          </w:p>
        </w:tc>
        <w:tc>
          <w:tcPr>
            <w:tcW w:w="3203" w:type="dxa"/>
          </w:tcPr>
          <w:p w14:paraId="76833BB1" w14:textId="77777777" w:rsidR="00251829" w:rsidRPr="00853247" w:rsidRDefault="00251829" w:rsidP="00251829">
            <w:pPr>
              <w:rPr>
                <w:rFonts w:cs="Cambria"/>
                <w:b/>
                <w:color w:val="211D1E"/>
              </w:rPr>
            </w:pPr>
            <w:r w:rsidRPr="00853247">
              <w:rPr>
                <w:b/>
                <w:color w:val="000000"/>
              </w:rPr>
              <w:t>Technical records</w:t>
            </w:r>
          </w:p>
        </w:tc>
        <w:tc>
          <w:tcPr>
            <w:tcW w:w="1885" w:type="dxa"/>
          </w:tcPr>
          <w:p w14:paraId="2395F43B" w14:textId="77777777" w:rsidR="00251829" w:rsidRPr="00935080" w:rsidRDefault="00251829" w:rsidP="00251829"/>
        </w:tc>
        <w:tc>
          <w:tcPr>
            <w:tcW w:w="1610" w:type="dxa"/>
          </w:tcPr>
          <w:p w14:paraId="4AC749E2" w14:textId="77777777" w:rsidR="00251829" w:rsidRDefault="00251829" w:rsidP="00251829"/>
        </w:tc>
        <w:tc>
          <w:tcPr>
            <w:tcW w:w="4860" w:type="dxa"/>
          </w:tcPr>
          <w:p w14:paraId="5A6A43C2" w14:textId="77777777" w:rsidR="00251829" w:rsidRDefault="00251829" w:rsidP="00251829"/>
        </w:tc>
      </w:tr>
      <w:tr w:rsidR="004A3CBA" w14:paraId="09AF3356" w14:textId="77777777" w:rsidTr="00AF2D79">
        <w:tc>
          <w:tcPr>
            <w:tcW w:w="656" w:type="dxa"/>
          </w:tcPr>
          <w:p w14:paraId="2369DD9E" w14:textId="77777777" w:rsidR="004A3CBA" w:rsidRDefault="004A3CBA" w:rsidP="004A3CBA"/>
        </w:tc>
        <w:tc>
          <w:tcPr>
            <w:tcW w:w="921" w:type="dxa"/>
          </w:tcPr>
          <w:p w14:paraId="2F67B052" w14:textId="6A619AE6" w:rsidR="004A3CBA" w:rsidRDefault="00D72900" w:rsidP="004A3CBA">
            <w:pPr>
              <w:rPr>
                <w:b/>
              </w:rPr>
            </w:pPr>
            <w:r>
              <w:rPr>
                <w:b/>
              </w:rPr>
              <w:t>7.5.1</w:t>
            </w:r>
          </w:p>
        </w:tc>
        <w:tc>
          <w:tcPr>
            <w:tcW w:w="3203" w:type="dxa"/>
          </w:tcPr>
          <w:p w14:paraId="71A05843" w14:textId="77777777" w:rsidR="00D72900" w:rsidRDefault="00D72900" w:rsidP="00D72900">
            <w:pPr>
              <w:pStyle w:val="ListParagraph"/>
              <w:ind w:left="0"/>
            </w:pPr>
            <w:r w:rsidRPr="006E0C6F">
              <w:t xml:space="preserve">The laboratory shall have a system for data capture that ensures error-free logging, transcription to the </w:t>
            </w:r>
            <w:r>
              <w:t>compliance test report (CTR)</w:t>
            </w:r>
            <w:r w:rsidRPr="006E0C6F">
              <w:t xml:space="preserve"> and recording of all relevant data and parameters for environmental conditions, test item conditioning, ballistics testing, stab resistance testing, and firearms testing.</w:t>
            </w:r>
          </w:p>
          <w:p w14:paraId="2F66FC8D" w14:textId="77777777" w:rsidR="00D72900" w:rsidRPr="006E0C6F" w:rsidRDefault="00D72900" w:rsidP="00D72900">
            <w:pPr>
              <w:pStyle w:val="ListParagraph"/>
              <w:ind w:left="0"/>
            </w:pPr>
          </w:p>
          <w:p w14:paraId="37E3FCED" w14:textId="2C3D5849" w:rsidR="004A3CBA" w:rsidRPr="00D72900" w:rsidRDefault="00D72900" w:rsidP="00D72900">
            <w:pPr>
              <w:pStyle w:val="ListParagraph"/>
              <w:ind w:left="0"/>
            </w:pPr>
            <w:r w:rsidRPr="006E0C6F">
              <w:t>Where applicable, this shall include two-person verification of readings and recordings</w:t>
            </w:r>
            <w:r>
              <w:t xml:space="preserve">. </w:t>
            </w:r>
            <w:r w:rsidRPr="006E0C6F">
              <w:t>Spoken readings, (e.g., backface deformation (BFD) measurements) made on the range shall be verified after the readings have been entered in the CTR.</w:t>
            </w:r>
          </w:p>
        </w:tc>
        <w:sdt>
          <w:sdtPr>
            <w:id w:val="1080332412"/>
            <w:placeholder>
              <w:docPart w:val="98223F39824A48B383CF09091F579A37"/>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406AE059" w14:textId="77777777" w:rsidR="004A3CBA" w:rsidRDefault="004A3CBA" w:rsidP="004A3CBA">
                <w:r w:rsidRPr="001C2093">
                  <w:rPr>
                    <w:rStyle w:val="PlaceholderText"/>
                  </w:rPr>
                  <w:t>Choose an item.</w:t>
                </w:r>
              </w:p>
            </w:tc>
          </w:sdtContent>
        </w:sdt>
        <w:tc>
          <w:tcPr>
            <w:tcW w:w="1610" w:type="dxa"/>
          </w:tcPr>
          <w:p w14:paraId="5F2D7E69" w14:textId="77777777" w:rsidR="004A3CBA" w:rsidRDefault="004A3CBA" w:rsidP="004A3CB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F57784E" w14:textId="77777777" w:rsidR="004A3CBA" w:rsidRDefault="004A3CBA" w:rsidP="004A3CB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3CBA" w14:paraId="215F98F4" w14:textId="77777777" w:rsidTr="00AF2D79">
        <w:tc>
          <w:tcPr>
            <w:tcW w:w="656" w:type="dxa"/>
          </w:tcPr>
          <w:p w14:paraId="21512C68" w14:textId="77777777" w:rsidR="004A3CBA" w:rsidRDefault="004A3CBA" w:rsidP="004A3CBA"/>
        </w:tc>
        <w:tc>
          <w:tcPr>
            <w:tcW w:w="921" w:type="dxa"/>
          </w:tcPr>
          <w:p w14:paraId="4221542B" w14:textId="46F35F2C" w:rsidR="004A3CBA" w:rsidRDefault="00D72900" w:rsidP="004A3CBA">
            <w:pPr>
              <w:rPr>
                <w:b/>
              </w:rPr>
            </w:pPr>
            <w:r>
              <w:rPr>
                <w:b/>
              </w:rPr>
              <w:t>7.5.2</w:t>
            </w:r>
          </w:p>
        </w:tc>
        <w:tc>
          <w:tcPr>
            <w:tcW w:w="3203" w:type="dxa"/>
          </w:tcPr>
          <w:p w14:paraId="13A6CCEA" w14:textId="37F9E955" w:rsidR="004A3CBA" w:rsidRDefault="00D72900" w:rsidP="004A3CBA">
            <w:pPr>
              <w:rPr>
                <w:rFonts w:cs="Cambria"/>
                <w:color w:val="211D1E"/>
              </w:rPr>
            </w:pPr>
            <w:r w:rsidRPr="006E0C6F">
              <w:t>Handwriting shall be unambiguously legible. Analog charts shall be fully labeled. Data shall be taken and recorded with adequate resolution. Where appropriate, photographs may be used to document observations.</w:t>
            </w:r>
          </w:p>
        </w:tc>
        <w:sdt>
          <w:sdtPr>
            <w:id w:val="1258641512"/>
            <w:placeholder>
              <w:docPart w:val="F50209086E25420CAE318473914FDFAB"/>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010FF7F1" w14:textId="77777777" w:rsidR="004A3CBA" w:rsidRDefault="004A3CBA" w:rsidP="004A3CBA">
                <w:r w:rsidRPr="001C2093">
                  <w:rPr>
                    <w:rStyle w:val="PlaceholderText"/>
                  </w:rPr>
                  <w:t>Choose an item.</w:t>
                </w:r>
              </w:p>
            </w:tc>
          </w:sdtContent>
        </w:sdt>
        <w:tc>
          <w:tcPr>
            <w:tcW w:w="1610" w:type="dxa"/>
          </w:tcPr>
          <w:p w14:paraId="5CA77E3D" w14:textId="77777777" w:rsidR="004A3CBA" w:rsidRDefault="004A3CBA" w:rsidP="004A3CB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20A2D204" w14:textId="77777777" w:rsidR="004A3CBA" w:rsidRDefault="004A3CBA" w:rsidP="004A3CB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3CBA" w14:paraId="194E8E0F" w14:textId="77777777" w:rsidTr="00CB3BC7">
        <w:tc>
          <w:tcPr>
            <w:tcW w:w="656" w:type="dxa"/>
          </w:tcPr>
          <w:p w14:paraId="6B7B96A3" w14:textId="77777777" w:rsidR="004A3CBA" w:rsidRDefault="004A3CBA" w:rsidP="004A3CBA"/>
        </w:tc>
        <w:tc>
          <w:tcPr>
            <w:tcW w:w="921" w:type="dxa"/>
          </w:tcPr>
          <w:p w14:paraId="7F4EEEC9" w14:textId="24E0EB58" w:rsidR="004A3CBA" w:rsidRDefault="00D72900" w:rsidP="004A3CBA">
            <w:pPr>
              <w:rPr>
                <w:b/>
              </w:rPr>
            </w:pPr>
            <w:r>
              <w:rPr>
                <w:b/>
              </w:rPr>
              <w:t>7.5.3</w:t>
            </w:r>
          </w:p>
        </w:tc>
        <w:tc>
          <w:tcPr>
            <w:tcW w:w="3203" w:type="dxa"/>
            <w:shd w:val="clear" w:color="auto" w:fill="D9D9D9" w:themeFill="background1" w:themeFillShade="D9"/>
          </w:tcPr>
          <w:p w14:paraId="122B93BA" w14:textId="4021D9C9" w:rsidR="004A3CBA" w:rsidRDefault="00D72900" w:rsidP="004A3CBA">
            <w:pPr>
              <w:rPr>
                <w:rFonts w:cs="Cambria"/>
                <w:color w:val="211D1E"/>
              </w:rPr>
            </w:pPr>
            <w:r w:rsidRPr="006E0C6F">
              <w:t>When the results of a critical measurement are not durable, (e.g., the digital display of time or velocity on the chronometer), the laboratory shall have a procedure that ensures the error-free transcription of the information from the instrument to the permanent record.</w:t>
            </w:r>
          </w:p>
        </w:tc>
        <w:sdt>
          <w:sdtPr>
            <w:id w:val="-603645760"/>
            <w:placeholder>
              <w:docPart w:val="D22F754BD1E14F74BB82D9780461E97C"/>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CCF000B" w14:textId="77777777" w:rsidR="004A3CBA" w:rsidRDefault="004A3CBA" w:rsidP="004A3CBA">
                <w:r w:rsidRPr="001C2093">
                  <w:rPr>
                    <w:rStyle w:val="PlaceholderText"/>
                  </w:rPr>
                  <w:t>Choose an item.</w:t>
                </w:r>
              </w:p>
            </w:tc>
          </w:sdtContent>
        </w:sdt>
        <w:tc>
          <w:tcPr>
            <w:tcW w:w="1610" w:type="dxa"/>
          </w:tcPr>
          <w:p w14:paraId="1C4165B0" w14:textId="77777777" w:rsidR="004A3CBA" w:rsidRDefault="004A3CBA" w:rsidP="004A3CB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3E6D38D" w14:textId="77777777" w:rsidR="004A3CBA" w:rsidRDefault="004A3CBA" w:rsidP="004A3CB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3CBA" w14:paraId="37561FBA" w14:textId="77777777" w:rsidTr="00AF2D79">
        <w:tc>
          <w:tcPr>
            <w:tcW w:w="656" w:type="dxa"/>
          </w:tcPr>
          <w:p w14:paraId="2755E1A6" w14:textId="77777777" w:rsidR="004A3CBA" w:rsidRDefault="004A3CBA" w:rsidP="004A3CBA"/>
        </w:tc>
        <w:tc>
          <w:tcPr>
            <w:tcW w:w="921" w:type="dxa"/>
          </w:tcPr>
          <w:p w14:paraId="24BE76C5" w14:textId="5CE2AA9C" w:rsidR="004A3CBA" w:rsidRDefault="00D72900" w:rsidP="004A3CBA">
            <w:pPr>
              <w:rPr>
                <w:b/>
              </w:rPr>
            </w:pPr>
            <w:r>
              <w:rPr>
                <w:b/>
              </w:rPr>
              <w:t>7.5.4</w:t>
            </w:r>
          </w:p>
        </w:tc>
        <w:tc>
          <w:tcPr>
            <w:tcW w:w="3203" w:type="dxa"/>
          </w:tcPr>
          <w:p w14:paraId="39DF38C3" w14:textId="6A944449" w:rsidR="004A3CBA" w:rsidRPr="00D72900" w:rsidRDefault="00D72900" w:rsidP="00D72900">
            <w:pPr>
              <w:pStyle w:val="ListParagraph"/>
              <w:ind w:left="0"/>
            </w:pPr>
            <w:r w:rsidRPr="006E0C6F">
              <w:t>When required for critical measurements (e.g., ballistic-resistant body armor BFD measurements greater than 40 mm), the laboratory shall ensure that two independent measurements are made and recorded.</w:t>
            </w:r>
          </w:p>
        </w:tc>
        <w:sdt>
          <w:sdtPr>
            <w:id w:val="1187329828"/>
            <w:placeholder>
              <w:docPart w:val="2768C9B1808D4E42B4CAA173955535D5"/>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43915879" w14:textId="77777777" w:rsidR="004A3CBA" w:rsidRDefault="004A3CBA" w:rsidP="004A3CBA">
                <w:r w:rsidRPr="001C2093">
                  <w:rPr>
                    <w:rStyle w:val="PlaceholderText"/>
                  </w:rPr>
                  <w:t>Choose an item.</w:t>
                </w:r>
              </w:p>
            </w:tc>
          </w:sdtContent>
        </w:sdt>
        <w:tc>
          <w:tcPr>
            <w:tcW w:w="1610" w:type="dxa"/>
          </w:tcPr>
          <w:p w14:paraId="39FBE64F" w14:textId="77777777" w:rsidR="004A3CBA" w:rsidRDefault="004A3CBA" w:rsidP="004A3CB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FBF4210" w14:textId="77777777" w:rsidR="004A3CBA" w:rsidRDefault="004A3CBA" w:rsidP="004A3CB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3CBA" w14:paraId="25BE9115" w14:textId="77777777" w:rsidTr="00AF2D79">
        <w:tc>
          <w:tcPr>
            <w:tcW w:w="656" w:type="dxa"/>
          </w:tcPr>
          <w:p w14:paraId="7E0BFA15" w14:textId="77777777" w:rsidR="004A3CBA" w:rsidRDefault="004A3CBA" w:rsidP="004A3CBA"/>
        </w:tc>
        <w:tc>
          <w:tcPr>
            <w:tcW w:w="921" w:type="dxa"/>
          </w:tcPr>
          <w:p w14:paraId="2C85FDD4" w14:textId="38B709F6" w:rsidR="004A3CBA" w:rsidRDefault="00D72900" w:rsidP="004A3CBA">
            <w:pPr>
              <w:rPr>
                <w:b/>
              </w:rPr>
            </w:pPr>
            <w:r>
              <w:rPr>
                <w:b/>
              </w:rPr>
              <w:t>7.5.5</w:t>
            </w:r>
          </w:p>
        </w:tc>
        <w:tc>
          <w:tcPr>
            <w:tcW w:w="3203" w:type="dxa"/>
          </w:tcPr>
          <w:p w14:paraId="2B676DC8" w14:textId="27D16373" w:rsidR="004A3CBA" w:rsidRDefault="00D72900" w:rsidP="004A3CBA">
            <w:pPr>
              <w:rPr>
                <w:rFonts w:cs="Cambria"/>
                <w:color w:val="211D1E"/>
              </w:rPr>
            </w:pPr>
            <w:r w:rsidRPr="006E0C6F">
              <w:t>Requirements for roundoff and truncation of the data, as specified in relevant standards, shall be followed.</w:t>
            </w:r>
          </w:p>
        </w:tc>
        <w:sdt>
          <w:sdtPr>
            <w:id w:val="1133219510"/>
            <w:placeholder>
              <w:docPart w:val="7C2A127C6F8E47D2A101E69B23E90558"/>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39EB5B3D" w14:textId="77777777" w:rsidR="004A3CBA" w:rsidRDefault="004A3CBA" w:rsidP="004A3CBA">
                <w:r w:rsidRPr="001C2093">
                  <w:rPr>
                    <w:rStyle w:val="PlaceholderText"/>
                  </w:rPr>
                  <w:t>Choose an item.</w:t>
                </w:r>
              </w:p>
            </w:tc>
          </w:sdtContent>
        </w:sdt>
        <w:tc>
          <w:tcPr>
            <w:tcW w:w="1610" w:type="dxa"/>
          </w:tcPr>
          <w:p w14:paraId="1517F4E0" w14:textId="77777777" w:rsidR="004A3CBA" w:rsidRDefault="004A3CBA" w:rsidP="004A3CB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5319F450" w14:textId="77777777" w:rsidR="004A3CBA" w:rsidRDefault="004A3CBA" w:rsidP="004A3CB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2900" w14:paraId="0D7FE1F0" w14:textId="77777777" w:rsidTr="00AF2D79">
        <w:tc>
          <w:tcPr>
            <w:tcW w:w="656" w:type="dxa"/>
          </w:tcPr>
          <w:p w14:paraId="45B501AD" w14:textId="77777777" w:rsidR="00D72900" w:rsidRDefault="00D72900" w:rsidP="00D72900"/>
        </w:tc>
        <w:tc>
          <w:tcPr>
            <w:tcW w:w="921" w:type="dxa"/>
          </w:tcPr>
          <w:p w14:paraId="4C0E214A" w14:textId="5CD8CAD8" w:rsidR="00D72900" w:rsidRDefault="00D72900" w:rsidP="00D72900">
            <w:pPr>
              <w:rPr>
                <w:b/>
              </w:rPr>
            </w:pPr>
            <w:r>
              <w:rPr>
                <w:b/>
              </w:rPr>
              <w:t>7.5.6</w:t>
            </w:r>
          </w:p>
        </w:tc>
        <w:tc>
          <w:tcPr>
            <w:tcW w:w="3203" w:type="dxa"/>
          </w:tcPr>
          <w:p w14:paraId="551FECBF" w14:textId="33262159" w:rsidR="00D72900" w:rsidRPr="006E0C6F" w:rsidRDefault="00D72900" w:rsidP="00D72900">
            <w:r w:rsidRPr="006E0C6F">
              <w:t>Explanations for nonconformities and anomalies that appear on the tables and plots shall be recorded and kept in the test records.</w:t>
            </w:r>
          </w:p>
        </w:tc>
        <w:sdt>
          <w:sdtPr>
            <w:id w:val="714706582"/>
            <w:placeholder>
              <w:docPart w:val="E30E94C823864FF1BFE578495D8F9A3A"/>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44CA458F" w14:textId="7B0B2D8B" w:rsidR="00D72900" w:rsidRDefault="00D72900" w:rsidP="00D72900">
                <w:r w:rsidRPr="001C2093">
                  <w:rPr>
                    <w:rStyle w:val="PlaceholderText"/>
                  </w:rPr>
                  <w:t>Choose an item.</w:t>
                </w:r>
              </w:p>
            </w:tc>
          </w:sdtContent>
        </w:sdt>
        <w:tc>
          <w:tcPr>
            <w:tcW w:w="1610" w:type="dxa"/>
          </w:tcPr>
          <w:p w14:paraId="1EDB678D" w14:textId="5672629C" w:rsidR="00D72900" w:rsidRDefault="00D72900" w:rsidP="00D7290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2205593" w14:textId="7D3DCCCA" w:rsidR="00D72900" w:rsidRDefault="00D72900" w:rsidP="00D7290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2900" w14:paraId="42D8E057" w14:textId="77777777" w:rsidTr="00AF2D79">
        <w:tc>
          <w:tcPr>
            <w:tcW w:w="656" w:type="dxa"/>
          </w:tcPr>
          <w:p w14:paraId="005E38B3" w14:textId="77777777" w:rsidR="00D72900" w:rsidRDefault="00D72900" w:rsidP="00D72900"/>
        </w:tc>
        <w:tc>
          <w:tcPr>
            <w:tcW w:w="921" w:type="dxa"/>
          </w:tcPr>
          <w:p w14:paraId="39B1E4DF" w14:textId="5E8E0CAC" w:rsidR="00D72900" w:rsidRDefault="00D72900" w:rsidP="00D72900">
            <w:pPr>
              <w:rPr>
                <w:b/>
              </w:rPr>
            </w:pPr>
            <w:r>
              <w:rPr>
                <w:b/>
              </w:rPr>
              <w:t>7.5.7</w:t>
            </w:r>
          </w:p>
        </w:tc>
        <w:tc>
          <w:tcPr>
            <w:tcW w:w="3203" w:type="dxa"/>
          </w:tcPr>
          <w:p w14:paraId="78A6218A" w14:textId="271A8C57" w:rsidR="00D72900" w:rsidRPr="006E0C6F" w:rsidRDefault="00D72900" w:rsidP="00D72900">
            <w:r w:rsidRPr="006E0C6F">
              <w:t>Expected anomalies shall be explained with generic notes, (e.g., the transient in relative humidity when the temperature is changed or the recorded relative humidity data that has no meaning at certain temperatures in the 24-hour cycle).</w:t>
            </w:r>
          </w:p>
        </w:tc>
        <w:sdt>
          <w:sdtPr>
            <w:id w:val="-1916002470"/>
            <w:placeholder>
              <w:docPart w:val="9B3D9CE43E7246A39B818B197175A610"/>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1861B441" w14:textId="0EB05526" w:rsidR="00D72900" w:rsidRDefault="00D72900" w:rsidP="00D72900">
                <w:r w:rsidRPr="001C2093">
                  <w:rPr>
                    <w:rStyle w:val="PlaceholderText"/>
                  </w:rPr>
                  <w:t>Choose an item.</w:t>
                </w:r>
              </w:p>
            </w:tc>
          </w:sdtContent>
        </w:sdt>
        <w:tc>
          <w:tcPr>
            <w:tcW w:w="1610" w:type="dxa"/>
          </w:tcPr>
          <w:p w14:paraId="774CE4AC" w14:textId="18040857" w:rsidR="00D72900" w:rsidRDefault="00D72900" w:rsidP="00D7290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5BED8A20" w14:textId="6DC0B783" w:rsidR="00D72900" w:rsidRDefault="00D72900" w:rsidP="00D7290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5D3E" w14:paraId="771D7C97" w14:textId="77777777" w:rsidTr="002C1BFB">
        <w:tc>
          <w:tcPr>
            <w:tcW w:w="656" w:type="dxa"/>
          </w:tcPr>
          <w:p w14:paraId="1AD09B50" w14:textId="77777777" w:rsidR="00F95D3E" w:rsidRDefault="00F95D3E" w:rsidP="00251829"/>
        </w:tc>
        <w:tc>
          <w:tcPr>
            <w:tcW w:w="921" w:type="dxa"/>
          </w:tcPr>
          <w:p w14:paraId="4FE306E1" w14:textId="77777777" w:rsidR="00F95D3E" w:rsidRDefault="00F95D3E" w:rsidP="00251829">
            <w:pPr>
              <w:rPr>
                <w:b/>
              </w:rPr>
            </w:pPr>
            <w:r>
              <w:rPr>
                <w:b/>
              </w:rPr>
              <w:t>7.6</w:t>
            </w:r>
          </w:p>
        </w:tc>
        <w:tc>
          <w:tcPr>
            <w:tcW w:w="6698" w:type="dxa"/>
            <w:gridSpan w:val="3"/>
          </w:tcPr>
          <w:p w14:paraId="1734BD2B" w14:textId="3CC29ECE" w:rsidR="00F95D3E" w:rsidRDefault="00F95D3E" w:rsidP="00251829">
            <w:r w:rsidRPr="006E14E8">
              <w:rPr>
                <w:b/>
                <w:color w:val="000000"/>
              </w:rPr>
              <w:t>Evaluation of measurement uncertainty</w:t>
            </w:r>
          </w:p>
        </w:tc>
        <w:tc>
          <w:tcPr>
            <w:tcW w:w="4860" w:type="dxa"/>
          </w:tcPr>
          <w:p w14:paraId="5D49E686" w14:textId="77777777" w:rsidR="00F95D3E" w:rsidRDefault="00F95D3E" w:rsidP="00251829"/>
        </w:tc>
      </w:tr>
      <w:tr w:rsidR="004A3CBA" w14:paraId="4DEE386F" w14:textId="77777777" w:rsidTr="00AF2D79">
        <w:tc>
          <w:tcPr>
            <w:tcW w:w="656" w:type="dxa"/>
          </w:tcPr>
          <w:p w14:paraId="3157D1F8" w14:textId="77777777" w:rsidR="004A3CBA" w:rsidRDefault="004A3CBA" w:rsidP="004A3CBA"/>
        </w:tc>
        <w:tc>
          <w:tcPr>
            <w:tcW w:w="921" w:type="dxa"/>
          </w:tcPr>
          <w:p w14:paraId="111EDCC8" w14:textId="60B52848" w:rsidR="004A3CBA" w:rsidRDefault="00D72900" w:rsidP="004A3CBA">
            <w:pPr>
              <w:rPr>
                <w:b/>
              </w:rPr>
            </w:pPr>
            <w:r>
              <w:rPr>
                <w:b/>
              </w:rPr>
              <w:t>7.6.1</w:t>
            </w:r>
          </w:p>
        </w:tc>
        <w:tc>
          <w:tcPr>
            <w:tcW w:w="3203" w:type="dxa"/>
          </w:tcPr>
          <w:p w14:paraId="68089548" w14:textId="490932F0" w:rsidR="004A3CBA" w:rsidRDefault="00D72900" w:rsidP="004A3CBA">
            <w:pPr>
              <w:rPr>
                <w:rFonts w:cs="Cambria"/>
                <w:color w:val="211D1E"/>
              </w:rPr>
            </w:pPr>
            <w:r w:rsidRPr="006E0C6F">
              <w:t>The management system documentation shall list the important components that substantially affect the measurement uncertainty of the test results for each test method on the (proposed) scope of accreditation. This can be done for groups of similar test methods rather than for each test method.</w:t>
            </w:r>
          </w:p>
        </w:tc>
        <w:sdt>
          <w:sdtPr>
            <w:id w:val="-157541089"/>
            <w:placeholder>
              <w:docPart w:val="104BE0E7201F4F7BA9693A29BDEF67ED"/>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C53E6F0" w14:textId="77777777" w:rsidR="004A3CBA" w:rsidRDefault="004A3CBA" w:rsidP="004A3CBA">
                <w:r w:rsidRPr="001C2093">
                  <w:rPr>
                    <w:rStyle w:val="PlaceholderText"/>
                  </w:rPr>
                  <w:t>Choose an item.</w:t>
                </w:r>
              </w:p>
            </w:tc>
          </w:sdtContent>
        </w:sdt>
        <w:tc>
          <w:tcPr>
            <w:tcW w:w="1610" w:type="dxa"/>
          </w:tcPr>
          <w:p w14:paraId="29CF61BA" w14:textId="77777777" w:rsidR="004A3CBA" w:rsidRDefault="004A3CBA" w:rsidP="004A3CB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3E4DC90" w14:textId="77777777" w:rsidR="004A3CBA" w:rsidRDefault="004A3CBA" w:rsidP="004A3CB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3CBA" w14:paraId="2D41A449" w14:textId="77777777" w:rsidTr="00AF2D79">
        <w:tc>
          <w:tcPr>
            <w:tcW w:w="656" w:type="dxa"/>
          </w:tcPr>
          <w:p w14:paraId="46F7D609" w14:textId="77777777" w:rsidR="004A3CBA" w:rsidRDefault="004A3CBA" w:rsidP="004A3CBA"/>
        </w:tc>
        <w:tc>
          <w:tcPr>
            <w:tcW w:w="921" w:type="dxa"/>
          </w:tcPr>
          <w:p w14:paraId="2CDAFDB3" w14:textId="0EC21722" w:rsidR="004A3CBA" w:rsidRDefault="00D72900" w:rsidP="004A3CBA">
            <w:pPr>
              <w:rPr>
                <w:b/>
              </w:rPr>
            </w:pPr>
            <w:r>
              <w:rPr>
                <w:b/>
              </w:rPr>
              <w:t>7.6.2</w:t>
            </w:r>
          </w:p>
        </w:tc>
        <w:tc>
          <w:tcPr>
            <w:tcW w:w="3203" w:type="dxa"/>
          </w:tcPr>
          <w:p w14:paraId="68437B1D" w14:textId="1C2ADD8D" w:rsidR="004A3CBA" w:rsidRDefault="00D72900" w:rsidP="004A3CBA">
            <w:pPr>
              <w:rPr>
                <w:rFonts w:cs="Cambria"/>
                <w:color w:val="211D1E"/>
              </w:rPr>
            </w:pPr>
            <w:r w:rsidRPr="006E0C6F">
              <w:t>Further, an estimate of the magnitude of identified uncertainty contributions shall be provided.</w:t>
            </w:r>
          </w:p>
        </w:tc>
        <w:sdt>
          <w:sdtPr>
            <w:id w:val="793103546"/>
            <w:placeholder>
              <w:docPart w:val="47A35E6D9E9F4E42B76F1764A852B329"/>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7FD7057C" w14:textId="77777777" w:rsidR="004A3CBA" w:rsidRDefault="004A3CBA" w:rsidP="004A3CBA">
                <w:r w:rsidRPr="001C2093">
                  <w:rPr>
                    <w:rStyle w:val="PlaceholderText"/>
                  </w:rPr>
                  <w:t>Choose an item.</w:t>
                </w:r>
              </w:p>
            </w:tc>
          </w:sdtContent>
        </w:sdt>
        <w:tc>
          <w:tcPr>
            <w:tcW w:w="1610" w:type="dxa"/>
          </w:tcPr>
          <w:p w14:paraId="76FA7335" w14:textId="77777777" w:rsidR="004A3CBA" w:rsidRDefault="004A3CBA" w:rsidP="004A3CB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122C08D" w14:textId="77777777" w:rsidR="004A3CBA" w:rsidRDefault="004A3CBA" w:rsidP="004A3CB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3CBA" w14:paraId="3B12A6EB" w14:textId="77777777" w:rsidTr="00AF2D79">
        <w:tc>
          <w:tcPr>
            <w:tcW w:w="656" w:type="dxa"/>
          </w:tcPr>
          <w:p w14:paraId="4A484DCD" w14:textId="77777777" w:rsidR="004A3CBA" w:rsidRDefault="004A3CBA" w:rsidP="004A3CBA"/>
        </w:tc>
        <w:tc>
          <w:tcPr>
            <w:tcW w:w="921" w:type="dxa"/>
          </w:tcPr>
          <w:p w14:paraId="52DD892D" w14:textId="62CF7FC1" w:rsidR="004A3CBA" w:rsidRDefault="004A3CBA" w:rsidP="004A3CBA">
            <w:pPr>
              <w:rPr>
                <w:b/>
              </w:rPr>
            </w:pPr>
            <w:r>
              <w:rPr>
                <w:b/>
              </w:rPr>
              <w:t>7.6.</w:t>
            </w:r>
            <w:r w:rsidR="00D72900">
              <w:rPr>
                <w:b/>
              </w:rPr>
              <w:t>3</w:t>
            </w:r>
          </w:p>
        </w:tc>
        <w:tc>
          <w:tcPr>
            <w:tcW w:w="3203" w:type="dxa"/>
          </w:tcPr>
          <w:p w14:paraId="17E46176" w14:textId="2B5059A3" w:rsidR="004A3CBA" w:rsidRDefault="00D72900" w:rsidP="004A3CBA">
            <w:pPr>
              <w:rPr>
                <w:rFonts w:cs="Cambria"/>
                <w:color w:val="211D1E"/>
              </w:rPr>
            </w:pPr>
            <w:r w:rsidRPr="006E0C6F">
              <w:t xml:space="preserve">The uncertainty shall be </w:t>
            </w:r>
            <w:r>
              <w:t>determined</w:t>
            </w:r>
            <w:r w:rsidRPr="006E0C6F">
              <w:t xml:space="preserve"> and reported if required by the test method, the regulator (C</w:t>
            </w:r>
            <w:r>
              <w:t>TP)</w:t>
            </w:r>
            <w:r w:rsidRPr="006E0C6F">
              <w:t>, or the customer.</w:t>
            </w:r>
          </w:p>
        </w:tc>
        <w:sdt>
          <w:sdtPr>
            <w:id w:val="-497042875"/>
            <w:placeholder>
              <w:docPart w:val="F74304D16F68415B8CA517A13C27A0AE"/>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F7BA4BD" w14:textId="77777777" w:rsidR="004A3CBA" w:rsidRDefault="004A3CBA" w:rsidP="004A3CBA">
                <w:r w:rsidRPr="001C2093">
                  <w:rPr>
                    <w:rStyle w:val="PlaceholderText"/>
                  </w:rPr>
                  <w:t>Choose an item.</w:t>
                </w:r>
              </w:p>
            </w:tc>
          </w:sdtContent>
        </w:sdt>
        <w:tc>
          <w:tcPr>
            <w:tcW w:w="1610" w:type="dxa"/>
          </w:tcPr>
          <w:p w14:paraId="356BBB55" w14:textId="77777777" w:rsidR="004A3CBA" w:rsidRDefault="004A3CBA" w:rsidP="004A3CB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0FE6919" w14:textId="77777777" w:rsidR="004A3CBA" w:rsidRDefault="004A3CBA" w:rsidP="004A3CB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1829" w14:paraId="7E673321" w14:textId="77777777" w:rsidTr="00AF2D79">
        <w:tc>
          <w:tcPr>
            <w:tcW w:w="656" w:type="dxa"/>
          </w:tcPr>
          <w:p w14:paraId="559A601C" w14:textId="77777777" w:rsidR="00251829" w:rsidRDefault="00251829" w:rsidP="00251829"/>
        </w:tc>
        <w:tc>
          <w:tcPr>
            <w:tcW w:w="921" w:type="dxa"/>
          </w:tcPr>
          <w:p w14:paraId="1E65F634" w14:textId="21B029CD" w:rsidR="00251829" w:rsidRDefault="00251829" w:rsidP="00251829">
            <w:pPr>
              <w:rPr>
                <w:b/>
              </w:rPr>
            </w:pPr>
          </w:p>
        </w:tc>
        <w:tc>
          <w:tcPr>
            <w:tcW w:w="3203" w:type="dxa"/>
          </w:tcPr>
          <w:p w14:paraId="48A2EF2C" w14:textId="5D31B0DD" w:rsidR="00251829" w:rsidRPr="00D72900" w:rsidRDefault="00D72900" w:rsidP="00D72900">
            <w:pPr>
              <w:pStyle w:val="ListParagraph"/>
              <w:ind w:left="0"/>
              <w:rPr>
                <w:sz w:val="20"/>
                <w:szCs w:val="20"/>
              </w:rPr>
            </w:pPr>
            <w:r w:rsidRPr="008B3B68">
              <w:rPr>
                <w:sz w:val="20"/>
                <w:szCs w:val="20"/>
              </w:rPr>
              <w:t>NOTE</w:t>
            </w:r>
            <w:r w:rsidRPr="008C4A45">
              <w:rPr>
                <w:sz w:val="20"/>
                <w:szCs w:val="20"/>
              </w:rPr>
              <w:tab/>
              <w:t xml:space="preserve">The uncertainty contribution of the important components only need be approximated. At this time, documentation validating the </w:t>
            </w:r>
            <w:r w:rsidRPr="008C4A45">
              <w:rPr>
                <w:sz w:val="20"/>
                <w:szCs w:val="20"/>
              </w:rPr>
              <w:lastRenderedPageBreak/>
              <w:t>uncertainty contribution is not required.</w:t>
            </w:r>
          </w:p>
        </w:tc>
        <w:tc>
          <w:tcPr>
            <w:tcW w:w="1885" w:type="dxa"/>
          </w:tcPr>
          <w:p w14:paraId="2DBE535C" w14:textId="77777777" w:rsidR="00251829" w:rsidRPr="00935080" w:rsidRDefault="00251829" w:rsidP="00251829"/>
        </w:tc>
        <w:tc>
          <w:tcPr>
            <w:tcW w:w="1610" w:type="dxa"/>
          </w:tcPr>
          <w:p w14:paraId="7990CB3B" w14:textId="77777777" w:rsidR="00251829" w:rsidRDefault="00251829" w:rsidP="00251829"/>
        </w:tc>
        <w:tc>
          <w:tcPr>
            <w:tcW w:w="4860" w:type="dxa"/>
          </w:tcPr>
          <w:p w14:paraId="42D19C55" w14:textId="77777777" w:rsidR="00251829" w:rsidRDefault="00251829" w:rsidP="00251829"/>
        </w:tc>
      </w:tr>
      <w:tr w:rsidR="00251829" w14:paraId="05135030" w14:textId="77777777" w:rsidTr="00AF2D79">
        <w:tc>
          <w:tcPr>
            <w:tcW w:w="656" w:type="dxa"/>
          </w:tcPr>
          <w:p w14:paraId="4D1558CA" w14:textId="77777777" w:rsidR="00251829" w:rsidRDefault="00251829" w:rsidP="00251829"/>
        </w:tc>
        <w:tc>
          <w:tcPr>
            <w:tcW w:w="921" w:type="dxa"/>
          </w:tcPr>
          <w:p w14:paraId="46FC22C3" w14:textId="77777777" w:rsidR="00251829" w:rsidRDefault="00251829" w:rsidP="00251829">
            <w:pPr>
              <w:rPr>
                <w:b/>
              </w:rPr>
            </w:pPr>
            <w:r>
              <w:rPr>
                <w:b/>
              </w:rPr>
              <w:t>7.8</w:t>
            </w:r>
          </w:p>
        </w:tc>
        <w:tc>
          <w:tcPr>
            <w:tcW w:w="3203" w:type="dxa"/>
          </w:tcPr>
          <w:p w14:paraId="51CE6376" w14:textId="77777777" w:rsidR="00251829" w:rsidRPr="00E5521D" w:rsidRDefault="00251829" w:rsidP="00251829">
            <w:pPr>
              <w:rPr>
                <w:b/>
              </w:rPr>
            </w:pPr>
            <w:r w:rsidRPr="00E5521D">
              <w:rPr>
                <w:b/>
                <w:color w:val="000000"/>
              </w:rPr>
              <w:t>Reporting of results</w:t>
            </w:r>
          </w:p>
        </w:tc>
        <w:tc>
          <w:tcPr>
            <w:tcW w:w="1885" w:type="dxa"/>
          </w:tcPr>
          <w:p w14:paraId="75CA90C9" w14:textId="77777777" w:rsidR="00251829" w:rsidRPr="00935080" w:rsidRDefault="00251829" w:rsidP="00251829"/>
        </w:tc>
        <w:tc>
          <w:tcPr>
            <w:tcW w:w="1610" w:type="dxa"/>
          </w:tcPr>
          <w:p w14:paraId="772176F0" w14:textId="77777777" w:rsidR="00251829" w:rsidRDefault="00251829" w:rsidP="00251829"/>
        </w:tc>
        <w:tc>
          <w:tcPr>
            <w:tcW w:w="4860" w:type="dxa"/>
          </w:tcPr>
          <w:p w14:paraId="59DCC235" w14:textId="77777777" w:rsidR="00251829" w:rsidRDefault="00251829" w:rsidP="00251829"/>
        </w:tc>
      </w:tr>
      <w:tr w:rsidR="00251829" w14:paraId="6E2DA2E2" w14:textId="77777777" w:rsidTr="00AF2D79">
        <w:tc>
          <w:tcPr>
            <w:tcW w:w="656" w:type="dxa"/>
          </w:tcPr>
          <w:p w14:paraId="50F7E840" w14:textId="77777777" w:rsidR="00251829" w:rsidRDefault="00251829" w:rsidP="00251829"/>
        </w:tc>
        <w:tc>
          <w:tcPr>
            <w:tcW w:w="921" w:type="dxa"/>
          </w:tcPr>
          <w:p w14:paraId="5195BC89" w14:textId="77777777" w:rsidR="00251829" w:rsidRDefault="00251829" w:rsidP="00251829">
            <w:pPr>
              <w:rPr>
                <w:b/>
              </w:rPr>
            </w:pPr>
            <w:r>
              <w:rPr>
                <w:b/>
              </w:rPr>
              <w:t>7.8.1</w:t>
            </w:r>
          </w:p>
        </w:tc>
        <w:tc>
          <w:tcPr>
            <w:tcW w:w="3203" w:type="dxa"/>
          </w:tcPr>
          <w:p w14:paraId="786EB313" w14:textId="77777777" w:rsidR="00251829" w:rsidRPr="00E5521D" w:rsidRDefault="00251829" w:rsidP="00251829">
            <w:pPr>
              <w:rPr>
                <w:b/>
              </w:rPr>
            </w:pPr>
            <w:r w:rsidRPr="00E5521D">
              <w:rPr>
                <w:b/>
              </w:rPr>
              <w:t>General</w:t>
            </w:r>
          </w:p>
        </w:tc>
        <w:tc>
          <w:tcPr>
            <w:tcW w:w="1885" w:type="dxa"/>
          </w:tcPr>
          <w:p w14:paraId="49D8E1E7" w14:textId="77777777" w:rsidR="00251829" w:rsidRPr="00935080" w:rsidRDefault="00251829" w:rsidP="00251829"/>
        </w:tc>
        <w:tc>
          <w:tcPr>
            <w:tcW w:w="1610" w:type="dxa"/>
          </w:tcPr>
          <w:p w14:paraId="205F3A74" w14:textId="77777777" w:rsidR="00251829" w:rsidRDefault="00251829" w:rsidP="00251829"/>
        </w:tc>
        <w:tc>
          <w:tcPr>
            <w:tcW w:w="4860" w:type="dxa"/>
          </w:tcPr>
          <w:p w14:paraId="00523E53" w14:textId="77777777" w:rsidR="00251829" w:rsidRDefault="00251829" w:rsidP="00251829"/>
        </w:tc>
      </w:tr>
      <w:tr w:rsidR="004A3CBA" w14:paraId="045589B9" w14:textId="77777777" w:rsidTr="00AF2D79">
        <w:tc>
          <w:tcPr>
            <w:tcW w:w="656" w:type="dxa"/>
          </w:tcPr>
          <w:p w14:paraId="67CEA2CC" w14:textId="77777777" w:rsidR="004A3CBA" w:rsidRDefault="004A3CBA" w:rsidP="004A3CBA"/>
        </w:tc>
        <w:tc>
          <w:tcPr>
            <w:tcW w:w="921" w:type="dxa"/>
          </w:tcPr>
          <w:p w14:paraId="7D486D82" w14:textId="77777777" w:rsidR="004A3CBA" w:rsidRDefault="004A3CBA" w:rsidP="004A3CBA">
            <w:pPr>
              <w:rPr>
                <w:b/>
              </w:rPr>
            </w:pPr>
            <w:r>
              <w:rPr>
                <w:b/>
              </w:rPr>
              <w:t>7.8.1.1</w:t>
            </w:r>
          </w:p>
        </w:tc>
        <w:tc>
          <w:tcPr>
            <w:tcW w:w="3203" w:type="dxa"/>
          </w:tcPr>
          <w:p w14:paraId="5E9E08AA" w14:textId="7A78384A" w:rsidR="004A3CBA" w:rsidRDefault="00CD7C64" w:rsidP="004A3CBA">
            <w:r w:rsidRPr="006E0C6F">
              <w:t>CTRs submitted to the CTP for testing shall meet the requirements of the standard, the CTP, and NVLAP.</w:t>
            </w:r>
          </w:p>
        </w:tc>
        <w:sdt>
          <w:sdtPr>
            <w:id w:val="-1861271534"/>
            <w:placeholder>
              <w:docPart w:val="7351BBAC70AC49F0A80342A586800138"/>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6FBF4616" w14:textId="77777777" w:rsidR="004A3CBA" w:rsidRDefault="004A3CBA" w:rsidP="004A3CBA">
                <w:r w:rsidRPr="001C2093">
                  <w:rPr>
                    <w:rStyle w:val="PlaceholderText"/>
                  </w:rPr>
                  <w:t>Choose an item.</w:t>
                </w:r>
              </w:p>
            </w:tc>
          </w:sdtContent>
        </w:sdt>
        <w:tc>
          <w:tcPr>
            <w:tcW w:w="1610" w:type="dxa"/>
          </w:tcPr>
          <w:p w14:paraId="17F09C27" w14:textId="77777777" w:rsidR="004A3CBA" w:rsidRDefault="004A3CBA" w:rsidP="004A3CB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4A335D9" w14:textId="77777777" w:rsidR="004A3CBA" w:rsidRDefault="004A3CBA" w:rsidP="004A3CB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3CBA" w14:paraId="22C4F5B8" w14:textId="77777777" w:rsidTr="00AF2D79">
        <w:tc>
          <w:tcPr>
            <w:tcW w:w="656" w:type="dxa"/>
          </w:tcPr>
          <w:p w14:paraId="495CB6B9" w14:textId="77777777" w:rsidR="004A3CBA" w:rsidRDefault="004A3CBA" w:rsidP="004A3CBA"/>
        </w:tc>
        <w:tc>
          <w:tcPr>
            <w:tcW w:w="921" w:type="dxa"/>
          </w:tcPr>
          <w:p w14:paraId="04DAB492" w14:textId="1C920BC0" w:rsidR="004A3CBA" w:rsidRDefault="00CD7C64" w:rsidP="004A3CBA">
            <w:pPr>
              <w:rPr>
                <w:b/>
              </w:rPr>
            </w:pPr>
            <w:r>
              <w:rPr>
                <w:b/>
              </w:rPr>
              <w:t>7.8.1.2</w:t>
            </w:r>
          </w:p>
        </w:tc>
        <w:tc>
          <w:tcPr>
            <w:tcW w:w="3203" w:type="dxa"/>
          </w:tcPr>
          <w:p w14:paraId="554E04F4" w14:textId="5B230447" w:rsidR="004A3CBA" w:rsidRDefault="00CD7C64" w:rsidP="004A3CBA">
            <w:r w:rsidRPr="00A00731">
              <w:t>Test reports submitted to the CTP for testing to NIJ standards shall meet the requirements of the standard, the CTP, and NVLAP.</w:t>
            </w:r>
          </w:p>
        </w:tc>
        <w:sdt>
          <w:sdtPr>
            <w:id w:val="-1165390279"/>
            <w:placeholder>
              <w:docPart w:val="0827A9E1BE484CDF9F06480938EE8FF9"/>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D20DC29" w14:textId="77777777" w:rsidR="004A3CBA" w:rsidRDefault="004A3CBA" w:rsidP="004A3CBA">
                <w:r w:rsidRPr="001C2093">
                  <w:rPr>
                    <w:rStyle w:val="PlaceholderText"/>
                  </w:rPr>
                  <w:t>Choose an item.</w:t>
                </w:r>
              </w:p>
            </w:tc>
          </w:sdtContent>
        </w:sdt>
        <w:tc>
          <w:tcPr>
            <w:tcW w:w="1610" w:type="dxa"/>
          </w:tcPr>
          <w:p w14:paraId="60AACA5D" w14:textId="77777777" w:rsidR="004A3CBA" w:rsidRDefault="004A3CBA" w:rsidP="004A3CB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32237D7" w14:textId="77777777" w:rsidR="004A3CBA" w:rsidRDefault="004A3CBA" w:rsidP="004A3CB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4AF8" w14:paraId="7F842873" w14:textId="77777777" w:rsidTr="002C1BFB">
        <w:tc>
          <w:tcPr>
            <w:tcW w:w="656" w:type="dxa"/>
          </w:tcPr>
          <w:p w14:paraId="3E3168D2" w14:textId="77777777" w:rsidR="00A94AF8" w:rsidRDefault="00A94AF8" w:rsidP="004A3CBA"/>
        </w:tc>
        <w:tc>
          <w:tcPr>
            <w:tcW w:w="921" w:type="dxa"/>
          </w:tcPr>
          <w:p w14:paraId="088F1C88" w14:textId="77777777" w:rsidR="00A94AF8" w:rsidRDefault="00A94AF8" w:rsidP="004A3CBA">
            <w:pPr>
              <w:rPr>
                <w:b/>
              </w:rPr>
            </w:pPr>
            <w:r>
              <w:rPr>
                <w:b/>
              </w:rPr>
              <w:t>7.8.2</w:t>
            </w:r>
          </w:p>
        </w:tc>
        <w:tc>
          <w:tcPr>
            <w:tcW w:w="6698" w:type="dxa"/>
            <w:gridSpan w:val="3"/>
          </w:tcPr>
          <w:p w14:paraId="4C1F8CCF" w14:textId="4735F37C" w:rsidR="00A94AF8" w:rsidRDefault="00A94AF8" w:rsidP="004A3CBA">
            <w:r w:rsidRPr="00E5521D">
              <w:rPr>
                <w:b/>
                <w:color w:val="000000"/>
              </w:rPr>
              <w:t xml:space="preserve">Common requirements for reports (test, </w:t>
            </w:r>
            <w:proofErr w:type="gramStart"/>
            <w:r w:rsidRPr="00E5521D">
              <w:rPr>
                <w:b/>
                <w:color w:val="000000"/>
              </w:rPr>
              <w:t>calibration</w:t>
            </w:r>
            <w:proofErr w:type="gramEnd"/>
            <w:r w:rsidRPr="00E5521D">
              <w:rPr>
                <w:b/>
                <w:color w:val="000000"/>
              </w:rPr>
              <w:t xml:space="preserve"> or sampling)</w:t>
            </w:r>
          </w:p>
        </w:tc>
        <w:tc>
          <w:tcPr>
            <w:tcW w:w="4860" w:type="dxa"/>
          </w:tcPr>
          <w:p w14:paraId="7169B651" w14:textId="77777777" w:rsidR="00A94AF8" w:rsidRDefault="00A94AF8" w:rsidP="004A3CBA"/>
        </w:tc>
      </w:tr>
      <w:tr w:rsidR="004A3CBA" w14:paraId="79E77C4D" w14:textId="77777777" w:rsidTr="00AF2D79">
        <w:tc>
          <w:tcPr>
            <w:tcW w:w="656" w:type="dxa"/>
          </w:tcPr>
          <w:p w14:paraId="6109626C" w14:textId="77777777" w:rsidR="004A3CBA" w:rsidRDefault="004A3CBA" w:rsidP="004A3CBA"/>
        </w:tc>
        <w:tc>
          <w:tcPr>
            <w:tcW w:w="921" w:type="dxa"/>
          </w:tcPr>
          <w:p w14:paraId="4011B129" w14:textId="438C5FBD" w:rsidR="004A3CBA" w:rsidRDefault="00CD7C64" w:rsidP="004A3CBA">
            <w:pPr>
              <w:rPr>
                <w:b/>
              </w:rPr>
            </w:pPr>
            <w:r>
              <w:rPr>
                <w:b/>
              </w:rPr>
              <w:t>7.8.2.1</w:t>
            </w:r>
          </w:p>
        </w:tc>
        <w:tc>
          <w:tcPr>
            <w:tcW w:w="3203" w:type="dxa"/>
          </w:tcPr>
          <w:p w14:paraId="01C64944" w14:textId="6A875440" w:rsidR="004A3CBA" w:rsidRDefault="00CD7C64" w:rsidP="004A3CBA">
            <w:pPr>
              <w:rPr>
                <w:rFonts w:cs="Cambria"/>
                <w:color w:val="221E1F"/>
              </w:rPr>
            </w:pPr>
            <w:r w:rsidRPr="006E0C6F">
              <w:t>Test reports shall clearly reference the test method and edition, including the year published, used for testing.</w:t>
            </w:r>
          </w:p>
        </w:tc>
        <w:sdt>
          <w:sdtPr>
            <w:id w:val="-1459177065"/>
            <w:placeholder>
              <w:docPart w:val="2E699F98BA674475B840DE2772D2009E"/>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EF5613D" w14:textId="77777777" w:rsidR="004A3CBA" w:rsidRDefault="004A3CBA" w:rsidP="004A3CBA">
                <w:r w:rsidRPr="001C2093">
                  <w:rPr>
                    <w:rStyle w:val="PlaceholderText"/>
                  </w:rPr>
                  <w:t>Choose an item.</w:t>
                </w:r>
              </w:p>
            </w:tc>
          </w:sdtContent>
        </w:sdt>
        <w:tc>
          <w:tcPr>
            <w:tcW w:w="1610" w:type="dxa"/>
          </w:tcPr>
          <w:p w14:paraId="16A02919" w14:textId="77777777" w:rsidR="004A3CBA" w:rsidRDefault="004A3CBA" w:rsidP="004A3CB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9555696" w14:textId="77777777" w:rsidR="004A3CBA" w:rsidRDefault="004A3CBA" w:rsidP="004A3CB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3CBA" w14:paraId="51DD3BE0" w14:textId="77777777" w:rsidTr="00AF2D79">
        <w:tc>
          <w:tcPr>
            <w:tcW w:w="656" w:type="dxa"/>
          </w:tcPr>
          <w:p w14:paraId="40987E93" w14:textId="77777777" w:rsidR="004A3CBA" w:rsidRDefault="004A3CBA" w:rsidP="004A3CBA"/>
        </w:tc>
        <w:tc>
          <w:tcPr>
            <w:tcW w:w="921" w:type="dxa"/>
          </w:tcPr>
          <w:p w14:paraId="353C96C2" w14:textId="0181BBC9" w:rsidR="004A3CBA" w:rsidRDefault="00CD7C64" w:rsidP="004A3CBA">
            <w:pPr>
              <w:rPr>
                <w:b/>
              </w:rPr>
            </w:pPr>
            <w:r>
              <w:rPr>
                <w:b/>
              </w:rPr>
              <w:t>7.8.2.2</w:t>
            </w:r>
          </w:p>
        </w:tc>
        <w:tc>
          <w:tcPr>
            <w:tcW w:w="3203" w:type="dxa"/>
          </w:tcPr>
          <w:p w14:paraId="707063A5" w14:textId="4D80A6FD" w:rsidR="004A3CBA" w:rsidRDefault="00CD7C64" w:rsidP="004A3CBA">
            <w:pPr>
              <w:rPr>
                <w:rFonts w:cs="Cambria"/>
                <w:color w:val="221E1F"/>
              </w:rPr>
            </w:pPr>
            <w:r w:rsidRPr="000F764F">
              <w:t>The laboratory personnel responsible for report writing and generation shall be available to be interviewed by the assessor during the laboratory’s onsite assessment.</w:t>
            </w:r>
          </w:p>
        </w:tc>
        <w:sdt>
          <w:sdtPr>
            <w:id w:val="-147679073"/>
            <w:placeholder>
              <w:docPart w:val="2025D82C62494D39A315BAFCFC42389D"/>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2ABA29C" w14:textId="77777777" w:rsidR="004A3CBA" w:rsidRDefault="004A3CBA" w:rsidP="004A3CBA">
                <w:r w:rsidRPr="001C2093">
                  <w:rPr>
                    <w:rStyle w:val="PlaceholderText"/>
                  </w:rPr>
                  <w:t>Choose an item.</w:t>
                </w:r>
              </w:p>
            </w:tc>
          </w:sdtContent>
        </w:sdt>
        <w:tc>
          <w:tcPr>
            <w:tcW w:w="1610" w:type="dxa"/>
          </w:tcPr>
          <w:p w14:paraId="2D8A0347" w14:textId="77777777" w:rsidR="004A3CBA" w:rsidRDefault="004A3CBA" w:rsidP="004A3CB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22AC9502" w14:textId="77777777" w:rsidR="004A3CBA" w:rsidRDefault="004A3CBA" w:rsidP="004A3CB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1829" w14:paraId="4988F0CA" w14:textId="77777777" w:rsidTr="00AF2D79">
        <w:tc>
          <w:tcPr>
            <w:tcW w:w="656" w:type="dxa"/>
          </w:tcPr>
          <w:p w14:paraId="77946282" w14:textId="77777777" w:rsidR="00251829" w:rsidRDefault="00251829" w:rsidP="00251829"/>
        </w:tc>
        <w:tc>
          <w:tcPr>
            <w:tcW w:w="921" w:type="dxa"/>
          </w:tcPr>
          <w:p w14:paraId="12941C2D" w14:textId="77777777" w:rsidR="00251829" w:rsidRDefault="00251829" w:rsidP="00251829">
            <w:pPr>
              <w:rPr>
                <w:b/>
              </w:rPr>
            </w:pPr>
            <w:r>
              <w:rPr>
                <w:b/>
              </w:rPr>
              <w:t>7.9</w:t>
            </w:r>
          </w:p>
        </w:tc>
        <w:tc>
          <w:tcPr>
            <w:tcW w:w="3203" w:type="dxa"/>
          </w:tcPr>
          <w:p w14:paraId="5709A311" w14:textId="77777777" w:rsidR="00251829" w:rsidRPr="00E646CC" w:rsidRDefault="00251829" w:rsidP="00251829">
            <w:pPr>
              <w:rPr>
                <w:rFonts w:cs="Cambria"/>
                <w:b/>
                <w:color w:val="221E1F"/>
              </w:rPr>
            </w:pPr>
            <w:r w:rsidRPr="00E646CC">
              <w:rPr>
                <w:b/>
                <w:color w:val="000000"/>
              </w:rPr>
              <w:t>Complaints</w:t>
            </w:r>
          </w:p>
        </w:tc>
        <w:tc>
          <w:tcPr>
            <w:tcW w:w="1885" w:type="dxa"/>
          </w:tcPr>
          <w:p w14:paraId="27C1B046" w14:textId="77777777" w:rsidR="00251829" w:rsidRPr="00935080" w:rsidRDefault="00251829" w:rsidP="00251829"/>
        </w:tc>
        <w:tc>
          <w:tcPr>
            <w:tcW w:w="1610" w:type="dxa"/>
          </w:tcPr>
          <w:p w14:paraId="4C9432E3" w14:textId="77777777" w:rsidR="00251829" w:rsidRDefault="00251829" w:rsidP="00251829"/>
        </w:tc>
        <w:tc>
          <w:tcPr>
            <w:tcW w:w="4860" w:type="dxa"/>
          </w:tcPr>
          <w:p w14:paraId="6C7116EA" w14:textId="77777777" w:rsidR="00251829" w:rsidRDefault="00251829" w:rsidP="00251829"/>
        </w:tc>
      </w:tr>
      <w:tr w:rsidR="004A3CBA" w14:paraId="5F189835" w14:textId="77777777" w:rsidTr="00AF2D79">
        <w:tc>
          <w:tcPr>
            <w:tcW w:w="656" w:type="dxa"/>
          </w:tcPr>
          <w:p w14:paraId="258A50DF" w14:textId="77777777" w:rsidR="004A3CBA" w:rsidRDefault="004A3CBA" w:rsidP="004A3CBA"/>
        </w:tc>
        <w:tc>
          <w:tcPr>
            <w:tcW w:w="921" w:type="dxa"/>
          </w:tcPr>
          <w:p w14:paraId="464D4C89" w14:textId="77777777" w:rsidR="004A3CBA" w:rsidRDefault="004A3CBA" w:rsidP="004A3CBA">
            <w:pPr>
              <w:rPr>
                <w:b/>
              </w:rPr>
            </w:pPr>
            <w:r>
              <w:rPr>
                <w:b/>
              </w:rPr>
              <w:t>7.9.1</w:t>
            </w:r>
          </w:p>
        </w:tc>
        <w:tc>
          <w:tcPr>
            <w:tcW w:w="3203" w:type="dxa"/>
          </w:tcPr>
          <w:p w14:paraId="1E7DEF3A" w14:textId="6BD6C3DB" w:rsidR="004A3CBA" w:rsidRDefault="005E1056" w:rsidP="004A3CBA">
            <w:pPr>
              <w:rPr>
                <w:rFonts w:cs="Cambria"/>
                <w:color w:val="221E1F"/>
              </w:rPr>
            </w:pPr>
            <w:r w:rsidRPr="006E0C6F">
              <w:t>When a CTR is returned to the laboratory for correction, the laboratory shall treat this as a complaint.</w:t>
            </w:r>
          </w:p>
        </w:tc>
        <w:sdt>
          <w:sdtPr>
            <w:id w:val="-400291780"/>
            <w:placeholder>
              <w:docPart w:val="E8151395258E4455B26697722947735B"/>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604F342C" w14:textId="77777777" w:rsidR="004A3CBA" w:rsidRDefault="004A3CBA" w:rsidP="004A3CBA">
                <w:r w:rsidRPr="001C2093">
                  <w:rPr>
                    <w:rStyle w:val="PlaceholderText"/>
                  </w:rPr>
                  <w:t>Choose an item.</w:t>
                </w:r>
              </w:p>
            </w:tc>
          </w:sdtContent>
        </w:sdt>
        <w:tc>
          <w:tcPr>
            <w:tcW w:w="1610" w:type="dxa"/>
          </w:tcPr>
          <w:p w14:paraId="59916D5A" w14:textId="77777777" w:rsidR="004A3CBA" w:rsidRDefault="004A3CBA" w:rsidP="004A3CB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3B1CE8B7" w14:textId="77777777" w:rsidR="004A3CBA" w:rsidRDefault="004A3CBA" w:rsidP="004A3CB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3CBA" w14:paraId="3DDA175D" w14:textId="77777777" w:rsidTr="00AF2D79">
        <w:tc>
          <w:tcPr>
            <w:tcW w:w="656" w:type="dxa"/>
          </w:tcPr>
          <w:p w14:paraId="6CF9F34E" w14:textId="77777777" w:rsidR="004A3CBA" w:rsidRDefault="004A3CBA" w:rsidP="004A3CBA"/>
        </w:tc>
        <w:tc>
          <w:tcPr>
            <w:tcW w:w="921" w:type="dxa"/>
          </w:tcPr>
          <w:p w14:paraId="4BF7F178" w14:textId="35E57888" w:rsidR="004A3CBA" w:rsidRDefault="005E1056" w:rsidP="004A3CBA">
            <w:pPr>
              <w:rPr>
                <w:b/>
              </w:rPr>
            </w:pPr>
            <w:r>
              <w:rPr>
                <w:b/>
              </w:rPr>
              <w:t>7.9.2</w:t>
            </w:r>
          </w:p>
        </w:tc>
        <w:tc>
          <w:tcPr>
            <w:tcW w:w="3203" w:type="dxa"/>
          </w:tcPr>
          <w:p w14:paraId="01F7656F" w14:textId="5A0A8549" w:rsidR="004A3CBA" w:rsidRDefault="005E1056" w:rsidP="004A3CBA">
            <w:pPr>
              <w:rPr>
                <w:rFonts w:cs="Cambria"/>
                <w:color w:val="221E1F"/>
              </w:rPr>
            </w:pPr>
            <w:r w:rsidRPr="006E0C6F">
              <w:t xml:space="preserve">Requests from the CTP for additional information concerning test items, tests, and test results shall be </w:t>
            </w:r>
            <w:r>
              <w:t>considered as potential complaints</w:t>
            </w:r>
            <w:r w:rsidRPr="006E0C6F">
              <w:t>.</w:t>
            </w:r>
          </w:p>
        </w:tc>
        <w:sdt>
          <w:sdtPr>
            <w:id w:val="-833067683"/>
            <w:placeholder>
              <w:docPart w:val="ADC419DD98614F93BFB1DBC6F710FF8B"/>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0AFB08D4" w14:textId="77777777" w:rsidR="004A3CBA" w:rsidRDefault="004A3CBA" w:rsidP="004A3CBA">
                <w:r w:rsidRPr="001C2093">
                  <w:rPr>
                    <w:rStyle w:val="PlaceholderText"/>
                  </w:rPr>
                  <w:t>Choose an item.</w:t>
                </w:r>
              </w:p>
            </w:tc>
          </w:sdtContent>
        </w:sdt>
        <w:tc>
          <w:tcPr>
            <w:tcW w:w="1610" w:type="dxa"/>
          </w:tcPr>
          <w:p w14:paraId="5B8E54A7" w14:textId="77777777" w:rsidR="004A3CBA" w:rsidRDefault="004A3CBA" w:rsidP="004A3CB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E527EDE" w14:textId="77777777" w:rsidR="004A3CBA" w:rsidRDefault="004A3CBA" w:rsidP="004A3CB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1829" w14:paraId="5CB23815" w14:textId="77777777" w:rsidTr="00AF2D79">
        <w:tc>
          <w:tcPr>
            <w:tcW w:w="656" w:type="dxa"/>
          </w:tcPr>
          <w:p w14:paraId="62F630BA" w14:textId="77777777" w:rsidR="00251829" w:rsidRDefault="00251829" w:rsidP="00251829"/>
        </w:tc>
        <w:tc>
          <w:tcPr>
            <w:tcW w:w="921" w:type="dxa"/>
          </w:tcPr>
          <w:p w14:paraId="19B83BFF" w14:textId="77777777" w:rsidR="00251829" w:rsidRDefault="00251829" w:rsidP="00251829">
            <w:pPr>
              <w:rPr>
                <w:b/>
              </w:rPr>
            </w:pPr>
            <w:r>
              <w:rPr>
                <w:b/>
              </w:rPr>
              <w:t>7.10</w:t>
            </w:r>
          </w:p>
        </w:tc>
        <w:tc>
          <w:tcPr>
            <w:tcW w:w="3203" w:type="dxa"/>
          </w:tcPr>
          <w:p w14:paraId="4BE252BE" w14:textId="77777777" w:rsidR="00251829" w:rsidRPr="002E64CE" w:rsidRDefault="00251829" w:rsidP="00251829">
            <w:pPr>
              <w:rPr>
                <w:rFonts w:cs="Cambria"/>
                <w:b/>
                <w:color w:val="221E1F"/>
              </w:rPr>
            </w:pPr>
            <w:r w:rsidRPr="002E64CE">
              <w:rPr>
                <w:b/>
                <w:color w:val="000000"/>
              </w:rPr>
              <w:t>Nonconforming work</w:t>
            </w:r>
          </w:p>
        </w:tc>
        <w:tc>
          <w:tcPr>
            <w:tcW w:w="1885" w:type="dxa"/>
          </w:tcPr>
          <w:p w14:paraId="448D2A33" w14:textId="77777777" w:rsidR="00251829" w:rsidRPr="00935080" w:rsidRDefault="00251829" w:rsidP="00251829"/>
        </w:tc>
        <w:tc>
          <w:tcPr>
            <w:tcW w:w="1610" w:type="dxa"/>
          </w:tcPr>
          <w:p w14:paraId="7698C4EF" w14:textId="77777777" w:rsidR="00251829" w:rsidRDefault="00251829" w:rsidP="00251829"/>
        </w:tc>
        <w:tc>
          <w:tcPr>
            <w:tcW w:w="4860" w:type="dxa"/>
          </w:tcPr>
          <w:p w14:paraId="5DC7FFEE" w14:textId="77777777" w:rsidR="00251829" w:rsidRDefault="00251829" w:rsidP="00251829"/>
        </w:tc>
      </w:tr>
      <w:tr w:rsidR="004A3CBA" w14:paraId="17E57880" w14:textId="77777777" w:rsidTr="00CB3BC7">
        <w:tc>
          <w:tcPr>
            <w:tcW w:w="656" w:type="dxa"/>
          </w:tcPr>
          <w:p w14:paraId="3C1E69AD" w14:textId="77777777" w:rsidR="004A3CBA" w:rsidRDefault="004A3CBA" w:rsidP="004A3CBA"/>
        </w:tc>
        <w:tc>
          <w:tcPr>
            <w:tcW w:w="921" w:type="dxa"/>
          </w:tcPr>
          <w:p w14:paraId="75C8E8D6" w14:textId="77777777" w:rsidR="004A3CBA" w:rsidRDefault="004A3CBA" w:rsidP="004A3CBA">
            <w:pPr>
              <w:rPr>
                <w:b/>
              </w:rPr>
            </w:pPr>
            <w:r>
              <w:rPr>
                <w:b/>
              </w:rPr>
              <w:t>7.10.1</w:t>
            </w:r>
          </w:p>
        </w:tc>
        <w:tc>
          <w:tcPr>
            <w:tcW w:w="3203" w:type="dxa"/>
            <w:shd w:val="clear" w:color="auto" w:fill="D9D9D9" w:themeFill="background1" w:themeFillShade="D9"/>
          </w:tcPr>
          <w:p w14:paraId="37995586" w14:textId="31688362" w:rsidR="004A3CBA" w:rsidRDefault="005E1056" w:rsidP="004A3CBA">
            <w:pPr>
              <w:rPr>
                <w:rFonts w:cs="Cambria"/>
                <w:color w:val="221E1F"/>
              </w:rPr>
            </w:pPr>
            <w:r w:rsidRPr="006E0C6F">
              <w:t>The laboratory shall follow its documented procedures if it discovers that it has issued a test report that contains errors, including errors in testing, analysis, or reporting.</w:t>
            </w:r>
          </w:p>
        </w:tc>
        <w:sdt>
          <w:sdtPr>
            <w:id w:val="-1082068028"/>
            <w:placeholder>
              <w:docPart w:val="771BE43ACAA14C9C9B1ABDC441C5016B"/>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1072D238" w14:textId="77777777" w:rsidR="004A3CBA" w:rsidRDefault="004A3CBA" w:rsidP="004A3CBA">
                <w:r w:rsidRPr="001C2093">
                  <w:rPr>
                    <w:rStyle w:val="PlaceholderText"/>
                  </w:rPr>
                  <w:t>Choose an item.</w:t>
                </w:r>
              </w:p>
            </w:tc>
          </w:sdtContent>
        </w:sdt>
        <w:tc>
          <w:tcPr>
            <w:tcW w:w="1610" w:type="dxa"/>
          </w:tcPr>
          <w:p w14:paraId="1FF76E56" w14:textId="77777777" w:rsidR="004A3CBA" w:rsidRDefault="004A3CBA" w:rsidP="004A3CB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250915C" w14:textId="77777777" w:rsidR="004A3CBA" w:rsidRDefault="004A3CBA" w:rsidP="004A3CB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3CBA" w14:paraId="63E62B9B" w14:textId="77777777" w:rsidTr="00AF2D79">
        <w:tc>
          <w:tcPr>
            <w:tcW w:w="656" w:type="dxa"/>
          </w:tcPr>
          <w:p w14:paraId="594C8690" w14:textId="77777777" w:rsidR="004A3CBA" w:rsidRDefault="004A3CBA" w:rsidP="004A3CBA"/>
        </w:tc>
        <w:tc>
          <w:tcPr>
            <w:tcW w:w="921" w:type="dxa"/>
          </w:tcPr>
          <w:p w14:paraId="67D327C3" w14:textId="370CEAE9" w:rsidR="004A3CBA" w:rsidRDefault="005E1056" w:rsidP="004A3CBA">
            <w:pPr>
              <w:rPr>
                <w:b/>
              </w:rPr>
            </w:pPr>
            <w:r>
              <w:rPr>
                <w:b/>
              </w:rPr>
              <w:t>7.10.2</w:t>
            </w:r>
          </w:p>
        </w:tc>
        <w:tc>
          <w:tcPr>
            <w:tcW w:w="3203" w:type="dxa"/>
          </w:tcPr>
          <w:p w14:paraId="2AA961CC" w14:textId="43A0A69B" w:rsidR="004A3CBA" w:rsidRDefault="005E1056" w:rsidP="004A3CBA">
            <w:pPr>
              <w:rPr>
                <w:rFonts w:cs="Cambria"/>
                <w:color w:val="221E1F"/>
              </w:rPr>
            </w:pPr>
            <w:r w:rsidRPr="006E0C6F">
              <w:t>The laboratory shall inform the customer and offer remediation.</w:t>
            </w:r>
          </w:p>
        </w:tc>
        <w:sdt>
          <w:sdtPr>
            <w:id w:val="-915321449"/>
            <w:placeholder>
              <w:docPart w:val="B999465B3CB848FAB47DF92065523A45"/>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3F198F8C" w14:textId="77777777" w:rsidR="004A3CBA" w:rsidRDefault="004A3CBA" w:rsidP="004A3CBA">
                <w:r w:rsidRPr="001C2093">
                  <w:rPr>
                    <w:rStyle w:val="PlaceholderText"/>
                  </w:rPr>
                  <w:t>Choose an item.</w:t>
                </w:r>
              </w:p>
            </w:tc>
          </w:sdtContent>
        </w:sdt>
        <w:tc>
          <w:tcPr>
            <w:tcW w:w="1610" w:type="dxa"/>
          </w:tcPr>
          <w:p w14:paraId="52A4CFCA" w14:textId="77777777" w:rsidR="004A3CBA" w:rsidRDefault="004A3CBA" w:rsidP="004A3CB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7C461BC" w14:textId="77777777" w:rsidR="004A3CBA" w:rsidRDefault="004A3CBA" w:rsidP="004A3CB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3CBA" w14:paraId="35D1626C" w14:textId="77777777" w:rsidTr="00AF2D79">
        <w:tc>
          <w:tcPr>
            <w:tcW w:w="656" w:type="dxa"/>
          </w:tcPr>
          <w:p w14:paraId="1023D000" w14:textId="77777777" w:rsidR="004A3CBA" w:rsidRDefault="004A3CBA" w:rsidP="004A3CBA"/>
        </w:tc>
        <w:tc>
          <w:tcPr>
            <w:tcW w:w="921" w:type="dxa"/>
          </w:tcPr>
          <w:p w14:paraId="48EF38B0" w14:textId="62C7AFCE" w:rsidR="004A3CBA" w:rsidRDefault="005E1056" w:rsidP="004A3CBA">
            <w:pPr>
              <w:rPr>
                <w:b/>
              </w:rPr>
            </w:pPr>
            <w:r>
              <w:rPr>
                <w:b/>
              </w:rPr>
              <w:t>7.10.3</w:t>
            </w:r>
          </w:p>
        </w:tc>
        <w:tc>
          <w:tcPr>
            <w:tcW w:w="3203" w:type="dxa"/>
          </w:tcPr>
          <w:p w14:paraId="1C5E839E" w14:textId="08562E7E" w:rsidR="004A3CBA" w:rsidRDefault="005E1056" w:rsidP="004A3CBA">
            <w:pPr>
              <w:rPr>
                <w:rFonts w:cs="Cambria"/>
                <w:color w:val="221E1F"/>
              </w:rPr>
            </w:pPr>
            <w:r w:rsidRPr="006E0C6F">
              <w:t>The laboratory shall fulfill any additional NIJ requirements for control of nonconforming testing.</w:t>
            </w:r>
          </w:p>
        </w:tc>
        <w:sdt>
          <w:sdtPr>
            <w:id w:val="-1202397443"/>
            <w:placeholder>
              <w:docPart w:val="31FD1569826842929AD6EE6F0DEC3D91"/>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70EC0968" w14:textId="77777777" w:rsidR="004A3CBA" w:rsidRDefault="004A3CBA" w:rsidP="004A3CBA">
                <w:r w:rsidRPr="001C2093">
                  <w:rPr>
                    <w:rStyle w:val="PlaceholderText"/>
                  </w:rPr>
                  <w:t>Choose an item.</w:t>
                </w:r>
              </w:p>
            </w:tc>
          </w:sdtContent>
        </w:sdt>
        <w:tc>
          <w:tcPr>
            <w:tcW w:w="1610" w:type="dxa"/>
          </w:tcPr>
          <w:p w14:paraId="2A31BFC9" w14:textId="77777777" w:rsidR="004A3CBA" w:rsidRDefault="004A3CBA" w:rsidP="004A3CB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5197562A" w14:textId="77777777" w:rsidR="004A3CBA" w:rsidRDefault="004A3CBA" w:rsidP="004A3CB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3CBA" w14:paraId="4BA4F126" w14:textId="77777777" w:rsidTr="00AF2D79">
        <w:tc>
          <w:tcPr>
            <w:tcW w:w="656" w:type="dxa"/>
          </w:tcPr>
          <w:p w14:paraId="3CB9A8EB" w14:textId="77777777" w:rsidR="004A3CBA" w:rsidRDefault="004A3CBA" w:rsidP="004A3CBA"/>
        </w:tc>
        <w:tc>
          <w:tcPr>
            <w:tcW w:w="921" w:type="dxa"/>
          </w:tcPr>
          <w:p w14:paraId="3992177D" w14:textId="18E456EE" w:rsidR="004A3CBA" w:rsidRDefault="005E1056" w:rsidP="004A3CBA">
            <w:pPr>
              <w:rPr>
                <w:b/>
              </w:rPr>
            </w:pPr>
            <w:r>
              <w:rPr>
                <w:b/>
              </w:rPr>
              <w:t>7.10.4</w:t>
            </w:r>
          </w:p>
        </w:tc>
        <w:tc>
          <w:tcPr>
            <w:tcW w:w="3203" w:type="dxa"/>
          </w:tcPr>
          <w:p w14:paraId="349BE144" w14:textId="2811EF45" w:rsidR="004A3CBA" w:rsidRDefault="008B3B68" w:rsidP="004A3CBA">
            <w:pPr>
              <w:rPr>
                <w:rFonts w:cs="Cambria"/>
                <w:color w:val="221E1F"/>
              </w:rPr>
            </w:pPr>
            <w:r>
              <w:t xml:space="preserve">A </w:t>
            </w:r>
            <w:r w:rsidR="005E1056" w:rsidRPr="006E0C6F">
              <w:t>NVLAP-accredited laboratory that acts as a subcontracted laboratory shall inform the subcontracting laboratory and the CTP if nonconforming work is detected.</w:t>
            </w:r>
          </w:p>
        </w:tc>
        <w:sdt>
          <w:sdtPr>
            <w:id w:val="-49306251"/>
            <w:placeholder>
              <w:docPart w:val="6D67B1E3DDD3442684082678840EDE34"/>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B1DB2C9" w14:textId="77777777" w:rsidR="004A3CBA" w:rsidRDefault="004A3CBA" w:rsidP="004A3CBA">
                <w:r w:rsidRPr="001C2093">
                  <w:rPr>
                    <w:rStyle w:val="PlaceholderText"/>
                  </w:rPr>
                  <w:t>Choose an item.</w:t>
                </w:r>
              </w:p>
            </w:tc>
          </w:sdtContent>
        </w:sdt>
        <w:tc>
          <w:tcPr>
            <w:tcW w:w="1610" w:type="dxa"/>
          </w:tcPr>
          <w:p w14:paraId="1D60B4FE" w14:textId="77777777" w:rsidR="004A3CBA" w:rsidRDefault="004A3CBA" w:rsidP="004A3CB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220C444D" w14:textId="77777777" w:rsidR="004A3CBA" w:rsidRDefault="004A3CBA" w:rsidP="004A3CB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1829" w14:paraId="6F92C43D" w14:textId="77777777" w:rsidTr="00E1032F">
        <w:tc>
          <w:tcPr>
            <w:tcW w:w="656" w:type="dxa"/>
          </w:tcPr>
          <w:p w14:paraId="38FE43B9" w14:textId="77777777" w:rsidR="00251829" w:rsidRPr="00494DA4" w:rsidRDefault="00251829" w:rsidP="00251829">
            <w:pPr>
              <w:rPr>
                <w:b/>
                <w:sz w:val="24"/>
                <w:szCs w:val="24"/>
              </w:rPr>
            </w:pPr>
            <w:r w:rsidRPr="00494DA4">
              <w:rPr>
                <w:b/>
                <w:sz w:val="24"/>
                <w:szCs w:val="24"/>
              </w:rPr>
              <w:t>8</w:t>
            </w:r>
          </w:p>
        </w:tc>
        <w:tc>
          <w:tcPr>
            <w:tcW w:w="12479" w:type="dxa"/>
            <w:gridSpan w:val="5"/>
          </w:tcPr>
          <w:p w14:paraId="0D78D512" w14:textId="77777777" w:rsidR="00251829" w:rsidRPr="00494DA4" w:rsidRDefault="00251829" w:rsidP="00251829">
            <w:pPr>
              <w:rPr>
                <w:rFonts w:cs="Cambria"/>
                <w:b/>
                <w:color w:val="221E1F"/>
                <w:sz w:val="24"/>
                <w:szCs w:val="24"/>
              </w:rPr>
            </w:pPr>
            <w:r w:rsidRPr="00494DA4">
              <w:rPr>
                <w:b/>
                <w:color w:val="000000"/>
                <w:sz w:val="24"/>
                <w:szCs w:val="24"/>
              </w:rPr>
              <w:t>Management system requirements</w:t>
            </w:r>
          </w:p>
        </w:tc>
      </w:tr>
      <w:tr w:rsidR="00251829" w14:paraId="6781EBC1" w14:textId="77777777" w:rsidTr="00AF2D79">
        <w:tc>
          <w:tcPr>
            <w:tcW w:w="656" w:type="dxa"/>
          </w:tcPr>
          <w:p w14:paraId="4A811FEC" w14:textId="77777777" w:rsidR="00251829" w:rsidRDefault="00251829" w:rsidP="00251829"/>
        </w:tc>
        <w:tc>
          <w:tcPr>
            <w:tcW w:w="921" w:type="dxa"/>
          </w:tcPr>
          <w:p w14:paraId="56B27C72" w14:textId="77777777" w:rsidR="00251829" w:rsidRDefault="00251829" w:rsidP="00251829">
            <w:pPr>
              <w:rPr>
                <w:b/>
              </w:rPr>
            </w:pPr>
            <w:r>
              <w:rPr>
                <w:b/>
              </w:rPr>
              <w:t>8.4</w:t>
            </w:r>
          </w:p>
        </w:tc>
        <w:tc>
          <w:tcPr>
            <w:tcW w:w="3203" w:type="dxa"/>
          </w:tcPr>
          <w:p w14:paraId="185D07D8" w14:textId="77777777" w:rsidR="00251829" w:rsidRPr="006651F1" w:rsidRDefault="00251829" w:rsidP="00251829">
            <w:pPr>
              <w:rPr>
                <w:rFonts w:cs="Cambria"/>
                <w:b/>
                <w:color w:val="221E1F"/>
              </w:rPr>
            </w:pPr>
            <w:r w:rsidRPr="006651F1">
              <w:rPr>
                <w:b/>
                <w:color w:val="000000"/>
              </w:rPr>
              <w:t>Control of records (Option A)</w:t>
            </w:r>
          </w:p>
        </w:tc>
        <w:tc>
          <w:tcPr>
            <w:tcW w:w="1885" w:type="dxa"/>
          </w:tcPr>
          <w:p w14:paraId="4402A88F" w14:textId="77777777" w:rsidR="00251829" w:rsidRPr="00935080" w:rsidRDefault="00251829" w:rsidP="00251829"/>
        </w:tc>
        <w:tc>
          <w:tcPr>
            <w:tcW w:w="1610" w:type="dxa"/>
          </w:tcPr>
          <w:p w14:paraId="35094D8B" w14:textId="77777777" w:rsidR="00251829" w:rsidRDefault="00251829" w:rsidP="00251829"/>
        </w:tc>
        <w:tc>
          <w:tcPr>
            <w:tcW w:w="4860" w:type="dxa"/>
          </w:tcPr>
          <w:p w14:paraId="40F08DEF" w14:textId="77777777" w:rsidR="00251829" w:rsidRDefault="00251829" w:rsidP="00251829"/>
        </w:tc>
      </w:tr>
      <w:tr w:rsidR="004A3CBA" w14:paraId="2D171B91" w14:textId="77777777" w:rsidTr="00AF2D79">
        <w:tc>
          <w:tcPr>
            <w:tcW w:w="656" w:type="dxa"/>
          </w:tcPr>
          <w:p w14:paraId="7E3E3476" w14:textId="77777777" w:rsidR="004A3CBA" w:rsidRDefault="004A3CBA" w:rsidP="004A3CBA"/>
        </w:tc>
        <w:tc>
          <w:tcPr>
            <w:tcW w:w="921" w:type="dxa"/>
          </w:tcPr>
          <w:p w14:paraId="336F7B8B" w14:textId="713AFCBC" w:rsidR="004A3CBA" w:rsidRDefault="004A3CBA" w:rsidP="004A3CBA">
            <w:pPr>
              <w:rPr>
                <w:b/>
              </w:rPr>
            </w:pPr>
          </w:p>
        </w:tc>
        <w:tc>
          <w:tcPr>
            <w:tcW w:w="3203" w:type="dxa"/>
          </w:tcPr>
          <w:p w14:paraId="56E353E5" w14:textId="45EF130B" w:rsidR="004A3CBA" w:rsidRPr="005E1056" w:rsidRDefault="005E1056" w:rsidP="005E1056">
            <w:r w:rsidRPr="006E0C6F">
              <w:t>Records shall be kept for a period of at least three years unless a longer period is required by the customer, regulation, or the laboratory’s own procedures.</w:t>
            </w:r>
          </w:p>
        </w:tc>
        <w:sdt>
          <w:sdtPr>
            <w:id w:val="632447186"/>
            <w:placeholder>
              <w:docPart w:val="DBB6B3E562204DA9925C2DD817BB6E94"/>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6A164E35" w14:textId="77777777" w:rsidR="004A3CBA" w:rsidRDefault="004A3CBA" w:rsidP="004A3CBA">
                <w:r w:rsidRPr="001C2093">
                  <w:rPr>
                    <w:rStyle w:val="PlaceholderText"/>
                  </w:rPr>
                  <w:t>Choose an item.</w:t>
                </w:r>
              </w:p>
            </w:tc>
          </w:sdtContent>
        </w:sdt>
        <w:tc>
          <w:tcPr>
            <w:tcW w:w="1610" w:type="dxa"/>
          </w:tcPr>
          <w:p w14:paraId="74C3352C" w14:textId="77777777" w:rsidR="004A3CBA" w:rsidRDefault="004A3CBA" w:rsidP="004A3CB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FDBC4BA" w14:textId="77777777" w:rsidR="004A3CBA" w:rsidRDefault="004A3CBA" w:rsidP="004A3CB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2FF4" w14:paraId="21C426CA" w14:textId="77777777" w:rsidTr="00AF2D79">
        <w:tc>
          <w:tcPr>
            <w:tcW w:w="656" w:type="dxa"/>
          </w:tcPr>
          <w:p w14:paraId="1E4CC051" w14:textId="77777777" w:rsidR="008D2FF4" w:rsidRDefault="008D2FF4" w:rsidP="008D2FF4"/>
        </w:tc>
        <w:tc>
          <w:tcPr>
            <w:tcW w:w="921" w:type="dxa"/>
          </w:tcPr>
          <w:p w14:paraId="017AB1BB" w14:textId="77777777" w:rsidR="008D2FF4" w:rsidRDefault="008D2FF4" w:rsidP="008D2FF4">
            <w:pPr>
              <w:rPr>
                <w:b/>
              </w:rPr>
            </w:pPr>
            <w:r>
              <w:rPr>
                <w:b/>
              </w:rPr>
              <w:t>8.8</w:t>
            </w:r>
          </w:p>
        </w:tc>
        <w:tc>
          <w:tcPr>
            <w:tcW w:w="3203" w:type="dxa"/>
          </w:tcPr>
          <w:p w14:paraId="5B00FF4A" w14:textId="77777777" w:rsidR="008D2FF4" w:rsidRPr="00175A5A" w:rsidRDefault="008D2FF4" w:rsidP="008D2FF4">
            <w:pPr>
              <w:rPr>
                <w:rFonts w:cs="Cambria"/>
                <w:b/>
                <w:color w:val="221E1F"/>
              </w:rPr>
            </w:pPr>
            <w:r w:rsidRPr="00175A5A">
              <w:rPr>
                <w:b/>
                <w:color w:val="000000"/>
              </w:rPr>
              <w:t>Internal audits (Option A)</w:t>
            </w:r>
          </w:p>
        </w:tc>
        <w:tc>
          <w:tcPr>
            <w:tcW w:w="1885" w:type="dxa"/>
          </w:tcPr>
          <w:p w14:paraId="504EA81A" w14:textId="77777777" w:rsidR="008D2FF4" w:rsidRPr="00935080" w:rsidRDefault="008D2FF4" w:rsidP="008D2FF4"/>
        </w:tc>
        <w:tc>
          <w:tcPr>
            <w:tcW w:w="1610" w:type="dxa"/>
          </w:tcPr>
          <w:p w14:paraId="7493DA2A" w14:textId="77777777" w:rsidR="008D2FF4" w:rsidRDefault="008D2FF4" w:rsidP="008D2FF4"/>
        </w:tc>
        <w:tc>
          <w:tcPr>
            <w:tcW w:w="4860" w:type="dxa"/>
          </w:tcPr>
          <w:p w14:paraId="67256C99" w14:textId="77777777" w:rsidR="008D2FF4" w:rsidRDefault="008D2FF4" w:rsidP="008D2FF4"/>
        </w:tc>
      </w:tr>
      <w:tr w:rsidR="008D2FF4" w14:paraId="099A7458" w14:textId="77777777" w:rsidTr="00AF2D79">
        <w:tc>
          <w:tcPr>
            <w:tcW w:w="656" w:type="dxa"/>
          </w:tcPr>
          <w:p w14:paraId="7D10DADC" w14:textId="77777777" w:rsidR="008D2FF4" w:rsidRDefault="008D2FF4" w:rsidP="008D2FF4"/>
        </w:tc>
        <w:tc>
          <w:tcPr>
            <w:tcW w:w="921" w:type="dxa"/>
          </w:tcPr>
          <w:p w14:paraId="0AA93511" w14:textId="77777777" w:rsidR="008D2FF4" w:rsidRDefault="008D2FF4" w:rsidP="008D2FF4">
            <w:pPr>
              <w:rPr>
                <w:b/>
              </w:rPr>
            </w:pPr>
            <w:r>
              <w:rPr>
                <w:b/>
              </w:rPr>
              <w:t>8.8.1</w:t>
            </w:r>
          </w:p>
        </w:tc>
        <w:tc>
          <w:tcPr>
            <w:tcW w:w="3203" w:type="dxa"/>
          </w:tcPr>
          <w:p w14:paraId="18658C7E" w14:textId="4DCDB83E" w:rsidR="008D2FF4" w:rsidRPr="001F2C41" w:rsidRDefault="005E1056" w:rsidP="008D2FF4">
            <w:pPr>
              <w:rPr>
                <w:rFonts w:cs="Cambria"/>
                <w:b/>
                <w:color w:val="221E1F"/>
              </w:rPr>
            </w:pPr>
            <w:r w:rsidRPr="006E0C6F">
              <w:t>The internal audit shall cover compliance with NVLAP, the laboratory’s management system, contractual agreements, and test method requirements</w:t>
            </w:r>
            <w:r>
              <w:t>. They</w:t>
            </w:r>
            <w:r w:rsidRPr="006E0C6F">
              <w:t xml:space="preserve"> shall be completed at an </w:t>
            </w:r>
            <w:r w:rsidRPr="006E0C6F">
              <w:lastRenderedPageBreak/>
              <w:t>interval no greater than eighteen months. A NVLAP onsite assessment is not an internal audit.</w:t>
            </w:r>
          </w:p>
        </w:tc>
        <w:sdt>
          <w:sdtPr>
            <w:id w:val="1439648775"/>
            <w:placeholder>
              <w:docPart w:val="6B7C5CB8ED394E25986CA9098D095C77"/>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0ACB83E9" w14:textId="77777777" w:rsidR="008D2FF4" w:rsidRDefault="008D2FF4" w:rsidP="008D2FF4">
                <w:r w:rsidRPr="001C2093">
                  <w:rPr>
                    <w:rStyle w:val="PlaceholderText"/>
                  </w:rPr>
                  <w:t>Choose an item.</w:t>
                </w:r>
              </w:p>
            </w:tc>
          </w:sdtContent>
        </w:sdt>
        <w:tc>
          <w:tcPr>
            <w:tcW w:w="1610" w:type="dxa"/>
          </w:tcPr>
          <w:p w14:paraId="3C9035B8" w14:textId="77777777" w:rsidR="008D2FF4" w:rsidRDefault="008D2FF4" w:rsidP="008D2FF4">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369B6E7" w14:textId="77777777" w:rsidR="008D2FF4" w:rsidRDefault="008D2FF4" w:rsidP="008D2FF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2FF4" w14:paraId="25A9AF6B" w14:textId="77777777" w:rsidTr="00AF2D79">
        <w:tc>
          <w:tcPr>
            <w:tcW w:w="656" w:type="dxa"/>
          </w:tcPr>
          <w:p w14:paraId="0338499B" w14:textId="77777777" w:rsidR="008D2FF4" w:rsidRDefault="008D2FF4" w:rsidP="008D2FF4"/>
        </w:tc>
        <w:tc>
          <w:tcPr>
            <w:tcW w:w="921" w:type="dxa"/>
          </w:tcPr>
          <w:p w14:paraId="216C685F" w14:textId="7FC05377" w:rsidR="008D2FF4" w:rsidRDefault="005E1056" w:rsidP="008D2FF4">
            <w:pPr>
              <w:rPr>
                <w:b/>
              </w:rPr>
            </w:pPr>
            <w:r>
              <w:rPr>
                <w:b/>
              </w:rPr>
              <w:t>8.8.2</w:t>
            </w:r>
          </w:p>
        </w:tc>
        <w:tc>
          <w:tcPr>
            <w:tcW w:w="3203" w:type="dxa"/>
          </w:tcPr>
          <w:p w14:paraId="56ECCCAB" w14:textId="05255434" w:rsidR="008D2FF4" w:rsidRDefault="005E1056" w:rsidP="008D2FF4">
            <w:pPr>
              <w:rPr>
                <w:color w:val="000000"/>
              </w:rPr>
            </w:pPr>
            <w:r w:rsidRPr="006E0C6F">
              <w:t>An applicant laboratory shall conduct at least one complete internal audit, including the test methods of the laboratory’s proposed scope of accreditation, prior to the first onsite assessment. The internal audit report and pertinent records will be reviewed by the NVLAP assessor(s) during the onsite assessment.</w:t>
            </w:r>
          </w:p>
        </w:tc>
        <w:sdt>
          <w:sdtPr>
            <w:id w:val="598299479"/>
            <w:placeholder>
              <w:docPart w:val="1D861C0606E345938F3F6EFBFE114ED0"/>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574A9E4" w14:textId="77777777" w:rsidR="008D2FF4" w:rsidRDefault="008D2FF4" w:rsidP="008D2FF4">
                <w:r w:rsidRPr="001C2093">
                  <w:rPr>
                    <w:rStyle w:val="PlaceholderText"/>
                  </w:rPr>
                  <w:t>Choose an item.</w:t>
                </w:r>
              </w:p>
            </w:tc>
          </w:sdtContent>
        </w:sdt>
        <w:tc>
          <w:tcPr>
            <w:tcW w:w="1610" w:type="dxa"/>
          </w:tcPr>
          <w:p w14:paraId="77A66DA3" w14:textId="77777777" w:rsidR="008D2FF4" w:rsidRDefault="008D2FF4" w:rsidP="008D2FF4">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46C8EFF0" w14:textId="77777777" w:rsidR="008D2FF4" w:rsidRDefault="008D2FF4" w:rsidP="008D2FF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6375" w14:paraId="03CA84C1" w14:textId="77777777" w:rsidTr="002C1BFB">
        <w:tc>
          <w:tcPr>
            <w:tcW w:w="656" w:type="dxa"/>
          </w:tcPr>
          <w:p w14:paraId="2EE44221" w14:textId="77777777" w:rsidR="00DF6375" w:rsidRDefault="00DF6375" w:rsidP="008D2FF4"/>
        </w:tc>
        <w:tc>
          <w:tcPr>
            <w:tcW w:w="921" w:type="dxa"/>
          </w:tcPr>
          <w:p w14:paraId="05C9BD70" w14:textId="77777777" w:rsidR="00DF6375" w:rsidRDefault="00DF6375" w:rsidP="008D2FF4">
            <w:pPr>
              <w:rPr>
                <w:b/>
              </w:rPr>
            </w:pPr>
            <w:r>
              <w:rPr>
                <w:b/>
              </w:rPr>
              <w:t>8.9</w:t>
            </w:r>
          </w:p>
        </w:tc>
        <w:tc>
          <w:tcPr>
            <w:tcW w:w="6698" w:type="dxa"/>
            <w:gridSpan w:val="3"/>
          </w:tcPr>
          <w:p w14:paraId="2204A208" w14:textId="3D91A56A" w:rsidR="00DF6375" w:rsidRDefault="00DF6375" w:rsidP="008D2FF4">
            <w:r w:rsidRPr="00175A5A">
              <w:rPr>
                <w:b/>
                <w:color w:val="000000"/>
              </w:rPr>
              <w:t>Management reviews (Option A)</w:t>
            </w:r>
          </w:p>
        </w:tc>
        <w:tc>
          <w:tcPr>
            <w:tcW w:w="4860" w:type="dxa"/>
          </w:tcPr>
          <w:p w14:paraId="26C8E373" w14:textId="77777777" w:rsidR="00DF6375" w:rsidRDefault="00DF6375" w:rsidP="008D2FF4"/>
        </w:tc>
      </w:tr>
      <w:tr w:rsidR="008D2FF4" w14:paraId="7E848B70" w14:textId="77777777" w:rsidTr="00AF2D79">
        <w:tc>
          <w:tcPr>
            <w:tcW w:w="656" w:type="dxa"/>
          </w:tcPr>
          <w:p w14:paraId="0B5388A7" w14:textId="77777777" w:rsidR="008D2FF4" w:rsidRDefault="008D2FF4" w:rsidP="008D2FF4"/>
        </w:tc>
        <w:tc>
          <w:tcPr>
            <w:tcW w:w="921" w:type="dxa"/>
          </w:tcPr>
          <w:p w14:paraId="1EAE2C69" w14:textId="77777777" w:rsidR="008D2FF4" w:rsidRDefault="008D2FF4" w:rsidP="008D2FF4">
            <w:pPr>
              <w:rPr>
                <w:b/>
              </w:rPr>
            </w:pPr>
            <w:r>
              <w:rPr>
                <w:b/>
              </w:rPr>
              <w:t>8.9.1</w:t>
            </w:r>
          </w:p>
        </w:tc>
        <w:tc>
          <w:tcPr>
            <w:tcW w:w="3203" w:type="dxa"/>
          </w:tcPr>
          <w:p w14:paraId="1AEA8566" w14:textId="7EC3D888" w:rsidR="008D2FF4" w:rsidRPr="001B3B7D" w:rsidRDefault="001B3B7D" w:rsidP="001B3B7D">
            <w:r w:rsidRPr="006E0C6F">
              <w:t>Periodic reviews of the management system shall reflect adherence to NVLAP requirements and the laboratory’s quality objectives and shall be completed, at a minimum, on an annual basis.</w:t>
            </w:r>
          </w:p>
        </w:tc>
        <w:sdt>
          <w:sdtPr>
            <w:id w:val="1299733327"/>
            <w:placeholder>
              <w:docPart w:val="69B1055B626147C389944039EEE37431"/>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320C57F2" w14:textId="77777777" w:rsidR="008D2FF4" w:rsidRDefault="008D2FF4" w:rsidP="008D2FF4">
                <w:r w:rsidRPr="001C2093">
                  <w:rPr>
                    <w:rStyle w:val="PlaceholderText"/>
                  </w:rPr>
                  <w:t>Choose an item.</w:t>
                </w:r>
              </w:p>
            </w:tc>
          </w:sdtContent>
        </w:sdt>
        <w:tc>
          <w:tcPr>
            <w:tcW w:w="1610" w:type="dxa"/>
          </w:tcPr>
          <w:p w14:paraId="1E96BA1B" w14:textId="77777777" w:rsidR="008D2FF4" w:rsidRDefault="008D2FF4" w:rsidP="008D2FF4">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76E5376" w14:textId="77777777" w:rsidR="008D2FF4" w:rsidRDefault="008D2FF4" w:rsidP="008D2FF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2FF4" w14:paraId="2BB5095C" w14:textId="77777777" w:rsidTr="00AF2D79">
        <w:tc>
          <w:tcPr>
            <w:tcW w:w="656" w:type="dxa"/>
          </w:tcPr>
          <w:p w14:paraId="3DE64305" w14:textId="77777777" w:rsidR="008D2FF4" w:rsidRDefault="008D2FF4" w:rsidP="008D2FF4"/>
        </w:tc>
        <w:tc>
          <w:tcPr>
            <w:tcW w:w="921" w:type="dxa"/>
          </w:tcPr>
          <w:p w14:paraId="45A5F00E" w14:textId="77777777" w:rsidR="008D2FF4" w:rsidRDefault="008D2FF4" w:rsidP="008D2FF4">
            <w:pPr>
              <w:rPr>
                <w:b/>
              </w:rPr>
            </w:pPr>
            <w:r>
              <w:rPr>
                <w:b/>
              </w:rPr>
              <w:t>8.9.2</w:t>
            </w:r>
          </w:p>
        </w:tc>
        <w:tc>
          <w:tcPr>
            <w:tcW w:w="3203" w:type="dxa"/>
          </w:tcPr>
          <w:p w14:paraId="09F72FBE" w14:textId="45AB1711" w:rsidR="008D2FF4" w:rsidRPr="001F2C41" w:rsidRDefault="001B3B7D" w:rsidP="008D2FF4">
            <w:pPr>
              <w:rPr>
                <w:rFonts w:cs="Cambria"/>
                <w:b/>
                <w:color w:val="221E1F"/>
              </w:rPr>
            </w:pPr>
            <w:r w:rsidRPr="006E0C6F">
              <w:t>An applicant laboratory shall perform at least one complete management review prior to the first onsite assessment.  The management review report(s) and pertinent records will be reviewed by the NVLAP assessor(s) before or during the onsite assessment.</w:t>
            </w:r>
          </w:p>
        </w:tc>
        <w:sdt>
          <w:sdtPr>
            <w:id w:val="-240259491"/>
            <w:placeholder>
              <w:docPart w:val="093D48260756470B81C6A486085EE9C5"/>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6AEF39A7" w14:textId="77777777" w:rsidR="008D2FF4" w:rsidRDefault="008D2FF4" w:rsidP="008D2FF4">
                <w:r w:rsidRPr="001C2093">
                  <w:rPr>
                    <w:rStyle w:val="PlaceholderText"/>
                  </w:rPr>
                  <w:t>Choose an item.</w:t>
                </w:r>
              </w:p>
            </w:tc>
          </w:sdtContent>
        </w:sdt>
        <w:tc>
          <w:tcPr>
            <w:tcW w:w="1610" w:type="dxa"/>
          </w:tcPr>
          <w:p w14:paraId="7683AD42" w14:textId="77777777" w:rsidR="008D2FF4" w:rsidRDefault="008D2FF4" w:rsidP="008D2FF4">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349AA4E7" w14:textId="77777777" w:rsidR="008D2FF4" w:rsidRDefault="008D2FF4" w:rsidP="008D2FF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3B7D" w14:paraId="5644CA3B" w14:textId="77777777" w:rsidTr="00AF2D79">
        <w:tc>
          <w:tcPr>
            <w:tcW w:w="656" w:type="dxa"/>
          </w:tcPr>
          <w:p w14:paraId="0CD015ED" w14:textId="77777777" w:rsidR="001B3B7D" w:rsidRDefault="001B3B7D" w:rsidP="001B3B7D"/>
        </w:tc>
        <w:tc>
          <w:tcPr>
            <w:tcW w:w="921" w:type="dxa"/>
          </w:tcPr>
          <w:p w14:paraId="25E5EEFB" w14:textId="77777777" w:rsidR="001B3B7D" w:rsidRDefault="001B3B7D" w:rsidP="001B3B7D">
            <w:pPr>
              <w:rPr>
                <w:b/>
              </w:rPr>
            </w:pPr>
            <w:r>
              <w:rPr>
                <w:b/>
              </w:rPr>
              <w:t>8.9.3</w:t>
            </w:r>
          </w:p>
        </w:tc>
        <w:tc>
          <w:tcPr>
            <w:tcW w:w="3203" w:type="dxa"/>
          </w:tcPr>
          <w:p w14:paraId="010DCA69" w14:textId="28777F5C" w:rsidR="001B3B7D" w:rsidRPr="001F2C41" w:rsidRDefault="001B3B7D" w:rsidP="001B3B7D">
            <w:pPr>
              <w:rPr>
                <w:rFonts w:cs="Cambria"/>
                <w:b/>
                <w:color w:val="221E1F"/>
              </w:rPr>
            </w:pPr>
            <w:r w:rsidRPr="006E0C6F">
              <w:t xml:space="preserve">For accredited laboratories, reports and pertinent records for </w:t>
            </w:r>
            <w:r w:rsidRPr="006E0C6F">
              <w:lastRenderedPageBreak/>
              <w:t>management reviews conducted since the previous onsite assessment shall be made available for review during the onsite assessment.</w:t>
            </w:r>
          </w:p>
        </w:tc>
        <w:sdt>
          <w:sdtPr>
            <w:id w:val="-504054242"/>
            <w:placeholder>
              <w:docPart w:val="DC61340157884E6C8A161382F3EF38CB"/>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091ACC9B" w14:textId="032A79B9" w:rsidR="001B3B7D" w:rsidRPr="00935080" w:rsidRDefault="001B3B7D" w:rsidP="001B3B7D">
                <w:r w:rsidRPr="001C2093">
                  <w:rPr>
                    <w:rStyle w:val="PlaceholderText"/>
                  </w:rPr>
                  <w:t>Choose an item.</w:t>
                </w:r>
              </w:p>
            </w:tc>
          </w:sdtContent>
        </w:sdt>
        <w:tc>
          <w:tcPr>
            <w:tcW w:w="1610" w:type="dxa"/>
          </w:tcPr>
          <w:p w14:paraId="6427FB19" w14:textId="1191AF81" w:rsidR="001B3B7D" w:rsidRDefault="001B3B7D" w:rsidP="001B3B7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973949623"/>
            <w:placeholder>
              <w:docPart w:val="75C2DE69E9D443589E872E3604E08864"/>
            </w:placeholder>
            <w:showingPlcHdr/>
            <w:dropDownList>
              <w:listItem w:value="Choose an item."/>
              <w:listItem w:displayText="OK" w:value="OK"/>
              <w:listItem w:displayText="X" w:value="X"/>
              <w:listItem w:displayText="C" w:value="C"/>
              <w:listItem w:displayText="NA" w:value="NA"/>
            </w:dropDownList>
          </w:sdtPr>
          <w:sdtEndPr/>
          <w:sdtContent>
            <w:tc>
              <w:tcPr>
                <w:tcW w:w="4860" w:type="dxa"/>
              </w:tcPr>
              <w:p w14:paraId="6CD8DA8A" w14:textId="59F49FAE" w:rsidR="001B3B7D" w:rsidRDefault="001B3B7D" w:rsidP="001B3B7D">
                <w:r w:rsidRPr="001C2093">
                  <w:rPr>
                    <w:rStyle w:val="PlaceholderText"/>
                  </w:rPr>
                  <w:t>Choose an item.</w:t>
                </w:r>
              </w:p>
            </w:tc>
          </w:sdtContent>
        </w:sdt>
      </w:tr>
    </w:tbl>
    <w:p w14:paraId="269BDD6D" w14:textId="77777777" w:rsidR="000554DD" w:rsidRDefault="000554DD"/>
    <w:sectPr w:rsidR="000554DD" w:rsidSect="008A698C">
      <w:headerReference w:type="default" r:id="rId8"/>
      <w:footerReference w:type="default" r:id="rId9"/>
      <w:footerReference w:type="first" r:id="rId1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12C12" w14:textId="77777777" w:rsidR="002C1BFB" w:rsidRDefault="002C1BFB" w:rsidP="003A0CD0">
      <w:r>
        <w:separator/>
      </w:r>
    </w:p>
  </w:endnote>
  <w:endnote w:type="continuationSeparator" w:id="0">
    <w:p w14:paraId="7E1C9969" w14:textId="77777777" w:rsidR="002C1BFB" w:rsidRDefault="002C1BFB" w:rsidP="003A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Yu 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283727"/>
      <w:docPartObj>
        <w:docPartGallery w:val="Page Numbers (Bottom of Page)"/>
        <w:docPartUnique/>
      </w:docPartObj>
    </w:sdtPr>
    <w:sdtEndPr/>
    <w:sdtContent>
      <w:sdt>
        <w:sdtPr>
          <w:id w:val="-1769616900"/>
          <w:docPartObj>
            <w:docPartGallery w:val="Page Numbers (Top of Page)"/>
            <w:docPartUnique/>
          </w:docPartObj>
        </w:sdtPr>
        <w:sdtEndPr/>
        <w:sdtContent>
          <w:p w14:paraId="690C2E86" w14:textId="3E79E4F3" w:rsidR="002C1BFB" w:rsidRDefault="00F15CF0" w:rsidP="009051D7">
            <w:pPr>
              <w:pStyle w:val="Footer"/>
            </w:pPr>
            <w:r>
              <w:t>NIST HANDBOOK 150-24 CHECKLIST (ISO/IEC 17025:2017) (REV. 2021-12-16)</w:t>
            </w:r>
            <w:r w:rsidR="002C1BFB">
              <w:tab/>
            </w:r>
            <w:r w:rsidR="002C1BFB">
              <w:tab/>
            </w:r>
            <w:r w:rsidR="002C1BFB">
              <w:tab/>
            </w:r>
            <w:r w:rsidR="002C1BFB">
              <w:tab/>
              <w:t xml:space="preserve">Page </w:t>
            </w:r>
            <w:r w:rsidR="002C1BFB">
              <w:rPr>
                <w:b/>
                <w:bCs/>
                <w:sz w:val="24"/>
                <w:szCs w:val="24"/>
              </w:rPr>
              <w:fldChar w:fldCharType="begin"/>
            </w:r>
            <w:r w:rsidR="002C1BFB">
              <w:rPr>
                <w:b/>
                <w:bCs/>
              </w:rPr>
              <w:instrText xml:space="preserve"> PAGE </w:instrText>
            </w:r>
            <w:r w:rsidR="002C1BFB">
              <w:rPr>
                <w:b/>
                <w:bCs/>
                <w:sz w:val="24"/>
                <w:szCs w:val="24"/>
              </w:rPr>
              <w:fldChar w:fldCharType="separate"/>
            </w:r>
            <w:r w:rsidR="002C1BFB">
              <w:rPr>
                <w:b/>
                <w:bCs/>
                <w:noProof/>
              </w:rPr>
              <w:t>4</w:t>
            </w:r>
            <w:r w:rsidR="002C1BFB">
              <w:rPr>
                <w:b/>
                <w:bCs/>
                <w:sz w:val="24"/>
                <w:szCs w:val="24"/>
              </w:rPr>
              <w:fldChar w:fldCharType="end"/>
            </w:r>
            <w:r w:rsidR="002C1BFB">
              <w:t xml:space="preserve"> of </w:t>
            </w:r>
            <w:r w:rsidR="002C1BFB">
              <w:rPr>
                <w:b/>
                <w:bCs/>
                <w:sz w:val="24"/>
                <w:szCs w:val="24"/>
              </w:rPr>
              <w:fldChar w:fldCharType="begin"/>
            </w:r>
            <w:r w:rsidR="002C1BFB">
              <w:rPr>
                <w:b/>
                <w:bCs/>
              </w:rPr>
              <w:instrText xml:space="preserve"> NUMPAGES  </w:instrText>
            </w:r>
            <w:r w:rsidR="002C1BFB">
              <w:rPr>
                <w:b/>
                <w:bCs/>
                <w:sz w:val="24"/>
                <w:szCs w:val="24"/>
              </w:rPr>
              <w:fldChar w:fldCharType="separate"/>
            </w:r>
            <w:r w:rsidR="002C1BFB">
              <w:rPr>
                <w:b/>
                <w:bCs/>
                <w:noProof/>
              </w:rPr>
              <w:t>15</w:t>
            </w:r>
            <w:r w:rsidR="002C1BFB">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060920"/>
      <w:docPartObj>
        <w:docPartGallery w:val="Page Numbers (Top of Page)"/>
        <w:docPartUnique/>
      </w:docPartObj>
    </w:sdtPr>
    <w:sdtEndPr/>
    <w:sdtContent>
      <w:p w14:paraId="28B86D00" w14:textId="703EC46C" w:rsidR="002C1BFB" w:rsidRDefault="00F15CF0" w:rsidP="003B0B1A">
        <w:pPr>
          <w:pStyle w:val="Footer"/>
        </w:pPr>
        <w:r>
          <w:t>NIST HANDBOOK</w:t>
        </w:r>
        <w:r w:rsidR="002C1BFB">
          <w:t xml:space="preserve"> 150-24</w:t>
        </w:r>
        <w:r>
          <w:t xml:space="preserve"> CHECKLIST</w:t>
        </w:r>
        <w:r w:rsidR="002C1BFB">
          <w:t xml:space="preserve"> </w:t>
        </w:r>
        <w:r>
          <w:t xml:space="preserve">(ISO/IEC 17025:2017) </w:t>
        </w:r>
        <w:r w:rsidR="002C1BFB">
          <w:t>(</w:t>
        </w:r>
        <w:r>
          <w:t xml:space="preserve">REV. </w:t>
        </w:r>
        <w:r w:rsidR="002C1BFB">
          <w:t>202</w:t>
        </w:r>
        <w:r>
          <w:t>1</w:t>
        </w:r>
        <w:r w:rsidR="002C1BFB">
          <w:t>-1</w:t>
        </w:r>
        <w:r>
          <w:t>2</w:t>
        </w:r>
        <w:r w:rsidR="002C1BFB">
          <w:t>-</w:t>
        </w:r>
        <w:r>
          <w:t>16</w:t>
        </w:r>
        <w:r w:rsidR="002C1BFB">
          <w:t xml:space="preserve">) </w:t>
        </w:r>
        <w:r w:rsidR="002C1BFB">
          <w:tab/>
        </w:r>
        <w:r w:rsidR="002C1BFB">
          <w:tab/>
        </w:r>
        <w:r w:rsidR="002C1BFB">
          <w:tab/>
        </w:r>
        <w:r w:rsidR="002C1BFB">
          <w:tab/>
          <w:t xml:space="preserve">Page </w:t>
        </w:r>
        <w:r w:rsidR="002C1BFB">
          <w:rPr>
            <w:b/>
            <w:bCs/>
            <w:sz w:val="24"/>
            <w:szCs w:val="24"/>
          </w:rPr>
          <w:fldChar w:fldCharType="begin"/>
        </w:r>
        <w:r w:rsidR="002C1BFB">
          <w:rPr>
            <w:b/>
            <w:bCs/>
          </w:rPr>
          <w:instrText xml:space="preserve"> PAGE </w:instrText>
        </w:r>
        <w:r w:rsidR="002C1BFB">
          <w:rPr>
            <w:b/>
            <w:bCs/>
            <w:sz w:val="24"/>
            <w:szCs w:val="24"/>
          </w:rPr>
          <w:fldChar w:fldCharType="separate"/>
        </w:r>
        <w:r w:rsidR="002C1BFB">
          <w:rPr>
            <w:b/>
            <w:bCs/>
            <w:noProof/>
          </w:rPr>
          <w:t>1</w:t>
        </w:r>
        <w:r w:rsidR="002C1BFB">
          <w:rPr>
            <w:b/>
            <w:bCs/>
            <w:sz w:val="24"/>
            <w:szCs w:val="24"/>
          </w:rPr>
          <w:fldChar w:fldCharType="end"/>
        </w:r>
        <w:r w:rsidR="002C1BFB">
          <w:t xml:space="preserve"> of </w:t>
        </w:r>
        <w:r w:rsidR="002C1BFB">
          <w:rPr>
            <w:b/>
            <w:bCs/>
            <w:sz w:val="24"/>
            <w:szCs w:val="24"/>
          </w:rPr>
          <w:fldChar w:fldCharType="begin"/>
        </w:r>
        <w:r w:rsidR="002C1BFB">
          <w:rPr>
            <w:b/>
            <w:bCs/>
          </w:rPr>
          <w:instrText xml:space="preserve"> NUMPAGES  </w:instrText>
        </w:r>
        <w:r w:rsidR="002C1BFB">
          <w:rPr>
            <w:b/>
            <w:bCs/>
            <w:sz w:val="24"/>
            <w:szCs w:val="24"/>
          </w:rPr>
          <w:fldChar w:fldCharType="separate"/>
        </w:r>
        <w:r w:rsidR="002C1BFB">
          <w:rPr>
            <w:b/>
            <w:bCs/>
            <w:noProof/>
          </w:rPr>
          <w:t>15</w:t>
        </w:r>
        <w:r w:rsidR="002C1BFB">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4006E" w14:textId="77777777" w:rsidR="002C1BFB" w:rsidRDefault="002C1BFB" w:rsidP="003A0CD0">
      <w:r>
        <w:separator/>
      </w:r>
    </w:p>
  </w:footnote>
  <w:footnote w:type="continuationSeparator" w:id="0">
    <w:p w14:paraId="50A9D6DB" w14:textId="77777777" w:rsidR="002C1BFB" w:rsidRDefault="002C1BFB" w:rsidP="003A0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5CDC" w14:textId="77777777" w:rsidR="002C1BFB" w:rsidRDefault="002C1BFB" w:rsidP="00357E14">
    <w:pPr>
      <w:pStyle w:val="Header"/>
      <w:tabs>
        <w:tab w:val="left" w:pos="4590"/>
      </w:tabs>
    </w:pPr>
  </w:p>
  <w:p w14:paraId="013963AE" w14:textId="733CE41F" w:rsidR="002C1BFB" w:rsidRDefault="002C1BFB" w:rsidP="008A698C">
    <w:pPr>
      <w:pStyle w:val="Header"/>
      <w:tabs>
        <w:tab w:val="left" w:pos="4590"/>
        <w:tab w:val="left" w:pos="9360"/>
      </w:tabs>
    </w:pPr>
    <w:r>
      <w:tab/>
    </w:r>
    <w:r>
      <w:tab/>
    </w:r>
    <w:r>
      <w:tab/>
      <w:t xml:space="preserve">NVLAP Lab Code: </w:t>
    </w:r>
    <w:r>
      <w:fldChar w:fldCharType="begin"/>
    </w:r>
    <w:r>
      <w:instrText xml:space="preserve"> STYLEREF  "lab code"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4007B"/>
    <w:multiLevelType w:val="hybridMultilevel"/>
    <w:tmpl w:val="4D46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E3E04"/>
    <w:multiLevelType w:val="multilevel"/>
    <w:tmpl w:val="BE960B60"/>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D6A3D78"/>
    <w:multiLevelType w:val="multilevel"/>
    <w:tmpl w:val="C9C419C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b/>
        <w:bCs w:val="0"/>
      </w:rPr>
    </w:lvl>
    <w:lvl w:ilvl="3">
      <w:start w:val="1"/>
      <w:numFmt w:val="decimal"/>
      <w:lvlText w:val="%1.%2.%3.%4"/>
      <w:lvlJc w:val="left"/>
      <w:pPr>
        <w:ind w:left="1350" w:hanging="720"/>
      </w:pPr>
      <w:rPr>
        <w:rFonts w:hint="default"/>
        <w:b/>
        <w:bCs w:val="0"/>
        <w:i w:val="0"/>
        <w:i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3960B2"/>
    <w:multiLevelType w:val="hybridMultilevel"/>
    <w:tmpl w:val="9260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7A0055"/>
    <w:multiLevelType w:val="hybridMultilevel"/>
    <w:tmpl w:val="A5E6F7D2"/>
    <w:lvl w:ilvl="0" w:tplc="A05A2FDE">
      <w:start w:val="3"/>
      <w:numFmt w:val="bullet"/>
      <w:lvlText w:val="—"/>
      <w:lvlJc w:val="left"/>
      <w:pPr>
        <w:ind w:left="720" w:hanging="360"/>
      </w:pPr>
      <w:rPr>
        <w:rFonts w:ascii="Calibri" w:eastAsiaTheme="minorHAnsi" w:hAnsi="Calibri" w:cs="Arial" w:hint="default"/>
        <w:color w:val="221E1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FE27AC"/>
    <w:multiLevelType w:val="multilevel"/>
    <w:tmpl w:val="71F0A1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17F0B2D"/>
    <w:multiLevelType w:val="hybridMultilevel"/>
    <w:tmpl w:val="D9E6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FD0205"/>
    <w:multiLevelType w:val="hybridMultilevel"/>
    <w:tmpl w:val="6F7C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4432034">
    <w:abstractNumId w:val="4"/>
  </w:num>
  <w:num w:numId="2" w16cid:durableId="1651327396">
    <w:abstractNumId w:val="7"/>
  </w:num>
  <w:num w:numId="3" w16cid:durableId="951745157">
    <w:abstractNumId w:val="0"/>
  </w:num>
  <w:num w:numId="4" w16cid:durableId="1379434264">
    <w:abstractNumId w:val="6"/>
  </w:num>
  <w:num w:numId="5" w16cid:durableId="2106878712">
    <w:abstractNumId w:val="3"/>
  </w:num>
  <w:num w:numId="6" w16cid:durableId="743260965">
    <w:abstractNumId w:val="2"/>
  </w:num>
  <w:num w:numId="7" w16cid:durableId="1193878973">
    <w:abstractNumId w:val="1"/>
  </w:num>
  <w:num w:numId="8" w16cid:durableId="9259189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formatting="1"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CD0"/>
    <w:rsid w:val="000273B2"/>
    <w:rsid w:val="00052711"/>
    <w:rsid w:val="000554DD"/>
    <w:rsid w:val="00075C83"/>
    <w:rsid w:val="00095779"/>
    <w:rsid w:val="0015046A"/>
    <w:rsid w:val="00156AEB"/>
    <w:rsid w:val="00176C84"/>
    <w:rsid w:val="00180CA5"/>
    <w:rsid w:val="001877D6"/>
    <w:rsid w:val="00193CD1"/>
    <w:rsid w:val="001B3B7D"/>
    <w:rsid w:val="001D56B2"/>
    <w:rsid w:val="001D7CAA"/>
    <w:rsid w:val="001E5A13"/>
    <w:rsid w:val="001F2119"/>
    <w:rsid w:val="00206B36"/>
    <w:rsid w:val="00225F37"/>
    <w:rsid w:val="00251829"/>
    <w:rsid w:val="0026062A"/>
    <w:rsid w:val="002727EE"/>
    <w:rsid w:val="002744A0"/>
    <w:rsid w:val="002A2B98"/>
    <w:rsid w:val="002B4A18"/>
    <w:rsid w:val="002C1BFB"/>
    <w:rsid w:val="002E19D2"/>
    <w:rsid w:val="002E6AC0"/>
    <w:rsid w:val="002F3764"/>
    <w:rsid w:val="00300347"/>
    <w:rsid w:val="003065BC"/>
    <w:rsid w:val="003130B0"/>
    <w:rsid w:val="00324461"/>
    <w:rsid w:val="00326B5E"/>
    <w:rsid w:val="00345762"/>
    <w:rsid w:val="00347038"/>
    <w:rsid w:val="0035116F"/>
    <w:rsid w:val="00357E14"/>
    <w:rsid w:val="00363FD4"/>
    <w:rsid w:val="003A0CD0"/>
    <w:rsid w:val="003A5728"/>
    <w:rsid w:val="003B0B1A"/>
    <w:rsid w:val="003C0302"/>
    <w:rsid w:val="00415F96"/>
    <w:rsid w:val="00422850"/>
    <w:rsid w:val="00434977"/>
    <w:rsid w:val="004858F3"/>
    <w:rsid w:val="004A3CBA"/>
    <w:rsid w:val="0050144B"/>
    <w:rsid w:val="00506C58"/>
    <w:rsid w:val="00535D60"/>
    <w:rsid w:val="00564AB7"/>
    <w:rsid w:val="00591ACA"/>
    <w:rsid w:val="005A07FF"/>
    <w:rsid w:val="005A6415"/>
    <w:rsid w:val="005E1056"/>
    <w:rsid w:val="005F104B"/>
    <w:rsid w:val="00651C27"/>
    <w:rsid w:val="006667D2"/>
    <w:rsid w:val="006D73E3"/>
    <w:rsid w:val="006F406A"/>
    <w:rsid w:val="00700441"/>
    <w:rsid w:val="00737F6E"/>
    <w:rsid w:val="00740905"/>
    <w:rsid w:val="00747F71"/>
    <w:rsid w:val="00790DD2"/>
    <w:rsid w:val="007952B8"/>
    <w:rsid w:val="007C04D0"/>
    <w:rsid w:val="007C49EA"/>
    <w:rsid w:val="007F04E6"/>
    <w:rsid w:val="00831398"/>
    <w:rsid w:val="008426E6"/>
    <w:rsid w:val="008679CD"/>
    <w:rsid w:val="00873745"/>
    <w:rsid w:val="00874861"/>
    <w:rsid w:val="00877AF1"/>
    <w:rsid w:val="00885226"/>
    <w:rsid w:val="00892210"/>
    <w:rsid w:val="008A698C"/>
    <w:rsid w:val="008B3B68"/>
    <w:rsid w:val="008D1E0E"/>
    <w:rsid w:val="008D2FF4"/>
    <w:rsid w:val="009051D7"/>
    <w:rsid w:val="00905712"/>
    <w:rsid w:val="00935FBE"/>
    <w:rsid w:val="009C30CE"/>
    <w:rsid w:val="009C35FB"/>
    <w:rsid w:val="009D049E"/>
    <w:rsid w:val="009E2A43"/>
    <w:rsid w:val="00A12A38"/>
    <w:rsid w:val="00A12DE3"/>
    <w:rsid w:val="00A137B1"/>
    <w:rsid w:val="00A94AF8"/>
    <w:rsid w:val="00AF20DA"/>
    <w:rsid w:val="00AF2D79"/>
    <w:rsid w:val="00B32346"/>
    <w:rsid w:val="00B403AE"/>
    <w:rsid w:val="00B40D2A"/>
    <w:rsid w:val="00B505F2"/>
    <w:rsid w:val="00B86C4F"/>
    <w:rsid w:val="00BB69BE"/>
    <w:rsid w:val="00BC405A"/>
    <w:rsid w:val="00BE0432"/>
    <w:rsid w:val="00BE4441"/>
    <w:rsid w:val="00BF43BB"/>
    <w:rsid w:val="00C11DA3"/>
    <w:rsid w:val="00C653FE"/>
    <w:rsid w:val="00C94F52"/>
    <w:rsid w:val="00CB3BC7"/>
    <w:rsid w:val="00CC3479"/>
    <w:rsid w:val="00CD43A2"/>
    <w:rsid w:val="00CD7C64"/>
    <w:rsid w:val="00D232C5"/>
    <w:rsid w:val="00D44FCD"/>
    <w:rsid w:val="00D72900"/>
    <w:rsid w:val="00DB36C2"/>
    <w:rsid w:val="00DE7506"/>
    <w:rsid w:val="00DF6375"/>
    <w:rsid w:val="00E006F3"/>
    <w:rsid w:val="00E1032F"/>
    <w:rsid w:val="00E5377F"/>
    <w:rsid w:val="00E5790D"/>
    <w:rsid w:val="00E92F04"/>
    <w:rsid w:val="00EE7AC7"/>
    <w:rsid w:val="00EF4314"/>
    <w:rsid w:val="00F13899"/>
    <w:rsid w:val="00F14F20"/>
    <w:rsid w:val="00F15CF0"/>
    <w:rsid w:val="00F80B58"/>
    <w:rsid w:val="00F86B53"/>
    <w:rsid w:val="00F900A8"/>
    <w:rsid w:val="00F91896"/>
    <w:rsid w:val="00F95D3E"/>
    <w:rsid w:val="00F97854"/>
    <w:rsid w:val="00FA442A"/>
    <w:rsid w:val="00FE0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419081"/>
  <w15:chartTrackingRefBased/>
  <w15:docId w15:val="{3B164793-FF85-4A4A-A5D8-5A63D8F7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0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0CD0"/>
    <w:pPr>
      <w:tabs>
        <w:tab w:val="center" w:pos="4680"/>
        <w:tab w:val="right" w:pos="9360"/>
      </w:tabs>
    </w:pPr>
  </w:style>
  <w:style w:type="character" w:customStyle="1" w:styleId="HeaderChar">
    <w:name w:val="Header Char"/>
    <w:basedOn w:val="DefaultParagraphFont"/>
    <w:link w:val="Header"/>
    <w:uiPriority w:val="99"/>
    <w:rsid w:val="003A0CD0"/>
  </w:style>
  <w:style w:type="paragraph" w:styleId="Footer">
    <w:name w:val="footer"/>
    <w:basedOn w:val="Normal"/>
    <w:link w:val="FooterChar"/>
    <w:uiPriority w:val="99"/>
    <w:unhideWhenUsed/>
    <w:rsid w:val="003A0CD0"/>
    <w:pPr>
      <w:tabs>
        <w:tab w:val="center" w:pos="4680"/>
        <w:tab w:val="right" w:pos="9360"/>
      </w:tabs>
    </w:pPr>
  </w:style>
  <w:style w:type="character" w:customStyle="1" w:styleId="FooterChar">
    <w:name w:val="Footer Char"/>
    <w:basedOn w:val="DefaultParagraphFont"/>
    <w:link w:val="Footer"/>
    <w:uiPriority w:val="99"/>
    <w:rsid w:val="003A0CD0"/>
  </w:style>
  <w:style w:type="character" w:styleId="PlaceholderText">
    <w:name w:val="Placeholder Text"/>
    <w:basedOn w:val="DefaultParagraphFont"/>
    <w:uiPriority w:val="99"/>
    <w:semiHidden/>
    <w:rsid w:val="003C0302"/>
    <w:rPr>
      <w:color w:val="808080"/>
    </w:rPr>
  </w:style>
  <w:style w:type="character" w:styleId="CommentReference">
    <w:name w:val="annotation reference"/>
    <w:basedOn w:val="DefaultParagraphFont"/>
    <w:uiPriority w:val="99"/>
    <w:semiHidden/>
    <w:unhideWhenUsed/>
    <w:rsid w:val="00506C58"/>
    <w:rPr>
      <w:sz w:val="16"/>
      <w:szCs w:val="16"/>
    </w:rPr>
  </w:style>
  <w:style w:type="paragraph" w:styleId="CommentText">
    <w:name w:val="annotation text"/>
    <w:basedOn w:val="Normal"/>
    <w:link w:val="CommentTextChar"/>
    <w:uiPriority w:val="99"/>
    <w:semiHidden/>
    <w:unhideWhenUsed/>
    <w:rsid w:val="00506C58"/>
    <w:rPr>
      <w:sz w:val="20"/>
      <w:szCs w:val="20"/>
    </w:rPr>
  </w:style>
  <w:style w:type="character" w:customStyle="1" w:styleId="CommentTextChar">
    <w:name w:val="Comment Text Char"/>
    <w:basedOn w:val="DefaultParagraphFont"/>
    <w:link w:val="CommentText"/>
    <w:uiPriority w:val="99"/>
    <w:semiHidden/>
    <w:rsid w:val="00506C58"/>
    <w:rPr>
      <w:sz w:val="20"/>
      <w:szCs w:val="20"/>
    </w:rPr>
  </w:style>
  <w:style w:type="paragraph" w:styleId="CommentSubject">
    <w:name w:val="annotation subject"/>
    <w:basedOn w:val="CommentText"/>
    <w:next w:val="CommentText"/>
    <w:link w:val="CommentSubjectChar"/>
    <w:uiPriority w:val="99"/>
    <w:semiHidden/>
    <w:unhideWhenUsed/>
    <w:rsid w:val="00506C58"/>
    <w:rPr>
      <w:b/>
      <w:bCs/>
    </w:rPr>
  </w:style>
  <w:style w:type="character" w:customStyle="1" w:styleId="CommentSubjectChar">
    <w:name w:val="Comment Subject Char"/>
    <w:basedOn w:val="CommentTextChar"/>
    <w:link w:val="CommentSubject"/>
    <w:uiPriority w:val="99"/>
    <w:semiHidden/>
    <w:rsid w:val="00506C58"/>
    <w:rPr>
      <w:b/>
      <w:bCs/>
      <w:sz w:val="20"/>
      <w:szCs w:val="20"/>
    </w:rPr>
  </w:style>
  <w:style w:type="paragraph" w:styleId="BalloonText">
    <w:name w:val="Balloon Text"/>
    <w:basedOn w:val="Normal"/>
    <w:link w:val="BalloonTextChar"/>
    <w:uiPriority w:val="99"/>
    <w:semiHidden/>
    <w:unhideWhenUsed/>
    <w:rsid w:val="00506C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C58"/>
    <w:rPr>
      <w:rFonts w:ascii="Segoe UI" w:hAnsi="Segoe UI" w:cs="Segoe UI"/>
      <w:sz w:val="18"/>
      <w:szCs w:val="18"/>
    </w:rPr>
  </w:style>
  <w:style w:type="paragraph" w:customStyle="1" w:styleId="Pa19">
    <w:name w:val="Pa19"/>
    <w:basedOn w:val="Normal"/>
    <w:next w:val="Normal"/>
    <w:uiPriority w:val="99"/>
    <w:rsid w:val="009D049E"/>
    <w:pPr>
      <w:autoSpaceDE w:val="0"/>
      <w:autoSpaceDN w:val="0"/>
      <w:adjustRightInd w:val="0"/>
      <w:spacing w:line="201" w:lineRule="atLeast"/>
    </w:pPr>
    <w:rPr>
      <w:rFonts w:ascii="Cambria" w:hAnsi="Cambria"/>
      <w:sz w:val="24"/>
      <w:szCs w:val="24"/>
    </w:rPr>
  </w:style>
  <w:style w:type="character" w:customStyle="1" w:styleId="A7">
    <w:name w:val="A7"/>
    <w:uiPriority w:val="99"/>
    <w:rsid w:val="009D049E"/>
    <w:rPr>
      <w:rFonts w:cs="Cambria"/>
      <w:color w:val="053BF5"/>
      <w:sz w:val="22"/>
      <w:szCs w:val="22"/>
      <w:u w:val="single"/>
    </w:rPr>
  </w:style>
  <w:style w:type="character" w:customStyle="1" w:styleId="A10">
    <w:name w:val="A10"/>
    <w:uiPriority w:val="99"/>
    <w:rsid w:val="00193CD1"/>
    <w:rPr>
      <w:rFonts w:cs="Cambria"/>
      <w:color w:val="053BF5"/>
      <w:sz w:val="20"/>
      <w:szCs w:val="20"/>
      <w:u w:val="single"/>
    </w:rPr>
  </w:style>
  <w:style w:type="paragraph" w:customStyle="1" w:styleId="Pa23">
    <w:name w:val="Pa23"/>
    <w:basedOn w:val="Normal"/>
    <w:next w:val="Normal"/>
    <w:uiPriority w:val="99"/>
    <w:rsid w:val="00193CD1"/>
    <w:pPr>
      <w:autoSpaceDE w:val="0"/>
      <w:autoSpaceDN w:val="0"/>
      <w:adjustRightInd w:val="0"/>
      <w:spacing w:line="201" w:lineRule="atLeast"/>
    </w:pPr>
    <w:rPr>
      <w:rFonts w:ascii="Cambria" w:hAnsi="Cambria"/>
      <w:sz w:val="24"/>
      <w:szCs w:val="24"/>
    </w:rPr>
  </w:style>
  <w:style w:type="paragraph" w:customStyle="1" w:styleId="Pa15">
    <w:name w:val="Pa15"/>
    <w:basedOn w:val="Normal"/>
    <w:next w:val="Normal"/>
    <w:uiPriority w:val="99"/>
    <w:rsid w:val="00BC405A"/>
    <w:pPr>
      <w:autoSpaceDE w:val="0"/>
      <w:autoSpaceDN w:val="0"/>
      <w:adjustRightInd w:val="0"/>
      <w:spacing w:line="221" w:lineRule="atLeast"/>
    </w:pPr>
    <w:rPr>
      <w:rFonts w:ascii="Cambria" w:hAnsi="Cambria"/>
      <w:sz w:val="24"/>
      <w:szCs w:val="24"/>
    </w:rPr>
  </w:style>
  <w:style w:type="paragraph" w:customStyle="1" w:styleId="Pa25">
    <w:name w:val="Pa25"/>
    <w:basedOn w:val="Normal"/>
    <w:next w:val="Normal"/>
    <w:uiPriority w:val="99"/>
    <w:rsid w:val="00BC405A"/>
    <w:pPr>
      <w:autoSpaceDE w:val="0"/>
      <w:autoSpaceDN w:val="0"/>
      <w:adjustRightInd w:val="0"/>
      <w:spacing w:line="221" w:lineRule="atLeast"/>
    </w:pPr>
    <w:rPr>
      <w:rFonts w:ascii="Cambria" w:hAnsi="Cambria"/>
      <w:sz w:val="24"/>
      <w:szCs w:val="24"/>
    </w:rPr>
  </w:style>
  <w:style w:type="paragraph" w:customStyle="1" w:styleId="Pa14">
    <w:name w:val="Pa14"/>
    <w:basedOn w:val="Normal"/>
    <w:next w:val="Normal"/>
    <w:uiPriority w:val="99"/>
    <w:rsid w:val="00BB69BE"/>
    <w:pPr>
      <w:autoSpaceDE w:val="0"/>
      <w:autoSpaceDN w:val="0"/>
      <w:adjustRightInd w:val="0"/>
      <w:spacing w:line="221" w:lineRule="atLeast"/>
    </w:pPr>
    <w:rPr>
      <w:rFonts w:ascii="Cambria" w:hAnsi="Cambria"/>
      <w:sz w:val="24"/>
      <w:szCs w:val="24"/>
    </w:rPr>
  </w:style>
  <w:style w:type="paragraph" w:styleId="ListParagraph">
    <w:name w:val="List Paragraph"/>
    <w:basedOn w:val="Normal"/>
    <w:uiPriority w:val="34"/>
    <w:qFormat/>
    <w:rsid w:val="00D232C5"/>
    <w:pPr>
      <w:ind w:left="720"/>
      <w:contextualSpacing/>
    </w:pPr>
  </w:style>
  <w:style w:type="character" w:customStyle="1" w:styleId="labcode">
    <w:name w:val="lab code"/>
    <w:basedOn w:val="DefaultParagraphFont"/>
    <w:uiPriority w:val="1"/>
    <w:rsid w:val="00B50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ECE646384E4B66ACC6DBE1B0EF908F"/>
        <w:category>
          <w:name w:val="General"/>
          <w:gallery w:val="placeholder"/>
        </w:category>
        <w:types>
          <w:type w:val="bbPlcHdr"/>
        </w:types>
        <w:behaviors>
          <w:behavior w:val="content"/>
        </w:behaviors>
        <w:guid w:val="{E8D9AC02-8D2A-46C6-AD7F-7F6F7BA46A44}"/>
      </w:docPartPr>
      <w:docPartBody>
        <w:p w:rsidR="006B078C" w:rsidRDefault="00C04555" w:rsidP="00C04555">
          <w:pPr>
            <w:pStyle w:val="6FECE646384E4B66ACC6DBE1B0EF908F1"/>
          </w:pPr>
          <w:r w:rsidRPr="00935080">
            <w:rPr>
              <w:rStyle w:val="PlaceholderText"/>
            </w:rPr>
            <w:t>Choose an item.</w:t>
          </w:r>
        </w:p>
      </w:docPartBody>
    </w:docPart>
    <w:docPart>
      <w:docPartPr>
        <w:name w:val="43B2DB85C23B4DF383842935A45F8E29"/>
        <w:category>
          <w:name w:val="General"/>
          <w:gallery w:val="placeholder"/>
        </w:category>
        <w:types>
          <w:type w:val="bbPlcHdr"/>
        </w:types>
        <w:behaviors>
          <w:behavior w:val="content"/>
        </w:behaviors>
        <w:guid w:val="{50D11D79-83B7-492A-88FF-C9B99D56B1A3}"/>
      </w:docPartPr>
      <w:docPartBody>
        <w:p w:rsidR="006B078C" w:rsidRDefault="00C04555" w:rsidP="00C04555">
          <w:pPr>
            <w:pStyle w:val="43B2DB85C23B4DF383842935A45F8E291"/>
          </w:pPr>
          <w:r w:rsidRPr="00935080">
            <w:rPr>
              <w:rStyle w:val="PlaceholderText"/>
            </w:rPr>
            <w:t>Choose an item.</w:t>
          </w:r>
        </w:p>
      </w:docPartBody>
    </w:docPart>
    <w:docPart>
      <w:docPartPr>
        <w:name w:val="351EF6F5242C482BBB8EE8DF1F8CA23A"/>
        <w:category>
          <w:name w:val="General"/>
          <w:gallery w:val="placeholder"/>
        </w:category>
        <w:types>
          <w:type w:val="bbPlcHdr"/>
        </w:types>
        <w:behaviors>
          <w:behavior w:val="content"/>
        </w:behaviors>
        <w:guid w:val="{66E204DD-EE3B-429B-AAE1-2B5DEB3CCD79}"/>
      </w:docPartPr>
      <w:docPartBody>
        <w:p w:rsidR="006B078C" w:rsidRDefault="00C04555" w:rsidP="00C04555">
          <w:pPr>
            <w:pStyle w:val="351EF6F5242C482BBB8EE8DF1F8CA23A1"/>
          </w:pPr>
          <w:r w:rsidRPr="00935080">
            <w:rPr>
              <w:rStyle w:val="PlaceholderText"/>
            </w:rPr>
            <w:t>Choose an item.</w:t>
          </w:r>
        </w:p>
      </w:docPartBody>
    </w:docPart>
    <w:docPart>
      <w:docPartPr>
        <w:name w:val="0E71D58B038E48AB82BCFEB39441DBAB"/>
        <w:category>
          <w:name w:val="General"/>
          <w:gallery w:val="placeholder"/>
        </w:category>
        <w:types>
          <w:type w:val="bbPlcHdr"/>
        </w:types>
        <w:behaviors>
          <w:behavior w:val="content"/>
        </w:behaviors>
        <w:guid w:val="{56934F04-001F-4048-8CE0-6E4015A512A5}"/>
      </w:docPartPr>
      <w:docPartBody>
        <w:p w:rsidR="006B078C" w:rsidRDefault="00C04555" w:rsidP="00C04555">
          <w:pPr>
            <w:pStyle w:val="0E71D58B038E48AB82BCFEB39441DBAB1"/>
          </w:pPr>
          <w:r w:rsidRPr="001C2093">
            <w:rPr>
              <w:rStyle w:val="PlaceholderText"/>
            </w:rPr>
            <w:t>Choose an item.</w:t>
          </w:r>
        </w:p>
      </w:docPartBody>
    </w:docPart>
    <w:docPart>
      <w:docPartPr>
        <w:name w:val="C7A2A5EA37FE46A8A71FD72535618702"/>
        <w:category>
          <w:name w:val="General"/>
          <w:gallery w:val="placeholder"/>
        </w:category>
        <w:types>
          <w:type w:val="bbPlcHdr"/>
        </w:types>
        <w:behaviors>
          <w:behavior w:val="content"/>
        </w:behaviors>
        <w:guid w:val="{C0121F88-D866-42E7-9719-1C0B1F115F7B}"/>
      </w:docPartPr>
      <w:docPartBody>
        <w:p w:rsidR="006B078C" w:rsidRDefault="00C04555" w:rsidP="00C04555">
          <w:pPr>
            <w:pStyle w:val="C7A2A5EA37FE46A8A71FD725356187021"/>
          </w:pPr>
          <w:r w:rsidRPr="001C2093">
            <w:rPr>
              <w:rStyle w:val="PlaceholderText"/>
            </w:rPr>
            <w:t>Choose an item.</w:t>
          </w:r>
        </w:p>
      </w:docPartBody>
    </w:docPart>
    <w:docPart>
      <w:docPartPr>
        <w:name w:val="D437154A29E94D49B0BCB4E0AA95482A"/>
        <w:category>
          <w:name w:val="General"/>
          <w:gallery w:val="placeholder"/>
        </w:category>
        <w:types>
          <w:type w:val="bbPlcHdr"/>
        </w:types>
        <w:behaviors>
          <w:behavior w:val="content"/>
        </w:behaviors>
        <w:guid w:val="{22E92AFA-5E5D-4A52-A212-5C76D8BE2039}"/>
      </w:docPartPr>
      <w:docPartBody>
        <w:p w:rsidR="006B078C" w:rsidRDefault="00C04555" w:rsidP="00C04555">
          <w:pPr>
            <w:pStyle w:val="D437154A29E94D49B0BCB4E0AA95482A1"/>
          </w:pPr>
          <w:r w:rsidRPr="001C2093">
            <w:rPr>
              <w:rStyle w:val="PlaceholderText"/>
            </w:rPr>
            <w:t>Choose an item.</w:t>
          </w:r>
        </w:p>
      </w:docPartBody>
    </w:docPart>
    <w:docPart>
      <w:docPartPr>
        <w:name w:val="EA83BFDF3B9A4DB3A4A1FBF38E7D59BF"/>
        <w:category>
          <w:name w:val="General"/>
          <w:gallery w:val="placeholder"/>
        </w:category>
        <w:types>
          <w:type w:val="bbPlcHdr"/>
        </w:types>
        <w:behaviors>
          <w:behavior w:val="content"/>
        </w:behaviors>
        <w:guid w:val="{909A39DD-A02C-41FA-844B-F4FC26127E22}"/>
      </w:docPartPr>
      <w:docPartBody>
        <w:p w:rsidR="006B078C" w:rsidRDefault="00C04555" w:rsidP="00C04555">
          <w:pPr>
            <w:pStyle w:val="EA83BFDF3B9A4DB3A4A1FBF38E7D59BF1"/>
          </w:pPr>
          <w:r w:rsidRPr="001C2093">
            <w:rPr>
              <w:rStyle w:val="PlaceholderText"/>
            </w:rPr>
            <w:t>Choose an item.</w:t>
          </w:r>
        </w:p>
      </w:docPartBody>
    </w:docPart>
    <w:docPart>
      <w:docPartPr>
        <w:name w:val="23D392AEB5BD4B168D1CD29CD23DBE7F"/>
        <w:category>
          <w:name w:val="General"/>
          <w:gallery w:val="placeholder"/>
        </w:category>
        <w:types>
          <w:type w:val="bbPlcHdr"/>
        </w:types>
        <w:behaviors>
          <w:behavior w:val="content"/>
        </w:behaviors>
        <w:guid w:val="{04FABD4B-5FA7-4BA7-B1D2-8B62A0E2FB95}"/>
      </w:docPartPr>
      <w:docPartBody>
        <w:p w:rsidR="006B078C" w:rsidRDefault="00C04555" w:rsidP="00C04555">
          <w:pPr>
            <w:pStyle w:val="23D392AEB5BD4B168D1CD29CD23DBE7F1"/>
          </w:pPr>
          <w:r w:rsidRPr="001C2093">
            <w:rPr>
              <w:rStyle w:val="PlaceholderText"/>
            </w:rPr>
            <w:t>Choose an item.</w:t>
          </w:r>
        </w:p>
      </w:docPartBody>
    </w:docPart>
    <w:docPart>
      <w:docPartPr>
        <w:name w:val="1C4E67FD7D6143BD96787620A100A6D3"/>
        <w:category>
          <w:name w:val="General"/>
          <w:gallery w:val="placeholder"/>
        </w:category>
        <w:types>
          <w:type w:val="bbPlcHdr"/>
        </w:types>
        <w:behaviors>
          <w:behavior w:val="content"/>
        </w:behaviors>
        <w:guid w:val="{4CCC62F3-C5E5-40CD-845C-C1796F04B4E5}"/>
      </w:docPartPr>
      <w:docPartBody>
        <w:p w:rsidR="006B078C" w:rsidRDefault="00C04555" w:rsidP="00C04555">
          <w:pPr>
            <w:pStyle w:val="1C4E67FD7D6143BD96787620A100A6D31"/>
          </w:pPr>
          <w:r w:rsidRPr="001C2093">
            <w:rPr>
              <w:rStyle w:val="PlaceholderText"/>
            </w:rPr>
            <w:t>Choose an item.</w:t>
          </w:r>
        </w:p>
      </w:docPartBody>
    </w:docPart>
    <w:docPart>
      <w:docPartPr>
        <w:name w:val="B371CCB1422944D989183C9FE9615BF7"/>
        <w:category>
          <w:name w:val="General"/>
          <w:gallery w:val="placeholder"/>
        </w:category>
        <w:types>
          <w:type w:val="bbPlcHdr"/>
        </w:types>
        <w:behaviors>
          <w:behavior w:val="content"/>
        </w:behaviors>
        <w:guid w:val="{C4C2F7A8-2CB0-431F-A372-0574F53C1D43}"/>
      </w:docPartPr>
      <w:docPartBody>
        <w:p w:rsidR="006B078C" w:rsidRDefault="00C04555" w:rsidP="00C04555">
          <w:pPr>
            <w:pStyle w:val="B371CCB1422944D989183C9FE9615BF71"/>
          </w:pPr>
          <w:r w:rsidRPr="001C2093">
            <w:rPr>
              <w:rStyle w:val="PlaceholderText"/>
            </w:rPr>
            <w:t>Choose an item.</w:t>
          </w:r>
        </w:p>
      </w:docPartBody>
    </w:docPart>
    <w:docPart>
      <w:docPartPr>
        <w:name w:val="7FA6616C596142EBB34AB638420D3206"/>
        <w:category>
          <w:name w:val="General"/>
          <w:gallery w:val="placeholder"/>
        </w:category>
        <w:types>
          <w:type w:val="bbPlcHdr"/>
        </w:types>
        <w:behaviors>
          <w:behavior w:val="content"/>
        </w:behaviors>
        <w:guid w:val="{C6106CE7-7982-4579-B600-2CDD4D983BFA}"/>
      </w:docPartPr>
      <w:docPartBody>
        <w:p w:rsidR="006B078C" w:rsidRDefault="00C04555" w:rsidP="00C04555">
          <w:pPr>
            <w:pStyle w:val="7FA6616C596142EBB34AB638420D32061"/>
          </w:pPr>
          <w:r w:rsidRPr="001C2093">
            <w:rPr>
              <w:rStyle w:val="PlaceholderText"/>
            </w:rPr>
            <w:t>Choose an item.</w:t>
          </w:r>
        </w:p>
      </w:docPartBody>
    </w:docPart>
    <w:docPart>
      <w:docPartPr>
        <w:name w:val="8814CF7F45694AEEBD6C0D943C7ACAED"/>
        <w:category>
          <w:name w:val="General"/>
          <w:gallery w:val="placeholder"/>
        </w:category>
        <w:types>
          <w:type w:val="bbPlcHdr"/>
        </w:types>
        <w:behaviors>
          <w:behavior w:val="content"/>
        </w:behaviors>
        <w:guid w:val="{DC6F85B8-509F-4D44-A77A-4AB96058B194}"/>
      </w:docPartPr>
      <w:docPartBody>
        <w:p w:rsidR="006B078C" w:rsidRDefault="00C04555" w:rsidP="00C04555">
          <w:pPr>
            <w:pStyle w:val="8814CF7F45694AEEBD6C0D943C7ACAED1"/>
          </w:pPr>
          <w:r w:rsidRPr="001C2093">
            <w:rPr>
              <w:rStyle w:val="PlaceholderText"/>
            </w:rPr>
            <w:t>Choose an item.</w:t>
          </w:r>
        </w:p>
      </w:docPartBody>
    </w:docPart>
    <w:docPart>
      <w:docPartPr>
        <w:name w:val="C385D9E337EE435E9D8DC9F90724EFDE"/>
        <w:category>
          <w:name w:val="General"/>
          <w:gallery w:val="placeholder"/>
        </w:category>
        <w:types>
          <w:type w:val="bbPlcHdr"/>
        </w:types>
        <w:behaviors>
          <w:behavior w:val="content"/>
        </w:behaviors>
        <w:guid w:val="{3CC2D034-497B-4B4F-828F-6DB6B62DEEB5}"/>
      </w:docPartPr>
      <w:docPartBody>
        <w:p w:rsidR="006B078C" w:rsidRDefault="00C04555" w:rsidP="00C04555">
          <w:pPr>
            <w:pStyle w:val="C385D9E337EE435E9D8DC9F90724EFDE1"/>
          </w:pPr>
          <w:r w:rsidRPr="001C2093">
            <w:rPr>
              <w:rStyle w:val="PlaceholderText"/>
            </w:rPr>
            <w:t>Choose an item.</w:t>
          </w:r>
        </w:p>
      </w:docPartBody>
    </w:docPart>
    <w:docPart>
      <w:docPartPr>
        <w:name w:val="C4221AEF07924E519367CC787806EBB9"/>
        <w:category>
          <w:name w:val="General"/>
          <w:gallery w:val="placeholder"/>
        </w:category>
        <w:types>
          <w:type w:val="bbPlcHdr"/>
        </w:types>
        <w:behaviors>
          <w:behavior w:val="content"/>
        </w:behaviors>
        <w:guid w:val="{DCCBB880-1639-490D-B7B8-C9CA7FB0F822}"/>
      </w:docPartPr>
      <w:docPartBody>
        <w:p w:rsidR="006B078C" w:rsidRDefault="00C04555" w:rsidP="00C04555">
          <w:pPr>
            <w:pStyle w:val="C4221AEF07924E519367CC787806EBB91"/>
          </w:pPr>
          <w:r w:rsidRPr="001C2093">
            <w:rPr>
              <w:rStyle w:val="PlaceholderText"/>
            </w:rPr>
            <w:t>Choose an item.</w:t>
          </w:r>
        </w:p>
      </w:docPartBody>
    </w:docPart>
    <w:docPart>
      <w:docPartPr>
        <w:name w:val="70ED1E53D41A4D6DBFAAC959D077AA23"/>
        <w:category>
          <w:name w:val="General"/>
          <w:gallery w:val="placeholder"/>
        </w:category>
        <w:types>
          <w:type w:val="bbPlcHdr"/>
        </w:types>
        <w:behaviors>
          <w:behavior w:val="content"/>
        </w:behaviors>
        <w:guid w:val="{04243E6A-558C-4EE8-9EE9-B2AC9A03085E}"/>
      </w:docPartPr>
      <w:docPartBody>
        <w:p w:rsidR="006B078C" w:rsidRDefault="00C04555" w:rsidP="00C04555">
          <w:pPr>
            <w:pStyle w:val="70ED1E53D41A4D6DBFAAC959D077AA231"/>
          </w:pPr>
          <w:r w:rsidRPr="001C2093">
            <w:rPr>
              <w:rStyle w:val="PlaceholderText"/>
            </w:rPr>
            <w:t>Choose an item.</w:t>
          </w:r>
        </w:p>
      </w:docPartBody>
    </w:docPart>
    <w:docPart>
      <w:docPartPr>
        <w:name w:val="AC48D9EB4F804563ADF4FFFB2C5FD885"/>
        <w:category>
          <w:name w:val="General"/>
          <w:gallery w:val="placeholder"/>
        </w:category>
        <w:types>
          <w:type w:val="bbPlcHdr"/>
        </w:types>
        <w:behaviors>
          <w:behavior w:val="content"/>
        </w:behaviors>
        <w:guid w:val="{E2E9ECAA-5E37-4BD0-85B9-39F75E3EC74A}"/>
      </w:docPartPr>
      <w:docPartBody>
        <w:p w:rsidR="006B078C" w:rsidRDefault="00C04555" w:rsidP="00C04555">
          <w:pPr>
            <w:pStyle w:val="AC48D9EB4F804563ADF4FFFB2C5FD8851"/>
          </w:pPr>
          <w:r w:rsidRPr="001C2093">
            <w:rPr>
              <w:rStyle w:val="PlaceholderText"/>
            </w:rPr>
            <w:t>Choose an item.</w:t>
          </w:r>
        </w:p>
      </w:docPartBody>
    </w:docPart>
    <w:docPart>
      <w:docPartPr>
        <w:name w:val="5219DEE2AF3247F4A1E34C332A9455C1"/>
        <w:category>
          <w:name w:val="General"/>
          <w:gallery w:val="placeholder"/>
        </w:category>
        <w:types>
          <w:type w:val="bbPlcHdr"/>
        </w:types>
        <w:behaviors>
          <w:behavior w:val="content"/>
        </w:behaviors>
        <w:guid w:val="{DE5BAE8D-4370-4BE8-803F-43CA94A92A66}"/>
      </w:docPartPr>
      <w:docPartBody>
        <w:p w:rsidR="006B078C" w:rsidRDefault="00C04555" w:rsidP="00C04555">
          <w:pPr>
            <w:pStyle w:val="5219DEE2AF3247F4A1E34C332A9455C11"/>
          </w:pPr>
          <w:r w:rsidRPr="001C2093">
            <w:rPr>
              <w:rStyle w:val="PlaceholderText"/>
            </w:rPr>
            <w:t>Choose an item.</w:t>
          </w:r>
        </w:p>
      </w:docPartBody>
    </w:docPart>
    <w:docPart>
      <w:docPartPr>
        <w:name w:val="98223F39824A48B383CF09091F579A37"/>
        <w:category>
          <w:name w:val="General"/>
          <w:gallery w:val="placeholder"/>
        </w:category>
        <w:types>
          <w:type w:val="bbPlcHdr"/>
        </w:types>
        <w:behaviors>
          <w:behavior w:val="content"/>
        </w:behaviors>
        <w:guid w:val="{CA9FA0E8-0C7E-43FE-84AB-5E9B829CC2EB}"/>
      </w:docPartPr>
      <w:docPartBody>
        <w:p w:rsidR="006B078C" w:rsidRDefault="00C04555" w:rsidP="00C04555">
          <w:pPr>
            <w:pStyle w:val="98223F39824A48B383CF09091F579A371"/>
          </w:pPr>
          <w:r w:rsidRPr="001C2093">
            <w:rPr>
              <w:rStyle w:val="PlaceholderText"/>
            </w:rPr>
            <w:t>Choose an item.</w:t>
          </w:r>
        </w:p>
      </w:docPartBody>
    </w:docPart>
    <w:docPart>
      <w:docPartPr>
        <w:name w:val="F50209086E25420CAE318473914FDFAB"/>
        <w:category>
          <w:name w:val="General"/>
          <w:gallery w:val="placeholder"/>
        </w:category>
        <w:types>
          <w:type w:val="bbPlcHdr"/>
        </w:types>
        <w:behaviors>
          <w:behavior w:val="content"/>
        </w:behaviors>
        <w:guid w:val="{D1A2CC61-A569-4542-A189-CE046B64B937}"/>
      </w:docPartPr>
      <w:docPartBody>
        <w:p w:rsidR="006B078C" w:rsidRDefault="00C04555" w:rsidP="00C04555">
          <w:pPr>
            <w:pStyle w:val="F50209086E25420CAE318473914FDFAB1"/>
          </w:pPr>
          <w:r w:rsidRPr="001C2093">
            <w:rPr>
              <w:rStyle w:val="PlaceholderText"/>
            </w:rPr>
            <w:t>Choose an item.</w:t>
          </w:r>
        </w:p>
      </w:docPartBody>
    </w:docPart>
    <w:docPart>
      <w:docPartPr>
        <w:name w:val="D22F754BD1E14F74BB82D9780461E97C"/>
        <w:category>
          <w:name w:val="General"/>
          <w:gallery w:val="placeholder"/>
        </w:category>
        <w:types>
          <w:type w:val="bbPlcHdr"/>
        </w:types>
        <w:behaviors>
          <w:behavior w:val="content"/>
        </w:behaviors>
        <w:guid w:val="{6300442E-2915-4EE8-B3DE-1FFC0EAE21E0}"/>
      </w:docPartPr>
      <w:docPartBody>
        <w:p w:rsidR="006B078C" w:rsidRDefault="00C04555" w:rsidP="00C04555">
          <w:pPr>
            <w:pStyle w:val="D22F754BD1E14F74BB82D9780461E97C1"/>
          </w:pPr>
          <w:r w:rsidRPr="001C2093">
            <w:rPr>
              <w:rStyle w:val="PlaceholderText"/>
            </w:rPr>
            <w:t>Choose an item.</w:t>
          </w:r>
        </w:p>
      </w:docPartBody>
    </w:docPart>
    <w:docPart>
      <w:docPartPr>
        <w:name w:val="2768C9B1808D4E42B4CAA173955535D5"/>
        <w:category>
          <w:name w:val="General"/>
          <w:gallery w:val="placeholder"/>
        </w:category>
        <w:types>
          <w:type w:val="bbPlcHdr"/>
        </w:types>
        <w:behaviors>
          <w:behavior w:val="content"/>
        </w:behaviors>
        <w:guid w:val="{F0BB5C0F-4EB8-4578-AB64-2F7911627B62}"/>
      </w:docPartPr>
      <w:docPartBody>
        <w:p w:rsidR="006B078C" w:rsidRDefault="00C04555" w:rsidP="00C04555">
          <w:pPr>
            <w:pStyle w:val="2768C9B1808D4E42B4CAA173955535D51"/>
          </w:pPr>
          <w:r w:rsidRPr="001C2093">
            <w:rPr>
              <w:rStyle w:val="PlaceholderText"/>
            </w:rPr>
            <w:t>Choose an item.</w:t>
          </w:r>
        </w:p>
      </w:docPartBody>
    </w:docPart>
    <w:docPart>
      <w:docPartPr>
        <w:name w:val="7C2A127C6F8E47D2A101E69B23E90558"/>
        <w:category>
          <w:name w:val="General"/>
          <w:gallery w:val="placeholder"/>
        </w:category>
        <w:types>
          <w:type w:val="bbPlcHdr"/>
        </w:types>
        <w:behaviors>
          <w:behavior w:val="content"/>
        </w:behaviors>
        <w:guid w:val="{C7E3B91D-4910-487F-8CE2-DAD92157EEAA}"/>
      </w:docPartPr>
      <w:docPartBody>
        <w:p w:rsidR="006B078C" w:rsidRDefault="00C04555" w:rsidP="00C04555">
          <w:pPr>
            <w:pStyle w:val="7C2A127C6F8E47D2A101E69B23E905581"/>
          </w:pPr>
          <w:r w:rsidRPr="001C2093">
            <w:rPr>
              <w:rStyle w:val="PlaceholderText"/>
            </w:rPr>
            <w:t>Choose an item.</w:t>
          </w:r>
        </w:p>
      </w:docPartBody>
    </w:docPart>
    <w:docPart>
      <w:docPartPr>
        <w:name w:val="104BE0E7201F4F7BA9693A29BDEF67ED"/>
        <w:category>
          <w:name w:val="General"/>
          <w:gallery w:val="placeholder"/>
        </w:category>
        <w:types>
          <w:type w:val="bbPlcHdr"/>
        </w:types>
        <w:behaviors>
          <w:behavior w:val="content"/>
        </w:behaviors>
        <w:guid w:val="{E192E215-64A2-44D2-AF21-725E741D46EB}"/>
      </w:docPartPr>
      <w:docPartBody>
        <w:p w:rsidR="006B078C" w:rsidRDefault="00C04555" w:rsidP="00C04555">
          <w:pPr>
            <w:pStyle w:val="104BE0E7201F4F7BA9693A29BDEF67ED1"/>
          </w:pPr>
          <w:r w:rsidRPr="001C2093">
            <w:rPr>
              <w:rStyle w:val="PlaceholderText"/>
            </w:rPr>
            <w:t>Choose an item.</w:t>
          </w:r>
        </w:p>
      </w:docPartBody>
    </w:docPart>
    <w:docPart>
      <w:docPartPr>
        <w:name w:val="47A35E6D9E9F4E42B76F1764A852B329"/>
        <w:category>
          <w:name w:val="General"/>
          <w:gallery w:val="placeholder"/>
        </w:category>
        <w:types>
          <w:type w:val="bbPlcHdr"/>
        </w:types>
        <w:behaviors>
          <w:behavior w:val="content"/>
        </w:behaviors>
        <w:guid w:val="{1E974B03-3621-489C-8B3C-410BD65BD4A1}"/>
      </w:docPartPr>
      <w:docPartBody>
        <w:p w:rsidR="006B078C" w:rsidRDefault="00C04555" w:rsidP="00C04555">
          <w:pPr>
            <w:pStyle w:val="47A35E6D9E9F4E42B76F1764A852B3291"/>
          </w:pPr>
          <w:r w:rsidRPr="001C2093">
            <w:rPr>
              <w:rStyle w:val="PlaceholderText"/>
            </w:rPr>
            <w:t>Choose an item.</w:t>
          </w:r>
        </w:p>
      </w:docPartBody>
    </w:docPart>
    <w:docPart>
      <w:docPartPr>
        <w:name w:val="F74304D16F68415B8CA517A13C27A0AE"/>
        <w:category>
          <w:name w:val="General"/>
          <w:gallery w:val="placeholder"/>
        </w:category>
        <w:types>
          <w:type w:val="bbPlcHdr"/>
        </w:types>
        <w:behaviors>
          <w:behavior w:val="content"/>
        </w:behaviors>
        <w:guid w:val="{E93EE0E4-0BA8-4D25-A782-55B56C83807C}"/>
      </w:docPartPr>
      <w:docPartBody>
        <w:p w:rsidR="006B078C" w:rsidRDefault="00C04555" w:rsidP="00C04555">
          <w:pPr>
            <w:pStyle w:val="F74304D16F68415B8CA517A13C27A0AE1"/>
          </w:pPr>
          <w:r w:rsidRPr="001C2093">
            <w:rPr>
              <w:rStyle w:val="PlaceholderText"/>
            </w:rPr>
            <w:t>Choose an item.</w:t>
          </w:r>
        </w:p>
      </w:docPartBody>
    </w:docPart>
    <w:docPart>
      <w:docPartPr>
        <w:name w:val="7351BBAC70AC49F0A80342A586800138"/>
        <w:category>
          <w:name w:val="General"/>
          <w:gallery w:val="placeholder"/>
        </w:category>
        <w:types>
          <w:type w:val="bbPlcHdr"/>
        </w:types>
        <w:behaviors>
          <w:behavior w:val="content"/>
        </w:behaviors>
        <w:guid w:val="{F8E0649D-FF1D-4F46-A618-94F18853F641}"/>
      </w:docPartPr>
      <w:docPartBody>
        <w:p w:rsidR="006B078C" w:rsidRDefault="00C04555" w:rsidP="00C04555">
          <w:pPr>
            <w:pStyle w:val="7351BBAC70AC49F0A80342A5868001381"/>
          </w:pPr>
          <w:r w:rsidRPr="001C2093">
            <w:rPr>
              <w:rStyle w:val="PlaceholderText"/>
            </w:rPr>
            <w:t>Choose an item.</w:t>
          </w:r>
        </w:p>
      </w:docPartBody>
    </w:docPart>
    <w:docPart>
      <w:docPartPr>
        <w:name w:val="0827A9E1BE484CDF9F06480938EE8FF9"/>
        <w:category>
          <w:name w:val="General"/>
          <w:gallery w:val="placeholder"/>
        </w:category>
        <w:types>
          <w:type w:val="bbPlcHdr"/>
        </w:types>
        <w:behaviors>
          <w:behavior w:val="content"/>
        </w:behaviors>
        <w:guid w:val="{68C01401-922F-4994-A948-94693D618617}"/>
      </w:docPartPr>
      <w:docPartBody>
        <w:p w:rsidR="006B078C" w:rsidRDefault="00C04555" w:rsidP="00C04555">
          <w:pPr>
            <w:pStyle w:val="0827A9E1BE484CDF9F06480938EE8FF91"/>
          </w:pPr>
          <w:r w:rsidRPr="001C2093">
            <w:rPr>
              <w:rStyle w:val="PlaceholderText"/>
            </w:rPr>
            <w:t>Choose an item.</w:t>
          </w:r>
        </w:p>
      </w:docPartBody>
    </w:docPart>
    <w:docPart>
      <w:docPartPr>
        <w:name w:val="2E699F98BA674475B840DE2772D2009E"/>
        <w:category>
          <w:name w:val="General"/>
          <w:gallery w:val="placeholder"/>
        </w:category>
        <w:types>
          <w:type w:val="bbPlcHdr"/>
        </w:types>
        <w:behaviors>
          <w:behavior w:val="content"/>
        </w:behaviors>
        <w:guid w:val="{6C7BB543-58C2-4C68-8AA9-DAF97954DD64}"/>
      </w:docPartPr>
      <w:docPartBody>
        <w:p w:rsidR="006B078C" w:rsidRDefault="00C04555" w:rsidP="00C04555">
          <w:pPr>
            <w:pStyle w:val="2E699F98BA674475B840DE2772D2009E1"/>
          </w:pPr>
          <w:r w:rsidRPr="001C2093">
            <w:rPr>
              <w:rStyle w:val="PlaceholderText"/>
            </w:rPr>
            <w:t>Choose an item.</w:t>
          </w:r>
        </w:p>
      </w:docPartBody>
    </w:docPart>
    <w:docPart>
      <w:docPartPr>
        <w:name w:val="2025D82C62494D39A315BAFCFC42389D"/>
        <w:category>
          <w:name w:val="General"/>
          <w:gallery w:val="placeholder"/>
        </w:category>
        <w:types>
          <w:type w:val="bbPlcHdr"/>
        </w:types>
        <w:behaviors>
          <w:behavior w:val="content"/>
        </w:behaviors>
        <w:guid w:val="{00AF6BAA-8175-4DD0-B4D6-BF7EBC32468E}"/>
      </w:docPartPr>
      <w:docPartBody>
        <w:p w:rsidR="006B078C" w:rsidRDefault="00C04555" w:rsidP="00C04555">
          <w:pPr>
            <w:pStyle w:val="2025D82C62494D39A315BAFCFC42389D1"/>
          </w:pPr>
          <w:r w:rsidRPr="001C2093">
            <w:rPr>
              <w:rStyle w:val="PlaceholderText"/>
            </w:rPr>
            <w:t>Choose an item.</w:t>
          </w:r>
        </w:p>
      </w:docPartBody>
    </w:docPart>
    <w:docPart>
      <w:docPartPr>
        <w:name w:val="E8151395258E4455B26697722947735B"/>
        <w:category>
          <w:name w:val="General"/>
          <w:gallery w:val="placeholder"/>
        </w:category>
        <w:types>
          <w:type w:val="bbPlcHdr"/>
        </w:types>
        <w:behaviors>
          <w:behavior w:val="content"/>
        </w:behaviors>
        <w:guid w:val="{6A38CED3-8F5C-4AA7-A6B9-52683E619326}"/>
      </w:docPartPr>
      <w:docPartBody>
        <w:p w:rsidR="006B078C" w:rsidRDefault="00C04555" w:rsidP="00C04555">
          <w:pPr>
            <w:pStyle w:val="E8151395258E4455B26697722947735B1"/>
          </w:pPr>
          <w:r w:rsidRPr="001C2093">
            <w:rPr>
              <w:rStyle w:val="PlaceholderText"/>
            </w:rPr>
            <w:t>Choose an item.</w:t>
          </w:r>
        </w:p>
      </w:docPartBody>
    </w:docPart>
    <w:docPart>
      <w:docPartPr>
        <w:name w:val="ADC419DD98614F93BFB1DBC6F710FF8B"/>
        <w:category>
          <w:name w:val="General"/>
          <w:gallery w:val="placeholder"/>
        </w:category>
        <w:types>
          <w:type w:val="bbPlcHdr"/>
        </w:types>
        <w:behaviors>
          <w:behavior w:val="content"/>
        </w:behaviors>
        <w:guid w:val="{2F42B06D-1C16-4162-8D14-9DC591EEB1D3}"/>
      </w:docPartPr>
      <w:docPartBody>
        <w:p w:rsidR="006B078C" w:rsidRDefault="00C04555" w:rsidP="00C04555">
          <w:pPr>
            <w:pStyle w:val="ADC419DD98614F93BFB1DBC6F710FF8B1"/>
          </w:pPr>
          <w:r w:rsidRPr="001C2093">
            <w:rPr>
              <w:rStyle w:val="PlaceholderText"/>
            </w:rPr>
            <w:t>Choose an item.</w:t>
          </w:r>
        </w:p>
      </w:docPartBody>
    </w:docPart>
    <w:docPart>
      <w:docPartPr>
        <w:name w:val="771BE43ACAA14C9C9B1ABDC441C5016B"/>
        <w:category>
          <w:name w:val="General"/>
          <w:gallery w:val="placeholder"/>
        </w:category>
        <w:types>
          <w:type w:val="bbPlcHdr"/>
        </w:types>
        <w:behaviors>
          <w:behavior w:val="content"/>
        </w:behaviors>
        <w:guid w:val="{7F2D669D-79B6-4DA7-9288-317FE2277AAD}"/>
      </w:docPartPr>
      <w:docPartBody>
        <w:p w:rsidR="006B078C" w:rsidRDefault="00C04555" w:rsidP="00C04555">
          <w:pPr>
            <w:pStyle w:val="771BE43ACAA14C9C9B1ABDC441C5016B1"/>
          </w:pPr>
          <w:r w:rsidRPr="001C2093">
            <w:rPr>
              <w:rStyle w:val="PlaceholderText"/>
            </w:rPr>
            <w:t>Choose an item.</w:t>
          </w:r>
        </w:p>
      </w:docPartBody>
    </w:docPart>
    <w:docPart>
      <w:docPartPr>
        <w:name w:val="B999465B3CB848FAB47DF92065523A45"/>
        <w:category>
          <w:name w:val="General"/>
          <w:gallery w:val="placeholder"/>
        </w:category>
        <w:types>
          <w:type w:val="bbPlcHdr"/>
        </w:types>
        <w:behaviors>
          <w:behavior w:val="content"/>
        </w:behaviors>
        <w:guid w:val="{56424051-DC81-41A0-873E-4A1274BFF1BC}"/>
      </w:docPartPr>
      <w:docPartBody>
        <w:p w:rsidR="006B078C" w:rsidRDefault="00C04555" w:rsidP="00C04555">
          <w:pPr>
            <w:pStyle w:val="B999465B3CB848FAB47DF92065523A451"/>
          </w:pPr>
          <w:r w:rsidRPr="001C2093">
            <w:rPr>
              <w:rStyle w:val="PlaceholderText"/>
            </w:rPr>
            <w:t>Choose an item.</w:t>
          </w:r>
        </w:p>
      </w:docPartBody>
    </w:docPart>
    <w:docPart>
      <w:docPartPr>
        <w:name w:val="31FD1569826842929AD6EE6F0DEC3D91"/>
        <w:category>
          <w:name w:val="General"/>
          <w:gallery w:val="placeholder"/>
        </w:category>
        <w:types>
          <w:type w:val="bbPlcHdr"/>
        </w:types>
        <w:behaviors>
          <w:behavior w:val="content"/>
        </w:behaviors>
        <w:guid w:val="{B45F8D33-D7F9-4D64-8657-4C26FCD7355C}"/>
      </w:docPartPr>
      <w:docPartBody>
        <w:p w:rsidR="006B078C" w:rsidRDefault="00C04555" w:rsidP="00C04555">
          <w:pPr>
            <w:pStyle w:val="31FD1569826842929AD6EE6F0DEC3D911"/>
          </w:pPr>
          <w:r w:rsidRPr="001C2093">
            <w:rPr>
              <w:rStyle w:val="PlaceholderText"/>
            </w:rPr>
            <w:t>Choose an item.</w:t>
          </w:r>
        </w:p>
      </w:docPartBody>
    </w:docPart>
    <w:docPart>
      <w:docPartPr>
        <w:name w:val="6D67B1E3DDD3442684082678840EDE34"/>
        <w:category>
          <w:name w:val="General"/>
          <w:gallery w:val="placeholder"/>
        </w:category>
        <w:types>
          <w:type w:val="bbPlcHdr"/>
        </w:types>
        <w:behaviors>
          <w:behavior w:val="content"/>
        </w:behaviors>
        <w:guid w:val="{67744F83-8780-44CF-A863-413A71622C46}"/>
      </w:docPartPr>
      <w:docPartBody>
        <w:p w:rsidR="006B078C" w:rsidRDefault="00C04555" w:rsidP="00C04555">
          <w:pPr>
            <w:pStyle w:val="6D67B1E3DDD3442684082678840EDE341"/>
          </w:pPr>
          <w:r w:rsidRPr="001C2093">
            <w:rPr>
              <w:rStyle w:val="PlaceholderText"/>
            </w:rPr>
            <w:t>Choose an item.</w:t>
          </w:r>
        </w:p>
      </w:docPartBody>
    </w:docPart>
    <w:docPart>
      <w:docPartPr>
        <w:name w:val="DBB6B3E562204DA9925C2DD817BB6E94"/>
        <w:category>
          <w:name w:val="General"/>
          <w:gallery w:val="placeholder"/>
        </w:category>
        <w:types>
          <w:type w:val="bbPlcHdr"/>
        </w:types>
        <w:behaviors>
          <w:behavior w:val="content"/>
        </w:behaviors>
        <w:guid w:val="{17711E05-BBAB-45D1-9593-BA75344BEBD3}"/>
      </w:docPartPr>
      <w:docPartBody>
        <w:p w:rsidR="006B078C" w:rsidRDefault="00C04555" w:rsidP="00C04555">
          <w:pPr>
            <w:pStyle w:val="DBB6B3E562204DA9925C2DD817BB6E941"/>
          </w:pPr>
          <w:r w:rsidRPr="001C2093">
            <w:rPr>
              <w:rStyle w:val="PlaceholderText"/>
            </w:rPr>
            <w:t>Choose an item.</w:t>
          </w:r>
        </w:p>
      </w:docPartBody>
    </w:docPart>
    <w:docPart>
      <w:docPartPr>
        <w:name w:val="3316CB1402144355922940C1C6700A79"/>
        <w:category>
          <w:name w:val="General"/>
          <w:gallery w:val="placeholder"/>
        </w:category>
        <w:types>
          <w:type w:val="bbPlcHdr"/>
        </w:types>
        <w:behaviors>
          <w:behavior w:val="content"/>
        </w:behaviors>
        <w:guid w:val="{73CAF20C-07D8-4838-AE5D-822F5152D69D}"/>
      </w:docPartPr>
      <w:docPartBody>
        <w:p w:rsidR="00C04555" w:rsidRDefault="00C04555" w:rsidP="00C04555">
          <w:pPr>
            <w:pStyle w:val="3316CB1402144355922940C1C6700A791"/>
          </w:pPr>
          <w:r w:rsidRPr="001C2093">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8B904F63-6D6F-454A-8FAC-5430682F8D1E}"/>
      </w:docPartPr>
      <w:docPartBody>
        <w:p w:rsidR="004801DE" w:rsidRDefault="004801DE">
          <w:r w:rsidRPr="00CC4420">
            <w:rPr>
              <w:rStyle w:val="PlaceholderText"/>
            </w:rPr>
            <w:t>Click or tap here to enter text.</w:t>
          </w:r>
        </w:p>
      </w:docPartBody>
    </w:docPart>
    <w:docPart>
      <w:docPartPr>
        <w:name w:val="6B7C5CB8ED394E25986CA9098D095C77"/>
        <w:category>
          <w:name w:val="General"/>
          <w:gallery w:val="placeholder"/>
        </w:category>
        <w:types>
          <w:type w:val="bbPlcHdr"/>
        </w:types>
        <w:behaviors>
          <w:behavior w:val="content"/>
        </w:behaviors>
        <w:guid w:val="{0D2FC134-0C70-4B54-9E7B-D40FCA9599CB}"/>
      </w:docPartPr>
      <w:docPartBody>
        <w:p w:rsidR="00FD28DB" w:rsidRDefault="00FE0477" w:rsidP="00FE0477">
          <w:pPr>
            <w:pStyle w:val="6B7C5CB8ED394E25986CA9098D095C77"/>
          </w:pPr>
          <w:r w:rsidRPr="001C2093">
            <w:rPr>
              <w:rStyle w:val="PlaceholderText"/>
            </w:rPr>
            <w:t>Choose an item.</w:t>
          </w:r>
        </w:p>
      </w:docPartBody>
    </w:docPart>
    <w:docPart>
      <w:docPartPr>
        <w:name w:val="1D861C0606E345938F3F6EFBFE114ED0"/>
        <w:category>
          <w:name w:val="General"/>
          <w:gallery w:val="placeholder"/>
        </w:category>
        <w:types>
          <w:type w:val="bbPlcHdr"/>
        </w:types>
        <w:behaviors>
          <w:behavior w:val="content"/>
        </w:behaviors>
        <w:guid w:val="{16E642FE-AE1E-415A-9520-316874927021}"/>
      </w:docPartPr>
      <w:docPartBody>
        <w:p w:rsidR="00FD28DB" w:rsidRDefault="00FE0477" w:rsidP="00FE0477">
          <w:pPr>
            <w:pStyle w:val="1D861C0606E345938F3F6EFBFE114ED0"/>
          </w:pPr>
          <w:r w:rsidRPr="001C2093">
            <w:rPr>
              <w:rStyle w:val="PlaceholderText"/>
            </w:rPr>
            <w:t>Choose an item.</w:t>
          </w:r>
        </w:p>
      </w:docPartBody>
    </w:docPart>
    <w:docPart>
      <w:docPartPr>
        <w:name w:val="69B1055B626147C389944039EEE37431"/>
        <w:category>
          <w:name w:val="General"/>
          <w:gallery w:val="placeholder"/>
        </w:category>
        <w:types>
          <w:type w:val="bbPlcHdr"/>
        </w:types>
        <w:behaviors>
          <w:behavior w:val="content"/>
        </w:behaviors>
        <w:guid w:val="{70E0E83F-88C5-43B8-8129-E403BB7B9002}"/>
      </w:docPartPr>
      <w:docPartBody>
        <w:p w:rsidR="00FD28DB" w:rsidRDefault="00FE0477" w:rsidP="00FE0477">
          <w:pPr>
            <w:pStyle w:val="69B1055B626147C389944039EEE37431"/>
          </w:pPr>
          <w:r w:rsidRPr="001C2093">
            <w:rPr>
              <w:rStyle w:val="PlaceholderText"/>
            </w:rPr>
            <w:t>Choose an item.</w:t>
          </w:r>
        </w:p>
      </w:docPartBody>
    </w:docPart>
    <w:docPart>
      <w:docPartPr>
        <w:name w:val="093D48260756470B81C6A486085EE9C5"/>
        <w:category>
          <w:name w:val="General"/>
          <w:gallery w:val="placeholder"/>
        </w:category>
        <w:types>
          <w:type w:val="bbPlcHdr"/>
        </w:types>
        <w:behaviors>
          <w:behavior w:val="content"/>
        </w:behaviors>
        <w:guid w:val="{3358AB3B-8608-47B6-B6FD-7C3E0D5FEF2A}"/>
      </w:docPartPr>
      <w:docPartBody>
        <w:p w:rsidR="00FD28DB" w:rsidRDefault="00FE0477" w:rsidP="00FE0477">
          <w:pPr>
            <w:pStyle w:val="093D48260756470B81C6A486085EE9C5"/>
          </w:pPr>
          <w:r w:rsidRPr="001C2093">
            <w:rPr>
              <w:rStyle w:val="PlaceholderText"/>
            </w:rPr>
            <w:t>Choose an item.</w:t>
          </w:r>
        </w:p>
      </w:docPartBody>
    </w:docPart>
    <w:docPart>
      <w:docPartPr>
        <w:name w:val="2E378B4FC423476E80F00E0DF67C4547"/>
        <w:category>
          <w:name w:val="General"/>
          <w:gallery w:val="placeholder"/>
        </w:category>
        <w:types>
          <w:type w:val="bbPlcHdr"/>
        </w:types>
        <w:behaviors>
          <w:behavior w:val="content"/>
        </w:behaviors>
        <w:guid w:val="{B37301C2-5DEE-4146-9DF1-2D6962B40DE9}"/>
      </w:docPartPr>
      <w:docPartBody>
        <w:p w:rsidR="00572542" w:rsidRDefault="00353F77" w:rsidP="00353F77">
          <w:pPr>
            <w:pStyle w:val="2E378B4FC423476E80F00E0DF67C4547"/>
          </w:pPr>
          <w:r w:rsidRPr="00935080">
            <w:rPr>
              <w:rStyle w:val="PlaceholderText"/>
            </w:rPr>
            <w:t>Choose an item.</w:t>
          </w:r>
        </w:p>
      </w:docPartBody>
    </w:docPart>
    <w:docPart>
      <w:docPartPr>
        <w:name w:val="DFBDE1761080437B8A65E169B534FE44"/>
        <w:category>
          <w:name w:val="General"/>
          <w:gallery w:val="placeholder"/>
        </w:category>
        <w:types>
          <w:type w:val="bbPlcHdr"/>
        </w:types>
        <w:behaviors>
          <w:behavior w:val="content"/>
        </w:behaviors>
        <w:guid w:val="{C9AF6153-5157-4FFF-BA18-7AF6A2AEBAA9}"/>
      </w:docPartPr>
      <w:docPartBody>
        <w:p w:rsidR="00572542" w:rsidRDefault="00353F77" w:rsidP="00353F77">
          <w:pPr>
            <w:pStyle w:val="DFBDE1761080437B8A65E169B534FE44"/>
          </w:pPr>
          <w:r w:rsidRPr="00935080">
            <w:rPr>
              <w:rStyle w:val="PlaceholderText"/>
            </w:rPr>
            <w:t>Choose an item.</w:t>
          </w:r>
        </w:p>
      </w:docPartBody>
    </w:docPart>
    <w:docPart>
      <w:docPartPr>
        <w:name w:val="B5C53460FAAA4B378BCBF2BC32F23BDF"/>
        <w:category>
          <w:name w:val="General"/>
          <w:gallery w:val="placeholder"/>
        </w:category>
        <w:types>
          <w:type w:val="bbPlcHdr"/>
        </w:types>
        <w:behaviors>
          <w:behavior w:val="content"/>
        </w:behaviors>
        <w:guid w:val="{90700E58-485E-4D46-8F4F-ED209F02AD57}"/>
      </w:docPartPr>
      <w:docPartBody>
        <w:p w:rsidR="00572542" w:rsidRDefault="00353F77" w:rsidP="00353F77">
          <w:pPr>
            <w:pStyle w:val="B5C53460FAAA4B378BCBF2BC32F23BDF"/>
          </w:pPr>
          <w:r w:rsidRPr="00935080">
            <w:rPr>
              <w:rStyle w:val="PlaceholderText"/>
            </w:rPr>
            <w:t>Choose an item.</w:t>
          </w:r>
        </w:p>
      </w:docPartBody>
    </w:docPart>
    <w:docPart>
      <w:docPartPr>
        <w:name w:val="35F974E9D64949399B60B9BAD39E5542"/>
        <w:category>
          <w:name w:val="General"/>
          <w:gallery w:val="placeholder"/>
        </w:category>
        <w:types>
          <w:type w:val="bbPlcHdr"/>
        </w:types>
        <w:behaviors>
          <w:behavior w:val="content"/>
        </w:behaviors>
        <w:guid w:val="{B7093310-BF65-494E-9BE3-8554DC299180}"/>
      </w:docPartPr>
      <w:docPartBody>
        <w:p w:rsidR="00572542" w:rsidRDefault="00353F77" w:rsidP="00353F77">
          <w:pPr>
            <w:pStyle w:val="35F974E9D64949399B60B9BAD39E5542"/>
          </w:pPr>
          <w:r w:rsidRPr="00935080">
            <w:rPr>
              <w:rStyle w:val="PlaceholderText"/>
            </w:rPr>
            <w:t>Choose an item.</w:t>
          </w:r>
        </w:p>
      </w:docPartBody>
    </w:docPart>
    <w:docPart>
      <w:docPartPr>
        <w:name w:val="54B68FFEEEC146539A36DFBC284EE32E"/>
        <w:category>
          <w:name w:val="General"/>
          <w:gallery w:val="placeholder"/>
        </w:category>
        <w:types>
          <w:type w:val="bbPlcHdr"/>
        </w:types>
        <w:behaviors>
          <w:behavior w:val="content"/>
        </w:behaviors>
        <w:guid w:val="{CF0308EE-1835-4E98-8D1C-F42D23F27641}"/>
      </w:docPartPr>
      <w:docPartBody>
        <w:p w:rsidR="00572542" w:rsidRDefault="00353F77" w:rsidP="00353F77">
          <w:pPr>
            <w:pStyle w:val="54B68FFEEEC146539A36DFBC284EE32E"/>
          </w:pPr>
          <w:r w:rsidRPr="00935080">
            <w:rPr>
              <w:rStyle w:val="PlaceholderText"/>
            </w:rPr>
            <w:t>Choose an item.</w:t>
          </w:r>
        </w:p>
      </w:docPartBody>
    </w:docPart>
    <w:docPart>
      <w:docPartPr>
        <w:name w:val="CC44313DBB5840D385016CB99E16618B"/>
        <w:category>
          <w:name w:val="General"/>
          <w:gallery w:val="placeholder"/>
        </w:category>
        <w:types>
          <w:type w:val="bbPlcHdr"/>
        </w:types>
        <w:behaviors>
          <w:behavior w:val="content"/>
        </w:behaviors>
        <w:guid w:val="{96FB887B-CA88-43C9-87AA-743769FEFE92}"/>
      </w:docPartPr>
      <w:docPartBody>
        <w:p w:rsidR="00572542" w:rsidRDefault="00353F77" w:rsidP="00353F77">
          <w:pPr>
            <w:pStyle w:val="CC44313DBB5840D385016CB99E16618B"/>
          </w:pPr>
          <w:r w:rsidRPr="00935080">
            <w:rPr>
              <w:rStyle w:val="PlaceholderText"/>
            </w:rPr>
            <w:t>Choose an item.</w:t>
          </w:r>
        </w:p>
      </w:docPartBody>
    </w:docPart>
    <w:docPart>
      <w:docPartPr>
        <w:name w:val="9A7826C3A5E141CE9638065D28A997C4"/>
        <w:category>
          <w:name w:val="General"/>
          <w:gallery w:val="placeholder"/>
        </w:category>
        <w:types>
          <w:type w:val="bbPlcHdr"/>
        </w:types>
        <w:behaviors>
          <w:behavior w:val="content"/>
        </w:behaviors>
        <w:guid w:val="{1CCCB481-D1E1-468D-ADA2-7F31A0E33649}"/>
      </w:docPartPr>
      <w:docPartBody>
        <w:p w:rsidR="00572542" w:rsidRDefault="00353F77" w:rsidP="00353F77">
          <w:pPr>
            <w:pStyle w:val="9A7826C3A5E141CE9638065D28A997C4"/>
          </w:pPr>
          <w:r w:rsidRPr="001C2093">
            <w:rPr>
              <w:rStyle w:val="PlaceholderText"/>
            </w:rPr>
            <w:t>Choose an item.</w:t>
          </w:r>
        </w:p>
      </w:docPartBody>
    </w:docPart>
    <w:docPart>
      <w:docPartPr>
        <w:name w:val="46741CC636F14CFEADBFA2FC6F6A285F"/>
        <w:category>
          <w:name w:val="General"/>
          <w:gallery w:val="placeholder"/>
        </w:category>
        <w:types>
          <w:type w:val="bbPlcHdr"/>
        </w:types>
        <w:behaviors>
          <w:behavior w:val="content"/>
        </w:behaviors>
        <w:guid w:val="{D2273A4F-FC8E-4BBF-BDE4-9824A185A5BD}"/>
      </w:docPartPr>
      <w:docPartBody>
        <w:p w:rsidR="00572542" w:rsidRDefault="00353F77" w:rsidP="00353F77">
          <w:pPr>
            <w:pStyle w:val="46741CC636F14CFEADBFA2FC6F6A285F"/>
          </w:pPr>
          <w:r w:rsidRPr="001C2093">
            <w:rPr>
              <w:rStyle w:val="PlaceholderText"/>
            </w:rPr>
            <w:t>Choose an item.</w:t>
          </w:r>
        </w:p>
      </w:docPartBody>
    </w:docPart>
    <w:docPart>
      <w:docPartPr>
        <w:name w:val="1C2D8875B1CF447A9CBB84BBA2E0BE65"/>
        <w:category>
          <w:name w:val="General"/>
          <w:gallery w:val="placeholder"/>
        </w:category>
        <w:types>
          <w:type w:val="bbPlcHdr"/>
        </w:types>
        <w:behaviors>
          <w:behavior w:val="content"/>
        </w:behaviors>
        <w:guid w:val="{3DF7E4DB-6A8C-409A-BC2A-35CC69BA6C52}"/>
      </w:docPartPr>
      <w:docPartBody>
        <w:p w:rsidR="00572542" w:rsidRDefault="00353F77" w:rsidP="00353F77">
          <w:pPr>
            <w:pStyle w:val="1C2D8875B1CF447A9CBB84BBA2E0BE65"/>
          </w:pPr>
          <w:r w:rsidRPr="001C2093">
            <w:rPr>
              <w:rStyle w:val="PlaceholderText"/>
            </w:rPr>
            <w:t>Choose an item.</w:t>
          </w:r>
        </w:p>
      </w:docPartBody>
    </w:docPart>
    <w:docPart>
      <w:docPartPr>
        <w:name w:val="918EF6D310FA47EBAAB02595D3B71A62"/>
        <w:category>
          <w:name w:val="General"/>
          <w:gallery w:val="placeholder"/>
        </w:category>
        <w:types>
          <w:type w:val="bbPlcHdr"/>
        </w:types>
        <w:behaviors>
          <w:behavior w:val="content"/>
        </w:behaviors>
        <w:guid w:val="{24AE887C-1FFF-4170-B9D2-2A53EC8268BB}"/>
      </w:docPartPr>
      <w:docPartBody>
        <w:p w:rsidR="00572542" w:rsidRDefault="00353F77" w:rsidP="00353F77">
          <w:pPr>
            <w:pStyle w:val="918EF6D310FA47EBAAB02595D3B71A62"/>
          </w:pPr>
          <w:r w:rsidRPr="001C2093">
            <w:rPr>
              <w:rStyle w:val="PlaceholderText"/>
            </w:rPr>
            <w:t>Choose an item.</w:t>
          </w:r>
        </w:p>
      </w:docPartBody>
    </w:docPart>
    <w:docPart>
      <w:docPartPr>
        <w:name w:val="E30E94C823864FF1BFE578495D8F9A3A"/>
        <w:category>
          <w:name w:val="General"/>
          <w:gallery w:val="placeholder"/>
        </w:category>
        <w:types>
          <w:type w:val="bbPlcHdr"/>
        </w:types>
        <w:behaviors>
          <w:behavior w:val="content"/>
        </w:behaviors>
        <w:guid w:val="{D8479683-3A46-465B-9F50-542AA4AEEEAE}"/>
      </w:docPartPr>
      <w:docPartBody>
        <w:p w:rsidR="00572542" w:rsidRDefault="00353F77" w:rsidP="00353F77">
          <w:pPr>
            <w:pStyle w:val="E30E94C823864FF1BFE578495D8F9A3A"/>
          </w:pPr>
          <w:r w:rsidRPr="001C2093">
            <w:rPr>
              <w:rStyle w:val="PlaceholderText"/>
            </w:rPr>
            <w:t>Choose an item.</w:t>
          </w:r>
        </w:p>
      </w:docPartBody>
    </w:docPart>
    <w:docPart>
      <w:docPartPr>
        <w:name w:val="9B3D9CE43E7246A39B818B197175A610"/>
        <w:category>
          <w:name w:val="General"/>
          <w:gallery w:val="placeholder"/>
        </w:category>
        <w:types>
          <w:type w:val="bbPlcHdr"/>
        </w:types>
        <w:behaviors>
          <w:behavior w:val="content"/>
        </w:behaviors>
        <w:guid w:val="{8D06159A-D098-44AC-9FF7-A087C0029E12}"/>
      </w:docPartPr>
      <w:docPartBody>
        <w:p w:rsidR="00572542" w:rsidRDefault="00353F77" w:rsidP="00353F77">
          <w:pPr>
            <w:pStyle w:val="9B3D9CE43E7246A39B818B197175A610"/>
          </w:pPr>
          <w:r w:rsidRPr="001C2093">
            <w:rPr>
              <w:rStyle w:val="PlaceholderText"/>
            </w:rPr>
            <w:t>Choose an item.</w:t>
          </w:r>
        </w:p>
      </w:docPartBody>
    </w:docPart>
    <w:docPart>
      <w:docPartPr>
        <w:name w:val="DC61340157884E6C8A161382F3EF38CB"/>
        <w:category>
          <w:name w:val="General"/>
          <w:gallery w:val="placeholder"/>
        </w:category>
        <w:types>
          <w:type w:val="bbPlcHdr"/>
        </w:types>
        <w:behaviors>
          <w:behavior w:val="content"/>
        </w:behaviors>
        <w:guid w:val="{F63235A0-9AA4-4036-91B3-DEDDB3F11FFC}"/>
      </w:docPartPr>
      <w:docPartBody>
        <w:p w:rsidR="00572542" w:rsidRDefault="00353F77" w:rsidP="00353F77">
          <w:pPr>
            <w:pStyle w:val="DC61340157884E6C8A161382F3EF38CB"/>
          </w:pPr>
          <w:r w:rsidRPr="001C2093">
            <w:rPr>
              <w:rStyle w:val="PlaceholderText"/>
            </w:rPr>
            <w:t>Choose an item.</w:t>
          </w:r>
        </w:p>
      </w:docPartBody>
    </w:docPart>
    <w:docPart>
      <w:docPartPr>
        <w:name w:val="75C2DE69E9D443589E872E3604E08864"/>
        <w:category>
          <w:name w:val="General"/>
          <w:gallery w:val="placeholder"/>
        </w:category>
        <w:types>
          <w:type w:val="bbPlcHdr"/>
        </w:types>
        <w:behaviors>
          <w:behavior w:val="content"/>
        </w:behaviors>
        <w:guid w:val="{8B1D8060-74B4-49A2-B7E9-794B9275C693}"/>
      </w:docPartPr>
      <w:docPartBody>
        <w:p w:rsidR="00572542" w:rsidRDefault="00353F77" w:rsidP="00353F77">
          <w:pPr>
            <w:pStyle w:val="75C2DE69E9D443589E872E3604E08864"/>
          </w:pPr>
          <w:r w:rsidRPr="001C2093">
            <w:rPr>
              <w:rStyle w:val="PlaceholderText"/>
            </w:rPr>
            <w:t>Choose an item.</w:t>
          </w:r>
        </w:p>
      </w:docPartBody>
    </w:docPart>
    <w:docPart>
      <w:docPartPr>
        <w:name w:val="61EDAC1C8BEA4B70971C80A5F80C45CC"/>
        <w:category>
          <w:name w:val="General"/>
          <w:gallery w:val="placeholder"/>
        </w:category>
        <w:types>
          <w:type w:val="bbPlcHdr"/>
        </w:types>
        <w:behaviors>
          <w:behavior w:val="content"/>
        </w:behaviors>
        <w:guid w:val="{02E84866-755F-41C5-9089-EFA915AD7523}"/>
      </w:docPartPr>
      <w:docPartBody>
        <w:p w:rsidR="00276C05" w:rsidRDefault="00F27CA3" w:rsidP="00F27CA3">
          <w:pPr>
            <w:pStyle w:val="61EDAC1C8BEA4B70971C80A5F80C45CC"/>
          </w:pPr>
          <w:r w:rsidRPr="001C2093">
            <w:rPr>
              <w:rStyle w:val="PlaceholderText"/>
            </w:rPr>
            <w:t>Choose an item.</w:t>
          </w:r>
        </w:p>
      </w:docPartBody>
    </w:docPart>
    <w:docPart>
      <w:docPartPr>
        <w:name w:val="8635D1955C36498F8409FF32EF76A1A8"/>
        <w:category>
          <w:name w:val="General"/>
          <w:gallery w:val="placeholder"/>
        </w:category>
        <w:types>
          <w:type w:val="bbPlcHdr"/>
        </w:types>
        <w:behaviors>
          <w:behavior w:val="content"/>
        </w:behaviors>
        <w:guid w:val="{DA796946-C294-4A23-ACD2-75340866EB0A}"/>
      </w:docPartPr>
      <w:docPartBody>
        <w:p w:rsidR="00000000" w:rsidRDefault="00760379" w:rsidP="00760379">
          <w:pPr>
            <w:pStyle w:val="8635D1955C36498F8409FF32EF76A1A8"/>
          </w:pPr>
          <w:r w:rsidRPr="001C2093">
            <w:rPr>
              <w:rStyle w:val="PlaceholderText"/>
            </w:rPr>
            <w:t>Choose an item.</w:t>
          </w:r>
        </w:p>
      </w:docPartBody>
    </w:docPart>
    <w:docPart>
      <w:docPartPr>
        <w:name w:val="DDEC1B98EB8043FB956E08CD44E657F5"/>
        <w:category>
          <w:name w:val="General"/>
          <w:gallery w:val="placeholder"/>
        </w:category>
        <w:types>
          <w:type w:val="bbPlcHdr"/>
        </w:types>
        <w:behaviors>
          <w:behavior w:val="content"/>
        </w:behaviors>
        <w:guid w:val="{9F0D36F0-F2B5-44E9-BB47-028728F84637}"/>
      </w:docPartPr>
      <w:docPartBody>
        <w:p w:rsidR="00000000" w:rsidRDefault="00760379" w:rsidP="00760379">
          <w:pPr>
            <w:pStyle w:val="DDEC1B98EB8043FB956E08CD44E657F5"/>
          </w:pPr>
          <w:r w:rsidRPr="001C209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Yu 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18C"/>
    <w:rsid w:val="00263A29"/>
    <w:rsid w:val="00276C05"/>
    <w:rsid w:val="00353F77"/>
    <w:rsid w:val="004801DE"/>
    <w:rsid w:val="00572542"/>
    <w:rsid w:val="006B078C"/>
    <w:rsid w:val="00760379"/>
    <w:rsid w:val="009B3DE3"/>
    <w:rsid w:val="00AC5FD0"/>
    <w:rsid w:val="00C04555"/>
    <w:rsid w:val="00D3418C"/>
    <w:rsid w:val="00F27CA3"/>
    <w:rsid w:val="00FD28DB"/>
    <w:rsid w:val="00FE0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0379"/>
    <w:rPr>
      <w:color w:val="808080"/>
    </w:rPr>
  </w:style>
  <w:style w:type="paragraph" w:customStyle="1" w:styleId="3316CB1402144355922940C1C6700A791">
    <w:name w:val="3316CB1402144355922940C1C6700A791"/>
    <w:rsid w:val="00C04555"/>
    <w:rPr>
      <w:rFonts w:eastAsiaTheme="minorHAnsi"/>
    </w:rPr>
  </w:style>
  <w:style w:type="paragraph" w:customStyle="1" w:styleId="6FECE646384E4B66ACC6DBE1B0EF908F1">
    <w:name w:val="6FECE646384E4B66ACC6DBE1B0EF908F1"/>
    <w:rsid w:val="00C04555"/>
    <w:rPr>
      <w:rFonts w:eastAsiaTheme="minorHAnsi"/>
    </w:rPr>
  </w:style>
  <w:style w:type="paragraph" w:customStyle="1" w:styleId="43B2DB85C23B4DF383842935A45F8E291">
    <w:name w:val="43B2DB85C23B4DF383842935A45F8E291"/>
    <w:rsid w:val="00C04555"/>
    <w:rPr>
      <w:rFonts w:eastAsiaTheme="minorHAnsi"/>
    </w:rPr>
  </w:style>
  <w:style w:type="paragraph" w:customStyle="1" w:styleId="351EF6F5242C482BBB8EE8DF1F8CA23A1">
    <w:name w:val="351EF6F5242C482BBB8EE8DF1F8CA23A1"/>
    <w:rsid w:val="00C04555"/>
    <w:rPr>
      <w:rFonts w:eastAsiaTheme="minorHAnsi"/>
    </w:rPr>
  </w:style>
  <w:style w:type="paragraph" w:customStyle="1" w:styleId="0E71D58B038E48AB82BCFEB39441DBAB1">
    <w:name w:val="0E71D58B038E48AB82BCFEB39441DBAB1"/>
    <w:rsid w:val="00C04555"/>
    <w:rPr>
      <w:rFonts w:eastAsiaTheme="minorHAnsi"/>
    </w:rPr>
  </w:style>
  <w:style w:type="paragraph" w:customStyle="1" w:styleId="C7A2A5EA37FE46A8A71FD725356187021">
    <w:name w:val="C7A2A5EA37FE46A8A71FD725356187021"/>
    <w:rsid w:val="00C04555"/>
    <w:rPr>
      <w:rFonts w:eastAsiaTheme="minorHAnsi"/>
    </w:rPr>
  </w:style>
  <w:style w:type="paragraph" w:customStyle="1" w:styleId="D437154A29E94D49B0BCB4E0AA95482A1">
    <w:name w:val="D437154A29E94D49B0BCB4E0AA95482A1"/>
    <w:rsid w:val="00C04555"/>
    <w:rPr>
      <w:rFonts w:eastAsiaTheme="minorHAnsi"/>
    </w:rPr>
  </w:style>
  <w:style w:type="paragraph" w:customStyle="1" w:styleId="EA83BFDF3B9A4DB3A4A1FBF38E7D59BF1">
    <w:name w:val="EA83BFDF3B9A4DB3A4A1FBF38E7D59BF1"/>
    <w:rsid w:val="00C04555"/>
    <w:rPr>
      <w:rFonts w:eastAsiaTheme="minorHAnsi"/>
    </w:rPr>
  </w:style>
  <w:style w:type="paragraph" w:customStyle="1" w:styleId="23D392AEB5BD4B168D1CD29CD23DBE7F1">
    <w:name w:val="23D392AEB5BD4B168D1CD29CD23DBE7F1"/>
    <w:rsid w:val="00C04555"/>
    <w:rPr>
      <w:rFonts w:eastAsiaTheme="minorHAnsi"/>
    </w:rPr>
  </w:style>
  <w:style w:type="paragraph" w:customStyle="1" w:styleId="1C4E67FD7D6143BD96787620A100A6D31">
    <w:name w:val="1C4E67FD7D6143BD96787620A100A6D31"/>
    <w:rsid w:val="00C04555"/>
    <w:rPr>
      <w:rFonts w:eastAsiaTheme="minorHAnsi"/>
    </w:rPr>
  </w:style>
  <w:style w:type="paragraph" w:customStyle="1" w:styleId="B371CCB1422944D989183C9FE9615BF71">
    <w:name w:val="B371CCB1422944D989183C9FE9615BF71"/>
    <w:rsid w:val="00C04555"/>
    <w:rPr>
      <w:rFonts w:eastAsiaTheme="minorHAnsi"/>
    </w:rPr>
  </w:style>
  <w:style w:type="paragraph" w:customStyle="1" w:styleId="7FA6616C596142EBB34AB638420D32061">
    <w:name w:val="7FA6616C596142EBB34AB638420D32061"/>
    <w:rsid w:val="00C04555"/>
    <w:rPr>
      <w:rFonts w:eastAsiaTheme="minorHAnsi"/>
    </w:rPr>
  </w:style>
  <w:style w:type="paragraph" w:customStyle="1" w:styleId="8814CF7F45694AEEBD6C0D943C7ACAED1">
    <w:name w:val="8814CF7F45694AEEBD6C0D943C7ACAED1"/>
    <w:rsid w:val="00C04555"/>
    <w:rPr>
      <w:rFonts w:eastAsiaTheme="minorHAnsi"/>
    </w:rPr>
  </w:style>
  <w:style w:type="paragraph" w:customStyle="1" w:styleId="C385D9E337EE435E9D8DC9F90724EFDE1">
    <w:name w:val="C385D9E337EE435E9D8DC9F90724EFDE1"/>
    <w:rsid w:val="00C04555"/>
    <w:rPr>
      <w:rFonts w:eastAsiaTheme="minorHAnsi"/>
    </w:rPr>
  </w:style>
  <w:style w:type="paragraph" w:customStyle="1" w:styleId="C4221AEF07924E519367CC787806EBB91">
    <w:name w:val="C4221AEF07924E519367CC787806EBB91"/>
    <w:rsid w:val="00C04555"/>
    <w:rPr>
      <w:rFonts w:eastAsiaTheme="minorHAnsi"/>
    </w:rPr>
  </w:style>
  <w:style w:type="paragraph" w:customStyle="1" w:styleId="70ED1E53D41A4D6DBFAAC959D077AA231">
    <w:name w:val="70ED1E53D41A4D6DBFAAC959D077AA231"/>
    <w:rsid w:val="00C04555"/>
    <w:rPr>
      <w:rFonts w:eastAsiaTheme="minorHAnsi"/>
    </w:rPr>
  </w:style>
  <w:style w:type="paragraph" w:customStyle="1" w:styleId="AC48D9EB4F804563ADF4FFFB2C5FD8851">
    <w:name w:val="AC48D9EB4F804563ADF4FFFB2C5FD8851"/>
    <w:rsid w:val="00C04555"/>
    <w:rPr>
      <w:rFonts w:eastAsiaTheme="minorHAnsi"/>
    </w:rPr>
  </w:style>
  <w:style w:type="paragraph" w:customStyle="1" w:styleId="5219DEE2AF3247F4A1E34C332A9455C11">
    <w:name w:val="5219DEE2AF3247F4A1E34C332A9455C11"/>
    <w:rsid w:val="00C04555"/>
    <w:rPr>
      <w:rFonts w:eastAsiaTheme="minorHAnsi"/>
    </w:rPr>
  </w:style>
  <w:style w:type="paragraph" w:customStyle="1" w:styleId="98223F39824A48B383CF09091F579A371">
    <w:name w:val="98223F39824A48B383CF09091F579A371"/>
    <w:rsid w:val="00C04555"/>
    <w:rPr>
      <w:rFonts w:eastAsiaTheme="minorHAnsi"/>
    </w:rPr>
  </w:style>
  <w:style w:type="paragraph" w:customStyle="1" w:styleId="F50209086E25420CAE318473914FDFAB1">
    <w:name w:val="F50209086E25420CAE318473914FDFAB1"/>
    <w:rsid w:val="00C04555"/>
    <w:rPr>
      <w:rFonts w:eastAsiaTheme="minorHAnsi"/>
    </w:rPr>
  </w:style>
  <w:style w:type="paragraph" w:customStyle="1" w:styleId="D22F754BD1E14F74BB82D9780461E97C1">
    <w:name w:val="D22F754BD1E14F74BB82D9780461E97C1"/>
    <w:rsid w:val="00C04555"/>
    <w:rPr>
      <w:rFonts w:eastAsiaTheme="minorHAnsi"/>
    </w:rPr>
  </w:style>
  <w:style w:type="paragraph" w:customStyle="1" w:styleId="2768C9B1808D4E42B4CAA173955535D51">
    <w:name w:val="2768C9B1808D4E42B4CAA173955535D51"/>
    <w:rsid w:val="00C04555"/>
    <w:rPr>
      <w:rFonts w:eastAsiaTheme="minorHAnsi"/>
    </w:rPr>
  </w:style>
  <w:style w:type="paragraph" w:customStyle="1" w:styleId="7C2A127C6F8E47D2A101E69B23E905581">
    <w:name w:val="7C2A127C6F8E47D2A101E69B23E905581"/>
    <w:rsid w:val="00C04555"/>
    <w:rPr>
      <w:rFonts w:eastAsiaTheme="minorHAnsi"/>
    </w:rPr>
  </w:style>
  <w:style w:type="paragraph" w:customStyle="1" w:styleId="104BE0E7201F4F7BA9693A29BDEF67ED1">
    <w:name w:val="104BE0E7201F4F7BA9693A29BDEF67ED1"/>
    <w:rsid w:val="00C04555"/>
    <w:rPr>
      <w:rFonts w:eastAsiaTheme="minorHAnsi"/>
    </w:rPr>
  </w:style>
  <w:style w:type="paragraph" w:customStyle="1" w:styleId="47A35E6D9E9F4E42B76F1764A852B3291">
    <w:name w:val="47A35E6D9E9F4E42B76F1764A852B3291"/>
    <w:rsid w:val="00C04555"/>
    <w:rPr>
      <w:rFonts w:eastAsiaTheme="minorHAnsi"/>
    </w:rPr>
  </w:style>
  <w:style w:type="paragraph" w:customStyle="1" w:styleId="F74304D16F68415B8CA517A13C27A0AE1">
    <w:name w:val="F74304D16F68415B8CA517A13C27A0AE1"/>
    <w:rsid w:val="00C04555"/>
    <w:rPr>
      <w:rFonts w:eastAsiaTheme="minorHAnsi"/>
    </w:rPr>
  </w:style>
  <w:style w:type="paragraph" w:customStyle="1" w:styleId="7351BBAC70AC49F0A80342A5868001381">
    <w:name w:val="7351BBAC70AC49F0A80342A5868001381"/>
    <w:rsid w:val="00C04555"/>
    <w:rPr>
      <w:rFonts w:eastAsiaTheme="minorHAnsi"/>
    </w:rPr>
  </w:style>
  <w:style w:type="paragraph" w:customStyle="1" w:styleId="0827A9E1BE484CDF9F06480938EE8FF91">
    <w:name w:val="0827A9E1BE484CDF9F06480938EE8FF91"/>
    <w:rsid w:val="00C04555"/>
    <w:rPr>
      <w:rFonts w:eastAsiaTheme="minorHAnsi"/>
    </w:rPr>
  </w:style>
  <w:style w:type="paragraph" w:customStyle="1" w:styleId="2E699F98BA674475B840DE2772D2009E1">
    <w:name w:val="2E699F98BA674475B840DE2772D2009E1"/>
    <w:rsid w:val="00C04555"/>
    <w:rPr>
      <w:rFonts w:eastAsiaTheme="minorHAnsi"/>
    </w:rPr>
  </w:style>
  <w:style w:type="paragraph" w:customStyle="1" w:styleId="2025D82C62494D39A315BAFCFC42389D1">
    <w:name w:val="2025D82C62494D39A315BAFCFC42389D1"/>
    <w:rsid w:val="00C04555"/>
    <w:rPr>
      <w:rFonts w:eastAsiaTheme="minorHAnsi"/>
    </w:rPr>
  </w:style>
  <w:style w:type="paragraph" w:customStyle="1" w:styleId="E8151395258E4455B26697722947735B1">
    <w:name w:val="E8151395258E4455B26697722947735B1"/>
    <w:rsid w:val="00C04555"/>
    <w:rPr>
      <w:rFonts w:eastAsiaTheme="minorHAnsi"/>
    </w:rPr>
  </w:style>
  <w:style w:type="paragraph" w:customStyle="1" w:styleId="ADC419DD98614F93BFB1DBC6F710FF8B1">
    <w:name w:val="ADC419DD98614F93BFB1DBC6F710FF8B1"/>
    <w:rsid w:val="00C04555"/>
    <w:rPr>
      <w:rFonts w:eastAsiaTheme="minorHAnsi"/>
    </w:rPr>
  </w:style>
  <w:style w:type="paragraph" w:customStyle="1" w:styleId="771BE43ACAA14C9C9B1ABDC441C5016B1">
    <w:name w:val="771BE43ACAA14C9C9B1ABDC441C5016B1"/>
    <w:rsid w:val="00C04555"/>
    <w:rPr>
      <w:rFonts w:eastAsiaTheme="minorHAnsi"/>
    </w:rPr>
  </w:style>
  <w:style w:type="paragraph" w:customStyle="1" w:styleId="B999465B3CB848FAB47DF92065523A451">
    <w:name w:val="B999465B3CB848FAB47DF92065523A451"/>
    <w:rsid w:val="00C04555"/>
    <w:rPr>
      <w:rFonts w:eastAsiaTheme="minorHAnsi"/>
    </w:rPr>
  </w:style>
  <w:style w:type="paragraph" w:customStyle="1" w:styleId="31FD1569826842929AD6EE6F0DEC3D911">
    <w:name w:val="31FD1569826842929AD6EE6F0DEC3D911"/>
    <w:rsid w:val="00C04555"/>
    <w:rPr>
      <w:rFonts w:eastAsiaTheme="minorHAnsi"/>
    </w:rPr>
  </w:style>
  <w:style w:type="paragraph" w:customStyle="1" w:styleId="6D67B1E3DDD3442684082678840EDE341">
    <w:name w:val="6D67B1E3DDD3442684082678840EDE341"/>
    <w:rsid w:val="00C04555"/>
    <w:rPr>
      <w:rFonts w:eastAsiaTheme="minorHAnsi"/>
    </w:rPr>
  </w:style>
  <w:style w:type="paragraph" w:customStyle="1" w:styleId="DBB6B3E562204DA9925C2DD817BB6E941">
    <w:name w:val="DBB6B3E562204DA9925C2DD817BB6E941"/>
    <w:rsid w:val="00C04555"/>
    <w:rPr>
      <w:rFonts w:eastAsiaTheme="minorHAnsi"/>
    </w:rPr>
  </w:style>
  <w:style w:type="paragraph" w:customStyle="1" w:styleId="6B7C5CB8ED394E25986CA9098D095C77">
    <w:name w:val="6B7C5CB8ED394E25986CA9098D095C77"/>
    <w:rsid w:val="00FE0477"/>
  </w:style>
  <w:style w:type="paragraph" w:customStyle="1" w:styleId="1D861C0606E345938F3F6EFBFE114ED0">
    <w:name w:val="1D861C0606E345938F3F6EFBFE114ED0"/>
    <w:rsid w:val="00FE0477"/>
  </w:style>
  <w:style w:type="paragraph" w:customStyle="1" w:styleId="69B1055B626147C389944039EEE37431">
    <w:name w:val="69B1055B626147C389944039EEE37431"/>
    <w:rsid w:val="00FE0477"/>
  </w:style>
  <w:style w:type="paragraph" w:customStyle="1" w:styleId="093D48260756470B81C6A486085EE9C5">
    <w:name w:val="093D48260756470B81C6A486085EE9C5"/>
    <w:rsid w:val="00FE0477"/>
  </w:style>
  <w:style w:type="paragraph" w:customStyle="1" w:styleId="2E378B4FC423476E80F00E0DF67C4547">
    <w:name w:val="2E378B4FC423476E80F00E0DF67C4547"/>
    <w:rsid w:val="00353F77"/>
  </w:style>
  <w:style w:type="paragraph" w:customStyle="1" w:styleId="DFBDE1761080437B8A65E169B534FE44">
    <w:name w:val="DFBDE1761080437B8A65E169B534FE44"/>
    <w:rsid w:val="00353F77"/>
  </w:style>
  <w:style w:type="paragraph" w:customStyle="1" w:styleId="B5C53460FAAA4B378BCBF2BC32F23BDF">
    <w:name w:val="B5C53460FAAA4B378BCBF2BC32F23BDF"/>
    <w:rsid w:val="00353F77"/>
  </w:style>
  <w:style w:type="paragraph" w:customStyle="1" w:styleId="35F974E9D64949399B60B9BAD39E5542">
    <w:name w:val="35F974E9D64949399B60B9BAD39E5542"/>
    <w:rsid w:val="00353F77"/>
  </w:style>
  <w:style w:type="paragraph" w:customStyle="1" w:styleId="54B68FFEEEC146539A36DFBC284EE32E">
    <w:name w:val="54B68FFEEEC146539A36DFBC284EE32E"/>
    <w:rsid w:val="00353F77"/>
  </w:style>
  <w:style w:type="paragraph" w:customStyle="1" w:styleId="CC44313DBB5840D385016CB99E16618B">
    <w:name w:val="CC44313DBB5840D385016CB99E16618B"/>
    <w:rsid w:val="00353F77"/>
  </w:style>
  <w:style w:type="paragraph" w:customStyle="1" w:styleId="9A7826C3A5E141CE9638065D28A997C4">
    <w:name w:val="9A7826C3A5E141CE9638065D28A997C4"/>
    <w:rsid w:val="00353F77"/>
  </w:style>
  <w:style w:type="paragraph" w:customStyle="1" w:styleId="46741CC636F14CFEADBFA2FC6F6A285F">
    <w:name w:val="46741CC636F14CFEADBFA2FC6F6A285F"/>
    <w:rsid w:val="00353F77"/>
  </w:style>
  <w:style w:type="paragraph" w:customStyle="1" w:styleId="1C2D8875B1CF447A9CBB84BBA2E0BE65">
    <w:name w:val="1C2D8875B1CF447A9CBB84BBA2E0BE65"/>
    <w:rsid w:val="00353F77"/>
  </w:style>
  <w:style w:type="paragraph" w:customStyle="1" w:styleId="918EF6D310FA47EBAAB02595D3B71A62">
    <w:name w:val="918EF6D310FA47EBAAB02595D3B71A62"/>
    <w:rsid w:val="00353F77"/>
  </w:style>
  <w:style w:type="paragraph" w:customStyle="1" w:styleId="E30E94C823864FF1BFE578495D8F9A3A">
    <w:name w:val="E30E94C823864FF1BFE578495D8F9A3A"/>
    <w:rsid w:val="00353F77"/>
  </w:style>
  <w:style w:type="paragraph" w:customStyle="1" w:styleId="9B3D9CE43E7246A39B818B197175A610">
    <w:name w:val="9B3D9CE43E7246A39B818B197175A610"/>
    <w:rsid w:val="00353F77"/>
  </w:style>
  <w:style w:type="paragraph" w:customStyle="1" w:styleId="DC61340157884E6C8A161382F3EF38CB">
    <w:name w:val="DC61340157884E6C8A161382F3EF38CB"/>
    <w:rsid w:val="00353F77"/>
  </w:style>
  <w:style w:type="paragraph" w:customStyle="1" w:styleId="75C2DE69E9D443589E872E3604E08864">
    <w:name w:val="75C2DE69E9D443589E872E3604E08864"/>
    <w:rsid w:val="00353F77"/>
  </w:style>
  <w:style w:type="paragraph" w:customStyle="1" w:styleId="61EDAC1C8BEA4B70971C80A5F80C45CC">
    <w:name w:val="61EDAC1C8BEA4B70971C80A5F80C45CC"/>
    <w:rsid w:val="00F27CA3"/>
  </w:style>
  <w:style w:type="paragraph" w:customStyle="1" w:styleId="8635D1955C36498F8409FF32EF76A1A8">
    <w:name w:val="8635D1955C36498F8409FF32EF76A1A8"/>
    <w:rsid w:val="00760379"/>
  </w:style>
  <w:style w:type="paragraph" w:customStyle="1" w:styleId="DDEC1B98EB8043FB956E08CD44E657F5">
    <w:name w:val="DDEC1B98EB8043FB956E08CD44E657F5"/>
    <w:rsid w:val="00760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22C3F-DC34-4C05-A6FE-6CC68EFF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1005</TotalTime>
  <Pages>15</Pages>
  <Words>2621</Words>
  <Characters>14942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Hackett, Bethany (Fed)</dc:creator>
  <cp:keywords/>
  <dc:description/>
  <cp:lastModifiedBy>Hackett, Bethany E. (Fed)</cp:lastModifiedBy>
  <cp:revision>4</cp:revision>
  <dcterms:created xsi:type="dcterms:W3CDTF">2021-12-16T19:06:00Z</dcterms:created>
  <dcterms:modified xsi:type="dcterms:W3CDTF">2023-02-08T13:01:00Z</dcterms:modified>
</cp:coreProperties>
</file>