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C5C4D" w14:textId="77777777" w:rsidR="004A6E76" w:rsidRDefault="004A6E76" w:rsidP="009B312C">
      <w:pPr>
        <w:pStyle w:val="TOC1"/>
        <w:spacing w:after="480"/>
        <w:jc w:val="center"/>
        <w:rPr>
          <w:sz w:val="28"/>
          <w:szCs w:val="28"/>
        </w:rPr>
      </w:pPr>
      <w:r w:rsidRPr="004A6E76">
        <w:rPr>
          <w:sz w:val="28"/>
          <w:szCs w:val="28"/>
        </w:rPr>
        <w:t>Table of Contents</w:t>
      </w:r>
    </w:p>
    <w:p w14:paraId="203DAF25" w14:textId="77777777" w:rsidR="00A67D60" w:rsidRPr="00E5759D" w:rsidRDefault="00A67D60" w:rsidP="00A67D60">
      <w:pPr>
        <w:jc w:val="right"/>
        <w:rPr>
          <w:b/>
          <w:lang w:val="fr-FR"/>
        </w:rPr>
      </w:pPr>
      <w:r w:rsidRPr="00E5759D">
        <w:rPr>
          <w:b/>
          <w:lang w:val="fr-FR"/>
        </w:rPr>
        <w:t>Page</w:t>
      </w:r>
    </w:p>
    <w:p w14:paraId="7974E89E" w14:textId="126FB811" w:rsidR="00BB6983" w:rsidRPr="00E3398B" w:rsidRDefault="00276ADF" w:rsidP="008D22A2">
      <w:pPr>
        <w:pStyle w:val="TOC1"/>
        <w:tabs>
          <w:tab w:val="clear" w:pos="1440"/>
          <w:tab w:val="left" w:pos="1260"/>
        </w:tabs>
        <w:jc w:val="left"/>
        <w:rPr>
          <w:rFonts w:eastAsiaTheme="minorEastAsia"/>
          <w:b w:val="0"/>
          <w:sz w:val="20"/>
          <w:szCs w:val="20"/>
          <w:lang w:val="en-US"/>
        </w:rPr>
      </w:pPr>
      <w:r w:rsidRPr="00E3398B">
        <w:rPr>
          <w:bCs/>
          <w:sz w:val="20"/>
          <w:szCs w:val="20"/>
        </w:rPr>
        <w:fldChar w:fldCharType="begin"/>
      </w:r>
      <w:r w:rsidRPr="00E3398B">
        <w:rPr>
          <w:bCs/>
          <w:sz w:val="20"/>
          <w:szCs w:val="20"/>
        </w:rPr>
        <w:instrText xml:space="preserve"> TOC \o "1-4" \h \z \u </w:instrText>
      </w:r>
      <w:r w:rsidRPr="00E3398B">
        <w:rPr>
          <w:bCs/>
          <w:sz w:val="20"/>
          <w:szCs w:val="20"/>
        </w:rPr>
        <w:fldChar w:fldCharType="separate"/>
      </w:r>
      <w:hyperlink w:anchor="_Toc22105173" w:history="1">
        <w:r w:rsidR="00BB6983" w:rsidRPr="00E3398B">
          <w:rPr>
            <w:rStyle w:val="Hyperlink"/>
            <w:sz w:val="20"/>
            <w:szCs w:val="20"/>
          </w:rPr>
          <w:t>Section 2.25.</w:t>
        </w:r>
        <w:r w:rsidR="00BB6983" w:rsidRPr="00E3398B">
          <w:rPr>
            <w:rFonts w:eastAsiaTheme="minorEastAsia"/>
            <w:b w:val="0"/>
            <w:sz w:val="20"/>
            <w:szCs w:val="20"/>
            <w:lang w:val="en-US"/>
          </w:rPr>
          <w:tab/>
        </w:r>
        <w:r w:rsidR="00BB6983" w:rsidRPr="00E3398B">
          <w:rPr>
            <w:rStyle w:val="Hyperlink"/>
            <w:sz w:val="20"/>
            <w:szCs w:val="20"/>
          </w:rPr>
          <w:t>Weigh-In-Motion Systems Used for Vehicle Enforcement Screening – Tentative Code</w:t>
        </w:r>
        <w:r w:rsidR="00BB6983" w:rsidRPr="00E3398B">
          <w:rPr>
            <w:webHidden/>
            <w:sz w:val="20"/>
            <w:szCs w:val="20"/>
          </w:rPr>
          <w:tab/>
        </w:r>
        <w:r w:rsidR="002B2DCD" w:rsidRPr="00E3398B">
          <w:rPr>
            <w:webHidden/>
            <w:sz w:val="20"/>
            <w:szCs w:val="20"/>
          </w:rPr>
          <w:t>2-</w:t>
        </w:r>
        <w:r w:rsidR="00BB6983" w:rsidRPr="00E3398B">
          <w:rPr>
            <w:webHidden/>
            <w:sz w:val="20"/>
            <w:szCs w:val="20"/>
          </w:rPr>
          <w:fldChar w:fldCharType="begin"/>
        </w:r>
        <w:r w:rsidR="00BB6983" w:rsidRPr="00E3398B">
          <w:rPr>
            <w:webHidden/>
            <w:sz w:val="20"/>
            <w:szCs w:val="20"/>
          </w:rPr>
          <w:instrText xml:space="preserve"> PAGEREF _Toc22105173 \h </w:instrText>
        </w:r>
        <w:r w:rsidR="00BB6983" w:rsidRPr="00E3398B">
          <w:rPr>
            <w:webHidden/>
            <w:sz w:val="20"/>
            <w:szCs w:val="20"/>
          </w:rPr>
        </w:r>
        <w:r w:rsidR="00BB6983" w:rsidRPr="00E3398B">
          <w:rPr>
            <w:webHidden/>
            <w:sz w:val="20"/>
            <w:szCs w:val="20"/>
          </w:rPr>
          <w:fldChar w:fldCharType="separate"/>
        </w:r>
        <w:r w:rsidR="008D22A2">
          <w:rPr>
            <w:webHidden/>
            <w:sz w:val="20"/>
            <w:szCs w:val="20"/>
          </w:rPr>
          <w:t>119</w:t>
        </w:r>
        <w:r w:rsidR="00BB6983" w:rsidRPr="00E3398B">
          <w:rPr>
            <w:webHidden/>
            <w:sz w:val="20"/>
            <w:szCs w:val="20"/>
          </w:rPr>
          <w:fldChar w:fldCharType="end"/>
        </w:r>
      </w:hyperlink>
    </w:p>
    <w:p w14:paraId="150CEEDC" w14:textId="6FDA9817" w:rsidR="00BB6983" w:rsidRPr="00E3398B" w:rsidRDefault="00000000">
      <w:pPr>
        <w:pStyle w:val="TOC2"/>
        <w:rPr>
          <w:rFonts w:eastAsiaTheme="minorEastAsia"/>
          <w:b w:val="0"/>
          <w:noProof/>
        </w:rPr>
      </w:pPr>
      <w:hyperlink w:anchor="_Toc22105174" w:history="1">
        <w:r w:rsidR="00BB6983" w:rsidRPr="00E5759D">
          <w:rPr>
            <w:rStyle w:val="Hyperlink"/>
            <w:noProof/>
          </w:rPr>
          <w:t>A.</w:t>
        </w:r>
        <w:r w:rsidR="00BB6983" w:rsidRPr="00E3398B">
          <w:rPr>
            <w:rFonts w:eastAsiaTheme="minorEastAsia"/>
            <w:b w:val="0"/>
            <w:noProof/>
          </w:rPr>
          <w:tab/>
        </w:r>
        <w:r w:rsidR="00BB6983" w:rsidRPr="00E5759D">
          <w:rPr>
            <w:rStyle w:val="Hyperlink"/>
            <w:noProof/>
          </w:rPr>
          <w:t>Application</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_Toc22105174 \h </w:instrText>
        </w:r>
        <w:r w:rsidR="00BB6983" w:rsidRPr="00CE2653">
          <w:rPr>
            <w:noProof/>
            <w:webHidden/>
          </w:rPr>
        </w:r>
        <w:r w:rsidR="00BB6983" w:rsidRPr="00CE2653">
          <w:rPr>
            <w:noProof/>
            <w:webHidden/>
          </w:rPr>
          <w:fldChar w:fldCharType="separate"/>
        </w:r>
        <w:r w:rsidR="008D22A2">
          <w:rPr>
            <w:noProof/>
            <w:webHidden/>
          </w:rPr>
          <w:t>119</w:t>
        </w:r>
        <w:r w:rsidR="00BB6983" w:rsidRPr="00CE2653">
          <w:rPr>
            <w:noProof/>
            <w:webHidden/>
          </w:rPr>
          <w:fldChar w:fldCharType="end"/>
        </w:r>
      </w:hyperlink>
    </w:p>
    <w:p w14:paraId="2C343255" w14:textId="57A7C755" w:rsidR="00BB6983" w:rsidRPr="00E3398B" w:rsidRDefault="00000000" w:rsidP="00E3398B">
      <w:pPr>
        <w:pStyle w:val="TOC3"/>
        <w:tabs>
          <w:tab w:val="left" w:pos="1800"/>
        </w:tabs>
        <w:spacing w:after="0"/>
        <w:rPr>
          <w:rFonts w:eastAsiaTheme="minorEastAsia"/>
          <w:noProof/>
        </w:rPr>
      </w:pPr>
      <w:hyperlink w:anchor="_Toc22105175" w:history="1">
        <w:r w:rsidR="00BB6983" w:rsidRPr="00E5759D">
          <w:rPr>
            <w:rStyle w:val="Hyperlink"/>
            <w:noProof/>
          </w:rPr>
          <w:t>A.1.</w:t>
        </w:r>
        <w:r w:rsidR="00BB6983" w:rsidRPr="00E3398B">
          <w:rPr>
            <w:rFonts w:eastAsiaTheme="minorEastAsia"/>
            <w:noProof/>
          </w:rPr>
          <w:tab/>
        </w:r>
        <w:r w:rsidR="00BB6983" w:rsidRPr="00E5759D">
          <w:rPr>
            <w:rStyle w:val="Hyperlink"/>
            <w:noProof/>
          </w:rPr>
          <w:t>General</w:t>
        </w:r>
        <w:r w:rsidR="00BB6983" w:rsidRPr="00E5759D">
          <w:rPr>
            <w:rStyle w:val="Hyperlink"/>
            <w:rFonts w:eastAsia="Calibri"/>
            <w:noProof/>
          </w:rPr>
          <w:t>.</w:t>
        </w:r>
        <w:r w:rsidR="00BB6983" w:rsidRPr="00E5759D">
          <w:rPr>
            <w:noProof/>
            <w:webHidden/>
          </w:rPr>
          <w:tab/>
        </w:r>
        <w:r w:rsidR="002B2DCD" w:rsidRPr="00E5759D">
          <w:rPr>
            <w:noProof/>
            <w:webHidden/>
          </w:rPr>
          <w:tab/>
          <w:t>2-</w:t>
        </w:r>
        <w:r w:rsidR="00BB6983" w:rsidRPr="00CE2653">
          <w:rPr>
            <w:noProof/>
            <w:webHidden/>
          </w:rPr>
          <w:fldChar w:fldCharType="begin"/>
        </w:r>
        <w:r w:rsidR="00BB6983" w:rsidRPr="00E5759D">
          <w:rPr>
            <w:noProof/>
            <w:webHidden/>
          </w:rPr>
          <w:instrText xml:space="preserve"> PAGEREF _Toc22105175 \h </w:instrText>
        </w:r>
        <w:r w:rsidR="00BB6983" w:rsidRPr="00CE2653">
          <w:rPr>
            <w:noProof/>
            <w:webHidden/>
          </w:rPr>
        </w:r>
        <w:r w:rsidR="00BB6983" w:rsidRPr="00CE2653">
          <w:rPr>
            <w:noProof/>
            <w:webHidden/>
          </w:rPr>
          <w:fldChar w:fldCharType="separate"/>
        </w:r>
        <w:r w:rsidR="008D22A2">
          <w:rPr>
            <w:noProof/>
            <w:webHidden/>
          </w:rPr>
          <w:t>119</w:t>
        </w:r>
        <w:r w:rsidR="00BB6983" w:rsidRPr="00CE2653">
          <w:rPr>
            <w:noProof/>
            <w:webHidden/>
          </w:rPr>
          <w:fldChar w:fldCharType="end"/>
        </w:r>
      </w:hyperlink>
    </w:p>
    <w:p w14:paraId="697BBA7F" w14:textId="1DEFE2B9" w:rsidR="00BB6983" w:rsidRPr="00E3398B" w:rsidRDefault="00000000" w:rsidP="00E3398B">
      <w:pPr>
        <w:pStyle w:val="TOC3"/>
        <w:tabs>
          <w:tab w:val="left" w:pos="1800"/>
        </w:tabs>
        <w:spacing w:after="0"/>
        <w:rPr>
          <w:rFonts w:eastAsiaTheme="minorEastAsia"/>
          <w:noProof/>
        </w:rPr>
      </w:pPr>
      <w:hyperlink w:anchor="_Toc22105176" w:history="1">
        <w:r w:rsidR="00BB6983" w:rsidRPr="00E5759D">
          <w:rPr>
            <w:rStyle w:val="Hyperlink"/>
            <w:rFonts w:eastAsia="Calibri"/>
            <w:noProof/>
          </w:rPr>
          <w:t>A.2.</w:t>
        </w:r>
        <w:r w:rsidR="00BB6983" w:rsidRPr="00E3398B">
          <w:rPr>
            <w:rFonts w:eastAsiaTheme="minorEastAsia"/>
            <w:noProof/>
          </w:rPr>
          <w:tab/>
        </w:r>
        <w:r w:rsidR="00BB6983" w:rsidRPr="00E5759D">
          <w:rPr>
            <w:rStyle w:val="Hyperlink"/>
            <w:rFonts w:eastAsia="Calibri"/>
            <w:noProof/>
          </w:rPr>
          <w:t>Exception.</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_Toc22105176 \h </w:instrText>
        </w:r>
        <w:r w:rsidR="00BB6983" w:rsidRPr="00CE2653">
          <w:rPr>
            <w:noProof/>
            <w:webHidden/>
          </w:rPr>
        </w:r>
        <w:r w:rsidR="00BB6983" w:rsidRPr="00CE2653">
          <w:rPr>
            <w:noProof/>
            <w:webHidden/>
          </w:rPr>
          <w:fldChar w:fldCharType="separate"/>
        </w:r>
        <w:r w:rsidR="008D22A2">
          <w:rPr>
            <w:noProof/>
            <w:webHidden/>
          </w:rPr>
          <w:t>119</w:t>
        </w:r>
        <w:r w:rsidR="00BB6983" w:rsidRPr="00CE2653">
          <w:rPr>
            <w:noProof/>
            <w:webHidden/>
          </w:rPr>
          <w:fldChar w:fldCharType="end"/>
        </w:r>
      </w:hyperlink>
    </w:p>
    <w:p w14:paraId="4AAE8F40" w14:textId="01755D30" w:rsidR="00BB6983" w:rsidRPr="00E3398B" w:rsidRDefault="00000000" w:rsidP="00E3398B">
      <w:pPr>
        <w:pStyle w:val="TOC3"/>
        <w:tabs>
          <w:tab w:val="left" w:pos="1800"/>
        </w:tabs>
        <w:spacing w:after="0"/>
        <w:rPr>
          <w:rFonts w:eastAsiaTheme="minorEastAsia"/>
          <w:noProof/>
        </w:rPr>
      </w:pPr>
      <w:hyperlink w:anchor="_Toc22105177" w:history="1">
        <w:r w:rsidR="00BB6983" w:rsidRPr="00E5759D">
          <w:rPr>
            <w:rStyle w:val="Hyperlink"/>
            <w:rFonts w:eastAsia="Calibri"/>
            <w:noProof/>
          </w:rPr>
          <w:t>A.3.</w:t>
        </w:r>
        <w:r w:rsidR="00BB6983" w:rsidRPr="00E3398B">
          <w:rPr>
            <w:rFonts w:eastAsiaTheme="minorEastAsia"/>
            <w:noProof/>
          </w:rPr>
          <w:tab/>
        </w:r>
        <w:r w:rsidR="00BB6983" w:rsidRPr="00E5759D">
          <w:rPr>
            <w:rStyle w:val="Hyperlink"/>
            <w:rFonts w:eastAsia="Calibri"/>
            <w:noProof/>
          </w:rPr>
          <w:t>Additional Code Requirements.</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_Toc22105177 \h </w:instrText>
        </w:r>
        <w:r w:rsidR="00BB6983" w:rsidRPr="00CE2653">
          <w:rPr>
            <w:noProof/>
            <w:webHidden/>
          </w:rPr>
        </w:r>
        <w:r w:rsidR="00BB6983" w:rsidRPr="00CE2653">
          <w:rPr>
            <w:noProof/>
            <w:webHidden/>
          </w:rPr>
          <w:fldChar w:fldCharType="separate"/>
        </w:r>
        <w:r w:rsidR="008D22A2">
          <w:rPr>
            <w:noProof/>
            <w:webHidden/>
          </w:rPr>
          <w:t>119</w:t>
        </w:r>
        <w:r w:rsidR="00BB6983" w:rsidRPr="00CE2653">
          <w:rPr>
            <w:noProof/>
            <w:webHidden/>
          </w:rPr>
          <w:fldChar w:fldCharType="end"/>
        </w:r>
      </w:hyperlink>
    </w:p>
    <w:p w14:paraId="25BA606B" w14:textId="7287929B" w:rsidR="00BB6983" w:rsidRPr="00E3398B" w:rsidRDefault="00000000">
      <w:pPr>
        <w:pStyle w:val="TOC2"/>
        <w:rPr>
          <w:rFonts w:eastAsiaTheme="minorEastAsia"/>
          <w:b w:val="0"/>
          <w:noProof/>
        </w:rPr>
      </w:pPr>
      <w:hyperlink w:anchor="_Toc22105178" w:history="1">
        <w:r w:rsidR="00BB6983" w:rsidRPr="00E5759D">
          <w:rPr>
            <w:rStyle w:val="Hyperlink"/>
            <w:rFonts w:eastAsiaTheme="majorEastAsia"/>
            <w:noProof/>
            <w:lang w:val="fr-FR"/>
          </w:rPr>
          <w:t>S.</w:t>
        </w:r>
        <w:r w:rsidR="00BB6983" w:rsidRPr="00E3398B">
          <w:rPr>
            <w:rFonts w:eastAsiaTheme="minorEastAsia"/>
            <w:b w:val="0"/>
            <w:noProof/>
          </w:rPr>
          <w:tab/>
        </w:r>
        <w:r w:rsidR="00BB6983" w:rsidRPr="00E5759D">
          <w:rPr>
            <w:rStyle w:val="Hyperlink"/>
            <w:rFonts w:eastAsiaTheme="majorEastAsia"/>
            <w:noProof/>
            <w:lang w:val="fr-FR"/>
          </w:rPr>
          <w:t>Specifications</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_Toc22105178 \h </w:instrText>
        </w:r>
        <w:r w:rsidR="00BB6983" w:rsidRPr="00CE2653">
          <w:rPr>
            <w:noProof/>
            <w:webHidden/>
          </w:rPr>
        </w:r>
        <w:r w:rsidR="00BB6983" w:rsidRPr="00CE2653">
          <w:rPr>
            <w:noProof/>
            <w:webHidden/>
          </w:rPr>
          <w:fldChar w:fldCharType="separate"/>
        </w:r>
        <w:r w:rsidR="008D22A2">
          <w:rPr>
            <w:noProof/>
            <w:webHidden/>
          </w:rPr>
          <w:t>119</w:t>
        </w:r>
        <w:r w:rsidR="00BB6983" w:rsidRPr="00CE2653">
          <w:rPr>
            <w:noProof/>
            <w:webHidden/>
          </w:rPr>
          <w:fldChar w:fldCharType="end"/>
        </w:r>
      </w:hyperlink>
    </w:p>
    <w:p w14:paraId="7A11BE5C" w14:textId="3C6FAE8D" w:rsidR="00BB6983" w:rsidRPr="00E3398B" w:rsidRDefault="00000000" w:rsidP="00E3398B">
      <w:pPr>
        <w:pStyle w:val="TOC3"/>
        <w:tabs>
          <w:tab w:val="left" w:pos="1094"/>
        </w:tabs>
        <w:spacing w:after="0"/>
        <w:rPr>
          <w:rFonts w:eastAsiaTheme="minorEastAsia"/>
          <w:noProof/>
        </w:rPr>
      </w:pPr>
      <w:hyperlink w:anchor="_Toc22105179" w:history="1">
        <w:r w:rsidR="00BB6983" w:rsidRPr="00E5759D">
          <w:rPr>
            <w:rStyle w:val="Hyperlink"/>
            <w:noProof/>
          </w:rPr>
          <w:t>S.1.</w:t>
        </w:r>
        <w:r w:rsidR="00BB6983" w:rsidRPr="00E3398B">
          <w:rPr>
            <w:rFonts w:eastAsiaTheme="minorEastAsia"/>
            <w:noProof/>
          </w:rPr>
          <w:tab/>
        </w:r>
        <w:r w:rsidR="00BB6983" w:rsidRPr="00E5759D">
          <w:rPr>
            <w:rStyle w:val="Hyperlink"/>
            <w:noProof/>
          </w:rPr>
          <w:t>Design of Indicating and Recording Elements and of Recorded Representations.</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_Toc22105179 \h </w:instrText>
        </w:r>
        <w:r w:rsidR="00BB6983" w:rsidRPr="00CE2653">
          <w:rPr>
            <w:noProof/>
            <w:webHidden/>
          </w:rPr>
        </w:r>
        <w:r w:rsidR="00BB6983" w:rsidRPr="00CE2653">
          <w:rPr>
            <w:noProof/>
            <w:webHidden/>
          </w:rPr>
          <w:fldChar w:fldCharType="separate"/>
        </w:r>
        <w:r w:rsidR="008D22A2">
          <w:rPr>
            <w:noProof/>
            <w:webHidden/>
          </w:rPr>
          <w:t>119</w:t>
        </w:r>
        <w:r w:rsidR="00BB6983" w:rsidRPr="00CE2653">
          <w:rPr>
            <w:noProof/>
            <w:webHidden/>
          </w:rPr>
          <w:fldChar w:fldCharType="end"/>
        </w:r>
      </w:hyperlink>
    </w:p>
    <w:p w14:paraId="15C0D94B" w14:textId="0242C03C" w:rsidR="00BB6983" w:rsidRPr="00E3398B" w:rsidRDefault="00000000" w:rsidP="00E3398B">
      <w:pPr>
        <w:pStyle w:val="TOC4"/>
        <w:spacing w:after="0"/>
        <w:rPr>
          <w:rFonts w:eastAsiaTheme="minorEastAsia"/>
          <w:noProof/>
        </w:rPr>
      </w:pPr>
      <w:hyperlink w:anchor="_Toc22105180" w:history="1">
        <w:r w:rsidR="00BB6983" w:rsidRPr="00E5759D">
          <w:rPr>
            <w:rStyle w:val="Hyperlink"/>
            <w:noProof/>
          </w:rPr>
          <w:t>S.1.1.</w:t>
        </w:r>
        <w:r w:rsidR="00BB6983" w:rsidRPr="00E3398B">
          <w:rPr>
            <w:rFonts w:eastAsiaTheme="minorEastAsia"/>
            <w:noProof/>
          </w:rPr>
          <w:tab/>
        </w:r>
        <w:r w:rsidR="00BB6983" w:rsidRPr="00E5759D">
          <w:rPr>
            <w:rStyle w:val="Hyperlink"/>
            <w:noProof/>
          </w:rPr>
          <w:t>Ready Indication.</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_Toc22105180 \h </w:instrText>
        </w:r>
        <w:r w:rsidR="00BB6983" w:rsidRPr="00CE2653">
          <w:rPr>
            <w:noProof/>
            <w:webHidden/>
          </w:rPr>
        </w:r>
        <w:r w:rsidR="00BB6983" w:rsidRPr="00CE2653">
          <w:rPr>
            <w:noProof/>
            <w:webHidden/>
          </w:rPr>
          <w:fldChar w:fldCharType="separate"/>
        </w:r>
        <w:r w:rsidR="008D22A2">
          <w:rPr>
            <w:noProof/>
            <w:webHidden/>
          </w:rPr>
          <w:t>119</w:t>
        </w:r>
        <w:r w:rsidR="00BB6983" w:rsidRPr="00CE2653">
          <w:rPr>
            <w:noProof/>
            <w:webHidden/>
          </w:rPr>
          <w:fldChar w:fldCharType="end"/>
        </w:r>
      </w:hyperlink>
    </w:p>
    <w:p w14:paraId="225CCE1E" w14:textId="5E2A219E" w:rsidR="00BB6983" w:rsidRPr="00E3398B" w:rsidRDefault="00000000" w:rsidP="00E3398B">
      <w:pPr>
        <w:pStyle w:val="TOC4"/>
        <w:spacing w:after="0"/>
        <w:rPr>
          <w:rFonts w:eastAsiaTheme="minorEastAsia"/>
          <w:noProof/>
        </w:rPr>
      </w:pPr>
      <w:hyperlink w:anchor="_Toc22105181" w:history="1">
        <w:r w:rsidR="00BB6983" w:rsidRPr="00E5759D">
          <w:rPr>
            <w:rStyle w:val="Hyperlink"/>
            <w:noProof/>
          </w:rPr>
          <w:t>S.1.2.</w:t>
        </w:r>
        <w:r w:rsidR="00BB6983" w:rsidRPr="00E3398B">
          <w:rPr>
            <w:rFonts w:eastAsiaTheme="minorEastAsia"/>
            <w:noProof/>
          </w:rPr>
          <w:tab/>
        </w:r>
        <w:r w:rsidR="00BB6983" w:rsidRPr="00E5759D">
          <w:rPr>
            <w:rStyle w:val="Hyperlink"/>
            <w:noProof/>
          </w:rPr>
          <w:t>Value of System Division Units.</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_Toc22105181 \h </w:instrText>
        </w:r>
        <w:r w:rsidR="00BB6983" w:rsidRPr="00CE2653">
          <w:rPr>
            <w:noProof/>
            <w:webHidden/>
          </w:rPr>
        </w:r>
        <w:r w:rsidR="00BB6983" w:rsidRPr="00CE2653">
          <w:rPr>
            <w:noProof/>
            <w:webHidden/>
          </w:rPr>
          <w:fldChar w:fldCharType="separate"/>
        </w:r>
        <w:r w:rsidR="008D22A2">
          <w:rPr>
            <w:noProof/>
            <w:webHidden/>
          </w:rPr>
          <w:t>119</w:t>
        </w:r>
        <w:r w:rsidR="00BB6983" w:rsidRPr="00CE2653">
          <w:rPr>
            <w:noProof/>
            <w:webHidden/>
          </w:rPr>
          <w:fldChar w:fldCharType="end"/>
        </w:r>
      </w:hyperlink>
    </w:p>
    <w:p w14:paraId="5D5C0D65" w14:textId="59081A1A" w:rsidR="00BB6983" w:rsidRPr="00E3398B" w:rsidRDefault="00000000" w:rsidP="00E3398B">
      <w:pPr>
        <w:pStyle w:val="TOC4"/>
        <w:spacing w:after="0"/>
        <w:rPr>
          <w:rFonts w:eastAsiaTheme="minorEastAsia"/>
          <w:noProof/>
        </w:rPr>
      </w:pPr>
      <w:hyperlink w:anchor="_Toc22105182" w:history="1">
        <w:r w:rsidR="00BB6983" w:rsidRPr="00E5759D">
          <w:rPr>
            <w:rStyle w:val="Hyperlink"/>
            <w:noProof/>
          </w:rPr>
          <w:t>S.1.3.</w:t>
        </w:r>
        <w:r w:rsidR="00BB6983" w:rsidRPr="00E3398B">
          <w:rPr>
            <w:rFonts w:eastAsiaTheme="minorEastAsia"/>
            <w:noProof/>
          </w:rPr>
          <w:tab/>
        </w:r>
        <w:r w:rsidR="00BB6983" w:rsidRPr="00E5759D">
          <w:rPr>
            <w:rStyle w:val="Hyperlink"/>
            <w:noProof/>
          </w:rPr>
          <w:t>Maximum Value of Division.</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_Toc22105182 \h </w:instrText>
        </w:r>
        <w:r w:rsidR="00BB6983" w:rsidRPr="00CE2653">
          <w:rPr>
            <w:noProof/>
            <w:webHidden/>
          </w:rPr>
        </w:r>
        <w:r w:rsidR="00BB6983" w:rsidRPr="00CE2653">
          <w:rPr>
            <w:noProof/>
            <w:webHidden/>
          </w:rPr>
          <w:fldChar w:fldCharType="separate"/>
        </w:r>
        <w:r w:rsidR="008D22A2">
          <w:rPr>
            <w:noProof/>
            <w:webHidden/>
          </w:rPr>
          <w:t>119</w:t>
        </w:r>
        <w:r w:rsidR="00BB6983" w:rsidRPr="00CE2653">
          <w:rPr>
            <w:noProof/>
            <w:webHidden/>
          </w:rPr>
          <w:fldChar w:fldCharType="end"/>
        </w:r>
      </w:hyperlink>
    </w:p>
    <w:p w14:paraId="2F7AB3E2" w14:textId="0E0FB794" w:rsidR="00BB6983" w:rsidRPr="00E3398B" w:rsidRDefault="00000000" w:rsidP="00E3398B">
      <w:pPr>
        <w:pStyle w:val="TOC4"/>
        <w:spacing w:after="0"/>
        <w:rPr>
          <w:rFonts w:eastAsiaTheme="minorEastAsia"/>
          <w:noProof/>
        </w:rPr>
      </w:pPr>
      <w:hyperlink w:anchor="_Toc22105183" w:history="1">
        <w:r w:rsidR="00BB6983" w:rsidRPr="00E5759D">
          <w:rPr>
            <w:rStyle w:val="Hyperlink"/>
            <w:noProof/>
          </w:rPr>
          <w:t>S.1.4.</w:t>
        </w:r>
        <w:r w:rsidR="00BB6983" w:rsidRPr="00E3398B">
          <w:rPr>
            <w:rFonts w:eastAsiaTheme="minorEastAsia"/>
            <w:noProof/>
          </w:rPr>
          <w:tab/>
        </w:r>
        <w:r w:rsidR="00BB6983" w:rsidRPr="00E5759D">
          <w:rPr>
            <w:rStyle w:val="Hyperlink"/>
            <w:noProof/>
          </w:rPr>
          <w:t>Value of Other Units of Measure.</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_Toc22105183 \h </w:instrText>
        </w:r>
        <w:r w:rsidR="00BB6983" w:rsidRPr="00CE2653">
          <w:rPr>
            <w:noProof/>
            <w:webHidden/>
          </w:rPr>
        </w:r>
        <w:r w:rsidR="00BB6983" w:rsidRPr="00CE2653">
          <w:rPr>
            <w:noProof/>
            <w:webHidden/>
          </w:rPr>
          <w:fldChar w:fldCharType="separate"/>
        </w:r>
        <w:r w:rsidR="008D22A2">
          <w:rPr>
            <w:noProof/>
            <w:webHidden/>
          </w:rPr>
          <w:t>119</w:t>
        </w:r>
        <w:r w:rsidR="00BB6983" w:rsidRPr="00CE2653">
          <w:rPr>
            <w:noProof/>
            <w:webHidden/>
          </w:rPr>
          <w:fldChar w:fldCharType="end"/>
        </w:r>
      </w:hyperlink>
    </w:p>
    <w:p w14:paraId="1153B6ED" w14:textId="424D4764" w:rsidR="00BB6983" w:rsidRPr="00E3398B" w:rsidRDefault="00000000" w:rsidP="00E3398B">
      <w:pPr>
        <w:pStyle w:val="TOC4"/>
        <w:spacing w:after="0"/>
        <w:rPr>
          <w:rFonts w:eastAsiaTheme="minorEastAsia"/>
          <w:noProof/>
        </w:rPr>
      </w:pPr>
      <w:hyperlink w:anchor="_Toc22105184" w:history="1">
        <w:r w:rsidR="00BB6983" w:rsidRPr="00E5759D">
          <w:rPr>
            <w:rStyle w:val="Hyperlink"/>
            <w:noProof/>
          </w:rPr>
          <w:t>S.1.5.</w:t>
        </w:r>
        <w:r w:rsidR="00BB6983" w:rsidRPr="00E3398B">
          <w:rPr>
            <w:rFonts w:eastAsiaTheme="minorEastAsia"/>
            <w:noProof/>
          </w:rPr>
          <w:tab/>
        </w:r>
        <w:r w:rsidR="00BB6983" w:rsidRPr="00E5759D">
          <w:rPr>
            <w:rStyle w:val="Hyperlink"/>
            <w:noProof/>
          </w:rPr>
          <w:t>Capacity Indication.</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_Toc22105184 \h </w:instrText>
        </w:r>
        <w:r w:rsidR="00BB6983" w:rsidRPr="00CE2653">
          <w:rPr>
            <w:noProof/>
            <w:webHidden/>
          </w:rPr>
        </w:r>
        <w:r w:rsidR="00BB6983" w:rsidRPr="00CE2653">
          <w:rPr>
            <w:noProof/>
            <w:webHidden/>
          </w:rPr>
          <w:fldChar w:fldCharType="separate"/>
        </w:r>
        <w:r w:rsidR="008D22A2">
          <w:rPr>
            <w:noProof/>
            <w:webHidden/>
          </w:rPr>
          <w:t>120</w:t>
        </w:r>
        <w:r w:rsidR="00BB6983" w:rsidRPr="00CE2653">
          <w:rPr>
            <w:noProof/>
            <w:webHidden/>
          </w:rPr>
          <w:fldChar w:fldCharType="end"/>
        </w:r>
      </w:hyperlink>
    </w:p>
    <w:p w14:paraId="539D630F" w14:textId="102B2609" w:rsidR="00BB6983" w:rsidRPr="00E3398B" w:rsidRDefault="00000000" w:rsidP="00E3398B">
      <w:pPr>
        <w:pStyle w:val="TOC4"/>
        <w:spacing w:after="0"/>
        <w:rPr>
          <w:rFonts w:eastAsiaTheme="minorEastAsia"/>
          <w:noProof/>
        </w:rPr>
      </w:pPr>
      <w:hyperlink w:anchor="_Toc22105185" w:history="1">
        <w:r w:rsidR="00BB6983" w:rsidRPr="00E5759D">
          <w:rPr>
            <w:rStyle w:val="Hyperlink"/>
            <w:noProof/>
          </w:rPr>
          <w:t>S.1.6.</w:t>
        </w:r>
        <w:r w:rsidR="00BB6983" w:rsidRPr="00E3398B">
          <w:rPr>
            <w:rFonts w:eastAsiaTheme="minorEastAsia"/>
            <w:noProof/>
          </w:rPr>
          <w:tab/>
        </w:r>
        <w:r w:rsidR="00BB6983" w:rsidRPr="00E5759D">
          <w:rPr>
            <w:rStyle w:val="Hyperlink"/>
            <w:noProof/>
          </w:rPr>
          <w:t>Identification of a Fault.</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_Toc22105185 \h </w:instrText>
        </w:r>
        <w:r w:rsidR="00BB6983" w:rsidRPr="00CE2653">
          <w:rPr>
            <w:noProof/>
            <w:webHidden/>
          </w:rPr>
        </w:r>
        <w:r w:rsidR="00BB6983" w:rsidRPr="00CE2653">
          <w:rPr>
            <w:noProof/>
            <w:webHidden/>
          </w:rPr>
          <w:fldChar w:fldCharType="separate"/>
        </w:r>
        <w:r w:rsidR="008D22A2">
          <w:rPr>
            <w:noProof/>
            <w:webHidden/>
          </w:rPr>
          <w:t>120</w:t>
        </w:r>
        <w:r w:rsidR="00BB6983" w:rsidRPr="00CE2653">
          <w:rPr>
            <w:noProof/>
            <w:webHidden/>
          </w:rPr>
          <w:fldChar w:fldCharType="end"/>
        </w:r>
      </w:hyperlink>
    </w:p>
    <w:p w14:paraId="57EE22CB" w14:textId="0FF3E918" w:rsidR="00BB6983" w:rsidRPr="00E3398B" w:rsidRDefault="00000000" w:rsidP="00E3398B">
      <w:pPr>
        <w:pStyle w:val="TOC4"/>
        <w:spacing w:after="0"/>
        <w:rPr>
          <w:rFonts w:eastAsiaTheme="minorEastAsia"/>
          <w:noProof/>
        </w:rPr>
      </w:pPr>
      <w:hyperlink w:anchor="_Toc22105186" w:history="1">
        <w:r w:rsidR="00BB6983" w:rsidRPr="00E5759D">
          <w:rPr>
            <w:rStyle w:val="Hyperlink"/>
            <w:noProof/>
          </w:rPr>
          <w:t>S.1.7.</w:t>
        </w:r>
        <w:r w:rsidR="00BB6983" w:rsidRPr="00E3398B">
          <w:rPr>
            <w:rFonts w:eastAsiaTheme="minorEastAsia"/>
            <w:noProof/>
          </w:rPr>
          <w:tab/>
        </w:r>
        <w:r w:rsidR="00BB6983" w:rsidRPr="00E5759D">
          <w:rPr>
            <w:rStyle w:val="Hyperlink"/>
            <w:noProof/>
          </w:rPr>
          <w:t>Recorded Representations.</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_Toc22105186 \h </w:instrText>
        </w:r>
        <w:r w:rsidR="00BB6983" w:rsidRPr="00CE2653">
          <w:rPr>
            <w:noProof/>
            <w:webHidden/>
          </w:rPr>
        </w:r>
        <w:r w:rsidR="00BB6983" w:rsidRPr="00CE2653">
          <w:rPr>
            <w:noProof/>
            <w:webHidden/>
          </w:rPr>
          <w:fldChar w:fldCharType="separate"/>
        </w:r>
        <w:r w:rsidR="008D22A2">
          <w:rPr>
            <w:noProof/>
            <w:webHidden/>
          </w:rPr>
          <w:t>120</w:t>
        </w:r>
        <w:r w:rsidR="00BB6983" w:rsidRPr="00CE2653">
          <w:rPr>
            <w:noProof/>
            <w:webHidden/>
          </w:rPr>
          <w:fldChar w:fldCharType="end"/>
        </w:r>
      </w:hyperlink>
    </w:p>
    <w:p w14:paraId="65B9B89C" w14:textId="08FCA94E" w:rsidR="00BB6983" w:rsidRPr="00E3398B" w:rsidRDefault="00000000" w:rsidP="00E3398B">
      <w:pPr>
        <w:pStyle w:val="TOC4"/>
        <w:spacing w:after="0"/>
        <w:rPr>
          <w:rFonts w:eastAsiaTheme="minorEastAsia"/>
          <w:noProof/>
        </w:rPr>
      </w:pPr>
      <w:hyperlink w:anchor="_Toc22105187" w:history="1">
        <w:r w:rsidR="00BB6983" w:rsidRPr="00E5759D">
          <w:rPr>
            <w:rStyle w:val="Hyperlink"/>
            <w:noProof/>
          </w:rPr>
          <w:t>S.1.8.</w:t>
        </w:r>
        <w:r w:rsidR="00BB6983" w:rsidRPr="00E3398B">
          <w:rPr>
            <w:rFonts w:eastAsiaTheme="minorEastAsia"/>
            <w:noProof/>
          </w:rPr>
          <w:tab/>
        </w:r>
        <w:r w:rsidR="00BB6983" w:rsidRPr="00E5759D">
          <w:rPr>
            <w:rStyle w:val="Hyperlink"/>
            <w:noProof/>
          </w:rPr>
          <w:t>Value of the Indicated and Recorded System Division.</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_Toc22105187 \h </w:instrText>
        </w:r>
        <w:r w:rsidR="00BB6983" w:rsidRPr="00CE2653">
          <w:rPr>
            <w:noProof/>
            <w:webHidden/>
          </w:rPr>
        </w:r>
        <w:r w:rsidR="00BB6983" w:rsidRPr="00CE2653">
          <w:rPr>
            <w:noProof/>
            <w:webHidden/>
          </w:rPr>
          <w:fldChar w:fldCharType="separate"/>
        </w:r>
        <w:r w:rsidR="008D22A2">
          <w:rPr>
            <w:noProof/>
            <w:webHidden/>
          </w:rPr>
          <w:t>120</w:t>
        </w:r>
        <w:r w:rsidR="00BB6983" w:rsidRPr="00CE2653">
          <w:rPr>
            <w:noProof/>
            <w:webHidden/>
          </w:rPr>
          <w:fldChar w:fldCharType="end"/>
        </w:r>
      </w:hyperlink>
    </w:p>
    <w:p w14:paraId="20EC23F9" w14:textId="58F16C82" w:rsidR="00BB6983" w:rsidRPr="00E3398B" w:rsidRDefault="00000000" w:rsidP="00E3398B">
      <w:pPr>
        <w:pStyle w:val="TOC3"/>
        <w:tabs>
          <w:tab w:val="left" w:pos="1094"/>
        </w:tabs>
        <w:spacing w:after="0"/>
        <w:rPr>
          <w:rFonts w:eastAsiaTheme="minorEastAsia"/>
          <w:noProof/>
        </w:rPr>
      </w:pPr>
      <w:hyperlink w:anchor="_Toc22105188" w:history="1">
        <w:r w:rsidR="00BB6983" w:rsidRPr="00E5759D">
          <w:rPr>
            <w:rStyle w:val="Hyperlink"/>
            <w:rFonts w:eastAsia="Calibri"/>
            <w:noProof/>
          </w:rPr>
          <w:t>S.2.</w:t>
        </w:r>
        <w:r w:rsidR="00BB6983" w:rsidRPr="00E3398B">
          <w:rPr>
            <w:rFonts w:eastAsiaTheme="minorEastAsia"/>
            <w:noProof/>
          </w:rPr>
          <w:tab/>
        </w:r>
        <w:r w:rsidR="00BB6983" w:rsidRPr="00E5759D">
          <w:rPr>
            <w:rStyle w:val="Hyperlink"/>
            <w:rFonts w:eastAsia="Calibri"/>
            <w:noProof/>
          </w:rPr>
          <w:t>System Design Requirements.</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_Toc22105188 \h </w:instrText>
        </w:r>
        <w:r w:rsidR="00BB6983" w:rsidRPr="00CE2653">
          <w:rPr>
            <w:noProof/>
            <w:webHidden/>
          </w:rPr>
        </w:r>
        <w:r w:rsidR="00BB6983" w:rsidRPr="00CE2653">
          <w:rPr>
            <w:noProof/>
            <w:webHidden/>
          </w:rPr>
          <w:fldChar w:fldCharType="separate"/>
        </w:r>
        <w:r w:rsidR="008D22A2">
          <w:rPr>
            <w:noProof/>
            <w:webHidden/>
          </w:rPr>
          <w:t>120</w:t>
        </w:r>
        <w:r w:rsidR="00BB6983" w:rsidRPr="00CE2653">
          <w:rPr>
            <w:noProof/>
            <w:webHidden/>
          </w:rPr>
          <w:fldChar w:fldCharType="end"/>
        </w:r>
      </w:hyperlink>
    </w:p>
    <w:p w14:paraId="1E2CBF22" w14:textId="47DDAFD9" w:rsidR="00BB6983" w:rsidRPr="00E3398B" w:rsidRDefault="00000000" w:rsidP="00E3398B">
      <w:pPr>
        <w:pStyle w:val="TOC4"/>
        <w:spacing w:after="0"/>
        <w:rPr>
          <w:rFonts w:eastAsiaTheme="minorEastAsia"/>
          <w:noProof/>
        </w:rPr>
      </w:pPr>
      <w:hyperlink w:anchor="_Toc22105189" w:history="1">
        <w:r w:rsidR="00BB6983" w:rsidRPr="00E5759D">
          <w:rPr>
            <w:rStyle w:val="Hyperlink"/>
            <w:noProof/>
          </w:rPr>
          <w:t>S.2.1.</w:t>
        </w:r>
        <w:r w:rsidR="00BB6983" w:rsidRPr="00E3398B">
          <w:rPr>
            <w:rFonts w:eastAsiaTheme="minorEastAsia"/>
            <w:noProof/>
          </w:rPr>
          <w:tab/>
        </w:r>
        <w:r w:rsidR="00BB6983" w:rsidRPr="00E5759D">
          <w:rPr>
            <w:rStyle w:val="Hyperlink"/>
            <w:noProof/>
          </w:rPr>
          <w:t>Violation Parameters.</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_Toc22105189 \h </w:instrText>
        </w:r>
        <w:r w:rsidR="00BB6983" w:rsidRPr="00CE2653">
          <w:rPr>
            <w:noProof/>
            <w:webHidden/>
          </w:rPr>
        </w:r>
        <w:r w:rsidR="00BB6983" w:rsidRPr="00CE2653">
          <w:rPr>
            <w:noProof/>
            <w:webHidden/>
          </w:rPr>
          <w:fldChar w:fldCharType="separate"/>
        </w:r>
        <w:r w:rsidR="008D22A2">
          <w:rPr>
            <w:noProof/>
            <w:webHidden/>
          </w:rPr>
          <w:t>120</w:t>
        </w:r>
        <w:r w:rsidR="00BB6983" w:rsidRPr="00CE2653">
          <w:rPr>
            <w:noProof/>
            <w:webHidden/>
          </w:rPr>
          <w:fldChar w:fldCharType="end"/>
        </w:r>
      </w:hyperlink>
    </w:p>
    <w:p w14:paraId="35AD2D41" w14:textId="480208F9" w:rsidR="00BB6983" w:rsidRPr="00E3398B" w:rsidRDefault="00000000" w:rsidP="00E3398B">
      <w:pPr>
        <w:pStyle w:val="TOC3"/>
        <w:tabs>
          <w:tab w:val="left" w:pos="1094"/>
        </w:tabs>
        <w:spacing w:after="0"/>
        <w:rPr>
          <w:rFonts w:eastAsiaTheme="minorEastAsia"/>
          <w:noProof/>
        </w:rPr>
      </w:pPr>
      <w:hyperlink w:anchor="_Toc22105190" w:history="1">
        <w:r w:rsidR="00BB6983" w:rsidRPr="00E5759D">
          <w:rPr>
            <w:rStyle w:val="Hyperlink"/>
            <w:noProof/>
          </w:rPr>
          <w:t>S.3.</w:t>
        </w:r>
        <w:r w:rsidR="00BB6983" w:rsidRPr="00E3398B">
          <w:rPr>
            <w:rFonts w:eastAsiaTheme="minorEastAsia"/>
            <w:noProof/>
          </w:rPr>
          <w:tab/>
        </w:r>
        <w:r w:rsidR="00BB6983" w:rsidRPr="00E5759D">
          <w:rPr>
            <w:rStyle w:val="Hyperlink"/>
            <w:noProof/>
          </w:rPr>
          <w:t>Design of Weighing Elements.</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_Toc22105190 \h </w:instrText>
        </w:r>
        <w:r w:rsidR="00BB6983" w:rsidRPr="00CE2653">
          <w:rPr>
            <w:noProof/>
            <w:webHidden/>
          </w:rPr>
        </w:r>
        <w:r w:rsidR="00BB6983" w:rsidRPr="00CE2653">
          <w:rPr>
            <w:noProof/>
            <w:webHidden/>
          </w:rPr>
          <w:fldChar w:fldCharType="separate"/>
        </w:r>
        <w:r w:rsidR="008D22A2">
          <w:rPr>
            <w:noProof/>
            <w:webHidden/>
          </w:rPr>
          <w:t>121</w:t>
        </w:r>
        <w:r w:rsidR="00BB6983" w:rsidRPr="00CE2653">
          <w:rPr>
            <w:noProof/>
            <w:webHidden/>
          </w:rPr>
          <w:fldChar w:fldCharType="end"/>
        </w:r>
      </w:hyperlink>
    </w:p>
    <w:p w14:paraId="4FADEF67" w14:textId="7310BCD6" w:rsidR="00BB6983" w:rsidRPr="00E3398B" w:rsidRDefault="00000000" w:rsidP="00E3398B">
      <w:pPr>
        <w:pStyle w:val="TOC4"/>
        <w:spacing w:after="0"/>
        <w:rPr>
          <w:rFonts w:eastAsiaTheme="minorEastAsia"/>
          <w:noProof/>
        </w:rPr>
      </w:pPr>
      <w:hyperlink w:anchor="_Toc22105191" w:history="1">
        <w:r w:rsidR="00BB6983" w:rsidRPr="00E5759D">
          <w:rPr>
            <w:rStyle w:val="Hyperlink"/>
            <w:noProof/>
          </w:rPr>
          <w:t>S.3.1.</w:t>
        </w:r>
        <w:r w:rsidR="00BB6983" w:rsidRPr="00E3398B">
          <w:rPr>
            <w:rFonts w:eastAsiaTheme="minorEastAsia"/>
            <w:noProof/>
          </w:rPr>
          <w:tab/>
        </w:r>
        <w:r w:rsidR="00BB6983" w:rsidRPr="00E5759D">
          <w:rPr>
            <w:rStyle w:val="Hyperlink"/>
            <w:noProof/>
          </w:rPr>
          <w:t>Multiple Load-Receiving Elements</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_Toc22105191 \h </w:instrText>
        </w:r>
        <w:r w:rsidR="00BB6983" w:rsidRPr="00CE2653">
          <w:rPr>
            <w:noProof/>
            <w:webHidden/>
          </w:rPr>
        </w:r>
        <w:r w:rsidR="00BB6983" w:rsidRPr="00CE2653">
          <w:rPr>
            <w:noProof/>
            <w:webHidden/>
          </w:rPr>
          <w:fldChar w:fldCharType="separate"/>
        </w:r>
        <w:r w:rsidR="008D22A2">
          <w:rPr>
            <w:noProof/>
            <w:webHidden/>
          </w:rPr>
          <w:t>121</w:t>
        </w:r>
        <w:r w:rsidR="00BB6983" w:rsidRPr="00CE2653">
          <w:rPr>
            <w:noProof/>
            <w:webHidden/>
          </w:rPr>
          <w:fldChar w:fldCharType="end"/>
        </w:r>
      </w:hyperlink>
    </w:p>
    <w:p w14:paraId="5EC6259F" w14:textId="6679E2DB" w:rsidR="00BB6983" w:rsidRPr="00E3398B" w:rsidRDefault="00000000" w:rsidP="00E3398B">
      <w:pPr>
        <w:pStyle w:val="TOC3"/>
        <w:tabs>
          <w:tab w:val="left" w:pos="1094"/>
        </w:tabs>
        <w:spacing w:after="0"/>
        <w:rPr>
          <w:rFonts w:eastAsiaTheme="minorEastAsia"/>
          <w:noProof/>
        </w:rPr>
      </w:pPr>
      <w:hyperlink w:anchor="_Toc22105192" w:history="1">
        <w:r w:rsidR="00BB6983" w:rsidRPr="00E5759D">
          <w:rPr>
            <w:rStyle w:val="Hyperlink"/>
            <w:rFonts w:eastAsia="Calibri"/>
            <w:noProof/>
          </w:rPr>
          <w:t>S.4.</w:t>
        </w:r>
        <w:r w:rsidR="00BB6983" w:rsidRPr="00E3398B">
          <w:rPr>
            <w:rFonts w:eastAsiaTheme="minorEastAsia"/>
            <w:noProof/>
          </w:rPr>
          <w:tab/>
        </w:r>
        <w:r w:rsidR="00BB6983" w:rsidRPr="00E5759D">
          <w:rPr>
            <w:rStyle w:val="Hyperlink"/>
            <w:rFonts w:eastAsia="Calibri"/>
            <w:noProof/>
          </w:rPr>
          <w:t>Design of Weighing Devices, Accuracy Class.</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_Toc22105192 \h </w:instrText>
        </w:r>
        <w:r w:rsidR="00BB6983" w:rsidRPr="00CE2653">
          <w:rPr>
            <w:noProof/>
            <w:webHidden/>
          </w:rPr>
        </w:r>
        <w:r w:rsidR="00BB6983" w:rsidRPr="00CE2653">
          <w:rPr>
            <w:noProof/>
            <w:webHidden/>
          </w:rPr>
          <w:fldChar w:fldCharType="separate"/>
        </w:r>
        <w:r w:rsidR="008D22A2">
          <w:rPr>
            <w:noProof/>
            <w:webHidden/>
          </w:rPr>
          <w:t>121</w:t>
        </w:r>
        <w:r w:rsidR="00BB6983" w:rsidRPr="00CE2653">
          <w:rPr>
            <w:noProof/>
            <w:webHidden/>
          </w:rPr>
          <w:fldChar w:fldCharType="end"/>
        </w:r>
      </w:hyperlink>
    </w:p>
    <w:p w14:paraId="729E317B" w14:textId="17A306E4" w:rsidR="00BB6983" w:rsidRPr="00E3398B" w:rsidRDefault="00000000" w:rsidP="00E3398B">
      <w:pPr>
        <w:pStyle w:val="TOC4"/>
        <w:spacing w:after="0"/>
        <w:rPr>
          <w:rFonts w:eastAsiaTheme="minorEastAsia"/>
          <w:noProof/>
        </w:rPr>
      </w:pPr>
      <w:hyperlink w:anchor="_Toc22105193" w:history="1">
        <w:r w:rsidR="00BB6983" w:rsidRPr="00E5759D">
          <w:rPr>
            <w:rStyle w:val="Hyperlink"/>
            <w:noProof/>
          </w:rPr>
          <w:t>S.4.1.</w:t>
        </w:r>
        <w:r w:rsidR="00BB6983" w:rsidRPr="00E3398B">
          <w:rPr>
            <w:rFonts w:eastAsiaTheme="minorEastAsia"/>
            <w:noProof/>
          </w:rPr>
          <w:tab/>
        </w:r>
        <w:r w:rsidR="00BB6983" w:rsidRPr="00E5759D">
          <w:rPr>
            <w:rStyle w:val="Hyperlink"/>
            <w:noProof/>
          </w:rPr>
          <w:t>Designation of Accuracy</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_Toc22105193 \h </w:instrText>
        </w:r>
        <w:r w:rsidR="00BB6983" w:rsidRPr="00CE2653">
          <w:rPr>
            <w:noProof/>
            <w:webHidden/>
          </w:rPr>
        </w:r>
        <w:r w:rsidR="00BB6983" w:rsidRPr="00CE2653">
          <w:rPr>
            <w:noProof/>
            <w:webHidden/>
          </w:rPr>
          <w:fldChar w:fldCharType="separate"/>
        </w:r>
        <w:r w:rsidR="008D22A2">
          <w:rPr>
            <w:noProof/>
            <w:webHidden/>
          </w:rPr>
          <w:t>121</w:t>
        </w:r>
        <w:r w:rsidR="00BB6983" w:rsidRPr="00CE2653">
          <w:rPr>
            <w:noProof/>
            <w:webHidden/>
          </w:rPr>
          <w:fldChar w:fldCharType="end"/>
        </w:r>
      </w:hyperlink>
    </w:p>
    <w:p w14:paraId="39DD2B07" w14:textId="1946D274" w:rsidR="00BB6983" w:rsidRPr="00E3398B" w:rsidRDefault="00000000" w:rsidP="00E3398B">
      <w:pPr>
        <w:pStyle w:val="TOC3"/>
        <w:tabs>
          <w:tab w:val="left" w:pos="1094"/>
        </w:tabs>
        <w:spacing w:after="0"/>
        <w:rPr>
          <w:rFonts w:eastAsiaTheme="minorEastAsia"/>
          <w:noProof/>
        </w:rPr>
      </w:pPr>
      <w:hyperlink w:anchor="_Toc22105194" w:history="1">
        <w:r w:rsidR="00BB6983" w:rsidRPr="00E5759D">
          <w:rPr>
            <w:rStyle w:val="Hyperlink"/>
            <w:noProof/>
          </w:rPr>
          <w:t>S.5.</w:t>
        </w:r>
        <w:r w:rsidR="00BB6983" w:rsidRPr="00E3398B">
          <w:rPr>
            <w:rFonts w:eastAsiaTheme="minorEastAsia"/>
            <w:noProof/>
          </w:rPr>
          <w:tab/>
        </w:r>
        <w:r w:rsidR="00BB6983" w:rsidRPr="00E5759D">
          <w:rPr>
            <w:rStyle w:val="Hyperlink"/>
            <w:noProof/>
          </w:rPr>
          <w:t>Marking Requirements</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_Toc22105194 \h </w:instrText>
        </w:r>
        <w:r w:rsidR="00BB6983" w:rsidRPr="00CE2653">
          <w:rPr>
            <w:noProof/>
            <w:webHidden/>
          </w:rPr>
        </w:r>
        <w:r w:rsidR="00BB6983" w:rsidRPr="00CE2653">
          <w:rPr>
            <w:noProof/>
            <w:webHidden/>
          </w:rPr>
          <w:fldChar w:fldCharType="separate"/>
        </w:r>
        <w:r w:rsidR="008D22A2">
          <w:rPr>
            <w:noProof/>
            <w:webHidden/>
          </w:rPr>
          <w:t>121</w:t>
        </w:r>
        <w:r w:rsidR="00BB6983" w:rsidRPr="00CE2653">
          <w:rPr>
            <w:noProof/>
            <w:webHidden/>
          </w:rPr>
          <w:fldChar w:fldCharType="end"/>
        </w:r>
      </w:hyperlink>
    </w:p>
    <w:p w14:paraId="74C88262" w14:textId="2DCA5445" w:rsidR="00BB6983" w:rsidRPr="00E3398B" w:rsidRDefault="00000000" w:rsidP="00E3398B">
      <w:pPr>
        <w:pStyle w:val="TOC4"/>
        <w:spacing w:after="0"/>
        <w:rPr>
          <w:rFonts w:eastAsiaTheme="minorEastAsia"/>
          <w:noProof/>
        </w:rPr>
      </w:pPr>
      <w:hyperlink w:anchor="_Toc22105195" w:history="1">
        <w:r w:rsidR="00BB6983" w:rsidRPr="00E5759D">
          <w:rPr>
            <w:rStyle w:val="Hyperlink"/>
            <w:noProof/>
          </w:rPr>
          <w:t>S.5.1.</w:t>
        </w:r>
        <w:r w:rsidR="00BB6983" w:rsidRPr="00E3398B">
          <w:rPr>
            <w:rFonts w:eastAsiaTheme="minorEastAsia"/>
            <w:noProof/>
          </w:rPr>
          <w:tab/>
        </w:r>
        <w:r w:rsidR="00BB6983" w:rsidRPr="00E5759D">
          <w:rPr>
            <w:rStyle w:val="Hyperlink"/>
            <w:noProof/>
          </w:rPr>
          <w:t>Location of Marking Information</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_Toc22105195 \h </w:instrText>
        </w:r>
        <w:r w:rsidR="00BB6983" w:rsidRPr="00CE2653">
          <w:rPr>
            <w:noProof/>
            <w:webHidden/>
          </w:rPr>
        </w:r>
        <w:r w:rsidR="00BB6983" w:rsidRPr="00CE2653">
          <w:rPr>
            <w:noProof/>
            <w:webHidden/>
          </w:rPr>
          <w:fldChar w:fldCharType="separate"/>
        </w:r>
        <w:r w:rsidR="008D22A2">
          <w:rPr>
            <w:noProof/>
            <w:webHidden/>
          </w:rPr>
          <w:t>121</w:t>
        </w:r>
        <w:r w:rsidR="00BB6983" w:rsidRPr="00CE2653">
          <w:rPr>
            <w:noProof/>
            <w:webHidden/>
          </w:rPr>
          <w:fldChar w:fldCharType="end"/>
        </w:r>
      </w:hyperlink>
    </w:p>
    <w:p w14:paraId="4B3ED772" w14:textId="3B4241A0" w:rsidR="00BB6983" w:rsidRPr="00E3398B" w:rsidRDefault="00000000">
      <w:pPr>
        <w:pStyle w:val="TOC2"/>
        <w:rPr>
          <w:rFonts w:eastAsiaTheme="minorEastAsia"/>
          <w:b w:val="0"/>
          <w:noProof/>
        </w:rPr>
      </w:pPr>
      <w:hyperlink w:anchor="_Toc22105196" w:history="1">
        <w:r w:rsidR="00BB6983" w:rsidRPr="00E5759D">
          <w:rPr>
            <w:rStyle w:val="Hyperlink"/>
            <w:rFonts w:eastAsia="Calibri"/>
            <w:noProof/>
          </w:rPr>
          <w:t>N.</w:t>
        </w:r>
        <w:r w:rsidR="00BB6983" w:rsidRPr="00E3398B">
          <w:rPr>
            <w:rFonts w:eastAsiaTheme="minorEastAsia"/>
            <w:b w:val="0"/>
            <w:noProof/>
          </w:rPr>
          <w:tab/>
        </w:r>
        <w:r w:rsidR="00BB6983" w:rsidRPr="00E5759D">
          <w:rPr>
            <w:rStyle w:val="Hyperlink"/>
            <w:rFonts w:eastAsia="Calibri"/>
            <w:noProof/>
          </w:rPr>
          <w:t>Notes</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_Toc22105196 \h </w:instrText>
        </w:r>
        <w:r w:rsidR="00BB6983" w:rsidRPr="00CE2653">
          <w:rPr>
            <w:noProof/>
            <w:webHidden/>
          </w:rPr>
        </w:r>
        <w:r w:rsidR="00BB6983" w:rsidRPr="00CE2653">
          <w:rPr>
            <w:noProof/>
            <w:webHidden/>
          </w:rPr>
          <w:fldChar w:fldCharType="separate"/>
        </w:r>
        <w:r w:rsidR="008D22A2">
          <w:rPr>
            <w:noProof/>
            <w:webHidden/>
          </w:rPr>
          <w:t>121</w:t>
        </w:r>
        <w:r w:rsidR="00BB6983" w:rsidRPr="00CE2653">
          <w:rPr>
            <w:noProof/>
            <w:webHidden/>
          </w:rPr>
          <w:fldChar w:fldCharType="end"/>
        </w:r>
      </w:hyperlink>
    </w:p>
    <w:p w14:paraId="44DC1558" w14:textId="61FDCD66" w:rsidR="00BB6983" w:rsidRPr="00E3398B" w:rsidRDefault="00000000" w:rsidP="00E3398B">
      <w:pPr>
        <w:pStyle w:val="TOC3"/>
        <w:tabs>
          <w:tab w:val="left" w:pos="1800"/>
        </w:tabs>
        <w:spacing w:after="0"/>
        <w:rPr>
          <w:rFonts w:eastAsiaTheme="minorEastAsia"/>
          <w:noProof/>
        </w:rPr>
      </w:pPr>
      <w:hyperlink w:anchor="_Toc22105197" w:history="1">
        <w:r w:rsidR="00BB6983" w:rsidRPr="00E5759D">
          <w:rPr>
            <w:rStyle w:val="Hyperlink"/>
            <w:rFonts w:eastAsia="Calibri"/>
            <w:noProof/>
          </w:rPr>
          <w:t>N.1.</w:t>
        </w:r>
        <w:r w:rsidR="00BB6983" w:rsidRPr="00E3398B">
          <w:rPr>
            <w:rFonts w:eastAsiaTheme="minorEastAsia"/>
            <w:noProof/>
          </w:rPr>
          <w:tab/>
        </w:r>
        <w:r w:rsidR="00BB6983" w:rsidRPr="00E5759D">
          <w:rPr>
            <w:rStyle w:val="Hyperlink"/>
            <w:rFonts w:eastAsia="Calibri"/>
            <w:noProof/>
          </w:rPr>
          <w:t>Test Procedures.</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_Toc22105197 \h </w:instrText>
        </w:r>
        <w:r w:rsidR="00BB6983" w:rsidRPr="00CE2653">
          <w:rPr>
            <w:noProof/>
            <w:webHidden/>
          </w:rPr>
        </w:r>
        <w:r w:rsidR="00BB6983" w:rsidRPr="00CE2653">
          <w:rPr>
            <w:noProof/>
            <w:webHidden/>
          </w:rPr>
          <w:fldChar w:fldCharType="separate"/>
        </w:r>
        <w:r w:rsidR="008D22A2">
          <w:rPr>
            <w:noProof/>
            <w:webHidden/>
          </w:rPr>
          <w:t>121</w:t>
        </w:r>
        <w:r w:rsidR="00BB6983" w:rsidRPr="00CE2653">
          <w:rPr>
            <w:noProof/>
            <w:webHidden/>
          </w:rPr>
          <w:fldChar w:fldCharType="end"/>
        </w:r>
      </w:hyperlink>
    </w:p>
    <w:p w14:paraId="4A2B9E25" w14:textId="23B1A70A" w:rsidR="00BB6983" w:rsidRPr="00E3398B" w:rsidRDefault="00000000" w:rsidP="00E3398B">
      <w:pPr>
        <w:pStyle w:val="TOC4"/>
        <w:spacing w:after="0"/>
        <w:rPr>
          <w:rFonts w:eastAsiaTheme="minorEastAsia"/>
          <w:noProof/>
        </w:rPr>
      </w:pPr>
      <w:hyperlink w:anchor="_Toc22105198" w:history="1">
        <w:r w:rsidR="00BB6983" w:rsidRPr="00E5759D">
          <w:rPr>
            <w:rStyle w:val="Hyperlink"/>
            <w:noProof/>
          </w:rPr>
          <w:t>N.1.1.</w:t>
        </w:r>
        <w:r w:rsidR="00BB6983" w:rsidRPr="00E3398B">
          <w:rPr>
            <w:rFonts w:eastAsiaTheme="minorEastAsia"/>
            <w:noProof/>
          </w:rPr>
          <w:tab/>
        </w:r>
        <w:r w:rsidR="00BB6983" w:rsidRPr="00E5759D">
          <w:rPr>
            <w:rStyle w:val="Hyperlink"/>
            <w:noProof/>
          </w:rPr>
          <w:t>Selection of Test Vehicles.</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_Toc22105198 \h </w:instrText>
        </w:r>
        <w:r w:rsidR="00BB6983" w:rsidRPr="00CE2653">
          <w:rPr>
            <w:noProof/>
            <w:webHidden/>
          </w:rPr>
        </w:r>
        <w:r w:rsidR="00BB6983" w:rsidRPr="00CE2653">
          <w:rPr>
            <w:noProof/>
            <w:webHidden/>
          </w:rPr>
          <w:fldChar w:fldCharType="separate"/>
        </w:r>
        <w:r w:rsidR="008D22A2">
          <w:rPr>
            <w:noProof/>
            <w:webHidden/>
          </w:rPr>
          <w:t>121</w:t>
        </w:r>
        <w:r w:rsidR="00BB6983" w:rsidRPr="00CE2653">
          <w:rPr>
            <w:noProof/>
            <w:webHidden/>
          </w:rPr>
          <w:fldChar w:fldCharType="end"/>
        </w:r>
      </w:hyperlink>
    </w:p>
    <w:p w14:paraId="065ECEBB" w14:textId="5905D0B5" w:rsidR="00BB6983" w:rsidRPr="00E3398B" w:rsidRDefault="00000000" w:rsidP="00E3398B">
      <w:pPr>
        <w:pStyle w:val="TOC4"/>
        <w:spacing w:after="0"/>
        <w:rPr>
          <w:rFonts w:eastAsiaTheme="minorEastAsia"/>
          <w:noProof/>
        </w:rPr>
      </w:pPr>
      <w:hyperlink w:anchor="_Toc22105199" w:history="1">
        <w:r w:rsidR="00BB6983" w:rsidRPr="00E5759D">
          <w:rPr>
            <w:rStyle w:val="Hyperlink"/>
            <w:noProof/>
          </w:rPr>
          <w:t>N.1.2.</w:t>
        </w:r>
        <w:r w:rsidR="00BB6983" w:rsidRPr="00E3398B">
          <w:rPr>
            <w:rFonts w:eastAsiaTheme="minorEastAsia"/>
            <w:noProof/>
          </w:rPr>
          <w:tab/>
        </w:r>
        <w:r w:rsidR="00BB6983" w:rsidRPr="00E5759D">
          <w:rPr>
            <w:rStyle w:val="Hyperlink"/>
            <w:noProof/>
          </w:rPr>
          <w:t>Test Loads.</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_Toc22105199 \h </w:instrText>
        </w:r>
        <w:r w:rsidR="00BB6983" w:rsidRPr="00CE2653">
          <w:rPr>
            <w:noProof/>
            <w:webHidden/>
          </w:rPr>
        </w:r>
        <w:r w:rsidR="00BB6983" w:rsidRPr="00CE2653">
          <w:rPr>
            <w:noProof/>
            <w:webHidden/>
          </w:rPr>
          <w:fldChar w:fldCharType="separate"/>
        </w:r>
        <w:r w:rsidR="008D22A2">
          <w:rPr>
            <w:noProof/>
            <w:webHidden/>
          </w:rPr>
          <w:t>122</w:t>
        </w:r>
        <w:r w:rsidR="00BB6983" w:rsidRPr="00CE2653">
          <w:rPr>
            <w:noProof/>
            <w:webHidden/>
          </w:rPr>
          <w:fldChar w:fldCharType="end"/>
        </w:r>
      </w:hyperlink>
    </w:p>
    <w:p w14:paraId="7E2D94E0" w14:textId="069D3BD5" w:rsidR="00BB6983" w:rsidRPr="00E3398B" w:rsidRDefault="00000000" w:rsidP="00E3398B">
      <w:pPr>
        <w:pStyle w:val="TOC4"/>
        <w:spacing w:after="0"/>
        <w:rPr>
          <w:rFonts w:eastAsiaTheme="minorEastAsia"/>
          <w:noProof/>
        </w:rPr>
      </w:pPr>
      <w:hyperlink w:anchor="_Toc22105200" w:history="1">
        <w:r w:rsidR="00BB6983" w:rsidRPr="00E5759D">
          <w:rPr>
            <w:rStyle w:val="Hyperlink"/>
            <w:noProof/>
          </w:rPr>
          <w:t>N.1.3.</w:t>
        </w:r>
        <w:r w:rsidR="00BB6983" w:rsidRPr="00E3398B">
          <w:rPr>
            <w:rFonts w:eastAsiaTheme="minorEastAsia"/>
            <w:noProof/>
          </w:rPr>
          <w:tab/>
        </w:r>
        <w:r w:rsidR="00BB6983" w:rsidRPr="00E5759D">
          <w:rPr>
            <w:rStyle w:val="Hyperlink"/>
            <w:noProof/>
          </w:rPr>
          <w:t>Reference Scale.</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_Toc22105200 \h </w:instrText>
        </w:r>
        <w:r w:rsidR="00BB6983" w:rsidRPr="00CE2653">
          <w:rPr>
            <w:noProof/>
            <w:webHidden/>
          </w:rPr>
        </w:r>
        <w:r w:rsidR="00BB6983" w:rsidRPr="00CE2653">
          <w:rPr>
            <w:noProof/>
            <w:webHidden/>
          </w:rPr>
          <w:fldChar w:fldCharType="separate"/>
        </w:r>
        <w:r w:rsidR="008D22A2">
          <w:rPr>
            <w:noProof/>
            <w:webHidden/>
          </w:rPr>
          <w:t>122</w:t>
        </w:r>
        <w:r w:rsidR="00BB6983" w:rsidRPr="00CE2653">
          <w:rPr>
            <w:noProof/>
            <w:webHidden/>
          </w:rPr>
          <w:fldChar w:fldCharType="end"/>
        </w:r>
      </w:hyperlink>
    </w:p>
    <w:p w14:paraId="35B55760" w14:textId="0AF82294" w:rsidR="00BB6983" w:rsidRPr="00E3398B" w:rsidRDefault="00000000" w:rsidP="00E3398B">
      <w:pPr>
        <w:pStyle w:val="TOC4"/>
        <w:spacing w:after="0"/>
        <w:rPr>
          <w:rFonts w:eastAsiaTheme="minorEastAsia"/>
          <w:noProof/>
        </w:rPr>
      </w:pPr>
      <w:hyperlink w:anchor="_Toc22105201" w:history="1">
        <w:r w:rsidR="00BB6983" w:rsidRPr="00E5759D">
          <w:rPr>
            <w:rStyle w:val="Hyperlink"/>
            <w:noProof/>
          </w:rPr>
          <w:t>N.1.4.</w:t>
        </w:r>
        <w:r w:rsidR="00BB6983" w:rsidRPr="00E3398B">
          <w:rPr>
            <w:rFonts w:eastAsiaTheme="minorEastAsia"/>
            <w:noProof/>
          </w:rPr>
          <w:tab/>
        </w:r>
        <w:r w:rsidR="00BB6983" w:rsidRPr="00E5759D">
          <w:rPr>
            <w:rStyle w:val="Hyperlink"/>
            <w:noProof/>
          </w:rPr>
          <w:t>Test Speeds.</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_Toc22105201 \h </w:instrText>
        </w:r>
        <w:r w:rsidR="00BB6983" w:rsidRPr="00CE2653">
          <w:rPr>
            <w:noProof/>
            <w:webHidden/>
          </w:rPr>
        </w:r>
        <w:r w:rsidR="00BB6983" w:rsidRPr="00CE2653">
          <w:rPr>
            <w:noProof/>
            <w:webHidden/>
          </w:rPr>
          <w:fldChar w:fldCharType="separate"/>
        </w:r>
        <w:r w:rsidR="008D22A2">
          <w:rPr>
            <w:noProof/>
            <w:webHidden/>
          </w:rPr>
          <w:t>122</w:t>
        </w:r>
        <w:r w:rsidR="00BB6983" w:rsidRPr="00CE2653">
          <w:rPr>
            <w:noProof/>
            <w:webHidden/>
          </w:rPr>
          <w:fldChar w:fldCharType="end"/>
        </w:r>
      </w:hyperlink>
    </w:p>
    <w:p w14:paraId="08E5DD6A" w14:textId="6F0C97D4" w:rsidR="00BB6983" w:rsidRPr="00E3398B" w:rsidRDefault="00000000" w:rsidP="00E3398B">
      <w:pPr>
        <w:pStyle w:val="TOC4"/>
        <w:spacing w:after="0"/>
        <w:rPr>
          <w:rFonts w:eastAsiaTheme="minorEastAsia"/>
          <w:noProof/>
        </w:rPr>
      </w:pPr>
      <w:hyperlink w:anchor="_Toc22105202" w:history="1">
        <w:r w:rsidR="00BB6983" w:rsidRPr="00E5759D">
          <w:rPr>
            <w:rStyle w:val="Hyperlink"/>
            <w:noProof/>
          </w:rPr>
          <w:t>N.1.5.</w:t>
        </w:r>
        <w:r w:rsidR="00BB6983" w:rsidRPr="00E3398B">
          <w:rPr>
            <w:rFonts w:eastAsiaTheme="minorEastAsia"/>
            <w:noProof/>
          </w:rPr>
          <w:tab/>
        </w:r>
        <w:r w:rsidR="00BB6983" w:rsidRPr="00E5759D">
          <w:rPr>
            <w:rStyle w:val="Hyperlink"/>
            <w:noProof/>
          </w:rPr>
          <w:t>Test Procedures.</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_Toc22105202 \h </w:instrText>
        </w:r>
        <w:r w:rsidR="00BB6983" w:rsidRPr="00CE2653">
          <w:rPr>
            <w:noProof/>
            <w:webHidden/>
          </w:rPr>
        </w:r>
        <w:r w:rsidR="00BB6983" w:rsidRPr="00CE2653">
          <w:rPr>
            <w:noProof/>
            <w:webHidden/>
          </w:rPr>
          <w:fldChar w:fldCharType="separate"/>
        </w:r>
        <w:r w:rsidR="008D22A2">
          <w:rPr>
            <w:noProof/>
            <w:webHidden/>
          </w:rPr>
          <w:t>122</w:t>
        </w:r>
        <w:r w:rsidR="00BB6983" w:rsidRPr="00CE2653">
          <w:rPr>
            <w:noProof/>
            <w:webHidden/>
          </w:rPr>
          <w:fldChar w:fldCharType="end"/>
        </w:r>
      </w:hyperlink>
    </w:p>
    <w:p w14:paraId="756BCF52" w14:textId="70DF5DFE" w:rsidR="00BB6983" w:rsidRPr="00E3398B" w:rsidRDefault="00000000">
      <w:pPr>
        <w:pStyle w:val="TOC2"/>
        <w:rPr>
          <w:rFonts w:eastAsiaTheme="minorEastAsia"/>
          <w:b w:val="0"/>
          <w:noProof/>
        </w:rPr>
      </w:pPr>
      <w:hyperlink w:anchor="_Toc22105203" w:history="1">
        <w:r w:rsidR="00BB6983" w:rsidRPr="00E5759D">
          <w:rPr>
            <w:rStyle w:val="Hyperlink"/>
            <w:rFonts w:eastAsia="Calibri"/>
            <w:noProof/>
            <w:lang w:val="fr-FR"/>
          </w:rPr>
          <w:t>T.</w:t>
        </w:r>
        <w:r w:rsidR="00BB6983" w:rsidRPr="00E3398B">
          <w:rPr>
            <w:rFonts w:eastAsiaTheme="minorEastAsia"/>
            <w:b w:val="0"/>
            <w:noProof/>
          </w:rPr>
          <w:tab/>
        </w:r>
        <w:r w:rsidR="00BB6983" w:rsidRPr="00E5759D">
          <w:rPr>
            <w:rStyle w:val="Hyperlink"/>
            <w:rFonts w:eastAsia="Calibri"/>
            <w:noProof/>
            <w:lang w:val="fr-FR"/>
          </w:rPr>
          <w:t>Tolerances</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_Toc22105203 \h </w:instrText>
        </w:r>
        <w:r w:rsidR="00BB6983" w:rsidRPr="00CE2653">
          <w:rPr>
            <w:noProof/>
            <w:webHidden/>
          </w:rPr>
        </w:r>
        <w:r w:rsidR="00BB6983" w:rsidRPr="00CE2653">
          <w:rPr>
            <w:noProof/>
            <w:webHidden/>
          </w:rPr>
          <w:fldChar w:fldCharType="separate"/>
        </w:r>
        <w:r w:rsidR="008D22A2">
          <w:rPr>
            <w:noProof/>
            <w:webHidden/>
          </w:rPr>
          <w:t>123</w:t>
        </w:r>
        <w:r w:rsidR="00BB6983" w:rsidRPr="00CE2653">
          <w:rPr>
            <w:noProof/>
            <w:webHidden/>
          </w:rPr>
          <w:fldChar w:fldCharType="end"/>
        </w:r>
      </w:hyperlink>
    </w:p>
    <w:p w14:paraId="43FD763F" w14:textId="4E815B9D" w:rsidR="00BB6983" w:rsidRPr="00E3398B" w:rsidRDefault="00000000" w:rsidP="00E3398B">
      <w:pPr>
        <w:pStyle w:val="TOC3"/>
        <w:tabs>
          <w:tab w:val="left" w:pos="1094"/>
        </w:tabs>
        <w:spacing w:after="0"/>
        <w:rPr>
          <w:rFonts w:eastAsiaTheme="minorEastAsia"/>
          <w:noProof/>
        </w:rPr>
      </w:pPr>
      <w:hyperlink w:anchor="_Toc22105204" w:history="1">
        <w:r w:rsidR="00BB6983" w:rsidRPr="00E5759D">
          <w:rPr>
            <w:rStyle w:val="Hyperlink"/>
            <w:rFonts w:eastAsia="Calibri"/>
            <w:noProof/>
            <w:lang w:val="fr-FR"/>
          </w:rPr>
          <w:t>T.1.</w:t>
        </w:r>
        <w:r w:rsidR="00BB6983" w:rsidRPr="00E3398B">
          <w:rPr>
            <w:rFonts w:eastAsiaTheme="minorEastAsia"/>
            <w:noProof/>
          </w:rPr>
          <w:tab/>
        </w:r>
        <w:r w:rsidR="00BB6983" w:rsidRPr="00E5759D">
          <w:rPr>
            <w:rStyle w:val="Hyperlink"/>
            <w:rFonts w:eastAsia="Calibri"/>
            <w:noProof/>
            <w:lang w:val="fr-FR"/>
          </w:rPr>
          <w:t>Principles.</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_Toc22105204 \h </w:instrText>
        </w:r>
        <w:r w:rsidR="00BB6983" w:rsidRPr="00CE2653">
          <w:rPr>
            <w:noProof/>
            <w:webHidden/>
          </w:rPr>
        </w:r>
        <w:r w:rsidR="00BB6983" w:rsidRPr="00CE2653">
          <w:rPr>
            <w:noProof/>
            <w:webHidden/>
          </w:rPr>
          <w:fldChar w:fldCharType="separate"/>
        </w:r>
        <w:r w:rsidR="008D22A2">
          <w:rPr>
            <w:noProof/>
            <w:webHidden/>
          </w:rPr>
          <w:t>123</w:t>
        </w:r>
        <w:r w:rsidR="00BB6983" w:rsidRPr="00CE2653">
          <w:rPr>
            <w:noProof/>
            <w:webHidden/>
          </w:rPr>
          <w:fldChar w:fldCharType="end"/>
        </w:r>
      </w:hyperlink>
    </w:p>
    <w:p w14:paraId="6DAE39A8" w14:textId="3E61441E" w:rsidR="00BB6983" w:rsidRPr="00E3398B" w:rsidRDefault="00000000" w:rsidP="00E3398B">
      <w:pPr>
        <w:pStyle w:val="TOC4"/>
        <w:spacing w:after="0"/>
        <w:rPr>
          <w:rFonts w:eastAsiaTheme="minorEastAsia"/>
          <w:noProof/>
        </w:rPr>
      </w:pPr>
      <w:hyperlink w:anchor="_Toc22105205" w:history="1">
        <w:r w:rsidR="00BB6983" w:rsidRPr="00E5759D">
          <w:rPr>
            <w:rStyle w:val="Hyperlink"/>
            <w:noProof/>
          </w:rPr>
          <w:t>T.1.1.</w:t>
        </w:r>
        <w:r w:rsidR="00BB6983" w:rsidRPr="00E3398B">
          <w:rPr>
            <w:rFonts w:eastAsiaTheme="minorEastAsia"/>
            <w:noProof/>
          </w:rPr>
          <w:tab/>
        </w:r>
        <w:r w:rsidR="00BB6983" w:rsidRPr="00E5759D">
          <w:rPr>
            <w:rStyle w:val="Hyperlink"/>
            <w:noProof/>
          </w:rPr>
          <w:t>Design.</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_Toc22105205 \h </w:instrText>
        </w:r>
        <w:r w:rsidR="00BB6983" w:rsidRPr="00CE2653">
          <w:rPr>
            <w:noProof/>
            <w:webHidden/>
          </w:rPr>
        </w:r>
        <w:r w:rsidR="00BB6983" w:rsidRPr="00CE2653">
          <w:rPr>
            <w:noProof/>
            <w:webHidden/>
          </w:rPr>
          <w:fldChar w:fldCharType="separate"/>
        </w:r>
        <w:r w:rsidR="008D22A2">
          <w:rPr>
            <w:noProof/>
            <w:webHidden/>
          </w:rPr>
          <w:t>123</w:t>
        </w:r>
        <w:r w:rsidR="00BB6983" w:rsidRPr="00CE2653">
          <w:rPr>
            <w:noProof/>
            <w:webHidden/>
          </w:rPr>
          <w:fldChar w:fldCharType="end"/>
        </w:r>
      </w:hyperlink>
    </w:p>
    <w:p w14:paraId="4FE6DC04" w14:textId="208B3D3F" w:rsidR="00BB6983" w:rsidRPr="00E3398B" w:rsidRDefault="00000000" w:rsidP="00E3398B">
      <w:pPr>
        <w:pStyle w:val="TOC3"/>
        <w:tabs>
          <w:tab w:val="left" w:pos="1094"/>
        </w:tabs>
        <w:spacing w:after="0"/>
        <w:rPr>
          <w:rFonts w:eastAsiaTheme="minorEastAsia"/>
          <w:noProof/>
        </w:rPr>
      </w:pPr>
      <w:hyperlink w:anchor="_Toc22105206" w:history="1">
        <w:r w:rsidR="00BB6983" w:rsidRPr="00E5759D">
          <w:rPr>
            <w:rStyle w:val="Hyperlink"/>
            <w:rFonts w:eastAsia="Calibri"/>
            <w:noProof/>
          </w:rPr>
          <w:t>T.2.</w:t>
        </w:r>
        <w:r w:rsidR="00BB6983" w:rsidRPr="00E3398B">
          <w:rPr>
            <w:rFonts w:eastAsiaTheme="minorEastAsia"/>
            <w:noProof/>
          </w:rPr>
          <w:tab/>
        </w:r>
        <w:r w:rsidR="00BB6983" w:rsidRPr="00E5759D">
          <w:rPr>
            <w:rStyle w:val="Hyperlink"/>
            <w:rFonts w:eastAsia="Calibri"/>
            <w:noProof/>
          </w:rPr>
          <w:t>Tolerance Values for Accuracy Class A.</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_Toc22105206 \h </w:instrText>
        </w:r>
        <w:r w:rsidR="00BB6983" w:rsidRPr="00CE2653">
          <w:rPr>
            <w:noProof/>
            <w:webHidden/>
          </w:rPr>
        </w:r>
        <w:r w:rsidR="00BB6983" w:rsidRPr="00CE2653">
          <w:rPr>
            <w:noProof/>
            <w:webHidden/>
          </w:rPr>
          <w:fldChar w:fldCharType="separate"/>
        </w:r>
        <w:r w:rsidR="008D22A2">
          <w:rPr>
            <w:noProof/>
            <w:webHidden/>
          </w:rPr>
          <w:t>123</w:t>
        </w:r>
        <w:r w:rsidR="00BB6983" w:rsidRPr="00CE2653">
          <w:rPr>
            <w:noProof/>
            <w:webHidden/>
          </w:rPr>
          <w:fldChar w:fldCharType="end"/>
        </w:r>
      </w:hyperlink>
    </w:p>
    <w:p w14:paraId="66935433" w14:textId="08A10212" w:rsidR="00BB6983" w:rsidRPr="00E3398B" w:rsidRDefault="00000000" w:rsidP="00E3398B">
      <w:pPr>
        <w:pStyle w:val="TOC4"/>
        <w:spacing w:after="0"/>
        <w:rPr>
          <w:rFonts w:eastAsiaTheme="minorEastAsia"/>
          <w:noProof/>
        </w:rPr>
      </w:pPr>
      <w:hyperlink w:anchor="_Toc22105207" w:history="1">
        <w:r w:rsidR="00BB6983" w:rsidRPr="00E5759D">
          <w:rPr>
            <w:rStyle w:val="Hyperlink"/>
            <w:noProof/>
          </w:rPr>
          <w:t>T.2.1.</w:t>
        </w:r>
        <w:r w:rsidR="00BB6983" w:rsidRPr="00E3398B">
          <w:rPr>
            <w:rFonts w:eastAsiaTheme="minorEastAsia"/>
            <w:noProof/>
          </w:rPr>
          <w:tab/>
        </w:r>
        <w:r w:rsidR="00BB6983" w:rsidRPr="00E5759D">
          <w:rPr>
            <w:rStyle w:val="Hyperlink"/>
            <w:noProof/>
          </w:rPr>
          <w:t>Tests Involving Digital Indications or Representations.</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_Toc22105207 \h </w:instrText>
        </w:r>
        <w:r w:rsidR="00BB6983" w:rsidRPr="00CE2653">
          <w:rPr>
            <w:noProof/>
            <w:webHidden/>
          </w:rPr>
        </w:r>
        <w:r w:rsidR="00BB6983" w:rsidRPr="00CE2653">
          <w:rPr>
            <w:noProof/>
            <w:webHidden/>
          </w:rPr>
          <w:fldChar w:fldCharType="separate"/>
        </w:r>
        <w:r w:rsidR="008D22A2">
          <w:rPr>
            <w:noProof/>
            <w:webHidden/>
          </w:rPr>
          <w:t>123</w:t>
        </w:r>
        <w:r w:rsidR="00BB6983" w:rsidRPr="00CE2653">
          <w:rPr>
            <w:noProof/>
            <w:webHidden/>
          </w:rPr>
          <w:fldChar w:fldCharType="end"/>
        </w:r>
      </w:hyperlink>
    </w:p>
    <w:p w14:paraId="3D12250F" w14:textId="2B308A47" w:rsidR="00BB6983" w:rsidRPr="00E3398B" w:rsidRDefault="00000000" w:rsidP="00E3398B">
      <w:pPr>
        <w:pStyle w:val="TOC4"/>
        <w:spacing w:after="0"/>
        <w:rPr>
          <w:rFonts w:eastAsiaTheme="minorEastAsia"/>
          <w:noProof/>
        </w:rPr>
      </w:pPr>
      <w:hyperlink w:anchor="_Toc22105208" w:history="1">
        <w:r w:rsidR="00BB6983" w:rsidRPr="00E5759D">
          <w:rPr>
            <w:rStyle w:val="Hyperlink"/>
            <w:noProof/>
          </w:rPr>
          <w:t>T.2.2.</w:t>
        </w:r>
        <w:r w:rsidR="00BB6983" w:rsidRPr="00E3398B">
          <w:rPr>
            <w:rFonts w:eastAsiaTheme="minorEastAsia"/>
            <w:noProof/>
          </w:rPr>
          <w:tab/>
        </w:r>
        <w:r w:rsidR="00BB6983" w:rsidRPr="00E5759D">
          <w:rPr>
            <w:rStyle w:val="Hyperlink"/>
            <w:noProof/>
          </w:rPr>
          <w:t>Tolerance Values for Dynamic Load Test</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_Toc22105208 \h </w:instrText>
        </w:r>
        <w:r w:rsidR="00BB6983" w:rsidRPr="00CE2653">
          <w:rPr>
            <w:noProof/>
            <w:webHidden/>
          </w:rPr>
        </w:r>
        <w:r w:rsidR="00BB6983" w:rsidRPr="00CE2653">
          <w:rPr>
            <w:noProof/>
            <w:webHidden/>
          </w:rPr>
          <w:fldChar w:fldCharType="separate"/>
        </w:r>
        <w:r w:rsidR="008D22A2">
          <w:rPr>
            <w:noProof/>
            <w:webHidden/>
          </w:rPr>
          <w:t>123</w:t>
        </w:r>
        <w:r w:rsidR="00BB6983" w:rsidRPr="00CE2653">
          <w:rPr>
            <w:noProof/>
            <w:webHidden/>
          </w:rPr>
          <w:fldChar w:fldCharType="end"/>
        </w:r>
      </w:hyperlink>
    </w:p>
    <w:p w14:paraId="7C2485F0" w14:textId="0E09BA96" w:rsidR="00BB6983" w:rsidRPr="00E3398B" w:rsidRDefault="00000000" w:rsidP="00E3398B">
      <w:pPr>
        <w:pStyle w:val="TOC4"/>
        <w:spacing w:after="0"/>
        <w:rPr>
          <w:rFonts w:eastAsiaTheme="minorEastAsia"/>
          <w:noProof/>
        </w:rPr>
      </w:pPr>
      <w:hyperlink w:anchor="_Toc22105209" w:history="1">
        <w:r w:rsidR="00BB6983" w:rsidRPr="00E5759D">
          <w:rPr>
            <w:rStyle w:val="Hyperlink"/>
            <w:noProof/>
          </w:rPr>
          <w:t>T.2.3.</w:t>
        </w:r>
        <w:r w:rsidR="00BB6983" w:rsidRPr="00E3398B">
          <w:rPr>
            <w:rFonts w:eastAsiaTheme="minorEastAsia"/>
            <w:noProof/>
          </w:rPr>
          <w:tab/>
        </w:r>
        <w:r w:rsidR="00BB6983" w:rsidRPr="00E5759D">
          <w:rPr>
            <w:rStyle w:val="Hyperlink"/>
            <w:noProof/>
          </w:rPr>
          <w:t>Tolerance Value for Vehicle Position Test</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_Toc22105209 \h </w:instrText>
        </w:r>
        <w:r w:rsidR="00BB6983" w:rsidRPr="00CE2653">
          <w:rPr>
            <w:noProof/>
            <w:webHidden/>
          </w:rPr>
        </w:r>
        <w:r w:rsidR="00BB6983" w:rsidRPr="00CE2653">
          <w:rPr>
            <w:noProof/>
            <w:webHidden/>
          </w:rPr>
          <w:fldChar w:fldCharType="separate"/>
        </w:r>
        <w:r w:rsidR="008D22A2">
          <w:rPr>
            <w:noProof/>
            <w:webHidden/>
          </w:rPr>
          <w:t>123</w:t>
        </w:r>
        <w:r w:rsidR="00BB6983" w:rsidRPr="00CE2653">
          <w:rPr>
            <w:noProof/>
            <w:webHidden/>
          </w:rPr>
          <w:fldChar w:fldCharType="end"/>
        </w:r>
      </w:hyperlink>
    </w:p>
    <w:p w14:paraId="2033520F" w14:textId="2AF6E59F" w:rsidR="00BB6983" w:rsidRPr="00E3398B" w:rsidRDefault="00000000" w:rsidP="00E3398B">
      <w:pPr>
        <w:pStyle w:val="TOC4"/>
        <w:spacing w:after="0"/>
        <w:rPr>
          <w:rFonts w:eastAsiaTheme="minorEastAsia"/>
          <w:noProof/>
        </w:rPr>
      </w:pPr>
      <w:hyperlink w:anchor="_Toc22105210" w:history="1">
        <w:r w:rsidR="00BB6983" w:rsidRPr="00E5759D">
          <w:rPr>
            <w:rStyle w:val="Hyperlink"/>
            <w:noProof/>
          </w:rPr>
          <w:t>T.2.4.</w:t>
        </w:r>
        <w:r w:rsidR="00BB6983" w:rsidRPr="00E3398B">
          <w:rPr>
            <w:rFonts w:eastAsiaTheme="minorEastAsia"/>
            <w:noProof/>
          </w:rPr>
          <w:tab/>
        </w:r>
        <w:r w:rsidR="00BB6983" w:rsidRPr="00E5759D">
          <w:rPr>
            <w:rStyle w:val="Hyperlink"/>
            <w:noProof/>
          </w:rPr>
          <w:t>Tolerance Value for Axle Spacing</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_Toc22105210 \h </w:instrText>
        </w:r>
        <w:r w:rsidR="00BB6983" w:rsidRPr="00CE2653">
          <w:rPr>
            <w:noProof/>
            <w:webHidden/>
          </w:rPr>
        </w:r>
        <w:r w:rsidR="00BB6983" w:rsidRPr="00CE2653">
          <w:rPr>
            <w:noProof/>
            <w:webHidden/>
          </w:rPr>
          <w:fldChar w:fldCharType="separate"/>
        </w:r>
        <w:r w:rsidR="008D22A2">
          <w:rPr>
            <w:noProof/>
            <w:webHidden/>
          </w:rPr>
          <w:t>123</w:t>
        </w:r>
        <w:r w:rsidR="00BB6983" w:rsidRPr="00CE2653">
          <w:rPr>
            <w:noProof/>
            <w:webHidden/>
          </w:rPr>
          <w:fldChar w:fldCharType="end"/>
        </w:r>
      </w:hyperlink>
    </w:p>
    <w:p w14:paraId="6BDFC551" w14:textId="52CCF4C1" w:rsidR="00BB6983" w:rsidRPr="00E3398B" w:rsidRDefault="00000000" w:rsidP="00E3398B">
      <w:pPr>
        <w:pStyle w:val="TOC3"/>
        <w:tabs>
          <w:tab w:val="left" w:pos="1094"/>
        </w:tabs>
        <w:spacing w:after="0"/>
        <w:rPr>
          <w:rFonts w:eastAsiaTheme="minorEastAsia"/>
          <w:noProof/>
        </w:rPr>
      </w:pPr>
      <w:hyperlink w:anchor="_Toc22105211" w:history="1">
        <w:r w:rsidR="00BB6983" w:rsidRPr="00E5759D">
          <w:rPr>
            <w:rStyle w:val="Hyperlink"/>
            <w:rFonts w:eastAsia="Calibri"/>
            <w:noProof/>
          </w:rPr>
          <w:t>T.3.</w:t>
        </w:r>
        <w:r w:rsidR="00BB6983" w:rsidRPr="00E3398B">
          <w:rPr>
            <w:rFonts w:eastAsiaTheme="minorEastAsia"/>
            <w:noProof/>
          </w:rPr>
          <w:tab/>
        </w:r>
        <w:r w:rsidR="00BB6983" w:rsidRPr="00E5759D">
          <w:rPr>
            <w:rStyle w:val="Hyperlink"/>
            <w:rFonts w:eastAsia="Calibri"/>
            <w:noProof/>
          </w:rPr>
          <w:t>Influence Factors.</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_Toc22105211 \h </w:instrText>
        </w:r>
        <w:r w:rsidR="00BB6983" w:rsidRPr="00CE2653">
          <w:rPr>
            <w:noProof/>
            <w:webHidden/>
          </w:rPr>
        </w:r>
        <w:r w:rsidR="00BB6983" w:rsidRPr="00CE2653">
          <w:rPr>
            <w:noProof/>
            <w:webHidden/>
          </w:rPr>
          <w:fldChar w:fldCharType="separate"/>
        </w:r>
        <w:r w:rsidR="008D22A2">
          <w:rPr>
            <w:noProof/>
            <w:webHidden/>
          </w:rPr>
          <w:t>123</w:t>
        </w:r>
        <w:r w:rsidR="00BB6983" w:rsidRPr="00CE2653">
          <w:rPr>
            <w:noProof/>
            <w:webHidden/>
          </w:rPr>
          <w:fldChar w:fldCharType="end"/>
        </w:r>
      </w:hyperlink>
    </w:p>
    <w:p w14:paraId="02A1934A" w14:textId="1D8F8C30" w:rsidR="00BB6983" w:rsidRPr="00E3398B" w:rsidRDefault="00000000" w:rsidP="00E3398B">
      <w:pPr>
        <w:pStyle w:val="TOC4"/>
        <w:spacing w:after="0"/>
        <w:rPr>
          <w:rFonts w:eastAsiaTheme="minorEastAsia"/>
          <w:noProof/>
        </w:rPr>
      </w:pPr>
      <w:hyperlink w:anchor="_Toc22105212" w:history="1">
        <w:r w:rsidR="00BB6983" w:rsidRPr="00E5759D">
          <w:rPr>
            <w:rStyle w:val="Hyperlink"/>
            <w:noProof/>
          </w:rPr>
          <w:t>T.3.1.</w:t>
        </w:r>
        <w:r w:rsidR="00BB6983" w:rsidRPr="00E3398B">
          <w:rPr>
            <w:rFonts w:eastAsiaTheme="minorEastAsia"/>
            <w:noProof/>
          </w:rPr>
          <w:tab/>
        </w:r>
        <w:r w:rsidR="00BB6983" w:rsidRPr="00E5759D">
          <w:rPr>
            <w:rStyle w:val="Hyperlink"/>
            <w:noProof/>
          </w:rPr>
          <w:t>Temperature</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_Toc22105212 \h </w:instrText>
        </w:r>
        <w:r w:rsidR="00BB6983" w:rsidRPr="00CE2653">
          <w:rPr>
            <w:noProof/>
            <w:webHidden/>
          </w:rPr>
        </w:r>
        <w:r w:rsidR="00BB6983" w:rsidRPr="00CE2653">
          <w:rPr>
            <w:noProof/>
            <w:webHidden/>
          </w:rPr>
          <w:fldChar w:fldCharType="separate"/>
        </w:r>
        <w:r w:rsidR="008D22A2">
          <w:rPr>
            <w:noProof/>
            <w:webHidden/>
          </w:rPr>
          <w:t>123</w:t>
        </w:r>
        <w:r w:rsidR="00BB6983" w:rsidRPr="00CE2653">
          <w:rPr>
            <w:noProof/>
            <w:webHidden/>
          </w:rPr>
          <w:fldChar w:fldCharType="end"/>
        </w:r>
      </w:hyperlink>
    </w:p>
    <w:p w14:paraId="0B9C2FDD" w14:textId="6C87D6BB" w:rsidR="00BB6983" w:rsidRPr="00E3398B" w:rsidRDefault="00000000" w:rsidP="00E3398B">
      <w:pPr>
        <w:pStyle w:val="TOC3"/>
        <w:tabs>
          <w:tab w:val="left" w:pos="1094"/>
        </w:tabs>
        <w:spacing w:after="0"/>
        <w:rPr>
          <w:rFonts w:eastAsiaTheme="minorEastAsia"/>
          <w:noProof/>
        </w:rPr>
      </w:pPr>
      <w:hyperlink w:anchor="_Toc22105213" w:history="1">
        <w:r w:rsidR="00BB6983" w:rsidRPr="00E5759D">
          <w:rPr>
            <w:rStyle w:val="Hyperlink"/>
            <w:rFonts w:eastAsia="Calibri"/>
            <w:noProof/>
          </w:rPr>
          <w:t>T.4.</w:t>
        </w:r>
        <w:r w:rsidR="00BB6983" w:rsidRPr="00E3398B">
          <w:rPr>
            <w:rFonts w:eastAsiaTheme="minorEastAsia"/>
            <w:noProof/>
          </w:rPr>
          <w:tab/>
        </w:r>
        <w:r w:rsidR="00BB6983" w:rsidRPr="00E5759D">
          <w:rPr>
            <w:rStyle w:val="Hyperlink"/>
            <w:rFonts w:eastAsia="Calibri"/>
            <w:noProof/>
          </w:rPr>
          <w:t>Radio Frequency Interference (RFI) and Other Electromagnetic Interference Susceptibility.</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_Toc22105213 \h </w:instrText>
        </w:r>
        <w:r w:rsidR="00BB6983" w:rsidRPr="00CE2653">
          <w:rPr>
            <w:noProof/>
            <w:webHidden/>
          </w:rPr>
        </w:r>
        <w:r w:rsidR="00BB6983" w:rsidRPr="00CE2653">
          <w:rPr>
            <w:noProof/>
            <w:webHidden/>
          </w:rPr>
          <w:fldChar w:fldCharType="separate"/>
        </w:r>
        <w:r w:rsidR="008D22A2">
          <w:rPr>
            <w:noProof/>
            <w:webHidden/>
          </w:rPr>
          <w:t>124</w:t>
        </w:r>
        <w:r w:rsidR="00BB6983" w:rsidRPr="00CE2653">
          <w:rPr>
            <w:noProof/>
            <w:webHidden/>
          </w:rPr>
          <w:fldChar w:fldCharType="end"/>
        </w:r>
      </w:hyperlink>
    </w:p>
    <w:p w14:paraId="01E4EAB0" w14:textId="7E32B1BA" w:rsidR="00BB6983" w:rsidRPr="00E3398B" w:rsidRDefault="00000000">
      <w:pPr>
        <w:pStyle w:val="TOC2"/>
        <w:rPr>
          <w:rFonts w:eastAsiaTheme="minorEastAsia"/>
          <w:b w:val="0"/>
          <w:noProof/>
        </w:rPr>
      </w:pPr>
      <w:hyperlink w:anchor="_Toc22105214" w:history="1">
        <w:r w:rsidR="00BB6983" w:rsidRPr="00E5759D">
          <w:rPr>
            <w:rStyle w:val="Hyperlink"/>
            <w:noProof/>
          </w:rPr>
          <w:t>UR.</w:t>
        </w:r>
        <w:r w:rsidR="00BB6983" w:rsidRPr="00E3398B">
          <w:rPr>
            <w:rFonts w:eastAsiaTheme="minorEastAsia"/>
            <w:b w:val="0"/>
            <w:noProof/>
          </w:rPr>
          <w:tab/>
        </w:r>
        <w:r w:rsidR="00BB6983" w:rsidRPr="00E5759D">
          <w:rPr>
            <w:rStyle w:val="Hyperlink"/>
            <w:noProof/>
          </w:rPr>
          <w:t>User Requirements</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_Toc22105214 \h </w:instrText>
        </w:r>
        <w:r w:rsidR="00BB6983" w:rsidRPr="00CE2653">
          <w:rPr>
            <w:noProof/>
            <w:webHidden/>
          </w:rPr>
        </w:r>
        <w:r w:rsidR="00BB6983" w:rsidRPr="00CE2653">
          <w:rPr>
            <w:noProof/>
            <w:webHidden/>
          </w:rPr>
          <w:fldChar w:fldCharType="separate"/>
        </w:r>
        <w:r w:rsidR="008D22A2">
          <w:rPr>
            <w:noProof/>
            <w:webHidden/>
          </w:rPr>
          <w:t>124</w:t>
        </w:r>
        <w:r w:rsidR="00BB6983" w:rsidRPr="00CE2653">
          <w:rPr>
            <w:noProof/>
            <w:webHidden/>
          </w:rPr>
          <w:fldChar w:fldCharType="end"/>
        </w:r>
      </w:hyperlink>
    </w:p>
    <w:p w14:paraId="460C0B4A" w14:textId="3EFB9D9B" w:rsidR="00BB6983" w:rsidRPr="00E3398B" w:rsidRDefault="00000000" w:rsidP="00E3398B">
      <w:pPr>
        <w:pStyle w:val="TOC3"/>
        <w:tabs>
          <w:tab w:val="left" w:pos="1800"/>
        </w:tabs>
        <w:spacing w:after="0"/>
        <w:rPr>
          <w:rFonts w:eastAsiaTheme="minorEastAsia"/>
          <w:noProof/>
        </w:rPr>
      </w:pPr>
      <w:hyperlink w:anchor="_Toc22105215" w:history="1">
        <w:r w:rsidR="00BB6983" w:rsidRPr="00E5759D">
          <w:rPr>
            <w:rStyle w:val="Hyperlink"/>
            <w:rFonts w:eastAsia="Calibri"/>
            <w:noProof/>
          </w:rPr>
          <w:t>UR.1.</w:t>
        </w:r>
        <w:r w:rsidR="00BB6983" w:rsidRPr="00E3398B">
          <w:rPr>
            <w:rFonts w:eastAsiaTheme="minorEastAsia"/>
            <w:noProof/>
          </w:rPr>
          <w:tab/>
        </w:r>
        <w:r w:rsidR="00BB6983" w:rsidRPr="00E5759D">
          <w:rPr>
            <w:rStyle w:val="Hyperlink"/>
            <w:rFonts w:eastAsia="Calibri"/>
            <w:noProof/>
          </w:rPr>
          <w:t>Selection Requirements</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_Toc22105215 \h </w:instrText>
        </w:r>
        <w:r w:rsidR="00BB6983" w:rsidRPr="00CE2653">
          <w:rPr>
            <w:noProof/>
            <w:webHidden/>
          </w:rPr>
        </w:r>
        <w:r w:rsidR="00BB6983" w:rsidRPr="00CE2653">
          <w:rPr>
            <w:noProof/>
            <w:webHidden/>
          </w:rPr>
          <w:fldChar w:fldCharType="separate"/>
        </w:r>
        <w:r w:rsidR="008D22A2">
          <w:rPr>
            <w:noProof/>
            <w:webHidden/>
          </w:rPr>
          <w:t>124</w:t>
        </w:r>
        <w:r w:rsidR="00BB6983" w:rsidRPr="00CE2653">
          <w:rPr>
            <w:noProof/>
            <w:webHidden/>
          </w:rPr>
          <w:fldChar w:fldCharType="end"/>
        </w:r>
      </w:hyperlink>
    </w:p>
    <w:p w14:paraId="5719EAA8" w14:textId="4C515E8F" w:rsidR="00BB6983" w:rsidRPr="00E3398B" w:rsidRDefault="00000000" w:rsidP="00E3398B">
      <w:pPr>
        <w:pStyle w:val="TOC4"/>
        <w:spacing w:after="0"/>
        <w:rPr>
          <w:rFonts w:eastAsiaTheme="minorEastAsia"/>
          <w:noProof/>
        </w:rPr>
      </w:pPr>
      <w:hyperlink w:anchor="_Toc22105216" w:history="1">
        <w:r w:rsidR="00BB6983" w:rsidRPr="00E5759D">
          <w:rPr>
            <w:rStyle w:val="Hyperlink"/>
            <w:noProof/>
          </w:rPr>
          <w:t>UR.1.1.</w:t>
        </w:r>
        <w:r w:rsidR="00BB6983" w:rsidRPr="00E3398B">
          <w:rPr>
            <w:rFonts w:eastAsiaTheme="minorEastAsia"/>
            <w:noProof/>
          </w:rPr>
          <w:tab/>
        </w:r>
        <w:r w:rsidR="00BB6983" w:rsidRPr="00E5759D">
          <w:rPr>
            <w:rStyle w:val="Hyperlink"/>
            <w:noProof/>
          </w:rPr>
          <w:t>General.</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_Toc22105216 \h </w:instrText>
        </w:r>
        <w:r w:rsidR="00BB6983" w:rsidRPr="00CE2653">
          <w:rPr>
            <w:noProof/>
            <w:webHidden/>
          </w:rPr>
        </w:r>
        <w:r w:rsidR="00BB6983" w:rsidRPr="00CE2653">
          <w:rPr>
            <w:noProof/>
            <w:webHidden/>
          </w:rPr>
          <w:fldChar w:fldCharType="separate"/>
        </w:r>
        <w:r w:rsidR="008D22A2">
          <w:rPr>
            <w:noProof/>
            <w:webHidden/>
          </w:rPr>
          <w:t>124</w:t>
        </w:r>
        <w:r w:rsidR="00BB6983" w:rsidRPr="00CE2653">
          <w:rPr>
            <w:noProof/>
            <w:webHidden/>
          </w:rPr>
          <w:fldChar w:fldCharType="end"/>
        </w:r>
      </w:hyperlink>
    </w:p>
    <w:p w14:paraId="184C11A4" w14:textId="1F315910" w:rsidR="00BB6983" w:rsidRPr="00E3398B" w:rsidRDefault="00000000" w:rsidP="00E3398B">
      <w:pPr>
        <w:pStyle w:val="TOC3"/>
        <w:tabs>
          <w:tab w:val="left" w:pos="1800"/>
        </w:tabs>
        <w:spacing w:after="0"/>
        <w:rPr>
          <w:rFonts w:eastAsiaTheme="minorEastAsia"/>
          <w:noProof/>
        </w:rPr>
      </w:pPr>
      <w:hyperlink w:anchor="_Toc22105217" w:history="1">
        <w:r w:rsidR="00BB6983" w:rsidRPr="00E5759D">
          <w:rPr>
            <w:rStyle w:val="Hyperlink"/>
            <w:rFonts w:eastAsia="Calibri"/>
            <w:noProof/>
          </w:rPr>
          <w:t>UR.2.</w:t>
        </w:r>
        <w:r w:rsidR="00BB6983" w:rsidRPr="00E3398B">
          <w:rPr>
            <w:rFonts w:eastAsiaTheme="minorEastAsia"/>
            <w:noProof/>
          </w:rPr>
          <w:tab/>
        </w:r>
        <w:r w:rsidR="00BB6983" w:rsidRPr="00E5759D">
          <w:rPr>
            <w:rStyle w:val="Hyperlink"/>
            <w:rFonts w:eastAsia="Calibri"/>
            <w:noProof/>
          </w:rPr>
          <w:t>User Location Conditions and Maintenance.</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_Toc22105217 \h </w:instrText>
        </w:r>
        <w:r w:rsidR="00BB6983" w:rsidRPr="00CE2653">
          <w:rPr>
            <w:noProof/>
            <w:webHidden/>
          </w:rPr>
        </w:r>
        <w:r w:rsidR="00BB6983" w:rsidRPr="00CE2653">
          <w:rPr>
            <w:noProof/>
            <w:webHidden/>
          </w:rPr>
          <w:fldChar w:fldCharType="separate"/>
        </w:r>
        <w:r w:rsidR="008D22A2">
          <w:rPr>
            <w:noProof/>
            <w:webHidden/>
          </w:rPr>
          <w:t>124</w:t>
        </w:r>
        <w:r w:rsidR="00BB6983" w:rsidRPr="00CE2653">
          <w:rPr>
            <w:noProof/>
            <w:webHidden/>
          </w:rPr>
          <w:fldChar w:fldCharType="end"/>
        </w:r>
      </w:hyperlink>
    </w:p>
    <w:p w14:paraId="394D758E" w14:textId="0BF5E3C0" w:rsidR="00BB6983" w:rsidRPr="00E3398B" w:rsidRDefault="00000000" w:rsidP="00E3398B">
      <w:pPr>
        <w:pStyle w:val="TOC4"/>
        <w:spacing w:after="0"/>
        <w:rPr>
          <w:rFonts w:eastAsiaTheme="minorEastAsia"/>
          <w:noProof/>
        </w:rPr>
      </w:pPr>
      <w:hyperlink w:anchor="_Toc22105218" w:history="1">
        <w:r w:rsidR="00BB6983" w:rsidRPr="00E5759D">
          <w:rPr>
            <w:rStyle w:val="Hyperlink"/>
            <w:noProof/>
          </w:rPr>
          <w:t>UR.2.1.</w:t>
        </w:r>
        <w:r w:rsidR="00BB6983" w:rsidRPr="00E3398B">
          <w:rPr>
            <w:rFonts w:eastAsiaTheme="minorEastAsia"/>
            <w:noProof/>
          </w:rPr>
          <w:tab/>
        </w:r>
        <w:r w:rsidR="00BB6983" w:rsidRPr="00E5759D">
          <w:rPr>
            <w:rStyle w:val="Hyperlink"/>
            <w:noProof/>
          </w:rPr>
          <w:t>System Modification.</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_Toc22105218 \h </w:instrText>
        </w:r>
        <w:r w:rsidR="00BB6983" w:rsidRPr="00CE2653">
          <w:rPr>
            <w:noProof/>
            <w:webHidden/>
          </w:rPr>
        </w:r>
        <w:r w:rsidR="00BB6983" w:rsidRPr="00CE2653">
          <w:rPr>
            <w:noProof/>
            <w:webHidden/>
          </w:rPr>
          <w:fldChar w:fldCharType="separate"/>
        </w:r>
        <w:r w:rsidR="008D22A2">
          <w:rPr>
            <w:noProof/>
            <w:webHidden/>
          </w:rPr>
          <w:t>124</w:t>
        </w:r>
        <w:r w:rsidR="00BB6983" w:rsidRPr="00CE2653">
          <w:rPr>
            <w:noProof/>
            <w:webHidden/>
          </w:rPr>
          <w:fldChar w:fldCharType="end"/>
        </w:r>
      </w:hyperlink>
    </w:p>
    <w:p w14:paraId="6BA38C2B" w14:textId="3DB4D519" w:rsidR="00BB6983" w:rsidRPr="00E3398B" w:rsidRDefault="00000000" w:rsidP="00E3398B">
      <w:pPr>
        <w:pStyle w:val="TOC4"/>
        <w:spacing w:after="0"/>
        <w:rPr>
          <w:rFonts w:eastAsiaTheme="minorEastAsia"/>
          <w:noProof/>
        </w:rPr>
      </w:pPr>
      <w:hyperlink w:anchor="_Toc22105219" w:history="1">
        <w:r w:rsidR="00BB6983" w:rsidRPr="00E5759D">
          <w:rPr>
            <w:rStyle w:val="Hyperlink"/>
            <w:noProof/>
          </w:rPr>
          <w:t>UR.2.2.</w:t>
        </w:r>
        <w:r w:rsidR="00BB6983" w:rsidRPr="00E3398B">
          <w:rPr>
            <w:rFonts w:eastAsiaTheme="minorEastAsia"/>
            <w:noProof/>
          </w:rPr>
          <w:tab/>
        </w:r>
        <w:r w:rsidR="00BB6983" w:rsidRPr="00E5759D">
          <w:rPr>
            <w:rStyle w:val="Hyperlink"/>
            <w:noProof/>
          </w:rPr>
          <w:t>Foundation, Supports, and Clearance.</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_Toc22105219 \h </w:instrText>
        </w:r>
        <w:r w:rsidR="00BB6983" w:rsidRPr="00CE2653">
          <w:rPr>
            <w:noProof/>
            <w:webHidden/>
          </w:rPr>
        </w:r>
        <w:r w:rsidR="00BB6983" w:rsidRPr="00CE2653">
          <w:rPr>
            <w:noProof/>
            <w:webHidden/>
          </w:rPr>
          <w:fldChar w:fldCharType="separate"/>
        </w:r>
        <w:r w:rsidR="008D22A2">
          <w:rPr>
            <w:noProof/>
            <w:webHidden/>
          </w:rPr>
          <w:t>124</w:t>
        </w:r>
        <w:r w:rsidR="00BB6983" w:rsidRPr="00CE2653">
          <w:rPr>
            <w:noProof/>
            <w:webHidden/>
          </w:rPr>
          <w:fldChar w:fldCharType="end"/>
        </w:r>
      </w:hyperlink>
    </w:p>
    <w:p w14:paraId="7C4547AD" w14:textId="50C0BED9" w:rsidR="00BB6983" w:rsidRPr="00E3398B" w:rsidRDefault="00000000" w:rsidP="00E3398B">
      <w:pPr>
        <w:pStyle w:val="TOC4"/>
        <w:spacing w:after="0"/>
        <w:rPr>
          <w:rFonts w:eastAsiaTheme="minorEastAsia"/>
          <w:noProof/>
        </w:rPr>
      </w:pPr>
      <w:hyperlink w:anchor="_Toc22105220" w:history="1">
        <w:r w:rsidR="00BB6983" w:rsidRPr="00E5759D">
          <w:rPr>
            <w:rStyle w:val="Hyperlink"/>
            <w:noProof/>
          </w:rPr>
          <w:t>UR.2.3.</w:t>
        </w:r>
        <w:r w:rsidR="00BB6983" w:rsidRPr="00E3398B">
          <w:rPr>
            <w:rFonts w:eastAsiaTheme="minorEastAsia"/>
            <w:noProof/>
          </w:rPr>
          <w:tab/>
        </w:r>
        <w:r w:rsidR="00BB6983" w:rsidRPr="00E5759D">
          <w:rPr>
            <w:rStyle w:val="Hyperlink"/>
            <w:noProof/>
          </w:rPr>
          <w:t>Access to Weighing Elements.</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_Toc22105220 \h </w:instrText>
        </w:r>
        <w:r w:rsidR="00BB6983" w:rsidRPr="00CE2653">
          <w:rPr>
            <w:noProof/>
            <w:webHidden/>
          </w:rPr>
        </w:r>
        <w:r w:rsidR="00BB6983" w:rsidRPr="00CE2653">
          <w:rPr>
            <w:noProof/>
            <w:webHidden/>
          </w:rPr>
          <w:fldChar w:fldCharType="separate"/>
        </w:r>
        <w:r w:rsidR="008D22A2">
          <w:rPr>
            <w:noProof/>
            <w:webHidden/>
          </w:rPr>
          <w:t>124</w:t>
        </w:r>
        <w:r w:rsidR="00BB6983" w:rsidRPr="00CE2653">
          <w:rPr>
            <w:noProof/>
            <w:webHidden/>
          </w:rPr>
          <w:fldChar w:fldCharType="end"/>
        </w:r>
      </w:hyperlink>
    </w:p>
    <w:p w14:paraId="08DBB402" w14:textId="65434613" w:rsidR="00BB6983" w:rsidRPr="00E3398B" w:rsidRDefault="00000000" w:rsidP="00E3398B">
      <w:pPr>
        <w:pStyle w:val="TOC3"/>
        <w:tabs>
          <w:tab w:val="left" w:pos="1800"/>
        </w:tabs>
        <w:spacing w:after="0"/>
        <w:rPr>
          <w:rFonts w:eastAsiaTheme="minorEastAsia"/>
          <w:noProof/>
        </w:rPr>
      </w:pPr>
      <w:hyperlink w:anchor="_Toc22105221" w:history="1">
        <w:r w:rsidR="00BB6983" w:rsidRPr="00E5759D">
          <w:rPr>
            <w:rStyle w:val="Hyperlink"/>
            <w:rFonts w:eastAsia="Calibri"/>
            <w:noProof/>
          </w:rPr>
          <w:t>UR.3.</w:t>
        </w:r>
        <w:r w:rsidR="00BB6983" w:rsidRPr="00E3398B">
          <w:rPr>
            <w:rFonts w:eastAsiaTheme="minorEastAsia"/>
            <w:noProof/>
          </w:rPr>
          <w:tab/>
        </w:r>
        <w:r w:rsidR="00BB6983" w:rsidRPr="00E5759D">
          <w:rPr>
            <w:rStyle w:val="Hyperlink"/>
            <w:rFonts w:eastAsia="Calibri"/>
            <w:noProof/>
          </w:rPr>
          <w:t>Maximum Load.</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_Toc22105221 \h </w:instrText>
        </w:r>
        <w:r w:rsidR="00BB6983" w:rsidRPr="00CE2653">
          <w:rPr>
            <w:noProof/>
            <w:webHidden/>
          </w:rPr>
        </w:r>
        <w:r w:rsidR="00BB6983" w:rsidRPr="00CE2653">
          <w:rPr>
            <w:noProof/>
            <w:webHidden/>
          </w:rPr>
          <w:fldChar w:fldCharType="separate"/>
        </w:r>
        <w:r w:rsidR="008D22A2">
          <w:rPr>
            <w:noProof/>
            <w:webHidden/>
          </w:rPr>
          <w:t>124</w:t>
        </w:r>
        <w:r w:rsidR="00BB6983" w:rsidRPr="00CE2653">
          <w:rPr>
            <w:noProof/>
            <w:webHidden/>
          </w:rPr>
          <w:fldChar w:fldCharType="end"/>
        </w:r>
      </w:hyperlink>
    </w:p>
    <w:p w14:paraId="6F956373" w14:textId="63C16255" w:rsidR="00BB6983" w:rsidRPr="00E3398B" w:rsidRDefault="00000000">
      <w:pPr>
        <w:pStyle w:val="TOC2"/>
        <w:rPr>
          <w:rFonts w:eastAsiaTheme="minorEastAsia"/>
          <w:b w:val="0"/>
          <w:noProof/>
        </w:rPr>
      </w:pPr>
      <w:hyperlink w:anchor="_Toc22105222" w:history="1">
        <w:r w:rsidR="00BB6983" w:rsidRPr="00E5759D">
          <w:rPr>
            <w:rStyle w:val="Hyperlink"/>
            <w:rFonts w:eastAsia="Calibri"/>
            <w:noProof/>
          </w:rPr>
          <w:t>Appendix D.  Definitions</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_Toc22105222 \h </w:instrText>
        </w:r>
        <w:r w:rsidR="00BB6983" w:rsidRPr="00CE2653">
          <w:rPr>
            <w:noProof/>
            <w:webHidden/>
          </w:rPr>
        </w:r>
        <w:r w:rsidR="00BB6983" w:rsidRPr="00CE2653">
          <w:rPr>
            <w:noProof/>
            <w:webHidden/>
          </w:rPr>
          <w:fldChar w:fldCharType="separate"/>
        </w:r>
        <w:r w:rsidR="008D22A2">
          <w:rPr>
            <w:noProof/>
            <w:webHidden/>
          </w:rPr>
          <w:t>125</w:t>
        </w:r>
        <w:r w:rsidR="00BB6983" w:rsidRPr="00CE2653">
          <w:rPr>
            <w:noProof/>
            <w:webHidden/>
          </w:rPr>
          <w:fldChar w:fldCharType="end"/>
        </w:r>
      </w:hyperlink>
    </w:p>
    <w:p w14:paraId="511531DB" w14:textId="4BEF1FEF" w:rsidR="00BB6983" w:rsidRPr="00E3398B" w:rsidRDefault="00000000" w:rsidP="00E3398B">
      <w:pPr>
        <w:pStyle w:val="TOC3"/>
        <w:spacing w:after="0"/>
        <w:rPr>
          <w:rFonts w:eastAsiaTheme="minorEastAsia"/>
          <w:noProof/>
        </w:rPr>
      </w:pPr>
      <w:hyperlink w:anchor="_Toc22105223" w:history="1">
        <w:r w:rsidR="00BB6983" w:rsidRPr="00E5759D">
          <w:rPr>
            <w:rStyle w:val="Hyperlink"/>
            <w:noProof/>
          </w:rPr>
          <w:t>axl</w:t>
        </w:r>
        <w:r w:rsidR="002B2DCD" w:rsidRPr="00E5759D">
          <w:rPr>
            <w:rStyle w:val="Hyperlink"/>
            <w:noProof/>
          </w:rPr>
          <w:t>e</w:t>
        </w:r>
        <w:r w:rsidR="002B2DCD" w:rsidRPr="00E5759D">
          <w:rPr>
            <w:rStyle w:val="Hyperlink"/>
            <w:noProof/>
          </w:rPr>
          <w:tab/>
        </w:r>
        <w:r w:rsidR="002B2DCD" w:rsidRPr="00E5759D">
          <w:rPr>
            <w:rStyle w:val="Hyperlink"/>
            <w:noProof/>
          </w:rPr>
          <w:tab/>
          <w:t>2-</w:t>
        </w:r>
        <w:r w:rsidR="00BB6983" w:rsidRPr="00CE2653">
          <w:rPr>
            <w:noProof/>
            <w:webHidden/>
          </w:rPr>
          <w:fldChar w:fldCharType="begin"/>
        </w:r>
        <w:r w:rsidR="00BB6983" w:rsidRPr="00E5759D">
          <w:rPr>
            <w:noProof/>
            <w:webHidden/>
          </w:rPr>
          <w:instrText xml:space="preserve"> PAGEREF _Toc22105223 \h </w:instrText>
        </w:r>
        <w:r w:rsidR="00BB6983" w:rsidRPr="00CE2653">
          <w:rPr>
            <w:noProof/>
            <w:webHidden/>
          </w:rPr>
        </w:r>
        <w:r w:rsidR="00BB6983" w:rsidRPr="00CE2653">
          <w:rPr>
            <w:noProof/>
            <w:webHidden/>
          </w:rPr>
          <w:fldChar w:fldCharType="separate"/>
        </w:r>
        <w:r w:rsidR="008D22A2">
          <w:rPr>
            <w:noProof/>
            <w:webHidden/>
          </w:rPr>
          <w:t>125</w:t>
        </w:r>
        <w:r w:rsidR="00BB6983" w:rsidRPr="00CE2653">
          <w:rPr>
            <w:noProof/>
            <w:webHidden/>
          </w:rPr>
          <w:fldChar w:fldCharType="end"/>
        </w:r>
      </w:hyperlink>
    </w:p>
    <w:p w14:paraId="35267ACC" w14:textId="2B2DE991" w:rsidR="00BB6983" w:rsidRPr="00E3398B" w:rsidRDefault="00000000" w:rsidP="00E3398B">
      <w:pPr>
        <w:pStyle w:val="TOC3"/>
        <w:spacing w:after="0"/>
        <w:rPr>
          <w:rFonts w:eastAsiaTheme="minorEastAsia"/>
          <w:noProof/>
        </w:rPr>
      </w:pPr>
      <w:hyperlink w:anchor="_Toc22105224" w:history="1">
        <w:r w:rsidR="00BB6983" w:rsidRPr="00E5759D">
          <w:rPr>
            <w:rStyle w:val="Hyperlink"/>
            <w:noProof/>
          </w:rPr>
          <w:t>axle-group load.</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_Toc22105224 \h </w:instrText>
        </w:r>
        <w:r w:rsidR="00BB6983" w:rsidRPr="00CE2653">
          <w:rPr>
            <w:noProof/>
            <w:webHidden/>
          </w:rPr>
        </w:r>
        <w:r w:rsidR="00BB6983" w:rsidRPr="00CE2653">
          <w:rPr>
            <w:noProof/>
            <w:webHidden/>
          </w:rPr>
          <w:fldChar w:fldCharType="separate"/>
        </w:r>
        <w:r w:rsidR="008D22A2">
          <w:rPr>
            <w:noProof/>
            <w:webHidden/>
          </w:rPr>
          <w:t>125</w:t>
        </w:r>
        <w:r w:rsidR="00BB6983" w:rsidRPr="00CE2653">
          <w:rPr>
            <w:noProof/>
            <w:webHidden/>
          </w:rPr>
          <w:fldChar w:fldCharType="end"/>
        </w:r>
      </w:hyperlink>
    </w:p>
    <w:p w14:paraId="2041AE97" w14:textId="7498D69F" w:rsidR="00BB6983" w:rsidRPr="00E3398B" w:rsidRDefault="00000000" w:rsidP="00E3398B">
      <w:pPr>
        <w:pStyle w:val="TOC3"/>
        <w:spacing w:after="0"/>
        <w:rPr>
          <w:rFonts w:eastAsiaTheme="minorEastAsia"/>
          <w:noProof/>
        </w:rPr>
      </w:pPr>
      <w:hyperlink w:anchor="_Toc22105225" w:history="1">
        <w:r w:rsidR="00BB6983" w:rsidRPr="00E5759D">
          <w:rPr>
            <w:rStyle w:val="Hyperlink"/>
            <w:noProof/>
          </w:rPr>
          <w:t>axle load.</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_Toc22105225 \h </w:instrText>
        </w:r>
        <w:r w:rsidR="00BB6983" w:rsidRPr="00CE2653">
          <w:rPr>
            <w:noProof/>
            <w:webHidden/>
          </w:rPr>
        </w:r>
        <w:r w:rsidR="00BB6983" w:rsidRPr="00CE2653">
          <w:rPr>
            <w:noProof/>
            <w:webHidden/>
          </w:rPr>
          <w:fldChar w:fldCharType="separate"/>
        </w:r>
        <w:r w:rsidR="008D22A2">
          <w:rPr>
            <w:noProof/>
            <w:webHidden/>
          </w:rPr>
          <w:t>125</w:t>
        </w:r>
        <w:r w:rsidR="00BB6983" w:rsidRPr="00CE2653">
          <w:rPr>
            <w:noProof/>
            <w:webHidden/>
          </w:rPr>
          <w:fldChar w:fldCharType="end"/>
        </w:r>
      </w:hyperlink>
    </w:p>
    <w:p w14:paraId="12D39F77" w14:textId="2316C83C" w:rsidR="00BB6983" w:rsidRPr="00E3398B" w:rsidRDefault="00000000" w:rsidP="00E3398B">
      <w:pPr>
        <w:pStyle w:val="TOC3"/>
        <w:spacing w:after="0"/>
        <w:rPr>
          <w:rFonts w:eastAsiaTheme="minorEastAsia"/>
          <w:noProof/>
        </w:rPr>
      </w:pPr>
      <w:hyperlink w:anchor="_Toc22105226" w:history="1">
        <w:r w:rsidR="00BB6983" w:rsidRPr="00E5759D">
          <w:rPr>
            <w:rStyle w:val="Hyperlink"/>
            <w:noProof/>
          </w:rPr>
          <w:t>axle spacing</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_Toc22105226 \h </w:instrText>
        </w:r>
        <w:r w:rsidR="00BB6983" w:rsidRPr="00CE2653">
          <w:rPr>
            <w:noProof/>
            <w:webHidden/>
          </w:rPr>
        </w:r>
        <w:r w:rsidR="00BB6983" w:rsidRPr="00CE2653">
          <w:rPr>
            <w:noProof/>
            <w:webHidden/>
          </w:rPr>
          <w:fldChar w:fldCharType="separate"/>
        </w:r>
        <w:r w:rsidR="008D22A2">
          <w:rPr>
            <w:noProof/>
            <w:webHidden/>
          </w:rPr>
          <w:t>125</w:t>
        </w:r>
        <w:r w:rsidR="00BB6983" w:rsidRPr="00CE2653">
          <w:rPr>
            <w:noProof/>
            <w:webHidden/>
          </w:rPr>
          <w:fldChar w:fldCharType="end"/>
        </w:r>
      </w:hyperlink>
    </w:p>
    <w:p w14:paraId="5B994C14" w14:textId="7F837960" w:rsidR="00BB6983" w:rsidRPr="00E3398B" w:rsidRDefault="00000000" w:rsidP="00E3398B">
      <w:pPr>
        <w:pStyle w:val="TOC3"/>
        <w:spacing w:after="0"/>
        <w:rPr>
          <w:rFonts w:eastAsiaTheme="minorEastAsia"/>
          <w:noProof/>
        </w:rPr>
      </w:pPr>
      <w:hyperlink w:anchor="_Toc22105227" w:history="1">
        <w:r w:rsidR="00BB6983" w:rsidRPr="00E5759D">
          <w:rPr>
            <w:rStyle w:val="Hyperlink"/>
            <w:noProof/>
          </w:rPr>
          <w:t>single-axle load</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_Toc22105227 \h </w:instrText>
        </w:r>
        <w:r w:rsidR="00BB6983" w:rsidRPr="00CE2653">
          <w:rPr>
            <w:noProof/>
            <w:webHidden/>
          </w:rPr>
        </w:r>
        <w:r w:rsidR="00BB6983" w:rsidRPr="00CE2653">
          <w:rPr>
            <w:noProof/>
            <w:webHidden/>
          </w:rPr>
          <w:fldChar w:fldCharType="separate"/>
        </w:r>
        <w:r w:rsidR="008D22A2">
          <w:rPr>
            <w:noProof/>
            <w:webHidden/>
          </w:rPr>
          <w:t>125</w:t>
        </w:r>
        <w:r w:rsidR="00BB6983" w:rsidRPr="00CE2653">
          <w:rPr>
            <w:noProof/>
            <w:webHidden/>
          </w:rPr>
          <w:fldChar w:fldCharType="end"/>
        </w:r>
      </w:hyperlink>
    </w:p>
    <w:p w14:paraId="23088FC8" w14:textId="2670BA24" w:rsidR="00BB6983" w:rsidRPr="00E3398B" w:rsidRDefault="00000000" w:rsidP="00E3398B">
      <w:pPr>
        <w:pStyle w:val="TOC3"/>
        <w:spacing w:after="0"/>
        <w:rPr>
          <w:rFonts w:eastAsiaTheme="minorEastAsia"/>
          <w:noProof/>
        </w:rPr>
      </w:pPr>
      <w:hyperlink w:anchor="_Toc22105228" w:history="1">
        <w:r w:rsidR="00BB6983" w:rsidRPr="00E5759D">
          <w:rPr>
            <w:rStyle w:val="Hyperlink"/>
            <w:noProof/>
          </w:rPr>
          <w:t>tandem-axle load.</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_Toc22105228 \h </w:instrText>
        </w:r>
        <w:r w:rsidR="00BB6983" w:rsidRPr="00CE2653">
          <w:rPr>
            <w:noProof/>
            <w:webHidden/>
          </w:rPr>
        </w:r>
        <w:r w:rsidR="00BB6983" w:rsidRPr="00CE2653">
          <w:rPr>
            <w:noProof/>
            <w:webHidden/>
          </w:rPr>
          <w:fldChar w:fldCharType="separate"/>
        </w:r>
        <w:r w:rsidR="008D22A2">
          <w:rPr>
            <w:noProof/>
            <w:webHidden/>
          </w:rPr>
          <w:t>125</w:t>
        </w:r>
        <w:r w:rsidR="00BB6983" w:rsidRPr="00CE2653">
          <w:rPr>
            <w:noProof/>
            <w:webHidden/>
          </w:rPr>
          <w:fldChar w:fldCharType="end"/>
        </w:r>
      </w:hyperlink>
    </w:p>
    <w:p w14:paraId="1A80B071" w14:textId="24DE8B03" w:rsidR="00BB6983" w:rsidRPr="00E3398B" w:rsidRDefault="00000000" w:rsidP="00E3398B">
      <w:pPr>
        <w:pStyle w:val="TOC3"/>
        <w:spacing w:after="0"/>
        <w:rPr>
          <w:rFonts w:eastAsiaTheme="minorEastAsia"/>
          <w:noProof/>
        </w:rPr>
      </w:pPr>
      <w:hyperlink w:anchor="_Toc22105229" w:history="1">
        <w:r w:rsidR="00BB6983" w:rsidRPr="00E5759D">
          <w:rPr>
            <w:rStyle w:val="Hyperlink"/>
            <w:noProof/>
          </w:rPr>
          <w:t>triple-axle load.</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_Toc22105229 \h </w:instrText>
        </w:r>
        <w:r w:rsidR="00BB6983" w:rsidRPr="00CE2653">
          <w:rPr>
            <w:noProof/>
            <w:webHidden/>
          </w:rPr>
        </w:r>
        <w:r w:rsidR="00BB6983" w:rsidRPr="00CE2653">
          <w:rPr>
            <w:noProof/>
            <w:webHidden/>
          </w:rPr>
          <w:fldChar w:fldCharType="separate"/>
        </w:r>
        <w:r w:rsidR="008D22A2">
          <w:rPr>
            <w:noProof/>
            <w:webHidden/>
          </w:rPr>
          <w:t>125</w:t>
        </w:r>
        <w:r w:rsidR="00BB6983" w:rsidRPr="00CE2653">
          <w:rPr>
            <w:noProof/>
            <w:webHidden/>
          </w:rPr>
          <w:fldChar w:fldCharType="end"/>
        </w:r>
      </w:hyperlink>
    </w:p>
    <w:p w14:paraId="55FDAF26" w14:textId="3133EDAF" w:rsidR="00BB6983" w:rsidRPr="00E3398B" w:rsidRDefault="00000000" w:rsidP="00E3398B">
      <w:pPr>
        <w:pStyle w:val="TOC3"/>
        <w:spacing w:after="0"/>
        <w:rPr>
          <w:rFonts w:eastAsiaTheme="minorEastAsia"/>
          <w:noProof/>
        </w:rPr>
      </w:pPr>
      <w:hyperlink w:anchor="_Toc22105230" w:history="1">
        <w:r w:rsidR="00BB6983" w:rsidRPr="00E5759D">
          <w:rPr>
            <w:rStyle w:val="Hyperlink"/>
            <w:noProof/>
          </w:rPr>
          <w:t>weigh-in-motion (WIM).</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_Toc22105230 \h </w:instrText>
        </w:r>
        <w:r w:rsidR="00BB6983" w:rsidRPr="00CE2653">
          <w:rPr>
            <w:noProof/>
            <w:webHidden/>
          </w:rPr>
        </w:r>
        <w:r w:rsidR="00BB6983" w:rsidRPr="00CE2653">
          <w:rPr>
            <w:noProof/>
            <w:webHidden/>
          </w:rPr>
          <w:fldChar w:fldCharType="separate"/>
        </w:r>
        <w:r w:rsidR="008D22A2">
          <w:rPr>
            <w:noProof/>
            <w:webHidden/>
          </w:rPr>
          <w:t>125</w:t>
        </w:r>
        <w:r w:rsidR="00BB6983" w:rsidRPr="00CE2653">
          <w:rPr>
            <w:noProof/>
            <w:webHidden/>
          </w:rPr>
          <w:fldChar w:fldCharType="end"/>
        </w:r>
      </w:hyperlink>
    </w:p>
    <w:p w14:paraId="00352551" w14:textId="6E74E0B1" w:rsidR="00BB6983" w:rsidRPr="00E3398B" w:rsidRDefault="00000000" w:rsidP="00E3398B">
      <w:pPr>
        <w:pStyle w:val="TOC3"/>
        <w:spacing w:after="0"/>
        <w:rPr>
          <w:rFonts w:eastAsiaTheme="minorEastAsia"/>
          <w:noProof/>
        </w:rPr>
      </w:pPr>
      <w:hyperlink w:anchor="_Toc22105231" w:history="1">
        <w:r w:rsidR="00BB6983" w:rsidRPr="00E5759D">
          <w:rPr>
            <w:rStyle w:val="Hyperlink"/>
            <w:noProof/>
          </w:rPr>
          <w:t>weigh-in-motion screening scale</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_Toc22105231 \h </w:instrText>
        </w:r>
        <w:r w:rsidR="00BB6983" w:rsidRPr="00CE2653">
          <w:rPr>
            <w:noProof/>
            <w:webHidden/>
          </w:rPr>
        </w:r>
        <w:r w:rsidR="00BB6983" w:rsidRPr="00CE2653">
          <w:rPr>
            <w:noProof/>
            <w:webHidden/>
          </w:rPr>
          <w:fldChar w:fldCharType="separate"/>
        </w:r>
        <w:r w:rsidR="008D22A2">
          <w:rPr>
            <w:noProof/>
            <w:webHidden/>
          </w:rPr>
          <w:t>125</w:t>
        </w:r>
        <w:r w:rsidR="00BB6983" w:rsidRPr="00CE2653">
          <w:rPr>
            <w:noProof/>
            <w:webHidden/>
          </w:rPr>
          <w:fldChar w:fldCharType="end"/>
        </w:r>
      </w:hyperlink>
    </w:p>
    <w:p w14:paraId="11E5461B" w14:textId="711A8CA3" w:rsidR="00BB6983" w:rsidRPr="00E3398B" w:rsidRDefault="00000000" w:rsidP="00E3398B">
      <w:pPr>
        <w:pStyle w:val="TOC3"/>
        <w:spacing w:after="0"/>
        <w:rPr>
          <w:rFonts w:eastAsiaTheme="minorEastAsia"/>
          <w:noProof/>
        </w:rPr>
      </w:pPr>
      <w:hyperlink w:anchor="_Toc22105232" w:history="1">
        <w:r w:rsidR="00BB6983" w:rsidRPr="00E5759D">
          <w:rPr>
            <w:rStyle w:val="Hyperlink"/>
            <w:rFonts w:eastAsia="Calibri"/>
            <w:noProof/>
          </w:rPr>
          <w:t>w</w:t>
        </w:r>
        <w:r w:rsidR="00BB6983" w:rsidRPr="00E5759D">
          <w:rPr>
            <w:rStyle w:val="Hyperlink"/>
            <w:noProof/>
          </w:rPr>
          <w:t>heel weight.</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_Toc22105232 \h </w:instrText>
        </w:r>
        <w:r w:rsidR="00BB6983" w:rsidRPr="00CE2653">
          <w:rPr>
            <w:noProof/>
            <w:webHidden/>
          </w:rPr>
        </w:r>
        <w:r w:rsidR="00BB6983" w:rsidRPr="00CE2653">
          <w:rPr>
            <w:noProof/>
            <w:webHidden/>
          </w:rPr>
          <w:fldChar w:fldCharType="separate"/>
        </w:r>
        <w:r w:rsidR="008D22A2">
          <w:rPr>
            <w:noProof/>
            <w:webHidden/>
          </w:rPr>
          <w:t>125</w:t>
        </w:r>
        <w:r w:rsidR="00BB6983" w:rsidRPr="00CE2653">
          <w:rPr>
            <w:noProof/>
            <w:webHidden/>
          </w:rPr>
          <w:fldChar w:fldCharType="end"/>
        </w:r>
      </w:hyperlink>
    </w:p>
    <w:p w14:paraId="23BF3DB2" w14:textId="1BB7FD59" w:rsidR="00BB6983" w:rsidRPr="00E3398B" w:rsidRDefault="00000000" w:rsidP="00E3398B">
      <w:pPr>
        <w:pStyle w:val="TOC3"/>
        <w:spacing w:after="0"/>
        <w:rPr>
          <w:rFonts w:eastAsiaTheme="minorEastAsia"/>
          <w:noProof/>
        </w:rPr>
      </w:pPr>
      <w:hyperlink w:anchor="_Toc22105233" w:history="1">
        <w:r w:rsidR="00BB6983" w:rsidRPr="00E5759D">
          <w:rPr>
            <w:rStyle w:val="Hyperlink"/>
            <w:noProof/>
          </w:rPr>
          <w:t>WIM System.</w:t>
        </w:r>
        <w:r w:rsidR="00BB6983" w:rsidRPr="00E5759D">
          <w:rPr>
            <w:noProof/>
            <w:webHidden/>
          </w:rPr>
          <w:tab/>
        </w:r>
        <w:r w:rsidR="002B2DCD" w:rsidRPr="00E5759D">
          <w:rPr>
            <w:noProof/>
            <w:webHidden/>
          </w:rPr>
          <w:t>2-</w:t>
        </w:r>
        <w:r w:rsidR="00BB6983" w:rsidRPr="00CE2653">
          <w:rPr>
            <w:noProof/>
            <w:webHidden/>
          </w:rPr>
          <w:fldChar w:fldCharType="begin"/>
        </w:r>
        <w:r w:rsidR="00BB6983" w:rsidRPr="00E5759D">
          <w:rPr>
            <w:noProof/>
            <w:webHidden/>
          </w:rPr>
          <w:instrText xml:space="preserve"> PAGEREF _Toc22105233 \h </w:instrText>
        </w:r>
        <w:r w:rsidR="00BB6983" w:rsidRPr="00CE2653">
          <w:rPr>
            <w:noProof/>
            <w:webHidden/>
          </w:rPr>
        </w:r>
        <w:r w:rsidR="00BB6983" w:rsidRPr="00CE2653">
          <w:rPr>
            <w:noProof/>
            <w:webHidden/>
          </w:rPr>
          <w:fldChar w:fldCharType="separate"/>
        </w:r>
        <w:r w:rsidR="008D22A2">
          <w:rPr>
            <w:noProof/>
            <w:webHidden/>
          </w:rPr>
          <w:t>125</w:t>
        </w:r>
        <w:r w:rsidR="00BB6983" w:rsidRPr="00CE2653">
          <w:rPr>
            <w:noProof/>
            <w:webHidden/>
          </w:rPr>
          <w:fldChar w:fldCharType="end"/>
        </w:r>
      </w:hyperlink>
    </w:p>
    <w:p w14:paraId="7AAEAD3C" w14:textId="77777777" w:rsidR="006A5885" w:rsidRDefault="00276ADF" w:rsidP="009C7D50">
      <w:pPr>
        <w:pStyle w:val="Heading1"/>
        <w:tabs>
          <w:tab w:val="left" w:pos="1800"/>
        </w:tabs>
      </w:pPr>
      <w:r w:rsidRPr="00E3398B">
        <w:rPr>
          <w:bCs w:val="0"/>
          <w:noProof/>
          <w:sz w:val="20"/>
          <w:lang w:val="fr-FR"/>
        </w:rPr>
        <w:fldChar w:fldCharType="end"/>
      </w:r>
      <w:r w:rsidR="006A5885">
        <w:br w:type="page"/>
      </w:r>
    </w:p>
    <w:p w14:paraId="1A38C578" w14:textId="21B79483" w:rsidR="00FC3020" w:rsidRPr="00000E9B" w:rsidRDefault="006E24CF" w:rsidP="009C7D50">
      <w:pPr>
        <w:pStyle w:val="Heading1"/>
        <w:tabs>
          <w:tab w:val="left" w:pos="1800"/>
        </w:tabs>
        <w:spacing w:before="0"/>
        <w:rPr>
          <w:szCs w:val="28"/>
        </w:rPr>
      </w:pPr>
      <w:bookmarkStart w:id="0" w:name="_Toc22105173"/>
      <w:r w:rsidRPr="00000E9B">
        <w:rPr>
          <w:szCs w:val="28"/>
        </w:rPr>
        <w:t xml:space="preserve">Section </w:t>
      </w:r>
      <w:r w:rsidR="00486102" w:rsidRPr="00000E9B">
        <w:rPr>
          <w:szCs w:val="28"/>
        </w:rPr>
        <w:t>2.25.</w:t>
      </w:r>
      <w:r w:rsidR="00486102" w:rsidRPr="00000E9B">
        <w:rPr>
          <w:szCs w:val="28"/>
        </w:rPr>
        <w:tab/>
        <w:t>Weigh-In-Motion Systems</w:t>
      </w:r>
      <w:r w:rsidR="001429B6">
        <w:rPr>
          <w:szCs w:val="28"/>
        </w:rPr>
        <w:t xml:space="preserve"> </w:t>
      </w:r>
      <w:r w:rsidR="00486102" w:rsidRPr="00000E9B">
        <w:rPr>
          <w:szCs w:val="28"/>
        </w:rPr>
        <w:t>Used for Vehicle Enforcement Screening</w:t>
      </w:r>
      <w:r w:rsidRPr="00000E9B">
        <w:rPr>
          <w:szCs w:val="28"/>
        </w:rPr>
        <w:t xml:space="preserve"> – Tentative Code</w:t>
      </w:r>
      <w:bookmarkEnd w:id="0"/>
    </w:p>
    <w:p w14:paraId="0EFC4B03" w14:textId="77777777" w:rsidR="006E24CF" w:rsidRDefault="006E24CF" w:rsidP="00F237F5">
      <w:r>
        <w:t xml:space="preserve">This tentative code has a trial or experimental status and is not intended to be enforced.  </w:t>
      </w:r>
      <w:r w:rsidR="00F237F5">
        <w:t xml:space="preserve">The requirements are designed for study prior to the development and adoption of a final code.  Officials wanting to conduct an official examination of a device or system are advised to see paragraph G-A.3. </w:t>
      </w:r>
      <w:r w:rsidR="009F33C9">
        <w:t>Special and Unclassified Equipment.</w:t>
      </w:r>
    </w:p>
    <w:p w14:paraId="7FD67153" w14:textId="77777777" w:rsidR="00F237F5" w:rsidRPr="006E24CF" w:rsidRDefault="00F237F5" w:rsidP="00C941B6">
      <w:pPr>
        <w:spacing w:after="360"/>
      </w:pPr>
      <w:r>
        <w:t>(Tentative Code Added 2015)</w:t>
      </w:r>
    </w:p>
    <w:p w14:paraId="60C6890B" w14:textId="77777777" w:rsidR="00486102" w:rsidRPr="00C941B6" w:rsidRDefault="00486102" w:rsidP="009C7D50">
      <w:pPr>
        <w:pStyle w:val="Heading2"/>
        <w:spacing w:after="240"/>
      </w:pPr>
      <w:bookmarkStart w:id="1" w:name="_Toc22105174"/>
      <w:r w:rsidRPr="00C941B6">
        <w:t>A.</w:t>
      </w:r>
      <w:r w:rsidRPr="00C941B6">
        <w:tab/>
        <w:t>Application</w:t>
      </w:r>
      <w:bookmarkEnd w:id="1"/>
    </w:p>
    <w:p w14:paraId="3B8449A2" w14:textId="77777777" w:rsidR="008814D9" w:rsidRPr="008814D9" w:rsidRDefault="008814D9" w:rsidP="00D65A5B">
      <w:pPr>
        <w:tabs>
          <w:tab w:val="left" w:pos="540"/>
        </w:tabs>
        <w:spacing w:before="240"/>
        <w:rPr>
          <w:rFonts w:eastAsia="Calibri"/>
        </w:rPr>
      </w:pPr>
      <w:bookmarkStart w:id="2" w:name="_Toc22105175"/>
      <w:r w:rsidRPr="008A3ED9">
        <w:rPr>
          <w:rStyle w:val="Heading3Char"/>
        </w:rPr>
        <w:t>A.1.</w:t>
      </w:r>
      <w:r w:rsidRPr="008A3ED9">
        <w:rPr>
          <w:rStyle w:val="Heading3Char"/>
          <w:rFonts w:eastAsia="Calibri"/>
        </w:rPr>
        <w:tab/>
      </w:r>
      <w:r w:rsidRPr="008A3ED9">
        <w:rPr>
          <w:rStyle w:val="Heading3Char"/>
        </w:rPr>
        <w:t>General</w:t>
      </w:r>
      <w:r w:rsidRPr="008A3ED9">
        <w:rPr>
          <w:rStyle w:val="Heading3Char"/>
          <w:rFonts w:eastAsia="Calibri"/>
        </w:rPr>
        <w:t>.</w:t>
      </w:r>
      <w:bookmarkEnd w:id="2"/>
      <w:r w:rsidRPr="008814D9">
        <w:rPr>
          <w:rFonts w:eastAsia="Calibri"/>
        </w:rPr>
        <w:t xml:space="preserve"> – This code applies to systems used to weigh vehicles, while in motion, for the purpose of screening and sorting the vehicles based on the vehicle weight to determine if a static weighment is necessary.</w:t>
      </w:r>
    </w:p>
    <w:p w14:paraId="5D098F23" w14:textId="77777777" w:rsidR="008814D9" w:rsidRPr="008814D9" w:rsidRDefault="008814D9" w:rsidP="00D65A5B">
      <w:pPr>
        <w:tabs>
          <w:tab w:val="left" w:pos="540"/>
        </w:tabs>
        <w:spacing w:before="240"/>
        <w:rPr>
          <w:rFonts w:eastAsia="Calibri"/>
        </w:rPr>
      </w:pPr>
      <w:bookmarkStart w:id="3" w:name="_Toc22105176"/>
      <w:r w:rsidRPr="008A3ED9">
        <w:rPr>
          <w:rStyle w:val="Heading3Char"/>
          <w:rFonts w:eastAsia="Calibri"/>
        </w:rPr>
        <w:t>A.2.</w:t>
      </w:r>
      <w:r w:rsidRPr="008A3ED9">
        <w:rPr>
          <w:rStyle w:val="Heading3Char"/>
          <w:rFonts w:eastAsia="Calibri"/>
        </w:rPr>
        <w:tab/>
        <w:t>Exception.</w:t>
      </w:r>
      <w:bookmarkEnd w:id="3"/>
      <w:r w:rsidRPr="008814D9">
        <w:rPr>
          <w:rFonts w:eastAsia="Calibri"/>
        </w:rPr>
        <w:t xml:space="preserve"> – Th</w:t>
      </w:r>
      <w:r w:rsidR="00AE58B9">
        <w:rPr>
          <w:rFonts w:eastAsia="Calibri"/>
        </w:rPr>
        <w:t>is</w:t>
      </w:r>
      <w:r w:rsidRPr="008814D9">
        <w:rPr>
          <w:rFonts w:eastAsia="Calibri"/>
        </w:rPr>
        <w:t xml:space="preserve"> code does not apply to weighing systems intended for the collection of statistical traffic data.</w:t>
      </w:r>
    </w:p>
    <w:p w14:paraId="52C50FE6" w14:textId="77777777" w:rsidR="008814D9" w:rsidRPr="008814D9" w:rsidRDefault="008814D9" w:rsidP="00D65A5B">
      <w:pPr>
        <w:tabs>
          <w:tab w:val="left" w:pos="540"/>
        </w:tabs>
        <w:spacing w:before="240"/>
        <w:rPr>
          <w:rFonts w:eastAsia="Calibri"/>
        </w:rPr>
      </w:pPr>
      <w:bookmarkStart w:id="4" w:name="_Toc22105177"/>
      <w:r w:rsidRPr="008A3ED9">
        <w:rPr>
          <w:rStyle w:val="Heading3Char"/>
          <w:rFonts w:eastAsia="Calibri"/>
        </w:rPr>
        <w:t>A.3.</w:t>
      </w:r>
      <w:r w:rsidRPr="008A3ED9">
        <w:rPr>
          <w:rStyle w:val="Heading3Char"/>
          <w:rFonts w:eastAsia="Calibri"/>
        </w:rPr>
        <w:tab/>
        <w:t>Additional Code Requirements.</w:t>
      </w:r>
      <w:bookmarkEnd w:id="4"/>
      <w:r w:rsidRPr="008814D9">
        <w:rPr>
          <w:rFonts w:eastAsia="Calibri"/>
        </w:rPr>
        <w:t xml:space="preserve"> – In addition to the requirements of this code, </w:t>
      </w:r>
      <w:r w:rsidR="00AE58B9" w:rsidRPr="008814D9">
        <w:rPr>
          <w:rFonts w:eastAsia="Calibri"/>
        </w:rPr>
        <w:t xml:space="preserve">weigh-in-motion screening systems </w:t>
      </w:r>
      <w:r w:rsidRPr="008814D9">
        <w:rPr>
          <w:rFonts w:eastAsia="Calibri"/>
        </w:rPr>
        <w:t>shall meet the requirements of Section 1.10. General Code.</w:t>
      </w:r>
    </w:p>
    <w:p w14:paraId="6CFFD0C1" w14:textId="77777777" w:rsidR="008814D9" w:rsidRPr="008814D9" w:rsidRDefault="008814D9" w:rsidP="009C7D50">
      <w:pPr>
        <w:pStyle w:val="Heading2"/>
        <w:spacing w:before="240" w:after="240"/>
        <w:rPr>
          <w:rFonts w:eastAsiaTheme="majorEastAsia"/>
          <w:lang w:val="fr-FR"/>
        </w:rPr>
      </w:pPr>
      <w:bookmarkStart w:id="5" w:name="_Toc22105178"/>
      <w:r w:rsidRPr="008814D9">
        <w:rPr>
          <w:rFonts w:eastAsiaTheme="majorEastAsia"/>
          <w:lang w:val="fr-FR"/>
        </w:rPr>
        <w:t>S.</w:t>
      </w:r>
      <w:r w:rsidRPr="008814D9">
        <w:rPr>
          <w:rFonts w:eastAsiaTheme="majorEastAsia"/>
          <w:lang w:val="fr-FR"/>
        </w:rPr>
        <w:tab/>
        <w:t>Specifications</w:t>
      </w:r>
      <w:bookmarkEnd w:id="5"/>
    </w:p>
    <w:p w14:paraId="2CF87307" w14:textId="77777777" w:rsidR="008814D9" w:rsidRPr="003163D9" w:rsidRDefault="008814D9" w:rsidP="009C7D50">
      <w:pPr>
        <w:pStyle w:val="Heading3"/>
        <w:tabs>
          <w:tab w:val="left" w:pos="540"/>
        </w:tabs>
        <w:spacing w:after="240"/>
      </w:pPr>
      <w:bookmarkStart w:id="6" w:name="_Toc238629816"/>
      <w:bookmarkStart w:id="7" w:name="_Toc242173870"/>
      <w:bookmarkStart w:id="8" w:name="_Toc22105179"/>
      <w:r w:rsidRPr="003163D9">
        <w:t>S.1.</w:t>
      </w:r>
      <w:r w:rsidRPr="003163D9">
        <w:tab/>
        <w:t>Design of Indicating and Recording Elements and of Recorded Representations.</w:t>
      </w:r>
      <w:bookmarkEnd w:id="6"/>
      <w:bookmarkEnd w:id="7"/>
      <w:bookmarkEnd w:id="8"/>
    </w:p>
    <w:p w14:paraId="52619135" w14:textId="77777777" w:rsidR="008814D9" w:rsidRPr="008814D9" w:rsidRDefault="008814D9" w:rsidP="009C7D50">
      <w:pPr>
        <w:keepNext/>
        <w:tabs>
          <w:tab w:val="left" w:pos="1080"/>
        </w:tabs>
        <w:spacing w:after="240"/>
        <w:ind w:left="360"/>
        <w:rPr>
          <w:rFonts w:eastAsia="Calibri"/>
        </w:rPr>
      </w:pPr>
      <w:bookmarkStart w:id="9" w:name="_Toc238629817"/>
      <w:bookmarkStart w:id="10" w:name="_Toc242173871"/>
      <w:bookmarkStart w:id="11" w:name="_Toc22105180"/>
      <w:r w:rsidRPr="009350EE">
        <w:rPr>
          <w:rStyle w:val="Heading4Char"/>
        </w:rPr>
        <w:t>S.1.1.</w:t>
      </w:r>
      <w:r w:rsidR="003163D9" w:rsidRPr="009350EE">
        <w:rPr>
          <w:rStyle w:val="Heading4Char"/>
        </w:rPr>
        <w:tab/>
      </w:r>
      <w:r w:rsidRPr="009350EE">
        <w:rPr>
          <w:rStyle w:val="Heading4Char"/>
        </w:rPr>
        <w:t>Ready Indication.</w:t>
      </w:r>
      <w:bookmarkEnd w:id="9"/>
      <w:bookmarkEnd w:id="10"/>
      <w:bookmarkEnd w:id="11"/>
      <w:r w:rsidRPr="008814D9">
        <w:rPr>
          <w:rFonts w:eastAsia="Calibri"/>
        </w:rPr>
        <w:t xml:space="preserve"> – The system shall provide a means of verifying that the system is operational and ready for use.</w:t>
      </w:r>
    </w:p>
    <w:p w14:paraId="040C8AE7" w14:textId="77777777" w:rsidR="008814D9" w:rsidRPr="008814D9" w:rsidRDefault="008814D9" w:rsidP="009C7D50">
      <w:pPr>
        <w:tabs>
          <w:tab w:val="left" w:pos="1080"/>
        </w:tabs>
        <w:spacing w:after="240"/>
        <w:ind w:left="360"/>
        <w:rPr>
          <w:rFonts w:eastAsia="Calibri"/>
        </w:rPr>
      </w:pPr>
      <w:bookmarkStart w:id="12" w:name="_Toc242173872"/>
      <w:bookmarkStart w:id="13" w:name="_Toc22105181"/>
      <w:r w:rsidRPr="005D50F9">
        <w:rPr>
          <w:rStyle w:val="Heading4Char"/>
        </w:rPr>
        <w:t>S.1.2.</w:t>
      </w:r>
      <w:r w:rsidR="003163D9" w:rsidRPr="005D50F9">
        <w:rPr>
          <w:rStyle w:val="Heading4Char"/>
        </w:rPr>
        <w:tab/>
      </w:r>
      <w:r w:rsidRPr="005D50F9">
        <w:rPr>
          <w:rStyle w:val="Heading4Char"/>
        </w:rPr>
        <w:t>Value of System Division Units.</w:t>
      </w:r>
      <w:bookmarkEnd w:id="12"/>
      <w:bookmarkEnd w:id="13"/>
      <w:r w:rsidRPr="007820CE">
        <w:rPr>
          <w:rStyle w:val="Heading4Char"/>
        </w:rPr>
        <w:t xml:space="preserve"> </w:t>
      </w:r>
      <w:r w:rsidRPr="008814D9">
        <w:rPr>
          <w:rFonts w:eastAsia="Calibri"/>
        </w:rPr>
        <w:t>– The value of a system division “d” expressed in a unit of weight shall be equal to:</w:t>
      </w:r>
    </w:p>
    <w:p w14:paraId="703981ED" w14:textId="77777777" w:rsidR="008814D9" w:rsidRPr="008814D9" w:rsidRDefault="008814D9" w:rsidP="009C7D50">
      <w:pPr>
        <w:keepNext/>
        <w:numPr>
          <w:ilvl w:val="0"/>
          <w:numId w:val="2"/>
        </w:numPr>
        <w:tabs>
          <w:tab w:val="left" w:pos="288"/>
        </w:tabs>
        <w:spacing w:after="240"/>
        <w:jc w:val="left"/>
        <w:rPr>
          <w:rFonts w:eastAsia="Calibri"/>
        </w:rPr>
      </w:pPr>
      <w:r w:rsidRPr="008814D9">
        <w:rPr>
          <w:rFonts w:eastAsia="Calibri"/>
        </w:rPr>
        <w:t>1, 2, or 5; or</w:t>
      </w:r>
    </w:p>
    <w:p w14:paraId="693A6246" w14:textId="77777777" w:rsidR="008814D9" w:rsidRPr="008814D9" w:rsidRDefault="008814D9" w:rsidP="009C7D50">
      <w:pPr>
        <w:numPr>
          <w:ilvl w:val="0"/>
          <w:numId w:val="1"/>
        </w:numPr>
        <w:tabs>
          <w:tab w:val="left" w:pos="288"/>
        </w:tabs>
        <w:spacing w:after="240"/>
        <w:jc w:val="left"/>
        <w:rPr>
          <w:rFonts w:eastAsia="Calibri"/>
        </w:rPr>
      </w:pPr>
      <w:r w:rsidRPr="008814D9">
        <w:rPr>
          <w:rFonts w:eastAsia="Calibri"/>
        </w:rPr>
        <w:t>a decimal multiple or submultiple of 1, 2, or 5.</w:t>
      </w:r>
    </w:p>
    <w:p w14:paraId="7FD8F6F6" w14:textId="77777777" w:rsidR="008814D9" w:rsidRPr="008814D9" w:rsidRDefault="008814D9" w:rsidP="009C7D50">
      <w:pPr>
        <w:tabs>
          <w:tab w:val="left" w:pos="288"/>
        </w:tabs>
        <w:spacing w:after="240"/>
        <w:ind w:left="1080"/>
        <w:rPr>
          <w:rFonts w:eastAsia="Calibri"/>
        </w:rPr>
      </w:pPr>
      <w:r w:rsidRPr="008814D9">
        <w:rPr>
          <w:rFonts w:eastAsia="Calibri"/>
        </w:rPr>
        <w:t>Examples:  divisions may be 10, 20, 50, 100; or 0.01, 0.02, 0.05; or 0.1, 0.2, 0.5, etc.</w:t>
      </w:r>
    </w:p>
    <w:p w14:paraId="41872BE9" w14:textId="77777777" w:rsidR="008814D9" w:rsidRPr="008814D9" w:rsidRDefault="008814D9" w:rsidP="009C7D50">
      <w:pPr>
        <w:tabs>
          <w:tab w:val="left" w:pos="1620"/>
        </w:tabs>
        <w:spacing w:after="240"/>
        <w:ind w:left="720"/>
        <w:rPr>
          <w:rFonts w:eastAsia="Calibri"/>
          <w:strike/>
        </w:rPr>
      </w:pPr>
      <w:r w:rsidRPr="009677A2">
        <w:rPr>
          <w:rStyle w:val="Heading5Char"/>
        </w:rPr>
        <w:t>S.1.2.1.</w:t>
      </w:r>
      <w:r w:rsidR="003163D9" w:rsidRPr="009677A2">
        <w:rPr>
          <w:rStyle w:val="Heading5Char"/>
        </w:rPr>
        <w:tab/>
      </w:r>
      <w:r w:rsidRPr="009677A2">
        <w:rPr>
          <w:rStyle w:val="Heading5Char"/>
        </w:rPr>
        <w:t>Units of Measure.</w:t>
      </w:r>
      <w:r w:rsidRPr="008814D9">
        <w:rPr>
          <w:rFonts w:eastAsia="Calibri"/>
        </w:rPr>
        <w:t xml:space="preserve"> – The system shall indicate weight values using only a single unit of measure.  </w:t>
      </w:r>
    </w:p>
    <w:p w14:paraId="79AC5CE3" w14:textId="77777777" w:rsidR="002B5CAB" w:rsidRDefault="008814D9" w:rsidP="009C7D50">
      <w:pPr>
        <w:keepNext/>
        <w:tabs>
          <w:tab w:val="left" w:pos="1080"/>
        </w:tabs>
        <w:spacing w:after="240"/>
        <w:ind w:left="360"/>
        <w:rPr>
          <w:rFonts w:eastAsia="Calibri"/>
        </w:rPr>
      </w:pPr>
      <w:bookmarkStart w:id="14" w:name="_Toc22105182"/>
      <w:r w:rsidRPr="00E93634">
        <w:rPr>
          <w:rStyle w:val="Heading4Char"/>
        </w:rPr>
        <w:t>S.1.3.</w:t>
      </w:r>
      <w:r w:rsidR="003163D9" w:rsidRPr="00E93634">
        <w:rPr>
          <w:rStyle w:val="Heading4Char"/>
        </w:rPr>
        <w:tab/>
      </w:r>
      <w:r w:rsidRPr="00E93634">
        <w:rPr>
          <w:rStyle w:val="Heading4Char"/>
        </w:rPr>
        <w:t>Maximum Value of Division.</w:t>
      </w:r>
      <w:bookmarkEnd w:id="14"/>
      <w:r w:rsidRPr="008814D9">
        <w:rPr>
          <w:rFonts w:eastAsia="Calibri"/>
        </w:rPr>
        <w:t xml:space="preserve"> – The value of the system division “d” for a Class A, </w:t>
      </w:r>
      <w:r w:rsidR="00A53B7F" w:rsidRPr="008814D9">
        <w:rPr>
          <w:rFonts w:eastAsia="Calibri"/>
        </w:rPr>
        <w:t>weight-in-motion system</w:t>
      </w:r>
      <w:r w:rsidRPr="008814D9">
        <w:rPr>
          <w:rFonts w:eastAsia="Calibri"/>
        </w:rPr>
        <w:t xml:space="preserve"> shall not be greater than </w:t>
      </w:r>
      <w:r w:rsidR="009677A2" w:rsidRPr="008814D9">
        <w:rPr>
          <w:rFonts w:eastAsia="Calibri"/>
        </w:rPr>
        <w:t>50</w:t>
      </w:r>
      <w:r w:rsidR="009677A2">
        <w:rPr>
          <w:rFonts w:eastAsia="Calibri"/>
        </w:rPr>
        <w:t> </w:t>
      </w:r>
      <w:r w:rsidRPr="008814D9">
        <w:rPr>
          <w:rFonts w:eastAsia="Calibri"/>
        </w:rPr>
        <w:t>kg (100</w:t>
      </w:r>
      <w:r w:rsidR="009677A2">
        <w:rPr>
          <w:rFonts w:eastAsia="Calibri"/>
        </w:rPr>
        <w:t> </w:t>
      </w:r>
      <w:r w:rsidRPr="008814D9">
        <w:rPr>
          <w:rFonts w:eastAsia="Calibri"/>
        </w:rPr>
        <w:t>lb).</w:t>
      </w:r>
    </w:p>
    <w:p w14:paraId="64746919" w14:textId="77777777" w:rsidR="008814D9" w:rsidRPr="002B5CAB" w:rsidRDefault="008814D9" w:rsidP="009C7D50">
      <w:pPr>
        <w:pStyle w:val="Heading4"/>
        <w:spacing w:after="240"/>
      </w:pPr>
      <w:bookmarkStart w:id="15" w:name="_Toc22105183"/>
      <w:r w:rsidRPr="005D50F9">
        <w:t>S.1.4.</w:t>
      </w:r>
      <w:r w:rsidR="003163D9" w:rsidRPr="005D50F9">
        <w:tab/>
      </w:r>
      <w:r w:rsidRPr="005D50F9">
        <w:t>Value of Other Units of Measure.</w:t>
      </w:r>
      <w:bookmarkEnd w:id="15"/>
    </w:p>
    <w:p w14:paraId="60F0CF01" w14:textId="77777777" w:rsidR="008814D9" w:rsidRPr="008814D9" w:rsidRDefault="008814D9" w:rsidP="009C7D50">
      <w:pPr>
        <w:tabs>
          <w:tab w:val="left" w:pos="1620"/>
        </w:tabs>
        <w:spacing w:after="240"/>
        <w:ind w:left="720"/>
        <w:rPr>
          <w:rFonts w:eastAsia="Calibri"/>
          <w:b/>
        </w:rPr>
      </w:pPr>
      <w:r w:rsidRPr="007820CE">
        <w:rPr>
          <w:rStyle w:val="Heading5Char"/>
        </w:rPr>
        <w:t>S.1.4.1.</w:t>
      </w:r>
      <w:r w:rsidR="003163D9" w:rsidRPr="007820CE">
        <w:rPr>
          <w:rStyle w:val="Heading5Char"/>
        </w:rPr>
        <w:tab/>
      </w:r>
      <w:r w:rsidRPr="007820CE">
        <w:rPr>
          <w:rStyle w:val="Heading5Char"/>
        </w:rPr>
        <w:t>Speed.</w:t>
      </w:r>
      <w:r w:rsidRPr="0087574F">
        <w:rPr>
          <w:rFonts w:eastAsia="Calibri"/>
          <w:bCs/>
        </w:rPr>
        <w:t xml:space="preserve"> </w:t>
      </w:r>
      <w:r w:rsidRPr="008814D9">
        <w:rPr>
          <w:rFonts w:eastAsia="Calibri"/>
        </w:rPr>
        <w:t>– Vehicle speeds shall be measured in miles per hour or kilometers per hour.</w:t>
      </w:r>
    </w:p>
    <w:p w14:paraId="11423AEC" w14:textId="77777777" w:rsidR="008814D9" w:rsidRPr="008814D9" w:rsidRDefault="003163D9" w:rsidP="009C7D50">
      <w:pPr>
        <w:tabs>
          <w:tab w:val="left" w:pos="1620"/>
        </w:tabs>
        <w:spacing w:after="240"/>
        <w:ind w:left="720"/>
        <w:rPr>
          <w:rFonts w:eastAsia="Calibri"/>
        </w:rPr>
      </w:pPr>
      <w:r w:rsidRPr="007820CE">
        <w:rPr>
          <w:rStyle w:val="Heading5Char"/>
        </w:rPr>
        <w:t>S.1.4.2.</w:t>
      </w:r>
      <w:r w:rsidRPr="007820CE">
        <w:rPr>
          <w:rStyle w:val="Heading5Char"/>
        </w:rPr>
        <w:tab/>
      </w:r>
      <w:r w:rsidR="008814D9" w:rsidRPr="007820CE">
        <w:rPr>
          <w:rStyle w:val="Heading5Char"/>
        </w:rPr>
        <w:t>Axle-Spacing (Length).</w:t>
      </w:r>
      <w:r w:rsidR="008814D9" w:rsidRPr="008814D9">
        <w:rPr>
          <w:rFonts w:ascii="Times New Roman Bold" w:eastAsia="Calibri" w:hAnsi="Times New Roman Bold"/>
          <w:b/>
        </w:rPr>
        <w:t xml:space="preserve"> </w:t>
      </w:r>
      <w:r w:rsidR="008814D9" w:rsidRPr="008814D9">
        <w:rPr>
          <w:rFonts w:eastAsia="Calibri"/>
        </w:rPr>
        <w:t>– The center-to-center distance between any two successive axles shall be measured in:</w:t>
      </w:r>
    </w:p>
    <w:p w14:paraId="34DB363E" w14:textId="77777777" w:rsidR="00A53B7F" w:rsidRPr="008814D9" w:rsidRDefault="00A53B7F" w:rsidP="00A91976">
      <w:pPr>
        <w:numPr>
          <w:ilvl w:val="0"/>
          <w:numId w:val="6"/>
        </w:numPr>
        <w:spacing w:after="240"/>
        <w:ind w:left="1440"/>
        <w:jc w:val="left"/>
        <w:rPr>
          <w:rFonts w:eastAsia="Calibri"/>
          <w:b/>
        </w:rPr>
      </w:pPr>
      <w:r w:rsidRPr="008814D9">
        <w:rPr>
          <w:rFonts w:eastAsia="Calibri"/>
        </w:rPr>
        <w:t>meters and decimal submultiples of a meter</w:t>
      </w:r>
      <w:r>
        <w:rPr>
          <w:rFonts w:eastAsia="Calibri"/>
        </w:rPr>
        <w:t>;</w:t>
      </w:r>
    </w:p>
    <w:p w14:paraId="58BCBF70" w14:textId="77777777" w:rsidR="008814D9" w:rsidRPr="008814D9" w:rsidRDefault="008814D9" w:rsidP="00A91976">
      <w:pPr>
        <w:numPr>
          <w:ilvl w:val="0"/>
          <w:numId w:val="6"/>
        </w:numPr>
        <w:spacing w:after="240"/>
        <w:ind w:left="1440"/>
        <w:jc w:val="left"/>
        <w:rPr>
          <w:rFonts w:eastAsia="Calibri"/>
          <w:b/>
        </w:rPr>
      </w:pPr>
      <w:r w:rsidRPr="008814D9">
        <w:rPr>
          <w:rFonts w:eastAsia="Calibri"/>
        </w:rPr>
        <w:t>feet and inches;</w:t>
      </w:r>
      <w:r w:rsidR="00A53B7F" w:rsidRPr="00A53B7F">
        <w:rPr>
          <w:rFonts w:eastAsia="Calibri"/>
        </w:rPr>
        <w:t xml:space="preserve"> </w:t>
      </w:r>
      <w:r w:rsidR="00A53B7F" w:rsidRPr="008814D9">
        <w:rPr>
          <w:rFonts w:eastAsia="Calibri"/>
        </w:rPr>
        <w:t>or</w:t>
      </w:r>
    </w:p>
    <w:p w14:paraId="5C092080" w14:textId="77777777" w:rsidR="008814D9" w:rsidRPr="008814D9" w:rsidRDefault="008814D9" w:rsidP="009C7D50">
      <w:pPr>
        <w:numPr>
          <w:ilvl w:val="0"/>
          <w:numId w:val="6"/>
        </w:numPr>
        <w:spacing w:after="240" w:line="480" w:lineRule="auto"/>
        <w:ind w:left="1440"/>
        <w:jc w:val="left"/>
        <w:rPr>
          <w:rFonts w:eastAsia="Calibri"/>
          <w:b/>
        </w:rPr>
      </w:pPr>
      <w:r w:rsidRPr="008814D9">
        <w:rPr>
          <w:rFonts w:eastAsia="Calibri"/>
        </w:rPr>
        <w:t>feet and decimal submultiples of a foot</w:t>
      </w:r>
      <w:r w:rsidR="00A53B7F">
        <w:rPr>
          <w:rFonts w:eastAsia="Calibri"/>
        </w:rPr>
        <w:t>.</w:t>
      </w:r>
    </w:p>
    <w:p w14:paraId="6530AF28" w14:textId="77777777" w:rsidR="008814D9" w:rsidRDefault="008814D9" w:rsidP="009C7D50">
      <w:pPr>
        <w:tabs>
          <w:tab w:val="left" w:pos="1620"/>
        </w:tabs>
        <w:spacing w:after="240"/>
        <w:ind w:left="720"/>
        <w:rPr>
          <w:rFonts w:eastAsia="Calibri"/>
        </w:rPr>
      </w:pPr>
      <w:r w:rsidRPr="007820CE">
        <w:rPr>
          <w:rStyle w:val="Heading5Char"/>
        </w:rPr>
        <w:t>S.1.4.3.</w:t>
      </w:r>
      <w:r w:rsidR="003163D9" w:rsidRPr="007820CE">
        <w:rPr>
          <w:rStyle w:val="Heading5Char"/>
        </w:rPr>
        <w:tab/>
      </w:r>
      <w:r w:rsidRPr="007820CE">
        <w:rPr>
          <w:rStyle w:val="Heading5Char"/>
        </w:rPr>
        <w:t>Vehicle Length.</w:t>
      </w:r>
      <w:r w:rsidRPr="008814D9">
        <w:rPr>
          <w:rFonts w:eastAsia="Calibri"/>
        </w:rPr>
        <w:t xml:space="preserve"> – If the system is capable of measuring the overall length of the vehicle, the length of the vehicle shall be measured in feet and/or inches, or meters.</w:t>
      </w:r>
    </w:p>
    <w:p w14:paraId="17BC7783" w14:textId="77777777" w:rsidR="008814D9" w:rsidRPr="006B3FFA" w:rsidRDefault="008814D9" w:rsidP="009C7D50">
      <w:pPr>
        <w:tabs>
          <w:tab w:val="left" w:pos="1080"/>
        </w:tabs>
        <w:spacing w:after="240"/>
        <w:ind w:left="360"/>
      </w:pPr>
      <w:bookmarkStart w:id="16" w:name="_Toc242173877"/>
      <w:bookmarkStart w:id="17" w:name="_Toc22105184"/>
      <w:r w:rsidRPr="006B3FFA">
        <w:rPr>
          <w:rStyle w:val="Heading4Char"/>
        </w:rPr>
        <w:t>S.1.5.</w:t>
      </w:r>
      <w:r w:rsidR="003163D9" w:rsidRPr="006B3FFA">
        <w:rPr>
          <w:rStyle w:val="Heading4Char"/>
        </w:rPr>
        <w:tab/>
      </w:r>
      <w:r w:rsidRPr="006B3FFA">
        <w:rPr>
          <w:rStyle w:val="Heading4Char"/>
        </w:rPr>
        <w:t>Capacity Indication</w:t>
      </w:r>
      <w:bookmarkEnd w:id="16"/>
      <w:r w:rsidRPr="006B3FFA">
        <w:rPr>
          <w:rStyle w:val="Heading4Char"/>
        </w:rPr>
        <w:t>.</w:t>
      </w:r>
      <w:bookmarkEnd w:id="17"/>
      <w:r w:rsidRPr="006B3FFA">
        <w:rPr>
          <w:rFonts w:eastAsia="Calibri"/>
        </w:rPr>
        <w:t xml:space="preserve"> –</w:t>
      </w:r>
      <w:r w:rsidR="00E93634">
        <w:rPr>
          <w:rFonts w:eastAsia="Calibri"/>
        </w:rPr>
        <w:t xml:space="preserve"> </w:t>
      </w:r>
      <w:r w:rsidRPr="006B3FFA">
        <w:t>An indicating or recording element shall not display nor record any values greater than 105</w:t>
      </w:r>
      <w:r w:rsidR="009677A2" w:rsidRPr="006B3FFA">
        <w:t> </w:t>
      </w:r>
      <w:r w:rsidRPr="006B3FFA">
        <w:t>% of the specified capacity of the load receiving element.</w:t>
      </w:r>
    </w:p>
    <w:p w14:paraId="3441983C" w14:textId="77777777" w:rsidR="008814D9" w:rsidRPr="008814D9" w:rsidRDefault="008814D9" w:rsidP="009C7D50">
      <w:pPr>
        <w:tabs>
          <w:tab w:val="left" w:pos="1080"/>
        </w:tabs>
        <w:spacing w:after="240"/>
        <w:ind w:left="360"/>
        <w:rPr>
          <w:rFonts w:eastAsia="Calibri"/>
        </w:rPr>
      </w:pPr>
      <w:bookmarkStart w:id="18" w:name="_Toc22105185"/>
      <w:r w:rsidRPr="007820CE">
        <w:rPr>
          <w:rStyle w:val="Heading4Char"/>
        </w:rPr>
        <w:t>S.1.6.</w:t>
      </w:r>
      <w:r w:rsidR="003163D9" w:rsidRPr="007820CE">
        <w:rPr>
          <w:rStyle w:val="Heading4Char"/>
        </w:rPr>
        <w:tab/>
      </w:r>
      <w:r w:rsidRPr="007820CE">
        <w:rPr>
          <w:rStyle w:val="Heading4Char"/>
        </w:rPr>
        <w:t>Identification of a Fault.</w:t>
      </w:r>
      <w:bookmarkEnd w:id="18"/>
      <w:r w:rsidRPr="008814D9">
        <w:rPr>
          <w:rFonts w:eastAsia="Calibri"/>
        </w:rPr>
        <w:t xml:space="preserve"> </w:t>
      </w:r>
      <w:r w:rsidRPr="008814D9">
        <w:rPr>
          <w:rFonts w:eastAsia="Calibri"/>
          <w:i/>
        </w:rPr>
        <w:t xml:space="preserve">– </w:t>
      </w:r>
      <w:r w:rsidRPr="008814D9">
        <w:rPr>
          <w:rFonts w:eastAsia="Calibri"/>
        </w:rPr>
        <w:t>Fault conditions shall be presented to the operator in a clear and unambiguous means.  The following fault conditions shall be identified:</w:t>
      </w:r>
    </w:p>
    <w:p w14:paraId="5379FFC0" w14:textId="77777777" w:rsidR="008814D9" w:rsidRPr="008814D9" w:rsidRDefault="008814D9" w:rsidP="003334CE">
      <w:pPr>
        <w:spacing w:after="240"/>
        <w:ind w:left="1080" w:hanging="360"/>
        <w:rPr>
          <w:rFonts w:eastAsia="Calibri"/>
        </w:rPr>
      </w:pPr>
      <w:r w:rsidRPr="008814D9">
        <w:rPr>
          <w:rFonts w:eastAsia="Calibri"/>
        </w:rPr>
        <w:t>(a)</w:t>
      </w:r>
      <w:r w:rsidR="00BC7D1E">
        <w:rPr>
          <w:rFonts w:eastAsia="Calibri"/>
        </w:rPr>
        <w:tab/>
      </w:r>
      <w:r w:rsidRPr="008814D9">
        <w:rPr>
          <w:rFonts w:eastAsia="Calibri"/>
        </w:rPr>
        <w:t>Vehicle speed is below the minimum or above the maximum speed as specified.</w:t>
      </w:r>
    </w:p>
    <w:p w14:paraId="0A554D4F" w14:textId="77777777" w:rsidR="008814D9" w:rsidRPr="008814D9" w:rsidRDefault="008814D9" w:rsidP="003334CE">
      <w:pPr>
        <w:tabs>
          <w:tab w:val="left" w:pos="360"/>
        </w:tabs>
        <w:spacing w:after="240"/>
        <w:ind w:left="1080" w:hanging="360"/>
        <w:rPr>
          <w:rFonts w:eastAsia="Calibri"/>
        </w:rPr>
      </w:pPr>
      <w:r w:rsidRPr="008814D9">
        <w:rPr>
          <w:rFonts w:eastAsia="Calibri"/>
        </w:rPr>
        <w:t>(b)</w:t>
      </w:r>
      <w:r w:rsidR="00BC7D1E">
        <w:rPr>
          <w:rFonts w:eastAsia="Calibri"/>
        </w:rPr>
        <w:tab/>
      </w:r>
      <w:r w:rsidRPr="008814D9">
        <w:rPr>
          <w:rFonts w:eastAsia="Calibri"/>
        </w:rPr>
        <w:t>The maximum number of vehicle axles as specified has been exceeded.</w:t>
      </w:r>
    </w:p>
    <w:p w14:paraId="05837A0A" w14:textId="77777777" w:rsidR="008814D9" w:rsidRPr="008814D9" w:rsidRDefault="008814D9" w:rsidP="003334CE">
      <w:pPr>
        <w:numPr>
          <w:ilvl w:val="0"/>
          <w:numId w:val="1"/>
        </w:numPr>
        <w:tabs>
          <w:tab w:val="left" w:pos="360"/>
        </w:tabs>
        <w:spacing w:after="240"/>
        <w:jc w:val="left"/>
        <w:rPr>
          <w:rFonts w:eastAsia="Calibri"/>
        </w:rPr>
      </w:pPr>
      <w:r w:rsidRPr="008814D9">
        <w:rPr>
          <w:rFonts w:eastAsia="Calibri"/>
        </w:rPr>
        <w:t xml:space="preserve">A change in vehicle speed greater than that specified has been detected. </w:t>
      </w:r>
    </w:p>
    <w:p w14:paraId="1FED76CD" w14:textId="77777777" w:rsidR="008814D9" w:rsidRPr="008814D9" w:rsidRDefault="008814D9" w:rsidP="009C7D50">
      <w:pPr>
        <w:pStyle w:val="Heading4"/>
        <w:spacing w:after="240"/>
      </w:pPr>
      <w:bookmarkStart w:id="19" w:name="_Toc22105186"/>
      <w:r w:rsidRPr="008814D9">
        <w:t>S.1.7.</w:t>
      </w:r>
      <w:r w:rsidR="003163D9">
        <w:tab/>
      </w:r>
      <w:r w:rsidRPr="008814D9">
        <w:t>Recorded Representations.</w:t>
      </w:r>
      <w:bookmarkEnd w:id="19"/>
    </w:p>
    <w:p w14:paraId="73F34D8B" w14:textId="77777777" w:rsidR="008814D9" w:rsidRPr="008814D9" w:rsidRDefault="008814D9" w:rsidP="009C7D50">
      <w:pPr>
        <w:tabs>
          <w:tab w:val="left" w:pos="1620"/>
        </w:tabs>
        <w:spacing w:after="240"/>
        <w:ind w:left="720"/>
        <w:rPr>
          <w:rFonts w:eastAsia="Calibri"/>
        </w:rPr>
      </w:pPr>
      <w:r w:rsidRPr="00A91EB0">
        <w:rPr>
          <w:rStyle w:val="Heading5Char"/>
        </w:rPr>
        <w:t>S.1.7.1.</w:t>
      </w:r>
      <w:r w:rsidR="003163D9" w:rsidRPr="00A91EB0">
        <w:rPr>
          <w:rStyle w:val="Heading5Char"/>
        </w:rPr>
        <w:tab/>
      </w:r>
      <w:r w:rsidRPr="00A91EB0">
        <w:rPr>
          <w:rStyle w:val="Heading5Char"/>
        </w:rPr>
        <w:t>Values to be Recorded.</w:t>
      </w:r>
      <w:r w:rsidRPr="008814D9">
        <w:rPr>
          <w:rFonts w:eastAsia="Calibri"/>
        </w:rPr>
        <w:t xml:space="preserve"> – At a minimum, the following values shall be printed and/or stored electronically for each vehicle weighment:</w:t>
      </w:r>
    </w:p>
    <w:p w14:paraId="57F2BABE" w14:textId="77777777" w:rsidR="009677A2" w:rsidRPr="008814D9" w:rsidRDefault="008814D9" w:rsidP="009C7D50">
      <w:pPr>
        <w:numPr>
          <w:ilvl w:val="0"/>
          <w:numId w:val="3"/>
        </w:numPr>
        <w:spacing w:after="240"/>
        <w:rPr>
          <w:rFonts w:eastAsia="Calibri"/>
        </w:rPr>
      </w:pPr>
      <w:r w:rsidRPr="008814D9">
        <w:rPr>
          <w:rFonts w:eastAsia="Calibri"/>
        </w:rPr>
        <w:t>transaction identification number;</w:t>
      </w:r>
    </w:p>
    <w:p w14:paraId="15F2DE92" w14:textId="77777777" w:rsidR="008814D9" w:rsidRDefault="008814D9" w:rsidP="009C7D50">
      <w:pPr>
        <w:numPr>
          <w:ilvl w:val="0"/>
          <w:numId w:val="3"/>
        </w:numPr>
        <w:spacing w:after="240"/>
        <w:rPr>
          <w:rFonts w:eastAsia="Calibri"/>
        </w:rPr>
      </w:pPr>
      <w:r w:rsidRPr="008814D9">
        <w:rPr>
          <w:rFonts w:eastAsia="Calibri"/>
        </w:rPr>
        <w:t>lane identification (required if more than one lane at the site has the ability to weigh a vehicle in</w:t>
      </w:r>
      <w:r w:rsidR="00A53B7F">
        <w:rPr>
          <w:rFonts w:eastAsia="Calibri"/>
        </w:rPr>
        <w:t xml:space="preserve"> </w:t>
      </w:r>
      <w:r w:rsidRPr="008814D9">
        <w:rPr>
          <w:rFonts w:eastAsia="Calibri"/>
        </w:rPr>
        <w:t>motion);</w:t>
      </w:r>
    </w:p>
    <w:p w14:paraId="21514ED3" w14:textId="77777777" w:rsidR="008814D9" w:rsidRDefault="008814D9" w:rsidP="009C7D50">
      <w:pPr>
        <w:numPr>
          <w:ilvl w:val="0"/>
          <w:numId w:val="3"/>
        </w:numPr>
        <w:spacing w:after="240"/>
        <w:rPr>
          <w:rFonts w:eastAsia="Calibri"/>
        </w:rPr>
      </w:pPr>
      <w:r w:rsidRPr="008814D9">
        <w:rPr>
          <w:rFonts w:eastAsia="Calibri"/>
        </w:rPr>
        <w:t>vehicle speed;</w:t>
      </w:r>
    </w:p>
    <w:p w14:paraId="4749A894" w14:textId="77777777" w:rsidR="008814D9" w:rsidRPr="008814D9" w:rsidRDefault="008814D9" w:rsidP="009C7D50">
      <w:pPr>
        <w:numPr>
          <w:ilvl w:val="0"/>
          <w:numId w:val="3"/>
        </w:numPr>
        <w:spacing w:after="240"/>
        <w:rPr>
          <w:rFonts w:eastAsia="Calibri"/>
        </w:rPr>
      </w:pPr>
      <w:r w:rsidRPr="008814D9">
        <w:rPr>
          <w:rFonts w:eastAsia="Calibri"/>
        </w:rPr>
        <w:t>number of axles;</w:t>
      </w:r>
    </w:p>
    <w:p w14:paraId="6FD50AE2" w14:textId="77777777" w:rsidR="008814D9" w:rsidRPr="008814D9" w:rsidRDefault="008814D9" w:rsidP="009C7D50">
      <w:pPr>
        <w:numPr>
          <w:ilvl w:val="0"/>
          <w:numId w:val="3"/>
        </w:numPr>
        <w:spacing w:after="240"/>
        <w:rPr>
          <w:rFonts w:eastAsia="Calibri"/>
        </w:rPr>
      </w:pPr>
      <w:r w:rsidRPr="008814D9">
        <w:rPr>
          <w:rFonts w:eastAsia="Calibri"/>
        </w:rPr>
        <w:t>weight of each axle;</w:t>
      </w:r>
    </w:p>
    <w:p w14:paraId="5B0F6720" w14:textId="77777777" w:rsidR="008814D9" w:rsidRPr="008814D9" w:rsidRDefault="008814D9" w:rsidP="009C7D50">
      <w:pPr>
        <w:numPr>
          <w:ilvl w:val="0"/>
          <w:numId w:val="3"/>
        </w:numPr>
        <w:spacing w:after="240"/>
        <w:rPr>
          <w:rFonts w:eastAsia="Calibri"/>
        </w:rPr>
      </w:pPr>
      <w:r w:rsidRPr="008814D9">
        <w:rPr>
          <w:rFonts w:eastAsia="Calibri"/>
        </w:rPr>
        <w:t>identification and weight of axle groups;</w:t>
      </w:r>
    </w:p>
    <w:p w14:paraId="78F42D88" w14:textId="77777777" w:rsidR="008814D9" w:rsidRPr="008814D9" w:rsidRDefault="008814D9" w:rsidP="009C7D50">
      <w:pPr>
        <w:numPr>
          <w:ilvl w:val="0"/>
          <w:numId w:val="3"/>
        </w:numPr>
        <w:spacing w:after="240"/>
        <w:rPr>
          <w:rFonts w:eastAsia="Calibri"/>
        </w:rPr>
      </w:pPr>
      <w:r w:rsidRPr="008814D9">
        <w:rPr>
          <w:rFonts w:eastAsia="Calibri"/>
        </w:rPr>
        <w:t>axle spacing;</w:t>
      </w:r>
    </w:p>
    <w:p w14:paraId="4A83C4B9" w14:textId="77777777" w:rsidR="008814D9" w:rsidRPr="008814D9" w:rsidRDefault="008814D9" w:rsidP="009C7D50">
      <w:pPr>
        <w:numPr>
          <w:ilvl w:val="0"/>
          <w:numId w:val="3"/>
        </w:numPr>
        <w:spacing w:after="240"/>
        <w:rPr>
          <w:rFonts w:eastAsia="Calibri"/>
        </w:rPr>
      </w:pPr>
      <w:r w:rsidRPr="008814D9">
        <w:rPr>
          <w:rFonts w:eastAsia="Calibri"/>
        </w:rPr>
        <w:t>total vehicle weight;</w:t>
      </w:r>
    </w:p>
    <w:p w14:paraId="3C1ED309" w14:textId="77777777" w:rsidR="008814D9" w:rsidRPr="008814D9" w:rsidRDefault="008814D9" w:rsidP="009C7D50">
      <w:pPr>
        <w:numPr>
          <w:ilvl w:val="0"/>
          <w:numId w:val="3"/>
        </w:numPr>
        <w:spacing w:after="240"/>
        <w:rPr>
          <w:rFonts w:eastAsia="Calibri"/>
        </w:rPr>
      </w:pPr>
      <w:r w:rsidRPr="008814D9">
        <w:rPr>
          <w:rFonts w:eastAsia="Calibri"/>
        </w:rPr>
        <w:t>all fault conditions that occurred during the weighing of the vehicle;</w:t>
      </w:r>
    </w:p>
    <w:p w14:paraId="0592D458" w14:textId="77777777" w:rsidR="008814D9" w:rsidRPr="008814D9" w:rsidRDefault="008814D9" w:rsidP="009C7D50">
      <w:pPr>
        <w:numPr>
          <w:ilvl w:val="0"/>
          <w:numId w:val="3"/>
        </w:numPr>
        <w:spacing w:after="240"/>
        <w:rPr>
          <w:rFonts w:eastAsia="Calibri"/>
        </w:rPr>
      </w:pPr>
      <w:r w:rsidRPr="008814D9">
        <w:rPr>
          <w:rFonts w:eastAsia="Calibri"/>
        </w:rPr>
        <w:t>violations, as identified in paragraph S.2.1.</w:t>
      </w:r>
      <w:r w:rsidR="007820CE">
        <w:rPr>
          <w:rFonts w:eastAsia="Calibri"/>
        </w:rPr>
        <w:t xml:space="preserve"> </w:t>
      </w:r>
      <w:r w:rsidR="007820CE" w:rsidRPr="007820CE">
        <w:rPr>
          <w:rFonts w:eastAsia="Calibri"/>
        </w:rPr>
        <w:t>Violation Parameters</w:t>
      </w:r>
      <w:r w:rsidRPr="008814D9">
        <w:rPr>
          <w:rFonts w:eastAsia="Calibri"/>
        </w:rPr>
        <w:t xml:space="preserve">, </w:t>
      </w:r>
      <w:r w:rsidR="007820CE">
        <w:rPr>
          <w:rFonts w:eastAsia="Calibri"/>
        </w:rPr>
        <w:t>which</w:t>
      </w:r>
      <w:r w:rsidR="007820CE" w:rsidRPr="008814D9">
        <w:rPr>
          <w:rFonts w:eastAsia="Calibri"/>
        </w:rPr>
        <w:t xml:space="preserve"> </w:t>
      </w:r>
      <w:r w:rsidRPr="008814D9">
        <w:rPr>
          <w:rFonts w:eastAsia="Calibri"/>
        </w:rPr>
        <w:t>occurred during the weighing of the vehicle; and</w:t>
      </w:r>
    </w:p>
    <w:p w14:paraId="6CE8DFCD" w14:textId="77777777" w:rsidR="008814D9" w:rsidRPr="008814D9" w:rsidRDefault="008814D9" w:rsidP="009C7D50">
      <w:pPr>
        <w:numPr>
          <w:ilvl w:val="0"/>
          <w:numId w:val="3"/>
        </w:numPr>
        <w:spacing w:after="240"/>
        <w:rPr>
          <w:rFonts w:eastAsia="Calibri"/>
        </w:rPr>
      </w:pPr>
      <w:r w:rsidRPr="008814D9">
        <w:rPr>
          <w:rFonts w:eastAsia="Calibri"/>
        </w:rPr>
        <w:t xml:space="preserve">time </w:t>
      </w:r>
      <w:r w:rsidR="007820CE">
        <w:rPr>
          <w:rFonts w:eastAsia="Calibri"/>
        </w:rPr>
        <w:t xml:space="preserve">and </w:t>
      </w:r>
      <w:r w:rsidRPr="008814D9">
        <w:rPr>
          <w:rFonts w:eastAsia="Calibri"/>
        </w:rPr>
        <w:t>date.</w:t>
      </w:r>
    </w:p>
    <w:p w14:paraId="3CDE9F47" w14:textId="77777777" w:rsidR="008814D9" w:rsidRPr="008814D9" w:rsidRDefault="008814D9" w:rsidP="009C7D50">
      <w:pPr>
        <w:tabs>
          <w:tab w:val="left" w:pos="1080"/>
        </w:tabs>
        <w:spacing w:after="240"/>
        <w:ind w:left="360"/>
        <w:rPr>
          <w:rFonts w:eastAsia="Calibri"/>
        </w:rPr>
      </w:pPr>
      <w:bookmarkStart w:id="20" w:name="_Toc22105187"/>
      <w:r w:rsidRPr="00EB0913">
        <w:rPr>
          <w:rStyle w:val="Heading4Char"/>
        </w:rPr>
        <w:t>S.1.8.</w:t>
      </w:r>
      <w:r w:rsidR="003163D9" w:rsidRPr="00EB0913">
        <w:rPr>
          <w:rStyle w:val="Heading4Char"/>
        </w:rPr>
        <w:tab/>
      </w:r>
      <w:r w:rsidRPr="00EB0913">
        <w:rPr>
          <w:rStyle w:val="Heading4Char"/>
        </w:rPr>
        <w:t>Value of the Indicated and Recorded System Division.</w:t>
      </w:r>
      <w:bookmarkEnd w:id="20"/>
      <w:r w:rsidRPr="008814D9">
        <w:rPr>
          <w:rFonts w:eastAsia="Calibri"/>
        </w:rPr>
        <w:t xml:space="preserve"> – The value of the sys</w:t>
      </w:r>
      <w:r w:rsidR="007820CE">
        <w:rPr>
          <w:rFonts w:eastAsia="Calibri"/>
        </w:rPr>
        <w:t>tem’s division “</w:t>
      </w:r>
      <w:r w:rsidRPr="008814D9">
        <w:rPr>
          <w:rFonts w:eastAsia="Calibri"/>
        </w:rPr>
        <w:t>(d)</w:t>
      </w:r>
      <w:r w:rsidR="007820CE" w:rsidRPr="008814D9">
        <w:rPr>
          <w:rFonts w:eastAsia="Calibri"/>
        </w:rPr>
        <w:t>,</w:t>
      </w:r>
      <w:r w:rsidRPr="008814D9">
        <w:rPr>
          <w:rFonts w:eastAsia="Calibri"/>
        </w:rPr>
        <w:t>” as recorded, shall be the same as the division value indicated.</w:t>
      </w:r>
    </w:p>
    <w:p w14:paraId="43913E89" w14:textId="77777777" w:rsidR="008814D9" w:rsidRPr="008814D9" w:rsidRDefault="008814D9" w:rsidP="001A5139">
      <w:pPr>
        <w:pStyle w:val="Heading3"/>
        <w:tabs>
          <w:tab w:val="left" w:pos="540"/>
        </w:tabs>
        <w:spacing w:after="240"/>
        <w:rPr>
          <w:rFonts w:eastAsia="Calibri"/>
        </w:rPr>
      </w:pPr>
      <w:bookmarkStart w:id="21" w:name="_Toc22105188"/>
      <w:r w:rsidRPr="008814D9">
        <w:rPr>
          <w:rFonts w:eastAsia="Calibri"/>
        </w:rPr>
        <w:t>S.2.</w:t>
      </w:r>
      <w:r w:rsidR="003163D9">
        <w:rPr>
          <w:rFonts w:eastAsia="Calibri"/>
        </w:rPr>
        <w:tab/>
      </w:r>
      <w:r w:rsidRPr="008814D9">
        <w:rPr>
          <w:rFonts w:eastAsia="Calibri"/>
        </w:rPr>
        <w:t>System Design Requirements.</w:t>
      </w:r>
      <w:bookmarkEnd w:id="21"/>
      <w:r w:rsidRPr="008814D9">
        <w:rPr>
          <w:rFonts w:eastAsia="Calibri"/>
        </w:rPr>
        <w:t xml:space="preserve"> </w:t>
      </w:r>
    </w:p>
    <w:p w14:paraId="3618DC25" w14:textId="77777777" w:rsidR="008814D9" w:rsidRPr="008814D9" w:rsidRDefault="008814D9" w:rsidP="001A5139">
      <w:pPr>
        <w:keepNext/>
        <w:tabs>
          <w:tab w:val="left" w:pos="1080"/>
        </w:tabs>
        <w:spacing w:after="240"/>
        <w:ind w:left="360"/>
        <w:rPr>
          <w:rFonts w:eastAsia="Calibri"/>
        </w:rPr>
      </w:pPr>
      <w:bookmarkStart w:id="22" w:name="_Toc22105189"/>
      <w:r w:rsidRPr="00EB0913">
        <w:rPr>
          <w:rStyle w:val="Heading4Char"/>
        </w:rPr>
        <w:t>S.2.1.</w:t>
      </w:r>
      <w:r w:rsidR="003163D9" w:rsidRPr="00EB0913">
        <w:rPr>
          <w:rStyle w:val="Heading4Char"/>
        </w:rPr>
        <w:tab/>
      </w:r>
      <w:r w:rsidRPr="00EB0913">
        <w:rPr>
          <w:rStyle w:val="Heading4Char"/>
        </w:rPr>
        <w:t>Violation Parameters.</w:t>
      </w:r>
      <w:bookmarkEnd w:id="22"/>
      <w:r w:rsidRPr="008814D9">
        <w:rPr>
          <w:rFonts w:eastAsia="Calibri"/>
        </w:rPr>
        <w:t xml:space="preserve"> – The instrument shall be capable of accepting user</w:t>
      </w:r>
      <w:r w:rsidR="00A53B7F">
        <w:rPr>
          <w:rFonts w:eastAsia="Calibri"/>
        </w:rPr>
        <w:noBreakHyphen/>
      </w:r>
      <w:r w:rsidRPr="008814D9">
        <w:rPr>
          <w:rFonts w:eastAsia="Calibri"/>
        </w:rPr>
        <w:t>entered violation parameters for the following items:</w:t>
      </w:r>
    </w:p>
    <w:p w14:paraId="72C25121" w14:textId="77777777" w:rsidR="008814D9" w:rsidRPr="008814D9" w:rsidRDefault="008814D9" w:rsidP="009C7D50">
      <w:pPr>
        <w:numPr>
          <w:ilvl w:val="0"/>
          <w:numId w:val="4"/>
        </w:numPr>
        <w:spacing w:after="240"/>
        <w:ind w:left="1080"/>
        <w:jc w:val="left"/>
        <w:rPr>
          <w:rFonts w:eastAsia="Calibri"/>
        </w:rPr>
      </w:pPr>
      <w:r w:rsidRPr="008814D9">
        <w:rPr>
          <w:rFonts w:eastAsia="Calibri"/>
        </w:rPr>
        <w:t>single axle weight limit;</w:t>
      </w:r>
    </w:p>
    <w:p w14:paraId="23AF4917" w14:textId="77777777" w:rsidR="008814D9" w:rsidRPr="008814D9" w:rsidRDefault="008814D9" w:rsidP="009C7D50">
      <w:pPr>
        <w:numPr>
          <w:ilvl w:val="0"/>
          <w:numId w:val="4"/>
        </w:numPr>
        <w:spacing w:after="240"/>
        <w:ind w:left="1080"/>
        <w:jc w:val="left"/>
        <w:rPr>
          <w:rFonts w:eastAsia="Calibri"/>
        </w:rPr>
      </w:pPr>
      <w:r w:rsidRPr="008814D9">
        <w:rPr>
          <w:rFonts w:eastAsia="Calibri"/>
        </w:rPr>
        <w:t>axle group weight limit;</w:t>
      </w:r>
    </w:p>
    <w:p w14:paraId="1693B2A0" w14:textId="77777777" w:rsidR="008814D9" w:rsidRPr="008814D9" w:rsidRDefault="008814D9" w:rsidP="009C7D50">
      <w:pPr>
        <w:numPr>
          <w:ilvl w:val="0"/>
          <w:numId w:val="4"/>
        </w:numPr>
        <w:spacing w:after="240"/>
        <w:ind w:left="1080"/>
        <w:jc w:val="left"/>
        <w:rPr>
          <w:rFonts w:eastAsia="Calibri"/>
        </w:rPr>
      </w:pPr>
      <w:r w:rsidRPr="008814D9">
        <w:rPr>
          <w:rFonts w:eastAsia="Calibri"/>
        </w:rPr>
        <w:t>gross vehicle weight limit; and</w:t>
      </w:r>
    </w:p>
    <w:p w14:paraId="3B38719A" w14:textId="77777777" w:rsidR="008814D9" w:rsidRPr="008814D9" w:rsidRDefault="008814D9" w:rsidP="009C7D50">
      <w:pPr>
        <w:numPr>
          <w:ilvl w:val="0"/>
          <w:numId w:val="4"/>
        </w:numPr>
        <w:spacing w:after="240"/>
        <w:ind w:left="1080"/>
        <w:jc w:val="left"/>
        <w:rPr>
          <w:rFonts w:eastAsia="Calibri"/>
        </w:rPr>
      </w:pPr>
      <w:r w:rsidRPr="008814D9">
        <w:rPr>
          <w:rFonts w:eastAsia="Calibri"/>
        </w:rPr>
        <w:t>bridge formula maximum.</w:t>
      </w:r>
    </w:p>
    <w:p w14:paraId="7F6AF3BD" w14:textId="77777777" w:rsidR="008814D9" w:rsidRPr="008814D9" w:rsidRDefault="008814D9" w:rsidP="009C7D50">
      <w:pPr>
        <w:spacing w:after="240"/>
        <w:ind w:left="360"/>
        <w:rPr>
          <w:rFonts w:eastAsia="Calibri"/>
        </w:rPr>
      </w:pPr>
      <w:r w:rsidRPr="008814D9">
        <w:rPr>
          <w:rFonts w:eastAsia="Calibri"/>
        </w:rPr>
        <w:t>The instrument shall display and</w:t>
      </w:r>
      <w:r w:rsidR="008F3CAB">
        <w:rPr>
          <w:rFonts w:eastAsia="Calibri"/>
        </w:rPr>
        <w:t>/</w:t>
      </w:r>
      <w:r w:rsidRPr="008814D9">
        <w:rPr>
          <w:rFonts w:eastAsia="Calibri"/>
        </w:rPr>
        <w:t>or record violation conditions when these parameters have been exceeded.</w:t>
      </w:r>
    </w:p>
    <w:p w14:paraId="45158ED9" w14:textId="77777777" w:rsidR="008814D9" w:rsidRPr="00EB0913" w:rsidRDefault="008814D9" w:rsidP="009C7D50">
      <w:pPr>
        <w:pStyle w:val="Heading3"/>
        <w:tabs>
          <w:tab w:val="left" w:pos="540"/>
        </w:tabs>
        <w:spacing w:after="240"/>
      </w:pPr>
      <w:bookmarkStart w:id="23" w:name="_Toc22105190"/>
      <w:r w:rsidRPr="00EB0913">
        <w:t>S.3.</w:t>
      </w:r>
      <w:r w:rsidR="003163D9" w:rsidRPr="00EB0913">
        <w:rPr>
          <w:rFonts w:eastAsia="Calibri"/>
        </w:rPr>
        <w:tab/>
      </w:r>
      <w:r w:rsidRPr="00EB0913">
        <w:t>Design of Weighing Elements.</w:t>
      </w:r>
      <w:bookmarkEnd w:id="23"/>
    </w:p>
    <w:p w14:paraId="6715F7F7" w14:textId="77777777" w:rsidR="008814D9" w:rsidRPr="008814D9" w:rsidRDefault="008814D9" w:rsidP="009C7D50">
      <w:pPr>
        <w:tabs>
          <w:tab w:val="left" w:pos="1080"/>
        </w:tabs>
        <w:spacing w:after="240"/>
        <w:ind w:left="360"/>
        <w:rPr>
          <w:rFonts w:eastAsia="Calibri"/>
        </w:rPr>
      </w:pPr>
      <w:bookmarkStart w:id="24" w:name="_Toc22105191"/>
      <w:bookmarkStart w:id="25" w:name="_Toc242173897"/>
      <w:r w:rsidRPr="00EB0913">
        <w:rPr>
          <w:rStyle w:val="Heading4Char"/>
        </w:rPr>
        <w:t>S.3.1.</w:t>
      </w:r>
      <w:r w:rsidR="003163D9" w:rsidRPr="00EB0913">
        <w:rPr>
          <w:rStyle w:val="Heading4Char"/>
        </w:rPr>
        <w:tab/>
      </w:r>
      <w:r w:rsidRPr="00EB0913">
        <w:rPr>
          <w:rStyle w:val="Heading4Char"/>
        </w:rPr>
        <w:t>Multiple Load-Receiving Elements</w:t>
      </w:r>
      <w:bookmarkEnd w:id="24"/>
      <w:r w:rsidRPr="00FE65E1">
        <w:rPr>
          <w:rFonts w:eastAsia="Calibri"/>
          <w:b/>
          <w:bCs/>
          <w:iCs/>
        </w:rPr>
        <w:t>.</w:t>
      </w:r>
      <w:bookmarkEnd w:id="25"/>
      <w:r w:rsidRPr="008814D9">
        <w:rPr>
          <w:rFonts w:eastAsia="Calibri"/>
        </w:rPr>
        <w:t xml:space="preserve"> –</w:t>
      </w:r>
      <w:r w:rsidR="00E300B3">
        <w:rPr>
          <w:rFonts w:eastAsia="Calibri"/>
        </w:rPr>
        <w:t xml:space="preserve"> </w:t>
      </w:r>
      <w:r w:rsidRPr="008814D9">
        <w:rPr>
          <w:rFonts w:eastAsia="Calibri"/>
        </w:rPr>
        <w:t>An instrument with a single indicating or recording element, or a combination indicating-recording element, that is coupled to two or more load</w:t>
      </w:r>
      <w:r w:rsidRPr="008814D9">
        <w:rPr>
          <w:rFonts w:eastAsia="Calibri"/>
        </w:rPr>
        <w:noBreakHyphen/>
        <w:t>receiving elements with independent weighing systems, shall be provided with means to prohibit the activation of any load-receiving element (or elements) not in use, and shall be provided with automatic means to indicate clearly and definitely which load receiving element (or elements) is in use.</w:t>
      </w:r>
    </w:p>
    <w:p w14:paraId="50D6B677" w14:textId="77777777" w:rsidR="008814D9" w:rsidRPr="008814D9" w:rsidRDefault="008814D9" w:rsidP="009C7D50">
      <w:pPr>
        <w:pStyle w:val="Heading3"/>
        <w:tabs>
          <w:tab w:val="left" w:pos="540"/>
        </w:tabs>
        <w:spacing w:after="240"/>
        <w:rPr>
          <w:rFonts w:eastAsia="Calibri"/>
        </w:rPr>
      </w:pPr>
      <w:bookmarkStart w:id="26" w:name="_Toc22105192"/>
      <w:r w:rsidRPr="008814D9">
        <w:rPr>
          <w:rFonts w:eastAsia="Calibri"/>
        </w:rPr>
        <w:t>S.4.</w:t>
      </w:r>
      <w:r w:rsidR="003163D9">
        <w:rPr>
          <w:rFonts w:eastAsia="Calibri"/>
        </w:rPr>
        <w:tab/>
      </w:r>
      <w:r w:rsidRPr="008814D9">
        <w:rPr>
          <w:rFonts w:eastAsia="Calibri"/>
        </w:rPr>
        <w:t>Design of Weighing Devices, Accuracy Class.</w:t>
      </w:r>
      <w:bookmarkEnd w:id="26"/>
    </w:p>
    <w:p w14:paraId="5822D71C" w14:textId="77777777" w:rsidR="008814D9" w:rsidRPr="008814D9" w:rsidRDefault="008814D9" w:rsidP="009C7D50">
      <w:pPr>
        <w:keepNext/>
        <w:tabs>
          <w:tab w:val="left" w:pos="1080"/>
        </w:tabs>
        <w:spacing w:after="240"/>
        <w:ind w:left="360"/>
        <w:rPr>
          <w:rFonts w:eastAsia="Calibri"/>
        </w:rPr>
      </w:pPr>
      <w:bookmarkStart w:id="27" w:name="_Toc22105193"/>
      <w:bookmarkStart w:id="28" w:name="_Toc242173899"/>
      <w:r w:rsidRPr="00EB0913">
        <w:rPr>
          <w:rStyle w:val="Heading4Char"/>
        </w:rPr>
        <w:t>S.4.1.</w:t>
      </w:r>
      <w:r w:rsidR="003163D9" w:rsidRPr="00EB0913">
        <w:rPr>
          <w:rStyle w:val="Heading4Char"/>
        </w:rPr>
        <w:tab/>
      </w:r>
      <w:r w:rsidRPr="00EB0913">
        <w:rPr>
          <w:rStyle w:val="Heading4Char"/>
        </w:rPr>
        <w:t>Designation of Accuracy</w:t>
      </w:r>
      <w:bookmarkEnd w:id="27"/>
      <w:r w:rsidRPr="00AF2EE4">
        <w:rPr>
          <w:rFonts w:eastAsia="Calibri"/>
          <w:b/>
          <w:bCs/>
          <w:iCs/>
        </w:rPr>
        <w:t>.</w:t>
      </w:r>
      <w:bookmarkEnd w:id="28"/>
      <w:r w:rsidRPr="00AF2EE4">
        <w:rPr>
          <w:rFonts w:eastAsia="Calibri"/>
          <w:b/>
        </w:rPr>
        <w:t xml:space="preserve"> </w:t>
      </w:r>
      <w:r w:rsidRPr="008814D9">
        <w:rPr>
          <w:rFonts w:eastAsia="Calibri"/>
        </w:rPr>
        <w:t>– W</w:t>
      </w:r>
      <w:r w:rsidR="008F3CAB">
        <w:rPr>
          <w:rFonts w:eastAsia="Calibri"/>
        </w:rPr>
        <w:t>eigh-in-motion s</w:t>
      </w:r>
      <w:r w:rsidRPr="008814D9">
        <w:rPr>
          <w:rFonts w:eastAsia="Calibri"/>
        </w:rPr>
        <w:t xml:space="preserve">ystems meeting the requirements of this code shall be designated as accuracy Class A. </w:t>
      </w:r>
    </w:p>
    <w:p w14:paraId="4BA32BE1" w14:textId="77777777" w:rsidR="008814D9" w:rsidRPr="008814D9" w:rsidRDefault="008814D9" w:rsidP="009C7D50">
      <w:pPr>
        <w:keepNext/>
        <w:spacing w:after="240"/>
        <w:ind w:left="360"/>
        <w:rPr>
          <w:rFonts w:ascii="Arial Narrow" w:eastAsia="Calibri" w:hAnsi="Arial Narrow"/>
        </w:rPr>
      </w:pPr>
      <w:r w:rsidRPr="008814D9">
        <w:rPr>
          <w:rFonts w:ascii="Arial Narrow" w:eastAsia="Calibri" w:hAnsi="Arial Narrow"/>
          <w:b/>
        </w:rPr>
        <w:t>Note:</w:t>
      </w:r>
      <w:r w:rsidR="003163D9" w:rsidRPr="003163D9">
        <w:rPr>
          <w:rFonts w:ascii="Arial Narrow" w:eastAsia="Calibri" w:hAnsi="Arial Narrow"/>
        </w:rPr>
        <w:t xml:space="preserve"> </w:t>
      </w:r>
      <w:r w:rsidRPr="008814D9">
        <w:rPr>
          <w:rFonts w:ascii="Arial Narrow" w:eastAsia="Calibri" w:hAnsi="Arial Narrow"/>
        </w:rPr>
        <w:t xml:space="preserve"> This does not preclude higher accuracy classes from being proposed and added to this Code in the future when it can be demonstrated that </w:t>
      </w:r>
      <w:r w:rsidR="008F3CAB">
        <w:rPr>
          <w:rFonts w:ascii="Arial Narrow" w:eastAsia="Calibri" w:hAnsi="Arial Narrow"/>
        </w:rPr>
        <w:t>weigh-in-motion</w:t>
      </w:r>
      <w:r w:rsidRPr="008814D9">
        <w:rPr>
          <w:rFonts w:ascii="Arial Narrow" w:eastAsia="Calibri" w:hAnsi="Arial Narrow"/>
        </w:rPr>
        <w:t xml:space="preserve"> systems grouped within those accuracy classes can achieve the higher level of accuracy specified for those devices.</w:t>
      </w:r>
    </w:p>
    <w:p w14:paraId="4DD7475B" w14:textId="77777777" w:rsidR="008814D9" w:rsidRPr="008814D9" w:rsidRDefault="008814D9" w:rsidP="009C7D50">
      <w:pPr>
        <w:tabs>
          <w:tab w:val="left" w:pos="540"/>
        </w:tabs>
        <w:spacing w:after="240"/>
        <w:rPr>
          <w:rFonts w:eastAsia="Calibri"/>
        </w:rPr>
      </w:pPr>
      <w:bookmarkStart w:id="29" w:name="_Toc22105194"/>
      <w:bookmarkStart w:id="30" w:name="_Toc242173903"/>
      <w:r w:rsidRPr="00E770C0">
        <w:rPr>
          <w:rStyle w:val="Heading3Char"/>
        </w:rPr>
        <w:t>S.5.</w:t>
      </w:r>
      <w:r w:rsidR="00EB0913" w:rsidRPr="00E770C0">
        <w:rPr>
          <w:rStyle w:val="Heading3Char"/>
          <w:rFonts w:eastAsia="Calibri"/>
        </w:rPr>
        <w:tab/>
      </w:r>
      <w:r w:rsidRPr="00E770C0">
        <w:rPr>
          <w:rStyle w:val="Heading3Char"/>
        </w:rPr>
        <w:t>Marking Requirements</w:t>
      </w:r>
      <w:bookmarkEnd w:id="29"/>
      <w:r w:rsidRPr="00AF2EE4">
        <w:rPr>
          <w:rFonts w:eastAsia="Calibri"/>
          <w:b/>
          <w:bCs/>
        </w:rPr>
        <w:t>.</w:t>
      </w:r>
      <w:bookmarkEnd w:id="30"/>
      <w:r w:rsidRPr="008814D9">
        <w:rPr>
          <w:rFonts w:eastAsia="Calibri"/>
        </w:rPr>
        <w:t xml:space="preserve"> – In addition to the marking requirements in G</w:t>
      </w:r>
      <w:r w:rsidRPr="008814D9">
        <w:rPr>
          <w:rFonts w:eastAsia="Calibri"/>
        </w:rPr>
        <w:noBreakHyphen/>
        <w:t xml:space="preserve">S.1. Identification (except G.S.1.(e)), </w:t>
      </w:r>
      <w:r w:rsidR="00AF2EE4">
        <w:rPr>
          <w:rFonts w:eastAsia="Calibri"/>
        </w:rPr>
        <w:t>t</w:t>
      </w:r>
      <w:r w:rsidRPr="008814D9">
        <w:rPr>
          <w:rFonts w:eastAsia="Calibri"/>
        </w:rPr>
        <w:t>he system shall be marked with the following information:</w:t>
      </w:r>
    </w:p>
    <w:p w14:paraId="56D9481F" w14:textId="77777777" w:rsidR="008814D9" w:rsidRPr="008814D9" w:rsidRDefault="008814D9" w:rsidP="009C7D50">
      <w:pPr>
        <w:tabs>
          <w:tab w:val="left" w:pos="720"/>
        </w:tabs>
        <w:spacing w:after="240"/>
        <w:ind w:left="360"/>
        <w:rPr>
          <w:rFonts w:eastAsia="Calibri"/>
        </w:rPr>
      </w:pPr>
      <w:r w:rsidRPr="008814D9">
        <w:rPr>
          <w:rFonts w:eastAsia="Calibri"/>
        </w:rPr>
        <w:t>(a)</w:t>
      </w:r>
      <w:r w:rsidR="00FE64B8">
        <w:rPr>
          <w:rFonts w:eastAsia="Calibri"/>
        </w:rPr>
        <w:tab/>
      </w:r>
      <w:r w:rsidR="00AF2EE4" w:rsidRPr="008814D9">
        <w:rPr>
          <w:rFonts w:eastAsia="Calibri"/>
        </w:rPr>
        <w:t>accuracy class;</w:t>
      </w:r>
    </w:p>
    <w:p w14:paraId="68B0B3D6" w14:textId="77777777" w:rsidR="008814D9" w:rsidRPr="008814D9" w:rsidRDefault="00AF2EE4" w:rsidP="009C7D50">
      <w:pPr>
        <w:tabs>
          <w:tab w:val="left" w:pos="720"/>
        </w:tabs>
        <w:spacing w:after="240"/>
        <w:ind w:left="360"/>
        <w:rPr>
          <w:rFonts w:eastAsia="Calibri"/>
        </w:rPr>
      </w:pPr>
      <w:r w:rsidRPr="008814D9">
        <w:rPr>
          <w:rFonts w:eastAsia="Calibri"/>
        </w:rPr>
        <w:t>(b)</w:t>
      </w:r>
      <w:r>
        <w:rPr>
          <w:rFonts w:eastAsia="Calibri"/>
        </w:rPr>
        <w:tab/>
      </w:r>
      <w:r w:rsidRPr="008814D9">
        <w:rPr>
          <w:rFonts w:eastAsia="Calibri"/>
        </w:rPr>
        <w:t>value of the system division “d”;</w:t>
      </w:r>
    </w:p>
    <w:p w14:paraId="5DF00C21" w14:textId="77777777" w:rsidR="008814D9" w:rsidRPr="008814D9" w:rsidRDefault="00AF2EE4" w:rsidP="009C7D50">
      <w:pPr>
        <w:tabs>
          <w:tab w:val="left" w:pos="720"/>
        </w:tabs>
        <w:spacing w:after="240"/>
        <w:ind w:left="360"/>
        <w:rPr>
          <w:rFonts w:eastAsia="Calibri"/>
        </w:rPr>
      </w:pPr>
      <w:r w:rsidRPr="008814D9">
        <w:rPr>
          <w:rFonts w:eastAsia="Calibri"/>
        </w:rPr>
        <w:t>(c)</w:t>
      </w:r>
      <w:r>
        <w:rPr>
          <w:rFonts w:eastAsia="Calibri"/>
        </w:rPr>
        <w:tab/>
      </w:r>
      <w:r w:rsidRPr="008814D9">
        <w:rPr>
          <w:rFonts w:eastAsia="Calibri"/>
        </w:rPr>
        <w:t>operational temperature limits;</w:t>
      </w:r>
    </w:p>
    <w:p w14:paraId="5D0E43B3" w14:textId="77777777" w:rsidR="008814D9" w:rsidRPr="008814D9" w:rsidRDefault="00AF2EE4" w:rsidP="009C7D50">
      <w:pPr>
        <w:tabs>
          <w:tab w:val="left" w:pos="720"/>
        </w:tabs>
        <w:spacing w:after="240"/>
        <w:ind w:left="360"/>
        <w:rPr>
          <w:rFonts w:eastAsia="Calibri"/>
        </w:rPr>
      </w:pPr>
      <w:r w:rsidRPr="008814D9">
        <w:rPr>
          <w:rFonts w:eastAsia="Calibri"/>
        </w:rPr>
        <w:t>(d)</w:t>
      </w:r>
      <w:r>
        <w:rPr>
          <w:rFonts w:eastAsia="Calibri"/>
        </w:rPr>
        <w:tab/>
      </w:r>
      <w:r w:rsidRPr="008814D9">
        <w:rPr>
          <w:rFonts w:eastAsia="Calibri"/>
        </w:rPr>
        <w:t>number of instrumented lanes (not required i</w:t>
      </w:r>
      <w:r w:rsidR="008F3CAB">
        <w:rPr>
          <w:rFonts w:eastAsia="Calibri"/>
        </w:rPr>
        <w:t>f only one lane is instrumented</w:t>
      </w:r>
      <w:r w:rsidRPr="008814D9">
        <w:rPr>
          <w:rFonts w:eastAsia="Calibri"/>
        </w:rPr>
        <w:t>);</w:t>
      </w:r>
    </w:p>
    <w:p w14:paraId="07481195" w14:textId="77777777" w:rsidR="008814D9" w:rsidRPr="008814D9" w:rsidRDefault="00AF2EE4" w:rsidP="009C7D50">
      <w:pPr>
        <w:tabs>
          <w:tab w:val="left" w:pos="540"/>
          <w:tab w:val="left" w:pos="720"/>
        </w:tabs>
        <w:spacing w:after="240"/>
        <w:ind w:left="360"/>
        <w:rPr>
          <w:rFonts w:eastAsia="Calibri"/>
        </w:rPr>
      </w:pPr>
      <w:r w:rsidRPr="008814D9">
        <w:rPr>
          <w:rFonts w:eastAsia="Calibri"/>
        </w:rPr>
        <w:t>(e)</w:t>
      </w:r>
      <w:r>
        <w:rPr>
          <w:rFonts w:eastAsia="Calibri"/>
        </w:rPr>
        <w:tab/>
      </w:r>
      <w:r w:rsidRPr="008814D9">
        <w:rPr>
          <w:rFonts w:eastAsia="Calibri"/>
        </w:rPr>
        <w:t>minimum and maximum vehicle speed;</w:t>
      </w:r>
    </w:p>
    <w:p w14:paraId="72D735A7" w14:textId="77777777" w:rsidR="008814D9" w:rsidRPr="008814D9" w:rsidRDefault="00AF2EE4" w:rsidP="009C7D50">
      <w:pPr>
        <w:tabs>
          <w:tab w:val="left" w:pos="540"/>
          <w:tab w:val="left" w:pos="720"/>
        </w:tabs>
        <w:spacing w:after="240"/>
        <w:ind w:left="360"/>
        <w:rPr>
          <w:rFonts w:eastAsia="Calibri"/>
        </w:rPr>
      </w:pPr>
      <w:r w:rsidRPr="008814D9">
        <w:rPr>
          <w:rFonts w:eastAsia="Calibri"/>
        </w:rPr>
        <w:t>(f)</w:t>
      </w:r>
      <w:r>
        <w:rPr>
          <w:rFonts w:eastAsia="Calibri"/>
        </w:rPr>
        <w:tab/>
      </w:r>
      <w:r w:rsidRPr="008814D9">
        <w:rPr>
          <w:rFonts w:eastAsia="Calibri"/>
        </w:rPr>
        <w:t>maximum number of axles per vehicle;</w:t>
      </w:r>
    </w:p>
    <w:p w14:paraId="45322E2B" w14:textId="77777777" w:rsidR="008814D9" w:rsidRPr="008814D9" w:rsidRDefault="00AF2EE4" w:rsidP="009C7D50">
      <w:pPr>
        <w:tabs>
          <w:tab w:val="left" w:pos="540"/>
          <w:tab w:val="left" w:pos="720"/>
        </w:tabs>
        <w:spacing w:after="240"/>
        <w:ind w:left="360"/>
        <w:rPr>
          <w:rFonts w:eastAsia="Calibri"/>
        </w:rPr>
      </w:pPr>
      <w:r w:rsidRPr="008814D9">
        <w:rPr>
          <w:rFonts w:eastAsia="Calibri"/>
        </w:rPr>
        <w:t>(g)</w:t>
      </w:r>
      <w:r>
        <w:rPr>
          <w:rFonts w:eastAsia="Calibri"/>
        </w:rPr>
        <w:tab/>
      </w:r>
      <w:r w:rsidRPr="008814D9">
        <w:rPr>
          <w:rFonts w:eastAsia="Calibri"/>
        </w:rPr>
        <w:t xml:space="preserve">maximum change in vehicle speed during weighment; and </w:t>
      </w:r>
    </w:p>
    <w:p w14:paraId="3122140B" w14:textId="77777777" w:rsidR="008814D9" w:rsidRPr="008814D9" w:rsidRDefault="00AF2EE4" w:rsidP="009C7D50">
      <w:pPr>
        <w:tabs>
          <w:tab w:val="left" w:pos="720"/>
        </w:tabs>
        <w:spacing w:after="240"/>
        <w:ind w:left="360"/>
        <w:rPr>
          <w:rFonts w:eastAsia="Calibri"/>
        </w:rPr>
      </w:pPr>
      <w:r w:rsidRPr="008814D9">
        <w:rPr>
          <w:rFonts w:eastAsia="Calibri"/>
        </w:rPr>
        <w:t>(h)</w:t>
      </w:r>
      <w:r>
        <w:rPr>
          <w:rFonts w:eastAsia="Calibri"/>
        </w:rPr>
        <w:tab/>
      </w:r>
      <w:r w:rsidRPr="008814D9">
        <w:rPr>
          <w:rFonts w:eastAsia="Calibri"/>
        </w:rPr>
        <w:t>minimum and maximum load.</w:t>
      </w:r>
    </w:p>
    <w:p w14:paraId="0367BD78" w14:textId="77777777" w:rsidR="008814D9" w:rsidRPr="008814D9" w:rsidRDefault="008814D9" w:rsidP="009C7D50">
      <w:pPr>
        <w:keepNext/>
        <w:tabs>
          <w:tab w:val="left" w:pos="1080"/>
        </w:tabs>
        <w:spacing w:after="240"/>
        <w:ind w:left="360"/>
        <w:rPr>
          <w:rFonts w:eastAsia="Calibri"/>
        </w:rPr>
      </w:pPr>
      <w:bookmarkStart w:id="31" w:name="_Toc22105195"/>
      <w:bookmarkStart w:id="32" w:name="_Toc242173905"/>
      <w:r w:rsidRPr="00EB0913">
        <w:rPr>
          <w:rStyle w:val="Heading4Char"/>
        </w:rPr>
        <w:t>S.5.1.</w:t>
      </w:r>
      <w:r w:rsidR="00FE64B8" w:rsidRPr="00EB0913">
        <w:rPr>
          <w:rStyle w:val="Heading4Char"/>
        </w:rPr>
        <w:tab/>
      </w:r>
      <w:r w:rsidRPr="00EB0913">
        <w:rPr>
          <w:rStyle w:val="Heading4Char"/>
        </w:rPr>
        <w:t>Location of Marking Information</w:t>
      </w:r>
      <w:bookmarkEnd w:id="31"/>
      <w:r w:rsidRPr="00AF2EE4">
        <w:rPr>
          <w:rFonts w:eastAsia="Calibri"/>
          <w:b/>
          <w:bCs/>
          <w:iCs/>
        </w:rPr>
        <w:t>.</w:t>
      </w:r>
      <w:bookmarkEnd w:id="32"/>
      <w:r w:rsidRPr="008814D9">
        <w:rPr>
          <w:rFonts w:eastAsia="Calibri"/>
        </w:rPr>
        <w:t xml:space="preserve"> – The marking information required in</w:t>
      </w:r>
      <w:r w:rsidR="008F3CAB">
        <w:rPr>
          <w:rFonts w:eastAsia="Calibri"/>
        </w:rPr>
        <w:t xml:space="preserve"> Section 1.10. General Code,</w:t>
      </w:r>
      <w:r w:rsidRPr="008814D9">
        <w:rPr>
          <w:rFonts w:eastAsia="Calibri"/>
        </w:rPr>
        <w:t xml:space="preserve"> G</w:t>
      </w:r>
      <w:r w:rsidRPr="008814D9">
        <w:rPr>
          <w:rFonts w:eastAsia="Calibri"/>
        </w:rPr>
        <w:noBreakHyphen/>
        <w:t>S.1.</w:t>
      </w:r>
      <w:r w:rsidR="008F3CAB">
        <w:rPr>
          <w:rFonts w:eastAsia="Calibri"/>
        </w:rPr>
        <w:t> Identification</w:t>
      </w:r>
      <w:r w:rsidRPr="008814D9">
        <w:rPr>
          <w:rFonts w:eastAsia="Calibri"/>
        </w:rPr>
        <w:t xml:space="preserve"> and </w:t>
      </w:r>
      <w:r w:rsidR="008F3CAB">
        <w:rPr>
          <w:rFonts w:eastAsia="Calibri"/>
        </w:rPr>
        <w:t>Section 2.25. Weigh-in-Motion Systems</w:t>
      </w:r>
      <w:r w:rsidR="002865FF">
        <w:rPr>
          <w:rFonts w:eastAsia="Calibri"/>
        </w:rPr>
        <w:t>,</w:t>
      </w:r>
      <w:r w:rsidR="008F3CAB">
        <w:rPr>
          <w:rFonts w:eastAsia="Calibri"/>
        </w:rPr>
        <w:t xml:space="preserve"> </w:t>
      </w:r>
      <w:r w:rsidRPr="008814D9">
        <w:rPr>
          <w:rFonts w:eastAsia="Calibri"/>
        </w:rPr>
        <w:t>S.5.</w:t>
      </w:r>
      <w:r w:rsidR="008F3CAB">
        <w:rPr>
          <w:rFonts w:eastAsia="Calibri"/>
        </w:rPr>
        <w:t xml:space="preserve"> </w:t>
      </w:r>
      <w:r w:rsidR="00AF2EE4">
        <w:rPr>
          <w:rFonts w:eastAsia="Calibri"/>
        </w:rPr>
        <w:t>Marking Requirements</w:t>
      </w:r>
      <w:r w:rsidRPr="008814D9">
        <w:rPr>
          <w:rFonts w:eastAsia="Calibri"/>
        </w:rPr>
        <w:t xml:space="preserve"> shall be visible after installation. </w:t>
      </w:r>
      <w:r w:rsidR="00AF2EE4">
        <w:rPr>
          <w:rFonts w:eastAsia="Calibri"/>
        </w:rPr>
        <w:t xml:space="preserve"> </w:t>
      </w:r>
      <w:r w:rsidRPr="008814D9">
        <w:rPr>
          <w:rFonts w:eastAsia="Calibri"/>
        </w:rPr>
        <w:t>The information shall be marked on the system or recalled from an information screen.</w:t>
      </w:r>
    </w:p>
    <w:p w14:paraId="3DDC6568" w14:textId="77777777" w:rsidR="008814D9" w:rsidRPr="008814D9" w:rsidRDefault="008814D9" w:rsidP="009C7D50">
      <w:pPr>
        <w:pStyle w:val="Heading2"/>
        <w:spacing w:after="240"/>
        <w:rPr>
          <w:rFonts w:eastAsia="Calibri"/>
        </w:rPr>
      </w:pPr>
      <w:bookmarkStart w:id="33" w:name="_Toc22105196"/>
      <w:r w:rsidRPr="008814D9">
        <w:rPr>
          <w:rFonts w:eastAsia="Calibri"/>
        </w:rPr>
        <w:t>N.</w:t>
      </w:r>
      <w:r w:rsidR="00E66159">
        <w:rPr>
          <w:rFonts w:eastAsia="Calibri"/>
        </w:rPr>
        <w:tab/>
      </w:r>
      <w:r w:rsidRPr="008814D9">
        <w:rPr>
          <w:rFonts w:eastAsia="Calibri"/>
        </w:rPr>
        <w:t>Notes</w:t>
      </w:r>
      <w:bookmarkEnd w:id="33"/>
    </w:p>
    <w:p w14:paraId="4B2B2531" w14:textId="77777777" w:rsidR="008814D9" w:rsidRPr="008814D9" w:rsidRDefault="008814D9" w:rsidP="009C7D50">
      <w:pPr>
        <w:pStyle w:val="Heading3"/>
        <w:tabs>
          <w:tab w:val="left" w:pos="540"/>
        </w:tabs>
        <w:spacing w:after="240"/>
        <w:rPr>
          <w:rFonts w:eastAsia="Calibri"/>
        </w:rPr>
      </w:pPr>
      <w:bookmarkStart w:id="34" w:name="_Toc22105197"/>
      <w:r w:rsidRPr="008814D9">
        <w:rPr>
          <w:rFonts w:eastAsia="Calibri"/>
        </w:rPr>
        <w:t>N.1.</w:t>
      </w:r>
      <w:r w:rsidR="00FE64B8">
        <w:rPr>
          <w:rFonts w:eastAsia="Calibri"/>
        </w:rPr>
        <w:tab/>
      </w:r>
      <w:r w:rsidRPr="008814D9">
        <w:rPr>
          <w:rFonts w:eastAsia="Calibri"/>
        </w:rPr>
        <w:t>Test Procedures.</w:t>
      </w:r>
      <w:bookmarkEnd w:id="34"/>
      <w:r w:rsidRPr="008814D9">
        <w:rPr>
          <w:rFonts w:eastAsia="Calibri"/>
        </w:rPr>
        <w:t xml:space="preserve"> </w:t>
      </w:r>
    </w:p>
    <w:p w14:paraId="513E9D8B" w14:textId="77777777" w:rsidR="008814D9" w:rsidRPr="008814D9" w:rsidRDefault="008814D9" w:rsidP="009C7D50">
      <w:pPr>
        <w:tabs>
          <w:tab w:val="left" w:pos="1080"/>
        </w:tabs>
        <w:spacing w:after="240"/>
        <w:ind w:left="360"/>
        <w:rPr>
          <w:rFonts w:eastAsia="Calibri"/>
        </w:rPr>
      </w:pPr>
      <w:bookmarkStart w:id="35" w:name="_Toc22105198"/>
      <w:r w:rsidRPr="00EB0913">
        <w:rPr>
          <w:rStyle w:val="Heading4Char"/>
        </w:rPr>
        <w:t>N.1.1.</w:t>
      </w:r>
      <w:r w:rsidR="00FE64B8" w:rsidRPr="00EB0913">
        <w:rPr>
          <w:rStyle w:val="Heading4Char"/>
        </w:rPr>
        <w:tab/>
      </w:r>
      <w:r w:rsidRPr="00EB0913">
        <w:rPr>
          <w:rStyle w:val="Heading4Char"/>
        </w:rPr>
        <w:t>Selection of Test Vehicles.</w:t>
      </w:r>
      <w:bookmarkEnd w:id="35"/>
      <w:r w:rsidRPr="008814D9">
        <w:rPr>
          <w:rFonts w:eastAsia="Calibri"/>
          <w:b/>
        </w:rPr>
        <w:t xml:space="preserve"> – </w:t>
      </w:r>
      <w:r w:rsidRPr="008814D9">
        <w:rPr>
          <w:rFonts w:eastAsia="Calibri"/>
        </w:rPr>
        <w:t xml:space="preserve">All dynamic testing associated with the procedures described in each of the subparagraphs of N.1.5 shall be performed with a minimum of two test vehicles. </w:t>
      </w:r>
    </w:p>
    <w:p w14:paraId="6A2EC80B" w14:textId="77777777" w:rsidR="008814D9" w:rsidRDefault="008814D9" w:rsidP="00A70144">
      <w:pPr>
        <w:numPr>
          <w:ilvl w:val="0"/>
          <w:numId w:val="5"/>
        </w:numPr>
        <w:spacing w:after="240"/>
        <w:ind w:left="1166" w:hanging="446"/>
        <w:rPr>
          <w:rFonts w:eastAsia="Calibri"/>
        </w:rPr>
      </w:pPr>
      <w:r w:rsidRPr="008814D9">
        <w:rPr>
          <w:rFonts w:eastAsia="Calibri"/>
        </w:rPr>
        <w:t>The first test vehicle may be a two</w:t>
      </w:r>
      <w:r w:rsidR="002865FF">
        <w:rPr>
          <w:rFonts w:eastAsia="Calibri"/>
        </w:rPr>
        <w:t>-</w:t>
      </w:r>
      <w:r w:rsidRPr="008814D9">
        <w:rPr>
          <w:rFonts w:eastAsia="Calibri"/>
        </w:rPr>
        <w:t>axle, six</w:t>
      </w:r>
      <w:r w:rsidR="002865FF">
        <w:rPr>
          <w:rFonts w:eastAsia="Calibri"/>
        </w:rPr>
        <w:t>-</w:t>
      </w:r>
      <w:r w:rsidRPr="008814D9">
        <w:rPr>
          <w:rFonts w:eastAsia="Calibri"/>
        </w:rPr>
        <w:t>tire, single</w:t>
      </w:r>
      <w:r w:rsidR="002865FF">
        <w:rPr>
          <w:rFonts w:eastAsia="Calibri"/>
        </w:rPr>
        <w:t>-</w:t>
      </w:r>
      <w:r w:rsidRPr="008814D9">
        <w:rPr>
          <w:rFonts w:eastAsia="Calibri"/>
        </w:rPr>
        <w:t xml:space="preserve">unit truck; that is, a vehicle with two axles with the rear axle having dual wheels.  The vehicle shall have a maximum </w:t>
      </w:r>
      <w:r w:rsidR="00C16BAF">
        <w:rPr>
          <w:rFonts w:eastAsia="Calibri"/>
        </w:rPr>
        <w:t>g</w:t>
      </w:r>
      <w:r w:rsidR="00C16BAF" w:rsidRPr="008814D9">
        <w:rPr>
          <w:rFonts w:eastAsia="Calibri"/>
        </w:rPr>
        <w:t xml:space="preserve">ross </w:t>
      </w:r>
      <w:r w:rsidR="00C16BAF">
        <w:rPr>
          <w:rFonts w:eastAsia="Calibri"/>
        </w:rPr>
        <w:t>v</w:t>
      </w:r>
      <w:r w:rsidR="00C16BAF" w:rsidRPr="008814D9">
        <w:rPr>
          <w:rFonts w:eastAsia="Calibri"/>
        </w:rPr>
        <w:t xml:space="preserve">ehicle </w:t>
      </w:r>
      <w:r w:rsidR="00C16BAF">
        <w:rPr>
          <w:rFonts w:eastAsia="Calibri"/>
        </w:rPr>
        <w:t>w</w:t>
      </w:r>
      <w:r w:rsidR="00C16BAF" w:rsidRPr="008814D9">
        <w:rPr>
          <w:rFonts w:eastAsia="Calibri"/>
        </w:rPr>
        <w:t xml:space="preserve">eight </w:t>
      </w:r>
      <w:r w:rsidRPr="008814D9">
        <w:rPr>
          <w:rFonts w:eastAsia="Calibri"/>
        </w:rPr>
        <w:t>of 10</w:t>
      </w:r>
      <w:r w:rsidR="00EB0913">
        <w:rPr>
          <w:rFonts w:eastAsia="Calibri"/>
        </w:rPr>
        <w:t> </w:t>
      </w:r>
      <w:r w:rsidR="00EB0913" w:rsidRPr="008814D9">
        <w:rPr>
          <w:rFonts w:eastAsia="Calibri"/>
        </w:rPr>
        <w:t>000</w:t>
      </w:r>
      <w:r w:rsidR="00EB0913">
        <w:rPr>
          <w:rFonts w:eastAsia="Calibri"/>
        </w:rPr>
        <w:t> </w:t>
      </w:r>
      <w:r w:rsidRPr="008814D9">
        <w:rPr>
          <w:rFonts w:eastAsia="Calibri"/>
        </w:rPr>
        <w:t>lb.</w:t>
      </w:r>
    </w:p>
    <w:p w14:paraId="1FBD3314" w14:textId="77777777" w:rsidR="008814D9" w:rsidRPr="008814D9" w:rsidRDefault="008814D9" w:rsidP="009C7D50">
      <w:pPr>
        <w:numPr>
          <w:ilvl w:val="0"/>
          <w:numId w:val="5"/>
        </w:numPr>
        <w:spacing w:after="240"/>
        <w:ind w:left="1170" w:hanging="450"/>
        <w:rPr>
          <w:rFonts w:eastAsia="Calibri"/>
        </w:rPr>
      </w:pPr>
      <w:r w:rsidRPr="008814D9">
        <w:rPr>
          <w:rFonts w:eastAsia="Calibri"/>
        </w:rPr>
        <w:t>The second test vehicle shall be a five</w:t>
      </w:r>
      <w:r w:rsidR="00A4294A">
        <w:rPr>
          <w:rFonts w:eastAsia="Calibri"/>
        </w:rPr>
        <w:t>-</w:t>
      </w:r>
      <w:r w:rsidRPr="008814D9">
        <w:rPr>
          <w:rFonts w:eastAsia="Calibri"/>
        </w:rPr>
        <w:t>axle, single</w:t>
      </w:r>
      <w:r w:rsidR="00A4294A">
        <w:rPr>
          <w:rFonts w:eastAsia="Calibri"/>
        </w:rPr>
        <w:t>-</w:t>
      </w:r>
      <w:r w:rsidRPr="008814D9">
        <w:rPr>
          <w:rFonts w:eastAsia="Calibri"/>
        </w:rPr>
        <w:t xml:space="preserve">trailer truck with a maximum </w:t>
      </w:r>
      <w:r w:rsidR="00C16BAF">
        <w:rPr>
          <w:rFonts w:eastAsia="Calibri"/>
        </w:rPr>
        <w:t>g</w:t>
      </w:r>
      <w:r w:rsidR="00C16BAF" w:rsidRPr="008814D9">
        <w:rPr>
          <w:rFonts w:eastAsia="Calibri"/>
        </w:rPr>
        <w:t xml:space="preserve">ross </w:t>
      </w:r>
      <w:r w:rsidR="00C16BAF">
        <w:rPr>
          <w:rFonts w:eastAsia="Calibri"/>
        </w:rPr>
        <w:t>v</w:t>
      </w:r>
      <w:r w:rsidR="00C16BAF" w:rsidRPr="008814D9">
        <w:rPr>
          <w:rFonts w:eastAsia="Calibri"/>
        </w:rPr>
        <w:t xml:space="preserve">ehicle </w:t>
      </w:r>
      <w:r w:rsidR="00C16BAF">
        <w:rPr>
          <w:rFonts w:eastAsia="Calibri"/>
        </w:rPr>
        <w:t>w</w:t>
      </w:r>
      <w:r w:rsidR="00C16BAF" w:rsidRPr="008814D9">
        <w:rPr>
          <w:rFonts w:eastAsia="Calibri"/>
        </w:rPr>
        <w:t xml:space="preserve">eight </w:t>
      </w:r>
      <w:r w:rsidRPr="008814D9">
        <w:rPr>
          <w:rFonts w:eastAsia="Calibri"/>
        </w:rPr>
        <w:t>of 80</w:t>
      </w:r>
      <w:r w:rsidR="00EB0913">
        <w:rPr>
          <w:rFonts w:eastAsia="Calibri"/>
        </w:rPr>
        <w:t> </w:t>
      </w:r>
      <w:r w:rsidR="00EB0913" w:rsidRPr="008814D9">
        <w:rPr>
          <w:rFonts w:eastAsia="Calibri"/>
        </w:rPr>
        <w:t>000</w:t>
      </w:r>
      <w:r w:rsidR="00EB0913">
        <w:rPr>
          <w:rFonts w:eastAsia="Calibri"/>
        </w:rPr>
        <w:t> </w:t>
      </w:r>
      <w:r w:rsidRPr="008814D9">
        <w:rPr>
          <w:rFonts w:eastAsia="Calibri"/>
        </w:rPr>
        <w:t>lb.</w:t>
      </w:r>
    </w:p>
    <w:p w14:paraId="385D3B04" w14:textId="77777777" w:rsidR="008814D9" w:rsidRPr="008814D9" w:rsidRDefault="008814D9" w:rsidP="009C7D50">
      <w:pPr>
        <w:spacing w:after="240"/>
        <w:ind w:left="1260" w:hanging="540"/>
        <w:rPr>
          <w:rFonts w:ascii="Arial Narrow" w:eastAsia="Calibri" w:hAnsi="Arial Narrow"/>
        </w:rPr>
      </w:pPr>
      <w:r w:rsidRPr="008814D9">
        <w:rPr>
          <w:rFonts w:ascii="Arial Narrow" w:eastAsia="Calibri" w:hAnsi="Arial Narrow"/>
          <w:b/>
        </w:rPr>
        <w:t>Note</w:t>
      </w:r>
      <w:r w:rsidRPr="008814D9">
        <w:rPr>
          <w:rFonts w:ascii="Arial Narrow" w:eastAsia="Calibri" w:hAnsi="Arial Narrow"/>
        </w:rPr>
        <w:t xml:space="preserve">: </w:t>
      </w:r>
      <w:r w:rsidR="00FE64B8" w:rsidRPr="00FE64B8">
        <w:rPr>
          <w:rFonts w:ascii="Arial Narrow" w:eastAsia="Calibri" w:hAnsi="Arial Narrow"/>
        </w:rPr>
        <w:t xml:space="preserve"> </w:t>
      </w:r>
      <w:r w:rsidRPr="008814D9">
        <w:rPr>
          <w:rFonts w:ascii="Arial Narrow" w:eastAsia="Calibri" w:hAnsi="Arial Narrow"/>
        </w:rPr>
        <w:t>Consideration should be made for testing the systems using vehicles which a</w:t>
      </w:r>
      <w:r w:rsidR="00A4294A">
        <w:rPr>
          <w:rFonts w:ascii="Arial Narrow" w:eastAsia="Calibri" w:hAnsi="Arial Narrow"/>
        </w:rPr>
        <w:t xml:space="preserve">re typical to the system’s daily </w:t>
      </w:r>
      <w:r w:rsidRPr="008814D9">
        <w:rPr>
          <w:rFonts w:ascii="Arial Narrow" w:eastAsia="Calibri" w:hAnsi="Arial Narrow"/>
        </w:rPr>
        <w:t>operation.</w:t>
      </w:r>
    </w:p>
    <w:p w14:paraId="6BADDD7F" w14:textId="77777777" w:rsidR="008814D9" w:rsidRPr="008814D9" w:rsidRDefault="00FE64B8" w:rsidP="009C7D50">
      <w:pPr>
        <w:tabs>
          <w:tab w:val="left" w:pos="1620"/>
        </w:tabs>
        <w:spacing w:after="240"/>
        <w:ind w:left="720"/>
        <w:rPr>
          <w:rFonts w:eastAsia="Calibri"/>
        </w:rPr>
      </w:pPr>
      <w:r w:rsidRPr="007E4BCF">
        <w:rPr>
          <w:rStyle w:val="Heading5Char"/>
        </w:rPr>
        <w:t>N.1.1.1.</w:t>
      </w:r>
      <w:r w:rsidRPr="007E4BCF">
        <w:rPr>
          <w:rStyle w:val="Heading5Char"/>
        </w:rPr>
        <w:tab/>
      </w:r>
      <w:r w:rsidR="008814D9" w:rsidRPr="007E4BCF">
        <w:rPr>
          <w:rStyle w:val="Heading5Char"/>
        </w:rPr>
        <w:t>Weighing of Test Vehicles.</w:t>
      </w:r>
      <w:r w:rsidR="008814D9" w:rsidRPr="008814D9">
        <w:rPr>
          <w:rFonts w:eastAsia="Calibri"/>
          <w:b/>
        </w:rPr>
        <w:t xml:space="preserve"> </w:t>
      </w:r>
      <w:r w:rsidR="008814D9" w:rsidRPr="008814D9">
        <w:rPr>
          <w:rFonts w:eastAsia="Calibri"/>
        </w:rPr>
        <w:t>– All test vehicles shall be weighed on a reference scale before being used to conduct the dynamic tests.</w:t>
      </w:r>
    </w:p>
    <w:p w14:paraId="08173133" w14:textId="77777777" w:rsidR="008814D9" w:rsidRPr="008814D9" w:rsidRDefault="008814D9" w:rsidP="009C7D50">
      <w:pPr>
        <w:tabs>
          <w:tab w:val="left" w:pos="1620"/>
        </w:tabs>
        <w:spacing w:after="240"/>
        <w:ind w:left="720"/>
        <w:rPr>
          <w:rFonts w:eastAsia="Calibri"/>
        </w:rPr>
      </w:pPr>
      <w:r w:rsidRPr="007E4BCF">
        <w:rPr>
          <w:rStyle w:val="Heading5Char"/>
        </w:rPr>
        <w:t>N.1.1.2.</w:t>
      </w:r>
      <w:r w:rsidR="00FE64B8" w:rsidRPr="007E4BCF">
        <w:rPr>
          <w:rStyle w:val="Heading5Char"/>
        </w:rPr>
        <w:tab/>
      </w:r>
      <w:r w:rsidRPr="007E4BCF">
        <w:rPr>
          <w:rStyle w:val="Heading5Char"/>
        </w:rPr>
        <w:t>Determining Reference Weights for Axle, Axle Groups</w:t>
      </w:r>
      <w:r w:rsidR="00A4294A">
        <w:rPr>
          <w:rStyle w:val="Heading5Char"/>
        </w:rPr>
        <w:t>,</w:t>
      </w:r>
      <w:r w:rsidRPr="007E4BCF">
        <w:rPr>
          <w:rStyle w:val="Heading5Char"/>
        </w:rPr>
        <w:t xml:space="preserve"> and Gross Vehicle Weight.</w:t>
      </w:r>
      <w:r w:rsidRPr="008814D9">
        <w:rPr>
          <w:rFonts w:eastAsia="Calibri"/>
        </w:rPr>
        <w:t xml:space="preserve"> – The reference weights shall be the average weight value of a minimum of three static weighments of all single axle</w:t>
      </w:r>
      <w:r w:rsidR="00A4294A">
        <w:rPr>
          <w:rFonts w:eastAsia="Calibri"/>
        </w:rPr>
        <w:t>s</w:t>
      </w:r>
      <w:r w:rsidRPr="008814D9">
        <w:rPr>
          <w:rFonts w:eastAsia="Calibri"/>
        </w:rPr>
        <w:t>, axle groups</w:t>
      </w:r>
      <w:r w:rsidR="00EB0913">
        <w:rPr>
          <w:rFonts w:eastAsia="Calibri"/>
        </w:rPr>
        <w:t>,</w:t>
      </w:r>
      <w:r w:rsidRPr="008814D9">
        <w:rPr>
          <w:rFonts w:eastAsia="Calibri"/>
        </w:rPr>
        <w:t xml:space="preserve"> and gross vehicle weight.</w:t>
      </w:r>
    </w:p>
    <w:p w14:paraId="7CC71FE8" w14:textId="77777777" w:rsidR="008814D9" w:rsidRPr="008814D9" w:rsidRDefault="008814D9" w:rsidP="009C7D50">
      <w:pPr>
        <w:spacing w:after="240"/>
        <w:ind w:left="720"/>
        <w:rPr>
          <w:rFonts w:ascii="Arial Narrow" w:eastAsia="Calibri" w:hAnsi="Arial Narrow"/>
        </w:rPr>
      </w:pPr>
      <w:r w:rsidRPr="008814D9">
        <w:rPr>
          <w:rFonts w:ascii="Arial Narrow" w:eastAsia="Calibri" w:hAnsi="Arial Narrow"/>
          <w:b/>
        </w:rPr>
        <w:t>Note:</w:t>
      </w:r>
      <w:r w:rsidRPr="008814D9">
        <w:rPr>
          <w:rFonts w:ascii="Arial Narrow" w:eastAsia="Calibri" w:hAnsi="Arial Narrow"/>
        </w:rPr>
        <w:t xml:space="preserve"> </w:t>
      </w:r>
      <w:r w:rsidR="00FE64B8" w:rsidRPr="00FE64B8">
        <w:rPr>
          <w:rFonts w:ascii="Arial Narrow" w:eastAsia="Calibri" w:hAnsi="Arial Narrow"/>
        </w:rPr>
        <w:t xml:space="preserve"> </w:t>
      </w:r>
      <w:r w:rsidRPr="008814D9">
        <w:rPr>
          <w:rFonts w:ascii="Arial Narrow" w:eastAsia="Calibri" w:hAnsi="Arial Narrow"/>
        </w:rPr>
        <w:t xml:space="preserve">The axles within an axle group are not considered single axles. </w:t>
      </w:r>
    </w:p>
    <w:p w14:paraId="7E1FF1D3" w14:textId="77777777" w:rsidR="008814D9" w:rsidRPr="008814D9" w:rsidRDefault="008814D9" w:rsidP="009C7D50">
      <w:pPr>
        <w:pStyle w:val="Heading4"/>
        <w:spacing w:after="240"/>
      </w:pPr>
      <w:bookmarkStart w:id="36" w:name="_Toc22105199"/>
      <w:r w:rsidRPr="008814D9">
        <w:t>N.1.2.</w:t>
      </w:r>
      <w:r w:rsidR="00FE64B8">
        <w:tab/>
      </w:r>
      <w:r w:rsidRPr="008814D9">
        <w:t>Test Loads.</w:t>
      </w:r>
      <w:bookmarkEnd w:id="36"/>
      <w:r w:rsidRPr="008814D9">
        <w:t xml:space="preserve"> </w:t>
      </w:r>
    </w:p>
    <w:p w14:paraId="2A8D373F" w14:textId="77777777" w:rsidR="008814D9" w:rsidRPr="008814D9" w:rsidRDefault="008814D9" w:rsidP="009C7D50">
      <w:pPr>
        <w:tabs>
          <w:tab w:val="left" w:pos="1620"/>
        </w:tabs>
        <w:spacing w:after="240"/>
        <w:ind w:left="720"/>
        <w:rPr>
          <w:rFonts w:eastAsia="Calibri"/>
        </w:rPr>
      </w:pPr>
      <w:r w:rsidRPr="006960DD">
        <w:rPr>
          <w:rStyle w:val="Heading5Char"/>
        </w:rPr>
        <w:t>N.1.2.1.</w:t>
      </w:r>
      <w:r w:rsidR="00FE64B8" w:rsidRPr="006960DD">
        <w:rPr>
          <w:rStyle w:val="Heading5Char"/>
        </w:rPr>
        <w:tab/>
      </w:r>
      <w:r w:rsidRPr="006960DD">
        <w:rPr>
          <w:rStyle w:val="Heading5Char"/>
        </w:rPr>
        <w:t>Static Test Loads</w:t>
      </w:r>
      <w:r w:rsidRPr="008814D9">
        <w:rPr>
          <w:rFonts w:eastAsia="Calibri"/>
          <w:b/>
        </w:rPr>
        <w:t>.</w:t>
      </w:r>
      <w:r w:rsidRPr="008814D9">
        <w:rPr>
          <w:rFonts w:eastAsia="Calibri"/>
        </w:rPr>
        <w:t xml:space="preserve"> – All static test loads shall use certified test weights.</w:t>
      </w:r>
    </w:p>
    <w:p w14:paraId="068D2EA7" w14:textId="77777777" w:rsidR="008814D9" w:rsidRPr="008814D9" w:rsidRDefault="008814D9" w:rsidP="009C7D50">
      <w:pPr>
        <w:tabs>
          <w:tab w:val="left" w:pos="1620"/>
        </w:tabs>
        <w:spacing w:after="240"/>
        <w:ind w:left="720"/>
        <w:rPr>
          <w:rFonts w:eastAsia="Calibri"/>
        </w:rPr>
      </w:pPr>
      <w:r w:rsidRPr="006960DD">
        <w:rPr>
          <w:rStyle w:val="Heading5Char"/>
        </w:rPr>
        <w:t>N.1.2.2.</w:t>
      </w:r>
      <w:r w:rsidR="00FE64B8" w:rsidRPr="006960DD">
        <w:rPr>
          <w:rStyle w:val="Heading5Char"/>
        </w:rPr>
        <w:tab/>
      </w:r>
      <w:r w:rsidRPr="006960DD">
        <w:rPr>
          <w:rStyle w:val="Heading5Char"/>
        </w:rPr>
        <w:t>Dynamic Test Loads.</w:t>
      </w:r>
      <w:r w:rsidRPr="008814D9">
        <w:rPr>
          <w:rFonts w:eastAsia="Calibri"/>
        </w:rPr>
        <w:t xml:space="preserve"> – Test vehicles used for dynamic testing shall be loaded to 85</w:t>
      </w:r>
      <w:r w:rsidR="004F2EFB">
        <w:rPr>
          <w:rFonts w:eastAsia="Calibri"/>
        </w:rPr>
        <w:t> %</w:t>
      </w:r>
      <w:r w:rsidRPr="008814D9">
        <w:rPr>
          <w:rFonts w:eastAsia="Calibri"/>
        </w:rPr>
        <w:t xml:space="preserve"> to 95</w:t>
      </w:r>
      <w:r w:rsidR="004F2EFB">
        <w:rPr>
          <w:rFonts w:eastAsia="Calibri"/>
        </w:rPr>
        <w:t> </w:t>
      </w:r>
      <w:r w:rsidRPr="008814D9">
        <w:rPr>
          <w:rFonts w:eastAsia="Calibri"/>
        </w:rPr>
        <w:t>% of their legal maximum Gross Vehicle Weight. The “load” shall be non-shifting and shall be positioned to present as close as possible, an equal side-to-side load.</w:t>
      </w:r>
    </w:p>
    <w:p w14:paraId="71436A12" w14:textId="77777777" w:rsidR="00114E3A" w:rsidRDefault="008814D9" w:rsidP="009C7D50">
      <w:pPr>
        <w:tabs>
          <w:tab w:val="left" w:pos="1080"/>
        </w:tabs>
        <w:spacing w:after="240"/>
        <w:ind w:left="360"/>
        <w:rPr>
          <w:rFonts w:eastAsia="Calibri"/>
        </w:rPr>
      </w:pPr>
      <w:bookmarkStart w:id="37" w:name="_Toc22105200"/>
      <w:r w:rsidRPr="006960DD">
        <w:rPr>
          <w:rStyle w:val="Heading4Char"/>
        </w:rPr>
        <w:t>N.1.3.</w:t>
      </w:r>
      <w:r w:rsidR="00FE64B8" w:rsidRPr="006960DD">
        <w:rPr>
          <w:rStyle w:val="Heading4Char"/>
        </w:rPr>
        <w:tab/>
      </w:r>
      <w:r w:rsidRPr="006960DD">
        <w:rPr>
          <w:rStyle w:val="Heading4Char"/>
        </w:rPr>
        <w:t>Reference Scale.</w:t>
      </w:r>
      <w:bookmarkEnd w:id="37"/>
      <w:r w:rsidRPr="0087574F">
        <w:rPr>
          <w:rFonts w:eastAsia="Calibri"/>
          <w:bCs/>
        </w:rPr>
        <w:t xml:space="preserve"> – </w:t>
      </w:r>
      <w:r w:rsidRPr="008814D9">
        <w:rPr>
          <w:rFonts w:eastAsia="Calibri"/>
        </w:rPr>
        <w:t>Each reference vehicle shall be weighed statically on a multiple platform vehicle scale comprised of three individual weighing/load-receiving elements, each an independent scale.  The three individual weighing/load receiving elements shall be of such dimension and spacing to facilitate</w:t>
      </w:r>
      <w:r w:rsidR="009B634D">
        <w:rPr>
          <w:rFonts w:eastAsia="Calibri"/>
        </w:rPr>
        <w:t xml:space="preserve">: </w:t>
      </w:r>
    </w:p>
    <w:p w14:paraId="42493797" w14:textId="2CCD081C" w:rsidR="00114E3A" w:rsidRDefault="008814D9" w:rsidP="005E51F9">
      <w:pPr>
        <w:tabs>
          <w:tab w:val="left" w:pos="1080"/>
        </w:tabs>
        <w:spacing w:after="240"/>
        <w:ind w:left="360"/>
        <w:rPr>
          <w:rFonts w:eastAsia="Calibri"/>
        </w:rPr>
      </w:pPr>
      <w:r w:rsidRPr="00114E3A">
        <w:rPr>
          <w:rFonts w:eastAsia="Calibri"/>
        </w:rPr>
        <w:t>the single-draft weighing of all reference test vehicles</w:t>
      </w:r>
      <w:r w:rsidR="009B634D" w:rsidRPr="00114E3A">
        <w:rPr>
          <w:rFonts w:eastAsia="Calibri"/>
        </w:rPr>
        <w:t>;</w:t>
      </w:r>
      <w:r w:rsidRPr="00114E3A">
        <w:rPr>
          <w:rFonts w:eastAsia="Calibri"/>
        </w:rPr>
        <w:t xml:space="preserve"> </w:t>
      </w:r>
    </w:p>
    <w:p w14:paraId="0DE669DC" w14:textId="77777777" w:rsidR="00114E3A" w:rsidRDefault="008814D9" w:rsidP="009C7D50">
      <w:pPr>
        <w:pStyle w:val="ListParagraph"/>
        <w:numPr>
          <w:ilvl w:val="0"/>
          <w:numId w:val="12"/>
        </w:numPr>
        <w:spacing w:after="240"/>
        <w:contextualSpacing w:val="0"/>
        <w:rPr>
          <w:rFonts w:eastAsia="Calibri"/>
        </w:rPr>
      </w:pPr>
      <w:r w:rsidRPr="00114E3A">
        <w:rPr>
          <w:rFonts w:eastAsia="Calibri"/>
        </w:rPr>
        <w:t>the simultaneous weighing of each single axle and axle group of the reference test vehicles on different individual elements of the scale;</w:t>
      </w:r>
      <w:r w:rsidR="00114E3A" w:rsidRPr="00114E3A">
        <w:rPr>
          <w:rFonts w:eastAsia="Calibri"/>
        </w:rPr>
        <w:t xml:space="preserve"> and</w:t>
      </w:r>
    </w:p>
    <w:p w14:paraId="5B77D3C5" w14:textId="77777777" w:rsidR="00114E3A" w:rsidRPr="00AB4D27" w:rsidRDefault="008814D9" w:rsidP="009C7D50">
      <w:pPr>
        <w:pStyle w:val="ListParagraph"/>
        <w:numPr>
          <w:ilvl w:val="0"/>
          <w:numId w:val="12"/>
        </w:numPr>
        <w:spacing w:after="240"/>
        <w:contextualSpacing w:val="0"/>
        <w:rPr>
          <w:rFonts w:eastAsia="Calibri"/>
        </w:rPr>
      </w:pPr>
      <w:r w:rsidRPr="00114E3A">
        <w:rPr>
          <w:rFonts w:eastAsia="Calibri"/>
        </w:rPr>
        <w:t xml:space="preserve">gross vehicle weight determined by summing the values of the different reference axle and reference axle groups of a test vehicle. </w:t>
      </w:r>
    </w:p>
    <w:p w14:paraId="1F0404E9" w14:textId="77777777" w:rsidR="008814D9" w:rsidRPr="008814D9" w:rsidRDefault="008814D9" w:rsidP="009C7D50">
      <w:pPr>
        <w:tabs>
          <w:tab w:val="left" w:pos="1080"/>
        </w:tabs>
        <w:spacing w:after="240"/>
        <w:ind w:left="360"/>
        <w:rPr>
          <w:rFonts w:eastAsia="Calibri"/>
        </w:rPr>
      </w:pPr>
      <w:r w:rsidRPr="008814D9">
        <w:rPr>
          <w:rFonts w:eastAsia="Calibri"/>
        </w:rPr>
        <w:t xml:space="preserve">The scale shall be tested immediately prior to using it to establish reference test loads and in no case more than </w:t>
      </w:r>
      <w:r w:rsidR="00114E3A" w:rsidRPr="008814D9">
        <w:rPr>
          <w:rFonts w:eastAsia="Calibri"/>
        </w:rPr>
        <w:t>24</w:t>
      </w:r>
      <w:r w:rsidR="00114E3A">
        <w:rPr>
          <w:rFonts w:eastAsia="Calibri"/>
        </w:rPr>
        <w:t> </w:t>
      </w:r>
      <w:r w:rsidRPr="008814D9">
        <w:rPr>
          <w:rFonts w:eastAsia="Calibri"/>
        </w:rPr>
        <w:t xml:space="preserve">hours prior.  To qualify for use as a suitable reference scale, it must meet NIST Handbook 44, </w:t>
      </w:r>
      <w:r w:rsidR="0005029E" w:rsidRPr="008814D9">
        <w:rPr>
          <w:rFonts w:eastAsia="Calibri"/>
        </w:rPr>
        <w:t>Class</w:t>
      </w:r>
      <w:r w:rsidR="0005029E">
        <w:rPr>
          <w:rFonts w:eastAsia="Calibri"/>
        </w:rPr>
        <w:t> </w:t>
      </w:r>
      <w:r w:rsidR="009B634D" w:rsidRPr="008814D9">
        <w:rPr>
          <w:rFonts w:eastAsia="Calibri"/>
        </w:rPr>
        <w:t>III</w:t>
      </w:r>
      <w:r w:rsidR="009B634D">
        <w:rPr>
          <w:rFonts w:eastAsia="Calibri"/>
        </w:rPr>
        <w:t> </w:t>
      </w:r>
      <w:r w:rsidRPr="008814D9">
        <w:rPr>
          <w:rFonts w:eastAsia="Calibri"/>
        </w:rPr>
        <w:t xml:space="preserve">L maintenance tolerances.  </w:t>
      </w:r>
    </w:p>
    <w:p w14:paraId="783D1809" w14:textId="77777777" w:rsidR="008814D9" w:rsidRPr="008814D9" w:rsidRDefault="008814D9" w:rsidP="009C7D50">
      <w:pPr>
        <w:tabs>
          <w:tab w:val="left" w:pos="1620"/>
        </w:tabs>
        <w:spacing w:after="240"/>
        <w:ind w:left="720"/>
        <w:rPr>
          <w:rFonts w:eastAsia="Calibri"/>
        </w:rPr>
      </w:pPr>
      <w:r w:rsidRPr="009B634D">
        <w:rPr>
          <w:rStyle w:val="Heading5Char"/>
        </w:rPr>
        <w:t>N.1.3.1.</w:t>
      </w:r>
      <w:r w:rsidR="00FE64B8" w:rsidRPr="009B634D">
        <w:rPr>
          <w:rStyle w:val="Heading5Char"/>
        </w:rPr>
        <w:tab/>
      </w:r>
      <w:r w:rsidRPr="009B634D">
        <w:rPr>
          <w:rStyle w:val="Heading5Char"/>
        </w:rPr>
        <w:t>Location of a Reference Scale.</w:t>
      </w:r>
      <w:r w:rsidRPr="008814D9">
        <w:rPr>
          <w:rFonts w:eastAsia="Calibri"/>
          <w:b/>
        </w:rPr>
        <w:t xml:space="preserve"> – </w:t>
      </w:r>
      <w:r w:rsidRPr="008814D9">
        <w:rPr>
          <w:rFonts w:eastAsia="Calibri"/>
        </w:rPr>
        <w:t xml:space="preserve">The location of the reference scale must be considered </w:t>
      </w:r>
      <w:r w:rsidR="00A4294A">
        <w:rPr>
          <w:rFonts w:eastAsia="Calibri"/>
        </w:rPr>
        <w:t xml:space="preserve">since </w:t>
      </w:r>
      <w:r w:rsidRPr="008814D9">
        <w:rPr>
          <w:rFonts w:eastAsia="Calibri"/>
        </w:rPr>
        <w:t>vehicle weights will change due to fuel consumption.</w:t>
      </w:r>
    </w:p>
    <w:p w14:paraId="5AD016B7" w14:textId="77777777" w:rsidR="008814D9" w:rsidRPr="008814D9" w:rsidRDefault="008814D9" w:rsidP="009C7D50">
      <w:pPr>
        <w:tabs>
          <w:tab w:val="left" w:pos="1080"/>
        </w:tabs>
        <w:spacing w:after="240"/>
        <w:ind w:left="360"/>
        <w:rPr>
          <w:rFonts w:eastAsia="Calibri"/>
        </w:rPr>
      </w:pPr>
      <w:bookmarkStart w:id="38" w:name="_Toc22105201"/>
      <w:r w:rsidRPr="009B634D">
        <w:rPr>
          <w:rStyle w:val="Heading4Char"/>
        </w:rPr>
        <w:t>N.1.4.</w:t>
      </w:r>
      <w:r w:rsidR="00FE64B8" w:rsidRPr="009B634D">
        <w:rPr>
          <w:rStyle w:val="Heading4Char"/>
        </w:rPr>
        <w:tab/>
      </w:r>
      <w:r w:rsidRPr="009B634D">
        <w:rPr>
          <w:rStyle w:val="Heading4Char"/>
        </w:rPr>
        <w:t>Test Speeds.</w:t>
      </w:r>
      <w:bookmarkEnd w:id="38"/>
      <w:r w:rsidRPr="008814D9">
        <w:rPr>
          <w:rFonts w:eastAsia="Calibri"/>
          <w:b/>
        </w:rPr>
        <w:t xml:space="preserve"> – </w:t>
      </w:r>
      <w:r w:rsidRPr="008814D9">
        <w:rPr>
          <w:rFonts w:eastAsia="Calibri"/>
        </w:rPr>
        <w:t>All dynamic tests shall be conducted within 20</w:t>
      </w:r>
      <w:r w:rsidR="009B634D">
        <w:rPr>
          <w:rFonts w:eastAsia="Calibri"/>
        </w:rPr>
        <w:t> </w:t>
      </w:r>
      <w:r w:rsidRPr="008814D9">
        <w:rPr>
          <w:rFonts w:eastAsia="Calibri"/>
        </w:rPr>
        <w:t>% below or at the posted speed limit.</w:t>
      </w:r>
    </w:p>
    <w:p w14:paraId="7C0457A6" w14:textId="77777777" w:rsidR="008814D9" w:rsidRPr="008814D9" w:rsidRDefault="008814D9" w:rsidP="009C7D50">
      <w:pPr>
        <w:pStyle w:val="N15heading"/>
        <w:spacing w:after="240"/>
      </w:pPr>
      <w:bookmarkStart w:id="39" w:name="_Toc22105202"/>
      <w:r w:rsidRPr="00E770C0">
        <w:rPr>
          <w:rStyle w:val="Heading4Char"/>
          <w:b/>
        </w:rPr>
        <w:t>N.1.5.</w:t>
      </w:r>
      <w:r w:rsidR="00FE64B8" w:rsidRPr="00E770C0">
        <w:rPr>
          <w:rStyle w:val="Heading4Char"/>
          <w:b/>
        </w:rPr>
        <w:tab/>
      </w:r>
      <w:r w:rsidRPr="00E770C0">
        <w:rPr>
          <w:rStyle w:val="Heading4Char"/>
          <w:b/>
        </w:rPr>
        <w:t>Test Procedures</w:t>
      </w:r>
      <w:r w:rsidRPr="008814D9">
        <w:t>.</w:t>
      </w:r>
      <w:bookmarkEnd w:id="39"/>
      <w:r w:rsidRPr="008814D9">
        <w:t xml:space="preserve"> </w:t>
      </w:r>
    </w:p>
    <w:p w14:paraId="4DA36E18" w14:textId="77777777" w:rsidR="008814D9" w:rsidRPr="008814D9" w:rsidRDefault="008814D9" w:rsidP="009C7D50">
      <w:pPr>
        <w:tabs>
          <w:tab w:val="left" w:pos="1620"/>
        </w:tabs>
        <w:spacing w:after="240"/>
        <w:ind w:left="720"/>
        <w:rPr>
          <w:rFonts w:eastAsia="Calibri"/>
        </w:rPr>
      </w:pPr>
      <w:r w:rsidRPr="00F90440">
        <w:rPr>
          <w:rStyle w:val="Heading5Char"/>
        </w:rPr>
        <w:t>N.1.5.1.</w:t>
      </w:r>
      <w:r w:rsidR="00FE64B8" w:rsidRPr="00F90440">
        <w:rPr>
          <w:rStyle w:val="Heading5Char"/>
        </w:rPr>
        <w:tab/>
      </w:r>
      <w:r w:rsidRPr="00F90440">
        <w:rPr>
          <w:rStyle w:val="Heading5Char"/>
        </w:rPr>
        <w:t>Dynamic Load Test.</w:t>
      </w:r>
      <w:r w:rsidRPr="0087574F">
        <w:rPr>
          <w:rFonts w:eastAsia="Calibri"/>
          <w:bCs/>
        </w:rPr>
        <w:t xml:space="preserve"> </w:t>
      </w:r>
      <w:r w:rsidRPr="008814D9">
        <w:rPr>
          <w:rFonts w:eastAsia="Calibri"/>
        </w:rPr>
        <w:t>– The dynamic test shall be conducted using the test vehicles defined in N.1.1.</w:t>
      </w:r>
      <w:r w:rsidR="00E66BA2" w:rsidRPr="00E66BA2">
        <w:rPr>
          <w:rFonts w:eastAsia="Calibri"/>
        </w:rPr>
        <w:t xml:space="preserve"> </w:t>
      </w:r>
      <w:r w:rsidR="00E66BA2" w:rsidRPr="00B9615D">
        <w:rPr>
          <w:rFonts w:eastAsia="Calibri"/>
        </w:rPr>
        <w:t>Selection of Test</w:t>
      </w:r>
      <w:r w:rsidR="00E66BA2" w:rsidRPr="00EB0913">
        <w:rPr>
          <w:rStyle w:val="Heading4Char"/>
        </w:rPr>
        <w:t xml:space="preserve"> </w:t>
      </w:r>
      <w:r w:rsidR="00E66BA2" w:rsidRPr="00B9615D">
        <w:rPr>
          <w:rFonts w:eastAsia="Calibri"/>
        </w:rPr>
        <w:t>Vehicles</w:t>
      </w:r>
      <w:r w:rsidR="00E66BA2">
        <w:t>.</w:t>
      </w:r>
      <w:r w:rsidRPr="008814D9">
        <w:rPr>
          <w:rFonts w:eastAsia="Calibri"/>
        </w:rPr>
        <w:t xml:space="preserve">  The test shall consist of a minimum of </w:t>
      </w:r>
      <w:r w:rsidR="00E66BA2" w:rsidRPr="008814D9">
        <w:rPr>
          <w:rFonts w:eastAsia="Calibri"/>
        </w:rPr>
        <w:t>20</w:t>
      </w:r>
      <w:r w:rsidR="00E66BA2">
        <w:rPr>
          <w:rFonts w:eastAsia="Calibri"/>
        </w:rPr>
        <w:t> </w:t>
      </w:r>
      <w:r w:rsidRPr="008814D9">
        <w:rPr>
          <w:rFonts w:eastAsia="Calibri"/>
        </w:rPr>
        <w:t xml:space="preserve">runs for each test vehicle at the speed as stated in N.1.4. </w:t>
      </w:r>
      <w:r w:rsidR="00E66BA2">
        <w:rPr>
          <w:rFonts w:eastAsia="Calibri"/>
        </w:rPr>
        <w:t>Test Speeds.</w:t>
      </w:r>
    </w:p>
    <w:p w14:paraId="11C3730D" w14:textId="77777777" w:rsidR="008814D9" w:rsidRPr="008814D9" w:rsidRDefault="008814D9" w:rsidP="009C7D50">
      <w:pPr>
        <w:spacing w:after="240"/>
        <w:ind w:left="720"/>
        <w:rPr>
          <w:rFonts w:eastAsia="Calibri"/>
        </w:rPr>
      </w:pPr>
      <w:r w:rsidRPr="008814D9">
        <w:rPr>
          <w:rFonts w:eastAsia="Calibri"/>
        </w:rPr>
        <w:t>At the conclusion of the dynamic test</w:t>
      </w:r>
      <w:r w:rsidR="005E51F9">
        <w:rPr>
          <w:rFonts w:eastAsia="Calibri"/>
        </w:rPr>
        <w:t>,</w:t>
      </w:r>
      <w:r w:rsidRPr="008814D9">
        <w:rPr>
          <w:rFonts w:eastAsia="Calibri"/>
        </w:rPr>
        <w:t xml:space="preserve"> there will be a minimum of </w:t>
      </w:r>
      <w:r w:rsidR="00E66BA2" w:rsidRPr="008814D9">
        <w:rPr>
          <w:rFonts w:eastAsia="Calibri"/>
        </w:rPr>
        <w:t>20</w:t>
      </w:r>
      <w:r w:rsidR="00E66BA2">
        <w:rPr>
          <w:rFonts w:eastAsia="Calibri"/>
        </w:rPr>
        <w:t> </w:t>
      </w:r>
      <w:r w:rsidRPr="008814D9">
        <w:rPr>
          <w:rFonts w:eastAsia="Calibri"/>
        </w:rPr>
        <w:t>weight readings for each single axle, axle group</w:t>
      </w:r>
      <w:r w:rsidR="00A4294A">
        <w:rPr>
          <w:rFonts w:eastAsia="Calibri"/>
        </w:rPr>
        <w:t>,</w:t>
      </w:r>
      <w:r w:rsidRPr="008814D9">
        <w:rPr>
          <w:rFonts w:eastAsia="Calibri"/>
        </w:rPr>
        <w:t xml:space="preserve"> and gross vehicle weight of the test vehicle. </w:t>
      </w:r>
      <w:r w:rsidR="00E66BA2">
        <w:rPr>
          <w:rFonts w:eastAsia="Calibri"/>
        </w:rPr>
        <w:t xml:space="preserve"> </w:t>
      </w:r>
      <w:r w:rsidRPr="008814D9">
        <w:rPr>
          <w:rFonts w:eastAsia="Calibri"/>
        </w:rPr>
        <w:t xml:space="preserve">The tolerance for each weight reading shall be based on the percentage values specified in Table T.2.2. </w:t>
      </w:r>
      <w:r w:rsidR="00E66BA2" w:rsidRPr="00B9615D">
        <w:rPr>
          <w:rFonts w:eastAsia="Calibri"/>
        </w:rPr>
        <w:t>Tolerances for Accuracy Class A.</w:t>
      </w:r>
      <w:r w:rsidRPr="008814D9">
        <w:rPr>
          <w:rFonts w:eastAsia="Calibri"/>
        </w:rPr>
        <w:t xml:space="preserve"> </w:t>
      </w:r>
    </w:p>
    <w:p w14:paraId="12217585" w14:textId="77777777" w:rsidR="008814D9" w:rsidRPr="008814D9" w:rsidRDefault="008814D9" w:rsidP="009C7D50">
      <w:pPr>
        <w:tabs>
          <w:tab w:val="left" w:pos="1620"/>
        </w:tabs>
        <w:spacing w:after="240"/>
        <w:ind w:left="720"/>
        <w:rPr>
          <w:rFonts w:eastAsia="Calibri"/>
        </w:rPr>
      </w:pPr>
      <w:r w:rsidRPr="00F90440">
        <w:rPr>
          <w:rStyle w:val="Heading5Char"/>
        </w:rPr>
        <w:t>N.1.5.2.</w:t>
      </w:r>
      <w:r w:rsidR="00FE64B8" w:rsidRPr="00F90440">
        <w:rPr>
          <w:rStyle w:val="Heading5Char"/>
        </w:rPr>
        <w:tab/>
      </w:r>
      <w:r w:rsidRPr="00F90440">
        <w:rPr>
          <w:rStyle w:val="Heading5Char"/>
        </w:rPr>
        <w:t>Vehicle Position Test.</w:t>
      </w:r>
      <w:r w:rsidRPr="008814D9">
        <w:rPr>
          <w:rFonts w:eastAsia="Calibri"/>
        </w:rPr>
        <w:t xml:space="preserve"> – During the conduct of the dynamic testing</w:t>
      </w:r>
      <w:r w:rsidR="00E66BA2">
        <w:rPr>
          <w:rFonts w:eastAsia="Calibri"/>
        </w:rPr>
        <w:t>,</w:t>
      </w:r>
      <w:r w:rsidRPr="008814D9">
        <w:rPr>
          <w:rFonts w:eastAsia="Calibri"/>
        </w:rPr>
        <w:t xml:space="preserve"> ensure the vehicle stays within the defined roadway along the width of the sensor.</w:t>
      </w:r>
      <w:r w:rsidR="00E66BA2">
        <w:rPr>
          <w:rFonts w:eastAsia="Calibri"/>
        </w:rPr>
        <w:t xml:space="preserve"> </w:t>
      </w:r>
      <w:r w:rsidRPr="008814D9">
        <w:rPr>
          <w:rFonts w:eastAsia="Calibri"/>
        </w:rPr>
        <w:t xml:space="preserve"> The test shall be conducted with </w:t>
      </w:r>
      <w:r w:rsidR="00E66BA2" w:rsidRPr="008814D9">
        <w:rPr>
          <w:rFonts w:eastAsia="Calibri"/>
        </w:rPr>
        <w:t>10</w:t>
      </w:r>
      <w:r w:rsidR="00E66BA2">
        <w:rPr>
          <w:rFonts w:eastAsia="Calibri"/>
        </w:rPr>
        <w:t> </w:t>
      </w:r>
      <w:r w:rsidRPr="008814D9">
        <w:rPr>
          <w:rFonts w:eastAsia="Calibri"/>
        </w:rPr>
        <w:t>runs with the vehicle centered along the width of the sensor</w:t>
      </w:r>
      <w:r w:rsidR="00A4294A">
        <w:rPr>
          <w:rFonts w:eastAsia="Calibri"/>
        </w:rPr>
        <w:t>;</w:t>
      </w:r>
      <w:r w:rsidRPr="008814D9">
        <w:rPr>
          <w:rFonts w:eastAsia="Calibri"/>
        </w:rPr>
        <w:t xml:space="preserve"> </w:t>
      </w:r>
      <w:r w:rsidR="00E66BA2" w:rsidRPr="008814D9">
        <w:rPr>
          <w:rFonts w:eastAsia="Calibri"/>
        </w:rPr>
        <w:t>5</w:t>
      </w:r>
      <w:r w:rsidR="00E66BA2">
        <w:rPr>
          <w:rFonts w:eastAsia="Calibri"/>
        </w:rPr>
        <w:t> </w:t>
      </w:r>
      <w:r w:rsidRPr="008814D9">
        <w:rPr>
          <w:rFonts w:eastAsia="Calibri"/>
        </w:rPr>
        <w:t>runs with the vehicle on the right side along the width of the sensor</w:t>
      </w:r>
      <w:r w:rsidR="00A4294A">
        <w:rPr>
          <w:rFonts w:eastAsia="Calibri"/>
        </w:rPr>
        <w:t>;</w:t>
      </w:r>
      <w:r w:rsidRPr="008814D9">
        <w:rPr>
          <w:rFonts w:eastAsia="Calibri"/>
        </w:rPr>
        <w:t xml:space="preserve"> and </w:t>
      </w:r>
      <w:r w:rsidR="00E66BA2" w:rsidRPr="008814D9">
        <w:rPr>
          <w:rFonts w:eastAsia="Calibri"/>
        </w:rPr>
        <w:t>5</w:t>
      </w:r>
      <w:r w:rsidR="00E66BA2">
        <w:rPr>
          <w:rFonts w:eastAsia="Calibri"/>
        </w:rPr>
        <w:t> </w:t>
      </w:r>
      <w:r w:rsidRPr="008814D9">
        <w:rPr>
          <w:rFonts w:eastAsia="Calibri"/>
        </w:rPr>
        <w:t>runs with the vehicle on the left side along the width of the sensor.  Only gross vehicle weight is used for this test and the tolerance for each weighment shall be based on the tolerance value specified in T.2.3.</w:t>
      </w:r>
      <w:r w:rsidR="00E66BA2">
        <w:rPr>
          <w:rFonts w:eastAsia="Calibri"/>
        </w:rPr>
        <w:t xml:space="preserve"> </w:t>
      </w:r>
      <w:r w:rsidR="00E66BA2" w:rsidRPr="00B9615D">
        <w:rPr>
          <w:rFonts w:eastAsia="Calibri"/>
        </w:rPr>
        <w:t>Tolerance Value for Vehicle Position Test.</w:t>
      </w:r>
    </w:p>
    <w:p w14:paraId="28A620D9" w14:textId="77777777" w:rsidR="008814D9" w:rsidRPr="008814D9" w:rsidRDefault="008814D9" w:rsidP="009C7D50">
      <w:pPr>
        <w:tabs>
          <w:tab w:val="left" w:pos="1620"/>
        </w:tabs>
        <w:spacing w:after="240"/>
        <w:ind w:left="720"/>
        <w:rPr>
          <w:rFonts w:eastAsia="Calibri"/>
        </w:rPr>
      </w:pPr>
      <w:r w:rsidRPr="00F90440">
        <w:rPr>
          <w:rStyle w:val="Heading5Char"/>
        </w:rPr>
        <w:t>N.1.5.3.</w:t>
      </w:r>
      <w:r w:rsidR="00FE64B8" w:rsidRPr="00F90440">
        <w:rPr>
          <w:rStyle w:val="Heading5Char"/>
        </w:rPr>
        <w:tab/>
      </w:r>
      <w:r w:rsidRPr="00F90440">
        <w:rPr>
          <w:rStyle w:val="Heading5Char"/>
        </w:rPr>
        <w:t>Axle Spacing Test.</w:t>
      </w:r>
      <w:r w:rsidRPr="008814D9">
        <w:rPr>
          <w:rFonts w:eastAsia="Calibri"/>
        </w:rPr>
        <w:t xml:space="preserve"> – The axle spacing test is a review of the displayed and/or recorded axle spacing distance of the test vehicles.  The tolerance value for each distance shall be based on the tolerance value specified in T.2.4. </w:t>
      </w:r>
      <w:r w:rsidR="00A822A9" w:rsidRPr="00B9615D">
        <w:rPr>
          <w:rFonts w:eastAsia="Calibri"/>
        </w:rPr>
        <w:t>Tolerance Value for Axle Spacing.</w:t>
      </w:r>
      <w:r w:rsidR="00A822A9" w:rsidRPr="008814D9">
        <w:rPr>
          <w:rFonts w:eastAsia="Calibri"/>
        </w:rPr>
        <w:t xml:space="preserve"> </w:t>
      </w:r>
      <w:r w:rsidRPr="008814D9">
        <w:rPr>
          <w:rFonts w:eastAsia="Calibri"/>
        </w:rPr>
        <w:t xml:space="preserve"> </w:t>
      </w:r>
    </w:p>
    <w:p w14:paraId="0846DAC9" w14:textId="77777777" w:rsidR="008814D9" w:rsidRPr="008814D9" w:rsidRDefault="008814D9" w:rsidP="009C7D50">
      <w:pPr>
        <w:pStyle w:val="Heading2"/>
        <w:spacing w:after="240"/>
        <w:rPr>
          <w:rFonts w:eastAsia="Calibri"/>
          <w:lang w:val="fr-FR"/>
        </w:rPr>
      </w:pPr>
      <w:bookmarkStart w:id="40" w:name="_Toc22105203"/>
      <w:r w:rsidRPr="008814D9">
        <w:rPr>
          <w:rFonts w:eastAsia="Calibri"/>
          <w:lang w:val="fr-FR"/>
        </w:rPr>
        <w:t>T.</w:t>
      </w:r>
      <w:r w:rsidR="00FE64B8">
        <w:rPr>
          <w:rFonts w:eastAsia="Calibri"/>
          <w:lang w:val="fr-FR"/>
        </w:rPr>
        <w:tab/>
      </w:r>
      <w:r w:rsidRPr="008814D9">
        <w:rPr>
          <w:rFonts w:eastAsia="Calibri"/>
          <w:lang w:val="fr-FR"/>
        </w:rPr>
        <w:t>Tolerances</w:t>
      </w:r>
      <w:bookmarkEnd w:id="40"/>
    </w:p>
    <w:p w14:paraId="2143FC1B" w14:textId="77777777" w:rsidR="008814D9" w:rsidRPr="008814D9" w:rsidRDefault="008814D9" w:rsidP="009C7D50">
      <w:pPr>
        <w:pStyle w:val="Heading3"/>
        <w:tabs>
          <w:tab w:val="left" w:pos="540"/>
        </w:tabs>
        <w:spacing w:after="240"/>
        <w:rPr>
          <w:rFonts w:eastAsia="Calibri"/>
          <w:lang w:val="fr-FR"/>
        </w:rPr>
      </w:pPr>
      <w:bookmarkStart w:id="41" w:name="_Toc22105204"/>
      <w:r w:rsidRPr="008814D9">
        <w:rPr>
          <w:rFonts w:eastAsia="Calibri"/>
          <w:lang w:val="fr-FR"/>
        </w:rPr>
        <w:t>T.1.</w:t>
      </w:r>
      <w:r w:rsidR="00FE64B8">
        <w:rPr>
          <w:rFonts w:eastAsia="Calibri"/>
          <w:lang w:val="fr-FR"/>
        </w:rPr>
        <w:tab/>
      </w:r>
      <w:r w:rsidRPr="008814D9">
        <w:rPr>
          <w:rFonts w:eastAsia="Calibri"/>
          <w:lang w:val="fr-FR"/>
        </w:rPr>
        <w:t>Principles.</w:t>
      </w:r>
      <w:bookmarkEnd w:id="41"/>
    </w:p>
    <w:p w14:paraId="482B5C4B" w14:textId="77777777" w:rsidR="008814D9" w:rsidRPr="008814D9" w:rsidRDefault="008814D9" w:rsidP="009C7D50">
      <w:pPr>
        <w:tabs>
          <w:tab w:val="left" w:pos="1080"/>
        </w:tabs>
        <w:spacing w:after="240"/>
        <w:ind w:left="360"/>
        <w:rPr>
          <w:rFonts w:eastAsia="Calibri"/>
        </w:rPr>
      </w:pPr>
      <w:bookmarkStart w:id="42" w:name="_Toc22105205"/>
      <w:r w:rsidRPr="00B9615D">
        <w:rPr>
          <w:rStyle w:val="Heading4Char"/>
        </w:rPr>
        <w:t>T.1.1.</w:t>
      </w:r>
      <w:r w:rsidR="00FE64B8" w:rsidRPr="00B9615D">
        <w:rPr>
          <w:rStyle w:val="Heading4Char"/>
        </w:rPr>
        <w:tab/>
      </w:r>
      <w:r w:rsidRPr="00B9615D">
        <w:rPr>
          <w:rStyle w:val="Heading4Char"/>
        </w:rPr>
        <w:t>Design.</w:t>
      </w:r>
      <w:bookmarkEnd w:id="42"/>
      <w:r w:rsidRPr="008814D9">
        <w:rPr>
          <w:rFonts w:eastAsia="Calibri"/>
          <w:b/>
        </w:rPr>
        <w:t xml:space="preserve"> </w:t>
      </w:r>
      <w:r w:rsidRPr="008814D9">
        <w:rPr>
          <w:rFonts w:eastAsia="Calibri"/>
        </w:rPr>
        <w:t xml:space="preserve">– The tolerance for a weigh-in-motion system is a performance requirement independent of the design principle used.  </w:t>
      </w:r>
    </w:p>
    <w:p w14:paraId="428083D6" w14:textId="77777777" w:rsidR="008814D9" w:rsidRPr="008814D9" w:rsidRDefault="008814D9" w:rsidP="009C7D50">
      <w:pPr>
        <w:pStyle w:val="Heading3"/>
        <w:tabs>
          <w:tab w:val="left" w:pos="540"/>
        </w:tabs>
        <w:spacing w:after="240"/>
        <w:rPr>
          <w:rFonts w:eastAsia="Calibri"/>
        </w:rPr>
      </w:pPr>
      <w:bookmarkStart w:id="43" w:name="_Toc22105206"/>
      <w:r w:rsidRPr="008814D9">
        <w:rPr>
          <w:rFonts w:eastAsia="Calibri"/>
        </w:rPr>
        <w:t>T.2.</w:t>
      </w:r>
      <w:r w:rsidR="00FE64B8">
        <w:rPr>
          <w:rFonts w:eastAsia="Calibri"/>
        </w:rPr>
        <w:tab/>
      </w:r>
      <w:r w:rsidRPr="008814D9">
        <w:rPr>
          <w:rFonts w:eastAsia="Calibri"/>
        </w:rPr>
        <w:t>Tolerance Values for Accuracy Class A.</w:t>
      </w:r>
      <w:bookmarkEnd w:id="43"/>
    </w:p>
    <w:p w14:paraId="574E735F" w14:textId="77777777" w:rsidR="008814D9" w:rsidRPr="008814D9" w:rsidRDefault="008814D9" w:rsidP="009C7D50">
      <w:pPr>
        <w:tabs>
          <w:tab w:val="left" w:pos="1080"/>
        </w:tabs>
        <w:spacing w:after="240"/>
        <w:ind w:left="360"/>
        <w:rPr>
          <w:rFonts w:eastAsia="Calibri"/>
        </w:rPr>
      </w:pPr>
      <w:bookmarkStart w:id="44" w:name="_Toc22105207"/>
      <w:r w:rsidRPr="00E3398B">
        <w:rPr>
          <w:rStyle w:val="Heading4Char"/>
          <w:bCs w:val="0"/>
        </w:rPr>
        <w:t>T</w:t>
      </w:r>
      <w:r w:rsidRPr="00B9615D">
        <w:rPr>
          <w:rStyle w:val="Heading4Char"/>
        </w:rPr>
        <w:t>.2.1.</w:t>
      </w:r>
      <w:r w:rsidR="00FE64B8" w:rsidRPr="00B9615D">
        <w:rPr>
          <w:rStyle w:val="Heading4Char"/>
        </w:rPr>
        <w:tab/>
      </w:r>
      <w:r w:rsidRPr="00B9615D">
        <w:rPr>
          <w:rStyle w:val="Heading4Char"/>
        </w:rPr>
        <w:t>Tests Involving Digital Indications or Representations</w:t>
      </w:r>
      <w:r w:rsidR="007239B3">
        <w:rPr>
          <w:rStyle w:val="Heading4Char"/>
        </w:rPr>
        <w:t>.</w:t>
      </w:r>
      <w:bookmarkEnd w:id="44"/>
      <w:r w:rsidRPr="008814D9">
        <w:rPr>
          <w:rFonts w:eastAsia="Calibri"/>
          <w:b/>
        </w:rPr>
        <w:t xml:space="preserve"> </w:t>
      </w:r>
      <w:r w:rsidRPr="008814D9">
        <w:rPr>
          <w:rFonts w:eastAsia="Calibri"/>
        </w:rPr>
        <w:t>– To the tolerances that would otherwise be applied in paragraphs T.2.2</w:t>
      </w:r>
      <w:r w:rsidR="003A504A">
        <w:rPr>
          <w:rFonts w:eastAsia="Calibri"/>
        </w:rPr>
        <w:t>.</w:t>
      </w:r>
      <w:r w:rsidRPr="008814D9">
        <w:rPr>
          <w:rFonts w:eastAsia="Calibri"/>
        </w:rPr>
        <w:t xml:space="preserve"> </w:t>
      </w:r>
      <w:r w:rsidR="003A504A">
        <w:rPr>
          <w:rFonts w:eastAsia="Calibri"/>
        </w:rPr>
        <w:t xml:space="preserve">Tolerance Value for Dynamic Load Test </w:t>
      </w:r>
      <w:r w:rsidRPr="008814D9">
        <w:rPr>
          <w:rFonts w:eastAsia="Calibri"/>
        </w:rPr>
        <w:t>and T.2.3</w:t>
      </w:r>
      <w:r w:rsidR="003A504A">
        <w:rPr>
          <w:rFonts w:eastAsia="Calibri"/>
        </w:rPr>
        <w:t>. Tolerance Value for Vehicle Position Test</w:t>
      </w:r>
      <w:r w:rsidRPr="008814D9">
        <w:rPr>
          <w:rFonts w:eastAsia="Calibri"/>
        </w:rPr>
        <w:t>, there shall be added an amount equal to one-half the value of the scale division to account for the uncertainty of digital rounding.</w:t>
      </w:r>
    </w:p>
    <w:p w14:paraId="77ACDA0D" w14:textId="77777777" w:rsidR="008814D9" w:rsidRPr="008814D9" w:rsidRDefault="008814D9" w:rsidP="009C7D50">
      <w:pPr>
        <w:keepNext/>
        <w:keepLines/>
        <w:tabs>
          <w:tab w:val="left" w:pos="1080"/>
        </w:tabs>
        <w:spacing w:after="240"/>
        <w:ind w:left="360"/>
        <w:rPr>
          <w:rFonts w:eastAsia="Calibri"/>
        </w:rPr>
      </w:pPr>
      <w:bookmarkStart w:id="45" w:name="_Toc22105208"/>
      <w:bookmarkStart w:id="46" w:name="_Toc242173960"/>
      <w:r w:rsidRPr="00B9615D">
        <w:rPr>
          <w:rStyle w:val="Heading4Char"/>
        </w:rPr>
        <w:t>T.2.2.</w:t>
      </w:r>
      <w:r w:rsidRPr="00B9615D">
        <w:rPr>
          <w:rStyle w:val="Heading4Char"/>
        </w:rPr>
        <w:tab/>
        <w:t>Tolerance Values for Dynamic Load Test</w:t>
      </w:r>
      <w:bookmarkEnd w:id="45"/>
      <w:r w:rsidRPr="008814D9">
        <w:rPr>
          <w:rFonts w:eastAsia="Calibri"/>
          <w:b/>
          <w:bCs/>
          <w:iCs/>
          <w:sz w:val="22"/>
        </w:rPr>
        <w:t>.</w:t>
      </w:r>
      <w:bookmarkEnd w:id="46"/>
      <w:r w:rsidRPr="008814D9">
        <w:rPr>
          <w:rFonts w:eastAsia="Calibri"/>
        </w:rPr>
        <w:t xml:space="preserve"> – The tolerance values applicable during dynamic load testing are as specified in Table T.2.2. </w:t>
      </w: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1E0" w:firstRow="1" w:lastRow="1" w:firstColumn="1" w:lastColumn="1" w:noHBand="0" w:noVBand="0"/>
        <w:tblCaption w:val="Table T.2.2. Tolerance for Accuracy Class A"/>
        <w:tblDescription w:val="Load descriptions and the tolerance as a percentage of applied test loads. "/>
      </w:tblPr>
      <w:tblGrid>
        <w:gridCol w:w="2562"/>
        <w:gridCol w:w="6300"/>
      </w:tblGrid>
      <w:tr w:rsidR="008814D9" w:rsidRPr="008814D9" w14:paraId="5191D52D" w14:textId="77777777" w:rsidTr="00910BEA">
        <w:trPr>
          <w:cantSplit/>
          <w:tblHeader/>
        </w:trPr>
        <w:tc>
          <w:tcPr>
            <w:tcW w:w="8862"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3D361D0F" w14:textId="77777777" w:rsidR="00FE64B8" w:rsidRDefault="00FE64B8" w:rsidP="009A4BEA">
            <w:pPr>
              <w:keepNext/>
              <w:keepLines/>
              <w:spacing w:after="0"/>
              <w:jc w:val="center"/>
              <w:rPr>
                <w:rFonts w:eastAsia="Calibri"/>
                <w:b/>
              </w:rPr>
            </w:pPr>
            <w:r>
              <w:rPr>
                <w:rFonts w:eastAsia="Calibri"/>
                <w:b/>
              </w:rPr>
              <w:t>Table T.2.2.</w:t>
            </w:r>
          </w:p>
          <w:p w14:paraId="6005977F" w14:textId="77777777" w:rsidR="008814D9" w:rsidRPr="008814D9" w:rsidRDefault="008814D9" w:rsidP="009A4BEA">
            <w:pPr>
              <w:keepNext/>
              <w:keepLines/>
              <w:spacing w:after="0"/>
              <w:jc w:val="center"/>
              <w:rPr>
                <w:rFonts w:eastAsia="Calibri"/>
                <w:b/>
              </w:rPr>
            </w:pPr>
            <w:r w:rsidRPr="008814D9">
              <w:rPr>
                <w:rFonts w:eastAsia="Calibri"/>
                <w:b/>
              </w:rPr>
              <w:t>Tolerances for Accuracy Class A</w:t>
            </w:r>
          </w:p>
        </w:tc>
      </w:tr>
      <w:tr w:rsidR="008814D9" w:rsidRPr="008814D9" w14:paraId="6D006DF9" w14:textId="77777777" w:rsidTr="00910BEA">
        <w:trPr>
          <w:cantSplit/>
          <w:tblHeader/>
        </w:trPr>
        <w:tc>
          <w:tcPr>
            <w:tcW w:w="2562" w:type="dxa"/>
            <w:tcBorders>
              <w:top w:val="double" w:sz="4" w:space="0" w:color="auto"/>
              <w:bottom w:val="single" w:sz="4" w:space="0" w:color="auto"/>
              <w:right w:val="single" w:sz="4" w:space="0" w:color="auto"/>
            </w:tcBorders>
            <w:shd w:val="clear" w:color="auto" w:fill="auto"/>
            <w:vAlign w:val="center"/>
          </w:tcPr>
          <w:p w14:paraId="62AC0AB8" w14:textId="77777777" w:rsidR="008814D9" w:rsidRPr="008814D9" w:rsidRDefault="008814D9" w:rsidP="009A4BEA">
            <w:pPr>
              <w:keepNext/>
              <w:keepLines/>
              <w:spacing w:after="0"/>
              <w:jc w:val="center"/>
              <w:rPr>
                <w:rFonts w:eastAsia="Calibri"/>
                <w:b/>
              </w:rPr>
            </w:pPr>
            <w:r w:rsidRPr="008814D9">
              <w:rPr>
                <w:rFonts w:eastAsia="Calibri"/>
                <w:b/>
              </w:rPr>
              <w:t>Load Description*</w:t>
            </w:r>
          </w:p>
        </w:tc>
        <w:tc>
          <w:tcPr>
            <w:tcW w:w="6300" w:type="dxa"/>
            <w:tcBorders>
              <w:top w:val="double" w:sz="4" w:space="0" w:color="auto"/>
              <w:left w:val="single" w:sz="4" w:space="0" w:color="auto"/>
              <w:bottom w:val="single" w:sz="4" w:space="0" w:color="auto"/>
            </w:tcBorders>
            <w:shd w:val="clear" w:color="auto" w:fill="auto"/>
            <w:vAlign w:val="center"/>
          </w:tcPr>
          <w:p w14:paraId="7D2419D8" w14:textId="77777777" w:rsidR="008814D9" w:rsidRPr="008814D9" w:rsidRDefault="008814D9" w:rsidP="009A4BEA">
            <w:pPr>
              <w:keepNext/>
              <w:keepLines/>
              <w:spacing w:after="0"/>
              <w:jc w:val="center"/>
              <w:rPr>
                <w:rFonts w:eastAsia="Calibri"/>
                <w:b/>
              </w:rPr>
            </w:pPr>
            <w:r w:rsidRPr="008814D9">
              <w:rPr>
                <w:rFonts w:eastAsia="Calibri"/>
                <w:b/>
              </w:rPr>
              <w:t>Tolerance as a Percentage of Applied Test Load</w:t>
            </w:r>
          </w:p>
        </w:tc>
      </w:tr>
      <w:tr w:rsidR="008814D9" w:rsidRPr="008814D9" w14:paraId="2BF35850" w14:textId="77777777" w:rsidTr="00910BEA">
        <w:tc>
          <w:tcPr>
            <w:tcW w:w="2562" w:type="dxa"/>
            <w:tcBorders>
              <w:top w:val="single" w:sz="4" w:space="0" w:color="auto"/>
              <w:bottom w:val="single" w:sz="4" w:space="0" w:color="auto"/>
              <w:right w:val="single" w:sz="4" w:space="0" w:color="auto"/>
            </w:tcBorders>
            <w:shd w:val="clear" w:color="auto" w:fill="auto"/>
            <w:vAlign w:val="center"/>
          </w:tcPr>
          <w:p w14:paraId="4487E90F" w14:textId="77777777" w:rsidR="008814D9" w:rsidRPr="008814D9" w:rsidRDefault="008814D9" w:rsidP="009A4BEA">
            <w:pPr>
              <w:spacing w:after="0"/>
              <w:jc w:val="left"/>
              <w:rPr>
                <w:rFonts w:eastAsia="Calibri"/>
              </w:rPr>
            </w:pPr>
            <w:r w:rsidRPr="008814D9">
              <w:rPr>
                <w:rFonts w:eastAsia="Calibri"/>
              </w:rPr>
              <w:t>Axle Load</w:t>
            </w:r>
          </w:p>
        </w:tc>
        <w:tc>
          <w:tcPr>
            <w:tcW w:w="6300" w:type="dxa"/>
            <w:tcBorders>
              <w:top w:val="single" w:sz="4" w:space="0" w:color="auto"/>
              <w:left w:val="single" w:sz="4" w:space="0" w:color="auto"/>
              <w:bottom w:val="single" w:sz="4" w:space="0" w:color="auto"/>
            </w:tcBorders>
            <w:shd w:val="clear" w:color="auto" w:fill="auto"/>
            <w:vAlign w:val="center"/>
          </w:tcPr>
          <w:p w14:paraId="2D04CB2D" w14:textId="77777777" w:rsidR="008814D9" w:rsidRPr="008814D9" w:rsidRDefault="008814D9" w:rsidP="009A4BEA">
            <w:pPr>
              <w:spacing w:after="0"/>
              <w:jc w:val="center"/>
              <w:rPr>
                <w:rFonts w:eastAsia="Calibri"/>
              </w:rPr>
            </w:pPr>
            <w:r w:rsidRPr="008814D9">
              <w:rPr>
                <w:rFonts w:eastAsia="Calibri"/>
              </w:rPr>
              <w:t>±</w:t>
            </w:r>
            <w:r w:rsidR="00FE64B8">
              <w:rPr>
                <w:rFonts w:eastAsia="Calibri"/>
              </w:rPr>
              <w:t> </w:t>
            </w:r>
            <w:r w:rsidRPr="008814D9">
              <w:rPr>
                <w:rFonts w:eastAsia="Calibri"/>
              </w:rPr>
              <w:t>20</w:t>
            </w:r>
            <w:r w:rsidR="00FE64B8">
              <w:rPr>
                <w:rFonts w:eastAsia="Calibri"/>
              </w:rPr>
              <w:t> </w:t>
            </w:r>
            <w:r w:rsidRPr="008814D9">
              <w:rPr>
                <w:rFonts w:eastAsia="Calibri"/>
              </w:rPr>
              <w:t>%</w:t>
            </w:r>
          </w:p>
        </w:tc>
      </w:tr>
      <w:tr w:rsidR="008814D9" w:rsidRPr="008814D9" w14:paraId="1C142295" w14:textId="77777777" w:rsidTr="00910BEA">
        <w:tc>
          <w:tcPr>
            <w:tcW w:w="2562" w:type="dxa"/>
            <w:tcBorders>
              <w:top w:val="single" w:sz="4" w:space="0" w:color="auto"/>
              <w:bottom w:val="single" w:sz="4" w:space="0" w:color="auto"/>
              <w:right w:val="single" w:sz="4" w:space="0" w:color="auto"/>
            </w:tcBorders>
            <w:shd w:val="clear" w:color="auto" w:fill="auto"/>
            <w:vAlign w:val="center"/>
          </w:tcPr>
          <w:p w14:paraId="318FBC2C" w14:textId="77777777" w:rsidR="008814D9" w:rsidRPr="008814D9" w:rsidRDefault="008814D9" w:rsidP="009A4BEA">
            <w:pPr>
              <w:spacing w:after="0"/>
              <w:jc w:val="left"/>
              <w:rPr>
                <w:rFonts w:eastAsia="Calibri"/>
              </w:rPr>
            </w:pPr>
            <w:r w:rsidRPr="008814D9">
              <w:rPr>
                <w:rFonts w:eastAsia="Calibri"/>
              </w:rPr>
              <w:t>Axle Group Load</w:t>
            </w:r>
          </w:p>
        </w:tc>
        <w:tc>
          <w:tcPr>
            <w:tcW w:w="6300" w:type="dxa"/>
            <w:tcBorders>
              <w:top w:val="single" w:sz="4" w:space="0" w:color="auto"/>
              <w:left w:val="single" w:sz="4" w:space="0" w:color="auto"/>
              <w:bottom w:val="single" w:sz="4" w:space="0" w:color="auto"/>
            </w:tcBorders>
            <w:shd w:val="clear" w:color="auto" w:fill="auto"/>
            <w:vAlign w:val="center"/>
          </w:tcPr>
          <w:p w14:paraId="7232A5EB" w14:textId="77777777" w:rsidR="008814D9" w:rsidRPr="008814D9" w:rsidRDefault="008814D9" w:rsidP="009A4BEA">
            <w:pPr>
              <w:spacing w:after="0"/>
              <w:jc w:val="center"/>
              <w:rPr>
                <w:rFonts w:eastAsia="Calibri"/>
              </w:rPr>
            </w:pPr>
            <w:r w:rsidRPr="008814D9">
              <w:rPr>
                <w:rFonts w:eastAsia="Calibri"/>
              </w:rPr>
              <w:t>±</w:t>
            </w:r>
            <w:r w:rsidR="00FE64B8">
              <w:rPr>
                <w:rFonts w:eastAsia="Calibri"/>
              </w:rPr>
              <w:t> </w:t>
            </w:r>
            <w:r w:rsidRPr="008814D9">
              <w:rPr>
                <w:rFonts w:eastAsia="Calibri"/>
              </w:rPr>
              <w:t>15</w:t>
            </w:r>
            <w:r w:rsidR="00FE64B8">
              <w:rPr>
                <w:rFonts w:eastAsia="Calibri"/>
              </w:rPr>
              <w:t> </w:t>
            </w:r>
            <w:r w:rsidRPr="008814D9">
              <w:rPr>
                <w:rFonts w:eastAsia="Calibri"/>
              </w:rPr>
              <w:t>%</w:t>
            </w:r>
          </w:p>
        </w:tc>
      </w:tr>
      <w:tr w:rsidR="008814D9" w:rsidRPr="008814D9" w14:paraId="5DDB3824" w14:textId="77777777" w:rsidTr="00910BEA">
        <w:tc>
          <w:tcPr>
            <w:tcW w:w="2562" w:type="dxa"/>
            <w:tcBorders>
              <w:top w:val="single" w:sz="4" w:space="0" w:color="auto"/>
              <w:bottom w:val="single" w:sz="4" w:space="0" w:color="auto"/>
              <w:right w:val="single" w:sz="4" w:space="0" w:color="auto"/>
            </w:tcBorders>
            <w:shd w:val="clear" w:color="auto" w:fill="auto"/>
            <w:vAlign w:val="center"/>
          </w:tcPr>
          <w:p w14:paraId="4B7F6B7F" w14:textId="77777777" w:rsidR="008814D9" w:rsidRPr="008814D9" w:rsidRDefault="008814D9" w:rsidP="009A4BEA">
            <w:pPr>
              <w:spacing w:after="0"/>
              <w:jc w:val="left"/>
              <w:rPr>
                <w:rFonts w:eastAsia="Calibri"/>
              </w:rPr>
            </w:pPr>
            <w:r w:rsidRPr="008814D9">
              <w:rPr>
                <w:rFonts w:eastAsia="Calibri"/>
              </w:rPr>
              <w:t>Gross Vehicle Weight</w:t>
            </w:r>
          </w:p>
        </w:tc>
        <w:tc>
          <w:tcPr>
            <w:tcW w:w="6300" w:type="dxa"/>
            <w:tcBorders>
              <w:top w:val="single" w:sz="4" w:space="0" w:color="auto"/>
              <w:left w:val="single" w:sz="4" w:space="0" w:color="auto"/>
              <w:bottom w:val="single" w:sz="4" w:space="0" w:color="auto"/>
            </w:tcBorders>
            <w:shd w:val="clear" w:color="auto" w:fill="auto"/>
            <w:vAlign w:val="center"/>
          </w:tcPr>
          <w:p w14:paraId="724BB7E8" w14:textId="77777777" w:rsidR="008814D9" w:rsidRPr="008814D9" w:rsidRDefault="008814D9" w:rsidP="009A4BEA">
            <w:pPr>
              <w:spacing w:after="0"/>
              <w:jc w:val="center"/>
              <w:rPr>
                <w:rFonts w:eastAsia="Calibri"/>
              </w:rPr>
            </w:pPr>
            <w:r w:rsidRPr="008814D9">
              <w:rPr>
                <w:rFonts w:eastAsia="Calibri"/>
              </w:rPr>
              <w:t>±</w:t>
            </w:r>
            <w:r w:rsidR="00FE64B8">
              <w:rPr>
                <w:rFonts w:eastAsia="Calibri"/>
              </w:rPr>
              <w:t> </w:t>
            </w:r>
            <w:r w:rsidRPr="008814D9">
              <w:rPr>
                <w:rFonts w:eastAsia="Calibri"/>
              </w:rPr>
              <w:t>10</w:t>
            </w:r>
            <w:r w:rsidR="00FE64B8">
              <w:rPr>
                <w:rFonts w:eastAsia="Calibri"/>
              </w:rPr>
              <w:t> </w:t>
            </w:r>
            <w:r w:rsidRPr="008814D9">
              <w:rPr>
                <w:rFonts w:eastAsia="Calibri"/>
              </w:rPr>
              <w:t>%</w:t>
            </w:r>
          </w:p>
        </w:tc>
      </w:tr>
      <w:tr w:rsidR="008814D9" w:rsidRPr="008814D9" w14:paraId="776A47D1" w14:textId="77777777" w:rsidTr="00910BEA">
        <w:tc>
          <w:tcPr>
            <w:tcW w:w="8862" w:type="dxa"/>
            <w:gridSpan w:val="2"/>
            <w:tcBorders>
              <w:top w:val="single" w:sz="4" w:space="0" w:color="auto"/>
              <w:bottom w:val="double" w:sz="4" w:space="0" w:color="auto"/>
            </w:tcBorders>
            <w:shd w:val="clear" w:color="auto" w:fill="auto"/>
          </w:tcPr>
          <w:p w14:paraId="3E059678" w14:textId="77777777" w:rsidR="008814D9" w:rsidRPr="008814D9" w:rsidRDefault="008814D9" w:rsidP="009A4BEA">
            <w:pPr>
              <w:spacing w:after="0"/>
              <w:ind w:left="162" w:hanging="180"/>
              <w:rPr>
                <w:rFonts w:eastAsia="Calibri"/>
              </w:rPr>
            </w:pPr>
            <w:r w:rsidRPr="008814D9">
              <w:rPr>
                <w:rFonts w:eastAsia="Calibri"/>
              </w:rPr>
              <w:t>* No more than 5</w:t>
            </w:r>
            <w:r w:rsidR="00FE64B8">
              <w:rPr>
                <w:rFonts w:eastAsia="Calibri"/>
              </w:rPr>
              <w:t> </w:t>
            </w:r>
            <w:r w:rsidRPr="008814D9">
              <w:rPr>
                <w:rFonts w:eastAsia="Calibri"/>
              </w:rPr>
              <w:t>% of the weighments in each of the load description subgroups shown in this table shall exceed the applicable tolerance.</w:t>
            </w:r>
          </w:p>
        </w:tc>
      </w:tr>
    </w:tbl>
    <w:p w14:paraId="3E17E50C" w14:textId="77777777" w:rsidR="008814D9" w:rsidRPr="008814D9" w:rsidRDefault="008814D9" w:rsidP="0087574F">
      <w:pPr>
        <w:tabs>
          <w:tab w:val="left" w:pos="1080"/>
        </w:tabs>
        <w:spacing w:before="240" w:after="240"/>
        <w:ind w:left="360"/>
        <w:rPr>
          <w:rFonts w:eastAsia="Calibri"/>
        </w:rPr>
      </w:pPr>
      <w:bookmarkStart w:id="47" w:name="_Toc22105209"/>
      <w:r w:rsidRPr="00532E9A">
        <w:rPr>
          <w:rStyle w:val="Heading4Char"/>
        </w:rPr>
        <w:t>T.2.3.</w:t>
      </w:r>
      <w:r w:rsidR="00565103" w:rsidRPr="00532E9A">
        <w:rPr>
          <w:rStyle w:val="Heading4Char"/>
        </w:rPr>
        <w:tab/>
      </w:r>
      <w:r w:rsidRPr="00532E9A">
        <w:rPr>
          <w:rStyle w:val="Heading4Char"/>
        </w:rPr>
        <w:t>Tolerance Value for Vehicle Position Test</w:t>
      </w:r>
      <w:bookmarkEnd w:id="47"/>
      <w:r w:rsidRPr="008814D9">
        <w:rPr>
          <w:rFonts w:eastAsia="Calibri"/>
          <w:b/>
        </w:rPr>
        <w:t>.</w:t>
      </w:r>
      <w:r w:rsidRPr="008814D9">
        <w:rPr>
          <w:rFonts w:eastAsia="Calibri"/>
        </w:rPr>
        <w:t xml:space="preserve"> – The tolerance value applied to each gross vehicle weighment is ±</w:t>
      </w:r>
      <w:r w:rsidR="00B0613C">
        <w:rPr>
          <w:rFonts w:eastAsia="Calibri"/>
        </w:rPr>
        <w:t> </w:t>
      </w:r>
      <w:r w:rsidRPr="008814D9">
        <w:rPr>
          <w:rFonts w:eastAsia="Calibri"/>
        </w:rPr>
        <w:t>10</w:t>
      </w:r>
      <w:r w:rsidR="00B0613C">
        <w:rPr>
          <w:rFonts w:eastAsia="Calibri"/>
        </w:rPr>
        <w:t> </w:t>
      </w:r>
      <w:r w:rsidRPr="008814D9">
        <w:rPr>
          <w:rFonts w:eastAsia="Calibri"/>
        </w:rPr>
        <w:t>% of the applied test load.</w:t>
      </w:r>
    </w:p>
    <w:p w14:paraId="35BAE536" w14:textId="77777777" w:rsidR="008814D9" w:rsidRPr="008814D9" w:rsidRDefault="008814D9" w:rsidP="001A28E5">
      <w:pPr>
        <w:tabs>
          <w:tab w:val="left" w:pos="1080"/>
        </w:tabs>
        <w:spacing w:after="240"/>
        <w:ind w:left="360"/>
        <w:rPr>
          <w:rFonts w:eastAsia="Calibri"/>
        </w:rPr>
      </w:pPr>
      <w:bookmarkStart w:id="48" w:name="_Toc22105210"/>
      <w:r w:rsidRPr="00532E9A">
        <w:rPr>
          <w:rStyle w:val="Heading4Char"/>
        </w:rPr>
        <w:t>T.2.4.</w:t>
      </w:r>
      <w:r w:rsidR="00565103" w:rsidRPr="00532E9A">
        <w:rPr>
          <w:rStyle w:val="Heading4Char"/>
        </w:rPr>
        <w:tab/>
      </w:r>
      <w:r w:rsidRPr="00532E9A">
        <w:rPr>
          <w:rStyle w:val="Heading4Char"/>
        </w:rPr>
        <w:t>Tolerance Value for Axle Spacing</w:t>
      </w:r>
      <w:bookmarkEnd w:id="48"/>
      <w:r w:rsidRPr="008814D9">
        <w:rPr>
          <w:rFonts w:eastAsia="Calibri"/>
          <w:b/>
        </w:rPr>
        <w:t>.</w:t>
      </w:r>
      <w:r w:rsidRPr="008814D9">
        <w:rPr>
          <w:rFonts w:eastAsia="Calibri"/>
        </w:rPr>
        <w:t xml:space="preserve"> – The tolerance value applied to each axle spacing measurement shall be </w:t>
      </w:r>
      <w:r w:rsidR="00B0613C" w:rsidRPr="008814D9">
        <w:rPr>
          <w:rFonts w:eastAsia="Calibri"/>
        </w:rPr>
        <w:t>±</w:t>
      </w:r>
      <w:r w:rsidR="00B0613C">
        <w:rPr>
          <w:rFonts w:eastAsia="Calibri"/>
        </w:rPr>
        <w:t> </w:t>
      </w:r>
      <w:r w:rsidRPr="008814D9">
        <w:rPr>
          <w:rFonts w:eastAsia="Calibri"/>
        </w:rPr>
        <w:t>0.</w:t>
      </w:r>
      <w:r w:rsidR="00B0613C" w:rsidRPr="008814D9">
        <w:rPr>
          <w:rFonts w:eastAsia="Calibri"/>
        </w:rPr>
        <w:t>15</w:t>
      </w:r>
      <w:r w:rsidR="00B0613C">
        <w:rPr>
          <w:rFonts w:eastAsia="Calibri"/>
        </w:rPr>
        <w:t> </w:t>
      </w:r>
      <w:r w:rsidRPr="008814D9">
        <w:rPr>
          <w:rFonts w:eastAsia="Calibri"/>
        </w:rPr>
        <w:t>m (0.</w:t>
      </w:r>
      <w:r w:rsidR="00B0613C" w:rsidRPr="008814D9">
        <w:rPr>
          <w:rFonts w:eastAsia="Calibri"/>
        </w:rPr>
        <w:t>5</w:t>
      </w:r>
      <w:r w:rsidR="00B0613C">
        <w:rPr>
          <w:rFonts w:eastAsia="Calibri"/>
        </w:rPr>
        <w:t> </w:t>
      </w:r>
      <w:r w:rsidRPr="008814D9">
        <w:rPr>
          <w:rFonts w:eastAsia="Calibri"/>
        </w:rPr>
        <w:t>ft).</w:t>
      </w:r>
    </w:p>
    <w:p w14:paraId="5DF81904" w14:textId="77777777" w:rsidR="008814D9" w:rsidRPr="008814D9" w:rsidRDefault="00565103" w:rsidP="001A28E5">
      <w:pPr>
        <w:keepNext/>
        <w:tabs>
          <w:tab w:val="left" w:pos="540"/>
        </w:tabs>
        <w:spacing w:after="240"/>
        <w:rPr>
          <w:rFonts w:eastAsia="Calibri"/>
          <w:strike/>
        </w:rPr>
      </w:pPr>
      <w:bookmarkStart w:id="49" w:name="_Toc242173987"/>
      <w:bookmarkStart w:id="50" w:name="_Toc22105211"/>
      <w:r w:rsidRPr="00B9615D">
        <w:rPr>
          <w:rStyle w:val="Heading3Char"/>
          <w:rFonts w:eastAsia="Calibri"/>
        </w:rPr>
        <w:t>T.3.</w:t>
      </w:r>
      <w:r w:rsidRPr="00B9615D">
        <w:rPr>
          <w:rStyle w:val="Heading3Char"/>
          <w:rFonts w:eastAsia="Calibri"/>
        </w:rPr>
        <w:tab/>
      </w:r>
      <w:r w:rsidR="008814D9" w:rsidRPr="00B9615D">
        <w:rPr>
          <w:rStyle w:val="Heading3Char"/>
          <w:rFonts w:eastAsia="Calibri"/>
        </w:rPr>
        <w:t>Influence Factors.</w:t>
      </w:r>
      <w:bookmarkEnd w:id="49"/>
      <w:bookmarkEnd w:id="50"/>
      <w:r w:rsidR="008814D9" w:rsidRPr="008814D9">
        <w:rPr>
          <w:rFonts w:eastAsia="Calibri"/>
        </w:rPr>
        <w:t xml:space="preserve"> – The following factor is applicable to tests conducted under controlled conditions only.</w:t>
      </w:r>
    </w:p>
    <w:p w14:paraId="11E48479" w14:textId="77777777" w:rsidR="008814D9" w:rsidRPr="008814D9" w:rsidRDefault="008814D9" w:rsidP="001A28E5">
      <w:pPr>
        <w:tabs>
          <w:tab w:val="left" w:pos="1080"/>
        </w:tabs>
        <w:spacing w:after="240"/>
        <w:ind w:left="360"/>
        <w:rPr>
          <w:rFonts w:eastAsia="Calibri"/>
        </w:rPr>
      </w:pPr>
      <w:bookmarkStart w:id="51" w:name="_Toc22105212"/>
      <w:bookmarkStart w:id="52" w:name="_Toc242173988"/>
      <w:r w:rsidRPr="00B9615D">
        <w:rPr>
          <w:rStyle w:val="Heading4Char"/>
        </w:rPr>
        <w:t>T.3.1.</w:t>
      </w:r>
      <w:r w:rsidR="00565103" w:rsidRPr="00B9615D">
        <w:rPr>
          <w:rStyle w:val="Heading4Char"/>
        </w:rPr>
        <w:tab/>
      </w:r>
      <w:r w:rsidRPr="00B9615D">
        <w:rPr>
          <w:rStyle w:val="Heading4Char"/>
        </w:rPr>
        <w:t>Temperature</w:t>
      </w:r>
      <w:bookmarkEnd w:id="51"/>
      <w:r w:rsidRPr="008814D9">
        <w:rPr>
          <w:rFonts w:eastAsia="Calibri"/>
          <w:b/>
          <w:bCs/>
          <w:iCs/>
          <w:sz w:val="22"/>
        </w:rPr>
        <w:t>.</w:t>
      </w:r>
      <w:bookmarkEnd w:id="52"/>
      <w:r w:rsidRPr="008814D9">
        <w:rPr>
          <w:rFonts w:eastAsia="Calibri"/>
        </w:rPr>
        <w:t xml:space="preserve"> – Systems shall satisfy the tolerance requirements under all operating temperature unless a limited operating temperature range is specified by the manufacturer.</w:t>
      </w:r>
    </w:p>
    <w:p w14:paraId="06BADD84" w14:textId="77777777" w:rsidR="008814D9" w:rsidRPr="008814D9" w:rsidRDefault="008814D9" w:rsidP="001A28E5">
      <w:pPr>
        <w:keepNext/>
        <w:tabs>
          <w:tab w:val="left" w:pos="540"/>
        </w:tabs>
        <w:spacing w:after="240"/>
        <w:rPr>
          <w:rFonts w:eastAsia="Calibri"/>
          <w:strike/>
        </w:rPr>
      </w:pPr>
      <w:bookmarkStart w:id="53" w:name="_Toc242173991"/>
      <w:bookmarkStart w:id="54" w:name="_Toc22105213"/>
      <w:r w:rsidRPr="00B9615D">
        <w:rPr>
          <w:rStyle w:val="Heading3Char"/>
          <w:rFonts w:eastAsia="Calibri"/>
        </w:rPr>
        <w:t>T.4.</w:t>
      </w:r>
      <w:r w:rsidR="00565103" w:rsidRPr="00B9615D">
        <w:rPr>
          <w:rStyle w:val="Heading3Char"/>
          <w:rFonts w:eastAsia="Calibri"/>
        </w:rPr>
        <w:tab/>
      </w:r>
      <w:r w:rsidRPr="00B9615D">
        <w:rPr>
          <w:rStyle w:val="Heading3Char"/>
          <w:rFonts w:eastAsia="Calibri"/>
        </w:rPr>
        <w:t>Radio Frequency Interference (RFI) and Other Electromagnetic Interference Susceptibility.</w:t>
      </w:r>
      <w:bookmarkEnd w:id="53"/>
      <w:bookmarkEnd w:id="54"/>
      <w:r w:rsidRPr="008814D9">
        <w:rPr>
          <w:rFonts w:eastAsia="Calibri"/>
        </w:rPr>
        <w:t xml:space="preserve"> – The difference between the weight indication due to the disturbance and the weight indication without the disturbance shall not exceed the tolerance value as stated in Table T.2.2. </w:t>
      </w:r>
      <w:r w:rsidR="00A822A9" w:rsidRPr="00B9615D">
        <w:rPr>
          <w:rFonts w:eastAsia="Calibri"/>
        </w:rPr>
        <w:t>Tolerances for Accuracy Class A.</w:t>
      </w:r>
    </w:p>
    <w:p w14:paraId="49D0D656" w14:textId="77777777" w:rsidR="008814D9" w:rsidRPr="008814D9" w:rsidRDefault="008814D9" w:rsidP="00532E9A">
      <w:pPr>
        <w:pStyle w:val="Heading2"/>
      </w:pPr>
      <w:bookmarkStart w:id="55" w:name="_Toc238629821"/>
      <w:bookmarkStart w:id="56" w:name="_Toc242173992"/>
      <w:bookmarkStart w:id="57" w:name="_Toc22105214"/>
      <w:r w:rsidRPr="008814D9">
        <w:t>UR.</w:t>
      </w:r>
      <w:r w:rsidRPr="008814D9">
        <w:tab/>
        <w:t>User Requirements</w:t>
      </w:r>
      <w:bookmarkEnd w:id="55"/>
      <w:bookmarkEnd w:id="56"/>
      <w:bookmarkEnd w:id="57"/>
    </w:p>
    <w:p w14:paraId="6BBB82B9" w14:textId="77777777" w:rsidR="008814D9" w:rsidRPr="008814D9" w:rsidRDefault="008814D9" w:rsidP="001A28E5">
      <w:pPr>
        <w:tabs>
          <w:tab w:val="left" w:pos="720"/>
        </w:tabs>
        <w:spacing w:after="240"/>
        <w:rPr>
          <w:rFonts w:eastAsia="Calibri"/>
          <w:b/>
        </w:rPr>
      </w:pPr>
      <w:bookmarkStart w:id="58" w:name="_Toc22105215"/>
      <w:bookmarkStart w:id="59" w:name="_Toc242173993"/>
      <w:r w:rsidRPr="00B9615D">
        <w:rPr>
          <w:rStyle w:val="Heading3Char"/>
          <w:rFonts w:eastAsia="Calibri"/>
        </w:rPr>
        <w:t>UR.1.</w:t>
      </w:r>
      <w:r w:rsidRPr="00B9615D">
        <w:rPr>
          <w:rStyle w:val="Heading3Char"/>
          <w:rFonts w:eastAsia="Calibri"/>
        </w:rPr>
        <w:tab/>
        <w:t>Selection Requirements</w:t>
      </w:r>
      <w:bookmarkEnd w:id="58"/>
      <w:r w:rsidRPr="00B9615D">
        <w:rPr>
          <w:rStyle w:val="HeadingUR1Char"/>
        </w:rPr>
        <w:t>.</w:t>
      </w:r>
      <w:bookmarkEnd w:id="59"/>
      <w:r w:rsidRPr="00B9615D">
        <w:rPr>
          <w:rStyle w:val="HeadingUR1Char"/>
        </w:rPr>
        <w:t xml:space="preserve"> </w:t>
      </w:r>
      <w:r w:rsidRPr="008814D9">
        <w:rPr>
          <w:rFonts w:eastAsia="Calibri"/>
        </w:rPr>
        <w:t>– Equipment shall be suitable for the service in which it is used with respect to elements of its design, including but not limited to, its capacity, number of scale divisions, value of the scale division</w:t>
      </w:r>
      <w:r w:rsidR="00295115">
        <w:rPr>
          <w:rFonts w:eastAsia="Calibri"/>
        </w:rPr>
        <w:t>,</w:t>
      </w:r>
      <w:r w:rsidRPr="008814D9">
        <w:rPr>
          <w:rFonts w:eastAsia="Calibri"/>
        </w:rPr>
        <w:t xml:space="preserve"> or verification scale division and minimum capacity.  </w:t>
      </w:r>
    </w:p>
    <w:p w14:paraId="1392D91D" w14:textId="77777777" w:rsidR="008814D9" w:rsidRPr="008814D9" w:rsidRDefault="008814D9" w:rsidP="001A28E5">
      <w:pPr>
        <w:pStyle w:val="I-Normalreg"/>
        <w:tabs>
          <w:tab w:val="left" w:pos="1260"/>
        </w:tabs>
        <w:rPr>
          <w:rFonts w:eastAsia="Calibri"/>
        </w:rPr>
      </w:pPr>
      <w:bookmarkStart w:id="60" w:name="_Toc22105216"/>
      <w:bookmarkStart w:id="61" w:name="_Toc242174002"/>
      <w:bookmarkStart w:id="62" w:name="_Toc242174004"/>
      <w:bookmarkStart w:id="63" w:name="_Toc242174003"/>
      <w:r w:rsidRPr="00532E9A">
        <w:rPr>
          <w:rStyle w:val="Heading4Char"/>
        </w:rPr>
        <w:t>UR.1.1.</w:t>
      </w:r>
      <w:r w:rsidRPr="00532E9A">
        <w:rPr>
          <w:rStyle w:val="Heading4Char"/>
        </w:rPr>
        <w:tab/>
        <w:t>General</w:t>
      </w:r>
      <w:r w:rsidR="00532E9A" w:rsidRPr="00532E9A">
        <w:rPr>
          <w:rStyle w:val="Heading4Char"/>
        </w:rPr>
        <w:t>.</w:t>
      </w:r>
      <w:bookmarkEnd w:id="60"/>
      <w:r w:rsidR="00532E9A">
        <w:t xml:space="preserve"> – </w:t>
      </w:r>
      <w:r w:rsidRPr="008814D9">
        <w:rPr>
          <w:rFonts w:eastAsia="Calibri"/>
        </w:rPr>
        <w:t xml:space="preserve">The typical class or type of device for particular weighing applications is shown in </w:t>
      </w:r>
      <w:r w:rsidR="00AE4471" w:rsidRPr="008814D9">
        <w:rPr>
          <w:rFonts w:eastAsia="Calibri"/>
        </w:rPr>
        <w:t>Table</w:t>
      </w:r>
      <w:r w:rsidR="00AE4471">
        <w:rPr>
          <w:rFonts w:eastAsia="Calibri"/>
        </w:rPr>
        <w:t> </w:t>
      </w:r>
      <w:r w:rsidRPr="008814D9">
        <w:rPr>
          <w:rFonts w:eastAsia="Calibri"/>
        </w:rPr>
        <w:t>1. Typical Class or Type of Device for Weighing Applications.</w:t>
      </w: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4A0" w:firstRow="1" w:lastRow="0" w:firstColumn="1" w:lastColumn="0" w:noHBand="0" w:noVBand="1"/>
        <w:tblCaption w:val="Table 1. Typical Class or Tyoe of Device for Weighing Applications"/>
        <w:tblDescription w:val="Class and weighing applications."/>
      </w:tblPr>
      <w:tblGrid>
        <w:gridCol w:w="1240"/>
        <w:gridCol w:w="7622"/>
      </w:tblGrid>
      <w:tr w:rsidR="008814D9" w:rsidRPr="008814D9" w14:paraId="0C1F0D7C" w14:textId="77777777" w:rsidTr="0087574F">
        <w:trPr>
          <w:trHeight w:val="144"/>
          <w:tblHeader/>
        </w:trPr>
        <w:tc>
          <w:tcPr>
            <w:tcW w:w="8862" w:type="dxa"/>
            <w:gridSpan w:val="2"/>
            <w:tcBorders>
              <w:top w:val="double" w:sz="4" w:space="0" w:color="auto"/>
              <w:left w:val="double" w:sz="4" w:space="0" w:color="auto"/>
              <w:bottom w:val="double" w:sz="4" w:space="0" w:color="auto"/>
            </w:tcBorders>
            <w:shd w:val="clear" w:color="auto" w:fill="auto"/>
            <w:vAlign w:val="center"/>
          </w:tcPr>
          <w:p w14:paraId="039FE237" w14:textId="77777777" w:rsidR="008814D9" w:rsidRPr="008814D9" w:rsidRDefault="008814D9" w:rsidP="00CE2653">
            <w:pPr>
              <w:tabs>
                <w:tab w:val="left" w:pos="1350"/>
              </w:tabs>
              <w:spacing w:after="0"/>
              <w:jc w:val="center"/>
              <w:rPr>
                <w:rFonts w:eastAsia="Calibri"/>
                <w:b/>
              </w:rPr>
            </w:pPr>
            <w:r w:rsidRPr="008814D9">
              <w:rPr>
                <w:rFonts w:eastAsia="Calibri"/>
                <w:b/>
              </w:rPr>
              <w:t>Table 1.</w:t>
            </w:r>
          </w:p>
          <w:p w14:paraId="27B5FFB2" w14:textId="77777777" w:rsidR="008814D9" w:rsidRPr="008814D9" w:rsidRDefault="008814D9" w:rsidP="00CE2653">
            <w:pPr>
              <w:tabs>
                <w:tab w:val="left" w:pos="1350"/>
              </w:tabs>
              <w:spacing w:after="0"/>
              <w:jc w:val="center"/>
              <w:rPr>
                <w:rFonts w:eastAsia="Calibri"/>
              </w:rPr>
            </w:pPr>
            <w:r w:rsidRPr="008814D9">
              <w:rPr>
                <w:rFonts w:eastAsia="Calibri"/>
                <w:b/>
              </w:rPr>
              <w:t>Typical Class or Type of Device for Weighing Applications</w:t>
            </w:r>
          </w:p>
        </w:tc>
      </w:tr>
      <w:tr w:rsidR="008814D9" w:rsidRPr="008814D9" w14:paraId="5B0BA749" w14:textId="77777777" w:rsidTr="0087574F">
        <w:trPr>
          <w:trHeight w:val="144"/>
          <w:tblHeader/>
        </w:trPr>
        <w:tc>
          <w:tcPr>
            <w:tcW w:w="1240" w:type="dxa"/>
            <w:tcBorders>
              <w:top w:val="double" w:sz="4" w:space="0" w:color="auto"/>
              <w:bottom w:val="single" w:sz="4" w:space="0" w:color="auto"/>
              <w:right w:val="single" w:sz="4" w:space="0" w:color="auto"/>
            </w:tcBorders>
            <w:shd w:val="clear" w:color="auto" w:fill="auto"/>
            <w:vAlign w:val="center"/>
          </w:tcPr>
          <w:p w14:paraId="1E54FBE8" w14:textId="77777777" w:rsidR="008814D9" w:rsidRPr="008814D9" w:rsidRDefault="008814D9" w:rsidP="009A4BEA">
            <w:pPr>
              <w:tabs>
                <w:tab w:val="left" w:pos="1350"/>
              </w:tabs>
              <w:spacing w:before="60" w:after="0"/>
              <w:jc w:val="center"/>
              <w:rPr>
                <w:rFonts w:eastAsia="Calibri"/>
                <w:b/>
              </w:rPr>
            </w:pPr>
            <w:r w:rsidRPr="008814D9">
              <w:rPr>
                <w:rFonts w:eastAsia="Calibri"/>
                <w:b/>
              </w:rPr>
              <w:t>Class</w:t>
            </w:r>
          </w:p>
        </w:tc>
        <w:tc>
          <w:tcPr>
            <w:tcW w:w="7622" w:type="dxa"/>
            <w:tcBorders>
              <w:top w:val="double" w:sz="4" w:space="0" w:color="auto"/>
              <w:left w:val="single" w:sz="4" w:space="0" w:color="auto"/>
              <w:bottom w:val="single" w:sz="4" w:space="0" w:color="auto"/>
            </w:tcBorders>
            <w:shd w:val="clear" w:color="auto" w:fill="auto"/>
            <w:vAlign w:val="center"/>
          </w:tcPr>
          <w:p w14:paraId="3D50AD0D" w14:textId="77777777" w:rsidR="008814D9" w:rsidRPr="008814D9" w:rsidRDefault="008814D9" w:rsidP="009A4BEA">
            <w:pPr>
              <w:tabs>
                <w:tab w:val="left" w:pos="1350"/>
              </w:tabs>
              <w:spacing w:before="60" w:after="0"/>
              <w:jc w:val="center"/>
              <w:rPr>
                <w:rFonts w:eastAsia="Calibri"/>
                <w:b/>
              </w:rPr>
            </w:pPr>
            <w:r w:rsidRPr="008814D9">
              <w:rPr>
                <w:rFonts w:eastAsia="Calibri"/>
                <w:b/>
              </w:rPr>
              <w:t>Weighing Application</w:t>
            </w:r>
          </w:p>
        </w:tc>
      </w:tr>
      <w:tr w:rsidR="008814D9" w:rsidRPr="008814D9" w14:paraId="384B2C14" w14:textId="77777777" w:rsidTr="0087574F">
        <w:trPr>
          <w:trHeight w:val="144"/>
        </w:trPr>
        <w:tc>
          <w:tcPr>
            <w:tcW w:w="1240" w:type="dxa"/>
            <w:tcBorders>
              <w:top w:val="single" w:sz="4" w:space="0" w:color="auto"/>
              <w:bottom w:val="single" w:sz="4" w:space="0" w:color="auto"/>
              <w:right w:val="single" w:sz="4" w:space="0" w:color="auto"/>
            </w:tcBorders>
            <w:shd w:val="clear" w:color="auto" w:fill="auto"/>
            <w:vAlign w:val="center"/>
          </w:tcPr>
          <w:p w14:paraId="691D7402" w14:textId="77777777" w:rsidR="008814D9" w:rsidRPr="008814D9" w:rsidRDefault="008814D9" w:rsidP="009A4BEA">
            <w:pPr>
              <w:tabs>
                <w:tab w:val="left" w:pos="1350"/>
              </w:tabs>
              <w:spacing w:before="60" w:after="0"/>
              <w:jc w:val="center"/>
              <w:rPr>
                <w:rFonts w:eastAsia="Calibri"/>
              </w:rPr>
            </w:pPr>
            <w:r w:rsidRPr="008814D9">
              <w:rPr>
                <w:rFonts w:eastAsia="Calibri"/>
              </w:rPr>
              <w:t>A</w:t>
            </w:r>
          </w:p>
        </w:tc>
        <w:tc>
          <w:tcPr>
            <w:tcW w:w="7622" w:type="dxa"/>
            <w:tcBorders>
              <w:top w:val="single" w:sz="4" w:space="0" w:color="auto"/>
              <w:left w:val="single" w:sz="4" w:space="0" w:color="auto"/>
              <w:bottom w:val="single" w:sz="4" w:space="0" w:color="auto"/>
            </w:tcBorders>
            <w:shd w:val="clear" w:color="auto" w:fill="auto"/>
            <w:vAlign w:val="center"/>
          </w:tcPr>
          <w:p w14:paraId="29F85E6C" w14:textId="77777777" w:rsidR="008814D9" w:rsidRPr="008814D9" w:rsidRDefault="008814D9" w:rsidP="009A4BEA">
            <w:pPr>
              <w:tabs>
                <w:tab w:val="left" w:pos="1350"/>
              </w:tabs>
              <w:spacing w:before="60" w:after="0"/>
              <w:jc w:val="left"/>
              <w:rPr>
                <w:rFonts w:eastAsia="Calibri"/>
              </w:rPr>
            </w:pPr>
            <w:r w:rsidRPr="008814D9">
              <w:rPr>
                <w:rFonts w:eastAsia="Calibri"/>
              </w:rPr>
              <w:t>Screening and sorting of vehicles based on axle, axle group</w:t>
            </w:r>
            <w:r w:rsidR="00A4294A">
              <w:rPr>
                <w:rFonts w:eastAsia="Calibri"/>
              </w:rPr>
              <w:t>,</w:t>
            </w:r>
            <w:r w:rsidRPr="008814D9">
              <w:rPr>
                <w:rFonts w:eastAsia="Calibri"/>
              </w:rPr>
              <w:t xml:space="preserve"> and gross vehicle weight.</w:t>
            </w:r>
          </w:p>
        </w:tc>
      </w:tr>
      <w:tr w:rsidR="008814D9" w:rsidRPr="008814D9" w14:paraId="4DC9FE2A" w14:textId="77777777" w:rsidTr="0087574F">
        <w:trPr>
          <w:trHeight w:val="144"/>
        </w:trPr>
        <w:tc>
          <w:tcPr>
            <w:tcW w:w="8862" w:type="dxa"/>
            <w:gridSpan w:val="2"/>
            <w:tcBorders>
              <w:top w:val="single" w:sz="4" w:space="0" w:color="auto"/>
              <w:bottom w:val="double" w:sz="4" w:space="0" w:color="auto"/>
            </w:tcBorders>
            <w:shd w:val="clear" w:color="auto" w:fill="auto"/>
            <w:vAlign w:val="center"/>
          </w:tcPr>
          <w:p w14:paraId="36E6C2C0" w14:textId="77777777" w:rsidR="008814D9" w:rsidRPr="008814D9" w:rsidRDefault="008814D9" w:rsidP="00CE2653">
            <w:pPr>
              <w:tabs>
                <w:tab w:val="left" w:pos="1350"/>
              </w:tabs>
              <w:spacing w:after="0"/>
              <w:jc w:val="left"/>
              <w:rPr>
                <w:rFonts w:eastAsia="Calibri"/>
              </w:rPr>
            </w:pPr>
            <w:r w:rsidRPr="008814D9">
              <w:rPr>
                <w:rFonts w:eastAsia="Calibri"/>
                <w:b/>
              </w:rPr>
              <w:t>Note:</w:t>
            </w:r>
            <w:r w:rsidRPr="008814D9">
              <w:rPr>
                <w:rFonts w:eastAsia="Calibri"/>
              </w:rPr>
              <w:t xml:space="preserve"> A WIM system with a higher accuracy class than that specified as “typical” may be used.</w:t>
            </w:r>
          </w:p>
        </w:tc>
      </w:tr>
    </w:tbl>
    <w:p w14:paraId="0064BB74" w14:textId="77777777" w:rsidR="008814D9" w:rsidRPr="008814D9" w:rsidRDefault="008814D9" w:rsidP="00CE2653">
      <w:pPr>
        <w:spacing w:before="240" w:after="240"/>
        <w:rPr>
          <w:rFonts w:eastAsia="Calibri"/>
        </w:rPr>
      </w:pPr>
      <w:bookmarkStart w:id="64" w:name="_Toc22105217"/>
      <w:r w:rsidRPr="00B9615D">
        <w:rPr>
          <w:rStyle w:val="Heading3Char"/>
          <w:rFonts w:eastAsia="Calibri"/>
        </w:rPr>
        <w:t>UR.2.</w:t>
      </w:r>
      <w:r w:rsidR="00CD2233" w:rsidRPr="00B9615D">
        <w:rPr>
          <w:rStyle w:val="Heading3Char"/>
          <w:rFonts w:eastAsia="Calibri"/>
        </w:rPr>
        <w:tab/>
      </w:r>
      <w:r w:rsidRPr="00B9615D">
        <w:rPr>
          <w:rStyle w:val="Heading3Char"/>
          <w:rFonts w:eastAsia="Calibri"/>
        </w:rPr>
        <w:t>User Location Conditions and Maintenance.</w:t>
      </w:r>
      <w:bookmarkEnd w:id="64"/>
      <w:r w:rsidRPr="008814D9">
        <w:rPr>
          <w:rFonts w:eastAsia="Calibri"/>
        </w:rPr>
        <w:t xml:space="preserve"> – The system shall be installed and maintained as defined in the manufacturer’s recommendation. </w:t>
      </w:r>
    </w:p>
    <w:p w14:paraId="33780957" w14:textId="77777777" w:rsidR="008814D9" w:rsidRPr="008814D9" w:rsidRDefault="008814D9" w:rsidP="00964DA9">
      <w:pPr>
        <w:tabs>
          <w:tab w:val="left" w:pos="1260"/>
        </w:tabs>
        <w:spacing w:before="60" w:after="240"/>
        <w:ind w:left="360"/>
        <w:rPr>
          <w:rFonts w:eastAsia="Calibri"/>
        </w:rPr>
      </w:pPr>
      <w:bookmarkStart w:id="65" w:name="_Toc22105218"/>
      <w:r w:rsidRPr="00B9615D">
        <w:rPr>
          <w:rStyle w:val="Heading4Char"/>
        </w:rPr>
        <w:t>UR.2.1.</w:t>
      </w:r>
      <w:r w:rsidR="00CD2233" w:rsidRPr="00B9615D">
        <w:rPr>
          <w:rStyle w:val="Heading4Char"/>
        </w:rPr>
        <w:tab/>
      </w:r>
      <w:r w:rsidRPr="00B9615D">
        <w:rPr>
          <w:rStyle w:val="Heading4Char"/>
        </w:rPr>
        <w:t>System Modification.</w:t>
      </w:r>
      <w:bookmarkEnd w:id="65"/>
      <w:r w:rsidRPr="008814D9">
        <w:rPr>
          <w:rFonts w:eastAsia="Calibri"/>
        </w:rPr>
        <w:t xml:space="preserve"> – The dimensions (e.g., length, width, thickness, etc.) of the load receiving element of a system shall not be changed beyond the manufacturer’s specifications, nor shall the capacity of a scale be increased beyond its design capacity by replacing or modifying the original primary indicating or recording element with one of a higher capacity, except when the modification has been approved by a competent engineering authority, preferably that of the engineering department of the manufacturer of the system, and by the weights and measures authority having jurisdiction over the system.</w:t>
      </w:r>
    </w:p>
    <w:p w14:paraId="1F0B0AED" w14:textId="623B4685" w:rsidR="008814D9" w:rsidRPr="008814D9" w:rsidRDefault="008814D9" w:rsidP="00BB3AD8">
      <w:pPr>
        <w:tabs>
          <w:tab w:val="left" w:pos="1260"/>
        </w:tabs>
        <w:spacing w:after="240"/>
        <w:ind w:left="360"/>
        <w:rPr>
          <w:rFonts w:eastAsia="Calibri"/>
        </w:rPr>
      </w:pPr>
      <w:bookmarkStart w:id="66" w:name="_Toc22105219"/>
      <w:bookmarkEnd w:id="61"/>
      <w:r w:rsidRPr="00D956D8">
        <w:rPr>
          <w:rStyle w:val="Heading4Char"/>
        </w:rPr>
        <w:t>UR.2.2.</w:t>
      </w:r>
      <w:r w:rsidR="00CD2233" w:rsidRPr="00D956D8">
        <w:rPr>
          <w:rStyle w:val="Heading4Char"/>
        </w:rPr>
        <w:tab/>
      </w:r>
      <w:r w:rsidRPr="00D956D8">
        <w:rPr>
          <w:rStyle w:val="Heading4Char"/>
        </w:rPr>
        <w:t>Foundation, Supports, and Clearance</w:t>
      </w:r>
      <w:bookmarkEnd w:id="66"/>
      <w:r w:rsidR="00B67451" w:rsidRPr="00D956D8">
        <w:rPr>
          <w:rStyle w:val="Heading4Char"/>
        </w:rPr>
        <w:t>.</w:t>
      </w:r>
      <w:r w:rsidR="00B67451" w:rsidRPr="00B67451">
        <w:rPr>
          <w:rStyle w:val="Heading4Char"/>
          <w:b w:val="0"/>
          <w:bCs w:val="0"/>
        </w:rPr>
        <w:t xml:space="preserve"> </w:t>
      </w:r>
      <w:r w:rsidR="00B67451" w:rsidRPr="008814D9">
        <w:rPr>
          <w:rFonts w:eastAsia="Calibri"/>
        </w:rPr>
        <w:t>–</w:t>
      </w:r>
      <w:r w:rsidR="00B67451">
        <w:rPr>
          <w:rFonts w:eastAsia="Calibri"/>
        </w:rPr>
        <w:t xml:space="preserve"> </w:t>
      </w:r>
      <w:r w:rsidRPr="008814D9">
        <w:rPr>
          <w:rFonts w:eastAsia="Calibri"/>
        </w:rPr>
        <w:t xml:space="preserve">The foundation and supports shall be such as to provide strength, rigidity, and permanence of all components. </w:t>
      </w:r>
    </w:p>
    <w:p w14:paraId="05AEF06E" w14:textId="77777777" w:rsidR="008814D9" w:rsidRPr="008814D9" w:rsidRDefault="008814D9" w:rsidP="00BB3AD8">
      <w:pPr>
        <w:tabs>
          <w:tab w:val="left" w:pos="1260"/>
        </w:tabs>
        <w:spacing w:after="240"/>
        <w:ind w:left="360"/>
        <w:rPr>
          <w:rFonts w:eastAsia="Calibri"/>
        </w:rPr>
      </w:pPr>
      <w:r w:rsidRPr="008814D9">
        <w:rPr>
          <w:rFonts w:eastAsia="Calibri"/>
        </w:rPr>
        <w:t>On load</w:t>
      </w:r>
      <w:r w:rsidRPr="008814D9">
        <w:rPr>
          <w:rFonts w:eastAsia="Calibri"/>
        </w:rPr>
        <w:noBreakHyphen/>
        <w:t>receiving elements</w:t>
      </w:r>
      <w:r w:rsidR="005F0C8D">
        <w:rPr>
          <w:rFonts w:eastAsia="Calibri"/>
        </w:rPr>
        <w:t>,</w:t>
      </w:r>
      <w:r w:rsidRPr="008814D9">
        <w:rPr>
          <w:rFonts w:eastAsia="Calibri"/>
        </w:rPr>
        <w:t xml:space="preserve"> which use moving parts for determining the load value, clearance shall be provided around all live parts to the extent that no contacts may result when the load</w:t>
      </w:r>
      <w:r w:rsidRPr="008814D9">
        <w:rPr>
          <w:rFonts w:eastAsia="Calibri"/>
        </w:rPr>
        <w:noBreakHyphen/>
        <w:t xml:space="preserve">receiving element is empty, nor throughout the weighing range of the system.  </w:t>
      </w:r>
    </w:p>
    <w:p w14:paraId="234A66A2" w14:textId="77777777" w:rsidR="008814D9" w:rsidRPr="008814D9" w:rsidRDefault="008814D9" w:rsidP="00964DA9">
      <w:pPr>
        <w:keepNext/>
        <w:tabs>
          <w:tab w:val="left" w:pos="1260"/>
        </w:tabs>
        <w:spacing w:after="240"/>
        <w:ind w:left="360"/>
        <w:rPr>
          <w:rFonts w:eastAsia="Calibri"/>
        </w:rPr>
      </w:pPr>
      <w:bookmarkStart w:id="67" w:name="_Toc22105220"/>
      <w:r w:rsidRPr="00D956D8">
        <w:rPr>
          <w:rStyle w:val="Heading4Char"/>
        </w:rPr>
        <w:t>UR.2.3.</w:t>
      </w:r>
      <w:r w:rsidR="00CD2233" w:rsidRPr="00D956D8">
        <w:rPr>
          <w:rStyle w:val="Heading4Char"/>
        </w:rPr>
        <w:tab/>
      </w:r>
      <w:r w:rsidRPr="00D956D8">
        <w:rPr>
          <w:rStyle w:val="Heading4Char"/>
        </w:rPr>
        <w:t>Access to Weighing Elements.</w:t>
      </w:r>
      <w:bookmarkEnd w:id="62"/>
      <w:bookmarkEnd w:id="67"/>
      <w:r w:rsidRPr="004B779B">
        <w:rPr>
          <w:rStyle w:val="Heading4Char"/>
          <w:b w:val="0"/>
          <w:bCs w:val="0"/>
        </w:rPr>
        <w:t xml:space="preserve"> </w:t>
      </w:r>
      <w:r w:rsidRPr="008814D9">
        <w:rPr>
          <w:rFonts w:eastAsia="Calibri"/>
        </w:rPr>
        <w:t>– If necessary, adequate provision shall be made for inspection and maintenance of the weighing elements.</w:t>
      </w:r>
    </w:p>
    <w:p w14:paraId="785010F1" w14:textId="77777777" w:rsidR="008814D9" w:rsidRPr="000206C2" w:rsidRDefault="008814D9" w:rsidP="00964DA9">
      <w:pPr>
        <w:spacing w:after="240"/>
      </w:pPr>
      <w:bookmarkStart w:id="68" w:name="_Toc242174009"/>
      <w:bookmarkStart w:id="69" w:name="_Toc242174011"/>
      <w:bookmarkStart w:id="70" w:name="_Toc22105221"/>
      <w:bookmarkEnd w:id="63"/>
      <w:r w:rsidRPr="00D956D8">
        <w:rPr>
          <w:rStyle w:val="Heading3Char"/>
          <w:rFonts w:eastAsia="Calibri"/>
        </w:rPr>
        <w:t>UR.3.</w:t>
      </w:r>
      <w:r w:rsidRPr="00D956D8">
        <w:rPr>
          <w:rStyle w:val="Heading3Char"/>
          <w:rFonts w:eastAsia="Calibri"/>
        </w:rPr>
        <w:tab/>
      </w:r>
      <w:bookmarkEnd w:id="68"/>
      <w:r w:rsidRPr="00D956D8">
        <w:rPr>
          <w:rStyle w:val="Heading3Char"/>
          <w:rFonts w:eastAsia="Calibri"/>
        </w:rPr>
        <w:t>Maximum Load.</w:t>
      </w:r>
      <w:bookmarkEnd w:id="69"/>
      <w:bookmarkEnd w:id="70"/>
      <w:r w:rsidR="00C42CA7" w:rsidRPr="000206C2">
        <w:t xml:space="preserve"> </w:t>
      </w:r>
      <w:r w:rsidRPr="000206C2">
        <w:t>– A system shall not be used to weigh a load of more than the marked maximum load of the system.</w:t>
      </w:r>
    </w:p>
    <w:p w14:paraId="7D03B2EC" w14:textId="77777777" w:rsidR="00A95E4F" w:rsidRDefault="00A95E4F">
      <w:pPr>
        <w:spacing w:after="200" w:line="276" w:lineRule="auto"/>
        <w:jc w:val="left"/>
        <w:rPr>
          <w:rFonts w:eastAsia="Calibri"/>
          <w:b/>
          <w:bCs/>
          <w:sz w:val="24"/>
        </w:rPr>
      </w:pPr>
      <w:bookmarkStart w:id="71" w:name="_Toc22105222"/>
      <w:r>
        <w:rPr>
          <w:rFonts w:eastAsia="Calibri"/>
        </w:rPr>
        <w:br w:type="page"/>
      </w:r>
    </w:p>
    <w:p w14:paraId="32A6E151" w14:textId="2A28DF1A" w:rsidR="009E583B" w:rsidRDefault="00CD2233" w:rsidP="00964DA9">
      <w:pPr>
        <w:pStyle w:val="Heading2"/>
        <w:spacing w:after="240"/>
        <w:rPr>
          <w:rFonts w:eastAsia="Calibri"/>
        </w:rPr>
      </w:pPr>
      <w:r>
        <w:rPr>
          <w:rFonts w:eastAsia="Calibri"/>
        </w:rPr>
        <w:t>Appendix D.</w:t>
      </w:r>
      <w:r w:rsidR="00D46BC8">
        <w:rPr>
          <w:rFonts w:eastAsia="Calibri"/>
        </w:rPr>
        <w:t>  </w:t>
      </w:r>
      <w:r>
        <w:rPr>
          <w:rFonts w:eastAsia="Calibri"/>
        </w:rPr>
        <w:t>Definitions</w:t>
      </w:r>
      <w:bookmarkEnd w:id="71"/>
    </w:p>
    <w:p w14:paraId="471EAC54" w14:textId="77777777" w:rsidR="009E583B" w:rsidRDefault="009E583B" w:rsidP="00964DA9">
      <w:pPr>
        <w:spacing w:after="240"/>
        <w:rPr>
          <w:rFonts w:eastAsia="Calibri"/>
        </w:rPr>
      </w:pPr>
      <w:r>
        <w:rPr>
          <w:rFonts w:eastAsia="Calibri"/>
        </w:rPr>
        <w:t>The specific code to which the definition applies is shown in the [brackets] at the end of the definition.  Definitions for the General Code [1.10] apply to all codes in NIST Handbook 44.</w:t>
      </w:r>
    </w:p>
    <w:p w14:paraId="7EC5EC6D" w14:textId="77777777" w:rsidR="008813DD" w:rsidRPr="0070234C" w:rsidRDefault="008813DD" w:rsidP="008813DD">
      <w:pPr>
        <w:keepNext/>
        <w:spacing w:after="240"/>
        <w:jc w:val="center"/>
        <w:rPr>
          <w:b/>
          <w:sz w:val="24"/>
          <w:szCs w:val="24"/>
        </w:rPr>
      </w:pPr>
      <w:r>
        <w:rPr>
          <w:b/>
          <w:sz w:val="24"/>
          <w:szCs w:val="24"/>
        </w:rPr>
        <w:t>A</w:t>
      </w:r>
    </w:p>
    <w:p w14:paraId="0A0C109B" w14:textId="77777777" w:rsidR="008814D9" w:rsidRPr="008814D9" w:rsidRDefault="008814D9" w:rsidP="00BB3AD8">
      <w:pPr>
        <w:spacing w:after="240"/>
        <w:rPr>
          <w:rFonts w:eastAsia="Calibri"/>
        </w:rPr>
      </w:pPr>
      <w:bookmarkStart w:id="72" w:name="_Toc22105223"/>
      <w:r w:rsidRPr="007C0BB2">
        <w:rPr>
          <w:rStyle w:val="Heading3Char"/>
        </w:rPr>
        <w:t>axle.</w:t>
      </w:r>
      <w:bookmarkEnd w:id="72"/>
      <w:r w:rsidRPr="008814D9">
        <w:rPr>
          <w:rFonts w:eastAsia="Calibri"/>
        </w:rPr>
        <w:t xml:space="preserve"> </w:t>
      </w:r>
      <w:r w:rsidR="00CD2233">
        <w:rPr>
          <w:rFonts w:eastAsia="Calibri"/>
        </w:rPr>
        <w:t xml:space="preserve">– </w:t>
      </w:r>
      <w:r w:rsidRPr="008814D9">
        <w:rPr>
          <w:rFonts w:eastAsia="Calibri"/>
        </w:rPr>
        <w:t>The axis oriented transversely to the nominal direction of vehicle motion, and extending the full width of the vehicle, about which the wheel(s) at both ends rotate.</w:t>
      </w:r>
      <w:r w:rsidR="00894B5D">
        <w:rPr>
          <w:rFonts w:eastAsia="Calibri"/>
        </w:rPr>
        <w:t xml:space="preserve"> [2.25]</w:t>
      </w:r>
    </w:p>
    <w:p w14:paraId="0BE5B94B" w14:textId="77777777" w:rsidR="008814D9" w:rsidRPr="008814D9" w:rsidRDefault="008814D9" w:rsidP="00BB3AD8">
      <w:pPr>
        <w:spacing w:after="240"/>
        <w:rPr>
          <w:rFonts w:eastAsia="Calibri"/>
        </w:rPr>
      </w:pPr>
      <w:bookmarkStart w:id="73" w:name="_Toc22105224"/>
      <w:r w:rsidRPr="007C0BB2">
        <w:rPr>
          <w:rStyle w:val="Heading3Char"/>
        </w:rPr>
        <w:t>axle-group load</w:t>
      </w:r>
      <w:r w:rsidR="007C0BB2">
        <w:rPr>
          <w:rStyle w:val="Heading3Char"/>
        </w:rPr>
        <w:t>.</w:t>
      </w:r>
      <w:bookmarkEnd w:id="73"/>
      <w:r w:rsidR="00CD2233">
        <w:rPr>
          <w:rFonts w:eastAsia="Calibri"/>
          <w:b/>
        </w:rPr>
        <w:t xml:space="preserve"> </w:t>
      </w:r>
      <w:r w:rsidR="00CD2233" w:rsidRPr="00CD2233">
        <w:rPr>
          <w:rFonts w:eastAsia="Calibri"/>
        </w:rPr>
        <w:t>–</w:t>
      </w:r>
      <w:r w:rsidRPr="008814D9">
        <w:rPr>
          <w:rFonts w:eastAsia="Calibri"/>
        </w:rPr>
        <w:t xml:space="preserve"> The sum of all tire loads of the wheels on a group of adjacent axles; a portion of the</w:t>
      </w:r>
      <w:r w:rsidR="00766482">
        <w:rPr>
          <w:rFonts w:eastAsia="Calibri"/>
        </w:rPr>
        <w:t xml:space="preserve"> </w:t>
      </w:r>
      <w:r w:rsidRPr="008814D9">
        <w:rPr>
          <w:rFonts w:eastAsia="Calibri"/>
        </w:rPr>
        <w:t>gross-vehicle weight.</w:t>
      </w:r>
      <w:r w:rsidR="00894B5D">
        <w:rPr>
          <w:rFonts w:eastAsia="Calibri"/>
        </w:rPr>
        <w:t xml:space="preserve"> [2.25]</w:t>
      </w:r>
    </w:p>
    <w:p w14:paraId="07022174" w14:textId="77777777" w:rsidR="008814D9" w:rsidRPr="008814D9" w:rsidRDefault="008814D9" w:rsidP="00BB3AD8">
      <w:pPr>
        <w:spacing w:after="240"/>
        <w:rPr>
          <w:rFonts w:eastAsia="Calibri"/>
        </w:rPr>
      </w:pPr>
      <w:bookmarkStart w:id="74" w:name="_Toc22105225"/>
      <w:r w:rsidRPr="007C0BB2">
        <w:rPr>
          <w:rStyle w:val="Heading3Char"/>
        </w:rPr>
        <w:t>axle load.</w:t>
      </w:r>
      <w:bookmarkEnd w:id="74"/>
      <w:r w:rsidRPr="008814D9">
        <w:rPr>
          <w:rFonts w:eastAsia="Calibri"/>
        </w:rPr>
        <w:t xml:space="preserve"> </w:t>
      </w:r>
      <w:r w:rsidR="00CD2233">
        <w:rPr>
          <w:rFonts w:eastAsia="Calibri"/>
        </w:rPr>
        <w:t xml:space="preserve">– </w:t>
      </w:r>
      <w:r w:rsidRPr="008814D9">
        <w:rPr>
          <w:rFonts w:eastAsia="Calibri"/>
        </w:rPr>
        <w:t>The sum of all tire loads of the wheels on an axle; a portion of the gross-vehicle weight.</w:t>
      </w:r>
      <w:r w:rsidR="00894B5D">
        <w:rPr>
          <w:rFonts w:eastAsia="Calibri"/>
        </w:rPr>
        <w:t xml:space="preserve"> [2.25]</w:t>
      </w:r>
    </w:p>
    <w:p w14:paraId="77CA233F" w14:textId="77777777" w:rsidR="008814D9" w:rsidRPr="008814D9" w:rsidRDefault="008814D9" w:rsidP="00BB3AD8">
      <w:pPr>
        <w:spacing w:after="240"/>
        <w:rPr>
          <w:rFonts w:eastAsia="Calibri"/>
          <w:b/>
        </w:rPr>
      </w:pPr>
      <w:bookmarkStart w:id="75" w:name="_Toc22105226"/>
      <w:r w:rsidRPr="007C0BB2">
        <w:rPr>
          <w:rStyle w:val="Heading3Char"/>
        </w:rPr>
        <w:t>axle spacing</w:t>
      </w:r>
      <w:bookmarkEnd w:id="75"/>
      <w:r w:rsidRPr="008814D9">
        <w:rPr>
          <w:rFonts w:eastAsia="Calibri"/>
          <w:b/>
        </w:rPr>
        <w:t>.</w:t>
      </w:r>
      <w:r w:rsidRPr="008814D9">
        <w:rPr>
          <w:rFonts w:eastAsia="Calibri"/>
        </w:rPr>
        <w:t xml:space="preserve"> </w:t>
      </w:r>
      <w:r w:rsidR="00CD2233">
        <w:rPr>
          <w:rFonts w:eastAsia="Calibri"/>
        </w:rPr>
        <w:t xml:space="preserve">– </w:t>
      </w:r>
      <w:r w:rsidRPr="008814D9">
        <w:rPr>
          <w:rFonts w:eastAsia="Calibri"/>
        </w:rPr>
        <w:t xml:space="preserve">The distance between the centers of any two axles.  When specifying axle spacing, </w:t>
      </w:r>
      <w:r w:rsidR="003F6B9A">
        <w:rPr>
          <w:rFonts w:eastAsia="Calibri"/>
        </w:rPr>
        <w:t>the axels used</w:t>
      </w:r>
      <w:r w:rsidRPr="008814D9">
        <w:rPr>
          <w:rFonts w:eastAsia="Calibri"/>
        </w:rPr>
        <w:t xml:space="preserve"> also need to </w:t>
      </w:r>
      <w:r w:rsidR="003F6B9A">
        <w:rPr>
          <w:rFonts w:eastAsia="Calibri"/>
        </w:rPr>
        <w:t xml:space="preserve">be </w:t>
      </w:r>
      <w:r w:rsidRPr="008814D9">
        <w:rPr>
          <w:rFonts w:eastAsia="Calibri"/>
        </w:rPr>
        <w:t>identif</w:t>
      </w:r>
      <w:r w:rsidR="003F6B9A">
        <w:rPr>
          <w:rFonts w:eastAsia="Calibri"/>
        </w:rPr>
        <w:t>ied</w:t>
      </w:r>
      <w:r w:rsidRPr="008814D9">
        <w:rPr>
          <w:rFonts w:eastAsia="Calibri"/>
        </w:rPr>
        <w:t>.</w:t>
      </w:r>
      <w:r w:rsidR="00894B5D">
        <w:rPr>
          <w:rFonts w:eastAsia="Calibri"/>
        </w:rPr>
        <w:t xml:space="preserve"> [2.25]</w:t>
      </w:r>
    </w:p>
    <w:p w14:paraId="20B72C5D" w14:textId="77777777" w:rsidR="008813DD" w:rsidRPr="008813DD" w:rsidRDefault="008813DD" w:rsidP="008813DD">
      <w:pPr>
        <w:keepNext/>
        <w:spacing w:after="240"/>
        <w:jc w:val="center"/>
        <w:rPr>
          <w:b/>
          <w:bCs/>
          <w:sz w:val="24"/>
          <w:szCs w:val="24"/>
        </w:rPr>
      </w:pPr>
      <w:r w:rsidRPr="008813DD">
        <w:rPr>
          <w:b/>
          <w:bCs/>
          <w:sz w:val="24"/>
          <w:szCs w:val="24"/>
        </w:rPr>
        <w:t>S</w:t>
      </w:r>
    </w:p>
    <w:p w14:paraId="2E2DA4A8" w14:textId="77777777" w:rsidR="008814D9" w:rsidRDefault="008814D9" w:rsidP="008813DD">
      <w:pPr>
        <w:spacing w:after="240"/>
        <w:rPr>
          <w:rFonts w:eastAsia="Calibri"/>
        </w:rPr>
      </w:pPr>
      <w:bookmarkStart w:id="76" w:name="_Toc22105227"/>
      <w:r w:rsidRPr="007C0BB2">
        <w:rPr>
          <w:rStyle w:val="Heading3Char"/>
        </w:rPr>
        <w:t>single-axle load</w:t>
      </w:r>
      <w:bookmarkEnd w:id="76"/>
      <w:r w:rsidRPr="008814D9">
        <w:rPr>
          <w:rFonts w:eastAsia="Calibri"/>
          <w:b/>
        </w:rPr>
        <w:t>.</w:t>
      </w:r>
      <w:r w:rsidRPr="008814D9">
        <w:rPr>
          <w:rFonts w:eastAsia="Calibri"/>
        </w:rPr>
        <w:t xml:space="preserve"> </w:t>
      </w:r>
      <w:r w:rsidR="00CD2233">
        <w:rPr>
          <w:rFonts w:eastAsia="Calibri"/>
        </w:rPr>
        <w:t xml:space="preserve">– </w:t>
      </w:r>
      <w:r w:rsidRPr="008814D9">
        <w:rPr>
          <w:rFonts w:eastAsia="Calibri"/>
        </w:rPr>
        <w:t>The load transmitted to the road surface by the tires lying on the same longitudinal axis (that axis transverse to the movement of the vehicle and about which the wheels rotate).</w:t>
      </w:r>
      <w:r w:rsidR="00894B5D">
        <w:rPr>
          <w:rFonts w:eastAsia="Calibri"/>
        </w:rPr>
        <w:t xml:space="preserve"> [2.25]</w:t>
      </w:r>
    </w:p>
    <w:p w14:paraId="281295B4" w14:textId="77777777" w:rsidR="008813DD" w:rsidRPr="008813DD" w:rsidRDefault="008813DD" w:rsidP="008813DD">
      <w:pPr>
        <w:keepNext/>
        <w:spacing w:after="240"/>
        <w:jc w:val="center"/>
        <w:rPr>
          <w:b/>
          <w:bCs/>
          <w:sz w:val="24"/>
          <w:szCs w:val="24"/>
        </w:rPr>
      </w:pPr>
      <w:r w:rsidRPr="008813DD">
        <w:rPr>
          <w:b/>
          <w:bCs/>
          <w:sz w:val="24"/>
          <w:szCs w:val="24"/>
        </w:rPr>
        <w:t>T</w:t>
      </w:r>
    </w:p>
    <w:p w14:paraId="6C05D79B" w14:textId="77777777" w:rsidR="008814D9" w:rsidRPr="008814D9" w:rsidRDefault="008814D9" w:rsidP="00BB3AD8">
      <w:pPr>
        <w:spacing w:after="240"/>
        <w:rPr>
          <w:rFonts w:eastAsia="Calibri"/>
        </w:rPr>
      </w:pPr>
      <w:bookmarkStart w:id="77" w:name="_Toc22105228"/>
      <w:r w:rsidRPr="007C0BB2">
        <w:rPr>
          <w:rStyle w:val="Heading3Char"/>
        </w:rPr>
        <w:t>tandem-axle load.</w:t>
      </w:r>
      <w:bookmarkEnd w:id="77"/>
      <w:r w:rsidRPr="008814D9">
        <w:rPr>
          <w:rFonts w:eastAsia="Calibri"/>
        </w:rPr>
        <w:t xml:space="preserve"> </w:t>
      </w:r>
      <w:r w:rsidR="00CD2233">
        <w:rPr>
          <w:rFonts w:eastAsia="Calibri"/>
        </w:rPr>
        <w:t xml:space="preserve">– </w:t>
      </w:r>
      <w:r w:rsidRPr="008814D9">
        <w:rPr>
          <w:rFonts w:eastAsia="Calibri"/>
        </w:rPr>
        <w:t>The load transmitted to the road surface by the tires of two single-axles lying on the same longitudinal axis (that axis transverse to the movement of the vehicle and about which the wheels rotate).</w:t>
      </w:r>
      <w:r w:rsidR="00894B5D">
        <w:rPr>
          <w:rFonts w:eastAsia="Calibri"/>
        </w:rPr>
        <w:t xml:space="preserve"> [2.25]</w:t>
      </w:r>
    </w:p>
    <w:p w14:paraId="372D3E82" w14:textId="77777777" w:rsidR="008814D9" w:rsidRPr="008814D9" w:rsidRDefault="008814D9" w:rsidP="00BB3AD8">
      <w:pPr>
        <w:spacing w:after="240"/>
        <w:rPr>
          <w:rFonts w:eastAsia="Calibri"/>
        </w:rPr>
      </w:pPr>
      <w:bookmarkStart w:id="78" w:name="_Toc22105229"/>
      <w:r w:rsidRPr="007C0BB2">
        <w:rPr>
          <w:rStyle w:val="Heading3Char"/>
        </w:rPr>
        <w:t>triple-axle load.</w:t>
      </w:r>
      <w:bookmarkEnd w:id="78"/>
      <w:r w:rsidRPr="008814D9">
        <w:rPr>
          <w:rFonts w:eastAsia="Calibri"/>
        </w:rPr>
        <w:t xml:space="preserve"> </w:t>
      </w:r>
      <w:r w:rsidR="00CD2233">
        <w:rPr>
          <w:rFonts w:eastAsia="Calibri"/>
        </w:rPr>
        <w:t xml:space="preserve">– </w:t>
      </w:r>
      <w:r w:rsidRPr="008814D9">
        <w:rPr>
          <w:rFonts w:eastAsia="Calibri"/>
        </w:rPr>
        <w:t>The load transmitted to the road surface by the tires of three single-axles lying on the same longitudinal axis (that axis transverse to the movement of the vehicle and about which the wheels rotate).</w:t>
      </w:r>
      <w:r w:rsidR="00894B5D">
        <w:rPr>
          <w:rFonts w:eastAsia="Calibri"/>
        </w:rPr>
        <w:t xml:space="preserve"> [2.25]</w:t>
      </w:r>
    </w:p>
    <w:p w14:paraId="5DC3DBF7" w14:textId="77777777" w:rsidR="008813DD" w:rsidRPr="008813DD" w:rsidRDefault="008813DD" w:rsidP="008813DD">
      <w:pPr>
        <w:keepNext/>
        <w:spacing w:after="240"/>
        <w:jc w:val="center"/>
        <w:rPr>
          <w:b/>
          <w:bCs/>
          <w:sz w:val="24"/>
          <w:szCs w:val="24"/>
        </w:rPr>
      </w:pPr>
      <w:r>
        <w:rPr>
          <w:b/>
          <w:bCs/>
          <w:sz w:val="24"/>
          <w:szCs w:val="24"/>
        </w:rPr>
        <w:t>W</w:t>
      </w:r>
    </w:p>
    <w:p w14:paraId="3DDA6B4C" w14:textId="77777777" w:rsidR="003427FC" w:rsidRDefault="003427FC" w:rsidP="003427FC">
      <w:pPr>
        <w:spacing w:after="240"/>
        <w:rPr>
          <w:rFonts w:eastAsia="Calibri"/>
        </w:rPr>
      </w:pPr>
      <w:bookmarkStart w:id="79" w:name="_Toc22105230"/>
      <w:r w:rsidRPr="007C0BB2">
        <w:rPr>
          <w:rStyle w:val="Heading3Char"/>
        </w:rPr>
        <w:t>weigh-in-motion (WIM).</w:t>
      </w:r>
      <w:bookmarkEnd w:id="79"/>
      <w:r w:rsidRPr="008814D9">
        <w:rPr>
          <w:rFonts w:eastAsia="Calibri"/>
          <w:b/>
        </w:rPr>
        <w:t xml:space="preserve"> </w:t>
      </w:r>
      <w:r>
        <w:rPr>
          <w:rFonts w:eastAsia="Calibri"/>
        </w:rPr>
        <w:t>–</w:t>
      </w:r>
      <w:r w:rsidRPr="008814D9">
        <w:rPr>
          <w:rFonts w:eastAsia="Calibri"/>
        </w:rPr>
        <w:t xml:space="preserve"> A process of estimating a moving vehicle’s gross weight and the portion of that weight that is carried by each wheel, axle, or axle group, or combination thereof, by measurement and analysis of dynamic vehicle tire forces.</w:t>
      </w:r>
      <w:r>
        <w:rPr>
          <w:rFonts w:eastAsia="Calibri"/>
        </w:rPr>
        <w:t xml:space="preserve"> [2.25]</w:t>
      </w:r>
    </w:p>
    <w:p w14:paraId="7F5310E8" w14:textId="77777777" w:rsidR="008814D9" w:rsidRPr="008814D9" w:rsidRDefault="00274E71" w:rsidP="00BB3AD8">
      <w:pPr>
        <w:spacing w:after="240"/>
        <w:rPr>
          <w:rFonts w:eastAsia="Calibri"/>
        </w:rPr>
      </w:pPr>
      <w:bookmarkStart w:id="80" w:name="_Toc22105231"/>
      <w:r w:rsidRPr="007C0BB2">
        <w:rPr>
          <w:rStyle w:val="Heading3Char"/>
        </w:rPr>
        <w:t>weigh-in-motion screening scale</w:t>
      </w:r>
      <w:bookmarkEnd w:id="80"/>
      <w:r w:rsidR="008814D9" w:rsidRPr="008814D9">
        <w:rPr>
          <w:rFonts w:eastAsia="Calibri"/>
          <w:b/>
          <w:bCs/>
        </w:rPr>
        <w:t xml:space="preserve">. </w:t>
      </w:r>
      <w:r w:rsidR="00CD2233">
        <w:rPr>
          <w:rFonts w:eastAsia="Calibri"/>
          <w:b/>
          <w:bCs/>
        </w:rPr>
        <w:t>–</w:t>
      </w:r>
      <w:r w:rsidR="008814D9" w:rsidRPr="008814D9">
        <w:rPr>
          <w:rFonts w:eastAsia="Calibri"/>
          <w:b/>
          <w:bCs/>
        </w:rPr>
        <w:t xml:space="preserve"> </w:t>
      </w:r>
      <w:r w:rsidR="008814D9" w:rsidRPr="008814D9">
        <w:rPr>
          <w:rFonts w:eastAsia="Calibri"/>
          <w:bCs/>
        </w:rPr>
        <w:t xml:space="preserve">A </w:t>
      </w:r>
      <w:r w:rsidR="00EB358A" w:rsidRPr="00EB358A">
        <w:rPr>
          <w:rStyle w:val="Heading3Char"/>
          <w:b w:val="0"/>
        </w:rPr>
        <w:t>weigh-in-motion</w:t>
      </w:r>
      <w:r w:rsidR="008814D9" w:rsidRPr="008814D9">
        <w:rPr>
          <w:rFonts w:eastAsia="Calibri"/>
          <w:bCs/>
        </w:rPr>
        <w:t xml:space="preserve"> system used to identify potentially overweight vehicles</w:t>
      </w:r>
      <w:r w:rsidR="008814D9" w:rsidRPr="008814D9">
        <w:rPr>
          <w:rFonts w:eastAsia="Calibri"/>
        </w:rPr>
        <w:t xml:space="preserve">. </w:t>
      </w:r>
      <w:r w:rsidR="00894B5D">
        <w:rPr>
          <w:rFonts w:eastAsia="Calibri"/>
        </w:rPr>
        <w:t>[2.25]</w:t>
      </w:r>
    </w:p>
    <w:p w14:paraId="30BC8D5E" w14:textId="77777777" w:rsidR="008814D9" w:rsidRPr="008814D9" w:rsidRDefault="007C0BB2" w:rsidP="00BB3AD8">
      <w:pPr>
        <w:spacing w:after="240"/>
        <w:rPr>
          <w:rFonts w:eastAsia="Calibri"/>
        </w:rPr>
      </w:pPr>
      <w:bookmarkStart w:id="81" w:name="_Toc22105232"/>
      <w:r w:rsidRPr="007C0BB2">
        <w:rPr>
          <w:rStyle w:val="Heading3Char"/>
          <w:rFonts w:eastAsia="Calibri"/>
        </w:rPr>
        <w:t>w</w:t>
      </w:r>
      <w:r w:rsidRPr="007C0BB2">
        <w:rPr>
          <w:rStyle w:val="Heading3Char"/>
        </w:rPr>
        <w:t xml:space="preserve">heel </w:t>
      </w:r>
      <w:r w:rsidR="008814D9" w:rsidRPr="007C0BB2">
        <w:rPr>
          <w:rStyle w:val="Heading3Char"/>
        </w:rPr>
        <w:t>weight.</w:t>
      </w:r>
      <w:bookmarkEnd w:id="81"/>
      <w:r w:rsidR="008814D9" w:rsidRPr="008814D9">
        <w:rPr>
          <w:rFonts w:eastAsia="Calibri"/>
        </w:rPr>
        <w:t xml:space="preserve"> </w:t>
      </w:r>
      <w:r w:rsidR="00CD2233">
        <w:rPr>
          <w:rFonts w:eastAsia="Calibri"/>
        </w:rPr>
        <w:t xml:space="preserve">– </w:t>
      </w:r>
      <w:r w:rsidR="008814D9" w:rsidRPr="008814D9">
        <w:rPr>
          <w:rFonts w:eastAsia="Calibri"/>
        </w:rPr>
        <w:t xml:space="preserve">The weight value of any single or set of wheels on one side of a vehicle on a single axle. </w:t>
      </w:r>
      <w:r w:rsidR="00894B5D">
        <w:rPr>
          <w:rFonts w:eastAsia="Calibri"/>
        </w:rPr>
        <w:t>[2.25]</w:t>
      </w:r>
    </w:p>
    <w:p w14:paraId="4C881701" w14:textId="77777777" w:rsidR="008814D9" w:rsidRDefault="008814D9" w:rsidP="00BB3AD8">
      <w:pPr>
        <w:keepNext/>
        <w:keepLines/>
        <w:spacing w:after="240"/>
        <w:rPr>
          <w:rFonts w:eastAsia="Calibri"/>
        </w:rPr>
      </w:pPr>
      <w:bookmarkStart w:id="82" w:name="_Toc22105233"/>
      <w:r w:rsidRPr="007C0BB2">
        <w:rPr>
          <w:rStyle w:val="Heading3Char"/>
        </w:rPr>
        <w:t>WIM System.</w:t>
      </w:r>
      <w:bookmarkEnd w:id="82"/>
      <w:r w:rsidRPr="008814D9">
        <w:rPr>
          <w:rFonts w:eastAsia="Calibri"/>
        </w:rPr>
        <w:t xml:space="preserve"> </w:t>
      </w:r>
      <w:r w:rsidR="00CD2233">
        <w:rPr>
          <w:rFonts w:eastAsia="Calibri"/>
        </w:rPr>
        <w:t xml:space="preserve">– </w:t>
      </w:r>
      <w:r w:rsidRPr="008814D9">
        <w:rPr>
          <w:rFonts w:eastAsia="Calibri"/>
        </w:rPr>
        <w:t xml:space="preserve">A set of sensors and supporting instruments that measure the presence of a moving vehicle and the related dynamic tire forces at specified locations with respect to time; estimate tire loads; calculate speed, axle spacing, vehicle class according to axle arrangement, and other parameters concerning the vehicle; and process, display, store, and transmit this information. </w:t>
      </w:r>
      <w:r w:rsidR="009677A2">
        <w:rPr>
          <w:rFonts w:eastAsia="Calibri"/>
        </w:rPr>
        <w:t xml:space="preserve"> </w:t>
      </w:r>
      <w:r w:rsidRPr="008814D9">
        <w:rPr>
          <w:rFonts w:eastAsia="Calibri"/>
        </w:rPr>
        <w:t>This standard applies only to highway vehicles.</w:t>
      </w:r>
      <w:r w:rsidR="00894B5D">
        <w:rPr>
          <w:rFonts w:eastAsia="Calibri"/>
        </w:rPr>
        <w:t xml:space="preserve"> [2.25]</w:t>
      </w:r>
    </w:p>
    <w:p w14:paraId="1BE7629F" w14:textId="77777777" w:rsidR="00BB3AD8" w:rsidRDefault="00BB3AD8">
      <w:pPr>
        <w:spacing w:after="200" w:line="276" w:lineRule="auto"/>
        <w:jc w:val="left"/>
        <w:rPr>
          <w:rFonts w:eastAsia="Calibri"/>
        </w:rPr>
      </w:pPr>
      <w:r>
        <w:rPr>
          <w:rFonts w:eastAsia="Calibri"/>
        </w:rPr>
        <w:br w:type="page"/>
      </w:r>
    </w:p>
    <w:p w14:paraId="64FCFE61" w14:textId="77777777" w:rsidR="00243791" w:rsidRPr="0087574F" w:rsidRDefault="00243791" w:rsidP="00A91976">
      <w:pPr>
        <w:spacing w:after="4060"/>
        <w:jc w:val="left"/>
        <w:rPr>
          <w:rFonts w:eastAsiaTheme="minorHAnsi"/>
        </w:rPr>
      </w:pPr>
    </w:p>
    <w:p w14:paraId="1E2DD8C5" w14:textId="183ABFE7" w:rsidR="00BB3AD8" w:rsidRPr="008814D9" w:rsidRDefault="00243791" w:rsidP="0087574F">
      <w:pPr>
        <w:spacing w:after="200" w:line="276" w:lineRule="auto"/>
        <w:jc w:val="center"/>
      </w:pPr>
      <w:r w:rsidRPr="00A91976">
        <w:rPr>
          <w:rFonts w:eastAsiaTheme="minorHAnsi"/>
        </w:rPr>
        <w:t>THIS PAGE INTENTIONALLY LEFT BLANK</w:t>
      </w:r>
    </w:p>
    <w:sectPr w:rsidR="00BB3AD8" w:rsidRPr="008814D9" w:rsidSect="001D66F9">
      <w:headerReference w:type="even" r:id="rId11"/>
      <w:headerReference w:type="default" r:id="rId12"/>
      <w:footerReference w:type="even" r:id="rId13"/>
      <w:footerReference w:type="default" r:id="rId14"/>
      <w:pgSz w:w="12240" w:h="15840"/>
      <w:pgMar w:top="1440" w:right="1440" w:bottom="1440" w:left="1440" w:header="720" w:footer="720" w:gutter="0"/>
      <w:pgNumType w:start="11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38F49" w14:textId="77777777" w:rsidR="00CD5160" w:rsidRDefault="00CD5160" w:rsidP="00CE1BC4">
      <w:pPr>
        <w:spacing w:after="0"/>
      </w:pPr>
      <w:r>
        <w:separator/>
      </w:r>
    </w:p>
  </w:endnote>
  <w:endnote w:type="continuationSeparator" w:id="0">
    <w:p w14:paraId="7C117E07" w14:textId="77777777" w:rsidR="00CD5160" w:rsidRDefault="00CD5160" w:rsidP="00CE1B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367445"/>
      <w:docPartObj>
        <w:docPartGallery w:val="Page Numbers (Bottom of Page)"/>
        <w:docPartUnique/>
      </w:docPartObj>
    </w:sdtPr>
    <w:sdtEndPr>
      <w:rPr>
        <w:noProof/>
      </w:rPr>
    </w:sdtEndPr>
    <w:sdtContent>
      <w:p w14:paraId="3CCB29EF" w14:textId="77777777" w:rsidR="00797F39" w:rsidRDefault="00797F39" w:rsidP="008937D7">
        <w:pPr>
          <w:pStyle w:val="Footer"/>
          <w:jc w:val="center"/>
        </w:pPr>
        <w:r>
          <w:t>2-</w:t>
        </w:r>
        <w:r>
          <w:fldChar w:fldCharType="begin"/>
        </w:r>
        <w:r>
          <w:instrText xml:space="preserve"> PAGE   \* MERGEFORMAT </w:instrText>
        </w:r>
        <w:r>
          <w:fldChar w:fldCharType="separate"/>
        </w:r>
        <w:r w:rsidR="00B01ABD">
          <w:rPr>
            <w:noProof/>
          </w:rPr>
          <w:t>110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65D79" w14:textId="77777777" w:rsidR="00797F39" w:rsidRDefault="00797F39" w:rsidP="008937D7">
    <w:pPr>
      <w:pStyle w:val="Footer"/>
      <w:jc w:val="center"/>
    </w:pPr>
    <w:r>
      <w:t>2-</w:t>
    </w:r>
    <w:sdt>
      <w:sdtPr>
        <w:id w:val="-11213727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01ABD">
          <w:rPr>
            <w:noProof/>
          </w:rPr>
          <w:t>109</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4110C" w14:textId="77777777" w:rsidR="00CD5160" w:rsidRDefault="00CD5160" w:rsidP="00CE1BC4">
      <w:pPr>
        <w:spacing w:after="0"/>
      </w:pPr>
      <w:r>
        <w:separator/>
      </w:r>
    </w:p>
  </w:footnote>
  <w:footnote w:type="continuationSeparator" w:id="0">
    <w:p w14:paraId="4C2A074D" w14:textId="77777777" w:rsidR="00CD5160" w:rsidRDefault="00CD5160" w:rsidP="00CE1B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13F2" w14:textId="49FFBAB2" w:rsidR="00B43FF5" w:rsidRDefault="00B43FF5" w:rsidP="00474310">
    <w:pPr>
      <w:pStyle w:val="Header"/>
      <w:tabs>
        <w:tab w:val="clear" w:pos="4320"/>
        <w:tab w:val="clear" w:pos="8640"/>
        <w:tab w:val="right" w:pos="9360"/>
      </w:tabs>
      <w:spacing w:after="0"/>
    </w:pPr>
    <w:r>
      <w:t>2.25.  Weigh-In Motion Systems – Tentative Code</w:t>
    </w:r>
    <w:r>
      <w:tab/>
      <w:t>Handbook 44 – 20</w:t>
    </w:r>
    <w:r w:rsidR="002F377E">
      <w:t>2</w:t>
    </w:r>
    <w:r w:rsidR="0080599C">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FCE8" w14:textId="711C3CAB" w:rsidR="00797F39" w:rsidRDefault="00797F39" w:rsidP="00474310">
    <w:pPr>
      <w:pStyle w:val="Header"/>
      <w:tabs>
        <w:tab w:val="clear" w:pos="4320"/>
        <w:tab w:val="clear" w:pos="8640"/>
        <w:tab w:val="right" w:pos="9360"/>
      </w:tabs>
      <w:spacing w:after="0"/>
      <w:jc w:val="left"/>
    </w:pPr>
    <w:r>
      <w:t>Handbook 44 – 20</w:t>
    </w:r>
    <w:r w:rsidR="002F377E">
      <w:t>2</w:t>
    </w:r>
    <w:r w:rsidR="0080599C">
      <w:t>4</w:t>
    </w:r>
    <w:r w:rsidR="00474310">
      <w:tab/>
      <w:t>2.25.  Weigh-In-Motion Systems</w:t>
    </w:r>
    <w:r w:rsidR="00474310" w:rsidRPr="0069358E">
      <w:t xml:space="preserve"> </w:t>
    </w:r>
    <w:r w:rsidR="00474310">
      <w:t>– Tentative 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93E40"/>
    <w:multiLevelType w:val="hybridMultilevel"/>
    <w:tmpl w:val="8BB66C6A"/>
    <w:lvl w:ilvl="0" w:tplc="CFFC79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6661F"/>
    <w:multiLevelType w:val="hybridMultilevel"/>
    <w:tmpl w:val="8C1A5262"/>
    <w:lvl w:ilvl="0" w:tplc="9372E0CA">
      <w:start w:val="1"/>
      <w:numFmt w:val="lowerLetter"/>
      <w:lvlText w:val="(%1)"/>
      <w:lvlJc w:val="left"/>
      <w:pPr>
        <w:ind w:left="1080" w:hanging="360"/>
      </w:pPr>
      <w:rPr>
        <w:rFonts w:hint="default"/>
      </w:rPr>
    </w:lvl>
    <w:lvl w:ilvl="1" w:tplc="86587900">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5D482E"/>
    <w:multiLevelType w:val="hybridMultilevel"/>
    <w:tmpl w:val="BBB6DA1A"/>
    <w:lvl w:ilvl="0" w:tplc="65F27A3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2B0C5C"/>
    <w:multiLevelType w:val="hybridMultilevel"/>
    <w:tmpl w:val="8E90B586"/>
    <w:lvl w:ilvl="0" w:tplc="FC5E34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156BCE"/>
    <w:multiLevelType w:val="hybridMultilevel"/>
    <w:tmpl w:val="50206DA2"/>
    <w:lvl w:ilvl="0" w:tplc="F9FAA02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B6E465E"/>
    <w:multiLevelType w:val="hybridMultilevel"/>
    <w:tmpl w:val="0D1082DA"/>
    <w:lvl w:ilvl="0" w:tplc="FC862500">
      <w:start w:val="1"/>
      <w:numFmt w:val="lowerLetter"/>
      <w:lvlText w:val="(%1)"/>
      <w:lvlJc w:val="left"/>
      <w:pPr>
        <w:ind w:left="1440" w:hanging="360"/>
      </w:pPr>
      <w:rPr>
        <w:rFonts w:hint="default"/>
      </w:rPr>
    </w:lvl>
    <w:lvl w:ilvl="1" w:tplc="5ABEBD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9E2649"/>
    <w:multiLevelType w:val="hybridMultilevel"/>
    <w:tmpl w:val="08307B76"/>
    <w:lvl w:ilvl="0" w:tplc="B8B214D2">
      <w:start w:val="1"/>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66129F"/>
    <w:multiLevelType w:val="multilevel"/>
    <w:tmpl w:val="6C08CA7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8" w15:restartNumberingAfterBreak="0">
    <w:nsid w:val="60556FC5"/>
    <w:multiLevelType w:val="hybridMultilevel"/>
    <w:tmpl w:val="18EEB306"/>
    <w:lvl w:ilvl="0" w:tplc="86587900">
      <w:start w:val="2"/>
      <w:numFmt w:val="lowerLetter"/>
      <w:lvlText w:val="(%1)"/>
      <w:lvlJc w:val="left"/>
      <w:pPr>
        <w:ind w:left="1080" w:hanging="360"/>
      </w:pPr>
      <w:rPr>
        <w:rFonts w:hint="default"/>
      </w:rPr>
    </w:lvl>
    <w:lvl w:ilvl="1" w:tplc="86587900">
      <w:start w:val="2"/>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5B04D4"/>
    <w:multiLevelType w:val="hybridMultilevel"/>
    <w:tmpl w:val="9112E97A"/>
    <w:lvl w:ilvl="0" w:tplc="78A4B6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05642108">
    <w:abstractNumId w:val="4"/>
  </w:num>
  <w:num w:numId="2" w16cid:durableId="1573928949">
    <w:abstractNumId w:val="9"/>
  </w:num>
  <w:num w:numId="3" w16cid:durableId="1041438724">
    <w:abstractNumId w:val="2"/>
  </w:num>
  <w:num w:numId="4" w16cid:durableId="2112167973">
    <w:abstractNumId w:val="5"/>
  </w:num>
  <w:num w:numId="5" w16cid:durableId="1311178817">
    <w:abstractNumId w:val="0"/>
  </w:num>
  <w:num w:numId="6" w16cid:durableId="636646604">
    <w:abstractNumId w:val="6"/>
  </w:num>
  <w:num w:numId="7" w16cid:durableId="1872647893">
    <w:abstractNumId w:val="7"/>
  </w:num>
  <w:num w:numId="8" w16cid:durableId="854342115">
    <w:abstractNumId w:val="7"/>
  </w:num>
  <w:num w:numId="9" w16cid:durableId="762918606">
    <w:abstractNumId w:val="7"/>
  </w:num>
  <w:num w:numId="10" w16cid:durableId="734085931">
    <w:abstractNumId w:val="8"/>
  </w:num>
  <w:num w:numId="11" w16cid:durableId="724178558">
    <w:abstractNumId w:val="1"/>
  </w:num>
  <w:num w:numId="12" w16cid:durableId="1459451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2"/>
    <w:rsid w:val="00000BE4"/>
    <w:rsid w:val="00000E9B"/>
    <w:rsid w:val="000206C2"/>
    <w:rsid w:val="0003032E"/>
    <w:rsid w:val="0005029E"/>
    <w:rsid w:val="000564B1"/>
    <w:rsid w:val="000F1BF9"/>
    <w:rsid w:val="000F4A8F"/>
    <w:rsid w:val="00114E3A"/>
    <w:rsid w:val="00130398"/>
    <w:rsid w:val="001429B6"/>
    <w:rsid w:val="00142E59"/>
    <w:rsid w:val="0015144B"/>
    <w:rsid w:val="00152E73"/>
    <w:rsid w:val="00154E0A"/>
    <w:rsid w:val="00180128"/>
    <w:rsid w:val="001921DF"/>
    <w:rsid w:val="001954B9"/>
    <w:rsid w:val="00197DDF"/>
    <w:rsid w:val="001A28E5"/>
    <w:rsid w:val="001A5139"/>
    <w:rsid w:val="001C22ED"/>
    <w:rsid w:val="001C52C8"/>
    <w:rsid w:val="001D66F9"/>
    <w:rsid w:val="002021D0"/>
    <w:rsid w:val="00206957"/>
    <w:rsid w:val="00220E2F"/>
    <w:rsid w:val="00243791"/>
    <w:rsid w:val="00274E71"/>
    <w:rsid w:val="00276ADF"/>
    <w:rsid w:val="002865FF"/>
    <w:rsid w:val="002869B5"/>
    <w:rsid w:val="00295115"/>
    <w:rsid w:val="002B2DCD"/>
    <w:rsid w:val="002B5CAB"/>
    <w:rsid w:val="002E713C"/>
    <w:rsid w:val="002F377E"/>
    <w:rsid w:val="00314406"/>
    <w:rsid w:val="00314AFB"/>
    <w:rsid w:val="003163D9"/>
    <w:rsid w:val="003334CE"/>
    <w:rsid w:val="003427FC"/>
    <w:rsid w:val="00342B8A"/>
    <w:rsid w:val="003722DA"/>
    <w:rsid w:val="00393EE6"/>
    <w:rsid w:val="003940A5"/>
    <w:rsid w:val="003A504A"/>
    <w:rsid w:val="003B0909"/>
    <w:rsid w:val="003E0769"/>
    <w:rsid w:val="003E6FDA"/>
    <w:rsid w:val="003E704F"/>
    <w:rsid w:val="003F06A3"/>
    <w:rsid w:val="003F6B9A"/>
    <w:rsid w:val="00441FBB"/>
    <w:rsid w:val="00443582"/>
    <w:rsid w:val="004520D8"/>
    <w:rsid w:val="004630EB"/>
    <w:rsid w:val="00474310"/>
    <w:rsid w:val="00474F0C"/>
    <w:rsid w:val="00486102"/>
    <w:rsid w:val="004A6E76"/>
    <w:rsid w:val="004B779B"/>
    <w:rsid w:val="004C44D7"/>
    <w:rsid w:val="004C75DB"/>
    <w:rsid w:val="004D04FD"/>
    <w:rsid w:val="004D2449"/>
    <w:rsid w:val="004F2EFB"/>
    <w:rsid w:val="00532E9A"/>
    <w:rsid w:val="00541655"/>
    <w:rsid w:val="00565103"/>
    <w:rsid w:val="0057247B"/>
    <w:rsid w:val="00590777"/>
    <w:rsid w:val="005A09AE"/>
    <w:rsid w:val="005B0140"/>
    <w:rsid w:val="005C13DB"/>
    <w:rsid w:val="005D4C68"/>
    <w:rsid w:val="005D50F9"/>
    <w:rsid w:val="005E51F9"/>
    <w:rsid w:val="005F0C8D"/>
    <w:rsid w:val="005F5A12"/>
    <w:rsid w:val="00632675"/>
    <w:rsid w:val="00635B40"/>
    <w:rsid w:val="0065536D"/>
    <w:rsid w:val="0067319C"/>
    <w:rsid w:val="0069358E"/>
    <w:rsid w:val="006960DD"/>
    <w:rsid w:val="006A5885"/>
    <w:rsid w:val="006B3FFA"/>
    <w:rsid w:val="006D265B"/>
    <w:rsid w:val="006E24CF"/>
    <w:rsid w:val="006F0609"/>
    <w:rsid w:val="00702ABE"/>
    <w:rsid w:val="0072090C"/>
    <w:rsid w:val="007239B3"/>
    <w:rsid w:val="00726B79"/>
    <w:rsid w:val="00764B1A"/>
    <w:rsid w:val="00766482"/>
    <w:rsid w:val="007820CE"/>
    <w:rsid w:val="0078369A"/>
    <w:rsid w:val="00797F39"/>
    <w:rsid w:val="007C0BB2"/>
    <w:rsid w:val="007C112A"/>
    <w:rsid w:val="007E4BCF"/>
    <w:rsid w:val="007E5B42"/>
    <w:rsid w:val="00800FA6"/>
    <w:rsid w:val="008031A0"/>
    <w:rsid w:val="0080599C"/>
    <w:rsid w:val="00824E65"/>
    <w:rsid w:val="00830AA1"/>
    <w:rsid w:val="0083449A"/>
    <w:rsid w:val="00847898"/>
    <w:rsid w:val="008578A6"/>
    <w:rsid w:val="008645A3"/>
    <w:rsid w:val="008745C0"/>
    <w:rsid w:val="0087574F"/>
    <w:rsid w:val="008813DD"/>
    <w:rsid w:val="008814D9"/>
    <w:rsid w:val="00883E34"/>
    <w:rsid w:val="008937D7"/>
    <w:rsid w:val="00894B5D"/>
    <w:rsid w:val="008A3ED9"/>
    <w:rsid w:val="008A45ED"/>
    <w:rsid w:val="008C58D7"/>
    <w:rsid w:val="008D22A2"/>
    <w:rsid w:val="008D3A84"/>
    <w:rsid w:val="008E2FBF"/>
    <w:rsid w:val="008F3CAB"/>
    <w:rsid w:val="00910031"/>
    <w:rsid w:val="00910BEA"/>
    <w:rsid w:val="009350EE"/>
    <w:rsid w:val="009526A7"/>
    <w:rsid w:val="00964DA9"/>
    <w:rsid w:val="009677A2"/>
    <w:rsid w:val="00992899"/>
    <w:rsid w:val="009A2032"/>
    <w:rsid w:val="009A4BEA"/>
    <w:rsid w:val="009A7B1E"/>
    <w:rsid w:val="009B1B2B"/>
    <w:rsid w:val="009B312C"/>
    <w:rsid w:val="009B634D"/>
    <w:rsid w:val="009C7D50"/>
    <w:rsid w:val="009E583B"/>
    <w:rsid w:val="009F33C9"/>
    <w:rsid w:val="00A4294A"/>
    <w:rsid w:val="00A53B7F"/>
    <w:rsid w:val="00A674EC"/>
    <w:rsid w:val="00A67D60"/>
    <w:rsid w:val="00A70144"/>
    <w:rsid w:val="00A70EAE"/>
    <w:rsid w:val="00A822A9"/>
    <w:rsid w:val="00A87530"/>
    <w:rsid w:val="00A91976"/>
    <w:rsid w:val="00A91EB0"/>
    <w:rsid w:val="00A95E4F"/>
    <w:rsid w:val="00AB3DFE"/>
    <w:rsid w:val="00AB4D27"/>
    <w:rsid w:val="00AC1A31"/>
    <w:rsid w:val="00AC2BE5"/>
    <w:rsid w:val="00AD7771"/>
    <w:rsid w:val="00AE4471"/>
    <w:rsid w:val="00AE58B9"/>
    <w:rsid w:val="00AF2EE4"/>
    <w:rsid w:val="00B01ABD"/>
    <w:rsid w:val="00B0613C"/>
    <w:rsid w:val="00B43FF5"/>
    <w:rsid w:val="00B46474"/>
    <w:rsid w:val="00B67451"/>
    <w:rsid w:val="00B71A15"/>
    <w:rsid w:val="00B9615D"/>
    <w:rsid w:val="00BB3AD8"/>
    <w:rsid w:val="00BB6983"/>
    <w:rsid w:val="00BC7D1E"/>
    <w:rsid w:val="00BE3EF4"/>
    <w:rsid w:val="00BF29AC"/>
    <w:rsid w:val="00C16BAF"/>
    <w:rsid w:val="00C26BCE"/>
    <w:rsid w:val="00C42CA7"/>
    <w:rsid w:val="00C51B3E"/>
    <w:rsid w:val="00C552EB"/>
    <w:rsid w:val="00C77CBF"/>
    <w:rsid w:val="00C941B6"/>
    <w:rsid w:val="00CB617D"/>
    <w:rsid w:val="00CD2233"/>
    <w:rsid w:val="00CD399B"/>
    <w:rsid w:val="00CD5160"/>
    <w:rsid w:val="00CE1BC4"/>
    <w:rsid w:val="00CE2653"/>
    <w:rsid w:val="00D11893"/>
    <w:rsid w:val="00D238CC"/>
    <w:rsid w:val="00D46BC8"/>
    <w:rsid w:val="00D65A5B"/>
    <w:rsid w:val="00D738C5"/>
    <w:rsid w:val="00D909A7"/>
    <w:rsid w:val="00D956D8"/>
    <w:rsid w:val="00DA7DDA"/>
    <w:rsid w:val="00DF571F"/>
    <w:rsid w:val="00DF62DB"/>
    <w:rsid w:val="00E300B3"/>
    <w:rsid w:val="00E32543"/>
    <w:rsid w:val="00E3398B"/>
    <w:rsid w:val="00E50291"/>
    <w:rsid w:val="00E5759D"/>
    <w:rsid w:val="00E66159"/>
    <w:rsid w:val="00E66BA2"/>
    <w:rsid w:val="00E73A6B"/>
    <w:rsid w:val="00E770C0"/>
    <w:rsid w:val="00E93634"/>
    <w:rsid w:val="00EB0913"/>
    <w:rsid w:val="00EB358A"/>
    <w:rsid w:val="00ED0AC5"/>
    <w:rsid w:val="00F22A29"/>
    <w:rsid w:val="00F237F5"/>
    <w:rsid w:val="00F56D8E"/>
    <w:rsid w:val="00F74BF8"/>
    <w:rsid w:val="00F90440"/>
    <w:rsid w:val="00FA3ACE"/>
    <w:rsid w:val="00FC3020"/>
    <w:rsid w:val="00FC390D"/>
    <w:rsid w:val="00FE64B8"/>
    <w:rsid w:val="00FE65E1"/>
    <w:rsid w:val="00FF347B"/>
    <w:rsid w:val="00FF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58C49"/>
  <w15:docId w15:val="{E6CC2776-D81D-4455-9243-6376B4603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9C"/>
    <w:pPr>
      <w:spacing w:after="60" w:line="240" w:lineRule="auto"/>
      <w:jc w:val="both"/>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67319C"/>
    <w:pPr>
      <w:keepNext/>
      <w:spacing w:before="360" w:after="480"/>
      <w:jc w:val="center"/>
      <w:outlineLvl w:val="0"/>
    </w:pPr>
    <w:rPr>
      <w:b/>
      <w:bCs/>
      <w:sz w:val="28"/>
    </w:rPr>
  </w:style>
  <w:style w:type="paragraph" w:styleId="Heading2">
    <w:name w:val="heading 2"/>
    <w:basedOn w:val="Normal"/>
    <w:next w:val="Normal"/>
    <w:link w:val="Heading2Char"/>
    <w:uiPriority w:val="99"/>
    <w:qFormat/>
    <w:rsid w:val="00702ABE"/>
    <w:pPr>
      <w:keepNext/>
      <w:numPr>
        <w:ilvl w:val="1"/>
        <w:numId w:val="9"/>
      </w:numPr>
      <w:tabs>
        <w:tab w:val="left" w:pos="360"/>
      </w:tabs>
      <w:spacing w:before="360" w:after="360"/>
      <w:jc w:val="center"/>
      <w:outlineLvl w:val="1"/>
    </w:pPr>
    <w:rPr>
      <w:b/>
      <w:bCs/>
      <w:sz w:val="24"/>
    </w:rPr>
  </w:style>
  <w:style w:type="paragraph" w:styleId="Heading3">
    <w:name w:val="heading 3"/>
    <w:basedOn w:val="Normal"/>
    <w:next w:val="Normal"/>
    <w:link w:val="Heading3Char"/>
    <w:uiPriority w:val="99"/>
    <w:qFormat/>
    <w:rsid w:val="00A674EC"/>
    <w:pPr>
      <w:keepNext/>
      <w:numPr>
        <w:ilvl w:val="2"/>
        <w:numId w:val="9"/>
      </w:numPr>
      <w:outlineLvl w:val="2"/>
    </w:pPr>
    <w:rPr>
      <w:b/>
      <w:bCs/>
      <w:szCs w:val="24"/>
    </w:rPr>
  </w:style>
  <w:style w:type="paragraph" w:styleId="Heading4">
    <w:name w:val="heading 4"/>
    <w:aliases w:val="Heading UR.1.1."/>
    <w:basedOn w:val="Normal"/>
    <w:next w:val="Normal"/>
    <w:link w:val="Heading4Char"/>
    <w:uiPriority w:val="99"/>
    <w:qFormat/>
    <w:rsid w:val="005D50F9"/>
    <w:pPr>
      <w:keepNext/>
      <w:keepLines/>
      <w:tabs>
        <w:tab w:val="left" w:pos="1080"/>
      </w:tabs>
      <w:spacing w:after="0"/>
      <w:ind w:left="360"/>
      <w:outlineLvl w:val="3"/>
    </w:pPr>
    <w:rPr>
      <w:rFonts w:eastAsia="Calibri"/>
      <w:b/>
      <w:bCs/>
      <w:iCs/>
    </w:rPr>
  </w:style>
  <w:style w:type="paragraph" w:styleId="Heading5">
    <w:name w:val="heading 5"/>
    <w:basedOn w:val="Normal"/>
    <w:next w:val="Normal"/>
    <w:link w:val="Heading5Char"/>
    <w:uiPriority w:val="9"/>
    <w:unhideWhenUsed/>
    <w:qFormat/>
    <w:rsid w:val="00910031"/>
    <w:pPr>
      <w:keepNext/>
      <w:keepLines/>
      <w:spacing w:before="20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319C"/>
    <w:rPr>
      <w:rFonts w:ascii="Times New Roman" w:eastAsia="Times New Roman" w:hAnsi="Times New Roman" w:cs="Times New Roman"/>
      <w:b/>
      <w:bCs/>
      <w:sz w:val="28"/>
      <w:szCs w:val="20"/>
    </w:rPr>
  </w:style>
  <w:style w:type="character" w:customStyle="1" w:styleId="Heading2Char">
    <w:name w:val="Heading 2 Char"/>
    <w:basedOn w:val="DefaultParagraphFont"/>
    <w:link w:val="Heading2"/>
    <w:uiPriority w:val="99"/>
    <w:rsid w:val="00702ABE"/>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uiPriority w:val="99"/>
    <w:rsid w:val="00A674EC"/>
    <w:rPr>
      <w:rFonts w:ascii="Times New Roman" w:eastAsia="Times New Roman" w:hAnsi="Times New Roman" w:cs="Times New Roman"/>
      <w:b/>
      <w:bCs/>
      <w:sz w:val="20"/>
      <w:szCs w:val="24"/>
    </w:rPr>
  </w:style>
  <w:style w:type="paragraph" w:customStyle="1" w:styleId="Before3pt">
    <w:name w:val="Before: 3 pt"/>
    <w:aliases w:val="After 3 pt"/>
    <w:basedOn w:val="Normal"/>
    <w:uiPriority w:val="99"/>
    <w:rsid w:val="00A674EC"/>
    <w:pPr>
      <w:tabs>
        <w:tab w:val="left" w:pos="288"/>
      </w:tabs>
      <w:spacing w:before="60"/>
      <w:jc w:val="center"/>
    </w:pPr>
    <w:rPr>
      <w:b/>
      <w:i/>
    </w:rPr>
  </w:style>
  <w:style w:type="paragraph" w:styleId="BalloonText">
    <w:name w:val="Balloon Text"/>
    <w:basedOn w:val="Normal"/>
    <w:link w:val="BalloonTextChar"/>
    <w:uiPriority w:val="99"/>
    <w:semiHidden/>
    <w:rsid w:val="00A674EC"/>
    <w:rPr>
      <w:rFonts w:ascii="Tahoma" w:hAnsi="Tahoma" w:cs="Tahoma"/>
      <w:sz w:val="16"/>
      <w:szCs w:val="16"/>
    </w:rPr>
  </w:style>
  <w:style w:type="character" w:customStyle="1" w:styleId="BalloonTextChar">
    <w:name w:val="Balloon Text Char"/>
    <w:basedOn w:val="DefaultParagraphFont"/>
    <w:link w:val="BalloonText"/>
    <w:uiPriority w:val="99"/>
    <w:semiHidden/>
    <w:rsid w:val="00A674EC"/>
    <w:rPr>
      <w:rFonts w:ascii="Tahoma" w:eastAsia="Times New Roman" w:hAnsi="Tahoma" w:cs="Tahoma"/>
      <w:sz w:val="16"/>
      <w:szCs w:val="16"/>
    </w:rPr>
  </w:style>
  <w:style w:type="paragraph" w:styleId="BodyTextIndent">
    <w:name w:val="Body Text Indent"/>
    <w:basedOn w:val="Normal"/>
    <w:link w:val="BodyTextIndentChar"/>
    <w:uiPriority w:val="99"/>
    <w:rsid w:val="00A674EC"/>
    <w:pPr>
      <w:tabs>
        <w:tab w:val="left" w:pos="720"/>
      </w:tabs>
      <w:ind w:left="720"/>
    </w:pPr>
  </w:style>
  <w:style w:type="character" w:customStyle="1" w:styleId="BodyTextIndentChar">
    <w:name w:val="Body Text Indent Char"/>
    <w:basedOn w:val="DefaultParagraphFont"/>
    <w:link w:val="BodyTextIndent"/>
    <w:uiPriority w:val="99"/>
    <w:rsid w:val="00A674EC"/>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rsid w:val="00A674EC"/>
    <w:pPr>
      <w:tabs>
        <w:tab w:val="left" w:pos="360"/>
        <w:tab w:val="left" w:pos="720"/>
      </w:tabs>
      <w:ind w:left="360"/>
    </w:pPr>
    <w:rPr>
      <w:b/>
      <w:bCs/>
    </w:rPr>
  </w:style>
  <w:style w:type="character" w:customStyle="1" w:styleId="BodyTextIndent2Char">
    <w:name w:val="Body Text Indent 2 Char"/>
    <w:basedOn w:val="DefaultParagraphFont"/>
    <w:link w:val="BodyTextIndent2"/>
    <w:uiPriority w:val="99"/>
    <w:rsid w:val="00A674EC"/>
    <w:rPr>
      <w:rFonts w:ascii="Times New Roman" w:eastAsia="Times New Roman" w:hAnsi="Times New Roman" w:cs="Times New Roman"/>
      <w:b/>
      <w:bCs/>
      <w:sz w:val="20"/>
      <w:szCs w:val="20"/>
    </w:rPr>
  </w:style>
  <w:style w:type="paragraph" w:styleId="BodyTextIndent3">
    <w:name w:val="Body Text Indent 3"/>
    <w:basedOn w:val="Normal"/>
    <w:link w:val="BodyTextIndent3Char"/>
    <w:uiPriority w:val="99"/>
    <w:rsid w:val="00A674EC"/>
    <w:pPr>
      <w:tabs>
        <w:tab w:val="left" w:pos="360"/>
      </w:tabs>
      <w:ind w:left="360"/>
    </w:pPr>
  </w:style>
  <w:style w:type="character" w:customStyle="1" w:styleId="BodyTextIndent3Char">
    <w:name w:val="Body Text Indent 3 Char"/>
    <w:basedOn w:val="DefaultParagraphFont"/>
    <w:link w:val="BodyTextIndent3"/>
    <w:uiPriority w:val="99"/>
    <w:rsid w:val="00A674E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A674EC"/>
    <w:rPr>
      <w:rFonts w:cs="Times New Roman"/>
      <w:sz w:val="16"/>
      <w:szCs w:val="16"/>
    </w:rPr>
  </w:style>
  <w:style w:type="paragraph" w:styleId="CommentText">
    <w:name w:val="annotation text"/>
    <w:basedOn w:val="Normal"/>
    <w:link w:val="CommentTextChar"/>
    <w:uiPriority w:val="99"/>
    <w:semiHidden/>
    <w:rsid w:val="00A674EC"/>
  </w:style>
  <w:style w:type="character" w:customStyle="1" w:styleId="CommentTextChar">
    <w:name w:val="Comment Text Char"/>
    <w:basedOn w:val="DefaultParagraphFont"/>
    <w:link w:val="CommentText"/>
    <w:uiPriority w:val="99"/>
    <w:semiHidden/>
    <w:rsid w:val="00A674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674EC"/>
    <w:rPr>
      <w:b/>
      <w:bCs/>
    </w:rPr>
  </w:style>
  <w:style w:type="character" w:customStyle="1" w:styleId="CommentSubjectChar">
    <w:name w:val="Comment Subject Char"/>
    <w:basedOn w:val="CommentTextChar"/>
    <w:link w:val="CommentSubject"/>
    <w:uiPriority w:val="99"/>
    <w:semiHidden/>
    <w:rsid w:val="00A674EC"/>
    <w:rPr>
      <w:rFonts w:ascii="Times New Roman" w:eastAsia="Times New Roman" w:hAnsi="Times New Roman" w:cs="Times New Roman"/>
      <w:b/>
      <w:bCs/>
      <w:sz w:val="20"/>
      <w:szCs w:val="20"/>
    </w:rPr>
  </w:style>
  <w:style w:type="character" w:styleId="FollowedHyperlink">
    <w:name w:val="FollowedHyperlink"/>
    <w:basedOn w:val="DefaultParagraphFont"/>
    <w:uiPriority w:val="99"/>
    <w:rsid w:val="003E704F"/>
    <w:rPr>
      <w:rFonts w:cs="Times New Roman"/>
      <w:color w:val="auto"/>
      <w:u w:val="none"/>
    </w:rPr>
  </w:style>
  <w:style w:type="paragraph" w:styleId="Footer">
    <w:name w:val="footer"/>
    <w:basedOn w:val="Normal"/>
    <w:link w:val="FooterChar"/>
    <w:uiPriority w:val="99"/>
    <w:rsid w:val="00A674EC"/>
    <w:pPr>
      <w:tabs>
        <w:tab w:val="center" w:pos="4320"/>
        <w:tab w:val="right" w:pos="8640"/>
      </w:tabs>
    </w:pPr>
  </w:style>
  <w:style w:type="character" w:customStyle="1" w:styleId="FooterChar">
    <w:name w:val="Footer Char"/>
    <w:basedOn w:val="DefaultParagraphFont"/>
    <w:link w:val="Footer"/>
    <w:uiPriority w:val="99"/>
    <w:rsid w:val="00A674EC"/>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A674EC"/>
  </w:style>
  <w:style w:type="character" w:customStyle="1" w:styleId="FootnoteTextChar">
    <w:name w:val="Footnote Text Char"/>
    <w:basedOn w:val="DefaultParagraphFont"/>
    <w:link w:val="FootnoteText"/>
    <w:uiPriority w:val="99"/>
    <w:semiHidden/>
    <w:rsid w:val="00A674EC"/>
    <w:rPr>
      <w:rFonts w:ascii="Times New Roman" w:eastAsia="Times New Roman" w:hAnsi="Times New Roman" w:cs="Times New Roman"/>
      <w:sz w:val="20"/>
      <w:szCs w:val="20"/>
    </w:rPr>
  </w:style>
  <w:style w:type="paragraph" w:styleId="Header">
    <w:name w:val="header"/>
    <w:basedOn w:val="Normal"/>
    <w:link w:val="HeaderChar"/>
    <w:uiPriority w:val="99"/>
    <w:rsid w:val="00A674EC"/>
    <w:pPr>
      <w:tabs>
        <w:tab w:val="center" w:pos="4320"/>
        <w:tab w:val="right" w:pos="8640"/>
      </w:tabs>
    </w:pPr>
  </w:style>
  <w:style w:type="character" w:customStyle="1" w:styleId="HeaderChar">
    <w:name w:val="Header Char"/>
    <w:basedOn w:val="DefaultParagraphFont"/>
    <w:link w:val="Header"/>
    <w:uiPriority w:val="99"/>
    <w:rsid w:val="00A674EC"/>
    <w:rPr>
      <w:rFonts w:ascii="Times New Roman" w:eastAsia="Times New Roman" w:hAnsi="Times New Roman" w:cs="Times New Roman"/>
      <w:sz w:val="20"/>
      <w:szCs w:val="20"/>
    </w:rPr>
  </w:style>
  <w:style w:type="character" w:customStyle="1" w:styleId="Heading4Char">
    <w:name w:val="Heading 4 Char"/>
    <w:aliases w:val="Heading UR.1.1. Char"/>
    <w:basedOn w:val="DefaultParagraphFont"/>
    <w:link w:val="Heading4"/>
    <w:uiPriority w:val="99"/>
    <w:rsid w:val="005D50F9"/>
    <w:rPr>
      <w:rFonts w:ascii="Times New Roman" w:eastAsia="Calibri" w:hAnsi="Times New Roman" w:cs="Times New Roman"/>
      <w:b/>
      <w:bCs/>
      <w:iCs/>
      <w:sz w:val="20"/>
      <w:szCs w:val="20"/>
    </w:rPr>
  </w:style>
  <w:style w:type="character" w:styleId="Hyperlink">
    <w:name w:val="Hyperlink"/>
    <w:basedOn w:val="DefaultParagraphFont"/>
    <w:uiPriority w:val="99"/>
    <w:rsid w:val="003E704F"/>
    <w:rPr>
      <w:rFonts w:cs="Times New Roman"/>
      <w:b/>
      <w:color w:val="auto"/>
      <w:u w:val="none"/>
    </w:rPr>
  </w:style>
  <w:style w:type="paragraph" w:customStyle="1" w:styleId="I-Normalreg">
    <w:name w:val="I - Normal reg"/>
    <w:basedOn w:val="Normal"/>
    <w:qFormat/>
    <w:rsid w:val="00A674EC"/>
    <w:pPr>
      <w:spacing w:after="240"/>
      <w:ind w:left="360"/>
    </w:pPr>
  </w:style>
  <w:style w:type="paragraph" w:styleId="ListParagraph">
    <w:name w:val="List Paragraph"/>
    <w:basedOn w:val="Normal"/>
    <w:uiPriority w:val="34"/>
    <w:qFormat/>
    <w:rsid w:val="00A674EC"/>
    <w:pPr>
      <w:ind w:left="720"/>
      <w:contextualSpacing/>
    </w:pPr>
  </w:style>
  <w:style w:type="paragraph" w:customStyle="1" w:styleId="Normal10pt">
    <w:name w:val="Normal_10pt"/>
    <w:basedOn w:val="Normal"/>
    <w:uiPriority w:val="99"/>
    <w:rsid w:val="00A674EC"/>
    <w:rPr>
      <w:szCs w:val="24"/>
    </w:rPr>
  </w:style>
  <w:style w:type="character" w:customStyle="1" w:styleId="Normal10ptChar">
    <w:name w:val="Normal_10pt Char"/>
    <w:basedOn w:val="DefaultParagraphFont"/>
    <w:uiPriority w:val="99"/>
    <w:rsid w:val="00A674EC"/>
    <w:rPr>
      <w:rFonts w:cs="Times New Roman"/>
      <w:sz w:val="24"/>
      <w:szCs w:val="24"/>
      <w:lang w:val="en-US" w:eastAsia="en-US" w:bidi="ar-SA"/>
    </w:rPr>
  </w:style>
  <w:style w:type="character" w:styleId="PageNumber">
    <w:name w:val="page number"/>
    <w:basedOn w:val="DefaultParagraphFont"/>
    <w:uiPriority w:val="99"/>
    <w:rsid w:val="00A674EC"/>
    <w:rPr>
      <w:rFonts w:cs="Times New Roman"/>
    </w:rPr>
  </w:style>
  <w:style w:type="table" w:styleId="TableGrid">
    <w:name w:val="Table Grid"/>
    <w:basedOn w:val="TableNormal"/>
    <w:uiPriority w:val="59"/>
    <w:rsid w:val="00A674EC"/>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276ADF"/>
    <w:pPr>
      <w:tabs>
        <w:tab w:val="left" w:pos="1440"/>
        <w:tab w:val="left" w:pos="1800"/>
        <w:tab w:val="right" w:leader="dot" w:pos="9360"/>
      </w:tabs>
      <w:spacing w:after="120"/>
      <w:ind w:left="360" w:hanging="360"/>
    </w:pPr>
    <w:rPr>
      <w:b/>
      <w:noProof/>
      <w:sz w:val="24"/>
      <w:szCs w:val="24"/>
      <w:lang w:val="fr-FR"/>
    </w:rPr>
  </w:style>
  <w:style w:type="paragraph" w:styleId="TOC2">
    <w:name w:val="toc 2"/>
    <w:basedOn w:val="Normal"/>
    <w:next w:val="Normal"/>
    <w:uiPriority w:val="39"/>
    <w:rsid w:val="00797F39"/>
    <w:pPr>
      <w:tabs>
        <w:tab w:val="left" w:pos="115"/>
        <w:tab w:val="right" w:leader="dot" w:pos="9360"/>
      </w:tabs>
      <w:spacing w:before="60"/>
      <w:ind w:left="547" w:hanging="547"/>
    </w:pPr>
    <w:rPr>
      <w:b/>
    </w:rPr>
  </w:style>
  <w:style w:type="paragraph" w:styleId="TOC3">
    <w:name w:val="toc 3"/>
    <w:basedOn w:val="Normal"/>
    <w:next w:val="Normal"/>
    <w:uiPriority w:val="39"/>
    <w:rsid w:val="006F0609"/>
    <w:pPr>
      <w:tabs>
        <w:tab w:val="right" w:leader="dot" w:pos="9360"/>
      </w:tabs>
      <w:spacing w:before="60"/>
      <w:ind w:left="1094" w:hanging="547"/>
    </w:pPr>
  </w:style>
  <w:style w:type="paragraph" w:styleId="TOC4">
    <w:name w:val="toc 4"/>
    <w:basedOn w:val="Normal"/>
    <w:next w:val="Normal"/>
    <w:uiPriority w:val="39"/>
    <w:rsid w:val="00A674EC"/>
    <w:pPr>
      <w:tabs>
        <w:tab w:val="left" w:pos="1800"/>
        <w:tab w:val="right" w:leader="dot" w:pos="9360"/>
      </w:tabs>
      <w:ind w:left="1800" w:hanging="720"/>
    </w:pPr>
  </w:style>
  <w:style w:type="character" w:customStyle="1" w:styleId="Heading5Char">
    <w:name w:val="Heading 5 Char"/>
    <w:basedOn w:val="DefaultParagraphFont"/>
    <w:link w:val="Heading5"/>
    <w:uiPriority w:val="9"/>
    <w:rsid w:val="00910031"/>
    <w:rPr>
      <w:rFonts w:ascii="Times New Roman" w:eastAsiaTheme="majorEastAsia" w:hAnsi="Times New Roman" w:cstheme="majorBidi"/>
      <w:b/>
      <w:color w:val="000000" w:themeColor="text1"/>
      <w:sz w:val="20"/>
      <w:szCs w:val="20"/>
    </w:rPr>
  </w:style>
  <w:style w:type="paragraph" w:customStyle="1" w:styleId="HeadingUR1">
    <w:name w:val="Heading UR.1."/>
    <w:basedOn w:val="Normal"/>
    <w:link w:val="HeadingUR1Char"/>
    <w:qFormat/>
    <w:rsid w:val="00A822A9"/>
    <w:pPr>
      <w:tabs>
        <w:tab w:val="left" w:pos="720"/>
      </w:tabs>
      <w:spacing w:after="0"/>
    </w:pPr>
    <w:rPr>
      <w:rFonts w:eastAsia="Calibri"/>
      <w:b/>
    </w:rPr>
  </w:style>
  <w:style w:type="paragraph" w:customStyle="1" w:styleId="N15heading">
    <w:name w:val="N.1.5. heading"/>
    <w:basedOn w:val="Heading4"/>
    <w:qFormat/>
    <w:rsid w:val="00B0613C"/>
  </w:style>
  <w:style w:type="character" w:customStyle="1" w:styleId="HeadingUR1Char">
    <w:name w:val="Heading UR.1. Char"/>
    <w:basedOn w:val="DefaultParagraphFont"/>
    <w:link w:val="HeadingUR1"/>
    <w:rsid w:val="00A822A9"/>
    <w:rPr>
      <w:rFonts w:ascii="Times New Roman" w:eastAsia="Calibri" w:hAnsi="Times New Roman" w:cs="Times New Roman"/>
      <w:b/>
      <w:sz w:val="20"/>
      <w:szCs w:val="20"/>
    </w:rPr>
  </w:style>
  <w:style w:type="paragraph" w:styleId="Revision">
    <w:name w:val="Revision"/>
    <w:hidden/>
    <w:uiPriority w:val="99"/>
    <w:semiHidden/>
    <w:rsid w:val="00CE2653"/>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B9C518-FAE3-45E1-B35C-003A18AC359D}">
  <ds:schemaRefs>
    <ds:schemaRef ds:uri="http://schemas.openxmlformats.org/officeDocument/2006/bibliography"/>
  </ds:schemaRefs>
</ds:datastoreItem>
</file>

<file path=customXml/itemProps2.xml><?xml version="1.0" encoding="utf-8"?>
<ds:datastoreItem xmlns:ds="http://schemas.openxmlformats.org/officeDocument/2006/customXml" ds:itemID="{0D25D763-5A09-4E86-8104-574D761F9A2F}">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customXml/itemProps3.xml><?xml version="1.0" encoding="utf-8"?>
<ds:datastoreItem xmlns:ds="http://schemas.openxmlformats.org/officeDocument/2006/customXml" ds:itemID="{8C74E58B-B8B9-4F71-8CD4-998023CDD1F4}"/>
</file>

<file path=customXml/itemProps4.xml><?xml version="1.0" encoding="utf-8"?>
<ds:datastoreItem xmlns:ds="http://schemas.openxmlformats.org/officeDocument/2006/customXml" ds:itemID="{9BB17FFC-8F5F-4905-8B98-2A5798C1D0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3364</Words>
  <Characters>19181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Specifications, Tolerances, and Other Technical Requiremetns for Weighing and Measuring Devices</vt:lpstr>
    </vt:vector>
  </TitlesOfParts>
  <Company>NIST</Company>
  <LinksUpToDate>false</LinksUpToDate>
  <CharactersWithSpaces>22501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Requiremetns for Weighing and Measuring Devices</dc:title>
  <dc:subject>Section 2.25. Weigh-In-Motion Systems Used for Vehicle Enforcement Screening - Tentative Code</dc:subject>
  <dc:creator>tina.butcher@nist.gov;richard.harshman@nist.gov;diane.lee@nist.gov;lisa.warfield@nist.gov</dc:creator>
  <cp:keywords>specifications; tolerances; meters; scales; provers; taximeters; hydrogen; water; LPG; weigh-in motion; HB44</cp:keywords>
  <dc:description>Section 2.25. Weigh-In-Motion Systems Used for Vehicle Enforcement Screening - Tentative Code</dc:description>
  <cp:lastModifiedBy>Warfield, Lisa (Fed)</cp:lastModifiedBy>
  <cp:revision>11</cp:revision>
  <cp:lastPrinted>2019-10-16T11:59:00Z</cp:lastPrinted>
  <dcterms:created xsi:type="dcterms:W3CDTF">2023-03-14T18:56:00Z</dcterms:created>
  <dcterms:modified xsi:type="dcterms:W3CDTF">2023-09-05T13:03:00Z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ies>
</file>