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77777777" w:rsidR="00E924DD" w:rsidRPr="00E924DD" w:rsidRDefault="230BF5D5" w:rsidP="008A121F">
      <w:pPr>
        <w:keepNext/>
        <w:spacing w:before="120" w:after="120"/>
        <w:jc w:val="center"/>
        <w:rPr>
          <w:rFonts w:asciiTheme="majorHAnsi" w:hAnsiTheme="majorHAnsi"/>
          <w:b/>
          <w:bCs/>
          <w:sz w:val="32"/>
          <w:szCs w:val="32"/>
        </w:rPr>
      </w:pPr>
      <w:r w:rsidRPr="230BF5D5">
        <w:rPr>
          <w:rFonts w:asciiTheme="majorHAnsi" w:hAnsiTheme="majorHAnsi"/>
          <w:b/>
          <w:bCs/>
          <w:sz w:val="32"/>
          <w:szCs w:val="32"/>
        </w:rPr>
        <w:t>NICE Working Group</w:t>
      </w:r>
    </w:p>
    <w:p w14:paraId="3B68514D" w14:textId="2CEE883D" w:rsidR="00E924DD" w:rsidRPr="00E924DD" w:rsidRDefault="230BF5D5" w:rsidP="008A121F">
      <w:pPr>
        <w:keepNext/>
        <w:spacing w:before="120" w:after="120"/>
        <w:jc w:val="center"/>
        <w:rPr>
          <w:rFonts w:asciiTheme="majorHAnsi" w:hAnsiTheme="majorHAnsi"/>
          <w:b/>
          <w:bCs/>
          <w:sz w:val="28"/>
          <w:szCs w:val="28"/>
        </w:rPr>
      </w:pPr>
      <w:r w:rsidRPr="230BF5D5">
        <w:rPr>
          <w:rFonts w:asciiTheme="majorHAnsi" w:hAnsiTheme="majorHAnsi"/>
          <w:b/>
          <w:bCs/>
          <w:sz w:val="28"/>
          <w:szCs w:val="28"/>
        </w:rPr>
        <w:t>Meetin</w:t>
      </w:r>
      <w:r w:rsidR="006E04B5">
        <w:rPr>
          <w:rFonts w:asciiTheme="majorHAnsi" w:hAnsiTheme="majorHAnsi"/>
          <w:b/>
          <w:bCs/>
          <w:sz w:val="28"/>
          <w:szCs w:val="28"/>
        </w:rPr>
        <w:t>g Minutes</w:t>
      </w:r>
      <w:r w:rsidRPr="230BF5D5">
        <w:rPr>
          <w:rFonts w:asciiTheme="majorHAnsi" w:hAnsiTheme="majorHAnsi"/>
          <w:b/>
          <w:bCs/>
          <w:sz w:val="28"/>
          <w:szCs w:val="28"/>
        </w:rPr>
        <w:t xml:space="preserve"> </w:t>
      </w:r>
    </w:p>
    <w:p w14:paraId="018D201A" w14:textId="182B68B0" w:rsidR="00562276" w:rsidRPr="00E924DD" w:rsidRDefault="230BF5D5" w:rsidP="008A121F">
      <w:pPr>
        <w:keepNext/>
        <w:spacing w:before="120" w:after="120"/>
        <w:jc w:val="center"/>
      </w:pPr>
      <w:r w:rsidRPr="230BF5D5">
        <w:rPr>
          <w:rFonts w:asciiTheme="majorHAnsi" w:eastAsiaTheme="majorEastAsia" w:hAnsiTheme="majorHAnsi" w:cstheme="majorBidi"/>
          <w:b/>
          <w:bCs/>
        </w:rPr>
        <w:t>Date:</w:t>
      </w:r>
      <w:r w:rsidR="00281091">
        <w:rPr>
          <w:rFonts w:asciiTheme="majorHAnsi" w:eastAsiaTheme="majorEastAsia" w:hAnsiTheme="majorHAnsi" w:cstheme="majorBidi"/>
          <w:b/>
          <w:bCs/>
        </w:rPr>
        <w:t xml:space="preserve"> 5/23/2018</w:t>
      </w:r>
      <w:r w:rsidR="0029017F">
        <w:rPr>
          <w:rFonts w:asciiTheme="majorHAnsi" w:eastAsiaTheme="majorEastAsia" w:hAnsiTheme="majorHAnsi" w:cstheme="majorBidi"/>
          <w:b/>
          <w:bCs/>
        </w:rPr>
        <w:t xml:space="preserve"> </w:t>
      </w:r>
      <w:r w:rsidR="0029017F">
        <w:rPr>
          <w:rFonts w:asciiTheme="majorHAnsi" w:eastAsiaTheme="majorEastAsia" w:hAnsiTheme="majorHAnsi" w:cstheme="majorBidi"/>
          <w:b/>
          <w:bCs/>
        </w:rPr>
        <w:tab/>
      </w:r>
      <w:r w:rsidR="0029017F">
        <w:rPr>
          <w:rFonts w:asciiTheme="majorHAnsi" w:eastAsiaTheme="majorEastAsia" w:hAnsiTheme="majorHAnsi" w:cstheme="majorBidi"/>
          <w:b/>
          <w:bCs/>
        </w:rPr>
        <w:tab/>
      </w:r>
      <w:r w:rsidRPr="230BF5D5">
        <w:rPr>
          <w:rFonts w:asciiTheme="majorHAnsi" w:eastAsiaTheme="majorEastAsia" w:hAnsiTheme="majorHAnsi" w:cstheme="majorBidi"/>
          <w:b/>
          <w:bCs/>
        </w:rPr>
        <w:t>Time: 3:30 PM EST</w:t>
      </w:r>
    </w:p>
    <w:p w14:paraId="43888EDA" w14:textId="4E7A0F49" w:rsidR="007F5E67" w:rsidRPr="006557A7" w:rsidRDefault="007F5E67" w:rsidP="007F5E67">
      <w:pPr>
        <w:spacing w:before="120" w:after="120"/>
        <w:jc w:val="center"/>
        <w:rPr>
          <w:rFonts w:asciiTheme="majorHAnsi" w:hAnsiTheme="majorHAnsi"/>
          <w:b/>
        </w:rPr>
      </w:pPr>
      <w:r w:rsidRPr="006557A7">
        <w:rPr>
          <w:rFonts w:asciiTheme="majorHAnsi" w:hAnsiTheme="majorHAnsi"/>
          <w:b/>
        </w:rPr>
        <w:t xml:space="preserve">Click here to </w:t>
      </w:r>
      <w:hyperlink r:id="rId8" w:history="1">
        <w:r w:rsidRPr="007F5E67">
          <w:rPr>
            <w:rStyle w:val="Hyperlink"/>
            <w:rFonts w:asciiTheme="majorHAnsi" w:eastAsia="Times New Roman" w:hAnsiTheme="majorHAnsi" w:cs="Times New Roman"/>
            <w:color w:val="0563C1"/>
          </w:rPr>
          <w:t>view</w:t>
        </w:r>
      </w:hyperlink>
      <w:r w:rsidRPr="006557A7">
        <w:rPr>
          <w:rFonts w:asciiTheme="majorHAnsi" w:hAnsiTheme="majorHAnsi"/>
          <w:b/>
        </w:rPr>
        <w:t xml:space="preserve"> the </w:t>
      </w:r>
      <w:r>
        <w:rPr>
          <w:rFonts w:asciiTheme="majorHAnsi" w:hAnsiTheme="majorHAnsi"/>
          <w:b/>
        </w:rPr>
        <w:t>NICE</w:t>
      </w:r>
      <w:r w:rsidRPr="006557A7">
        <w:rPr>
          <w:rFonts w:asciiTheme="majorHAnsi" w:hAnsiTheme="majorHAnsi"/>
          <w:b/>
        </w:rPr>
        <w:t xml:space="preserve"> Website</w:t>
      </w:r>
    </w:p>
    <w:p w14:paraId="3B68514F" w14:textId="012E804B" w:rsidR="00562276" w:rsidRDefault="230BF5D5" w:rsidP="008A121F">
      <w:pPr>
        <w:keepNext/>
        <w:spacing w:before="120" w:after="120"/>
        <w:jc w:val="center"/>
        <w:rPr>
          <w:rFonts w:asciiTheme="majorHAnsi" w:eastAsiaTheme="majorEastAsia" w:hAnsiTheme="majorHAnsi" w:cstheme="majorBidi"/>
          <w:b/>
          <w:bCs/>
        </w:rPr>
      </w:pPr>
      <w:r w:rsidRPr="230BF5D5">
        <w:rPr>
          <w:rFonts w:asciiTheme="majorHAnsi" w:hAnsiTheme="majorHAnsi"/>
          <w:b/>
          <w:bCs/>
        </w:rPr>
        <w:t>SharePoint:</w:t>
      </w:r>
      <w:r w:rsidRPr="230BF5D5">
        <w:rPr>
          <w:rFonts w:asciiTheme="majorHAnsi" w:hAnsiTheme="majorHAnsi"/>
        </w:rPr>
        <w:t xml:space="preserve"> </w:t>
      </w:r>
      <w:hyperlink r:id="rId9">
        <w:r w:rsidRPr="230BF5D5">
          <w:rPr>
            <w:rStyle w:val="Hyperlink"/>
            <w:rFonts w:asciiTheme="majorHAnsi" w:eastAsia="Times New Roman" w:hAnsiTheme="majorHAnsi" w:cs="Times New Roman"/>
            <w:color w:val="0563C1"/>
          </w:rPr>
          <w:t>https://nistgov.sharepoint.com/sites/NICEProgram/NICEWG</w:t>
        </w:r>
      </w:hyperlink>
      <w:r w:rsidRPr="230BF5D5">
        <w:rPr>
          <w:rFonts w:asciiTheme="majorHAnsi" w:eastAsiaTheme="majorEastAsia" w:hAnsiTheme="majorHAnsi" w:cstheme="majorBidi"/>
          <w:b/>
          <w:bCs/>
        </w:rPr>
        <w:t xml:space="preserve"> </w:t>
      </w:r>
    </w:p>
    <w:p w14:paraId="525FA656" w14:textId="250BEA77" w:rsidR="70F232D7" w:rsidRDefault="230BF5D5" w:rsidP="004A378D">
      <w:pPr>
        <w:pStyle w:val="Heading1"/>
      </w:pPr>
      <w:r w:rsidRPr="230BF5D5">
        <w:t>Introduction and Ground Rules</w:t>
      </w:r>
    </w:p>
    <w:p w14:paraId="12C33C92" w14:textId="6A415A73" w:rsidR="00E37DF6" w:rsidRPr="00D66823" w:rsidRDefault="00E37DF6" w:rsidP="008F7AED">
      <w:pPr>
        <w:numPr>
          <w:ilvl w:val="0"/>
          <w:numId w:val="7"/>
        </w:numPr>
        <w:spacing w:before="120"/>
        <w:rPr>
          <w:rFonts w:asciiTheme="majorHAnsi" w:hAnsiTheme="majorHAnsi" w:cstheme="majorHAnsi"/>
        </w:rPr>
      </w:pPr>
      <w:r w:rsidRPr="00D66823">
        <w:rPr>
          <w:rFonts w:asciiTheme="majorHAnsi" w:hAnsiTheme="majorHAnsi" w:cstheme="majorHAnsi"/>
        </w:rPr>
        <w:t>Danielle Santos, NICE Program Manager, welcomed members to the meeting. The NICE Working Group is setup to provide a mechanism for collaboration between academia, government and industry and to discuss strategies and actions to aid i</w:t>
      </w:r>
      <w:r w:rsidR="007F5E67">
        <w:rPr>
          <w:rFonts w:asciiTheme="majorHAnsi" w:hAnsiTheme="majorHAnsi" w:cstheme="majorHAnsi"/>
        </w:rPr>
        <w:t>n</w:t>
      </w:r>
      <w:r w:rsidRPr="00D66823">
        <w:rPr>
          <w:rFonts w:asciiTheme="majorHAnsi" w:hAnsiTheme="majorHAnsi" w:cstheme="majorHAnsi"/>
        </w:rPr>
        <w:t xml:space="preserve"> workforce development.</w:t>
      </w:r>
    </w:p>
    <w:p w14:paraId="66F7556C" w14:textId="77777777" w:rsidR="00E37DF6" w:rsidRPr="00D66823" w:rsidRDefault="00E37DF6" w:rsidP="008F7AED">
      <w:pPr>
        <w:numPr>
          <w:ilvl w:val="0"/>
          <w:numId w:val="7"/>
        </w:numPr>
        <w:spacing w:before="120"/>
        <w:rPr>
          <w:rFonts w:asciiTheme="majorHAnsi" w:hAnsiTheme="majorHAnsi" w:cstheme="majorHAnsi"/>
        </w:rPr>
      </w:pPr>
      <w:r w:rsidRPr="00D66823">
        <w:rPr>
          <w:rFonts w:asciiTheme="majorHAnsi" w:hAnsiTheme="majorHAnsi" w:cstheme="majorHAnsi"/>
        </w:rPr>
        <w:t>During this meeting the Adobe Connect chat box feature should be utilized to provide feedback and ask questions.</w:t>
      </w:r>
    </w:p>
    <w:p w14:paraId="552E91E6" w14:textId="413C2FB0" w:rsidR="00B31A99" w:rsidRPr="00D66823" w:rsidRDefault="00E37DF6" w:rsidP="008F7AED">
      <w:pPr>
        <w:numPr>
          <w:ilvl w:val="0"/>
          <w:numId w:val="7"/>
        </w:numPr>
        <w:spacing w:before="120"/>
        <w:rPr>
          <w:rFonts w:asciiTheme="majorHAnsi" w:hAnsiTheme="majorHAnsi" w:cstheme="majorHAnsi"/>
        </w:rPr>
      </w:pPr>
      <w:r w:rsidRPr="00D66823">
        <w:rPr>
          <w:rFonts w:asciiTheme="majorHAnsi" w:hAnsiTheme="majorHAnsi" w:cstheme="majorHAnsi"/>
        </w:rPr>
        <w:t xml:space="preserve">Danielle noted that participation in the NICE Working Group (NICEWG) is not intended for advertising and promotional purposes and to keep this in mind when participating and using the chat feature. She </w:t>
      </w:r>
      <w:r w:rsidR="00B31A99" w:rsidRPr="00D66823">
        <w:rPr>
          <w:rFonts w:asciiTheme="majorHAnsi" w:hAnsiTheme="majorHAnsi" w:cstheme="majorHAnsi"/>
        </w:rPr>
        <w:t>urge</w:t>
      </w:r>
      <w:r w:rsidRPr="00D66823">
        <w:rPr>
          <w:rFonts w:asciiTheme="majorHAnsi" w:hAnsiTheme="majorHAnsi" w:cstheme="majorHAnsi"/>
        </w:rPr>
        <w:t>d</w:t>
      </w:r>
      <w:r w:rsidR="00B31A99" w:rsidRPr="00D66823">
        <w:rPr>
          <w:rFonts w:asciiTheme="majorHAnsi" w:hAnsiTheme="majorHAnsi" w:cstheme="majorHAnsi"/>
        </w:rPr>
        <w:t xml:space="preserve"> all participants to collaborate and share information</w:t>
      </w:r>
      <w:r w:rsidRPr="00D66823">
        <w:rPr>
          <w:rFonts w:asciiTheme="majorHAnsi" w:hAnsiTheme="majorHAnsi" w:cstheme="majorHAnsi"/>
        </w:rPr>
        <w:t xml:space="preserve"> while working on projects</w:t>
      </w:r>
      <w:r w:rsidR="00940B7B" w:rsidRPr="00D66823">
        <w:rPr>
          <w:rFonts w:asciiTheme="majorHAnsi" w:hAnsiTheme="majorHAnsi" w:cstheme="majorHAnsi"/>
        </w:rPr>
        <w:t xml:space="preserve">. </w:t>
      </w:r>
    </w:p>
    <w:p w14:paraId="3B685154" w14:textId="34413BE7" w:rsidR="00E924DD" w:rsidRDefault="230BF5D5" w:rsidP="00A34151">
      <w:pPr>
        <w:pStyle w:val="Heading1"/>
      </w:pPr>
      <w:r w:rsidRPr="230BF5D5">
        <w:t>NICE Program Office Updates</w:t>
      </w:r>
    </w:p>
    <w:p w14:paraId="7C4EEECF" w14:textId="10AAAD93" w:rsidR="00E37DF6" w:rsidRPr="00D66823" w:rsidRDefault="00940B7B" w:rsidP="008F7AED">
      <w:pPr>
        <w:numPr>
          <w:ilvl w:val="0"/>
          <w:numId w:val="7"/>
        </w:numPr>
        <w:spacing w:before="120"/>
        <w:rPr>
          <w:rFonts w:asciiTheme="majorHAnsi" w:hAnsiTheme="majorHAnsi" w:cstheme="majorHAnsi"/>
        </w:rPr>
      </w:pPr>
      <w:r w:rsidRPr="00D66823">
        <w:rPr>
          <w:rFonts w:asciiTheme="majorHAnsi" w:hAnsiTheme="majorHAnsi" w:cstheme="majorHAnsi"/>
        </w:rPr>
        <w:t xml:space="preserve">Rodney </w:t>
      </w:r>
      <w:r w:rsidR="00E37DF6" w:rsidRPr="00D66823">
        <w:rPr>
          <w:rFonts w:asciiTheme="majorHAnsi" w:hAnsiTheme="majorHAnsi" w:cstheme="majorHAnsi"/>
        </w:rPr>
        <w:t xml:space="preserve">Petersen, NICE Program Director, </w:t>
      </w:r>
      <w:r w:rsidRPr="00D66823">
        <w:rPr>
          <w:rFonts w:asciiTheme="majorHAnsi" w:hAnsiTheme="majorHAnsi" w:cstheme="majorHAnsi"/>
        </w:rPr>
        <w:t xml:space="preserve">presented the program office updates. He </w:t>
      </w:r>
      <w:r w:rsidR="006E04B5" w:rsidRPr="00D66823">
        <w:rPr>
          <w:rFonts w:asciiTheme="majorHAnsi" w:hAnsiTheme="majorHAnsi" w:cstheme="majorHAnsi"/>
        </w:rPr>
        <w:t>noted</w:t>
      </w:r>
      <w:r w:rsidRPr="00D66823">
        <w:rPr>
          <w:rFonts w:asciiTheme="majorHAnsi" w:hAnsiTheme="majorHAnsi" w:cstheme="majorHAnsi"/>
        </w:rPr>
        <w:t xml:space="preserve"> the summer season is beginning</w:t>
      </w:r>
      <w:r w:rsidR="00F0600F" w:rsidRPr="00D66823">
        <w:rPr>
          <w:rFonts w:asciiTheme="majorHAnsi" w:hAnsiTheme="majorHAnsi" w:cstheme="majorHAnsi"/>
        </w:rPr>
        <w:t xml:space="preserve">, and </w:t>
      </w:r>
      <w:r w:rsidR="007F5E67" w:rsidRPr="00D66823">
        <w:rPr>
          <w:rFonts w:asciiTheme="majorHAnsi" w:hAnsiTheme="majorHAnsi" w:cstheme="majorHAnsi"/>
        </w:rPr>
        <w:t>in honor of this Memorial Day</w:t>
      </w:r>
      <w:r w:rsidR="007F5E67">
        <w:rPr>
          <w:rFonts w:asciiTheme="majorHAnsi" w:hAnsiTheme="majorHAnsi" w:cstheme="majorHAnsi"/>
        </w:rPr>
        <w:t>,</w:t>
      </w:r>
      <w:r w:rsidR="007F5E67" w:rsidRPr="00D66823">
        <w:rPr>
          <w:rFonts w:asciiTheme="majorHAnsi" w:hAnsiTheme="majorHAnsi" w:cstheme="majorHAnsi"/>
        </w:rPr>
        <w:t xml:space="preserve"> </w:t>
      </w:r>
      <w:r w:rsidRPr="00D66823">
        <w:rPr>
          <w:rFonts w:asciiTheme="majorHAnsi" w:hAnsiTheme="majorHAnsi" w:cstheme="majorHAnsi"/>
        </w:rPr>
        <w:t xml:space="preserve">thanked any service </w:t>
      </w:r>
      <w:r w:rsidR="007F5E67">
        <w:rPr>
          <w:rFonts w:asciiTheme="majorHAnsi" w:hAnsiTheme="majorHAnsi" w:cstheme="majorHAnsi"/>
        </w:rPr>
        <w:t>members</w:t>
      </w:r>
      <w:r w:rsidRPr="00D66823">
        <w:rPr>
          <w:rFonts w:asciiTheme="majorHAnsi" w:hAnsiTheme="majorHAnsi" w:cstheme="majorHAnsi"/>
        </w:rPr>
        <w:t xml:space="preserve"> </w:t>
      </w:r>
      <w:r w:rsidR="002E1F61">
        <w:rPr>
          <w:rFonts w:asciiTheme="majorHAnsi" w:hAnsiTheme="majorHAnsi" w:cstheme="majorHAnsi"/>
        </w:rPr>
        <w:t>and</w:t>
      </w:r>
      <w:r w:rsidRPr="00D66823">
        <w:rPr>
          <w:rFonts w:asciiTheme="majorHAnsi" w:hAnsiTheme="majorHAnsi" w:cstheme="majorHAnsi"/>
        </w:rPr>
        <w:t xml:space="preserve"> veterans </w:t>
      </w:r>
      <w:r w:rsidR="007F5E67">
        <w:rPr>
          <w:rFonts w:asciiTheme="majorHAnsi" w:hAnsiTheme="majorHAnsi" w:cstheme="majorHAnsi"/>
        </w:rPr>
        <w:t>o</w:t>
      </w:r>
      <w:r w:rsidRPr="00D66823">
        <w:rPr>
          <w:rFonts w:asciiTheme="majorHAnsi" w:hAnsiTheme="majorHAnsi" w:cstheme="majorHAnsi"/>
        </w:rPr>
        <w:t xml:space="preserve">n the call. </w:t>
      </w:r>
    </w:p>
    <w:p w14:paraId="08E71201" w14:textId="7FAEFDE9" w:rsidR="007F5E67" w:rsidRDefault="00940B7B" w:rsidP="008F7AED">
      <w:pPr>
        <w:numPr>
          <w:ilvl w:val="0"/>
          <w:numId w:val="7"/>
        </w:numPr>
        <w:spacing w:before="120"/>
        <w:rPr>
          <w:rFonts w:asciiTheme="majorHAnsi" w:hAnsiTheme="majorHAnsi" w:cstheme="majorHAnsi"/>
        </w:rPr>
      </w:pPr>
      <w:r w:rsidRPr="00D66823">
        <w:rPr>
          <w:rFonts w:asciiTheme="majorHAnsi" w:hAnsiTheme="majorHAnsi" w:cstheme="majorHAnsi"/>
        </w:rPr>
        <w:t xml:space="preserve">There are </w:t>
      </w:r>
      <w:r w:rsidR="007F5E67" w:rsidRPr="00D66823">
        <w:rPr>
          <w:rFonts w:asciiTheme="majorHAnsi" w:hAnsiTheme="majorHAnsi" w:cstheme="majorHAnsi"/>
        </w:rPr>
        <w:t>many</w:t>
      </w:r>
      <w:r w:rsidRPr="00D66823">
        <w:rPr>
          <w:rFonts w:asciiTheme="majorHAnsi" w:hAnsiTheme="majorHAnsi" w:cstheme="majorHAnsi"/>
        </w:rPr>
        <w:t xml:space="preserve"> conferences coming up</w:t>
      </w:r>
      <w:r w:rsidR="00F0600F" w:rsidRPr="00D66823">
        <w:rPr>
          <w:rFonts w:asciiTheme="majorHAnsi" w:hAnsiTheme="majorHAnsi" w:cstheme="majorHAnsi"/>
        </w:rPr>
        <w:t xml:space="preserve">: </w:t>
      </w:r>
    </w:p>
    <w:p w14:paraId="15483DF6" w14:textId="14F8F6FE" w:rsidR="007F5E67" w:rsidRDefault="00DA27E1" w:rsidP="008F7AED">
      <w:pPr>
        <w:numPr>
          <w:ilvl w:val="1"/>
          <w:numId w:val="7"/>
        </w:numPr>
        <w:spacing w:before="120"/>
        <w:rPr>
          <w:rFonts w:asciiTheme="majorHAnsi" w:hAnsiTheme="majorHAnsi" w:cstheme="majorHAnsi"/>
        </w:rPr>
      </w:pPr>
      <w:hyperlink r:id="rId10" w:history="1">
        <w:r w:rsidR="00F0600F" w:rsidRPr="007F5E67">
          <w:rPr>
            <w:rStyle w:val="Hyperlink"/>
            <w:rFonts w:asciiTheme="majorHAnsi" w:hAnsiTheme="majorHAnsi" w:cstheme="majorHAnsi"/>
          </w:rPr>
          <w:t>National Cyb</w:t>
        </w:r>
        <w:r w:rsidR="00940B7B" w:rsidRPr="007F5E67">
          <w:rPr>
            <w:rStyle w:val="Hyperlink"/>
            <w:rFonts w:asciiTheme="majorHAnsi" w:hAnsiTheme="majorHAnsi" w:cstheme="majorHAnsi"/>
          </w:rPr>
          <w:t xml:space="preserve">er </w:t>
        </w:r>
        <w:r w:rsidR="00F0600F" w:rsidRPr="007F5E67">
          <w:rPr>
            <w:rStyle w:val="Hyperlink"/>
            <w:rFonts w:asciiTheme="majorHAnsi" w:hAnsiTheme="majorHAnsi" w:cstheme="majorHAnsi"/>
          </w:rPr>
          <w:t>Summit</w:t>
        </w:r>
      </w:hyperlink>
      <w:r w:rsidR="00F0600F" w:rsidRPr="00D66823">
        <w:rPr>
          <w:rFonts w:asciiTheme="majorHAnsi" w:hAnsiTheme="majorHAnsi" w:cstheme="majorHAnsi"/>
        </w:rPr>
        <w:t xml:space="preserve"> in Huntsville, </w:t>
      </w:r>
      <w:r w:rsidR="00940B7B" w:rsidRPr="00D66823">
        <w:rPr>
          <w:rFonts w:asciiTheme="majorHAnsi" w:hAnsiTheme="majorHAnsi" w:cstheme="majorHAnsi"/>
        </w:rPr>
        <w:t>AL</w:t>
      </w:r>
      <w:r w:rsidR="007F5E67">
        <w:rPr>
          <w:rFonts w:asciiTheme="majorHAnsi" w:hAnsiTheme="majorHAnsi" w:cstheme="majorHAnsi"/>
        </w:rPr>
        <w:t>, June 5-7, 2018.</w:t>
      </w:r>
      <w:r w:rsidR="00940B7B" w:rsidRPr="00D66823">
        <w:rPr>
          <w:rFonts w:asciiTheme="majorHAnsi" w:hAnsiTheme="majorHAnsi" w:cstheme="majorHAnsi"/>
        </w:rPr>
        <w:t xml:space="preserve"> </w:t>
      </w:r>
    </w:p>
    <w:p w14:paraId="776BA976" w14:textId="7851115E" w:rsidR="007F5E67" w:rsidRDefault="00DA27E1" w:rsidP="008F7AED">
      <w:pPr>
        <w:numPr>
          <w:ilvl w:val="1"/>
          <w:numId w:val="7"/>
        </w:numPr>
        <w:spacing w:before="120"/>
        <w:rPr>
          <w:rFonts w:asciiTheme="majorHAnsi" w:hAnsiTheme="majorHAnsi" w:cstheme="majorHAnsi"/>
        </w:rPr>
      </w:pPr>
      <w:hyperlink r:id="rId11" w:history="1">
        <w:r w:rsidR="006E04B5" w:rsidRPr="007F5E67">
          <w:rPr>
            <w:rStyle w:val="Hyperlink"/>
            <w:rFonts w:asciiTheme="majorHAnsi" w:hAnsiTheme="majorHAnsi" w:cstheme="majorHAnsi"/>
          </w:rPr>
          <w:t xml:space="preserve">CISSE </w:t>
        </w:r>
        <w:r w:rsidR="00940B7B" w:rsidRPr="007F5E67">
          <w:rPr>
            <w:rStyle w:val="Hyperlink"/>
            <w:rFonts w:asciiTheme="majorHAnsi" w:hAnsiTheme="majorHAnsi" w:cstheme="majorHAnsi"/>
          </w:rPr>
          <w:t>Co</w:t>
        </w:r>
        <w:r w:rsidR="007F5E67" w:rsidRPr="007F5E67">
          <w:rPr>
            <w:rStyle w:val="Hyperlink"/>
            <w:rFonts w:asciiTheme="majorHAnsi" w:hAnsiTheme="majorHAnsi" w:cstheme="majorHAnsi"/>
          </w:rPr>
          <w:t>lloquium</w:t>
        </w:r>
      </w:hyperlink>
      <w:r w:rsidR="007F5E67">
        <w:rPr>
          <w:rFonts w:asciiTheme="majorHAnsi" w:hAnsiTheme="majorHAnsi" w:cstheme="majorHAnsi"/>
        </w:rPr>
        <w:t xml:space="preserve"> in New Orleans, LA, June 11-12, 2018. </w:t>
      </w:r>
      <w:r w:rsidR="00940B7B" w:rsidRPr="00D66823">
        <w:rPr>
          <w:rFonts w:asciiTheme="majorHAnsi" w:hAnsiTheme="majorHAnsi" w:cstheme="majorHAnsi"/>
        </w:rPr>
        <w:t xml:space="preserve"> </w:t>
      </w:r>
    </w:p>
    <w:p w14:paraId="34331A3F" w14:textId="3628A423" w:rsidR="00F0600F" w:rsidRPr="00D66823" w:rsidRDefault="00DA27E1" w:rsidP="008F7AED">
      <w:pPr>
        <w:numPr>
          <w:ilvl w:val="1"/>
          <w:numId w:val="7"/>
        </w:numPr>
        <w:spacing w:before="120"/>
        <w:rPr>
          <w:rFonts w:asciiTheme="majorHAnsi" w:hAnsiTheme="majorHAnsi" w:cstheme="majorHAnsi"/>
        </w:rPr>
      </w:pPr>
      <w:hyperlink r:id="rId12" w:history="1">
        <w:r w:rsidR="007F5E67" w:rsidRPr="007F5E67">
          <w:rPr>
            <w:rStyle w:val="Hyperlink"/>
            <w:rFonts w:asciiTheme="majorHAnsi" w:hAnsiTheme="majorHAnsi" w:cstheme="majorHAnsi"/>
          </w:rPr>
          <w:t>3CS</w:t>
        </w:r>
      </w:hyperlink>
      <w:r w:rsidR="007F5E67">
        <w:rPr>
          <w:rFonts w:asciiTheme="majorHAnsi" w:hAnsiTheme="majorHAnsi" w:cstheme="majorHAnsi"/>
        </w:rPr>
        <w:t xml:space="preserve"> in Gresham, OR, August 2-4, 2018</w:t>
      </w:r>
      <w:r w:rsidR="00940B7B" w:rsidRPr="00D66823">
        <w:rPr>
          <w:rFonts w:asciiTheme="majorHAnsi" w:hAnsiTheme="majorHAnsi" w:cstheme="majorHAnsi"/>
        </w:rPr>
        <w:t xml:space="preserve">. </w:t>
      </w:r>
    </w:p>
    <w:p w14:paraId="57BB153D" w14:textId="020D847D" w:rsidR="00F77542" w:rsidRDefault="00DA27E1" w:rsidP="008F7AED">
      <w:pPr>
        <w:numPr>
          <w:ilvl w:val="1"/>
          <w:numId w:val="7"/>
        </w:numPr>
        <w:spacing w:before="120"/>
        <w:rPr>
          <w:rFonts w:asciiTheme="majorHAnsi" w:hAnsiTheme="majorHAnsi" w:cstheme="majorHAnsi"/>
        </w:rPr>
      </w:pPr>
      <w:hyperlink r:id="rId13" w:history="1">
        <w:r w:rsidR="00940B7B" w:rsidRPr="00F77542">
          <w:rPr>
            <w:rStyle w:val="Hyperlink"/>
            <w:rFonts w:asciiTheme="majorHAnsi" w:hAnsiTheme="majorHAnsi" w:cstheme="majorHAnsi"/>
          </w:rPr>
          <w:t xml:space="preserve">NICE </w:t>
        </w:r>
        <w:r w:rsidR="00F77542" w:rsidRPr="00F77542">
          <w:rPr>
            <w:rStyle w:val="Hyperlink"/>
            <w:rFonts w:asciiTheme="majorHAnsi" w:hAnsiTheme="majorHAnsi" w:cstheme="majorHAnsi"/>
          </w:rPr>
          <w:t>Conference and Expo</w:t>
        </w:r>
      </w:hyperlink>
      <w:r w:rsidR="00F77542">
        <w:rPr>
          <w:rFonts w:asciiTheme="majorHAnsi" w:hAnsiTheme="majorHAnsi" w:cstheme="majorHAnsi"/>
        </w:rPr>
        <w:t xml:space="preserve"> in Miami, FL, Nov.6-7, 2018. Call</w:t>
      </w:r>
      <w:r w:rsidR="00940B7B" w:rsidRPr="00D66823">
        <w:rPr>
          <w:rFonts w:asciiTheme="majorHAnsi" w:hAnsiTheme="majorHAnsi" w:cstheme="majorHAnsi"/>
        </w:rPr>
        <w:t xml:space="preserve"> for proposals are open now </w:t>
      </w:r>
      <w:r w:rsidR="00F77542">
        <w:rPr>
          <w:rFonts w:asciiTheme="majorHAnsi" w:hAnsiTheme="majorHAnsi" w:cstheme="majorHAnsi"/>
        </w:rPr>
        <w:t>with a s</w:t>
      </w:r>
      <w:r w:rsidR="00F77542" w:rsidRPr="00F77542">
        <w:rPr>
          <w:rFonts w:asciiTheme="majorHAnsi" w:hAnsiTheme="majorHAnsi" w:cstheme="majorHAnsi"/>
        </w:rPr>
        <w:t xml:space="preserve">ubmission </w:t>
      </w:r>
      <w:r w:rsidR="00F77542">
        <w:rPr>
          <w:rFonts w:asciiTheme="majorHAnsi" w:hAnsiTheme="majorHAnsi" w:cstheme="majorHAnsi"/>
        </w:rPr>
        <w:t>d</w:t>
      </w:r>
      <w:r w:rsidR="00F77542" w:rsidRPr="00F77542">
        <w:rPr>
          <w:rFonts w:asciiTheme="majorHAnsi" w:hAnsiTheme="majorHAnsi" w:cstheme="majorHAnsi"/>
        </w:rPr>
        <w:t>eadline</w:t>
      </w:r>
      <w:r w:rsidR="00F77542">
        <w:rPr>
          <w:rFonts w:asciiTheme="majorHAnsi" w:hAnsiTheme="majorHAnsi" w:cstheme="majorHAnsi"/>
        </w:rPr>
        <w:t xml:space="preserve"> of</w:t>
      </w:r>
      <w:r w:rsidR="00F77542" w:rsidRPr="00F77542">
        <w:rPr>
          <w:rFonts w:asciiTheme="majorHAnsi" w:hAnsiTheme="majorHAnsi" w:cstheme="majorHAnsi"/>
        </w:rPr>
        <w:t xml:space="preserve"> July 1, 2018</w:t>
      </w:r>
      <w:r w:rsidR="00F77542">
        <w:rPr>
          <w:rFonts w:asciiTheme="majorHAnsi" w:hAnsiTheme="majorHAnsi" w:cstheme="majorHAnsi"/>
        </w:rPr>
        <w:t>.</w:t>
      </w:r>
    </w:p>
    <w:p w14:paraId="0753AE9E" w14:textId="098BC627" w:rsidR="00E37DF6" w:rsidRPr="00D66823" w:rsidRDefault="00DA27E1" w:rsidP="008F7AED">
      <w:pPr>
        <w:numPr>
          <w:ilvl w:val="1"/>
          <w:numId w:val="7"/>
        </w:numPr>
        <w:spacing w:before="120"/>
        <w:rPr>
          <w:rFonts w:asciiTheme="majorHAnsi" w:hAnsiTheme="majorHAnsi" w:cstheme="majorHAnsi"/>
        </w:rPr>
      </w:pPr>
      <w:hyperlink r:id="rId14" w:history="1">
        <w:r w:rsidR="00E37DF6" w:rsidRPr="00F77542">
          <w:rPr>
            <w:rStyle w:val="Hyperlink"/>
            <w:rFonts w:asciiTheme="majorHAnsi" w:hAnsiTheme="majorHAnsi" w:cstheme="majorHAnsi"/>
          </w:rPr>
          <w:t>NICE K12 Conference</w:t>
        </w:r>
      </w:hyperlink>
      <w:r w:rsidR="00E37DF6" w:rsidRPr="00D66823">
        <w:rPr>
          <w:rFonts w:asciiTheme="majorHAnsi" w:hAnsiTheme="majorHAnsi" w:cstheme="majorHAnsi"/>
        </w:rPr>
        <w:t xml:space="preserve"> </w:t>
      </w:r>
      <w:r w:rsidR="00F77542">
        <w:rPr>
          <w:rFonts w:asciiTheme="majorHAnsi" w:hAnsiTheme="majorHAnsi" w:cstheme="majorHAnsi"/>
        </w:rPr>
        <w:t>in San Antonio, TX, Dec</w:t>
      </w:r>
      <w:r w:rsidR="00E37DF6" w:rsidRPr="00D66823">
        <w:rPr>
          <w:rFonts w:asciiTheme="majorHAnsi" w:hAnsiTheme="majorHAnsi" w:cstheme="majorHAnsi"/>
        </w:rPr>
        <w:t>.</w:t>
      </w:r>
      <w:r w:rsidR="00F77542">
        <w:rPr>
          <w:rFonts w:asciiTheme="majorHAnsi" w:hAnsiTheme="majorHAnsi" w:cstheme="majorHAnsi"/>
        </w:rPr>
        <w:t xml:space="preserve"> 3-4, 2018. Call for proposals are open now with a submission deadline of June 15, 2018.</w:t>
      </w:r>
      <w:r w:rsidR="00E37DF6" w:rsidRPr="00D66823">
        <w:rPr>
          <w:rFonts w:asciiTheme="majorHAnsi" w:hAnsiTheme="majorHAnsi" w:cstheme="majorHAnsi"/>
        </w:rPr>
        <w:t xml:space="preserve"> </w:t>
      </w:r>
    </w:p>
    <w:p w14:paraId="62FE6AB2" w14:textId="2BA5D818" w:rsidR="00F77542" w:rsidRPr="00D66823" w:rsidRDefault="00940B7B" w:rsidP="008F7AED">
      <w:pPr>
        <w:numPr>
          <w:ilvl w:val="0"/>
          <w:numId w:val="7"/>
        </w:numPr>
        <w:spacing w:before="120"/>
        <w:rPr>
          <w:rFonts w:asciiTheme="majorHAnsi" w:hAnsiTheme="majorHAnsi" w:cstheme="majorHAnsi"/>
        </w:rPr>
      </w:pPr>
      <w:r w:rsidRPr="00D66823">
        <w:rPr>
          <w:rFonts w:asciiTheme="majorHAnsi" w:hAnsiTheme="majorHAnsi" w:cstheme="majorHAnsi"/>
        </w:rPr>
        <w:t xml:space="preserve">The </w:t>
      </w:r>
      <w:r w:rsidR="00F0600F" w:rsidRPr="00D66823">
        <w:rPr>
          <w:rFonts w:asciiTheme="majorHAnsi" w:hAnsiTheme="majorHAnsi" w:cstheme="majorHAnsi"/>
        </w:rPr>
        <w:t xml:space="preserve">NICE </w:t>
      </w:r>
      <w:r w:rsidRPr="00D66823">
        <w:rPr>
          <w:rFonts w:asciiTheme="majorHAnsi" w:hAnsiTheme="majorHAnsi" w:cstheme="majorHAnsi"/>
        </w:rPr>
        <w:t xml:space="preserve">monthly webinar series continues. </w:t>
      </w:r>
      <w:r w:rsidR="00F77542" w:rsidRPr="00D66823">
        <w:rPr>
          <w:rFonts w:asciiTheme="majorHAnsi" w:hAnsiTheme="majorHAnsi" w:cstheme="majorHAnsi"/>
        </w:rPr>
        <w:t xml:space="preserve">Next month the group will cover the Operational Technology (OT) portion of cybersecurity. </w:t>
      </w:r>
      <w:r w:rsidR="00F77542">
        <w:rPr>
          <w:rFonts w:asciiTheme="majorHAnsi" w:hAnsiTheme="majorHAnsi" w:cstheme="majorHAnsi"/>
        </w:rPr>
        <w:t xml:space="preserve">Find out more </w:t>
      </w:r>
      <w:hyperlink r:id="rId15" w:history="1">
        <w:r w:rsidR="00F77542" w:rsidRPr="00F77542">
          <w:rPr>
            <w:rStyle w:val="Hyperlink"/>
            <w:rFonts w:asciiTheme="majorHAnsi" w:hAnsiTheme="majorHAnsi" w:cstheme="majorHAnsi"/>
          </w:rPr>
          <w:t>here</w:t>
        </w:r>
      </w:hyperlink>
      <w:r w:rsidR="00F77542" w:rsidRPr="00D66823">
        <w:rPr>
          <w:rFonts w:asciiTheme="majorHAnsi" w:hAnsiTheme="majorHAnsi" w:cstheme="majorHAnsi"/>
        </w:rPr>
        <w:t xml:space="preserve">. </w:t>
      </w:r>
    </w:p>
    <w:p w14:paraId="35425E68" w14:textId="083B2A05" w:rsidR="00E37DF6" w:rsidRPr="00D66823" w:rsidRDefault="00940B7B" w:rsidP="008F7AED">
      <w:pPr>
        <w:numPr>
          <w:ilvl w:val="0"/>
          <w:numId w:val="7"/>
        </w:numPr>
        <w:spacing w:before="120"/>
        <w:rPr>
          <w:rFonts w:asciiTheme="majorHAnsi" w:hAnsiTheme="majorHAnsi" w:cstheme="majorHAnsi"/>
        </w:rPr>
      </w:pPr>
      <w:r w:rsidRPr="00D66823">
        <w:rPr>
          <w:rFonts w:asciiTheme="majorHAnsi" w:hAnsiTheme="majorHAnsi" w:cstheme="majorHAnsi"/>
        </w:rPr>
        <w:t>The newest one pager has been published.</w:t>
      </w:r>
      <w:r w:rsidR="00F77542">
        <w:rPr>
          <w:rFonts w:asciiTheme="majorHAnsi" w:hAnsiTheme="majorHAnsi" w:cstheme="majorHAnsi"/>
        </w:rPr>
        <w:t xml:space="preserve"> </w:t>
      </w:r>
      <w:hyperlink r:id="rId16" w:history="1">
        <w:r w:rsidR="00F77542" w:rsidRPr="00F77542">
          <w:rPr>
            <w:rStyle w:val="Hyperlink"/>
            <w:rFonts w:asciiTheme="majorHAnsi" w:hAnsiTheme="majorHAnsi" w:cstheme="majorHAnsi"/>
          </w:rPr>
          <w:t>Cybersecurity Career and Technical Education Programs</w:t>
        </w:r>
      </w:hyperlink>
      <w:r w:rsidR="00F77542">
        <w:rPr>
          <w:rFonts w:asciiTheme="majorHAnsi" w:hAnsiTheme="majorHAnsi" w:cstheme="majorHAnsi"/>
        </w:rPr>
        <w:t xml:space="preserve"> is the topic. </w:t>
      </w:r>
      <w:r w:rsidRPr="00D66823">
        <w:rPr>
          <w:rFonts w:asciiTheme="majorHAnsi" w:hAnsiTheme="majorHAnsi" w:cstheme="majorHAnsi"/>
        </w:rPr>
        <w:t xml:space="preserve"> </w:t>
      </w:r>
    </w:p>
    <w:p w14:paraId="3B685155" w14:textId="77777777" w:rsidR="00E924DD" w:rsidRPr="00E924DD" w:rsidRDefault="230BF5D5" w:rsidP="00D66823">
      <w:pPr>
        <w:pStyle w:val="Heading1"/>
        <w:keepNext w:val="0"/>
        <w:keepLines w:val="0"/>
        <w:widowControl w:val="0"/>
      </w:pPr>
      <w:r w:rsidRPr="230BF5D5">
        <w:t>Opening Remarks</w:t>
      </w:r>
    </w:p>
    <w:p w14:paraId="5E43C32C" w14:textId="774FC947" w:rsidR="00E112A6" w:rsidRPr="00E112A6" w:rsidRDefault="230BF5D5" w:rsidP="008F7AED">
      <w:pPr>
        <w:pStyle w:val="ListParagraph"/>
        <w:numPr>
          <w:ilvl w:val="0"/>
          <w:numId w:val="8"/>
        </w:numPr>
        <w:spacing w:before="120" w:after="120"/>
        <w:contextualSpacing w:val="0"/>
        <w:rPr>
          <w:rFonts w:asciiTheme="majorHAnsi" w:hAnsiTheme="majorHAnsi" w:cstheme="majorHAnsi"/>
        </w:rPr>
      </w:pPr>
      <w:r w:rsidRPr="00E112A6">
        <w:rPr>
          <w:rFonts w:asciiTheme="majorHAnsi" w:hAnsiTheme="majorHAnsi" w:cstheme="majorHAnsi"/>
        </w:rPr>
        <w:lastRenderedPageBreak/>
        <w:t>Academic Co-</w:t>
      </w:r>
      <w:r w:rsidR="00E112A6" w:rsidRPr="00E112A6">
        <w:rPr>
          <w:rFonts w:asciiTheme="majorHAnsi" w:hAnsiTheme="majorHAnsi" w:cstheme="majorHAnsi"/>
        </w:rPr>
        <w:t>c</w:t>
      </w:r>
      <w:r w:rsidRPr="00E112A6">
        <w:rPr>
          <w:rFonts w:asciiTheme="majorHAnsi" w:hAnsiTheme="majorHAnsi" w:cstheme="majorHAnsi"/>
        </w:rPr>
        <w:t>hair</w:t>
      </w:r>
      <w:r w:rsidR="00E37DF6" w:rsidRPr="00E112A6">
        <w:rPr>
          <w:rFonts w:asciiTheme="majorHAnsi" w:hAnsiTheme="majorHAnsi" w:cstheme="majorHAnsi"/>
        </w:rPr>
        <w:t xml:space="preserve"> and </w:t>
      </w:r>
      <w:r w:rsidR="00F0600F" w:rsidRPr="00E112A6">
        <w:rPr>
          <w:rFonts w:asciiTheme="majorHAnsi" w:hAnsiTheme="majorHAnsi" w:cstheme="majorHAnsi"/>
        </w:rPr>
        <w:t>President Kathi Hiyane-Brown noted the</w:t>
      </w:r>
      <w:r w:rsidR="009E3B9B" w:rsidRPr="00E112A6">
        <w:rPr>
          <w:rFonts w:asciiTheme="majorHAnsi" w:hAnsiTheme="majorHAnsi" w:cstheme="majorHAnsi"/>
        </w:rPr>
        <w:t xml:space="preserve"> academic year is </w:t>
      </w:r>
      <w:r w:rsidR="008E7EF3" w:rsidRPr="00E112A6">
        <w:rPr>
          <w:rFonts w:asciiTheme="majorHAnsi" w:hAnsiTheme="majorHAnsi" w:cstheme="majorHAnsi"/>
        </w:rPr>
        <w:t>ending</w:t>
      </w:r>
      <w:r w:rsidR="00542D9F" w:rsidRPr="00E112A6">
        <w:rPr>
          <w:rFonts w:asciiTheme="majorHAnsi" w:hAnsiTheme="majorHAnsi" w:cstheme="majorHAnsi"/>
        </w:rPr>
        <w:t xml:space="preserve">, graduations </w:t>
      </w:r>
      <w:r w:rsidR="009E3B9B" w:rsidRPr="00E112A6">
        <w:rPr>
          <w:rFonts w:asciiTheme="majorHAnsi" w:hAnsiTheme="majorHAnsi" w:cstheme="majorHAnsi"/>
        </w:rPr>
        <w:t>are approaching</w:t>
      </w:r>
      <w:r w:rsidR="00542D9F" w:rsidRPr="00E112A6">
        <w:rPr>
          <w:rFonts w:asciiTheme="majorHAnsi" w:hAnsiTheme="majorHAnsi" w:cstheme="majorHAnsi"/>
        </w:rPr>
        <w:t>,</w:t>
      </w:r>
      <w:r w:rsidR="009E3B9B" w:rsidRPr="00E112A6">
        <w:rPr>
          <w:rFonts w:asciiTheme="majorHAnsi" w:hAnsiTheme="majorHAnsi" w:cstheme="majorHAnsi"/>
        </w:rPr>
        <w:t xml:space="preserve"> and new graduates </w:t>
      </w:r>
      <w:r w:rsidR="00542D9F" w:rsidRPr="00E112A6">
        <w:rPr>
          <w:rFonts w:asciiTheme="majorHAnsi" w:hAnsiTheme="majorHAnsi" w:cstheme="majorHAnsi"/>
        </w:rPr>
        <w:t xml:space="preserve">are </w:t>
      </w:r>
      <w:r w:rsidR="009E3B9B" w:rsidRPr="00E112A6">
        <w:rPr>
          <w:rFonts w:asciiTheme="majorHAnsi" w:hAnsiTheme="majorHAnsi" w:cstheme="majorHAnsi"/>
        </w:rPr>
        <w:t>hoping to have jobs</w:t>
      </w:r>
      <w:r w:rsidR="008E7EF3" w:rsidRPr="00E112A6">
        <w:rPr>
          <w:rFonts w:asciiTheme="majorHAnsi" w:hAnsiTheme="majorHAnsi" w:cstheme="majorHAnsi"/>
        </w:rPr>
        <w:t xml:space="preserve"> as they transition out of school to begin a new phase</w:t>
      </w:r>
      <w:r w:rsidR="009E3B9B" w:rsidRPr="00E112A6">
        <w:rPr>
          <w:rFonts w:asciiTheme="majorHAnsi" w:hAnsiTheme="majorHAnsi" w:cstheme="majorHAnsi"/>
        </w:rPr>
        <w:t xml:space="preserve">. </w:t>
      </w:r>
      <w:r w:rsidR="00E112A6" w:rsidRPr="00E112A6">
        <w:rPr>
          <w:rFonts w:asciiTheme="majorHAnsi" w:hAnsiTheme="majorHAnsi" w:cstheme="majorHAnsi"/>
        </w:rPr>
        <w:t>There is a continuous challenge in wanting to expand academic programs but there are not enough instructors. Thanks to those that are filling this role. President Kathi believes that because everyone is looking for these individual skills, and academia can’t compete with higher salaries, persons in business and industry are more plentiful.</w:t>
      </w:r>
      <w:r w:rsidR="000C01E5">
        <w:rPr>
          <w:rFonts w:asciiTheme="majorHAnsi" w:hAnsiTheme="majorHAnsi" w:cstheme="majorHAnsi"/>
        </w:rPr>
        <w:t xml:space="preserve"> </w:t>
      </w:r>
      <w:r w:rsidR="000C01E5" w:rsidRPr="00D66823">
        <w:rPr>
          <w:rFonts w:asciiTheme="majorHAnsi" w:hAnsiTheme="majorHAnsi" w:cstheme="majorHAnsi"/>
        </w:rPr>
        <w:t xml:space="preserve">There are now partnerships between business and industry and academia that allow teaching capabilities that may not otherwise be possible. </w:t>
      </w:r>
    </w:p>
    <w:p w14:paraId="3B685157" w14:textId="2FE0F0F3" w:rsidR="00E924DD" w:rsidRPr="00D66823" w:rsidRDefault="230BF5D5" w:rsidP="008F7AED">
      <w:pPr>
        <w:pStyle w:val="ListParagraph"/>
        <w:numPr>
          <w:ilvl w:val="0"/>
          <w:numId w:val="8"/>
        </w:numPr>
        <w:spacing w:before="120"/>
        <w:contextualSpacing w:val="0"/>
        <w:rPr>
          <w:rFonts w:asciiTheme="majorHAnsi" w:hAnsiTheme="majorHAnsi" w:cstheme="majorHAnsi"/>
        </w:rPr>
      </w:pPr>
      <w:r w:rsidRPr="00D66823">
        <w:rPr>
          <w:rFonts w:asciiTheme="majorHAnsi" w:hAnsiTheme="majorHAnsi" w:cstheme="majorHAnsi"/>
        </w:rPr>
        <w:t>Industry Co-</w:t>
      </w:r>
      <w:r w:rsidR="00E112A6">
        <w:rPr>
          <w:rFonts w:asciiTheme="majorHAnsi" w:hAnsiTheme="majorHAnsi" w:cstheme="majorHAnsi"/>
        </w:rPr>
        <w:t>c</w:t>
      </w:r>
      <w:r w:rsidRPr="00D66823">
        <w:rPr>
          <w:rFonts w:asciiTheme="majorHAnsi" w:hAnsiTheme="majorHAnsi" w:cstheme="majorHAnsi"/>
        </w:rPr>
        <w:t>hair</w:t>
      </w:r>
      <w:r w:rsidR="009E3B9B" w:rsidRPr="00D66823">
        <w:rPr>
          <w:rFonts w:asciiTheme="majorHAnsi" w:hAnsiTheme="majorHAnsi" w:cstheme="majorHAnsi"/>
        </w:rPr>
        <w:t xml:space="preserve"> Jason</w:t>
      </w:r>
      <w:r w:rsidR="008E7EF3" w:rsidRPr="00D66823">
        <w:rPr>
          <w:rFonts w:asciiTheme="majorHAnsi" w:hAnsiTheme="majorHAnsi" w:cstheme="majorHAnsi"/>
        </w:rPr>
        <w:t xml:space="preserve"> Hite invited the membership to</w:t>
      </w:r>
      <w:r w:rsidR="009E3B9B" w:rsidRPr="00D66823">
        <w:rPr>
          <w:rFonts w:asciiTheme="majorHAnsi" w:hAnsiTheme="majorHAnsi" w:cstheme="majorHAnsi"/>
        </w:rPr>
        <w:t xml:space="preserve"> reach out </w:t>
      </w:r>
      <w:r w:rsidR="008E7EF3" w:rsidRPr="00D66823">
        <w:rPr>
          <w:rFonts w:asciiTheme="majorHAnsi" w:hAnsiTheme="majorHAnsi" w:cstheme="majorHAnsi"/>
        </w:rPr>
        <w:t xml:space="preserve">to him </w:t>
      </w:r>
      <w:r w:rsidR="009E3B9B" w:rsidRPr="00D66823">
        <w:rPr>
          <w:rFonts w:asciiTheme="majorHAnsi" w:hAnsiTheme="majorHAnsi" w:cstheme="majorHAnsi"/>
        </w:rPr>
        <w:t xml:space="preserve">at any time on LinkedIn, </w:t>
      </w:r>
      <w:r w:rsidR="00542D9F" w:rsidRPr="00D66823">
        <w:rPr>
          <w:rFonts w:asciiTheme="majorHAnsi" w:hAnsiTheme="majorHAnsi" w:cstheme="majorHAnsi"/>
        </w:rPr>
        <w:t xml:space="preserve">through </w:t>
      </w:r>
      <w:r w:rsidR="009E3B9B" w:rsidRPr="00D66823">
        <w:rPr>
          <w:rFonts w:asciiTheme="majorHAnsi" w:hAnsiTheme="majorHAnsi" w:cstheme="majorHAnsi"/>
        </w:rPr>
        <w:t xml:space="preserve">email, etc. </w:t>
      </w:r>
      <w:r w:rsidR="008E7EF3" w:rsidRPr="00D66823">
        <w:rPr>
          <w:rFonts w:asciiTheme="majorHAnsi" w:hAnsiTheme="majorHAnsi" w:cstheme="majorHAnsi"/>
        </w:rPr>
        <w:t xml:space="preserve">He is looking </w:t>
      </w:r>
      <w:r w:rsidR="009E3B9B" w:rsidRPr="00D66823">
        <w:rPr>
          <w:rFonts w:asciiTheme="majorHAnsi" w:hAnsiTheme="majorHAnsi" w:cstheme="majorHAnsi"/>
        </w:rPr>
        <w:t xml:space="preserve">forward to the </w:t>
      </w:r>
      <w:r w:rsidR="008E7EF3" w:rsidRPr="00D66823">
        <w:rPr>
          <w:rFonts w:asciiTheme="majorHAnsi" w:hAnsiTheme="majorHAnsi" w:cstheme="majorHAnsi"/>
        </w:rPr>
        <w:t xml:space="preserve">NICE </w:t>
      </w:r>
      <w:r w:rsidR="009E3B9B" w:rsidRPr="00D66823">
        <w:rPr>
          <w:rFonts w:asciiTheme="majorHAnsi" w:hAnsiTheme="majorHAnsi" w:cstheme="majorHAnsi"/>
        </w:rPr>
        <w:t xml:space="preserve">conference and discussions on how </w:t>
      </w:r>
      <w:r w:rsidR="00E112A6">
        <w:rPr>
          <w:rFonts w:asciiTheme="majorHAnsi" w:hAnsiTheme="majorHAnsi" w:cstheme="majorHAnsi"/>
        </w:rPr>
        <w:t>h</w:t>
      </w:r>
      <w:r w:rsidR="008E7EF3" w:rsidRPr="00D66823">
        <w:rPr>
          <w:rFonts w:asciiTheme="majorHAnsi" w:hAnsiTheme="majorHAnsi" w:cstheme="majorHAnsi"/>
        </w:rPr>
        <w:t xml:space="preserve">uman </w:t>
      </w:r>
      <w:r w:rsidR="00E112A6">
        <w:rPr>
          <w:rFonts w:asciiTheme="majorHAnsi" w:hAnsiTheme="majorHAnsi" w:cstheme="majorHAnsi"/>
        </w:rPr>
        <w:t>r</w:t>
      </w:r>
      <w:r w:rsidR="008E7EF3" w:rsidRPr="00D66823">
        <w:rPr>
          <w:rFonts w:asciiTheme="majorHAnsi" w:hAnsiTheme="majorHAnsi" w:cstheme="majorHAnsi"/>
        </w:rPr>
        <w:t>esources</w:t>
      </w:r>
      <w:r w:rsidR="009E3B9B" w:rsidRPr="00D66823">
        <w:rPr>
          <w:rFonts w:asciiTheme="majorHAnsi" w:hAnsiTheme="majorHAnsi" w:cstheme="majorHAnsi"/>
        </w:rPr>
        <w:t xml:space="preserve"> can be a better partner</w:t>
      </w:r>
      <w:r w:rsidR="008E7EF3" w:rsidRPr="00D66823">
        <w:rPr>
          <w:rFonts w:asciiTheme="majorHAnsi" w:hAnsiTheme="majorHAnsi" w:cstheme="majorHAnsi"/>
        </w:rPr>
        <w:t xml:space="preserve"> in the cybersecurity </w:t>
      </w:r>
      <w:r w:rsidR="00E112A6">
        <w:rPr>
          <w:rFonts w:asciiTheme="majorHAnsi" w:hAnsiTheme="majorHAnsi" w:cstheme="majorHAnsi"/>
        </w:rPr>
        <w:t>field</w:t>
      </w:r>
      <w:r w:rsidR="009E3B9B" w:rsidRPr="00D66823">
        <w:rPr>
          <w:rFonts w:asciiTheme="majorHAnsi" w:hAnsiTheme="majorHAnsi" w:cstheme="majorHAnsi"/>
        </w:rPr>
        <w:t xml:space="preserve">. </w:t>
      </w:r>
      <w:r w:rsidR="00E112A6" w:rsidRPr="00E112A6">
        <w:rPr>
          <w:rFonts w:asciiTheme="majorHAnsi" w:hAnsiTheme="majorHAnsi" w:cstheme="majorHAnsi"/>
        </w:rPr>
        <w:t>Jason Hite (@</w:t>
      </w:r>
      <w:proofErr w:type="spellStart"/>
      <w:r w:rsidR="00E112A6" w:rsidRPr="00E112A6">
        <w:rPr>
          <w:rFonts w:asciiTheme="majorHAnsi" w:hAnsiTheme="majorHAnsi" w:cstheme="majorHAnsi"/>
        </w:rPr>
        <w:t>jhitehr</w:t>
      </w:r>
      <w:proofErr w:type="spellEnd"/>
      <w:r w:rsidR="00E112A6" w:rsidRPr="00E112A6">
        <w:rPr>
          <w:rFonts w:asciiTheme="majorHAnsi" w:hAnsiTheme="majorHAnsi" w:cstheme="majorHAnsi"/>
        </w:rPr>
        <w:t>) | Twitter</w:t>
      </w:r>
      <w:r w:rsidR="00E112A6">
        <w:rPr>
          <w:rFonts w:asciiTheme="majorHAnsi" w:hAnsiTheme="majorHAnsi" w:cstheme="majorHAnsi"/>
        </w:rPr>
        <w:t>.</w:t>
      </w:r>
    </w:p>
    <w:p w14:paraId="3B685158" w14:textId="77777777" w:rsidR="00E924DD" w:rsidRPr="00E924DD" w:rsidRDefault="230BF5D5" w:rsidP="00D66823">
      <w:pPr>
        <w:pStyle w:val="Heading1"/>
        <w:keepNext w:val="0"/>
        <w:keepLines w:val="0"/>
        <w:widowControl w:val="0"/>
      </w:pPr>
      <w:r w:rsidRPr="230BF5D5">
        <w:t>Standing Items</w:t>
      </w:r>
    </w:p>
    <w:p w14:paraId="2AA0B311" w14:textId="579BF884" w:rsidR="0084104D" w:rsidRPr="00D66823" w:rsidRDefault="230BF5D5" w:rsidP="008F7AED">
      <w:pPr>
        <w:pStyle w:val="Heading2"/>
        <w:keepNext w:val="0"/>
        <w:keepLines w:val="0"/>
        <w:widowControl w:val="0"/>
        <w:numPr>
          <w:ilvl w:val="0"/>
          <w:numId w:val="9"/>
        </w:numPr>
        <w:spacing w:before="240"/>
        <w:rPr>
          <w:b/>
        </w:rPr>
      </w:pPr>
      <w:r w:rsidRPr="00D66823">
        <w:rPr>
          <w:b/>
        </w:rPr>
        <w:t xml:space="preserve">Report Roundup </w:t>
      </w:r>
    </w:p>
    <w:p w14:paraId="690205F9" w14:textId="77777777" w:rsidR="00C85076" w:rsidRDefault="00542D9F" w:rsidP="00D66823">
      <w:pPr>
        <w:pStyle w:val="ListParagraph"/>
        <w:widowControl w:val="0"/>
        <w:spacing w:before="120"/>
        <w:ind w:left="1080"/>
        <w:contextualSpacing w:val="0"/>
      </w:pPr>
      <w:r w:rsidRPr="00D66823">
        <w:rPr>
          <w:rFonts w:ascii="Calibri" w:eastAsiaTheme="majorEastAsia" w:hAnsi="Calibri" w:cs="Times New Roman"/>
          <w:szCs w:val="26"/>
        </w:rPr>
        <w:t>Jose Velasquez, from the Office of Apprenticeships at the Department of Labor, presented on the</w:t>
      </w:r>
      <w:r>
        <w:t xml:space="preserve"> </w:t>
      </w:r>
      <w:hyperlink r:id="rId17" w:history="1">
        <w:r w:rsidRPr="00D66823">
          <w:rPr>
            <w:rStyle w:val="Hyperlink"/>
            <w:rFonts w:asciiTheme="majorHAnsi" w:hAnsiTheme="majorHAnsi" w:cstheme="majorHAnsi"/>
          </w:rPr>
          <w:t>Taskforce on Apprenticeship Expansion</w:t>
        </w:r>
      </w:hyperlink>
      <w:r w:rsidRPr="00D66823">
        <w:rPr>
          <w:rFonts w:asciiTheme="majorHAnsi" w:hAnsiTheme="majorHAnsi" w:cstheme="majorHAnsi"/>
        </w:rPr>
        <w:t xml:space="preserve">. </w:t>
      </w:r>
    </w:p>
    <w:p w14:paraId="304FA841" w14:textId="63122B0D" w:rsidR="00C85076" w:rsidRPr="00D66823" w:rsidRDefault="00542D9F" w:rsidP="008F7AED">
      <w:pPr>
        <w:pStyle w:val="ListParagraph"/>
        <w:widowControl w:val="0"/>
        <w:numPr>
          <w:ilvl w:val="0"/>
          <w:numId w:val="10"/>
        </w:numPr>
        <w:spacing w:before="120"/>
        <w:contextualSpacing w:val="0"/>
        <w:rPr>
          <w:rFonts w:asciiTheme="majorHAnsi" w:hAnsiTheme="majorHAnsi" w:cstheme="majorHAnsi"/>
        </w:rPr>
      </w:pPr>
      <w:r w:rsidRPr="00D66823">
        <w:rPr>
          <w:rFonts w:asciiTheme="majorHAnsi" w:hAnsiTheme="majorHAnsi" w:cstheme="majorHAnsi"/>
        </w:rPr>
        <w:t xml:space="preserve">The task force originated with the Executive Order "Expanding Apprenticeships in America", signed in </w:t>
      </w:r>
      <w:r w:rsidR="00E112A6" w:rsidRPr="00D66823">
        <w:rPr>
          <w:rFonts w:asciiTheme="majorHAnsi" w:hAnsiTheme="majorHAnsi" w:cstheme="majorHAnsi"/>
        </w:rPr>
        <w:t>July</w:t>
      </w:r>
      <w:r w:rsidRPr="00D66823">
        <w:rPr>
          <w:rFonts w:asciiTheme="majorHAnsi" w:hAnsiTheme="majorHAnsi" w:cstheme="majorHAnsi"/>
        </w:rPr>
        <w:t xml:space="preserve"> 2017. </w:t>
      </w:r>
    </w:p>
    <w:p w14:paraId="62F98F2E" w14:textId="77777777" w:rsidR="00C85076" w:rsidRPr="00D66823" w:rsidRDefault="00542D9F" w:rsidP="008F7AED">
      <w:pPr>
        <w:pStyle w:val="ListParagraph"/>
        <w:widowControl w:val="0"/>
        <w:numPr>
          <w:ilvl w:val="0"/>
          <w:numId w:val="10"/>
        </w:numPr>
        <w:spacing w:before="120"/>
        <w:contextualSpacing w:val="0"/>
        <w:rPr>
          <w:rFonts w:asciiTheme="majorHAnsi" w:hAnsiTheme="majorHAnsi" w:cstheme="majorHAnsi"/>
        </w:rPr>
      </w:pPr>
      <w:r w:rsidRPr="00D66823">
        <w:rPr>
          <w:rFonts w:asciiTheme="majorHAnsi" w:hAnsiTheme="majorHAnsi" w:cstheme="majorHAnsi"/>
        </w:rPr>
        <w:t xml:space="preserve">The executive order is intended to promote apprenticeship </w:t>
      </w:r>
      <w:proofErr w:type="gramStart"/>
      <w:r w:rsidRPr="00D66823">
        <w:rPr>
          <w:rFonts w:asciiTheme="majorHAnsi" w:hAnsiTheme="majorHAnsi" w:cstheme="majorHAnsi"/>
        </w:rPr>
        <w:t>as a means to</w:t>
      </w:r>
      <w:proofErr w:type="gramEnd"/>
      <w:r w:rsidRPr="00D66823">
        <w:rPr>
          <w:rFonts w:asciiTheme="majorHAnsi" w:hAnsiTheme="majorHAnsi" w:cstheme="majorHAnsi"/>
        </w:rPr>
        <w:t xml:space="preserve"> provide a pathway to jobs in all industries. </w:t>
      </w:r>
    </w:p>
    <w:p w14:paraId="08C654B4" w14:textId="77777777" w:rsidR="00C85076" w:rsidRPr="00D66823" w:rsidRDefault="00542D9F" w:rsidP="008F7AED">
      <w:pPr>
        <w:pStyle w:val="ListParagraph"/>
        <w:widowControl w:val="0"/>
        <w:numPr>
          <w:ilvl w:val="0"/>
          <w:numId w:val="10"/>
        </w:numPr>
        <w:spacing w:before="120"/>
        <w:contextualSpacing w:val="0"/>
        <w:rPr>
          <w:rFonts w:asciiTheme="majorHAnsi" w:hAnsiTheme="majorHAnsi" w:cstheme="majorHAnsi"/>
        </w:rPr>
      </w:pPr>
      <w:r w:rsidRPr="00D66823">
        <w:rPr>
          <w:rFonts w:asciiTheme="majorHAnsi" w:hAnsiTheme="majorHAnsi" w:cstheme="majorHAnsi"/>
        </w:rPr>
        <w:t xml:space="preserve">The task force worked to develop new industry-recognized apprenticeship programs. </w:t>
      </w:r>
    </w:p>
    <w:p w14:paraId="6996DD00" w14:textId="6D6DBB36" w:rsidR="00542D9F" w:rsidRPr="00E009EB" w:rsidRDefault="00542D9F" w:rsidP="008F7AED">
      <w:pPr>
        <w:pStyle w:val="ListParagraph"/>
        <w:widowControl w:val="0"/>
        <w:numPr>
          <w:ilvl w:val="0"/>
          <w:numId w:val="10"/>
        </w:numPr>
        <w:spacing w:before="120"/>
        <w:contextualSpacing w:val="0"/>
      </w:pPr>
      <w:r w:rsidRPr="00D66823">
        <w:rPr>
          <w:rFonts w:asciiTheme="majorHAnsi" w:hAnsiTheme="majorHAnsi" w:cstheme="majorHAnsi"/>
        </w:rPr>
        <w:t xml:space="preserve">It completed its work and submitted a report to the president in </w:t>
      </w:r>
      <w:r w:rsidR="00E112A6" w:rsidRPr="00D66823">
        <w:rPr>
          <w:rFonts w:asciiTheme="majorHAnsi" w:hAnsiTheme="majorHAnsi" w:cstheme="majorHAnsi"/>
        </w:rPr>
        <w:t>May</w:t>
      </w:r>
      <w:r w:rsidRPr="00D66823">
        <w:rPr>
          <w:rFonts w:asciiTheme="majorHAnsi" w:hAnsiTheme="majorHAnsi" w:cstheme="majorHAnsi"/>
        </w:rPr>
        <w:t xml:space="preserve"> 2018. The final report </w:t>
      </w:r>
      <w:r w:rsidR="00C85076" w:rsidRPr="00D66823">
        <w:rPr>
          <w:rFonts w:asciiTheme="majorHAnsi" w:hAnsiTheme="majorHAnsi" w:cstheme="majorHAnsi"/>
        </w:rPr>
        <w:t xml:space="preserve">to the president </w:t>
      </w:r>
      <w:r w:rsidRPr="00D66823">
        <w:rPr>
          <w:rFonts w:asciiTheme="majorHAnsi" w:hAnsiTheme="majorHAnsi" w:cstheme="majorHAnsi"/>
        </w:rPr>
        <w:t>is available</w:t>
      </w:r>
      <w:r w:rsidR="00C85076" w:rsidRPr="00D66823">
        <w:rPr>
          <w:rFonts w:asciiTheme="majorHAnsi" w:hAnsiTheme="majorHAnsi" w:cstheme="majorHAnsi"/>
        </w:rPr>
        <w:t xml:space="preserve"> </w:t>
      </w:r>
      <w:hyperlink r:id="rId18" w:history="1">
        <w:r w:rsidR="00C85076" w:rsidRPr="00C85076">
          <w:rPr>
            <w:rStyle w:val="Hyperlink"/>
          </w:rPr>
          <w:t>here</w:t>
        </w:r>
      </w:hyperlink>
      <w:r>
        <w:t xml:space="preserve">. </w:t>
      </w:r>
    </w:p>
    <w:p w14:paraId="137BDC95" w14:textId="34F4B0C1" w:rsidR="0084104D" w:rsidRPr="00D66823" w:rsidRDefault="230BF5D5" w:rsidP="008F7AED">
      <w:pPr>
        <w:pStyle w:val="Heading2"/>
        <w:numPr>
          <w:ilvl w:val="0"/>
          <w:numId w:val="6"/>
        </w:numPr>
        <w:rPr>
          <w:rFonts w:asciiTheme="majorHAnsi" w:hAnsiTheme="majorHAnsi"/>
          <w:b/>
        </w:rPr>
      </w:pPr>
      <w:r w:rsidRPr="00D66823">
        <w:rPr>
          <w:b/>
        </w:rPr>
        <w:t xml:space="preserve">Metric Moment </w:t>
      </w:r>
    </w:p>
    <w:p w14:paraId="1875CD46" w14:textId="757C1A4D" w:rsidR="00701BCA" w:rsidRDefault="00E009EB" w:rsidP="00D66823">
      <w:pPr>
        <w:pStyle w:val="Heading2"/>
        <w:ind w:left="1080"/>
      </w:pPr>
      <w:bookmarkStart w:id="0" w:name="_Hlk514239203"/>
      <w:r>
        <w:rPr>
          <w:rFonts w:cs="Times New Roman"/>
        </w:rPr>
        <w:t xml:space="preserve">Sarah Flores, </w:t>
      </w:r>
      <w:r w:rsidR="00C85076">
        <w:rPr>
          <w:rFonts w:cs="Times New Roman"/>
        </w:rPr>
        <w:t xml:space="preserve">from </w:t>
      </w:r>
      <w:r>
        <w:rPr>
          <w:rFonts w:cs="Times New Roman"/>
        </w:rPr>
        <w:t>the N</w:t>
      </w:r>
      <w:r w:rsidR="00C85076">
        <w:rPr>
          <w:rFonts w:cs="Times New Roman"/>
        </w:rPr>
        <w:t xml:space="preserve">ational </w:t>
      </w:r>
      <w:r>
        <w:rPr>
          <w:rFonts w:cs="Times New Roman"/>
        </w:rPr>
        <w:t>S</w:t>
      </w:r>
      <w:r w:rsidR="00C85076">
        <w:rPr>
          <w:rFonts w:cs="Times New Roman"/>
        </w:rPr>
        <w:t xml:space="preserve">cience </w:t>
      </w:r>
      <w:r>
        <w:rPr>
          <w:rFonts w:cs="Times New Roman"/>
        </w:rPr>
        <w:t>F</w:t>
      </w:r>
      <w:r w:rsidR="00C85076">
        <w:rPr>
          <w:rFonts w:cs="Times New Roman"/>
        </w:rPr>
        <w:t>oundation (NSF)</w:t>
      </w:r>
      <w:r>
        <w:rPr>
          <w:rFonts w:cs="Times New Roman"/>
        </w:rPr>
        <w:t xml:space="preserve"> </w:t>
      </w:r>
      <w:hyperlink r:id="rId19" w:history="1">
        <w:r w:rsidR="00AD5D4C" w:rsidRPr="00AD5D4C">
          <w:rPr>
            <w:rStyle w:val="Hyperlink"/>
            <w:rFonts w:cs="Times New Roman"/>
          </w:rPr>
          <w:t>Scholarship for Service</w:t>
        </w:r>
      </w:hyperlink>
      <w:r w:rsidR="00AD5D4C">
        <w:rPr>
          <w:rFonts w:cs="Times New Roman"/>
        </w:rPr>
        <w:t xml:space="preserve"> </w:t>
      </w:r>
      <w:r w:rsidR="00C85076">
        <w:rPr>
          <w:rFonts w:cs="Times New Roman"/>
        </w:rPr>
        <w:t>(SFS)</w:t>
      </w:r>
      <w:r>
        <w:rPr>
          <w:rFonts w:cs="Times New Roman"/>
        </w:rPr>
        <w:t xml:space="preserve"> program</w:t>
      </w:r>
      <w:r w:rsidR="00F36285">
        <w:rPr>
          <w:rFonts w:cs="Times New Roman"/>
        </w:rPr>
        <w:t xml:space="preserve"> </w:t>
      </w:r>
      <w:r w:rsidR="00C85076">
        <w:rPr>
          <w:rFonts w:cs="Times New Roman"/>
        </w:rPr>
        <w:t>presented on Scholarship for Service metrics</w:t>
      </w:r>
      <w:r>
        <w:rPr>
          <w:rFonts w:cs="Times New Roman"/>
        </w:rPr>
        <w:t>.</w:t>
      </w:r>
      <w:r>
        <w:t xml:space="preserve"> </w:t>
      </w:r>
    </w:p>
    <w:p w14:paraId="085DC2E3" w14:textId="77777777" w:rsidR="00701BCA" w:rsidRPr="00D66823" w:rsidRDefault="00701BCA" w:rsidP="008F7AED">
      <w:pPr>
        <w:pStyle w:val="ListParagraph"/>
        <w:widowControl w:val="0"/>
        <w:numPr>
          <w:ilvl w:val="0"/>
          <w:numId w:val="11"/>
        </w:numPr>
        <w:spacing w:before="120"/>
        <w:contextualSpacing w:val="0"/>
        <w:rPr>
          <w:rFonts w:asciiTheme="majorHAnsi" w:eastAsiaTheme="majorEastAsia" w:hAnsiTheme="majorHAnsi" w:cstheme="majorHAnsi"/>
        </w:rPr>
      </w:pPr>
      <w:r w:rsidRPr="00D66823">
        <w:rPr>
          <w:rFonts w:asciiTheme="majorHAnsi" w:hAnsiTheme="majorHAnsi" w:cstheme="majorHAnsi"/>
        </w:rPr>
        <w:t xml:space="preserve">The </w:t>
      </w:r>
      <w:r w:rsidR="00F36285" w:rsidRPr="00D66823">
        <w:rPr>
          <w:rFonts w:asciiTheme="majorHAnsi" w:hAnsiTheme="majorHAnsi" w:cstheme="majorHAnsi"/>
        </w:rPr>
        <w:t xml:space="preserve">NSF SFS is run </w:t>
      </w:r>
      <w:r w:rsidR="00E009EB" w:rsidRPr="00D66823">
        <w:rPr>
          <w:rFonts w:asciiTheme="majorHAnsi" w:hAnsiTheme="majorHAnsi" w:cstheme="majorHAnsi"/>
        </w:rPr>
        <w:t xml:space="preserve">jointly with </w:t>
      </w:r>
      <w:r w:rsidRPr="00D66823">
        <w:rPr>
          <w:rFonts w:asciiTheme="majorHAnsi" w:hAnsiTheme="majorHAnsi" w:cstheme="majorHAnsi"/>
        </w:rPr>
        <w:t>the Department of Homeland Security (</w:t>
      </w:r>
      <w:r w:rsidR="00E009EB" w:rsidRPr="00D66823">
        <w:rPr>
          <w:rFonts w:asciiTheme="majorHAnsi" w:hAnsiTheme="majorHAnsi" w:cstheme="majorHAnsi"/>
        </w:rPr>
        <w:t>DHS</w:t>
      </w:r>
      <w:r w:rsidRPr="00D66823">
        <w:rPr>
          <w:rFonts w:asciiTheme="majorHAnsi" w:hAnsiTheme="majorHAnsi" w:cstheme="majorHAnsi"/>
        </w:rPr>
        <w:t>)</w:t>
      </w:r>
      <w:r w:rsidR="00E009EB" w:rsidRPr="00D66823">
        <w:rPr>
          <w:rFonts w:asciiTheme="majorHAnsi" w:hAnsiTheme="majorHAnsi" w:cstheme="majorHAnsi"/>
        </w:rPr>
        <w:t xml:space="preserve"> and </w:t>
      </w:r>
      <w:r w:rsidRPr="00D66823">
        <w:rPr>
          <w:rFonts w:asciiTheme="majorHAnsi" w:hAnsiTheme="majorHAnsi" w:cstheme="majorHAnsi"/>
        </w:rPr>
        <w:t>the Office of Personnel Management (</w:t>
      </w:r>
      <w:r w:rsidR="00E009EB" w:rsidRPr="00D66823">
        <w:rPr>
          <w:rFonts w:asciiTheme="majorHAnsi" w:hAnsiTheme="majorHAnsi" w:cstheme="majorHAnsi"/>
        </w:rPr>
        <w:t>OPM</w:t>
      </w:r>
      <w:r w:rsidRPr="00D66823">
        <w:rPr>
          <w:rFonts w:asciiTheme="majorHAnsi" w:hAnsiTheme="majorHAnsi" w:cstheme="majorHAnsi"/>
        </w:rPr>
        <w:t>)</w:t>
      </w:r>
      <w:r w:rsidR="00E009EB" w:rsidRPr="00D66823">
        <w:rPr>
          <w:rFonts w:asciiTheme="majorHAnsi" w:hAnsiTheme="majorHAnsi" w:cstheme="majorHAnsi"/>
        </w:rPr>
        <w:t xml:space="preserve">. </w:t>
      </w:r>
    </w:p>
    <w:p w14:paraId="4542BBC0" w14:textId="5A3EC620" w:rsidR="00701BCA" w:rsidRPr="00D66823" w:rsidRDefault="00E009EB" w:rsidP="008F7AED">
      <w:pPr>
        <w:pStyle w:val="ListParagraph"/>
        <w:widowControl w:val="0"/>
        <w:numPr>
          <w:ilvl w:val="0"/>
          <w:numId w:val="11"/>
        </w:numPr>
        <w:spacing w:before="120"/>
        <w:contextualSpacing w:val="0"/>
        <w:rPr>
          <w:rFonts w:asciiTheme="majorHAnsi" w:eastAsiaTheme="majorEastAsia" w:hAnsiTheme="majorHAnsi" w:cstheme="majorHAnsi"/>
        </w:rPr>
      </w:pPr>
      <w:r w:rsidRPr="00D66823">
        <w:rPr>
          <w:rFonts w:asciiTheme="majorHAnsi" w:hAnsiTheme="majorHAnsi" w:cstheme="majorHAnsi"/>
        </w:rPr>
        <w:t xml:space="preserve">The goal is to increase the </w:t>
      </w:r>
      <w:r w:rsidR="00F36285" w:rsidRPr="00D66823">
        <w:rPr>
          <w:rFonts w:asciiTheme="majorHAnsi" w:hAnsiTheme="majorHAnsi" w:cstheme="majorHAnsi"/>
        </w:rPr>
        <w:t>number</w:t>
      </w:r>
      <w:r w:rsidR="00BD7B50" w:rsidRPr="00D66823">
        <w:rPr>
          <w:rFonts w:asciiTheme="majorHAnsi" w:hAnsiTheme="majorHAnsi" w:cstheme="majorHAnsi"/>
        </w:rPr>
        <w:t xml:space="preserve"> o</w:t>
      </w:r>
      <w:r w:rsidRPr="00D66823">
        <w:rPr>
          <w:rFonts w:asciiTheme="majorHAnsi" w:hAnsiTheme="majorHAnsi" w:cstheme="majorHAnsi"/>
        </w:rPr>
        <w:t xml:space="preserve">f cybersecurity professionals in government. </w:t>
      </w:r>
    </w:p>
    <w:p w14:paraId="6E9FEF9B" w14:textId="7C9FA898" w:rsidR="00701BCA" w:rsidRPr="00D66823" w:rsidRDefault="00BD7B50" w:rsidP="008F7AED">
      <w:pPr>
        <w:pStyle w:val="ListParagraph"/>
        <w:widowControl w:val="0"/>
        <w:numPr>
          <w:ilvl w:val="0"/>
          <w:numId w:val="11"/>
        </w:numPr>
        <w:spacing w:before="120"/>
        <w:contextualSpacing w:val="0"/>
        <w:rPr>
          <w:rFonts w:asciiTheme="majorHAnsi" w:hAnsiTheme="majorHAnsi" w:cstheme="majorHAnsi"/>
        </w:rPr>
      </w:pPr>
      <w:r w:rsidRPr="00D66823">
        <w:rPr>
          <w:rFonts w:asciiTheme="majorHAnsi" w:hAnsiTheme="majorHAnsi" w:cstheme="majorHAnsi"/>
        </w:rPr>
        <w:t>They provide tuition and stipend coverage</w:t>
      </w:r>
      <w:r w:rsidR="00701BCA" w:rsidRPr="00D66823">
        <w:rPr>
          <w:rFonts w:asciiTheme="majorHAnsi" w:hAnsiTheme="majorHAnsi" w:cstheme="majorHAnsi"/>
        </w:rPr>
        <w:t>,</w:t>
      </w:r>
      <w:r w:rsidRPr="00D66823">
        <w:rPr>
          <w:rFonts w:asciiTheme="majorHAnsi" w:hAnsiTheme="majorHAnsi" w:cstheme="majorHAnsi"/>
        </w:rPr>
        <w:t xml:space="preserve"> and in turn students </w:t>
      </w:r>
      <w:r w:rsidR="00E009EB" w:rsidRPr="00D66823">
        <w:rPr>
          <w:rFonts w:asciiTheme="majorHAnsi" w:hAnsiTheme="majorHAnsi" w:cstheme="majorHAnsi"/>
        </w:rPr>
        <w:t xml:space="preserve">agree to work in government for </w:t>
      </w:r>
      <w:proofErr w:type="gramStart"/>
      <w:r w:rsidR="00E009EB" w:rsidRPr="00D66823">
        <w:rPr>
          <w:rFonts w:asciiTheme="majorHAnsi" w:hAnsiTheme="majorHAnsi" w:cstheme="majorHAnsi"/>
        </w:rPr>
        <w:t>a period of time</w:t>
      </w:r>
      <w:proofErr w:type="gramEnd"/>
      <w:r w:rsidR="00E009EB" w:rsidRPr="00D66823">
        <w:rPr>
          <w:rFonts w:asciiTheme="majorHAnsi" w:hAnsiTheme="majorHAnsi" w:cstheme="majorHAnsi"/>
        </w:rPr>
        <w:t xml:space="preserve"> equal to their scholarship. </w:t>
      </w:r>
      <w:r w:rsidRPr="00D66823">
        <w:rPr>
          <w:rFonts w:asciiTheme="majorHAnsi" w:hAnsiTheme="majorHAnsi" w:cstheme="majorHAnsi"/>
        </w:rPr>
        <w:t xml:space="preserve">Monitoring and systems </w:t>
      </w:r>
      <w:r w:rsidR="00701BCA" w:rsidRPr="00D66823">
        <w:rPr>
          <w:rFonts w:asciiTheme="majorHAnsi" w:hAnsiTheme="majorHAnsi" w:cstheme="majorHAnsi"/>
        </w:rPr>
        <w:t xml:space="preserve">are </w:t>
      </w:r>
      <w:r w:rsidRPr="00D66823">
        <w:rPr>
          <w:rFonts w:asciiTheme="majorHAnsi" w:hAnsiTheme="majorHAnsi" w:cstheme="majorHAnsi"/>
        </w:rPr>
        <w:t xml:space="preserve">in place to analyze the outcomes of the program. They do follow up with </w:t>
      </w:r>
      <w:r w:rsidR="000C01E5" w:rsidRPr="00D66823">
        <w:rPr>
          <w:rFonts w:asciiTheme="majorHAnsi" w:hAnsiTheme="majorHAnsi" w:cstheme="majorHAnsi"/>
        </w:rPr>
        <w:t>student’s</w:t>
      </w:r>
      <w:r w:rsidRPr="00D66823">
        <w:rPr>
          <w:rFonts w:asciiTheme="majorHAnsi" w:hAnsiTheme="majorHAnsi" w:cstheme="majorHAnsi"/>
        </w:rPr>
        <w:t xml:space="preserve"> post-graduation.</w:t>
      </w:r>
      <w:r w:rsidRPr="00D66823">
        <w:rPr>
          <w:rFonts w:asciiTheme="majorHAnsi" w:eastAsiaTheme="majorEastAsia" w:hAnsiTheme="majorHAnsi" w:cstheme="majorHAnsi"/>
        </w:rPr>
        <w:t xml:space="preserve"> </w:t>
      </w:r>
      <w:r w:rsidR="00701BCA" w:rsidRPr="00D66823">
        <w:rPr>
          <w:rFonts w:asciiTheme="majorHAnsi" w:eastAsiaTheme="majorEastAsia" w:hAnsiTheme="majorHAnsi" w:cstheme="majorHAnsi"/>
        </w:rPr>
        <w:t xml:space="preserve"> </w:t>
      </w:r>
    </w:p>
    <w:p w14:paraId="1CA51DA2" w14:textId="5EE191FA" w:rsidR="00701BCA" w:rsidRPr="00D66823" w:rsidRDefault="00C24900" w:rsidP="008F7AED">
      <w:pPr>
        <w:pStyle w:val="ListParagraph"/>
        <w:numPr>
          <w:ilvl w:val="0"/>
          <w:numId w:val="11"/>
        </w:numPr>
        <w:spacing w:before="120"/>
        <w:contextualSpacing w:val="0"/>
        <w:rPr>
          <w:rFonts w:asciiTheme="majorHAnsi" w:hAnsiTheme="majorHAnsi" w:cstheme="majorHAnsi"/>
        </w:rPr>
      </w:pPr>
      <w:r w:rsidRPr="00D66823">
        <w:rPr>
          <w:rFonts w:asciiTheme="majorHAnsi" w:hAnsiTheme="majorHAnsi" w:cstheme="majorHAnsi"/>
        </w:rPr>
        <w:lastRenderedPageBreak/>
        <w:t>Since 2001</w:t>
      </w:r>
      <w:r w:rsidR="00B06657" w:rsidRPr="00D66823">
        <w:rPr>
          <w:rFonts w:asciiTheme="majorHAnsi" w:hAnsiTheme="majorHAnsi" w:cstheme="majorHAnsi"/>
        </w:rPr>
        <w:t>,</w:t>
      </w:r>
      <w:r w:rsidRPr="00D66823">
        <w:rPr>
          <w:rFonts w:asciiTheme="majorHAnsi" w:hAnsiTheme="majorHAnsi" w:cstheme="majorHAnsi"/>
        </w:rPr>
        <w:t xml:space="preserve"> </w:t>
      </w:r>
      <w:r w:rsidR="000C01E5">
        <w:rPr>
          <w:rFonts w:asciiTheme="majorHAnsi" w:hAnsiTheme="majorHAnsi" w:cstheme="majorHAnsi"/>
        </w:rPr>
        <w:t>3,300</w:t>
      </w:r>
      <w:r w:rsidR="00F36285" w:rsidRPr="00D66823">
        <w:rPr>
          <w:rFonts w:asciiTheme="majorHAnsi" w:hAnsiTheme="majorHAnsi" w:cstheme="majorHAnsi"/>
        </w:rPr>
        <w:t xml:space="preserve"> </w:t>
      </w:r>
      <w:r w:rsidRPr="00D66823">
        <w:rPr>
          <w:rFonts w:asciiTheme="majorHAnsi" w:hAnsiTheme="majorHAnsi" w:cstheme="majorHAnsi"/>
        </w:rPr>
        <w:t xml:space="preserve">scholarships have been awarded. </w:t>
      </w:r>
      <w:r w:rsidR="00701BCA" w:rsidRPr="00D66823">
        <w:rPr>
          <w:rFonts w:asciiTheme="majorHAnsi" w:hAnsiTheme="majorHAnsi" w:cstheme="majorHAnsi"/>
        </w:rPr>
        <w:t>The program has</w:t>
      </w:r>
      <w:r w:rsidRPr="00D66823">
        <w:rPr>
          <w:rFonts w:asciiTheme="majorHAnsi" w:hAnsiTheme="majorHAnsi" w:cstheme="majorHAnsi"/>
        </w:rPr>
        <w:t xml:space="preserve"> a 94% </w:t>
      </w:r>
      <w:r w:rsidR="000C01E5">
        <w:rPr>
          <w:rFonts w:asciiTheme="majorHAnsi" w:hAnsiTheme="majorHAnsi" w:cstheme="majorHAnsi"/>
        </w:rPr>
        <w:t xml:space="preserve">job </w:t>
      </w:r>
      <w:r w:rsidRPr="00D66823">
        <w:rPr>
          <w:rFonts w:asciiTheme="majorHAnsi" w:hAnsiTheme="majorHAnsi" w:cstheme="majorHAnsi"/>
        </w:rPr>
        <w:t xml:space="preserve">placement rate. </w:t>
      </w:r>
      <w:r w:rsidR="00F36285" w:rsidRPr="00D66823">
        <w:rPr>
          <w:rFonts w:asciiTheme="majorHAnsi" w:hAnsiTheme="majorHAnsi" w:cstheme="majorHAnsi"/>
        </w:rPr>
        <w:t xml:space="preserve">To date, students </w:t>
      </w:r>
      <w:r w:rsidRPr="00D66823">
        <w:rPr>
          <w:rFonts w:asciiTheme="majorHAnsi" w:hAnsiTheme="majorHAnsi" w:cstheme="majorHAnsi"/>
        </w:rPr>
        <w:t xml:space="preserve">have been placed in 140 government agencies and national labs. </w:t>
      </w:r>
    </w:p>
    <w:p w14:paraId="1CC20A90" w14:textId="789165C9" w:rsidR="00F36285" w:rsidRPr="00D66823" w:rsidRDefault="00C24900" w:rsidP="008F7AED">
      <w:pPr>
        <w:pStyle w:val="ListParagraph"/>
        <w:numPr>
          <w:ilvl w:val="0"/>
          <w:numId w:val="11"/>
        </w:numPr>
        <w:spacing w:before="120"/>
        <w:contextualSpacing w:val="0"/>
        <w:rPr>
          <w:rFonts w:asciiTheme="majorHAnsi" w:hAnsiTheme="majorHAnsi" w:cstheme="majorHAnsi"/>
        </w:rPr>
      </w:pPr>
      <w:r w:rsidRPr="00D66823">
        <w:rPr>
          <w:rFonts w:asciiTheme="majorHAnsi" w:hAnsiTheme="majorHAnsi" w:cstheme="majorHAnsi"/>
        </w:rPr>
        <w:t>There are 70 participating universities</w:t>
      </w:r>
      <w:r w:rsidR="00701BCA" w:rsidRPr="00D66823">
        <w:rPr>
          <w:rFonts w:asciiTheme="majorHAnsi" w:hAnsiTheme="majorHAnsi" w:cstheme="majorHAnsi"/>
        </w:rPr>
        <w:t xml:space="preserve"> and multiple hiring agencies</w:t>
      </w:r>
      <w:r w:rsidRPr="00D66823">
        <w:rPr>
          <w:rFonts w:asciiTheme="majorHAnsi" w:hAnsiTheme="majorHAnsi" w:cstheme="majorHAnsi"/>
        </w:rPr>
        <w:t xml:space="preserve">. </w:t>
      </w:r>
    </w:p>
    <w:p w14:paraId="0469C158" w14:textId="0C92AEEE" w:rsidR="00701BCA" w:rsidRPr="00D66823" w:rsidRDefault="003D782C" w:rsidP="008F7AED">
      <w:pPr>
        <w:pStyle w:val="ListParagraph"/>
        <w:numPr>
          <w:ilvl w:val="0"/>
          <w:numId w:val="11"/>
        </w:numPr>
        <w:spacing w:before="120"/>
        <w:contextualSpacing w:val="0"/>
        <w:rPr>
          <w:rFonts w:asciiTheme="majorHAnsi" w:hAnsiTheme="majorHAnsi" w:cstheme="majorHAnsi"/>
        </w:rPr>
      </w:pPr>
      <w:r w:rsidRPr="00D66823">
        <w:rPr>
          <w:rFonts w:asciiTheme="majorHAnsi" w:hAnsiTheme="majorHAnsi" w:cstheme="majorHAnsi"/>
        </w:rPr>
        <w:t xml:space="preserve">This year's job fair </w:t>
      </w:r>
      <w:r w:rsidR="00701BCA" w:rsidRPr="00D66823">
        <w:rPr>
          <w:rFonts w:asciiTheme="majorHAnsi" w:hAnsiTheme="majorHAnsi" w:cstheme="majorHAnsi"/>
        </w:rPr>
        <w:t xml:space="preserve">held </w:t>
      </w:r>
      <w:r w:rsidRPr="00D66823">
        <w:rPr>
          <w:rFonts w:asciiTheme="majorHAnsi" w:hAnsiTheme="majorHAnsi" w:cstheme="majorHAnsi"/>
        </w:rPr>
        <w:t xml:space="preserve">in </w:t>
      </w:r>
      <w:r w:rsidR="000C01E5" w:rsidRPr="00D66823">
        <w:rPr>
          <w:rFonts w:asciiTheme="majorHAnsi" w:hAnsiTheme="majorHAnsi" w:cstheme="majorHAnsi"/>
        </w:rPr>
        <w:t>January</w:t>
      </w:r>
      <w:r w:rsidRPr="00D66823">
        <w:rPr>
          <w:rFonts w:asciiTheme="majorHAnsi" w:hAnsiTheme="majorHAnsi" w:cstheme="majorHAnsi"/>
        </w:rPr>
        <w:t xml:space="preserve"> 2018</w:t>
      </w:r>
      <w:r w:rsidR="000C01E5">
        <w:rPr>
          <w:rFonts w:asciiTheme="majorHAnsi" w:hAnsiTheme="majorHAnsi" w:cstheme="majorHAnsi"/>
        </w:rPr>
        <w:t>,</w:t>
      </w:r>
      <w:r w:rsidRPr="00D66823">
        <w:rPr>
          <w:rFonts w:asciiTheme="majorHAnsi" w:hAnsiTheme="majorHAnsi" w:cstheme="majorHAnsi"/>
        </w:rPr>
        <w:t xml:space="preserve"> had 2</w:t>
      </w:r>
      <w:r w:rsidR="00F36285" w:rsidRPr="00D66823">
        <w:rPr>
          <w:rFonts w:asciiTheme="majorHAnsi" w:hAnsiTheme="majorHAnsi" w:cstheme="majorHAnsi"/>
        </w:rPr>
        <w:t>,</w:t>
      </w:r>
      <w:r w:rsidRPr="00D66823">
        <w:rPr>
          <w:rFonts w:asciiTheme="majorHAnsi" w:hAnsiTheme="majorHAnsi" w:cstheme="majorHAnsi"/>
        </w:rPr>
        <w:t xml:space="preserve">200 students </w:t>
      </w:r>
      <w:r w:rsidR="00F36285" w:rsidRPr="00D66823">
        <w:rPr>
          <w:rFonts w:asciiTheme="majorHAnsi" w:hAnsiTheme="majorHAnsi" w:cstheme="majorHAnsi"/>
        </w:rPr>
        <w:t xml:space="preserve">attending </w:t>
      </w:r>
      <w:r w:rsidR="000C01E5">
        <w:rPr>
          <w:rFonts w:asciiTheme="majorHAnsi" w:hAnsiTheme="majorHAnsi" w:cstheme="majorHAnsi"/>
        </w:rPr>
        <w:t>along with</w:t>
      </w:r>
      <w:r w:rsidRPr="00D66823">
        <w:rPr>
          <w:rFonts w:asciiTheme="majorHAnsi" w:hAnsiTheme="majorHAnsi" w:cstheme="majorHAnsi"/>
        </w:rPr>
        <w:t xml:space="preserve"> </w:t>
      </w:r>
      <w:r w:rsidR="000C01E5" w:rsidRPr="00D66823">
        <w:rPr>
          <w:rFonts w:asciiTheme="majorHAnsi" w:hAnsiTheme="majorHAnsi" w:cstheme="majorHAnsi"/>
        </w:rPr>
        <w:t>many</w:t>
      </w:r>
      <w:r w:rsidRPr="00D66823">
        <w:rPr>
          <w:rFonts w:asciiTheme="majorHAnsi" w:hAnsiTheme="majorHAnsi" w:cstheme="majorHAnsi"/>
        </w:rPr>
        <w:t xml:space="preserve"> agencies. There were 74 booths</w:t>
      </w:r>
      <w:r w:rsidR="00F36285" w:rsidRPr="00D66823">
        <w:rPr>
          <w:rFonts w:asciiTheme="majorHAnsi" w:hAnsiTheme="majorHAnsi" w:cstheme="majorHAnsi"/>
        </w:rPr>
        <w:t xml:space="preserve"> representing individual hiring entities</w:t>
      </w:r>
      <w:r w:rsidRPr="00D66823">
        <w:rPr>
          <w:rFonts w:asciiTheme="majorHAnsi" w:hAnsiTheme="majorHAnsi" w:cstheme="majorHAnsi"/>
        </w:rPr>
        <w:t xml:space="preserve">. Some </w:t>
      </w:r>
      <w:r w:rsidR="00F36285" w:rsidRPr="00D66823">
        <w:rPr>
          <w:rFonts w:asciiTheme="majorHAnsi" w:hAnsiTheme="majorHAnsi" w:cstheme="majorHAnsi"/>
        </w:rPr>
        <w:t xml:space="preserve">attendees received on </w:t>
      </w:r>
      <w:r w:rsidRPr="00D66823">
        <w:rPr>
          <w:rFonts w:asciiTheme="majorHAnsi" w:hAnsiTheme="majorHAnsi" w:cstheme="majorHAnsi"/>
        </w:rPr>
        <w:t xml:space="preserve">the spot offers. </w:t>
      </w:r>
    </w:p>
    <w:p w14:paraId="7830B59B" w14:textId="317720BF" w:rsidR="00F36285" w:rsidRPr="00D66823" w:rsidRDefault="003D782C" w:rsidP="008F7AED">
      <w:pPr>
        <w:pStyle w:val="ListParagraph"/>
        <w:numPr>
          <w:ilvl w:val="0"/>
          <w:numId w:val="11"/>
        </w:numPr>
        <w:spacing w:before="120"/>
        <w:contextualSpacing w:val="0"/>
        <w:rPr>
          <w:rFonts w:asciiTheme="majorHAnsi" w:hAnsiTheme="majorHAnsi" w:cstheme="majorHAnsi"/>
        </w:rPr>
      </w:pPr>
      <w:r w:rsidRPr="00D66823">
        <w:rPr>
          <w:rFonts w:asciiTheme="majorHAnsi" w:hAnsiTheme="majorHAnsi" w:cstheme="majorHAnsi"/>
        </w:rPr>
        <w:t xml:space="preserve">They also conduct focus groups with students. </w:t>
      </w:r>
      <w:r w:rsidR="00F36285" w:rsidRPr="00D66823">
        <w:rPr>
          <w:rFonts w:asciiTheme="majorHAnsi" w:hAnsiTheme="majorHAnsi" w:cstheme="majorHAnsi"/>
        </w:rPr>
        <w:t>Seventy percent</w:t>
      </w:r>
      <w:r w:rsidRPr="00D66823">
        <w:rPr>
          <w:rFonts w:asciiTheme="majorHAnsi" w:hAnsiTheme="majorHAnsi" w:cstheme="majorHAnsi"/>
        </w:rPr>
        <w:t xml:space="preserve"> of graduates </w:t>
      </w:r>
      <w:r w:rsidR="00F36285" w:rsidRPr="00D66823">
        <w:rPr>
          <w:rFonts w:asciiTheme="majorHAnsi" w:hAnsiTheme="majorHAnsi" w:cstheme="majorHAnsi"/>
        </w:rPr>
        <w:t>continue employment</w:t>
      </w:r>
      <w:r w:rsidRPr="00D66823">
        <w:rPr>
          <w:rFonts w:asciiTheme="majorHAnsi" w:hAnsiTheme="majorHAnsi" w:cstheme="majorHAnsi"/>
        </w:rPr>
        <w:t xml:space="preserve"> with the government beyond the </w:t>
      </w:r>
      <w:r w:rsidR="00F36285" w:rsidRPr="00D66823">
        <w:rPr>
          <w:rFonts w:asciiTheme="majorHAnsi" w:hAnsiTheme="majorHAnsi" w:cstheme="majorHAnsi"/>
        </w:rPr>
        <w:t xml:space="preserve">required </w:t>
      </w:r>
      <w:r w:rsidRPr="00D66823">
        <w:rPr>
          <w:rFonts w:asciiTheme="majorHAnsi" w:hAnsiTheme="majorHAnsi" w:cstheme="majorHAnsi"/>
        </w:rPr>
        <w:t xml:space="preserve">service period. </w:t>
      </w:r>
    </w:p>
    <w:p w14:paraId="5F194673" w14:textId="77777777" w:rsidR="00701BCA" w:rsidRPr="00D66823" w:rsidRDefault="003D782C" w:rsidP="008F7AED">
      <w:pPr>
        <w:pStyle w:val="ListParagraph"/>
        <w:numPr>
          <w:ilvl w:val="0"/>
          <w:numId w:val="11"/>
        </w:numPr>
        <w:spacing w:before="120"/>
        <w:contextualSpacing w:val="0"/>
        <w:rPr>
          <w:rFonts w:asciiTheme="majorHAnsi" w:hAnsiTheme="majorHAnsi" w:cstheme="majorHAnsi"/>
        </w:rPr>
      </w:pPr>
      <w:r w:rsidRPr="00D66823">
        <w:rPr>
          <w:rFonts w:asciiTheme="majorHAnsi" w:hAnsiTheme="majorHAnsi" w:cstheme="majorHAnsi"/>
        </w:rPr>
        <w:t xml:space="preserve">Internships also help students find employment while learning, and </w:t>
      </w:r>
      <w:r w:rsidR="00F36285" w:rsidRPr="00D66823">
        <w:rPr>
          <w:rFonts w:asciiTheme="majorHAnsi" w:hAnsiTheme="majorHAnsi" w:cstheme="majorHAnsi"/>
        </w:rPr>
        <w:t xml:space="preserve">help interns to discover </w:t>
      </w:r>
      <w:r w:rsidRPr="00D66823">
        <w:rPr>
          <w:rFonts w:asciiTheme="majorHAnsi" w:hAnsiTheme="majorHAnsi" w:cstheme="majorHAnsi"/>
        </w:rPr>
        <w:t xml:space="preserve">their individual fit with working in the government. </w:t>
      </w:r>
    </w:p>
    <w:p w14:paraId="6A5A1663" w14:textId="6F853C4C" w:rsidR="00C8741B" w:rsidRDefault="003D782C" w:rsidP="008F7AED">
      <w:pPr>
        <w:pStyle w:val="ListParagraph"/>
        <w:numPr>
          <w:ilvl w:val="0"/>
          <w:numId w:val="11"/>
        </w:numPr>
        <w:spacing w:before="120"/>
        <w:contextualSpacing w:val="0"/>
        <w:rPr>
          <w:rFonts w:asciiTheme="majorHAnsi" w:hAnsiTheme="majorHAnsi" w:cstheme="majorHAnsi"/>
        </w:rPr>
      </w:pPr>
      <w:r w:rsidRPr="00D66823">
        <w:rPr>
          <w:rFonts w:asciiTheme="majorHAnsi" w:hAnsiTheme="majorHAnsi" w:cstheme="majorHAnsi"/>
        </w:rPr>
        <w:t xml:space="preserve">Scholarships are available to </w:t>
      </w:r>
      <w:r w:rsidR="000C01E5">
        <w:rPr>
          <w:rFonts w:asciiTheme="majorHAnsi" w:hAnsiTheme="majorHAnsi" w:cstheme="majorHAnsi"/>
        </w:rPr>
        <w:t>schools</w:t>
      </w:r>
      <w:r w:rsidRPr="00D66823">
        <w:rPr>
          <w:rFonts w:asciiTheme="majorHAnsi" w:hAnsiTheme="majorHAnsi" w:cstheme="majorHAnsi"/>
        </w:rPr>
        <w:t xml:space="preserve"> with strong cybersecurity programs. </w:t>
      </w:r>
      <w:r w:rsidR="00F36285" w:rsidRPr="00D66823">
        <w:rPr>
          <w:rFonts w:asciiTheme="majorHAnsi" w:hAnsiTheme="majorHAnsi" w:cstheme="majorHAnsi"/>
        </w:rPr>
        <w:t xml:space="preserve">The </w:t>
      </w:r>
      <w:r w:rsidRPr="00D66823">
        <w:rPr>
          <w:rFonts w:asciiTheme="majorHAnsi" w:hAnsiTheme="majorHAnsi" w:cstheme="majorHAnsi"/>
        </w:rPr>
        <w:t xml:space="preserve">CAE </w:t>
      </w:r>
      <w:r w:rsidR="00F36285" w:rsidRPr="00D66823">
        <w:rPr>
          <w:rFonts w:asciiTheme="majorHAnsi" w:hAnsiTheme="majorHAnsi" w:cstheme="majorHAnsi"/>
        </w:rPr>
        <w:t xml:space="preserve">designation </w:t>
      </w:r>
      <w:r w:rsidRPr="00D66823">
        <w:rPr>
          <w:rFonts w:asciiTheme="majorHAnsi" w:hAnsiTheme="majorHAnsi" w:cstheme="majorHAnsi"/>
        </w:rPr>
        <w:t xml:space="preserve">is one way </w:t>
      </w:r>
      <w:r w:rsidR="00F36285" w:rsidRPr="00D66823">
        <w:rPr>
          <w:rFonts w:asciiTheme="majorHAnsi" w:hAnsiTheme="majorHAnsi" w:cstheme="majorHAnsi"/>
        </w:rPr>
        <w:t xml:space="preserve">to establish a "strong" program, </w:t>
      </w:r>
      <w:r w:rsidRPr="00D66823">
        <w:rPr>
          <w:rFonts w:asciiTheme="majorHAnsi" w:hAnsiTheme="majorHAnsi" w:cstheme="majorHAnsi"/>
        </w:rPr>
        <w:t xml:space="preserve">but there are other ways to demonstrate excellence. </w:t>
      </w:r>
      <w:r w:rsidR="00B06657" w:rsidRPr="00D66823">
        <w:rPr>
          <w:rFonts w:asciiTheme="majorHAnsi" w:hAnsiTheme="majorHAnsi" w:cstheme="majorHAnsi"/>
        </w:rPr>
        <w:t xml:space="preserve"> </w:t>
      </w:r>
    </w:p>
    <w:p w14:paraId="6567137D" w14:textId="77D4F912" w:rsidR="000C01E5" w:rsidRPr="00D66823" w:rsidRDefault="000C01E5" w:rsidP="008F7AED">
      <w:pPr>
        <w:pStyle w:val="ListParagraph"/>
        <w:numPr>
          <w:ilvl w:val="0"/>
          <w:numId w:val="11"/>
        </w:numPr>
        <w:spacing w:before="120"/>
        <w:contextualSpacing w:val="0"/>
        <w:rPr>
          <w:rFonts w:asciiTheme="majorHAnsi" w:hAnsiTheme="majorHAnsi" w:cstheme="majorHAnsi"/>
        </w:rPr>
      </w:pPr>
      <w:r>
        <w:rPr>
          <w:rFonts w:asciiTheme="majorHAnsi" w:hAnsiTheme="majorHAnsi" w:cstheme="majorHAnsi"/>
        </w:rPr>
        <w:t xml:space="preserve">See attached presentation and find out more </w:t>
      </w:r>
      <w:hyperlink r:id="rId20" w:history="1">
        <w:r w:rsidRPr="000C01E5">
          <w:rPr>
            <w:rStyle w:val="Hyperlink"/>
            <w:rFonts w:asciiTheme="majorHAnsi" w:hAnsiTheme="majorHAnsi" w:cstheme="majorHAnsi"/>
          </w:rPr>
          <w:t>here</w:t>
        </w:r>
      </w:hyperlink>
      <w:r>
        <w:rPr>
          <w:rFonts w:asciiTheme="majorHAnsi" w:hAnsiTheme="majorHAnsi" w:cstheme="majorHAnsi"/>
        </w:rPr>
        <w:t>.</w:t>
      </w:r>
    </w:p>
    <w:bookmarkEnd w:id="0"/>
    <w:p w14:paraId="3B68515E" w14:textId="77777777" w:rsidR="00E924DD" w:rsidRPr="00E924DD" w:rsidRDefault="230BF5D5" w:rsidP="00850626">
      <w:pPr>
        <w:pStyle w:val="Heading1"/>
        <w:keepNext w:val="0"/>
        <w:keepLines w:val="0"/>
        <w:widowControl w:val="0"/>
      </w:pPr>
      <w:r w:rsidRPr="230BF5D5">
        <w:t>Subgroup Updates</w:t>
      </w:r>
    </w:p>
    <w:p w14:paraId="36323318" w14:textId="6712C7E5" w:rsidR="0069540A" w:rsidRPr="00D66823" w:rsidRDefault="00121881" w:rsidP="008F7AED">
      <w:pPr>
        <w:pStyle w:val="Heading2"/>
        <w:keepNext w:val="0"/>
        <w:keepLines w:val="0"/>
        <w:widowControl w:val="0"/>
        <w:numPr>
          <w:ilvl w:val="0"/>
          <w:numId w:val="4"/>
        </w:numPr>
        <w:rPr>
          <w:b/>
        </w:rPr>
      </w:pPr>
      <w:r w:rsidRPr="00D66823">
        <w:rPr>
          <w:b/>
        </w:rPr>
        <w:t>Apprenticeship</w:t>
      </w:r>
      <w:r w:rsidR="00965FFB" w:rsidRPr="00D66823">
        <w:rPr>
          <w:b/>
        </w:rPr>
        <w:t xml:space="preserve"> </w:t>
      </w:r>
    </w:p>
    <w:p w14:paraId="31EFCDEB" w14:textId="77777777" w:rsidR="00701BCA" w:rsidRDefault="00701BCA" w:rsidP="00701BCA">
      <w:pPr>
        <w:pStyle w:val="Heading2"/>
        <w:ind w:left="1080"/>
        <w:rPr>
          <w:rFonts w:eastAsia="Times New Roman"/>
        </w:rPr>
      </w:pPr>
      <w:r>
        <w:rPr>
          <w:rFonts w:eastAsia="Times New Roman"/>
        </w:rPr>
        <w:t xml:space="preserve">Marian Merritt, Lead for Industry Engagement, provided the update. </w:t>
      </w:r>
    </w:p>
    <w:p w14:paraId="1C26C765" w14:textId="084F5061" w:rsidR="00A34151" w:rsidRDefault="00965FFB" w:rsidP="008F7AED">
      <w:pPr>
        <w:pStyle w:val="Heading2"/>
        <w:keepNext w:val="0"/>
        <w:keepLines w:val="0"/>
        <w:widowControl w:val="0"/>
        <w:numPr>
          <w:ilvl w:val="0"/>
          <w:numId w:val="12"/>
        </w:numPr>
      </w:pPr>
      <w:r>
        <w:t>The first meeting was held last month</w:t>
      </w:r>
      <w:r w:rsidR="00701BCA">
        <w:t xml:space="preserve"> and</w:t>
      </w:r>
      <w:r>
        <w:t xml:space="preserve"> was very successful. </w:t>
      </w:r>
      <w:r w:rsidR="00701BCA">
        <w:t xml:space="preserve">The next </w:t>
      </w:r>
      <w:r>
        <w:t>meeting is this Friday</w:t>
      </w:r>
      <w:r w:rsidR="00A34151">
        <w:t>, May 25th</w:t>
      </w:r>
      <w:r>
        <w:t xml:space="preserve">. </w:t>
      </w:r>
      <w:r w:rsidR="00A34151">
        <w:t>It's</w:t>
      </w:r>
      <w:r>
        <w:t xml:space="preserve"> n</w:t>
      </w:r>
      <w:r w:rsidR="000C01E5">
        <w:t>ever</w:t>
      </w:r>
      <w:r>
        <w:t xml:space="preserve"> too late to join the subgroup. </w:t>
      </w:r>
    </w:p>
    <w:p w14:paraId="211B6266" w14:textId="4C3391C8" w:rsidR="00121881" w:rsidRDefault="0069540A" w:rsidP="008F7AED">
      <w:pPr>
        <w:pStyle w:val="Heading2"/>
        <w:keepNext w:val="0"/>
        <w:keepLines w:val="0"/>
        <w:widowControl w:val="0"/>
        <w:numPr>
          <w:ilvl w:val="0"/>
          <w:numId w:val="12"/>
        </w:numPr>
        <w:rPr>
          <w:rFonts w:cs="Times New Roman"/>
        </w:rPr>
      </w:pPr>
      <w:r>
        <w:rPr>
          <w:rFonts w:cs="Times New Roman"/>
        </w:rPr>
        <w:t xml:space="preserve">Some of the </w:t>
      </w:r>
      <w:r w:rsidR="000C01E5">
        <w:rPr>
          <w:rFonts w:cs="Times New Roman"/>
        </w:rPr>
        <w:t xml:space="preserve">initial </w:t>
      </w:r>
      <w:r>
        <w:rPr>
          <w:rFonts w:cs="Times New Roman"/>
        </w:rPr>
        <w:t xml:space="preserve">work </w:t>
      </w:r>
      <w:r w:rsidR="000C01E5">
        <w:rPr>
          <w:rFonts w:cs="Times New Roman"/>
        </w:rPr>
        <w:t xml:space="preserve">this subgroup will discuss </w:t>
      </w:r>
      <w:r>
        <w:rPr>
          <w:rFonts w:cs="Times New Roman"/>
        </w:rPr>
        <w:t xml:space="preserve">includes focusing on the </w:t>
      </w:r>
      <w:r w:rsidR="00C43A3B">
        <w:rPr>
          <w:rFonts w:cs="Times New Roman"/>
        </w:rPr>
        <w:t>a</w:t>
      </w:r>
      <w:r w:rsidR="000C01E5">
        <w:rPr>
          <w:rFonts w:cs="Times New Roman"/>
        </w:rPr>
        <w:t xml:space="preserve">pprenticeship </w:t>
      </w:r>
      <w:r>
        <w:rPr>
          <w:rFonts w:cs="Times New Roman"/>
        </w:rPr>
        <w:t xml:space="preserve">charter, the president's expansion on </w:t>
      </w:r>
      <w:r w:rsidR="00C43A3B">
        <w:rPr>
          <w:rFonts w:cs="Times New Roman"/>
        </w:rPr>
        <w:t>a</w:t>
      </w:r>
      <w:r>
        <w:rPr>
          <w:rFonts w:cs="Times New Roman"/>
        </w:rPr>
        <w:t>pprenticeships</w:t>
      </w:r>
      <w:r w:rsidR="000C01E5">
        <w:rPr>
          <w:rFonts w:cs="Times New Roman"/>
        </w:rPr>
        <w:t xml:space="preserve"> and </w:t>
      </w:r>
      <w:r w:rsidR="00FF6D12">
        <w:rPr>
          <w:rFonts w:cs="Times New Roman"/>
        </w:rPr>
        <w:t>the website</w:t>
      </w:r>
      <w:r>
        <w:rPr>
          <w:rFonts w:cs="Times New Roman"/>
        </w:rPr>
        <w:t>.</w:t>
      </w:r>
    </w:p>
    <w:p w14:paraId="3C9A1729" w14:textId="7E7751F0" w:rsidR="00C8741B" w:rsidRPr="00C8741B" w:rsidRDefault="00C8741B" w:rsidP="008F7AED">
      <w:pPr>
        <w:pStyle w:val="Heading2"/>
        <w:keepNext w:val="0"/>
        <w:keepLines w:val="0"/>
        <w:widowControl w:val="0"/>
        <w:numPr>
          <w:ilvl w:val="0"/>
          <w:numId w:val="12"/>
        </w:numPr>
      </w:pPr>
      <w:r>
        <w:t>Those</w:t>
      </w:r>
      <w:r>
        <w:rPr>
          <w:szCs w:val="24"/>
        </w:rPr>
        <w:t xml:space="preserve"> who are interested in joining should send an email to </w:t>
      </w:r>
      <w:hyperlink r:id="rId21" w:history="1">
        <w:r>
          <w:rPr>
            <w:rStyle w:val="Hyperlink"/>
            <w:szCs w:val="24"/>
          </w:rPr>
          <w:t>nicewg.app@nist.gov</w:t>
        </w:r>
      </w:hyperlink>
      <w:r>
        <w:rPr>
          <w:szCs w:val="24"/>
        </w:rPr>
        <w:t xml:space="preserve">, or find instructions on the </w:t>
      </w:r>
      <w:hyperlink r:id="rId22" w:history="1">
        <w:r>
          <w:rPr>
            <w:rStyle w:val="Hyperlink"/>
            <w:szCs w:val="24"/>
          </w:rPr>
          <w:t>website</w:t>
        </w:r>
      </w:hyperlink>
      <w:r>
        <w:rPr>
          <w:szCs w:val="24"/>
        </w:rPr>
        <w:t xml:space="preserve"> and email </w:t>
      </w:r>
      <w:hyperlink r:id="rId23" w:history="1">
        <w:r>
          <w:rPr>
            <w:rStyle w:val="Hyperlink"/>
            <w:szCs w:val="24"/>
          </w:rPr>
          <w:t>Marian</w:t>
        </w:r>
      </w:hyperlink>
      <w:r>
        <w:rPr>
          <w:szCs w:val="24"/>
        </w:rPr>
        <w:t>.</w:t>
      </w:r>
    </w:p>
    <w:p w14:paraId="3B685160" w14:textId="3A189276" w:rsidR="00E924DD" w:rsidRPr="00D66823" w:rsidRDefault="230BF5D5" w:rsidP="008F7AED">
      <w:pPr>
        <w:pStyle w:val="Heading2"/>
        <w:keepNext w:val="0"/>
        <w:keepLines w:val="0"/>
        <w:widowControl w:val="0"/>
        <w:numPr>
          <w:ilvl w:val="0"/>
          <w:numId w:val="4"/>
        </w:numPr>
        <w:rPr>
          <w:b/>
        </w:rPr>
      </w:pPr>
      <w:r w:rsidRPr="00D66823">
        <w:rPr>
          <w:b/>
        </w:rPr>
        <w:t>Collegiate</w:t>
      </w:r>
    </w:p>
    <w:p w14:paraId="43B8A0C8" w14:textId="51F46C7C" w:rsidR="00FF6D12" w:rsidRDefault="00FF6D12" w:rsidP="00FF6D12">
      <w:pPr>
        <w:pStyle w:val="Heading2"/>
        <w:keepNext w:val="0"/>
        <w:keepLines w:val="0"/>
        <w:widowControl w:val="0"/>
        <w:ind w:left="1170"/>
      </w:pPr>
      <w:r>
        <w:t>Rodney Peters</w:t>
      </w:r>
      <w:r w:rsidR="00D01A5D">
        <w:t>e</w:t>
      </w:r>
      <w:r>
        <w:t>n, NICE Director, provided the update.</w:t>
      </w:r>
    </w:p>
    <w:p w14:paraId="45948A97" w14:textId="1961459F" w:rsidR="00C8741B" w:rsidRDefault="00A34151" w:rsidP="008F7AED">
      <w:pPr>
        <w:pStyle w:val="Heading2"/>
        <w:keepNext w:val="0"/>
        <w:keepLines w:val="0"/>
        <w:widowControl w:val="0"/>
        <w:numPr>
          <w:ilvl w:val="0"/>
          <w:numId w:val="19"/>
        </w:numPr>
      </w:pPr>
      <w:r>
        <w:t xml:space="preserve">The next subgroup </w:t>
      </w:r>
      <w:r w:rsidR="0069540A">
        <w:t>meeting is on June 12</w:t>
      </w:r>
      <w:r w:rsidR="003E00FA">
        <w:t>th</w:t>
      </w:r>
      <w:r w:rsidR="0069540A">
        <w:t xml:space="preserve"> </w:t>
      </w:r>
      <w:r>
        <w:t xml:space="preserve">at </w:t>
      </w:r>
      <w:r w:rsidR="0069540A">
        <w:t>2</w:t>
      </w:r>
      <w:r>
        <w:t>:</w:t>
      </w:r>
      <w:r w:rsidR="0069540A">
        <w:t>30</w:t>
      </w:r>
      <w:r>
        <w:t xml:space="preserve"> </w:t>
      </w:r>
      <w:r w:rsidR="00FF6D12">
        <w:t>p.m., ET</w:t>
      </w:r>
      <w:r w:rsidR="0069540A">
        <w:t xml:space="preserve">. </w:t>
      </w:r>
      <w:r w:rsidR="00C8741B">
        <w:rPr>
          <w:szCs w:val="24"/>
        </w:rPr>
        <w:t xml:space="preserve">New </w:t>
      </w:r>
      <w:r w:rsidR="00FF6D12">
        <w:rPr>
          <w:szCs w:val="24"/>
        </w:rPr>
        <w:t>members</w:t>
      </w:r>
      <w:r w:rsidR="00C8741B">
        <w:rPr>
          <w:szCs w:val="24"/>
        </w:rPr>
        <w:t xml:space="preserve"> are welcome. Please email </w:t>
      </w:r>
      <w:hyperlink r:id="rId24" w:history="1">
        <w:r w:rsidR="00FF6D12">
          <w:rPr>
            <w:rStyle w:val="Hyperlink"/>
            <w:szCs w:val="24"/>
          </w:rPr>
          <w:t>Stephen Miller</w:t>
        </w:r>
      </w:hyperlink>
      <w:r w:rsidR="00C8741B">
        <w:rPr>
          <w:szCs w:val="24"/>
        </w:rPr>
        <w:t xml:space="preserve"> if interested.</w:t>
      </w:r>
    </w:p>
    <w:p w14:paraId="6CB77D37" w14:textId="06CB553A" w:rsidR="0069540A" w:rsidRDefault="00FF6D12" w:rsidP="008F7AED">
      <w:pPr>
        <w:pStyle w:val="Heading2"/>
        <w:keepNext w:val="0"/>
        <w:keepLines w:val="0"/>
        <w:widowControl w:val="0"/>
        <w:numPr>
          <w:ilvl w:val="0"/>
          <w:numId w:val="19"/>
        </w:numPr>
      </w:pPr>
      <w:r>
        <w:t>The</w:t>
      </w:r>
      <w:r w:rsidR="00A34151">
        <w:t xml:space="preserve"> </w:t>
      </w:r>
      <w:r w:rsidR="0069540A">
        <w:t xml:space="preserve">focus </w:t>
      </w:r>
      <w:r>
        <w:t xml:space="preserve">will be </w:t>
      </w:r>
      <w:r w:rsidR="0069540A">
        <w:t xml:space="preserve">on </w:t>
      </w:r>
      <w:r w:rsidR="00A34151">
        <w:t>National Cybersecurity Awareness Week (</w:t>
      </w:r>
      <w:r w:rsidR="0069540A">
        <w:t>NCCAW</w:t>
      </w:r>
      <w:r w:rsidR="00A34151">
        <w:t>) and</w:t>
      </w:r>
      <w:r w:rsidR="0069540A">
        <w:t xml:space="preserve"> what is being done at the collegiate level</w:t>
      </w:r>
      <w:r>
        <w:t>. They will l</w:t>
      </w:r>
      <w:r w:rsidR="00A34151">
        <w:t xml:space="preserve">ook at </w:t>
      </w:r>
      <w:r w:rsidR="0069540A">
        <w:t>career pathways</w:t>
      </w:r>
      <w:r>
        <w:t>. The program office will have the new student researchers</w:t>
      </w:r>
      <w:r w:rsidR="0069540A">
        <w:t xml:space="preserve"> look </w:t>
      </w:r>
      <w:r>
        <w:t>at</w:t>
      </w:r>
      <w:r w:rsidR="0069540A">
        <w:t xml:space="preserve"> how we guide and direct students into these </w:t>
      </w:r>
      <w:r w:rsidR="0069540A">
        <w:lastRenderedPageBreak/>
        <w:t>programs</w:t>
      </w:r>
      <w:r>
        <w:t xml:space="preserve">. We hope to discuss the </w:t>
      </w:r>
      <w:r w:rsidR="0069540A">
        <w:t>topic on teacher shortages.</w:t>
      </w:r>
      <w:r>
        <w:t xml:space="preserve"> </w:t>
      </w:r>
      <w:r w:rsidR="00A34151">
        <w:t>Particularly</w:t>
      </w:r>
      <w:r w:rsidR="0069540A">
        <w:t xml:space="preserve"> at the </w:t>
      </w:r>
      <w:r w:rsidR="00C43A3B">
        <w:t>c</w:t>
      </w:r>
      <w:r w:rsidR="0069540A">
        <w:t>ollegiate level</w:t>
      </w:r>
      <w:r w:rsidR="00C8741B">
        <w:t>,</w:t>
      </w:r>
      <w:r w:rsidR="00A34151">
        <w:t xml:space="preserve"> there </w:t>
      </w:r>
      <w:r w:rsidR="0069540A">
        <w:t>might be institutional policies or barriers</w:t>
      </w:r>
      <w:r w:rsidR="00A34151">
        <w:t xml:space="preserve"> keeping otherwise qualified people from teaching</w:t>
      </w:r>
      <w:r w:rsidR="0069540A">
        <w:t xml:space="preserve">. </w:t>
      </w:r>
    </w:p>
    <w:p w14:paraId="697667A0" w14:textId="77777777" w:rsidR="00E343D4" w:rsidRPr="00E343D4" w:rsidRDefault="00E343D4" w:rsidP="00E343D4">
      <w:pPr>
        <w:pStyle w:val="ListParagraph"/>
        <w:numPr>
          <w:ilvl w:val="0"/>
          <w:numId w:val="19"/>
        </w:numPr>
        <w:spacing w:before="120" w:after="120"/>
        <w:contextualSpacing w:val="0"/>
        <w:rPr>
          <w:rFonts w:asciiTheme="majorHAnsi" w:eastAsia="Times New Roman" w:hAnsiTheme="majorHAnsi"/>
        </w:rPr>
      </w:pPr>
      <w:r w:rsidRPr="00E343D4">
        <w:rPr>
          <w:rFonts w:asciiTheme="majorHAnsi" w:eastAsia="Times New Roman" w:hAnsiTheme="majorHAnsi"/>
        </w:rPr>
        <w:t xml:space="preserve">Visit the Collegiate website </w:t>
      </w:r>
      <w:hyperlink r:id="rId25" w:history="1">
        <w:r w:rsidRPr="00E343D4">
          <w:rPr>
            <w:rStyle w:val="Hyperlink"/>
            <w:rFonts w:asciiTheme="majorHAnsi" w:eastAsia="Times New Roman" w:hAnsiTheme="majorHAnsi"/>
          </w:rPr>
          <w:t>here</w:t>
        </w:r>
      </w:hyperlink>
      <w:r w:rsidRPr="00E343D4">
        <w:rPr>
          <w:rFonts w:asciiTheme="majorHAnsi" w:eastAsia="Times New Roman" w:hAnsiTheme="majorHAnsi"/>
        </w:rPr>
        <w:t>.</w:t>
      </w:r>
    </w:p>
    <w:p w14:paraId="6FFACD09" w14:textId="5BB78E6F" w:rsidR="0069540A" w:rsidRPr="00D66823" w:rsidRDefault="230BF5D5" w:rsidP="008F7AED">
      <w:pPr>
        <w:pStyle w:val="Heading2"/>
        <w:keepNext w:val="0"/>
        <w:keepLines w:val="0"/>
        <w:widowControl w:val="0"/>
        <w:numPr>
          <w:ilvl w:val="0"/>
          <w:numId w:val="4"/>
        </w:numPr>
        <w:spacing w:after="120"/>
        <w:rPr>
          <w:b/>
        </w:rPr>
      </w:pPr>
      <w:r w:rsidRPr="00D66823">
        <w:rPr>
          <w:b/>
        </w:rPr>
        <w:t>Competitions</w:t>
      </w:r>
      <w:r w:rsidR="00B2224C" w:rsidRPr="00D66823">
        <w:rPr>
          <w:b/>
        </w:rPr>
        <w:t xml:space="preserve"> </w:t>
      </w:r>
    </w:p>
    <w:p w14:paraId="70D18C62" w14:textId="50A3CA38" w:rsidR="00A34151" w:rsidRPr="00D66823" w:rsidRDefault="00A34151" w:rsidP="00FF6D12">
      <w:pPr>
        <w:spacing w:before="120" w:after="120"/>
        <w:ind w:left="1080"/>
        <w:rPr>
          <w:rFonts w:asciiTheme="majorHAnsi" w:hAnsiTheme="majorHAnsi" w:cstheme="majorHAnsi"/>
        </w:rPr>
      </w:pPr>
      <w:r w:rsidRPr="00D66823">
        <w:rPr>
          <w:rFonts w:asciiTheme="majorHAnsi" w:hAnsiTheme="majorHAnsi" w:cstheme="majorHAnsi"/>
        </w:rPr>
        <w:t xml:space="preserve">Laurin Buchanan, Secure Decisions, </w:t>
      </w:r>
      <w:r w:rsidR="00B2224C" w:rsidRPr="00D66823">
        <w:rPr>
          <w:rFonts w:asciiTheme="majorHAnsi" w:hAnsiTheme="majorHAnsi" w:cstheme="majorHAnsi"/>
        </w:rPr>
        <w:t xml:space="preserve">provided the update. </w:t>
      </w:r>
      <w:r w:rsidR="0069540A" w:rsidRPr="00D66823">
        <w:rPr>
          <w:rFonts w:asciiTheme="majorHAnsi" w:hAnsiTheme="majorHAnsi" w:cstheme="majorHAnsi"/>
        </w:rPr>
        <w:t xml:space="preserve"> </w:t>
      </w:r>
    </w:p>
    <w:p w14:paraId="02A7A3D5" w14:textId="3DA32F18" w:rsidR="00FF6D12" w:rsidRPr="00FF6D12" w:rsidRDefault="00B2224C" w:rsidP="008F7AED">
      <w:pPr>
        <w:pStyle w:val="ListParagraph"/>
        <w:numPr>
          <w:ilvl w:val="0"/>
          <w:numId w:val="20"/>
        </w:numPr>
        <w:rPr>
          <w:rFonts w:asciiTheme="majorHAnsi" w:hAnsiTheme="majorHAnsi" w:cstheme="majorHAnsi"/>
        </w:rPr>
      </w:pPr>
      <w:r w:rsidRPr="00FF6D12">
        <w:rPr>
          <w:rFonts w:asciiTheme="majorHAnsi" w:hAnsiTheme="majorHAnsi" w:cstheme="majorHAnsi"/>
        </w:rPr>
        <w:t xml:space="preserve">There was a presentation at the subgroup meeting last month on </w:t>
      </w:r>
      <w:hyperlink r:id="rId26" w:history="1">
        <w:proofErr w:type="spellStart"/>
        <w:r w:rsidR="00FF6D12" w:rsidRPr="00FF6D12">
          <w:rPr>
            <w:rStyle w:val="Hyperlink"/>
            <w:rFonts w:asciiTheme="majorHAnsi" w:hAnsiTheme="majorHAnsi" w:cstheme="majorHAnsi"/>
          </w:rPr>
          <w:t>Cyberquest</w:t>
        </w:r>
        <w:proofErr w:type="spellEnd"/>
      </w:hyperlink>
      <w:r w:rsidRPr="00FF6D12">
        <w:rPr>
          <w:rFonts w:asciiTheme="majorHAnsi" w:hAnsiTheme="majorHAnsi" w:cstheme="majorHAnsi"/>
        </w:rPr>
        <w:t>.</w:t>
      </w:r>
      <w:r w:rsidR="00FF6D12" w:rsidRPr="00FF6D12">
        <w:rPr>
          <w:rFonts w:asciiTheme="majorHAnsi" w:hAnsiTheme="majorHAnsi" w:cstheme="majorHAnsi"/>
        </w:rPr>
        <w:t xml:space="preserve"> This year's topic is cryptography. The top 100 finishers are invited to the U.S. Cyber Challenge camp to continue learning and working in cybersecurity. This year over a thousand people have registered for </w:t>
      </w:r>
      <w:proofErr w:type="spellStart"/>
      <w:r w:rsidR="00FF6D12" w:rsidRPr="00FF6D12">
        <w:rPr>
          <w:rFonts w:asciiTheme="majorHAnsi" w:hAnsiTheme="majorHAnsi" w:cstheme="majorHAnsi"/>
        </w:rPr>
        <w:t>CyberQuest</w:t>
      </w:r>
      <w:proofErr w:type="spellEnd"/>
      <w:r w:rsidR="00FF6D12" w:rsidRPr="00FF6D12">
        <w:rPr>
          <w:rFonts w:asciiTheme="majorHAnsi" w:hAnsiTheme="majorHAnsi" w:cstheme="majorHAnsi"/>
        </w:rPr>
        <w:t xml:space="preserve">. </w:t>
      </w:r>
    </w:p>
    <w:p w14:paraId="7CFD7F19" w14:textId="218621E0" w:rsidR="00D141CD" w:rsidRPr="00D66823" w:rsidRDefault="00FF6D12" w:rsidP="008F7AED">
      <w:pPr>
        <w:pStyle w:val="ListParagraph"/>
        <w:numPr>
          <w:ilvl w:val="0"/>
          <w:numId w:val="20"/>
        </w:numPr>
        <w:spacing w:before="120"/>
        <w:contextualSpacing w:val="0"/>
        <w:rPr>
          <w:rFonts w:asciiTheme="majorHAnsi" w:hAnsiTheme="majorHAnsi" w:cstheme="majorHAnsi"/>
        </w:rPr>
      </w:pPr>
      <w:r>
        <w:rPr>
          <w:rFonts w:asciiTheme="majorHAnsi" w:hAnsiTheme="majorHAnsi" w:cstheme="majorHAnsi"/>
        </w:rPr>
        <w:t xml:space="preserve">Competitions members </w:t>
      </w:r>
      <w:r w:rsidR="00B2224C" w:rsidRPr="00D66823">
        <w:rPr>
          <w:rFonts w:asciiTheme="majorHAnsi" w:hAnsiTheme="majorHAnsi" w:cstheme="majorHAnsi"/>
        </w:rPr>
        <w:t>are working on defining deliverable dates</w:t>
      </w:r>
      <w:r w:rsidR="00B56A1D" w:rsidRPr="00D66823">
        <w:rPr>
          <w:rFonts w:asciiTheme="majorHAnsi" w:hAnsiTheme="majorHAnsi" w:cstheme="majorHAnsi"/>
        </w:rPr>
        <w:t xml:space="preserve"> particularly for the how-to guides</w:t>
      </w:r>
      <w:r w:rsidR="00B2224C" w:rsidRPr="00D66823">
        <w:rPr>
          <w:rFonts w:asciiTheme="majorHAnsi" w:hAnsiTheme="majorHAnsi" w:cstheme="majorHAnsi"/>
        </w:rPr>
        <w:t xml:space="preserve">. </w:t>
      </w:r>
      <w:r w:rsidR="00B56A1D" w:rsidRPr="00D66823">
        <w:rPr>
          <w:rFonts w:asciiTheme="majorHAnsi" w:hAnsiTheme="majorHAnsi" w:cstheme="majorHAnsi"/>
        </w:rPr>
        <w:t xml:space="preserve">They encourage </w:t>
      </w:r>
      <w:r w:rsidR="00B2224C" w:rsidRPr="00D66823">
        <w:rPr>
          <w:rFonts w:asciiTheme="majorHAnsi" w:hAnsiTheme="majorHAnsi" w:cstheme="majorHAnsi"/>
        </w:rPr>
        <w:t xml:space="preserve">middle and high school students </w:t>
      </w:r>
      <w:r w:rsidR="002014FD">
        <w:rPr>
          <w:rFonts w:asciiTheme="majorHAnsi" w:hAnsiTheme="majorHAnsi" w:cstheme="majorHAnsi"/>
        </w:rPr>
        <w:t xml:space="preserve">as well as those in the workforce </w:t>
      </w:r>
      <w:r w:rsidR="00B2224C" w:rsidRPr="00D66823">
        <w:rPr>
          <w:rFonts w:asciiTheme="majorHAnsi" w:hAnsiTheme="majorHAnsi" w:cstheme="majorHAnsi"/>
        </w:rPr>
        <w:t>to participate</w:t>
      </w:r>
      <w:r w:rsidR="00D141CD" w:rsidRPr="00D66823">
        <w:rPr>
          <w:rFonts w:asciiTheme="majorHAnsi" w:hAnsiTheme="majorHAnsi" w:cstheme="majorHAnsi"/>
        </w:rPr>
        <w:t xml:space="preserve"> in competitions</w:t>
      </w:r>
      <w:r w:rsidR="00B2224C" w:rsidRPr="00D66823">
        <w:rPr>
          <w:rFonts w:asciiTheme="majorHAnsi" w:hAnsiTheme="majorHAnsi" w:cstheme="majorHAnsi"/>
        </w:rPr>
        <w:t xml:space="preserve">. </w:t>
      </w:r>
    </w:p>
    <w:p w14:paraId="25F25F95" w14:textId="77777777" w:rsidR="002014FD" w:rsidRPr="002014FD" w:rsidRDefault="002014FD" w:rsidP="008F7AED">
      <w:pPr>
        <w:pStyle w:val="ListParagraph"/>
        <w:numPr>
          <w:ilvl w:val="0"/>
          <w:numId w:val="20"/>
        </w:numPr>
        <w:spacing w:before="120"/>
        <w:contextualSpacing w:val="0"/>
        <w:rPr>
          <w:rFonts w:eastAsia="Times New Roman"/>
        </w:rPr>
      </w:pPr>
      <w:r>
        <w:rPr>
          <w:rFonts w:asciiTheme="majorHAnsi" w:hAnsiTheme="majorHAnsi" w:cstheme="majorHAnsi"/>
        </w:rPr>
        <w:t>They are l</w:t>
      </w:r>
      <w:r w:rsidR="00B2224C" w:rsidRPr="00D66823">
        <w:rPr>
          <w:rFonts w:asciiTheme="majorHAnsi" w:hAnsiTheme="majorHAnsi" w:cstheme="majorHAnsi"/>
        </w:rPr>
        <w:t xml:space="preserve">ooking for </w:t>
      </w:r>
      <w:r w:rsidR="00D141CD" w:rsidRPr="00D66823">
        <w:rPr>
          <w:rFonts w:asciiTheme="majorHAnsi" w:hAnsiTheme="majorHAnsi" w:cstheme="majorHAnsi"/>
        </w:rPr>
        <w:t xml:space="preserve">new </w:t>
      </w:r>
      <w:r>
        <w:rPr>
          <w:rFonts w:asciiTheme="majorHAnsi" w:hAnsiTheme="majorHAnsi" w:cstheme="majorHAnsi"/>
        </w:rPr>
        <w:t xml:space="preserve">approaches to competitions as a topic of discussion at the </w:t>
      </w:r>
      <w:r w:rsidR="00D141CD" w:rsidRPr="00D66823">
        <w:rPr>
          <w:rFonts w:asciiTheme="majorHAnsi" w:hAnsiTheme="majorHAnsi" w:cstheme="majorHAnsi"/>
        </w:rPr>
        <w:t xml:space="preserve">NICE </w:t>
      </w:r>
      <w:r w:rsidR="00B2224C" w:rsidRPr="00D66823">
        <w:rPr>
          <w:rFonts w:asciiTheme="majorHAnsi" w:hAnsiTheme="majorHAnsi" w:cstheme="majorHAnsi"/>
        </w:rPr>
        <w:t xml:space="preserve">conference. </w:t>
      </w:r>
    </w:p>
    <w:p w14:paraId="7F0D16D0" w14:textId="29C46EE5" w:rsidR="00C8741B" w:rsidRPr="00D66823" w:rsidRDefault="00B56A1D" w:rsidP="008F7AED">
      <w:pPr>
        <w:pStyle w:val="ListParagraph"/>
        <w:numPr>
          <w:ilvl w:val="0"/>
          <w:numId w:val="20"/>
        </w:numPr>
        <w:spacing w:before="120"/>
        <w:contextualSpacing w:val="0"/>
        <w:rPr>
          <w:rFonts w:eastAsia="Times New Roman"/>
        </w:rPr>
      </w:pPr>
      <w:r w:rsidRPr="00D66823">
        <w:rPr>
          <w:rFonts w:asciiTheme="majorHAnsi" w:hAnsiTheme="majorHAnsi" w:cstheme="majorHAnsi"/>
        </w:rPr>
        <w:t xml:space="preserve">The next </w:t>
      </w:r>
      <w:r w:rsidR="00B2224C" w:rsidRPr="00D66823">
        <w:rPr>
          <w:rFonts w:asciiTheme="majorHAnsi" w:hAnsiTheme="majorHAnsi" w:cstheme="majorHAnsi"/>
        </w:rPr>
        <w:t xml:space="preserve">meeting is </w:t>
      </w:r>
      <w:r w:rsidR="002014FD">
        <w:rPr>
          <w:rFonts w:asciiTheme="majorHAnsi" w:hAnsiTheme="majorHAnsi" w:cstheme="majorHAnsi"/>
        </w:rPr>
        <w:t>May 24</w:t>
      </w:r>
      <w:r w:rsidR="00C43A3B">
        <w:rPr>
          <w:rFonts w:asciiTheme="majorHAnsi" w:hAnsiTheme="majorHAnsi" w:cstheme="majorHAnsi"/>
        </w:rPr>
        <w:t>th</w:t>
      </w:r>
      <w:r w:rsidR="002014FD">
        <w:rPr>
          <w:rFonts w:asciiTheme="majorHAnsi" w:hAnsiTheme="majorHAnsi" w:cstheme="majorHAnsi"/>
        </w:rPr>
        <w:t>, 2018</w:t>
      </w:r>
      <w:r w:rsidR="00B2224C" w:rsidRPr="00D66823">
        <w:rPr>
          <w:rFonts w:asciiTheme="majorHAnsi" w:hAnsiTheme="majorHAnsi" w:cstheme="majorHAnsi"/>
        </w:rPr>
        <w:t xml:space="preserve">. </w:t>
      </w:r>
      <w:r w:rsidR="005B3A8B" w:rsidRPr="00D66823">
        <w:rPr>
          <w:rFonts w:asciiTheme="majorHAnsi" w:hAnsiTheme="majorHAnsi" w:cstheme="majorHAnsi"/>
        </w:rPr>
        <w:t xml:space="preserve">Membership is always open for new members. </w:t>
      </w:r>
      <w:r w:rsidR="00C8741B" w:rsidRPr="00D66823">
        <w:rPr>
          <w:rFonts w:asciiTheme="majorHAnsi" w:hAnsiTheme="majorHAnsi" w:cstheme="majorHAnsi"/>
        </w:rPr>
        <w:t>Visit the Competitions website</w:t>
      </w:r>
      <w:r w:rsidR="00C8741B" w:rsidRPr="00D66823">
        <w:rPr>
          <w:rFonts w:eastAsia="Times New Roman"/>
        </w:rPr>
        <w:t xml:space="preserve"> </w:t>
      </w:r>
      <w:hyperlink r:id="rId27" w:history="1">
        <w:r w:rsidR="00C8741B" w:rsidRPr="00D66823">
          <w:rPr>
            <w:rStyle w:val="Hyperlink"/>
          </w:rPr>
          <w:t>here</w:t>
        </w:r>
      </w:hyperlink>
      <w:r w:rsidR="00C8741B" w:rsidRPr="00D66823">
        <w:rPr>
          <w:rFonts w:eastAsia="Times New Roman"/>
        </w:rPr>
        <w:t>.</w:t>
      </w:r>
    </w:p>
    <w:p w14:paraId="768824C2" w14:textId="7F8495C7" w:rsidR="00B56A1D" w:rsidRDefault="00121881" w:rsidP="008F7AED">
      <w:pPr>
        <w:pStyle w:val="Heading2"/>
        <w:keepNext w:val="0"/>
        <w:keepLines w:val="0"/>
        <w:widowControl w:val="0"/>
        <w:numPr>
          <w:ilvl w:val="0"/>
          <w:numId w:val="4"/>
        </w:numPr>
      </w:pPr>
      <w:r w:rsidRPr="00D66823">
        <w:rPr>
          <w:b/>
        </w:rPr>
        <w:t>K-12</w:t>
      </w:r>
      <w:r w:rsidR="005B3A8B">
        <w:t xml:space="preserve"> </w:t>
      </w:r>
    </w:p>
    <w:p w14:paraId="1ECE5F63" w14:textId="7AFD4150" w:rsidR="00D141CD" w:rsidRDefault="00D141CD" w:rsidP="00D66823">
      <w:pPr>
        <w:pStyle w:val="Heading2"/>
        <w:keepNext w:val="0"/>
        <w:keepLines w:val="0"/>
        <w:widowControl w:val="0"/>
        <w:ind w:left="1080"/>
      </w:pPr>
      <w:r>
        <w:rPr>
          <w:szCs w:val="24"/>
        </w:rPr>
        <w:t>Davina Pruitt-Mentle, NICE Academic liaison</w:t>
      </w:r>
      <w:r w:rsidR="00C8741B">
        <w:rPr>
          <w:szCs w:val="24"/>
        </w:rPr>
        <w:t>,</w:t>
      </w:r>
      <w:r>
        <w:rPr>
          <w:szCs w:val="24"/>
        </w:rPr>
        <w:t xml:space="preserve"> provided the update.</w:t>
      </w:r>
      <w:r w:rsidR="00231AF9">
        <w:rPr>
          <w:szCs w:val="24"/>
        </w:rPr>
        <w:t xml:space="preserve"> </w:t>
      </w:r>
      <w:r w:rsidR="005B3A8B">
        <w:t xml:space="preserve"> </w:t>
      </w:r>
    </w:p>
    <w:p w14:paraId="6956948E" w14:textId="721115A9" w:rsidR="002014FD" w:rsidRDefault="005B3A8B" w:rsidP="008F7AED">
      <w:pPr>
        <w:pStyle w:val="Heading2"/>
        <w:keepNext w:val="0"/>
        <w:keepLines w:val="0"/>
        <w:widowControl w:val="0"/>
        <w:numPr>
          <w:ilvl w:val="0"/>
          <w:numId w:val="13"/>
        </w:numPr>
      </w:pPr>
      <w:r>
        <w:t xml:space="preserve">There was a presentation from </w:t>
      </w:r>
      <w:r w:rsidR="002014FD" w:rsidRPr="009C6F14">
        <w:rPr>
          <w:rFonts w:cs="Times New Roman"/>
        </w:rPr>
        <w:t xml:space="preserve">David Hernandez </w:t>
      </w:r>
      <w:r w:rsidR="002014FD">
        <w:rPr>
          <w:rFonts w:cs="Times New Roman"/>
        </w:rPr>
        <w:t xml:space="preserve">about workshops and engagements </w:t>
      </w:r>
      <w:r w:rsidR="002014FD">
        <w:t>covering all components of computers, networking, and cybersecurity</w:t>
      </w:r>
      <w:r w:rsidR="002014FD">
        <w:rPr>
          <w:rFonts w:cs="Times New Roman"/>
        </w:rPr>
        <w:t xml:space="preserve"> held in his community.</w:t>
      </w:r>
    </w:p>
    <w:p w14:paraId="1DC174A2" w14:textId="68728C27" w:rsidR="00D141CD" w:rsidRDefault="002014FD" w:rsidP="008F7AED">
      <w:pPr>
        <w:pStyle w:val="Heading2"/>
        <w:keepNext w:val="0"/>
        <w:keepLines w:val="0"/>
        <w:widowControl w:val="0"/>
        <w:numPr>
          <w:ilvl w:val="0"/>
          <w:numId w:val="13"/>
        </w:numPr>
      </w:pPr>
      <w:r>
        <w:t xml:space="preserve">Members are </w:t>
      </w:r>
      <w:r w:rsidR="005B3A8B">
        <w:t>aligning standards</w:t>
      </w:r>
      <w:r w:rsidR="00B56A1D">
        <w:t xml:space="preserve"> </w:t>
      </w:r>
      <w:r w:rsidR="005B3A8B">
        <w:t xml:space="preserve">between </w:t>
      </w:r>
      <w:r w:rsidR="00D141CD">
        <w:t xml:space="preserve">the </w:t>
      </w:r>
      <w:r w:rsidR="005B3A8B">
        <w:t xml:space="preserve">NICE </w:t>
      </w:r>
      <w:r w:rsidR="00B56A1D">
        <w:t xml:space="preserve">Framework </w:t>
      </w:r>
      <w:r w:rsidR="005B3A8B">
        <w:t>and CSTA</w:t>
      </w:r>
      <w:r w:rsidR="00D141CD">
        <w:t>.</w:t>
      </w:r>
      <w:r w:rsidR="005B3A8B">
        <w:t xml:space="preserve"> </w:t>
      </w:r>
      <w:r w:rsidR="00D141CD">
        <w:t>There is discussion on how</w:t>
      </w:r>
      <w:r w:rsidR="005B3A8B">
        <w:t xml:space="preserve"> to convert t</w:t>
      </w:r>
      <w:r w:rsidR="00B56A1D">
        <w:t>h</w:t>
      </w:r>
      <w:r>
        <w:t>e information</w:t>
      </w:r>
      <w:r w:rsidR="005B3A8B">
        <w:t xml:space="preserve"> to a one pager series. </w:t>
      </w:r>
    </w:p>
    <w:p w14:paraId="34E0B800" w14:textId="56F0869B" w:rsidR="00D141CD" w:rsidRDefault="005B3A8B" w:rsidP="008F7AED">
      <w:pPr>
        <w:pStyle w:val="Heading2"/>
        <w:keepNext w:val="0"/>
        <w:keepLines w:val="0"/>
        <w:widowControl w:val="0"/>
        <w:numPr>
          <w:ilvl w:val="0"/>
          <w:numId w:val="13"/>
        </w:numPr>
      </w:pPr>
      <w:r>
        <w:t xml:space="preserve">There was an overview of a </w:t>
      </w:r>
      <w:r w:rsidR="00B56A1D">
        <w:t>one</w:t>
      </w:r>
      <w:r w:rsidR="002014FD">
        <w:t xml:space="preserve"> </w:t>
      </w:r>
      <w:r>
        <w:t xml:space="preserve">pager </w:t>
      </w:r>
      <w:r w:rsidR="00B56A1D">
        <w:t xml:space="preserve">with </w:t>
      </w:r>
      <w:r>
        <w:t>CTE examples</w:t>
      </w:r>
      <w:r w:rsidR="00B56A1D">
        <w:t xml:space="preserve">, and </w:t>
      </w:r>
      <w:r w:rsidR="002014FD">
        <w:t>discussion</w:t>
      </w:r>
      <w:r w:rsidR="00B56A1D">
        <w:t xml:space="preserve"> </w:t>
      </w:r>
      <w:r w:rsidR="002014FD">
        <w:t xml:space="preserve">on </w:t>
      </w:r>
      <w:r w:rsidR="00B56A1D">
        <w:t>other potential one</w:t>
      </w:r>
      <w:r w:rsidR="002014FD">
        <w:t xml:space="preserve"> </w:t>
      </w:r>
      <w:r w:rsidR="00B56A1D">
        <w:t xml:space="preserve">pagers. </w:t>
      </w:r>
    </w:p>
    <w:p w14:paraId="5FC42449" w14:textId="4661D290" w:rsidR="00121881" w:rsidRDefault="005B3A8B" w:rsidP="008F7AED">
      <w:pPr>
        <w:pStyle w:val="Heading2"/>
        <w:keepNext w:val="0"/>
        <w:keepLines w:val="0"/>
        <w:widowControl w:val="0"/>
        <w:numPr>
          <w:ilvl w:val="0"/>
          <w:numId w:val="13"/>
        </w:numPr>
      </w:pPr>
      <w:r>
        <w:t xml:space="preserve">They briefed on the </w:t>
      </w:r>
      <w:r w:rsidR="002014FD">
        <w:t xml:space="preserve">NICE </w:t>
      </w:r>
      <w:r w:rsidR="00D141CD">
        <w:t xml:space="preserve">K12 </w:t>
      </w:r>
      <w:r>
        <w:t xml:space="preserve">conference and </w:t>
      </w:r>
      <w:r w:rsidR="002014FD">
        <w:t xml:space="preserve">NCCAW </w:t>
      </w:r>
      <w:r w:rsidR="00D141CD">
        <w:t xml:space="preserve">coming </w:t>
      </w:r>
      <w:r>
        <w:t xml:space="preserve">in November. </w:t>
      </w:r>
    </w:p>
    <w:p w14:paraId="48AD02FF" w14:textId="77777777" w:rsidR="00C8741B" w:rsidRDefault="00C8741B" w:rsidP="008F7AED">
      <w:pPr>
        <w:pStyle w:val="Heading2"/>
        <w:keepNext w:val="0"/>
        <w:keepLines w:val="0"/>
        <w:numPr>
          <w:ilvl w:val="0"/>
          <w:numId w:val="13"/>
        </w:numPr>
        <w:rPr>
          <w:rFonts w:eastAsia="Times New Roman"/>
        </w:rPr>
      </w:pPr>
      <w:r>
        <w:rPr>
          <w:rFonts w:eastAsia="Times New Roman"/>
        </w:rPr>
        <w:t xml:space="preserve">Visit the K12 website </w:t>
      </w:r>
      <w:hyperlink r:id="rId28" w:history="1">
        <w:r>
          <w:rPr>
            <w:rStyle w:val="Hyperlink"/>
            <w:rFonts w:eastAsia="Times New Roman"/>
          </w:rPr>
          <w:t>here</w:t>
        </w:r>
      </w:hyperlink>
      <w:r>
        <w:rPr>
          <w:rFonts w:eastAsia="Times New Roman"/>
        </w:rPr>
        <w:t>.</w:t>
      </w:r>
    </w:p>
    <w:p w14:paraId="1D6B21E8" w14:textId="77777777" w:rsidR="00B56A1D" w:rsidRPr="00D66823" w:rsidRDefault="230BF5D5" w:rsidP="008F7AED">
      <w:pPr>
        <w:pStyle w:val="Heading2"/>
        <w:keepNext w:val="0"/>
        <w:keepLines w:val="0"/>
        <w:widowControl w:val="0"/>
        <w:numPr>
          <w:ilvl w:val="0"/>
          <w:numId w:val="4"/>
        </w:numPr>
        <w:rPr>
          <w:b/>
        </w:rPr>
      </w:pPr>
      <w:r w:rsidRPr="00D66823">
        <w:rPr>
          <w:b/>
        </w:rPr>
        <w:t>Training and Certifications</w:t>
      </w:r>
      <w:r w:rsidR="005B3A8B" w:rsidRPr="00D66823">
        <w:rPr>
          <w:b/>
        </w:rPr>
        <w:t xml:space="preserve"> </w:t>
      </w:r>
    </w:p>
    <w:p w14:paraId="3E693531" w14:textId="7B1D7F59" w:rsidR="00D141CD" w:rsidRDefault="00D141CD" w:rsidP="00D66823">
      <w:pPr>
        <w:pStyle w:val="Heading2"/>
        <w:keepNext w:val="0"/>
        <w:keepLines w:val="0"/>
        <w:widowControl w:val="0"/>
        <w:ind w:left="1080"/>
      </w:pPr>
      <w:r w:rsidRPr="17A4EDB2">
        <w:t>Linda Montgomery, Cyber World Institute</w:t>
      </w:r>
      <w:r>
        <w:t>,</w:t>
      </w:r>
      <w:r w:rsidR="005B3A8B">
        <w:t xml:space="preserve"> provided the update. </w:t>
      </w:r>
    </w:p>
    <w:p w14:paraId="14ACF0B9" w14:textId="77777777" w:rsidR="002014FD" w:rsidRDefault="00C8741B" w:rsidP="008F7AED">
      <w:pPr>
        <w:pStyle w:val="Heading2"/>
        <w:keepNext w:val="0"/>
        <w:keepLines w:val="0"/>
        <w:widowControl w:val="0"/>
        <w:numPr>
          <w:ilvl w:val="0"/>
          <w:numId w:val="14"/>
        </w:numPr>
      </w:pPr>
      <w:r>
        <w:t>Linda</w:t>
      </w:r>
      <w:r w:rsidR="00B56A1D">
        <w:t xml:space="preserve"> participated </w:t>
      </w:r>
      <w:r w:rsidR="005B3A8B">
        <w:t>on a call with OPM Employee Services</w:t>
      </w:r>
      <w:r w:rsidR="002014FD">
        <w:t>, along with</w:t>
      </w:r>
      <w:r w:rsidR="00B56A1D">
        <w:t xml:space="preserve"> Bill Newhouse</w:t>
      </w:r>
      <w:r w:rsidR="002014FD">
        <w:t>,</w:t>
      </w:r>
      <w:r w:rsidR="00B56A1D">
        <w:t xml:space="preserve"> </w:t>
      </w:r>
      <w:r w:rsidR="005B3A8B">
        <w:t xml:space="preserve">on </w:t>
      </w:r>
      <w:r w:rsidR="002014FD">
        <w:t>the Training and Certification Subgroup</w:t>
      </w:r>
      <w:r w:rsidR="005B3A8B">
        <w:t xml:space="preserve"> mapping matrix</w:t>
      </w:r>
      <w:r w:rsidR="00B56A1D">
        <w:t xml:space="preserve"> and </w:t>
      </w:r>
      <w:r w:rsidR="005B3A8B">
        <w:t xml:space="preserve">methodology. </w:t>
      </w:r>
      <w:r w:rsidR="002014FD">
        <w:t xml:space="preserve">A report on career path and adoption of the </w:t>
      </w:r>
      <w:r w:rsidR="002014FD">
        <w:lastRenderedPageBreak/>
        <w:t xml:space="preserve">Framework was published by OPM in Feb 2018. The group is working through the recommendations. </w:t>
      </w:r>
    </w:p>
    <w:p w14:paraId="0069248F" w14:textId="1E304FA5" w:rsidR="00D141CD" w:rsidRDefault="002014FD" w:rsidP="008F7AED">
      <w:pPr>
        <w:pStyle w:val="Heading2"/>
        <w:keepNext w:val="0"/>
        <w:keepLines w:val="0"/>
        <w:widowControl w:val="0"/>
        <w:numPr>
          <w:ilvl w:val="0"/>
          <w:numId w:val="14"/>
        </w:numPr>
      </w:pPr>
      <w:r>
        <w:t>D</w:t>
      </w:r>
      <w:r w:rsidR="005B3A8B">
        <w:t>ialog</w:t>
      </w:r>
      <w:r>
        <w:t xml:space="preserve"> will continue</w:t>
      </w:r>
      <w:r w:rsidR="005B3A8B">
        <w:t xml:space="preserve"> while working on the next version of the </w:t>
      </w:r>
      <w:r>
        <w:t>matrix</w:t>
      </w:r>
      <w:r w:rsidR="005B3A8B">
        <w:t xml:space="preserve">. </w:t>
      </w:r>
    </w:p>
    <w:p w14:paraId="68DF7011" w14:textId="77777777" w:rsidR="000937EF" w:rsidRPr="000937EF" w:rsidRDefault="000937EF" w:rsidP="008F7AED">
      <w:pPr>
        <w:pStyle w:val="Heading2"/>
        <w:keepNext w:val="0"/>
        <w:keepLines w:val="0"/>
        <w:widowControl w:val="0"/>
        <w:numPr>
          <w:ilvl w:val="0"/>
          <w:numId w:val="14"/>
        </w:numPr>
        <w:rPr>
          <w:rFonts w:eastAsia="Times New Roman"/>
        </w:rPr>
      </w:pPr>
      <w:r>
        <w:t>During the next meeting, Linda plans to share the OPM report and technical summary on career paths and the adoption of the NICE framework and go through their recommendations. OPM also</w:t>
      </w:r>
      <w:r w:rsidR="005B3A8B">
        <w:t xml:space="preserve"> shared their working document on career path and proficiency. New opportunities for collaborations may come up. </w:t>
      </w:r>
    </w:p>
    <w:p w14:paraId="3B685162" w14:textId="4AE9AFE3" w:rsidR="00E924DD" w:rsidRDefault="00B56A1D" w:rsidP="008F7AED">
      <w:pPr>
        <w:pStyle w:val="Heading2"/>
        <w:keepNext w:val="0"/>
        <w:keepLines w:val="0"/>
        <w:widowControl w:val="0"/>
        <w:numPr>
          <w:ilvl w:val="0"/>
          <w:numId w:val="14"/>
        </w:numPr>
        <w:rPr>
          <w:rFonts w:eastAsia="Times New Roman"/>
        </w:rPr>
      </w:pPr>
      <w:r>
        <w:t xml:space="preserve">The </w:t>
      </w:r>
      <w:r w:rsidR="005B3A8B">
        <w:t>Cyber Range</w:t>
      </w:r>
      <w:r w:rsidR="000937EF">
        <w:t xml:space="preserve"> Project Team</w:t>
      </w:r>
      <w:r w:rsidR="005B3A8B">
        <w:t xml:space="preserve"> </w:t>
      </w:r>
      <w:r>
        <w:t>had its second meeting</w:t>
      </w:r>
      <w:r w:rsidR="000937EF">
        <w:t xml:space="preserve">. They are discussing the </w:t>
      </w:r>
      <w:r w:rsidR="005B3A8B">
        <w:t>develop</w:t>
      </w:r>
      <w:r w:rsidR="000937EF">
        <w:t>ment</w:t>
      </w:r>
      <w:r w:rsidR="005B3A8B">
        <w:t xml:space="preserve"> </w:t>
      </w:r>
      <w:r w:rsidR="000937EF">
        <w:t>of a</w:t>
      </w:r>
      <w:r>
        <w:t xml:space="preserve"> taxonomy</w:t>
      </w:r>
      <w:r w:rsidR="000937EF">
        <w:t xml:space="preserve"> for ranges</w:t>
      </w:r>
      <w:r w:rsidR="005B3A8B">
        <w:t xml:space="preserve">. </w:t>
      </w:r>
      <w:r w:rsidR="00C8741B">
        <w:rPr>
          <w:rFonts w:eastAsia="Times New Roman"/>
        </w:rPr>
        <w:t>The group meets the second Tuesday of every month at 4 p.m. Eastern Time.</w:t>
      </w:r>
    </w:p>
    <w:p w14:paraId="7DD00426" w14:textId="21196407" w:rsidR="00C8741B" w:rsidRDefault="00C8741B" w:rsidP="008F7AED">
      <w:pPr>
        <w:pStyle w:val="Heading2"/>
        <w:keepNext w:val="0"/>
        <w:keepLines w:val="0"/>
        <w:numPr>
          <w:ilvl w:val="0"/>
          <w:numId w:val="14"/>
        </w:numPr>
        <w:rPr>
          <w:rFonts w:eastAsia="Times New Roman"/>
        </w:rPr>
      </w:pPr>
      <w:r>
        <w:rPr>
          <w:rFonts w:eastAsia="Times New Roman"/>
        </w:rPr>
        <w:t>Anyone interested in joining</w:t>
      </w:r>
      <w:r w:rsidR="000937EF">
        <w:rPr>
          <w:rFonts w:eastAsia="Times New Roman"/>
        </w:rPr>
        <w:t xml:space="preserve"> this subgroup</w:t>
      </w:r>
      <w:r>
        <w:rPr>
          <w:rFonts w:eastAsia="Times New Roman"/>
        </w:rPr>
        <w:t xml:space="preserve"> </w:t>
      </w:r>
      <w:r w:rsidR="000937EF">
        <w:rPr>
          <w:rFonts w:eastAsia="Times New Roman"/>
        </w:rPr>
        <w:t>can</w:t>
      </w:r>
      <w:r>
        <w:rPr>
          <w:rFonts w:eastAsia="Times New Roman"/>
        </w:rPr>
        <w:t xml:space="preserve"> email </w:t>
      </w:r>
      <w:hyperlink r:id="rId29" w:history="1">
        <w:r>
          <w:rPr>
            <w:rStyle w:val="Hyperlink"/>
            <w:rFonts w:eastAsia="Times New Roman"/>
          </w:rPr>
          <w:t>Linda</w:t>
        </w:r>
      </w:hyperlink>
      <w:r>
        <w:rPr>
          <w:rFonts w:eastAsia="Times New Roman"/>
        </w:rPr>
        <w:t xml:space="preserve"> or </w:t>
      </w:r>
      <w:hyperlink r:id="rId30" w:history="1">
        <w:r>
          <w:rPr>
            <w:rStyle w:val="Hyperlink"/>
            <w:rFonts w:eastAsia="Times New Roman"/>
          </w:rPr>
          <w:t>NICE Associates</w:t>
        </w:r>
      </w:hyperlink>
      <w:r>
        <w:rPr>
          <w:rFonts w:eastAsia="Times New Roman"/>
        </w:rPr>
        <w:t xml:space="preserve">. </w:t>
      </w:r>
    </w:p>
    <w:p w14:paraId="303C1167" w14:textId="77777777" w:rsidR="00C8741B" w:rsidRDefault="00C8741B" w:rsidP="008F7AED">
      <w:pPr>
        <w:pStyle w:val="Heading2"/>
        <w:keepNext w:val="0"/>
        <w:keepLines w:val="0"/>
        <w:numPr>
          <w:ilvl w:val="0"/>
          <w:numId w:val="14"/>
        </w:numPr>
        <w:rPr>
          <w:rFonts w:eastAsia="Times New Roman"/>
        </w:rPr>
      </w:pPr>
      <w:r>
        <w:rPr>
          <w:rFonts w:eastAsia="Times New Roman"/>
        </w:rPr>
        <w:t xml:space="preserve">Visit the Training and Certifications website </w:t>
      </w:r>
      <w:hyperlink r:id="rId31" w:history="1">
        <w:r>
          <w:rPr>
            <w:rStyle w:val="Hyperlink"/>
            <w:rFonts w:eastAsia="Times New Roman"/>
          </w:rPr>
          <w:t>here</w:t>
        </w:r>
      </w:hyperlink>
      <w:r>
        <w:rPr>
          <w:rFonts w:eastAsia="Times New Roman"/>
        </w:rPr>
        <w:t>.</w:t>
      </w:r>
    </w:p>
    <w:p w14:paraId="58B9A66B" w14:textId="77777777" w:rsidR="00B56A1D" w:rsidRPr="00D66823" w:rsidRDefault="230BF5D5" w:rsidP="008F7AED">
      <w:pPr>
        <w:pStyle w:val="Heading2"/>
        <w:keepNext w:val="0"/>
        <w:keepLines w:val="0"/>
        <w:widowControl w:val="0"/>
        <w:numPr>
          <w:ilvl w:val="0"/>
          <w:numId w:val="4"/>
        </w:numPr>
        <w:rPr>
          <w:b/>
        </w:rPr>
      </w:pPr>
      <w:r w:rsidRPr="00D66823">
        <w:rPr>
          <w:b/>
        </w:rPr>
        <w:t>Workforce Management</w:t>
      </w:r>
    </w:p>
    <w:p w14:paraId="087F51E0" w14:textId="661F1D3C" w:rsidR="00D141CD" w:rsidRDefault="00D141CD" w:rsidP="00D66823">
      <w:pPr>
        <w:pStyle w:val="Heading2"/>
        <w:keepNext w:val="0"/>
        <w:keepLines w:val="0"/>
        <w:widowControl w:val="0"/>
        <w:ind w:left="1080"/>
      </w:pPr>
      <w:r w:rsidRPr="17A4EDB2">
        <w:t>Susie Cone, IT Consultant</w:t>
      </w:r>
      <w:r w:rsidR="000937EF">
        <w:t>,</w:t>
      </w:r>
      <w:r w:rsidRPr="17A4EDB2">
        <w:t xml:space="preserve"> </w:t>
      </w:r>
      <w:r w:rsidR="00AA31DA">
        <w:t xml:space="preserve">provided the update. </w:t>
      </w:r>
    </w:p>
    <w:p w14:paraId="4F8695A6" w14:textId="2DCF1224" w:rsidR="00D141CD" w:rsidRDefault="00AA31DA" w:rsidP="008F7AED">
      <w:pPr>
        <w:pStyle w:val="Heading2"/>
        <w:keepNext w:val="0"/>
        <w:keepLines w:val="0"/>
        <w:widowControl w:val="0"/>
        <w:numPr>
          <w:ilvl w:val="0"/>
          <w:numId w:val="15"/>
        </w:numPr>
      </w:pPr>
      <w:r>
        <w:t>The most recent meeting was last week with ten new members</w:t>
      </w:r>
      <w:r w:rsidR="00D141CD">
        <w:t xml:space="preserve"> joining for the first time</w:t>
      </w:r>
      <w:r>
        <w:t xml:space="preserve">. </w:t>
      </w:r>
      <w:r w:rsidR="005B7107">
        <w:t xml:space="preserve">Additional </w:t>
      </w:r>
      <w:r>
        <w:t xml:space="preserve">members </w:t>
      </w:r>
      <w:r w:rsidR="005B7107">
        <w:t xml:space="preserve">are </w:t>
      </w:r>
      <w:r>
        <w:t xml:space="preserve">always welcome. </w:t>
      </w:r>
      <w:r w:rsidR="005B7107">
        <w:t xml:space="preserve">The website </w:t>
      </w:r>
      <w:r>
        <w:t xml:space="preserve">has details on how to join. </w:t>
      </w:r>
    </w:p>
    <w:p w14:paraId="095C88A0" w14:textId="20301ED6" w:rsidR="00D141CD" w:rsidRDefault="00AA31DA" w:rsidP="008F7AED">
      <w:pPr>
        <w:pStyle w:val="Heading2"/>
        <w:keepNext w:val="0"/>
        <w:keepLines w:val="0"/>
        <w:widowControl w:val="0"/>
        <w:numPr>
          <w:ilvl w:val="0"/>
          <w:numId w:val="15"/>
        </w:numPr>
      </w:pPr>
      <w:r>
        <w:t xml:space="preserve">The current draft </w:t>
      </w:r>
      <w:r w:rsidR="000937EF">
        <w:t xml:space="preserve">of the cyber secure workforce guidebook </w:t>
      </w:r>
      <w:r>
        <w:t>is ready for public review pending design completion and some editorial updates</w:t>
      </w:r>
      <w:r w:rsidR="005B7107">
        <w:t>.</w:t>
      </w:r>
      <w:r>
        <w:t xml:space="preserve"> </w:t>
      </w:r>
      <w:r w:rsidR="005B7107">
        <w:t xml:space="preserve">The document </w:t>
      </w:r>
      <w:r>
        <w:t xml:space="preserve">is </w:t>
      </w:r>
      <w:r w:rsidR="005B7107">
        <w:t xml:space="preserve">now at </w:t>
      </w:r>
      <w:r>
        <w:t xml:space="preserve">the final review period prior to publication. </w:t>
      </w:r>
    </w:p>
    <w:p w14:paraId="06C8CE7C" w14:textId="7909B8BF" w:rsidR="00D141CD" w:rsidRDefault="00AA31DA" w:rsidP="008F7AED">
      <w:pPr>
        <w:pStyle w:val="Heading2"/>
        <w:keepNext w:val="0"/>
        <w:keepLines w:val="0"/>
        <w:widowControl w:val="0"/>
        <w:numPr>
          <w:ilvl w:val="0"/>
          <w:numId w:val="15"/>
        </w:numPr>
      </w:pPr>
      <w:r>
        <w:t xml:space="preserve">The document is color coded and sections </w:t>
      </w:r>
      <w:r w:rsidR="005B7107">
        <w:t>can</w:t>
      </w:r>
      <w:r>
        <w:t xml:space="preserve"> be torn out and used</w:t>
      </w:r>
      <w:r w:rsidR="000937EF">
        <w:t xml:space="preserve"> as tear sheets</w:t>
      </w:r>
      <w:r>
        <w:t xml:space="preserve">. </w:t>
      </w:r>
      <w:r w:rsidR="00D141CD">
        <w:t xml:space="preserve">They will </w:t>
      </w:r>
      <w:r>
        <w:t xml:space="preserve">be discussing </w:t>
      </w:r>
      <w:r w:rsidR="00D141CD">
        <w:t xml:space="preserve">the </w:t>
      </w:r>
      <w:r>
        <w:t xml:space="preserve">roll out with Marian </w:t>
      </w:r>
      <w:r w:rsidR="000937EF">
        <w:t>Merritt and other from the program office</w:t>
      </w:r>
      <w:r>
        <w:t xml:space="preserve">. </w:t>
      </w:r>
    </w:p>
    <w:p w14:paraId="10395BA7" w14:textId="353C9CE1" w:rsidR="00D141CD" w:rsidRDefault="005B7107" w:rsidP="008F7AED">
      <w:pPr>
        <w:pStyle w:val="Heading2"/>
        <w:keepNext w:val="0"/>
        <w:keepLines w:val="0"/>
        <w:widowControl w:val="0"/>
        <w:numPr>
          <w:ilvl w:val="0"/>
          <w:numId w:val="15"/>
        </w:numPr>
      </w:pPr>
      <w:r>
        <w:t>Many great suggestions on roll</w:t>
      </w:r>
      <w:r w:rsidR="00D141CD">
        <w:t>-</w:t>
      </w:r>
      <w:r>
        <w:t>out were received including associations that members have an in with</w:t>
      </w:r>
      <w:r w:rsidR="00D141CD">
        <w:t xml:space="preserve"> for potential outreach</w:t>
      </w:r>
      <w:r>
        <w:t>, and suggestions about co</w:t>
      </w:r>
      <w:r w:rsidR="0070627A">
        <w:t>ntests</w:t>
      </w:r>
      <w:r>
        <w:t xml:space="preserve"> or other ways to engage external reviewers to get quick and effective feedback. </w:t>
      </w:r>
    </w:p>
    <w:p w14:paraId="3B685163" w14:textId="4B73531D" w:rsidR="00E924DD" w:rsidRDefault="005B7107" w:rsidP="008F7AED">
      <w:pPr>
        <w:pStyle w:val="Heading2"/>
        <w:keepNext w:val="0"/>
        <w:keepLines w:val="0"/>
        <w:widowControl w:val="0"/>
        <w:numPr>
          <w:ilvl w:val="0"/>
          <w:numId w:val="15"/>
        </w:numPr>
      </w:pPr>
      <w:r>
        <w:t>The group</w:t>
      </w:r>
      <w:r w:rsidR="00AA31DA">
        <w:t xml:space="preserve"> </w:t>
      </w:r>
      <w:r w:rsidR="00D141CD">
        <w:t xml:space="preserve">started </w:t>
      </w:r>
      <w:r w:rsidR="00AA31DA">
        <w:t>discussions on new projects such as</w:t>
      </w:r>
      <w:r>
        <w:t xml:space="preserve"> a</w:t>
      </w:r>
      <w:r w:rsidR="00AA31DA">
        <w:t xml:space="preserve"> "guidebook lite"</w:t>
      </w:r>
      <w:r>
        <w:t>,</w:t>
      </w:r>
      <w:r w:rsidR="00AA31DA">
        <w:t xml:space="preserve"> and foreign language versions. </w:t>
      </w:r>
      <w:r>
        <w:t xml:space="preserve">The next </w:t>
      </w:r>
      <w:r w:rsidR="00AA31DA">
        <w:t xml:space="preserve">meeting </w:t>
      </w:r>
      <w:r>
        <w:t xml:space="preserve">is </w:t>
      </w:r>
      <w:r w:rsidR="00B05AB7">
        <w:t xml:space="preserve">June </w:t>
      </w:r>
      <w:r w:rsidR="00AA31DA">
        <w:t>21 at 1 p</w:t>
      </w:r>
      <w:r w:rsidR="00B05AB7">
        <w:t>.</w:t>
      </w:r>
      <w:r w:rsidR="00AA31DA">
        <w:t>m</w:t>
      </w:r>
      <w:r w:rsidR="00B05AB7">
        <w:t>.</w:t>
      </w:r>
      <w:r w:rsidR="00AA31DA">
        <w:t xml:space="preserve"> Eastern </w:t>
      </w:r>
      <w:r w:rsidR="00B05AB7">
        <w:t>T</w:t>
      </w:r>
      <w:r w:rsidR="00AA31DA">
        <w:t xml:space="preserve">ime. </w:t>
      </w:r>
    </w:p>
    <w:p w14:paraId="714AA241" w14:textId="074C8BF7" w:rsidR="00C8741B" w:rsidRDefault="00C8741B" w:rsidP="008F7AED">
      <w:pPr>
        <w:pStyle w:val="Heading2"/>
        <w:keepNext w:val="0"/>
        <w:keepLines w:val="0"/>
        <w:numPr>
          <w:ilvl w:val="0"/>
          <w:numId w:val="15"/>
        </w:numPr>
        <w:rPr>
          <w:rFonts w:eastAsia="Times New Roman"/>
        </w:rPr>
      </w:pPr>
      <w:r>
        <w:rPr>
          <w:rFonts w:eastAsia="Times New Roman"/>
        </w:rPr>
        <w:t xml:space="preserve">The current draft of the guidebook is located on the SharePoint site </w:t>
      </w:r>
      <w:hyperlink r:id="rId32" w:history="1">
        <w:r>
          <w:rPr>
            <w:rStyle w:val="Hyperlink"/>
            <w:rFonts w:eastAsia="Times New Roman"/>
          </w:rPr>
          <w:t>here</w:t>
        </w:r>
      </w:hyperlink>
      <w:r>
        <w:rPr>
          <w:rFonts w:eastAsia="Times New Roman"/>
        </w:rPr>
        <w:t>.</w:t>
      </w:r>
    </w:p>
    <w:p w14:paraId="25B761E1" w14:textId="3341CAB5" w:rsidR="00C8741B" w:rsidRPr="00D66823" w:rsidRDefault="00C8741B" w:rsidP="008F7AED">
      <w:pPr>
        <w:pStyle w:val="Heading2"/>
        <w:keepNext w:val="0"/>
        <w:keepLines w:val="0"/>
        <w:numPr>
          <w:ilvl w:val="0"/>
          <w:numId w:val="15"/>
        </w:numPr>
        <w:rPr>
          <w:rFonts w:eastAsia="Times New Roman"/>
        </w:rPr>
      </w:pPr>
      <w:r>
        <w:rPr>
          <w:rFonts w:eastAsia="Times New Roman"/>
        </w:rPr>
        <w:t xml:space="preserve">Visit the Workforce Management website </w:t>
      </w:r>
      <w:hyperlink r:id="rId33" w:history="1">
        <w:r>
          <w:rPr>
            <w:rStyle w:val="Hyperlink"/>
            <w:rFonts w:eastAsia="Times New Roman"/>
          </w:rPr>
          <w:t>here</w:t>
        </w:r>
      </w:hyperlink>
      <w:r>
        <w:rPr>
          <w:rFonts w:eastAsia="Times New Roman"/>
        </w:rPr>
        <w:t>.</w:t>
      </w:r>
    </w:p>
    <w:p w14:paraId="3B685165" w14:textId="502FBFB2" w:rsidR="00E924DD" w:rsidRPr="00E924DD" w:rsidRDefault="230BF5D5" w:rsidP="00850626">
      <w:pPr>
        <w:pStyle w:val="Heading1"/>
        <w:keepNext w:val="0"/>
        <w:keepLines w:val="0"/>
        <w:widowControl w:val="0"/>
      </w:pPr>
      <w:r w:rsidRPr="230BF5D5">
        <w:t>Project Progress Reports</w:t>
      </w:r>
      <w:r w:rsidR="009F1C86">
        <w:t xml:space="preserve"> </w:t>
      </w:r>
    </w:p>
    <w:p w14:paraId="3B685167" w14:textId="3482403A" w:rsidR="00E924DD" w:rsidRPr="00044EC9" w:rsidRDefault="230BF5D5" w:rsidP="008F7AED">
      <w:pPr>
        <w:pStyle w:val="Heading2"/>
        <w:keepNext w:val="0"/>
        <w:keepLines w:val="0"/>
        <w:widowControl w:val="0"/>
        <w:numPr>
          <w:ilvl w:val="0"/>
          <w:numId w:val="5"/>
        </w:numPr>
        <w:rPr>
          <w:b/>
        </w:rPr>
      </w:pPr>
      <w:r w:rsidRPr="00044EC9">
        <w:rPr>
          <w:b/>
        </w:rPr>
        <w:lastRenderedPageBreak/>
        <w:t>NICE K-12 Cybersecurity Education Conference</w:t>
      </w:r>
    </w:p>
    <w:p w14:paraId="3506B679" w14:textId="1EA23C6D" w:rsidR="00231AF9" w:rsidRDefault="00231AF9" w:rsidP="00D66823">
      <w:pPr>
        <w:pStyle w:val="Heading2"/>
        <w:keepNext w:val="0"/>
        <w:keepLines w:val="0"/>
        <w:widowControl w:val="0"/>
        <w:ind w:left="1080"/>
      </w:pPr>
      <w:r w:rsidRPr="00231AF9">
        <w:t>Davina Pruitt-Mentle, NICE Academic liaison</w:t>
      </w:r>
      <w:r w:rsidR="00B05AB7">
        <w:t>.</w:t>
      </w:r>
      <w:r w:rsidRPr="00231AF9">
        <w:t xml:space="preserve"> provided the update.</w:t>
      </w:r>
      <w:r w:rsidR="009F1C86">
        <w:t xml:space="preserve"> </w:t>
      </w:r>
    </w:p>
    <w:p w14:paraId="15962F18" w14:textId="42F8B03E" w:rsidR="00231AF9" w:rsidRPr="00D66823" w:rsidRDefault="00231AF9" w:rsidP="008F7AED">
      <w:pPr>
        <w:pStyle w:val="ListParagraph"/>
        <w:numPr>
          <w:ilvl w:val="0"/>
          <w:numId w:val="16"/>
        </w:numPr>
        <w:spacing w:before="120"/>
        <w:ind w:left="1800" w:hanging="360"/>
        <w:contextualSpacing w:val="0"/>
        <w:rPr>
          <w:rFonts w:asciiTheme="majorHAnsi" w:hAnsiTheme="majorHAnsi" w:cstheme="majorHAnsi"/>
        </w:rPr>
      </w:pPr>
      <w:r w:rsidRPr="00D66823">
        <w:rPr>
          <w:rFonts w:asciiTheme="majorHAnsi" w:hAnsiTheme="majorHAnsi" w:cstheme="majorHAnsi"/>
        </w:rPr>
        <w:t xml:space="preserve">Davina </w:t>
      </w:r>
      <w:r w:rsidR="009F1C86" w:rsidRPr="00D66823">
        <w:rPr>
          <w:rFonts w:asciiTheme="majorHAnsi" w:hAnsiTheme="majorHAnsi" w:cstheme="majorHAnsi"/>
        </w:rPr>
        <w:t>remind</w:t>
      </w:r>
      <w:r w:rsidR="005E1947" w:rsidRPr="00D66823">
        <w:rPr>
          <w:rFonts w:asciiTheme="majorHAnsi" w:hAnsiTheme="majorHAnsi" w:cstheme="majorHAnsi"/>
        </w:rPr>
        <w:t>ed</w:t>
      </w:r>
      <w:r w:rsidR="009F1C86" w:rsidRPr="00D66823">
        <w:rPr>
          <w:rFonts w:asciiTheme="majorHAnsi" w:hAnsiTheme="majorHAnsi" w:cstheme="majorHAnsi"/>
        </w:rPr>
        <w:t xml:space="preserve"> everyone the call for prop</w:t>
      </w:r>
      <w:r w:rsidR="005E1947" w:rsidRPr="00D66823">
        <w:rPr>
          <w:rFonts w:asciiTheme="majorHAnsi" w:hAnsiTheme="majorHAnsi" w:cstheme="majorHAnsi"/>
        </w:rPr>
        <w:t>osals for the conference</w:t>
      </w:r>
      <w:r w:rsidR="009F1C86" w:rsidRPr="00D66823">
        <w:rPr>
          <w:rFonts w:asciiTheme="majorHAnsi" w:hAnsiTheme="majorHAnsi" w:cstheme="majorHAnsi"/>
        </w:rPr>
        <w:t xml:space="preserve"> is out and closes </w:t>
      </w:r>
      <w:r w:rsidR="00B05AB7">
        <w:rPr>
          <w:rFonts w:asciiTheme="majorHAnsi" w:hAnsiTheme="majorHAnsi" w:cstheme="majorHAnsi"/>
        </w:rPr>
        <w:t xml:space="preserve">June </w:t>
      </w:r>
      <w:r w:rsidR="009F1C86" w:rsidRPr="00D66823">
        <w:rPr>
          <w:rFonts w:asciiTheme="majorHAnsi" w:hAnsiTheme="majorHAnsi" w:cstheme="majorHAnsi"/>
        </w:rPr>
        <w:t xml:space="preserve">15. </w:t>
      </w:r>
    </w:p>
    <w:p w14:paraId="22637E2F" w14:textId="77777777" w:rsidR="00B05AB7" w:rsidRDefault="005E1947" w:rsidP="008F7AED">
      <w:pPr>
        <w:pStyle w:val="ListParagraph"/>
        <w:numPr>
          <w:ilvl w:val="0"/>
          <w:numId w:val="16"/>
        </w:numPr>
        <w:spacing w:before="120"/>
        <w:ind w:left="1800" w:hanging="360"/>
        <w:contextualSpacing w:val="0"/>
        <w:rPr>
          <w:rFonts w:asciiTheme="majorHAnsi" w:hAnsiTheme="majorHAnsi" w:cstheme="majorHAnsi"/>
        </w:rPr>
      </w:pPr>
      <w:r w:rsidRPr="00D66823">
        <w:rPr>
          <w:rFonts w:asciiTheme="majorHAnsi" w:hAnsiTheme="majorHAnsi" w:cstheme="majorHAnsi"/>
        </w:rPr>
        <w:t xml:space="preserve">There are five </w:t>
      </w:r>
      <w:r w:rsidR="009F1C86" w:rsidRPr="00D66823">
        <w:rPr>
          <w:rFonts w:asciiTheme="majorHAnsi" w:hAnsiTheme="majorHAnsi" w:cstheme="majorHAnsi"/>
        </w:rPr>
        <w:t>areas</w:t>
      </w:r>
      <w:r w:rsidRPr="00D66823">
        <w:rPr>
          <w:rFonts w:asciiTheme="majorHAnsi" w:hAnsiTheme="majorHAnsi" w:cstheme="majorHAnsi"/>
        </w:rPr>
        <w:t xml:space="preserve"> where proposals are sought</w:t>
      </w:r>
      <w:r w:rsidR="00B05AB7">
        <w:rPr>
          <w:rFonts w:asciiTheme="majorHAnsi" w:hAnsiTheme="majorHAnsi" w:cstheme="majorHAnsi"/>
        </w:rPr>
        <w:t>:</w:t>
      </w:r>
    </w:p>
    <w:p w14:paraId="3627C82E" w14:textId="41C9CFDF" w:rsidR="00B05AB7" w:rsidRPr="00B05AB7" w:rsidRDefault="00B05AB7" w:rsidP="008F7AED">
      <w:pPr>
        <w:pStyle w:val="ListParagraph"/>
        <w:numPr>
          <w:ilvl w:val="2"/>
          <w:numId w:val="16"/>
        </w:numPr>
        <w:spacing w:before="120" w:after="120"/>
        <w:ind w:left="2534" w:hanging="187"/>
        <w:contextualSpacing w:val="0"/>
        <w:rPr>
          <w:rFonts w:asciiTheme="majorHAnsi" w:hAnsiTheme="majorHAnsi" w:cstheme="majorHAnsi"/>
        </w:rPr>
      </w:pPr>
      <w:r>
        <w:rPr>
          <w:rFonts w:asciiTheme="majorHAnsi" w:hAnsiTheme="majorHAnsi" w:cstheme="majorHAnsi"/>
        </w:rPr>
        <w:t>I</w:t>
      </w:r>
      <w:r w:rsidRPr="00B05AB7">
        <w:rPr>
          <w:rFonts w:asciiTheme="majorHAnsi" w:hAnsiTheme="majorHAnsi" w:cstheme="majorHAnsi"/>
        </w:rPr>
        <w:t>ncrease Cybersecurity Career Awareness</w:t>
      </w:r>
    </w:p>
    <w:p w14:paraId="77F66877" w14:textId="68CC535F" w:rsidR="00B05AB7" w:rsidRPr="00B05AB7" w:rsidRDefault="00B05AB7" w:rsidP="008F7AED">
      <w:pPr>
        <w:pStyle w:val="ListParagraph"/>
        <w:numPr>
          <w:ilvl w:val="2"/>
          <w:numId w:val="16"/>
        </w:numPr>
        <w:spacing w:before="120" w:after="120"/>
        <w:ind w:left="2534" w:hanging="187"/>
        <w:contextualSpacing w:val="0"/>
        <w:rPr>
          <w:rFonts w:asciiTheme="majorHAnsi" w:hAnsiTheme="majorHAnsi" w:cstheme="majorHAnsi"/>
        </w:rPr>
      </w:pPr>
      <w:r w:rsidRPr="00B05AB7">
        <w:rPr>
          <w:rFonts w:asciiTheme="majorHAnsi" w:hAnsiTheme="majorHAnsi" w:cstheme="majorHAnsi"/>
        </w:rPr>
        <w:t>Infuse Cybersecurity Across the Educational Portfolio</w:t>
      </w:r>
    </w:p>
    <w:p w14:paraId="3B5F8662" w14:textId="0CE5BDF3" w:rsidR="00B05AB7" w:rsidRPr="00B05AB7" w:rsidRDefault="00B05AB7" w:rsidP="008F7AED">
      <w:pPr>
        <w:pStyle w:val="ListParagraph"/>
        <w:numPr>
          <w:ilvl w:val="2"/>
          <w:numId w:val="16"/>
        </w:numPr>
        <w:spacing w:before="120" w:after="120"/>
        <w:ind w:left="2534" w:hanging="187"/>
        <w:contextualSpacing w:val="0"/>
        <w:rPr>
          <w:rFonts w:asciiTheme="majorHAnsi" w:hAnsiTheme="majorHAnsi" w:cstheme="majorHAnsi"/>
        </w:rPr>
      </w:pPr>
      <w:r w:rsidRPr="00B05AB7">
        <w:rPr>
          <w:rFonts w:asciiTheme="majorHAnsi" w:hAnsiTheme="majorHAnsi" w:cstheme="majorHAnsi"/>
        </w:rPr>
        <w:t>Integrate Innovative Cybersecurity Educational Approaches</w:t>
      </w:r>
    </w:p>
    <w:p w14:paraId="27D5E210" w14:textId="57833BE2" w:rsidR="00B05AB7" w:rsidRPr="00B05AB7" w:rsidRDefault="00B05AB7" w:rsidP="008F7AED">
      <w:pPr>
        <w:pStyle w:val="ListParagraph"/>
        <w:numPr>
          <w:ilvl w:val="2"/>
          <w:numId w:val="16"/>
        </w:numPr>
        <w:spacing w:before="120" w:after="120"/>
        <w:ind w:left="2534" w:hanging="187"/>
        <w:contextualSpacing w:val="0"/>
        <w:rPr>
          <w:rFonts w:asciiTheme="majorHAnsi" w:hAnsiTheme="majorHAnsi" w:cstheme="majorHAnsi"/>
        </w:rPr>
      </w:pPr>
      <w:r w:rsidRPr="00B05AB7">
        <w:rPr>
          <w:rFonts w:asciiTheme="majorHAnsi" w:hAnsiTheme="majorHAnsi" w:cstheme="majorHAnsi"/>
        </w:rPr>
        <w:t>Design Cybersecurity Academic &amp; Career Pathways</w:t>
      </w:r>
    </w:p>
    <w:p w14:paraId="2767131E" w14:textId="67F5A4AD" w:rsidR="00B05AB7" w:rsidRPr="00B05AB7" w:rsidRDefault="00B05AB7" w:rsidP="008F7AED">
      <w:pPr>
        <w:pStyle w:val="ListParagraph"/>
        <w:numPr>
          <w:ilvl w:val="2"/>
          <w:numId w:val="16"/>
        </w:numPr>
        <w:spacing w:before="120" w:after="120"/>
        <w:ind w:left="2534" w:hanging="187"/>
        <w:contextualSpacing w:val="0"/>
        <w:rPr>
          <w:rFonts w:asciiTheme="majorHAnsi" w:hAnsiTheme="majorHAnsi" w:cstheme="majorHAnsi"/>
        </w:rPr>
      </w:pPr>
      <w:r w:rsidRPr="00B05AB7">
        <w:rPr>
          <w:rFonts w:asciiTheme="majorHAnsi" w:hAnsiTheme="majorHAnsi" w:cstheme="majorHAnsi"/>
        </w:rPr>
        <w:t>Promote Cyber Awareness</w:t>
      </w:r>
      <w:r w:rsidR="009F1C86" w:rsidRPr="00B05AB7">
        <w:rPr>
          <w:rFonts w:asciiTheme="majorHAnsi" w:hAnsiTheme="majorHAnsi" w:cstheme="majorHAnsi"/>
        </w:rPr>
        <w:t xml:space="preserve"> </w:t>
      </w:r>
    </w:p>
    <w:p w14:paraId="4435A12D" w14:textId="504CA51C" w:rsidR="00231AF9" w:rsidRPr="00D66823" w:rsidRDefault="005E1947" w:rsidP="008F7AED">
      <w:pPr>
        <w:pStyle w:val="ListParagraph"/>
        <w:numPr>
          <w:ilvl w:val="0"/>
          <w:numId w:val="16"/>
        </w:numPr>
        <w:spacing w:before="120"/>
        <w:ind w:left="1800" w:hanging="360"/>
        <w:contextualSpacing w:val="0"/>
        <w:rPr>
          <w:rFonts w:asciiTheme="majorHAnsi" w:hAnsiTheme="majorHAnsi" w:cstheme="majorHAnsi"/>
        </w:rPr>
      </w:pPr>
      <w:r w:rsidRPr="00D66823">
        <w:rPr>
          <w:rFonts w:asciiTheme="majorHAnsi" w:hAnsiTheme="majorHAnsi" w:cstheme="majorHAnsi"/>
        </w:rPr>
        <w:t xml:space="preserve">They are seeking </w:t>
      </w:r>
      <w:r w:rsidR="009F1C86" w:rsidRPr="00D66823">
        <w:rPr>
          <w:rFonts w:asciiTheme="majorHAnsi" w:hAnsiTheme="majorHAnsi" w:cstheme="majorHAnsi"/>
        </w:rPr>
        <w:t xml:space="preserve">interactive presentations and audience engagement. </w:t>
      </w:r>
    </w:p>
    <w:p w14:paraId="618465BD" w14:textId="59D582CB" w:rsidR="009F1C86" w:rsidRPr="00D66823" w:rsidRDefault="005E1947" w:rsidP="008F7AED">
      <w:pPr>
        <w:pStyle w:val="ListParagraph"/>
        <w:numPr>
          <w:ilvl w:val="0"/>
          <w:numId w:val="16"/>
        </w:numPr>
        <w:spacing w:before="120"/>
        <w:ind w:left="1800" w:hanging="360"/>
        <w:contextualSpacing w:val="0"/>
        <w:rPr>
          <w:rFonts w:asciiTheme="majorHAnsi" w:hAnsiTheme="majorHAnsi" w:cstheme="majorHAnsi"/>
        </w:rPr>
      </w:pPr>
      <w:r w:rsidRPr="00D66823">
        <w:rPr>
          <w:rFonts w:asciiTheme="majorHAnsi" w:hAnsiTheme="majorHAnsi" w:cstheme="majorHAnsi"/>
        </w:rPr>
        <w:t xml:space="preserve">The next </w:t>
      </w:r>
      <w:r w:rsidR="009F1C86" w:rsidRPr="00D66823">
        <w:rPr>
          <w:rFonts w:asciiTheme="majorHAnsi" w:hAnsiTheme="majorHAnsi" w:cstheme="majorHAnsi"/>
        </w:rPr>
        <w:t xml:space="preserve">planning call is </w:t>
      </w:r>
      <w:r w:rsidR="00B05AB7">
        <w:rPr>
          <w:rFonts w:asciiTheme="majorHAnsi" w:hAnsiTheme="majorHAnsi" w:cstheme="majorHAnsi"/>
        </w:rPr>
        <w:t>May 24</w:t>
      </w:r>
      <w:r w:rsidR="009F1C86" w:rsidRPr="00D66823">
        <w:rPr>
          <w:rFonts w:asciiTheme="majorHAnsi" w:hAnsiTheme="majorHAnsi" w:cstheme="majorHAnsi"/>
        </w:rPr>
        <w:t xml:space="preserve"> at 2:30 for those who may be interested</w:t>
      </w:r>
      <w:r w:rsidR="00231AF9" w:rsidRPr="00D66823">
        <w:rPr>
          <w:rFonts w:asciiTheme="majorHAnsi" w:hAnsiTheme="majorHAnsi" w:cstheme="majorHAnsi"/>
        </w:rPr>
        <w:t>.</w:t>
      </w:r>
      <w:r w:rsidR="009F1C86" w:rsidRPr="00D66823">
        <w:rPr>
          <w:rFonts w:asciiTheme="majorHAnsi" w:hAnsiTheme="majorHAnsi" w:cstheme="majorHAnsi"/>
        </w:rPr>
        <w:t xml:space="preserve"> </w:t>
      </w:r>
    </w:p>
    <w:p w14:paraId="39402F71" w14:textId="504B926C" w:rsidR="00231AF9" w:rsidRPr="009F1C86" w:rsidRDefault="00231AF9" w:rsidP="008F7AED">
      <w:pPr>
        <w:pStyle w:val="ListParagraph"/>
        <w:numPr>
          <w:ilvl w:val="0"/>
          <w:numId w:val="16"/>
        </w:numPr>
        <w:spacing w:before="120"/>
        <w:ind w:left="1800" w:hanging="360"/>
        <w:contextualSpacing w:val="0"/>
      </w:pPr>
      <w:r w:rsidRPr="00D66823">
        <w:rPr>
          <w:rFonts w:asciiTheme="majorHAnsi" w:hAnsiTheme="majorHAnsi" w:cstheme="majorHAnsi"/>
        </w:rPr>
        <w:t>Find out more</w:t>
      </w:r>
      <w:r w:rsidRPr="00231AF9">
        <w:rPr>
          <w:rFonts w:eastAsia="Times New Roman"/>
        </w:rPr>
        <w:t xml:space="preserve"> </w:t>
      </w:r>
      <w:hyperlink r:id="rId34" w:history="1">
        <w:r w:rsidRPr="00231AF9">
          <w:rPr>
            <w:rStyle w:val="Hyperlink"/>
            <w:rFonts w:eastAsia="Times New Roman"/>
          </w:rPr>
          <w:t>here</w:t>
        </w:r>
      </w:hyperlink>
      <w:r w:rsidRPr="00231AF9">
        <w:rPr>
          <w:rFonts w:eastAsia="Times New Roman"/>
        </w:rPr>
        <w:t>.</w:t>
      </w:r>
    </w:p>
    <w:p w14:paraId="3B685168" w14:textId="5341A0B4" w:rsidR="00E924DD" w:rsidRPr="001C54E3" w:rsidRDefault="230BF5D5" w:rsidP="008F7AED">
      <w:pPr>
        <w:pStyle w:val="Heading2"/>
        <w:keepNext w:val="0"/>
        <w:keepLines w:val="0"/>
        <w:widowControl w:val="0"/>
        <w:numPr>
          <w:ilvl w:val="0"/>
          <w:numId w:val="4"/>
        </w:numPr>
        <w:rPr>
          <w:b/>
        </w:rPr>
      </w:pPr>
      <w:r w:rsidRPr="001C54E3">
        <w:rPr>
          <w:b/>
        </w:rPr>
        <w:t>NICE Annual Conference</w:t>
      </w:r>
    </w:p>
    <w:p w14:paraId="35B09CAB" w14:textId="253E1E2A" w:rsidR="00231AF9" w:rsidRDefault="009F1C86" w:rsidP="00D66823">
      <w:pPr>
        <w:spacing w:before="120"/>
        <w:ind w:left="1080"/>
        <w:rPr>
          <w:rFonts w:ascii="Calibri" w:eastAsia="Times New Roman" w:hAnsi="Calibri" w:cs="Times New Roman"/>
        </w:rPr>
      </w:pPr>
      <w:r w:rsidRPr="00D66823">
        <w:rPr>
          <w:rFonts w:ascii="Calibri" w:eastAsiaTheme="majorEastAsia" w:hAnsi="Calibri" w:cstheme="majorBidi"/>
          <w:szCs w:val="26"/>
        </w:rPr>
        <w:t>Randy</w:t>
      </w:r>
      <w:r w:rsidR="005E1947" w:rsidRPr="00D66823">
        <w:rPr>
          <w:rFonts w:ascii="Calibri" w:eastAsiaTheme="majorEastAsia" w:hAnsi="Calibri" w:cstheme="majorBidi"/>
          <w:szCs w:val="26"/>
        </w:rPr>
        <w:t xml:space="preserve"> </w:t>
      </w:r>
      <w:proofErr w:type="spellStart"/>
      <w:r w:rsidR="005E1947" w:rsidRPr="00D66823">
        <w:rPr>
          <w:rFonts w:ascii="Calibri" w:eastAsiaTheme="majorEastAsia" w:hAnsi="Calibri" w:cstheme="majorBidi"/>
          <w:szCs w:val="26"/>
        </w:rPr>
        <w:t>Pestana</w:t>
      </w:r>
      <w:proofErr w:type="spellEnd"/>
      <w:r w:rsidR="00231AF9">
        <w:rPr>
          <w:rFonts w:ascii="Calibri" w:eastAsiaTheme="majorEastAsia" w:hAnsi="Calibri" w:cstheme="majorBidi"/>
          <w:szCs w:val="26"/>
        </w:rPr>
        <w:t xml:space="preserve">, Florida International University, </w:t>
      </w:r>
      <w:r w:rsidR="005E1947" w:rsidRPr="00D66823">
        <w:rPr>
          <w:rFonts w:ascii="Calibri" w:eastAsiaTheme="majorEastAsia" w:hAnsi="Calibri" w:cstheme="majorBidi"/>
          <w:szCs w:val="26"/>
        </w:rPr>
        <w:t>provided the update.</w:t>
      </w:r>
      <w:r w:rsidR="005E1947">
        <w:rPr>
          <w:rFonts w:ascii="Calibri" w:eastAsia="Times New Roman" w:hAnsi="Calibri" w:cs="Times New Roman"/>
        </w:rPr>
        <w:t xml:space="preserve"> </w:t>
      </w:r>
    </w:p>
    <w:p w14:paraId="7A929768" w14:textId="018E7A23" w:rsidR="00231AF9" w:rsidRPr="00D66823" w:rsidRDefault="005E1947" w:rsidP="008F7AED">
      <w:pPr>
        <w:pStyle w:val="ListParagraph"/>
        <w:numPr>
          <w:ilvl w:val="0"/>
          <w:numId w:val="17"/>
        </w:numPr>
        <w:spacing w:before="120"/>
        <w:rPr>
          <w:rFonts w:asciiTheme="majorHAnsi" w:hAnsiTheme="majorHAnsi" w:cstheme="majorHAnsi"/>
        </w:rPr>
      </w:pPr>
      <w:r w:rsidRPr="00D66823">
        <w:rPr>
          <w:rFonts w:asciiTheme="majorHAnsi" w:hAnsiTheme="majorHAnsi" w:cstheme="majorHAnsi"/>
        </w:rPr>
        <w:t>The</w:t>
      </w:r>
      <w:r w:rsidR="009F1C86" w:rsidRPr="00D66823">
        <w:rPr>
          <w:rFonts w:asciiTheme="majorHAnsi" w:hAnsiTheme="majorHAnsi" w:cstheme="majorHAnsi"/>
        </w:rPr>
        <w:t xml:space="preserve"> </w:t>
      </w:r>
      <w:r w:rsidRPr="00D66823">
        <w:rPr>
          <w:rFonts w:asciiTheme="majorHAnsi" w:hAnsiTheme="majorHAnsi" w:cstheme="majorHAnsi"/>
        </w:rPr>
        <w:t xml:space="preserve">call </w:t>
      </w:r>
      <w:r w:rsidR="009F1C86" w:rsidRPr="00D66823">
        <w:rPr>
          <w:rFonts w:asciiTheme="majorHAnsi" w:hAnsiTheme="majorHAnsi" w:cstheme="majorHAnsi"/>
        </w:rPr>
        <w:t xml:space="preserve">for proposals went out last week from </w:t>
      </w:r>
      <w:r w:rsidR="00231AF9" w:rsidRPr="00D66823">
        <w:rPr>
          <w:rFonts w:asciiTheme="majorHAnsi" w:hAnsiTheme="majorHAnsi" w:cstheme="majorHAnsi"/>
        </w:rPr>
        <w:t>Florida International University (</w:t>
      </w:r>
      <w:r w:rsidR="009F1C86" w:rsidRPr="00D66823">
        <w:rPr>
          <w:rFonts w:asciiTheme="majorHAnsi" w:hAnsiTheme="majorHAnsi" w:cstheme="majorHAnsi"/>
        </w:rPr>
        <w:t>FIU</w:t>
      </w:r>
      <w:r w:rsidR="00231AF9" w:rsidRPr="00D66823">
        <w:rPr>
          <w:rFonts w:asciiTheme="majorHAnsi" w:hAnsiTheme="majorHAnsi" w:cstheme="majorHAnsi"/>
        </w:rPr>
        <w:t>)</w:t>
      </w:r>
      <w:r w:rsidR="009F1C86" w:rsidRPr="00D66823">
        <w:rPr>
          <w:rFonts w:asciiTheme="majorHAnsi" w:hAnsiTheme="majorHAnsi" w:cstheme="majorHAnsi"/>
        </w:rPr>
        <w:t>. Prop</w:t>
      </w:r>
      <w:r w:rsidRPr="00D66823">
        <w:rPr>
          <w:rFonts w:asciiTheme="majorHAnsi" w:hAnsiTheme="majorHAnsi" w:cstheme="majorHAnsi"/>
        </w:rPr>
        <w:t>osal</w:t>
      </w:r>
      <w:r w:rsidR="009F1C86" w:rsidRPr="00D66823">
        <w:rPr>
          <w:rFonts w:asciiTheme="majorHAnsi" w:hAnsiTheme="majorHAnsi" w:cstheme="majorHAnsi"/>
        </w:rPr>
        <w:t xml:space="preserve">s </w:t>
      </w:r>
      <w:r w:rsidRPr="00D66823">
        <w:rPr>
          <w:rFonts w:asciiTheme="majorHAnsi" w:hAnsiTheme="majorHAnsi" w:cstheme="majorHAnsi"/>
        </w:rPr>
        <w:t xml:space="preserve">are </w:t>
      </w:r>
      <w:r w:rsidR="009F1C86" w:rsidRPr="00D66823">
        <w:rPr>
          <w:rFonts w:asciiTheme="majorHAnsi" w:hAnsiTheme="majorHAnsi" w:cstheme="majorHAnsi"/>
        </w:rPr>
        <w:t xml:space="preserve">due </w:t>
      </w:r>
      <w:r w:rsidR="00B05AB7">
        <w:rPr>
          <w:rFonts w:asciiTheme="majorHAnsi" w:hAnsiTheme="majorHAnsi" w:cstheme="majorHAnsi"/>
        </w:rPr>
        <w:t>July 1</w:t>
      </w:r>
      <w:r w:rsidR="009F1C86" w:rsidRPr="00D66823">
        <w:rPr>
          <w:rFonts w:asciiTheme="majorHAnsi" w:hAnsiTheme="majorHAnsi" w:cstheme="majorHAnsi"/>
        </w:rPr>
        <w:t xml:space="preserve">. </w:t>
      </w:r>
    </w:p>
    <w:p w14:paraId="51718EDD" w14:textId="2D14F555" w:rsidR="00231AF9" w:rsidRDefault="009F1C86" w:rsidP="008F7AED">
      <w:pPr>
        <w:pStyle w:val="ListParagraph"/>
        <w:numPr>
          <w:ilvl w:val="0"/>
          <w:numId w:val="17"/>
        </w:numPr>
        <w:spacing w:before="120"/>
        <w:contextualSpacing w:val="0"/>
        <w:rPr>
          <w:rFonts w:asciiTheme="majorHAnsi" w:hAnsiTheme="majorHAnsi" w:cstheme="majorHAnsi"/>
        </w:rPr>
      </w:pPr>
      <w:r w:rsidRPr="00D66823">
        <w:rPr>
          <w:rFonts w:asciiTheme="majorHAnsi" w:hAnsiTheme="majorHAnsi" w:cstheme="majorHAnsi"/>
        </w:rPr>
        <w:t>There are four tracks</w:t>
      </w:r>
      <w:r w:rsidR="005E1947" w:rsidRPr="00D66823">
        <w:rPr>
          <w:rFonts w:asciiTheme="majorHAnsi" w:hAnsiTheme="majorHAnsi" w:cstheme="majorHAnsi"/>
        </w:rPr>
        <w:t xml:space="preserve"> that incorporate ideas on i</w:t>
      </w:r>
      <w:r w:rsidRPr="00D66823">
        <w:rPr>
          <w:rFonts w:asciiTheme="majorHAnsi" w:hAnsiTheme="majorHAnsi" w:cstheme="majorHAnsi"/>
        </w:rPr>
        <w:t xml:space="preserve">nnovation, diversity, and inter disciplinary studies. </w:t>
      </w:r>
      <w:r w:rsidR="00B05AB7">
        <w:rPr>
          <w:rFonts w:asciiTheme="majorHAnsi" w:hAnsiTheme="majorHAnsi" w:cstheme="majorHAnsi"/>
        </w:rPr>
        <w:t>They include:</w:t>
      </w:r>
    </w:p>
    <w:p w14:paraId="06E6BF2A" w14:textId="0B4C28D8" w:rsidR="00932E2C" w:rsidRPr="00932E2C" w:rsidRDefault="00932E2C" w:rsidP="008F7AED">
      <w:pPr>
        <w:pStyle w:val="ListParagraph"/>
        <w:numPr>
          <w:ilvl w:val="2"/>
          <w:numId w:val="16"/>
        </w:numPr>
        <w:spacing w:before="120" w:after="120"/>
        <w:ind w:left="2534" w:hanging="187"/>
        <w:contextualSpacing w:val="0"/>
        <w:rPr>
          <w:rFonts w:asciiTheme="majorHAnsi" w:hAnsiTheme="majorHAnsi" w:cstheme="majorHAnsi"/>
        </w:rPr>
      </w:pPr>
      <w:r w:rsidRPr="00932E2C">
        <w:rPr>
          <w:rFonts w:asciiTheme="majorHAnsi" w:hAnsiTheme="majorHAnsi" w:cstheme="majorHAnsi"/>
        </w:rPr>
        <w:t>Growing the Cybersecurity Workforce</w:t>
      </w:r>
    </w:p>
    <w:p w14:paraId="5D406BFF" w14:textId="258C4E29" w:rsidR="00932E2C" w:rsidRPr="00932E2C" w:rsidRDefault="00932E2C" w:rsidP="008F7AED">
      <w:pPr>
        <w:pStyle w:val="ListParagraph"/>
        <w:numPr>
          <w:ilvl w:val="2"/>
          <w:numId w:val="16"/>
        </w:numPr>
        <w:spacing w:before="120" w:after="120"/>
        <w:ind w:left="2534" w:hanging="187"/>
        <w:contextualSpacing w:val="0"/>
        <w:rPr>
          <w:rFonts w:asciiTheme="majorHAnsi" w:hAnsiTheme="majorHAnsi" w:cstheme="majorHAnsi"/>
        </w:rPr>
      </w:pPr>
      <w:r w:rsidRPr="00932E2C">
        <w:rPr>
          <w:rFonts w:asciiTheme="majorHAnsi" w:hAnsiTheme="majorHAnsi" w:cstheme="majorHAnsi"/>
        </w:rPr>
        <w:t>Expanding the Workforce Through Diversity and Inclusion</w:t>
      </w:r>
    </w:p>
    <w:p w14:paraId="0B7C0941" w14:textId="721F0B20" w:rsidR="00932E2C" w:rsidRPr="00932E2C" w:rsidRDefault="00932E2C" w:rsidP="008F7AED">
      <w:pPr>
        <w:pStyle w:val="ListParagraph"/>
        <w:numPr>
          <w:ilvl w:val="2"/>
          <w:numId w:val="16"/>
        </w:numPr>
        <w:spacing w:before="120" w:after="120"/>
        <w:ind w:left="2534" w:hanging="187"/>
        <w:contextualSpacing w:val="0"/>
        <w:rPr>
          <w:rFonts w:asciiTheme="majorHAnsi" w:hAnsiTheme="majorHAnsi" w:cstheme="majorHAnsi"/>
        </w:rPr>
      </w:pPr>
      <w:r w:rsidRPr="00932E2C">
        <w:rPr>
          <w:rFonts w:asciiTheme="majorHAnsi" w:hAnsiTheme="majorHAnsi" w:cstheme="majorHAnsi"/>
        </w:rPr>
        <w:t>Interdisciplinary and Cross-Domain Education and Training</w:t>
      </w:r>
    </w:p>
    <w:p w14:paraId="18148391" w14:textId="36106426" w:rsidR="00B05AB7" w:rsidRPr="00D66823" w:rsidRDefault="00932E2C" w:rsidP="008F7AED">
      <w:pPr>
        <w:pStyle w:val="ListParagraph"/>
        <w:numPr>
          <w:ilvl w:val="2"/>
          <w:numId w:val="16"/>
        </w:numPr>
        <w:spacing w:before="120" w:after="120"/>
        <w:ind w:left="2534" w:hanging="187"/>
        <w:contextualSpacing w:val="0"/>
        <w:rPr>
          <w:rFonts w:asciiTheme="majorHAnsi" w:hAnsiTheme="majorHAnsi" w:cstheme="majorHAnsi"/>
        </w:rPr>
      </w:pPr>
      <w:r w:rsidRPr="00932E2C">
        <w:rPr>
          <w:rFonts w:asciiTheme="majorHAnsi" w:hAnsiTheme="majorHAnsi" w:cstheme="majorHAnsi"/>
        </w:rPr>
        <w:t>Talent Management and Workforce Development</w:t>
      </w:r>
    </w:p>
    <w:p w14:paraId="08428B69" w14:textId="4FEDAACB" w:rsidR="00231AF9" w:rsidRDefault="005E1947" w:rsidP="008F7AED">
      <w:pPr>
        <w:pStyle w:val="Heading3"/>
        <w:keepNext w:val="0"/>
        <w:numPr>
          <w:ilvl w:val="0"/>
          <w:numId w:val="17"/>
        </w:numPr>
      </w:pPr>
      <w:r w:rsidRPr="00D66823">
        <w:rPr>
          <w:rFonts w:asciiTheme="majorHAnsi" w:eastAsiaTheme="minorEastAsia" w:hAnsiTheme="majorHAnsi" w:cstheme="majorHAnsi"/>
        </w:rPr>
        <w:t xml:space="preserve">The conference is </w:t>
      </w:r>
      <w:r w:rsidR="00B53484" w:rsidRPr="00D66823">
        <w:rPr>
          <w:rFonts w:asciiTheme="majorHAnsi" w:eastAsiaTheme="minorEastAsia" w:hAnsiTheme="majorHAnsi" w:cstheme="majorHAnsi"/>
        </w:rPr>
        <w:t xml:space="preserve">November </w:t>
      </w:r>
      <w:r w:rsidR="009F1C86" w:rsidRPr="00D66823">
        <w:rPr>
          <w:rFonts w:asciiTheme="majorHAnsi" w:eastAsiaTheme="minorEastAsia" w:hAnsiTheme="majorHAnsi" w:cstheme="majorHAnsi"/>
        </w:rPr>
        <w:t xml:space="preserve">6-7 in Miami, FL. </w:t>
      </w:r>
      <w:r w:rsidR="00231AF9" w:rsidRPr="00D66823">
        <w:rPr>
          <w:rFonts w:asciiTheme="majorHAnsi" w:eastAsiaTheme="minorEastAsia" w:hAnsiTheme="majorHAnsi" w:cstheme="majorHAnsi"/>
        </w:rPr>
        <w:t xml:space="preserve">Find out more </w:t>
      </w:r>
      <w:hyperlink r:id="rId35" w:history="1">
        <w:r w:rsidR="00231AF9">
          <w:rPr>
            <w:rStyle w:val="Hyperlink"/>
          </w:rPr>
          <w:t>here</w:t>
        </w:r>
      </w:hyperlink>
      <w:r w:rsidR="00231AF9">
        <w:t>.</w:t>
      </w:r>
    </w:p>
    <w:p w14:paraId="2BD40076" w14:textId="531B3F24" w:rsidR="009F1C86" w:rsidRPr="00E343D4" w:rsidRDefault="005E1947" w:rsidP="008F7AED">
      <w:pPr>
        <w:pStyle w:val="ListParagraph"/>
        <w:numPr>
          <w:ilvl w:val="0"/>
          <w:numId w:val="17"/>
        </w:numPr>
        <w:spacing w:before="120"/>
        <w:rPr>
          <w:rFonts w:asciiTheme="majorHAnsi" w:hAnsiTheme="majorHAnsi"/>
        </w:rPr>
      </w:pPr>
      <w:r w:rsidRPr="00E343D4">
        <w:rPr>
          <w:rFonts w:asciiTheme="majorHAnsi" w:hAnsiTheme="majorHAnsi" w:cstheme="majorHAnsi"/>
        </w:rPr>
        <w:t xml:space="preserve">Please </w:t>
      </w:r>
      <w:r w:rsidR="009F1C86" w:rsidRPr="00E343D4">
        <w:rPr>
          <w:rFonts w:asciiTheme="majorHAnsi" w:hAnsiTheme="majorHAnsi" w:cstheme="majorHAnsi"/>
        </w:rPr>
        <w:t xml:space="preserve">email </w:t>
      </w:r>
      <w:r w:rsidR="00231AF9" w:rsidRPr="00E343D4">
        <w:rPr>
          <w:rFonts w:asciiTheme="majorHAnsi" w:hAnsiTheme="majorHAnsi" w:cstheme="majorHAnsi"/>
        </w:rPr>
        <w:t>thoughts and ideas to</w:t>
      </w:r>
      <w:r w:rsidR="00231AF9" w:rsidRPr="00E343D4">
        <w:rPr>
          <w:rFonts w:asciiTheme="majorHAnsi" w:hAnsiTheme="majorHAnsi"/>
        </w:rPr>
        <w:t xml:space="preserve"> </w:t>
      </w:r>
      <w:hyperlink r:id="rId36" w:history="1">
        <w:r w:rsidR="00231AF9" w:rsidRPr="00E343D4">
          <w:rPr>
            <w:rStyle w:val="Hyperlink"/>
            <w:rFonts w:asciiTheme="majorHAnsi" w:hAnsiTheme="majorHAnsi"/>
          </w:rPr>
          <w:t>Randy</w:t>
        </w:r>
      </w:hyperlink>
      <w:r w:rsidR="00231AF9" w:rsidRPr="00E343D4">
        <w:rPr>
          <w:rFonts w:asciiTheme="majorHAnsi" w:hAnsiTheme="majorHAnsi"/>
        </w:rPr>
        <w:t>.</w:t>
      </w:r>
    </w:p>
    <w:p w14:paraId="3B685169" w14:textId="08299007" w:rsidR="00E924DD" w:rsidRPr="001C54E3" w:rsidRDefault="230BF5D5" w:rsidP="008F7AED">
      <w:pPr>
        <w:pStyle w:val="Heading2"/>
        <w:keepNext w:val="0"/>
        <w:keepLines w:val="0"/>
        <w:widowControl w:val="0"/>
        <w:numPr>
          <w:ilvl w:val="0"/>
          <w:numId w:val="4"/>
        </w:numPr>
        <w:rPr>
          <w:b/>
        </w:rPr>
      </w:pPr>
      <w:r w:rsidRPr="001C54E3">
        <w:rPr>
          <w:b/>
        </w:rPr>
        <w:t>NICE Challenge Project</w:t>
      </w:r>
    </w:p>
    <w:p w14:paraId="71EA7F15" w14:textId="1344F66D" w:rsidR="00231AF9" w:rsidRDefault="009F1C86" w:rsidP="00D66823">
      <w:pPr>
        <w:spacing w:before="120"/>
        <w:ind w:left="1080"/>
        <w:rPr>
          <w:rFonts w:ascii="Calibri" w:eastAsia="Times New Roman" w:hAnsi="Calibri" w:cs="Times New Roman"/>
        </w:rPr>
      </w:pPr>
      <w:r>
        <w:rPr>
          <w:rFonts w:ascii="Calibri" w:eastAsia="Times New Roman" w:hAnsi="Calibri" w:cs="Times New Roman"/>
        </w:rPr>
        <w:t>James Ashley</w:t>
      </w:r>
      <w:r w:rsidR="00932E2C">
        <w:rPr>
          <w:rFonts w:ascii="Calibri" w:eastAsia="Times New Roman" w:hAnsi="Calibri" w:cs="Times New Roman"/>
        </w:rPr>
        <w:t xml:space="preserve">, </w:t>
      </w:r>
      <w:r w:rsidR="00932E2C" w:rsidRPr="00932E2C">
        <w:rPr>
          <w:rFonts w:ascii="Calibri" w:eastAsia="Times New Roman" w:hAnsi="Calibri" w:cs="Times New Roman"/>
        </w:rPr>
        <w:t>California State University, San Bernardino</w:t>
      </w:r>
      <w:r w:rsidR="00932E2C">
        <w:rPr>
          <w:rFonts w:ascii="Calibri" w:eastAsia="Times New Roman" w:hAnsi="Calibri" w:cs="Times New Roman"/>
        </w:rPr>
        <w:t>,</w:t>
      </w:r>
      <w:r w:rsidR="00231AF9">
        <w:rPr>
          <w:rFonts w:ascii="Calibri" w:eastAsia="Times New Roman" w:hAnsi="Calibri" w:cs="Times New Roman"/>
        </w:rPr>
        <w:t xml:space="preserve"> provided the update.</w:t>
      </w:r>
    </w:p>
    <w:p w14:paraId="1E5D3A9A" w14:textId="24023D7F" w:rsidR="009F1C86" w:rsidRPr="00932E2C" w:rsidRDefault="00231AF9" w:rsidP="008F7AED">
      <w:pPr>
        <w:pStyle w:val="ListParagraph"/>
        <w:numPr>
          <w:ilvl w:val="0"/>
          <w:numId w:val="18"/>
        </w:numPr>
        <w:spacing w:before="120"/>
        <w:contextualSpacing w:val="0"/>
        <w:rPr>
          <w:rFonts w:asciiTheme="majorHAnsi" w:hAnsiTheme="majorHAnsi" w:cstheme="majorHAnsi"/>
        </w:rPr>
      </w:pPr>
      <w:r w:rsidRPr="00932E2C">
        <w:rPr>
          <w:rFonts w:asciiTheme="majorHAnsi" w:hAnsiTheme="majorHAnsi" w:cstheme="majorHAnsi"/>
        </w:rPr>
        <w:t xml:space="preserve">Upcoming </w:t>
      </w:r>
      <w:r w:rsidR="009F1C86" w:rsidRPr="00932E2C">
        <w:rPr>
          <w:rFonts w:asciiTheme="majorHAnsi" w:hAnsiTheme="majorHAnsi" w:cstheme="majorHAnsi"/>
        </w:rPr>
        <w:t>developments</w:t>
      </w:r>
      <w:r w:rsidR="005E1947" w:rsidRPr="00932E2C">
        <w:rPr>
          <w:rFonts w:asciiTheme="majorHAnsi" w:hAnsiTheme="majorHAnsi" w:cstheme="majorHAnsi"/>
        </w:rPr>
        <w:t xml:space="preserve"> include</w:t>
      </w:r>
      <w:r w:rsidR="009F1C86" w:rsidRPr="00932E2C">
        <w:rPr>
          <w:rFonts w:asciiTheme="majorHAnsi" w:hAnsiTheme="majorHAnsi" w:cstheme="majorHAnsi"/>
        </w:rPr>
        <w:t xml:space="preserve"> </w:t>
      </w:r>
      <w:r w:rsidR="005E1947" w:rsidRPr="00932E2C">
        <w:rPr>
          <w:rFonts w:asciiTheme="majorHAnsi" w:hAnsiTheme="majorHAnsi" w:cstheme="majorHAnsi"/>
        </w:rPr>
        <w:t xml:space="preserve">upgrading </w:t>
      </w:r>
      <w:r w:rsidR="009F1C86" w:rsidRPr="00932E2C">
        <w:rPr>
          <w:rFonts w:asciiTheme="majorHAnsi" w:hAnsiTheme="majorHAnsi" w:cstheme="majorHAnsi"/>
        </w:rPr>
        <w:t>and updat</w:t>
      </w:r>
      <w:r w:rsidR="005E1947" w:rsidRPr="00932E2C">
        <w:rPr>
          <w:rFonts w:asciiTheme="majorHAnsi" w:hAnsiTheme="majorHAnsi" w:cstheme="majorHAnsi"/>
        </w:rPr>
        <w:t>ing the</w:t>
      </w:r>
      <w:r w:rsidR="009F1C86" w:rsidRPr="00932E2C">
        <w:rPr>
          <w:rFonts w:asciiTheme="majorHAnsi" w:hAnsiTheme="majorHAnsi" w:cstheme="majorHAnsi"/>
        </w:rPr>
        <w:t xml:space="preserve"> web portal </w:t>
      </w:r>
      <w:r w:rsidR="00932E2C" w:rsidRPr="00932E2C">
        <w:rPr>
          <w:rFonts w:asciiTheme="majorHAnsi" w:hAnsiTheme="majorHAnsi" w:cstheme="majorHAnsi"/>
        </w:rPr>
        <w:t>this</w:t>
      </w:r>
      <w:r w:rsidR="009F1C86" w:rsidRPr="00932E2C">
        <w:rPr>
          <w:rFonts w:asciiTheme="majorHAnsi" w:hAnsiTheme="majorHAnsi" w:cstheme="majorHAnsi"/>
        </w:rPr>
        <w:t xml:space="preserve"> the summer. </w:t>
      </w:r>
      <w:r w:rsidR="005E1947" w:rsidRPr="00932E2C">
        <w:rPr>
          <w:rFonts w:asciiTheme="majorHAnsi" w:hAnsiTheme="majorHAnsi" w:cstheme="majorHAnsi"/>
        </w:rPr>
        <w:t>The plan is to redesign the curators interface, update the challenge submissions process, and allow curators to see feedback directly in the portal to make it more interactive.</w:t>
      </w:r>
    </w:p>
    <w:p w14:paraId="58FD3CB5" w14:textId="162094B5" w:rsidR="00932E2C" w:rsidRPr="00D66823" w:rsidRDefault="00932E2C" w:rsidP="008F7AED">
      <w:pPr>
        <w:pStyle w:val="ListParagraph"/>
        <w:numPr>
          <w:ilvl w:val="0"/>
          <w:numId w:val="18"/>
        </w:numPr>
        <w:spacing w:before="120"/>
        <w:contextualSpacing w:val="0"/>
        <w:rPr>
          <w:rFonts w:asciiTheme="majorHAnsi" w:hAnsiTheme="majorHAnsi" w:cstheme="majorHAnsi"/>
        </w:rPr>
      </w:pPr>
      <w:r>
        <w:rPr>
          <w:rFonts w:asciiTheme="majorHAnsi" w:hAnsiTheme="majorHAnsi" w:cstheme="majorHAnsi"/>
        </w:rPr>
        <w:lastRenderedPageBreak/>
        <w:t xml:space="preserve">Find out more </w:t>
      </w:r>
      <w:hyperlink r:id="rId37" w:history="1">
        <w:r w:rsidRPr="00932E2C">
          <w:rPr>
            <w:rStyle w:val="Hyperlink"/>
            <w:rFonts w:asciiTheme="majorHAnsi" w:hAnsiTheme="majorHAnsi" w:cstheme="majorHAnsi"/>
          </w:rPr>
          <w:t>here</w:t>
        </w:r>
      </w:hyperlink>
      <w:r>
        <w:rPr>
          <w:rFonts w:asciiTheme="majorHAnsi" w:hAnsiTheme="majorHAnsi" w:cstheme="majorHAnsi"/>
        </w:rPr>
        <w:t xml:space="preserve">. </w:t>
      </w:r>
    </w:p>
    <w:p w14:paraId="3B68516B" w14:textId="76E727C4" w:rsidR="00E924DD" w:rsidRDefault="1E164FC1" w:rsidP="00850626">
      <w:pPr>
        <w:pStyle w:val="Heading1"/>
        <w:keepNext w:val="0"/>
        <w:keepLines w:val="0"/>
        <w:widowControl w:val="0"/>
      </w:pPr>
      <w:r>
        <w:t>New Business</w:t>
      </w:r>
    </w:p>
    <w:p w14:paraId="7468001F" w14:textId="77777777" w:rsidR="00932E2C" w:rsidRPr="00932E2C" w:rsidRDefault="00932E2C" w:rsidP="008F7AED">
      <w:pPr>
        <w:keepNext/>
        <w:keepLines/>
        <w:numPr>
          <w:ilvl w:val="0"/>
          <w:numId w:val="23"/>
        </w:numPr>
        <w:spacing w:before="120"/>
        <w:outlineLvl w:val="1"/>
        <w:rPr>
          <w:rFonts w:ascii="Calibri" w:eastAsiaTheme="majorEastAsia" w:hAnsi="Calibri" w:cstheme="majorBidi"/>
          <w:szCs w:val="26"/>
        </w:rPr>
      </w:pPr>
      <w:r w:rsidRPr="00932E2C">
        <w:rPr>
          <w:rFonts w:ascii="Calibri" w:eastAsiaTheme="majorEastAsia" w:hAnsi="Calibri" w:cstheme="majorBidi"/>
          <w:szCs w:val="26"/>
        </w:rPr>
        <w:t xml:space="preserve">Topic: Camps Across the U.S. </w:t>
      </w:r>
    </w:p>
    <w:p w14:paraId="54D9931B" w14:textId="77777777" w:rsidR="00932E2C" w:rsidRPr="00932E2C" w:rsidRDefault="00932E2C" w:rsidP="005233FB">
      <w:pPr>
        <w:keepNext/>
        <w:keepLines/>
        <w:spacing w:before="120" w:after="120" w:line="259" w:lineRule="auto"/>
        <w:ind w:left="1080"/>
        <w:outlineLvl w:val="1"/>
        <w:rPr>
          <w:rFonts w:ascii="Calibri" w:eastAsiaTheme="majorEastAsia" w:hAnsi="Calibri" w:cstheme="majorBidi"/>
          <w:szCs w:val="26"/>
        </w:rPr>
      </w:pPr>
      <w:r w:rsidRPr="00932E2C">
        <w:rPr>
          <w:rFonts w:ascii="Calibri" w:eastAsiaTheme="majorEastAsia" w:hAnsi="Calibri" w:cstheme="majorBidi"/>
          <w:szCs w:val="26"/>
        </w:rPr>
        <w:t xml:space="preserve">Rob </w:t>
      </w:r>
      <w:proofErr w:type="spellStart"/>
      <w:r w:rsidRPr="00932E2C">
        <w:rPr>
          <w:rFonts w:ascii="Calibri" w:eastAsiaTheme="majorEastAsia" w:hAnsi="Calibri" w:cstheme="majorBidi"/>
          <w:szCs w:val="26"/>
        </w:rPr>
        <w:t>Honomichl</w:t>
      </w:r>
      <w:proofErr w:type="spellEnd"/>
      <w:r w:rsidRPr="00932E2C">
        <w:rPr>
          <w:rFonts w:ascii="Calibri" w:eastAsiaTheme="majorEastAsia" w:hAnsi="Calibri" w:cstheme="majorBidi"/>
          <w:szCs w:val="26"/>
        </w:rPr>
        <w:t xml:space="preserve">, Dakota State University, presented on </w:t>
      </w:r>
      <w:proofErr w:type="spellStart"/>
      <w:r w:rsidRPr="00932E2C">
        <w:rPr>
          <w:rFonts w:ascii="Calibri" w:eastAsiaTheme="majorEastAsia" w:hAnsi="Calibri" w:cstheme="majorBidi"/>
          <w:szCs w:val="26"/>
        </w:rPr>
        <w:t>GenCyber</w:t>
      </w:r>
      <w:proofErr w:type="spellEnd"/>
      <w:r w:rsidRPr="00932E2C">
        <w:rPr>
          <w:rFonts w:ascii="Calibri" w:eastAsiaTheme="majorEastAsia" w:hAnsi="Calibri" w:cstheme="majorBidi"/>
          <w:szCs w:val="26"/>
        </w:rPr>
        <w:t>.</w:t>
      </w:r>
    </w:p>
    <w:p w14:paraId="614BBAD6" w14:textId="2E363C9B" w:rsidR="00932E2C" w:rsidRPr="00932E2C" w:rsidRDefault="00932E2C" w:rsidP="00E343D4">
      <w:pPr>
        <w:numPr>
          <w:ilvl w:val="0"/>
          <w:numId w:val="24"/>
        </w:numPr>
        <w:spacing w:before="120" w:after="120"/>
        <w:rPr>
          <w:rFonts w:asciiTheme="majorHAnsi" w:hAnsiTheme="majorHAnsi"/>
        </w:rPr>
      </w:pPr>
      <w:r w:rsidRPr="00932E2C">
        <w:rPr>
          <w:rFonts w:asciiTheme="majorHAnsi" w:hAnsiTheme="majorHAnsi"/>
        </w:rPr>
        <w:t xml:space="preserve">Rob stated that </w:t>
      </w:r>
      <w:proofErr w:type="spellStart"/>
      <w:r w:rsidRPr="00932E2C">
        <w:rPr>
          <w:rFonts w:asciiTheme="majorHAnsi" w:hAnsiTheme="majorHAnsi"/>
        </w:rPr>
        <w:t>GenCyber</w:t>
      </w:r>
      <w:proofErr w:type="spellEnd"/>
      <w:r w:rsidRPr="00932E2C">
        <w:rPr>
          <w:rFonts w:asciiTheme="majorHAnsi" w:hAnsiTheme="majorHAnsi"/>
        </w:rPr>
        <w:t xml:space="preserve"> has about 149 camps, and Dakota State will host three this summer. One camp is for teachers to focus on 6-12 STEM related activities. Another camp will host 300 high school students and the third will host 120 middle school girls. </w:t>
      </w:r>
    </w:p>
    <w:p w14:paraId="314B8107" w14:textId="20ED1814" w:rsidR="00932E2C" w:rsidRPr="00932E2C" w:rsidRDefault="00932E2C" w:rsidP="00E343D4">
      <w:pPr>
        <w:numPr>
          <w:ilvl w:val="0"/>
          <w:numId w:val="24"/>
        </w:numPr>
        <w:spacing w:before="120" w:after="120"/>
        <w:rPr>
          <w:rFonts w:asciiTheme="majorHAnsi" w:hAnsiTheme="majorHAnsi"/>
        </w:rPr>
      </w:pPr>
      <w:r w:rsidRPr="00932E2C">
        <w:rPr>
          <w:rFonts w:asciiTheme="majorHAnsi" w:hAnsiTheme="majorHAnsi"/>
        </w:rPr>
        <w:t>Rob, a former K12 t</w:t>
      </w:r>
      <w:r w:rsidR="00C43A3B">
        <w:rPr>
          <w:rFonts w:asciiTheme="majorHAnsi" w:hAnsiTheme="majorHAnsi"/>
        </w:rPr>
        <w:t>eacher, states the camps allow</w:t>
      </w:r>
      <w:r w:rsidRPr="00932E2C">
        <w:rPr>
          <w:rFonts w:asciiTheme="majorHAnsi" w:hAnsiTheme="majorHAnsi"/>
        </w:rPr>
        <w:t xml:space="preserve"> people to notice what should be taught or what should be added. They do not have to provide stipends for teachers. There are a lot that are looking for professional development so they haven’t had to go out to recruit. Dakota State can offer three graduate credits. </w:t>
      </w:r>
    </w:p>
    <w:p w14:paraId="38A1C8DA" w14:textId="77777777" w:rsidR="00932E2C" w:rsidRPr="00932E2C" w:rsidRDefault="00932E2C" w:rsidP="00E343D4">
      <w:pPr>
        <w:numPr>
          <w:ilvl w:val="0"/>
          <w:numId w:val="24"/>
        </w:numPr>
        <w:spacing w:before="120" w:after="120"/>
        <w:rPr>
          <w:rFonts w:asciiTheme="majorHAnsi" w:hAnsiTheme="majorHAnsi"/>
        </w:rPr>
      </w:pPr>
      <w:r w:rsidRPr="00932E2C">
        <w:rPr>
          <w:rFonts w:asciiTheme="majorHAnsi" w:hAnsiTheme="majorHAnsi"/>
        </w:rPr>
        <w:t xml:space="preserve">When asked if these camps are virtually available, Rob replied they are not although it’s possible there are a few virtual student camps. </w:t>
      </w:r>
    </w:p>
    <w:p w14:paraId="31A32ED5" w14:textId="77777777" w:rsidR="00932E2C" w:rsidRPr="00932E2C" w:rsidRDefault="00932E2C" w:rsidP="00E343D4">
      <w:pPr>
        <w:numPr>
          <w:ilvl w:val="0"/>
          <w:numId w:val="24"/>
        </w:numPr>
        <w:spacing w:before="120" w:after="120"/>
        <w:rPr>
          <w:rFonts w:asciiTheme="majorHAnsi" w:hAnsiTheme="majorHAnsi"/>
        </w:rPr>
      </w:pPr>
      <w:r w:rsidRPr="00932E2C">
        <w:rPr>
          <w:rFonts w:asciiTheme="majorHAnsi" w:hAnsiTheme="majorHAnsi"/>
        </w:rPr>
        <w:t xml:space="preserve">See attached presentation and find out more </w:t>
      </w:r>
      <w:hyperlink r:id="rId38" w:history="1">
        <w:r w:rsidRPr="00932E2C">
          <w:rPr>
            <w:rFonts w:asciiTheme="majorHAnsi" w:hAnsiTheme="majorHAnsi"/>
            <w:color w:val="0000FF"/>
            <w:u w:val="single"/>
          </w:rPr>
          <w:t>here</w:t>
        </w:r>
      </w:hyperlink>
      <w:r w:rsidRPr="00932E2C">
        <w:rPr>
          <w:rFonts w:asciiTheme="majorHAnsi" w:hAnsiTheme="majorHAnsi"/>
        </w:rPr>
        <w:t xml:space="preserve">. </w:t>
      </w:r>
    </w:p>
    <w:p w14:paraId="5C4880D6" w14:textId="77777777" w:rsidR="00932E2C" w:rsidRPr="00932E2C" w:rsidRDefault="00932E2C" w:rsidP="005233FB">
      <w:pPr>
        <w:keepNext/>
        <w:keepLines/>
        <w:spacing w:before="120" w:after="120" w:line="259" w:lineRule="auto"/>
        <w:ind w:left="1080"/>
        <w:outlineLvl w:val="1"/>
        <w:rPr>
          <w:rFonts w:ascii="Calibri" w:eastAsiaTheme="majorEastAsia" w:hAnsi="Calibri" w:cstheme="majorBidi"/>
          <w:szCs w:val="26"/>
        </w:rPr>
      </w:pPr>
      <w:r w:rsidRPr="00932E2C">
        <w:rPr>
          <w:rFonts w:ascii="Calibri" w:eastAsiaTheme="majorEastAsia" w:hAnsi="Calibri" w:cstheme="majorBidi"/>
          <w:szCs w:val="26"/>
        </w:rPr>
        <w:t xml:space="preserve">Carol Driggs, presented on Air Force Association (AFA) </w:t>
      </w:r>
      <w:proofErr w:type="spellStart"/>
      <w:r w:rsidRPr="00932E2C">
        <w:rPr>
          <w:rFonts w:ascii="Calibri" w:eastAsiaTheme="majorEastAsia" w:hAnsi="Calibri" w:cstheme="majorBidi"/>
          <w:szCs w:val="26"/>
        </w:rPr>
        <w:t>CyberPatriot</w:t>
      </w:r>
      <w:proofErr w:type="spellEnd"/>
      <w:r w:rsidRPr="00932E2C">
        <w:rPr>
          <w:rFonts w:ascii="Calibri" w:eastAsiaTheme="majorEastAsia" w:hAnsi="Calibri" w:cstheme="majorBidi"/>
          <w:szCs w:val="26"/>
        </w:rPr>
        <w:t xml:space="preserve">. </w:t>
      </w:r>
    </w:p>
    <w:p w14:paraId="64837B50" w14:textId="77777777" w:rsidR="00932E2C" w:rsidRPr="00932E2C" w:rsidRDefault="00932E2C" w:rsidP="008F7AED">
      <w:pPr>
        <w:numPr>
          <w:ilvl w:val="0"/>
          <w:numId w:val="25"/>
        </w:numPr>
        <w:spacing w:before="120" w:after="120"/>
        <w:rPr>
          <w:rFonts w:asciiTheme="majorHAnsi" w:hAnsiTheme="majorHAnsi"/>
        </w:rPr>
      </w:pPr>
      <w:r w:rsidRPr="00932E2C">
        <w:rPr>
          <w:rFonts w:asciiTheme="majorHAnsi" w:hAnsiTheme="majorHAnsi"/>
        </w:rPr>
        <w:t>AFA, in Colorado, sponsor day camps for 6</w:t>
      </w:r>
      <w:r w:rsidRPr="00932E2C">
        <w:rPr>
          <w:rFonts w:asciiTheme="majorHAnsi" w:hAnsiTheme="majorHAnsi"/>
          <w:vertAlign w:val="superscript"/>
        </w:rPr>
        <w:t>th</w:t>
      </w:r>
      <w:r w:rsidRPr="00932E2C">
        <w:rPr>
          <w:rFonts w:asciiTheme="majorHAnsi" w:hAnsiTheme="majorHAnsi"/>
        </w:rPr>
        <w:t xml:space="preserve"> – 12</w:t>
      </w:r>
      <w:r w:rsidRPr="00932E2C">
        <w:rPr>
          <w:rFonts w:asciiTheme="majorHAnsi" w:hAnsiTheme="majorHAnsi"/>
          <w:vertAlign w:val="superscript"/>
        </w:rPr>
        <w:t>th</w:t>
      </w:r>
      <w:r w:rsidRPr="00932E2C">
        <w:rPr>
          <w:rFonts w:asciiTheme="majorHAnsi" w:hAnsiTheme="majorHAnsi"/>
        </w:rPr>
        <w:t xml:space="preserve"> grade students. Camps are hosted in schools and end in a competition. </w:t>
      </w:r>
    </w:p>
    <w:p w14:paraId="231EA9A5"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There is an introductory and advanced camp and for the first time this year. </w:t>
      </w:r>
    </w:p>
    <w:p w14:paraId="6A5EE2E6"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In Aurora, the 6-12 grade camp goes a full day and includes speakers. Topics include STEM concepts. </w:t>
      </w:r>
    </w:p>
    <w:p w14:paraId="55338817"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They partner with universities and local schools to provide locations, labs, and instructors to make the camps successful. </w:t>
      </w:r>
    </w:p>
    <w:p w14:paraId="34F8C1D5"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There is a registration fee which goes towards equipment. </w:t>
      </w:r>
    </w:p>
    <w:p w14:paraId="4630DC4C"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Teacher training will be offered in late July. </w:t>
      </w:r>
    </w:p>
    <w:p w14:paraId="5B803A3B"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Randy mentioned the Northern CO camps can draw in heavily diverse areas and allows access to kids who may not normally have the availability to these camps. One of the best parts is the connection with </w:t>
      </w:r>
      <w:proofErr w:type="spellStart"/>
      <w:r w:rsidRPr="00932E2C">
        <w:rPr>
          <w:rFonts w:asciiTheme="majorHAnsi" w:hAnsiTheme="majorHAnsi"/>
        </w:rPr>
        <w:t>CyberPatriot</w:t>
      </w:r>
      <w:proofErr w:type="spellEnd"/>
      <w:r w:rsidRPr="00932E2C">
        <w:rPr>
          <w:rFonts w:asciiTheme="majorHAnsi" w:hAnsiTheme="majorHAnsi"/>
        </w:rPr>
        <w:t xml:space="preserve"> and competitions. Classes in schools and camps are very representative of the community. They also work with Project Lead the Way. </w:t>
      </w:r>
    </w:p>
    <w:p w14:paraId="6146D57A" w14:textId="77777777" w:rsidR="00932E2C" w:rsidRPr="00932E2C" w:rsidRDefault="00932E2C" w:rsidP="00E343D4">
      <w:pPr>
        <w:numPr>
          <w:ilvl w:val="0"/>
          <w:numId w:val="25"/>
        </w:numPr>
        <w:spacing w:before="120" w:after="120"/>
        <w:rPr>
          <w:rFonts w:asciiTheme="majorHAnsi" w:hAnsiTheme="majorHAnsi"/>
        </w:rPr>
      </w:pPr>
      <w:r w:rsidRPr="00932E2C">
        <w:rPr>
          <w:rFonts w:asciiTheme="majorHAnsi" w:hAnsiTheme="majorHAnsi"/>
        </w:rPr>
        <w:t xml:space="preserve">See attached presentation and find out more </w:t>
      </w:r>
      <w:hyperlink r:id="rId39" w:history="1">
        <w:r w:rsidRPr="00932E2C">
          <w:rPr>
            <w:rFonts w:asciiTheme="majorHAnsi" w:hAnsiTheme="majorHAnsi"/>
            <w:color w:val="0000FF"/>
            <w:u w:val="single"/>
          </w:rPr>
          <w:t>here</w:t>
        </w:r>
      </w:hyperlink>
      <w:r w:rsidRPr="00932E2C">
        <w:rPr>
          <w:rFonts w:asciiTheme="majorHAnsi" w:hAnsiTheme="majorHAnsi"/>
        </w:rPr>
        <w:t xml:space="preserve">. </w:t>
      </w:r>
    </w:p>
    <w:p w14:paraId="7578A6AC" w14:textId="77777777" w:rsidR="00932E2C" w:rsidRPr="00932E2C" w:rsidRDefault="00932E2C" w:rsidP="00E343D4">
      <w:pPr>
        <w:keepNext/>
        <w:keepLines/>
        <w:spacing w:before="120" w:after="120" w:line="259" w:lineRule="auto"/>
        <w:ind w:left="1080"/>
        <w:outlineLvl w:val="1"/>
        <w:rPr>
          <w:rFonts w:ascii="Calibri" w:eastAsiaTheme="majorEastAsia" w:hAnsi="Calibri" w:cstheme="majorBidi"/>
          <w:szCs w:val="26"/>
        </w:rPr>
      </w:pPr>
      <w:r w:rsidRPr="00932E2C">
        <w:rPr>
          <w:rFonts w:ascii="Calibri" w:eastAsiaTheme="majorEastAsia" w:hAnsi="Calibri" w:cstheme="majorBidi"/>
          <w:szCs w:val="26"/>
        </w:rPr>
        <w:lastRenderedPageBreak/>
        <w:t xml:space="preserve">Susan Conrad presented on the FBI </w:t>
      </w:r>
      <w:proofErr w:type="spellStart"/>
      <w:r w:rsidRPr="00932E2C">
        <w:rPr>
          <w:rFonts w:ascii="Calibri" w:eastAsiaTheme="majorEastAsia" w:hAnsi="Calibri" w:cstheme="majorBidi"/>
          <w:szCs w:val="26"/>
        </w:rPr>
        <w:t>Infragard</w:t>
      </w:r>
      <w:proofErr w:type="spellEnd"/>
      <w:r w:rsidRPr="00932E2C">
        <w:rPr>
          <w:rFonts w:ascii="Calibri" w:eastAsiaTheme="majorEastAsia" w:hAnsi="Calibri" w:cstheme="majorBidi"/>
          <w:szCs w:val="26"/>
        </w:rPr>
        <w:t xml:space="preserve"> Camps. </w:t>
      </w:r>
    </w:p>
    <w:p w14:paraId="1C9C1593" w14:textId="5610FEBA" w:rsidR="00C730C4" w:rsidRPr="00C730C4" w:rsidRDefault="00C730C4" w:rsidP="008F7AED">
      <w:pPr>
        <w:numPr>
          <w:ilvl w:val="0"/>
          <w:numId w:val="26"/>
        </w:numPr>
        <w:spacing w:before="120" w:after="120"/>
        <w:rPr>
          <w:rFonts w:asciiTheme="majorHAnsi" w:hAnsiTheme="majorHAnsi"/>
        </w:rPr>
      </w:pPr>
      <w:proofErr w:type="spellStart"/>
      <w:r w:rsidRPr="00932E2C">
        <w:rPr>
          <w:rFonts w:asciiTheme="majorHAnsi" w:hAnsiTheme="majorHAnsi"/>
        </w:rPr>
        <w:t>Infragard</w:t>
      </w:r>
      <w:proofErr w:type="spellEnd"/>
      <w:r w:rsidRPr="00932E2C">
        <w:rPr>
          <w:rFonts w:asciiTheme="majorHAnsi" w:hAnsiTheme="majorHAnsi"/>
        </w:rPr>
        <w:t xml:space="preserve"> </w:t>
      </w:r>
      <w:r w:rsidRPr="00C730C4">
        <w:rPr>
          <w:rFonts w:asciiTheme="majorHAnsi" w:hAnsiTheme="majorHAnsi"/>
        </w:rPr>
        <w:t>i</w:t>
      </w:r>
      <w:r w:rsidR="00932E2C" w:rsidRPr="00932E2C">
        <w:rPr>
          <w:rFonts w:asciiTheme="majorHAnsi" w:hAnsiTheme="majorHAnsi"/>
        </w:rPr>
        <w:t>s an organization an</w:t>
      </w:r>
      <w:r w:rsidRPr="00C730C4">
        <w:rPr>
          <w:rFonts w:asciiTheme="majorHAnsi" w:hAnsiTheme="majorHAnsi"/>
        </w:rPr>
        <w:t>d</w:t>
      </w:r>
      <w:r w:rsidR="00932E2C" w:rsidRPr="00932E2C">
        <w:rPr>
          <w:rFonts w:asciiTheme="majorHAnsi" w:hAnsiTheme="majorHAnsi"/>
        </w:rPr>
        <w:t xml:space="preserve"> outreach program </w:t>
      </w:r>
      <w:r w:rsidRPr="00C730C4">
        <w:rPr>
          <w:rFonts w:asciiTheme="majorHAnsi" w:hAnsiTheme="majorHAnsi"/>
        </w:rPr>
        <w:t>for</w:t>
      </w:r>
      <w:r w:rsidR="00932E2C" w:rsidRPr="00932E2C">
        <w:rPr>
          <w:rFonts w:asciiTheme="majorHAnsi" w:hAnsiTheme="majorHAnsi"/>
        </w:rPr>
        <w:t xml:space="preserve"> the FBI. </w:t>
      </w:r>
      <w:proofErr w:type="spellStart"/>
      <w:r w:rsidRPr="00C730C4">
        <w:rPr>
          <w:rFonts w:asciiTheme="majorHAnsi" w:hAnsiTheme="majorHAnsi"/>
        </w:rPr>
        <w:t>Infragaurd</w:t>
      </w:r>
      <w:proofErr w:type="spellEnd"/>
      <w:r w:rsidRPr="00C730C4">
        <w:rPr>
          <w:rFonts w:asciiTheme="majorHAnsi" w:hAnsiTheme="majorHAnsi"/>
        </w:rPr>
        <w:t xml:space="preserve"> understands the need to promote careers in cybersecurity. </w:t>
      </w:r>
    </w:p>
    <w:p w14:paraId="560D1BCA" w14:textId="70612B70" w:rsidR="00C730C4" w:rsidRPr="00C730C4" w:rsidRDefault="00C730C4" w:rsidP="008F7AED">
      <w:pPr>
        <w:numPr>
          <w:ilvl w:val="0"/>
          <w:numId w:val="26"/>
        </w:numPr>
        <w:spacing w:before="120" w:after="120"/>
        <w:rPr>
          <w:rFonts w:asciiTheme="majorHAnsi" w:hAnsiTheme="majorHAnsi"/>
        </w:rPr>
      </w:pPr>
      <w:r w:rsidRPr="00C730C4">
        <w:rPr>
          <w:rFonts w:asciiTheme="majorHAnsi" w:hAnsiTheme="majorHAnsi"/>
        </w:rPr>
        <w:t xml:space="preserve">This is their third-year hosting camps which have </w:t>
      </w:r>
      <w:r w:rsidR="00932E2C" w:rsidRPr="00932E2C">
        <w:rPr>
          <w:rFonts w:asciiTheme="majorHAnsi" w:hAnsiTheme="majorHAnsi"/>
        </w:rPr>
        <w:t xml:space="preserve">evolved over the last </w:t>
      </w:r>
      <w:r w:rsidRPr="00C730C4">
        <w:rPr>
          <w:rFonts w:asciiTheme="majorHAnsi" w:hAnsiTheme="majorHAnsi"/>
        </w:rPr>
        <w:t>three</w:t>
      </w:r>
      <w:r w:rsidR="00932E2C" w:rsidRPr="00932E2C">
        <w:rPr>
          <w:rFonts w:asciiTheme="majorHAnsi" w:hAnsiTheme="majorHAnsi"/>
        </w:rPr>
        <w:t xml:space="preserve"> years. </w:t>
      </w:r>
      <w:r w:rsidRPr="00C730C4">
        <w:rPr>
          <w:rFonts w:asciiTheme="majorHAnsi" w:hAnsiTheme="majorHAnsi"/>
        </w:rPr>
        <w:t xml:space="preserve">Camps include </w:t>
      </w:r>
      <w:r w:rsidR="00932E2C" w:rsidRPr="00932E2C">
        <w:rPr>
          <w:rFonts w:asciiTheme="majorHAnsi" w:hAnsiTheme="majorHAnsi"/>
        </w:rPr>
        <w:t xml:space="preserve">field trips to </w:t>
      </w:r>
      <w:r w:rsidRPr="00C730C4">
        <w:rPr>
          <w:rFonts w:asciiTheme="majorHAnsi" w:hAnsiTheme="majorHAnsi"/>
        </w:rPr>
        <w:t>C</w:t>
      </w:r>
      <w:r w:rsidR="00932E2C" w:rsidRPr="00932E2C">
        <w:rPr>
          <w:rFonts w:asciiTheme="majorHAnsi" w:hAnsiTheme="majorHAnsi"/>
        </w:rPr>
        <w:t xml:space="preserve">yber </w:t>
      </w:r>
      <w:r w:rsidRPr="00C730C4">
        <w:rPr>
          <w:rFonts w:asciiTheme="majorHAnsi" w:hAnsiTheme="majorHAnsi"/>
        </w:rPr>
        <w:t>C</w:t>
      </w:r>
      <w:r w:rsidR="00932E2C" w:rsidRPr="00932E2C">
        <w:rPr>
          <w:rFonts w:asciiTheme="majorHAnsi" w:hAnsiTheme="majorHAnsi"/>
        </w:rPr>
        <w:t xml:space="preserve">ommand in </w:t>
      </w:r>
      <w:r>
        <w:rPr>
          <w:rFonts w:asciiTheme="majorHAnsi" w:hAnsiTheme="majorHAnsi"/>
        </w:rPr>
        <w:t xml:space="preserve">the </w:t>
      </w:r>
      <w:r w:rsidR="00932E2C" w:rsidRPr="00932E2C">
        <w:rPr>
          <w:rFonts w:asciiTheme="majorHAnsi" w:hAnsiTheme="majorHAnsi"/>
        </w:rPr>
        <w:t>DC area.</w:t>
      </w:r>
    </w:p>
    <w:p w14:paraId="5CAA00FC" w14:textId="29FD6FDB" w:rsidR="00C730C4" w:rsidRPr="00C730C4" w:rsidRDefault="00932E2C" w:rsidP="008F7AED">
      <w:pPr>
        <w:numPr>
          <w:ilvl w:val="0"/>
          <w:numId w:val="26"/>
        </w:numPr>
        <w:spacing w:before="120" w:after="120"/>
        <w:rPr>
          <w:rFonts w:asciiTheme="majorHAnsi" w:hAnsiTheme="majorHAnsi"/>
        </w:rPr>
      </w:pPr>
      <w:r w:rsidRPr="00932E2C">
        <w:rPr>
          <w:rFonts w:asciiTheme="majorHAnsi" w:hAnsiTheme="majorHAnsi"/>
        </w:rPr>
        <w:t xml:space="preserve">Recruitment </w:t>
      </w:r>
      <w:r w:rsidR="00C730C4" w:rsidRPr="00C730C4">
        <w:rPr>
          <w:rFonts w:asciiTheme="majorHAnsi" w:hAnsiTheme="majorHAnsi"/>
        </w:rPr>
        <w:t>is done</w:t>
      </w:r>
      <w:r w:rsidR="00C730C4">
        <w:rPr>
          <w:rFonts w:asciiTheme="majorHAnsi" w:hAnsiTheme="majorHAnsi"/>
        </w:rPr>
        <w:t xml:space="preserve"> nationwide</w:t>
      </w:r>
      <w:r w:rsidR="00C730C4" w:rsidRPr="00C730C4">
        <w:rPr>
          <w:rFonts w:asciiTheme="majorHAnsi" w:hAnsiTheme="majorHAnsi"/>
        </w:rPr>
        <w:t xml:space="preserve"> through high schools</w:t>
      </w:r>
      <w:r w:rsidRPr="00932E2C">
        <w:rPr>
          <w:rFonts w:asciiTheme="majorHAnsi" w:hAnsiTheme="majorHAnsi"/>
        </w:rPr>
        <w:t xml:space="preserve">. </w:t>
      </w:r>
      <w:r w:rsidR="00C730C4" w:rsidRPr="00C730C4">
        <w:rPr>
          <w:rFonts w:asciiTheme="majorHAnsi" w:hAnsiTheme="majorHAnsi"/>
        </w:rPr>
        <w:t>The</w:t>
      </w:r>
      <w:r w:rsidR="00C730C4">
        <w:rPr>
          <w:rFonts w:asciiTheme="majorHAnsi" w:hAnsiTheme="majorHAnsi"/>
        </w:rPr>
        <w:t>y use a</w:t>
      </w:r>
      <w:r w:rsidR="00C730C4" w:rsidRPr="00C730C4">
        <w:rPr>
          <w:rFonts w:asciiTheme="majorHAnsi" w:hAnsiTheme="majorHAnsi"/>
        </w:rPr>
        <w:t xml:space="preserve"> l</w:t>
      </w:r>
      <w:r w:rsidRPr="00932E2C">
        <w:rPr>
          <w:rFonts w:asciiTheme="majorHAnsi" w:hAnsiTheme="majorHAnsi"/>
        </w:rPr>
        <w:t xml:space="preserve">ab donated from </w:t>
      </w:r>
      <w:proofErr w:type="spellStart"/>
      <w:r w:rsidRPr="00932E2C">
        <w:rPr>
          <w:rFonts w:asciiTheme="majorHAnsi" w:hAnsiTheme="majorHAnsi"/>
        </w:rPr>
        <w:t>Mantech</w:t>
      </w:r>
      <w:proofErr w:type="spellEnd"/>
      <w:r w:rsidRPr="00932E2C">
        <w:rPr>
          <w:rFonts w:asciiTheme="majorHAnsi" w:hAnsiTheme="majorHAnsi"/>
        </w:rPr>
        <w:t xml:space="preserve">. </w:t>
      </w:r>
      <w:r w:rsidR="00C730C4">
        <w:rPr>
          <w:rFonts w:asciiTheme="majorHAnsi" w:hAnsiTheme="majorHAnsi"/>
        </w:rPr>
        <w:t>At the end of camp, there is a b</w:t>
      </w:r>
      <w:r w:rsidRPr="00932E2C">
        <w:rPr>
          <w:rFonts w:asciiTheme="majorHAnsi" w:hAnsiTheme="majorHAnsi"/>
        </w:rPr>
        <w:t>as</w:t>
      </w:r>
      <w:r w:rsidR="00C730C4" w:rsidRPr="00C730C4">
        <w:rPr>
          <w:rFonts w:asciiTheme="majorHAnsi" w:hAnsiTheme="majorHAnsi"/>
        </w:rPr>
        <w:t xml:space="preserve">ic test </w:t>
      </w:r>
      <w:r w:rsidRPr="00932E2C">
        <w:rPr>
          <w:rFonts w:asciiTheme="majorHAnsi" w:hAnsiTheme="majorHAnsi"/>
        </w:rPr>
        <w:t>to build infrastructure and defend attackers coming th</w:t>
      </w:r>
      <w:r w:rsidR="00256393">
        <w:rPr>
          <w:rFonts w:asciiTheme="majorHAnsi" w:hAnsiTheme="majorHAnsi"/>
        </w:rPr>
        <w:t>r</w:t>
      </w:r>
      <w:r w:rsidRPr="00932E2C">
        <w:rPr>
          <w:rFonts w:asciiTheme="majorHAnsi" w:hAnsiTheme="majorHAnsi"/>
        </w:rPr>
        <w:t xml:space="preserve">ough that area. </w:t>
      </w:r>
    </w:p>
    <w:p w14:paraId="5D3381B3" w14:textId="6CC561A3" w:rsidR="00C730C4" w:rsidRPr="00C730C4" w:rsidRDefault="00932E2C" w:rsidP="008F7AED">
      <w:pPr>
        <w:numPr>
          <w:ilvl w:val="0"/>
          <w:numId w:val="26"/>
        </w:numPr>
        <w:spacing w:before="120" w:after="120"/>
        <w:rPr>
          <w:rFonts w:asciiTheme="majorHAnsi" w:hAnsiTheme="majorHAnsi"/>
        </w:rPr>
      </w:pPr>
      <w:r w:rsidRPr="00932E2C">
        <w:rPr>
          <w:rFonts w:asciiTheme="majorHAnsi" w:hAnsiTheme="majorHAnsi"/>
        </w:rPr>
        <w:t xml:space="preserve">Students </w:t>
      </w:r>
      <w:r w:rsidR="00C730C4">
        <w:rPr>
          <w:rFonts w:asciiTheme="majorHAnsi" w:hAnsiTheme="majorHAnsi"/>
        </w:rPr>
        <w:t xml:space="preserve">who complete </w:t>
      </w:r>
      <w:r w:rsidR="00256393">
        <w:rPr>
          <w:rFonts w:asciiTheme="majorHAnsi" w:hAnsiTheme="majorHAnsi"/>
        </w:rPr>
        <w:t xml:space="preserve">in </w:t>
      </w:r>
      <w:r w:rsidR="00C730C4">
        <w:rPr>
          <w:rFonts w:asciiTheme="majorHAnsi" w:hAnsiTheme="majorHAnsi"/>
        </w:rPr>
        <w:t xml:space="preserve">camps </w:t>
      </w:r>
      <w:r w:rsidRPr="00932E2C">
        <w:rPr>
          <w:rFonts w:asciiTheme="majorHAnsi" w:hAnsiTheme="majorHAnsi"/>
        </w:rPr>
        <w:t xml:space="preserve">go into internships to help other camps. </w:t>
      </w:r>
    </w:p>
    <w:p w14:paraId="613FDD3D" w14:textId="20888370" w:rsidR="00932E2C" w:rsidRDefault="00C730C4" w:rsidP="008F7AED">
      <w:pPr>
        <w:numPr>
          <w:ilvl w:val="0"/>
          <w:numId w:val="26"/>
        </w:numPr>
        <w:spacing w:before="120" w:after="120"/>
        <w:rPr>
          <w:rFonts w:asciiTheme="majorHAnsi" w:eastAsiaTheme="majorEastAsia" w:hAnsiTheme="majorHAnsi" w:cstheme="majorBidi"/>
          <w:color w:val="0000FF"/>
          <w:u w:val="single"/>
        </w:rPr>
      </w:pPr>
      <w:r w:rsidRPr="00E8385D">
        <w:rPr>
          <w:rFonts w:asciiTheme="majorHAnsi" w:hAnsiTheme="majorHAnsi"/>
        </w:rPr>
        <w:t>See attached</w:t>
      </w:r>
      <w:r w:rsidRPr="00E8385D">
        <w:rPr>
          <w:rFonts w:asciiTheme="majorHAnsi" w:eastAsiaTheme="majorEastAsia" w:hAnsiTheme="majorHAnsi" w:cstheme="majorBidi"/>
        </w:rPr>
        <w:t xml:space="preserve"> presentation and find out more </w:t>
      </w:r>
      <w:hyperlink r:id="rId40" w:history="1">
        <w:r w:rsidRPr="00E8385D">
          <w:rPr>
            <w:rStyle w:val="Hyperlink"/>
            <w:rFonts w:asciiTheme="majorHAnsi" w:eastAsiaTheme="majorEastAsia" w:hAnsiTheme="majorHAnsi" w:cstheme="majorBidi"/>
          </w:rPr>
          <w:t>here</w:t>
        </w:r>
      </w:hyperlink>
      <w:r w:rsidRPr="00E8385D">
        <w:rPr>
          <w:rFonts w:asciiTheme="majorHAnsi" w:eastAsiaTheme="majorEastAsia" w:hAnsiTheme="majorHAnsi" w:cstheme="majorBidi"/>
        </w:rPr>
        <w:t>.</w:t>
      </w:r>
      <w:r w:rsidRPr="00E8385D">
        <w:rPr>
          <w:rFonts w:asciiTheme="majorHAnsi" w:eastAsiaTheme="majorEastAsia" w:hAnsiTheme="majorHAnsi" w:cstheme="majorBidi"/>
          <w:color w:val="0000FF"/>
          <w:u w:val="single"/>
        </w:rPr>
        <w:t xml:space="preserve"> </w:t>
      </w:r>
    </w:p>
    <w:p w14:paraId="302714BD" w14:textId="30F50ED7" w:rsidR="001E443A" w:rsidRPr="001E443A" w:rsidRDefault="001E443A" w:rsidP="001E443A">
      <w:pPr>
        <w:spacing w:before="120" w:after="120"/>
        <w:ind w:left="720"/>
        <w:rPr>
          <w:rFonts w:asciiTheme="majorHAnsi" w:eastAsiaTheme="majorEastAsia" w:hAnsiTheme="majorHAnsi" w:cstheme="majorBidi"/>
        </w:rPr>
      </w:pPr>
      <w:r w:rsidRPr="001E443A">
        <w:rPr>
          <w:rFonts w:asciiTheme="majorHAnsi" w:eastAsiaTheme="majorEastAsia" w:hAnsiTheme="majorHAnsi" w:cstheme="majorBidi"/>
        </w:rPr>
        <w:t>Member questions:</w:t>
      </w:r>
    </w:p>
    <w:p w14:paraId="1EB8F836" w14:textId="77777777" w:rsidR="00E8385D" w:rsidRDefault="00C730C4" w:rsidP="008F7AED">
      <w:pPr>
        <w:numPr>
          <w:ilvl w:val="0"/>
          <w:numId w:val="27"/>
        </w:numPr>
        <w:spacing w:before="120" w:after="120"/>
        <w:rPr>
          <w:rFonts w:asciiTheme="majorHAnsi" w:hAnsiTheme="majorHAnsi"/>
        </w:rPr>
      </w:pPr>
      <w:r w:rsidRPr="00E8385D">
        <w:rPr>
          <w:rFonts w:asciiTheme="majorHAnsi" w:hAnsiTheme="majorHAnsi"/>
        </w:rPr>
        <w:t xml:space="preserve">Members asked about outreach to </w:t>
      </w:r>
      <w:r w:rsidR="00932E2C" w:rsidRPr="00932E2C">
        <w:rPr>
          <w:rFonts w:asciiTheme="majorHAnsi" w:hAnsiTheme="majorHAnsi"/>
        </w:rPr>
        <w:t>those in rural areas and tho</w:t>
      </w:r>
      <w:r w:rsidR="00E8385D">
        <w:rPr>
          <w:rFonts w:asciiTheme="majorHAnsi" w:hAnsiTheme="majorHAnsi"/>
        </w:rPr>
        <w:t>se underserved.</w:t>
      </w:r>
      <w:r w:rsidR="00932E2C" w:rsidRPr="00932E2C">
        <w:rPr>
          <w:rFonts w:asciiTheme="majorHAnsi" w:hAnsiTheme="majorHAnsi"/>
        </w:rPr>
        <w:t xml:space="preserve"> </w:t>
      </w:r>
      <w:proofErr w:type="spellStart"/>
      <w:r w:rsidR="00932E2C" w:rsidRPr="00932E2C">
        <w:rPr>
          <w:rFonts w:asciiTheme="majorHAnsi" w:hAnsiTheme="majorHAnsi"/>
        </w:rPr>
        <w:t>Infraguard</w:t>
      </w:r>
      <w:proofErr w:type="spellEnd"/>
      <w:r w:rsidR="00932E2C" w:rsidRPr="00932E2C">
        <w:rPr>
          <w:rFonts w:asciiTheme="majorHAnsi" w:hAnsiTheme="majorHAnsi"/>
        </w:rPr>
        <w:t xml:space="preserve"> reached out to </w:t>
      </w:r>
      <w:r w:rsidR="00E8385D">
        <w:rPr>
          <w:rFonts w:asciiTheme="majorHAnsi" w:hAnsiTheme="majorHAnsi"/>
        </w:rPr>
        <w:t xml:space="preserve">its </w:t>
      </w:r>
      <w:r w:rsidR="00932E2C" w:rsidRPr="00932E2C">
        <w:rPr>
          <w:rFonts w:asciiTheme="majorHAnsi" w:hAnsiTheme="majorHAnsi"/>
        </w:rPr>
        <w:t>members to advocate for th</w:t>
      </w:r>
      <w:r w:rsidR="00E8385D">
        <w:rPr>
          <w:rFonts w:asciiTheme="majorHAnsi" w:hAnsiTheme="majorHAnsi"/>
        </w:rPr>
        <w:t>ose in need. They make use of the</w:t>
      </w:r>
      <w:r w:rsidR="00932E2C" w:rsidRPr="00932E2C">
        <w:rPr>
          <w:rFonts w:asciiTheme="majorHAnsi" w:hAnsiTheme="majorHAnsi"/>
        </w:rPr>
        <w:t xml:space="preserve"> membership audience for </w:t>
      </w:r>
      <w:bookmarkStart w:id="1" w:name="_GoBack"/>
      <w:bookmarkEnd w:id="1"/>
      <w:r w:rsidR="00932E2C" w:rsidRPr="00932E2C">
        <w:rPr>
          <w:rFonts w:asciiTheme="majorHAnsi" w:hAnsiTheme="majorHAnsi"/>
        </w:rPr>
        <w:t xml:space="preserve">suggestions </w:t>
      </w:r>
      <w:r w:rsidR="00E8385D">
        <w:rPr>
          <w:rFonts w:asciiTheme="majorHAnsi" w:hAnsiTheme="majorHAnsi"/>
        </w:rPr>
        <w:t>who</w:t>
      </w:r>
      <w:r w:rsidR="00932E2C" w:rsidRPr="00932E2C">
        <w:rPr>
          <w:rFonts w:asciiTheme="majorHAnsi" w:hAnsiTheme="majorHAnsi"/>
        </w:rPr>
        <w:t xml:space="preserve"> go out and ask </w:t>
      </w:r>
      <w:r w:rsidR="00E8385D">
        <w:rPr>
          <w:rFonts w:asciiTheme="majorHAnsi" w:hAnsiTheme="majorHAnsi"/>
        </w:rPr>
        <w:t xml:space="preserve">people </w:t>
      </w:r>
      <w:r w:rsidR="00932E2C" w:rsidRPr="00932E2C">
        <w:rPr>
          <w:rFonts w:asciiTheme="majorHAnsi" w:hAnsiTheme="majorHAnsi"/>
        </w:rPr>
        <w:t xml:space="preserve">to join </w:t>
      </w:r>
      <w:r w:rsidR="00E8385D">
        <w:rPr>
          <w:rFonts w:asciiTheme="majorHAnsi" w:hAnsiTheme="majorHAnsi"/>
        </w:rPr>
        <w:t>a</w:t>
      </w:r>
      <w:r w:rsidR="00932E2C" w:rsidRPr="00932E2C">
        <w:rPr>
          <w:rFonts w:asciiTheme="majorHAnsi" w:hAnsiTheme="majorHAnsi"/>
        </w:rPr>
        <w:t xml:space="preserve"> camp. </w:t>
      </w:r>
    </w:p>
    <w:p w14:paraId="1404ACD3" w14:textId="77777777" w:rsidR="00E8385D" w:rsidRDefault="00932E2C" w:rsidP="008F7AED">
      <w:pPr>
        <w:numPr>
          <w:ilvl w:val="0"/>
          <w:numId w:val="27"/>
        </w:numPr>
        <w:spacing w:before="120" w:after="120"/>
        <w:rPr>
          <w:rFonts w:asciiTheme="majorHAnsi" w:hAnsiTheme="majorHAnsi"/>
        </w:rPr>
      </w:pPr>
      <w:r w:rsidRPr="00932E2C">
        <w:rPr>
          <w:rFonts w:asciiTheme="majorHAnsi" w:hAnsiTheme="majorHAnsi"/>
        </w:rPr>
        <w:t xml:space="preserve">Randy </w:t>
      </w:r>
      <w:r w:rsidR="00E8385D">
        <w:rPr>
          <w:rFonts w:asciiTheme="majorHAnsi" w:hAnsiTheme="majorHAnsi"/>
        </w:rPr>
        <w:t>has</w:t>
      </w:r>
      <w:r w:rsidRPr="00932E2C">
        <w:rPr>
          <w:rFonts w:asciiTheme="majorHAnsi" w:hAnsiTheme="majorHAnsi"/>
        </w:rPr>
        <w:t xml:space="preserve"> worked with </w:t>
      </w:r>
      <w:r w:rsidR="00E8385D">
        <w:rPr>
          <w:rFonts w:asciiTheme="majorHAnsi" w:hAnsiTheme="majorHAnsi"/>
        </w:rPr>
        <w:t>the B</w:t>
      </w:r>
      <w:r w:rsidRPr="00932E2C">
        <w:rPr>
          <w:rFonts w:asciiTheme="majorHAnsi" w:hAnsiTheme="majorHAnsi"/>
        </w:rPr>
        <w:t xml:space="preserve">oys and </w:t>
      </w:r>
      <w:r w:rsidR="00E8385D">
        <w:rPr>
          <w:rFonts w:asciiTheme="majorHAnsi" w:hAnsiTheme="majorHAnsi"/>
        </w:rPr>
        <w:t>G</w:t>
      </w:r>
      <w:r w:rsidRPr="00932E2C">
        <w:rPr>
          <w:rFonts w:asciiTheme="majorHAnsi" w:hAnsiTheme="majorHAnsi"/>
        </w:rPr>
        <w:t>irls clubs and ha</w:t>
      </w:r>
      <w:r w:rsidR="00E8385D">
        <w:rPr>
          <w:rFonts w:asciiTheme="majorHAnsi" w:hAnsiTheme="majorHAnsi"/>
        </w:rPr>
        <w:t>s</w:t>
      </w:r>
      <w:r w:rsidRPr="00932E2C">
        <w:rPr>
          <w:rFonts w:asciiTheme="majorHAnsi" w:hAnsiTheme="majorHAnsi"/>
        </w:rPr>
        <w:t xml:space="preserve"> reached out </w:t>
      </w:r>
      <w:r w:rsidR="00E8385D">
        <w:rPr>
          <w:rFonts w:asciiTheme="majorHAnsi" w:hAnsiTheme="majorHAnsi"/>
        </w:rPr>
        <w:t xml:space="preserve">to </w:t>
      </w:r>
      <w:r w:rsidRPr="00932E2C">
        <w:rPr>
          <w:rFonts w:asciiTheme="majorHAnsi" w:hAnsiTheme="majorHAnsi"/>
        </w:rPr>
        <w:t xml:space="preserve">the rural plains. </w:t>
      </w:r>
    </w:p>
    <w:p w14:paraId="1BEBA714" w14:textId="44D610C2" w:rsidR="00932E2C" w:rsidRDefault="00932E2C" w:rsidP="008F7AED">
      <w:pPr>
        <w:numPr>
          <w:ilvl w:val="0"/>
          <w:numId w:val="27"/>
        </w:numPr>
        <w:spacing w:before="120" w:after="120"/>
        <w:rPr>
          <w:rFonts w:asciiTheme="majorHAnsi" w:hAnsiTheme="majorHAnsi"/>
        </w:rPr>
      </w:pPr>
      <w:r w:rsidRPr="00932E2C">
        <w:rPr>
          <w:rFonts w:asciiTheme="majorHAnsi" w:hAnsiTheme="majorHAnsi"/>
        </w:rPr>
        <w:t xml:space="preserve">Rob </w:t>
      </w:r>
      <w:r w:rsidR="00E8385D">
        <w:rPr>
          <w:rFonts w:asciiTheme="majorHAnsi" w:hAnsiTheme="majorHAnsi"/>
        </w:rPr>
        <w:t>stated they</w:t>
      </w:r>
      <w:r w:rsidRPr="00932E2C">
        <w:rPr>
          <w:rFonts w:asciiTheme="majorHAnsi" w:hAnsiTheme="majorHAnsi"/>
        </w:rPr>
        <w:t xml:space="preserve"> reach out to all the schools and have students </w:t>
      </w:r>
      <w:r w:rsidR="00E8385D" w:rsidRPr="00932E2C">
        <w:rPr>
          <w:rFonts w:asciiTheme="majorHAnsi" w:hAnsiTheme="majorHAnsi"/>
        </w:rPr>
        <w:t>fly</w:t>
      </w:r>
      <w:r w:rsidRPr="00932E2C">
        <w:rPr>
          <w:rFonts w:asciiTheme="majorHAnsi" w:hAnsiTheme="majorHAnsi"/>
        </w:rPr>
        <w:t xml:space="preserve"> in. </w:t>
      </w:r>
      <w:r w:rsidR="00E8385D">
        <w:rPr>
          <w:rFonts w:asciiTheme="majorHAnsi" w:hAnsiTheme="majorHAnsi"/>
        </w:rPr>
        <w:t>They</w:t>
      </w:r>
      <w:r w:rsidRPr="00932E2C">
        <w:rPr>
          <w:rFonts w:asciiTheme="majorHAnsi" w:hAnsiTheme="majorHAnsi"/>
        </w:rPr>
        <w:t xml:space="preserve"> supply food, transportation and do outreach to girls and </w:t>
      </w:r>
      <w:r w:rsidR="00E8385D">
        <w:rPr>
          <w:rFonts w:asciiTheme="majorHAnsi" w:hAnsiTheme="majorHAnsi"/>
        </w:rPr>
        <w:t xml:space="preserve">the </w:t>
      </w:r>
      <w:r w:rsidRPr="00932E2C">
        <w:rPr>
          <w:rFonts w:asciiTheme="majorHAnsi" w:hAnsiTheme="majorHAnsi"/>
        </w:rPr>
        <w:t>Indian population. This is a first come first serve camp</w:t>
      </w:r>
      <w:r w:rsidR="00E8385D">
        <w:rPr>
          <w:rFonts w:asciiTheme="majorHAnsi" w:hAnsiTheme="majorHAnsi"/>
        </w:rPr>
        <w:t xml:space="preserve"> where attendees </w:t>
      </w:r>
      <w:r w:rsidRPr="00932E2C">
        <w:rPr>
          <w:rFonts w:asciiTheme="majorHAnsi" w:hAnsiTheme="majorHAnsi"/>
        </w:rPr>
        <w:t>may not be the best students in the</w:t>
      </w:r>
      <w:r w:rsidR="00E8385D">
        <w:rPr>
          <w:rFonts w:asciiTheme="majorHAnsi" w:hAnsiTheme="majorHAnsi"/>
        </w:rPr>
        <w:t>ir</w:t>
      </w:r>
      <w:r w:rsidRPr="00932E2C">
        <w:rPr>
          <w:rFonts w:asciiTheme="majorHAnsi" w:hAnsiTheme="majorHAnsi"/>
        </w:rPr>
        <w:t xml:space="preserve"> school</w:t>
      </w:r>
      <w:r w:rsidR="00E8385D">
        <w:rPr>
          <w:rFonts w:asciiTheme="majorHAnsi" w:hAnsiTheme="majorHAnsi"/>
        </w:rPr>
        <w:t>.</w:t>
      </w:r>
    </w:p>
    <w:p w14:paraId="634DB785" w14:textId="43DCA36C" w:rsidR="00E8385D" w:rsidRPr="00932E2C" w:rsidRDefault="00E8385D" w:rsidP="008F7AED">
      <w:pPr>
        <w:numPr>
          <w:ilvl w:val="0"/>
          <w:numId w:val="27"/>
        </w:numPr>
        <w:spacing w:before="120" w:after="120"/>
        <w:rPr>
          <w:rFonts w:asciiTheme="majorHAnsi" w:hAnsiTheme="majorHAnsi"/>
        </w:rPr>
      </w:pPr>
      <w:r>
        <w:rPr>
          <w:rFonts w:asciiTheme="majorHAnsi" w:hAnsiTheme="majorHAnsi"/>
        </w:rPr>
        <w:t>When asked how students become aware of these camps, the presenters stated they reach out to high school</w:t>
      </w:r>
      <w:r w:rsidRPr="00E8385D">
        <w:rPr>
          <w:rFonts w:asciiTheme="majorHAnsi" w:hAnsiTheme="majorHAnsi"/>
        </w:rPr>
        <w:t xml:space="preserve"> teachers to share the information</w:t>
      </w:r>
      <w:r>
        <w:rPr>
          <w:rFonts w:asciiTheme="majorHAnsi" w:hAnsiTheme="majorHAnsi"/>
        </w:rPr>
        <w:t>.</w:t>
      </w:r>
      <w:r w:rsidRPr="00E8385D">
        <w:rPr>
          <w:rFonts w:asciiTheme="majorHAnsi" w:hAnsiTheme="majorHAnsi"/>
        </w:rPr>
        <w:t xml:space="preserve"> Schools are excited to partner. </w:t>
      </w:r>
      <w:r>
        <w:rPr>
          <w:rFonts w:asciiTheme="majorHAnsi" w:hAnsiTheme="majorHAnsi"/>
        </w:rPr>
        <w:t>It’s e</w:t>
      </w:r>
      <w:r w:rsidRPr="00E8385D">
        <w:rPr>
          <w:rFonts w:asciiTheme="majorHAnsi" w:hAnsiTheme="majorHAnsi"/>
        </w:rPr>
        <w:t xml:space="preserve">asy to get out to speak to the computer teachers in the classrooms. </w:t>
      </w:r>
      <w:r>
        <w:rPr>
          <w:rFonts w:asciiTheme="majorHAnsi" w:hAnsiTheme="majorHAnsi"/>
        </w:rPr>
        <w:t>They also r</w:t>
      </w:r>
      <w:r w:rsidRPr="00E8385D">
        <w:rPr>
          <w:rFonts w:asciiTheme="majorHAnsi" w:hAnsiTheme="majorHAnsi"/>
        </w:rPr>
        <w:t xml:space="preserve">each out through social media and </w:t>
      </w:r>
      <w:r>
        <w:rPr>
          <w:rFonts w:asciiTheme="majorHAnsi" w:hAnsiTheme="majorHAnsi"/>
        </w:rPr>
        <w:t>through the</w:t>
      </w:r>
      <w:r w:rsidRPr="00E8385D">
        <w:rPr>
          <w:rFonts w:asciiTheme="majorHAnsi" w:hAnsiTheme="majorHAnsi"/>
        </w:rPr>
        <w:t xml:space="preserve"> parents.</w:t>
      </w:r>
    </w:p>
    <w:p w14:paraId="64E79890" w14:textId="3A69963A" w:rsidR="0007330B" w:rsidRDefault="0007330B" w:rsidP="0007330B">
      <w:pPr>
        <w:pStyle w:val="Heading1"/>
      </w:pPr>
      <w:bookmarkStart w:id="2" w:name="_Hlk515004238"/>
      <w:r w:rsidRPr="230BF5D5">
        <w:t xml:space="preserve">Strategy Stories </w:t>
      </w:r>
    </w:p>
    <w:p w14:paraId="6DAE51C3" w14:textId="48ABBEB1" w:rsidR="00932E2C" w:rsidRPr="00932E2C" w:rsidRDefault="00932E2C" w:rsidP="008F7AED">
      <w:pPr>
        <w:keepNext/>
        <w:keepLines/>
        <w:numPr>
          <w:ilvl w:val="0"/>
          <w:numId w:val="21"/>
        </w:numPr>
        <w:spacing w:before="240"/>
        <w:outlineLvl w:val="0"/>
        <w:rPr>
          <w:rFonts w:ascii="Calibri" w:eastAsiaTheme="majorEastAsia" w:hAnsi="Calibri" w:cstheme="majorBidi"/>
          <w:szCs w:val="32"/>
        </w:rPr>
      </w:pPr>
      <w:r w:rsidRPr="00932E2C">
        <w:rPr>
          <w:rFonts w:ascii="Calibri" w:eastAsiaTheme="majorEastAsia" w:hAnsi="Calibri" w:cstheme="majorBidi"/>
          <w:szCs w:val="32"/>
        </w:rPr>
        <w:t xml:space="preserve">Owen Pierce presented on </w:t>
      </w:r>
      <w:proofErr w:type="spellStart"/>
      <w:r w:rsidRPr="00932E2C">
        <w:rPr>
          <w:rFonts w:ascii="Calibri" w:eastAsiaTheme="majorEastAsia" w:hAnsi="Calibri" w:cstheme="majorBidi"/>
          <w:szCs w:val="32"/>
        </w:rPr>
        <w:t>AustCyber</w:t>
      </w:r>
      <w:proofErr w:type="spellEnd"/>
      <w:r w:rsidRPr="00932E2C">
        <w:rPr>
          <w:rFonts w:ascii="Calibri" w:eastAsiaTheme="majorEastAsia" w:hAnsi="Calibri" w:cstheme="majorBidi"/>
          <w:szCs w:val="32"/>
        </w:rPr>
        <w:t xml:space="preserve">. This project aligns with the </w:t>
      </w:r>
      <w:hyperlink r:id="rId41" w:history="1">
        <w:r w:rsidRPr="00256393">
          <w:rPr>
            <w:rStyle w:val="Hyperlink"/>
            <w:rFonts w:eastAsiaTheme="majorEastAsia" w:cstheme="majorBidi"/>
            <w:szCs w:val="32"/>
          </w:rPr>
          <w:t>NICE Strategic Plan</w:t>
        </w:r>
      </w:hyperlink>
      <w:r w:rsidRPr="00932E2C">
        <w:rPr>
          <w:rFonts w:ascii="Calibri" w:eastAsiaTheme="majorEastAsia" w:hAnsi="Calibri" w:cstheme="majorBidi"/>
          <w:szCs w:val="32"/>
        </w:rPr>
        <w:t xml:space="preserve"> objective 3.5: Collaborate internationally to share best practices in cybersecurity career development and workforce planning</w:t>
      </w:r>
      <w:r w:rsidR="00256393">
        <w:rPr>
          <w:rFonts w:ascii="Calibri" w:eastAsiaTheme="majorEastAsia" w:hAnsi="Calibri" w:cstheme="majorBidi"/>
          <w:szCs w:val="32"/>
        </w:rPr>
        <w:t>.</w:t>
      </w:r>
      <w:r w:rsidRPr="00932E2C">
        <w:rPr>
          <w:rFonts w:ascii="Calibri" w:eastAsiaTheme="majorEastAsia" w:hAnsi="Calibri" w:cstheme="majorBidi"/>
          <w:szCs w:val="32"/>
        </w:rPr>
        <w:t xml:space="preserve"> </w:t>
      </w:r>
    </w:p>
    <w:p w14:paraId="5383994E" w14:textId="7AFCDC37" w:rsidR="00932E2C" w:rsidRPr="00932E2C" w:rsidRDefault="00932E2C" w:rsidP="008F7AED">
      <w:pPr>
        <w:keepNext/>
        <w:numPr>
          <w:ilvl w:val="0"/>
          <w:numId w:val="22"/>
        </w:numPr>
        <w:spacing w:before="120" w:after="120"/>
        <w:outlineLvl w:val="2"/>
        <w:rPr>
          <w:rFonts w:ascii="Calibri" w:eastAsiaTheme="majorEastAsia" w:hAnsi="Calibri" w:cs="Times New Roman"/>
        </w:rPr>
      </w:pPr>
      <w:r w:rsidRPr="00932E2C">
        <w:rPr>
          <w:rFonts w:ascii="Calibri" w:eastAsiaTheme="majorEastAsia" w:hAnsi="Calibri" w:cs="Times New Roman"/>
        </w:rPr>
        <w:t xml:space="preserve">Owen is the Program Manager for the National </w:t>
      </w:r>
      <w:proofErr w:type="spellStart"/>
      <w:r w:rsidRPr="00932E2C">
        <w:rPr>
          <w:rFonts w:ascii="Calibri" w:eastAsiaTheme="majorEastAsia" w:hAnsi="Calibri" w:cs="Times New Roman"/>
        </w:rPr>
        <w:t>Aust</w:t>
      </w:r>
      <w:bookmarkStart w:id="3" w:name="_Hlk514927334"/>
      <w:r w:rsidRPr="00932E2C">
        <w:rPr>
          <w:rFonts w:ascii="Calibri" w:eastAsiaTheme="majorEastAsia" w:hAnsi="Calibri" w:cs="Times New Roman"/>
        </w:rPr>
        <w:t>Cyber</w:t>
      </w:r>
      <w:bookmarkEnd w:id="3"/>
      <w:proofErr w:type="spellEnd"/>
      <w:r w:rsidR="00FC00D9">
        <w:rPr>
          <w:rFonts w:ascii="Calibri" w:eastAsiaTheme="majorEastAsia" w:hAnsi="Calibri" w:cs="Times New Roman"/>
        </w:rPr>
        <w:t xml:space="preserve"> Program</w:t>
      </w:r>
      <w:r w:rsidRPr="00932E2C">
        <w:rPr>
          <w:rFonts w:ascii="Calibri" w:eastAsiaTheme="majorEastAsia" w:hAnsi="Calibri" w:cs="Times New Roman"/>
        </w:rPr>
        <w:t xml:space="preserve">. During 2016 the Federal government issued a first-time cybersecurity strategy describing how Australia will take on the cybersecurity </w:t>
      </w:r>
      <w:r w:rsidRPr="00932E2C">
        <w:rPr>
          <w:rFonts w:ascii="Calibri" w:eastAsiaTheme="majorEastAsia" w:hAnsi="Calibri" w:cs="Times New Roman"/>
        </w:rPr>
        <w:lastRenderedPageBreak/>
        <w:t xml:space="preserve">growth challenge. </w:t>
      </w:r>
      <w:proofErr w:type="spellStart"/>
      <w:r w:rsidRPr="00932E2C">
        <w:rPr>
          <w:rFonts w:ascii="Calibri" w:eastAsiaTheme="majorEastAsia" w:hAnsi="Calibri" w:cs="Times New Roman"/>
        </w:rPr>
        <w:t>AustCyber</w:t>
      </w:r>
      <w:proofErr w:type="spellEnd"/>
      <w:r w:rsidRPr="00932E2C">
        <w:rPr>
          <w:rFonts w:ascii="Calibri" w:eastAsiaTheme="majorEastAsia" w:hAnsi="Calibri" w:cs="Times New Roman"/>
        </w:rPr>
        <w:t xml:space="preserve"> is a federally funded not-for-profit company responsible for growing a skilled cybersecurity workforce. </w:t>
      </w:r>
    </w:p>
    <w:p w14:paraId="7A9D1BBA" w14:textId="77777777" w:rsidR="00932E2C" w:rsidRPr="00932E2C" w:rsidRDefault="00932E2C" w:rsidP="008F7AED">
      <w:pPr>
        <w:keepNext/>
        <w:numPr>
          <w:ilvl w:val="0"/>
          <w:numId w:val="22"/>
        </w:numPr>
        <w:spacing w:before="120" w:after="120"/>
        <w:outlineLvl w:val="2"/>
        <w:rPr>
          <w:rFonts w:ascii="Calibri" w:eastAsiaTheme="majorEastAsia" w:hAnsi="Calibri" w:cs="Times New Roman"/>
        </w:rPr>
      </w:pPr>
      <w:r w:rsidRPr="00932E2C">
        <w:rPr>
          <w:rFonts w:ascii="Calibri" w:eastAsiaTheme="majorEastAsia" w:hAnsi="Calibri" w:cs="Times New Roman"/>
        </w:rPr>
        <w:t xml:space="preserve">This initiative is investing in people and the education system. </w:t>
      </w:r>
    </w:p>
    <w:p w14:paraId="783D98F7" w14:textId="70B50452" w:rsidR="00932E2C" w:rsidRPr="00932E2C" w:rsidRDefault="00932E2C" w:rsidP="008F7AED">
      <w:pPr>
        <w:numPr>
          <w:ilvl w:val="0"/>
          <w:numId w:val="22"/>
        </w:numPr>
        <w:spacing w:before="120" w:after="120"/>
        <w:rPr>
          <w:rFonts w:asciiTheme="majorHAnsi" w:hAnsiTheme="majorHAnsi"/>
        </w:rPr>
      </w:pPr>
      <w:r w:rsidRPr="00932E2C">
        <w:rPr>
          <w:rFonts w:asciiTheme="majorHAnsi" w:hAnsiTheme="majorHAnsi"/>
        </w:rPr>
        <w:t xml:space="preserve">Over last 12-18 months </w:t>
      </w:r>
      <w:r w:rsidR="00FC00D9">
        <w:rPr>
          <w:rFonts w:asciiTheme="majorHAnsi" w:hAnsiTheme="majorHAnsi"/>
        </w:rPr>
        <w:t xml:space="preserve">they’ve been </w:t>
      </w:r>
      <w:r w:rsidRPr="00932E2C">
        <w:rPr>
          <w:rFonts w:asciiTheme="majorHAnsi" w:hAnsiTheme="majorHAnsi"/>
        </w:rPr>
        <w:t xml:space="preserve">working to stimulate the education sector to respond to cybersecurity </w:t>
      </w:r>
      <w:r w:rsidR="00FC00D9">
        <w:rPr>
          <w:rFonts w:asciiTheme="majorHAnsi" w:hAnsiTheme="majorHAnsi"/>
        </w:rPr>
        <w:t xml:space="preserve">workforce </w:t>
      </w:r>
      <w:r w:rsidRPr="00932E2C">
        <w:rPr>
          <w:rFonts w:asciiTheme="majorHAnsi" w:hAnsiTheme="majorHAnsi"/>
        </w:rPr>
        <w:t>challenges. Challenges include shortages in skills, teachers, trainers, and a misalignment of what skills and competencies are required for training.</w:t>
      </w:r>
    </w:p>
    <w:p w14:paraId="6E22393C" w14:textId="77777777" w:rsidR="00932E2C" w:rsidRPr="00932E2C" w:rsidRDefault="00932E2C" w:rsidP="008F7AED">
      <w:pPr>
        <w:numPr>
          <w:ilvl w:val="0"/>
          <w:numId w:val="22"/>
        </w:numPr>
        <w:spacing w:before="120" w:after="120"/>
        <w:rPr>
          <w:rFonts w:asciiTheme="majorHAnsi" w:hAnsiTheme="majorHAnsi"/>
        </w:rPr>
      </w:pPr>
      <w:r w:rsidRPr="00932E2C">
        <w:rPr>
          <w:rFonts w:asciiTheme="majorHAnsi" w:hAnsiTheme="majorHAnsi"/>
        </w:rPr>
        <w:t xml:space="preserve">There is a current focus on K-12, funding the apprenticeship pipeline, and a digital technology curriculum rolled out. </w:t>
      </w:r>
    </w:p>
    <w:p w14:paraId="31FA963A" w14:textId="5582F48F" w:rsidR="00932E2C" w:rsidRPr="00932E2C" w:rsidRDefault="00932E2C" w:rsidP="008F7AED">
      <w:pPr>
        <w:numPr>
          <w:ilvl w:val="0"/>
          <w:numId w:val="22"/>
        </w:numPr>
        <w:spacing w:before="120" w:after="120"/>
        <w:rPr>
          <w:rFonts w:asciiTheme="majorHAnsi" w:hAnsiTheme="majorHAnsi"/>
        </w:rPr>
      </w:pPr>
      <w:r w:rsidRPr="00932E2C">
        <w:rPr>
          <w:rFonts w:asciiTheme="majorHAnsi" w:hAnsiTheme="majorHAnsi"/>
        </w:rPr>
        <w:t>A missing initiative is the scaffolding need</w:t>
      </w:r>
      <w:r w:rsidR="00FC00D9">
        <w:rPr>
          <w:rFonts w:asciiTheme="majorHAnsi" w:hAnsiTheme="majorHAnsi"/>
        </w:rPr>
        <w:t>ed</w:t>
      </w:r>
      <w:r w:rsidRPr="00932E2C">
        <w:rPr>
          <w:rFonts w:asciiTheme="majorHAnsi" w:hAnsiTheme="majorHAnsi"/>
        </w:rPr>
        <w:t xml:space="preserve"> </w:t>
      </w:r>
      <w:r w:rsidR="00FC00D9">
        <w:rPr>
          <w:rFonts w:asciiTheme="majorHAnsi" w:hAnsiTheme="majorHAnsi"/>
        </w:rPr>
        <w:t>such as</w:t>
      </w:r>
      <w:r w:rsidRPr="00932E2C">
        <w:rPr>
          <w:rFonts w:asciiTheme="majorHAnsi" w:hAnsiTheme="majorHAnsi"/>
        </w:rPr>
        <w:t xml:space="preserve"> the </w:t>
      </w:r>
      <w:hyperlink r:id="rId42" w:history="1">
        <w:r w:rsidR="00FC00D9">
          <w:rPr>
            <w:rStyle w:val="Hyperlink"/>
            <w:rFonts w:asciiTheme="majorHAnsi" w:hAnsiTheme="majorHAnsi"/>
          </w:rPr>
          <w:t>NICE Cybersecurity Workforce Framework</w:t>
        </w:r>
      </w:hyperlink>
      <w:r w:rsidRPr="00932E2C">
        <w:rPr>
          <w:rFonts w:asciiTheme="majorHAnsi" w:hAnsiTheme="majorHAnsi"/>
        </w:rPr>
        <w:t xml:space="preserve">. Owen is enthused by the amount of different initiatives glued together by the NICE framework. </w:t>
      </w:r>
      <w:proofErr w:type="spellStart"/>
      <w:r w:rsidRPr="00932E2C">
        <w:rPr>
          <w:rFonts w:asciiTheme="majorHAnsi" w:eastAsiaTheme="majorEastAsia" w:hAnsiTheme="majorHAnsi"/>
        </w:rPr>
        <w:t>AustCyber</w:t>
      </w:r>
      <w:proofErr w:type="spellEnd"/>
      <w:r w:rsidRPr="00932E2C">
        <w:rPr>
          <w:rFonts w:asciiTheme="majorHAnsi" w:hAnsiTheme="majorHAnsi"/>
        </w:rPr>
        <w:t xml:space="preserve"> is looking at how to adopt the NICE framework; they do not want to reinvent the wheel and wish to use best practices. There is a big opportunity to start thinking about developing </w:t>
      </w:r>
      <w:r w:rsidR="00FC00D9">
        <w:rPr>
          <w:rFonts w:asciiTheme="majorHAnsi" w:hAnsiTheme="majorHAnsi"/>
        </w:rPr>
        <w:t>the cybersecurity workforce</w:t>
      </w:r>
      <w:r w:rsidRPr="00932E2C">
        <w:rPr>
          <w:rFonts w:asciiTheme="majorHAnsi" w:hAnsiTheme="majorHAnsi"/>
        </w:rPr>
        <w:t xml:space="preserve"> in a systematic way. </w:t>
      </w:r>
    </w:p>
    <w:p w14:paraId="75620A68" w14:textId="326B1C37" w:rsidR="00932E2C" w:rsidRPr="00932E2C" w:rsidRDefault="00932E2C" w:rsidP="008F7AED">
      <w:pPr>
        <w:numPr>
          <w:ilvl w:val="0"/>
          <w:numId w:val="22"/>
        </w:numPr>
        <w:spacing w:before="120" w:after="120"/>
        <w:rPr>
          <w:rFonts w:asciiTheme="majorHAnsi" w:hAnsiTheme="majorHAnsi"/>
        </w:rPr>
      </w:pPr>
      <w:r w:rsidRPr="00932E2C">
        <w:rPr>
          <w:rFonts w:asciiTheme="majorHAnsi" w:hAnsiTheme="majorHAnsi"/>
        </w:rPr>
        <w:t xml:space="preserve">Owen was asked if </w:t>
      </w:r>
      <w:proofErr w:type="spellStart"/>
      <w:r w:rsidRPr="00932E2C">
        <w:rPr>
          <w:rFonts w:asciiTheme="majorHAnsi" w:hAnsiTheme="majorHAnsi"/>
        </w:rPr>
        <w:t>AustCyber</w:t>
      </w:r>
      <w:proofErr w:type="spellEnd"/>
      <w:r w:rsidRPr="00932E2C">
        <w:rPr>
          <w:rFonts w:asciiTheme="majorHAnsi" w:hAnsiTheme="majorHAnsi"/>
        </w:rPr>
        <w:t xml:space="preserve"> uses competitions to train their workforce? They are in the process of building challenges</w:t>
      </w:r>
      <w:r>
        <w:rPr>
          <w:rFonts w:asciiTheme="majorHAnsi" w:hAnsiTheme="majorHAnsi"/>
        </w:rPr>
        <w:t xml:space="preserve"> utilizing the </w:t>
      </w:r>
      <w:proofErr w:type="spellStart"/>
      <w:r>
        <w:rPr>
          <w:rFonts w:asciiTheme="majorHAnsi" w:hAnsiTheme="majorHAnsi"/>
        </w:rPr>
        <w:t>CyberPatriot</w:t>
      </w:r>
      <w:proofErr w:type="spellEnd"/>
      <w:r>
        <w:rPr>
          <w:rFonts w:asciiTheme="majorHAnsi" w:hAnsiTheme="majorHAnsi"/>
        </w:rPr>
        <w:t xml:space="preserve"> model</w:t>
      </w:r>
      <w:r w:rsidRPr="00932E2C">
        <w:rPr>
          <w:rFonts w:asciiTheme="majorHAnsi" w:hAnsiTheme="majorHAnsi"/>
        </w:rPr>
        <w:t xml:space="preserve">. This is also in response to employer demand who want to have the means of differentiating those who have the skills and those who do not. </w:t>
      </w:r>
    </w:p>
    <w:p w14:paraId="1AB28FC8" w14:textId="1E2E360C" w:rsidR="00932E2C" w:rsidRPr="00932E2C" w:rsidRDefault="00932E2C" w:rsidP="008F7AED">
      <w:pPr>
        <w:pStyle w:val="ListParagraph"/>
        <w:numPr>
          <w:ilvl w:val="0"/>
          <w:numId w:val="20"/>
        </w:numPr>
        <w:spacing w:before="120"/>
        <w:contextualSpacing w:val="0"/>
        <w:rPr>
          <w:rFonts w:asciiTheme="majorHAnsi" w:hAnsiTheme="majorHAnsi" w:cstheme="majorHAnsi"/>
        </w:rPr>
      </w:pPr>
      <w:r w:rsidRPr="00932E2C">
        <w:rPr>
          <w:rFonts w:asciiTheme="majorHAnsi" w:eastAsiaTheme="majorEastAsia" w:hAnsiTheme="majorHAnsi"/>
        </w:rPr>
        <w:t xml:space="preserve">Find out more </w:t>
      </w:r>
      <w:hyperlink r:id="rId43" w:history="1">
        <w:r w:rsidRPr="00932E2C">
          <w:rPr>
            <w:rStyle w:val="Hyperlink"/>
            <w:rFonts w:asciiTheme="majorHAnsi" w:eastAsiaTheme="majorEastAsia" w:hAnsiTheme="majorHAnsi"/>
          </w:rPr>
          <w:t>here</w:t>
        </w:r>
      </w:hyperlink>
      <w:r w:rsidR="00001829">
        <w:rPr>
          <w:rFonts w:asciiTheme="majorHAnsi" w:eastAsiaTheme="majorEastAsia" w:hAnsiTheme="majorHAnsi"/>
        </w:rPr>
        <w:t>.</w:t>
      </w:r>
      <w:r w:rsidRPr="00932E2C">
        <w:rPr>
          <w:rFonts w:asciiTheme="majorHAnsi" w:eastAsiaTheme="majorEastAsia" w:hAnsiTheme="majorHAnsi"/>
        </w:rPr>
        <w:t xml:space="preserve"> </w:t>
      </w:r>
    </w:p>
    <w:bookmarkEnd w:id="2"/>
    <w:p w14:paraId="3B68516C" w14:textId="24C4CB30" w:rsidR="00E924DD" w:rsidRDefault="230BF5D5" w:rsidP="00E009EB">
      <w:pPr>
        <w:pStyle w:val="Heading1"/>
        <w:keepNext w:val="0"/>
        <w:keepLines w:val="0"/>
        <w:widowControl w:val="0"/>
      </w:pPr>
      <w:r w:rsidRPr="230BF5D5">
        <w:t>Summary of Action Items</w:t>
      </w:r>
    </w:p>
    <w:p w14:paraId="2CB3A6B0" w14:textId="7B290577" w:rsidR="0013777D" w:rsidRPr="00D66823" w:rsidRDefault="00195952" w:rsidP="00D66823">
      <w:pPr>
        <w:ind w:firstLine="720"/>
        <w:rPr>
          <w:rFonts w:asciiTheme="majorHAnsi" w:hAnsiTheme="majorHAnsi" w:cstheme="majorHAnsi"/>
        </w:rPr>
      </w:pPr>
      <w:r w:rsidRPr="00D66823">
        <w:rPr>
          <w:rFonts w:asciiTheme="majorHAnsi" w:hAnsiTheme="majorHAnsi" w:cstheme="majorHAnsi"/>
        </w:rPr>
        <w:t xml:space="preserve">The NICE Associates will send the minutes </w:t>
      </w:r>
      <w:r w:rsidR="00932E2C">
        <w:rPr>
          <w:rFonts w:asciiTheme="majorHAnsi" w:hAnsiTheme="majorHAnsi" w:cstheme="majorHAnsi"/>
        </w:rPr>
        <w:t>and presentations to all members</w:t>
      </w:r>
      <w:r w:rsidR="0013777D" w:rsidRPr="00D66823">
        <w:rPr>
          <w:rFonts w:asciiTheme="majorHAnsi" w:hAnsiTheme="majorHAnsi" w:cstheme="majorHAnsi"/>
        </w:rPr>
        <w:t xml:space="preserve">. </w:t>
      </w:r>
    </w:p>
    <w:p w14:paraId="3B68517D" w14:textId="1126EE65" w:rsidR="003E6329" w:rsidRDefault="230BF5D5" w:rsidP="00850626">
      <w:pPr>
        <w:pStyle w:val="Heading1"/>
        <w:keepNext w:val="0"/>
        <w:keepLines w:val="0"/>
        <w:widowControl w:val="0"/>
      </w:pPr>
      <w:r w:rsidRPr="230BF5D5">
        <w:t>Next Meeting Reminder</w:t>
      </w:r>
    </w:p>
    <w:p w14:paraId="1D945A42" w14:textId="40A960D2" w:rsidR="0013777D" w:rsidRPr="00D66823" w:rsidRDefault="00195952" w:rsidP="00D66823">
      <w:pPr>
        <w:ind w:firstLine="720"/>
        <w:rPr>
          <w:rFonts w:asciiTheme="majorHAnsi" w:hAnsiTheme="majorHAnsi" w:cstheme="majorHAnsi"/>
        </w:rPr>
      </w:pPr>
      <w:r w:rsidRPr="00D66823">
        <w:rPr>
          <w:rFonts w:asciiTheme="majorHAnsi" w:hAnsiTheme="majorHAnsi" w:cstheme="majorHAnsi"/>
        </w:rPr>
        <w:t xml:space="preserve">The next working group </w:t>
      </w:r>
      <w:r w:rsidR="0013777D" w:rsidRPr="00D66823">
        <w:rPr>
          <w:rFonts w:asciiTheme="majorHAnsi" w:hAnsiTheme="majorHAnsi" w:cstheme="majorHAnsi"/>
        </w:rPr>
        <w:t xml:space="preserve">meeting </w:t>
      </w:r>
      <w:r w:rsidRPr="00D66823">
        <w:rPr>
          <w:rFonts w:asciiTheme="majorHAnsi" w:hAnsiTheme="majorHAnsi" w:cstheme="majorHAnsi"/>
        </w:rPr>
        <w:t xml:space="preserve">is June </w:t>
      </w:r>
      <w:r w:rsidR="0013777D" w:rsidRPr="00D66823">
        <w:rPr>
          <w:rFonts w:asciiTheme="majorHAnsi" w:hAnsiTheme="majorHAnsi" w:cstheme="majorHAnsi"/>
        </w:rPr>
        <w:t>27</w:t>
      </w:r>
      <w:r w:rsidR="0013777D" w:rsidRPr="00932E2C">
        <w:rPr>
          <w:rFonts w:asciiTheme="majorHAnsi" w:hAnsiTheme="majorHAnsi" w:cstheme="majorHAnsi"/>
          <w:vertAlign w:val="superscript"/>
        </w:rPr>
        <w:t>th</w:t>
      </w:r>
      <w:r w:rsidR="00932E2C">
        <w:rPr>
          <w:rFonts w:asciiTheme="majorHAnsi" w:hAnsiTheme="majorHAnsi" w:cstheme="majorHAnsi"/>
        </w:rPr>
        <w:t>, 2018</w:t>
      </w:r>
      <w:r w:rsidR="0013777D" w:rsidRPr="00D66823">
        <w:rPr>
          <w:rFonts w:asciiTheme="majorHAnsi" w:hAnsiTheme="majorHAnsi" w:cstheme="majorHAnsi"/>
        </w:rPr>
        <w:t xml:space="preserve">. </w:t>
      </w:r>
    </w:p>
    <w:sectPr w:rsidR="0013777D" w:rsidRPr="00D66823" w:rsidSect="008A121F">
      <w:footerReference w:type="default" r:id="rId4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83D7" w14:textId="77777777" w:rsidR="00DA27E1" w:rsidRDefault="00DA27E1" w:rsidP="00001829">
      <w:r>
        <w:separator/>
      </w:r>
    </w:p>
  </w:endnote>
  <w:endnote w:type="continuationSeparator" w:id="0">
    <w:p w14:paraId="5B3B9711" w14:textId="77777777" w:rsidR="00DA27E1" w:rsidRDefault="00DA27E1" w:rsidP="0000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39081"/>
      <w:docPartObj>
        <w:docPartGallery w:val="Page Numbers (Bottom of Page)"/>
        <w:docPartUnique/>
      </w:docPartObj>
    </w:sdtPr>
    <w:sdtEndPr>
      <w:rPr>
        <w:noProof/>
      </w:rPr>
    </w:sdtEndPr>
    <w:sdtContent>
      <w:p w14:paraId="4E596105" w14:textId="143E552A" w:rsidR="00001829" w:rsidRDefault="00001829">
        <w:pPr>
          <w:pStyle w:val="Footer"/>
          <w:jc w:val="center"/>
        </w:pPr>
        <w:r w:rsidRPr="00001829">
          <w:rPr>
            <w:rFonts w:asciiTheme="majorHAnsi" w:hAnsiTheme="majorHAnsi"/>
            <w:sz w:val="22"/>
            <w:szCs w:val="22"/>
          </w:rPr>
          <w:fldChar w:fldCharType="begin"/>
        </w:r>
        <w:r w:rsidRPr="00001829">
          <w:rPr>
            <w:rFonts w:asciiTheme="majorHAnsi" w:hAnsiTheme="majorHAnsi"/>
            <w:sz w:val="22"/>
            <w:szCs w:val="22"/>
          </w:rPr>
          <w:instrText xml:space="preserve"> PAGE   \* MERGEFORMAT </w:instrText>
        </w:r>
        <w:r w:rsidRPr="00001829">
          <w:rPr>
            <w:rFonts w:asciiTheme="majorHAnsi" w:hAnsiTheme="majorHAnsi"/>
            <w:sz w:val="22"/>
            <w:szCs w:val="22"/>
          </w:rPr>
          <w:fldChar w:fldCharType="separate"/>
        </w:r>
        <w:r w:rsidR="00672348">
          <w:rPr>
            <w:rFonts w:asciiTheme="majorHAnsi" w:hAnsiTheme="majorHAnsi"/>
            <w:noProof/>
            <w:sz w:val="22"/>
            <w:szCs w:val="22"/>
          </w:rPr>
          <w:t>9</w:t>
        </w:r>
        <w:r w:rsidRPr="00001829">
          <w:rPr>
            <w:rFonts w:asciiTheme="majorHAnsi" w:hAnsiTheme="majorHAnsi"/>
            <w:noProof/>
            <w:sz w:val="22"/>
            <w:szCs w:val="22"/>
          </w:rPr>
          <w:fldChar w:fldCharType="end"/>
        </w:r>
      </w:p>
    </w:sdtContent>
  </w:sdt>
  <w:p w14:paraId="5B26F2C0" w14:textId="77777777" w:rsidR="00001829" w:rsidRDefault="0000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B2A5" w14:textId="77777777" w:rsidR="00DA27E1" w:rsidRDefault="00DA27E1" w:rsidP="00001829">
      <w:r>
        <w:separator/>
      </w:r>
    </w:p>
  </w:footnote>
  <w:footnote w:type="continuationSeparator" w:id="0">
    <w:p w14:paraId="08024E6F" w14:textId="77777777" w:rsidR="00DA27E1" w:rsidRDefault="00DA27E1" w:rsidP="0000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6AB"/>
    <w:multiLevelType w:val="hybridMultilevel"/>
    <w:tmpl w:val="A6FCC3A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D54960"/>
    <w:multiLevelType w:val="hybridMultilevel"/>
    <w:tmpl w:val="78F86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A79E4"/>
    <w:multiLevelType w:val="hybridMultilevel"/>
    <w:tmpl w:val="D19617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727B95"/>
    <w:multiLevelType w:val="hybridMultilevel"/>
    <w:tmpl w:val="9B963D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8E44E0"/>
    <w:multiLevelType w:val="hybridMultilevel"/>
    <w:tmpl w:val="F398C396"/>
    <w:lvl w:ilvl="0" w:tplc="CFD8474A">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53087A"/>
    <w:multiLevelType w:val="hybridMultilevel"/>
    <w:tmpl w:val="E0E2F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694D28"/>
    <w:multiLevelType w:val="hybridMultilevel"/>
    <w:tmpl w:val="903A84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9723E9"/>
    <w:multiLevelType w:val="hybridMultilevel"/>
    <w:tmpl w:val="F272C1C8"/>
    <w:lvl w:ilvl="0" w:tplc="AA286760">
      <w:start w:val="1"/>
      <w:numFmt w:val="lowerRoman"/>
      <w:lvlText w:val="%1."/>
      <w:lvlJc w:val="right"/>
      <w:pPr>
        <w:ind w:left="1800" w:hanging="360"/>
      </w:pPr>
      <w:rPr>
        <w:rFonts w:asciiTheme="maj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EC665C"/>
    <w:multiLevelType w:val="hybridMultilevel"/>
    <w:tmpl w:val="2B76BD7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2A2DCA"/>
    <w:multiLevelType w:val="hybridMultilevel"/>
    <w:tmpl w:val="CD5CCE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B25CDB"/>
    <w:multiLevelType w:val="hybridMultilevel"/>
    <w:tmpl w:val="16E819F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BC5510"/>
    <w:multiLevelType w:val="hybridMultilevel"/>
    <w:tmpl w:val="3ED845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DC03133"/>
    <w:multiLevelType w:val="hybridMultilevel"/>
    <w:tmpl w:val="69E4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D41281"/>
    <w:multiLevelType w:val="hybridMultilevel"/>
    <w:tmpl w:val="88A49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B53EE9"/>
    <w:multiLevelType w:val="hybridMultilevel"/>
    <w:tmpl w:val="3E9C33B4"/>
    <w:lvl w:ilvl="0" w:tplc="EE42EB24">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FF4664"/>
    <w:multiLevelType w:val="hybridMultilevel"/>
    <w:tmpl w:val="3E9C33B4"/>
    <w:lvl w:ilvl="0" w:tplc="EE42EB24">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92533E"/>
    <w:multiLevelType w:val="hybridMultilevel"/>
    <w:tmpl w:val="60B0B6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1377717"/>
    <w:multiLevelType w:val="hybridMultilevel"/>
    <w:tmpl w:val="39F8580C"/>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65D702C"/>
    <w:multiLevelType w:val="hybridMultilevel"/>
    <w:tmpl w:val="7A28C1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F94BA9"/>
    <w:multiLevelType w:val="hybridMultilevel"/>
    <w:tmpl w:val="133AE472"/>
    <w:lvl w:ilvl="0" w:tplc="7E3E7AB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003D04"/>
    <w:multiLevelType w:val="hybridMultilevel"/>
    <w:tmpl w:val="DBFE4C3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5C097E47"/>
    <w:multiLevelType w:val="hybridMultilevel"/>
    <w:tmpl w:val="78D60C4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6F804E0"/>
    <w:multiLevelType w:val="hybridMultilevel"/>
    <w:tmpl w:val="1DDE524E"/>
    <w:lvl w:ilvl="0" w:tplc="E15879BC">
      <w:start w:val="1"/>
      <w:numFmt w:val="lowerRoman"/>
      <w:lvlText w:val="%1."/>
      <w:lvlJc w:val="right"/>
      <w:pPr>
        <w:ind w:left="1800" w:hanging="360"/>
      </w:pPr>
      <w:rPr>
        <w:rFonts w:asciiTheme="majorHAnsi" w:hAnsiTheme="majorHAnsi" w:cs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3695F79"/>
    <w:multiLevelType w:val="hybridMultilevel"/>
    <w:tmpl w:val="D19617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4"/>
  </w:num>
  <w:num w:numId="3">
    <w:abstractNumId w:val="19"/>
  </w:num>
  <w:num w:numId="4">
    <w:abstractNumId w:val="18"/>
  </w:num>
  <w:num w:numId="5">
    <w:abstractNumId w:val="18"/>
    <w:lvlOverride w:ilvl="0">
      <w:startOverride w:val="1"/>
    </w:lvlOverride>
  </w:num>
  <w:num w:numId="6">
    <w:abstractNumId w:val="18"/>
  </w:num>
  <w:num w:numId="7">
    <w:abstractNumId w:val="11"/>
  </w:num>
  <w:num w:numId="8">
    <w:abstractNumId w:val="14"/>
  </w:num>
  <w:num w:numId="9">
    <w:abstractNumId w:val="1"/>
  </w:num>
  <w:num w:numId="10">
    <w:abstractNumId w:val="7"/>
  </w:num>
  <w:num w:numId="11">
    <w:abstractNumId w:val="0"/>
  </w:num>
  <w:num w:numId="12">
    <w:abstractNumId w:val="9"/>
  </w:num>
  <w:num w:numId="13">
    <w:abstractNumId w:val="17"/>
  </w:num>
  <w:num w:numId="14">
    <w:abstractNumId w:val="10"/>
  </w:num>
  <w:num w:numId="15">
    <w:abstractNumId w:val="20"/>
  </w:num>
  <w:num w:numId="16">
    <w:abstractNumId w:val="21"/>
  </w:num>
  <w:num w:numId="17">
    <w:abstractNumId w:val="8"/>
  </w:num>
  <w:num w:numId="18">
    <w:abstractNumId w:val="6"/>
  </w:num>
  <w:num w:numId="19">
    <w:abstractNumId w:val="3"/>
  </w:num>
  <w:num w:numId="20">
    <w:abstractNumId w:val="24"/>
  </w:num>
  <w:num w:numId="21">
    <w:abstractNumId w:val="13"/>
  </w:num>
  <w:num w:numId="22">
    <w:abstractNumId w:val="23"/>
  </w:num>
  <w:num w:numId="23">
    <w:abstractNumId w:val="5"/>
  </w:num>
  <w:num w:numId="24">
    <w:abstractNumId w:val="2"/>
  </w:num>
  <w:num w:numId="25">
    <w:abstractNumId w:val="25"/>
  </w:num>
  <w:num w:numId="26">
    <w:abstractNumId w:val="16"/>
  </w:num>
  <w:num w:numId="27">
    <w:abstractNumId w:val="15"/>
  </w:num>
  <w:num w:numId="28">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01829"/>
    <w:rsid w:val="00004ADE"/>
    <w:rsid w:val="00015447"/>
    <w:rsid w:val="0003281B"/>
    <w:rsid w:val="00037514"/>
    <w:rsid w:val="00044EC9"/>
    <w:rsid w:val="00061DC0"/>
    <w:rsid w:val="00062552"/>
    <w:rsid w:val="0007330B"/>
    <w:rsid w:val="0007595E"/>
    <w:rsid w:val="00087AA5"/>
    <w:rsid w:val="000937EF"/>
    <w:rsid w:val="000C01E5"/>
    <w:rsid w:val="00100645"/>
    <w:rsid w:val="00121881"/>
    <w:rsid w:val="00131C8A"/>
    <w:rsid w:val="0013777D"/>
    <w:rsid w:val="00190856"/>
    <w:rsid w:val="00195952"/>
    <w:rsid w:val="001C54E3"/>
    <w:rsid w:val="001D2DDC"/>
    <w:rsid w:val="001E443A"/>
    <w:rsid w:val="001F6913"/>
    <w:rsid w:val="002014FD"/>
    <w:rsid w:val="00201FB8"/>
    <w:rsid w:val="00203B3B"/>
    <w:rsid w:val="00231AF9"/>
    <w:rsid w:val="002349BA"/>
    <w:rsid w:val="00256393"/>
    <w:rsid w:val="00281091"/>
    <w:rsid w:val="0029017F"/>
    <w:rsid w:val="002B57FB"/>
    <w:rsid w:val="002E1F61"/>
    <w:rsid w:val="00317E86"/>
    <w:rsid w:val="003900AA"/>
    <w:rsid w:val="003B51C0"/>
    <w:rsid w:val="003C0CEA"/>
    <w:rsid w:val="003D782C"/>
    <w:rsid w:val="003E00FA"/>
    <w:rsid w:val="003E6329"/>
    <w:rsid w:val="0047226D"/>
    <w:rsid w:val="00486533"/>
    <w:rsid w:val="004A378D"/>
    <w:rsid w:val="004C3D17"/>
    <w:rsid w:val="005233FB"/>
    <w:rsid w:val="00542D9F"/>
    <w:rsid w:val="005439CA"/>
    <w:rsid w:val="005478FF"/>
    <w:rsid w:val="00554324"/>
    <w:rsid w:val="00561649"/>
    <w:rsid w:val="00562276"/>
    <w:rsid w:val="00567631"/>
    <w:rsid w:val="005A3EF8"/>
    <w:rsid w:val="005A62E7"/>
    <w:rsid w:val="005B3A8B"/>
    <w:rsid w:val="005B7107"/>
    <w:rsid w:val="005E1947"/>
    <w:rsid w:val="005F2044"/>
    <w:rsid w:val="006026A9"/>
    <w:rsid w:val="00605B32"/>
    <w:rsid w:val="00641312"/>
    <w:rsid w:val="00652159"/>
    <w:rsid w:val="00672348"/>
    <w:rsid w:val="0069540A"/>
    <w:rsid w:val="006E04B5"/>
    <w:rsid w:val="006E0694"/>
    <w:rsid w:val="00701BCA"/>
    <w:rsid w:val="0070627A"/>
    <w:rsid w:val="007118D4"/>
    <w:rsid w:val="00735A2E"/>
    <w:rsid w:val="00750B70"/>
    <w:rsid w:val="0078485D"/>
    <w:rsid w:val="007D6BEA"/>
    <w:rsid w:val="007E072A"/>
    <w:rsid w:val="007F5E67"/>
    <w:rsid w:val="0084104D"/>
    <w:rsid w:val="00850626"/>
    <w:rsid w:val="00870C76"/>
    <w:rsid w:val="008736B9"/>
    <w:rsid w:val="00887E80"/>
    <w:rsid w:val="008A121F"/>
    <w:rsid w:val="008A6162"/>
    <w:rsid w:val="008B58DB"/>
    <w:rsid w:val="008E7EF3"/>
    <w:rsid w:val="008F7AED"/>
    <w:rsid w:val="009053B8"/>
    <w:rsid w:val="00931A89"/>
    <w:rsid w:val="00932E2C"/>
    <w:rsid w:val="00940B7B"/>
    <w:rsid w:val="00965FFB"/>
    <w:rsid w:val="00983737"/>
    <w:rsid w:val="009D1C1E"/>
    <w:rsid w:val="009E3B9B"/>
    <w:rsid w:val="009E7E86"/>
    <w:rsid w:val="009F1C86"/>
    <w:rsid w:val="009F323D"/>
    <w:rsid w:val="00A15410"/>
    <w:rsid w:val="00A34151"/>
    <w:rsid w:val="00AA31DA"/>
    <w:rsid w:val="00AD5D4C"/>
    <w:rsid w:val="00B05AB7"/>
    <w:rsid w:val="00B06657"/>
    <w:rsid w:val="00B2224C"/>
    <w:rsid w:val="00B31A99"/>
    <w:rsid w:val="00B33110"/>
    <w:rsid w:val="00B4666E"/>
    <w:rsid w:val="00B52999"/>
    <w:rsid w:val="00B53484"/>
    <w:rsid w:val="00B56A1D"/>
    <w:rsid w:val="00BA4CD6"/>
    <w:rsid w:val="00BD498E"/>
    <w:rsid w:val="00BD5458"/>
    <w:rsid w:val="00BD7B50"/>
    <w:rsid w:val="00BF035C"/>
    <w:rsid w:val="00BF153F"/>
    <w:rsid w:val="00C0737F"/>
    <w:rsid w:val="00C24900"/>
    <w:rsid w:val="00C334DC"/>
    <w:rsid w:val="00C33F50"/>
    <w:rsid w:val="00C43A3B"/>
    <w:rsid w:val="00C730C4"/>
    <w:rsid w:val="00C85076"/>
    <w:rsid w:val="00C8741B"/>
    <w:rsid w:val="00CD3F6C"/>
    <w:rsid w:val="00CE5C86"/>
    <w:rsid w:val="00D01A5D"/>
    <w:rsid w:val="00D04DAB"/>
    <w:rsid w:val="00D141CD"/>
    <w:rsid w:val="00D66823"/>
    <w:rsid w:val="00D77A71"/>
    <w:rsid w:val="00DA27E1"/>
    <w:rsid w:val="00DA6D44"/>
    <w:rsid w:val="00DB6352"/>
    <w:rsid w:val="00DE1DFB"/>
    <w:rsid w:val="00E009EB"/>
    <w:rsid w:val="00E0279A"/>
    <w:rsid w:val="00E112A6"/>
    <w:rsid w:val="00E11743"/>
    <w:rsid w:val="00E343D4"/>
    <w:rsid w:val="00E37DF6"/>
    <w:rsid w:val="00E63C46"/>
    <w:rsid w:val="00E73F0F"/>
    <w:rsid w:val="00E8385D"/>
    <w:rsid w:val="00E924DD"/>
    <w:rsid w:val="00EA3312"/>
    <w:rsid w:val="00EC02F9"/>
    <w:rsid w:val="00ED2102"/>
    <w:rsid w:val="00ED57CE"/>
    <w:rsid w:val="00F01B71"/>
    <w:rsid w:val="00F02143"/>
    <w:rsid w:val="00F0577C"/>
    <w:rsid w:val="00F0600F"/>
    <w:rsid w:val="00F2238A"/>
    <w:rsid w:val="00F268B5"/>
    <w:rsid w:val="00F27286"/>
    <w:rsid w:val="00F36285"/>
    <w:rsid w:val="00F77542"/>
    <w:rsid w:val="00F84899"/>
    <w:rsid w:val="00F962C6"/>
    <w:rsid w:val="00FA588F"/>
    <w:rsid w:val="00FC00D9"/>
    <w:rsid w:val="00FC3EF6"/>
    <w:rsid w:val="00FF6D12"/>
    <w:rsid w:val="1E164FC1"/>
    <w:rsid w:val="230BF5D5"/>
    <w:rsid w:val="357DF33C"/>
    <w:rsid w:val="3E9114B7"/>
    <w:rsid w:val="602C61E2"/>
    <w:rsid w:val="70F2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7F"/>
    <w:pPr>
      <w:keepNext/>
      <w:keepLines/>
      <w:numPr>
        <w:numId w:val="1"/>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29017F"/>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29017F"/>
    <w:pPr>
      <w:keepNext/>
      <w:numPr>
        <w:numId w:val="2"/>
      </w:numPr>
      <w:spacing w:before="120"/>
      <w:outlineLvl w:val="2"/>
    </w:pPr>
    <w:rPr>
      <w:rFonts w:ascii="Calibri" w:eastAsia="Times New Roman" w:hAnsi="Calibri" w:cs="Times New Roman"/>
    </w:rPr>
  </w:style>
  <w:style w:type="paragraph" w:styleId="Heading4">
    <w:name w:val="heading 4"/>
    <w:basedOn w:val="Normal"/>
    <w:next w:val="Normal"/>
    <w:link w:val="Heading4Char"/>
    <w:unhideWhenUsed/>
    <w:qFormat/>
    <w:rsid w:val="0029017F"/>
    <w:pPr>
      <w:keepNext/>
      <w:numPr>
        <w:numId w:val="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AD5D4C"/>
    <w:rPr>
      <w:rFonts w:ascii="Calibri" w:hAnsi="Calibri"/>
      <w:color w:val="0000FF"/>
      <w:sz w:val="24"/>
      <w:u w:val="single"/>
    </w:rPr>
  </w:style>
  <w:style w:type="character" w:customStyle="1" w:styleId="Heading1Char">
    <w:name w:val="Heading 1 Char"/>
    <w:basedOn w:val="DefaultParagraphFont"/>
    <w:link w:val="Heading1"/>
    <w:uiPriority w:val="9"/>
    <w:rsid w:val="0029017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29017F"/>
    <w:rPr>
      <w:rFonts w:ascii="Calibri" w:eastAsiaTheme="majorEastAsia" w:hAnsi="Calibri" w:cstheme="majorBidi"/>
      <w:szCs w:val="26"/>
    </w:rPr>
  </w:style>
  <w:style w:type="character" w:customStyle="1" w:styleId="Heading3Char">
    <w:name w:val="Heading 3 Char"/>
    <w:basedOn w:val="DefaultParagraphFont"/>
    <w:link w:val="Heading3"/>
    <w:rsid w:val="0029017F"/>
    <w:rPr>
      <w:rFonts w:ascii="Calibri" w:eastAsia="Times New Roman" w:hAnsi="Calibri" w:cs="Times New Roman"/>
    </w:rPr>
  </w:style>
  <w:style w:type="character" w:customStyle="1" w:styleId="Heading4Char">
    <w:name w:val="Heading 4 Char"/>
    <w:basedOn w:val="DefaultParagraphFont"/>
    <w:link w:val="Heading4"/>
    <w:rsid w:val="0029017F"/>
    <w:rPr>
      <w:rFonts w:ascii="Calibri" w:eastAsia="Times New Roman" w:hAnsi="Calibri" w:cs="Times New Roman"/>
    </w:rPr>
  </w:style>
  <w:style w:type="character" w:styleId="FollowedHyperlink">
    <w:name w:val="FollowedHyperlink"/>
    <w:basedOn w:val="DefaultParagraphFont"/>
    <w:uiPriority w:val="99"/>
    <w:semiHidden/>
    <w:unhideWhenUsed/>
    <w:rsid w:val="00542D9F"/>
    <w:rPr>
      <w:color w:val="800080" w:themeColor="followedHyperlink"/>
      <w:u w:val="single"/>
    </w:rPr>
  </w:style>
  <w:style w:type="character" w:styleId="UnresolvedMention">
    <w:name w:val="Unresolved Mention"/>
    <w:basedOn w:val="DefaultParagraphFont"/>
    <w:uiPriority w:val="99"/>
    <w:semiHidden/>
    <w:unhideWhenUsed/>
    <w:rsid w:val="00AD5D4C"/>
    <w:rPr>
      <w:color w:val="808080"/>
      <w:shd w:val="clear" w:color="auto" w:fill="E6E6E6"/>
    </w:rPr>
  </w:style>
  <w:style w:type="paragraph" w:styleId="Header">
    <w:name w:val="header"/>
    <w:basedOn w:val="Normal"/>
    <w:link w:val="HeaderChar"/>
    <w:uiPriority w:val="99"/>
    <w:unhideWhenUsed/>
    <w:rsid w:val="00001829"/>
    <w:pPr>
      <w:tabs>
        <w:tab w:val="center" w:pos="4680"/>
        <w:tab w:val="right" w:pos="9360"/>
      </w:tabs>
    </w:pPr>
  </w:style>
  <w:style w:type="character" w:customStyle="1" w:styleId="HeaderChar">
    <w:name w:val="Header Char"/>
    <w:basedOn w:val="DefaultParagraphFont"/>
    <w:link w:val="Header"/>
    <w:uiPriority w:val="99"/>
    <w:rsid w:val="00001829"/>
  </w:style>
  <w:style w:type="paragraph" w:styleId="Footer">
    <w:name w:val="footer"/>
    <w:basedOn w:val="Normal"/>
    <w:link w:val="FooterChar"/>
    <w:uiPriority w:val="99"/>
    <w:unhideWhenUsed/>
    <w:rsid w:val="00001829"/>
    <w:pPr>
      <w:tabs>
        <w:tab w:val="center" w:pos="4680"/>
        <w:tab w:val="right" w:pos="9360"/>
      </w:tabs>
    </w:pPr>
  </w:style>
  <w:style w:type="character" w:customStyle="1" w:styleId="FooterChar">
    <w:name w:val="Footer Char"/>
    <w:basedOn w:val="DefaultParagraphFont"/>
    <w:link w:val="Footer"/>
    <w:uiPriority w:val="99"/>
    <w:rsid w:val="0000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3347">
      <w:bodyDiv w:val="1"/>
      <w:marLeft w:val="0"/>
      <w:marRight w:val="0"/>
      <w:marTop w:val="0"/>
      <w:marBottom w:val="0"/>
      <w:divBdr>
        <w:top w:val="none" w:sz="0" w:space="0" w:color="auto"/>
        <w:left w:val="none" w:sz="0" w:space="0" w:color="auto"/>
        <w:bottom w:val="none" w:sz="0" w:space="0" w:color="auto"/>
        <w:right w:val="none" w:sz="0" w:space="0" w:color="auto"/>
      </w:divBdr>
    </w:div>
    <w:div w:id="145974849">
      <w:bodyDiv w:val="1"/>
      <w:marLeft w:val="0"/>
      <w:marRight w:val="0"/>
      <w:marTop w:val="0"/>
      <w:marBottom w:val="0"/>
      <w:divBdr>
        <w:top w:val="none" w:sz="0" w:space="0" w:color="auto"/>
        <w:left w:val="none" w:sz="0" w:space="0" w:color="auto"/>
        <w:bottom w:val="none" w:sz="0" w:space="0" w:color="auto"/>
        <w:right w:val="none" w:sz="0" w:space="0" w:color="auto"/>
      </w:divBdr>
    </w:div>
    <w:div w:id="385178543">
      <w:bodyDiv w:val="1"/>
      <w:marLeft w:val="0"/>
      <w:marRight w:val="0"/>
      <w:marTop w:val="0"/>
      <w:marBottom w:val="0"/>
      <w:divBdr>
        <w:top w:val="none" w:sz="0" w:space="0" w:color="auto"/>
        <w:left w:val="none" w:sz="0" w:space="0" w:color="auto"/>
        <w:bottom w:val="none" w:sz="0" w:space="0" w:color="auto"/>
        <w:right w:val="none" w:sz="0" w:space="0" w:color="auto"/>
      </w:divBdr>
    </w:div>
    <w:div w:id="450897998">
      <w:bodyDiv w:val="1"/>
      <w:marLeft w:val="0"/>
      <w:marRight w:val="0"/>
      <w:marTop w:val="0"/>
      <w:marBottom w:val="0"/>
      <w:divBdr>
        <w:top w:val="none" w:sz="0" w:space="0" w:color="auto"/>
        <w:left w:val="none" w:sz="0" w:space="0" w:color="auto"/>
        <w:bottom w:val="none" w:sz="0" w:space="0" w:color="auto"/>
        <w:right w:val="none" w:sz="0" w:space="0" w:color="auto"/>
      </w:divBdr>
    </w:div>
    <w:div w:id="628702994">
      <w:bodyDiv w:val="1"/>
      <w:marLeft w:val="0"/>
      <w:marRight w:val="0"/>
      <w:marTop w:val="0"/>
      <w:marBottom w:val="0"/>
      <w:divBdr>
        <w:top w:val="none" w:sz="0" w:space="0" w:color="auto"/>
        <w:left w:val="none" w:sz="0" w:space="0" w:color="auto"/>
        <w:bottom w:val="none" w:sz="0" w:space="0" w:color="auto"/>
        <w:right w:val="none" w:sz="0" w:space="0" w:color="auto"/>
      </w:divBdr>
    </w:div>
    <w:div w:id="712458517">
      <w:bodyDiv w:val="1"/>
      <w:marLeft w:val="0"/>
      <w:marRight w:val="0"/>
      <w:marTop w:val="0"/>
      <w:marBottom w:val="0"/>
      <w:divBdr>
        <w:top w:val="none" w:sz="0" w:space="0" w:color="auto"/>
        <w:left w:val="none" w:sz="0" w:space="0" w:color="auto"/>
        <w:bottom w:val="none" w:sz="0" w:space="0" w:color="auto"/>
        <w:right w:val="none" w:sz="0" w:space="0" w:color="auto"/>
      </w:divBdr>
    </w:div>
    <w:div w:id="1031299204">
      <w:bodyDiv w:val="1"/>
      <w:marLeft w:val="0"/>
      <w:marRight w:val="0"/>
      <w:marTop w:val="0"/>
      <w:marBottom w:val="0"/>
      <w:divBdr>
        <w:top w:val="none" w:sz="0" w:space="0" w:color="auto"/>
        <w:left w:val="none" w:sz="0" w:space="0" w:color="auto"/>
        <w:bottom w:val="none" w:sz="0" w:space="0" w:color="auto"/>
        <w:right w:val="none" w:sz="0" w:space="0" w:color="auto"/>
      </w:divBdr>
    </w:div>
    <w:div w:id="1037656564">
      <w:bodyDiv w:val="1"/>
      <w:marLeft w:val="0"/>
      <w:marRight w:val="0"/>
      <w:marTop w:val="0"/>
      <w:marBottom w:val="0"/>
      <w:divBdr>
        <w:top w:val="none" w:sz="0" w:space="0" w:color="auto"/>
        <w:left w:val="none" w:sz="0" w:space="0" w:color="auto"/>
        <w:bottom w:val="none" w:sz="0" w:space="0" w:color="auto"/>
        <w:right w:val="none" w:sz="0" w:space="0" w:color="auto"/>
      </w:divBdr>
    </w:div>
    <w:div w:id="1101293204">
      <w:bodyDiv w:val="1"/>
      <w:marLeft w:val="0"/>
      <w:marRight w:val="0"/>
      <w:marTop w:val="0"/>
      <w:marBottom w:val="0"/>
      <w:divBdr>
        <w:top w:val="none" w:sz="0" w:space="0" w:color="auto"/>
        <w:left w:val="none" w:sz="0" w:space="0" w:color="auto"/>
        <w:bottom w:val="none" w:sz="0" w:space="0" w:color="auto"/>
        <w:right w:val="none" w:sz="0" w:space="0" w:color="auto"/>
      </w:divBdr>
    </w:div>
    <w:div w:id="1161190882">
      <w:bodyDiv w:val="1"/>
      <w:marLeft w:val="0"/>
      <w:marRight w:val="0"/>
      <w:marTop w:val="0"/>
      <w:marBottom w:val="0"/>
      <w:divBdr>
        <w:top w:val="none" w:sz="0" w:space="0" w:color="auto"/>
        <w:left w:val="none" w:sz="0" w:space="0" w:color="auto"/>
        <w:bottom w:val="none" w:sz="0" w:space="0" w:color="auto"/>
        <w:right w:val="none" w:sz="0" w:space="0" w:color="auto"/>
      </w:divBdr>
    </w:div>
    <w:div w:id="1474712534">
      <w:bodyDiv w:val="1"/>
      <w:marLeft w:val="0"/>
      <w:marRight w:val="0"/>
      <w:marTop w:val="0"/>
      <w:marBottom w:val="0"/>
      <w:divBdr>
        <w:top w:val="none" w:sz="0" w:space="0" w:color="auto"/>
        <w:left w:val="none" w:sz="0" w:space="0" w:color="auto"/>
        <w:bottom w:val="none" w:sz="0" w:space="0" w:color="auto"/>
        <w:right w:val="none" w:sz="0" w:space="0" w:color="auto"/>
      </w:divBdr>
    </w:div>
    <w:div w:id="1498106986">
      <w:bodyDiv w:val="1"/>
      <w:marLeft w:val="0"/>
      <w:marRight w:val="0"/>
      <w:marTop w:val="0"/>
      <w:marBottom w:val="0"/>
      <w:divBdr>
        <w:top w:val="none" w:sz="0" w:space="0" w:color="auto"/>
        <w:left w:val="none" w:sz="0" w:space="0" w:color="auto"/>
        <w:bottom w:val="none" w:sz="0" w:space="0" w:color="auto"/>
        <w:right w:val="none" w:sz="0" w:space="0" w:color="auto"/>
      </w:divBdr>
    </w:div>
    <w:div w:id="1721856327">
      <w:bodyDiv w:val="1"/>
      <w:marLeft w:val="0"/>
      <w:marRight w:val="0"/>
      <w:marTop w:val="0"/>
      <w:marBottom w:val="0"/>
      <w:divBdr>
        <w:top w:val="none" w:sz="0" w:space="0" w:color="auto"/>
        <w:left w:val="none" w:sz="0" w:space="0" w:color="auto"/>
        <w:bottom w:val="none" w:sz="0" w:space="0" w:color="auto"/>
        <w:right w:val="none" w:sz="0" w:space="0" w:color="auto"/>
      </w:divBdr>
    </w:div>
    <w:div w:id="1848666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itl/applied-cybersecurity/nice" TargetMode="External"/><Relationship Id="rId13" Type="http://schemas.openxmlformats.org/officeDocument/2006/relationships/hyperlink" Target="https://niceconference.org/" TargetMode="External"/><Relationship Id="rId18" Type="http://schemas.openxmlformats.org/officeDocument/2006/relationships/hyperlink" Target="https://www.dol.gov/apprenticeship/docs/task-force-apprenticeship-expansion-report.pdf" TargetMode="External"/><Relationship Id="rId26" Type="http://schemas.openxmlformats.org/officeDocument/2006/relationships/hyperlink" Target="https://uscc.cyberquests.org/" TargetMode="External"/><Relationship Id="rId39" Type="http://schemas.openxmlformats.org/officeDocument/2006/relationships/hyperlink" Target="https://www.uscyberpatriot.org/" TargetMode="External"/><Relationship Id="rId3" Type="http://schemas.openxmlformats.org/officeDocument/2006/relationships/styles" Target="styles.xml"/><Relationship Id="rId21" Type="http://schemas.openxmlformats.org/officeDocument/2006/relationships/hyperlink" Target="mailto:nicewg.app@nist.gov" TargetMode="External"/><Relationship Id="rId34" Type="http://schemas.openxmlformats.org/officeDocument/2006/relationships/hyperlink" Target="https://www.k12cybersecurityconference.org/" TargetMode="External"/><Relationship Id="rId42" Type="http://schemas.openxmlformats.org/officeDocument/2006/relationships/hyperlink" Target="https://www.nist.gov/itl/applied-cybersecurity/nice/resources/nice-cybersecurity-workforce-framework" TargetMode="External"/><Relationship Id="rId7" Type="http://schemas.openxmlformats.org/officeDocument/2006/relationships/endnotes" Target="endnotes.xml"/><Relationship Id="rId12" Type="http://schemas.openxmlformats.org/officeDocument/2006/relationships/hyperlink" Target="https://www.my3cs.org/" TargetMode="External"/><Relationship Id="rId17" Type="http://schemas.openxmlformats.org/officeDocument/2006/relationships/hyperlink" Target="https://www.dol.gov/apprenticeship/task-force.htm" TargetMode="External"/><Relationship Id="rId25" Type="http://schemas.openxmlformats.org/officeDocument/2006/relationships/hyperlink" Target="https://www.nist.gov/itl/applied-cybersecurity/nice/about/working-group/collegiate-sub-working-group" TargetMode="External"/><Relationship Id="rId33" Type="http://schemas.openxmlformats.org/officeDocument/2006/relationships/hyperlink" Target="https://www.nist.gov/itl/applied-cybersecurity/nice/about/working-group/workforce-management-sub-working-group" TargetMode="External"/><Relationship Id="rId38" Type="http://schemas.openxmlformats.org/officeDocument/2006/relationships/hyperlink" Target="https://www.gen-cyber.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st.gov/sites/default/files/documents/2018/05/16/nice_cte_onepage_5.16.18.pdf" TargetMode="External"/><Relationship Id="rId20" Type="http://schemas.openxmlformats.org/officeDocument/2006/relationships/hyperlink" Target="https://www.sfs.opm.gov/" TargetMode="External"/><Relationship Id="rId29" Type="http://schemas.openxmlformats.org/officeDocument/2006/relationships/hyperlink" Target="mailto:lmontgomery@tlclasvegas.com" TargetMode="External"/><Relationship Id="rId41" Type="http://schemas.openxmlformats.org/officeDocument/2006/relationships/hyperlink" Target="https://www.nist.gov/itl/applied-cybersecurity/nice/about/strategic-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sse.info/" TargetMode="External"/><Relationship Id="rId24" Type="http://schemas.openxmlformats.org/officeDocument/2006/relationships/hyperlink" Target="mailto:&#8203;stephen.miller@enmu.edu" TargetMode="External"/><Relationship Id="rId32" Type="http://schemas.openxmlformats.org/officeDocument/2006/relationships/hyperlink" Target="https://nistgov.sharepoint.com/:w:/r/sites/NICEProgram/NICEWG/WorkforceManagement/_layouts/15/Doc.aspx?sourcedoc=%7B45B8AD43-00A2-4C42-870D-0BC6CCEDB0B0%7D&amp;file=Cyber-SecureWorkforce_Master_05.17.2018.docx&amp;action=default&amp;mobileredirect=true" TargetMode="External"/><Relationship Id="rId37" Type="http://schemas.openxmlformats.org/officeDocument/2006/relationships/hyperlink" Target="https://nice-challenge.com/" TargetMode="External"/><Relationship Id="rId40" Type="http://schemas.openxmlformats.org/officeDocument/2006/relationships/hyperlink" Target="http://www.infragardncr.org/cybercam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st.gov/news-events/events/2018/06/nice-webinar-cybersecurity-education-and-training-operational-technology" TargetMode="External"/><Relationship Id="rId23" Type="http://schemas.openxmlformats.org/officeDocument/2006/relationships/hyperlink" Target="mailto:marian.merritt@nist.gov" TargetMode="External"/><Relationship Id="rId28" Type="http://schemas.openxmlformats.org/officeDocument/2006/relationships/hyperlink" Target="https://www.nist.gov/itl/applied-cybersecurity/nice/about/working-group/k-12-sub-working-group" TargetMode="External"/><Relationship Id="rId36" Type="http://schemas.openxmlformats.org/officeDocument/2006/relationships/hyperlink" Target="mailto:rpestana@fiu.edu" TargetMode="External"/><Relationship Id="rId10" Type="http://schemas.openxmlformats.org/officeDocument/2006/relationships/hyperlink" Target="https://www.nationalcybersummit.com/" TargetMode="External"/><Relationship Id="rId19" Type="http://schemas.openxmlformats.org/officeDocument/2006/relationships/hyperlink" Target="https://www.sfs.opm.gov/" TargetMode="External"/><Relationship Id="rId31" Type="http://schemas.openxmlformats.org/officeDocument/2006/relationships/hyperlink" Target="https://www.nist.gov/itl/applied-cybersecurity/nice/about/working-group/training-and-certifications-sub-working-grou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istgov.sharepoint.com/sites/NICEProgram/NICEWG/Pages/home.aspx" TargetMode="External"/><Relationship Id="rId14" Type="http://schemas.openxmlformats.org/officeDocument/2006/relationships/hyperlink" Target="https://www.k12cybersecurityconference.org/" TargetMode="External"/><Relationship Id="rId22" Type="http://schemas.openxmlformats.org/officeDocument/2006/relationships/hyperlink" Target="https://www.nist.gov/itl/applied-cybersecurity/nice/apprenticeship-sub-working-group" TargetMode="External"/><Relationship Id="rId27" Type="http://schemas.openxmlformats.org/officeDocument/2006/relationships/hyperlink" Target="https://www.nist.gov/itl/applied-cybersecurity/nice/about/working-group/competitions-sub-working-group" TargetMode="External"/><Relationship Id="rId30" Type="http://schemas.openxmlformats.org/officeDocument/2006/relationships/hyperlink" Target="mailto:nicesupt@nist.gov" TargetMode="External"/><Relationship Id="rId35" Type="http://schemas.openxmlformats.org/officeDocument/2006/relationships/hyperlink" Target="https://niceconference.org/" TargetMode="External"/><Relationship Id="rId43" Type="http://schemas.openxmlformats.org/officeDocument/2006/relationships/hyperlink" Target="https://www.austcy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360C-938A-42B1-BA4F-5B79896B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2018-05-31T16:18:00Z</dcterms:created>
  <dcterms:modified xsi:type="dcterms:W3CDTF">2018-05-31T17:20:00Z</dcterms:modified>
</cp:coreProperties>
</file>