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267090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00267090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267090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00267090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2E1F4716" w:rsidR="00562276" w:rsidRPr="00267090" w:rsidRDefault="230BF5D5" w:rsidP="008A121F">
      <w:pPr>
        <w:keepNext/>
        <w:spacing w:before="120" w:after="120"/>
        <w:jc w:val="center"/>
        <w:rPr>
          <w:rFonts w:asciiTheme="majorHAnsi" w:hAnsiTheme="majorHAnsi"/>
        </w:rPr>
      </w:pPr>
      <w:r w:rsidRPr="00267090">
        <w:rPr>
          <w:rFonts w:asciiTheme="majorHAnsi" w:eastAsiaTheme="majorEastAsia" w:hAnsiTheme="majorHAnsi" w:cstheme="majorBidi"/>
          <w:b/>
          <w:bCs/>
        </w:rPr>
        <w:t>Date:</w:t>
      </w:r>
      <w:r w:rsidR="0029017F" w:rsidRPr="00267090">
        <w:rPr>
          <w:rFonts w:asciiTheme="majorHAnsi" w:eastAsiaTheme="majorEastAsia" w:hAnsiTheme="majorHAnsi" w:cstheme="majorBidi"/>
          <w:b/>
          <w:bCs/>
        </w:rPr>
        <w:t xml:space="preserve"> </w:t>
      </w:r>
      <w:r w:rsidR="00C32B68">
        <w:rPr>
          <w:rFonts w:asciiTheme="majorHAnsi" w:eastAsiaTheme="majorEastAsia" w:hAnsiTheme="majorHAnsi" w:cstheme="majorBidi"/>
          <w:b/>
          <w:bCs/>
        </w:rPr>
        <w:t>February</w:t>
      </w:r>
      <w:r w:rsidR="00C50EA4" w:rsidRPr="00267090">
        <w:rPr>
          <w:rFonts w:asciiTheme="majorHAnsi" w:eastAsiaTheme="majorEastAsia" w:hAnsiTheme="majorHAnsi" w:cstheme="majorBidi"/>
          <w:b/>
          <w:bCs/>
        </w:rPr>
        <w:t xml:space="preserve"> </w:t>
      </w:r>
      <w:r w:rsidR="00C32B68">
        <w:rPr>
          <w:rFonts w:asciiTheme="majorHAnsi" w:eastAsiaTheme="majorEastAsia" w:hAnsiTheme="majorHAnsi" w:cstheme="majorBidi"/>
          <w:b/>
          <w:bCs/>
        </w:rPr>
        <w:t xml:space="preserve">27, </w:t>
      </w:r>
      <w:r w:rsidR="00C50EA4" w:rsidRPr="00267090">
        <w:rPr>
          <w:rFonts w:asciiTheme="majorHAnsi" w:eastAsiaTheme="majorEastAsia" w:hAnsiTheme="majorHAnsi" w:cstheme="majorBidi"/>
          <w:b/>
          <w:bCs/>
        </w:rPr>
        <w:t>201</w:t>
      </w:r>
      <w:r w:rsidR="00C32B68">
        <w:rPr>
          <w:rFonts w:asciiTheme="majorHAnsi" w:eastAsiaTheme="majorEastAsia" w:hAnsiTheme="majorHAnsi" w:cstheme="majorBidi"/>
          <w:b/>
          <w:bCs/>
        </w:rPr>
        <w:t>9</w:t>
      </w:r>
      <w:r w:rsidR="0029017F" w:rsidRPr="00267090">
        <w:rPr>
          <w:rFonts w:asciiTheme="majorHAnsi" w:eastAsiaTheme="majorEastAsia" w:hAnsiTheme="majorHAnsi" w:cstheme="majorBidi"/>
          <w:b/>
          <w:bCs/>
        </w:rPr>
        <w:tab/>
      </w:r>
      <w:r w:rsidR="005102B9" w:rsidRPr="00267090">
        <w:rPr>
          <w:rFonts w:asciiTheme="majorHAnsi" w:eastAsiaTheme="majorEastAsia" w:hAnsiTheme="majorHAnsi" w:cstheme="majorBidi"/>
          <w:b/>
          <w:bCs/>
        </w:rPr>
        <w:t>Time: 3:30 PM E</w:t>
      </w:r>
      <w:r w:rsidRPr="00267090">
        <w:rPr>
          <w:rFonts w:asciiTheme="majorHAnsi" w:eastAsiaTheme="majorEastAsia" w:hAnsiTheme="majorHAnsi" w:cstheme="majorBidi"/>
          <w:b/>
          <w:bCs/>
        </w:rPr>
        <w:t>T</w:t>
      </w:r>
    </w:p>
    <w:p w14:paraId="3B68514F" w14:textId="3C43B3B4" w:rsidR="00562276" w:rsidRPr="00267090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00267090">
        <w:rPr>
          <w:rFonts w:asciiTheme="majorHAnsi" w:hAnsiTheme="majorHAnsi"/>
          <w:b/>
          <w:bCs/>
        </w:rPr>
        <w:t>SharePoint:</w:t>
      </w:r>
      <w:r w:rsidRPr="00267090">
        <w:rPr>
          <w:rFonts w:asciiTheme="majorHAnsi" w:hAnsiTheme="majorHAnsi"/>
        </w:rPr>
        <w:t xml:space="preserve"> </w:t>
      </w:r>
      <w:hyperlink r:id="rId11">
        <w:r w:rsidRPr="00267090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00267090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Pr="00267090" w:rsidRDefault="230BF5D5" w:rsidP="00836CE2">
      <w:pPr>
        <w:pStyle w:val="Heading1"/>
        <w:rPr>
          <w:rFonts w:asciiTheme="majorHAnsi" w:hAnsiTheme="majorHAnsi"/>
        </w:rPr>
      </w:pPr>
      <w:r w:rsidRPr="00267090">
        <w:rPr>
          <w:rFonts w:asciiTheme="majorHAnsi" w:hAnsiTheme="majorHAnsi"/>
        </w:rPr>
        <w:t>Introduction and Ground Rules</w:t>
      </w:r>
    </w:p>
    <w:p w14:paraId="3B685154" w14:textId="77777777" w:rsidR="00E924DD" w:rsidRPr="00267090" w:rsidRDefault="230BF5D5" w:rsidP="008560B9">
      <w:pPr>
        <w:pStyle w:val="Heading1"/>
      </w:pPr>
      <w:r w:rsidRPr="00267090">
        <w:t xml:space="preserve">NICE </w:t>
      </w:r>
      <w:r w:rsidRPr="008560B9">
        <w:t>Program</w:t>
      </w:r>
      <w:r w:rsidRPr="00267090">
        <w:t xml:space="preserve"> Office Updates</w:t>
      </w:r>
    </w:p>
    <w:p w14:paraId="3B685155" w14:textId="77777777" w:rsidR="00E924DD" w:rsidRPr="00267090" w:rsidRDefault="230BF5D5" w:rsidP="008560B9">
      <w:pPr>
        <w:pStyle w:val="Heading1"/>
      </w:pPr>
      <w:r w:rsidRPr="008560B9">
        <w:t>Opening</w:t>
      </w:r>
      <w:r w:rsidRPr="00267090">
        <w:t xml:space="preserve"> Remarks</w:t>
      </w:r>
    </w:p>
    <w:p w14:paraId="3B685156" w14:textId="4EB96A7C" w:rsidR="00E924DD" w:rsidRPr="00267090" w:rsidRDefault="230BF5D5" w:rsidP="00836CE2">
      <w:pPr>
        <w:pStyle w:val="Heading2"/>
        <w:keepNext w:val="0"/>
        <w:keepLines w:val="0"/>
        <w:widowControl w:val="0"/>
        <w:numPr>
          <w:ilvl w:val="0"/>
          <w:numId w:val="21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Academic Co-Chair</w:t>
      </w:r>
      <w:r w:rsidR="00C50EA4" w:rsidRPr="00267090">
        <w:rPr>
          <w:rFonts w:asciiTheme="majorHAnsi" w:hAnsiTheme="majorHAnsi"/>
        </w:rPr>
        <w:t xml:space="preserve"> - Dr. José-Marie Griffiths, Dakota State University</w:t>
      </w:r>
    </w:p>
    <w:p w14:paraId="3B685157" w14:textId="7AE54EF7" w:rsidR="00E924DD" w:rsidRPr="00267090" w:rsidRDefault="230BF5D5" w:rsidP="00836CE2">
      <w:pPr>
        <w:pStyle w:val="Heading2"/>
        <w:keepNext w:val="0"/>
        <w:keepLines w:val="0"/>
        <w:widowControl w:val="0"/>
        <w:numPr>
          <w:ilvl w:val="0"/>
          <w:numId w:val="21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Industry Co-Chair</w:t>
      </w:r>
      <w:r w:rsidR="00C50EA4" w:rsidRPr="00267090">
        <w:rPr>
          <w:rFonts w:asciiTheme="majorHAnsi" w:hAnsiTheme="majorHAnsi"/>
        </w:rPr>
        <w:t xml:space="preserve"> - Jason Hite</w:t>
      </w:r>
      <w:r w:rsidR="005102B9" w:rsidRPr="00267090">
        <w:rPr>
          <w:rFonts w:asciiTheme="majorHAnsi" w:hAnsiTheme="majorHAnsi"/>
        </w:rPr>
        <w:t xml:space="preserve">, </w:t>
      </w:r>
      <w:proofErr w:type="spellStart"/>
      <w:r w:rsidR="005102B9" w:rsidRPr="00267090">
        <w:rPr>
          <w:rFonts w:asciiTheme="majorHAnsi" w:hAnsiTheme="majorHAnsi"/>
          <w:color w:val="000000"/>
          <w:szCs w:val="22"/>
        </w:rPr>
        <w:t>Daoine</w:t>
      </w:r>
      <w:proofErr w:type="spellEnd"/>
      <w:r w:rsidR="005102B9" w:rsidRPr="00267090">
        <w:rPr>
          <w:rFonts w:asciiTheme="majorHAnsi" w:hAnsiTheme="majorHAnsi"/>
          <w:color w:val="000000"/>
          <w:szCs w:val="22"/>
        </w:rPr>
        <w:t xml:space="preserve"> Centric LLC</w:t>
      </w:r>
    </w:p>
    <w:p w14:paraId="3B685158" w14:textId="77777777" w:rsidR="00E924DD" w:rsidRPr="00267090" w:rsidRDefault="230BF5D5" w:rsidP="008560B9">
      <w:pPr>
        <w:pStyle w:val="Heading1"/>
      </w:pPr>
      <w:r w:rsidRPr="00267090">
        <w:t>Standing Items</w:t>
      </w:r>
    </w:p>
    <w:p w14:paraId="2AA0B311" w14:textId="77777777" w:rsidR="0084104D" w:rsidRPr="00267090" w:rsidRDefault="53492E1B" w:rsidP="00140388">
      <w:pPr>
        <w:pStyle w:val="Heading2"/>
        <w:keepNext w:val="0"/>
        <w:keepLines w:val="0"/>
        <w:widowControl w:val="0"/>
        <w:numPr>
          <w:ilvl w:val="0"/>
          <w:numId w:val="15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 xml:space="preserve">Report Roundup – learning from good ideas </w:t>
      </w:r>
    </w:p>
    <w:p w14:paraId="1D1EEE3A" w14:textId="1F664A3D" w:rsidR="00140388" w:rsidRDefault="00140388" w:rsidP="00140388">
      <w:pPr>
        <w:pStyle w:val="Heading2"/>
        <w:keepNext w:val="0"/>
        <w:keepLines w:val="0"/>
        <w:widowControl w:val="0"/>
        <w:spacing w:before="0"/>
        <w:ind w:left="1080"/>
      </w:pPr>
      <w:r>
        <w:t>Presenter: William Crumpler</w:t>
      </w:r>
      <w:r w:rsidR="00B21233">
        <w:t xml:space="preserve">, </w:t>
      </w:r>
      <w:r w:rsidR="00B21233" w:rsidRPr="00422949">
        <w:t>Research Assistant, Technology Policy Program</w:t>
      </w:r>
      <w:r w:rsidR="00B21233">
        <w:t>, CSIS</w:t>
      </w:r>
    </w:p>
    <w:p w14:paraId="4B7FAEC3" w14:textId="0C783708" w:rsidR="00140388" w:rsidRDefault="00140388" w:rsidP="00140388">
      <w:pPr>
        <w:pStyle w:val="Heading2"/>
        <w:keepNext w:val="0"/>
        <w:keepLines w:val="0"/>
        <w:widowControl w:val="0"/>
        <w:spacing w:before="0"/>
        <w:ind w:left="1080"/>
        <w:rPr>
          <w:color w:val="000000"/>
        </w:rPr>
      </w:pPr>
      <w:r w:rsidRPr="00655ED6">
        <w:t xml:space="preserve">Topic: </w:t>
      </w:r>
      <w:r w:rsidR="00B21233">
        <w:rPr>
          <w:color w:val="000000"/>
        </w:rPr>
        <w:t>The Cybersecurity Workforce Gap</w:t>
      </w:r>
    </w:p>
    <w:p w14:paraId="677293DA" w14:textId="358B434A" w:rsidR="00140388" w:rsidRPr="00336F6F" w:rsidRDefault="00140388" w:rsidP="00140388">
      <w:pPr>
        <w:pStyle w:val="Heading2"/>
        <w:keepNext w:val="0"/>
        <w:keepLines w:val="0"/>
        <w:widowControl w:val="0"/>
        <w:spacing w:before="0"/>
        <w:ind w:left="1080"/>
      </w:pPr>
      <w:r w:rsidRPr="17A4EDB2">
        <w:t xml:space="preserve">URL: </w:t>
      </w:r>
      <w:hyperlink r:id="rId12" w:history="1">
        <w:r w:rsidR="00B21233" w:rsidRPr="00422949">
          <w:rPr>
            <w:rStyle w:val="Hyperlink"/>
          </w:rPr>
          <w:t>https://www.csis.org/analysis/cybersecurity-workforce-gap</w:t>
        </w:r>
      </w:hyperlink>
    </w:p>
    <w:p w14:paraId="4559E52B" w14:textId="77777777" w:rsidR="0084104D" w:rsidRPr="00267090" w:rsidRDefault="53492E1B" w:rsidP="00836CE2">
      <w:pPr>
        <w:pStyle w:val="Heading2"/>
        <w:keepNext w:val="0"/>
        <w:keepLines w:val="0"/>
        <w:widowControl w:val="0"/>
        <w:numPr>
          <w:ilvl w:val="0"/>
          <w:numId w:val="15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 xml:space="preserve">Strategy Stories – new developments that align to NICE Strategy </w:t>
      </w:r>
    </w:p>
    <w:p w14:paraId="3E9A708F" w14:textId="5235F5F1" w:rsidR="0084104D" w:rsidRPr="00267090" w:rsidRDefault="53492E1B" w:rsidP="00267090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Presenter:</w:t>
      </w:r>
      <w:r w:rsidR="00C50EA4" w:rsidRPr="00267090">
        <w:rPr>
          <w:rFonts w:asciiTheme="majorHAnsi" w:eastAsiaTheme="majorEastAsia" w:hAnsiTheme="majorHAnsi"/>
        </w:rPr>
        <w:t xml:space="preserve"> </w:t>
      </w:r>
      <w:r w:rsidR="00140388">
        <w:t xml:space="preserve">Scott Young, Director, President, </w:t>
      </w:r>
      <w:proofErr w:type="spellStart"/>
      <w:r w:rsidR="00140388">
        <w:t>SynED</w:t>
      </w:r>
      <w:proofErr w:type="spellEnd"/>
    </w:p>
    <w:p w14:paraId="24B970C6" w14:textId="282D1959" w:rsidR="0084104D" w:rsidRPr="00267090" w:rsidRDefault="53492E1B" w:rsidP="00267090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Topic:</w:t>
      </w:r>
      <w:r w:rsidR="00A20D68" w:rsidRPr="00267090">
        <w:rPr>
          <w:rFonts w:asciiTheme="majorHAnsi" w:eastAsiaTheme="majorEastAsia" w:hAnsiTheme="majorHAnsi"/>
        </w:rPr>
        <w:t xml:space="preserve"> </w:t>
      </w:r>
      <w:r w:rsidR="00140388">
        <w:rPr>
          <w:rFonts w:eastAsiaTheme="majorEastAsia"/>
        </w:rPr>
        <w:t>The Mayor's Cup Initiative (State of California)</w:t>
      </w:r>
    </w:p>
    <w:p w14:paraId="157D5F3F" w14:textId="0D38A8A6" w:rsidR="230BF5D5" w:rsidRPr="00B37028" w:rsidRDefault="230BF5D5" w:rsidP="00B37028">
      <w:pPr>
        <w:ind w:left="1080"/>
        <w:rPr>
          <w:rFonts w:asciiTheme="majorHAnsi" w:eastAsiaTheme="majorEastAsia" w:hAnsiTheme="majorHAnsi"/>
        </w:rPr>
      </w:pPr>
      <w:r w:rsidRPr="00B37028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Objective</w:t>
      </w:r>
      <w:r w:rsidR="00D75FD6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 xml:space="preserve"> </w:t>
      </w:r>
      <w:r w:rsidR="00B21233" w:rsidRPr="00B21233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2.3: Inspire cybersecurity career awareness with students in elementary school, stimulate cybersecurity career exploration in middle school, and enable cybersecurity career preparedness in high school</w:t>
      </w:r>
      <w:r w:rsidR="007117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 xml:space="preserve"> </w:t>
      </w:r>
    </w:p>
    <w:p w14:paraId="792820B6" w14:textId="18710822" w:rsidR="0084104D" w:rsidRPr="00267090" w:rsidRDefault="230BF5D5" w:rsidP="00267090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URL:</w:t>
      </w:r>
      <w:r w:rsidR="00B21233">
        <w:rPr>
          <w:rFonts w:asciiTheme="majorHAnsi" w:eastAsiaTheme="majorEastAsia" w:hAnsiTheme="majorHAnsi"/>
        </w:rPr>
        <w:t xml:space="preserve"> </w:t>
      </w:r>
      <w:hyperlink r:id="rId13" w:history="1">
        <w:r w:rsidR="00B21233" w:rsidRPr="00422949">
          <w:rPr>
            <w:rStyle w:val="Hyperlink"/>
            <w:rFonts w:eastAsiaTheme="majorEastAsia"/>
          </w:rPr>
          <w:t>https://ca-cyberhub.org/resources/mayors-cyber-cup/</w:t>
        </w:r>
      </w:hyperlink>
      <w:r w:rsidR="00B21233">
        <w:rPr>
          <w:rFonts w:asciiTheme="majorHAnsi" w:eastAsiaTheme="majorEastAsia" w:hAnsiTheme="majorHAnsi"/>
        </w:rPr>
        <w:t xml:space="preserve"> </w:t>
      </w:r>
    </w:p>
    <w:p w14:paraId="137BDC95" w14:textId="77777777" w:rsidR="0084104D" w:rsidRPr="00267090" w:rsidRDefault="53492E1B" w:rsidP="00836CE2">
      <w:pPr>
        <w:pStyle w:val="Heading2"/>
        <w:keepNext w:val="0"/>
        <w:keepLines w:val="0"/>
        <w:widowControl w:val="0"/>
        <w:numPr>
          <w:ilvl w:val="0"/>
          <w:numId w:val="15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Metric Moment – what gets measured gets done</w:t>
      </w:r>
    </w:p>
    <w:p w14:paraId="565267D2" w14:textId="740D9A59" w:rsidR="0084104D" w:rsidRPr="00267090" w:rsidRDefault="43B0D89C" w:rsidP="43B0D89C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r w:rsidRPr="43B0D89C">
        <w:rPr>
          <w:rFonts w:asciiTheme="majorHAnsi" w:eastAsiaTheme="majorEastAsia" w:hAnsiTheme="majorHAnsi"/>
        </w:rPr>
        <w:t>Presenter: Kevin Nolten, Cyber Innovation Center</w:t>
      </w:r>
    </w:p>
    <w:p w14:paraId="11C9FA5A" w14:textId="600FA155" w:rsidR="0084104D" w:rsidRDefault="43B0D89C" w:rsidP="43B0D89C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r w:rsidRPr="43B0D89C">
        <w:rPr>
          <w:rFonts w:asciiTheme="majorHAnsi" w:eastAsiaTheme="majorEastAsia" w:hAnsiTheme="majorHAnsi"/>
        </w:rPr>
        <w:t>Topic: NICERC Metrics</w:t>
      </w:r>
    </w:p>
    <w:p w14:paraId="577DCD1F" w14:textId="77777777" w:rsidR="00140388" w:rsidRPr="00336F6F" w:rsidRDefault="00140388" w:rsidP="00140388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17A4EDB2">
        <w:rPr>
          <w:rFonts w:eastAsiaTheme="majorEastAsia"/>
        </w:rPr>
        <w:t xml:space="preserve">URL: </w:t>
      </w:r>
      <w:hyperlink r:id="rId14" w:history="1">
        <w:r w:rsidRPr="00556B03">
          <w:rPr>
            <w:rStyle w:val="Hyperlink"/>
            <w:rFonts w:eastAsiaTheme="majorEastAsia"/>
          </w:rPr>
          <w:t>https://nicerc.org/</w:t>
        </w:r>
      </w:hyperlink>
    </w:p>
    <w:p w14:paraId="3B68515E" w14:textId="77777777" w:rsidR="00E924DD" w:rsidRPr="00267090" w:rsidRDefault="6B31EB3A" w:rsidP="008560B9">
      <w:pPr>
        <w:pStyle w:val="Heading1"/>
      </w:pPr>
      <w:r w:rsidRPr="008560B9">
        <w:t>Subgroup</w:t>
      </w:r>
      <w:r w:rsidRPr="00267090">
        <w:t xml:space="preserve"> Updates</w:t>
      </w:r>
    </w:p>
    <w:p w14:paraId="405ADF3E" w14:textId="0B15DD37" w:rsidR="6B31EB3A" w:rsidRPr="00267090" w:rsidRDefault="6B31EB3A" w:rsidP="00836CE2">
      <w:pPr>
        <w:pStyle w:val="Heading2"/>
        <w:keepNext w:val="0"/>
        <w:keepLines w:val="0"/>
        <w:widowControl w:val="0"/>
        <w:numPr>
          <w:ilvl w:val="0"/>
          <w:numId w:val="9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Apprenticeship</w:t>
      </w:r>
      <w:r w:rsidR="00B21233">
        <w:rPr>
          <w:rFonts w:asciiTheme="majorHAnsi" w:hAnsiTheme="majorHAnsi"/>
        </w:rPr>
        <w:t xml:space="preserve"> -</w:t>
      </w:r>
    </w:p>
    <w:p w14:paraId="296F8D2A" w14:textId="22BB0D9B" w:rsidR="00A26CBB" w:rsidRPr="00267090" w:rsidRDefault="00A26CBB" w:rsidP="00A26CBB">
      <w:pPr>
        <w:ind w:left="1080"/>
        <w:rPr>
          <w:rFonts w:asciiTheme="majorHAnsi" w:hAnsiTheme="majorHAnsi"/>
        </w:rPr>
      </w:pPr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Jennifer Carlson, Executive Director of WTIA Workforce Institute and </w:t>
      </w:r>
      <w:proofErr w:type="spellStart"/>
      <w:r w:rsidRPr="00267090">
        <w:rPr>
          <w:rStyle w:val="spellingerror"/>
          <w:rFonts w:asciiTheme="majorHAnsi" w:hAnsiTheme="majorHAnsi" w:cs="Calibri"/>
          <w:color w:val="000000"/>
          <w:shd w:val="clear" w:color="auto" w:fill="FFFFFF"/>
        </w:rPr>
        <w:t>Apprenti</w:t>
      </w:r>
      <w:proofErr w:type="spellEnd"/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; or, Girish Seshagiri, Executive Vice President and CTO at ISHPI Information Technologies</w:t>
      </w:r>
    </w:p>
    <w:p w14:paraId="3B685160" w14:textId="4B7CAD86" w:rsidR="00E924DD" w:rsidRPr="00267090" w:rsidRDefault="6B31EB3A" w:rsidP="00836CE2">
      <w:pPr>
        <w:pStyle w:val="Heading2"/>
        <w:keepNext w:val="0"/>
        <w:keepLines w:val="0"/>
        <w:widowControl w:val="0"/>
        <w:numPr>
          <w:ilvl w:val="0"/>
          <w:numId w:val="9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Collegiate</w:t>
      </w:r>
      <w:r w:rsidR="00B21233">
        <w:rPr>
          <w:rFonts w:asciiTheme="majorHAnsi" w:hAnsiTheme="majorHAnsi"/>
        </w:rPr>
        <w:t xml:space="preserve"> -</w:t>
      </w:r>
    </w:p>
    <w:p w14:paraId="6A9DFA5F" w14:textId="4351AFEE" w:rsidR="00A26CBB" w:rsidRPr="00267090" w:rsidRDefault="00280780" w:rsidP="00280780">
      <w:pPr>
        <w:ind w:left="1080"/>
        <w:rPr>
          <w:rStyle w:val="normaltextrun"/>
          <w:rFonts w:asciiTheme="majorHAnsi" w:hAnsiTheme="majorHAnsi" w:cs="Calibri"/>
          <w:color w:val="000000"/>
          <w:shd w:val="clear" w:color="auto" w:fill="FFFFFF"/>
        </w:rPr>
      </w:pPr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Denise Kinsey, University of Houston; or, Stephen Miller, Eastern New Mexico University</w:t>
      </w:r>
    </w:p>
    <w:p w14:paraId="3B685161" w14:textId="401307F1" w:rsidR="00E924DD" w:rsidRPr="00267090" w:rsidRDefault="6B31EB3A" w:rsidP="00836CE2">
      <w:pPr>
        <w:pStyle w:val="Heading2"/>
        <w:keepNext w:val="0"/>
        <w:keepLines w:val="0"/>
        <w:widowControl w:val="0"/>
        <w:numPr>
          <w:ilvl w:val="0"/>
          <w:numId w:val="9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lastRenderedPageBreak/>
        <w:t>Competitions</w:t>
      </w:r>
      <w:r w:rsidR="00B21233">
        <w:rPr>
          <w:rFonts w:asciiTheme="majorHAnsi" w:hAnsiTheme="majorHAnsi"/>
        </w:rPr>
        <w:t xml:space="preserve"> -</w:t>
      </w:r>
    </w:p>
    <w:p w14:paraId="6136AB96" w14:textId="77777777" w:rsidR="00B21233" w:rsidRDefault="00A26CBB" w:rsidP="00B21233">
      <w:pPr>
        <w:ind w:left="1080"/>
        <w:rPr>
          <w:rStyle w:val="eop"/>
          <w:rFonts w:asciiTheme="majorHAnsi" w:hAnsiTheme="majorHAnsi" w:cs="Calibri"/>
          <w:color w:val="000000"/>
          <w:shd w:val="clear" w:color="auto" w:fill="FFFFFF"/>
        </w:rPr>
      </w:pPr>
      <w:r w:rsidRPr="2396EAF5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Laurin Buchanan, Secure Decisions; or, Amelia Phillips, Highline College</w:t>
      </w:r>
      <w:r w:rsidRPr="2396EAF5">
        <w:rPr>
          <w:rStyle w:val="eop"/>
          <w:rFonts w:asciiTheme="majorHAnsi" w:hAnsiTheme="majorHAnsi" w:cs="Calibri"/>
          <w:color w:val="000000"/>
          <w:shd w:val="clear" w:color="auto" w:fill="FFFFFF"/>
        </w:rPr>
        <w:t> </w:t>
      </w:r>
    </w:p>
    <w:p w14:paraId="0248EE07" w14:textId="53F5F026" w:rsidR="00E924DD" w:rsidRPr="00267090" w:rsidRDefault="00E95012" w:rsidP="00B21233">
      <w:pPr>
        <w:pStyle w:val="Heading2"/>
        <w:keepNext w:val="0"/>
        <w:keepLines w:val="0"/>
        <w:widowControl w:val="0"/>
        <w:numPr>
          <w:ilvl w:val="0"/>
          <w:numId w:val="9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K</w:t>
      </w:r>
      <w:r w:rsidR="6B31EB3A" w:rsidRPr="00267090">
        <w:rPr>
          <w:rFonts w:asciiTheme="majorHAnsi" w:hAnsiTheme="majorHAnsi"/>
        </w:rPr>
        <w:t>12</w:t>
      </w:r>
      <w:r w:rsidR="00B21233">
        <w:rPr>
          <w:rFonts w:asciiTheme="majorHAnsi" w:hAnsiTheme="majorHAnsi"/>
        </w:rPr>
        <w:t xml:space="preserve"> -</w:t>
      </w:r>
    </w:p>
    <w:p w14:paraId="232C4352" w14:textId="7F22A68A" w:rsidR="00A26CBB" w:rsidRPr="00267090" w:rsidRDefault="00A26CBB" w:rsidP="00A26CBB">
      <w:pPr>
        <w:ind w:left="1080"/>
        <w:rPr>
          <w:rFonts w:asciiTheme="majorHAnsi" w:hAnsiTheme="majorHAnsi"/>
        </w:rPr>
      </w:pPr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Patrick Schultz, Bay-Arenac ISD Career Center; or, David Hernandez, American Express Global Travel</w:t>
      </w:r>
      <w:r w:rsidRPr="00267090">
        <w:rPr>
          <w:rStyle w:val="eop"/>
          <w:rFonts w:asciiTheme="majorHAnsi" w:hAnsiTheme="majorHAnsi" w:cs="Calibri"/>
          <w:color w:val="000000"/>
          <w:shd w:val="clear" w:color="auto" w:fill="FFFFFF"/>
        </w:rPr>
        <w:t> </w:t>
      </w:r>
    </w:p>
    <w:p w14:paraId="3B685162" w14:textId="3E662AC8" w:rsidR="00E924DD" w:rsidRPr="00267090" w:rsidRDefault="6B31EB3A" w:rsidP="00836CE2">
      <w:pPr>
        <w:pStyle w:val="Heading2"/>
        <w:keepNext w:val="0"/>
        <w:keepLines w:val="0"/>
        <w:widowControl w:val="0"/>
        <w:numPr>
          <w:ilvl w:val="0"/>
          <w:numId w:val="9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Training and Certifications</w:t>
      </w:r>
      <w:r w:rsidR="00B21233">
        <w:rPr>
          <w:rFonts w:asciiTheme="majorHAnsi" w:hAnsiTheme="majorHAnsi"/>
        </w:rPr>
        <w:t xml:space="preserve"> -</w:t>
      </w:r>
    </w:p>
    <w:p w14:paraId="352055AF" w14:textId="231FE9D1" w:rsidR="00A26CBB" w:rsidRPr="00267090" w:rsidRDefault="00D75FD6" w:rsidP="00A26CBB">
      <w:pPr>
        <w:ind w:left="1080"/>
        <w:rPr>
          <w:rFonts w:asciiTheme="majorHAnsi" w:hAnsiTheme="majorHAnsi"/>
        </w:rPr>
      </w:pPr>
      <w:r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John McCumber, (ISC)</w:t>
      </w:r>
      <w:r w:rsidRPr="00D75FD6">
        <w:rPr>
          <w:rStyle w:val="normaltextrun"/>
          <w:rFonts w:asciiTheme="majorHAnsi" w:hAnsiTheme="majorHAnsi" w:cs="Calibri"/>
          <w:color w:val="000000"/>
          <w:shd w:val="clear" w:color="auto" w:fill="FFFFFF"/>
          <w:vertAlign w:val="superscript"/>
        </w:rPr>
        <w:t>2</w:t>
      </w:r>
      <w:r w:rsidR="00A26CBB"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 xml:space="preserve">  </w:t>
      </w:r>
      <w:r w:rsidR="00A26CBB" w:rsidRPr="00267090">
        <w:rPr>
          <w:rStyle w:val="eop"/>
          <w:rFonts w:asciiTheme="majorHAnsi" w:hAnsiTheme="majorHAnsi" w:cs="Calibri"/>
          <w:color w:val="000000"/>
          <w:shd w:val="clear" w:color="auto" w:fill="FFFFFF"/>
        </w:rPr>
        <w:t> </w:t>
      </w:r>
    </w:p>
    <w:p w14:paraId="3B685163" w14:textId="12B7A47B" w:rsidR="00E924DD" w:rsidRPr="00267090" w:rsidRDefault="6B31EB3A" w:rsidP="00836CE2">
      <w:pPr>
        <w:pStyle w:val="Heading2"/>
        <w:keepNext w:val="0"/>
        <w:keepLines w:val="0"/>
        <w:widowControl w:val="0"/>
        <w:numPr>
          <w:ilvl w:val="0"/>
          <w:numId w:val="9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Workforce Management</w:t>
      </w:r>
      <w:r w:rsidR="00B21233">
        <w:rPr>
          <w:rFonts w:asciiTheme="majorHAnsi" w:hAnsiTheme="majorHAnsi"/>
        </w:rPr>
        <w:t xml:space="preserve"> -</w:t>
      </w:r>
    </w:p>
    <w:p w14:paraId="63147D66" w14:textId="75712C15" w:rsidR="00A26CBB" w:rsidRPr="00267090" w:rsidRDefault="00A26CBB" w:rsidP="00A26CBB">
      <w:pPr>
        <w:ind w:left="1080"/>
        <w:rPr>
          <w:rFonts w:asciiTheme="majorHAnsi" w:hAnsiTheme="majorHAnsi"/>
        </w:rPr>
      </w:pPr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Maurice Uenuma, Tripwire; or, Susie Cone, IT Consultant</w:t>
      </w:r>
      <w:r w:rsidRPr="00267090">
        <w:rPr>
          <w:rStyle w:val="eop"/>
          <w:rFonts w:asciiTheme="majorHAnsi" w:hAnsiTheme="majorHAnsi" w:cs="Calibri"/>
          <w:color w:val="000000"/>
          <w:shd w:val="clear" w:color="auto" w:fill="FFFFFF"/>
        </w:rPr>
        <w:t> </w:t>
      </w:r>
    </w:p>
    <w:p w14:paraId="3B685165" w14:textId="77777777" w:rsidR="00E924DD" w:rsidRPr="00267090" w:rsidRDefault="43B0D89C" w:rsidP="008560B9">
      <w:pPr>
        <w:pStyle w:val="Heading1"/>
      </w:pPr>
      <w:r>
        <w:t>Project Progress Reports</w:t>
      </w:r>
    </w:p>
    <w:p w14:paraId="3B685166" w14:textId="09E9E89D" w:rsidR="00E924DD" w:rsidRPr="00267090" w:rsidRDefault="43B0D89C" w:rsidP="43B0D89C">
      <w:pPr>
        <w:pStyle w:val="Heading2"/>
        <w:keepNext w:val="0"/>
        <w:keepLines w:val="0"/>
        <w:widowControl w:val="0"/>
        <w:numPr>
          <w:ilvl w:val="1"/>
          <w:numId w:val="2"/>
        </w:numPr>
        <w:spacing w:line="259" w:lineRule="auto"/>
        <w:ind w:left="1080"/>
        <w:rPr>
          <w:rFonts w:asciiTheme="majorHAnsi" w:hAnsiTheme="majorHAnsi"/>
        </w:rPr>
      </w:pPr>
      <w:r w:rsidRPr="43B0D89C">
        <w:rPr>
          <w:rFonts w:asciiTheme="majorHAnsi" w:hAnsiTheme="majorHAnsi"/>
        </w:rPr>
        <w:t>CAE Community</w:t>
      </w:r>
    </w:p>
    <w:p w14:paraId="7C483B81" w14:textId="015DB23A" w:rsidR="6B31EB3A" w:rsidRPr="00267090" w:rsidRDefault="09413945" w:rsidP="00B54194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/>
          <w:highlight w:val="yellow"/>
        </w:rPr>
      </w:pPr>
      <w:r w:rsidRPr="00267090">
        <w:rPr>
          <w:rFonts w:asciiTheme="majorHAnsi" w:eastAsiaTheme="majorEastAsia" w:hAnsiTheme="majorHAnsi" w:cstheme="majorBidi"/>
        </w:rPr>
        <w:t xml:space="preserve">Presenter: </w:t>
      </w:r>
      <w:r w:rsidRPr="00267090">
        <w:rPr>
          <w:rFonts w:asciiTheme="majorHAnsi" w:eastAsiaTheme="majorEastAsia" w:hAnsiTheme="majorHAnsi"/>
        </w:rPr>
        <w:t xml:space="preserve">Anastacia Webster, California State University, San Bernardino </w:t>
      </w:r>
    </w:p>
    <w:p w14:paraId="74451DAE" w14:textId="7E5F0AA2" w:rsidR="6B31EB3A" w:rsidRPr="00267090" w:rsidRDefault="53492E1B" w:rsidP="00B21233">
      <w:pPr>
        <w:pStyle w:val="Heading3"/>
        <w:keepNext w:val="0"/>
        <w:widowControl w:val="0"/>
        <w:numPr>
          <w:ilvl w:val="0"/>
          <w:numId w:val="0"/>
        </w:numPr>
        <w:spacing w:before="0" w:after="120"/>
        <w:ind w:left="108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URL:</w:t>
      </w:r>
      <w:r w:rsidR="00C50EA4" w:rsidRPr="00267090">
        <w:rPr>
          <w:rFonts w:asciiTheme="majorHAnsi" w:eastAsiaTheme="majorEastAsia" w:hAnsiTheme="majorHAnsi"/>
        </w:rPr>
        <w:t xml:space="preserve"> </w:t>
      </w:r>
      <w:hyperlink r:id="rId15" w:history="1">
        <w:r w:rsidR="00D75FD6" w:rsidRPr="0033361E">
          <w:rPr>
            <w:rStyle w:val="Hyperlink"/>
            <w:rFonts w:asciiTheme="majorHAnsi" w:eastAsiaTheme="majorEastAsia" w:hAnsiTheme="majorHAnsi"/>
          </w:rPr>
          <w:t>https://www.caecommunity.org/</w:t>
        </w:r>
      </w:hyperlink>
    </w:p>
    <w:p w14:paraId="7BD49976" w14:textId="77777777" w:rsidR="00B21233" w:rsidRPr="00336F6F" w:rsidRDefault="00B21233" w:rsidP="00D90C0F">
      <w:pPr>
        <w:pStyle w:val="Heading2"/>
        <w:keepNext w:val="0"/>
        <w:keepLines w:val="0"/>
        <w:numPr>
          <w:ilvl w:val="0"/>
          <w:numId w:val="30"/>
        </w:numPr>
        <w:spacing w:before="0"/>
      </w:pPr>
      <w:r>
        <w:t>NICE Annual Conference (4:32-4:35)</w:t>
      </w:r>
    </w:p>
    <w:p w14:paraId="261030E4" w14:textId="77777777" w:rsidR="00B21233" w:rsidRDefault="00B21233" w:rsidP="00B21233">
      <w:pPr>
        <w:pStyle w:val="Heading3"/>
        <w:keepNext w:val="0"/>
        <w:numPr>
          <w:ilvl w:val="0"/>
          <w:numId w:val="0"/>
        </w:numPr>
        <w:spacing w:before="0"/>
        <w:ind w:left="1080"/>
        <w:rPr>
          <w:rFonts w:eastAsiaTheme="majorEastAsia"/>
        </w:rPr>
      </w:pPr>
      <w:r>
        <w:rPr>
          <w:rFonts w:eastAsiaTheme="majorEastAsia"/>
        </w:rPr>
        <w:t xml:space="preserve">Presenter: </w:t>
      </w:r>
      <w:bookmarkStart w:id="0" w:name="_Hlk525036740"/>
      <w:r>
        <w:t>Randy Pestana, Florida International University</w:t>
      </w:r>
      <w:bookmarkEnd w:id="0"/>
    </w:p>
    <w:p w14:paraId="5BE842CF" w14:textId="56305964" w:rsidR="6B31EB3A" w:rsidRPr="00267090" w:rsidRDefault="00B21233" w:rsidP="00B21233">
      <w:pPr>
        <w:pStyle w:val="Heading3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/>
        </w:rPr>
      </w:pPr>
      <w:r w:rsidRPr="17A4EDB2">
        <w:rPr>
          <w:rFonts w:eastAsiaTheme="majorEastAsia"/>
        </w:rPr>
        <w:t>URL:</w:t>
      </w:r>
      <w:r>
        <w:rPr>
          <w:rFonts w:eastAsiaTheme="majorEastAsia"/>
        </w:rPr>
        <w:t xml:space="preserve"> </w:t>
      </w:r>
      <w:bookmarkStart w:id="1" w:name="_Hlk525036749"/>
      <w:r>
        <w:fldChar w:fldCharType="begin"/>
      </w:r>
      <w:r>
        <w:instrText xml:space="preserve"> HYPERLINK "https://niceconference.org/" </w:instrText>
      </w:r>
      <w:r>
        <w:fldChar w:fldCharType="separate"/>
      </w:r>
      <w:r w:rsidRPr="00F130DD">
        <w:rPr>
          <w:rStyle w:val="Hyperlink"/>
          <w:rFonts w:eastAsiaTheme="majorEastAsia"/>
        </w:rPr>
        <w:t>https://niceconference.org/</w:t>
      </w:r>
      <w:r>
        <w:rPr>
          <w:rStyle w:val="Hyperlink"/>
          <w:rFonts w:eastAsiaTheme="majorEastAsia"/>
        </w:rPr>
        <w:fldChar w:fldCharType="end"/>
      </w:r>
      <w:bookmarkEnd w:id="1"/>
    </w:p>
    <w:p w14:paraId="07547608" w14:textId="77777777" w:rsidR="00B21233" w:rsidRPr="00B21233" w:rsidRDefault="00B21233" w:rsidP="00D90C0F">
      <w:pPr>
        <w:numPr>
          <w:ilvl w:val="0"/>
          <w:numId w:val="30"/>
        </w:numPr>
        <w:spacing w:before="120"/>
        <w:outlineLvl w:val="1"/>
        <w:rPr>
          <w:rFonts w:ascii="Calibri" w:eastAsiaTheme="majorEastAsia" w:hAnsi="Calibri" w:cstheme="majorBidi"/>
          <w:szCs w:val="26"/>
        </w:rPr>
      </w:pPr>
      <w:r w:rsidRPr="00B21233">
        <w:rPr>
          <w:rFonts w:ascii="Calibri" w:eastAsiaTheme="majorEastAsia" w:hAnsi="Calibri" w:cstheme="majorBidi"/>
          <w:szCs w:val="26"/>
        </w:rPr>
        <w:t>NICE K12 Cybersecurity Education Conference (4:35-4:37)</w:t>
      </w:r>
    </w:p>
    <w:p w14:paraId="4E40BD43" w14:textId="77777777" w:rsidR="00B21233" w:rsidRPr="00B21233" w:rsidRDefault="00B21233" w:rsidP="00B21233">
      <w:pPr>
        <w:ind w:left="1080"/>
        <w:outlineLvl w:val="2"/>
        <w:rPr>
          <w:rFonts w:ascii="Calibri" w:eastAsiaTheme="majorEastAsia" w:hAnsi="Calibri" w:cs="Times New Roman"/>
        </w:rPr>
      </w:pPr>
      <w:r w:rsidRPr="00B21233">
        <w:rPr>
          <w:rFonts w:ascii="Calibri" w:eastAsiaTheme="majorEastAsia" w:hAnsi="Calibri" w:cs="Times New Roman"/>
        </w:rPr>
        <w:t xml:space="preserve">Presenter: </w:t>
      </w:r>
      <w:bookmarkStart w:id="2" w:name="_Hlk525036724"/>
      <w:r w:rsidRPr="00B21233">
        <w:rPr>
          <w:rFonts w:ascii="Calibri" w:eastAsiaTheme="majorEastAsia" w:hAnsi="Calibri" w:cs="Times New Roman"/>
        </w:rPr>
        <w:t xml:space="preserve">Felicia Rateliff, Program Manager, </w:t>
      </w:r>
      <w:proofErr w:type="spellStart"/>
      <w:r w:rsidRPr="00B21233">
        <w:rPr>
          <w:rFonts w:ascii="Calibri" w:eastAsiaTheme="majorEastAsia" w:hAnsi="Calibri" w:cs="Times New Roman"/>
        </w:rPr>
        <w:t>iKeepSafe</w:t>
      </w:r>
      <w:bookmarkEnd w:id="2"/>
      <w:proofErr w:type="spellEnd"/>
    </w:p>
    <w:p w14:paraId="2F6BE66C" w14:textId="24A9A190" w:rsidR="53492E1B" w:rsidRPr="00267090" w:rsidRDefault="00B21233" w:rsidP="00B21233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 w:cstheme="majorBidi"/>
        </w:rPr>
      </w:pPr>
      <w:r w:rsidRPr="00B21233">
        <w:rPr>
          <w:rFonts w:asciiTheme="majorHAnsi" w:eastAsiaTheme="majorEastAsia" w:hAnsiTheme="majorHAnsi" w:cstheme="minorBidi"/>
        </w:rPr>
        <w:t xml:space="preserve">URL: </w:t>
      </w:r>
      <w:bookmarkStart w:id="3" w:name="_Hlk525036733"/>
      <w:r w:rsidRPr="00B21233">
        <w:rPr>
          <w:rFonts w:asciiTheme="majorHAnsi" w:hAnsiTheme="majorHAnsi" w:cstheme="minorBidi"/>
        </w:rPr>
        <w:fldChar w:fldCharType="begin"/>
      </w:r>
      <w:r w:rsidRPr="00B21233">
        <w:rPr>
          <w:rFonts w:asciiTheme="majorHAnsi" w:eastAsiaTheme="minorEastAsia" w:hAnsiTheme="majorHAnsi" w:cstheme="minorBidi"/>
        </w:rPr>
        <w:instrText xml:space="preserve"> HYPERLINK "https://www.k12cybersecurityconference.org/" </w:instrText>
      </w:r>
      <w:r w:rsidRPr="00B21233">
        <w:rPr>
          <w:rFonts w:asciiTheme="majorHAnsi" w:hAnsiTheme="majorHAnsi" w:cstheme="minorBidi"/>
        </w:rPr>
        <w:fldChar w:fldCharType="separate"/>
      </w:r>
      <w:r w:rsidRPr="00B21233">
        <w:rPr>
          <w:rFonts w:asciiTheme="majorHAnsi" w:eastAsiaTheme="majorEastAsia" w:hAnsiTheme="majorHAnsi" w:cstheme="minorBidi"/>
          <w:color w:val="0000FF"/>
          <w:u w:val="single"/>
        </w:rPr>
        <w:t>https://www.k12cybersecurityconference.org/</w:t>
      </w:r>
      <w:r w:rsidRPr="00B21233">
        <w:rPr>
          <w:rFonts w:asciiTheme="majorHAnsi" w:eastAsiaTheme="majorEastAsia" w:hAnsiTheme="majorHAnsi" w:cstheme="minorBidi"/>
          <w:color w:val="0000FF"/>
          <w:u w:val="single"/>
        </w:rPr>
        <w:fldChar w:fldCharType="end"/>
      </w:r>
      <w:bookmarkEnd w:id="3"/>
    </w:p>
    <w:p w14:paraId="3B68516B" w14:textId="51ADF2D9" w:rsidR="00E924DD" w:rsidRPr="00267090" w:rsidRDefault="43B0D89C" w:rsidP="008560B9">
      <w:pPr>
        <w:pStyle w:val="Heading1"/>
      </w:pPr>
      <w:r>
        <w:t>New Business</w:t>
      </w:r>
    </w:p>
    <w:p w14:paraId="4A00E051" w14:textId="09143437" w:rsidR="43B0D89C" w:rsidRDefault="43B0D89C" w:rsidP="43B0D89C">
      <w:pPr>
        <w:pStyle w:val="Heading2"/>
        <w:numPr>
          <w:ilvl w:val="1"/>
          <w:numId w:val="1"/>
        </w:numPr>
        <w:spacing w:line="259" w:lineRule="auto"/>
        <w:ind w:left="1080"/>
        <w:rPr>
          <w:szCs w:val="24"/>
        </w:rPr>
      </w:pPr>
      <w:r w:rsidRPr="43B0D89C">
        <w:rPr>
          <w:rFonts w:asciiTheme="majorHAnsi" w:hAnsiTheme="majorHAnsi"/>
        </w:rPr>
        <w:t xml:space="preserve">Presenter: Dr. David Tobey, National </w:t>
      </w:r>
      <w:proofErr w:type="spellStart"/>
      <w:r w:rsidRPr="43B0D89C">
        <w:rPr>
          <w:rFonts w:asciiTheme="majorHAnsi" w:hAnsiTheme="majorHAnsi"/>
        </w:rPr>
        <w:t>CyberWatch</w:t>
      </w:r>
      <w:proofErr w:type="spellEnd"/>
      <w:r w:rsidRPr="43B0D89C">
        <w:rPr>
          <w:rFonts w:asciiTheme="majorHAnsi" w:hAnsiTheme="majorHAnsi"/>
        </w:rPr>
        <w:t xml:space="preserve"> Center</w:t>
      </w:r>
    </w:p>
    <w:p w14:paraId="4A96C24F" w14:textId="6F6EC75A" w:rsidR="43B0D89C" w:rsidRDefault="43B0D89C" w:rsidP="00DC0944">
      <w:pPr>
        <w:pStyle w:val="Heading2"/>
        <w:spacing w:before="0" w:line="259" w:lineRule="auto"/>
        <w:ind w:left="1080"/>
        <w:rPr>
          <w:rFonts w:asciiTheme="majorHAnsi" w:hAnsiTheme="majorHAnsi"/>
        </w:rPr>
      </w:pPr>
      <w:r w:rsidRPr="43B0D89C">
        <w:rPr>
          <w:rFonts w:asciiTheme="majorHAnsi" w:hAnsiTheme="majorHAnsi"/>
        </w:rPr>
        <w:t>Topic: Cybersecurity Skills Journal: Practice &amp; Research</w:t>
      </w:r>
      <w:bookmarkStart w:id="4" w:name="_GoBack"/>
      <w:bookmarkEnd w:id="4"/>
    </w:p>
    <w:p w14:paraId="1FCE4EE4" w14:textId="330F6E60" w:rsidR="00DC0944" w:rsidRDefault="00DC0944" w:rsidP="00DC0944">
      <w:pPr>
        <w:pStyle w:val="Heading2"/>
        <w:keepNext w:val="0"/>
        <w:keepLines w:val="0"/>
        <w:widowControl w:val="0"/>
        <w:spacing w:before="0"/>
        <w:ind w:left="1080"/>
        <w:rPr>
          <w:rStyle w:val="Hyperlink"/>
        </w:rPr>
      </w:pPr>
      <w:r>
        <w:t xml:space="preserve">URL: </w:t>
      </w:r>
      <w:hyperlink r:id="rId16" w:history="1">
        <w:r w:rsidRPr="00556B03">
          <w:rPr>
            <w:rStyle w:val="Hyperlink"/>
          </w:rPr>
          <w:t>www.nationalcyberwatch.org</w:t>
        </w:r>
      </w:hyperlink>
    </w:p>
    <w:p w14:paraId="25D6A0D9" w14:textId="2F70DE7D" w:rsidR="43B0D89C" w:rsidRDefault="43B0D89C" w:rsidP="00DC0944">
      <w:pPr>
        <w:pStyle w:val="Heading2"/>
        <w:numPr>
          <w:ilvl w:val="1"/>
          <w:numId w:val="1"/>
        </w:numPr>
        <w:spacing w:line="259" w:lineRule="auto"/>
        <w:ind w:left="1080"/>
        <w:rPr>
          <w:szCs w:val="24"/>
        </w:rPr>
      </w:pPr>
      <w:r>
        <w:t>Presenter: James D. Ashley III, Lead Engineer/Project Manager, CSUB</w:t>
      </w:r>
    </w:p>
    <w:p w14:paraId="33B967D5" w14:textId="0D827777" w:rsidR="43B0D89C" w:rsidRPr="00DC0944" w:rsidRDefault="43B0D89C" w:rsidP="00DC0944">
      <w:pPr>
        <w:pStyle w:val="Heading2"/>
        <w:spacing w:before="0" w:line="259" w:lineRule="auto"/>
        <w:ind w:left="1080"/>
        <w:rPr>
          <w:rFonts w:asciiTheme="majorHAnsi" w:hAnsiTheme="majorHAnsi"/>
        </w:rPr>
      </w:pPr>
      <w:r w:rsidRPr="00DC0944">
        <w:rPr>
          <w:rFonts w:asciiTheme="majorHAnsi" w:hAnsiTheme="majorHAnsi"/>
        </w:rPr>
        <w:t>Topic: NICE Challenge Project</w:t>
      </w:r>
      <w:r w:rsidR="00B21233">
        <w:rPr>
          <w:rFonts w:asciiTheme="majorHAnsi" w:hAnsiTheme="majorHAnsi"/>
        </w:rPr>
        <w:t xml:space="preserve"> Demo</w:t>
      </w:r>
    </w:p>
    <w:p w14:paraId="0407AB30" w14:textId="0C73ABED" w:rsidR="2396EAF5" w:rsidRPr="00DC0944" w:rsidRDefault="2396EAF5" w:rsidP="00DC0944">
      <w:pPr>
        <w:pStyle w:val="Heading2"/>
        <w:tabs>
          <w:tab w:val="left" w:pos="2055"/>
        </w:tabs>
        <w:spacing w:before="0" w:line="259" w:lineRule="auto"/>
        <w:ind w:left="1080"/>
        <w:rPr>
          <w:rFonts w:asciiTheme="majorHAnsi" w:hAnsiTheme="majorHAnsi"/>
        </w:rPr>
      </w:pPr>
      <w:r w:rsidRPr="00DC0944">
        <w:rPr>
          <w:rFonts w:asciiTheme="majorHAnsi" w:hAnsiTheme="majorHAnsi"/>
        </w:rPr>
        <w:t xml:space="preserve">URL: </w:t>
      </w:r>
      <w:hyperlink r:id="rId17">
        <w:r w:rsidR="00DC0944" w:rsidRPr="485E4CFF">
          <w:rPr>
            <w:rStyle w:val="Hyperlink"/>
          </w:rPr>
          <w:t>https://nice-challenge.com/</w:t>
        </w:r>
      </w:hyperlink>
    </w:p>
    <w:p w14:paraId="3B68516C" w14:textId="77777777" w:rsidR="00E924DD" w:rsidRPr="00267090" w:rsidRDefault="230BF5D5" w:rsidP="008560B9">
      <w:pPr>
        <w:pStyle w:val="Heading1"/>
      </w:pPr>
      <w:r w:rsidRPr="00267090">
        <w:t xml:space="preserve">Summary </w:t>
      </w:r>
      <w:r w:rsidRPr="008560B9">
        <w:t>of</w:t>
      </w:r>
      <w:r w:rsidRPr="00267090">
        <w:t xml:space="preserve"> Action Items</w:t>
      </w:r>
    </w:p>
    <w:p w14:paraId="3B68517D" w14:textId="61B35932" w:rsidR="003E6329" w:rsidRPr="00267090" w:rsidRDefault="230BF5D5" w:rsidP="00836CE2">
      <w:pPr>
        <w:pStyle w:val="Heading1"/>
        <w:rPr>
          <w:rFonts w:asciiTheme="majorHAnsi" w:hAnsiTheme="majorHAnsi"/>
        </w:rPr>
      </w:pPr>
      <w:r w:rsidRPr="00267090">
        <w:rPr>
          <w:rFonts w:asciiTheme="majorHAnsi" w:hAnsiTheme="majorHAnsi"/>
        </w:rPr>
        <w:t>Next Meeting Reminder</w:t>
      </w:r>
    </w:p>
    <w:sectPr w:rsidR="003E6329" w:rsidRPr="00267090" w:rsidSect="008A121F">
      <w:headerReference w:type="default" r:id="rId18"/>
      <w:footerReference w:type="default" r:id="rId19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F3A27" w14:textId="77777777" w:rsidR="00320F41" w:rsidRDefault="00320F41">
      <w:r>
        <w:separator/>
      </w:r>
    </w:p>
  </w:endnote>
  <w:endnote w:type="continuationSeparator" w:id="0">
    <w:p w14:paraId="697306D0" w14:textId="77777777" w:rsidR="00320F41" w:rsidRDefault="0032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09413945" w14:paraId="1B26AA17" w14:textId="77777777" w:rsidTr="09413945">
      <w:tc>
        <w:tcPr>
          <w:tcW w:w="2880" w:type="dxa"/>
        </w:tcPr>
        <w:p w14:paraId="5CB3C2EB" w14:textId="18C6F1D1" w:rsidR="09413945" w:rsidRDefault="09413945" w:rsidP="09413945">
          <w:pPr>
            <w:pStyle w:val="Header"/>
            <w:ind w:left="-115"/>
          </w:pPr>
        </w:p>
      </w:tc>
      <w:tc>
        <w:tcPr>
          <w:tcW w:w="2880" w:type="dxa"/>
        </w:tcPr>
        <w:p w14:paraId="6AD4B182" w14:textId="0CFA1CBB" w:rsidR="09413945" w:rsidRDefault="09413945" w:rsidP="09413945">
          <w:pPr>
            <w:pStyle w:val="Header"/>
            <w:jc w:val="center"/>
          </w:pPr>
        </w:p>
      </w:tc>
      <w:tc>
        <w:tcPr>
          <w:tcW w:w="2880" w:type="dxa"/>
        </w:tcPr>
        <w:p w14:paraId="74DE0D8B" w14:textId="2D2AFFFF" w:rsidR="09413945" w:rsidRDefault="09413945" w:rsidP="09413945">
          <w:pPr>
            <w:pStyle w:val="Header"/>
            <w:ind w:right="-115"/>
            <w:jc w:val="right"/>
          </w:pPr>
        </w:p>
      </w:tc>
    </w:tr>
  </w:tbl>
  <w:p w14:paraId="0A0B7501" w14:textId="6F45BDB8" w:rsidR="09413945" w:rsidRDefault="09413945" w:rsidP="09413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B26FB" w14:textId="77777777" w:rsidR="00320F41" w:rsidRDefault="00320F41">
      <w:r>
        <w:separator/>
      </w:r>
    </w:p>
  </w:footnote>
  <w:footnote w:type="continuationSeparator" w:id="0">
    <w:p w14:paraId="33A339CB" w14:textId="77777777" w:rsidR="00320F41" w:rsidRDefault="00320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09413945" w14:paraId="42144A77" w14:textId="77777777" w:rsidTr="09413945">
      <w:tc>
        <w:tcPr>
          <w:tcW w:w="2880" w:type="dxa"/>
        </w:tcPr>
        <w:p w14:paraId="674227D4" w14:textId="0E1D454F" w:rsidR="09413945" w:rsidRDefault="09413945" w:rsidP="09413945">
          <w:pPr>
            <w:pStyle w:val="Header"/>
            <w:ind w:left="-115"/>
          </w:pPr>
        </w:p>
      </w:tc>
      <w:tc>
        <w:tcPr>
          <w:tcW w:w="2880" w:type="dxa"/>
        </w:tcPr>
        <w:p w14:paraId="749EE01D" w14:textId="51394E2B" w:rsidR="09413945" w:rsidRDefault="09413945" w:rsidP="09413945">
          <w:pPr>
            <w:pStyle w:val="Header"/>
            <w:jc w:val="center"/>
          </w:pPr>
        </w:p>
      </w:tc>
      <w:tc>
        <w:tcPr>
          <w:tcW w:w="2880" w:type="dxa"/>
        </w:tcPr>
        <w:p w14:paraId="4DCC3D25" w14:textId="5BB2D838" w:rsidR="09413945" w:rsidRDefault="09413945" w:rsidP="09413945">
          <w:pPr>
            <w:pStyle w:val="Header"/>
            <w:ind w:right="-115"/>
            <w:jc w:val="right"/>
          </w:pPr>
        </w:p>
      </w:tc>
    </w:tr>
  </w:tbl>
  <w:p w14:paraId="4E098A7B" w14:textId="1447B2CB" w:rsidR="09413945" w:rsidRDefault="09413945" w:rsidP="09413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CD3"/>
    <w:multiLevelType w:val="multilevel"/>
    <w:tmpl w:val="C97ACC08"/>
    <w:lvl w:ilvl="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A615590"/>
    <w:multiLevelType w:val="hybridMultilevel"/>
    <w:tmpl w:val="901642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41088"/>
    <w:multiLevelType w:val="hybridMultilevel"/>
    <w:tmpl w:val="0F7086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F4344"/>
    <w:multiLevelType w:val="hybridMultilevel"/>
    <w:tmpl w:val="29D2B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8822C4"/>
    <w:multiLevelType w:val="hybridMultilevel"/>
    <w:tmpl w:val="E5CEAC3A"/>
    <w:lvl w:ilvl="0" w:tplc="2842E7D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5359F"/>
    <w:multiLevelType w:val="hybridMultilevel"/>
    <w:tmpl w:val="B184BABE"/>
    <w:lvl w:ilvl="0" w:tplc="E2E629F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72C41"/>
    <w:multiLevelType w:val="hybridMultilevel"/>
    <w:tmpl w:val="0158EEEC"/>
    <w:lvl w:ilvl="0" w:tplc="CE5E9A9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F7532"/>
    <w:multiLevelType w:val="hybridMultilevel"/>
    <w:tmpl w:val="8E4ED21C"/>
    <w:lvl w:ilvl="0" w:tplc="930EE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1866E5F"/>
    <w:multiLevelType w:val="multilevel"/>
    <w:tmpl w:val="911EB442"/>
    <w:lvl w:ilvl="0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" w15:restartNumberingAfterBreak="0">
    <w:nsid w:val="51377717"/>
    <w:multiLevelType w:val="hybridMultilevel"/>
    <w:tmpl w:val="780E20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664781D"/>
    <w:multiLevelType w:val="hybridMultilevel"/>
    <w:tmpl w:val="C2D028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0A15F4"/>
    <w:multiLevelType w:val="hybridMultilevel"/>
    <w:tmpl w:val="E5487A78"/>
    <w:lvl w:ilvl="0" w:tplc="B732A46C">
      <w:start w:val="1"/>
      <w:numFmt w:val="decimal"/>
      <w:lvlText w:val="%1."/>
      <w:lvlJc w:val="left"/>
      <w:pPr>
        <w:ind w:left="720" w:hanging="360"/>
      </w:pPr>
    </w:lvl>
    <w:lvl w:ilvl="1" w:tplc="304894C6">
      <w:start w:val="1"/>
      <w:numFmt w:val="lowerLetter"/>
      <w:lvlText w:val="%2."/>
      <w:lvlJc w:val="left"/>
      <w:pPr>
        <w:ind w:left="1440" w:hanging="360"/>
      </w:pPr>
    </w:lvl>
    <w:lvl w:ilvl="2" w:tplc="FBAA3F78">
      <w:start w:val="1"/>
      <w:numFmt w:val="lowerRoman"/>
      <w:lvlText w:val="%3."/>
      <w:lvlJc w:val="right"/>
      <w:pPr>
        <w:ind w:left="2160" w:hanging="180"/>
      </w:pPr>
    </w:lvl>
    <w:lvl w:ilvl="3" w:tplc="52702430">
      <w:start w:val="1"/>
      <w:numFmt w:val="decimal"/>
      <w:lvlText w:val="%4."/>
      <w:lvlJc w:val="left"/>
      <w:pPr>
        <w:ind w:left="2880" w:hanging="360"/>
      </w:pPr>
    </w:lvl>
    <w:lvl w:ilvl="4" w:tplc="A31AC024">
      <w:start w:val="1"/>
      <w:numFmt w:val="lowerLetter"/>
      <w:lvlText w:val="%5."/>
      <w:lvlJc w:val="left"/>
      <w:pPr>
        <w:ind w:left="3600" w:hanging="360"/>
      </w:pPr>
    </w:lvl>
    <w:lvl w:ilvl="5" w:tplc="A49A56C8">
      <w:start w:val="1"/>
      <w:numFmt w:val="lowerRoman"/>
      <w:lvlText w:val="%6."/>
      <w:lvlJc w:val="right"/>
      <w:pPr>
        <w:ind w:left="4320" w:hanging="180"/>
      </w:pPr>
    </w:lvl>
    <w:lvl w:ilvl="6" w:tplc="B8ECB800">
      <w:start w:val="1"/>
      <w:numFmt w:val="decimal"/>
      <w:lvlText w:val="%7."/>
      <w:lvlJc w:val="left"/>
      <w:pPr>
        <w:ind w:left="5040" w:hanging="360"/>
      </w:pPr>
    </w:lvl>
    <w:lvl w:ilvl="7" w:tplc="54C44CB2">
      <w:start w:val="1"/>
      <w:numFmt w:val="lowerLetter"/>
      <w:lvlText w:val="%8."/>
      <w:lvlJc w:val="left"/>
      <w:pPr>
        <w:ind w:left="5760" w:hanging="360"/>
      </w:pPr>
    </w:lvl>
    <w:lvl w:ilvl="8" w:tplc="9802337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134C4"/>
    <w:multiLevelType w:val="hybridMultilevel"/>
    <w:tmpl w:val="5DB0BD94"/>
    <w:lvl w:ilvl="0" w:tplc="01EAD556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2D2464"/>
    <w:multiLevelType w:val="hybridMultilevel"/>
    <w:tmpl w:val="B044A6AA"/>
    <w:lvl w:ilvl="0" w:tplc="8DB4C68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61E51"/>
    <w:multiLevelType w:val="hybridMultilevel"/>
    <w:tmpl w:val="7A628E90"/>
    <w:lvl w:ilvl="0" w:tplc="C31A5E16">
      <w:start w:val="1"/>
      <w:numFmt w:val="decimal"/>
      <w:lvlText w:val="%1."/>
      <w:lvlJc w:val="left"/>
      <w:pPr>
        <w:ind w:left="720" w:hanging="360"/>
      </w:pPr>
    </w:lvl>
    <w:lvl w:ilvl="1" w:tplc="01EAD556">
      <w:start w:val="1"/>
      <w:numFmt w:val="lowerLetter"/>
      <w:lvlText w:val="%2."/>
      <w:lvlJc w:val="left"/>
      <w:pPr>
        <w:ind w:left="1440" w:hanging="360"/>
      </w:pPr>
    </w:lvl>
    <w:lvl w:ilvl="2" w:tplc="D94243F0">
      <w:start w:val="1"/>
      <w:numFmt w:val="lowerRoman"/>
      <w:lvlText w:val="%3."/>
      <w:lvlJc w:val="right"/>
      <w:pPr>
        <w:ind w:left="2160" w:hanging="180"/>
      </w:pPr>
    </w:lvl>
    <w:lvl w:ilvl="3" w:tplc="C7EAE502">
      <w:start w:val="1"/>
      <w:numFmt w:val="decimal"/>
      <w:lvlText w:val="%4."/>
      <w:lvlJc w:val="left"/>
      <w:pPr>
        <w:ind w:left="2880" w:hanging="360"/>
      </w:pPr>
    </w:lvl>
    <w:lvl w:ilvl="4" w:tplc="3C92264C">
      <w:start w:val="1"/>
      <w:numFmt w:val="lowerLetter"/>
      <w:lvlText w:val="%5."/>
      <w:lvlJc w:val="left"/>
      <w:pPr>
        <w:ind w:left="3600" w:hanging="360"/>
      </w:pPr>
    </w:lvl>
    <w:lvl w:ilvl="5" w:tplc="B4EAE25E">
      <w:start w:val="1"/>
      <w:numFmt w:val="lowerRoman"/>
      <w:lvlText w:val="%6."/>
      <w:lvlJc w:val="right"/>
      <w:pPr>
        <w:ind w:left="4320" w:hanging="180"/>
      </w:pPr>
    </w:lvl>
    <w:lvl w:ilvl="6" w:tplc="C3004B5A">
      <w:start w:val="1"/>
      <w:numFmt w:val="decimal"/>
      <w:lvlText w:val="%7."/>
      <w:lvlJc w:val="left"/>
      <w:pPr>
        <w:ind w:left="5040" w:hanging="360"/>
      </w:pPr>
    </w:lvl>
    <w:lvl w:ilvl="7" w:tplc="43F6B9C6">
      <w:start w:val="1"/>
      <w:numFmt w:val="lowerLetter"/>
      <w:lvlText w:val="%8."/>
      <w:lvlJc w:val="left"/>
      <w:pPr>
        <w:ind w:left="5760" w:hanging="360"/>
      </w:pPr>
    </w:lvl>
    <w:lvl w:ilvl="8" w:tplc="701A07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10"/>
  </w:num>
  <w:num w:numId="5">
    <w:abstractNumId w:val="12"/>
  </w:num>
  <w:num w:numId="6">
    <w:abstractNumId w:val="3"/>
  </w:num>
  <w:num w:numId="7">
    <w:abstractNumId w:val="13"/>
  </w:num>
  <w:num w:numId="8">
    <w:abstractNumId w:val="12"/>
    <w:lvlOverride w:ilvl="0">
      <w:startOverride w:val="1"/>
    </w:lvlOverride>
  </w:num>
  <w:num w:numId="9">
    <w:abstractNumId w:val="12"/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12"/>
  </w:num>
  <w:num w:numId="15">
    <w:abstractNumId w:val="5"/>
  </w:num>
  <w:num w:numId="16">
    <w:abstractNumId w:val="12"/>
    <w:lvlOverride w:ilvl="0">
      <w:startOverride w:val="2"/>
    </w:lvlOverride>
  </w:num>
  <w:num w:numId="17">
    <w:abstractNumId w:val="12"/>
  </w:num>
  <w:num w:numId="18">
    <w:abstractNumId w:val="12"/>
  </w:num>
  <w:num w:numId="19">
    <w:abstractNumId w:val="3"/>
  </w:num>
  <w:num w:numId="20">
    <w:abstractNumId w:val="17"/>
  </w:num>
  <w:num w:numId="21">
    <w:abstractNumId w:val="1"/>
  </w:num>
  <w:num w:numId="22">
    <w:abstractNumId w:val="9"/>
  </w:num>
  <w:num w:numId="23">
    <w:abstractNumId w:val="6"/>
  </w:num>
  <w:num w:numId="24">
    <w:abstractNumId w:val="11"/>
  </w:num>
  <w:num w:numId="25">
    <w:abstractNumId w:val="7"/>
  </w:num>
  <w:num w:numId="26">
    <w:abstractNumId w:val="4"/>
  </w:num>
  <w:num w:numId="27">
    <w:abstractNumId w:val="16"/>
  </w:num>
  <w:num w:numId="28">
    <w:abstractNumId w:val="2"/>
  </w:num>
  <w:num w:numId="29">
    <w:abstractNumId w:val="14"/>
  </w:num>
  <w:num w:numId="3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15447"/>
    <w:rsid w:val="00016D45"/>
    <w:rsid w:val="0003281B"/>
    <w:rsid w:val="00054E61"/>
    <w:rsid w:val="00061DC0"/>
    <w:rsid w:val="00062552"/>
    <w:rsid w:val="0007595E"/>
    <w:rsid w:val="00087AA5"/>
    <w:rsid w:val="00131C8A"/>
    <w:rsid w:val="00136DE4"/>
    <w:rsid w:val="00140388"/>
    <w:rsid w:val="00190856"/>
    <w:rsid w:val="00203B3B"/>
    <w:rsid w:val="002349BA"/>
    <w:rsid w:val="00267090"/>
    <w:rsid w:val="00280780"/>
    <w:rsid w:val="0029017F"/>
    <w:rsid w:val="002B57FB"/>
    <w:rsid w:val="002E063A"/>
    <w:rsid w:val="002E664D"/>
    <w:rsid w:val="00320F41"/>
    <w:rsid w:val="00343D45"/>
    <w:rsid w:val="00382BB1"/>
    <w:rsid w:val="003900AA"/>
    <w:rsid w:val="003C0CEA"/>
    <w:rsid w:val="003D1F8E"/>
    <w:rsid w:val="003E6329"/>
    <w:rsid w:val="0047226D"/>
    <w:rsid w:val="00483ED8"/>
    <w:rsid w:val="00486533"/>
    <w:rsid w:val="004A378D"/>
    <w:rsid w:val="004C3D17"/>
    <w:rsid w:val="005102B9"/>
    <w:rsid w:val="005439CA"/>
    <w:rsid w:val="005478FF"/>
    <w:rsid w:val="00554324"/>
    <w:rsid w:val="00561649"/>
    <w:rsid w:val="00562276"/>
    <w:rsid w:val="00567631"/>
    <w:rsid w:val="005A3EF8"/>
    <w:rsid w:val="005A62E7"/>
    <w:rsid w:val="005F2044"/>
    <w:rsid w:val="005F5668"/>
    <w:rsid w:val="00605B32"/>
    <w:rsid w:val="00652159"/>
    <w:rsid w:val="00680763"/>
    <w:rsid w:val="006E0694"/>
    <w:rsid w:val="00711790"/>
    <w:rsid w:val="00750B70"/>
    <w:rsid w:val="007539F2"/>
    <w:rsid w:val="0078485D"/>
    <w:rsid w:val="00794102"/>
    <w:rsid w:val="00836CE2"/>
    <w:rsid w:val="0084104D"/>
    <w:rsid w:val="008560B9"/>
    <w:rsid w:val="008736B9"/>
    <w:rsid w:val="00887E80"/>
    <w:rsid w:val="008A121F"/>
    <w:rsid w:val="008A6162"/>
    <w:rsid w:val="008B4118"/>
    <w:rsid w:val="008B58DB"/>
    <w:rsid w:val="009053B8"/>
    <w:rsid w:val="00931A89"/>
    <w:rsid w:val="009D1C1E"/>
    <w:rsid w:val="009D4C3F"/>
    <w:rsid w:val="009E7E86"/>
    <w:rsid w:val="009F323D"/>
    <w:rsid w:val="00A00C32"/>
    <w:rsid w:val="00A15410"/>
    <w:rsid w:val="00A20D68"/>
    <w:rsid w:val="00A26CBB"/>
    <w:rsid w:val="00A840CC"/>
    <w:rsid w:val="00B21233"/>
    <w:rsid w:val="00B33110"/>
    <w:rsid w:val="00B37028"/>
    <w:rsid w:val="00B4666E"/>
    <w:rsid w:val="00B52999"/>
    <w:rsid w:val="00B54194"/>
    <w:rsid w:val="00BA4CD6"/>
    <w:rsid w:val="00BC17B8"/>
    <w:rsid w:val="00BF153F"/>
    <w:rsid w:val="00C0737F"/>
    <w:rsid w:val="00C32B68"/>
    <w:rsid w:val="00C334DC"/>
    <w:rsid w:val="00C33F50"/>
    <w:rsid w:val="00C50EA4"/>
    <w:rsid w:val="00C70CFE"/>
    <w:rsid w:val="00CD3F6C"/>
    <w:rsid w:val="00D75FD6"/>
    <w:rsid w:val="00D90C0F"/>
    <w:rsid w:val="00DB6352"/>
    <w:rsid w:val="00DC0944"/>
    <w:rsid w:val="00E35157"/>
    <w:rsid w:val="00E63C46"/>
    <w:rsid w:val="00E924DD"/>
    <w:rsid w:val="00E95012"/>
    <w:rsid w:val="00EA3312"/>
    <w:rsid w:val="00ED2102"/>
    <w:rsid w:val="00F01B71"/>
    <w:rsid w:val="00F27286"/>
    <w:rsid w:val="00F84899"/>
    <w:rsid w:val="00F962C6"/>
    <w:rsid w:val="00FC24C4"/>
    <w:rsid w:val="09413945"/>
    <w:rsid w:val="230BF5D5"/>
    <w:rsid w:val="2396EAF5"/>
    <w:rsid w:val="357DF33C"/>
    <w:rsid w:val="3E9114B7"/>
    <w:rsid w:val="43B0D89C"/>
    <w:rsid w:val="53492E1B"/>
    <w:rsid w:val="602C61E2"/>
    <w:rsid w:val="6B31EB3A"/>
    <w:rsid w:val="70F232D7"/>
    <w:rsid w:val="7A27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0B9"/>
    <w:pPr>
      <w:widowControl w:val="0"/>
      <w:numPr>
        <w:numId w:val="4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6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7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60B9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017F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A26CBB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A26CBB"/>
  </w:style>
  <w:style w:type="character" w:customStyle="1" w:styleId="spellingerror">
    <w:name w:val="spellingerror"/>
    <w:basedOn w:val="DefaultParagraphFont"/>
    <w:rsid w:val="00A26CBB"/>
  </w:style>
  <w:style w:type="character" w:customStyle="1" w:styleId="eop">
    <w:name w:val="eop"/>
    <w:basedOn w:val="DefaultParagraphFont"/>
    <w:rsid w:val="00A26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-cyberhub.org/resources/mayors-cyber-cup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sis.org/analysis/cybersecurity-workforce-gap" TargetMode="External"/><Relationship Id="rId17" Type="http://schemas.openxmlformats.org/officeDocument/2006/relationships/hyperlink" Target="https://nice-challenge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ationalcyberwatch.or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istgov.sharepoint.com/sites/NICEProgram/NICEWG/Pages/home.asp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aecommunity.org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icer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dc2538b68c3bb43b26dbe0ce761ff4d5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9f99374c9f8b89172498de848c9eef2e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7544C-D228-41BD-B12B-D46D6CBC3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D3F253-27DA-4B0C-AEDB-22139E95F34E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04a7c0a6-9745-41f5-b2ac-aec68e51b356"/>
    <ds:schemaRef ds:uri="b0af2475-d320-42a9-846e-935ddcd3534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F965FB-6559-4041-AC66-ADC81625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Hatzes, Laura A. (Ctr)</cp:lastModifiedBy>
  <cp:revision>5</cp:revision>
  <cp:lastPrinted>2018-12-04T19:48:00Z</cp:lastPrinted>
  <dcterms:created xsi:type="dcterms:W3CDTF">2019-02-25T23:02:00Z</dcterms:created>
  <dcterms:modified xsi:type="dcterms:W3CDTF">2019-02-26T16:00:00Z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