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0BE48BBA" w:rsidR="00E924DD" w:rsidRPr="00336F6F" w:rsidRDefault="17A4EDB2" w:rsidP="17A4EDB2">
      <w:pPr>
        <w:keepNext/>
        <w:spacing w:before="120" w:after="120"/>
        <w:jc w:val="center"/>
        <w:rPr>
          <w:rFonts w:asciiTheme="majorHAnsi" w:eastAsiaTheme="majorEastAsia" w:hAnsiTheme="majorHAnsi" w:cstheme="majorBidi"/>
          <w:b/>
          <w:bCs/>
          <w:sz w:val="32"/>
          <w:szCs w:val="32"/>
        </w:rPr>
      </w:pPr>
      <w:r w:rsidRPr="17A4EDB2">
        <w:rPr>
          <w:rFonts w:asciiTheme="majorHAnsi" w:eastAsiaTheme="majorEastAsia" w:hAnsiTheme="majorHAnsi" w:cstheme="majorBidi"/>
          <w:b/>
          <w:bCs/>
          <w:sz w:val="32"/>
          <w:szCs w:val="32"/>
        </w:rPr>
        <w:t xml:space="preserve">NICE Working Group </w:t>
      </w:r>
    </w:p>
    <w:p w14:paraId="3B68514D" w14:textId="4F32C41F" w:rsidR="00E924DD" w:rsidRPr="00336F6F" w:rsidRDefault="17A4EDB2" w:rsidP="17A4EDB2">
      <w:pPr>
        <w:keepNext/>
        <w:spacing w:before="120" w:after="120"/>
        <w:jc w:val="center"/>
        <w:rPr>
          <w:rFonts w:asciiTheme="majorHAnsi" w:eastAsiaTheme="majorEastAsia" w:hAnsiTheme="majorHAnsi" w:cstheme="majorBidi"/>
          <w:b/>
          <w:bCs/>
          <w:sz w:val="28"/>
          <w:szCs w:val="28"/>
        </w:rPr>
      </w:pPr>
      <w:r w:rsidRPr="17A4EDB2">
        <w:rPr>
          <w:rFonts w:asciiTheme="majorHAnsi" w:eastAsiaTheme="majorEastAsia" w:hAnsiTheme="majorHAnsi" w:cstheme="majorBidi"/>
          <w:b/>
          <w:bCs/>
          <w:sz w:val="28"/>
          <w:szCs w:val="28"/>
        </w:rPr>
        <w:t xml:space="preserve">Meeting </w:t>
      </w:r>
      <w:r w:rsidR="009A7769">
        <w:rPr>
          <w:rFonts w:asciiTheme="majorHAnsi" w:eastAsiaTheme="majorEastAsia" w:hAnsiTheme="majorHAnsi" w:cstheme="majorBidi"/>
          <w:b/>
          <w:bCs/>
          <w:sz w:val="28"/>
          <w:szCs w:val="28"/>
        </w:rPr>
        <w:t>Minutes</w:t>
      </w:r>
    </w:p>
    <w:p w14:paraId="3B68514F" w14:textId="18130BCF" w:rsidR="00562276" w:rsidRPr="00336F6F" w:rsidRDefault="00911128" w:rsidP="17A4EDB2">
      <w:pPr>
        <w:keepNext/>
        <w:spacing w:before="120" w:after="120"/>
        <w:jc w:val="center"/>
        <w:rPr>
          <w:rFonts w:asciiTheme="majorHAnsi" w:eastAsiaTheme="majorEastAsia" w:hAnsiTheme="majorHAnsi" w:cstheme="majorBidi"/>
          <w:b/>
          <w:bCs/>
        </w:rPr>
      </w:pPr>
      <w:r w:rsidRPr="17A4EDB2">
        <w:rPr>
          <w:rFonts w:asciiTheme="majorHAnsi" w:eastAsiaTheme="majorEastAsia" w:hAnsiTheme="majorHAnsi" w:cstheme="majorBidi"/>
          <w:b/>
          <w:bCs/>
        </w:rPr>
        <w:t>Date:</w:t>
      </w:r>
      <w:r w:rsidR="00B252BB">
        <w:rPr>
          <w:rFonts w:asciiTheme="majorHAnsi" w:eastAsiaTheme="majorEastAsia" w:hAnsiTheme="majorHAnsi" w:cstheme="majorBidi"/>
          <w:b/>
          <w:bCs/>
        </w:rPr>
        <w:t xml:space="preserve"> September 25, 2019</w:t>
      </w:r>
      <w:r>
        <w:rPr>
          <w:rFonts w:asciiTheme="majorHAnsi" w:eastAsiaTheme="majorEastAsia" w:hAnsiTheme="majorHAnsi" w:cstheme="majorBidi"/>
          <w:b/>
          <w:bCs/>
        </w:rPr>
        <w:tab/>
      </w:r>
      <w:r w:rsidR="7E769312" w:rsidRPr="17A4EDB2">
        <w:rPr>
          <w:rFonts w:asciiTheme="majorHAnsi" w:eastAsiaTheme="majorEastAsia" w:hAnsiTheme="majorHAnsi" w:cstheme="majorBidi"/>
          <w:b/>
          <w:bCs/>
        </w:rPr>
        <w:t>Time: 3:</w:t>
      </w:r>
      <w:r w:rsidR="00404B4E">
        <w:rPr>
          <w:rFonts w:asciiTheme="majorHAnsi" w:eastAsiaTheme="majorEastAsia" w:hAnsiTheme="majorHAnsi" w:cstheme="majorBidi"/>
          <w:b/>
          <w:bCs/>
        </w:rPr>
        <w:t>30</w:t>
      </w:r>
      <w:r w:rsidR="7E769312" w:rsidRPr="17A4EDB2">
        <w:rPr>
          <w:rFonts w:asciiTheme="majorHAnsi" w:eastAsiaTheme="majorEastAsia" w:hAnsiTheme="majorHAnsi" w:cstheme="majorBidi"/>
          <w:b/>
          <w:bCs/>
        </w:rPr>
        <w:t xml:space="preserve"> PM ET</w:t>
      </w:r>
    </w:p>
    <w:p w14:paraId="5EB391B8" w14:textId="63690834" w:rsidR="7353CC12" w:rsidRPr="00336F6F" w:rsidRDefault="17A4EDB2" w:rsidP="17A4EDB2">
      <w:pPr>
        <w:keepNext/>
        <w:jc w:val="center"/>
        <w:rPr>
          <w:rFonts w:asciiTheme="majorHAnsi" w:hAnsiTheme="majorHAnsi" w:cstheme="majorBidi"/>
          <w:color w:val="0000FF"/>
          <w:u w:val="single"/>
        </w:rPr>
      </w:pPr>
      <w:r w:rsidRPr="17A4EDB2">
        <w:rPr>
          <w:rStyle w:val="Heading3Char"/>
          <w:rFonts w:eastAsiaTheme="majorEastAsia"/>
          <w:b/>
          <w:bCs/>
        </w:rPr>
        <w:t>Adobe Connect session:</w:t>
      </w:r>
      <w:r w:rsidRPr="17A4EDB2">
        <w:rPr>
          <w:rFonts w:asciiTheme="majorHAnsi" w:hAnsiTheme="majorHAnsi" w:cstheme="majorBidi"/>
          <w:b/>
          <w:bCs/>
        </w:rPr>
        <w:t xml:space="preserve"> </w:t>
      </w:r>
      <w:hyperlink r:id="rId11">
        <w:r w:rsidRPr="17A4EDB2">
          <w:rPr>
            <w:rFonts w:asciiTheme="majorHAnsi" w:hAnsiTheme="majorHAnsi" w:cstheme="majorBidi"/>
            <w:color w:val="0000FF"/>
            <w:u w:val="single"/>
          </w:rPr>
          <w:t>https://nist-nice.adobeconnect.com/nicewg/</w:t>
        </w:r>
      </w:hyperlink>
    </w:p>
    <w:p w14:paraId="33BA5548" w14:textId="1977B607" w:rsidR="00B27F87" w:rsidRPr="00336F6F" w:rsidRDefault="17A4EDB2" w:rsidP="17A4EDB2">
      <w:pPr>
        <w:keepNext/>
        <w:jc w:val="center"/>
        <w:rPr>
          <w:rFonts w:asciiTheme="majorHAnsi" w:hAnsiTheme="majorHAnsi" w:cstheme="majorBidi"/>
        </w:rPr>
      </w:pPr>
      <w:r w:rsidRPr="17A4EDB2">
        <w:rPr>
          <w:rStyle w:val="Heading3Char"/>
          <w:rFonts w:eastAsiaTheme="majorEastAsia"/>
          <w:b/>
          <w:bCs/>
        </w:rPr>
        <w:t>SharePoint Page:</w:t>
      </w:r>
      <w:r w:rsidRPr="17A4EDB2">
        <w:rPr>
          <w:rFonts w:asciiTheme="majorHAnsi" w:hAnsiTheme="majorHAnsi" w:cstheme="majorBidi"/>
          <w:b/>
          <w:bCs/>
        </w:rPr>
        <w:t xml:space="preserve"> </w:t>
      </w:r>
      <w:hyperlink r:id="rId12">
        <w:r w:rsidRPr="17A4EDB2">
          <w:rPr>
            <w:rStyle w:val="Hyperlink"/>
            <w:rFonts w:asciiTheme="majorHAnsi" w:eastAsiaTheme="majorEastAsia" w:hAnsiTheme="majorHAnsi" w:cstheme="majorBidi"/>
          </w:rPr>
          <w:t>https://nistgov.sharepoint.com/sites/NICEProgram/NICEWG</w:t>
        </w:r>
      </w:hyperlink>
    </w:p>
    <w:p w14:paraId="3B685153" w14:textId="32108A19" w:rsidR="00E924DD" w:rsidRPr="001A618B" w:rsidRDefault="17A4EDB2" w:rsidP="00F61C0B">
      <w:pPr>
        <w:pStyle w:val="Heading1"/>
        <w:rPr>
          <w:color w:val="365F91" w:themeColor="accent1" w:themeShade="BF"/>
        </w:rPr>
      </w:pPr>
      <w:r w:rsidRPr="001A618B">
        <w:rPr>
          <w:color w:val="365F91" w:themeColor="accent1" w:themeShade="BF"/>
        </w:rPr>
        <w:t xml:space="preserve">Introduction and Ground Rules </w:t>
      </w:r>
    </w:p>
    <w:p w14:paraId="15F36E41" w14:textId="77777777" w:rsidR="009E1FA0" w:rsidRDefault="009E1FA0" w:rsidP="00276D00">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rPr>
        <w:t>Danielle Santos, NICE Program Manager, welcomed participants to the meeting. The NICE Working Group (NICEWG) is setup to provide a mechanism for collaboration between academia, government, and industry, and to discuss strategies and actions to aid in workforce development.   </w:t>
      </w:r>
      <w:r>
        <w:rPr>
          <w:rStyle w:val="eop"/>
          <w:rFonts w:ascii="Calibri" w:hAnsi="Calibri" w:cs="Calibri"/>
        </w:rPr>
        <w:t> </w:t>
      </w:r>
    </w:p>
    <w:p w14:paraId="36D97BB2" w14:textId="77777777" w:rsidR="009E1FA0" w:rsidRDefault="009E1FA0" w:rsidP="00276D00">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rPr>
        <w:t>During this meeting the Adobe Connect chat box feature should be utilized to provide feedback and ask questions.   </w:t>
      </w:r>
      <w:r>
        <w:rPr>
          <w:rStyle w:val="eop"/>
          <w:rFonts w:ascii="Calibri" w:hAnsi="Calibri" w:cs="Calibri"/>
        </w:rPr>
        <w:t> </w:t>
      </w:r>
    </w:p>
    <w:p w14:paraId="4873A8E6" w14:textId="221742C6" w:rsidR="00A009F9" w:rsidRPr="00C2646F" w:rsidRDefault="009E1FA0" w:rsidP="00276D00">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hAnsi="Calibri" w:cs="Calibri"/>
        </w:rPr>
        <w:t>Danielle urged all participants to collaborate and share information. The NICE Working Group </w:t>
      </w:r>
      <w:hyperlink r:id="rId13" w:tgtFrame="_blank" w:history="1">
        <w:r>
          <w:rPr>
            <w:rStyle w:val="normaltextrun"/>
            <w:rFonts w:ascii="Calibri" w:hAnsi="Calibri" w:cs="Calibri"/>
            <w:color w:val="0000FF"/>
            <w:u w:val="single"/>
          </w:rPr>
          <w:t>mailing list</w:t>
        </w:r>
      </w:hyperlink>
      <w:r>
        <w:rPr>
          <w:rStyle w:val="normaltextrun"/>
          <w:rFonts w:ascii="Calibri" w:hAnsi="Calibri" w:cs="Calibri"/>
        </w:rPr>
        <w:t> is a convenient way to disseminate information. The </w:t>
      </w:r>
      <w:hyperlink r:id="rId14" w:tgtFrame="_blank" w:history="1">
        <w:r>
          <w:rPr>
            <w:rStyle w:val="normaltextrun"/>
            <w:rFonts w:ascii="Calibri" w:hAnsi="Calibri" w:cs="Calibri"/>
            <w:color w:val="0000FF"/>
            <w:u w:val="single"/>
          </w:rPr>
          <w:t>SharePoint site</w:t>
        </w:r>
      </w:hyperlink>
      <w:r>
        <w:rPr>
          <w:rStyle w:val="normaltextrun"/>
          <w:rFonts w:ascii="Calibri" w:hAnsi="Calibri" w:cs="Calibri"/>
        </w:rPr>
        <w:t> stores meeting agendas and minutes, documents</w:t>
      </w:r>
      <w:r w:rsidR="00CF4B5E">
        <w:rPr>
          <w:rStyle w:val="normaltextrun"/>
          <w:rFonts w:ascii="Calibri" w:hAnsi="Calibri" w:cs="Calibri"/>
        </w:rPr>
        <w:t>,</w:t>
      </w:r>
      <w:r>
        <w:rPr>
          <w:rStyle w:val="normaltextrun"/>
          <w:rFonts w:ascii="Calibri" w:hAnsi="Calibri" w:cs="Calibri"/>
        </w:rPr>
        <w:t xml:space="preserve"> and member information. </w:t>
      </w:r>
      <w:r>
        <w:rPr>
          <w:rStyle w:val="eop"/>
          <w:rFonts w:ascii="Calibri" w:hAnsi="Calibri" w:cs="Calibri"/>
        </w:rPr>
        <w:t> </w:t>
      </w:r>
    </w:p>
    <w:p w14:paraId="3B685155" w14:textId="77777777" w:rsidR="00E924DD" w:rsidRPr="00EE37E3" w:rsidRDefault="17A4EDB2" w:rsidP="008014E4">
      <w:pPr>
        <w:pStyle w:val="Heading1"/>
        <w:rPr>
          <w:color w:val="365F91" w:themeColor="accent1" w:themeShade="BF"/>
        </w:rPr>
      </w:pPr>
      <w:r w:rsidRPr="00EE37E3">
        <w:rPr>
          <w:color w:val="365F91" w:themeColor="accent1" w:themeShade="BF"/>
        </w:rPr>
        <w:t>Opening Remarks</w:t>
      </w:r>
    </w:p>
    <w:p w14:paraId="3B685156" w14:textId="4CD85D9E" w:rsidR="00E924DD" w:rsidRPr="00EE37E3" w:rsidRDefault="00510B12" w:rsidP="00276D00">
      <w:pPr>
        <w:pStyle w:val="paragraph"/>
        <w:numPr>
          <w:ilvl w:val="0"/>
          <w:numId w:val="8"/>
        </w:numPr>
        <w:spacing w:before="0" w:beforeAutospacing="0" w:after="0" w:afterAutospacing="0"/>
        <w:textAlignment w:val="baseline"/>
        <w:rPr>
          <w:rFonts w:ascii="Calibri" w:hAnsi="Calibri" w:cs="Calibri"/>
        </w:rPr>
      </w:pPr>
      <w:r w:rsidRPr="00EE37E3">
        <w:rPr>
          <w:rFonts w:ascii="Calibri" w:hAnsi="Calibri" w:cs="Calibri"/>
        </w:rPr>
        <w:t xml:space="preserve">The </w:t>
      </w:r>
      <w:r w:rsidR="17A4EDB2" w:rsidRPr="00EE37E3">
        <w:rPr>
          <w:rFonts w:ascii="Calibri" w:hAnsi="Calibri" w:cs="Calibri"/>
        </w:rPr>
        <w:t>Academic Co-Chair</w:t>
      </w:r>
      <w:r w:rsidRPr="00EE37E3">
        <w:rPr>
          <w:rFonts w:ascii="Calibri" w:hAnsi="Calibri" w:cs="Calibri"/>
        </w:rPr>
        <w:t>,</w:t>
      </w:r>
      <w:r w:rsidR="00E1718F" w:rsidRPr="00EE37E3">
        <w:rPr>
          <w:rFonts w:ascii="Calibri" w:hAnsi="Calibri" w:cs="Calibri"/>
        </w:rPr>
        <w:t xml:space="preserve"> </w:t>
      </w:r>
      <w:r w:rsidR="007317E0" w:rsidRPr="00EE37E3">
        <w:rPr>
          <w:rFonts w:ascii="Calibri" w:hAnsi="Calibri" w:cs="Calibri"/>
        </w:rPr>
        <w:t>Dr. José-Marie Griffiths</w:t>
      </w:r>
      <w:r w:rsidRPr="00EE37E3">
        <w:rPr>
          <w:rFonts w:ascii="Calibri" w:hAnsi="Calibri" w:cs="Calibri"/>
        </w:rPr>
        <w:t xml:space="preserve"> of</w:t>
      </w:r>
      <w:r w:rsidR="007317E0" w:rsidRPr="00EE37E3">
        <w:rPr>
          <w:rFonts w:ascii="Calibri" w:hAnsi="Calibri" w:cs="Calibri"/>
        </w:rPr>
        <w:t xml:space="preserve"> Dakota State University</w:t>
      </w:r>
      <w:r w:rsidRPr="00EE37E3">
        <w:rPr>
          <w:rFonts w:ascii="Calibri" w:hAnsi="Calibri" w:cs="Calibri"/>
        </w:rPr>
        <w:t>, welcomed members to the meeting.</w:t>
      </w:r>
      <w:r w:rsidR="00D307F0" w:rsidRPr="00EE37E3">
        <w:rPr>
          <w:rFonts w:ascii="Calibri" w:hAnsi="Calibri" w:cs="Calibri"/>
        </w:rPr>
        <w:t xml:space="preserve"> </w:t>
      </w:r>
      <w:r w:rsidRPr="00EE37E3">
        <w:rPr>
          <w:rFonts w:ascii="Calibri" w:hAnsi="Calibri" w:cs="Calibri"/>
        </w:rPr>
        <w:t xml:space="preserve">Dr. Griffiths noted that it has been a busy time of </w:t>
      </w:r>
      <w:r w:rsidR="00CF4B5E" w:rsidRPr="00EE37E3">
        <w:rPr>
          <w:rFonts w:ascii="Calibri" w:hAnsi="Calibri" w:cs="Calibri"/>
        </w:rPr>
        <w:t xml:space="preserve">the </w:t>
      </w:r>
      <w:r w:rsidRPr="00EE37E3">
        <w:rPr>
          <w:rFonts w:ascii="Calibri" w:hAnsi="Calibri" w:cs="Calibri"/>
        </w:rPr>
        <w:t>year. She has been traveling and s</w:t>
      </w:r>
      <w:r w:rsidR="007C0535" w:rsidRPr="00EE37E3">
        <w:rPr>
          <w:rFonts w:ascii="Calibri" w:hAnsi="Calibri" w:cs="Calibri"/>
        </w:rPr>
        <w:t>haring</w:t>
      </w:r>
      <w:r w:rsidRPr="00EE37E3">
        <w:rPr>
          <w:rFonts w:ascii="Calibri" w:hAnsi="Calibri" w:cs="Calibri"/>
        </w:rPr>
        <w:t xml:space="preserve"> information to those unaware about the </w:t>
      </w:r>
      <w:hyperlink r:id="rId15" w:history="1">
        <w:r w:rsidRPr="00EE37E3">
          <w:rPr>
            <w:rStyle w:val="Hyperlink"/>
            <w:rFonts w:ascii="Calibri" w:hAnsi="Calibri" w:cs="Calibri"/>
          </w:rPr>
          <w:t>NICE Framework</w:t>
        </w:r>
      </w:hyperlink>
      <w:r w:rsidRPr="00EE37E3">
        <w:rPr>
          <w:rFonts w:ascii="Calibri" w:hAnsi="Calibri" w:cs="Calibri"/>
        </w:rPr>
        <w:t>. Additionally, there has been a lot of activity around apprenticeships all over the country which is exciting to see.</w:t>
      </w:r>
      <w:r w:rsidR="00E1718F" w:rsidRPr="00EE37E3">
        <w:rPr>
          <w:rFonts w:ascii="Calibri" w:hAnsi="Calibri" w:cs="Calibri"/>
        </w:rPr>
        <w:t xml:space="preserve"> </w:t>
      </w:r>
    </w:p>
    <w:p w14:paraId="3B685157" w14:textId="6616066B" w:rsidR="00E924DD" w:rsidRPr="00EE37E3" w:rsidRDefault="6E07F898" w:rsidP="00276D00">
      <w:pPr>
        <w:pStyle w:val="paragraph"/>
        <w:numPr>
          <w:ilvl w:val="0"/>
          <w:numId w:val="8"/>
        </w:numPr>
        <w:spacing w:before="0" w:beforeAutospacing="0" w:after="0" w:afterAutospacing="0"/>
        <w:textAlignment w:val="baseline"/>
        <w:rPr>
          <w:rFonts w:ascii="Calibri" w:hAnsi="Calibri" w:cs="Calibri"/>
        </w:rPr>
      </w:pPr>
      <w:r w:rsidRPr="00EE37E3">
        <w:rPr>
          <w:rFonts w:ascii="Calibri" w:hAnsi="Calibri" w:cs="Calibri"/>
        </w:rPr>
        <w:t>Industry Co-Chair</w:t>
      </w:r>
      <w:r w:rsidR="00E1718F" w:rsidRPr="00EE37E3">
        <w:rPr>
          <w:rFonts w:ascii="Calibri" w:hAnsi="Calibri" w:cs="Calibri"/>
        </w:rPr>
        <w:t xml:space="preserve">, </w:t>
      </w:r>
      <w:r w:rsidRPr="00EE37E3">
        <w:rPr>
          <w:rFonts w:ascii="Calibri" w:hAnsi="Calibri" w:cs="Calibri"/>
        </w:rPr>
        <w:t>Jason Hite</w:t>
      </w:r>
      <w:r w:rsidR="00E1718F" w:rsidRPr="00EE37E3">
        <w:rPr>
          <w:rFonts w:ascii="Calibri" w:hAnsi="Calibri" w:cs="Calibri"/>
        </w:rPr>
        <w:t xml:space="preserve"> of</w:t>
      </w:r>
      <w:r w:rsidRPr="00EE37E3">
        <w:rPr>
          <w:rFonts w:ascii="Calibri" w:hAnsi="Calibri" w:cs="Calibri"/>
        </w:rPr>
        <w:t xml:space="preserve"> </w:t>
      </w:r>
      <w:proofErr w:type="spellStart"/>
      <w:r w:rsidRPr="00EE37E3">
        <w:rPr>
          <w:rFonts w:ascii="Calibri" w:hAnsi="Calibri" w:cs="Calibri"/>
        </w:rPr>
        <w:t>Daoine</w:t>
      </w:r>
      <w:proofErr w:type="spellEnd"/>
      <w:r w:rsidRPr="00EE37E3">
        <w:rPr>
          <w:rFonts w:ascii="Calibri" w:hAnsi="Calibri" w:cs="Calibri"/>
        </w:rPr>
        <w:t xml:space="preserve"> Centric </w:t>
      </w:r>
      <w:r w:rsidR="00E1718F" w:rsidRPr="00EE37E3">
        <w:rPr>
          <w:rFonts w:ascii="Calibri" w:hAnsi="Calibri" w:cs="Calibri"/>
        </w:rPr>
        <w:t>LLC, noted that this is</w:t>
      </w:r>
      <w:r w:rsidR="003D15B9" w:rsidRPr="00EE37E3">
        <w:rPr>
          <w:rFonts w:ascii="Calibri" w:hAnsi="Calibri" w:cs="Calibri"/>
        </w:rPr>
        <w:t xml:space="preserve"> a great time of year to re</w:t>
      </w:r>
      <w:r w:rsidR="00E1718F" w:rsidRPr="00EE37E3">
        <w:rPr>
          <w:rFonts w:ascii="Calibri" w:hAnsi="Calibri" w:cs="Calibri"/>
        </w:rPr>
        <w:t>-</w:t>
      </w:r>
      <w:r w:rsidR="003D15B9" w:rsidRPr="00EE37E3">
        <w:rPr>
          <w:rFonts w:ascii="Calibri" w:hAnsi="Calibri" w:cs="Calibri"/>
        </w:rPr>
        <w:t>engage with</w:t>
      </w:r>
      <w:r w:rsidR="00E1718F" w:rsidRPr="00EE37E3">
        <w:rPr>
          <w:rFonts w:ascii="Calibri" w:hAnsi="Calibri" w:cs="Calibri"/>
        </w:rPr>
        <w:t xml:space="preserve"> our corporate partners as next month is Cybersecurity Awareness Month. Jason has been discussing with his peers how one can be a force multiplier on cybersecurity efforts as well as </w:t>
      </w:r>
      <w:r w:rsidR="00CF4B5E" w:rsidRPr="00EE37E3">
        <w:rPr>
          <w:rFonts w:ascii="Calibri" w:hAnsi="Calibri" w:cs="Calibri"/>
        </w:rPr>
        <w:t xml:space="preserve">influencing </w:t>
      </w:r>
      <w:r w:rsidR="00E1718F" w:rsidRPr="00EE37E3">
        <w:rPr>
          <w:rFonts w:ascii="Calibri" w:hAnsi="Calibri" w:cs="Calibri"/>
        </w:rPr>
        <w:t>other companies to do so as well.</w:t>
      </w:r>
      <w:r w:rsidR="00CF4B5E" w:rsidRPr="00EE37E3">
        <w:rPr>
          <w:rFonts w:ascii="Calibri" w:hAnsi="Calibri" w:cs="Calibri"/>
        </w:rPr>
        <w:t xml:space="preserve"> Jason has been distributing products from NICE such as the Workforce Management Subgroup guidebook </w:t>
      </w:r>
      <w:hyperlink r:id="rId16" w:history="1">
        <w:r w:rsidR="00CF4B5E" w:rsidRPr="00EE37E3">
          <w:rPr>
            <w:rStyle w:val="Hyperlink"/>
            <w:rFonts w:ascii="Calibri" w:hAnsi="Calibri" w:cs="Calibri"/>
            <w:i/>
          </w:rPr>
          <w:t>Cybersecurity is Everyone’s Job</w:t>
        </w:r>
      </w:hyperlink>
      <w:r w:rsidR="00CF4B5E" w:rsidRPr="00EE37E3">
        <w:rPr>
          <w:rFonts w:ascii="Calibri" w:hAnsi="Calibri" w:cs="Calibri"/>
        </w:rPr>
        <w:t>.</w:t>
      </w:r>
    </w:p>
    <w:p w14:paraId="319D63C3" w14:textId="209FB83B" w:rsidR="001F7AD4" w:rsidRPr="00EE37E3" w:rsidRDefault="001E2A05" w:rsidP="00276D00">
      <w:pPr>
        <w:pStyle w:val="paragraph"/>
        <w:numPr>
          <w:ilvl w:val="0"/>
          <w:numId w:val="8"/>
        </w:numPr>
        <w:spacing w:before="0" w:beforeAutospacing="0" w:after="0" w:afterAutospacing="0"/>
        <w:textAlignment w:val="baseline"/>
        <w:rPr>
          <w:rFonts w:ascii="Calibri" w:hAnsi="Calibri" w:cs="Calibri"/>
        </w:rPr>
      </w:pPr>
      <w:r w:rsidRPr="00EE37E3">
        <w:rPr>
          <w:rFonts w:ascii="Calibri" w:hAnsi="Calibri" w:cs="Calibri"/>
        </w:rPr>
        <w:t>Government Co-Chai</w:t>
      </w:r>
      <w:r w:rsidR="001F7AD4" w:rsidRPr="00EE37E3">
        <w:rPr>
          <w:rFonts w:ascii="Calibri" w:hAnsi="Calibri" w:cs="Calibri"/>
        </w:rPr>
        <w:t>r</w:t>
      </w:r>
      <w:r w:rsidR="00E1718F" w:rsidRPr="00EE37E3">
        <w:rPr>
          <w:rFonts w:ascii="Calibri" w:hAnsi="Calibri" w:cs="Calibri"/>
        </w:rPr>
        <w:t xml:space="preserve">, </w:t>
      </w:r>
      <w:r w:rsidRPr="00EE37E3">
        <w:rPr>
          <w:rFonts w:ascii="Calibri" w:hAnsi="Calibri" w:cs="Calibri"/>
        </w:rPr>
        <w:t xml:space="preserve">Rodney Peterson, </w:t>
      </w:r>
      <w:r w:rsidR="000414C5" w:rsidRPr="00EE37E3">
        <w:rPr>
          <w:rFonts w:ascii="Calibri" w:hAnsi="Calibri" w:cs="Calibri"/>
        </w:rPr>
        <w:t>Director of NICE</w:t>
      </w:r>
      <w:r w:rsidR="00E1718F" w:rsidRPr="00EE37E3">
        <w:rPr>
          <w:rFonts w:ascii="Calibri" w:hAnsi="Calibri" w:cs="Calibri"/>
        </w:rPr>
        <w:t xml:space="preserve">, </w:t>
      </w:r>
      <w:r w:rsidR="001F7AD4" w:rsidRPr="00EE37E3">
        <w:rPr>
          <w:rFonts w:ascii="Calibri" w:hAnsi="Calibri" w:cs="Calibri"/>
        </w:rPr>
        <w:t xml:space="preserve">pointed to the diversity of perspective and presentation of today’s agenda. </w:t>
      </w:r>
      <w:r w:rsidR="00471B93" w:rsidRPr="00EE37E3">
        <w:rPr>
          <w:rFonts w:ascii="Calibri" w:hAnsi="Calibri" w:cs="Calibri"/>
        </w:rPr>
        <w:t xml:space="preserve">The American Workforce Advisory Board, created out of Executive Order 13845, had a meeting last week which put forward some recommendations. One recommendation was to develop a campaign to promote pathways toward cybersecurity careers. This is something we can leverage as part of the NICE Strategic Plan. Another recommendation focused on increasing data transparency to better match workers with employers. NICE is looking for opportunities in that </w:t>
      </w:r>
      <w:r w:rsidR="001A0D14" w:rsidRPr="00EE37E3">
        <w:rPr>
          <w:rFonts w:ascii="Calibri" w:hAnsi="Calibri" w:cs="Calibri"/>
        </w:rPr>
        <w:t>area</w:t>
      </w:r>
      <w:r w:rsidR="00471B93" w:rsidRPr="00EE37E3">
        <w:rPr>
          <w:rFonts w:ascii="Calibri" w:hAnsi="Calibri" w:cs="Calibri"/>
        </w:rPr>
        <w:t xml:space="preserve">. Modernizing recruitment and training practices was another recommendation. And, finally, measuring and encouraging </w:t>
      </w:r>
      <w:r w:rsidR="00471B93" w:rsidRPr="00EE37E3">
        <w:rPr>
          <w:rFonts w:ascii="Calibri" w:hAnsi="Calibri" w:cs="Calibri"/>
        </w:rPr>
        <w:lastRenderedPageBreak/>
        <w:t>trainer lead investments. NICE recognizes training is one of the multiple pathways toward a career which should be supported by on</w:t>
      </w:r>
      <w:r w:rsidR="00CF4B5E" w:rsidRPr="00EE37E3">
        <w:rPr>
          <w:rFonts w:ascii="Calibri" w:hAnsi="Calibri" w:cs="Calibri"/>
        </w:rPr>
        <w:t>-</w:t>
      </w:r>
      <w:r w:rsidR="00471B93" w:rsidRPr="00EE37E3">
        <w:rPr>
          <w:rFonts w:ascii="Calibri" w:hAnsi="Calibri" w:cs="Calibri"/>
        </w:rPr>
        <w:t>the</w:t>
      </w:r>
      <w:r w:rsidR="00CF4B5E" w:rsidRPr="00EE37E3">
        <w:rPr>
          <w:rFonts w:ascii="Calibri" w:hAnsi="Calibri" w:cs="Calibri"/>
        </w:rPr>
        <w:t>-</w:t>
      </w:r>
      <w:r w:rsidR="00471B93" w:rsidRPr="00EE37E3">
        <w:rPr>
          <w:rFonts w:ascii="Calibri" w:hAnsi="Calibri" w:cs="Calibri"/>
        </w:rPr>
        <w:t xml:space="preserve">job training led by the employer. </w:t>
      </w:r>
      <w:r w:rsidR="001A0D14" w:rsidRPr="00EE37E3">
        <w:rPr>
          <w:rFonts w:ascii="Calibri" w:hAnsi="Calibri" w:cs="Calibri"/>
        </w:rPr>
        <w:t xml:space="preserve">Rodney included a definition of “Skills Based Training” in the chat: Activities, programs, or events offered by employers that provide employees with the necessary knowledge, technical skills, and professional skills 1) to perform and stay up-to-date in their current job roles and 2) to be able to perform future job roles or enter other professions. Additional information about the advisory board can be found here: </w:t>
      </w:r>
      <w:hyperlink r:id="rId17" w:history="1">
        <w:r w:rsidR="001A0D14" w:rsidRPr="00EE37E3">
          <w:rPr>
            <w:rStyle w:val="Hyperlink"/>
            <w:rFonts w:ascii="Calibri" w:hAnsi="Calibri" w:cs="Calibri"/>
          </w:rPr>
          <w:t>https://www.commerce.gov/americanworker/american-workforce-policy-advisory-board</w:t>
        </w:r>
      </w:hyperlink>
    </w:p>
    <w:p w14:paraId="3B685158" w14:textId="09FDCC12" w:rsidR="00E924DD" w:rsidRPr="00EE37E3" w:rsidRDefault="17A4EDB2" w:rsidP="007317E0">
      <w:pPr>
        <w:pStyle w:val="Heading1"/>
        <w:rPr>
          <w:color w:val="365F91" w:themeColor="accent1" w:themeShade="BF"/>
        </w:rPr>
      </w:pPr>
      <w:r w:rsidRPr="00EE37E3">
        <w:rPr>
          <w:color w:val="365F91" w:themeColor="accent1" w:themeShade="BF"/>
        </w:rPr>
        <w:t xml:space="preserve">Standing Items </w:t>
      </w:r>
    </w:p>
    <w:p w14:paraId="505485EE" w14:textId="77777777" w:rsidR="00EE37E3" w:rsidRPr="00EE37E3" w:rsidRDefault="17A4EDB2" w:rsidP="00276D00">
      <w:pPr>
        <w:pStyle w:val="paragraph"/>
        <w:numPr>
          <w:ilvl w:val="0"/>
          <w:numId w:val="9"/>
        </w:numPr>
        <w:spacing w:before="0" w:beforeAutospacing="0" w:after="0" w:afterAutospacing="0"/>
        <w:textAlignment w:val="baseline"/>
        <w:rPr>
          <w:rFonts w:ascii="Calibri" w:hAnsi="Calibri" w:cs="Calibri"/>
          <w:b/>
        </w:rPr>
      </w:pPr>
      <w:r w:rsidRPr="00EE37E3">
        <w:rPr>
          <w:rFonts w:ascii="Calibri" w:hAnsi="Calibri" w:cs="Calibri"/>
          <w:b/>
        </w:rPr>
        <w:t>Report Roundup</w:t>
      </w:r>
      <w:bookmarkStart w:id="0" w:name="_Hlk19871702"/>
      <w:r w:rsidR="00EE37E3" w:rsidRPr="00EE37E3">
        <w:rPr>
          <w:rFonts w:ascii="Calibri" w:hAnsi="Calibri" w:cs="Calibri"/>
          <w:b/>
        </w:rPr>
        <w:t xml:space="preserve"> – learning from good ideas</w:t>
      </w:r>
    </w:p>
    <w:p w14:paraId="732A9293" w14:textId="55A2EE06" w:rsidR="002770E5" w:rsidRPr="00EE37E3" w:rsidRDefault="00AC2020" w:rsidP="00EE37E3">
      <w:pPr>
        <w:pStyle w:val="Heading3"/>
        <w:keepNext w:val="0"/>
        <w:widowControl w:val="0"/>
        <w:spacing w:before="40"/>
        <w:rPr>
          <w:rFonts w:cs="Calibri"/>
        </w:rPr>
      </w:pPr>
      <w:r w:rsidRPr="00EE37E3">
        <w:rPr>
          <w:rFonts w:eastAsiaTheme="majorEastAsia" w:cs="Calibri"/>
        </w:rPr>
        <w:t>Kimberly</w:t>
      </w:r>
      <w:r w:rsidRPr="00EE37E3">
        <w:rPr>
          <w:rFonts w:cs="Calibri"/>
        </w:rPr>
        <w:t xml:space="preserve"> Hauge, Senior Policy Analyst, Economic Opportunity, NGA Solutions: Center for Best Practices</w:t>
      </w:r>
      <w:r w:rsidR="00C60373" w:rsidRPr="00EE37E3">
        <w:rPr>
          <w:rFonts w:cs="Calibri"/>
        </w:rPr>
        <w:t>, presented on ‘</w:t>
      </w:r>
      <w:r w:rsidR="007A2684" w:rsidRPr="00EE37E3">
        <w:rPr>
          <w:rFonts w:cs="Calibri"/>
        </w:rPr>
        <w:t xml:space="preserve">A Governor’s Action Guide </w:t>
      </w:r>
      <w:proofErr w:type="gramStart"/>
      <w:r w:rsidR="007A2684" w:rsidRPr="00EE37E3">
        <w:rPr>
          <w:rFonts w:cs="Calibri"/>
        </w:rPr>
        <w:t>To</w:t>
      </w:r>
      <w:proofErr w:type="gramEnd"/>
      <w:r w:rsidR="007A2684" w:rsidRPr="00EE37E3">
        <w:rPr>
          <w:rFonts w:cs="Calibri"/>
        </w:rPr>
        <w:t xml:space="preserve"> Achieving Good </w:t>
      </w:r>
      <w:r w:rsidR="00EC2CD3" w:rsidRPr="00EE37E3">
        <w:rPr>
          <w:rFonts w:cs="Calibri"/>
        </w:rPr>
        <w:t>J</w:t>
      </w:r>
      <w:r w:rsidR="007A2684" w:rsidRPr="00EE37E3">
        <w:rPr>
          <w:rFonts w:cs="Calibri"/>
        </w:rPr>
        <w:t>obs For All Americans</w:t>
      </w:r>
      <w:r w:rsidR="00C60373" w:rsidRPr="00EE37E3">
        <w:rPr>
          <w:rFonts w:cs="Calibri"/>
        </w:rPr>
        <w:t>’</w:t>
      </w:r>
      <w:r w:rsidR="00D307F0" w:rsidRPr="00EE37E3">
        <w:rPr>
          <w:rFonts w:cs="Calibri"/>
        </w:rPr>
        <w:t xml:space="preserve">  </w:t>
      </w:r>
      <w:r w:rsidR="00D307F0" w:rsidRPr="00EE37E3">
        <w:rPr>
          <w:rFonts w:cs="Calibri"/>
        </w:rPr>
        <w:tab/>
      </w:r>
      <w:bookmarkEnd w:id="0"/>
    </w:p>
    <w:p w14:paraId="1AD9A94F" w14:textId="688A87A2" w:rsidR="00C60373" w:rsidRDefault="00C60373" w:rsidP="00276D00">
      <w:pPr>
        <w:pStyle w:val="ListParagraph"/>
        <w:numPr>
          <w:ilvl w:val="1"/>
          <w:numId w:val="6"/>
        </w:numPr>
        <w:spacing w:before="120"/>
        <w:contextualSpacing w:val="0"/>
        <w:rPr>
          <w:rFonts w:ascii="Calibri" w:hAnsi="Calibri" w:cs="Calibri"/>
        </w:rPr>
      </w:pPr>
      <w:r w:rsidRPr="00221E01">
        <w:rPr>
          <w:rFonts w:ascii="Calibri" w:hAnsi="Calibri" w:cs="Calibri"/>
        </w:rPr>
        <w:t xml:space="preserve">The National Governors Association started in 1908. There are 55 governors in the association with a new governor as chair every year. Last year the chair was Steve Bullock, Governor of Montana. </w:t>
      </w:r>
      <w:r w:rsidR="00221E01">
        <w:rPr>
          <w:rFonts w:ascii="Calibri" w:hAnsi="Calibri" w:cs="Calibri"/>
        </w:rPr>
        <w:t xml:space="preserve">During </w:t>
      </w:r>
      <w:r w:rsidR="00C52271">
        <w:rPr>
          <w:rFonts w:ascii="Calibri" w:hAnsi="Calibri" w:cs="Calibri"/>
        </w:rPr>
        <w:t>Governor Bullock’s tenure he chose to focus his policy initiative on workforce. His initiative was titled, ‘Good Jobs for All Americans’.</w:t>
      </w:r>
    </w:p>
    <w:p w14:paraId="03E21EDD" w14:textId="3BBD061E" w:rsidR="00C52271" w:rsidRDefault="00C52271" w:rsidP="00276D00">
      <w:pPr>
        <w:pStyle w:val="ListParagraph"/>
        <w:numPr>
          <w:ilvl w:val="1"/>
          <w:numId w:val="6"/>
        </w:numPr>
        <w:rPr>
          <w:rFonts w:ascii="Calibri" w:hAnsi="Calibri" w:cs="Calibri"/>
        </w:rPr>
      </w:pPr>
      <w:r>
        <w:rPr>
          <w:rFonts w:ascii="Calibri" w:hAnsi="Calibri" w:cs="Calibri"/>
        </w:rPr>
        <w:t xml:space="preserve">Through the initiative they looked at key trends impacting state economies and labor markets. </w:t>
      </w:r>
      <w:r w:rsidR="0073553D">
        <w:rPr>
          <w:rFonts w:ascii="Calibri" w:hAnsi="Calibri" w:cs="Calibri"/>
        </w:rPr>
        <w:t>T</w:t>
      </w:r>
      <w:r>
        <w:rPr>
          <w:rFonts w:ascii="Calibri" w:hAnsi="Calibri" w:cs="Calibri"/>
        </w:rPr>
        <w:t>hey</w:t>
      </w:r>
      <w:r w:rsidR="0073553D">
        <w:rPr>
          <w:rFonts w:ascii="Calibri" w:hAnsi="Calibri" w:cs="Calibri"/>
        </w:rPr>
        <w:t xml:space="preserve"> then </w:t>
      </w:r>
      <w:r>
        <w:rPr>
          <w:rFonts w:ascii="Calibri" w:hAnsi="Calibri" w:cs="Calibri"/>
        </w:rPr>
        <w:t>lo</w:t>
      </w:r>
      <w:r w:rsidR="0073553D">
        <w:rPr>
          <w:rFonts w:ascii="Calibri" w:hAnsi="Calibri" w:cs="Calibri"/>
        </w:rPr>
        <w:t>o</w:t>
      </w:r>
      <w:r>
        <w:rPr>
          <w:rFonts w:ascii="Calibri" w:hAnsi="Calibri" w:cs="Calibri"/>
        </w:rPr>
        <w:t>ked at state solutions and how governors and leaders are taking actions to prepare their states for the future.</w:t>
      </w:r>
    </w:p>
    <w:p w14:paraId="37BDB7B1" w14:textId="650EC48B" w:rsidR="00C52271" w:rsidRDefault="00C52271" w:rsidP="00276D00">
      <w:pPr>
        <w:pStyle w:val="ListParagraph"/>
        <w:numPr>
          <w:ilvl w:val="1"/>
          <w:numId w:val="6"/>
        </w:numPr>
        <w:rPr>
          <w:rFonts w:ascii="Calibri" w:hAnsi="Calibri" w:cs="Calibri"/>
        </w:rPr>
      </w:pPr>
      <w:r>
        <w:rPr>
          <w:rFonts w:ascii="Calibri" w:hAnsi="Calibri" w:cs="Calibri"/>
        </w:rPr>
        <w:t xml:space="preserve">First and foremost, technological changes are transforming the way people work. </w:t>
      </w:r>
    </w:p>
    <w:p w14:paraId="0296E4D0" w14:textId="25823B6D" w:rsidR="00C52271" w:rsidRDefault="00C52271" w:rsidP="00276D00">
      <w:pPr>
        <w:pStyle w:val="ListParagraph"/>
        <w:numPr>
          <w:ilvl w:val="2"/>
          <w:numId w:val="6"/>
        </w:numPr>
        <w:rPr>
          <w:rFonts w:ascii="Calibri" w:hAnsi="Calibri" w:cs="Calibri"/>
        </w:rPr>
      </w:pPr>
      <w:r>
        <w:rPr>
          <w:rFonts w:ascii="Calibri" w:hAnsi="Calibri" w:cs="Calibri"/>
        </w:rPr>
        <w:t xml:space="preserve">New technology reduces cost and increases productivity </w:t>
      </w:r>
      <w:r w:rsidR="00F945D5">
        <w:rPr>
          <w:rFonts w:ascii="Calibri" w:hAnsi="Calibri" w:cs="Calibri"/>
        </w:rPr>
        <w:t>and</w:t>
      </w:r>
      <w:r>
        <w:rPr>
          <w:rFonts w:ascii="Calibri" w:hAnsi="Calibri" w:cs="Calibri"/>
        </w:rPr>
        <w:t xml:space="preserve"> disrupts employment.</w:t>
      </w:r>
    </w:p>
    <w:p w14:paraId="4FB3463A" w14:textId="102E9BD1" w:rsidR="00C52271" w:rsidRDefault="00C52271" w:rsidP="00276D00">
      <w:pPr>
        <w:pStyle w:val="ListParagraph"/>
        <w:numPr>
          <w:ilvl w:val="2"/>
          <w:numId w:val="6"/>
        </w:numPr>
        <w:rPr>
          <w:rFonts w:ascii="Calibri" w:hAnsi="Calibri" w:cs="Calibri"/>
        </w:rPr>
      </w:pPr>
      <w:r>
        <w:rPr>
          <w:rFonts w:ascii="Calibri" w:hAnsi="Calibri" w:cs="Calibri"/>
        </w:rPr>
        <w:t xml:space="preserve">Automation will result in the replacement of approximately 15 percent of jobs by 2030. </w:t>
      </w:r>
      <w:r w:rsidR="0073553D">
        <w:rPr>
          <w:rFonts w:ascii="Calibri" w:hAnsi="Calibri" w:cs="Calibri"/>
        </w:rPr>
        <w:t xml:space="preserve">The jobs most at risk are those with primarily routine tasks which has a great impact on racial and ethnic minority workers. </w:t>
      </w:r>
    </w:p>
    <w:p w14:paraId="50A0BEE6" w14:textId="692D04EE" w:rsidR="00C52271" w:rsidRDefault="0073553D" w:rsidP="00276D00">
      <w:pPr>
        <w:pStyle w:val="ListParagraph"/>
        <w:numPr>
          <w:ilvl w:val="2"/>
          <w:numId w:val="6"/>
        </w:numPr>
        <w:rPr>
          <w:rFonts w:ascii="Calibri" w:hAnsi="Calibri" w:cs="Calibri"/>
        </w:rPr>
      </w:pPr>
      <w:r>
        <w:rPr>
          <w:rFonts w:ascii="Calibri" w:hAnsi="Calibri" w:cs="Calibri"/>
        </w:rPr>
        <w:t>Telework improves possibility of jobs located in rural areas.</w:t>
      </w:r>
    </w:p>
    <w:p w14:paraId="7F230137" w14:textId="671C64E2" w:rsidR="0073553D" w:rsidRDefault="0073553D" w:rsidP="00276D00">
      <w:pPr>
        <w:pStyle w:val="ListParagraph"/>
        <w:numPr>
          <w:ilvl w:val="1"/>
          <w:numId w:val="6"/>
        </w:numPr>
        <w:rPr>
          <w:rFonts w:ascii="Calibri" w:hAnsi="Calibri" w:cs="Calibri"/>
        </w:rPr>
      </w:pPr>
      <w:r>
        <w:rPr>
          <w:rFonts w:ascii="Calibri" w:hAnsi="Calibri" w:cs="Calibri"/>
        </w:rPr>
        <w:t>Demographic shifts are also a significant trend with 1 out of 5 Americans at retirement age by 2030. Changes in composition of the workforce and decline in geographic mobility</w:t>
      </w:r>
      <w:r w:rsidR="00F945D5">
        <w:rPr>
          <w:rFonts w:ascii="Calibri" w:hAnsi="Calibri" w:cs="Calibri"/>
        </w:rPr>
        <w:t>,</w:t>
      </w:r>
      <w:r>
        <w:rPr>
          <w:rFonts w:ascii="Calibri" w:hAnsi="Calibri" w:cs="Calibri"/>
        </w:rPr>
        <w:t xml:space="preserve"> as well as</w:t>
      </w:r>
      <w:r w:rsidR="00F945D5">
        <w:rPr>
          <w:rFonts w:ascii="Calibri" w:hAnsi="Calibri" w:cs="Calibri"/>
        </w:rPr>
        <w:t>,</w:t>
      </w:r>
      <w:r>
        <w:rPr>
          <w:rFonts w:ascii="Calibri" w:hAnsi="Calibri" w:cs="Calibri"/>
        </w:rPr>
        <w:t xml:space="preserve"> a decline in worker participation have put strains on communities and some industries. </w:t>
      </w:r>
    </w:p>
    <w:p w14:paraId="6B08813C" w14:textId="5DA07248" w:rsidR="0073553D" w:rsidRDefault="0073553D" w:rsidP="00276D00">
      <w:pPr>
        <w:pStyle w:val="ListParagraph"/>
        <w:numPr>
          <w:ilvl w:val="1"/>
          <w:numId w:val="6"/>
        </w:numPr>
        <w:rPr>
          <w:rFonts w:ascii="Calibri" w:hAnsi="Calibri" w:cs="Calibri"/>
        </w:rPr>
      </w:pPr>
      <w:r>
        <w:rPr>
          <w:rFonts w:ascii="Calibri" w:hAnsi="Calibri" w:cs="Calibri"/>
        </w:rPr>
        <w:t xml:space="preserve">A tightening labor market with 3.6 percent unemployment puts a new emphasis on engaging previously underserved and lower skilled populations. </w:t>
      </w:r>
    </w:p>
    <w:p w14:paraId="6F4D15A3" w14:textId="1BEDD4C8" w:rsidR="0073553D" w:rsidRDefault="0073553D" w:rsidP="00276D00">
      <w:pPr>
        <w:pStyle w:val="ListParagraph"/>
        <w:numPr>
          <w:ilvl w:val="1"/>
          <w:numId w:val="6"/>
        </w:numPr>
        <w:rPr>
          <w:rFonts w:ascii="Calibri" w:hAnsi="Calibri" w:cs="Calibri"/>
        </w:rPr>
      </w:pPr>
      <w:r>
        <w:rPr>
          <w:rFonts w:ascii="Calibri" w:hAnsi="Calibri" w:cs="Calibri"/>
        </w:rPr>
        <w:t xml:space="preserve">The initiative is focusing on three areas: 1.) Workforce of the Future – Governors can partner with businesses to identify the skills they will need </w:t>
      </w:r>
      <w:r>
        <w:rPr>
          <w:rFonts w:ascii="Calibri" w:hAnsi="Calibri" w:cs="Calibri"/>
        </w:rPr>
        <w:lastRenderedPageBreak/>
        <w:t>in the future and how to best equip workers with these skills. 2.) Rural Resurgence – Governors can help midcareer workers succeed in the workforce through increased access to continuous learning opportunities, improved career transitions and holistic support. 3.) Second Acts – Governors can empower the rural workforce by improving infrastructure and promoting communities’ and residents</w:t>
      </w:r>
      <w:r w:rsidR="00204DF8">
        <w:rPr>
          <w:rFonts w:ascii="Calibri" w:hAnsi="Calibri" w:cs="Calibri"/>
        </w:rPr>
        <w:t>’ unique assets.</w:t>
      </w:r>
    </w:p>
    <w:p w14:paraId="490E90F4" w14:textId="65E51C44" w:rsidR="0073553D" w:rsidRDefault="00204DF8" w:rsidP="00276D00">
      <w:pPr>
        <w:pStyle w:val="ListParagraph"/>
        <w:numPr>
          <w:ilvl w:val="1"/>
          <w:numId w:val="6"/>
        </w:numPr>
        <w:rPr>
          <w:rFonts w:ascii="Calibri" w:hAnsi="Calibri" w:cs="Calibri"/>
        </w:rPr>
      </w:pPr>
      <w:r>
        <w:rPr>
          <w:rFonts w:ascii="Calibri" w:hAnsi="Calibri" w:cs="Calibri"/>
        </w:rPr>
        <w:t xml:space="preserve">The hope is that this guide can be used as a tool to broaden the conversation about increasing jobs. </w:t>
      </w:r>
    </w:p>
    <w:p w14:paraId="3D3C0B9C" w14:textId="75BEDCB0" w:rsidR="006C3AC4" w:rsidRDefault="006C3AC4" w:rsidP="00E204F1">
      <w:pPr>
        <w:pStyle w:val="ListParagraph"/>
        <w:numPr>
          <w:ilvl w:val="1"/>
          <w:numId w:val="6"/>
        </w:numPr>
        <w:rPr>
          <w:rFonts w:ascii="Calibri" w:hAnsi="Calibri" w:cs="Calibri"/>
        </w:rPr>
      </w:pPr>
      <w:r>
        <w:rPr>
          <w:rFonts w:ascii="Calibri" w:hAnsi="Calibri" w:cs="Calibri"/>
        </w:rPr>
        <w:t xml:space="preserve">Several governors are leading initiatives to improve broadband which is an essential action to improve jobs throughout the country. </w:t>
      </w:r>
    </w:p>
    <w:p w14:paraId="71C31D69" w14:textId="5CA9CA51" w:rsidR="00307004" w:rsidRPr="006C3AC4" w:rsidRDefault="00307004" w:rsidP="00E204F1">
      <w:pPr>
        <w:pStyle w:val="ListParagraph"/>
        <w:numPr>
          <w:ilvl w:val="1"/>
          <w:numId w:val="6"/>
        </w:numPr>
        <w:contextualSpacing w:val="0"/>
        <w:rPr>
          <w:rFonts w:ascii="Calibri" w:hAnsi="Calibri" w:cs="Calibri"/>
        </w:rPr>
      </w:pPr>
      <w:r>
        <w:rPr>
          <w:rFonts w:ascii="Calibri" w:hAnsi="Calibri" w:cs="Calibri"/>
        </w:rPr>
        <w:t xml:space="preserve">See the presentation and find out more </w:t>
      </w:r>
      <w:hyperlink r:id="rId18" w:history="1">
        <w:r w:rsidRPr="00307004">
          <w:rPr>
            <w:rStyle w:val="Hyperlink"/>
            <w:rFonts w:ascii="Calibri" w:hAnsi="Calibri" w:cs="Calibri"/>
          </w:rPr>
          <w:t>here</w:t>
        </w:r>
      </w:hyperlink>
      <w:r>
        <w:rPr>
          <w:rFonts w:ascii="Calibri" w:hAnsi="Calibri" w:cs="Calibri"/>
        </w:rPr>
        <w:t>.</w:t>
      </w:r>
    </w:p>
    <w:p w14:paraId="5ACC5D31" w14:textId="47961C1F" w:rsidR="00EE37E3" w:rsidRPr="00EE37E3" w:rsidRDefault="17A4EDB2" w:rsidP="00E204F1">
      <w:pPr>
        <w:pStyle w:val="paragraph"/>
        <w:numPr>
          <w:ilvl w:val="0"/>
          <w:numId w:val="9"/>
        </w:numPr>
        <w:spacing w:before="120" w:beforeAutospacing="0" w:after="0" w:afterAutospacing="0"/>
        <w:textAlignment w:val="baseline"/>
        <w:rPr>
          <w:rFonts w:ascii="Calibri" w:hAnsi="Calibri" w:cs="Calibri"/>
          <w:b/>
        </w:rPr>
      </w:pPr>
      <w:r w:rsidRPr="00EE37E3">
        <w:rPr>
          <w:rFonts w:ascii="Calibri" w:hAnsi="Calibri" w:cs="Calibri"/>
          <w:b/>
        </w:rPr>
        <w:t>Strategy Stories</w:t>
      </w:r>
      <w:r w:rsidR="00EE37E3" w:rsidRPr="00EE37E3">
        <w:rPr>
          <w:rFonts w:ascii="Calibri" w:hAnsi="Calibri" w:cs="Calibri"/>
          <w:b/>
        </w:rPr>
        <w:t xml:space="preserve"> – new developments that align to NICE Strategy</w:t>
      </w:r>
    </w:p>
    <w:p w14:paraId="120A8776" w14:textId="7E833B63" w:rsidR="00911128" w:rsidRPr="008E7DFD" w:rsidRDefault="00F5551F" w:rsidP="00EE37E3">
      <w:pPr>
        <w:pStyle w:val="Heading2"/>
        <w:keepNext w:val="0"/>
        <w:keepLines w:val="0"/>
        <w:widowControl w:val="0"/>
        <w:numPr>
          <w:ilvl w:val="0"/>
          <w:numId w:val="0"/>
        </w:numPr>
        <w:ind w:left="720"/>
      </w:pPr>
      <w:r w:rsidRPr="00F5551F">
        <w:t>Danielle Santos</w:t>
      </w:r>
      <w:r>
        <w:t>, NICE Program Manager,</w:t>
      </w:r>
      <w:r w:rsidRPr="00F5551F">
        <w:t xml:space="preserve"> and Marian Merritt</w:t>
      </w:r>
      <w:r w:rsidR="007B5EC9">
        <w:t xml:space="preserve">, NICE </w:t>
      </w:r>
      <w:r w:rsidR="007B5EC9" w:rsidRPr="007B5EC9">
        <w:t>Lead for Industry Engagement</w:t>
      </w:r>
      <w:r w:rsidR="17A4EDB2">
        <w:t xml:space="preserve"> </w:t>
      </w:r>
      <w:r w:rsidR="006C3AC4">
        <w:t>presented on the ‘</w:t>
      </w:r>
      <w:r w:rsidR="00037D21" w:rsidRPr="006C3AC4">
        <w:t>International Workshop on Cybersecurity Education and Workforce Development Capacity Building</w:t>
      </w:r>
      <w:r w:rsidR="006C3AC4">
        <w:t>’</w:t>
      </w:r>
      <w:r w:rsidR="008E7DFD">
        <w:t xml:space="preserve">. </w:t>
      </w:r>
      <w:r w:rsidR="17A4EDB2" w:rsidRPr="008E7DFD">
        <w:t xml:space="preserve">Objective </w:t>
      </w:r>
      <w:r w:rsidRPr="008E7DFD">
        <w:t>3</w:t>
      </w:r>
      <w:r w:rsidR="17A4EDB2" w:rsidRPr="008E7DFD">
        <w:t>.</w:t>
      </w:r>
      <w:r w:rsidRPr="008E7DFD">
        <w:t>5</w:t>
      </w:r>
      <w:r w:rsidR="17A4EDB2" w:rsidRPr="008E7DFD">
        <w:t>:</w:t>
      </w:r>
      <w:r w:rsidRPr="008E7DFD">
        <w:t xml:space="preserve"> Collaborate internationally to share best practices in cybersecurity career development and workforce planning</w:t>
      </w:r>
      <w:r w:rsidR="17A4EDB2" w:rsidRPr="008E7DFD">
        <w:t xml:space="preserve"> </w:t>
      </w:r>
    </w:p>
    <w:p w14:paraId="10B39CA6" w14:textId="36254639" w:rsidR="006C3AC4" w:rsidRDefault="006C3AC4" w:rsidP="00276D00">
      <w:pPr>
        <w:pStyle w:val="ListParagraph"/>
        <w:numPr>
          <w:ilvl w:val="1"/>
          <w:numId w:val="6"/>
        </w:numPr>
        <w:spacing w:before="120"/>
        <w:contextualSpacing w:val="0"/>
        <w:rPr>
          <w:rFonts w:asciiTheme="majorHAnsi" w:hAnsiTheme="majorHAnsi" w:cstheme="majorHAnsi"/>
        </w:rPr>
      </w:pPr>
      <w:r w:rsidRPr="006C3AC4">
        <w:rPr>
          <w:rFonts w:asciiTheme="majorHAnsi" w:hAnsiTheme="majorHAnsi" w:cstheme="majorHAnsi"/>
        </w:rPr>
        <w:t xml:space="preserve">The NICE Program Office </w:t>
      </w:r>
      <w:r w:rsidR="00F945D5">
        <w:rPr>
          <w:rFonts w:asciiTheme="majorHAnsi" w:hAnsiTheme="majorHAnsi" w:cstheme="majorHAnsi"/>
        </w:rPr>
        <w:t xml:space="preserve">helped coordinate and </w:t>
      </w:r>
      <w:r w:rsidRPr="006C3AC4">
        <w:rPr>
          <w:rFonts w:asciiTheme="majorHAnsi" w:hAnsiTheme="majorHAnsi" w:cstheme="majorHAnsi"/>
        </w:rPr>
        <w:t xml:space="preserve">host a workshop at the George C. Marshall Center in Germany. </w:t>
      </w:r>
      <w:r w:rsidR="00F7446F">
        <w:rPr>
          <w:rFonts w:asciiTheme="majorHAnsi" w:hAnsiTheme="majorHAnsi" w:cstheme="majorHAnsi"/>
        </w:rPr>
        <w:t xml:space="preserve">There were 38 participants from 20 countries. The Department of State assisted with funding. </w:t>
      </w:r>
    </w:p>
    <w:p w14:paraId="53404287" w14:textId="24C276D2" w:rsidR="00F7446F" w:rsidRDefault="00F7446F" w:rsidP="00276D00">
      <w:pPr>
        <w:pStyle w:val="ListParagraph"/>
        <w:numPr>
          <w:ilvl w:val="1"/>
          <w:numId w:val="6"/>
        </w:numPr>
        <w:rPr>
          <w:rFonts w:asciiTheme="majorHAnsi" w:hAnsiTheme="majorHAnsi" w:cstheme="majorHAnsi"/>
        </w:rPr>
      </w:pPr>
      <w:r>
        <w:rPr>
          <w:rFonts w:asciiTheme="majorHAnsi" w:hAnsiTheme="majorHAnsi" w:cstheme="majorHAnsi"/>
        </w:rPr>
        <w:t xml:space="preserve">The NICE Program Office </w:t>
      </w:r>
      <w:r w:rsidR="00307004">
        <w:rPr>
          <w:rFonts w:asciiTheme="majorHAnsi" w:hAnsiTheme="majorHAnsi" w:cstheme="majorHAnsi"/>
        </w:rPr>
        <w:t>created</w:t>
      </w:r>
      <w:r>
        <w:rPr>
          <w:rFonts w:asciiTheme="majorHAnsi" w:hAnsiTheme="majorHAnsi" w:cstheme="majorHAnsi"/>
        </w:rPr>
        <w:t xml:space="preserve"> the agenda and brought the group together with the purpose of finding out what is happening</w:t>
      </w:r>
      <w:r w:rsidR="00F945D5">
        <w:rPr>
          <w:rFonts w:asciiTheme="majorHAnsi" w:hAnsiTheme="majorHAnsi" w:cstheme="majorHAnsi"/>
        </w:rPr>
        <w:t xml:space="preserve"> on workforce and training </w:t>
      </w:r>
      <w:r>
        <w:rPr>
          <w:rFonts w:asciiTheme="majorHAnsi" w:hAnsiTheme="majorHAnsi" w:cstheme="majorHAnsi"/>
        </w:rPr>
        <w:t xml:space="preserve">internationally. </w:t>
      </w:r>
    </w:p>
    <w:p w14:paraId="7CB9B1C0" w14:textId="6BE5BD98" w:rsidR="00F7446F" w:rsidRDefault="00F7446F" w:rsidP="00276D00">
      <w:pPr>
        <w:pStyle w:val="ListParagraph"/>
        <w:numPr>
          <w:ilvl w:val="1"/>
          <w:numId w:val="6"/>
        </w:numPr>
        <w:rPr>
          <w:rFonts w:asciiTheme="majorHAnsi" w:hAnsiTheme="majorHAnsi" w:cstheme="majorHAnsi"/>
        </w:rPr>
      </w:pPr>
      <w:r>
        <w:rPr>
          <w:rFonts w:asciiTheme="majorHAnsi" w:hAnsiTheme="majorHAnsi" w:cstheme="majorHAnsi"/>
        </w:rPr>
        <w:t>They explored the different approaches countries are taking toward their workforce needs and getting people into the pipeline. They looked at best practices as well as the tools that have been utilized. The workshop looked at programs the various countries can come together on and build up. They collected feedback on both challenges and opportunities. It was important to create an environment of trust.</w:t>
      </w:r>
    </w:p>
    <w:p w14:paraId="212604C4" w14:textId="27098B18" w:rsidR="00F7446F" w:rsidRDefault="00F7446F" w:rsidP="00276D00">
      <w:pPr>
        <w:pStyle w:val="ListParagraph"/>
        <w:numPr>
          <w:ilvl w:val="1"/>
          <w:numId w:val="6"/>
        </w:numPr>
        <w:rPr>
          <w:rFonts w:asciiTheme="majorHAnsi" w:hAnsiTheme="majorHAnsi" w:cstheme="majorHAnsi"/>
        </w:rPr>
      </w:pPr>
      <w:r>
        <w:rPr>
          <w:rFonts w:asciiTheme="majorHAnsi" w:hAnsiTheme="majorHAnsi" w:cstheme="majorHAnsi"/>
        </w:rPr>
        <w:t>Each country presented and they also conducted small break-out sessions. They wanted to get country specific information on topics like gender imbalance</w:t>
      </w:r>
      <w:r w:rsidR="00B10642">
        <w:rPr>
          <w:rFonts w:asciiTheme="majorHAnsi" w:hAnsiTheme="majorHAnsi" w:cstheme="majorHAnsi"/>
        </w:rPr>
        <w:t xml:space="preserve"> or what are the social norms for coming into the workforce. </w:t>
      </w:r>
    </w:p>
    <w:p w14:paraId="3429D5E9" w14:textId="4E73FF31" w:rsidR="00B10642" w:rsidRDefault="00B10642" w:rsidP="00276D00">
      <w:pPr>
        <w:pStyle w:val="ListParagraph"/>
        <w:numPr>
          <w:ilvl w:val="1"/>
          <w:numId w:val="6"/>
        </w:numPr>
        <w:rPr>
          <w:rFonts w:asciiTheme="majorHAnsi" w:hAnsiTheme="majorHAnsi" w:cstheme="majorHAnsi"/>
        </w:rPr>
      </w:pPr>
      <w:r>
        <w:rPr>
          <w:rFonts w:asciiTheme="majorHAnsi" w:hAnsiTheme="majorHAnsi" w:cstheme="majorHAnsi"/>
        </w:rPr>
        <w:t xml:space="preserve">A report will be created from the information gathered at the workshop. </w:t>
      </w:r>
    </w:p>
    <w:p w14:paraId="5311D4F0" w14:textId="6C0D8615" w:rsidR="00B10642" w:rsidRDefault="00B10642" w:rsidP="00276D00">
      <w:pPr>
        <w:pStyle w:val="ListParagraph"/>
        <w:numPr>
          <w:ilvl w:val="1"/>
          <w:numId w:val="6"/>
        </w:numPr>
        <w:rPr>
          <w:rFonts w:asciiTheme="majorHAnsi" w:hAnsiTheme="majorHAnsi" w:cstheme="majorHAnsi"/>
        </w:rPr>
      </w:pPr>
      <w:r>
        <w:rPr>
          <w:rFonts w:asciiTheme="majorHAnsi" w:hAnsiTheme="majorHAnsi" w:cstheme="majorHAnsi"/>
        </w:rPr>
        <w:t>A few of the key takeaways include:</w:t>
      </w:r>
    </w:p>
    <w:p w14:paraId="5DDDBFC0" w14:textId="75831848" w:rsidR="00B10642" w:rsidRDefault="00B10642" w:rsidP="00276D00">
      <w:pPr>
        <w:pStyle w:val="ListParagraph"/>
        <w:numPr>
          <w:ilvl w:val="2"/>
          <w:numId w:val="6"/>
        </w:numPr>
        <w:rPr>
          <w:rFonts w:asciiTheme="majorHAnsi" w:hAnsiTheme="majorHAnsi" w:cstheme="majorHAnsi"/>
        </w:rPr>
      </w:pPr>
      <w:r>
        <w:rPr>
          <w:rFonts w:asciiTheme="majorHAnsi" w:hAnsiTheme="majorHAnsi" w:cstheme="majorHAnsi"/>
        </w:rPr>
        <w:t xml:space="preserve">There is a wide range of national </w:t>
      </w:r>
      <w:r w:rsidR="00AD7884">
        <w:rPr>
          <w:rFonts w:asciiTheme="majorHAnsi" w:hAnsiTheme="majorHAnsi" w:cstheme="majorHAnsi"/>
        </w:rPr>
        <w:t>readiness. Not all countries are stable with many concerned about elections incoming administration</w:t>
      </w:r>
      <w:r w:rsidR="00F945D5">
        <w:rPr>
          <w:rFonts w:asciiTheme="majorHAnsi" w:hAnsiTheme="majorHAnsi" w:cstheme="majorHAnsi"/>
        </w:rPr>
        <w:t>s</w:t>
      </w:r>
      <w:r w:rsidR="00AD7884">
        <w:rPr>
          <w:rFonts w:asciiTheme="majorHAnsi" w:hAnsiTheme="majorHAnsi" w:cstheme="majorHAnsi"/>
        </w:rPr>
        <w:t xml:space="preserve"> overturn</w:t>
      </w:r>
      <w:r w:rsidR="00F945D5">
        <w:rPr>
          <w:rFonts w:asciiTheme="majorHAnsi" w:hAnsiTheme="majorHAnsi" w:cstheme="majorHAnsi"/>
        </w:rPr>
        <w:t>ing</w:t>
      </w:r>
      <w:r w:rsidR="00AD7884">
        <w:rPr>
          <w:rFonts w:asciiTheme="majorHAnsi" w:hAnsiTheme="majorHAnsi" w:cstheme="majorHAnsi"/>
        </w:rPr>
        <w:t xml:space="preserve"> previous decisions. Many countries have worked out ways around the challenges. </w:t>
      </w:r>
    </w:p>
    <w:p w14:paraId="042C90A0" w14:textId="06A16B90" w:rsidR="00AD7884" w:rsidRDefault="00AD7884" w:rsidP="00276D00">
      <w:pPr>
        <w:pStyle w:val="ListParagraph"/>
        <w:numPr>
          <w:ilvl w:val="2"/>
          <w:numId w:val="6"/>
        </w:numPr>
        <w:rPr>
          <w:rFonts w:asciiTheme="majorHAnsi" w:hAnsiTheme="majorHAnsi" w:cstheme="majorHAnsi"/>
        </w:rPr>
      </w:pPr>
      <w:r>
        <w:rPr>
          <w:rFonts w:asciiTheme="majorHAnsi" w:hAnsiTheme="majorHAnsi" w:cstheme="majorHAnsi"/>
        </w:rPr>
        <w:t xml:space="preserve">Some countries find it a challenge to measure the supply and demand. Many are looking to adopt a model like </w:t>
      </w:r>
      <w:hyperlink r:id="rId19" w:history="1">
        <w:proofErr w:type="spellStart"/>
        <w:r w:rsidRPr="00F945D5">
          <w:rPr>
            <w:rStyle w:val="Hyperlink"/>
            <w:rFonts w:asciiTheme="majorHAnsi" w:hAnsiTheme="majorHAnsi" w:cstheme="majorHAnsi"/>
          </w:rPr>
          <w:t>Cyber</w:t>
        </w:r>
        <w:r w:rsidR="00F945D5" w:rsidRPr="00F945D5">
          <w:rPr>
            <w:rStyle w:val="Hyperlink"/>
            <w:rFonts w:asciiTheme="majorHAnsi" w:hAnsiTheme="majorHAnsi" w:cstheme="majorHAnsi"/>
          </w:rPr>
          <w:t>S</w:t>
        </w:r>
        <w:r w:rsidRPr="00F945D5">
          <w:rPr>
            <w:rStyle w:val="Hyperlink"/>
            <w:rFonts w:asciiTheme="majorHAnsi" w:hAnsiTheme="majorHAnsi" w:cstheme="majorHAnsi"/>
          </w:rPr>
          <w:t>eek</w:t>
        </w:r>
        <w:proofErr w:type="spellEnd"/>
      </w:hyperlink>
      <w:r>
        <w:rPr>
          <w:rFonts w:asciiTheme="majorHAnsi" w:hAnsiTheme="majorHAnsi" w:cstheme="majorHAnsi"/>
        </w:rPr>
        <w:t xml:space="preserve">. Many countries are turning to outside organizations to help measure the supply and demand gaps. </w:t>
      </w:r>
    </w:p>
    <w:p w14:paraId="5CCB37EB" w14:textId="61221E0B" w:rsidR="00AD7884" w:rsidRDefault="00AD7884" w:rsidP="00276D00">
      <w:pPr>
        <w:pStyle w:val="ListParagraph"/>
        <w:numPr>
          <w:ilvl w:val="2"/>
          <w:numId w:val="6"/>
        </w:numPr>
        <w:rPr>
          <w:rFonts w:asciiTheme="majorHAnsi" w:hAnsiTheme="majorHAnsi" w:cstheme="majorHAnsi"/>
        </w:rPr>
      </w:pPr>
      <w:r>
        <w:rPr>
          <w:rFonts w:asciiTheme="majorHAnsi" w:hAnsiTheme="majorHAnsi" w:cstheme="majorHAnsi"/>
        </w:rPr>
        <w:lastRenderedPageBreak/>
        <w:t xml:space="preserve">Work roles are not clearly defined. There are shortages in trained teachers as well as pay discrepancies. </w:t>
      </w:r>
    </w:p>
    <w:p w14:paraId="74E766F5" w14:textId="557F9A81" w:rsidR="00A2443F" w:rsidRDefault="00431E9C" w:rsidP="00276D00">
      <w:pPr>
        <w:pStyle w:val="ListParagraph"/>
        <w:numPr>
          <w:ilvl w:val="1"/>
          <w:numId w:val="6"/>
        </w:numPr>
        <w:rPr>
          <w:rFonts w:asciiTheme="majorHAnsi" w:hAnsiTheme="majorHAnsi" w:cstheme="majorHAnsi"/>
        </w:rPr>
      </w:pPr>
      <w:r>
        <w:rPr>
          <w:rFonts w:asciiTheme="majorHAnsi" w:hAnsiTheme="majorHAnsi" w:cstheme="majorHAnsi"/>
        </w:rPr>
        <w:t>Some</w:t>
      </w:r>
      <w:r w:rsidR="00A2443F">
        <w:rPr>
          <w:rFonts w:asciiTheme="majorHAnsi" w:hAnsiTheme="majorHAnsi" w:cstheme="majorHAnsi"/>
        </w:rPr>
        <w:t xml:space="preserve"> key </w:t>
      </w:r>
      <w:r>
        <w:rPr>
          <w:rFonts w:asciiTheme="majorHAnsi" w:hAnsiTheme="majorHAnsi" w:cstheme="majorHAnsi"/>
        </w:rPr>
        <w:t>recommendations</w:t>
      </w:r>
      <w:r w:rsidR="00A2443F">
        <w:rPr>
          <w:rFonts w:asciiTheme="majorHAnsi" w:hAnsiTheme="majorHAnsi" w:cstheme="majorHAnsi"/>
        </w:rPr>
        <w:t xml:space="preserve"> include: </w:t>
      </w:r>
    </w:p>
    <w:p w14:paraId="534531C5" w14:textId="1B573B01" w:rsidR="00A2443F" w:rsidRDefault="00A2443F" w:rsidP="00276D00">
      <w:pPr>
        <w:pStyle w:val="ListParagraph"/>
        <w:numPr>
          <w:ilvl w:val="2"/>
          <w:numId w:val="6"/>
        </w:numPr>
        <w:rPr>
          <w:rFonts w:asciiTheme="majorHAnsi" w:hAnsiTheme="majorHAnsi" w:cstheme="majorHAnsi"/>
        </w:rPr>
      </w:pPr>
      <w:r>
        <w:rPr>
          <w:rFonts w:asciiTheme="majorHAnsi" w:hAnsiTheme="majorHAnsi" w:cstheme="majorHAnsi"/>
        </w:rPr>
        <w:t xml:space="preserve">Centralizing the ownership of the cyber-strategy in order to get autonomy around administration changes. </w:t>
      </w:r>
    </w:p>
    <w:p w14:paraId="7C7F5DAA" w14:textId="6668E374" w:rsidR="00431E9C" w:rsidRDefault="00431E9C" w:rsidP="00276D00">
      <w:pPr>
        <w:pStyle w:val="ListParagraph"/>
        <w:numPr>
          <w:ilvl w:val="2"/>
          <w:numId w:val="6"/>
        </w:numPr>
        <w:rPr>
          <w:rFonts w:asciiTheme="majorHAnsi" w:hAnsiTheme="majorHAnsi" w:cstheme="majorHAnsi"/>
        </w:rPr>
      </w:pPr>
      <w:r>
        <w:rPr>
          <w:rFonts w:asciiTheme="majorHAnsi" w:hAnsiTheme="majorHAnsi" w:cstheme="majorHAnsi"/>
        </w:rPr>
        <w:t>Make sure workforce is mentioned in cybersecurity strategies.</w:t>
      </w:r>
    </w:p>
    <w:p w14:paraId="60EAD5E5" w14:textId="3F052B9B" w:rsidR="00431E9C" w:rsidRDefault="00431E9C" w:rsidP="00276D00">
      <w:pPr>
        <w:pStyle w:val="ListParagraph"/>
        <w:numPr>
          <w:ilvl w:val="2"/>
          <w:numId w:val="6"/>
        </w:numPr>
        <w:rPr>
          <w:rFonts w:asciiTheme="majorHAnsi" w:hAnsiTheme="majorHAnsi" w:cstheme="majorHAnsi"/>
        </w:rPr>
      </w:pPr>
      <w:r>
        <w:rPr>
          <w:rFonts w:asciiTheme="majorHAnsi" w:hAnsiTheme="majorHAnsi" w:cstheme="majorHAnsi"/>
        </w:rPr>
        <w:t>Establish KPIs an</w:t>
      </w:r>
      <w:r w:rsidR="004B28E2">
        <w:rPr>
          <w:rFonts w:asciiTheme="majorHAnsi" w:hAnsiTheme="majorHAnsi" w:cstheme="majorHAnsi"/>
        </w:rPr>
        <w:t>d</w:t>
      </w:r>
      <w:r>
        <w:rPr>
          <w:rFonts w:asciiTheme="majorHAnsi" w:hAnsiTheme="majorHAnsi" w:cstheme="majorHAnsi"/>
        </w:rPr>
        <w:t xml:space="preserve"> ensure they are being reported on.</w:t>
      </w:r>
    </w:p>
    <w:p w14:paraId="5F178594" w14:textId="100AFDB3" w:rsidR="00431E9C" w:rsidRDefault="00431E9C" w:rsidP="00276D00">
      <w:pPr>
        <w:pStyle w:val="ListParagraph"/>
        <w:numPr>
          <w:ilvl w:val="1"/>
          <w:numId w:val="6"/>
        </w:numPr>
        <w:rPr>
          <w:rFonts w:asciiTheme="majorHAnsi" w:hAnsiTheme="majorHAnsi" w:cstheme="majorHAnsi"/>
        </w:rPr>
      </w:pPr>
      <w:r>
        <w:rPr>
          <w:rFonts w:asciiTheme="majorHAnsi" w:hAnsiTheme="majorHAnsi" w:cstheme="majorHAnsi"/>
        </w:rPr>
        <w:t xml:space="preserve">Once the report on the workshop is out it will be made available to NICE WG members. </w:t>
      </w:r>
    </w:p>
    <w:p w14:paraId="501946A4" w14:textId="2AED0C68" w:rsidR="0052704C" w:rsidRDefault="00431E9C" w:rsidP="00276D00">
      <w:pPr>
        <w:pStyle w:val="ListParagraph"/>
        <w:numPr>
          <w:ilvl w:val="1"/>
          <w:numId w:val="6"/>
        </w:numPr>
        <w:rPr>
          <w:rFonts w:asciiTheme="majorHAnsi" w:hAnsiTheme="majorHAnsi" w:cstheme="majorHAnsi"/>
        </w:rPr>
      </w:pPr>
      <w:r>
        <w:rPr>
          <w:rFonts w:asciiTheme="majorHAnsi" w:hAnsiTheme="majorHAnsi" w:cstheme="majorHAnsi"/>
        </w:rPr>
        <w:t xml:space="preserve">Another international workshop will be held during the upcoming NICE conference. </w:t>
      </w:r>
    </w:p>
    <w:p w14:paraId="6301CB18" w14:textId="2D4879A0" w:rsidR="00F945D5" w:rsidRPr="00431E9C" w:rsidRDefault="00402AB2" w:rsidP="00E204F1">
      <w:pPr>
        <w:pStyle w:val="ListParagraph"/>
        <w:numPr>
          <w:ilvl w:val="1"/>
          <w:numId w:val="6"/>
        </w:numPr>
        <w:spacing w:before="120"/>
        <w:rPr>
          <w:rFonts w:asciiTheme="majorHAnsi" w:hAnsiTheme="majorHAnsi" w:cstheme="majorHAnsi"/>
        </w:rPr>
      </w:pPr>
      <w:r>
        <w:rPr>
          <w:rFonts w:asciiTheme="majorHAnsi" w:hAnsiTheme="majorHAnsi" w:cstheme="majorHAnsi"/>
        </w:rPr>
        <w:t>See presentation for more information.</w:t>
      </w:r>
    </w:p>
    <w:p w14:paraId="6401216E" w14:textId="5B268CB1" w:rsidR="00EE37E3" w:rsidRPr="00EE37E3" w:rsidRDefault="17A4EDB2" w:rsidP="00E204F1">
      <w:pPr>
        <w:pStyle w:val="paragraph"/>
        <w:numPr>
          <w:ilvl w:val="0"/>
          <w:numId w:val="9"/>
        </w:numPr>
        <w:spacing w:before="120" w:beforeAutospacing="0" w:after="0" w:afterAutospacing="0"/>
        <w:textAlignment w:val="baseline"/>
        <w:rPr>
          <w:rFonts w:ascii="Calibri" w:hAnsi="Calibri" w:cs="Calibri"/>
          <w:b/>
        </w:rPr>
      </w:pPr>
      <w:r w:rsidRPr="00EE37E3">
        <w:rPr>
          <w:rFonts w:ascii="Calibri" w:hAnsi="Calibri" w:cs="Calibri"/>
          <w:b/>
        </w:rPr>
        <w:t>Metric Moment –</w:t>
      </w:r>
      <w:r w:rsidR="00EE37E3" w:rsidRPr="00EE37E3">
        <w:rPr>
          <w:rFonts w:ascii="Calibri" w:hAnsi="Calibri" w:cs="Calibri"/>
          <w:b/>
        </w:rPr>
        <w:t xml:space="preserve"> what gets measured gets done</w:t>
      </w:r>
    </w:p>
    <w:p w14:paraId="09CCC50E" w14:textId="1C6EDC2B" w:rsidR="00A009F9" w:rsidRDefault="00AA1282" w:rsidP="00EE37E3">
      <w:pPr>
        <w:pStyle w:val="Heading2"/>
        <w:keepNext w:val="0"/>
        <w:keepLines w:val="0"/>
        <w:widowControl w:val="0"/>
        <w:numPr>
          <w:ilvl w:val="0"/>
          <w:numId w:val="0"/>
        </w:numPr>
        <w:ind w:left="720"/>
      </w:pPr>
      <w:r w:rsidRPr="00DC0DA7">
        <w:t>Dr. John Sands</w:t>
      </w:r>
      <w:r>
        <w:t xml:space="preserve">, </w:t>
      </w:r>
      <w:r w:rsidRPr="00DC0DA7">
        <w:t>Director of the Center for Systems Security and Information Assurance CSSIA,</w:t>
      </w:r>
      <w:r>
        <w:t xml:space="preserve"> </w:t>
      </w:r>
      <w:r w:rsidRPr="00DC0DA7">
        <w:t>Faculty and Department Chair Moraine Valley Community College</w:t>
      </w:r>
      <w:r w:rsidR="17A4EDB2">
        <w:t xml:space="preserve"> </w:t>
      </w:r>
      <w:r w:rsidR="006C3AC4">
        <w:t>presented on the ‘</w:t>
      </w:r>
      <w:r w:rsidR="00A35F2C" w:rsidRPr="00DC0DA7">
        <w:t>Results of Community College Cybersecurity Workforce Study</w:t>
      </w:r>
      <w:r w:rsidR="006C3AC4">
        <w:t>’</w:t>
      </w:r>
    </w:p>
    <w:p w14:paraId="35829832" w14:textId="79A82B95" w:rsidR="00431E9C" w:rsidRPr="00307004" w:rsidRDefault="007E5AB6" w:rsidP="00276D00">
      <w:pPr>
        <w:pStyle w:val="ListParagraph"/>
        <w:numPr>
          <w:ilvl w:val="1"/>
          <w:numId w:val="6"/>
        </w:numPr>
        <w:spacing w:before="120"/>
        <w:contextualSpacing w:val="0"/>
        <w:rPr>
          <w:rFonts w:asciiTheme="majorHAnsi" w:hAnsiTheme="majorHAnsi" w:cstheme="majorHAnsi"/>
        </w:rPr>
      </w:pPr>
      <w:r w:rsidRPr="00307004">
        <w:rPr>
          <w:rFonts w:asciiTheme="majorHAnsi" w:hAnsiTheme="majorHAnsi" w:cstheme="majorHAnsi"/>
        </w:rPr>
        <w:t>Academic Programs across the country are losing populations. They are doing all they can at the Community College level to address that trend and better compete for graduates.</w:t>
      </w:r>
    </w:p>
    <w:p w14:paraId="1EEA4059" w14:textId="439CDCC7" w:rsidR="007E5AB6" w:rsidRPr="00307004" w:rsidRDefault="007E5AB6" w:rsidP="00276D00">
      <w:pPr>
        <w:pStyle w:val="ListParagraph"/>
        <w:numPr>
          <w:ilvl w:val="1"/>
          <w:numId w:val="6"/>
        </w:numPr>
        <w:rPr>
          <w:rFonts w:asciiTheme="majorHAnsi" w:hAnsiTheme="majorHAnsi" w:cstheme="majorHAnsi"/>
        </w:rPr>
      </w:pPr>
      <w:r w:rsidRPr="00307004">
        <w:rPr>
          <w:rFonts w:asciiTheme="majorHAnsi" w:hAnsiTheme="majorHAnsi" w:cstheme="majorHAnsi"/>
        </w:rPr>
        <w:t xml:space="preserve">Community Colleges put out 45% of undergrad students into the workforce. The NICE Framework job roles should allow us to do a better job modifying programs. We should be doing a better job preparing students for those roles. We want to use data to enable greater impact. </w:t>
      </w:r>
    </w:p>
    <w:p w14:paraId="5FCA085B" w14:textId="4D39EB29" w:rsidR="00A10F6F" w:rsidRPr="00307004" w:rsidRDefault="00A10F6F" w:rsidP="00276D00">
      <w:pPr>
        <w:pStyle w:val="ListParagraph"/>
        <w:numPr>
          <w:ilvl w:val="1"/>
          <w:numId w:val="6"/>
        </w:numPr>
        <w:rPr>
          <w:rFonts w:asciiTheme="majorHAnsi" w:hAnsiTheme="majorHAnsi" w:cstheme="majorHAnsi"/>
        </w:rPr>
      </w:pPr>
      <w:r w:rsidRPr="00307004">
        <w:rPr>
          <w:rFonts w:asciiTheme="majorHAnsi" w:hAnsiTheme="majorHAnsi" w:cstheme="majorHAnsi"/>
        </w:rPr>
        <w:t xml:space="preserve">The study was designed and sponsored as part of a partnership between </w:t>
      </w:r>
      <w:proofErr w:type="spellStart"/>
      <w:r w:rsidRPr="00307004">
        <w:rPr>
          <w:rFonts w:asciiTheme="majorHAnsi" w:hAnsiTheme="majorHAnsi" w:cstheme="majorHAnsi"/>
        </w:rPr>
        <w:t>CyberWatch</w:t>
      </w:r>
      <w:proofErr w:type="spellEnd"/>
      <w:r w:rsidRPr="00307004">
        <w:rPr>
          <w:rFonts w:asciiTheme="majorHAnsi" w:hAnsiTheme="majorHAnsi" w:cstheme="majorHAnsi"/>
        </w:rPr>
        <w:t xml:space="preserve"> West and CSSIA. The team wanted to know what type of jobs </w:t>
      </w:r>
      <w:r w:rsidR="00402AB2" w:rsidRPr="00307004">
        <w:rPr>
          <w:rFonts w:asciiTheme="majorHAnsi" w:hAnsiTheme="majorHAnsi" w:cstheme="majorHAnsi"/>
        </w:rPr>
        <w:t xml:space="preserve">Community College </w:t>
      </w:r>
      <w:r w:rsidRPr="00307004">
        <w:rPr>
          <w:rFonts w:asciiTheme="majorHAnsi" w:hAnsiTheme="majorHAnsi" w:cstheme="majorHAnsi"/>
        </w:rPr>
        <w:t xml:space="preserve">students find after graduation. Using the NICE </w:t>
      </w:r>
      <w:r w:rsidR="00402AB2">
        <w:rPr>
          <w:rFonts w:asciiTheme="majorHAnsi" w:hAnsiTheme="majorHAnsi" w:cstheme="majorHAnsi"/>
        </w:rPr>
        <w:t>F</w:t>
      </w:r>
      <w:r w:rsidR="00402AB2" w:rsidRPr="00307004">
        <w:rPr>
          <w:rFonts w:asciiTheme="majorHAnsi" w:hAnsiTheme="majorHAnsi" w:cstheme="majorHAnsi"/>
        </w:rPr>
        <w:t>ramework</w:t>
      </w:r>
      <w:r w:rsidRPr="00307004">
        <w:rPr>
          <w:rFonts w:asciiTheme="majorHAnsi" w:hAnsiTheme="majorHAnsi" w:cstheme="majorHAnsi"/>
        </w:rPr>
        <w:t xml:space="preserve">, which work roles do they fill? How long does it take to move between work roles? </w:t>
      </w:r>
    </w:p>
    <w:p w14:paraId="6B182565" w14:textId="41FF502C" w:rsidR="007E5AB6" w:rsidRPr="00307004" w:rsidRDefault="00A10F6F" w:rsidP="00276D00">
      <w:pPr>
        <w:pStyle w:val="ListParagraph"/>
        <w:numPr>
          <w:ilvl w:val="1"/>
          <w:numId w:val="6"/>
        </w:numPr>
        <w:rPr>
          <w:rFonts w:asciiTheme="majorHAnsi" w:hAnsiTheme="majorHAnsi" w:cstheme="majorHAnsi"/>
        </w:rPr>
      </w:pPr>
      <w:r w:rsidRPr="00307004">
        <w:rPr>
          <w:rFonts w:asciiTheme="majorHAnsi" w:hAnsiTheme="majorHAnsi" w:cstheme="majorHAnsi"/>
        </w:rPr>
        <w:t xml:space="preserve">The study involved 12 </w:t>
      </w:r>
      <w:r w:rsidR="00402AB2">
        <w:rPr>
          <w:rFonts w:asciiTheme="majorHAnsi" w:hAnsiTheme="majorHAnsi" w:cstheme="majorHAnsi"/>
        </w:rPr>
        <w:t xml:space="preserve">national </w:t>
      </w:r>
      <w:r w:rsidRPr="00307004">
        <w:rPr>
          <w:rFonts w:asciiTheme="majorHAnsi" w:hAnsiTheme="majorHAnsi" w:cstheme="majorHAnsi"/>
        </w:rPr>
        <w:t xml:space="preserve">Community Colleges. It was conducted by </w:t>
      </w:r>
      <w:r w:rsidR="008E7DFD" w:rsidRPr="00307004">
        <w:rPr>
          <w:rFonts w:asciiTheme="majorHAnsi" w:hAnsiTheme="majorHAnsi" w:cstheme="majorHAnsi"/>
        </w:rPr>
        <w:t>doctoral</w:t>
      </w:r>
      <w:r w:rsidRPr="00307004">
        <w:rPr>
          <w:rFonts w:asciiTheme="majorHAnsi" w:hAnsiTheme="majorHAnsi" w:cstheme="majorHAnsi"/>
        </w:rPr>
        <w:t xml:space="preserve"> candidates in a cybersecurity program at D</w:t>
      </w:r>
      <w:r w:rsidR="00402AB2">
        <w:rPr>
          <w:rFonts w:asciiTheme="majorHAnsi" w:hAnsiTheme="majorHAnsi" w:cstheme="majorHAnsi"/>
        </w:rPr>
        <w:t xml:space="preserve">akota </w:t>
      </w:r>
      <w:r w:rsidRPr="00307004">
        <w:rPr>
          <w:rFonts w:asciiTheme="majorHAnsi" w:hAnsiTheme="majorHAnsi" w:cstheme="majorHAnsi"/>
        </w:rPr>
        <w:t>S</w:t>
      </w:r>
      <w:r w:rsidR="00402AB2">
        <w:rPr>
          <w:rFonts w:asciiTheme="majorHAnsi" w:hAnsiTheme="majorHAnsi" w:cstheme="majorHAnsi"/>
        </w:rPr>
        <w:t xml:space="preserve">tate </w:t>
      </w:r>
      <w:r w:rsidRPr="00307004">
        <w:rPr>
          <w:rFonts w:asciiTheme="majorHAnsi" w:hAnsiTheme="majorHAnsi" w:cstheme="majorHAnsi"/>
        </w:rPr>
        <w:t>U</w:t>
      </w:r>
      <w:r w:rsidR="00402AB2">
        <w:rPr>
          <w:rFonts w:asciiTheme="majorHAnsi" w:hAnsiTheme="majorHAnsi" w:cstheme="majorHAnsi"/>
        </w:rPr>
        <w:t>niversity</w:t>
      </w:r>
      <w:r w:rsidRPr="00307004">
        <w:rPr>
          <w:rFonts w:asciiTheme="majorHAnsi" w:hAnsiTheme="majorHAnsi" w:cstheme="majorHAnsi"/>
        </w:rPr>
        <w:t xml:space="preserve">. There were 88 participants who completed the entire survey. The survey was standard with follow-up questions from the researchers. </w:t>
      </w:r>
    </w:p>
    <w:p w14:paraId="38D8508E" w14:textId="51A15F28" w:rsidR="00A10F6F" w:rsidRPr="00307004" w:rsidRDefault="00A10F6F" w:rsidP="00276D00">
      <w:pPr>
        <w:pStyle w:val="ListParagraph"/>
        <w:numPr>
          <w:ilvl w:val="1"/>
          <w:numId w:val="6"/>
        </w:numPr>
        <w:rPr>
          <w:rFonts w:asciiTheme="majorHAnsi" w:hAnsiTheme="majorHAnsi" w:cstheme="majorHAnsi"/>
        </w:rPr>
      </w:pPr>
      <w:r w:rsidRPr="00307004">
        <w:rPr>
          <w:rFonts w:asciiTheme="majorHAnsi" w:hAnsiTheme="majorHAnsi" w:cstheme="majorHAnsi"/>
        </w:rPr>
        <w:t>The data collected included everything from personal information, academic program information, degree types, certifications, perception of workforce preparedness, ability to find employment post-graduation, current position</w:t>
      </w:r>
      <w:r w:rsidR="00402AB2">
        <w:rPr>
          <w:rFonts w:asciiTheme="majorHAnsi" w:hAnsiTheme="majorHAnsi" w:cstheme="majorHAnsi"/>
        </w:rPr>
        <w:t>,</w:t>
      </w:r>
      <w:r w:rsidRPr="00307004">
        <w:rPr>
          <w:rFonts w:asciiTheme="majorHAnsi" w:hAnsiTheme="majorHAnsi" w:cstheme="majorHAnsi"/>
        </w:rPr>
        <w:t xml:space="preserve"> and years employed. </w:t>
      </w:r>
    </w:p>
    <w:p w14:paraId="0A7CA7B1" w14:textId="7AB37E60" w:rsidR="00A10F6F" w:rsidRPr="00307004" w:rsidRDefault="003F4F7C" w:rsidP="00276D00">
      <w:pPr>
        <w:pStyle w:val="ListParagraph"/>
        <w:numPr>
          <w:ilvl w:val="1"/>
          <w:numId w:val="6"/>
        </w:numPr>
        <w:rPr>
          <w:rFonts w:asciiTheme="majorHAnsi" w:hAnsiTheme="majorHAnsi" w:cstheme="majorHAnsi"/>
        </w:rPr>
      </w:pPr>
      <w:r w:rsidRPr="00307004">
        <w:rPr>
          <w:rFonts w:asciiTheme="majorHAnsi" w:hAnsiTheme="majorHAnsi" w:cstheme="majorHAnsi"/>
        </w:rPr>
        <w:t>Program and Project Management had the highest percentage of job placement amongst the graduates with Network Services and Sys</w:t>
      </w:r>
      <w:r w:rsidR="00402AB2">
        <w:rPr>
          <w:rFonts w:asciiTheme="majorHAnsi" w:hAnsiTheme="majorHAnsi" w:cstheme="majorHAnsi"/>
        </w:rPr>
        <w:t>tem</w:t>
      </w:r>
      <w:r w:rsidRPr="00307004">
        <w:rPr>
          <w:rFonts w:asciiTheme="majorHAnsi" w:hAnsiTheme="majorHAnsi" w:cstheme="majorHAnsi"/>
        </w:rPr>
        <w:t xml:space="preserve"> </w:t>
      </w:r>
      <w:r w:rsidR="00402AB2" w:rsidRPr="00307004">
        <w:rPr>
          <w:rFonts w:asciiTheme="majorHAnsi" w:hAnsiTheme="majorHAnsi" w:cstheme="majorHAnsi"/>
        </w:rPr>
        <w:t>Admin</w:t>
      </w:r>
      <w:r w:rsidR="00402AB2">
        <w:rPr>
          <w:rFonts w:asciiTheme="majorHAnsi" w:hAnsiTheme="majorHAnsi" w:cstheme="majorHAnsi"/>
        </w:rPr>
        <w:t>istrators</w:t>
      </w:r>
      <w:r w:rsidR="00402AB2" w:rsidRPr="00307004">
        <w:rPr>
          <w:rFonts w:asciiTheme="majorHAnsi" w:hAnsiTheme="majorHAnsi" w:cstheme="majorHAnsi"/>
        </w:rPr>
        <w:t xml:space="preserve"> </w:t>
      </w:r>
      <w:r w:rsidRPr="00307004">
        <w:rPr>
          <w:rFonts w:asciiTheme="majorHAnsi" w:hAnsiTheme="majorHAnsi" w:cstheme="majorHAnsi"/>
        </w:rPr>
        <w:t>following. Software Development and System Architecture had the lowest job placement.</w:t>
      </w:r>
    </w:p>
    <w:p w14:paraId="6E7645CF" w14:textId="5585DBED" w:rsidR="003F4F7C" w:rsidRPr="00307004" w:rsidRDefault="003F4F7C" w:rsidP="00276D00">
      <w:pPr>
        <w:pStyle w:val="ListParagraph"/>
        <w:numPr>
          <w:ilvl w:val="1"/>
          <w:numId w:val="6"/>
        </w:numPr>
        <w:rPr>
          <w:rFonts w:asciiTheme="majorHAnsi" w:hAnsiTheme="majorHAnsi" w:cstheme="majorHAnsi"/>
        </w:rPr>
      </w:pPr>
      <w:r w:rsidRPr="00307004">
        <w:rPr>
          <w:rFonts w:asciiTheme="majorHAnsi" w:hAnsiTheme="majorHAnsi" w:cstheme="majorHAnsi"/>
        </w:rPr>
        <w:t xml:space="preserve">20-25% </w:t>
      </w:r>
      <w:r w:rsidR="00307004" w:rsidRPr="00307004">
        <w:rPr>
          <w:rFonts w:asciiTheme="majorHAnsi" w:hAnsiTheme="majorHAnsi" w:cstheme="majorHAnsi"/>
        </w:rPr>
        <w:t>continued</w:t>
      </w:r>
      <w:r w:rsidRPr="00307004">
        <w:rPr>
          <w:rFonts w:asciiTheme="majorHAnsi" w:hAnsiTheme="majorHAnsi" w:cstheme="majorHAnsi"/>
        </w:rPr>
        <w:t xml:space="preserve"> to get a bachelors or </w:t>
      </w:r>
      <w:r w:rsidR="008E7DFD" w:rsidRPr="00307004">
        <w:rPr>
          <w:rFonts w:asciiTheme="majorHAnsi" w:hAnsiTheme="majorHAnsi" w:cstheme="majorHAnsi"/>
        </w:rPr>
        <w:t>master’s</w:t>
      </w:r>
      <w:r w:rsidRPr="00307004">
        <w:rPr>
          <w:rFonts w:asciiTheme="majorHAnsi" w:hAnsiTheme="majorHAnsi" w:cstheme="majorHAnsi"/>
        </w:rPr>
        <w:t xml:space="preserve"> degree.</w:t>
      </w:r>
    </w:p>
    <w:p w14:paraId="16B0052A" w14:textId="03E2848F" w:rsidR="003F4F7C" w:rsidRPr="00307004" w:rsidRDefault="003F4F7C" w:rsidP="00276D00">
      <w:pPr>
        <w:pStyle w:val="ListParagraph"/>
        <w:numPr>
          <w:ilvl w:val="1"/>
          <w:numId w:val="6"/>
        </w:numPr>
        <w:rPr>
          <w:rFonts w:asciiTheme="majorHAnsi" w:hAnsiTheme="majorHAnsi" w:cstheme="majorHAnsi"/>
        </w:rPr>
      </w:pPr>
      <w:r w:rsidRPr="00307004">
        <w:rPr>
          <w:rFonts w:asciiTheme="majorHAnsi" w:hAnsiTheme="majorHAnsi" w:cstheme="majorHAnsi"/>
        </w:rPr>
        <w:lastRenderedPageBreak/>
        <w:t xml:space="preserve">They did see a correlation between </w:t>
      </w:r>
      <w:r w:rsidR="00402AB2">
        <w:rPr>
          <w:rFonts w:asciiTheme="majorHAnsi" w:hAnsiTheme="majorHAnsi" w:cstheme="majorHAnsi"/>
        </w:rPr>
        <w:t xml:space="preserve">the </w:t>
      </w:r>
      <w:r w:rsidRPr="00307004">
        <w:rPr>
          <w:rFonts w:asciiTheme="majorHAnsi" w:hAnsiTheme="majorHAnsi" w:cstheme="majorHAnsi"/>
        </w:rPr>
        <w:t xml:space="preserve">type of certification and employment. </w:t>
      </w:r>
    </w:p>
    <w:p w14:paraId="70016F39" w14:textId="2A5E7D63" w:rsidR="003F4F7C" w:rsidRPr="00307004" w:rsidRDefault="003F4F7C" w:rsidP="00276D00">
      <w:pPr>
        <w:pStyle w:val="ListParagraph"/>
        <w:numPr>
          <w:ilvl w:val="1"/>
          <w:numId w:val="6"/>
        </w:numPr>
        <w:rPr>
          <w:rFonts w:asciiTheme="majorHAnsi" w:hAnsiTheme="majorHAnsi" w:cstheme="majorHAnsi"/>
        </w:rPr>
      </w:pPr>
      <w:r w:rsidRPr="00307004">
        <w:rPr>
          <w:rFonts w:asciiTheme="majorHAnsi" w:hAnsiTheme="majorHAnsi" w:cstheme="majorHAnsi"/>
        </w:rPr>
        <w:t>Some of the major findings included:</w:t>
      </w:r>
    </w:p>
    <w:p w14:paraId="05FD1B81" w14:textId="1D8878A6"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 xml:space="preserve">Community College cybersecurity alumni </w:t>
      </w:r>
      <w:r w:rsidR="008E7DFD" w:rsidRPr="00307004">
        <w:rPr>
          <w:rFonts w:asciiTheme="majorHAnsi" w:hAnsiTheme="majorHAnsi" w:cstheme="majorHAnsi"/>
        </w:rPr>
        <w:t>self-identified</w:t>
      </w:r>
      <w:r w:rsidRPr="00307004">
        <w:rPr>
          <w:rFonts w:asciiTheme="majorHAnsi" w:hAnsiTheme="majorHAnsi" w:cstheme="majorHAnsi"/>
        </w:rPr>
        <w:t xml:space="preserve"> 37 of the 52 work roles.</w:t>
      </w:r>
    </w:p>
    <w:p w14:paraId="64A21C19" w14:textId="134AA519"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 xml:space="preserve">Definite pattern based on the college </w:t>
      </w:r>
      <w:r w:rsidR="00307004">
        <w:rPr>
          <w:rFonts w:asciiTheme="majorHAnsi" w:hAnsiTheme="majorHAnsi" w:cstheme="majorHAnsi"/>
        </w:rPr>
        <w:t>a student</w:t>
      </w:r>
      <w:r w:rsidRPr="00307004">
        <w:rPr>
          <w:rFonts w:asciiTheme="majorHAnsi" w:hAnsiTheme="majorHAnsi" w:cstheme="majorHAnsi"/>
        </w:rPr>
        <w:t xml:space="preserve"> attended.</w:t>
      </w:r>
    </w:p>
    <w:p w14:paraId="6BEC3471" w14:textId="31AC5C97"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Definite pattern based on community or region students come from</w:t>
      </w:r>
      <w:r w:rsidR="00307004">
        <w:rPr>
          <w:rFonts w:asciiTheme="majorHAnsi" w:hAnsiTheme="majorHAnsi" w:cstheme="majorHAnsi"/>
        </w:rPr>
        <w:t>.</w:t>
      </w:r>
    </w:p>
    <w:p w14:paraId="717C4302" w14:textId="53041346"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Very stron</w:t>
      </w:r>
      <w:r w:rsidR="008E7DFD" w:rsidRPr="00307004">
        <w:rPr>
          <w:rFonts w:asciiTheme="majorHAnsi" w:hAnsiTheme="majorHAnsi" w:cstheme="majorHAnsi"/>
        </w:rPr>
        <w:t>g</w:t>
      </w:r>
      <w:r w:rsidRPr="00307004">
        <w:rPr>
          <w:rFonts w:asciiTheme="majorHAnsi" w:hAnsiTheme="majorHAnsi" w:cstheme="majorHAnsi"/>
        </w:rPr>
        <w:t xml:space="preserve"> areas: Operate and Maintain </w:t>
      </w:r>
      <w:r w:rsidR="00402AB2">
        <w:rPr>
          <w:rFonts w:asciiTheme="majorHAnsi" w:hAnsiTheme="majorHAnsi" w:cstheme="majorHAnsi"/>
        </w:rPr>
        <w:t>and</w:t>
      </w:r>
      <w:r w:rsidR="00402AB2" w:rsidRPr="00307004">
        <w:rPr>
          <w:rFonts w:asciiTheme="majorHAnsi" w:hAnsiTheme="majorHAnsi" w:cstheme="majorHAnsi"/>
        </w:rPr>
        <w:t xml:space="preserve"> </w:t>
      </w:r>
      <w:r w:rsidRPr="00307004">
        <w:rPr>
          <w:rFonts w:asciiTheme="majorHAnsi" w:hAnsiTheme="majorHAnsi" w:cstheme="majorHAnsi"/>
        </w:rPr>
        <w:t>Protect and Defend</w:t>
      </w:r>
      <w:r w:rsidR="00402AB2">
        <w:rPr>
          <w:rFonts w:asciiTheme="majorHAnsi" w:hAnsiTheme="majorHAnsi" w:cstheme="majorHAnsi"/>
        </w:rPr>
        <w:t>.</w:t>
      </w:r>
    </w:p>
    <w:p w14:paraId="63D56B24" w14:textId="5E643B92"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 xml:space="preserve">Weakest areas: Security Provision </w:t>
      </w:r>
      <w:r w:rsidR="00402AB2">
        <w:rPr>
          <w:rFonts w:asciiTheme="majorHAnsi" w:hAnsiTheme="majorHAnsi" w:cstheme="majorHAnsi"/>
        </w:rPr>
        <w:t>and</w:t>
      </w:r>
      <w:r w:rsidR="00402AB2" w:rsidRPr="00307004">
        <w:rPr>
          <w:rFonts w:asciiTheme="majorHAnsi" w:hAnsiTheme="majorHAnsi" w:cstheme="majorHAnsi"/>
        </w:rPr>
        <w:t xml:space="preserve"> </w:t>
      </w:r>
      <w:r w:rsidRPr="00307004">
        <w:rPr>
          <w:rFonts w:asciiTheme="majorHAnsi" w:hAnsiTheme="majorHAnsi" w:cstheme="majorHAnsi"/>
        </w:rPr>
        <w:t>Investigate</w:t>
      </w:r>
      <w:r w:rsidR="00402AB2">
        <w:rPr>
          <w:rFonts w:asciiTheme="majorHAnsi" w:hAnsiTheme="majorHAnsi" w:cstheme="majorHAnsi"/>
        </w:rPr>
        <w:t>.</w:t>
      </w:r>
    </w:p>
    <w:p w14:paraId="012948EF" w14:textId="464E3365" w:rsidR="003F4F7C" w:rsidRPr="00307004" w:rsidRDefault="003F4F7C" w:rsidP="00276D00">
      <w:pPr>
        <w:pStyle w:val="ListParagraph"/>
        <w:numPr>
          <w:ilvl w:val="2"/>
          <w:numId w:val="6"/>
        </w:numPr>
        <w:rPr>
          <w:rFonts w:asciiTheme="majorHAnsi" w:hAnsiTheme="majorHAnsi" w:cstheme="majorHAnsi"/>
        </w:rPr>
      </w:pPr>
      <w:r w:rsidRPr="00307004">
        <w:rPr>
          <w:rFonts w:asciiTheme="majorHAnsi" w:hAnsiTheme="majorHAnsi" w:cstheme="majorHAnsi"/>
        </w:rPr>
        <w:t xml:space="preserve">Several institutions stand out areas: Analyze </w:t>
      </w:r>
      <w:r w:rsidR="00402AB2">
        <w:rPr>
          <w:rFonts w:asciiTheme="majorHAnsi" w:hAnsiTheme="majorHAnsi" w:cstheme="majorHAnsi"/>
        </w:rPr>
        <w:t>and</w:t>
      </w:r>
      <w:r w:rsidR="00402AB2" w:rsidRPr="00307004">
        <w:rPr>
          <w:rFonts w:asciiTheme="majorHAnsi" w:hAnsiTheme="majorHAnsi" w:cstheme="majorHAnsi"/>
        </w:rPr>
        <w:t xml:space="preserve"> </w:t>
      </w:r>
      <w:r w:rsidRPr="00307004">
        <w:rPr>
          <w:rFonts w:asciiTheme="majorHAnsi" w:hAnsiTheme="majorHAnsi" w:cstheme="majorHAnsi"/>
        </w:rPr>
        <w:t>Oversight and Development</w:t>
      </w:r>
      <w:r w:rsidR="00402AB2">
        <w:rPr>
          <w:rFonts w:asciiTheme="majorHAnsi" w:hAnsiTheme="majorHAnsi" w:cstheme="majorHAnsi"/>
        </w:rPr>
        <w:t>.</w:t>
      </w:r>
    </w:p>
    <w:p w14:paraId="3B522562" w14:textId="77777777" w:rsidR="00402AB2" w:rsidRDefault="00C55F51" w:rsidP="00276D00">
      <w:pPr>
        <w:pStyle w:val="ListParagraph"/>
        <w:numPr>
          <w:ilvl w:val="1"/>
          <w:numId w:val="6"/>
        </w:numPr>
        <w:rPr>
          <w:rFonts w:asciiTheme="majorHAnsi" w:hAnsiTheme="majorHAnsi" w:cstheme="majorHAnsi"/>
        </w:rPr>
      </w:pPr>
      <w:r w:rsidRPr="00307004">
        <w:rPr>
          <w:rFonts w:asciiTheme="majorHAnsi" w:hAnsiTheme="majorHAnsi" w:cstheme="majorHAnsi"/>
        </w:rPr>
        <w:t>Some next steps include</w:t>
      </w:r>
      <w:r w:rsidR="00402AB2">
        <w:rPr>
          <w:rFonts w:asciiTheme="majorHAnsi" w:hAnsiTheme="majorHAnsi" w:cstheme="majorHAnsi"/>
        </w:rPr>
        <w:t>:</w:t>
      </w:r>
    </w:p>
    <w:p w14:paraId="6974263B" w14:textId="16EC13A7" w:rsidR="00402AB2" w:rsidRDefault="00402AB2" w:rsidP="00276D00">
      <w:pPr>
        <w:pStyle w:val="ListParagraph"/>
        <w:numPr>
          <w:ilvl w:val="2"/>
          <w:numId w:val="6"/>
        </w:numPr>
        <w:rPr>
          <w:rFonts w:asciiTheme="majorHAnsi" w:hAnsiTheme="majorHAnsi" w:cstheme="majorHAnsi"/>
        </w:rPr>
      </w:pPr>
      <w:r>
        <w:rPr>
          <w:rFonts w:asciiTheme="majorHAnsi" w:hAnsiTheme="majorHAnsi" w:cstheme="majorHAnsi"/>
        </w:rPr>
        <w:t>Th</w:t>
      </w:r>
      <w:r w:rsidR="00C55F51" w:rsidRPr="00307004">
        <w:rPr>
          <w:rFonts w:asciiTheme="majorHAnsi" w:hAnsiTheme="majorHAnsi" w:cstheme="majorHAnsi"/>
        </w:rPr>
        <w:t>e development of a matrix between the NICE</w:t>
      </w:r>
      <w:r>
        <w:rPr>
          <w:rFonts w:asciiTheme="majorHAnsi" w:hAnsiTheme="majorHAnsi" w:cstheme="majorHAnsi"/>
        </w:rPr>
        <w:t xml:space="preserve"> Framework </w:t>
      </w:r>
      <w:r w:rsidR="00C55F51" w:rsidRPr="00307004">
        <w:rPr>
          <w:rFonts w:asciiTheme="majorHAnsi" w:hAnsiTheme="majorHAnsi" w:cstheme="majorHAnsi"/>
        </w:rPr>
        <w:t>work roles and the study findings</w:t>
      </w:r>
      <w:r>
        <w:rPr>
          <w:rFonts w:asciiTheme="majorHAnsi" w:hAnsiTheme="majorHAnsi" w:cstheme="majorHAnsi"/>
        </w:rPr>
        <w:t>.</w:t>
      </w:r>
    </w:p>
    <w:p w14:paraId="057464A2" w14:textId="0768DE41" w:rsidR="00402AB2" w:rsidRDefault="00402AB2" w:rsidP="00276D00">
      <w:pPr>
        <w:pStyle w:val="ListParagraph"/>
        <w:numPr>
          <w:ilvl w:val="2"/>
          <w:numId w:val="6"/>
        </w:numPr>
        <w:rPr>
          <w:rFonts w:asciiTheme="majorHAnsi" w:hAnsiTheme="majorHAnsi" w:cstheme="majorHAnsi"/>
        </w:rPr>
      </w:pPr>
      <w:r>
        <w:rPr>
          <w:rFonts w:asciiTheme="majorHAnsi" w:hAnsiTheme="majorHAnsi" w:cstheme="majorHAnsi"/>
        </w:rPr>
        <w:t>I</w:t>
      </w:r>
      <w:r w:rsidR="00C55F51" w:rsidRPr="00307004">
        <w:rPr>
          <w:rFonts w:asciiTheme="majorHAnsi" w:hAnsiTheme="majorHAnsi" w:cstheme="majorHAnsi"/>
        </w:rPr>
        <w:t xml:space="preserve">dentifying the pathways of students reaching advance work roles from a </w:t>
      </w:r>
      <w:r>
        <w:rPr>
          <w:rFonts w:asciiTheme="majorHAnsi" w:hAnsiTheme="majorHAnsi" w:cstheme="majorHAnsi"/>
        </w:rPr>
        <w:t>community college</w:t>
      </w:r>
      <w:r w:rsidRPr="00307004">
        <w:rPr>
          <w:rFonts w:asciiTheme="majorHAnsi" w:hAnsiTheme="majorHAnsi" w:cstheme="majorHAnsi"/>
        </w:rPr>
        <w:t xml:space="preserve"> </w:t>
      </w:r>
      <w:r w:rsidR="00C55F51" w:rsidRPr="00307004">
        <w:rPr>
          <w:rFonts w:asciiTheme="majorHAnsi" w:hAnsiTheme="majorHAnsi" w:cstheme="majorHAnsi"/>
        </w:rPr>
        <w:t xml:space="preserve">program. </w:t>
      </w:r>
    </w:p>
    <w:p w14:paraId="428CE8D9" w14:textId="24CA7197" w:rsidR="00C55F51" w:rsidRPr="00307004" w:rsidRDefault="00C55F51" w:rsidP="00276D00">
      <w:pPr>
        <w:pStyle w:val="ListParagraph"/>
        <w:numPr>
          <w:ilvl w:val="2"/>
          <w:numId w:val="6"/>
        </w:numPr>
        <w:rPr>
          <w:rFonts w:asciiTheme="majorHAnsi" w:hAnsiTheme="majorHAnsi" w:cstheme="majorHAnsi"/>
        </w:rPr>
      </w:pPr>
      <w:r w:rsidRPr="00307004">
        <w:rPr>
          <w:rFonts w:asciiTheme="majorHAnsi" w:hAnsiTheme="majorHAnsi" w:cstheme="majorHAnsi"/>
        </w:rPr>
        <w:t xml:space="preserve">Identifying content that can enhance community college </w:t>
      </w:r>
      <w:r w:rsidR="008E7DFD" w:rsidRPr="00307004">
        <w:rPr>
          <w:rFonts w:asciiTheme="majorHAnsi" w:hAnsiTheme="majorHAnsi" w:cstheme="majorHAnsi"/>
        </w:rPr>
        <w:t>student’s</w:t>
      </w:r>
      <w:r w:rsidRPr="00307004">
        <w:rPr>
          <w:rFonts w:asciiTheme="majorHAnsi" w:hAnsiTheme="majorHAnsi" w:cstheme="majorHAnsi"/>
        </w:rPr>
        <w:t xml:space="preserve"> opportunity to move to advanced work roles. </w:t>
      </w:r>
    </w:p>
    <w:p w14:paraId="15F75191" w14:textId="5D4545DC" w:rsidR="00C55F51" w:rsidRDefault="00C55F51" w:rsidP="00276D00">
      <w:pPr>
        <w:pStyle w:val="ListParagraph"/>
        <w:numPr>
          <w:ilvl w:val="1"/>
          <w:numId w:val="6"/>
        </w:numPr>
        <w:rPr>
          <w:rFonts w:asciiTheme="majorHAnsi" w:hAnsiTheme="majorHAnsi" w:cstheme="majorHAnsi"/>
        </w:rPr>
      </w:pPr>
      <w:r w:rsidRPr="00307004">
        <w:rPr>
          <w:rFonts w:asciiTheme="majorHAnsi" w:hAnsiTheme="majorHAnsi" w:cstheme="majorHAnsi"/>
        </w:rPr>
        <w:t>The report will likely be released around mid-November.</w:t>
      </w:r>
    </w:p>
    <w:p w14:paraId="4595ECCD" w14:textId="34CA86AA" w:rsidR="00402AB2" w:rsidRPr="00307004" w:rsidRDefault="00402AB2" w:rsidP="00276D00">
      <w:pPr>
        <w:pStyle w:val="ListParagraph"/>
        <w:numPr>
          <w:ilvl w:val="1"/>
          <w:numId w:val="6"/>
        </w:numPr>
        <w:rPr>
          <w:rFonts w:asciiTheme="majorHAnsi" w:hAnsiTheme="majorHAnsi" w:cstheme="majorHAnsi"/>
        </w:rPr>
      </w:pPr>
      <w:r>
        <w:rPr>
          <w:rFonts w:asciiTheme="majorHAnsi" w:hAnsiTheme="majorHAnsi" w:cstheme="majorHAnsi"/>
        </w:rPr>
        <w:t>See presentation for more information.</w:t>
      </w:r>
    </w:p>
    <w:p w14:paraId="3B68515E" w14:textId="037093A9" w:rsidR="00E924DD" w:rsidRPr="00EE37E3" w:rsidRDefault="17A4EDB2" w:rsidP="007317E0">
      <w:pPr>
        <w:pStyle w:val="Heading1"/>
        <w:rPr>
          <w:color w:val="365F91" w:themeColor="accent1" w:themeShade="BF"/>
        </w:rPr>
      </w:pPr>
      <w:r w:rsidRPr="00EE37E3">
        <w:rPr>
          <w:color w:val="365F91" w:themeColor="accent1" w:themeShade="BF"/>
        </w:rPr>
        <w:t xml:space="preserve">Subgroup Updates </w:t>
      </w:r>
    </w:p>
    <w:p w14:paraId="0223EA16" w14:textId="77777777" w:rsidR="00E37918" w:rsidRPr="00E37918" w:rsidRDefault="000663BA" w:rsidP="00276D00">
      <w:pPr>
        <w:pStyle w:val="Heading2"/>
        <w:keepNext w:val="0"/>
        <w:keepLines w:val="0"/>
        <w:widowControl w:val="0"/>
        <w:numPr>
          <w:ilvl w:val="0"/>
          <w:numId w:val="5"/>
        </w:numPr>
        <w:rPr>
          <w:rFonts w:asciiTheme="majorHAnsi" w:hAnsiTheme="majorHAnsi" w:cstheme="majorHAnsi"/>
          <w:b/>
        </w:rPr>
      </w:pPr>
      <w:r w:rsidRPr="00E37918">
        <w:rPr>
          <w:rFonts w:asciiTheme="majorHAnsi" w:hAnsiTheme="majorHAnsi" w:cstheme="majorHAnsi"/>
          <w:b/>
        </w:rPr>
        <w:t xml:space="preserve">Apprenticeship – </w:t>
      </w:r>
    </w:p>
    <w:p w14:paraId="3B309E1F" w14:textId="5BFC8916" w:rsidR="000663BA" w:rsidRPr="00402846" w:rsidRDefault="00E174BF" w:rsidP="00E37918">
      <w:pPr>
        <w:pStyle w:val="Heading2"/>
        <w:keepNext w:val="0"/>
        <w:keepLines w:val="0"/>
        <w:widowControl w:val="0"/>
        <w:numPr>
          <w:ilvl w:val="0"/>
          <w:numId w:val="0"/>
        </w:numPr>
        <w:spacing w:before="0"/>
        <w:ind w:left="1080"/>
        <w:rPr>
          <w:rFonts w:asciiTheme="majorHAnsi" w:hAnsiTheme="majorHAnsi" w:cstheme="majorHAnsi"/>
        </w:rPr>
      </w:pPr>
      <w:r w:rsidRPr="00402846">
        <w:rPr>
          <w:rFonts w:asciiTheme="majorHAnsi" w:hAnsiTheme="majorHAnsi" w:cstheme="majorHAnsi"/>
        </w:rPr>
        <w:t>Girish Seshagiri, Co-Chair, provided the update.</w:t>
      </w:r>
    </w:p>
    <w:p w14:paraId="3DD531D8" w14:textId="0DE9C661" w:rsidR="00E174BF" w:rsidRPr="004079B5" w:rsidRDefault="00E174BF" w:rsidP="00276D00">
      <w:pPr>
        <w:pStyle w:val="ListParagraph"/>
        <w:numPr>
          <w:ilvl w:val="1"/>
          <w:numId w:val="6"/>
        </w:numPr>
        <w:contextualSpacing w:val="0"/>
        <w:rPr>
          <w:rFonts w:asciiTheme="majorHAnsi" w:hAnsiTheme="majorHAnsi" w:cstheme="majorHAnsi"/>
        </w:rPr>
      </w:pPr>
      <w:r w:rsidRPr="004079B5">
        <w:rPr>
          <w:rFonts w:asciiTheme="majorHAnsi" w:hAnsiTheme="majorHAnsi" w:cstheme="majorHAnsi"/>
        </w:rPr>
        <w:t xml:space="preserve">There was no meeting in August but there will be one this Friday, </w:t>
      </w:r>
      <w:r w:rsidR="004B28E2" w:rsidRPr="004079B5">
        <w:rPr>
          <w:rFonts w:asciiTheme="majorHAnsi" w:hAnsiTheme="majorHAnsi" w:cstheme="majorHAnsi"/>
        </w:rPr>
        <w:t>September</w:t>
      </w:r>
      <w:r w:rsidRPr="004079B5">
        <w:rPr>
          <w:rFonts w:asciiTheme="majorHAnsi" w:hAnsiTheme="majorHAnsi" w:cstheme="majorHAnsi"/>
        </w:rPr>
        <w:t xml:space="preserve"> 26</w:t>
      </w:r>
      <w:r w:rsidRPr="004079B5">
        <w:rPr>
          <w:rFonts w:asciiTheme="majorHAnsi" w:hAnsiTheme="majorHAnsi" w:cstheme="majorHAnsi"/>
          <w:vertAlign w:val="superscript"/>
        </w:rPr>
        <w:t>th</w:t>
      </w:r>
      <w:r w:rsidRPr="004079B5">
        <w:rPr>
          <w:rFonts w:asciiTheme="majorHAnsi" w:hAnsiTheme="majorHAnsi" w:cstheme="majorHAnsi"/>
        </w:rPr>
        <w:t>. The</w:t>
      </w:r>
      <w:r w:rsidR="004B2751" w:rsidRPr="004079B5">
        <w:rPr>
          <w:rFonts w:asciiTheme="majorHAnsi" w:hAnsiTheme="majorHAnsi" w:cstheme="majorHAnsi"/>
        </w:rPr>
        <w:t>re</w:t>
      </w:r>
      <w:r w:rsidRPr="004079B5">
        <w:rPr>
          <w:rFonts w:asciiTheme="majorHAnsi" w:hAnsiTheme="majorHAnsi" w:cstheme="majorHAnsi"/>
        </w:rPr>
        <w:t xml:space="preserve"> </w:t>
      </w:r>
      <w:r w:rsidR="00402AB2">
        <w:rPr>
          <w:rFonts w:asciiTheme="majorHAnsi" w:hAnsiTheme="majorHAnsi" w:cstheme="majorHAnsi"/>
        </w:rPr>
        <w:t>is</w:t>
      </w:r>
      <w:r w:rsidRPr="004079B5">
        <w:rPr>
          <w:rFonts w:asciiTheme="majorHAnsi" w:hAnsiTheme="majorHAnsi" w:cstheme="majorHAnsi"/>
        </w:rPr>
        <w:t xml:space="preserve"> a presentation </w:t>
      </w:r>
      <w:r w:rsidR="00402AB2">
        <w:rPr>
          <w:rFonts w:asciiTheme="majorHAnsi" w:hAnsiTheme="majorHAnsi" w:cstheme="majorHAnsi"/>
        </w:rPr>
        <w:t>scheduled</w:t>
      </w:r>
      <w:r w:rsidR="00402AB2" w:rsidRPr="004079B5">
        <w:rPr>
          <w:rFonts w:asciiTheme="majorHAnsi" w:hAnsiTheme="majorHAnsi" w:cstheme="majorHAnsi"/>
        </w:rPr>
        <w:t xml:space="preserve"> </w:t>
      </w:r>
      <w:r w:rsidR="00402AB2">
        <w:rPr>
          <w:rFonts w:asciiTheme="majorHAnsi" w:hAnsiTheme="majorHAnsi" w:cstheme="majorHAnsi"/>
        </w:rPr>
        <w:t>for</w:t>
      </w:r>
      <w:r w:rsidR="00402AB2" w:rsidRPr="004079B5">
        <w:rPr>
          <w:rFonts w:asciiTheme="majorHAnsi" w:hAnsiTheme="majorHAnsi" w:cstheme="majorHAnsi"/>
        </w:rPr>
        <w:t xml:space="preserve"> </w:t>
      </w:r>
      <w:r w:rsidRPr="004079B5">
        <w:rPr>
          <w:rFonts w:asciiTheme="majorHAnsi" w:hAnsiTheme="majorHAnsi" w:cstheme="majorHAnsi"/>
        </w:rPr>
        <w:t>some recent winners of a DOL grant. They will present on their plans, the number of apprenticeships they plan on launching, what their strategy will be</w:t>
      </w:r>
      <w:r w:rsidR="00402AB2">
        <w:rPr>
          <w:rFonts w:asciiTheme="majorHAnsi" w:hAnsiTheme="majorHAnsi" w:cstheme="majorHAnsi"/>
        </w:rPr>
        <w:t>,</w:t>
      </w:r>
      <w:r w:rsidRPr="004079B5">
        <w:rPr>
          <w:rFonts w:asciiTheme="majorHAnsi" w:hAnsiTheme="majorHAnsi" w:cstheme="majorHAnsi"/>
        </w:rPr>
        <w:t xml:space="preserve"> and how the NICE Apprenticeship group can help. </w:t>
      </w:r>
    </w:p>
    <w:p w14:paraId="10EEF441" w14:textId="44C6D6CA" w:rsidR="004B2751" w:rsidRPr="004079B5" w:rsidRDefault="00E174BF" w:rsidP="00276D00">
      <w:pPr>
        <w:pStyle w:val="ListParagraph"/>
        <w:numPr>
          <w:ilvl w:val="1"/>
          <w:numId w:val="6"/>
        </w:numPr>
        <w:ind w:right="864"/>
        <w:rPr>
          <w:rFonts w:asciiTheme="majorHAnsi" w:hAnsiTheme="majorHAnsi" w:cstheme="majorHAnsi"/>
        </w:rPr>
      </w:pPr>
      <w:r w:rsidRPr="004079B5">
        <w:rPr>
          <w:rFonts w:asciiTheme="majorHAnsi" w:hAnsiTheme="majorHAnsi" w:cstheme="majorHAnsi"/>
        </w:rPr>
        <w:t>The group has a short list of project topics to tackle such as: a landscape tracker</w:t>
      </w:r>
      <w:r w:rsidR="004B2751" w:rsidRPr="004079B5">
        <w:rPr>
          <w:rFonts w:asciiTheme="majorHAnsi" w:hAnsiTheme="majorHAnsi" w:cstheme="majorHAnsi"/>
        </w:rPr>
        <w:t>;</w:t>
      </w:r>
      <w:r w:rsidRPr="004079B5">
        <w:rPr>
          <w:rFonts w:asciiTheme="majorHAnsi" w:hAnsiTheme="majorHAnsi" w:cstheme="majorHAnsi"/>
        </w:rPr>
        <w:t xml:space="preserve"> a </w:t>
      </w:r>
      <w:r w:rsidR="00402846" w:rsidRPr="004079B5">
        <w:rPr>
          <w:rFonts w:asciiTheme="majorHAnsi" w:hAnsiTheme="majorHAnsi" w:cstheme="majorHAnsi"/>
        </w:rPr>
        <w:t>comparative analysis</w:t>
      </w:r>
      <w:r w:rsidRPr="004079B5">
        <w:rPr>
          <w:rFonts w:asciiTheme="majorHAnsi" w:hAnsiTheme="majorHAnsi" w:cstheme="majorHAnsi"/>
        </w:rPr>
        <w:t xml:space="preserve"> of learn and earn models</w:t>
      </w:r>
      <w:r w:rsidR="004B2751" w:rsidRPr="004079B5">
        <w:rPr>
          <w:rFonts w:asciiTheme="majorHAnsi" w:hAnsiTheme="majorHAnsi" w:cstheme="majorHAnsi"/>
        </w:rPr>
        <w:t>;</w:t>
      </w:r>
      <w:r w:rsidRPr="004079B5">
        <w:rPr>
          <w:rFonts w:asciiTheme="majorHAnsi" w:hAnsiTheme="majorHAnsi" w:cstheme="majorHAnsi"/>
        </w:rPr>
        <w:t xml:space="preserve"> return on investment on </w:t>
      </w:r>
      <w:r w:rsidR="00402846" w:rsidRPr="004079B5">
        <w:rPr>
          <w:rFonts w:asciiTheme="majorHAnsi" w:hAnsiTheme="majorHAnsi" w:cstheme="majorHAnsi"/>
        </w:rPr>
        <w:t>apprenticeships</w:t>
      </w:r>
      <w:r w:rsidR="004B2751" w:rsidRPr="004079B5">
        <w:rPr>
          <w:rFonts w:asciiTheme="majorHAnsi" w:hAnsiTheme="majorHAnsi" w:cstheme="majorHAnsi"/>
        </w:rPr>
        <w:t>;</w:t>
      </w:r>
      <w:r w:rsidRPr="004079B5">
        <w:rPr>
          <w:rFonts w:asciiTheme="majorHAnsi" w:hAnsiTheme="majorHAnsi" w:cstheme="majorHAnsi"/>
        </w:rPr>
        <w:t xml:space="preserve"> what are the barriers as to why apprenticeships are not widely used in </w:t>
      </w:r>
      <w:r w:rsidR="00402AB2">
        <w:rPr>
          <w:rFonts w:asciiTheme="majorHAnsi" w:hAnsiTheme="majorHAnsi" w:cstheme="majorHAnsi"/>
        </w:rPr>
        <w:t xml:space="preserve">the </w:t>
      </w:r>
      <w:r w:rsidRPr="004079B5">
        <w:rPr>
          <w:rFonts w:asciiTheme="majorHAnsi" w:hAnsiTheme="majorHAnsi" w:cstheme="majorHAnsi"/>
        </w:rPr>
        <w:t>U</w:t>
      </w:r>
      <w:r w:rsidR="00402AB2">
        <w:rPr>
          <w:rFonts w:asciiTheme="majorHAnsi" w:hAnsiTheme="majorHAnsi" w:cstheme="majorHAnsi"/>
        </w:rPr>
        <w:t>.</w:t>
      </w:r>
      <w:r w:rsidRPr="004079B5">
        <w:rPr>
          <w:rFonts w:asciiTheme="majorHAnsi" w:hAnsiTheme="majorHAnsi" w:cstheme="majorHAnsi"/>
        </w:rPr>
        <w:t>S</w:t>
      </w:r>
      <w:r w:rsidR="00402AB2">
        <w:rPr>
          <w:rFonts w:asciiTheme="majorHAnsi" w:hAnsiTheme="majorHAnsi" w:cstheme="majorHAnsi"/>
        </w:rPr>
        <w:t>.</w:t>
      </w:r>
      <w:r w:rsidR="0009477D">
        <w:rPr>
          <w:rFonts w:asciiTheme="majorHAnsi" w:hAnsiTheme="majorHAnsi" w:cstheme="majorHAnsi"/>
        </w:rPr>
        <w:t>,</w:t>
      </w:r>
      <w:r w:rsidRPr="004079B5">
        <w:rPr>
          <w:rFonts w:asciiTheme="majorHAnsi" w:hAnsiTheme="majorHAnsi" w:cstheme="majorHAnsi"/>
        </w:rPr>
        <w:t xml:space="preserve"> and member ideas on how to build an apprenticeship to scale. </w:t>
      </w:r>
    </w:p>
    <w:p w14:paraId="10D50C92" w14:textId="65395079" w:rsidR="002F734F" w:rsidRPr="004079B5" w:rsidRDefault="002F734F" w:rsidP="00276D00">
      <w:pPr>
        <w:pStyle w:val="ListParagraph"/>
        <w:numPr>
          <w:ilvl w:val="1"/>
          <w:numId w:val="6"/>
        </w:numPr>
        <w:ind w:right="864"/>
        <w:rPr>
          <w:rStyle w:val="normaltextrun"/>
          <w:rFonts w:asciiTheme="majorHAnsi" w:hAnsiTheme="majorHAnsi" w:cstheme="majorHAnsi"/>
        </w:rPr>
      </w:pPr>
      <w:r w:rsidRPr="004079B5">
        <w:rPr>
          <w:rStyle w:val="normaltextrun"/>
          <w:rFonts w:ascii="Calibri" w:hAnsi="Calibri" w:cs="Calibri"/>
          <w:iCs/>
          <w:color w:val="000000"/>
          <w:shd w:val="clear" w:color="auto" w:fill="FFFFFF"/>
        </w:rPr>
        <w:t xml:space="preserve">The next subgroup meeting is scheduled for </w:t>
      </w:r>
      <w:r w:rsidR="0009477D">
        <w:rPr>
          <w:rStyle w:val="normaltextrun"/>
          <w:rFonts w:ascii="Calibri" w:hAnsi="Calibri" w:cs="Calibri"/>
          <w:iCs/>
          <w:color w:val="000000"/>
          <w:shd w:val="clear" w:color="auto" w:fill="FFFFFF"/>
        </w:rPr>
        <w:t>Octo</w:t>
      </w:r>
      <w:r w:rsidR="0009477D" w:rsidRPr="004079B5">
        <w:rPr>
          <w:rStyle w:val="normaltextrun"/>
          <w:rFonts w:ascii="Calibri" w:hAnsi="Calibri" w:cs="Calibri"/>
          <w:iCs/>
          <w:color w:val="000000"/>
          <w:shd w:val="clear" w:color="auto" w:fill="FFFFFF"/>
        </w:rPr>
        <w:t>ber 2</w:t>
      </w:r>
      <w:r w:rsidR="0009477D">
        <w:rPr>
          <w:rStyle w:val="normaltextrun"/>
          <w:rFonts w:ascii="Calibri" w:hAnsi="Calibri" w:cs="Calibri"/>
          <w:iCs/>
          <w:color w:val="000000"/>
          <w:shd w:val="clear" w:color="auto" w:fill="FFFFFF"/>
        </w:rPr>
        <w:t>5</w:t>
      </w:r>
      <w:r w:rsidR="0009477D" w:rsidRPr="004079B5">
        <w:rPr>
          <w:rStyle w:val="normaltextrun"/>
          <w:rFonts w:ascii="Calibri" w:hAnsi="Calibri" w:cs="Calibri"/>
          <w:iCs/>
          <w:color w:val="000000"/>
          <w:shd w:val="clear" w:color="auto" w:fill="FFFFFF"/>
          <w:vertAlign w:val="superscript"/>
        </w:rPr>
        <w:t>th</w:t>
      </w:r>
      <w:r w:rsidR="0009477D" w:rsidRPr="004079B5">
        <w:rPr>
          <w:rStyle w:val="normaltextrun"/>
          <w:rFonts w:ascii="Calibri" w:hAnsi="Calibri" w:cs="Calibri"/>
          <w:iCs/>
          <w:color w:val="000000"/>
          <w:shd w:val="clear" w:color="auto" w:fill="FFFFFF"/>
        </w:rPr>
        <w:t> </w:t>
      </w:r>
      <w:r w:rsidRPr="004079B5">
        <w:rPr>
          <w:rStyle w:val="normaltextrun"/>
          <w:rFonts w:ascii="Calibri" w:hAnsi="Calibri" w:cs="Calibri"/>
          <w:iCs/>
          <w:color w:val="000000"/>
          <w:shd w:val="clear" w:color="auto" w:fill="FFFFFF"/>
        </w:rPr>
        <w:t>at 11:00 am, ET.</w:t>
      </w:r>
    </w:p>
    <w:p w14:paraId="0C6DBD72" w14:textId="27767A0C" w:rsidR="002F734F" w:rsidRPr="008054DB" w:rsidRDefault="002F734F" w:rsidP="00276D00">
      <w:pPr>
        <w:pStyle w:val="ListParagraph"/>
        <w:numPr>
          <w:ilvl w:val="1"/>
          <w:numId w:val="6"/>
        </w:numPr>
        <w:ind w:right="864"/>
        <w:contextualSpacing w:val="0"/>
        <w:rPr>
          <w:rFonts w:asciiTheme="majorHAnsi" w:hAnsiTheme="majorHAnsi" w:cstheme="majorHAnsi"/>
        </w:rPr>
      </w:pPr>
      <w:r w:rsidRPr="008054DB">
        <w:rPr>
          <w:rStyle w:val="normaltextrun"/>
          <w:rFonts w:ascii="Calibri" w:hAnsi="Calibri" w:cs="Calibri"/>
          <w:color w:val="000000"/>
          <w:shd w:val="clear" w:color="auto" w:fill="FFFFFF"/>
        </w:rPr>
        <w:t>Visit the Apprenticeship subgroup website </w:t>
      </w:r>
      <w:hyperlink r:id="rId20" w:tgtFrame="_blank" w:history="1">
        <w:r w:rsidRPr="008054DB">
          <w:rPr>
            <w:rStyle w:val="normaltextrun"/>
            <w:rFonts w:ascii="Calibri" w:hAnsi="Calibri" w:cs="Calibri"/>
            <w:color w:val="0000FF"/>
            <w:u w:val="single"/>
            <w:shd w:val="clear" w:color="auto" w:fill="FFFFFF"/>
          </w:rPr>
          <w:t>here</w:t>
        </w:r>
      </w:hyperlink>
      <w:r w:rsidRPr="008054DB">
        <w:rPr>
          <w:rStyle w:val="normaltextrun"/>
          <w:rFonts w:ascii="Calibri" w:hAnsi="Calibri" w:cs="Calibri"/>
          <w:color w:val="000000"/>
          <w:shd w:val="clear" w:color="auto" w:fill="FFFFFF"/>
        </w:rPr>
        <w:t>. </w:t>
      </w:r>
      <w:r w:rsidRPr="008054DB">
        <w:rPr>
          <w:rStyle w:val="eop"/>
          <w:rFonts w:ascii="Calibri" w:hAnsi="Calibri" w:cs="Calibri"/>
          <w:color w:val="000000"/>
          <w:shd w:val="clear" w:color="auto" w:fill="FFFFFF"/>
        </w:rPr>
        <w:t> </w:t>
      </w:r>
    </w:p>
    <w:p w14:paraId="70D01A6B" w14:textId="77777777" w:rsidR="00E37918" w:rsidRPr="00E37918" w:rsidRDefault="17A4EDB2" w:rsidP="00276D00">
      <w:pPr>
        <w:pStyle w:val="Heading2"/>
        <w:keepNext w:val="0"/>
        <w:keepLines w:val="0"/>
        <w:widowControl w:val="0"/>
        <w:numPr>
          <w:ilvl w:val="0"/>
          <w:numId w:val="5"/>
        </w:numPr>
        <w:ind w:left="1224" w:right="864"/>
        <w:rPr>
          <w:b/>
        </w:rPr>
      </w:pPr>
      <w:r w:rsidRPr="00E37918">
        <w:rPr>
          <w:b/>
        </w:rPr>
        <w:t xml:space="preserve">Collegiate – </w:t>
      </w:r>
    </w:p>
    <w:p w14:paraId="458AC1EE" w14:textId="644CC936" w:rsidR="008E2F6F" w:rsidRDefault="00402846" w:rsidP="00E37918">
      <w:pPr>
        <w:pStyle w:val="Heading2"/>
        <w:keepNext w:val="0"/>
        <w:keepLines w:val="0"/>
        <w:widowControl w:val="0"/>
        <w:numPr>
          <w:ilvl w:val="0"/>
          <w:numId w:val="0"/>
        </w:numPr>
        <w:ind w:left="1224" w:right="864"/>
      </w:pPr>
      <w:r>
        <w:t>Denise Kinsey, Co-Chair, provided the update.</w:t>
      </w:r>
    </w:p>
    <w:p w14:paraId="291F853F" w14:textId="62D11862" w:rsidR="00402846" w:rsidRPr="004079B5" w:rsidRDefault="00402846" w:rsidP="00276D00">
      <w:pPr>
        <w:pStyle w:val="ListParagraph"/>
        <w:numPr>
          <w:ilvl w:val="1"/>
          <w:numId w:val="6"/>
        </w:numPr>
        <w:ind w:right="864"/>
        <w:contextualSpacing w:val="0"/>
        <w:rPr>
          <w:rFonts w:ascii="Calibri" w:hAnsi="Calibri" w:cs="Calibri"/>
        </w:rPr>
      </w:pPr>
      <w:r w:rsidRPr="004079B5">
        <w:rPr>
          <w:rFonts w:ascii="Calibri" w:hAnsi="Calibri" w:cs="Calibri"/>
        </w:rPr>
        <w:t xml:space="preserve">The Value of Higher Education project team is working on a white paper. The content is focused primarily on recent years. </w:t>
      </w:r>
      <w:r w:rsidRPr="004079B5">
        <w:rPr>
          <w:rFonts w:ascii="Calibri" w:hAnsi="Calibri" w:cs="Calibri"/>
        </w:rPr>
        <w:lastRenderedPageBreak/>
        <w:t xml:space="preserve">The project is looking to assess and gather information on the attitude, both positive and negative, from all levels and various stakeholders on whether their degree is marketable. Much of what has been found is positive, but students are coming out unprepared due to credit hour policies. The desire is to collect information and opinions to identify where we are and then identify where a lack of information is or create recommendations. The team hopes to present </w:t>
      </w:r>
      <w:r w:rsidR="0009477D">
        <w:rPr>
          <w:rFonts w:ascii="Calibri" w:hAnsi="Calibri" w:cs="Calibri"/>
        </w:rPr>
        <w:t xml:space="preserve">some findings </w:t>
      </w:r>
      <w:r w:rsidRPr="004079B5">
        <w:rPr>
          <w:rFonts w:ascii="Calibri" w:hAnsi="Calibri" w:cs="Calibri"/>
        </w:rPr>
        <w:t xml:space="preserve">at the NICE Conference. </w:t>
      </w:r>
      <w:r w:rsidR="0009477D">
        <w:rPr>
          <w:rFonts w:ascii="Calibri" w:hAnsi="Calibri" w:cs="Calibri"/>
        </w:rPr>
        <w:t>Volunteers are needed!</w:t>
      </w:r>
      <w:r w:rsidRPr="004079B5">
        <w:rPr>
          <w:rFonts w:ascii="Calibri" w:hAnsi="Calibri" w:cs="Calibri"/>
        </w:rPr>
        <w:t xml:space="preserve"> If you would like to participate please email </w:t>
      </w:r>
      <w:r w:rsidR="004B2751" w:rsidRPr="004079B5">
        <w:rPr>
          <w:rFonts w:ascii="Calibri" w:hAnsi="Calibri" w:cs="Calibri"/>
        </w:rPr>
        <w:t xml:space="preserve">the co-chairs: </w:t>
      </w:r>
      <w:hyperlink r:id="rId21" w:history="1">
        <w:r w:rsidR="004B2751" w:rsidRPr="004079B5">
          <w:rPr>
            <w:rStyle w:val="Hyperlink"/>
            <w:rFonts w:ascii="Calibri" w:hAnsi="Calibri" w:cs="Calibri"/>
          </w:rPr>
          <w:t>Denise Kinsey</w:t>
        </w:r>
      </w:hyperlink>
      <w:r w:rsidR="004B2751" w:rsidRPr="004079B5">
        <w:rPr>
          <w:rFonts w:ascii="Calibri" w:hAnsi="Calibri" w:cs="Calibri"/>
        </w:rPr>
        <w:t xml:space="preserve"> or </w:t>
      </w:r>
      <w:hyperlink r:id="rId22" w:history="1">
        <w:r w:rsidR="004B2751" w:rsidRPr="004079B5">
          <w:rPr>
            <w:rStyle w:val="Hyperlink"/>
            <w:rFonts w:ascii="Calibri" w:hAnsi="Calibri" w:cs="Calibri"/>
          </w:rPr>
          <w:t>Stephen Miller</w:t>
        </w:r>
      </w:hyperlink>
      <w:r w:rsidR="004B2751" w:rsidRPr="004079B5">
        <w:rPr>
          <w:rFonts w:ascii="Calibri" w:hAnsi="Calibri" w:cs="Calibri"/>
        </w:rPr>
        <w:t>.</w:t>
      </w:r>
    </w:p>
    <w:p w14:paraId="14E37C8F" w14:textId="3EAEC2CB" w:rsidR="002F734F" w:rsidRPr="004079B5" w:rsidRDefault="002F734F" w:rsidP="00276D00">
      <w:pPr>
        <w:pStyle w:val="ListParagraph"/>
        <w:numPr>
          <w:ilvl w:val="1"/>
          <w:numId w:val="6"/>
        </w:numPr>
        <w:rPr>
          <w:rFonts w:ascii="Calibri" w:hAnsi="Calibri" w:cs="Calibri"/>
        </w:rPr>
      </w:pPr>
      <w:r w:rsidRPr="004079B5">
        <w:rPr>
          <w:rFonts w:ascii="Calibri" w:hAnsi="Calibri" w:cs="Calibri"/>
        </w:rPr>
        <w:t>The next subgroup meeting is scheduled for October 8</w:t>
      </w:r>
      <w:r w:rsidRPr="004079B5">
        <w:rPr>
          <w:rFonts w:ascii="Calibri" w:hAnsi="Calibri" w:cs="Calibri"/>
          <w:vertAlign w:val="superscript"/>
        </w:rPr>
        <w:t>th</w:t>
      </w:r>
      <w:r w:rsidRPr="004079B5">
        <w:rPr>
          <w:rFonts w:ascii="Calibri" w:hAnsi="Calibri" w:cs="Calibri"/>
        </w:rPr>
        <w:t xml:space="preserve"> at 2:00pm, ET. </w:t>
      </w:r>
    </w:p>
    <w:p w14:paraId="5173CD4C" w14:textId="3D0F1BD7" w:rsidR="002F734F" w:rsidRPr="008054DB" w:rsidRDefault="002F734F" w:rsidP="00276D00">
      <w:pPr>
        <w:pStyle w:val="ListParagraph"/>
        <w:numPr>
          <w:ilvl w:val="1"/>
          <w:numId w:val="6"/>
        </w:numPr>
        <w:rPr>
          <w:rFonts w:ascii="Calibri" w:hAnsi="Calibri" w:cs="Calibri"/>
        </w:rPr>
      </w:pPr>
      <w:r w:rsidRPr="008054DB">
        <w:rPr>
          <w:rStyle w:val="normaltextrun"/>
          <w:rFonts w:ascii="Calibri" w:hAnsi="Calibri" w:cs="Calibri"/>
          <w:color w:val="000000"/>
          <w:shd w:val="clear" w:color="auto" w:fill="FFFFFF"/>
        </w:rPr>
        <w:t>Visit the Collegiate subgroup website </w:t>
      </w:r>
      <w:hyperlink r:id="rId23" w:tgtFrame="_blank" w:history="1">
        <w:r w:rsidRPr="008054DB">
          <w:rPr>
            <w:rStyle w:val="normaltextrun"/>
            <w:rFonts w:ascii="Calibri" w:hAnsi="Calibri" w:cs="Calibri"/>
            <w:color w:val="0000FF"/>
            <w:u w:val="single"/>
            <w:shd w:val="clear" w:color="auto" w:fill="FFFFFF"/>
          </w:rPr>
          <w:t>here</w:t>
        </w:r>
      </w:hyperlink>
      <w:r w:rsidRPr="008054DB">
        <w:rPr>
          <w:rStyle w:val="normaltextrun"/>
          <w:rFonts w:ascii="Calibri" w:hAnsi="Calibri" w:cs="Calibri"/>
          <w:color w:val="000000"/>
          <w:shd w:val="clear" w:color="auto" w:fill="FFFFFF"/>
        </w:rPr>
        <w:t>. </w:t>
      </w:r>
      <w:r w:rsidRPr="008054DB">
        <w:rPr>
          <w:rStyle w:val="eop"/>
          <w:rFonts w:ascii="Calibri" w:hAnsi="Calibri" w:cs="Calibri"/>
          <w:color w:val="000000"/>
          <w:shd w:val="clear" w:color="auto" w:fill="FFFFFF"/>
        </w:rPr>
        <w:t> </w:t>
      </w:r>
    </w:p>
    <w:p w14:paraId="31891BFD" w14:textId="77777777" w:rsidR="00E37918" w:rsidRPr="00E37918" w:rsidRDefault="17A4EDB2" w:rsidP="00276D00">
      <w:pPr>
        <w:pStyle w:val="Heading2"/>
        <w:keepNext w:val="0"/>
        <w:keepLines w:val="0"/>
        <w:widowControl w:val="0"/>
        <w:numPr>
          <w:ilvl w:val="0"/>
          <w:numId w:val="5"/>
        </w:numPr>
        <w:rPr>
          <w:b/>
        </w:rPr>
      </w:pPr>
      <w:r w:rsidRPr="00E37918">
        <w:rPr>
          <w:b/>
        </w:rPr>
        <w:t xml:space="preserve">Competitions – </w:t>
      </w:r>
    </w:p>
    <w:p w14:paraId="6A493661" w14:textId="50539507" w:rsidR="008E2F6F" w:rsidRDefault="004B2751" w:rsidP="00E37918">
      <w:pPr>
        <w:pStyle w:val="Heading2"/>
        <w:keepNext w:val="0"/>
        <w:keepLines w:val="0"/>
        <w:widowControl w:val="0"/>
        <w:numPr>
          <w:ilvl w:val="0"/>
          <w:numId w:val="0"/>
        </w:numPr>
        <w:ind w:left="1080"/>
      </w:pPr>
      <w:r>
        <w:t>Amelia Phillips, Co-Chair, provided the update.</w:t>
      </w:r>
    </w:p>
    <w:p w14:paraId="68665530" w14:textId="08B278A7" w:rsidR="004B2751" w:rsidRPr="004079B5" w:rsidRDefault="004B2751" w:rsidP="00276D00">
      <w:pPr>
        <w:pStyle w:val="ListParagraph"/>
        <w:numPr>
          <w:ilvl w:val="1"/>
          <w:numId w:val="6"/>
        </w:numPr>
        <w:rPr>
          <w:rFonts w:ascii="Calibri" w:hAnsi="Calibri" w:cs="Calibri"/>
        </w:rPr>
      </w:pPr>
      <w:r w:rsidRPr="004079B5">
        <w:rPr>
          <w:rFonts w:ascii="Calibri" w:hAnsi="Calibri" w:cs="Calibri"/>
        </w:rPr>
        <w:t>Brad Wolfenden, Competitions Co-Chair, attended a day</w:t>
      </w:r>
      <w:r w:rsidR="0009477D">
        <w:rPr>
          <w:rFonts w:ascii="Calibri" w:hAnsi="Calibri" w:cs="Calibri"/>
        </w:rPr>
        <w:t>-</w:t>
      </w:r>
      <w:r w:rsidRPr="004079B5">
        <w:rPr>
          <w:rFonts w:ascii="Calibri" w:hAnsi="Calibri" w:cs="Calibri"/>
        </w:rPr>
        <w:t>long</w:t>
      </w:r>
      <w:r w:rsidR="0009477D">
        <w:rPr>
          <w:rFonts w:ascii="Calibri" w:hAnsi="Calibri" w:cs="Calibri"/>
        </w:rPr>
        <w:t xml:space="preserve"> NICE Leadership</w:t>
      </w:r>
      <w:r w:rsidRPr="004079B5">
        <w:rPr>
          <w:rFonts w:ascii="Calibri" w:hAnsi="Calibri" w:cs="Calibri"/>
        </w:rPr>
        <w:t xml:space="preserve"> session in </w:t>
      </w:r>
      <w:r w:rsidR="0009477D">
        <w:rPr>
          <w:rFonts w:ascii="Calibri" w:hAnsi="Calibri" w:cs="Calibri"/>
        </w:rPr>
        <w:t>Rockville, MD</w:t>
      </w:r>
      <w:r w:rsidR="0009477D" w:rsidRPr="004079B5">
        <w:rPr>
          <w:rFonts w:ascii="Calibri" w:hAnsi="Calibri" w:cs="Calibri"/>
        </w:rPr>
        <w:t xml:space="preserve"> </w:t>
      </w:r>
      <w:r w:rsidR="0009477D">
        <w:rPr>
          <w:rFonts w:ascii="Calibri" w:hAnsi="Calibri" w:cs="Calibri"/>
        </w:rPr>
        <w:t>in August</w:t>
      </w:r>
      <w:r w:rsidRPr="004079B5">
        <w:rPr>
          <w:rFonts w:ascii="Calibri" w:hAnsi="Calibri" w:cs="Calibri"/>
        </w:rPr>
        <w:t xml:space="preserve">. </w:t>
      </w:r>
    </w:p>
    <w:p w14:paraId="33A7ED81" w14:textId="41CB5A3C" w:rsidR="004B2751" w:rsidRPr="004079B5" w:rsidRDefault="004B2751" w:rsidP="00276D00">
      <w:pPr>
        <w:pStyle w:val="ListParagraph"/>
        <w:numPr>
          <w:ilvl w:val="1"/>
          <w:numId w:val="6"/>
        </w:numPr>
        <w:rPr>
          <w:rFonts w:ascii="Calibri" w:hAnsi="Calibri" w:cs="Calibri"/>
        </w:rPr>
      </w:pPr>
      <w:r w:rsidRPr="004079B5">
        <w:rPr>
          <w:rFonts w:ascii="Calibri" w:hAnsi="Calibri" w:cs="Calibri"/>
        </w:rPr>
        <w:t xml:space="preserve">The subgroups last meeting included a presentation by </w:t>
      </w:r>
      <w:proofErr w:type="spellStart"/>
      <w:r w:rsidRPr="004079B5">
        <w:rPr>
          <w:rFonts w:ascii="Calibri" w:hAnsi="Calibri" w:cs="Calibri"/>
        </w:rPr>
        <w:t>CyberForce</w:t>
      </w:r>
      <w:proofErr w:type="spellEnd"/>
      <w:r w:rsidRPr="004079B5">
        <w:rPr>
          <w:rFonts w:ascii="Calibri" w:hAnsi="Calibri" w:cs="Calibri"/>
        </w:rPr>
        <w:t xml:space="preserve">. A highlight of their presentation was the description of their </w:t>
      </w:r>
      <w:r w:rsidR="006C553B" w:rsidRPr="004079B5">
        <w:rPr>
          <w:rFonts w:ascii="Calibri" w:hAnsi="Calibri" w:cs="Calibri"/>
        </w:rPr>
        <w:t xml:space="preserve">competition </w:t>
      </w:r>
      <w:r w:rsidRPr="004079B5">
        <w:rPr>
          <w:rFonts w:ascii="Calibri" w:hAnsi="Calibri" w:cs="Calibri"/>
        </w:rPr>
        <w:t xml:space="preserve">anomalies and how they </w:t>
      </w:r>
      <w:r w:rsidR="006C553B" w:rsidRPr="004079B5">
        <w:rPr>
          <w:rFonts w:ascii="Calibri" w:hAnsi="Calibri" w:cs="Calibri"/>
        </w:rPr>
        <w:t xml:space="preserve">map to the NICE Framework. Students were made aware of the points ahead of time but that did not affect the kinds of challenges they chose to do. </w:t>
      </w:r>
    </w:p>
    <w:p w14:paraId="27370422" w14:textId="1FD1A1A4"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 xml:space="preserve">They group is working on </w:t>
      </w:r>
      <w:r w:rsidR="002F734F" w:rsidRPr="004079B5">
        <w:rPr>
          <w:rFonts w:ascii="Calibri" w:hAnsi="Calibri" w:cs="Calibri"/>
        </w:rPr>
        <w:t>self-promotion</w:t>
      </w:r>
      <w:r w:rsidRPr="004079B5">
        <w:rPr>
          <w:rFonts w:ascii="Calibri" w:hAnsi="Calibri" w:cs="Calibri"/>
        </w:rPr>
        <w:t xml:space="preserve">. They are also looking to get local military and industry to help with competitions. </w:t>
      </w:r>
    </w:p>
    <w:p w14:paraId="4A8428C8" w14:textId="02A94E64"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 xml:space="preserve">Dan Manson continues to create </w:t>
      </w:r>
      <w:hyperlink r:id="rId24" w:history="1">
        <w:r w:rsidRPr="004079B5">
          <w:rPr>
            <w:rStyle w:val="Hyperlink"/>
            <w:rFonts w:ascii="Calibri" w:hAnsi="Calibri" w:cs="Calibri"/>
          </w:rPr>
          <w:t>podcasts</w:t>
        </w:r>
      </w:hyperlink>
      <w:r w:rsidR="0009477D">
        <w:rPr>
          <w:rFonts w:ascii="Calibri" w:hAnsi="Calibri" w:cs="Calibri"/>
        </w:rPr>
        <w:t xml:space="preserve"> on competitions</w:t>
      </w:r>
      <w:r w:rsidRPr="004079B5">
        <w:rPr>
          <w:rFonts w:ascii="Calibri" w:hAnsi="Calibri" w:cs="Calibri"/>
        </w:rPr>
        <w:t>.</w:t>
      </w:r>
    </w:p>
    <w:p w14:paraId="7AC91DA6" w14:textId="31980CE3"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They are working on guides and looking for a member to lead</w:t>
      </w:r>
      <w:r w:rsidR="002F734F" w:rsidRPr="004079B5">
        <w:rPr>
          <w:rFonts w:ascii="Calibri" w:hAnsi="Calibri" w:cs="Calibri"/>
        </w:rPr>
        <w:t xml:space="preserve"> the</w:t>
      </w:r>
      <w:r w:rsidRPr="004079B5">
        <w:rPr>
          <w:rFonts w:ascii="Calibri" w:hAnsi="Calibri" w:cs="Calibri"/>
        </w:rPr>
        <w:t xml:space="preserve"> project.</w:t>
      </w:r>
    </w:p>
    <w:p w14:paraId="31333C1A" w14:textId="24E4DC5C" w:rsidR="002F734F" w:rsidRPr="004079B5" w:rsidRDefault="002F734F" w:rsidP="00276D00">
      <w:pPr>
        <w:pStyle w:val="ListParagraph"/>
        <w:numPr>
          <w:ilvl w:val="1"/>
          <w:numId w:val="6"/>
        </w:numPr>
        <w:rPr>
          <w:rFonts w:ascii="Calibri" w:hAnsi="Calibri" w:cs="Calibri"/>
        </w:rPr>
      </w:pPr>
      <w:r w:rsidRPr="004079B5">
        <w:rPr>
          <w:rFonts w:ascii="Calibri" w:hAnsi="Calibri" w:cs="Calibri"/>
        </w:rPr>
        <w:t>The next subgroup is scheduled for October 15</w:t>
      </w:r>
      <w:r w:rsidRPr="004079B5">
        <w:rPr>
          <w:rFonts w:ascii="Calibri" w:hAnsi="Calibri" w:cs="Calibri"/>
          <w:vertAlign w:val="superscript"/>
        </w:rPr>
        <w:t>th</w:t>
      </w:r>
      <w:r w:rsidRPr="004079B5">
        <w:rPr>
          <w:rFonts w:ascii="Calibri" w:hAnsi="Calibri" w:cs="Calibri"/>
        </w:rPr>
        <w:t xml:space="preserve"> at 3:00pm, ET.</w:t>
      </w:r>
    </w:p>
    <w:p w14:paraId="7AE68E35" w14:textId="5D54FD59" w:rsidR="002F734F" w:rsidRPr="008054DB" w:rsidRDefault="002F734F" w:rsidP="00276D00">
      <w:pPr>
        <w:pStyle w:val="ListParagraph"/>
        <w:numPr>
          <w:ilvl w:val="1"/>
          <w:numId w:val="6"/>
        </w:numPr>
        <w:rPr>
          <w:rFonts w:ascii="Calibri" w:hAnsi="Calibri" w:cs="Calibri"/>
        </w:rPr>
      </w:pPr>
      <w:r w:rsidRPr="008054DB">
        <w:rPr>
          <w:rStyle w:val="normaltextrun"/>
          <w:rFonts w:ascii="Calibri" w:hAnsi="Calibri" w:cs="Calibri"/>
          <w:color w:val="000000"/>
          <w:shd w:val="clear" w:color="auto" w:fill="FFFFFF"/>
        </w:rPr>
        <w:t>Visit the Competitions subgroup website </w:t>
      </w:r>
      <w:hyperlink r:id="rId25" w:tgtFrame="_blank" w:history="1">
        <w:r w:rsidRPr="008054DB">
          <w:rPr>
            <w:rStyle w:val="normaltextrun"/>
            <w:rFonts w:ascii="Calibri" w:hAnsi="Calibri" w:cs="Calibri"/>
            <w:color w:val="0000FF"/>
            <w:u w:val="single"/>
            <w:shd w:val="clear" w:color="auto" w:fill="FFFFFF"/>
          </w:rPr>
          <w:t>here</w:t>
        </w:r>
      </w:hyperlink>
      <w:r w:rsidRPr="008054DB">
        <w:rPr>
          <w:rStyle w:val="normaltextrun"/>
          <w:rFonts w:ascii="Calibri" w:hAnsi="Calibri" w:cs="Calibri"/>
          <w:color w:val="000000"/>
          <w:shd w:val="clear" w:color="auto" w:fill="FFFFFF"/>
        </w:rPr>
        <w:t>.</w:t>
      </w:r>
      <w:r w:rsidRPr="008054DB">
        <w:rPr>
          <w:rStyle w:val="eop"/>
          <w:rFonts w:ascii="Calibri" w:hAnsi="Calibri" w:cs="Calibri"/>
          <w:color w:val="000000"/>
          <w:shd w:val="clear" w:color="auto" w:fill="FFFFFF"/>
        </w:rPr>
        <w:t> </w:t>
      </w:r>
    </w:p>
    <w:p w14:paraId="46A072C0" w14:textId="77777777" w:rsidR="00E37918" w:rsidRPr="00E37918" w:rsidRDefault="6B4C62D7" w:rsidP="00276D00">
      <w:pPr>
        <w:pStyle w:val="Heading2"/>
        <w:keepNext w:val="0"/>
        <w:keepLines w:val="0"/>
        <w:widowControl w:val="0"/>
        <w:numPr>
          <w:ilvl w:val="0"/>
          <w:numId w:val="5"/>
        </w:numPr>
        <w:rPr>
          <w:rFonts w:cs="Calibri"/>
          <w:b/>
        </w:rPr>
      </w:pPr>
      <w:r w:rsidRPr="00E37918">
        <w:rPr>
          <w:rFonts w:cs="Calibri"/>
          <w:b/>
        </w:rPr>
        <w:t xml:space="preserve">K12 – </w:t>
      </w:r>
    </w:p>
    <w:p w14:paraId="5AEE552F" w14:textId="740388B5" w:rsidR="000663BA" w:rsidRPr="00AA4797" w:rsidRDefault="006C553B" w:rsidP="00E37918">
      <w:pPr>
        <w:pStyle w:val="Heading2"/>
        <w:keepNext w:val="0"/>
        <w:keepLines w:val="0"/>
        <w:widowControl w:val="0"/>
        <w:numPr>
          <w:ilvl w:val="0"/>
          <w:numId w:val="0"/>
        </w:numPr>
        <w:ind w:left="1080"/>
        <w:rPr>
          <w:rFonts w:cs="Calibri"/>
        </w:rPr>
      </w:pPr>
      <w:r w:rsidRPr="00AA4797">
        <w:rPr>
          <w:rFonts w:cs="Calibri"/>
        </w:rPr>
        <w:t>Patrick Schultz, Co-Chair, provided the update.</w:t>
      </w:r>
    </w:p>
    <w:p w14:paraId="50BF1415" w14:textId="14B8775B"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 xml:space="preserve">The last meeting had a very good turnout. They reviewed some of their deliverables. </w:t>
      </w:r>
    </w:p>
    <w:p w14:paraId="03C7A5D8" w14:textId="34945E37"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The school counselor flyer is almost ready and just needs the graphics.</w:t>
      </w:r>
    </w:p>
    <w:p w14:paraId="3AEF2D30" w14:textId="7B289877" w:rsidR="006C553B" w:rsidRPr="004079B5" w:rsidRDefault="006C553B" w:rsidP="00276D00">
      <w:pPr>
        <w:pStyle w:val="ListParagraph"/>
        <w:numPr>
          <w:ilvl w:val="1"/>
          <w:numId w:val="6"/>
        </w:numPr>
        <w:rPr>
          <w:rFonts w:ascii="Calibri" w:hAnsi="Calibri" w:cs="Calibri"/>
        </w:rPr>
      </w:pPr>
      <w:r w:rsidRPr="004079B5">
        <w:rPr>
          <w:rFonts w:ascii="Calibri" w:hAnsi="Calibri" w:cs="Calibri"/>
        </w:rPr>
        <w:t xml:space="preserve">The ‘Talking Points’ one pager is completed and </w:t>
      </w:r>
      <w:hyperlink r:id="rId26" w:history="1">
        <w:r w:rsidRPr="004079B5">
          <w:rPr>
            <w:rStyle w:val="Hyperlink"/>
            <w:rFonts w:ascii="Calibri" w:hAnsi="Calibri" w:cs="Calibri"/>
          </w:rPr>
          <w:t>uploaded</w:t>
        </w:r>
      </w:hyperlink>
      <w:r w:rsidRPr="004079B5">
        <w:rPr>
          <w:rFonts w:ascii="Calibri" w:hAnsi="Calibri" w:cs="Calibri"/>
        </w:rPr>
        <w:t xml:space="preserve">. </w:t>
      </w:r>
    </w:p>
    <w:p w14:paraId="35345313" w14:textId="31519926" w:rsidR="00306D7E" w:rsidRPr="004079B5" w:rsidRDefault="00306D7E" w:rsidP="00276D00">
      <w:pPr>
        <w:pStyle w:val="ListParagraph"/>
        <w:numPr>
          <w:ilvl w:val="1"/>
          <w:numId w:val="6"/>
        </w:numPr>
        <w:rPr>
          <w:rFonts w:ascii="Calibri" w:hAnsi="Calibri" w:cs="Calibri"/>
        </w:rPr>
      </w:pPr>
      <w:r w:rsidRPr="004079B5">
        <w:rPr>
          <w:rFonts w:ascii="Calibri" w:hAnsi="Calibri" w:cs="Calibri"/>
        </w:rPr>
        <w:t xml:space="preserve">They recently took a poll on what to work on next as a group and the top two topics were: 1.) K12 Standards and Guideline for the K12 space and 2) Cross mapping K12 standards to the </w:t>
      </w:r>
      <w:r w:rsidR="00823F19">
        <w:rPr>
          <w:rFonts w:ascii="Calibri" w:hAnsi="Calibri" w:cs="Calibri"/>
        </w:rPr>
        <w:t>NICE F</w:t>
      </w:r>
      <w:r w:rsidR="00823F19" w:rsidRPr="004079B5">
        <w:rPr>
          <w:rFonts w:ascii="Calibri" w:hAnsi="Calibri" w:cs="Calibri"/>
        </w:rPr>
        <w:t>ramework</w:t>
      </w:r>
      <w:r w:rsidRPr="004079B5">
        <w:rPr>
          <w:rFonts w:ascii="Calibri" w:hAnsi="Calibri" w:cs="Calibri"/>
        </w:rPr>
        <w:t xml:space="preserve">. A third topic was developing a document that crafts the synergies between cybersecurity and STEM. </w:t>
      </w:r>
    </w:p>
    <w:p w14:paraId="1592BADA" w14:textId="4C039439" w:rsidR="00306D7E" w:rsidRPr="004079B5" w:rsidRDefault="00306D7E" w:rsidP="00276D00">
      <w:pPr>
        <w:pStyle w:val="ListParagraph"/>
        <w:numPr>
          <w:ilvl w:val="1"/>
          <w:numId w:val="6"/>
        </w:numPr>
        <w:rPr>
          <w:rFonts w:ascii="Calibri" w:hAnsi="Calibri" w:cs="Calibri"/>
        </w:rPr>
      </w:pPr>
      <w:r w:rsidRPr="004079B5">
        <w:rPr>
          <w:rFonts w:ascii="Calibri" w:hAnsi="Calibri" w:cs="Calibri"/>
        </w:rPr>
        <w:t xml:space="preserve">The </w:t>
      </w:r>
      <w:r w:rsidR="00823F19">
        <w:rPr>
          <w:rFonts w:ascii="Calibri" w:hAnsi="Calibri" w:cs="Calibri"/>
        </w:rPr>
        <w:t>NICE Leadership</w:t>
      </w:r>
      <w:r w:rsidR="00823F19" w:rsidRPr="004079B5">
        <w:rPr>
          <w:rFonts w:ascii="Calibri" w:hAnsi="Calibri" w:cs="Calibri"/>
        </w:rPr>
        <w:t xml:space="preserve"> </w:t>
      </w:r>
      <w:r w:rsidRPr="004079B5">
        <w:rPr>
          <w:rFonts w:ascii="Calibri" w:hAnsi="Calibri" w:cs="Calibri"/>
        </w:rPr>
        <w:t xml:space="preserve">meeting in </w:t>
      </w:r>
      <w:r w:rsidR="00823F19">
        <w:rPr>
          <w:rFonts w:ascii="Calibri" w:hAnsi="Calibri" w:cs="Calibri"/>
        </w:rPr>
        <w:t>Rockville, MD</w:t>
      </w:r>
      <w:r w:rsidR="00823F19" w:rsidRPr="004079B5">
        <w:rPr>
          <w:rFonts w:ascii="Calibri" w:hAnsi="Calibri" w:cs="Calibri"/>
        </w:rPr>
        <w:t xml:space="preserve"> </w:t>
      </w:r>
      <w:r w:rsidRPr="004079B5">
        <w:rPr>
          <w:rFonts w:ascii="Calibri" w:hAnsi="Calibri" w:cs="Calibri"/>
        </w:rPr>
        <w:t xml:space="preserve">really re-energized the subgroup. </w:t>
      </w:r>
    </w:p>
    <w:p w14:paraId="25D8ECA5" w14:textId="405A1DC2" w:rsidR="00B50007" w:rsidRPr="004079B5" w:rsidRDefault="00B50007" w:rsidP="00276D00">
      <w:pPr>
        <w:pStyle w:val="ListParagraph"/>
        <w:numPr>
          <w:ilvl w:val="1"/>
          <w:numId w:val="6"/>
        </w:numPr>
        <w:rPr>
          <w:rFonts w:ascii="Calibri" w:hAnsi="Calibri" w:cs="Calibri"/>
        </w:rPr>
      </w:pPr>
      <w:r w:rsidRPr="004079B5">
        <w:rPr>
          <w:rFonts w:ascii="Calibri" w:hAnsi="Calibri" w:cs="Calibri"/>
        </w:rPr>
        <w:lastRenderedPageBreak/>
        <w:t xml:space="preserve">The group will provide a small presentation to the National Coordinating Council for them to broadcast </w:t>
      </w:r>
      <w:hyperlink r:id="rId27" w:history="1">
        <w:r w:rsidRPr="004079B5">
          <w:rPr>
            <w:rStyle w:val="Hyperlink"/>
            <w:rFonts w:ascii="Calibri" w:hAnsi="Calibri" w:cs="Calibri"/>
          </w:rPr>
          <w:t>N</w:t>
        </w:r>
        <w:r w:rsidR="00823F19" w:rsidRPr="00823F19">
          <w:rPr>
            <w:rStyle w:val="Hyperlink"/>
            <w:rFonts w:ascii="Calibri" w:hAnsi="Calibri" w:cs="Calibri"/>
          </w:rPr>
          <w:t xml:space="preserve">ational </w:t>
        </w:r>
        <w:r w:rsidRPr="004079B5">
          <w:rPr>
            <w:rStyle w:val="Hyperlink"/>
            <w:rFonts w:ascii="Calibri" w:hAnsi="Calibri" w:cs="Calibri"/>
          </w:rPr>
          <w:t>C</w:t>
        </w:r>
        <w:r w:rsidR="00823F19" w:rsidRPr="00823F19">
          <w:rPr>
            <w:rStyle w:val="Hyperlink"/>
            <w:rFonts w:ascii="Calibri" w:hAnsi="Calibri" w:cs="Calibri"/>
          </w:rPr>
          <w:t xml:space="preserve">ybersecurity </w:t>
        </w:r>
        <w:r w:rsidRPr="004079B5">
          <w:rPr>
            <w:rStyle w:val="Hyperlink"/>
            <w:rFonts w:ascii="Calibri" w:hAnsi="Calibri" w:cs="Calibri"/>
          </w:rPr>
          <w:t>C</w:t>
        </w:r>
        <w:r w:rsidR="00823F19" w:rsidRPr="00823F19">
          <w:rPr>
            <w:rStyle w:val="Hyperlink"/>
            <w:rFonts w:ascii="Calibri" w:hAnsi="Calibri" w:cs="Calibri"/>
          </w:rPr>
          <w:t xml:space="preserve">areer </w:t>
        </w:r>
        <w:r w:rsidRPr="004079B5">
          <w:rPr>
            <w:rStyle w:val="Hyperlink"/>
            <w:rFonts w:ascii="Calibri" w:hAnsi="Calibri" w:cs="Calibri"/>
          </w:rPr>
          <w:t>A</w:t>
        </w:r>
        <w:r w:rsidR="00823F19" w:rsidRPr="00823F19">
          <w:rPr>
            <w:rStyle w:val="Hyperlink"/>
            <w:rFonts w:ascii="Calibri" w:hAnsi="Calibri" w:cs="Calibri"/>
          </w:rPr>
          <w:t xml:space="preserve">wareness </w:t>
        </w:r>
        <w:r w:rsidRPr="004079B5">
          <w:rPr>
            <w:rStyle w:val="Hyperlink"/>
            <w:rFonts w:ascii="Calibri" w:hAnsi="Calibri" w:cs="Calibri"/>
          </w:rPr>
          <w:t>W</w:t>
        </w:r>
        <w:r w:rsidR="00823F19" w:rsidRPr="00823F19">
          <w:rPr>
            <w:rStyle w:val="Hyperlink"/>
            <w:rFonts w:ascii="Calibri" w:hAnsi="Calibri" w:cs="Calibri"/>
          </w:rPr>
          <w:t>eek</w:t>
        </w:r>
      </w:hyperlink>
      <w:r w:rsidRPr="004079B5">
        <w:rPr>
          <w:rFonts w:ascii="Calibri" w:hAnsi="Calibri" w:cs="Calibri"/>
        </w:rPr>
        <w:t>.</w:t>
      </w:r>
    </w:p>
    <w:p w14:paraId="1FF2A1E4" w14:textId="69AEEF5A" w:rsidR="002F734F" w:rsidRPr="004079B5" w:rsidRDefault="002F734F" w:rsidP="00276D00">
      <w:pPr>
        <w:pStyle w:val="ListParagraph"/>
        <w:numPr>
          <w:ilvl w:val="1"/>
          <w:numId w:val="6"/>
        </w:numPr>
        <w:rPr>
          <w:rFonts w:ascii="Calibri" w:hAnsi="Calibri" w:cs="Calibri"/>
        </w:rPr>
      </w:pPr>
      <w:r w:rsidRPr="004079B5">
        <w:rPr>
          <w:rFonts w:ascii="Calibri" w:hAnsi="Calibri" w:cs="Calibri"/>
        </w:rPr>
        <w:t>The next K12 subgroup is scheduled for October 16</w:t>
      </w:r>
      <w:r w:rsidRPr="004079B5">
        <w:rPr>
          <w:rFonts w:ascii="Calibri" w:hAnsi="Calibri" w:cs="Calibri"/>
          <w:vertAlign w:val="superscript"/>
        </w:rPr>
        <w:t>th</w:t>
      </w:r>
      <w:r w:rsidRPr="004079B5">
        <w:rPr>
          <w:rFonts w:ascii="Calibri" w:hAnsi="Calibri" w:cs="Calibri"/>
        </w:rPr>
        <w:t xml:space="preserve"> at 3:30pm, ET. </w:t>
      </w:r>
    </w:p>
    <w:p w14:paraId="77213572" w14:textId="03829C04" w:rsidR="008054DB" w:rsidRPr="009B1483" w:rsidRDefault="008054DB" w:rsidP="00276D00">
      <w:pPr>
        <w:pStyle w:val="ListParagraph"/>
        <w:numPr>
          <w:ilvl w:val="1"/>
          <w:numId w:val="6"/>
        </w:numPr>
        <w:rPr>
          <w:rFonts w:ascii="Calibri" w:hAnsi="Calibri" w:cs="Calibri"/>
          <w:i/>
        </w:rPr>
      </w:pPr>
      <w:r>
        <w:rPr>
          <w:rStyle w:val="normaltextrun"/>
          <w:rFonts w:ascii="Calibri" w:hAnsi="Calibri" w:cs="Calibri"/>
          <w:color w:val="000000"/>
          <w:shd w:val="clear" w:color="auto" w:fill="FFFFFF"/>
        </w:rPr>
        <w:t>Visit the K12 subgroup website </w:t>
      </w:r>
      <w:hyperlink r:id="rId28" w:tgtFrame="_blank" w:history="1">
        <w:r>
          <w:rPr>
            <w:rStyle w:val="normaltextrun"/>
            <w:rFonts w:ascii="Calibri" w:hAnsi="Calibri" w:cs="Calibri"/>
            <w:color w:val="0000FF"/>
            <w:u w:val="single"/>
            <w:shd w:val="clear" w:color="auto" w:fill="FFFFFF"/>
          </w:rPr>
          <w:t>here</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F331E2F" w14:textId="77777777" w:rsidR="00E37918" w:rsidRPr="00E37918" w:rsidRDefault="17A4EDB2" w:rsidP="00276D00">
      <w:pPr>
        <w:pStyle w:val="Heading2"/>
        <w:keepNext w:val="0"/>
        <w:keepLines w:val="0"/>
        <w:widowControl w:val="0"/>
        <w:numPr>
          <w:ilvl w:val="0"/>
          <w:numId w:val="5"/>
        </w:numPr>
        <w:rPr>
          <w:rFonts w:cs="Calibri"/>
          <w:b/>
        </w:rPr>
      </w:pPr>
      <w:r w:rsidRPr="00E37918">
        <w:rPr>
          <w:rFonts w:cs="Calibri"/>
          <w:b/>
        </w:rPr>
        <w:t xml:space="preserve">Training and Certifications – </w:t>
      </w:r>
    </w:p>
    <w:p w14:paraId="5C45D8EA" w14:textId="145F1847" w:rsidR="008E2F6F" w:rsidRPr="00AA4797" w:rsidRDefault="00B50007" w:rsidP="00E37918">
      <w:pPr>
        <w:pStyle w:val="Heading2"/>
        <w:keepNext w:val="0"/>
        <w:keepLines w:val="0"/>
        <w:widowControl w:val="0"/>
        <w:numPr>
          <w:ilvl w:val="0"/>
          <w:numId w:val="0"/>
        </w:numPr>
        <w:ind w:left="1080"/>
        <w:rPr>
          <w:rFonts w:cs="Calibri"/>
        </w:rPr>
      </w:pPr>
      <w:r w:rsidRPr="00AA4797">
        <w:rPr>
          <w:rFonts w:cs="Calibri"/>
        </w:rPr>
        <w:t xml:space="preserve">John McCumber, Co-Chair, provided the update. </w:t>
      </w:r>
    </w:p>
    <w:p w14:paraId="0F15CE52" w14:textId="77E90EC2" w:rsidR="00B50007" w:rsidRPr="004079B5" w:rsidRDefault="00B50007" w:rsidP="00276D00">
      <w:pPr>
        <w:pStyle w:val="ListParagraph"/>
        <w:numPr>
          <w:ilvl w:val="1"/>
          <w:numId w:val="6"/>
        </w:numPr>
        <w:rPr>
          <w:rFonts w:ascii="Calibri" w:hAnsi="Calibri" w:cs="Calibri"/>
        </w:rPr>
      </w:pPr>
      <w:r w:rsidRPr="004079B5">
        <w:rPr>
          <w:rFonts w:ascii="Calibri" w:hAnsi="Calibri" w:cs="Calibri"/>
        </w:rPr>
        <w:t xml:space="preserve">A main topic discussed during the groups last meeting was on assessments. </w:t>
      </w:r>
      <w:r w:rsidR="002F734F" w:rsidRPr="004079B5">
        <w:rPr>
          <w:rFonts w:ascii="Calibri" w:hAnsi="Calibri" w:cs="Calibri"/>
        </w:rPr>
        <w:t xml:space="preserve">How are they defined and used for cyber skills as well as aptitude versus </w:t>
      </w:r>
      <w:r w:rsidR="00657EA6" w:rsidRPr="004079B5">
        <w:rPr>
          <w:rFonts w:ascii="Calibri" w:hAnsi="Calibri" w:cs="Calibri"/>
        </w:rPr>
        <w:t>assessment?</w:t>
      </w:r>
      <w:r w:rsidR="002F734F" w:rsidRPr="004079B5">
        <w:rPr>
          <w:rFonts w:ascii="Calibri" w:hAnsi="Calibri" w:cs="Calibri"/>
        </w:rPr>
        <w:t xml:space="preserve"> </w:t>
      </w:r>
    </w:p>
    <w:p w14:paraId="39E2CCAD" w14:textId="4CD2E59C" w:rsidR="00657EA6" w:rsidRPr="004079B5" w:rsidRDefault="00657EA6" w:rsidP="00276D00">
      <w:pPr>
        <w:pStyle w:val="ListParagraph"/>
        <w:numPr>
          <w:ilvl w:val="2"/>
          <w:numId w:val="6"/>
        </w:numPr>
        <w:rPr>
          <w:rFonts w:ascii="Calibri" w:hAnsi="Calibri" w:cs="Calibri"/>
        </w:rPr>
      </w:pPr>
      <w:r w:rsidRPr="004079B5">
        <w:rPr>
          <w:rFonts w:ascii="Calibri" w:hAnsi="Calibri" w:cs="Calibri"/>
        </w:rPr>
        <w:t xml:space="preserve">What areas require demonstrative skills? </w:t>
      </w:r>
    </w:p>
    <w:p w14:paraId="3FD552FB" w14:textId="5C346727" w:rsidR="00657EA6" w:rsidRPr="004079B5" w:rsidRDefault="00657EA6" w:rsidP="00276D00">
      <w:pPr>
        <w:pStyle w:val="ListParagraph"/>
        <w:numPr>
          <w:ilvl w:val="2"/>
          <w:numId w:val="6"/>
        </w:numPr>
        <w:rPr>
          <w:rFonts w:ascii="Calibri" w:hAnsi="Calibri" w:cs="Calibri"/>
        </w:rPr>
      </w:pPr>
      <w:r w:rsidRPr="004079B5">
        <w:rPr>
          <w:rFonts w:ascii="Calibri" w:hAnsi="Calibri" w:cs="Calibri"/>
        </w:rPr>
        <w:t xml:space="preserve">Another issue that keeps resurfacing is communication skills. </w:t>
      </w:r>
    </w:p>
    <w:p w14:paraId="03D0FEFA" w14:textId="596E6763" w:rsidR="00657EA6" w:rsidRPr="004079B5" w:rsidRDefault="00657EA6" w:rsidP="00276D00">
      <w:pPr>
        <w:pStyle w:val="ListParagraph"/>
        <w:numPr>
          <w:ilvl w:val="2"/>
          <w:numId w:val="6"/>
        </w:numPr>
        <w:rPr>
          <w:rFonts w:ascii="Calibri" w:hAnsi="Calibri" w:cs="Calibri"/>
        </w:rPr>
      </w:pPr>
      <w:r w:rsidRPr="004079B5">
        <w:rPr>
          <w:rFonts w:ascii="Calibri" w:hAnsi="Calibri" w:cs="Calibri"/>
        </w:rPr>
        <w:t xml:space="preserve">The group would also like to look at work roles and the role of the </w:t>
      </w:r>
      <w:r w:rsidR="00464FBB" w:rsidRPr="004079B5">
        <w:rPr>
          <w:rFonts w:ascii="Calibri" w:hAnsi="Calibri" w:cs="Calibri"/>
        </w:rPr>
        <w:t>recruiter</w:t>
      </w:r>
      <w:r w:rsidRPr="004079B5">
        <w:rPr>
          <w:rFonts w:ascii="Calibri" w:hAnsi="Calibri" w:cs="Calibri"/>
        </w:rPr>
        <w:t xml:space="preserve"> which comes back to what is training and education</w:t>
      </w:r>
      <w:r w:rsidR="00464FBB" w:rsidRPr="004079B5">
        <w:rPr>
          <w:rFonts w:ascii="Calibri" w:hAnsi="Calibri" w:cs="Calibri"/>
        </w:rPr>
        <w:t>.</w:t>
      </w:r>
    </w:p>
    <w:p w14:paraId="7B81345A" w14:textId="37F243B4" w:rsidR="00464FBB" w:rsidRPr="004079B5" w:rsidRDefault="00464FBB" w:rsidP="00276D00">
      <w:pPr>
        <w:pStyle w:val="ListParagraph"/>
        <w:numPr>
          <w:ilvl w:val="2"/>
          <w:numId w:val="6"/>
        </w:numPr>
        <w:rPr>
          <w:rFonts w:ascii="Calibri" w:hAnsi="Calibri" w:cs="Calibri"/>
        </w:rPr>
      </w:pPr>
      <w:r w:rsidRPr="004079B5">
        <w:rPr>
          <w:rFonts w:ascii="Calibri" w:hAnsi="Calibri" w:cs="Calibri"/>
        </w:rPr>
        <w:t>They are looking for volunteers for some of these areas.</w:t>
      </w:r>
    </w:p>
    <w:p w14:paraId="0B0BCB44" w14:textId="31BDAAEE" w:rsidR="00657EA6" w:rsidRPr="004079B5" w:rsidRDefault="00464FBB" w:rsidP="00276D00">
      <w:pPr>
        <w:pStyle w:val="ListParagraph"/>
        <w:numPr>
          <w:ilvl w:val="1"/>
          <w:numId w:val="6"/>
        </w:numPr>
        <w:rPr>
          <w:rFonts w:ascii="Calibri" w:hAnsi="Calibri" w:cs="Calibri"/>
        </w:rPr>
      </w:pPr>
      <w:r w:rsidRPr="004079B5">
        <w:rPr>
          <w:rFonts w:ascii="Calibri" w:hAnsi="Calibri" w:cs="Calibri"/>
        </w:rPr>
        <w:t>The work on Cyber Ranges continues.</w:t>
      </w:r>
    </w:p>
    <w:p w14:paraId="54532B66" w14:textId="56CA9B7F"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 xml:space="preserve">The </w:t>
      </w:r>
      <w:hyperlink r:id="rId29" w:history="1">
        <w:r w:rsidRPr="004079B5">
          <w:rPr>
            <w:rStyle w:val="Hyperlink"/>
            <w:rFonts w:ascii="Calibri" w:hAnsi="Calibri" w:cs="Calibri"/>
          </w:rPr>
          <w:t>mapping matrix</w:t>
        </w:r>
      </w:hyperlink>
      <w:r w:rsidRPr="004079B5">
        <w:rPr>
          <w:rFonts w:ascii="Calibri" w:hAnsi="Calibri" w:cs="Calibri"/>
        </w:rPr>
        <w:t xml:space="preserve"> is available. </w:t>
      </w:r>
    </w:p>
    <w:p w14:paraId="7588BF80" w14:textId="7DCD3473" w:rsidR="002F734F" w:rsidRPr="004079B5" w:rsidRDefault="00657EA6" w:rsidP="00276D00">
      <w:pPr>
        <w:pStyle w:val="ListParagraph"/>
        <w:numPr>
          <w:ilvl w:val="1"/>
          <w:numId w:val="6"/>
        </w:numPr>
        <w:rPr>
          <w:rFonts w:ascii="Calibri" w:hAnsi="Calibri" w:cs="Calibri"/>
        </w:rPr>
      </w:pPr>
      <w:r w:rsidRPr="004079B5">
        <w:rPr>
          <w:rFonts w:ascii="Calibri" w:hAnsi="Calibri" w:cs="Calibri"/>
        </w:rPr>
        <w:t xml:space="preserve">The next T&amp;C subgroup is scheduled for October </w:t>
      </w:r>
      <w:r w:rsidR="00E204F1">
        <w:rPr>
          <w:rFonts w:ascii="Calibri" w:hAnsi="Calibri" w:cs="Calibri"/>
        </w:rPr>
        <w:t>17</w:t>
      </w:r>
      <w:r w:rsidR="00E204F1">
        <w:rPr>
          <w:rFonts w:ascii="Calibri" w:hAnsi="Calibri" w:cs="Calibri"/>
          <w:vertAlign w:val="superscript"/>
        </w:rPr>
        <w:t>th</w:t>
      </w:r>
      <w:r w:rsidRPr="004079B5">
        <w:rPr>
          <w:rFonts w:ascii="Calibri" w:hAnsi="Calibri" w:cs="Calibri"/>
        </w:rPr>
        <w:t xml:space="preserve"> at </w:t>
      </w:r>
      <w:r w:rsidR="00E204F1">
        <w:rPr>
          <w:rFonts w:ascii="Calibri" w:hAnsi="Calibri" w:cs="Calibri"/>
        </w:rPr>
        <w:t>3</w:t>
      </w:r>
      <w:r w:rsidRPr="004079B5">
        <w:rPr>
          <w:rFonts w:ascii="Calibri" w:hAnsi="Calibri" w:cs="Calibri"/>
        </w:rPr>
        <w:t>:30pm</w:t>
      </w:r>
      <w:r w:rsidR="00464FBB" w:rsidRPr="004079B5">
        <w:rPr>
          <w:rFonts w:ascii="Calibri" w:hAnsi="Calibri" w:cs="Calibri"/>
        </w:rPr>
        <w:t>, ET</w:t>
      </w:r>
      <w:r w:rsidRPr="004079B5">
        <w:rPr>
          <w:rFonts w:ascii="Calibri" w:hAnsi="Calibri" w:cs="Calibri"/>
        </w:rPr>
        <w:t xml:space="preserve">. </w:t>
      </w:r>
    </w:p>
    <w:p w14:paraId="3D4382B9" w14:textId="0700D7CD" w:rsidR="002F734F" w:rsidRPr="009B1483" w:rsidRDefault="002F734F" w:rsidP="00276D00">
      <w:pPr>
        <w:pStyle w:val="ListParagraph"/>
        <w:numPr>
          <w:ilvl w:val="1"/>
          <w:numId w:val="6"/>
        </w:numPr>
        <w:rPr>
          <w:rFonts w:ascii="Calibri" w:hAnsi="Calibri" w:cs="Calibri"/>
          <w:i/>
        </w:rPr>
      </w:pPr>
      <w:r w:rsidRPr="008054DB">
        <w:rPr>
          <w:rStyle w:val="normaltextrun"/>
          <w:rFonts w:ascii="Calibri" w:hAnsi="Calibri" w:cs="Calibri"/>
          <w:color w:val="000000"/>
          <w:shd w:val="clear" w:color="auto" w:fill="FFFFFF"/>
        </w:rPr>
        <w:t>Visit the Training and Certifications subgroup website </w:t>
      </w:r>
      <w:hyperlink r:id="rId30" w:tgtFrame="_blank" w:history="1">
        <w:r w:rsidRPr="008054DB">
          <w:rPr>
            <w:rStyle w:val="normaltextrun"/>
            <w:rFonts w:ascii="Calibri" w:hAnsi="Calibri" w:cs="Calibri"/>
            <w:color w:val="0000FF"/>
            <w:u w:val="single"/>
            <w:shd w:val="clear" w:color="auto" w:fill="FFFFFF"/>
          </w:rPr>
          <w:t>here</w:t>
        </w:r>
      </w:hyperlink>
      <w:r w:rsidRPr="009B1483">
        <w:rPr>
          <w:rStyle w:val="normaltextrun"/>
          <w:rFonts w:ascii="Calibri" w:hAnsi="Calibri" w:cs="Calibri"/>
          <w:i/>
          <w:color w:val="000000"/>
          <w:shd w:val="clear" w:color="auto" w:fill="FFFFFF"/>
        </w:rPr>
        <w:t>. </w:t>
      </w:r>
      <w:r w:rsidRPr="009B1483">
        <w:rPr>
          <w:rStyle w:val="eop"/>
          <w:rFonts w:ascii="Calibri" w:hAnsi="Calibri" w:cs="Calibri"/>
          <w:i/>
          <w:color w:val="000000"/>
          <w:shd w:val="clear" w:color="auto" w:fill="FFFFFF"/>
        </w:rPr>
        <w:t> </w:t>
      </w:r>
    </w:p>
    <w:p w14:paraId="7D68CB4A" w14:textId="77777777" w:rsidR="00E37918" w:rsidRPr="00E37918" w:rsidRDefault="17A4EDB2" w:rsidP="00276D00">
      <w:pPr>
        <w:pStyle w:val="Heading2"/>
        <w:keepNext w:val="0"/>
        <w:keepLines w:val="0"/>
        <w:widowControl w:val="0"/>
        <w:numPr>
          <w:ilvl w:val="0"/>
          <w:numId w:val="5"/>
        </w:numPr>
        <w:rPr>
          <w:rFonts w:cs="Calibri"/>
          <w:b/>
        </w:rPr>
      </w:pPr>
      <w:r w:rsidRPr="00E37918">
        <w:rPr>
          <w:rFonts w:cs="Calibri"/>
          <w:b/>
        </w:rPr>
        <w:t>Workforce Management –</w:t>
      </w:r>
      <w:r w:rsidR="00823F19" w:rsidRPr="00E37918">
        <w:rPr>
          <w:rFonts w:cs="Calibri"/>
          <w:b/>
        </w:rPr>
        <w:t xml:space="preserve"> </w:t>
      </w:r>
    </w:p>
    <w:p w14:paraId="419724F9" w14:textId="0719A202" w:rsidR="008E2F6F" w:rsidRPr="00AA4797" w:rsidRDefault="00464FBB" w:rsidP="00E37918">
      <w:pPr>
        <w:pStyle w:val="Heading2"/>
        <w:keepNext w:val="0"/>
        <w:keepLines w:val="0"/>
        <w:widowControl w:val="0"/>
        <w:numPr>
          <w:ilvl w:val="0"/>
          <w:numId w:val="0"/>
        </w:numPr>
        <w:ind w:left="1080"/>
        <w:rPr>
          <w:rFonts w:cs="Calibri"/>
        </w:rPr>
      </w:pPr>
      <w:r w:rsidRPr="00AA4797">
        <w:rPr>
          <w:rFonts w:cs="Calibri"/>
        </w:rPr>
        <w:t xml:space="preserve">Susie Cone, Co-Chair, provided the update. </w:t>
      </w:r>
    </w:p>
    <w:p w14:paraId="71DDF144" w14:textId="28144923"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They are continuing their discussion on project ideas. Their new focus is on re-writing job descriptions. The hope is that by re-writing job descriptions they will be able to fill work roles more quickly. The descriptions will align with the NICE Framework.</w:t>
      </w:r>
    </w:p>
    <w:p w14:paraId="3E67865B" w14:textId="25C6692A"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 xml:space="preserve">Their next step is to create a project charter to make it official. </w:t>
      </w:r>
    </w:p>
    <w:p w14:paraId="47BD2C20" w14:textId="2EEE3563"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They are looking at the top job roles that are the most difficult to fill across sectors.</w:t>
      </w:r>
    </w:p>
    <w:p w14:paraId="49189EF9" w14:textId="40953BD5"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They are currently gathering information on job descriptions.</w:t>
      </w:r>
    </w:p>
    <w:p w14:paraId="38253185" w14:textId="2DB8C2B1" w:rsidR="00464FBB" w:rsidRPr="004079B5" w:rsidRDefault="00464FBB" w:rsidP="00276D00">
      <w:pPr>
        <w:pStyle w:val="ListParagraph"/>
        <w:numPr>
          <w:ilvl w:val="1"/>
          <w:numId w:val="6"/>
        </w:numPr>
        <w:rPr>
          <w:rFonts w:ascii="Calibri" w:hAnsi="Calibri" w:cs="Calibri"/>
        </w:rPr>
      </w:pPr>
      <w:r w:rsidRPr="004079B5">
        <w:rPr>
          <w:rFonts w:ascii="Calibri" w:hAnsi="Calibri" w:cs="Calibri"/>
        </w:rPr>
        <w:t>The next Workforce Management subgroup is scheduled for October 17</w:t>
      </w:r>
      <w:r w:rsidRPr="004079B5">
        <w:rPr>
          <w:rFonts w:ascii="Calibri" w:hAnsi="Calibri" w:cs="Calibri"/>
          <w:vertAlign w:val="superscript"/>
        </w:rPr>
        <w:t>th</w:t>
      </w:r>
      <w:r w:rsidRPr="004079B5">
        <w:rPr>
          <w:rFonts w:ascii="Calibri" w:hAnsi="Calibri" w:cs="Calibri"/>
        </w:rPr>
        <w:t xml:space="preserve"> at</w:t>
      </w:r>
      <w:r w:rsidR="00404B4E">
        <w:rPr>
          <w:rFonts w:ascii="Calibri" w:hAnsi="Calibri" w:cs="Calibri"/>
        </w:rPr>
        <w:t xml:space="preserve"> </w:t>
      </w:r>
      <w:r w:rsidRPr="004079B5">
        <w:rPr>
          <w:rFonts w:ascii="Calibri" w:hAnsi="Calibri" w:cs="Calibri"/>
        </w:rPr>
        <w:t>1:00pm, ET.</w:t>
      </w:r>
    </w:p>
    <w:p w14:paraId="46378F5F" w14:textId="1E731B03" w:rsidR="00464FBB" w:rsidRPr="008054DB" w:rsidRDefault="00464FBB" w:rsidP="00276D00">
      <w:pPr>
        <w:pStyle w:val="ListParagraph"/>
        <w:numPr>
          <w:ilvl w:val="1"/>
          <w:numId w:val="6"/>
        </w:numPr>
        <w:rPr>
          <w:rFonts w:ascii="Calibri" w:hAnsi="Calibri" w:cs="Calibri"/>
        </w:rPr>
      </w:pPr>
      <w:r w:rsidRPr="008054DB">
        <w:rPr>
          <w:rStyle w:val="normaltextrun"/>
          <w:rFonts w:ascii="Calibri" w:hAnsi="Calibri" w:cs="Calibri"/>
          <w:color w:val="000000"/>
          <w:shd w:val="clear" w:color="auto" w:fill="FFFFFF"/>
        </w:rPr>
        <w:t>Visit the Workforce Management subgroup website </w:t>
      </w:r>
      <w:hyperlink r:id="rId31" w:tgtFrame="_blank" w:history="1">
        <w:r w:rsidRPr="008054DB">
          <w:rPr>
            <w:rStyle w:val="normaltextrun"/>
            <w:rFonts w:ascii="Calibri" w:hAnsi="Calibri" w:cs="Calibri"/>
            <w:color w:val="0000FF"/>
            <w:u w:val="single"/>
            <w:shd w:val="clear" w:color="auto" w:fill="FFFFFF"/>
          </w:rPr>
          <w:t>here</w:t>
        </w:r>
      </w:hyperlink>
      <w:r w:rsidRPr="008054DB">
        <w:rPr>
          <w:rStyle w:val="normaltextrun"/>
          <w:rFonts w:ascii="Calibri" w:hAnsi="Calibri" w:cs="Calibri"/>
          <w:color w:val="000000"/>
          <w:shd w:val="clear" w:color="auto" w:fill="FFFFFF"/>
        </w:rPr>
        <w:t>.  </w:t>
      </w:r>
      <w:r w:rsidRPr="008054DB">
        <w:rPr>
          <w:rStyle w:val="eop"/>
          <w:rFonts w:ascii="Calibri" w:hAnsi="Calibri" w:cs="Calibri"/>
          <w:color w:val="000000"/>
          <w:shd w:val="clear" w:color="auto" w:fill="FFFFFF"/>
        </w:rPr>
        <w:t> </w:t>
      </w:r>
    </w:p>
    <w:p w14:paraId="3B685165" w14:textId="6E387E49" w:rsidR="00E924DD" w:rsidRPr="00E37918" w:rsidRDefault="6E07F898" w:rsidP="008014E4">
      <w:pPr>
        <w:pStyle w:val="Heading1"/>
        <w:rPr>
          <w:color w:val="365F91" w:themeColor="accent1" w:themeShade="BF"/>
        </w:rPr>
      </w:pPr>
      <w:r w:rsidRPr="00E37918">
        <w:rPr>
          <w:color w:val="365F91" w:themeColor="accent1" w:themeShade="BF"/>
        </w:rPr>
        <w:t xml:space="preserve">Project Progress Reports </w:t>
      </w:r>
    </w:p>
    <w:p w14:paraId="66D9557D" w14:textId="3CD037EB" w:rsidR="6E07F898" w:rsidRDefault="6E07F898" w:rsidP="00276D00">
      <w:pPr>
        <w:pStyle w:val="Heading2"/>
        <w:numPr>
          <w:ilvl w:val="0"/>
          <w:numId w:val="3"/>
        </w:numPr>
      </w:pPr>
      <w:r w:rsidRPr="00E37918">
        <w:rPr>
          <w:b/>
        </w:rPr>
        <w:t>National Cybersecurity Career Awareness Week</w:t>
      </w:r>
      <w:r w:rsidR="008E7DFD">
        <w:t xml:space="preserve"> (</w:t>
      </w:r>
      <w:hyperlink r:id="rId32" w:history="1">
        <w:r w:rsidR="008E7DFD" w:rsidRPr="008E7DFD">
          <w:rPr>
            <w:rStyle w:val="Hyperlink"/>
          </w:rPr>
          <w:t>NCCAW</w:t>
        </w:r>
      </w:hyperlink>
      <w:r w:rsidR="008E7DFD">
        <w:t>)</w:t>
      </w:r>
      <w:r w:rsidR="00EA414F">
        <w:t xml:space="preserve"> – Davina Pruitt-Mentle provided the update.</w:t>
      </w:r>
    </w:p>
    <w:p w14:paraId="3312B3E8" w14:textId="118B11D0" w:rsidR="008E7DFD" w:rsidRPr="004079B5" w:rsidRDefault="0016017A" w:rsidP="00276D00">
      <w:pPr>
        <w:pStyle w:val="ListParagraph"/>
        <w:numPr>
          <w:ilvl w:val="1"/>
          <w:numId w:val="6"/>
        </w:numPr>
      </w:pPr>
      <w:r w:rsidRPr="004079B5">
        <w:rPr>
          <w:rFonts w:ascii="Calibri" w:hAnsi="Calibri" w:cs="Calibri"/>
          <w:iCs/>
          <w:color w:val="000000"/>
          <w:shd w:val="clear" w:color="auto" w:fill="FFFFFF"/>
        </w:rPr>
        <w:t>NCCAW will be held November 11 – 16, 2019.</w:t>
      </w:r>
    </w:p>
    <w:p w14:paraId="1F370692" w14:textId="5EE75D96" w:rsidR="0016017A" w:rsidRPr="004079B5" w:rsidRDefault="0016017A" w:rsidP="00276D00">
      <w:pPr>
        <w:pStyle w:val="ListParagraph"/>
        <w:numPr>
          <w:ilvl w:val="1"/>
          <w:numId w:val="6"/>
        </w:numPr>
        <w:rPr>
          <w:rStyle w:val="eop"/>
        </w:rPr>
      </w:pPr>
      <w:r w:rsidRPr="004079B5">
        <w:rPr>
          <w:rStyle w:val="normaltextrun"/>
          <w:rFonts w:ascii="Calibri" w:hAnsi="Calibri" w:cs="Calibri"/>
          <w:iCs/>
          <w:color w:val="000000"/>
          <w:shd w:val="clear" w:color="auto" w:fill="FFFFFF"/>
        </w:rPr>
        <w:t>We encourage members to </w:t>
      </w:r>
      <w:hyperlink r:id="rId33" w:tgtFrame="_blank" w:history="1">
        <w:r w:rsidRPr="004079B5">
          <w:rPr>
            <w:rStyle w:val="normaltextrun"/>
            <w:rFonts w:ascii="Calibri" w:hAnsi="Calibri" w:cs="Calibri"/>
            <w:iCs/>
            <w:color w:val="0000FF"/>
            <w:u w:val="single"/>
            <w:shd w:val="clear" w:color="auto" w:fill="FFFFFF"/>
          </w:rPr>
          <w:t>register a commitment</w:t>
        </w:r>
      </w:hyperlink>
      <w:r w:rsidRPr="004079B5">
        <w:rPr>
          <w:rStyle w:val="normaltextrun"/>
          <w:rFonts w:ascii="Calibri" w:hAnsi="Calibri" w:cs="Calibri"/>
          <w:iCs/>
          <w:color w:val="000000"/>
          <w:shd w:val="clear" w:color="auto" w:fill="FFFFFF"/>
        </w:rPr>
        <w:t> on the website portal. Commitments are actions taken by the community to promote cybersecurity careers and messaging for opportunities as to why people should go into this field.</w:t>
      </w:r>
      <w:r w:rsidRPr="004079B5">
        <w:rPr>
          <w:rStyle w:val="eop"/>
          <w:rFonts w:ascii="Calibri" w:hAnsi="Calibri" w:cs="Calibri"/>
          <w:iCs/>
          <w:color w:val="000000"/>
          <w:shd w:val="clear" w:color="auto" w:fill="FFFFFF"/>
        </w:rPr>
        <w:t> </w:t>
      </w:r>
    </w:p>
    <w:p w14:paraId="6CFE3E86" w14:textId="2161ADA6" w:rsidR="0016017A" w:rsidRPr="004079B5" w:rsidRDefault="0016017A" w:rsidP="00276D00">
      <w:pPr>
        <w:pStyle w:val="ListParagraph"/>
        <w:numPr>
          <w:ilvl w:val="1"/>
          <w:numId w:val="6"/>
        </w:numPr>
        <w:rPr>
          <w:rStyle w:val="eop"/>
        </w:rPr>
      </w:pPr>
      <w:r w:rsidRPr="004079B5">
        <w:rPr>
          <w:rStyle w:val="eop"/>
          <w:rFonts w:ascii="Calibri" w:hAnsi="Calibri" w:cs="Calibri"/>
          <w:iCs/>
          <w:color w:val="000000"/>
          <w:shd w:val="clear" w:color="auto" w:fill="FFFFFF"/>
        </w:rPr>
        <w:lastRenderedPageBreak/>
        <w:t>Additional resources have been added to the NCCAW website and continue to be added.</w:t>
      </w:r>
    </w:p>
    <w:p w14:paraId="1E2A7C18" w14:textId="0D996085" w:rsidR="0016017A" w:rsidRPr="004079B5" w:rsidRDefault="0016017A" w:rsidP="00276D00">
      <w:pPr>
        <w:pStyle w:val="ListParagraph"/>
        <w:numPr>
          <w:ilvl w:val="1"/>
          <w:numId w:val="6"/>
        </w:numPr>
      </w:pPr>
      <w:r w:rsidRPr="004079B5">
        <w:rPr>
          <w:rStyle w:val="normaltextrun"/>
          <w:rFonts w:ascii="Calibri" w:hAnsi="Calibri" w:cs="Calibri"/>
          <w:iCs/>
          <w:color w:val="000000"/>
          <w:shd w:val="clear" w:color="auto" w:fill="FFFFFF"/>
        </w:rPr>
        <w:t>We encourage everyone to help promote the week. Please engage and share any activities you have planned for the week or resources you have developed. </w:t>
      </w:r>
      <w:r w:rsidRPr="004079B5">
        <w:rPr>
          <w:rStyle w:val="eop"/>
          <w:rFonts w:ascii="Calibri" w:hAnsi="Calibri" w:cs="Calibri"/>
          <w:iCs/>
          <w:color w:val="000000"/>
          <w:shd w:val="clear" w:color="auto" w:fill="FFFFFF"/>
        </w:rPr>
        <w:t> </w:t>
      </w:r>
    </w:p>
    <w:p w14:paraId="113EACE9" w14:textId="4154C508" w:rsidR="00670703" w:rsidRDefault="6E07F898" w:rsidP="00276D00">
      <w:pPr>
        <w:pStyle w:val="Heading2"/>
        <w:keepNext w:val="0"/>
        <w:keepLines w:val="0"/>
        <w:widowControl w:val="0"/>
        <w:numPr>
          <w:ilvl w:val="0"/>
          <w:numId w:val="3"/>
        </w:numPr>
      </w:pPr>
      <w:r w:rsidRPr="00E37918">
        <w:rPr>
          <w:b/>
        </w:rPr>
        <w:t>NICE Annual Conference</w:t>
      </w:r>
      <w:r w:rsidR="00EA414F">
        <w:t xml:space="preserve"> - </w:t>
      </w:r>
      <w:r w:rsidR="00EA414F">
        <w:rPr>
          <w:rStyle w:val="normaltextrun"/>
          <w:rFonts w:cs="Calibri"/>
          <w:color w:val="000000"/>
          <w:shd w:val="clear" w:color="auto" w:fill="FFFFFF"/>
        </w:rPr>
        <w:t>Randy </w:t>
      </w:r>
      <w:r w:rsidR="00EA414F">
        <w:rPr>
          <w:rStyle w:val="spellingerror"/>
          <w:rFonts w:cs="Calibri"/>
          <w:color w:val="000000"/>
          <w:shd w:val="clear" w:color="auto" w:fill="FFFFFF"/>
        </w:rPr>
        <w:t>Pestana</w:t>
      </w:r>
      <w:r w:rsidR="00EA414F">
        <w:rPr>
          <w:rStyle w:val="normaltextrun"/>
          <w:rFonts w:cs="Calibri"/>
          <w:color w:val="000000"/>
          <w:shd w:val="clear" w:color="auto" w:fill="FFFFFF"/>
        </w:rPr>
        <w:t>, Florida International University, provided the update. </w:t>
      </w:r>
      <w:r w:rsidR="00EA414F">
        <w:rPr>
          <w:rStyle w:val="eop"/>
          <w:rFonts w:cs="Calibri"/>
          <w:color w:val="000000"/>
          <w:shd w:val="clear" w:color="auto" w:fill="FFFFFF"/>
        </w:rPr>
        <w:t> </w:t>
      </w:r>
    </w:p>
    <w:p w14:paraId="1A45DF85" w14:textId="02EFD71D" w:rsidR="001734EE" w:rsidRPr="004079B5" w:rsidRDefault="00EA414F" w:rsidP="00276D00">
      <w:pPr>
        <w:pStyle w:val="ListParagraph"/>
        <w:numPr>
          <w:ilvl w:val="1"/>
          <w:numId w:val="6"/>
        </w:numPr>
        <w:rPr>
          <w:rStyle w:val="eop"/>
          <w:rFonts w:asciiTheme="majorHAnsi" w:hAnsiTheme="majorHAnsi" w:cstheme="majorHAnsi"/>
        </w:rPr>
      </w:pPr>
      <w:r w:rsidRPr="004079B5">
        <w:rPr>
          <w:rStyle w:val="normaltextrun"/>
          <w:rFonts w:asciiTheme="majorHAnsi" w:hAnsiTheme="majorHAnsi" w:cstheme="majorHAnsi"/>
          <w:iCs/>
          <w:color w:val="000000"/>
          <w:shd w:val="clear" w:color="auto" w:fill="FFFFFF"/>
        </w:rPr>
        <w:t>The NICE Conference is scheduled for November 18-20, 2019 in Phoenix, AZ.</w:t>
      </w:r>
      <w:r w:rsidRPr="004079B5">
        <w:rPr>
          <w:rStyle w:val="eop"/>
          <w:rFonts w:asciiTheme="majorHAnsi" w:hAnsiTheme="majorHAnsi" w:cstheme="majorHAnsi"/>
          <w:iCs/>
          <w:color w:val="000000"/>
          <w:shd w:val="clear" w:color="auto" w:fill="FFFFFF"/>
        </w:rPr>
        <w:t> </w:t>
      </w:r>
    </w:p>
    <w:p w14:paraId="461C3373" w14:textId="2E1D5CF8" w:rsidR="00EA414F" w:rsidRPr="004079B5" w:rsidRDefault="00EA414F" w:rsidP="00276D00">
      <w:pPr>
        <w:pStyle w:val="ListParagraph"/>
        <w:numPr>
          <w:ilvl w:val="1"/>
          <w:numId w:val="6"/>
        </w:numPr>
        <w:rPr>
          <w:rStyle w:val="eop"/>
          <w:rFonts w:asciiTheme="majorHAnsi" w:hAnsiTheme="majorHAnsi" w:cstheme="majorHAnsi"/>
        </w:rPr>
      </w:pPr>
      <w:r w:rsidRPr="004079B5">
        <w:rPr>
          <w:rStyle w:val="eop"/>
          <w:rFonts w:asciiTheme="majorHAnsi" w:hAnsiTheme="majorHAnsi" w:cstheme="majorHAnsi"/>
          <w:iCs/>
          <w:color w:val="000000"/>
          <w:shd w:val="clear" w:color="auto" w:fill="FFFFFF"/>
        </w:rPr>
        <w:t>Th 2019 conference is building on last years. There is a very strong conference track. Dr. Walter Copan, Director of NIST, will be there to lead a keynote.</w:t>
      </w:r>
    </w:p>
    <w:p w14:paraId="37845230" w14:textId="75D72A72" w:rsidR="00EA414F" w:rsidRPr="004079B5" w:rsidRDefault="00EA414F" w:rsidP="00276D00">
      <w:pPr>
        <w:pStyle w:val="ListParagraph"/>
        <w:numPr>
          <w:ilvl w:val="1"/>
          <w:numId w:val="6"/>
        </w:numPr>
        <w:rPr>
          <w:rStyle w:val="eop"/>
          <w:rFonts w:asciiTheme="majorHAnsi" w:hAnsiTheme="majorHAnsi" w:cstheme="majorHAnsi"/>
        </w:rPr>
      </w:pPr>
      <w:r w:rsidRPr="004079B5">
        <w:rPr>
          <w:rStyle w:val="eop"/>
          <w:rFonts w:asciiTheme="majorHAnsi" w:hAnsiTheme="majorHAnsi" w:cstheme="majorHAnsi"/>
          <w:iCs/>
          <w:color w:val="000000"/>
          <w:shd w:val="clear" w:color="auto" w:fill="FFFFFF"/>
        </w:rPr>
        <w:t>Registration ends on October 18</w:t>
      </w:r>
      <w:r w:rsidRPr="004079B5">
        <w:rPr>
          <w:rStyle w:val="eop"/>
          <w:rFonts w:asciiTheme="majorHAnsi" w:hAnsiTheme="majorHAnsi" w:cstheme="majorHAnsi"/>
          <w:iCs/>
          <w:color w:val="000000"/>
          <w:shd w:val="clear" w:color="auto" w:fill="FFFFFF"/>
          <w:vertAlign w:val="superscript"/>
        </w:rPr>
        <w:t>th</w:t>
      </w:r>
      <w:r w:rsidRPr="004079B5">
        <w:rPr>
          <w:rStyle w:val="eop"/>
          <w:rFonts w:asciiTheme="majorHAnsi" w:hAnsiTheme="majorHAnsi" w:cstheme="majorHAnsi"/>
          <w:iCs/>
          <w:color w:val="000000"/>
          <w:shd w:val="clear" w:color="auto" w:fill="FFFFFF"/>
        </w:rPr>
        <w:t xml:space="preserve">. It sold out last year so be sure to register asap. </w:t>
      </w:r>
    </w:p>
    <w:p w14:paraId="5A84561E" w14:textId="31ADA264" w:rsidR="00EA414F" w:rsidRPr="004079B5" w:rsidRDefault="00EA414F" w:rsidP="00276D00">
      <w:pPr>
        <w:pStyle w:val="ListParagraph"/>
        <w:numPr>
          <w:ilvl w:val="1"/>
          <w:numId w:val="6"/>
        </w:numPr>
        <w:rPr>
          <w:rStyle w:val="eop"/>
          <w:rFonts w:asciiTheme="majorHAnsi" w:hAnsiTheme="majorHAnsi" w:cstheme="majorHAnsi"/>
        </w:rPr>
      </w:pPr>
      <w:r w:rsidRPr="004079B5">
        <w:rPr>
          <w:rStyle w:val="eop"/>
          <w:rFonts w:asciiTheme="majorHAnsi" w:hAnsiTheme="majorHAnsi" w:cstheme="majorHAnsi"/>
        </w:rPr>
        <w:t>There are four pre-conference workshops. The first workshop, Implementing New Approaches to Online Learning and Innovative Instructional Design, is about to sell out.</w:t>
      </w:r>
    </w:p>
    <w:p w14:paraId="6066923F" w14:textId="682F2212" w:rsidR="00EA414F" w:rsidRPr="004079B5" w:rsidRDefault="00EA414F" w:rsidP="00276D00">
      <w:pPr>
        <w:pStyle w:val="ListParagraph"/>
        <w:numPr>
          <w:ilvl w:val="1"/>
          <w:numId w:val="6"/>
        </w:numPr>
        <w:rPr>
          <w:rStyle w:val="eop"/>
          <w:rFonts w:asciiTheme="majorHAnsi" w:hAnsiTheme="majorHAnsi" w:cstheme="majorHAnsi"/>
        </w:rPr>
      </w:pPr>
      <w:r w:rsidRPr="004079B5">
        <w:rPr>
          <w:rStyle w:val="eop"/>
          <w:rFonts w:asciiTheme="majorHAnsi" w:hAnsiTheme="majorHAnsi" w:cstheme="majorHAnsi"/>
        </w:rPr>
        <w:t>The hotel block is 90% booked so make your reservations now.</w:t>
      </w:r>
    </w:p>
    <w:p w14:paraId="7927E9C8" w14:textId="733AEF5E" w:rsidR="00EA414F" w:rsidRPr="004079B5" w:rsidRDefault="00EA414F" w:rsidP="00276D00">
      <w:pPr>
        <w:pStyle w:val="ListParagraph"/>
        <w:numPr>
          <w:ilvl w:val="1"/>
          <w:numId w:val="6"/>
        </w:numPr>
        <w:rPr>
          <w:rStyle w:val="eop"/>
        </w:rPr>
      </w:pPr>
      <w:r w:rsidRPr="004079B5">
        <w:rPr>
          <w:rStyle w:val="normaltextrun"/>
          <w:rFonts w:ascii="Calibri" w:hAnsi="Calibri" w:cs="Calibri"/>
          <w:iCs/>
          <w:color w:val="000000"/>
          <w:shd w:val="clear" w:color="auto" w:fill="FFFFFF"/>
        </w:rPr>
        <w:t>Find out more </w:t>
      </w:r>
      <w:hyperlink r:id="rId34" w:tgtFrame="_blank" w:history="1">
        <w:r w:rsidRPr="004079B5">
          <w:rPr>
            <w:rStyle w:val="normaltextrun"/>
            <w:rFonts w:ascii="Calibri" w:hAnsi="Calibri" w:cs="Calibri"/>
            <w:iCs/>
            <w:color w:val="0000FF"/>
            <w:u w:val="single"/>
            <w:shd w:val="clear" w:color="auto" w:fill="FFFFFF"/>
          </w:rPr>
          <w:t>here</w:t>
        </w:r>
      </w:hyperlink>
      <w:r w:rsidRPr="004079B5">
        <w:rPr>
          <w:rStyle w:val="normaltextrun"/>
          <w:rFonts w:ascii="Calibri" w:hAnsi="Calibri" w:cs="Calibri"/>
          <w:iCs/>
          <w:color w:val="000000"/>
          <w:shd w:val="clear" w:color="auto" w:fill="FFFFFF"/>
        </w:rPr>
        <w:t>. </w:t>
      </w:r>
      <w:r w:rsidRPr="004079B5">
        <w:rPr>
          <w:rStyle w:val="eop"/>
          <w:rFonts w:ascii="Calibri" w:hAnsi="Calibri" w:cs="Calibri"/>
          <w:iCs/>
          <w:color w:val="000000"/>
          <w:shd w:val="clear" w:color="auto" w:fill="FFFFFF"/>
        </w:rPr>
        <w:t> </w:t>
      </w:r>
    </w:p>
    <w:p w14:paraId="07DF56A5" w14:textId="6D5F5DDE" w:rsidR="008E00FE" w:rsidRPr="004079B5" w:rsidRDefault="00EA414F" w:rsidP="00276D00">
      <w:pPr>
        <w:pStyle w:val="ListParagraph"/>
        <w:numPr>
          <w:ilvl w:val="1"/>
          <w:numId w:val="6"/>
        </w:numPr>
      </w:pPr>
      <w:r w:rsidRPr="004079B5">
        <w:rPr>
          <w:rStyle w:val="eop"/>
          <w:rFonts w:ascii="Calibri" w:hAnsi="Calibri" w:cs="Calibri"/>
          <w:iCs/>
          <w:color w:val="000000"/>
          <w:shd w:val="clear" w:color="auto" w:fill="FFFFFF"/>
        </w:rPr>
        <w:t xml:space="preserve">Please email: </w:t>
      </w:r>
      <w:hyperlink r:id="rId35" w:history="1">
        <w:r w:rsidRPr="004079B5">
          <w:rPr>
            <w:rStyle w:val="Hyperlink"/>
            <w:rFonts w:ascii="Calibri" w:hAnsi="Calibri" w:cs="Calibri"/>
            <w:iCs/>
            <w:shd w:val="clear" w:color="auto" w:fill="FFFFFF"/>
          </w:rPr>
          <w:t>info@niceconference.org</w:t>
        </w:r>
      </w:hyperlink>
      <w:r w:rsidRPr="004079B5">
        <w:rPr>
          <w:rStyle w:val="eop"/>
          <w:rFonts w:ascii="Calibri" w:hAnsi="Calibri" w:cs="Calibri"/>
          <w:iCs/>
          <w:color w:val="000000"/>
          <w:shd w:val="clear" w:color="auto" w:fill="FFFFFF"/>
        </w:rPr>
        <w:t xml:space="preserve"> with any questions.</w:t>
      </w:r>
    </w:p>
    <w:p w14:paraId="3B685167" w14:textId="3181EC00" w:rsidR="00E924DD" w:rsidRDefault="6E07F898" w:rsidP="00276D00">
      <w:pPr>
        <w:pStyle w:val="Heading2"/>
        <w:keepNext w:val="0"/>
        <w:keepLines w:val="0"/>
        <w:widowControl w:val="0"/>
        <w:numPr>
          <w:ilvl w:val="0"/>
          <w:numId w:val="3"/>
        </w:numPr>
      </w:pPr>
      <w:r w:rsidRPr="00E37918">
        <w:rPr>
          <w:b/>
        </w:rPr>
        <w:t>NICE K12 Cybersecurity Education Conference</w:t>
      </w:r>
      <w:r w:rsidR="00EA414F">
        <w:t xml:space="preserve"> – Amber Lindsay, Vice President, </w:t>
      </w:r>
      <w:proofErr w:type="spellStart"/>
      <w:r w:rsidR="00EA414F">
        <w:t>IKeepSafe</w:t>
      </w:r>
      <w:proofErr w:type="spellEnd"/>
      <w:r w:rsidR="00EA414F">
        <w:t>, provided the update.</w:t>
      </w:r>
    </w:p>
    <w:p w14:paraId="604788A6" w14:textId="1AAB9F4A" w:rsidR="00EA414F" w:rsidRPr="004079B5" w:rsidRDefault="00EA414F" w:rsidP="00276D00">
      <w:pPr>
        <w:pStyle w:val="ListParagraph"/>
        <w:numPr>
          <w:ilvl w:val="1"/>
          <w:numId w:val="6"/>
        </w:numPr>
        <w:rPr>
          <w:rStyle w:val="eop"/>
        </w:rPr>
      </w:pPr>
      <w:r w:rsidRPr="004079B5">
        <w:rPr>
          <w:rStyle w:val="normaltextrun"/>
          <w:rFonts w:ascii="Calibri" w:hAnsi="Calibri" w:cs="Calibri"/>
          <w:iCs/>
          <w:color w:val="000000"/>
          <w:shd w:val="clear" w:color="auto" w:fill="FFFFFF"/>
        </w:rPr>
        <w:t>The NICE K12 conference is scheduled for December 9-10, in Orange County, CA.</w:t>
      </w:r>
      <w:r w:rsidRPr="004079B5">
        <w:rPr>
          <w:rStyle w:val="eop"/>
          <w:rFonts w:ascii="Calibri" w:hAnsi="Calibri" w:cs="Calibri"/>
          <w:iCs/>
          <w:color w:val="000000"/>
          <w:shd w:val="clear" w:color="auto" w:fill="FFFFFF"/>
        </w:rPr>
        <w:t> </w:t>
      </w:r>
    </w:p>
    <w:p w14:paraId="450AA81C" w14:textId="1AA2A7AE" w:rsidR="004B4003" w:rsidRPr="004079B5" w:rsidRDefault="004B4003" w:rsidP="00276D00">
      <w:pPr>
        <w:pStyle w:val="ListParagraph"/>
        <w:numPr>
          <w:ilvl w:val="1"/>
          <w:numId w:val="6"/>
        </w:numPr>
        <w:rPr>
          <w:rStyle w:val="eop"/>
        </w:rPr>
      </w:pPr>
      <w:r w:rsidRPr="004079B5">
        <w:rPr>
          <w:rStyle w:val="eop"/>
          <w:rFonts w:ascii="Calibri" w:hAnsi="Calibri" w:cs="Calibri"/>
          <w:iCs/>
          <w:color w:val="000000"/>
          <w:shd w:val="clear" w:color="auto" w:fill="FFFFFF"/>
        </w:rPr>
        <w:t>Registration is open and the early bird rate end</w:t>
      </w:r>
      <w:r w:rsidR="00823F19">
        <w:rPr>
          <w:rStyle w:val="eop"/>
          <w:rFonts w:ascii="Calibri" w:hAnsi="Calibri" w:cs="Calibri"/>
          <w:iCs/>
          <w:color w:val="000000"/>
          <w:shd w:val="clear" w:color="auto" w:fill="FFFFFF"/>
        </w:rPr>
        <w:t xml:space="preserve"> soon</w:t>
      </w:r>
      <w:r w:rsidRPr="004079B5">
        <w:rPr>
          <w:rStyle w:val="eop"/>
          <w:rFonts w:ascii="Calibri" w:hAnsi="Calibri" w:cs="Calibri"/>
          <w:iCs/>
          <w:color w:val="000000"/>
          <w:shd w:val="clear" w:color="auto" w:fill="FFFFFF"/>
        </w:rPr>
        <w:t xml:space="preserve">. The hotel reservations are open and there </w:t>
      </w:r>
      <w:r w:rsidR="00823F19" w:rsidRPr="004079B5">
        <w:rPr>
          <w:rStyle w:val="eop"/>
          <w:rFonts w:ascii="Calibri" w:hAnsi="Calibri" w:cs="Calibri"/>
          <w:iCs/>
          <w:color w:val="000000"/>
          <w:shd w:val="clear" w:color="auto" w:fill="FFFFFF"/>
        </w:rPr>
        <w:t>is</w:t>
      </w:r>
      <w:r w:rsidRPr="004079B5">
        <w:rPr>
          <w:rStyle w:val="eop"/>
          <w:rFonts w:ascii="Calibri" w:hAnsi="Calibri" w:cs="Calibri"/>
          <w:iCs/>
          <w:color w:val="000000"/>
          <w:shd w:val="clear" w:color="auto" w:fill="FFFFFF"/>
        </w:rPr>
        <w:t xml:space="preserve"> a limited block of rooms.</w:t>
      </w:r>
    </w:p>
    <w:p w14:paraId="7AA8B727" w14:textId="6BE87496" w:rsidR="004B4003" w:rsidRPr="004079B5" w:rsidRDefault="004B4003" w:rsidP="00276D00">
      <w:pPr>
        <w:pStyle w:val="ListParagraph"/>
        <w:numPr>
          <w:ilvl w:val="1"/>
          <w:numId w:val="6"/>
        </w:numPr>
        <w:rPr>
          <w:rStyle w:val="eop"/>
        </w:rPr>
      </w:pPr>
      <w:r w:rsidRPr="004079B5">
        <w:rPr>
          <w:rStyle w:val="eop"/>
          <w:rFonts w:ascii="Calibri" w:hAnsi="Calibri" w:cs="Calibri"/>
          <w:iCs/>
          <w:color w:val="000000"/>
          <w:shd w:val="clear" w:color="auto" w:fill="FFFFFF"/>
        </w:rPr>
        <w:t>There are 30-35 available spaces left for exhibitor tables.</w:t>
      </w:r>
    </w:p>
    <w:p w14:paraId="4FCD95B4" w14:textId="6D076FF6" w:rsidR="004B4003" w:rsidRPr="004079B5" w:rsidRDefault="004B4003" w:rsidP="00276D00">
      <w:pPr>
        <w:pStyle w:val="ListParagraph"/>
        <w:numPr>
          <w:ilvl w:val="1"/>
          <w:numId w:val="6"/>
        </w:numPr>
        <w:rPr>
          <w:rStyle w:val="eop"/>
        </w:rPr>
      </w:pPr>
      <w:r w:rsidRPr="004079B5">
        <w:rPr>
          <w:rStyle w:val="eop"/>
          <w:rFonts w:ascii="Calibri" w:hAnsi="Calibri" w:cs="Calibri"/>
          <w:iCs/>
          <w:color w:val="000000"/>
          <w:shd w:val="clear" w:color="auto" w:fill="FFFFFF"/>
        </w:rPr>
        <w:t>Students have been involved in the planning and execution of the K</w:t>
      </w:r>
      <w:r w:rsidR="00823F19">
        <w:rPr>
          <w:rStyle w:val="eop"/>
          <w:rFonts w:ascii="Calibri" w:hAnsi="Calibri" w:cs="Calibri"/>
          <w:iCs/>
          <w:color w:val="000000"/>
          <w:shd w:val="clear" w:color="auto" w:fill="FFFFFF"/>
        </w:rPr>
        <w:t>1</w:t>
      </w:r>
      <w:r w:rsidRPr="004079B5">
        <w:rPr>
          <w:rStyle w:val="eop"/>
          <w:rFonts w:ascii="Calibri" w:hAnsi="Calibri" w:cs="Calibri"/>
          <w:iCs/>
          <w:color w:val="000000"/>
          <w:shd w:val="clear" w:color="auto" w:fill="FFFFFF"/>
        </w:rPr>
        <w:t xml:space="preserve">2 conference. </w:t>
      </w:r>
    </w:p>
    <w:p w14:paraId="0B423253" w14:textId="515F2195" w:rsidR="004B4003" w:rsidRPr="004079B5" w:rsidRDefault="004B4003" w:rsidP="00276D00">
      <w:pPr>
        <w:pStyle w:val="ListParagraph"/>
        <w:numPr>
          <w:ilvl w:val="1"/>
          <w:numId w:val="6"/>
        </w:numPr>
        <w:rPr>
          <w:rStyle w:val="eop"/>
        </w:rPr>
      </w:pPr>
      <w:r w:rsidRPr="004079B5">
        <w:rPr>
          <w:rStyle w:val="eop"/>
          <w:rFonts w:ascii="Calibri" w:hAnsi="Calibri" w:cs="Calibri"/>
          <w:iCs/>
          <w:color w:val="000000"/>
          <w:shd w:val="clear" w:color="auto" w:fill="FFFFFF"/>
        </w:rPr>
        <w:t>There will be a student keynote speaker, Finn</w:t>
      </w:r>
      <w:r w:rsidR="009B1483" w:rsidRPr="004079B5">
        <w:rPr>
          <w:rStyle w:val="eop"/>
          <w:rFonts w:ascii="Calibri" w:hAnsi="Calibri" w:cs="Calibri"/>
          <w:iCs/>
          <w:color w:val="000000"/>
          <w:shd w:val="clear" w:color="auto" w:fill="FFFFFF"/>
        </w:rPr>
        <w:t xml:space="preserve"> Burmeister</w:t>
      </w:r>
      <w:r w:rsidR="00823F19">
        <w:rPr>
          <w:rStyle w:val="eop"/>
          <w:rFonts w:ascii="Calibri" w:hAnsi="Calibri" w:cs="Calibri"/>
          <w:iCs/>
          <w:color w:val="000000"/>
          <w:shd w:val="clear" w:color="auto" w:fill="FFFFFF"/>
        </w:rPr>
        <w:t>,</w:t>
      </w:r>
      <w:r w:rsidR="009B1483" w:rsidRPr="004079B5">
        <w:rPr>
          <w:rStyle w:val="eop"/>
          <w:rFonts w:ascii="Calibri" w:hAnsi="Calibri" w:cs="Calibri"/>
          <w:iCs/>
          <w:color w:val="000000"/>
          <w:shd w:val="clear" w:color="auto" w:fill="FFFFFF"/>
        </w:rPr>
        <w:t xml:space="preserve"> </w:t>
      </w:r>
      <w:r w:rsidR="00823F19">
        <w:rPr>
          <w:rStyle w:val="eop"/>
          <w:rFonts w:ascii="Calibri" w:hAnsi="Calibri" w:cs="Calibri"/>
          <w:iCs/>
          <w:color w:val="000000"/>
          <w:shd w:val="clear" w:color="auto" w:fill="FFFFFF"/>
        </w:rPr>
        <w:t>from</w:t>
      </w:r>
      <w:r w:rsidR="00823F19" w:rsidRPr="004079B5">
        <w:rPr>
          <w:rStyle w:val="eop"/>
          <w:rFonts w:ascii="Calibri" w:hAnsi="Calibri" w:cs="Calibri"/>
          <w:iCs/>
          <w:color w:val="000000"/>
          <w:shd w:val="clear" w:color="auto" w:fill="FFFFFF"/>
        </w:rPr>
        <w:t xml:space="preserve"> </w:t>
      </w:r>
      <w:r w:rsidR="009B1483" w:rsidRPr="004079B5">
        <w:rPr>
          <w:rStyle w:val="eop"/>
          <w:rFonts w:ascii="Calibri" w:hAnsi="Calibri" w:cs="Calibri"/>
          <w:iCs/>
          <w:color w:val="000000"/>
          <w:shd w:val="clear" w:color="auto" w:fill="FFFFFF"/>
        </w:rPr>
        <w:t>San Antonio, TX.</w:t>
      </w:r>
    </w:p>
    <w:p w14:paraId="42AD67B4" w14:textId="1F096FDB" w:rsidR="009B1483" w:rsidRPr="004079B5" w:rsidRDefault="009B1483" w:rsidP="00276D00">
      <w:pPr>
        <w:pStyle w:val="ListParagraph"/>
        <w:numPr>
          <w:ilvl w:val="1"/>
          <w:numId w:val="6"/>
        </w:numPr>
        <w:rPr>
          <w:rStyle w:val="eop"/>
        </w:rPr>
      </w:pPr>
      <w:r w:rsidRPr="004079B5">
        <w:rPr>
          <w:rStyle w:val="eop"/>
          <w:rFonts w:ascii="Calibri" w:hAnsi="Calibri" w:cs="Calibri"/>
          <w:iCs/>
          <w:color w:val="000000"/>
          <w:shd w:val="clear" w:color="auto" w:fill="FFFFFF"/>
        </w:rPr>
        <w:t xml:space="preserve">Shelbi </w:t>
      </w:r>
      <w:proofErr w:type="spellStart"/>
      <w:r w:rsidRPr="004079B5">
        <w:rPr>
          <w:rStyle w:val="eop"/>
          <w:rFonts w:ascii="Calibri" w:hAnsi="Calibri" w:cs="Calibri"/>
          <w:iCs/>
          <w:color w:val="000000"/>
          <w:shd w:val="clear" w:color="auto" w:fill="FFFFFF"/>
        </w:rPr>
        <w:t>Rombout</w:t>
      </w:r>
      <w:proofErr w:type="spellEnd"/>
      <w:r w:rsidRPr="004079B5">
        <w:rPr>
          <w:rStyle w:val="eop"/>
          <w:rFonts w:ascii="Calibri" w:hAnsi="Calibri" w:cs="Calibri"/>
          <w:iCs/>
          <w:color w:val="000000"/>
          <w:shd w:val="clear" w:color="auto" w:fill="FFFFFF"/>
        </w:rPr>
        <w:t xml:space="preserve">, Deputy Chief Information Security Officer, Mastercard is another key note speaker. </w:t>
      </w:r>
    </w:p>
    <w:p w14:paraId="04044D3F" w14:textId="148A6586" w:rsidR="008E00FE" w:rsidRPr="004079B5" w:rsidRDefault="004B4003" w:rsidP="00276D00">
      <w:pPr>
        <w:pStyle w:val="ListParagraph"/>
        <w:numPr>
          <w:ilvl w:val="1"/>
          <w:numId w:val="6"/>
        </w:numPr>
        <w:contextualSpacing w:val="0"/>
      </w:pPr>
      <w:r w:rsidRPr="004079B5">
        <w:rPr>
          <w:rStyle w:val="normaltextrun"/>
          <w:rFonts w:ascii="Calibri" w:hAnsi="Calibri" w:cs="Calibri"/>
          <w:color w:val="000000"/>
          <w:shd w:val="clear" w:color="auto" w:fill="FFFFFF"/>
        </w:rPr>
        <w:t>See presentation and find out more </w:t>
      </w:r>
      <w:hyperlink r:id="rId36" w:tgtFrame="_blank" w:history="1">
        <w:r w:rsidRPr="004079B5">
          <w:rPr>
            <w:rStyle w:val="normaltextrun"/>
            <w:rFonts w:ascii="Calibri" w:hAnsi="Calibri" w:cs="Calibri"/>
            <w:color w:val="0000FF"/>
            <w:u w:val="single"/>
            <w:shd w:val="clear" w:color="auto" w:fill="FFFFFF"/>
          </w:rPr>
          <w:t>here</w:t>
        </w:r>
      </w:hyperlink>
      <w:r w:rsidRPr="004079B5">
        <w:rPr>
          <w:rStyle w:val="normaltextrun"/>
          <w:rFonts w:ascii="Calibri" w:hAnsi="Calibri" w:cs="Calibri"/>
          <w:color w:val="000000"/>
          <w:shd w:val="clear" w:color="auto" w:fill="FFFFFF"/>
        </w:rPr>
        <w:t>. </w:t>
      </w:r>
    </w:p>
    <w:p w14:paraId="025D6815" w14:textId="0E25ECC7" w:rsidR="009B1483" w:rsidRDefault="6E07F898" w:rsidP="00276D00">
      <w:pPr>
        <w:pStyle w:val="Heading3"/>
        <w:numPr>
          <w:ilvl w:val="0"/>
          <w:numId w:val="3"/>
        </w:numPr>
        <w:spacing w:before="120"/>
      </w:pPr>
      <w:r w:rsidRPr="00E37918">
        <w:rPr>
          <w:b/>
        </w:rPr>
        <w:t>CAE Community</w:t>
      </w:r>
      <w:r w:rsidR="009B1483">
        <w:t xml:space="preserve"> - </w:t>
      </w:r>
      <w:r w:rsidR="009B1483" w:rsidRPr="00D3176D">
        <w:rPr>
          <w:rFonts w:eastAsiaTheme="majorEastAsia" w:cstheme="majorBidi"/>
          <w:szCs w:val="26"/>
        </w:rPr>
        <w:t>Presenter:</w:t>
      </w:r>
      <w:r w:rsidR="009B1483">
        <w:rPr>
          <w:rFonts w:eastAsiaTheme="majorEastAsia" w:cstheme="majorBidi"/>
          <w:szCs w:val="26"/>
        </w:rPr>
        <w:t xml:space="preserve"> </w:t>
      </w:r>
      <w:bookmarkStart w:id="1" w:name="_Hlk20213055"/>
      <w:r w:rsidR="009B1483">
        <w:t>Anastacia Webster, California State University, San Bernardino</w:t>
      </w:r>
      <w:bookmarkEnd w:id="1"/>
      <w:r w:rsidR="009B1483">
        <w:t>, provided the update.</w:t>
      </w:r>
    </w:p>
    <w:p w14:paraId="5FF93807" w14:textId="3F65474A" w:rsidR="009B1483" w:rsidRPr="004079B5" w:rsidRDefault="009B1483" w:rsidP="00276D00">
      <w:pPr>
        <w:pStyle w:val="ListParagraph"/>
        <w:numPr>
          <w:ilvl w:val="1"/>
          <w:numId w:val="6"/>
        </w:numPr>
        <w:rPr>
          <w:rFonts w:asciiTheme="majorHAnsi" w:hAnsiTheme="majorHAnsi" w:cstheme="majorHAnsi"/>
        </w:rPr>
      </w:pPr>
      <w:r w:rsidRPr="004079B5">
        <w:rPr>
          <w:rFonts w:asciiTheme="majorHAnsi" w:hAnsiTheme="majorHAnsi" w:cstheme="majorHAnsi"/>
        </w:rPr>
        <w:t>The 2019 CAE Virtual Career Fair is this Friday, September 27</w:t>
      </w:r>
      <w:r w:rsidRPr="004079B5">
        <w:rPr>
          <w:rFonts w:asciiTheme="majorHAnsi" w:hAnsiTheme="majorHAnsi" w:cstheme="majorHAnsi"/>
          <w:vertAlign w:val="superscript"/>
        </w:rPr>
        <w:t>th</w:t>
      </w:r>
      <w:r w:rsidRPr="004079B5">
        <w:rPr>
          <w:rFonts w:asciiTheme="majorHAnsi" w:hAnsiTheme="majorHAnsi" w:cstheme="majorHAnsi"/>
        </w:rPr>
        <w:t xml:space="preserve">. Additional information can be found </w:t>
      </w:r>
      <w:hyperlink r:id="rId37" w:history="1">
        <w:r w:rsidRPr="004079B5">
          <w:rPr>
            <w:rStyle w:val="Hyperlink"/>
            <w:rFonts w:asciiTheme="majorHAnsi" w:hAnsiTheme="majorHAnsi" w:cstheme="majorHAnsi"/>
          </w:rPr>
          <w:t>here.</w:t>
        </w:r>
      </w:hyperlink>
    </w:p>
    <w:p w14:paraId="2B6CC7A3" w14:textId="3493E247" w:rsidR="009B1483" w:rsidRPr="004079B5" w:rsidRDefault="009B1483" w:rsidP="00276D00">
      <w:pPr>
        <w:pStyle w:val="ListParagraph"/>
        <w:numPr>
          <w:ilvl w:val="1"/>
          <w:numId w:val="6"/>
        </w:numPr>
        <w:rPr>
          <w:rFonts w:asciiTheme="majorHAnsi" w:hAnsiTheme="majorHAnsi" w:cstheme="majorHAnsi"/>
        </w:rPr>
      </w:pPr>
      <w:r w:rsidRPr="004079B5">
        <w:rPr>
          <w:rStyle w:val="normaltextrun"/>
          <w:rFonts w:asciiTheme="majorHAnsi" w:hAnsiTheme="majorHAnsi" w:cstheme="majorHAnsi"/>
          <w:iCs/>
          <w:color w:val="000000"/>
          <w:shd w:val="clear" w:color="auto" w:fill="FFFFFF"/>
        </w:rPr>
        <w:t>The CAE Community quarterly newsletter comes out next week just in time for Cybersecurity Awareness Month. The newsletter is a joint effort with the CAE-CD program office.</w:t>
      </w:r>
      <w:r w:rsidRPr="004079B5">
        <w:rPr>
          <w:rStyle w:val="eop"/>
          <w:rFonts w:asciiTheme="majorHAnsi" w:hAnsiTheme="majorHAnsi" w:cstheme="majorHAnsi"/>
          <w:iCs/>
          <w:color w:val="000000"/>
          <w:shd w:val="clear" w:color="auto" w:fill="FFFFFF"/>
        </w:rPr>
        <w:t> </w:t>
      </w:r>
    </w:p>
    <w:p w14:paraId="234316D5" w14:textId="49983CA7" w:rsidR="009B1483" w:rsidRPr="004079B5" w:rsidRDefault="00823F19" w:rsidP="00276D00">
      <w:pPr>
        <w:pStyle w:val="ListParagraph"/>
        <w:numPr>
          <w:ilvl w:val="1"/>
          <w:numId w:val="6"/>
        </w:numPr>
        <w:rPr>
          <w:rStyle w:val="normaltextrun"/>
          <w:rFonts w:asciiTheme="majorHAnsi" w:hAnsiTheme="majorHAnsi" w:cstheme="majorHAnsi"/>
        </w:rPr>
      </w:pPr>
      <w:r>
        <w:rPr>
          <w:rStyle w:val="normaltextrun"/>
          <w:rFonts w:asciiTheme="majorHAnsi" w:hAnsiTheme="majorHAnsi" w:cstheme="majorHAnsi"/>
          <w:iCs/>
          <w:color w:val="000000"/>
          <w:shd w:val="clear" w:color="auto" w:fill="FFFFFF"/>
        </w:rPr>
        <w:lastRenderedPageBreak/>
        <w:t xml:space="preserve">The </w:t>
      </w:r>
      <w:r w:rsidR="009B1483" w:rsidRPr="004079B5">
        <w:rPr>
          <w:rStyle w:val="normaltextrun"/>
          <w:rFonts w:asciiTheme="majorHAnsi" w:hAnsiTheme="majorHAnsi" w:cstheme="majorHAnsi"/>
          <w:iCs/>
          <w:color w:val="000000"/>
          <w:shd w:val="clear" w:color="auto" w:fill="FFFFFF"/>
        </w:rPr>
        <w:t>CAE and the Cybersecurity Symposium follows the NICE conference in November. The conference will have research presentations and presentations from the CAE-R and CAE-CD communities.</w:t>
      </w:r>
    </w:p>
    <w:p w14:paraId="4A1C8398" w14:textId="1F18B077" w:rsidR="00823F19" w:rsidRPr="004079B5" w:rsidRDefault="00823F19" w:rsidP="00276D00">
      <w:pPr>
        <w:pStyle w:val="ListParagraph"/>
        <w:numPr>
          <w:ilvl w:val="1"/>
          <w:numId w:val="6"/>
        </w:numPr>
        <w:rPr>
          <w:rFonts w:asciiTheme="majorHAnsi" w:hAnsiTheme="majorHAnsi" w:cstheme="majorHAnsi"/>
        </w:rPr>
      </w:pPr>
      <w:r>
        <w:rPr>
          <w:rStyle w:val="normaltextrun"/>
          <w:rFonts w:asciiTheme="majorHAnsi" w:hAnsiTheme="majorHAnsi" w:cstheme="majorHAnsi"/>
          <w:iCs/>
          <w:color w:val="000000"/>
          <w:shd w:val="clear" w:color="auto" w:fill="FFFFFF"/>
        </w:rPr>
        <w:t xml:space="preserve">Find out more </w:t>
      </w:r>
      <w:hyperlink r:id="rId38" w:history="1">
        <w:r w:rsidRPr="00823F19">
          <w:rPr>
            <w:rStyle w:val="Hyperlink"/>
            <w:rFonts w:asciiTheme="majorHAnsi" w:hAnsiTheme="majorHAnsi" w:cstheme="majorHAnsi"/>
            <w:iCs/>
            <w:shd w:val="clear" w:color="auto" w:fill="FFFFFF"/>
          </w:rPr>
          <w:t>here</w:t>
        </w:r>
      </w:hyperlink>
      <w:r>
        <w:rPr>
          <w:rStyle w:val="normaltextrun"/>
          <w:rFonts w:asciiTheme="majorHAnsi" w:hAnsiTheme="majorHAnsi" w:cstheme="majorHAnsi"/>
          <w:iCs/>
          <w:color w:val="000000"/>
          <w:shd w:val="clear" w:color="auto" w:fill="FFFFFF"/>
        </w:rPr>
        <w:t>.</w:t>
      </w:r>
    </w:p>
    <w:p w14:paraId="2E03C3B3" w14:textId="5BC471F0" w:rsidR="0056190E" w:rsidRDefault="6E07F898" w:rsidP="00276D00">
      <w:pPr>
        <w:pStyle w:val="Heading2"/>
        <w:keepNext w:val="0"/>
        <w:keepLines w:val="0"/>
        <w:widowControl w:val="0"/>
        <w:numPr>
          <w:ilvl w:val="0"/>
          <w:numId w:val="3"/>
        </w:numPr>
      </w:pPr>
      <w:r w:rsidRPr="00E37918">
        <w:rPr>
          <w:b/>
        </w:rPr>
        <w:t>NICE Challenge Project</w:t>
      </w:r>
      <w:r w:rsidR="009B1483">
        <w:t xml:space="preserve"> – James D. Ashley III, Lead Engineer/Project Manager, CSUSB, provided the update.</w:t>
      </w:r>
    </w:p>
    <w:p w14:paraId="1A53E5F9" w14:textId="3C79C25F" w:rsidR="009B1483" w:rsidRPr="004079B5" w:rsidRDefault="00806E70" w:rsidP="00276D00">
      <w:pPr>
        <w:pStyle w:val="ListParagraph"/>
        <w:numPr>
          <w:ilvl w:val="1"/>
          <w:numId w:val="6"/>
        </w:numPr>
        <w:rPr>
          <w:rFonts w:asciiTheme="majorHAnsi" w:hAnsiTheme="majorHAnsi" w:cstheme="majorHAnsi"/>
        </w:rPr>
      </w:pPr>
      <w:r w:rsidRPr="004079B5">
        <w:rPr>
          <w:rFonts w:asciiTheme="majorHAnsi" w:hAnsiTheme="majorHAnsi" w:cstheme="majorHAnsi"/>
        </w:rPr>
        <w:t>Over the last few months they have seen steady user growth. The proj</w:t>
      </w:r>
      <w:r w:rsidR="00823F19">
        <w:rPr>
          <w:rFonts w:asciiTheme="majorHAnsi" w:hAnsiTheme="majorHAnsi" w:cstheme="majorHAnsi"/>
        </w:rPr>
        <w:t>e</w:t>
      </w:r>
      <w:r w:rsidRPr="004079B5">
        <w:rPr>
          <w:rFonts w:asciiTheme="majorHAnsi" w:hAnsiTheme="majorHAnsi" w:cstheme="majorHAnsi"/>
        </w:rPr>
        <w:t xml:space="preserve">ct has over 635 instructor sign ups and 375 educational institutions being served. The most rapid growth is seen in the K12 sector. </w:t>
      </w:r>
    </w:p>
    <w:p w14:paraId="178EB587" w14:textId="753E922E" w:rsidR="00806E70" w:rsidRPr="004079B5" w:rsidRDefault="00806E70" w:rsidP="00276D00">
      <w:pPr>
        <w:pStyle w:val="ListParagraph"/>
        <w:numPr>
          <w:ilvl w:val="1"/>
          <w:numId w:val="6"/>
        </w:numPr>
        <w:rPr>
          <w:rFonts w:asciiTheme="majorHAnsi" w:hAnsiTheme="majorHAnsi" w:cstheme="majorHAnsi"/>
        </w:rPr>
      </w:pPr>
      <w:r w:rsidRPr="004079B5">
        <w:rPr>
          <w:rFonts w:asciiTheme="majorHAnsi" w:hAnsiTheme="majorHAnsi" w:cstheme="majorHAnsi"/>
        </w:rPr>
        <w:t>The fall quarter is seein</w:t>
      </w:r>
      <w:r w:rsidR="004079B5">
        <w:rPr>
          <w:rFonts w:asciiTheme="majorHAnsi" w:hAnsiTheme="majorHAnsi" w:cstheme="majorHAnsi"/>
        </w:rPr>
        <w:t>g</w:t>
      </w:r>
      <w:r w:rsidRPr="004079B5">
        <w:rPr>
          <w:rFonts w:asciiTheme="majorHAnsi" w:hAnsiTheme="majorHAnsi" w:cstheme="majorHAnsi"/>
        </w:rPr>
        <w:t xml:space="preserve"> record utilization with multiple days out of a week at full capacity. </w:t>
      </w:r>
    </w:p>
    <w:p w14:paraId="6A4C5A7C" w14:textId="17E5F469" w:rsidR="00806E70" w:rsidRPr="004079B5" w:rsidRDefault="00806E70" w:rsidP="00276D00">
      <w:pPr>
        <w:pStyle w:val="ListParagraph"/>
        <w:numPr>
          <w:ilvl w:val="1"/>
          <w:numId w:val="6"/>
        </w:numPr>
        <w:rPr>
          <w:rFonts w:asciiTheme="majorHAnsi" w:hAnsiTheme="majorHAnsi" w:cstheme="majorHAnsi"/>
        </w:rPr>
      </w:pPr>
      <w:r w:rsidRPr="004079B5">
        <w:rPr>
          <w:rFonts w:asciiTheme="majorHAnsi" w:hAnsiTheme="majorHAnsi" w:cstheme="majorHAnsi"/>
        </w:rPr>
        <w:t xml:space="preserve">Over the past few months the project has been updating </w:t>
      </w:r>
      <w:r w:rsidR="004079B5">
        <w:rPr>
          <w:rFonts w:asciiTheme="majorHAnsi" w:hAnsiTheme="majorHAnsi" w:cstheme="majorHAnsi"/>
        </w:rPr>
        <w:t xml:space="preserve">the </w:t>
      </w:r>
      <w:r w:rsidRPr="004079B5">
        <w:rPr>
          <w:rFonts w:asciiTheme="majorHAnsi" w:hAnsiTheme="majorHAnsi" w:cstheme="majorHAnsi"/>
        </w:rPr>
        <w:t xml:space="preserve">underlying operating system. </w:t>
      </w:r>
      <w:proofErr w:type="gramStart"/>
      <w:r w:rsidR="004079B5">
        <w:rPr>
          <w:rFonts w:asciiTheme="majorHAnsi" w:hAnsiTheme="majorHAnsi" w:cstheme="majorHAnsi"/>
        </w:rPr>
        <w:t>The m</w:t>
      </w:r>
      <w:r w:rsidR="004079B5" w:rsidRPr="004079B5">
        <w:rPr>
          <w:rFonts w:asciiTheme="majorHAnsi" w:hAnsiTheme="majorHAnsi" w:cstheme="majorHAnsi"/>
        </w:rPr>
        <w:t xml:space="preserve">ajority </w:t>
      </w:r>
      <w:r w:rsidRPr="004079B5">
        <w:rPr>
          <w:rFonts w:asciiTheme="majorHAnsi" w:hAnsiTheme="majorHAnsi" w:cstheme="majorHAnsi"/>
        </w:rPr>
        <w:t>of</w:t>
      </w:r>
      <w:proofErr w:type="gramEnd"/>
      <w:r w:rsidRPr="004079B5">
        <w:rPr>
          <w:rFonts w:asciiTheme="majorHAnsi" w:hAnsiTheme="majorHAnsi" w:cstheme="majorHAnsi"/>
        </w:rPr>
        <w:t xml:space="preserve"> efforts have been focused on release of quality of </w:t>
      </w:r>
      <w:r w:rsidR="00522233" w:rsidRPr="004079B5">
        <w:rPr>
          <w:rFonts w:asciiTheme="majorHAnsi" w:hAnsiTheme="majorHAnsi" w:cstheme="majorHAnsi"/>
        </w:rPr>
        <w:t>life</w:t>
      </w:r>
      <w:r w:rsidRPr="004079B5">
        <w:rPr>
          <w:rFonts w:asciiTheme="majorHAnsi" w:hAnsiTheme="majorHAnsi" w:cstheme="majorHAnsi"/>
        </w:rPr>
        <w:t xml:space="preserve"> information like tools for users.</w:t>
      </w:r>
    </w:p>
    <w:p w14:paraId="65DA5B2E" w14:textId="0EE77C75" w:rsidR="00806E70" w:rsidRPr="004079B5" w:rsidRDefault="00806E70" w:rsidP="00276D00">
      <w:pPr>
        <w:pStyle w:val="ListParagraph"/>
        <w:numPr>
          <w:ilvl w:val="1"/>
          <w:numId w:val="6"/>
        </w:numPr>
        <w:rPr>
          <w:rFonts w:asciiTheme="majorHAnsi" w:hAnsiTheme="majorHAnsi" w:cstheme="majorHAnsi"/>
        </w:rPr>
      </w:pPr>
      <w:r w:rsidRPr="004079B5">
        <w:rPr>
          <w:rFonts w:asciiTheme="majorHAnsi" w:hAnsiTheme="majorHAnsi" w:cstheme="majorHAnsi"/>
        </w:rPr>
        <w:t>A handful of challenges have also been released lately under ‘</w:t>
      </w:r>
      <w:r w:rsidR="00522233" w:rsidRPr="004079B5">
        <w:rPr>
          <w:rFonts w:asciiTheme="majorHAnsi" w:hAnsiTheme="majorHAnsi" w:cstheme="majorHAnsi"/>
        </w:rPr>
        <w:t>Protect</w:t>
      </w:r>
      <w:r w:rsidRPr="004079B5">
        <w:rPr>
          <w:rFonts w:asciiTheme="majorHAnsi" w:hAnsiTheme="majorHAnsi" w:cstheme="majorHAnsi"/>
        </w:rPr>
        <w:t xml:space="preserve"> and Defend’ and ‘Operate and Maintain’.</w:t>
      </w:r>
    </w:p>
    <w:p w14:paraId="1A56B555" w14:textId="724A7884" w:rsidR="00522233" w:rsidRPr="004079B5" w:rsidRDefault="00522233" w:rsidP="00276D00">
      <w:pPr>
        <w:pStyle w:val="ListParagraph"/>
        <w:numPr>
          <w:ilvl w:val="1"/>
          <w:numId w:val="6"/>
        </w:numPr>
        <w:rPr>
          <w:rFonts w:asciiTheme="majorHAnsi" w:hAnsiTheme="majorHAnsi" w:cstheme="majorHAnsi"/>
        </w:rPr>
      </w:pPr>
      <w:r w:rsidRPr="004079B5">
        <w:rPr>
          <w:rFonts w:asciiTheme="majorHAnsi" w:hAnsiTheme="majorHAnsi" w:cstheme="majorHAnsi"/>
        </w:rPr>
        <w:t xml:space="preserve">They are making upgrades to the underlying operating system and a tool that makes the challenges function. </w:t>
      </w:r>
    </w:p>
    <w:p w14:paraId="6B947EE6" w14:textId="3F347DA1" w:rsidR="009B1483" w:rsidRPr="004079B5" w:rsidRDefault="009B1483" w:rsidP="00276D00">
      <w:pPr>
        <w:pStyle w:val="ListParagraph"/>
        <w:numPr>
          <w:ilvl w:val="1"/>
          <w:numId w:val="6"/>
        </w:numPr>
        <w:rPr>
          <w:rFonts w:asciiTheme="majorHAnsi" w:hAnsiTheme="majorHAnsi" w:cstheme="majorHAnsi"/>
        </w:rPr>
      </w:pPr>
      <w:r w:rsidRPr="004079B5">
        <w:rPr>
          <w:rStyle w:val="normaltextrun"/>
          <w:rFonts w:asciiTheme="majorHAnsi" w:hAnsiTheme="majorHAnsi" w:cstheme="majorHAnsi"/>
          <w:iCs/>
          <w:color w:val="000000"/>
          <w:shd w:val="clear" w:color="auto" w:fill="FFFFFF"/>
        </w:rPr>
        <w:t>Find out more </w:t>
      </w:r>
      <w:hyperlink r:id="rId39" w:tgtFrame="_blank" w:history="1">
        <w:r w:rsidRPr="004079B5">
          <w:rPr>
            <w:rStyle w:val="normaltextrun"/>
            <w:rFonts w:asciiTheme="majorHAnsi" w:hAnsiTheme="majorHAnsi" w:cstheme="majorHAnsi"/>
            <w:iCs/>
            <w:color w:val="0000FF"/>
            <w:u w:val="single"/>
            <w:shd w:val="clear" w:color="auto" w:fill="FFFFFF"/>
          </w:rPr>
          <w:t>here</w:t>
        </w:r>
      </w:hyperlink>
      <w:r w:rsidRPr="004079B5">
        <w:rPr>
          <w:rStyle w:val="normaltextrun"/>
          <w:rFonts w:asciiTheme="majorHAnsi" w:hAnsiTheme="majorHAnsi" w:cstheme="majorHAnsi"/>
          <w:iCs/>
          <w:color w:val="000000"/>
          <w:shd w:val="clear" w:color="auto" w:fill="FFFFFF"/>
        </w:rPr>
        <w:t>. </w:t>
      </w:r>
    </w:p>
    <w:p w14:paraId="63ACD8E6" w14:textId="7223B58C" w:rsidR="00A009F9" w:rsidRPr="00E37918" w:rsidRDefault="17A4EDB2" w:rsidP="00522233">
      <w:pPr>
        <w:pStyle w:val="Heading1"/>
        <w:rPr>
          <w:color w:val="365F91" w:themeColor="accent1" w:themeShade="BF"/>
        </w:rPr>
      </w:pPr>
      <w:r w:rsidRPr="00E37918">
        <w:rPr>
          <w:color w:val="365F91" w:themeColor="accent1" w:themeShade="BF"/>
        </w:rPr>
        <w:t xml:space="preserve">Summary of Action Items </w:t>
      </w:r>
      <w:r w:rsidR="00522233" w:rsidRPr="00E37918">
        <w:rPr>
          <w:b w:val="0"/>
        </w:rPr>
        <w:t>- No new action items to report</w:t>
      </w:r>
      <w:r w:rsidR="006D16D7">
        <w:rPr>
          <w:b w:val="0"/>
        </w:rPr>
        <w:t>.</w:t>
      </w:r>
      <w:bookmarkStart w:id="2" w:name="_GoBack"/>
      <w:bookmarkEnd w:id="2"/>
    </w:p>
    <w:p w14:paraId="3B68517D" w14:textId="32E0B9F3" w:rsidR="003E6329" w:rsidRPr="00336F6F" w:rsidRDefault="58017AC4" w:rsidP="008014E4">
      <w:pPr>
        <w:pStyle w:val="Heading1"/>
      </w:pPr>
      <w:r w:rsidRPr="00E37918">
        <w:rPr>
          <w:color w:val="365F91" w:themeColor="accent1" w:themeShade="BF"/>
        </w:rPr>
        <w:t xml:space="preserve">Next Meeting Reminder </w:t>
      </w:r>
      <w:r w:rsidR="006E35D9" w:rsidRPr="00E37918">
        <w:rPr>
          <w:b w:val="0"/>
        </w:rPr>
        <w:t xml:space="preserve">- The next NICE Working Group meeting is scheduled for Wednesday, </w:t>
      </w:r>
      <w:r w:rsidR="00ED155B" w:rsidRPr="00E37918">
        <w:rPr>
          <w:b w:val="0"/>
        </w:rPr>
        <w:t>October</w:t>
      </w:r>
      <w:r w:rsidR="006E35D9" w:rsidRPr="00E37918">
        <w:rPr>
          <w:b w:val="0"/>
        </w:rPr>
        <w:t xml:space="preserve"> 2</w:t>
      </w:r>
      <w:r w:rsidR="00ED155B" w:rsidRPr="00E37918">
        <w:rPr>
          <w:b w:val="0"/>
        </w:rPr>
        <w:t>3</w:t>
      </w:r>
      <w:r w:rsidR="006E35D9" w:rsidRPr="00E37918">
        <w:rPr>
          <w:b w:val="0"/>
        </w:rPr>
        <w:t>, 2019.</w:t>
      </w:r>
    </w:p>
    <w:sectPr w:rsidR="003E6329" w:rsidRPr="00336F6F" w:rsidSect="00E63C46">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5081" w14:textId="77777777" w:rsidR="00CE5A22" w:rsidRDefault="00CE5A22" w:rsidP="00404B4E">
      <w:r>
        <w:separator/>
      </w:r>
    </w:p>
  </w:endnote>
  <w:endnote w:type="continuationSeparator" w:id="0">
    <w:p w14:paraId="65084D45" w14:textId="77777777" w:rsidR="00CE5A22" w:rsidRDefault="00CE5A22" w:rsidP="0040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9977"/>
      <w:docPartObj>
        <w:docPartGallery w:val="Page Numbers (Bottom of Page)"/>
        <w:docPartUnique/>
      </w:docPartObj>
    </w:sdtPr>
    <w:sdtEndPr>
      <w:rPr>
        <w:noProof/>
      </w:rPr>
    </w:sdtEndPr>
    <w:sdtContent>
      <w:p w14:paraId="10CBD505" w14:textId="0893EDAD" w:rsidR="00404B4E" w:rsidRDefault="00404B4E">
        <w:pPr>
          <w:pStyle w:val="Footer"/>
          <w:jc w:val="center"/>
        </w:pPr>
        <w:r w:rsidRPr="00404B4E">
          <w:rPr>
            <w:rFonts w:asciiTheme="majorHAnsi" w:hAnsiTheme="majorHAnsi"/>
          </w:rPr>
          <w:fldChar w:fldCharType="begin"/>
        </w:r>
        <w:r w:rsidRPr="00404B4E">
          <w:rPr>
            <w:rFonts w:asciiTheme="majorHAnsi" w:hAnsiTheme="majorHAnsi"/>
          </w:rPr>
          <w:instrText xml:space="preserve"> PAGE   \* MERGEFORMAT </w:instrText>
        </w:r>
        <w:r w:rsidRPr="00404B4E">
          <w:rPr>
            <w:rFonts w:asciiTheme="majorHAnsi" w:hAnsiTheme="majorHAnsi"/>
          </w:rPr>
          <w:fldChar w:fldCharType="separate"/>
        </w:r>
        <w:r w:rsidRPr="00404B4E">
          <w:rPr>
            <w:rFonts w:asciiTheme="majorHAnsi" w:hAnsiTheme="majorHAnsi"/>
            <w:noProof/>
          </w:rPr>
          <w:t>2</w:t>
        </w:r>
        <w:r w:rsidRPr="00404B4E">
          <w:rPr>
            <w:rFonts w:asciiTheme="majorHAnsi" w:hAnsiTheme="majorHAnsi"/>
            <w:noProof/>
          </w:rPr>
          <w:fldChar w:fldCharType="end"/>
        </w:r>
      </w:p>
    </w:sdtContent>
  </w:sdt>
  <w:p w14:paraId="3AD87723" w14:textId="77777777" w:rsidR="00404B4E" w:rsidRDefault="00404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28ED8" w14:textId="77777777" w:rsidR="00CE5A22" w:rsidRDefault="00CE5A22" w:rsidP="00404B4E">
      <w:r>
        <w:separator/>
      </w:r>
    </w:p>
  </w:footnote>
  <w:footnote w:type="continuationSeparator" w:id="0">
    <w:p w14:paraId="1515D345" w14:textId="77777777" w:rsidR="00CE5A22" w:rsidRDefault="00CE5A22" w:rsidP="0040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895"/>
    <w:multiLevelType w:val="multilevel"/>
    <w:tmpl w:val="BD40E978"/>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upperLetter"/>
      <w:lvlText w:val="%3."/>
      <w:lvlJc w:val="left"/>
      <w:pPr>
        <w:tabs>
          <w:tab w:val="num" w:pos="2520"/>
        </w:tabs>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1" w15:restartNumberingAfterBreak="0">
    <w:nsid w:val="12C3061C"/>
    <w:multiLevelType w:val="multilevel"/>
    <w:tmpl w:val="BD40E978"/>
    <w:lvl w:ilvl="0">
      <w:start w:val="1"/>
      <w:numFmt w:val="upp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start w:val="1"/>
      <w:numFmt w:val="upperLetter"/>
      <w:lvlText w:val="%3."/>
      <w:lvlJc w:val="left"/>
      <w:pPr>
        <w:tabs>
          <w:tab w:val="num" w:pos="2520"/>
        </w:tabs>
        <w:ind w:left="2520" w:hanging="360"/>
      </w:pPr>
      <w:rPr>
        <w:rFonts w:hint="default"/>
      </w:rPr>
    </w:lvl>
    <w:lvl w:ilvl="3">
      <w:start w:val="1"/>
      <w:numFmt w:val="upperLetter"/>
      <w:lvlText w:val="%4."/>
      <w:lvlJc w:val="left"/>
      <w:pPr>
        <w:tabs>
          <w:tab w:val="num" w:pos="3240"/>
        </w:tabs>
        <w:ind w:left="3240" w:hanging="360"/>
      </w:pPr>
      <w:rPr>
        <w:rFonts w:hint="default"/>
      </w:rPr>
    </w:lvl>
    <w:lvl w:ilvl="4">
      <w:start w:val="1"/>
      <w:numFmt w:val="upperLetter"/>
      <w:lvlText w:val="%5."/>
      <w:lvlJc w:val="left"/>
      <w:pPr>
        <w:tabs>
          <w:tab w:val="num" w:pos="3960"/>
        </w:tabs>
        <w:ind w:left="3960" w:hanging="360"/>
      </w:pPr>
      <w:rPr>
        <w:rFonts w:hint="default"/>
      </w:rPr>
    </w:lvl>
    <w:lvl w:ilvl="5">
      <w:start w:val="1"/>
      <w:numFmt w:val="upperLetter"/>
      <w:lvlText w:val="%6."/>
      <w:lvlJc w:val="left"/>
      <w:pPr>
        <w:tabs>
          <w:tab w:val="num" w:pos="4680"/>
        </w:tabs>
        <w:ind w:left="4680" w:hanging="360"/>
      </w:pPr>
      <w:rPr>
        <w:rFonts w:hint="default"/>
      </w:rPr>
    </w:lvl>
    <w:lvl w:ilvl="6">
      <w:start w:val="1"/>
      <w:numFmt w:val="upperLetter"/>
      <w:lvlText w:val="%7."/>
      <w:lvlJc w:val="left"/>
      <w:pPr>
        <w:tabs>
          <w:tab w:val="num" w:pos="5400"/>
        </w:tabs>
        <w:ind w:left="5400" w:hanging="360"/>
      </w:pPr>
      <w:rPr>
        <w:rFonts w:hint="default"/>
      </w:rPr>
    </w:lvl>
    <w:lvl w:ilvl="7">
      <w:start w:val="1"/>
      <w:numFmt w:val="upperLetter"/>
      <w:lvlText w:val="%8."/>
      <w:lvlJc w:val="left"/>
      <w:pPr>
        <w:tabs>
          <w:tab w:val="num" w:pos="6120"/>
        </w:tabs>
        <w:ind w:left="6120" w:hanging="360"/>
      </w:pPr>
      <w:rPr>
        <w:rFonts w:hint="default"/>
      </w:rPr>
    </w:lvl>
    <w:lvl w:ilvl="8">
      <w:start w:val="1"/>
      <w:numFmt w:val="upperLetter"/>
      <w:lvlText w:val="%9."/>
      <w:lvlJc w:val="left"/>
      <w:pPr>
        <w:tabs>
          <w:tab w:val="num" w:pos="6840"/>
        </w:tabs>
        <w:ind w:left="6840" w:hanging="360"/>
      </w:pPr>
      <w:rPr>
        <w:rFonts w:hint="default"/>
      </w:rPr>
    </w:lvl>
  </w:abstractNum>
  <w:abstractNum w:abstractNumId="2" w15:restartNumberingAfterBreak="0">
    <w:nsid w:val="362909BA"/>
    <w:multiLevelType w:val="multilevel"/>
    <w:tmpl w:val="44F24ADE"/>
    <w:lvl w:ilvl="0">
      <w:start w:val="1"/>
      <w:numFmt w:val="upperRoman"/>
      <w:pStyle w:val="Heading1"/>
      <w:lvlText w:val="%1."/>
      <w:lvlJc w:val="right"/>
      <w:pPr>
        <w:ind w:left="720" w:hanging="360"/>
      </w:pPr>
      <w:rPr>
        <w:color w:val="365F91" w:themeColor="accent1" w:themeShade="BF"/>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1EE06FC"/>
    <w:multiLevelType w:val="hybridMultilevel"/>
    <w:tmpl w:val="F8E2BC98"/>
    <w:lvl w:ilvl="0" w:tplc="C018D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9F7FA1"/>
    <w:multiLevelType w:val="hybridMultilevel"/>
    <w:tmpl w:val="91A26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77717"/>
    <w:multiLevelType w:val="hybridMultilevel"/>
    <w:tmpl w:val="0F708626"/>
    <w:lvl w:ilvl="0" w:tplc="04090019">
      <w:start w:val="1"/>
      <w:numFmt w:val="low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9C6F0D"/>
    <w:multiLevelType w:val="multilevel"/>
    <w:tmpl w:val="134E19A2"/>
    <w:lvl w:ilvl="0">
      <w:start w:val="1"/>
      <w:numFmt w:val="upp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5664781D"/>
    <w:multiLevelType w:val="hybridMultilevel"/>
    <w:tmpl w:val="918AEC1E"/>
    <w:lvl w:ilvl="0" w:tplc="FFFFFFFF">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8"/>
  </w:num>
  <w:num w:numId="4">
    <w:abstractNumId w:val="2"/>
  </w:num>
  <w:num w:numId="5">
    <w:abstractNumId w:val="3"/>
  </w:num>
  <w:num w:numId="6">
    <w:abstractNumId w:val="4"/>
  </w:num>
  <w:num w:numId="7">
    <w:abstractNumId w:val="0"/>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26C7C"/>
    <w:rsid w:val="000309D8"/>
    <w:rsid w:val="0003281B"/>
    <w:rsid w:val="00037D21"/>
    <w:rsid w:val="000414C5"/>
    <w:rsid w:val="00055D6B"/>
    <w:rsid w:val="00061DC0"/>
    <w:rsid w:val="0006212D"/>
    <w:rsid w:val="00062552"/>
    <w:rsid w:val="000663BA"/>
    <w:rsid w:val="0007595E"/>
    <w:rsid w:val="00087AA5"/>
    <w:rsid w:val="0009477D"/>
    <w:rsid w:val="001464CB"/>
    <w:rsid w:val="0016017A"/>
    <w:rsid w:val="001734EE"/>
    <w:rsid w:val="00190856"/>
    <w:rsid w:val="001A0D14"/>
    <w:rsid w:val="001A618B"/>
    <w:rsid w:val="001B291F"/>
    <w:rsid w:val="001B6263"/>
    <w:rsid w:val="001E2A05"/>
    <w:rsid w:val="001F7AD4"/>
    <w:rsid w:val="00203B3B"/>
    <w:rsid w:val="00204DF8"/>
    <w:rsid w:val="00221E01"/>
    <w:rsid w:val="00224BD2"/>
    <w:rsid w:val="002349BA"/>
    <w:rsid w:val="0024199A"/>
    <w:rsid w:val="00252A6A"/>
    <w:rsid w:val="00276D00"/>
    <w:rsid w:val="002770E5"/>
    <w:rsid w:val="002B57FB"/>
    <w:rsid w:val="002F67AC"/>
    <w:rsid w:val="002F734F"/>
    <w:rsid w:val="00306D7E"/>
    <w:rsid w:val="00307004"/>
    <w:rsid w:val="003309A4"/>
    <w:rsid w:val="00333AFF"/>
    <w:rsid w:val="00336F6F"/>
    <w:rsid w:val="00343B6B"/>
    <w:rsid w:val="003706AB"/>
    <w:rsid w:val="00386950"/>
    <w:rsid w:val="003900AA"/>
    <w:rsid w:val="003C0CEA"/>
    <w:rsid w:val="003D15B9"/>
    <w:rsid w:val="003E6329"/>
    <w:rsid w:val="003E6A3F"/>
    <w:rsid w:val="003F4F7C"/>
    <w:rsid w:val="003F72B5"/>
    <w:rsid w:val="00401F8A"/>
    <w:rsid w:val="00402846"/>
    <w:rsid w:val="00402AB2"/>
    <w:rsid w:val="00404B4E"/>
    <w:rsid w:val="00406D85"/>
    <w:rsid w:val="004079B5"/>
    <w:rsid w:val="00431E9C"/>
    <w:rsid w:val="00453771"/>
    <w:rsid w:val="00464FBB"/>
    <w:rsid w:val="00471B93"/>
    <w:rsid w:val="0047226D"/>
    <w:rsid w:val="00472BE6"/>
    <w:rsid w:val="00486533"/>
    <w:rsid w:val="00486BAE"/>
    <w:rsid w:val="004B2751"/>
    <w:rsid w:val="004B28E2"/>
    <w:rsid w:val="004B4003"/>
    <w:rsid w:val="004B7223"/>
    <w:rsid w:val="004C3D17"/>
    <w:rsid w:val="00510B12"/>
    <w:rsid w:val="00522233"/>
    <w:rsid w:val="0052704C"/>
    <w:rsid w:val="005439CA"/>
    <w:rsid w:val="005478FF"/>
    <w:rsid w:val="00552BD1"/>
    <w:rsid w:val="00554324"/>
    <w:rsid w:val="00561649"/>
    <w:rsid w:val="0056190E"/>
    <w:rsid w:val="00562276"/>
    <w:rsid w:val="00565A14"/>
    <w:rsid w:val="00580669"/>
    <w:rsid w:val="00596F11"/>
    <w:rsid w:val="005A3EF8"/>
    <w:rsid w:val="005A62E7"/>
    <w:rsid w:val="005F2044"/>
    <w:rsid w:val="00601DB1"/>
    <w:rsid w:val="00605B32"/>
    <w:rsid w:val="00612078"/>
    <w:rsid w:val="00656797"/>
    <w:rsid w:val="00657EA6"/>
    <w:rsid w:val="006641D0"/>
    <w:rsid w:val="00670703"/>
    <w:rsid w:val="006730F2"/>
    <w:rsid w:val="00673A48"/>
    <w:rsid w:val="0069074C"/>
    <w:rsid w:val="006A607E"/>
    <w:rsid w:val="006C3AC4"/>
    <w:rsid w:val="006C553B"/>
    <w:rsid w:val="006D16D7"/>
    <w:rsid w:val="006E0694"/>
    <w:rsid w:val="006E35D9"/>
    <w:rsid w:val="00704103"/>
    <w:rsid w:val="007317E0"/>
    <w:rsid w:val="0073553D"/>
    <w:rsid w:val="00750B70"/>
    <w:rsid w:val="00775740"/>
    <w:rsid w:val="0078485D"/>
    <w:rsid w:val="00794F3D"/>
    <w:rsid w:val="007A2684"/>
    <w:rsid w:val="007B5EC9"/>
    <w:rsid w:val="007C0535"/>
    <w:rsid w:val="007C7FA0"/>
    <w:rsid w:val="007E5AB6"/>
    <w:rsid w:val="008014E4"/>
    <w:rsid w:val="00803376"/>
    <w:rsid w:val="008054DB"/>
    <w:rsid w:val="00806E70"/>
    <w:rsid w:val="00823F19"/>
    <w:rsid w:val="0085129F"/>
    <w:rsid w:val="008736B9"/>
    <w:rsid w:val="00887E80"/>
    <w:rsid w:val="008A6162"/>
    <w:rsid w:val="008B58DB"/>
    <w:rsid w:val="008B7562"/>
    <w:rsid w:val="008E00FE"/>
    <w:rsid w:val="008E2F6F"/>
    <w:rsid w:val="008E7DFD"/>
    <w:rsid w:val="008F2DEA"/>
    <w:rsid w:val="009053B8"/>
    <w:rsid w:val="00911128"/>
    <w:rsid w:val="0092152F"/>
    <w:rsid w:val="00931A89"/>
    <w:rsid w:val="009A7769"/>
    <w:rsid w:val="009B1483"/>
    <w:rsid w:val="009E1608"/>
    <w:rsid w:val="009E1FA0"/>
    <w:rsid w:val="009F323D"/>
    <w:rsid w:val="009F6A16"/>
    <w:rsid w:val="00A009F9"/>
    <w:rsid w:val="00A10F6F"/>
    <w:rsid w:val="00A15410"/>
    <w:rsid w:val="00A2443F"/>
    <w:rsid w:val="00A35F2C"/>
    <w:rsid w:val="00AA1282"/>
    <w:rsid w:val="00AA2CBD"/>
    <w:rsid w:val="00AA4797"/>
    <w:rsid w:val="00AC2020"/>
    <w:rsid w:val="00AD7884"/>
    <w:rsid w:val="00B10642"/>
    <w:rsid w:val="00B14C83"/>
    <w:rsid w:val="00B252BB"/>
    <w:rsid w:val="00B27F87"/>
    <w:rsid w:val="00B33110"/>
    <w:rsid w:val="00B417DF"/>
    <w:rsid w:val="00B4666E"/>
    <w:rsid w:val="00B50007"/>
    <w:rsid w:val="00B52999"/>
    <w:rsid w:val="00BA4CD6"/>
    <w:rsid w:val="00BF48A7"/>
    <w:rsid w:val="00C0148F"/>
    <w:rsid w:val="00C2646F"/>
    <w:rsid w:val="00C334DC"/>
    <w:rsid w:val="00C33F50"/>
    <w:rsid w:val="00C50852"/>
    <w:rsid w:val="00C52271"/>
    <w:rsid w:val="00C55F51"/>
    <w:rsid w:val="00C60373"/>
    <w:rsid w:val="00C8159D"/>
    <w:rsid w:val="00CE5A22"/>
    <w:rsid w:val="00CF4B5E"/>
    <w:rsid w:val="00D075B6"/>
    <w:rsid w:val="00D307F0"/>
    <w:rsid w:val="00D536C1"/>
    <w:rsid w:val="00D6075E"/>
    <w:rsid w:val="00D706B8"/>
    <w:rsid w:val="00DB6352"/>
    <w:rsid w:val="00E1718F"/>
    <w:rsid w:val="00E174BF"/>
    <w:rsid w:val="00E204F1"/>
    <w:rsid w:val="00E37918"/>
    <w:rsid w:val="00E46D4E"/>
    <w:rsid w:val="00E52580"/>
    <w:rsid w:val="00E63C46"/>
    <w:rsid w:val="00E91AE4"/>
    <w:rsid w:val="00E924DD"/>
    <w:rsid w:val="00EA01EA"/>
    <w:rsid w:val="00EA2B95"/>
    <w:rsid w:val="00EA3312"/>
    <w:rsid w:val="00EA414F"/>
    <w:rsid w:val="00EC2CD3"/>
    <w:rsid w:val="00ED155B"/>
    <w:rsid w:val="00ED1F79"/>
    <w:rsid w:val="00ED2102"/>
    <w:rsid w:val="00EE37E3"/>
    <w:rsid w:val="00EF1AE5"/>
    <w:rsid w:val="00F00DC4"/>
    <w:rsid w:val="00F01B71"/>
    <w:rsid w:val="00F27286"/>
    <w:rsid w:val="00F35C1A"/>
    <w:rsid w:val="00F5551F"/>
    <w:rsid w:val="00F61C0B"/>
    <w:rsid w:val="00F7446F"/>
    <w:rsid w:val="00F84899"/>
    <w:rsid w:val="00F945D5"/>
    <w:rsid w:val="00F962C6"/>
    <w:rsid w:val="00FE2BF6"/>
    <w:rsid w:val="01AAE1FF"/>
    <w:rsid w:val="01BB2D6A"/>
    <w:rsid w:val="0A528B7A"/>
    <w:rsid w:val="0C380768"/>
    <w:rsid w:val="0F8A45A0"/>
    <w:rsid w:val="154CE57C"/>
    <w:rsid w:val="17A4EDB2"/>
    <w:rsid w:val="1F79E2D1"/>
    <w:rsid w:val="21D09456"/>
    <w:rsid w:val="21EA4113"/>
    <w:rsid w:val="2D1A5492"/>
    <w:rsid w:val="2FBF914E"/>
    <w:rsid w:val="30D17308"/>
    <w:rsid w:val="30F77289"/>
    <w:rsid w:val="35612343"/>
    <w:rsid w:val="3A237A52"/>
    <w:rsid w:val="3E850CEF"/>
    <w:rsid w:val="3FD9052A"/>
    <w:rsid w:val="45850659"/>
    <w:rsid w:val="468D9917"/>
    <w:rsid w:val="477C78B5"/>
    <w:rsid w:val="5572FAF0"/>
    <w:rsid w:val="5774796C"/>
    <w:rsid w:val="58017AC4"/>
    <w:rsid w:val="5CB1C83A"/>
    <w:rsid w:val="60F2AC25"/>
    <w:rsid w:val="644C1F36"/>
    <w:rsid w:val="65D417F8"/>
    <w:rsid w:val="66969242"/>
    <w:rsid w:val="69B6AC6F"/>
    <w:rsid w:val="6B4C62D7"/>
    <w:rsid w:val="6C37178E"/>
    <w:rsid w:val="6C9D62DE"/>
    <w:rsid w:val="6E07F898"/>
    <w:rsid w:val="6FF5B9C2"/>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09F9"/>
  </w:style>
  <w:style w:type="paragraph" w:styleId="Heading1">
    <w:name w:val="heading 1"/>
    <w:basedOn w:val="Normal"/>
    <w:next w:val="Normal"/>
    <w:link w:val="Heading1Char"/>
    <w:uiPriority w:val="9"/>
    <w:qFormat/>
    <w:rsid w:val="00612078"/>
    <w:pPr>
      <w:keepNext/>
      <w:keepLines/>
      <w:numPr>
        <w:numId w:val="4"/>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1"/>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2"/>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61207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uiPriority w:val="9"/>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styleId="UnresolvedMention">
    <w:name w:val="Unresolved Mention"/>
    <w:basedOn w:val="DefaultParagraphFont"/>
    <w:uiPriority w:val="99"/>
    <w:semiHidden/>
    <w:unhideWhenUsed/>
    <w:rsid w:val="000309D8"/>
    <w:rPr>
      <w:color w:val="605E5C"/>
      <w:shd w:val="clear" w:color="auto" w:fill="E1DFDD"/>
    </w:rPr>
  </w:style>
  <w:style w:type="paragraph" w:customStyle="1" w:styleId="paragraph">
    <w:name w:val="paragraph"/>
    <w:basedOn w:val="Normal"/>
    <w:rsid w:val="009E1FA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1FA0"/>
  </w:style>
  <w:style w:type="character" w:customStyle="1" w:styleId="eop">
    <w:name w:val="eop"/>
    <w:basedOn w:val="DefaultParagraphFont"/>
    <w:rsid w:val="009E1FA0"/>
  </w:style>
  <w:style w:type="paragraph" w:styleId="PlainText">
    <w:name w:val="Plain Text"/>
    <w:basedOn w:val="Normal"/>
    <w:link w:val="PlainTextChar"/>
    <w:uiPriority w:val="99"/>
    <w:semiHidden/>
    <w:unhideWhenUsed/>
    <w:rsid w:val="001F7AD4"/>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1F7AD4"/>
    <w:rPr>
      <w:rFonts w:ascii="Calibri" w:eastAsiaTheme="minorHAnsi" w:hAnsi="Calibri"/>
      <w:sz w:val="22"/>
      <w:szCs w:val="21"/>
    </w:rPr>
  </w:style>
  <w:style w:type="character" w:styleId="FollowedHyperlink">
    <w:name w:val="FollowedHyperlink"/>
    <w:basedOn w:val="DefaultParagraphFont"/>
    <w:uiPriority w:val="99"/>
    <w:semiHidden/>
    <w:unhideWhenUsed/>
    <w:rsid w:val="00C60373"/>
    <w:rPr>
      <w:color w:val="800080" w:themeColor="followedHyperlink"/>
      <w:u w:val="single"/>
    </w:rPr>
  </w:style>
  <w:style w:type="character" w:customStyle="1" w:styleId="spellingerror">
    <w:name w:val="spellingerror"/>
    <w:basedOn w:val="DefaultParagraphFont"/>
    <w:rsid w:val="00EA414F"/>
  </w:style>
  <w:style w:type="paragraph" w:styleId="Header">
    <w:name w:val="header"/>
    <w:basedOn w:val="Normal"/>
    <w:link w:val="HeaderChar"/>
    <w:uiPriority w:val="99"/>
    <w:unhideWhenUsed/>
    <w:rsid w:val="00404B4E"/>
    <w:pPr>
      <w:tabs>
        <w:tab w:val="center" w:pos="4680"/>
        <w:tab w:val="right" w:pos="9360"/>
      </w:tabs>
    </w:pPr>
  </w:style>
  <w:style w:type="character" w:customStyle="1" w:styleId="HeaderChar">
    <w:name w:val="Header Char"/>
    <w:basedOn w:val="DefaultParagraphFont"/>
    <w:link w:val="Header"/>
    <w:uiPriority w:val="99"/>
    <w:rsid w:val="00404B4E"/>
  </w:style>
  <w:style w:type="paragraph" w:styleId="Footer">
    <w:name w:val="footer"/>
    <w:basedOn w:val="Normal"/>
    <w:link w:val="FooterChar"/>
    <w:uiPriority w:val="99"/>
    <w:unhideWhenUsed/>
    <w:rsid w:val="00404B4E"/>
    <w:pPr>
      <w:tabs>
        <w:tab w:val="center" w:pos="4680"/>
        <w:tab w:val="right" w:pos="9360"/>
      </w:tabs>
    </w:pPr>
  </w:style>
  <w:style w:type="character" w:customStyle="1" w:styleId="FooterChar">
    <w:name w:val="Footer Char"/>
    <w:basedOn w:val="DefaultParagraphFont"/>
    <w:link w:val="Footer"/>
    <w:uiPriority w:val="99"/>
    <w:rsid w:val="00404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31489">
      <w:bodyDiv w:val="1"/>
      <w:marLeft w:val="0"/>
      <w:marRight w:val="0"/>
      <w:marTop w:val="0"/>
      <w:marBottom w:val="0"/>
      <w:divBdr>
        <w:top w:val="none" w:sz="0" w:space="0" w:color="auto"/>
        <w:left w:val="none" w:sz="0" w:space="0" w:color="auto"/>
        <w:bottom w:val="none" w:sz="0" w:space="0" w:color="auto"/>
        <w:right w:val="none" w:sz="0" w:space="0" w:color="auto"/>
      </w:divBdr>
    </w:div>
    <w:div w:id="1233932556">
      <w:bodyDiv w:val="1"/>
      <w:marLeft w:val="0"/>
      <w:marRight w:val="0"/>
      <w:marTop w:val="0"/>
      <w:marBottom w:val="0"/>
      <w:divBdr>
        <w:top w:val="none" w:sz="0" w:space="0" w:color="auto"/>
        <w:left w:val="none" w:sz="0" w:space="0" w:color="auto"/>
        <w:bottom w:val="none" w:sz="0" w:space="0" w:color="auto"/>
        <w:right w:val="none" w:sz="0" w:space="0" w:color="auto"/>
      </w:divBdr>
    </w:div>
    <w:div w:id="1249576551">
      <w:bodyDiv w:val="1"/>
      <w:marLeft w:val="0"/>
      <w:marRight w:val="0"/>
      <w:marTop w:val="0"/>
      <w:marBottom w:val="0"/>
      <w:divBdr>
        <w:top w:val="none" w:sz="0" w:space="0" w:color="auto"/>
        <w:left w:val="none" w:sz="0" w:space="0" w:color="auto"/>
        <w:bottom w:val="none" w:sz="0" w:space="0" w:color="auto"/>
        <w:right w:val="none" w:sz="0" w:space="0" w:color="auto"/>
      </w:divBdr>
    </w:div>
    <w:div w:id="1350253888">
      <w:bodyDiv w:val="1"/>
      <w:marLeft w:val="0"/>
      <w:marRight w:val="0"/>
      <w:marTop w:val="0"/>
      <w:marBottom w:val="0"/>
      <w:divBdr>
        <w:top w:val="none" w:sz="0" w:space="0" w:color="auto"/>
        <w:left w:val="none" w:sz="0" w:space="0" w:color="auto"/>
        <w:bottom w:val="none" w:sz="0" w:space="0" w:color="auto"/>
        <w:right w:val="none" w:sz="0" w:space="0" w:color="auto"/>
      </w:divBdr>
    </w:div>
    <w:div w:id="1636639190">
      <w:bodyDiv w:val="1"/>
      <w:marLeft w:val="0"/>
      <w:marRight w:val="0"/>
      <w:marTop w:val="0"/>
      <w:marBottom w:val="0"/>
      <w:divBdr>
        <w:top w:val="none" w:sz="0" w:space="0" w:color="auto"/>
        <w:left w:val="none" w:sz="0" w:space="0" w:color="auto"/>
        <w:bottom w:val="none" w:sz="0" w:space="0" w:color="auto"/>
        <w:right w:val="none" w:sz="0" w:space="0" w:color="auto"/>
      </w:divBdr>
    </w:div>
    <w:div w:id="2012415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cewg@nist.gov" TargetMode="External"/><Relationship Id="rId18" Type="http://schemas.openxmlformats.org/officeDocument/2006/relationships/hyperlink" Target="https://www.nga.org/center/publications/good-jobs-for-all-americans-governors-guide/" TargetMode="External"/><Relationship Id="rId26" Type="http://schemas.openxmlformats.org/officeDocument/2006/relationships/hyperlink" Target="https://www.nist.gov/itl/applied-cybersecurity/nice/events/national-cybersecurity-career-awareness-week/toolkit" TargetMode="External"/><Relationship Id="rId39" Type="http://schemas.openxmlformats.org/officeDocument/2006/relationships/hyperlink" Target="https://nice-challenge.com/" TargetMode="External"/><Relationship Id="rId3" Type="http://schemas.openxmlformats.org/officeDocument/2006/relationships/customXml" Target="../customXml/item3.xml"/><Relationship Id="rId21" Type="http://schemas.openxmlformats.org/officeDocument/2006/relationships/hyperlink" Target="mailto:denisekinseytx@gmail.com" TargetMode="External"/><Relationship Id="rId34" Type="http://schemas.openxmlformats.org/officeDocument/2006/relationships/hyperlink" Target="https://niceconference.org/"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istgov.sharepoint.com/sites/NICEProgram/NICEWG" TargetMode="External"/><Relationship Id="rId17" Type="http://schemas.openxmlformats.org/officeDocument/2006/relationships/hyperlink" Target="https://www.commerce.gov/americanworker/american-workforce-policy-advisory-board" TargetMode="External"/><Relationship Id="rId25" Type="http://schemas.openxmlformats.org/officeDocument/2006/relationships/hyperlink" Target="https://www.nist.gov/itl/applied-cybersecurity/nice/about/working-group/competitions-sub-working-group" TargetMode="External"/><Relationship Id="rId33" Type="http://schemas.openxmlformats.org/officeDocument/2006/relationships/hyperlink" Target="https://www.nist.gov/itl/applied-cybersecurity/nice/events/national-cybersecurity-career-awareness-week/events-and" TargetMode="External"/><Relationship Id="rId38" Type="http://schemas.openxmlformats.org/officeDocument/2006/relationships/hyperlink" Target="https://www.caecommunity.org/" TargetMode="External"/><Relationship Id="rId2" Type="http://schemas.openxmlformats.org/officeDocument/2006/relationships/customXml" Target="../customXml/item2.xml"/><Relationship Id="rId16" Type="http://schemas.openxmlformats.org/officeDocument/2006/relationships/hyperlink" Target="https://www.nist.gov/itl/applied-cybersecurity/nice/workforce-management-guidebook" TargetMode="External"/><Relationship Id="rId20" Type="http://schemas.openxmlformats.org/officeDocument/2006/relationships/hyperlink" Target="https://www.nist.gov/itl/applied-cybersecurity/nice/about/working-group/apprenticeship-sub-working-group" TargetMode="External"/><Relationship Id="rId29" Type="http://schemas.openxmlformats.org/officeDocument/2006/relationships/hyperlink" Target="https://www.nist.gov/itl/applied-cybersecurity/nice/illustrative-mapping-certifications-nice-framewor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nice.adobeconnect.com/nicewg/" TargetMode="External"/><Relationship Id="rId24" Type="http://schemas.openxmlformats.org/officeDocument/2006/relationships/hyperlink" Target="https://www.youtube.com/cyberfed" TargetMode="External"/><Relationship Id="rId32" Type="http://schemas.openxmlformats.org/officeDocument/2006/relationships/hyperlink" Target="https://www.nist.gov/itl/applied-cybersecurity/nice/events/national-cybersecurity-career-awareness-week" TargetMode="External"/><Relationship Id="rId37" Type="http://schemas.openxmlformats.org/officeDocument/2006/relationships/hyperlink" Target="https://www.caecommunity.org/news/2019-cae-virtual-career-fai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ist.gov/itl/applied-cybersecurity/nice/resources/nice-cybersecurity-workforce-framework" TargetMode="External"/><Relationship Id="rId23" Type="http://schemas.openxmlformats.org/officeDocument/2006/relationships/hyperlink" Target="https://www.nist.gov/itl/applied-cybersecurity/nice/about/working-group/collegiate-sub-working-group" TargetMode="External"/><Relationship Id="rId28" Type="http://schemas.openxmlformats.org/officeDocument/2006/relationships/hyperlink" Target="https://www.nist.gov/itl/applied-cybersecurity/nice/about/working-group/k12-sub-working-group" TargetMode="External"/><Relationship Id="rId36" Type="http://schemas.openxmlformats.org/officeDocument/2006/relationships/hyperlink" Target="https://www.k12cybersecurityconference.org/" TargetMode="External"/><Relationship Id="rId10" Type="http://schemas.openxmlformats.org/officeDocument/2006/relationships/endnotes" Target="endnotes.xml"/><Relationship Id="rId19" Type="http://schemas.openxmlformats.org/officeDocument/2006/relationships/hyperlink" Target="https://www.cyberseek.org/" TargetMode="External"/><Relationship Id="rId31" Type="http://schemas.openxmlformats.org/officeDocument/2006/relationships/hyperlink" Target="https://www.nist.gov/itl/applied-cybersecurity/nice/about/working-group/workforce-management-sub-working-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stgov.sharepoint.com/sites/NICEProgram/NICEWG/Pages/home.aspx" TargetMode="External"/><Relationship Id="rId22" Type="http://schemas.openxmlformats.org/officeDocument/2006/relationships/hyperlink" Target="mailto:%20Stephen.Miller@enmu.edu%3e" TargetMode="External"/><Relationship Id="rId27" Type="http://schemas.openxmlformats.org/officeDocument/2006/relationships/hyperlink" Target="https://www.nist.gov/itl/applied-cybersecurity/nice/events/national-cybersecurity-career-awareness-week/toolkit" TargetMode="External"/><Relationship Id="rId30" Type="http://schemas.openxmlformats.org/officeDocument/2006/relationships/hyperlink" Target="https://www.nist.gov/itl/applied-cybersecurity/nice/about/working-group/training-and-certifications-sub-working-group" TargetMode="External"/><Relationship Id="rId35" Type="http://schemas.openxmlformats.org/officeDocument/2006/relationships/hyperlink" Target="mailto:info@niceconfer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cc760079e5f6311a8b49447caffbf610">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ffefec20f0502cde96e6e2060a3ca2ff"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2.xml><?xml version="1.0" encoding="utf-8"?>
<ds:datastoreItem xmlns:ds="http://schemas.openxmlformats.org/officeDocument/2006/customXml" ds:itemID="{AFCA88DA-F0CF-45B8-BFA9-E68F6340C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932DCE-AAAA-4A5C-A861-CF0C623CB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3308</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Hatzes, Laura A. (Ctr)</cp:lastModifiedBy>
  <cp:revision>5</cp:revision>
  <cp:lastPrinted>2019-09-26T13:39:00Z</cp:lastPrinted>
  <dcterms:created xsi:type="dcterms:W3CDTF">2019-09-27T18:45:00Z</dcterms:created>
  <dcterms:modified xsi:type="dcterms:W3CDTF">2019-09-30T15:16:00Z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y fmtid="{D5CDD505-2E9C-101B-9397-08002B2CF9AE}" pid="3" name="AuthorIds_UIVersion_2048">
    <vt:lpwstr>57</vt:lpwstr>
  </property>
</Properties>
</file>