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514C" w14:textId="46C1BC7F" w:rsidR="00E924DD" w:rsidRPr="00E924DD" w:rsidRDefault="00DB1FF6" w:rsidP="00E924DD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NICE Working Group </w:t>
      </w:r>
    </w:p>
    <w:p w14:paraId="3B68514D" w14:textId="0A9FD243" w:rsidR="00E924DD" w:rsidRPr="00E924DD" w:rsidRDefault="00DB1FF6" w:rsidP="00E924D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Meeting Minutes</w:t>
      </w:r>
    </w:p>
    <w:p w14:paraId="40CA640B" w14:textId="37C7E312" w:rsidR="0006212D" w:rsidRPr="00E924DD" w:rsidRDefault="614F1D33" w:rsidP="00DB1FF6">
      <w:pPr>
        <w:spacing w:before="120" w:after="120"/>
        <w:jc w:val="center"/>
        <w:rPr>
          <w:rFonts w:asciiTheme="majorHAnsi" w:hAnsiTheme="majorHAnsi"/>
        </w:rPr>
      </w:pPr>
      <w:r w:rsidRPr="614F1D33">
        <w:rPr>
          <w:rFonts w:asciiTheme="majorHAnsi" w:eastAsiaTheme="majorEastAsia" w:hAnsiTheme="majorHAnsi" w:cstheme="majorBidi"/>
          <w:b/>
          <w:bCs/>
        </w:rPr>
        <w:t>Date: March 23, 2016</w:t>
      </w:r>
      <w:r w:rsidR="00DB1FF6">
        <w:rPr>
          <w:rFonts w:asciiTheme="majorHAnsi" w:hAnsiTheme="majorHAnsi"/>
          <w:b/>
        </w:rPr>
        <w:t xml:space="preserve">    </w:t>
      </w:r>
      <w:r w:rsidRPr="614F1D33">
        <w:rPr>
          <w:rFonts w:asciiTheme="majorHAnsi" w:eastAsiaTheme="majorEastAsia" w:hAnsiTheme="majorHAnsi" w:cstheme="majorBidi"/>
          <w:b/>
          <w:bCs/>
        </w:rPr>
        <w:t>Time: 3:</w:t>
      </w:r>
      <w:r w:rsidR="00511830">
        <w:rPr>
          <w:rFonts w:asciiTheme="majorHAnsi" w:eastAsiaTheme="majorEastAsia" w:hAnsiTheme="majorHAnsi" w:cstheme="majorBidi"/>
          <w:b/>
          <w:bCs/>
        </w:rPr>
        <w:t>3</w:t>
      </w:r>
      <w:r w:rsidR="00EC4712">
        <w:rPr>
          <w:rFonts w:asciiTheme="majorHAnsi" w:eastAsiaTheme="majorEastAsia" w:hAnsiTheme="majorHAnsi" w:cstheme="majorBidi"/>
          <w:b/>
          <w:bCs/>
        </w:rPr>
        <w:t>0</w:t>
      </w:r>
      <w:r w:rsidR="00EC4712" w:rsidRPr="614F1D33">
        <w:rPr>
          <w:rFonts w:asciiTheme="majorHAnsi" w:eastAsiaTheme="majorEastAsia" w:hAnsiTheme="majorHAnsi" w:cstheme="majorBidi"/>
          <w:b/>
          <w:bCs/>
        </w:rPr>
        <w:t xml:space="preserve"> </w:t>
      </w:r>
      <w:r w:rsidRPr="614F1D33">
        <w:rPr>
          <w:rFonts w:asciiTheme="majorHAnsi" w:eastAsiaTheme="majorEastAsia" w:hAnsiTheme="majorHAnsi" w:cstheme="majorBidi"/>
          <w:b/>
          <w:bCs/>
        </w:rPr>
        <w:t>PM EST</w:t>
      </w:r>
      <w:r w:rsidR="00DB1FF6" w:rsidRPr="00E924DD">
        <w:rPr>
          <w:rFonts w:asciiTheme="majorHAnsi" w:hAnsiTheme="majorHAnsi"/>
        </w:rPr>
        <w:t xml:space="preserve"> </w:t>
      </w:r>
    </w:p>
    <w:p w14:paraId="321E7DA4" w14:textId="3F0448C8" w:rsidR="21D09456" w:rsidRDefault="614F1D33" w:rsidP="21D09456">
      <w:pPr>
        <w:spacing w:before="120" w:after="120"/>
        <w:jc w:val="center"/>
      </w:pPr>
      <w:r w:rsidRPr="614F1D33">
        <w:rPr>
          <w:rFonts w:asciiTheme="majorHAnsi" w:eastAsiaTheme="majorEastAsia" w:hAnsiTheme="majorHAnsi" w:cstheme="majorBidi"/>
          <w:b/>
          <w:bCs/>
        </w:rPr>
        <w:t xml:space="preserve">SharePoint Page: </w:t>
      </w:r>
      <w:hyperlink r:id="rId8">
        <w:r w:rsidRPr="614F1D33">
          <w:rPr>
            <w:rStyle w:val="Hyperlink"/>
            <w:rFonts w:ascii="Calibri" w:eastAsia="Calibri" w:hAnsi="Calibri" w:cs="Calibri"/>
            <w:b/>
            <w:bCs/>
          </w:rPr>
          <w:t>https://nistgov.sharepoint.com/sites/NICEProgram/NICEWG</w:t>
        </w:r>
      </w:hyperlink>
    </w:p>
    <w:p w14:paraId="57632A2C" w14:textId="23E68AE5" w:rsidR="00DB1FF6" w:rsidRDefault="614F1D33" w:rsidP="007D7CEB">
      <w:pPr>
        <w:pStyle w:val="ListParagraph"/>
        <w:numPr>
          <w:ilvl w:val="0"/>
          <w:numId w:val="5"/>
        </w:numPr>
        <w:contextualSpacing w:val="0"/>
        <w:rPr>
          <w:rFonts w:asciiTheme="majorHAnsi" w:eastAsiaTheme="majorEastAsia" w:hAnsiTheme="majorHAnsi" w:cstheme="majorBidi"/>
        </w:rPr>
      </w:pPr>
      <w:r w:rsidRPr="00DB1FF6">
        <w:rPr>
          <w:rFonts w:asciiTheme="majorHAnsi" w:eastAsiaTheme="majorEastAsia" w:hAnsiTheme="majorHAnsi" w:cstheme="majorBidi"/>
          <w:b/>
        </w:rPr>
        <w:t>Roll Call and Ground Rules</w:t>
      </w:r>
      <w:r w:rsidRPr="614F1D33">
        <w:rPr>
          <w:rFonts w:asciiTheme="majorHAnsi" w:eastAsiaTheme="majorEastAsia" w:hAnsiTheme="majorHAnsi" w:cstheme="majorBidi"/>
        </w:rPr>
        <w:t xml:space="preserve"> </w:t>
      </w:r>
    </w:p>
    <w:p w14:paraId="2F2E665F" w14:textId="21986724" w:rsidR="00D62CAF" w:rsidRDefault="00D62CAF" w:rsidP="007D7CEB">
      <w:pPr>
        <w:pStyle w:val="ListParagraph"/>
        <w:numPr>
          <w:ilvl w:val="0"/>
          <w:numId w:val="9"/>
        </w:numPr>
        <w:contextualSpacing w:val="0"/>
        <w:rPr>
          <w:rFonts w:asciiTheme="majorHAnsi" w:eastAsiaTheme="majorEastAsia" w:hAnsiTheme="majorHAnsi" w:cstheme="majorBidi"/>
        </w:rPr>
      </w:pPr>
      <w:r w:rsidRPr="00D62CAF">
        <w:rPr>
          <w:rFonts w:asciiTheme="majorHAnsi" w:eastAsiaTheme="majorEastAsia" w:hAnsiTheme="majorHAnsi" w:cstheme="majorBidi"/>
        </w:rPr>
        <w:t>Danielle Santos</w:t>
      </w:r>
      <w:r w:rsidR="00977B2D">
        <w:rPr>
          <w:rFonts w:asciiTheme="majorHAnsi" w:eastAsiaTheme="majorEastAsia" w:hAnsiTheme="majorHAnsi" w:cstheme="majorBidi"/>
        </w:rPr>
        <w:t xml:space="preserve">, NICE Program Manager, </w:t>
      </w:r>
      <w:r w:rsidRPr="00D62CAF">
        <w:rPr>
          <w:rFonts w:asciiTheme="majorHAnsi" w:eastAsiaTheme="majorEastAsia" w:hAnsiTheme="majorHAnsi" w:cstheme="majorBidi"/>
        </w:rPr>
        <w:t>w</w:t>
      </w:r>
      <w:r w:rsidR="00122107" w:rsidRPr="00D62CAF">
        <w:rPr>
          <w:rFonts w:asciiTheme="majorHAnsi" w:eastAsiaTheme="majorEastAsia" w:hAnsiTheme="majorHAnsi" w:cstheme="majorBidi"/>
        </w:rPr>
        <w:t xml:space="preserve">elcomed </w:t>
      </w:r>
      <w:r w:rsidRPr="00D62CAF">
        <w:rPr>
          <w:rFonts w:asciiTheme="majorHAnsi" w:eastAsiaTheme="majorEastAsia" w:hAnsiTheme="majorHAnsi" w:cstheme="majorBidi"/>
        </w:rPr>
        <w:t xml:space="preserve">members to the meeting </w:t>
      </w:r>
      <w:r>
        <w:rPr>
          <w:rFonts w:asciiTheme="majorHAnsi" w:eastAsiaTheme="majorEastAsia" w:hAnsiTheme="majorHAnsi" w:cstheme="majorBidi"/>
        </w:rPr>
        <w:t xml:space="preserve">and mentioned </w:t>
      </w:r>
      <w:r w:rsidRPr="00D62CAF">
        <w:rPr>
          <w:rFonts w:asciiTheme="majorHAnsi" w:eastAsiaTheme="majorEastAsia" w:hAnsiTheme="majorHAnsi" w:cstheme="majorBidi"/>
        </w:rPr>
        <w:t xml:space="preserve">that the Adobe Connect chat box feature </w:t>
      </w:r>
      <w:r>
        <w:rPr>
          <w:rFonts w:asciiTheme="majorHAnsi" w:eastAsiaTheme="majorEastAsia" w:hAnsiTheme="majorHAnsi" w:cstheme="majorBidi"/>
        </w:rPr>
        <w:t>should be utilized to</w:t>
      </w:r>
      <w:r w:rsidR="00E847B6">
        <w:rPr>
          <w:rFonts w:asciiTheme="majorHAnsi" w:eastAsiaTheme="majorEastAsia" w:hAnsiTheme="majorHAnsi" w:cstheme="majorBidi"/>
        </w:rPr>
        <w:t xml:space="preserve"> announce attendance</w:t>
      </w:r>
      <w:r>
        <w:rPr>
          <w:rFonts w:asciiTheme="majorHAnsi" w:eastAsiaTheme="majorEastAsia" w:hAnsiTheme="majorHAnsi" w:cstheme="majorBidi"/>
        </w:rPr>
        <w:t>, provide f</w:t>
      </w:r>
      <w:r w:rsidRPr="00D62CAF">
        <w:rPr>
          <w:rFonts w:asciiTheme="majorHAnsi" w:eastAsiaTheme="majorEastAsia" w:hAnsiTheme="majorHAnsi" w:cstheme="majorBidi"/>
        </w:rPr>
        <w:t>eedback and</w:t>
      </w:r>
      <w:r>
        <w:rPr>
          <w:rFonts w:asciiTheme="majorHAnsi" w:eastAsiaTheme="majorEastAsia" w:hAnsiTheme="majorHAnsi" w:cstheme="majorBidi"/>
        </w:rPr>
        <w:t xml:space="preserve"> </w:t>
      </w:r>
      <w:r w:rsidRPr="00D62CAF">
        <w:rPr>
          <w:rFonts w:asciiTheme="majorHAnsi" w:eastAsiaTheme="majorEastAsia" w:hAnsiTheme="majorHAnsi" w:cstheme="majorBidi"/>
        </w:rPr>
        <w:t>ask questions.</w:t>
      </w:r>
      <w:r>
        <w:rPr>
          <w:rFonts w:asciiTheme="majorHAnsi" w:eastAsiaTheme="majorEastAsia" w:hAnsiTheme="majorHAnsi" w:cstheme="majorBidi"/>
        </w:rPr>
        <w:t xml:space="preserve"> </w:t>
      </w:r>
    </w:p>
    <w:p w14:paraId="3C3D4619" w14:textId="6F3E8FD3" w:rsidR="00977B2D" w:rsidRDefault="00977B2D" w:rsidP="007D7CEB">
      <w:pPr>
        <w:pStyle w:val="ListParagraph"/>
        <w:numPr>
          <w:ilvl w:val="0"/>
          <w:numId w:val="9"/>
        </w:numPr>
        <w:contextualSpacing w:val="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Danielle also noted that participation in the NICE Working Group is not </w:t>
      </w:r>
      <w:r w:rsidR="00737941">
        <w:rPr>
          <w:rFonts w:asciiTheme="majorHAnsi" w:eastAsiaTheme="majorEastAsia" w:hAnsiTheme="majorHAnsi" w:cstheme="majorBidi"/>
        </w:rPr>
        <w:t>intended</w:t>
      </w:r>
      <w:r w:rsidR="00EC4712">
        <w:rPr>
          <w:rFonts w:asciiTheme="majorHAnsi" w:eastAsiaTheme="majorEastAsia" w:hAnsiTheme="majorHAnsi" w:cstheme="majorBidi"/>
        </w:rPr>
        <w:t xml:space="preserve"> </w:t>
      </w:r>
      <w:r>
        <w:rPr>
          <w:rFonts w:asciiTheme="majorHAnsi" w:eastAsiaTheme="majorEastAsia" w:hAnsiTheme="majorHAnsi" w:cstheme="majorBidi"/>
        </w:rPr>
        <w:t>for advertising and promotional purposes and to keep this in mind when using the chat feature.</w:t>
      </w:r>
    </w:p>
    <w:p w14:paraId="3EB9BDE4" w14:textId="216BF405" w:rsidR="00D62CAF" w:rsidRDefault="00D62CAF" w:rsidP="007D7CEB">
      <w:pPr>
        <w:pStyle w:val="ListParagraph"/>
        <w:numPr>
          <w:ilvl w:val="0"/>
          <w:numId w:val="9"/>
        </w:numPr>
        <w:contextualSpacing w:val="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Danielle apologized to any members unable to join the Adobe Connect due to</w:t>
      </w:r>
      <w:r w:rsidR="00977B2D">
        <w:rPr>
          <w:rFonts w:asciiTheme="majorHAnsi" w:eastAsiaTheme="majorEastAsia" w:hAnsiTheme="majorHAnsi" w:cstheme="majorBidi"/>
        </w:rPr>
        <w:t xml:space="preserve"> the</w:t>
      </w:r>
      <w:r>
        <w:rPr>
          <w:rFonts w:asciiTheme="majorHAnsi" w:eastAsiaTheme="majorEastAsia" w:hAnsiTheme="majorHAnsi" w:cstheme="majorBidi"/>
        </w:rPr>
        <w:t xml:space="preserve"> limited capacity.  The program office is working to alleviate this issue for future meetings.</w:t>
      </w:r>
    </w:p>
    <w:p w14:paraId="6EB983ED" w14:textId="77777777" w:rsidR="00E847B6" w:rsidRDefault="00E847B6" w:rsidP="007D7CEB">
      <w:pPr>
        <w:pStyle w:val="ListParagraph"/>
        <w:ind w:left="1800"/>
        <w:contextualSpacing w:val="0"/>
        <w:rPr>
          <w:rFonts w:asciiTheme="majorHAnsi" w:eastAsiaTheme="majorEastAsia" w:hAnsiTheme="majorHAnsi" w:cstheme="majorBidi"/>
        </w:rPr>
      </w:pPr>
    </w:p>
    <w:p w14:paraId="3B685154" w14:textId="09DF3876" w:rsidR="00E924DD" w:rsidRPr="00977B2D" w:rsidRDefault="614F1D33" w:rsidP="007D7CEB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</w:rPr>
      </w:pPr>
      <w:r w:rsidRPr="00977B2D">
        <w:rPr>
          <w:rFonts w:asciiTheme="majorHAnsi" w:eastAsiaTheme="majorEastAsia" w:hAnsiTheme="majorHAnsi" w:cstheme="majorBidi"/>
          <w:b/>
        </w:rPr>
        <w:t>NICE Program Office Updates</w:t>
      </w:r>
      <w:r w:rsidRPr="00977B2D">
        <w:rPr>
          <w:rFonts w:asciiTheme="majorHAnsi" w:eastAsiaTheme="majorEastAsia" w:hAnsiTheme="majorHAnsi" w:cstheme="majorBidi"/>
        </w:rPr>
        <w:t xml:space="preserve"> </w:t>
      </w:r>
    </w:p>
    <w:p w14:paraId="691BBDD8" w14:textId="4E2082B8" w:rsidR="00122107" w:rsidRPr="00E847B6" w:rsidRDefault="00E847B6" w:rsidP="007D7CEB">
      <w:pPr>
        <w:pStyle w:val="ListParagraph"/>
        <w:numPr>
          <w:ilvl w:val="0"/>
          <w:numId w:val="10"/>
        </w:numPr>
        <w:contextualSpacing w:val="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Rodney </w:t>
      </w:r>
      <w:r w:rsidR="003528C2">
        <w:rPr>
          <w:rFonts w:asciiTheme="majorHAnsi" w:eastAsiaTheme="majorEastAsia" w:hAnsiTheme="majorHAnsi" w:cstheme="majorBidi"/>
        </w:rPr>
        <w:t xml:space="preserve">Petersen, NICE </w:t>
      </w:r>
      <w:r w:rsidR="00EC4712">
        <w:rPr>
          <w:rFonts w:asciiTheme="majorHAnsi" w:eastAsiaTheme="majorEastAsia" w:hAnsiTheme="majorHAnsi" w:cstheme="majorBidi"/>
        </w:rPr>
        <w:t xml:space="preserve">Program </w:t>
      </w:r>
      <w:r w:rsidR="003528C2">
        <w:rPr>
          <w:rFonts w:asciiTheme="majorHAnsi" w:eastAsiaTheme="majorEastAsia" w:hAnsiTheme="majorHAnsi" w:cstheme="majorBidi"/>
        </w:rPr>
        <w:t xml:space="preserve">Director, mentioned that one of </w:t>
      </w:r>
      <w:r>
        <w:rPr>
          <w:rFonts w:asciiTheme="majorHAnsi" w:eastAsiaTheme="majorEastAsia" w:hAnsiTheme="majorHAnsi" w:cstheme="majorBidi"/>
        </w:rPr>
        <w:t>NICE</w:t>
      </w:r>
      <w:r w:rsidR="003528C2">
        <w:rPr>
          <w:rFonts w:asciiTheme="majorHAnsi" w:eastAsiaTheme="majorEastAsia" w:hAnsiTheme="majorHAnsi" w:cstheme="majorBidi"/>
        </w:rPr>
        <w:t>’s</w:t>
      </w:r>
      <w:r>
        <w:rPr>
          <w:rFonts w:asciiTheme="majorHAnsi" w:eastAsiaTheme="majorEastAsia" w:hAnsiTheme="majorHAnsi" w:cstheme="majorBidi"/>
        </w:rPr>
        <w:t xml:space="preserve"> operational goals is to increase</w:t>
      </w:r>
      <w:r w:rsidR="003528C2">
        <w:rPr>
          <w:rFonts w:asciiTheme="majorHAnsi" w:eastAsiaTheme="majorEastAsia" w:hAnsiTheme="majorHAnsi" w:cstheme="majorBidi"/>
        </w:rPr>
        <w:t xml:space="preserve"> visibility.</w:t>
      </w:r>
      <w:r w:rsidR="00624603">
        <w:rPr>
          <w:rFonts w:asciiTheme="majorHAnsi" w:eastAsiaTheme="majorEastAsia" w:hAnsiTheme="majorHAnsi" w:cstheme="majorBidi"/>
        </w:rPr>
        <w:t xml:space="preserve">  Members are encouraged to provide ideas that will help </w:t>
      </w:r>
      <w:r w:rsidR="009D3943">
        <w:rPr>
          <w:rFonts w:asciiTheme="majorHAnsi" w:eastAsiaTheme="majorEastAsia" w:hAnsiTheme="majorHAnsi" w:cstheme="majorBidi"/>
        </w:rPr>
        <w:t>increase visibility</w:t>
      </w:r>
      <w:r w:rsidR="00624603">
        <w:rPr>
          <w:rFonts w:asciiTheme="majorHAnsi" w:eastAsiaTheme="majorEastAsia" w:hAnsiTheme="majorHAnsi" w:cstheme="majorBidi"/>
        </w:rPr>
        <w:t xml:space="preserve">.  </w:t>
      </w:r>
      <w:r w:rsidR="003528C2">
        <w:rPr>
          <w:rFonts w:asciiTheme="majorHAnsi" w:eastAsiaTheme="majorEastAsia" w:hAnsiTheme="majorHAnsi" w:cstheme="majorBidi"/>
        </w:rPr>
        <w:t xml:space="preserve">The following </w:t>
      </w:r>
      <w:r w:rsidR="00624603">
        <w:rPr>
          <w:rFonts w:asciiTheme="majorHAnsi" w:eastAsiaTheme="majorEastAsia" w:hAnsiTheme="majorHAnsi" w:cstheme="majorBidi"/>
        </w:rPr>
        <w:t>specific items were highlighted as ways NICE is increasing its visibility</w:t>
      </w:r>
      <w:r>
        <w:rPr>
          <w:rFonts w:asciiTheme="majorHAnsi" w:eastAsiaTheme="majorEastAsia" w:hAnsiTheme="majorHAnsi" w:cstheme="majorBidi"/>
        </w:rPr>
        <w:t>:</w:t>
      </w:r>
    </w:p>
    <w:p w14:paraId="21243F58" w14:textId="240C5ED9" w:rsidR="00122107" w:rsidRDefault="00122107" w:rsidP="007D7CEB">
      <w:pPr>
        <w:pStyle w:val="ListParagraph"/>
        <w:numPr>
          <w:ilvl w:val="1"/>
          <w:numId w:val="10"/>
        </w:numPr>
        <w:contextualSpacing w:val="0"/>
        <w:rPr>
          <w:rFonts w:asciiTheme="majorHAnsi" w:eastAsiaTheme="majorEastAsia" w:hAnsiTheme="majorHAnsi" w:cstheme="majorBidi"/>
        </w:rPr>
      </w:pPr>
      <w:r w:rsidRPr="00E847B6">
        <w:rPr>
          <w:rFonts w:asciiTheme="majorHAnsi" w:eastAsiaTheme="majorEastAsia" w:hAnsiTheme="majorHAnsi" w:cstheme="majorBidi"/>
          <w:b/>
        </w:rPr>
        <w:t>NICE Brochure</w:t>
      </w:r>
      <w:r w:rsidR="00E847B6">
        <w:rPr>
          <w:rFonts w:asciiTheme="majorHAnsi" w:eastAsiaTheme="majorEastAsia" w:hAnsiTheme="majorHAnsi" w:cstheme="majorBidi"/>
        </w:rPr>
        <w:t xml:space="preserve">-the brochure </w:t>
      </w:r>
      <w:r w:rsidR="00624603">
        <w:rPr>
          <w:rFonts w:asciiTheme="majorHAnsi" w:eastAsiaTheme="majorEastAsia" w:hAnsiTheme="majorHAnsi" w:cstheme="majorBidi"/>
        </w:rPr>
        <w:t xml:space="preserve">provides information on </w:t>
      </w:r>
      <w:r w:rsidR="00E847B6">
        <w:rPr>
          <w:rFonts w:asciiTheme="majorHAnsi" w:eastAsiaTheme="majorEastAsia" w:hAnsiTheme="majorHAnsi" w:cstheme="majorBidi"/>
        </w:rPr>
        <w:t xml:space="preserve">NICE and </w:t>
      </w:r>
      <w:r w:rsidR="00624603">
        <w:rPr>
          <w:rFonts w:asciiTheme="majorHAnsi" w:eastAsiaTheme="majorEastAsia" w:hAnsiTheme="majorHAnsi" w:cstheme="majorBidi"/>
        </w:rPr>
        <w:t>several</w:t>
      </w:r>
      <w:r w:rsidR="00E847B6">
        <w:rPr>
          <w:rFonts w:asciiTheme="majorHAnsi" w:eastAsiaTheme="majorEastAsia" w:hAnsiTheme="majorHAnsi" w:cstheme="majorBidi"/>
        </w:rPr>
        <w:t xml:space="preserve"> affiliated programs including the DHS and NSF</w:t>
      </w:r>
      <w:r>
        <w:rPr>
          <w:rFonts w:asciiTheme="majorHAnsi" w:eastAsiaTheme="majorEastAsia" w:hAnsiTheme="majorHAnsi" w:cstheme="majorBidi"/>
        </w:rPr>
        <w:t xml:space="preserve"> </w:t>
      </w:r>
      <w:r w:rsidR="00E847B6">
        <w:rPr>
          <w:rFonts w:asciiTheme="majorHAnsi" w:eastAsiaTheme="majorEastAsia" w:hAnsiTheme="majorHAnsi" w:cstheme="majorBidi"/>
        </w:rPr>
        <w:t>Scholarship for S</w:t>
      </w:r>
      <w:r>
        <w:rPr>
          <w:rFonts w:asciiTheme="majorHAnsi" w:eastAsiaTheme="majorEastAsia" w:hAnsiTheme="majorHAnsi" w:cstheme="majorBidi"/>
        </w:rPr>
        <w:t>ervice</w:t>
      </w:r>
      <w:r w:rsidR="00E847B6">
        <w:rPr>
          <w:rFonts w:asciiTheme="majorHAnsi" w:eastAsiaTheme="majorEastAsia" w:hAnsiTheme="majorHAnsi" w:cstheme="majorBidi"/>
        </w:rPr>
        <w:t xml:space="preserve"> program</w:t>
      </w:r>
      <w:r>
        <w:rPr>
          <w:rFonts w:asciiTheme="majorHAnsi" w:eastAsiaTheme="majorEastAsia" w:hAnsiTheme="majorHAnsi" w:cstheme="majorBidi"/>
        </w:rPr>
        <w:t xml:space="preserve">. </w:t>
      </w:r>
      <w:r w:rsidR="00E847B6">
        <w:rPr>
          <w:rFonts w:asciiTheme="majorHAnsi" w:eastAsiaTheme="majorEastAsia" w:hAnsiTheme="majorHAnsi" w:cstheme="majorBidi"/>
        </w:rPr>
        <w:t>The bro</w:t>
      </w:r>
      <w:r w:rsidR="00223597">
        <w:rPr>
          <w:rFonts w:asciiTheme="majorHAnsi" w:eastAsiaTheme="majorEastAsia" w:hAnsiTheme="majorHAnsi" w:cstheme="majorBidi"/>
        </w:rPr>
        <w:t>chure is being distributed</w:t>
      </w:r>
      <w:r w:rsidR="00E847B6">
        <w:rPr>
          <w:rFonts w:asciiTheme="majorHAnsi" w:eastAsiaTheme="majorEastAsia" w:hAnsiTheme="majorHAnsi" w:cstheme="majorBidi"/>
        </w:rPr>
        <w:t xml:space="preserve"> at events.  Members </w:t>
      </w:r>
      <w:r w:rsidR="00624603">
        <w:rPr>
          <w:rFonts w:asciiTheme="majorHAnsi" w:eastAsiaTheme="majorEastAsia" w:hAnsiTheme="majorHAnsi" w:cstheme="majorBidi"/>
        </w:rPr>
        <w:t>are</w:t>
      </w:r>
      <w:r w:rsidR="00E847B6">
        <w:rPr>
          <w:rFonts w:asciiTheme="majorHAnsi" w:eastAsiaTheme="majorEastAsia" w:hAnsiTheme="majorHAnsi" w:cstheme="majorBidi"/>
        </w:rPr>
        <w:t xml:space="preserve"> encouraged to request brochures </w:t>
      </w:r>
      <w:r w:rsidR="003528C2">
        <w:rPr>
          <w:rFonts w:asciiTheme="majorHAnsi" w:eastAsiaTheme="majorEastAsia" w:hAnsiTheme="majorHAnsi" w:cstheme="majorBidi"/>
        </w:rPr>
        <w:t xml:space="preserve">or </w:t>
      </w:r>
      <w:r w:rsidR="00E847B6">
        <w:rPr>
          <w:rFonts w:asciiTheme="majorHAnsi" w:eastAsiaTheme="majorEastAsia" w:hAnsiTheme="majorHAnsi" w:cstheme="majorBidi"/>
        </w:rPr>
        <w:t xml:space="preserve">a speaker </w:t>
      </w:r>
      <w:r w:rsidR="003528C2">
        <w:rPr>
          <w:rFonts w:asciiTheme="majorHAnsi" w:eastAsiaTheme="majorEastAsia" w:hAnsiTheme="majorHAnsi" w:cstheme="majorBidi"/>
        </w:rPr>
        <w:t>for their events by contacting the NICE program office.</w:t>
      </w:r>
    </w:p>
    <w:p w14:paraId="363422F7" w14:textId="357CF639" w:rsidR="00122107" w:rsidRDefault="00122107" w:rsidP="007D7CEB">
      <w:pPr>
        <w:pStyle w:val="ListParagraph"/>
        <w:numPr>
          <w:ilvl w:val="1"/>
          <w:numId w:val="10"/>
        </w:numPr>
        <w:contextualSpacing w:val="0"/>
        <w:rPr>
          <w:rFonts w:asciiTheme="majorHAnsi" w:eastAsiaTheme="majorEastAsia" w:hAnsiTheme="majorHAnsi" w:cstheme="majorBidi"/>
        </w:rPr>
      </w:pPr>
      <w:r w:rsidRPr="003528C2">
        <w:rPr>
          <w:rFonts w:asciiTheme="majorHAnsi" w:eastAsiaTheme="majorEastAsia" w:hAnsiTheme="majorHAnsi" w:cstheme="majorBidi"/>
          <w:b/>
        </w:rPr>
        <w:t>NICE eNewsletter</w:t>
      </w:r>
      <w:r>
        <w:rPr>
          <w:rFonts w:asciiTheme="majorHAnsi" w:eastAsiaTheme="majorEastAsia" w:hAnsiTheme="majorHAnsi" w:cstheme="majorBidi"/>
        </w:rPr>
        <w:t>-</w:t>
      </w:r>
      <w:r w:rsidR="003528C2">
        <w:rPr>
          <w:rFonts w:asciiTheme="majorHAnsi" w:eastAsiaTheme="majorEastAsia" w:hAnsiTheme="majorHAnsi" w:cstheme="majorBidi"/>
        </w:rPr>
        <w:t xml:space="preserve">the </w:t>
      </w:r>
      <w:r w:rsidR="00624603">
        <w:rPr>
          <w:rFonts w:asciiTheme="majorHAnsi" w:eastAsiaTheme="majorEastAsia" w:hAnsiTheme="majorHAnsi" w:cstheme="majorBidi"/>
        </w:rPr>
        <w:t xml:space="preserve">quarterly eNewsletter will begin distribution soon </w:t>
      </w:r>
      <w:r w:rsidR="003528C2">
        <w:rPr>
          <w:rFonts w:asciiTheme="majorHAnsi" w:eastAsiaTheme="majorEastAsia" w:hAnsiTheme="majorHAnsi" w:cstheme="majorBidi"/>
        </w:rPr>
        <w:t>to promote and share what the community is doing.  Each issue will have a</w:t>
      </w:r>
      <w:r>
        <w:rPr>
          <w:rFonts w:asciiTheme="majorHAnsi" w:eastAsiaTheme="majorEastAsia" w:hAnsiTheme="majorHAnsi" w:cstheme="majorBidi"/>
        </w:rPr>
        <w:t xml:space="preserve"> featured article to </w:t>
      </w:r>
      <w:r w:rsidR="00624603">
        <w:rPr>
          <w:rFonts w:asciiTheme="majorHAnsi" w:eastAsiaTheme="majorEastAsia" w:hAnsiTheme="majorHAnsi" w:cstheme="majorBidi"/>
        </w:rPr>
        <w:t>highlight the strategic plan,</w:t>
      </w:r>
      <w:r>
        <w:rPr>
          <w:rFonts w:asciiTheme="majorHAnsi" w:eastAsiaTheme="majorEastAsia" w:hAnsiTheme="majorHAnsi" w:cstheme="majorBidi"/>
        </w:rPr>
        <w:t xml:space="preserve"> spotlight</w:t>
      </w:r>
      <w:r w:rsidR="003528C2">
        <w:rPr>
          <w:rFonts w:asciiTheme="majorHAnsi" w:eastAsiaTheme="majorEastAsia" w:hAnsiTheme="majorHAnsi" w:cstheme="majorBidi"/>
        </w:rPr>
        <w:t xml:space="preserve"> articles on academia, industry and government, as well as, provide</w:t>
      </w:r>
      <w:r>
        <w:rPr>
          <w:rFonts w:asciiTheme="majorHAnsi" w:eastAsiaTheme="majorEastAsia" w:hAnsiTheme="majorHAnsi" w:cstheme="majorBidi"/>
        </w:rPr>
        <w:t xml:space="preserve"> updates on funded project</w:t>
      </w:r>
      <w:r w:rsidR="003528C2">
        <w:rPr>
          <w:rFonts w:asciiTheme="majorHAnsi" w:eastAsiaTheme="majorEastAsia" w:hAnsiTheme="majorHAnsi" w:cstheme="majorBidi"/>
        </w:rPr>
        <w:t>s and the NICE</w:t>
      </w:r>
      <w:r>
        <w:rPr>
          <w:rFonts w:asciiTheme="majorHAnsi" w:eastAsiaTheme="majorEastAsia" w:hAnsiTheme="majorHAnsi" w:cstheme="majorBidi"/>
        </w:rPr>
        <w:t xml:space="preserve"> working group</w:t>
      </w:r>
      <w:r w:rsidR="003528C2">
        <w:rPr>
          <w:rFonts w:asciiTheme="majorHAnsi" w:eastAsiaTheme="majorEastAsia" w:hAnsiTheme="majorHAnsi" w:cstheme="majorBidi"/>
        </w:rPr>
        <w:t>.</w:t>
      </w:r>
      <w:r>
        <w:rPr>
          <w:rFonts w:asciiTheme="majorHAnsi" w:eastAsiaTheme="majorEastAsia" w:hAnsiTheme="majorHAnsi" w:cstheme="majorBidi"/>
        </w:rPr>
        <w:t xml:space="preserve"> </w:t>
      </w:r>
    </w:p>
    <w:p w14:paraId="4B4AC267" w14:textId="01C8F732" w:rsidR="00122107" w:rsidRDefault="00122107" w:rsidP="007D7CEB">
      <w:pPr>
        <w:pStyle w:val="ListParagraph"/>
        <w:numPr>
          <w:ilvl w:val="1"/>
          <w:numId w:val="10"/>
        </w:numPr>
        <w:contextualSpacing w:val="0"/>
        <w:rPr>
          <w:rFonts w:asciiTheme="majorHAnsi" w:eastAsiaTheme="majorEastAsia" w:hAnsiTheme="majorHAnsi" w:cstheme="majorBidi"/>
        </w:rPr>
      </w:pPr>
      <w:r w:rsidRPr="003528C2">
        <w:rPr>
          <w:rFonts w:asciiTheme="majorHAnsi" w:eastAsiaTheme="majorEastAsia" w:hAnsiTheme="majorHAnsi" w:cstheme="majorBidi"/>
          <w:b/>
        </w:rPr>
        <w:t>NICE webinar</w:t>
      </w:r>
      <w:r w:rsidR="003528C2">
        <w:rPr>
          <w:rFonts w:asciiTheme="majorHAnsi" w:eastAsiaTheme="majorEastAsia" w:hAnsiTheme="majorHAnsi" w:cstheme="majorBidi"/>
        </w:rPr>
        <w:t xml:space="preserve"> –the monthly webinars will</w:t>
      </w:r>
      <w:r w:rsidR="00624603">
        <w:rPr>
          <w:rFonts w:asciiTheme="majorHAnsi" w:eastAsiaTheme="majorEastAsia" w:hAnsiTheme="majorHAnsi" w:cstheme="majorBidi"/>
        </w:rPr>
        <w:t xml:space="preserve"> begin soon and will </w:t>
      </w:r>
      <w:r w:rsidR="003528C2">
        <w:rPr>
          <w:rFonts w:asciiTheme="majorHAnsi" w:eastAsiaTheme="majorEastAsia" w:hAnsiTheme="majorHAnsi" w:cstheme="majorBidi"/>
        </w:rPr>
        <w:t xml:space="preserve">cover innovative projects that have a broad impact.  </w:t>
      </w:r>
    </w:p>
    <w:p w14:paraId="6641D1C4" w14:textId="16EC9FFA" w:rsidR="00122107" w:rsidRPr="00122107" w:rsidRDefault="00122107" w:rsidP="007D7CEB">
      <w:pPr>
        <w:pStyle w:val="ListParagraph"/>
        <w:numPr>
          <w:ilvl w:val="1"/>
          <w:numId w:val="10"/>
        </w:numPr>
        <w:contextualSpacing w:val="0"/>
        <w:rPr>
          <w:rFonts w:asciiTheme="majorHAnsi" w:eastAsiaTheme="majorEastAsia" w:hAnsiTheme="majorHAnsi" w:cstheme="majorBidi"/>
        </w:rPr>
      </w:pPr>
      <w:r w:rsidRPr="003528C2">
        <w:rPr>
          <w:rFonts w:asciiTheme="majorHAnsi" w:eastAsiaTheme="majorEastAsia" w:hAnsiTheme="majorHAnsi" w:cstheme="majorBidi"/>
          <w:b/>
        </w:rPr>
        <w:t>NICE Website</w:t>
      </w:r>
      <w:r>
        <w:rPr>
          <w:rFonts w:asciiTheme="majorHAnsi" w:eastAsiaTheme="majorEastAsia" w:hAnsiTheme="majorHAnsi" w:cstheme="majorBidi"/>
        </w:rPr>
        <w:t>-</w:t>
      </w:r>
      <w:r w:rsidR="00624603">
        <w:rPr>
          <w:rFonts w:asciiTheme="majorHAnsi" w:eastAsiaTheme="majorEastAsia" w:hAnsiTheme="majorHAnsi" w:cstheme="majorBidi"/>
        </w:rPr>
        <w:t xml:space="preserve"> NICE website updates will occur in the fall. </w:t>
      </w:r>
    </w:p>
    <w:p w14:paraId="03686F3A" w14:textId="5043AA6E" w:rsidR="00122107" w:rsidRDefault="009D3943" w:rsidP="007D7CEB">
      <w:pPr>
        <w:pStyle w:val="ListParagraph"/>
        <w:numPr>
          <w:ilvl w:val="0"/>
          <w:numId w:val="10"/>
        </w:numPr>
        <w:contextualSpacing w:val="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Rodney</w:t>
      </w:r>
      <w:r w:rsidR="00624603">
        <w:rPr>
          <w:rFonts w:asciiTheme="majorHAnsi" w:eastAsiaTheme="majorEastAsia" w:hAnsiTheme="majorHAnsi" w:cstheme="majorBidi"/>
        </w:rPr>
        <w:t xml:space="preserve"> mentioned </w:t>
      </w:r>
      <w:r>
        <w:rPr>
          <w:rFonts w:asciiTheme="majorHAnsi" w:eastAsiaTheme="majorEastAsia" w:hAnsiTheme="majorHAnsi" w:cstheme="majorBidi"/>
        </w:rPr>
        <w:t xml:space="preserve">that NICE is not </w:t>
      </w:r>
      <w:r w:rsidR="00624603">
        <w:rPr>
          <w:rFonts w:asciiTheme="majorHAnsi" w:eastAsiaTheme="majorEastAsia" w:hAnsiTheme="majorHAnsi" w:cstheme="majorBidi"/>
        </w:rPr>
        <w:t xml:space="preserve">geared </w:t>
      </w:r>
      <w:r>
        <w:rPr>
          <w:rFonts w:asciiTheme="majorHAnsi" w:eastAsiaTheme="majorEastAsia" w:hAnsiTheme="majorHAnsi" w:cstheme="majorBidi"/>
        </w:rPr>
        <w:t xml:space="preserve">to </w:t>
      </w:r>
      <w:r w:rsidR="00624603">
        <w:rPr>
          <w:rFonts w:asciiTheme="majorHAnsi" w:eastAsiaTheme="majorEastAsia" w:hAnsiTheme="majorHAnsi" w:cstheme="majorBidi"/>
        </w:rPr>
        <w:t>specific types of members</w:t>
      </w:r>
      <w:r>
        <w:rPr>
          <w:rFonts w:asciiTheme="majorHAnsi" w:eastAsiaTheme="majorEastAsia" w:hAnsiTheme="majorHAnsi" w:cstheme="majorBidi"/>
        </w:rPr>
        <w:t xml:space="preserve"> or</w:t>
      </w:r>
      <w:r w:rsidR="00122107">
        <w:rPr>
          <w:rFonts w:asciiTheme="majorHAnsi" w:eastAsiaTheme="majorEastAsia" w:hAnsiTheme="majorHAnsi" w:cstheme="majorBidi"/>
        </w:rPr>
        <w:t xml:space="preserve"> partnership</w:t>
      </w:r>
      <w:r w:rsidR="00624603">
        <w:rPr>
          <w:rFonts w:asciiTheme="majorHAnsi" w:eastAsiaTheme="majorEastAsia" w:hAnsiTheme="majorHAnsi" w:cstheme="majorBidi"/>
        </w:rPr>
        <w:t>s</w:t>
      </w:r>
      <w:r>
        <w:rPr>
          <w:rFonts w:asciiTheme="majorHAnsi" w:eastAsiaTheme="majorEastAsia" w:hAnsiTheme="majorHAnsi" w:cstheme="majorBidi"/>
        </w:rPr>
        <w:t xml:space="preserve">, but a </w:t>
      </w:r>
      <w:r w:rsidR="00122107">
        <w:rPr>
          <w:rFonts w:asciiTheme="majorHAnsi" w:eastAsiaTheme="majorEastAsia" w:hAnsiTheme="majorHAnsi" w:cstheme="majorBidi"/>
        </w:rPr>
        <w:t>community</w:t>
      </w:r>
      <w:r>
        <w:rPr>
          <w:rFonts w:asciiTheme="majorHAnsi" w:eastAsiaTheme="majorEastAsia" w:hAnsiTheme="majorHAnsi" w:cstheme="majorBidi"/>
        </w:rPr>
        <w:t xml:space="preserve"> of individuals</w:t>
      </w:r>
      <w:r w:rsidR="00624603">
        <w:rPr>
          <w:rFonts w:asciiTheme="majorHAnsi" w:eastAsiaTheme="majorEastAsia" w:hAnsiTheme="majorHAnsi" w:cstheme="majorBidi"/>
        </w:rPr>
        <w:t xml:space="preserve"> with a</w:t>
      </w:r>
      <w:r>
        <w:rPr>
          <w:rFonts w:asciiTheme="majorHAnsi" w:eastAsiaTheme="majorEastAsia" w:hAnsiTheme="majorHAnsi" w:cstheme="majorBidi"/>
        </w:rPr>
        <w:t xml:space="preserve"> c</w:t>
      </w:r>
      <w:r w:rsidR="00122107">
        <w:rPr>
          <w:rFonts w:asciiTheme="majorHAnsi" w:eastAsiaTheme="majorEastAsia" w:hAnsiTheme="majorHAnsi" w:cstheme="majorBidi"/>
        </w:rPr>
        <w:t>ommon cause.</w:t>
      </w:r>
    </w:p>
    <w:p w14:paraId="67F2608F" w14:textId="290A02B7" w:rsidR="00122107" w:rsidRDefault="007D7CEB" w:rsidP="007D7CEB">
      <w:pPr>
        <w:pStyle w:val="ListParagraph"/>
        <w:numPr>
          <w:ilvl w:val="0"/>
          <w:numId w:val="10"/>
        </w:numPr>
        <w:contextualSpacing w:val="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Rodney stated that another </w:t>
      </w:r>
      <w:r w:rsidR="009D3943">
        <w:rPr>
          <w:rFonts w:asciiTheme="majorHAnsi" w:eastAsiaTheme="majorEastAsia" w:hAnsiTheme="majorHAnsi" w:cstheme="majorBidi"/>
        </w:rPr>
        <w:t>NICE</w:t>
      </w:r>
      <w:r>
        <w:rPr>
          <w:rFonts w:asciiTheme="majorHAnsi" w:eastAsiaTheme="majorEastAsia" w:hAnsiTheme="majorHAnsi" w:cstheme="majorBidi"/>
        </w:rPr>
        <w:t xml:space="preserve"> goal</w:t>
      </w:r>
      <w:r w:rsidR="009D3943">
        <w:rPr>
          <w:rFonts w:asciiTheme="majorHAnsi" w:eastAsiaTheme="majorEastAsia" w:hAnsiTheme="majorHAnsi" w:cstheme="majorBidi"/>
        </w:rPr>
        <w:t xml:space="preserve"> is to increase </w:t>
      </w:r>
      <w:r>
        <w:rPr>
          <w:rFonts w:asciiTheme="majorHAnsi" w:eastAsiaTheme="majorEastAsia" w:hAnsiTheme="majorHAnsi" w:cstheme="majorBidi"/>
        </w:rPr>
        <w:t>engagement, which is a two way street that can be segmented by the following:</w:t>
      </w:r>
    </w:p>
    <w:p w14:paraId="10625777" w14:textId="72ABA12B" w:rsidR="00122107" w:rsidRDefault="00122107" w:rsidP="007D7CEB">
      <w:pPr>
        <w:pStyle w:val="ListParagraph"/>
        <w:numPr>
          <w:ilvl w:val="1"/>
          <w:numId w:val="10"/>
        </w:numPr>
        <w:contextualSpacing w:val="0"/>
        <w:rPr>
          <w:rFonts w:asciiTheme="majorHAnsi" w:eastAsiaTheme="majorEastAsia" w:hAnsiTheme="majorHAnsi" w:cstheme="majorBidi"/>
        </w:rPr>
      </w:pPr>
      <w:r w:rsidRPr="007D7CEB">
        <w:rPr>
          <w:rFonts w:asciiTheme="majorHAnsi" w:eastAsiaTheme="majorEastAsia" w:hAnsiTheme="majorHAnsi" w:cstheme="majorBidi"/>
          <w:b/>
        </w:rPr>
        <w:lastRenderedPageBreak/>
        <w:t>Inform</w:t>
      </w:r>
      <w:r w:rsidR="007D7CEB">
        <w:rPr>
          <w:rFonts w:asciiTheme="majorHAnsi" w:eastAsiaTheme="majorEastAsia" w:hAnsiTheme="majorHAnsi" w:cstheme="majorBidi"/>
        </w:rPr>
        <w:t xml:space="preserve">- to </w:t>
      </w:r>
      <w:r>
        <w:rPr>
          <w:rFonts w:asciiTheme="majorHAnsi" w:eastAsiaTheme="majorEastAsia" w:hAnsiTheme="majorHAnsi" w:cstheme="majorBidi"/>
        </w:rPr>
        <w:t>raise awareness</w:t>
      </w:r>
      <w:r w:rsidR="007D7CEB">
        <w:rPr>
          <w:rFonts w:asciiTheme="majorHAnsi" w:eastAsiaTheme="majorEastAsia" w:hAnsiTheme="majorHAnsi" w:cstheme="majorBidi"/>
        </w:rPr>
        <w:t xml:space="preserve"> by listening to the co</w:t>
      </w:r>
      <w:r w:rsidR="00624603">
        <w:rPr>
          <w:rFonts w:asciiTheme="majorHAnsi" w:eastAsiaTheme="majorEastAsia" w:hAnsiTheme="majorHAnsi" w:cstheme="majorBidi"/>
        </w:rPr>
        <w:t>mmunity and being a connector.</w:t>
      </w:r>
      <w:r>
        <w:rPr>
          <w:rFonts w:asciiTheme="majorHAnsi" w:eastAsiaTheme="majorEastAsia" w:hAnsiTheme="majorHAnsi" w:cstheme="majorBidi"/>
        </w:rPr>
        <w:t xml:space="preserve"> </w:t>
      </w:r>
    </w:p>
    <w:p w14:paraId="525DCF11" w14:textId="3452A7A0" w:rsidR="00122107" w:rsidRDefault="00122107" w:rsidP="007D7CEB">
      <w:pPr>
        <w:pStyle w:val="ListParagraph"/>
        <w:numPr>
          <w:ilvl w:val="1"/>
          <w:numId w:val="10"/>
        </w:numPr>
        <w:contextualSpacing w:val="0"/>
        <w:rPr>
          <w:rFonts w:asciiTheme="majorHAnsi" w:eastAsiaTheme="majorEastAsia" w:hAnsiTheme="majorHAnsi" w:cstheme="majorBidi"/>
        </w:rPr>
      </w:pPr>
      <w:r w:rsidRPr="007D7CEB">
        <w:rPr>
          <w:rFonts w:asciiTheme="majorHAnsi" w:eastAsiaTheme="majorEastAsia" w:hAnsiTheme="majorHAnsi" w:cstheme="majorBidi"/>
          <w:b/>
        </w:rPr>
        <w:t>Analyze</w:t>
      </w:r>
      <w:r w:rsidR="007D7CEB">
        <w:rPr>
          <w:rFonts w:asciiTheme="majorHAnsi" w:eastAsiaTheme="majorEastAsia" w:hAnsiTheme="majorHAnsi" w:cstheme="majorBidi"/>
        </w:rPr>
        <w:t xml:space="preserve">- to </w:t>
      </w:r>
      <w:r>
        <w:rPr>
          <w:rFonts w:asciiTheme="majorHAnsi" w:eastAsiaTheme="majorEastAsia" w:hAnsiTheme="majorHAnsi" w:cstheme="majorBidi"/>
        </w:rPr>
        <w:t xml:space="preserve">bring a deeper understanding </w:t>
      </w:r>
      <w:r w:rsidR="007D7CEB">
        <w:rPr>
          <w:rFonts w:asciiTheme="majorHAnsi" w:eastAsiaTheme="majorEastAsia" w:hAnsiTheme="majorHAnsi" w:cstheme="majorBidi"/>
        </w:rPr>
        <w:t>of what NICE and the community is doing</w:t>
      </w:r>
      <w:r w:rsidR="00EC4712">
        <w:rPr>
          <w:rFonts w:asciiTheme="majorHAnsi" w:eastAsiaTheme="majorEastAsia" w:hAnsiTheme="majorHAnsi" w:cstheme="majorBidi"/>
        </w:rPr>
        <w:t xml:space="preserve"> and by providing knowledge transfer</w:t>
      </w:r>
      <w:r w:rsidR="00624603">
        <w:rPr>
          <w:rFonts w:asciiTheme="majorHAnsi" w:eastAsiaTheme="majorEastAsia" w:hAnsiTheme="majorHAnsi" w:cstheme="majorBidi"/>
        </w:rPr>
        <w:t>.</w:t>
      </w:r>
    </w:p>
    <w:p w14:paraId="59067CEB" w14:textId="61F58209" w:rsidR="00122107" w:rsidRDefault="00122107" w:rsidP="007D7CEB">
      <w:pPr>
        <w:pStyle w:val="ListParagraph"/>
        <w:numPr>
          <w:ilvl w:val="1"/>
          <w:numId w:val="10"/>
        </w:numPr>
        <w:contextualSpacing w:val="0"/>
        <w:rPr>
          <w:rFonts w:asciiTheme="majorHAnsi" w:eastAsiaTheme="majorEastAsia" w:hAnsiTheme="majorHAnsi" w:cstheme="majorBidi"/>
        </w:rPr>
      </w:pPr>
      <w:r w:rsidRPr="007D7CEB">
        <w:rPr>
          <w:rFonts w:asciiTheme="majorHAnsi" w:eastAsiaTheme="majorEastAsia" w:hAnsiTheme="majorHAnsi" w:cstheme="majorBidi"/>
          <w:b/>
        </w:rPr>
        <w:t>Innovate</w:t>
      </w:r>
      <w:r w:rsidR="007D7CEB">
        <w:rPr>
          <w:rFonts w:asciiTheme="majorHAnsi" w:eastAsiaTheme="majorEastAsia" w:hAnsiTheme="majorHAnsi" w:cstheme="majorBidi"/>
        </w:rPr>
        <w:t xml:space="preserve">-to build on what is working and develop new and fresh ways to intensify progress to close the </w:t>
      </w:r>
      <w:r>
        <w:rPr>
          <w:rFonts w:asciiTheme="majorHAnsi" w:eastAsiaTheme="majorEastAsia" w:hAnsiTheme="majorHAnsi" w:cstheme="majorBidi"/>
        </w:rPr>
        <w:t xml:space="preserve">cybersecurity </w:t>
      </w:r>
      <w:r w:rsidR="00EC4712">
        <w:rPr>
          <w:rFonts w:asciiTheme="majorHAnsi" w:eastAsiaTheme="majorEastAsia" w:hAnsiTheme="majorHAnsi" w:cstheme="majorBidi"/>
        </w:rPr>
        <w:t xml:space="preserve">workforce </w:t>
      </w:r>
      <w:r>
        <w:rPr>
          <w:rFonts w:asciiTheme="majorHAnsi" w:eastAsiaTheme="majorEastAsia" w:hAnsiTheme="majorHAnsi" w:cstheme="majorBidi"/>
        </w:rPr>
        <w:t>gap</w:t>
      </w:r>
      <w:r w:rsidR="00624603">
        <w:rPr>
          <w:rFonts w:asciiTheme="majorHAnsi" w:eastAsiaTheme="majorEastAsia" w:hAnsiTheme="majorHAnsi" w:cstheme="majorBidi"/>
        </w:rPr>
        <w:t>.</w:t>
      </w:r>
    </w:p>
    <w:p w14:paraId="3722E0EE" w14:textId="77777777" w:rsidR="00DB1FF6" w:rsidRPr="00DB1FF6" w:rsidRDefault="00DB1FF6" w:rsidP="00DB1FF6">
      <w:pPr>
        <w:pStyle w:val="ListParagraph"/>
        <w:rPr>
          <w:rFonts w:asciiTheme="majorHAnsi" w:eastAsiaTheme="majorEastAsia" w:hAnsiTheme="majorHAnsi" w:cstheme="majorBidi"/>
        </w:rPr>
      </w:pPr>
    </w:p>
    <w:p w14:paraId="3B685155" w14:textId="77777777" w:rsidR="00E924DD" w:rsidRPr="00DB1FF6" w:rsidRDefault="614F1D33" w:rsidP="00977B2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  <w:b/>
        </w:rPr>
      </w:pPr>
      <w:r w:rsidRPr="00DB1FF6">
        <w:rPr>
          <w:rFonts w:asciiTheme="majorHAnsi" w:eastAsiaTheme="majorEastAsia" w:hAnsiTheme="majorHAnsi" w:cstheme="majorBidi"/>
          <w:b/>
        </w:rPr>
        <w:t>Opening Remarks</w:t>
      </w:r>
    </w:p>
    <w:p w14:paraId="286318F2" w14:textId="2BBFFECA" w:rsidR="00FF46F5" w:rsidRPr="006D0731" w:rsidRDefault="614F1D33" w:rsidP="007063DF">
      <w:pPr>
        <w:pStyle w:val="ListParagraph"/>
        <w:numPr>
          <w:ilvl w:val="1"/>
          <w:numId w:val="5"/>
        </w:numPr>
        <w:contextualSpacing w:val="0"/>
        <w:rPr>
          <w:rFonts w:asciiTheme="majorHAnsi" w:eastAsia="Calibri" w:hAnsiTheme="majorHAnsi" w:cs="Calibri"/>
        </w:rPr>
      </w:pPr>
      <w:r w:rsidRPr="00FF46F5">
        <w:rPr>
          <w:rFonts w:asciiTheme="majorHAnsi" w:eastAsiaTheme="majorEastAsia" w:hAnsiTheme="majorHAnsi" w:cstheme="majorBidi"/>
        </w:rPr>
        <w:t>President Kathi Hiyane-Brown</w:t>
      </w:r>
      <w:r w:rsidR="00FF46F5" w:rsidRPr="00FF46F5">
        <w:rPr>
          <w:rFonts w:asciiTheme="majorHAnsi" w:eastAsiaTheme="majorEastAsia" w:hAnsiTheme="majorHAnsi" w:cstheme="majorBidi"/>
        </w:rPr>
        <w:t>,</w:t>
      </w:r>
      <w:r w:rsidR="00FF46F5">
        <w:rPr>
          <w:rFonts w:asciiTheme="majorHAnsi" w:eastAsiaTheme="majorEastAsia" w:hAnsiTheme="majorHAnsi" w:cstheme="majorBidi"/>
        </w:rPr>
        <w:t xml:space="preserve"> NICEWG</w:t>
      </w:r>
      <w:r w:rsidRPr="00FF46F5">
        <w:rPr>
          <w:rFonts w:asciiTheme="majorHAnsi" w:eastAsiaTheme="majorEastAsia" w:hAnsiTheme="majorHAnsi" w:cstheme="majorBidi"/>
        </w:rPr>
        <w:t xml:space="preserve"> </w:t>
      </w:r>
      <w:r w:rsidR="00FF46F5" w:rsidRPr="00FF46F5">
        <w:rPr>
          <w:rFonts w:asciiTheme="majorHAnsi" w:eastAsiaTheme="majorEastAsia" w:hAnsiTheme="majorHAnsi" w:cstheme="majorBidi"/>
        </w:rPr>
        <w:t>Academic Co-Chair,</w:t>
      </w:r>
      <w:r w:rsidR="00FF46F5">
        <w:rPr>
          <w:rFonts w:asciiTheme="majorHAnsi" w:eastAsiaTheme="majorEastAsia" w:hAnsiTheme="majorHAnsi" w:cstheme="majorBidi"/>
        </w:rPr>
        <w:t xml:space="preserve"> wel</w:t>
      </w:r>
      <w:r w:rsidR="007063DF">
        <w:rPr>
          <w:rFonts w:asciiTheme="majorHAnsi" w:eastAsiaTheme="majorEastAsia" w:hAnsiTheme="majorHAnsi" w:cstheme="majorBidi"/>
        </w:rPr>
        <w:t xml:space="preserve">comed members to the meeting and </w:t>
      </w:r>
      <w:r w:rsidR="00FF46F5">
        <w:rPr>
          <w:rFonts w:asciiTheme="majorHAnsi" w:eastAsiaTheme="majorEastAsia" w:hAnsiTheme="majorHAnsi" w:cstheme="majorBidi"/>
        </w:rPr>
        <w:t>mentioned that Whatcom Community College was r</w:t>
      </w:r>
      <w:r w:rsidR="00AA0295" w:rsidRPr="00FF46F5">
        <w:rPr>
          <w:rFonts w:asciiTheme="majorHAnsi" w:eastAsiaTheme="majorEastAsia" w:hAnsiTheme="majorHAnsi" w:cstheme="majorBidi"/>
        </w:rPr>
        <w:t xml:space="preserve">ecently visited </w:t>
      </w:r>
      <w:r w:rsidR="004521EA">
        <w:rPr>
          <w:rFonts w:asciiTheme="majorHAnsi" w:eastAsiaTheme="majorEastAsia" w:hAnsiTheme="majorHAnsi" w:cstheme="majorBidi"/>
        </w:rPr>
        <w:t xml:space="preserve">by the </w:t>
      </w:r>
      <w:proofErr w:type="spellStart"/>
      <w:r w:rsidR="004521EA">
        <w:rPr>
          <w:rFonts w:asciiTheme="majorHAnsi" w:eastAsiaTheme="majorEastAsia" w:hAnsiTheme="majorHAnsi" w:cstheme="majorBidi"/>
        </w:rPr>
        <w:t>Cyberw</w:t>
      </w:r>
      <w:r w:rsidR="00BE7474">
        <w:rPr>
          <w:rFonts w:asciiTheme="majorHAnsi" w:eastAsiaTheme="majorEastAsia" w:hAnsiTheme="majorHAnsi" w:cstheme="majorBidi"/>
        </w:rPr>
        <w:t>atch</w:t>
      </w:r>
      <w:proofErr w:type="spellEnd"/>
      <w:r w:rsidR="00BE7474">
        <w:rPr>
          <w:rFonts w:asciiTheme="majorHAnsi" w:eastAsiaTheme="majorEastAsia" w:hAnsiTheme="majorHAnsi" w:cstheme="majorBidi"/>
        </w:rPr>
        <w:t xml:space="preserve"> W</w:t>
      </w:r>
      <w:r w:rsidR="00FF46F5">
        <w:rPr>
          <w:rFonts w:asciiTheme="majorHAnsi" w:eastAsiaTheme="majorEastAsia" w:hAnsiTheme="majorHAnsi" w:cstheme="majorBidi"/>
        </w:rPr>
        <w:t xml:space="preserve">est </w:t>
      </w:r>
      <w:r w:rsidR="00BE7474">
        <w:rPr>
          <w:rFonts w:asciiTheme="majorHAnsi" w:eastAsiaTheme="majorEastAsia" w:hAnsiTheme="majorHAnsi" w:cstheme="majorBidi"/>
        </w:rPr>
        <w:t>G</w:t>
      </w:r>
      <w:r w:rsidR="00FF46F5">
        <w:rPr>
          <w:rFonts w:asciiTheme="majorHAnsi" w:eastAsiaTheme="majorEastAsia" w:hAnsiTheme="majorHAnsi" w:cstheme="majorBidi"/>
        </w:rPr>
        <w:t xml:space="preserve">rant </w:t>
      </w:r>
      <w:r w:rsidR="00BE7474">
        <w:rPr>
          <w:rFonts w:asciiTheme="majorHAnsi" w:eastAsiaTheme="majorEastAsia" w:hAnsiTheme="majorHAnsi" w:cstheme="majorBidi"/>
        </w:rPr>
        <w:t>C</w:t>
      </w:r>
      <w:r w:rsidR="00FF46F5">
        <w:rPr>
          <w:rFonts w:asciiTheme="majorHAnsi" w:eastAsiaTheme="majorEastAsia" w:hAnsiTheme="majorHAnsi" w:cstheme="majorBidi"/>
        </w:rPr>
        <w:t xml:space="preserve">ommittee </w:t>
      </w:r>
      <w:r w:rsidR="007063DF">
        <w:rPr>
          <w:rFonts w:asciiTheme="majorHAnsi" w:eastAsiaTheme="majorEastAsia" w:hAnsiTheme="majorHAnsi" w:cstheme="majorBidi"/>
        </w:rPr>
        <w:t xml:space="preserve">and she was </w:t>
      </w:r>
      <w:r w:rsidR="00FF46F5">
        <w:rPr>
          <w:rFonts w:asciiTheme="majorHAnsi" w:eastAsiaTheme="majorEastAsia" w:hAnsiTheme="majorHAnsi" w:cstheme="majorBidi"/>
        </w:rPr>
        <w:t>r</w:t>
      </w:r>
      <w:r w:rsidR="007063DF">
        <w:rPr>
          <w:rFonts w:asciiTheme="majorHAnsi" w:eastAsiaTheme="majorEastAsia" w:hAnsiTheme="majorHAnsi" w:cstheme="majorBidi"/>
        </w:rPr>
        <w:t xml:space="preserve">eminded </w:t>
      </w:r>
      <w:r w:rsidR="00FF46F5">
        <w:rPr>
          <w:rFonts w:asciiTheme="majorHAnsi" w:eastAsiaTheme="majorEastAsia" w:hAnsiTheme="majorHAnsi" w:cstheme="majorBidi"/>
        </w:rPr>
        <w:t xml:space="preserve">about the importance of college and industry </w:t>
      </w:r>
      <w:r w:rsidR="00AA0295" w:rsidRPr="00FF46F5">
        <w:rPr>
          <w:rFonts w:asciiTheme="majorHAnsi" w:eastAsiaTheme="majorEastAsia" w:hAnsiTheme="majorHAnsi" w:cstheme="majorBidi"/>
        </w:rPr>
        <w:t>partnership</w:t>
      </w:r>
      <w:r w:rsidR="00FF46F5">
        <w:rPr>
          <w:rFonts w:asciiTheme="majorHAnsi" w:eastAsiaTheme="majorEastAsia" w:hAnsiTheme="majorHAnsi" w:cstheme="majorBidi"/>
        </w:rPr>
        <w:t>s</w:t>
      </w:r>
      <w:r w:rsidR="00BE7474">
        <w:rPr>
          <w:rFonts w:asciiTheme="majorHAnsi" w:eastAsia="Calibri" w:hAnsiTheme="majorHAnsi" w:cs="Calibri"/>
        </w:rPr>
        <w:t>. There is a n</w:t>
      </w:r>
      <w:r w:rsidR="00FF46F5">
        <w:rPr>
          <w:rFonts w:asciiTheme="majorHAnsi" w:eastAsia="Calibri" w:hAnsiTheme="majorHAnsi" w:cs="Calibri"/>
        </w:rPr>
        <w:t>eed to find willing partners to provide opportunities for</w:t>
      </w:r>
      <w:r w:rsidR="007063DF">
        <w:rPr>
          <w:rFonts w:asciiTheme="majorHAnsi" w:eastAsia="Calibri" w:hAnsiTheme="majorHAnsi" w:cs="Calibri"/>
        </w:rPr>
        <w:t xml:space="preserve"> students in training and </w:t>
      </w:r>
      <w:r w:rsidR="00FF46F5">
        <w:rPr>
          <w:rFonts w:asciiTheme="majorHAnsi" w:eastAsia="Calibri" w:hAnsiTheme="majorHAnsi" w:cs="Calibri"/>
        </w:rPr>
        <w:t xml:space="preserve">potential employers. </w:t>
      </w:r>
      <w:r w:rsidR="007063DF">
        <w:rPr>
          <w:rFonts w:asciiTheme="majorHAnsi" w:eastAsia="Calibri" w:hAnsiTheme="majorHAnsi" w:cs="Calibri"/>
        </w:rPr>
        <w:t xml:space="preserve">Kathi mentioned that she will be participating in a panel </w:t>
      </w:r>
      <w:r w:rsidR="00BE7474">
        <w:rPr>
          <w:rFonts w:asciiTheme="majorHAnsi" w:eastAsia="Calibri" w:hAnsiTheme="majorHAnsi" w:cs="Calibri"/>
        </w:rPr>
        <w:t xml:space="preserve">on </w:t>
      </w:r>
      <w:r w:rsidR="00BE7474">
        <w:rPr>
          <w:rFonts w:asciiTheme="majorHAnsi" w:eastAsia="Cambria" w:hAnsiTheme="majorHAnsi" w:cs="Cambria"/>
        </w:rPr>
        <w:t>cybersecurity</w:t>
      </w:r>
      <w:r w:rsidR="00BE7474" w:rsidRPr="002E1D4B">
        <w:rPr>
          <w:rFonts w:asciiTheme="majorHAnsi" w:eastAsia="Cambria" w:hAnsiTheme="majorHAnsi" w:cs="Cambria"/>
        </w:rPr>
        <w:t xml:space="preserve"> </w:t>
      </w:r>
      <w:r w:rsidR="00BE7474">
        <w:rPr>
          <w:rFonts w:asciiTheme="majorHAnsi" w:eastAsia="Calibri" w:hAnsiTheme="majorHAnsi" w:cs="Calibri"/>
        </w:rPr>
        <w:t xml:space="preserve">education in community colleges </w:t>
      </w:r>
      <w:r w:rsidR="007063DF">
        <w:rPr>
          <w:rFonts w:asciiTheme="majorHAnsi" w:eastAsia="Calibri" w:hAnsiTheme="majorHAnsi" w:cs="Calibri"/>
        </w:rPr>
        <w:t xml:space="preserve">at the </w:t>
      </w:r>
      <w:r w:rsidR="00FF46F5">
        <w:rPr>
          <w:rFonts w:asciiTheme="majorHAnsi" w:eastAsia="Calibri" w:hAnsiTheme="majorHAnsi" w:cs="Calibri"/>
        </w:rPr>
        <w:t xml:space="preserve">American </w:t>
      </w:r>
      <w:r w:rsidR="007063DF">
        <w:rPr>
          <w:rFonts w:asciiTheme="majorHAnsi" w:eastAsia="Calibri" w:hAnsiTheme="majorHAnsi" w:cs="Calibri"/>
        </w:rPr>
        <w:t>A</w:t>
      </w:r>
      <w:r w:rsidR="00FF46F5">
        <w:rPr>
          <w:rFonts w:asciiTheme="majorHAnsi" w:eastAsia="Calibri" w:hAnsiTheme="majorHAnsi" w:cs="Calibri"/>
        </w:rPr>
        <w:t xml:space="preserve">ssociation for </w:t>
      </w:r>
      <w:r w:rsidR="007063DF">
        <w:rPr>
          <w:rFonts w:asciiTheme="majorHAnsi" w:eastAsia="Calibri" w:hAnsiTheme="majorHAnsi" w:cs="Calibri"/>
        </w:rPr>
        <w:t>C</w:t>
      </w:r>
      <w:r w:rsidR="00FF46F5">
        <w:rPr>
          <w:rFonts w:asciiTheme="majorHAnsi" w:eastAsia="Calibri" w:hAnsiTheme="majorHAnsi" w:cs="Calibri"/>
        </w:rPr>
        <w:t xml:space="preserve">ommunity </w:t>
      </w:r>
      <w:r w:rsidR="007063DF">
        <w:rPr>
          <w:rFonts w:asciiTheme="majorHAnsi" w:eastAsia="Calibri" w:hAnsiTheme="majorHAnsi" w:cs="Calibri"/>
        </w:rPr>
        <w:t xml:space="preserve">Colleges, April 9-12 in Chicago, </w:t>
      </w:r>
      <w:r w:rsidR="00BE7474">
        <w:rPr>
          <w:rFonts w:asciiTheme="majorHAnsi" w:eastAsia="Calibri" w:hAnsiTheme="majorHAnsi" w:cs="Calibri"/>
        </w:rPr>
        <w:t>IL</w:t>
      </w:r>
      <w:r w:rsidR="007063DF">
        <w:rPr>
          <w:rFonts w:asciiTheme="majorHAnsi" w:eastAsia="Calibri" w:hAnsiTheme="majorHAnsi" w:cs="Calibri"/>
        </w:rPr>
        <w:t xml:space="preserve">. There </w:t>
      </w:r>
      <w:r w:rsidR="00EC5123">
        <w:rPr>
          <w:rFonts w:asciiTheme="majorHAnsi" w:eastAsia="Calibri" w:hAnsiTheme="majorHAnsi" w:cs="Calibri"/>
        </w:rPr>
        <w:t xml:space="preserve">are </w:t>
      </w:r>
      <w:r w:rsidR="007063DF">
        <w:rPr>
          <w:rFonts w:asciiTheme="majorHAnsi" w:eastAsia="Calibri" w:hAnsiTheme="majorHAnsi" w:cs="Calibri"/>
        </w:rPr>
        <w:t>o</w:t>
      </w:r>
      <w:r w:rsidR="00FF46F5">
        <w:rPr>
          <w:rFonts w:asciiTheme="majorHAnsi" w:eastAsia="Calibri" w:hAnsiTheme="majorHAnsi" w:cs="Calibri"/>
        </w:rPr>
        <w:t>nly 25 CAE</w:t>
      </w:r>
      <w:r w:rsidR="007063DF">
        <w:rPr>
          <w:rFonts w:asciiTheme="majorHAnsi" w:eastAsia="Calibri" w:hAnsiTheme="majorHAnsi" w:cs="Calibri"/>
        </w:rPr>
        <w:t xml:space="preserve"> community colleges, representing only </w:t>
      </w:r>
      <w:r w:rsidR="00FF46F5">
        <w:rPr>
          <w:rFonts w:asciiTheme="majorHAnsi" w:eastAsia="Calibri" w:hAnsiTheme="majorHAnsi" w:cs="Calibri"/>
        </w:rPr>
        <w:t>2</w:t>
      </w:r>
      <w:r w:rsidR="007063DF">
        <w:rPr>
          <w:rFonts w:asciiTheme="majorHAnsi" w:eastAsia="Calibri" w:hAnsiTheme="majorHAnsi" w:cs="Calibri"/>
        </w:rPr>
        <w:t>% of all community colleges.  The goal is t</w:t>
      </w:r>
      <w:r w:rsidR="00FF46F5">
        <w:rPr>
          <w:rFonts w:asciiTheme="majorHAnsi" w:eastAsia="Calibri" w:hAnsiTheme="majorHAnsi" w:cs="Calibri"/>
        </w:rPr>
        <w:t>o increase this</w:t>
      </w:r>
      <w:r w:rsidR="00BE7474">
        <w:rPr>
          <w:rFonts w:asciiTheme="majorHAnsi" w:eastAsia="Calibri" w:hAnsiTheme="majorHAnsi" w:cs="Calibri"/>
        </w:rPr>
        <w:t xml:space="preserve"> number</w:t>
      </w:r>
      <w:r w:rsidR="00FF46F5">
        <w:rPr>
          <w:rFonts w:asciiTheme="majorHAnsi" w:eastAsia="Calibri" w:hAnsiTheme="majorHAnsi" w:cs="Calibri"/>
        </w:rPr>
        <w:t xml:space="preserve">. </w:t>
      </w:r>
    </w:p>
    <w:p w14:paraId="7CC0B83A" w14:textId="76511EE8" w:rsidR="00FF46F5" w:rsidRPr="006D0731" w:rsidRDefault="00FF46F5" w:rsidP="007063DF">
      <w:pPr>
        <w:pStyle w:val="ListParagraph"/>
        <w:numPr>
          <w:ilvl w:val="1"/>
          <w:numId w:val="5"/>
        </w:numPr>
        <w:contextualSpacing w:val="0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Andre Thornton,</w:t>
      </w:r>
      <w:r w:rsidR="007063DF">
        <w:rPr>
          <w:rFonts w:asciiTheme="majorHAnsi" w:eastAsia="Calibri" w:hAnsiTheme="majorHAnsi" w:cs="Calibri"/>
        </w:rPr>
        <w:t xml:space="preserve"> NICEWG </w:t>
      </w:r>
      <w:r w:rsidRPr="006D0731">
        <w:rPr>
          <w:rFonts w:asciiTheme="majorHAnsi" w:eastAsia="Calibri" w:hAnsiTheme="majorHAnsi" w:cs="Calibri"/>
        </w:rPr>
        <w:t>Industry Co-Chair</w:t>
      </w:r>
      <w:r w:rsidR="00EC5123">
        <w:rPr>
          <w:rFonts w:asciiTheme="majorHAnsi" w:eastAsia="Calibri" w:hAnsiTheme="majorHAnsi" w:cs="Calibri"/>
        </w:rPr>
        <w:t xml:space="preserve">, </w:t>
      </w:r>
      <w:r>
        <w:rPr>
          <w:rFonts w:asciiTheme="majorHAnsi" w:eastAsia="Calibri" w:hAnsiTheme="majorHAnsi" w:cs="Calibri"/>
        </w:rPr>
        <w:t>followed up by also stressing the connection</w:t>
      </w:r>
      <w:r w:rsidR="00BE7474">
        <w:rPr>
          <w:rFonts w:asciiTheme="majorHAnsi" w:eastAsia="Calibri" w:hAnsiTheme="majorHAnsi" w:cs="Calibri"/>
        </w:rPr>
        <w:t xml:space="preserve"> between</w:t>
      </w:r>
      <w:r>
        <w:rPr>
          <w:rFonts w:asciiTheme="majorHAnsi" w:eastAsia="Calibri" w:hAnsiTheme="majorHAnsi" w:cs="Calibri"/>
        </w:rPr>
        <w:t xml:space="preserve"> college and industry. He stated that Lockheed Martin has intentional relationships focused </w:t>
      </w:r>
      <w:r w:rsidR="00BE7474">
        <w:rPr>
          <w:rFonts w:asciiTheme="majorHAnsi" w:eastAsia="Calibri" w:hAnsiTheme="majorHAnsi" w:cs="Calibri"/>
        </w:rPr>
        <w:t>on specific skills needed in the</w:t>
      </w:r>
      <w:r>
        <w:rPr>
          <w:rFonts w:asciiTheme="majorHAnsi" w:eastAsia="Calibri" w:hAnsiTheme="majorHAnsi" w:cs="Calibri"/>
        </w:rPr>
        <w:t xml:space="preserve"> workforce. </w:t>
      </w:r>
      <w:r w:rsidR="007063DF">
        <w:rPr>
          <w:rFonts w:asciiTheme="majorHAnsi" w:eastAsia="Calibri" w:hAnsiTheme="majorHAnsi" w:cs="Calibri"/>
        </w:rPr>
        <w:t xml:space="preserve">He stated that there is a need for academia to </w:t>
      </w:r>
      <w:r>
        <w:rPr>
          <w:rFonts w:asciiTheme="majorHAnsi" w:eastAsia="Calibri" w:hAnsiTheme="majorHAnsi" w:cs="Calibri"/>
        </w:rPr>
        <w:t>c</w:t>
      </w:r>
      <w:r w:rsidR="007063DF">
        <w:rPr>
          <w:rFonts w:asciiTheme="majorHAnsi" w:eastAsia="Calibri" w:hAnsiTheme="majorHAnsi" w:cs="Calibri"/>
        </w:rPr>
        <w:t xml:space="preserve">onsider what industry needs and to have flexibility </w:t>
      </w:r>
      <w:r>
        <w:rPr>
          <w:rFonts w:asciiTheme="majorHAnsi" w:eastAsia="Calibri" w:hAnsiTheme="majorHAnsi" w:cs="Calibri"/>
        </w:rPr>
        <w:t>in</w:t>
      </w:r>
      <w:r w:rsidR="007063DF">
        <w:rPr>
          <w:rFonts w:asciiTheme="majorHAnsi" w:eastAsia="Calibri" w:hAnsiTheme="majorHAnsi" w:cs="Calibri"/>
        </w:rPr>
        <w:t xml:space="preserve"> the</w:t>
      </w:r>
      <w:r w:rsidR="00BE7474">
        <w:rPr>
          <w:rFonts w:asciiTheme="majorHAnsi" w:eastAsia="Calibri" w:hAnsiTheme="majorHAnsi" w:cs="Calibri"/>
        </w:rPr>
        <w:t>ir</w:t>
      </w:r>
      <w:r>
        <w:rPr>
          <w:rFonts w:asciiTheme="majorHAnsi" w:eastAsia="Calibri" w:hAnsiTheme="majorHAnsi" w:cs="Calibri"/>
        </w:rPr>
        <w:t xml:space="preserve"> curriculum. </w:t>
      </w:r>
      <w:r w:rsidR="007063DF">
        <w:rPr>
          <w:rFonts w:asciiTheme="majorHAnsi" w:eastAsia="Calibri" w:hAnsiTheme="majorHAnsi" w:cs="Calibri"/>
        </w:rPr>
        <w:t>Andre continued by stating that there is a need to look</w:t>
      </w:r>
      <w:r>
        <w:rPr>
          <w:rFonts w:asciiTheme="majorHAnsi" w:eastAsia="Calibri" w:hAnsiTheme="majorHAnsi" w:cs="Calibri"/>
        </w:rPr>
        <w:t xml:space="preserve"> into the future </w:t>
      </w:r>
      <w:r w:rsidR="00BE7474">
        <w:rPr>
          <w:rFonts w:asciiTheme="majorHAnsi" w:eastAsia="Calibri" w:hAnsiTheme="majorHAnsi" w:cs="Calibri"/>
        </w:rPr>
        <w:t xml:space="preserve">and the importance of </w:t>
      </w:r>
      <w:r w:rsidR="003C1379">
        <w:rPr>
          <w:rFonts w:asciiTheme="majorHAnsi" w:eastAsia="Calibri" w:hAnsiTheme="majorHAnsi" w:cs="Calibri"/>
        </w:rPr>
        <w:t>lean</w:t>
      </w:r>
      <w:r w:rsidR="00BE7474">
        <w:rPr>
          <w:rFonts w:asciiTheme="majorHAnsi" w:eastAsia="Calibri" w:hAnsiTheme="majorHAnsi" w:cs="Calibri"/>
        </w:rPr>
        <w:t>ing</w:t>
      </w:r>
      <w:r w:rsidR="003C1379">
        <w:rPr>
          <w:rFonts w:asciiTheme="majorHAnsi" w:eastAsia="Calibri" w:hAnsiTheme="majorHAnsi" w:cs="Calibri"/>
        </w:rPr>
        <w:t xml:space="preserve"> forward to innovation which starts with</w:t>
      </w:r>
      <w:r w:rsidR="00BE7474">
        <w:rPr>
          <w:rFonts w:asciiTheme="majorHAnsi" w:eastAsia="Calibri" w:hAnsiTheme="majorHAnsi" w:cs="Calibri"/>
        </w:rPr>
        <w:t>in</w:t>
      </w:r>
      <w:r w:rsidR="003C1379">
        <w:rPr>
          <w:rFonts w:asciiTheme="majorHAnsi" w:eastAsia="Calibri" w:hAnsiTheme="majorHAnsi" w:cs="Calibri"/>
        </w:rPr>
        <w:t xml:space="preserve"> th</w:t>
      </w:r>
      <w:r>
        <w:rPr>
          <w:rFonts w:asciiTheme="majorHAnsi" w:eastAsia="Calibri" w:hAnsiTheme="majorHAnsi" w:cs="Calibri"/>
        </w:rPr>
        <w:t>e education</w:t>
      </w:r>
      <w:r w:rsidR="003C1379">
        <w:rPr>
          <w:rFonts w:asciiTheme="majorHAnsi" w:eastAsia="Calibri" w:hAnsiTheme="majorHAnsi" w:cs="Calibri"/>
        </w:rPr>
        <w:t>al</w:t>
      </w:r>
      <w:r>
        <w:rPr>
          <w:rFonts w:asciiTheme="majorHAnsi" w:eastAsia="Calibri" w:hAnsiTheme="majorHAnsi" w:cs="Calibri"/>
        </w:rPr>
        <w:t xml:space="preserve"> system. </w:t>
      </w:r>
    </w:p>
    <w:p w14:paraId="3B685158" w14:textId="4EEE12C7" w:rsidR="00E924DD" w:rsidRPr="00DB1FF6" w:rsidRDefault="614F1D33" w:rsidP="00977B2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  <w:b/>
        </w:rPr>
      </w:pPr>
      <w:r w:rsidRPr="00DB1FF6">
        <w:rPr>
          <w:rFonts w:asciiTheme="majorHAnsi" w:eastAsiaTheme="majorEastAsia" w:hAnsiTheme="majorHAnsi" w:cstheme="majorBidi"/>
          <w:b/>
        </w:rPr>
        <w:t xml:space="preserve">Standing Items </w:t>
      </w:r>
    </w:p>
    <w:p w14:paraId="54188425" w14:textId="1E534DD0" w:rsidR="003C1379" w:rsidRDefault="614F1D33" w:rsidP="003C1379">
      <w:pPr>
        <w:pStyle w:val="ListParagraph"/>
        <w:numPr>
          <w:ilvl w:val="1"/>
          <w:numId w:val="5"/>
        </w:numPr>
        <w:contextualSpacing w:val="0"/>
        <w:rPr>
          <w:rFonts w:asciiTheme="majorHAnsi" w:eastAsiaTheme="majorEastAsia" w:hAnsiTheme="majorHAnsi" w:cstheme="majorBidi"/>
        </w:rPr>
      </w:pPr>
      <w:r w:rsidRPr="00122107">
        <w:rPr>
          <w:rFonts w:asciiTheme="majorHAnsi" w:eastAsiaTheme="majorEastAsia" w:hAnsiTheme="majorHAnsi" w:cstheme="majorBidi"/>
          <w:b/>
        </w:rPr>
        <w:t>Fun Facts – creating a culture of evidence</w:t>
      </w:r>
      <w:r w:rsidR="003C1379">
        <w:rPr>
          <w:rFonts w:asciiTheme="majorHAnsi" w:eastAsiaTheme="majorEastAsia" w:hAnsiTheme="majorHAnsi" w:cstheme="majorBidi"/>
        </w:rPr>
        <w:t xml:space="preserve"> </w:t>
      </w:r>
    </w:p>
    <w:p w14:paraId="3A0452AB" w14:textId="36DA9D09" w:rsidR="003A5EE9" w:rsidRPr="003A5EE9" w:rsidRDefault="003C1379" w:rsidP="003A5EE9">
      <w:pPr>
        <w:pStyle w:val="ListParagraph"/>
        <w:numPr>
          <w:ilvl w:val="0"/>
          <w:numId w:val="20"/>
        </w:numPr>
        <w:contextualSpacing w:val="0"/>
        <w:rPr>
          <w:rFonts w:asciiTheme="majorHAnsi" w:eastAsiaTheme="majorEastAsia" w:hAnsiTheme="majorHAnsi" w:cstheme="majorBidi"/>
        </w:rPr>
      </w:pPr>
      <w:r w:rsidRPr="003A5EE9">
        <w:rPr>
          <w:rFonts w:asciiTheme="majorHAnsi" w:eastAsiaTheme="majorEastAsia" w:hAnsiTheme="majorHAnsi" w:cstheme="majorBidi"/>
        </w:rPr>
        <w:t xml:space="preserve">Rodney </w:t>
      </w:r>
      <w:r w:rsidR="00BE7474">
        <w:rPr>
          <w:rFonts w:asciiTheme="majorHAnsi" w:eastAsiaTheme="majorEastAsia" w:hAnsiTheme="majorHAnsi" w:cstheme="majorBidi"/>
        </w:rPr>
        <w:t xml:space="preserve">presented data from </w:t>
      </w:r>
      <w:r w:rsidRPr="003A5EE9">
        <w:rPr>
          <w:rFonts w:asciiTheme="majorHAnsi" w:eastAsiaTheme="majorEastAsia" w:hAnsiTheme="majorHAnsi" w:cstheme="majorBidi"/>
        </w:rPr>
        <w:t>the A</w:t>
      </w:r>
      <w:r w:rsidR="00F16982" w:rsidRPr="003A5EE9">
        <w:rPr>
          <w:rFonts w:asciiTheme="majorHAnsi" w:eastAsiaTheme="majorEastAsia" w:hAnsiTheme="majorHAnsi" w:cstheme="majorBidi"/>
        </w:rPr>
        <w:t xml:space="preserve">ssociated </w:t>
      </w:r>
      <w:r w:rsidRPr="003A5EE9">
        <w:rPr>
          <w:rFonts w:asciiTheme="majorHAnsi" w:eastAsiaTheme="majorEastAsia" w:hAnsiTheme="majorHAnsi" w:cstheme="majorBidi"/>
        </w:rPr>
        <w:t>P</w:t>
      </w:r>
      <w:r w:rsidR="00F16982" w:rsidRPr="003A5EE9">
        <w:rPr>
          <w:rFonts w:asciiTheme="majorHAnsi" w:eastAsiaTheme="majorEastAsia" w:hAnsiTheme="majorHAnsi" w:cstheme="majorBidi"/>
        </w:rPr>
        <w:t>ress</w:t>
      </w:r>
      <w:r w:rsidRPr="003A5EE9">
        <w:rPr>
          <w:rFonts w:asciiTheme="majorHAnsi" w:eastAsiaTheme="majorEastAsia" w:hAnsiTheme="majorHAnsi" w:cstheme="majorBidi"/>
        </w:rPr>
        <w:t xml:space="preserve"> article “</w:t>
      </w:r>
      <w:r w:rsidRPr="003A5EE9">
        <w:rPr>
          <w:rFonts w:asciiTheme="majorHAnsi" w:eastAsia="Calibri" w:hAnsiTheme="majorHAnsi" w:cs="Calibri"/>
          <w:color w:val="20203E"/>
        </w:rPr>
        <w:t>Damning study finds a ‘whitewashed’ Hollywood</w:t>
      </w:r>
      <w:r w:rsidR="00BE7474">
        <w:rPr>
          <w:rFonts w:asciiTheme="majorHAnsi" w:eastAsia="Calibri" w:hAnsiTheme="majorHAnsi" w:cs="Calibri"/>
          <w:color w:val="20203E"/>
        </w:rPr>
        <w:t>.</w:t>
      </w:r>
      <w:r w:rsidRPr="003A5EE9">
        <w:rPr>
          <w:rFonts w:asciiTheme="majorHAnsi" w:eastAsia="Calibri" w:hAnsiTheme="majorHAnsi" w:cs="Calibri"/>
          <w:color w:val="20203E"/>
        </w:rPr>
        <w:t>”</w:t>
      </w:r>
      <w:r w:rsidR="003A5EE9" w:rsidRPr="003A5EE9">
        <w:rPr>
          <w:rFonts w:asciiTheme="majorHAnsi" w:eastAsia="Calibri" w:hAnsiTheme="majorHAnsi" w:cs="Calibri"/>
          <w:color w:val="20203E"/>
        </w:rPr>
        <w:t xml:space="preserve"> </w:t>
      </w:r>
      <w:r w:rsidR="00BE7474">
        <w:rPr>
          <w:rFonts w:asciiTheme="majorHAnsi" w:eastAsia="Calibri" w:hAnsiTheme="majorHAnsi" w:cs="Calibri"/>
          <w:color w:val="20203E"/>
        </w:rPr>
        <w:t>The article</w:t>
      </w:r>
      <w:r w:rsidR="003A5EE9" w:rsidRPr="003A5EE9">
        <w:rPr>
          <w:rFonts w:asciiTheme="majorHAnsi" w:eastAsia="Calibri" w:hAnsiTheme="majorHAnsi" w:cs="Calibri"/>
          <w:color w:val="20203E"/>
        </w:rPr>
        <w:t xml:space="preserve"> highlighted the underrepresentation of </w:t>
      </w:r>
      <w:r w:rsidR="003A5EE9" w:rsidRPr="003A5EE9">
        <w:rPr>
          <w:rFonts w:asciiTheme="majorHAnsi" w:eastAsiaTheme="majorEastAsia" w:hAnsiTheme="majorHAnsi" w:cstheme="majorBidi"/>
        </w:rPr>
        <w:t xml:space="preserve">females, individuals 40 and older, </w:t>
      </w:r>
      <w:r w:rsidR="00EC5123">
        <w:rPr>
          <w:rFonts w:asciiTheme="majorHAnsi" w:eastAsiaTheme="majorEastAsia" w:hAnsiTheme="majorHAnsi" w:cstheme="majorBidi"/>
        </w:rPr>
        <w:t xml:space="preserve">and </w:t>
      </w:r>
      <w:r w:rsidR="003A5EE9" w:rsidRPr="003A5EE9">
        <w:rPr>
          <w:rFonts w:asciiTheme="majorHAnsi" w:eastAsiaTheme="majorEastAsia" w:hAnsiTheme="majorHAnsi" w:cstheme="majorBidi"/>
        </w:rPr>
        <w:t>African Americans and oth</w:t>
      </w:r>
      <w:r w:rsidR="00BE7474">
        <w:rPr>
          <w:rFonts w:asciiTheme="majorHAnsi" w:eastAsiaTheme="majorEastAsia" w:hAnsiTheme="majorHAnsi" w:cstheme="majorBidi"/>
        </w:rPr>
        <w:t xml:space="preserve">er minorities in the media. Below is the link to the </w:t>
      </w:r>
      <w:r w:rsidR="003A5EE9" w:rsidRPr="003A5EE9">
        <w:rPr>
          <w:rFonts w:asciiTheme="majorHAnsi" w:eastAsiaTheme="majorEastAsia" w:hAnsiTheme="majorHAnsi" w:cstheme="majorBidi"/>
        </w:rPr>
        <w:t>article:</w:t>
      </w:r>
    </w:p>
    <w:p w14:paraId="1E19CA98" w14:textId="62BD468A" w:rsidR="00F16982" w:rsidRPr="003A5EE9" w:rsidRDefault="00F16982" w:rsidP="003A5EE9">
      <w:pPr>
        <w:pStyle w:val="ListParagraph"/>
        <w:ind w:left="2160"/>
        <w:rPr>
          <w:rFonts w:asciiTheme="majorHAnsi" w:eastAsiaTheme="majorEastAsia" w:hAnsiTheme="majorHAnsi" w:cstheme="majorBidi"/>
        </w:rPr>
      </w:pPr>
      <w:r w:rsidRPr="003A5EE9">
        <w:rPr>
          <w:rFonts w:asciiTheme="majorHAnsi" w:eastAsiaTheme="majorEastAsia" w:hAnsiTheme="majorHAnsi" w:cstheme="majorBidi"/>
        </w:rPr>
        <w:t xml:space="preserve"> </w:t>
      </w:r>
      <w:hyperlink r:id="rId9">
        <w:r w:rsidRPr="003A5EE9">
          <w:rPr>
            <w:rStyle w:val="Hyperlink"/>
            <w:rFonts w:asciiTheme="majorHAnsi" w:eastAsia="Calibri" w:hAnsiTheme="majorHAnsi" w:cs="Calibri"/>
          </w:rPr>
          <w:t>http://wtop.com/tv/2016/02/ap-exclusive-damning-study-finds-a-whitewashed-hollywood-2/</w:t>
        </w:r>
      </w:hyperlink>
    </w:p>
    <w:p w14:paraId="7A3BAB6E" w14:textId="7948E570" w:rsidR="003A5EE9" w:rsidRPr="003A5EE9" w:rsidRDefault="00BE7474" w:rsidP="003A5EE9">
      <w:pPr>
        <w:pStyle w:val="ListParagraph"/>
        <w:numPr>
          <w:ilvl w:val="0"/>
          <w:numId w:val="20"/>
        </w:numPr>
        <w:contextualSpacing w:val="0"/>
        <w:rPr>
          <w:rFonts w:asciiTheme="majorHAnsi" w:eastAsiaTheme="majorEastAsia" w:hAnsiTheme="majorHAnsi" w:cstheme="majorBidi"/>
        </w:rPr>
      </w:pPr>
      <w:r>
        <w:rPr>
          <w:rFonts w:asciiTheme="majorHAnsi" w:hAnsiTheme="majorHAnsi"/>
        </w:rPr>
        <w:t xml:space="preserve">The following link provides the study referenced in the article </w:t>
      </w:r>
      <w:r w:rsidR="00F16982" w:rsidRPr="003A5EE9">
        <w:rPr>
          <w:rFonts w:asciiTheme="majorHAnsi" w:hAnsiTheme="majorHAnsi"/>
        </w:rPr>
        <w:t>from the Social Change Initiative at the University of Southern California’s Annenberg School for Communication and Journalism Comprehensive Annenberg Report on Diversity (CARD)</w:t>
      </w:r>
      <w:r>
        <w:rPr>
          <w:rFonts w:asciiTheme="majorHAnsi" w:hAnsiTheme="majorHAnsi"/>
        </w:rPr>
        <w:t>:</w:t>
      </w:r>
      <w:r w:rsidR="00F16982" w:rsidRPr="003A5EE9">
        <w:rPr>
          <w:rFonts w:asciiTheme="majorHAnsi" w:hAnsiTheme="majorHAnsi"/>
        </w:rPr>
        <w:t xml:space="preserve">    </w:t>
      </w:r>
      <w:hyperlink r:id="rId10" w:history="1">
        <w:r w:rsidR="003A5EE9" w:rsidRPr="003A5EE9">
          <w:rPr>
            <w:rStyle w:val="Hyperlink"/>
            <w:rFonts w:asciiTheme="majorHAnsi" w:hAnsiTheme="majorHAnsi"/>
          </w:rPr>
          <w:t>http://annenberg.usc.edu/pages/~/media/MDSCI/CARDReport%20FINAL%2022216.ashx</w:t>
        </w:r>
      </w:hyperlink>
    </w:p>
    <w:p w14:paraId="11FC1EC6" w14:textId="3A3D7C98" w:rsidR="003A5EE9" w:rsidRPr="003A5EE9" w:rsidRDefault="0048683B" w:rsidP="003A5EE9">
      <w:pPr>
        <w:pStyle w:val="ListParagraph"/>
        <w:numPr>
          <w:ilvl w:val="0"/>
          <w:numId w:val="20"/>
        </w:numPr>
        <w:contextualSpacing w:val="0"/>
        <w:rPr>
          <w:rFonts w:asciiTheme="majorHAnsi" w:eastAsiaTheme="majorEastAsia" w:hAnsiTheme="majorHAnsi" w:cstheme="majorBidi"/>
        </w:rPr>
      </w:pPr>
      <w:r w:rsidRPr="003A5EE9">
        <w:rPr>
          <w:rFonts w:asciiTheme="majorHAnsi" w:eastAsiaTheme="majorEastAsia" w:hAnsiTheme="majorHAnsi" w:cstheme="majorBidi"/>
        </w:rPr>
        <w:t xml:space="preserve">One of </w:t>
      </w:r>
      <w:r w:rsidR="00F16982" w:rsidRPr="003A5EE9">
        <w:rPr>
          <w:rFonts w:asciiTheme="majorHAnsi" w:eastAsiaTheme="majorEastAsia" w:hAnsiTheme="majorHAnsi" w:cstheme="majorBidi"/>
        </w:rPr>
        <w:t>NICE’s</w:t>
      </w:r>
      <w:r w:rsidRPr="003A5EE9">
        <w:rPr>
          <w:rFonts w:asciiTheme="majorHAnsi" w:eastAsiaTheme="majorEastAsia" w:hAnsiTheme="majorHAnsi" w:cstheme="majorBidi"/>
        </w:rPr>
        <w:t xml:space="preserve"> goals </w:t>
      </w:r>
      <w:r w:rsidR="00F16982" w:rsidRPr="003A5EE9">
        <w:rPr>
          <w:rFonts w:asciiTheme="majorHAnsi" w:eastAsiaTheme="majorEastAsia" w:hAnsiTheme="majorHAnsi" w:cstheme="majorBidi"/>
        </w:rPr>
        <w:t xml:space="preserve">is </w:t>
      </w:r>
      <w:r w:rsidRPr="003A5EE9">
        <w:rPr>
          <w:rFonts w:asciiTheme="majorHAnsi" w:eastAsiaTheme="majorEastAsia" w:hAnsiTheme="majorHAnsi" w:cstheme="majorBidi"/>
        </w:rPr>
        <w:t xml:space="preserve">to </w:t>
      </w:r>
      <w:r w:rsidR="00F16982" w:rsidRPr="003A5EE9">
        <w:rPr>
          <w:rFonts w:asciiTheme="majorHAnsi" w:eastAsiaTheme="majorEastAsia" w:hAnsiTheme="majorHAnsi" w:cstheme="majorBidi"/>
        </w:rPr>
        <w:t xml:space="preserve">nurture a </w:t>
      </w:r>
      <w:r w:rsidRPr="003A5EE9">
        <w:rPr>
          <w:rFonts w:asciiTheme="majorHAnsi" w:eastAsiaTheme="majorEastAsia" w:hAnsiTheme="majorHAnsi" w:cstheme="majorBidi"/>
        </w:rPr>
        <w:t xml:space="preserve">diverse learning </w:t>
      </w:r>
      <w:r w:rsidR="00F16982" w:rsidRPr="003A5EE9">
        <w:rPr>
          <w:rFonts w:asciiTheme="majorHAnsi" w:eastAsiaTheme="majorEastAsia" w:hAnsiTheme="majorHAnsi" w:cstheme="majorBidi"/>
        </w:rPr>
        <w:t>community</w:t>
      </w:r>
      <w:r w:rsidRPr="003A5EE9">
        <w:rPr>
          <w:rFonts w:asciiTheme="majorHAnsi" w:eastAsiaTheme="majorEastAsia" w:hAnsiTheme="majorHAnsi" w:cstheme="majorBidi"/>
        </w:rPr>
        <w:t xml:space="preserve">.  </w:t>
      </w:r>
      <w:r w:rsidR="003A5EE9" w:rsidRPr="003A5EE9">
        <w:rPr>
          <w:rFonts w:asciiTheme="majorHAnsi" w:hAnsiTheme="majorHAnsi"/>
        </w:rPr>
        <w:t>One way</w:t>
      </w:r>
      <w:r w:rsidR="003A5EE9">
        <w:rPr>
          <w:rFonts w:asciiTheme="majorHAnsi" w:hAnsiTheme="majorHAnsi"/>
        </w:rPr>
        <w:t xml:space="preserve"> to </w:t>
      </w:r>
      <w:r w:rsidR="003A5EE9" w:rsidRPr="003A5EE9">
        <w:rPr>
          <w:rFonts w:asciiTheme="majorHAnsi" w:hAnsiTheme="majorHAnsi"/>
        </w:rPr>
        <w:t>mak</w:t>
      </w:r>
      <w:r w:rsidR="00BE7474">
        <w:rPr>
          <w:rFonts w:asciiTheme="majorHAnsi" w:hAnsiTheme="majorHAnsi"/>
        </w:rPr>
        <w:t>e progress is to be aware of the initiative’s</w:t>
      </w:r>
      <w:r w:rsidR="003A5EE9" w:rsidRPr="003A5EE9">
        <w:rPr>
          <w:rFonts w:asciiTheme="majorHAnsi" w:hAnsiTheme="majorHAnsi"/>
        </w:rPr>
        <w:t xml:space="preserve"> visual representation </w:t>
      </w:r>
      <w:r w:rsidR="003A5EE9" w:rsidRPr="003A5EE9">
        <w:rPr>
          <w:rFonts w:asciiTheme="majorHAnsi" w:eastAsiaTheme="majorEastAsia" w:hAnsiTheme="majorHAnsi" w:cstheme="majorBidi"/>
        </w:rPr>
        <w:t xml:space="preserve">in materials, </w:t>
      </w:r>
      <w:r w:rsidRPr="003A5EE9">
        <w:rPr>
          <w:rFonts w:asciiTheme="majorHAnsi" w:eastAsiaTheme="majorEastAsia" w:hAnsiTheme="majorHAnsi" w:cstheme="majorBidi"/>
        </w:rPr>
        <w:t xml:space="preserve">leadership and staff.  </w:t>
      </w:r>
    </w:p>
    <w:p w14:paraId="6EC2D5EC" w14:textId="31EE23A1" w:rsidR="00E3485E" w:rsidRPr="003A5EE9" w:rsidRDefault="614F1D33" w:rsidP="004A5290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3A5EE9">
        <w:rPr>
          <w:rFonts w:asciiTheme="majorHAnsi" w:eastAsiaTheme="majorEastAsia" w:hAnsiTheme="majorHAnsi" w:cstheme="majorBidi"/>
          <w:b/>
        </w:rPr>
        <w:t>Report Roundup – learning from good ideas</w:t>
      </w:r>
      <w:r w:rsidRPr="003A5EE9">
        <w:rPr>
          <w:rFonts w:asciiTheme="majorHAnsi" w:eastAsiaTheme="majorEastAsia" w:hAnsiTheme="majorHAnsi" w:cstheme="majorBidi"/>
        </w:rPr>
        <w:t xml:space="preserve"> </w:t>
      </w:r>
    </w:p>
    <w:p w14:paraId="2CA615B3" w14:textId="4069DD05" w:rsidR="0036797C" w:rsidRPr="0036797C" w:rsidRDefault="003A5EE9" w:rsidP="004A5290">
      <w:pPr>
        <w:pStyle w:val="ListParagraph"/>
        <w:numPr>
          <w:ilvl w:val="2"/>
          <w:numId w:val="12"/>
        </w:numPr>
        <w:spacing w:before="120" w:after="120"/>
        <w:rPr>
          <w:rFonts w:asciiTheme="majorHAnsi" w:eastAsiaTheme="majorEastAsia" w:hAnsiTheme="majorHAnsi" w:cstheme="majorBidi"/>
        </w:rPr>
      </w:pPr>
      <w:r w:rsidRPr="0036797C">
        <w:rPr>
          <w:rFonts w:asciiTheme="majorHAnsi" w:eastAsiaTheme="majorEastAsia" w:hAnsiTheme="majorHAnsi" w:cstheme="majorBidi"/>
        </w:rPr>
        <w:t xml:space="preserve">Rodney presented on the </w:t>
      </w:r>
      <w:r w:rsidRPr="0036797C">
        <w:rPr>
          <w:rFonts w:asciiTheme="majorHAnsi" w:eastAsiaTheme="majorEastAsia" w:hAnsiTheme="majorHAnsi" w:cstheme="majorBidi"/>
          <w:color w:val="333333"/>
        </w:rPr>
        <w:t>Cyber In-Security II: Closing the Federal Talent Gap</w:t>
      </w:r>
      <w:r w:rsidR="0036797C" w:rsidRPr="0036797C">
        <w:rPr>
          <w:rFonts w:asciiTheme="majorHAnsi" w:eastAsiaTheme="majorEastAsia" w:hAnsiTheme="majorHAnsi" w:cstheme="majorBidi"/>
          <w:color w:val="333333"/>
        </w:rPr>
        <w:t xml:space="preserve"> report.  </w:t>
      </w:r>
      <w:r w:rsidRPr="0036797C">
        <w:rPr>
          <w:rFonts w:asciiTheme="majorHAnsi" w:hAnsiTheme="majorHAnsi"/>
        </w:rPr>
        <w:t>There was a similar report issued in 2009. Writers conclude</w:t>
      </w:r>
      <w:r w:rsidR="0036797C" w:rsidRPr="0036797C">
        <w:rPr>
          <w:rFonts w:asciiTheme="majorHAnsi" w:hAnsiTheme="majorHAnsi"/>
        </w:rPr>
        <w:t>d</w:t>
      </w:r>
      <w:r w:rsidRPr="0036797C">
        <w:rPr>
          <w:rFonts w:asciiTheme="majorHAnsi" w:hAnsiTheme="majorHAnsi"/>
        </w:rPr>
        <w:t xml:space="preserve"> that not a lot of progress has been m</w:t>
      </w:r>
      <w:r w:rsidR="0036797C" w:rsidRPr="0036797C">
        <w:rPr>
          <w:rFonts w:asciiTheme="majorHAnsi" w:hAnsiTheme="majorHAnsi"/>
        </w:rPr>
        <w:t xml:space="preserve">ade between the two </w:t>
      </w:r>
      <w:r w:rsidRPr="0036797C">
        <w:rPr>
          <w:rFonts w:asciiTheme="majorHAnsi" w:hAnsiTheme="majorHAnsi"/>
        </w:rPr>
        <w:t>reports</w:t>
      </w:r>
      <w:r w:rsidR="0036797C" w:rsidRPr="0036797C">
        <w:rPr>
          <w:rFonts w:asciiTheme="majorHAnsi" w:hAnsiTheme="majorHAnsi"/>
        </w:rPr>
        <w:t xml:space="preserve">.  At the time of the </w:t>
      </w:r>
      <w:r w:rsidR="00F77221">
        <w:rPr>
          <w:rFonts w:asciiTheme="majorHAnsi" w:hAnsiTheme="majorHAnsi"/>
        </w:rPr>
        <w:t>previous</w:t>
      </w:r>
      <w:r w:rsidR="00F77221" w:rsidRPr="0036797C">
        <w:rPr>
          <w:rFonts w:asciiTheme="majorHAnsi" w:hAnsiTheme="majorHAnsi"/>
        </w:rPr>
        <w:t xml:space="preserve"> </w:t>
      </w:r>
      <w:r w:rsidR="0036797C" w:rsidRPr="0036797C">
        <w:rPr>
          <w:rFonts w:asciiTheme="majorHAnsi" w:hAnsiTheme="majorHAnsi"/>
        </w:rPr>
        <w:t>report, there was n</w:t>
      </w:r>
      <w:r w:rsidRPr="0036797C">
        <w:rPr>
          <w:rFonts w:asciiTheme="majorHAnsi" w:hAnsiTheme="majorHAnsi"/>
        </w:rPr>
        <w:t>ot a gov</w:t>
      </w:r>
      <w:r w:rsidR="0036797C" w:rsidRPr="0036797C">
        <w:rPr>
          <w:rFonts w:asciiTheme="majorHAnsi" w:hAnsiTheme="majorHAnsi"/>
        </w:rPr>
        <w:t>ernment</w:t>
      </w:r>
      <w:r w:rsidRPr="0036797C">
        <w:rPr>
          <w:rFonts w:asciiTheme="majorHAnsi" w:hAnsiTheme="majorHAnsi"/>
        </w:rPr>
        <w:t xml:space="preserve"> wide strategy. </w:t>
      </w:r>
      <w:r w:rsidR="00F77221">
        <w:rPr>
          <w:rFonts w:asciiTheme="majorHAnsi" w:hAnsiTheme="majorHAnsi"/>
        </w:rPr>
        <w:t xml:space="preserve">The new report shows that </w:t>
      </w:r>
      <w:r w:rsidR="00F77221">
        <w:rPr>
          <w:rFonts w:asciiTheme="majorHAnsi" w:eastAsiaTheme="majorEastAsia" w:hAnsiTheme="majorHAnsi" w:cstheme="majorBidi"/>
        </w:rPr>
        <w:t>t</w:t>
      </w:r>
      <w:r w:rsidR="00F77221" w:rsidRPr="0036797C">
        <w:rPr>
          <w:rFonts w:asciiTheme="majorHAnsi" w:eastAsiaTheme="majorEastAsia" w:hAnsiTheme="majorHAnsi" w:cstheme="majorBidi"/>
        </w:rPr>
        <w:t xml:space="preserve">he </w:t>
      </w:r>
      <w:r w:rsidR="0036797C" w:rsidRPr="0036797C">
        <w:rPr>
          <w:rFonts w:asciiTheme="majorHAnsi" w:eastAsiaTheme="majorEastAsia" w:hAnsiTheme="majorHAnsi" w:cstheme="majorBidi"/>
        </w:rPr>
        <w:t xml:space="preserve">pipeline </w:t>
      </w:r>
      <w:r w:rsidR="00BE7474">
        <w:rPr>
          <w:rFonts w:asciiTheme="majorHAnsi" w:eastAsiaTheme="majorEastAsia" w:hAnsiTheme="majorHAnsi" w:cstheme="majorBidi"/>
        </w:rPr>
        <w:t>i</w:t>
      </w:r>
      <w:r w:rsidR="0036797C" w:rsidRPr="0036797C">
        <w:rPr>
          <w:rFonts w:asciiTheme="majorHAnsi" w:eastAsiaTheme="majorEastAsia" w:hAnsiTheme="majorHAnsi" w:cstheme="majorBidi"/>
        </w:rPr>
        <w:t xml:space="preserve">s still insufficient and not keeping up with the demand.  The federal hiring process is still cumbersome.  </w:t>
      </w:r>
      <w:r w:rsidR="0036797C">
        <w:rPr>
          <w:rFonts w:asciiTheme="majorHAnsi" w:eastAsiaTheme="majorEastAsia" w:hAnsiTheme="majorHAnsi" w:cstheme="majorBidi"/>
        </w:rPr>
        <w:t>16 recommendations were summarized in the report.</w:t>
      </w:r>
      <w:r w:rsidR="0036797C" w:rsidRPr="0036797C">
        <w:rPr>
          <w:rFonts w:asciiTheme="majorHAnsi" w:eastAsiaTheme="majorEastAsia" w:hAnsiTheme="majorHAnsi" w:cstheme="majorBidi"/>
        </w:rPr>
        <w:t xml:space="preserve">  Some have been incorporated.  OPM is developing a HR</w:t>
      </w:r>
      <w:r w:rsidR="0036797C">
        <w:rPr>
          <w:rFonts w:asciiTheme="majorHAnsi" w:eastAsiaTheme="majorEastAsia" w:hAnsiTheme="majorHAnsi" w:cstheme="majorBidi"/>
        </w:rPr>
        <w:t xml:space="preserve"> strategy.  The report can be found by visiting:  </w:t>
      </w:r>
      <w:hyperlink r:id="rId11">
        <w:r w:rsidR="0036797C" w:rsidRPr="614F1D33">
          <w:rPr>
            <w:rStyle w:val="Hyperlink"/>
            <w:rFonts w:ascii="Calibri" w:eastAsia="Calibri" w:hAnsi="Calibri" w:cs="Calibri"/>
          </w:rPr>
          <w:t>http://ourpublicservice.org/publications/viewcontentdetails.php?id=504</w:t>
        </w:r>
      </w:hyperlink>
    </w:p>
    <w:p w14:paraId="2ACF0F2F" w14:textId="10A84BF8" w:rsidR="0048683B" w:rsidRDefault="0036797C" w:rsidP="0048683B">
      <w:pPr>
        <w:pStyle w:val="ListParagraph"/>
        <w:numPr>
          <w:ilvl w:val="0"/>
          <w:numId w:val="13"/>
        </w:numPr>
        <w:spacing w:before="120" w:after="12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Rodney welcomed members to provide </w:t>
      </w:r>
      <w:r w:rsidR="0048683B">
        <w:rPr>
          <w:rFonts w:asciiTheme="majorHAnsi" w:eastAsiaTheme="majorEastAsia" w:hAnsiTheme="majorHAnsi" w:cstheme="majorBidi"/>
        </w:rPr>
        <w:t>any reports tha</w:t>
      </w:r>
      <w:r w:rsidR="00BE7474">
        <w:rPr>
          <w:rFonts w:asciiTheme="majorHAnsi" w:eastAsiaTheme="majorEastAsia" w:hAnsiTheme="majorHAnsi" w:cstheme="majorBidi"/>
        </w:rPr>
        <w:t>t should b</w:t>
      </w:r>
      <w:r>
        <w:rPr>
          <w:rFonts w:asciiTheme="majorHAnsi" w:eastAsiaTheme="majorEastAsia" w:hAnsiTheme="majorHAnsi" w:cstheme="majorBidi"/>
        </w:rPr>
        <w:t xml:space="preserve">e featured </w:t>
      </w:r>
      <w:r w:rsidR="00BE7474">
        <w:rPr>
          <w:rFonts w:asciiTheme="majorHAnsi" w:eastAsiaTheme="majorEastAsia" w:hAnsiTheme="majorHAnsi" w:cstheme="majorBidi"/>
        </w:rPr>
        <w:t>in future meetings.</w:t>
      </w:r>
    </w:p>
    <w:p w14:paraId="509202C6" w14:textId="77777777" w:rsidR="00033242" w:rsidRPr="0048683B" w:rsidRDefault="00033242" w:rsidP="00033242">
      <w:pPr>
        <w:pStyle w:val="ListParagraph"/>
        <w:spacing w:before="120" w:after="120"/>
        <w:ind w:left="1800"/>
        <w:rPr>
          <w:rFonts w:asciiTheme="majorHAnsi" w:eastAsiaTheme="majorEastAsia" w:hAnsiTheme="majorHAnsi" w:cstheme="majorBidi"/>
        </w:rPr>
      </w:pPr>
    </w:p>
    <w:p w14:paraId="220663EF" w14:textId="7E6C556B" w:rsidR="0036797C" w:rsidRDefault="614F1D33" w:rsidP="0036797C">
      <w:pPr>
        <w:pStyle w:val="ListParagraph"/>
        <w:numPr>
          <w:ilvl w:val="1"/>
          <w:numId w:val="5"/>
        </w:numPr>
        <w:contextualSpacing w:val="0"/>
        <w:rPr>
          <w:rFonts w:asciiTheme="majorHAnsi" w:eastAsiaTheme="majorEastAsia" w:hAnsiTheme="majorHAnsi" w:cstheme="majorBidi"/>
        </w:rPr>
      </w:pPr>
      <w:r w:rsidRPr="00122107">
        <w:rPr>
          <w:rFonts w:asciiTheme="majorHAnsi" w:eastAsiaTheme="majorEastAsia" w:hAnsiTheme="majorHAnsi" w:cstheme="majorBidi"/>
          <w:b/>
        </w:rPr>
        <w:t>Event Engagement – highlights from recent events and upcoming events</w:t>
      </w:r>
      <w:r w:rsidRPr="614F1D33">
        <w:rPr>
          <w:rFonts w:asciiTheme="majorHAnsi" w:eastAsiaTheme="majorEastAsia" w:hAnsiTheme="majorHAnsi" w:cstheme="majorBidi"/>
        </w:rPr>
        <w:t xml:space="preserve"> </w:t>
      </w:r>
      <w:r w:rsidR="0036797C">
        <w:rPr>
          <w:rFonts w:asciiTheme="majorHAnsi" w:eastAsiaTheme="majorEastAsia" w:hAnsiTheme="majorHAnsi" w:cstheme="majorBidi"/>
        </w:rPr>
        <w:t xml:space="preserve">   </w:t>
      </w:r>
    </w:p>
    <w:p w14:paraId="48DB38EB" w14:textId="5218B920" w:rsidR="0048683B" w:rsidRDefault="614F1D33" w:rsidP="0036797C">
      <w:pPr>
        <w:pStyle w:val="ListParagraph"/>
        <w:numPr>
          <w:ilvl w:val="0"/>
          <w:numId w:val="13"/>
        </w:numPr>
        <w:contextualSpacing w:val="0"/>
        <w:rPr>
          <w:rFonts w:asciiTheme="majorHAnsi" w:eastAsiaTheme="majorEastAsia" w:hAnsiTheme="majorHAnsi" w:cstheme="majorBidi"/>
        </w:rPr>
      </w:pPr>
      <w:r w:rsidRPr="614F1D33">
        <w:rPr>
          <w:rFonts w:asciiTheme="majorHAnsi" w:eastAsiaTheme="majorEastAsia" w:hAnsiTheme="majorHAnsi" w:cstheme="majorBidi"/>
        </w:rPr>
        <w:t>Margaret Leary</w:t>
      </w:r>
      <w:r w:rsidR="0036797C">
        <w:rPr>
          <w:rFonts w:asciiTheme="majorHAnsi" w:eastAsiaTheme="majorEastAsia" w:hAnsiTheme="majorHAnsi" w:cstheme="majorBidi"/>
        </w:rPr>
        <w:t xml:space="preserve"> provided an update on the following upcoming a</w:t>
      </w:r>
      <w:r w:rsidR="0048683B" w:rsidRPr="0036797C">
        <w:rPr>
          <w:rFonts w:asciiTheme="majorHAnsi" w:eastAsiaTheme="majorEastAsia" w:hAnsiTheme="majorHAnsi" w:cstheme="majorBidi"/>
        </w:rPr>
        <w:t>cademic conferences</w:t>
      </w:r>
      <w:r w:rsidR="0036797C">
        <w:rPr>
          <w:rFonts w:asciiTheme="majorHAnsi" w:eastAsiaTheme="majorEastAsia" w:hAnsiTheme="majorHAnsi" w:cstheme="majorBidi"/>
        </w:rPr>
        <w:t>:</w:t>
      </w:r>
    </w:p>
    <w:p w14:paraId="45BCA645" w14:textId="2AA5F4AC" w:rsidR="0036797C" w:rsidRPr="00737941" w:rsidRDefault="0036797C">
      <w:pPr>
        <w:pStyle w:val="ListParagraph"/>
        <w:numPr>
          <w:ilvl w:val="1"/>
          <w:numId w:val="13"/>
        </w:numPr>
        <w:tabs>
          <w:tab w:val="right" w:pos="10800"/>
        </w:tabs>
        <w:spacing w:before="120" w:after="120"/>
        <w:rPr>
          <w:rFonts w:asciiTheme="majorHAnsi" w:eastAsiaTheme="majorEastAsia" w:hAnsiTheme="majorHAnsi" w:cstheme="majorBidi"/>
        </w:rPr>
      </w:pPr>
      <w:r w:rsidRPr="00737941">
        <w:rPr>
          <w:rFonts w:asciiTheme="majorHAnsi" w:eastAsiaTheme="majorEastAsia" w:hAnsiTheme="majorHAnsi" w:cstheme="majorBidi"/>
          <w:b/>
        </w:rPr>
        <w:t>National Cyber Summit</w:t>
      </w:r>
      <w:r w:rsidRPr="00737941">
        <w:rPr>
          <w:rFonts w:asciiTheme="majorHAnsi" w:eastAsiaTheme="majorEastAsia" w:hAnsiTheme="majorHAnsi" w:cstheme="majorBidi"/>
        </w:rPr>
        <w:t xml:space="preserve"> –</w:t>
      </w:r>
      <w:r w:rsidR="002D18C2" w:rsidRPr="00737941">
        <w:rPr>
          <w:rFonts w:asciiTheme="majorHAnsi" w:eastAsiaTheme="majorEastAsia" w:hAnsiTheme="majorHAnsi" w:cstheme="majorBidi"/>
        </w:rPr>
        <w:t xml:space="preserve"> held</w:t>
      </w:r>
      <w:r w:rsidRPr="00737941">
        <w:rPr>
          <w:rFonts w:asciiTheme="majorHAnsi" w:eastAsiaTheme="majorEastAsia" w:hAnsiTheme="majorHAnsi" w:cstheme="majorBidi"/>
        </w:rPr>
        <w:t xml:space="preserve"> June 8-9, </w:t>
      </w:r>
      <w:r w:rsidR="002D18C2" w:rsidRPr="00737941">
        <w:rPr>
          <w:rFonts w:asciiTheme="majorHAnsi" w:eastAsiaTheme="majorEastAsia" w:hAnsiTheme="majorHAnsi" w:cstheme="majorBidi"/>
        </w:rPr>
        <w:t>2016</w:t>
      </w:r>
      <w:r w:rsidR="00BE7474" w:rsidRPr="00737941">
        <w:rPr>
          <w:rFonts w:asciiTheme="majorHAnsi" w:eastAsiaTheme="majorEastAsia" w:hAnsiTheme="majorHAnsi" w:cstheme="majorBidi"/>
        </w:rPr>
        <w:t xml:space="preserve"> in </w:t>
      </w:r>
      <w:r w:rsidRPr="00737941">
        <w:rPr>
          <w:rFonts w:asciiTheme="majorHAnsi" w:eastAsiaTheme="majorEastAsia" w:hAnsiTheme="majorHAnsi" w:cstheme="majorBidi"/>
        </w:rPr>
        <w:t xml:space="preserve">Huntsville, AL – </w:t>
      </w:r>
      <w:r w:rsidR="00EC5123">
        <w:rPr>
          <w:rFonts w:asciiTheme="majorHAnsi" w:eastAsiaTheme="majorEastAsia" w:hAnsiTheme="majorHAnsi" w:cstheme="majorBidi"/>
        </w:rPr>
        <w:t xml:space="preserve">There will be </w:t>
      </w:r>
      <w:r w:rsidR="00BE7474" w:rsidRPr="00737941">
        <w:rPr>
          <w:rFonts w:asciiTheme="majorHAnsi" w:eastAsiaTheme="majorEastAsia" w:hAnsiTheme="majorHAnsi" w:cstheme="majorBidi"/>
        </w:rPr>
        <w:t xml:space="preserve">several </w:t>
      </w:r>
      <w:r w:rsidRPr="00737941">
        <w:rPr>
          <w:rFonts w:asciiTheme="majorHAnsi" w:eastAsiaTheme="majorEastAsia" w:hAnsiTheme="majorHAnsi" w:cstheme="majorBidi"/>
        </w:rPr>
        <w:t xml:space="preserve">workshops on </w:t>
      </w:r>
      <w:r w:rsidRPr="00737941">
        <w:rPr>
          <w:rFonts w:asciiTheme="majorHAnsi" w:eastAsia="Cambria" w:hAnsiTheme="majorHAnsi" w:cs="Cambria"/>
        </w:rPr>
        <w:t xml:space="preserve">cybersecurity </w:t>
      </w:r>
      <w:r w:rsidRPr="00737941">
        <w:rPr>
          <w:rFonts w:asciiTheme="majorHAnsi" w:eastAsiaTheme="majorEastAsia" w:hAnsiTheme="majorHAnsi" w:cstheme="majorBidi"/>
        </w:rPr>
        <w:t>framework and integration.</w:t>
      </w:r>
      <w:r w:rsidR="00737941" w:rsidRPr="00737941">
        <w:rPr>
          <w:rFonts w:asciiTheme="majorHAnsi" w:eastAsiaTheme="majorEastAsia" w:hAnsiTheme="majorHAnsi" w:cstheme="majorBidi"/>
        </w:rPr>
        <w:t xml:space="preserve"> For additional information see:  </w:t>
      </w:r>
      <w:hyperlink r:id="rId12" w:history="1">
        <w:r w:rsidR="00737941" w:rsidRPr="00737941">
          <w:rPr>
            <w:rStyle w:val="Hyperlink"/>
            <w:rFonts w:asciiTheme="majorHAnsi" w:eastAsiaTheme="majorEastAsia" w:hAnsiTheme="majorHAnsi" w:cstheme="majorBidi"/>
          </w:rPr>
          <w:t>http://www.nationalcybersummit.com/</w:t>
        </w:r>
      </w:hyperlink>
    </w:p>
    <w:p w14:paraId="71438C17" w14:textId="2D473105" w:rsidR="0036797C" w:rsidRPr="0036797C" w:rsidRDefault="0036797C" w:rsidP="0036797C">
      <w:pPr>
        <w:pStyle w:val="ListParagraph"/>
        <w:numPr>
          <w:ilvl w:val="1"/>
          <w:numId w:val="13"/>
        </w:numPr>
        <w:tabs>
          <w:tab w:val="right" w:pos="10800"/>
        </w:tabs>
        <w:spacing w:before="120" w:after="120"/>
        <w:rPr>
          <w:rFonts w:asciiTheme="majorHAnsi" w:eastAsiaTheme="majorEastAsia" w:hAnsiTheme="majorHAnsi" w:cstheme="majorBidi"/>
        </w:rPr>
      </w:pPr>
      <w:r w:rsidRPr="002D18C2">
        <w:rPr>
          <w:rFonts w:asciiTheme="majorHAnsi" w:eastAsiaTheme="majorEastAsia" w:hAnsiTheme="majorHAnsi" w:cstheme="majorBidi"/>
          <w:b/>
        </w:rPr>
        <w:t xml:space="preserve">Colloquium </w:t>
      </w:r>
      <w:r w:rsidRPr="0036797C">
        <w:rPr>
          <w:rFonts w:asciiTheme="majorHAnsi" w:eastAsiaTheme="majorEastAsia" w:hAnsiTheme="majorHAnsi" w:cstheme="majorBidi"/>
        </w:rPr>
        <w:t>–</w:t>
      </w:r>
      <w:r w:rsidR="002D18C2">
        <w:rPr>
          <w:rFonts w:asciiTheme="majorHAnsi" w:eastAsiaTheme="majorEastAsia" w:hAnsiTheme="majorHAnsi" w:cstheme="majorBidi"/>
        </w:rPr>
        <w:t>held June 13-15, 2016 in</w:t>
      </w:r>
      <w:r w:rsidRPr="0036797C">
        <w:rPr>
          <w:rFonts w:asciiTheme="majorHAnsi" w:eastAsiaTheme="majorEastAsia" w:hAnsiTheme="majorHAnsi" w:cstheme="majorBidi"/>
        </w:rPr>
        <w:t xml:space="preserve"> Philadelphia</w:t>
      </w:r>
      <w:r w:rsidR="002D18C2">
        <w:rPr>
          <w:rFonts w:asciiTheme="majorHAnsi" w:eastAsiaTheme="majorEastAsia" w:hAnsiTheme="majorHAnsi" w:cstheme="majorBidi"/>
        </w:rPr>
        <w:t>, PA</w:t>
      </w:r>
      <w:r w:rsidRPr="0036797C">
        <w:rPr>
          <w:rFonts w:asciiTheme="majorHAnsi" w:eastAsiaTheme="majorEastAsia" w:hAnsiTheme="majorHAnsi" w:cstheme="majorBidi"/>
        </w:rPr>
        <w:t xml:space="preserve"> – </w:t>
      </w:r>
      <w:r w:rsidR="00BE7474">
        <w:rPr>
          <w:rFonts w:asciiTheme="majorHAnsi" w:eastAsiaTheme="majorEastAsia" w:hAnsiTheme="majorHAnsi" w:cstheme="majorBidi"/>
        </w:rPr>
        <w:t xml:space="preserve">this conference </w:t>
      </w:r>
      <w:r w:rsidRPr="0036797C">
        <w:rPr>
          <w:rFonts w:asciiTheme="majorHAnsi" w:eastAsiaTheme="majorEastAsia" w:hAnsiTheme="majorHAnsi" w:cstheme="majorBidi"/>
        </w:rPr>
        <w:t xml:space="preserve">will be attended by </w:t>
      </w:r>
      <w:r w:rsidRPr="0036797C">
        <w:rPr>
          <w:rFonts w:asciiTheme="majorHAnsi" w:eastAsia="Cambria" w:hAnsiTheme="majorHAnsi" w:cs="Cambria"/>
        </w:rPr>
        <w:t xml:space="preserve">cybersecurity </w:t>
      </w:r>
      <w:r w:rsidRPr="0036797C">
        <w:rPr>
          <w:rFonts w:asciiTheme="majorHAnsi" w:eastAsiaTheme="majorEastAsia" w:hAnsiTheme="majorHAnsi" w:cstheme="majorBidi"/>
        </w:rPr>
        <w:t>educators representing</w:t>
      </w:r>
      <w:r w:rsidR="00BE7474">
        <w:rPr>
          <w:rFonts w:asciiTheme="majorHAnsi" w:eastAsiaTheme="majorEastAsia" w:hAnsiTheme="majorHAnsi" w:cstheme="majorBidi"/>
        </w:rPr>
        <w:t xml:space="preserve"> 2 and 4 year </w:t>
      </w:r>
      <w:r w:rsidRPr="0036797C">
        <w:rPr>
          <w:rFonts w:asciiTheme="majorHAnsi" w:eastAsiaTheme="majorEastAsia" w:hAnsiTheme="majorHAnsi" w:cstheme="majorBidi"/>
        </w:rPr>
        <w:t>program</w:t>
      </w:r>
      <w:r w:rsidR="00BE7474">
        <w:rPr>
          <w:rFonts w:asciiTheme="majorHAnsi" w:eastAsiaTheme="majorEastAsia" w:hAnsiTheme="majorHAnsi" w:cstheme="majorBidi"/>
        </w:rPr>
        <w:t>s and r</w:t>
      </w:r>
      <w:r w:rsidRPr="0036797C">
        <w:rPr>
          <w:rFonts w:asciiTheme="majorHAnsi" w:eastAsiaTheme="majorEastAsia" w:hAnsiTheme="majorHAnsi" w:cstheme="majorBidi"/>
        </w:rPr>
        <w:t>esearchers.</w:t>
      </w:r>
      <w:r w:rsidR="004A5290">
        <w:rPr>
          <w:rFonts w:asciiTheme="majorHAnsi" w:eastAsiaTheme="majorEastAsia" w:hAnsiTheme="majorHAnsi" w:cstheme="majorBidi"/>
        </w:rPr>
        <w:t xml:space="preserve"> For additional information see: </w:t>
      </w:r>
      <w:r w:rsidR="004A5290" w:rsidRPr="004A5290">
        <w:rPr>
          <w:rFonts w:asciiTheme="majorHAnsi" w:eastAsiaTheme="majorEastAsia" w:hAnsiTheme="majorHAnsi" w:cstheme="majorBidi"/>
        </w:rPr>
        <w:t>http://cisse.info/</w:t>
      </w:r>
    </w:p>
    <w:p w14:paraId="706911F9" w14:textId="1B4E7B3A" w:rsidR="002D18C2" w:rsidRDefault="002D18C2" w:rsidP="002D18C2">
      <w:pPr>
        <w:pStyle w:val="ListParagraph"/>
        <w:numPr>
          <w:ilvl w:val="1"/>
          <w:numId w:val="13"/>
        </w:numPr>
        <w:spacing w:before="120" w:after="120"/>
        <w:rPr>
          <w:rFonts w:asciiTheme="majorHAnsi" w:eastAsiaTheme="majorEastAsia" w:hAnsiTheme="majorHAnsi" w:cstheme="majorBidi"/>
        </w:rPr>
      </w:pPr>
      <w:r w:rsidRPr="002D18C2">
        <w:rPr>
          <w:rFonts w:asciiTheme="majorHAnsi" w:eastAsiaTheme="majorEastAsia" w:hAnsiTheme="majorHAnsi" w:cstheme="majorBidi"/>
          <w:b/>
        </w:rPr>
        <w:t>Community College Cyber Summit</w:t>
      </w:r>
      <w:r>
        <w:rPr>
          <w:rFonts w:asciiTheme="majorHAnsi" w:eastAsiaTheme="majorEastAsia" w:hAnsiTheme="majorHAnsi" w:cstheme="majorBidi"/>
        </w:rPr>
        <w:t>- held July 22-24 in Pittsburgh, PA-</w:t>
      </w:r>
      <w:r w:rsidR="00BE7474">
        <w:rPr>
          <w:rFonts w:asciiTheme="majorHAnsi" w:eastAsiaTheme="majorEastAsia" w:hAnsiTheme="majorHAnsi" w:cstheme="majorBidi"/>
        </w:rPr>
        <w:t xml:space="preserve">The summit will provide workshops </w:t>
      </w:r>
      <w:r>
        <w:rPr>
          <w:rFonts w:asciiTheme="majorHAnsi" w:eastAsiaTheme="majorEastAsia" w:hAnsiTheme="majorHAnsi" w:cstheme="majorBidi"/>
        </w:rPr>
        <w:t xml:space="preserve">on workforce framework </w:t>
      </w:r>
      <w:r w:rsidR="00BE7474">
        <w:rPr>
          <w:rFonts w:asciiTheme="majorHAnsi" w:eastAsiaTheme="majorEastAsia" w:hAnsiTheme="majorHAnsi" w:cstheme="majorBidi"/>
        </w:rPr>
        <w:t>integration.</w:t>
      </w:r>
      <w:r w:rsidR="004A5290">
        <w:rPr>
          <w:rFonts w:asciiTheme="majorHAnsi" w:eastAsiaTheme="majorEastAsia" w:hAnsiTheme="majorHAnsi" w:cstheme="majorBidi"/>
        </w:rPr>
        <w:t xml:space="preserve"> For additional information see: </w:t>
      </w:r>
      <w:r w:rsidR="004A5290" w:rsidRPr="004A5290">
        <w:rPr>
          <w:rFonts w:asciiTheme="majorHAnsi" w:eastAsiaTheme="majorEastAsia" w:hAnsiTheme="majorHAnsi" w:cstheme="majorBidi"/>
        </w:rPr>
        <w:t>https://www.regonline.com/builder/site/Default.aspx?EventID=1794790</w:t>
      </w:r>
    </w:p>
    <w:p w14:paraId="79BC6419" w14:textId="69B1BF1D" w:rsidR="0048683B" w:rsidRPr="00033242" w:rsidRDefault="004521EA" w:rsidP="002D18C2">
      <w:pPr>
        <w:pStyle w:val="ListParagraph"/>
        <w:numPr>
          <w:ilvl w:val="1"/>
          <w:numId w:val="13"/>
        </w:numPr>
        <w:tabs>
          <w:tab w:val="right" w:pos="10800"/>
        </w:tabs>
        <w:spacing w:before="120" w:after="120"/>
        <w:rPr>
          <w:rFonts w:asciiTheme="majorHAnsi" w:eastAsiaTheme="majorEastAsia" w:hAnsiTheme="majorHAnsi" w:cstheme="majorBidi"/>
          <w:b/>
        </w:rPr>
      </w:pPr>
      <w:proofErr w:type="spellStart"/>
      <w:r>
        <w:rPr>
          <w:rFonts w:asciiTheme="majorHAnsi" w:eastAsiaTheme="majorEastAsia" w:hAnsiTheme="majorHAnsi" w:cstheme="majorBidi"/>
          <w:b/>
        </w:rPr>
        <w:t>Cyberw</w:t>
      </w:r>
      <w:r w:rsidR="002D18C2" w:rsidRPr="002D18C2">
        <w:rPr>
          <w:rFonts w:asciiTheme="majorHAnsi" w:eastAsiaTheme="majorEastAsia" w:hAnsiTheme="majorHAnsi" w:cstheme="majorBidi"/>
          <w:b/>
        </w:rPr>
        <w:t>atch</w:t>
      </w:r>
      <w:proofErr w:type="spellEnd"/>
      <w:r w:rsidR="002D18C2" w:rsidRPr="002D18C2">
        <w:rPr>
          <w:rFonts w:asciiTheme="majorHAnsi" w:eastAsiaTheme="majorEastAsia" w:hAnsiTheme="majorHAnsi" w:cstheme="majorBidi"/>
          <w:b/>
        </w:rPr>
        <w:t xml:space="preserve"> </w:t>
      </w:r>
      <w:r w:rsidR="00033242">
        <w:rPr>
          <w:rFonts w:asciiTheme="majorHAnsi" w:eastAsiaTheme="majorEastAsia" w:hAnsiTheme="majorHAnsi" w:cstheme="majorBidi"/>
        </w:rPr>
        <w:t>will offer a series of seminars on different topics.  The next seminar will be held</w:t>
      </w:r>
      <w:r w:rsidR="002D18C2">
        <w:rPr>
          <w:rFonts w:asciiTheme="majorHAnsi" w:eastAsiaTheme="majorEastAsia" w:hAnsiTheme="majorHAnsi" w:cstheme="majorBidi"/>
        </w:rPr>
        <w:t xml:space="preserve"> on </w:t>
      </w:r>
      <w:r w:rsidR="0036797C" w:rsidRPr="0036797C">
        <w:rPr>
          <w:rFonts w:asciiTheme="majorHAnsi" w:eastAsiaTheme="majorEastAsia" w:hAnsiTheme="majorHAnsi" w:cstheme="majorBidi"/>
        </w:rPr>
        <w:t>April 28</w:t>
      </w:r>
      <w:r w:rsidR="0036797C" w:rsidRPr="0036797C">
        <w:rPr>
          <w:rFonts w:asciiTheme="majorHAnsi" w:eastAsiaTheme="majorEastAsia" w:hAnsiTheme="majorHAnsi" w:cstheme="majorBidi"/>
          <w:vertAlign w:val="superscript"/>
        </w:rPr>
        <w:t>th</w:t>
      </w:r>
      <w:r w:rsidR="0036797C" w:rsidRPr="0036797C">
        <w:rPr>
          <w:rFonts w:asciiTheme="majorHAnsi" w:eastAsiaTheme="majorEastAsia" w:hAnsiTheme="majorHAnsi" w:cstheme="majorBidi"/>
        </w:rPr>
        <w:t xml:space="preserve"> </w:t>
      </w:r>
      <w:r w:rsidR="002D18C2">
        <w:rPr>
          <w:rFonts w:asciiTheme="majorHAnsi" w:eastAsiaTheme="majorEastAsia" w:hAnsiTheme="majorHAnsi" w:cstheme="majorBidi"/>
        </w:rPr>
        <w:t>and will address</w:t>
      </w:r>
      <w:r w:rsidR="0036797C" w:rsidRPr="0036797C">
        <w:rPr>
          <w:rFonts w:asciiTheme="majorHAnsi" w:eastAsiaTheme="majorEastAsia" w:hAnsiTheme="majorHAnsi" w:cstheme="majorBidi"/>
        </w:rPr>
        <w:t xml:space="preserve"> threat intelligence. </w:t>
      </w:r>
      <w:r w:rsidR="00223597">
        <w:rPr>
          <w:rFonts w:asciiTheme="majorHAnsi" w:eastAsiaTheme="majorEastAsia" w:hAnsiTheme="majorHAnsi" w:cstheme="majorBidi"/>
        </w:rPr>
        <w:t>A m</w:t>
      </w:r>
      <w:r w:rsidR="0036797C" w:rsidRPr="0036797C">
        <w:rPr>
          <w:rFonts w:asciiTheme="majorHAnsi" w:eastAsiaTheme="majorEastAsia" w:hAnsiTheme="majorHAnsi" w:cstheme="majorBidi"/>
        </w:rPr>
        <w:t>odule</w:t>
      </w:r>
      <w:r w:rsidR="00223597">
        <w:rPr>
          <w:rFonts w:asciiTheme="majorHAnsi" w:eastAsiaTheme="majorEastAsia" w:hAnsiTheme="majorHAnsi" w:cstheme="majorBidi"/>
        </w:rPr>
        <w:t xml:space="preserve"> has been </w:t>
      </w:r>
      <w:r w:rsidR="0036797C" w:rsidRPr="0036797C">
        <w:rPr>
          <w:rFonts w:asciiTheme="majorHAnsi" w:eastAsiaTheme="majorEastAsia" w:hAnsiTheme="majorHAnsi" w:cstheme="majorBidi"/>
        </w:rPr>
        <w:t>developed for institution</w:t>
      </w:r>
      <w:r w:rsidR="002D18C2">
        <w:rPr>
          <w:rFonts w:asciiTheme="majorHAnsi" w:eastAsiaTheme="majorEastAsia" w:hAnsiTheme="majorHAnsi" w:cstheme="majorBidi"/>
        </w:rPr>
        <w:t>s</w:t>
      </w:r>
      <w:r w:rsidR="00223597">
        <w:rPr>
          <w:rFonts w:asciiTheme="majorHAnsi" w:eastAsiaTheme="majorEastAsia" w:hAnsiTheme="majorHAnsi" w:cstheme="majorBidi"/>
        </w:rPr>
        <w:t xml:space="preserve"> and is a</w:t>
      </w:r>
      <w:r w:rsidR="002D18C2">
        <w:rPr>
          <w:rFonts w:asciiTheme="majorHAnsi" w:eastAsiaTheme="majorEastAsia" w:hAnsiTheme="majorHAnsi" w:cstheme="majorBidi"/>
        </w:rPr>
        <w:t>vailable to all academic institutions</w:t>
      </w:r>
      <w:r w:rsidR="00033242">
        <w:rPr>
          <w:rFonts w:asciiTheme="majorHAnsi" w:eastAsiaTheme="majorEastAsia" w:hAnsiTheme="majorHAnsi" w:cstheme="majorBidi"/>
        </w:rPr>
        <w:t>.</w:t>
      </w:r>
      <w:r w:rsidR="00737941">
        <w:rPr>
          <w:rFonts w:asciiTheme="majorHAnsi" w:eastAsiaTheme="majorEastAsia" w:hAnsiTheme="majorHAnsi" w:cstheme="majorBidi"/>
        </w:rPr>
        <w:t xml:space="preserve"> </w:t>
      </w:r>
      <w:r w:rsidR="00737941">
        <w:rPr>
          <w:rFonts w:asciiTheme="majorHAnsi" w:eastAsiaTheme="majorEastAsia" w:hAnsiTheme="majorHAnsi" w:cstheme="majorBidi"/>
        </w:rPr>
        <w:lastRenderedPageBreak/>
        <w:t xml:space="preserve">For more information see:  </w:t>
      </w:r>
      <w:hyperlink r:id="rId13" w:history="1">
        <w:r w:rsidR="00737941" w:rsidRPr="00737941">
          <w:rPr>
            <w:rStyle w:val="Hyperlink"/>
            <w:rFonts w:asciiTheme="majorHAnsi" w:eastAsiaTheme="majorEastAsia" w:hAnsiTheme="majorHAnsi" w:cstheme="majorBidi"/>
          </w:rPr>
          <w:t>http://www.nationalcyberwatch.org/programs-resources/webinar-series/</w:t>
        </w:r>
      </w:hyperlink>
    </w:p>
    <w:p w14:paraId="7C6A2B21" w14:textId="416803A5" w:rsidR="00033242" w:rsidRDefault="00033242" w:rsidP="00033242">
      <w:pPr>
        <w:pStyle w:val="ListParagraph"/>
        <w:numPr>
          <w:ilvl w:val="0"/>
          <w:numId w:val="13"/>
        </w:numPr>
        <w:contextualSpacing w:val="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Please refer to the attached presentation for additional information about these events.</w:t>
      </w:r>
    </w:p>
    <w:p w14:paraId="78437FFD" w14:textId="77777777" w:rsidR="00033242" w:rsidRPr="003A398F" w:rsidRDefault="00033242" w:rsidP="00033242">
      <w:pPr>
        <w:pStyle w:val="ListParagraph"/>
        <w:tabs>
          <w:tab w:val="right" w:pos="10800"/>
        </w:tabs>
        <w:spacing w:before="120" w:after="120"/>
        <w:ind w:left="2520"/>
        <w:rPr>
          <w:rFonts w:asciiTheme="majorHAnsi" w:eastAsiaTheme="majorEastAsia" w:hAnsiTheme="majorHAnsi" w:cstheme="majorBidi"/>
          <w:b/>
        </w:rPr>
      </w:pPr>
    </w:p>
    <w:p w14:paraId="10CA11B2" w14:textId="100C2224" w:rsidR="00033242" w:rsidRDefault="614F1D33" w:rsidP="00977B2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3A398F">
        <w:rPr>
          <w:rFonts w:asciiTheme="majorHAnsi" w:eastAsiaTheme="majorEastAsia" w:hAnsiTheme="majorHAnsi" w:cstheme="majorBidi"/>
          <w:b/>
        </w:rPr>
        <w:t>Strategy Stories – new developments that align to NICE Strategy</w:t>
      </w:r>
      <w:r w:rsidRPr="614F1D33">
        <w:rPr>
          <w:rFonts w:asciiTheme="majorHAnsi" w:eastAsiaTheme="majorEastAsia" w:hAnsiTheme="majorHAnsi" w:cstheme="majorBidi"/>
        </w:rPr>
        <w:t xml:space="preserve">    </w:t>
      </w:r>
    </w:p>
    <w:p w14:paraId="7CAA8BCE" w14:textId="77777777" w:rsidR="00CA4A3E" w:rsidRDefault="00033242" w:rsidP="00466A64">
      <w:pPr>
        <w:pStyle w:val="ListParagraph"/>
        <w:numPr>
          <w:ilvl w:val="0"/>
          <w:numId w:val="24"/>
        </w:numPr>
        <w:spacing w:before="120" w:after="120"/>
        <w:rPr>
          <w:rFonts w:asciiTheme="majorHAnsi" w:eastAsiaTheme="majorEastAsia" w:hAnsiTheme="majorHAnsi" w:cstheme="majorBidi"/>
        </w:rPr>
      </w:pPr>
      <w:r w:rsidRPr="00033242">
        <w:rPr>
          <w:rFonts w:asciiTheme="majorHAnsi" w:eastAsiaTheme="majorEastAsia" w:hAnsiTheme="majorHAnsi" w:cstheme="majorBidi"/>
        </w:rPr>
        <w:t xml:space="preserve">Diane Miller from the Northrop Grumman Corporation provided a presentation on </w:t>
      </w:r>
      <w:r w:rsidR="614F1D33" w:rsidRPr="00033242">
        <w:rPr>
          <w:rFonts w:asciiTheme="majorHAnsi" w:eastAsiaTheme="majorEastAsia" w:hAnsiTheme="majorHAnsi" w:cstheme="majorBidi"/>
        </w:rPr>
        <w:t>CyberPatriot Mentorship</w:t>
      </w:r>
      <w:r>
        <w:rPr>
          <w:rFonts w:asciiTheme="majorHAnsi" w:eastAsiaTheme="majorEastAsia" w:hAnsiTheme="majorHAnsi" w:cstheme="majorBidi"/>
        </w:rPr>
        <w:t>.</w:t>
      </w:r>
      <w:r w:rsidR="00466A64">
        <w:rPr>
          <w:rFonts w:asciiTheme="majorHAnsi" w:eastAsiaTheme="majorEastAsia" w:hAnsiTheme="majorHAnsi" w:cstheme="majorBidi"/>
        </w:rPr>
        <w:t xml:space="preserve">  </w:t>
      </w:r>
    </w:p>
    <w:p w14:paraId="7B013B80" w14:textId="0D7A3D22" w:rsidR="003A398F" w:rsidRDefault="00466A64" w:rsidP="00466A64">
      <w:pPr>
        <w:pStyle w:val="ListParagraph"/>
        <w:numPr>
          <w:ilvl w:val="0"/>
          <w:numId w:val="24"/>
        </w:numPr>
        <w:spacing w:before="120" w:after="12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Objective 2.1 of the CyberPatriot program is to improve education programs, co-curricular experiences, training and certifications.  In response to this objective, CyberPatriot has a </w:t>
      </w:r>
      <w:r w:rsidR="003A398F" w:rsidRPr="00466A64">
        <w:rPr>
          <w:rFonts w:asciiTheme="majorHAnsi" w:eastAsiaTheme="majorEastAsia" w:hAnsiTheme="majorHAnsi" w:cstheme="majorBidi"/>
        </w:rPr>
        <w:t>middle and high school cyber defense</w:t>
      </w:r>
      <w:r>
        <w:rPr>
          <w:rFonts w:asciiTheme="majorHAnsi" w:eastAsiaTheme="majorEastAsia" w:hAnsiTheme="majorHAnsi" w:cstheme="majorBidi"/>
        </w:rPr>
        <w:t xml:space="preserve"> component.  The elementary school program, available in English and Spanish, rolled out last year </w:t>
      </w:r>
      <w:r w:rsidR="003D3E60">
        <w:rPr>
          <w:rFonts w:asciiTheme="majorHAnsi" w:eastAsiaTheme="majorEastAsia" w:hAnsiTheme="majorHAnsi" w:cstheme="majorBidi"/>
        </w:rPr>
        <w:t>and</w:t>
      </w:r>
      <w:r>
        <w:rPr>
          <w:rFonts w:asciiTheme="majorHAnsi" w:eastAsiaTheme="majorEastAsia" w:hAnsiTheme="majorHAnsi" w:cstheme="majorBidi"/>
        </w:rPr>
        <w:t xml:space="preserve"> focuses on g</w:t>
      </w:r>
      <w:r w:rsidR="003A398F" w:rsidRPr="00466A64">
        <w:rPr>
          <w:rFonts w:asciiTheme="majorHAnsi" w:eastAsiaTheme="majorEastAsia" w:hAnsiTheme="majorHAnsi" w:cstheme="majorBidi"/>
        </w:rPr>
        <w:t xml:space="preserve">etting kids excited about STEM and staying safe online.  </w:t>
      </w:r>
    </w:p>
    <w:p w14:paraId="00EB47D3" w14:textId="77777777" w:rsidR="00CA4A3E" w:rsidRDefault="00466A64" w:rsidP="00CA4A3E">
      <w:pPr>
        <w:pStyle w:val="ListParagraph"/>
        <w:numPr>
          <w:ilvl w:val="0"/>
          <w:numId w:val="24"/>
        </w:numPr>
        <w:spacing w:before="120" w:after="12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The s</w:t>
      </w:r>
      <w:r w:rsidR="003A398F" w:rsidRPr="00466A64">
        <w:rPr>
          <w:rFonts w:asciiTheme="majorHAnsi" w:eastAsiaTheme="majorEastAsia" w:hAnsiTheme="majorHAnsi" w:cstheme="majorBidi"/>
        </w:rPr>
        <w:t>um</w:t>
      </w:r>
      <w:r>
        <w:rPr>
          <w:rFonts w:asciiTheme="majorHAnsi" w:eastAsiaTheme="majorEastAsia" w:hAnsiTheme="majorHAnsi" w:cstheme="majorBidi"/>
        </w:rPr>
        <w:t>mer camp program</w:t>
      </w:r>
      <w:r w:rsidR="00CA4A3E">
        <w:rPr>
          <w:rFonts w:asciiTheme="majorHAnsi" w:eastAsiaTheme="majorEastAsia" w:hAnsiTheme="majorHAnsi" w:cstheme="majorBidi"/>
        </w:rPr>
        <w:t xml:space="preserve"> is a one week camp and </w:t>
      </w:r>
      <w:r>
        <w:rPr>
          <w:rFonts w:asciiTheme="majorHAnsi" w:eastAsiaTheme="majorEastAsia" w:hAnsiTheme="majorHAnsi" w:cstheme="majorBidi"/>
        </w:rPr>
        <w:t xml:space="preserve">has a </w:t>
      </w:r>
      <w:r w:rsidR="00CA4A3E">
        <w:rPr>
          <w:rFonts w:asciiTheme="majorHAnsi" w:eastAsiaTheme="majorEastAsia" w:hAnsiTheme="majorHAnsi" w:cstheme="majorBidi"/>
        </w:rPr>
        <w:t>high</w:t>
      </w:r>
      <w:r>
        <w:rPr>
          <w:rFonts w:asciiTheme="majorHAnsi" w:eastAsiaTheme="majorEastAsia" w:hAnsiTheme="majorHAnsi" w:cstheme="majorBidi"/>
        </w:rPr>
        <w:t xml:space="preserve"> demand.  It is only open </w:t>
      </w:r>
      <w:r w:rsidR="003A398F" w:rsidRPr="00466A64">
        <w:rPr>
          <w:rFonts w:asciiTheme="majorHAnsi" w:eastAsiaTheme="majorEastAsia" w:hAnsiTheme="majorHAnsi" w:cstheme="majorBidi"/>
        </w:rPr>
        <w:t>to 25</w:t>
      </w:r>
      <w:r w:rsidR="00CA4A3E">
        <w:rPr>
          <w:rFonts w:asciiTheme="majorHAnsi" w:eastAsiaTheme="majorEastAsia" w:hAnsiTheme="majorHAnsi" w:cstheme="majorBidi"/>
        </w:rPr>
        <w:t xml:space="preserve"> camps and </w:t>
      </w:r>
      <w:r w:rsidR="003A398F" w:rsidRPr="00466A64">
        <w:rPr>
          <w:rFonts w:asciiTheme="majorHAnsi" w:eastAsiaTheme="majorEastAsia" w:hAnsiTheme="majorHAnsi" w:cstheme="majorBidi"/>
        </w:rPr>
        <w:t>34 organizations have</w:t>
      </w:r>
      <w:r w:rsidR="00CA4A3E">
        <w:rPr>
          <w:rFonts w:asciiTheme="majorHAnsi" w:eastAsiaTheme="majorEastAsia" w:hAnsiTheme="majorHAnsi" w:cstheme="majorBidi"/>
        </w:rPr>
        <w:t xml:space="preserve"> already signed up. </w:t>
      </w:r>
    </w:p>
    <w:p w14:paraId="577E27D6" w14:textId="77777777" w:rsidR="005128E9" w:rsidRDefault="005128E9" w:rsidP="005128E9">
      <w:pPr>
        <w:pStyle w:val="ListParagraph"/>
        <w:numPr>
          <w:ilvl w:val="0"/>
          <w:numId w:val="24"/>
        </w:numPr>
        <w:spacing w:before="120" w:after="12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Objective 2.3 of the program is to inspire career awareness to influence children to pursue a cyber academic program.</w:t>
      </w:r>
    </w:p>
    <w:p w14:paraId="2812F2CE" w14:textId="4F108FE4" w:rsidR="00CA4A3E" w:rsidRDefault="00CA4A3E" w:rsidP="005128E9">
      <w:pPr>
        <w:pStyle w:val="ListParagraph"/>
        <w:numPr>
          <w:ilvl w:val="0"/>
          <w:numId w:val="24"/>
        </w:numPr>
        <w:spacing w:before="120" w:after="12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The program is c</w:t>
      </w:r>
      <w:r w:rsidRPr="00CA4A3E">
        <w:rPr>
          <w:rFonts w:asciiTheme="majorHAnsi" w:eastAsiaTheme="majorEastAsia" w:hAnsiTheme="majorHAnsi" w:cstheme="majorBidi"/>
        </w:rPr>
        <w:t>learly making an impact with getting kids to continue</w:t>
      </w:r>
      <w:r>
        <w:rPr>
          <w:rFonts w:asciiTheme="majorHAnsi" w:eastAsiaTheme="majorEastAsia" w:hAnsiTheme="majorHAnsi" w:cstheme="majorBidi"/>
        </w:rPr>
        <w:t xml:space="preserve"> </w:t>
      </w:r>
      <w:r w:rsidR="005128E9">
        <w:rPr>
          <w:rFonts w:asciiTheme="majorHAnsi" w:eastAsiaTheme="majorEastAsia" w:hAnsiTheme="majorHAnsi" w:cstheme="majorBidi"/>
        </w:rPr>
        <w:t>their cyber education</w:t>
      </w:r>
      <w:r>
        <w:rPr>
          <w:rFonts w:asciiTheme="majorHAnsi" w:eastAsiaTheme="majorEastAsia" w:hAnsiTheme="majorHAnsi" w:cstheme="majorBidi"/>
        </w:rPr>
        <w:t xml:space="preserve">.   At the high school level, </w:t>
      </w:r>
      <w:r w:rsidR="003A398F" w:rsidRPr="00CA4A3E">
        <w:rPr>
          <w:rFonts w:asciiTheme="majorHAnsi" w:eastAsiaTheme="majorEastAsia" w:hAnsiTheme="majorHAnsi" w:cstheme="majorBidi"/>
        </w:rPr>
        <w:t xml:space="preserve">94% </w:t>
      </w:r>
      <w:r>
        <w:rPr>
          <w:rFonts w:asciiTheme="majorHAnsi" w:eastAsiaTheme="majorEastAsia" w:hAnsiTheme="majorHAnsi" w:cstheme="majorBidi"/>
        </w:rPr>
        <w:t>of participants plan to pursue a 4 year</w:t>
      </w:r>
      <w:r w:rsidR="00223597">
        <w:rPr>
          <w:rFonts w:asciiTheme="majorHAnsi" w:eastAsiaTheme="majorEastAsia" w:hAnsiTheme="majorHAnsi" w:cstheme="majorBidi"/>
        </w:rPr>
        <w:t xml:space="preserve"> degree </w:t>
      </w:r>
      <w:r w:rsidR="005128E9">
        <w:rPr>
          <w:rFonts w:asciiTheme="majorHAnsi" w:eastAsiaTheme="majorEastAsia" w:hAnsiTheme="majorHAnsi" w:cstheme="majorBidi"/>
        </w:rPr>
        <w:t>in this area</w:t>
      </w:r>
      <w:r>
        <w:rPr>
          <w:rFonts w:asciiTheme="majorHAnsi" w:eastAsiaTheme="majorEastAsia" w:hAnsiTheme="majorHAnsi" w:cstheme="majorBidi"/>
        </w:rPr>
        <w:t>.</w:t>
      </w:r>
      <w:r w:rsidR="005128E9">
        <w:rPr>
          <w:rFonts w:asciiTheme="majorHAnsi" w:eastAsiaTheme="majorEastAsia" w:hAnsiTheme="majorHAnsi" w:cstheme="majorBidi"/>
        </w:rPr>
        <w:t xml:space="preserve">  </w:t>
      </w:r>
    </w:p>
    <w:p w14:paraId="7B9DF347" w14:textId="3850DA6A" w:rsidR="49AB010C" w:rsidRPr="005128E9" w:rsidRDefault="00CA4A3E" w:rsidP="00CA4A3E">
      <w:pPr>
        <w:pStyle w:val="ListParagraph"/>
        <w:numPr>
          <w:ilvl w:val="0"/>
          <w:numId w:val="24"/>
        </w:numPr>
        <w:spacing w:before="120" w:after="12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Please refer to the attached presentation and the </w:t>
      </w:r>
      <w:r w:rsidR="614F1D33" w:rsidRPr="00CA4A3E">
        <w:rPr>
          <w:rFonts w:ascii="Calibri" w:eastAsia="Calibri" w:hAnsi="Calibri" w:cs="Calibri"/>
        </w:rPr>
        <w:t>URL</w:t>
      </w:r>
      <w:r>
        <w:rPr>
          <w:rFonts w:ascii="Calibri" w:eastAsia="Calibri" w:hAnsi="Calibri" w:cs="Calibri"/>
        </w:rPr>
        <w:t xml:space="preserve"> below for additional information</w:t>
      </w:r>
      <w:r w:rsidR="614F1D33" w:rsidRPr="00CA4A3E">
        <w:rPr>
          <w:rFonts w:ascii="Calibri" w:eastAsia="Calibri" w:hAnsi="Calibri" w:cs="Calibri"/>
        </w:rPr>
        <w:t xml:space="preserve">: </w:t>
      </w:r>
      <w:r w:rsidR="00737941">
        <w:rPr>
          <w:rFonts w:ascii="Calibri" w:eastAsia="Calibri" w:hAnsi="Calibri" w:cs="Calibri"/>
        </w:rPr>
        <w:t xml:space="preserve"> </w:t>
      </w:r>
      <w:hyperlink r:id="rId14">
        <w:r w:rsidR="614F1D33" w:rsidRPr="00CA4A3E">
          <w:rPr>
            <w:rStyle w:val="Hyperlink"/>
            <w:rFonts w:ascii="Calibri" w:eastAsia="Calibri" w:hAnsi="Calibri" w:cs="Calibri"/>
          </w:rPr>
          <w:t>https://www.uscyberpatriot.org/</w:t>
        </w:r>
      </w:hyperlink>
      <w:r w:rsidR="614F1D33" w:rsidRPr="00CA4A3E">
        <w:rPr>
          <w:rFonts w:ascii="Calibri" w:eastAsia="Calibri" w:hAnsi="Calibri" w:cs="Calibri"/>
        </w:rPr>
        <w:t xml:space="preserve"> </w:t>
      </w:r>
    </w:p>
    <w:p w14:paraId="05DC4032" w14:textId="77777777" w:rsidR="005128E9" w:rsidRPr="00CA4A3E" w:rsidRDefault="005128E9" w:rsidP="005128E9">
      <w:pPr>
        <w:pStyle w:val="ListParagraph"/>
        <w:spacing w:before="120" w:after="120"/>
        <w:ind w:left="1800"/>
        <w:rPr>
          <w:rFonts w:asciiTheme="majorHAnsi" w:eastAsiaTheme="majorEastAsia" w:hAnsiTheme="majorHAnsi" w:cstheme="majorBidi"/>
        </w:rPr>
      </w:pPr>
    </w:p>
    <w:p w14:paraId="7F7308E9" w14:textId="73BD0174" w:rsidR="003A398F" w:rsidRDefault="614F1D33" w:rsidP="00977B2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3A398F">
        <w:rPr>
          <w:rFonts w:asciiTheme="majorHAnsi" w:eastAsiaTheme="majorEastAsia" w:hAnsiTheme="majorHAnsi" w:cstheme="majorBidi"/>
          <w:b/>
        </w:rPr>
        <w:t>Metric Moment – what gets measured gets</w:t>
      </w:r>
      <w:r w:rsidRPr="614F1D33">
        <w:rPr>
          <w:rFonts w:asciiTheme="majorHAnsi" w:eastAsiaTheme="majorEastAsia" w:hAnsiTheme="majorHAnsi" w:cstheme="majorBidi"/>
        </w:rPr>
        <w:t xml:space="preserve"> </w:t>
      </w:r>
      <w:r w:rsidRPr="00190985">
        <w:rPr>
          <w:rFonts w:asciiTheme="majorHAnsi" w:eastAsiaTheme="majorEastAsia" w:hAnsiTheme="majorHAnsi" w:cstheme="majorBidi"/>
          <w:b/>
        </w:rPr>
        <w:t xml:space="preserve">done </w:t>
      </w:r>
    </w:p>
    <w:p w14:paraId="1CF2E838" w14:textId="4561053E" w:rsidR="003A398F" w:rsidRPr="00190985" w:rsidRDefault="00190985" w:rsidP="00190985">
      <w:pPr>
        <w:pStyle w:val="ListParagraph"/>
        <w:numPr>
          <w:ilvl w:val="0"/>
          <w:numId w:val="13"/>
        </w:numPr>
        <w:contextualSpacing w:val="0"/>
        <w:rPr>
          <w:rFonts w:asciiTheme="majorHAnsi" w:eastAsiaTheme="majorEastAsia" w:hAnsiTheme="majorHAnsi" w:cstheme="majorBidi"/>
        </w:rPr>
      </w:pPr>
      <w:r>
        <w:rPr>
          <w:rFonts w:asciiTheme="majorHAnsi" w:hAnsiTheme="majorHAnsi"/>
        </w:rPr>
        <w:t>David Powell</w:t>
      </w:r>
      <w:r w:rsidR="007373ED">
        <w:rPr>
          <w:rFonts w:asciiTheme="majorHAnsi" w:hAnsiTheme="majorHAnsi"/>
        </w:rPr>
        <w:t xml:space="preserve"> from the Federal Business Council</w:t>
      </w:r>
      <w:r>
        <w:rPr>
          <w:rFonts w:asciiTheme="majorHAnsi" w:hAnsiTheme="majorHAnsi"/>
        </w:rPr>
        <w:t xml:space="preserve"> presented the metrics from the 2015 NICE Conference and Expo</w:t>
      </w:r>
      <w:r w:rsidR="007373ED">
        <w:rPr>
          <w:rFonts w:asciiTheme="majorHAnsi" w:hAnsiTheme="majorHAnsi"/>
        </w:rPr>
        <w:t xml:space="preserve">.  David mentioned that </w:t>
      </w:r>
      <w:r>
        <w:rPr>
          <w:rFonts w:asciiTheme="majorHAnsi" w:hAnsiTheme="majorHAnsi"/>
        </w:rPr>
        <w:t>the conference had s</w:t>
      </w:r>
      <w:r w:rsidR="003A398F" w:rsidRPr="00190985">
        <w:rPr>
          <w:rFonts w:asciiTheme="majorHAnsi" w:hAnsiTheme="majorHAnsi"/>
        </w:rPr>
        <w:t xml:space="preserve">trong participation from 43 different </w:t>
      </w:r>
      <w:r>
        <w:rPr>
          <w:rFonts w:asciiTheme="majorHAnsi" w:hAnsiTheme="majorHAnsi"/>
        </w:rPr>
        <w:t xml:space="preserve">states and </w:t>
      </w:r>
      <w:r w:rsidR="003A398F" w:rsidRPr="00190985">
        <w:rPr>
          <w:rFonts w:asciiTheme="majorHAnsi" w:hAnsiTheme="majorHAnsi"/>
        </w:rPr>
        <w:t>8 different countries.</w:t>
      </w:r>
    </w:p>
    <w:p w14:paraId="16B7AF50" w14:textId="541504CC" w:rsidR="003A398F" w:rsidRPr="00190985" w:rsidRDefault="00190985" w:rsidP="00190985">
      <w:pPr>
        <w:pStyle w:val="ListParagraph"/>
        <w:numPr>
          <w:ilvl w:val="0"/>
          <w:numId w:val="13"/>
        </w:numPr>
        <w:contextualSpacing w:val="0"/>
        <w:rPr>
          <w:rFonts w:asciiTheme="majorHAnsi" w:eastAsiaTheme="majorEastAsia" w:hAnsiTheme="majorHAnsi" w:cstheme="majorBidi"/>
        </w:rPr>
      </w:pPr>
      <w:r>
        <w:rPr>
          <w:rFonts w:asciiTheme="majorHAnsi" w:hAnsiTheme="majorHAnsi"/>
        </w:rPr>
        <w:t>2015 was the first tim</w:t>
      </w:r>
      <w:r w:rsidR="007373ED">
        <w:rPr>
          <w:rFonts w:asciiTheme="majorHAnsi" w:hAnsiTheme="majorHAnsi"/>
        </w:rPr>
        <w:t xml:space="preserve">e hosting the conference on </w:t>
      </w:r>
      <w:r>
        <w:rPr>
          <w:rFonts w:asciiTheme="majorHAnsi" w:hAnsiTheme="majorHAnsi"/>
        </w:rPr>
        <w:t>the west coast</w:t>
      </w:r>
      <w:r w:rsidR="007373ED">
        <w:rPr>
          <w:rFonts w:asciiTheme="majorHAnsi" w:hAnsiTheme="majorHAnsi"/>
        </w:rPr>
        <w:t>.  It was held in Columbia, MD for several years</w:t>
      </w:r>
      <w:r>
        <w:rPr>
          <w:rFonts w:asciiTheme="majorHAnsi" w:hAnsiTheme="majorHAnsi"/>
        </w:rPr>
        <w:t xml:space="preserve">.  </w:t>
      </w:r>
    </w:p>
    <w:p w14:paraId="630A1BD4" w14:textId="1F5656ED" w:rsidR="003A398F" w:rsidRPr="00190985" w:rsidRDefault="007373ED" w:rsidP="00190985">
      <w:pPr>
        <w:pStyle w:val="ListParagraph"/>
        <w:numPr>
          <w:ilvl w:val="0"/>
          <w:numId w:val="13"/>
        </w:numPr>
        <w:contextualSpacing w:val="0"/>
        <w:rPr>
          <w:rFonts w:asciiTheme="majorHAnsi" w:eastAsiaTheme="majorEastAsia" w:hAnsiTheme="majorHAnsi" w:cstheme="majorBidi"/>
        </w:rPr>
      </w:pPr>
      <w:r>
        <w:rPr>
          <w:rFonts w:asciiTheme="majorHAnsi" w:hAnsiTheme="majorHAnsi"/>
        </w:rPr>
        <w:t>There was strong representation from the collegiate and K-12 sectors</w:t>
      </w:r>
      <w:r w:rsidR="003A398F" w:rsidRPr="00190985">
        <w:rPr>
          <w:rFonts w:asciiTheme="majorHAnsi" w:hAnsiTheme="majorHAnsi"/>
        </w:rPr>
        <w:t>.</w:t>
      </w:r>
    </w:p>
    <w:p w14:paraId="1AE7581F" w14:textId="6B54C9FD" w:rsidR="003A398F" w:rsidRPr="00190985" w:rsidRDefault="007373ED" w:rsidP="00190985">
      <w:pPr>
        <w:pStyle w:val="ListParagraph"/>
        <w:numPr>
          <w:ilvl w:val="0"/>
          <w:numId w:val="13"/>
        </w:numPr>
        <w:contextualSpacing w:val="0"/>
        <w:rPr>
          <w:rFonts w:asciiTheme="majorHAnsi" w:eastAsiaTheme="majorEastAsia" w:hAnsiTheme="majorHAnsi" w:cstheme="majorBidi"/>
        </w:rPr>
      </w:pPr>
      <w:r>
        <w:rPr>
          <w:rFonts w:asciiTheme="majorHAnsi" w:hAnsiTheme="majorHAnsi"/>
        </w:rPr>
        <w:t>David welcomes feedback on</w:t>
      </w:r>
      <w:r w:rsidR="003A398F" w:rsidRPr="00190985">
        <w:rPr>
          <w:rFonts w:asciiTheme="majorHAnsi" w:hAnsiTheme="majorHAnsi"/>
        </w:rPr>
        <w:t xml:space="preserve"> the type of aud</w:t>
      </w:r>
      <w:r>
        <w:rPr>
          <w:rFonts w:asciiTheme="majorHAnsi" w:hAnsiTheme="majorHAnsi"/>
        </w:rPr>
        <w:t>ience to attract for the future and the type of d</w:t>
      </w:r>
      <w:r w:rsidR="003D3E60">
        <w:rPr>
          <w:rFonts w:asciiTheme="majorHAnsi" w:hAnsiTheme="majorHAnsi"/>
        </w:rPr>
        <w:t>emographic questions that</w:t>
      </w:r>
      <w:r w:rsidR="003A398F" w:rsidRPr="00190985">
        <w:rPr>
          <w:rFonts w:asciiTheme="majorHAnsi" w:hAnsiTheme="majorHAnsi"/>
        </w:rPr>
        <w:t xml:space="preserve"> should</w:t>
      </w:r>
      <w:r w:rsidR="003D3E60">
        <w:rPr>
          <w:rFonts w:asciiTheme="majorHAnsi" w:hAnsiTheme="majorHAnsi"/>
        </w:rPr>
        <w:t xml:space="preserve"> be</w:t>
      </w:r>
      <w:r w:rsidR="003A398F" w:rsidRPr="00190985">
        <w:rPr>
          <w:rFonts w:asciiTheme="majorHAnsi" w:hAnsiTheme="majorHAnsi"/>
        </w:rPr>
        <w:t xml:space="preserve"> ask</w:t>
      </w:r>
      <w:r w:rsidR="003D3E60">
        <w:rPr>
          <w:rFonts w:asciiTheme="majorHAnsi" w:hAnsiTheme="majorHAnsi"/>
        </w:rPr>
        <w:t>ed</w:t>
      </w:r>
      <w:r w:rsidR="003A398F" w:rsidRPr="00190985">
        <w:rPr>
          <w:rFonts w:asciiTheme="majorHAnsi" w:hAnsiTheme="majorHAnsi"/>
        </w:rPr>
        <w:t>.</w:t>
      </w:r>
    </w:p>
    <w:p w14:paraId="3B68515D" w14:textId="031A231B" w:rsidR="00E924DD" w:rsidRPr="007373ED" w:rsidRDefault="007373ED" w:rsidP="00190985">
      <w:pPr>
        <w:pStyle w:val="ListParagraph"/>
        <w:numPr>
          <w:ilvl w:val="0"/>
          <w:numId w:val="13"/>
        </w:numPr>
        <w:contextualSpacing w:val="0"/>
        <w:rPr>
          <w:rFonts w:asciiTheme="majorHAnsi" w:eastAsiaTheme="majorEastAsia" w:hAnsiTheme="majorHAnsi" w:cstheme="majorBidi"/>
        </w:rPr>
      </w:pPr>
      <w:r>
        <w:rPr>
          <w:rFonts w:asciiTheme="majorHAnsi" w:hAnsiTheme="majorHAnsi"/>
        </w:rPr>
        <w:t xml:space="preserve">The 2016 NICE Conference and Expo will be </w:t>
      </w:r>
      <w:r w:rsidR="003D3E60">
        <w:rPr>
          <w:rFonts w:asciiTheme="majorHAnsi" w:hAnsiTheme="majorHAnsi"/>
        </w:rPr>
        <w:t xml:space="preserve">held </w:t>
      </w:r>
      <w:r>
        <w:rPr>
          <w:rFonts w:asciiTheme="majorHAnsi" w:hAnsiTheme="majorHAnsi"/>
        </w:rPr>
        <w:t>on Nov. 1-2, 2016 in Kansas</w:t>
      </w:r>
      <w:r w:rsidR="00DB6390">
        <w:rPr>
          <w:rFonts w:asciiTheme="majorHAnsi" w:hAnsiTheme="majorHAnsi"/>
        </w:rPr>
        <w:t xml:space="preserve"> City</w:t>
      </w:r>
      <w:r>
        <w:rPr>
          <w:rFonts w:asciiTheme="majorHAnsi" w:hAnsiTheme="majorHAnsi"/>
        </w:rPr>
        <w:t>, MO</w:t>
      </w:r>
      <w:r w:rsidR="003A398F" w:rsidRPr="00190985">
        <w:rPr>
          <w:rFonts w:asciiTheme="majorHAnsi" w:hAnsiTheme="majorHAnsi"/>
        </w:rPr>
        <w:t xml:space="preserve">.  </w:t>
      </w:r>
      <w:r w:rsidR="003D3E60">
        <w:rPr>
          <w:rFonts w:asciiTheme="majorHAnsi" w:hAnsiTheme="majorHAnsi"/>
        </w:rPr>
        <w:t xml:space="preserve">Registration will </w:t>
      </w:r>
      <w:r w:rsidR="003A398F" w:rsidRPr="00190985">
        <w:rPr>
          <w:rFonts w:asciiTheme="majorHAnsi" w:hAnsiTheme="majorHAnsi"/>
        </w:rPr>
        <w:t xml:space="preserve">open very soon. </w:t>
      </w:r>
      <w:r w:rsidR="003D3E60">
        <w:rPr>
          <w:rFonts w:asciiTheme="majorHAnsi" w:hAnsiTheme="majorHAnsi"/>
        </w:rPr>
        <w:t xml:space="preserve"> </w:t>
      </w:r>
      <w:r w:rsidR="003A398F" w:rsidRPr="00190985">
        <w:rPr>
          <w:rFonts w:asciiTheme="majorHAnsi" w:hAnsiTheme="majorHAnsi"/>
        </w:rPr>
        <w:t xml:space="preserve"> </w:t>
      </w:r>
    </w:p>
    <w:p w14:paraId="3B0DEDC9" w14:textId="3B84C866" w:rsidR="007373ED" w:rsidRDefault="007373ED" w:rsidP="00190985">
      <w:pPr>
        <w:pStyle w:val="ListParagraph"/>
        <w:numPr>
          <w:ilvl w:val="0"/>
          <w:numId w:val="13"/>
        </w:numPr>
        <w:contextualSpacing w:val="0"/>
        <w:rPr>
          <w:rFonts w:asciiTheme="majorHAnsi" w:eastAsiaTheme="majorEastAsia" w:hAnsiTheme="majorHAnsi" w:cstheme="majorBidi"/>
        </w:rPr>
      </w:pPr>
      <w:r w:rsidRPr="007373ED">
        <w:rPr>
          <w:rFonts w:asciiTheme="majorHAnsi" w:eastAsiaTheme="majorEastAsia" w:hAnsiTheme="majorHAnsi" w:cstheme="majorBidi"/>
        </w:rPr>
        <w:t>Please refer to the attached handout for additional information.</w:t>
      </w:r>
    </w:p>
    <w:p w14:paraId="28D468E1" w14:textId="77777777" w:rsidR="00EC5123" w:rsidRDefault="00EC5123" w:rsidP="00EC5123">
      <w:pPr>
        <w:rPr>
          <w:rFonts w:asciiTheme="majorHAnsi" w:eastAsiaTheme="majorEastAsia" w:hAnsiTheme="majorHAnsi" w:cstheme="majorBidi"/>
        </w:rPr>
      </w:pPr>
    </w:p>
    <w:p w14:paraId="420743C7" w14:textId="77777777" w:rsidR="00EC5123" w:rsidRDefault="00EC5123" w:rsidP="00EC5123">
      <w:pPr>
        <w:rPr>
          <w:rFonts w:asciiTheme="majorHAnsi" w:eastAsiaTheme="majorEastAsia" w:hAnsiTheme="majorHAnsi" w:cstheme="majorBidi"/>
        </w:rPr>
      </w:pPr>
    </w:p>
    <w:p w14:paraId="1CC16A99" w14:textId="77777777" w:rsidR="003D3E60" w:rsidRPr="00EC5123" w:rsidRDefault="003D3E60" w:rsidP="00EC5123">
      <w:pPr>
        <w:rPr>
          <w:rFonts w:asciiTheme="majorHAnsi" w:eastAsiaTheme="majorEastAsia" w:hAnsiTheme="majorHAnsi" w:cstheme="majorBidi"/>
        </w:rPr>
      </w:pPr>
    </w:p>
    <w:p w14:paraId="3B68515E" w14:textId="3B57F88D" w:rsidR="00E924DD" w:rsidRPr="00386950" w:rsidRDefault="614F1D33" w:rsidP="00977B2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122107">
        <w:rPr>
          <w:rFonts w:asciiTheme="majorHAnsi" w:eastAsiaTheme="majorEastAsia" w:hAnsiTheme="majorHAnsi" w:cstheme="majorBidi"/>
          <w:b/>
        </w:rPr>
        <w:t xml:space="preserve">Subgroup Updates </w:t>
      </w:r>
    </w:p>
    <w:p w14:paraId="55D95A00" w14:textId="5FBD707F" w:rsidR="003A398F" w:rsidRDefault="003A398F" w:rsidP="00977B2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7373ED">
        <w:rPr>
          <w:rFonts w:asciiTheme="majorHAnsi" w:eastAsiaTheme="majorEastAsia" w:hAnsiTheme="majorHAnsi" w:cstheme="majorBidi"/>
          <w:b/>
        </w:rPr>
        <w:t>K-12</w:t>
      </w:r>
      <w:r>
        <w:rPr>
          <w:rFonts w:asciiTheme="majorHAnsi" w:eastAsiaTheme="majorEastAsia" w:hAnsiTheme="majorHAnsi" w:cstheme="majorBidi"/>
        </w:rPr>
        <w:t>-</w:t>
      </w:r>
      <w:r w:rsidR="00F36FD3">
        <w:rPr>
          <w:rFonts w:asciiTheme="majorHAnsi" w:eastAsiaTheme="majorEastAsia" w:hAnsiTheme="majorHAnsi" w:cstheme="majorBidi"/>
        </w:rPr>
        <w:t>Carlos Garcia, co-chair</w:t>
      </w:r>
      <w:r w:rsidR="00001A62">
        <w:rPr>
          <w:rFonts w:asciiTheme="majorHAnsi" w:eastAsiaTheme="majorEastAsia" w:hAnsiTheme="majorHAnsi" w:cstheme="majorBidi"/>
        </w:rPr>
        <w:t>,</w:t>
      </w:r>
      <w:r w:rsidR="00F36FD3">
        <w:rPr>
          <w:rFonts w:asciiTheme="majorHAnsi" w:eastAsiaTheme="majorEastAsia" w:hAnsiTheme="majorHAnsi" w:cstheme="majorBidi"/>
        </w:rPr>
        <w:t xml:space="preserve"> mentioned that the tiger teams have started to work on proposed activities. </w:t>
      </w:r>
    </w:p>
    <w:p w14:paraId="5B5B570D" w14:textId="77777777" w:rsidR="005F3BF1" w:rsidRPr="005F3BF1" w:rsidRDefault="614F1D33" w:rsidP="005F3BF1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  <w:b/>
        </w:rPr>
      </w:pPr>
      <w:r w:rsidRPr="003A398F">
        <w:rPr>
          <w:rFonts w:asciiTheme="majorHAnsi" w:eastAsiaTheme="majorEastAsia" w:hAnsiTheme="majorHAnsi" w:cstheme="majorBidi"/>
          <w:b/>
        </w:rPr>
        <w:t xml:space="preserve">Collegiate – </w:t>
      </w:r>
      <w:r w:rsidRPr="00F36FD3">
        <w:rPr>
          <w:rFonts w:asciiTheme="majorHAnsi" w:eastAsiaTheme="majorEastAsia" w:hAnsiTheme="majorHAnsi" w:cstheme="majorBidi"/>
        </w:rPr>
        <w:t>Barbara Endicott-</w:t>
      </w:r>
      <w:proofErr w:type="spellStart"/>
      <w:r w:rsidRPr="00F36FD3">
        <w:rPr>
          <w:rFonts w:asciiTheme="majorHAnsi" w:eastAsiaTheme="majorEastAsia" w:hAnsiTheme="majorHAnsi" w:cstheme="majorBidi"/>
        </w:rPr>
        <w:t>Poposky</w:t>
      </w:r>
      <w:proofErr w:type="spellEnd"/>
      <w:r w:rsidRPr="00F36FD3">
        <w:rPr>
          <w:rFonts w:asciiTheme="majorHAnsi" w:eastAsiaTheme="majorEastAsia" w:hAnsiTheme="majorHAnsi" w:cstheme="majorBidi"/>
        </w:rPr>
        <w:t xml:space="preserve">, </w:t>
      </w:r>
      <w:r w:rsidR="00F36FD3">
        <w:rPr>
          <w:rFonts w:asciiTheme="majorHAnsi" w:eastAsiaTheme="majorEastAsia" w:hAnsiTheme="majorHAnsi" w:cstheme="majorBidi"/>
        </w:rPr>
        <w:t xml:space="preserve">co-chair, stated that the subgroup has gone through </w:t>
      </w:r>
      <w:r w:rsidR="003A398F" w:rsidRPr="00F36FD3">
        <w:rPr>
          <w:rFonts w:asciiTheme="majorHAnsi" w:eastAsiaTheme="majorEastAsia" w:hAnsiTheme="majorHAnsi" w:cstheme="majorBidi"/>
        </w:rPr>
        <w:t>the NICE strat</w:t>
      </w:r>
      <w:r w:rsidR="00F36FD3">
        <w:rPr>
          <w:rFonts w:asciiTheme="majorHAnsi" w:eastAsiaTheme="majorEastAsia" w:hAnsiTheme="majorHAnsi" w:cstheme="majorBidi"/>
        </w:rPr>
        <w:t>egic plan.  Members have been asked to submit their t</w:t>
      </w:r>
      <w:r w:rsidR="003A398F" w:rsidRPr="00F36FD3">
        <w:rPr>
          <w:rFonts w:asciiTheme="majorHAnsi" w:eastAsiaTheme="majorEastAsia" w:hAnsiTheme="majorHAnsi" w:cstheme="majorBidi"/>
        </w:rPr>
        <w:t>op 2-3 activities by March 29</w:t>
      </w:r>
      <w:r w:rsidR="005F3BF1">
        <w:rPr>
          <w:rFonts w:asciiTheme="majorHAnsi" w:eastAsiaTheme="majorEastAsia" w:hAnsiTheme="majorHAnsi" w:cstheme="majorBidi"/>
          <w:vertAlign w:val="superscript"/>
        </w:rPr>
        <w:t>th</w:t>
      </w:r>
      <w:r w:rsidR="005F3BF1">
        <w:rPr>
          <w:rFonts w:asciiTheme="majorHAnsi" w:eastAsiaTheme="majorEastAsia" w:hAnsiTheme="majorHAnsi" w:cstheme="majorBidi"/>
        </w:rPr>
        <w:t xml:space="preserve">.  The next meeting is </w:t>
      </w:r>
      <w:r w:rsidR="003A398F" w:rsidRPr="00F36FD3">
        <w:rPr>
          <w:rFonts w:asciiTheme="majorHAnsi" w:eastAsiaTheme="majorEastAsia" w:hAnsiTheme="majorHAnsi" w:cstheme="majorBidi"/>
        </w:rPr>
        <w:t>on April 11</w:t>
      </w:r>
      <w:r w:rsidR="003A398F" w:rsidRPr="00F36FD3">
        <w:rPr>
          <w:rFonts w:asciiTheme="majorHAnsi" w:eastAsiaTheme="majorEastAsia" w:hAnsiTheme="majorHAnsi" w:cstheme="majorBidi"/>
          <w:vertAlign w:val="superscript"/>
        </w:rPr>
        <w:t>th</w:t>
      </w:r>
      <w:r w:rsidR="005F3BF1">
        <w:rPr>
          <w:rFonts w:asciiTheme="majorHAnsi" w:eastAsiaTheme="majorEastAsia" w:hAnsiTheme="majorHAnsi" w:cstheme="majorBidi"/>
        </w:rPr>
        <w:t xml:space="preserve">.   </w:t>
      </w:r>
      <w:r w:rsidR="003A398F" w:rsidRPr="00F36FD3">
        <w:rPr>
          <w:rFonts w:asciiTheme="majorHAnsi" w:eastAsiaTheme="majorEastAsia" w:hAnsiTheme="majorHAnsi" w:cstheme="majorBidi"/>
        </w:rPr>
        <w:t xml:space="preserve"> </w:t>
      </w:r>
      <w:r w:rsidR="005F3BF1">
        <w:rPr>
          <w:rFonts w:asciiTheme="majorHAnsi" w:eastAsiaTheme="majorEastAsia" w:hAnsiTheme="majorHAnsi" w:cstheme="majorBidi"/>
        </w:rPr>
        <w:t xml:space="preserve">The membership has grown.  Lots of </w:t>
      </w:r>
      <w:r w:rsidR="003A398F" w:rsidRPr="005F3BF1">
        <w:rPr>
          <w:rFonts w:asciiTheme="majorHAnsi" w:eastAsiaTheme="majorEastAsia" w:hAnsiTheme="majorHAnsi" w:cstheme="majorBidi"/>
        </w:rPr>
        <w:t>diversity in background and interest leve</w:t>
      </w:r>
      <w:r w:rsidR="005F3BF1">
        <w:rPr>
          <w:rFonts w:asciiTheme="majorHAnsi" w:eastAsiaTheme="majorEastAsia" w:hAnsiTheme="majorHAnsi" w:cstheme="majorBidi"/>
        </w:rPr>
        <w:t>l</w:t>
      </w:r>
      <w:r w:rsidR="003A398F" w:rsidRPr="005F3BF1">
        <w:rPr>
          <w:rFonts w:asciiTheme="majorHAnsi" w:eastAsiaTheme="majorEastAsia" w:hAnsiTheme="majorHAnsi" w:cstheme="majorBidi"/>
        </w:rPr>
        <w:t>.</w:t>
      </w:r>
    </w:p>
    <w:p w14:paraId="055BD0BB" w14:textId="7AE06898" w:rsidR="003A398F" w:rsidRPr="005F3BF1" w:rsidRDefault="614F1D33" w:rsidP="005F3BF1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  <w:b/>
        </w:rPr>
      </w:pPr>
      <w:r w:rsidRPr="005F3BF1">
        <w:rPr>
          <w:rFonts w:asciiTheme="majorHAnsi" w:eastAsiaTheme="majorEastAsia" w:hAnsiTheme="majorHAnsi" w:cstheme="majorBidi"/>
          <w:b/>
        </w:rPr>
        <w:t xml:space="preserve">Competitions – </w:t>
      </w:r>
      <w:r w:rsidRPr="005F3BF1">
        <w:rPr>
          <w:rFonts w:asciiTheme="majorHAnsi" w:eastAsiaTheme="majorEastAsia" w:hAnsiTheme="majorHAnsi" w:cstheme="majorBidi"/>
        </w:rPr>
        <w:t xml:space="preserve">Dan Manson, </w:t>
      </w:r>
      <w:r w:rsidR="005F3BF1" w:rsidRPr="005F3BF1">
        <w:rPr>
          <w:rFonts w:asciiTheme="majorHAnsi" w:eastAsiaTheme="majorEastAsia" w:hAnsiTheme="majorHAnsi" w:cstheme="majorBidi"/>
        </w:rPr>
        <w:t>co-chair, started by mentioning that the subgroup has two new members Karen E</w:t>
      </w:r>
      <w:r w:rsidR="003A398F" w:rsidRPr="005F3BF1">
        <w:rPr>
          <w:rFonts w:asciiTheme="majorHAnsi" w:eastAsiaTheme="majorEastAsia" w:hAnsiTheme="majorHAnsi" w:cstheme="majorBidi"/>
        </w:rPr>
        <w:t xml:space="preserve">vans </w:t>
      </w:r>
      <w:r w:rsidR="005F3BF1" w:rsidRPr="005F3BF1">
        <w:rPr>
          <w:rFonts w:asciiTheme="majorHAnsi" w:eastAsiaTheme="majorEastAsia" w:hAnsiTheme="majorHAnsi" w:cstheme="majorBidi"/>
        </w:rPr>
        <w:t xml:space="preserve">from the US Cyber Challenge and Jenn Henley from </w:t>
      </w:r>
      <w:r w:rsidR="003A398F" w:rsidRPr="005F3BF1">
        <w:rPr>
          <w:rFonts w:asciiTheme="majorHAnsi" w:eastAsiaTheme="majorEastAsia" w:hAnsiTheme="majorHAnsi" w:cstheme="majorBidi"/>
        </w:rPr>
        <w:t>Facebook</w:t>
      </w:r>
      <w:r w:rsidR="005F3BF1" w:rsidRPr="005F3BF1">
        <w:rPr>
          <w:rFonts w:asciiTheme="majorHAnsi" w:eastAsiaTheme="majorEastAsia" w:hAnsiTheme="majorHAnsi" w:cstheme="majorBidi"/>
        </w:rPr>
        <w:t>.  Subgroup member J</w:t>
      </w:r>
      <w:r w:rsidR="003A398F" w:rsidRPr="005F3BF1">
        <w:rPr>
          <w:rFonts w:asciiTheme="majorHAnsi" w:eastAsiaTheme="majorEastAsia" w:hAnsiTheme="majorHAnsi" w:cstheme="majorBidi"/>
        </w:rPr>
        <w:t>essica</w:t>
      </w:r>
      <w:r w:rsidR="005F3BF1" w:rsidRPr="005F3BF1">
        <w:rPr>
          <w:rFonts w:asciiTheme="majorHAnsi" w:eastAsiaTheme="majorEastAsia" w:hAnsiTheme="majorHAnsi" w:cstheme="majorBidi"/>
        </w:rPr>
        <w:t xml:space="preserve"> Gulick is outlining a </w:t>
      </w:r>
      <w:r w:rsidR="003A398F" w:rsidRPr="005F3BF1">
        <w:rPr>
          <w:rFonts w:asciiTheme="majorHAnsi" w:eastAsiaTheme="majorEastAsia" w:hAnsiTheme="majorHAnsi" w:cstheme="majorBidi"/>
        </w:rPr>
        <w:t>white paper on professionalizing competitio</w:t>
      </w:r>
      <w:r w:rsidR="005F3BF1" w:rsidRPr="005F3BF1">
        <w:rPr>
          <w:rFonts w:asciiTheme="majorHAnsi" w:eastAsiaTheme="majorEastAsia" w:hAnsiTheme="majorHAnsi" w:cstheme="majorBidi"/>
        </w:rPr>
        <w:t>ns.  The next meeting is on Friday, April 1</w:t>
      </w:r>
      <w:r w:rsidR="005F3BF1" w:rsidRPr="005F3BF1">
        <w:rPr>
          <w:rFonts w:asciiTheme="majorHAnsi" w:eastAsiaTheme="majorEastAsia" w:hAnsiTheme="majorHAnsi" w:cstheme="majorBidi"/>
          <w:vertAlign w:val="superscript"/>
        </w:rPr>
        <w:t>st</w:t>
      </w:r>
      <w:r w:rsidR="005F3BF1" w:rsidRPr="005F3BF1">
        <w:rPr>
          <w:rFonts w:asciiTheme="majorHAnsi" w:eastAsiaTheme="majorEastAsia" w:hAnsiTheme="majorHAnsi" w:cstheme="majorBidi"/>
        </w:rPr>
        <w:t>.   Dan</w:t>
      </w:r>
      <w:r w:rsidR="005F3BF1">
        <w:rPr>
          <w:rFonts w:asciiTheme="majorHAnsi" w:eastAsiaTheme="majorEastAsia" w:hAnsiTheme="majorHAnsi" w:cstheme="majorBidi"/>
        </w:rPr>
        <w:t xml:space="preserve"> noted that </w:t>
      </w:r>
      <w:r w:rsidR="003A398F" w:rsidRPr="005F3BF1">
        <w:rPr>
          <w:rFonts w:asciiTheme="majorHAnsi" w:eastAsiaTheme="majorEastAsia" w:hAnsiTheme="majorHAnsi" w:cstheme="majorBidi"/>
        </w:rPr>
        <w:t>CyberPatriot</w:t>
      </w:r>
      <w:r w:rsidR="005F3BF1">
        <w:rPr>
          <w:rFonts w:asciiTheme="majorHAnsi" w:eastAsiaTheme="majorEastAsia" w:hAnsiTheme="majorHAnsi" w:cstheme="majorBidi"/>
        </w:rPr>
        <w:t xml:space="preserve"> is down to 28 teams and the finals will take place in Baltimore, MD on April 10-14.  </w:t>
      </w:r>
      <w:r w:rsidR="00511830">
        <w:rPr>
          <w:rFonts w:asciiTheme="majorHAnsi" w:eastAsiaTheme="majorEastAsia" w:hAnsiTheme="majorHAnsi" w:cstheme="majorBidi"/>
        </w:rPr>
        <w:t xml:space="preserve">Visit </w:t>
      </w:r>
      <w:hyperlink r:id="rId15" w:history="1">
        <w:r w:rsidR="003A398F" w:rsidRPr="005F3BF1">
          <w:rPr>
            <w:rStyle w:val="Hyperlink"/>
            <w:rFonts w:asciiTheme="majorHAnsi" w:eastAsiaTheme="majorEastAsia" w:hAnsiTheme="majorHAnsi" w:cstheme="majorBidi"/>
          </w:rPr>
          <w:t>www.uscyberpatriot.com</w:t>
        </w:r>
      </w:hyperlink>
      <w:r w:rsidR="003A398F" w:rsidRPr="005F3BF1">
        <w:rPr>
          <w:rFonts w:asciiTheme="majorHAnsi" w:eastAsiaTheme="majorEastAsia" w:hAnsiTheme="majorHAnsi" w:cstheme="majorBidi"/>
        </w:rPr>
        <w:t xml:space="preserve"> </w:t>
      </w:r>
      <w:r w:rsidR="005F3BF1">
        <w:rPr>
          <w:rFonts w:asciiTheme="majorHAnsi" w:eastAsiaTheme="majorEastAsia" w:hAnsiTheme="majorHAnsi" w:cstheme="majorBidi"/>
        </w:rPr>
        <w:t>for more information.</w:t>
      </w:r>
      <w:r w:rsidR="003A398F" w:rsidRPr="005F3BF1">
        <w:rPr>
          <w:rFonts w:asciiTheme="majorHAnsi" w:eastAsiaTheme="majorEastAsia" w:hAnsiTheme="majorHAnsi" w:cstheme="majorBidi"/>
        </w:rPr>
        <w:t xml:space="preserve"> </w:t>
      </w:r>
    </w:p>
    <w:p w14:paraId="408A063E" w14:textId="10D7E6EF" w:rsidR="00BC2231" w:rsidRPr="00BC2231" w:rsidRDefault="614F1D33" w:rsidP="00BC2231">
      <w:pPr>
        <w:pStyle w:val="NormalWeb"/>
        <w:numPr>
          <w:ilvl w:val="1"/>
          <w:numId w:val="5"/>
        </w:numPr>
        <w:rPr>
          <w:rFonts w:asciiTheme="majorHAnsi" w:hAnsiTheme="majorHAnsi"/>
        </w:rPr>
      </w:pPr>
      <w:r w:rsidRPr="00BC2231">
        <w:rPr>
          <w:rFonts w:asciiTheme="majorHAnsi" w:eastAsiaTheme="majorEastAsia" w:hAnsiTheme="majorHAnsi" w:cstheme="majorBidi"/>
          <w:b/>
        </w:rPr>
        <w:t xml:space="preserve">Workforce Framework – </w:t>
      </w:r>
      <w:r w:rsidR="00BC2231" w:rsidRPr="00BC2231">
        <w:rPr>
          <w:rFonts w:asciiTheme="majorHAnsi" w:eastAsia="Calibri" w:hAnsiTheme="majorHAnsi" w:cs="Calibri"/>
        </w:rPr>
        <w:t>Frank C Cicio, co-chair, stated that the</w:t>
      </w:r>
      <w:r w:rsidR="00076ECB">
        <w:rPr>
          <w:rFonts w:asciiTheme="majorHAnsi" w:eastAsia="Calibri" w:hAnsiTheme="majorHAnsi" w:cs="Calibri"/>
        </w:rPr>
        <w:t xml:space="preserve"> group’s</w:t>
      </w:r>
      <w:r w:rsidR="00BC2231" w:rsidRPr="00BC2231">
        <w:rPr>
          <w:rFonts w:asciiTheme="majorHAnsi" w:eastAsia="Calibri" w:hAnsiTheme="majorHAnsi" w:cs="Calibri"/>
        </w:rPr>
        <w:t xml:space="preserve"> </w:t>
      </w:r>
      <w:r w:rsidR="00BC2231" w:rsidRPr="00BC2231">
        <w:rPr>
          <w:rFonts w:asciiTheme="majorHAnsi" w:eastAsiaTheme="majorEastAsia" w:hAnsiTheme="majorHAnsi" w:cstheme="majorBidi"/>
        </w:rPr>
        <w:t xml:space="preserve">goal has been to determine how to adapt the 2.0 NICE Framework </w:t>
      </w:r>
      <w:r w:rsidR="00076ECB">
        <w:rPr>
          <w:rFonts w:asciiTheme="majorHAnsi" w:eastAsiaTheme="majorEastAsia" w:hAnsiTheme="majorHAnsi" w:cstheme="majorBidi"/>
        </w:rPr>
        <w:t xml:space="preserve">into the private sector.  They </w:t>
      </w:r>
      <w:r w:rsidR="00BC2231" w:rsidRPr="00BC2231">
        <w:rPr>
          <w:rFonts w:asciiTheme="majorHAnsi" w:hAnsiTheme="majorHAnsi"/>
        </w:rPr>
        <w:t>have gone through</w:t>
      </w:r>
      <w:r w:rsidR="00076ECB">
        <w:rPr>
          <w:rFonts w:asciiTheme="majorHAnsi" w:hAnsiTheme="majorHAnsi"/>
        </w:rPr>
        <w:t xml:space="preserve"> the Framework by adding KSAs for the financial and communication industries and w</w:t>
      </w:r>
      <w:r w:rsidR="00BC2231" w:rsidRPr="00BC2231">
        <w:rPr>
          <w:rFonts w:asciiTheme="majorHAnsi" w:hAnsiTheme="majorHAnsi"/>
        </w:rPr>
        <w:t>ill send</w:t>
      </w:r>
      <w:r w:rsidR="00076ECB">
        <w:rPr>
          <w:rFonts w:asciiTheme="majorHAnsi" w:hAnsiTheme="majorHAnsi"/>
        </w:rPr>
        <w:t xml:space="preserve"> the results to NICE</w:t>
      </w:r>
      <w:r w:rsidR="00BC2231" w:rsidRPr="00BC2231">
        <w:rPr>
          <w:rFonts w:asciiTheme="majorHAnsi" w:hAnsiTheme="majorHAnsi"/>
        </w:rPr>
        <w:t xml:space="preserve">. </w:t>
      </w:r>
      <w:r w:rsidR="00076ECB">
        <w:rPr>
          <w:rFonts w:asciiTheme="majorHAnsi" w:hAnsiTheme="majorHAnsi"/>
        </w:rPr>
        <w:t xml:space="preserve">  They are also working on soft skills.  Role profiles</w:t>
      </w:r>
      <w:r w:rsidR="00BC2231" w:rsidRPr="00BC2231">
        <w:rPr>
          <w:rFonts w:asciiTheme="majorHAnsi" w:hAnsiTheme="majorHAnsi"/>
        </w:rPr>
        <w:t xml:space="preserve"> provide a F</w:t>
      </w:r>
      <w:r w:rsidR="00076ECB">
        <w:rPr>
          <w:rFonts w:asciiTheme="majorHAnsi" w:hAnsiTheme="majorHAnsi"/>
        </w:rPr>
        <w:t>ramework for industry and also provide academia</w:t>
      </w:r>
      <w:r w:rsidR="00A15BC1">
        <w:rPr>
          <w:rFonts w:asciiTheme="majorHAnsi" w:hAnsiTheme="majorHAnsi"/>
        </w:rPr>
        <w:t xml:space="preserve"> with</w:t>
      </w:r>
      <w:r w:rsidR="00BC2231" w:rsidRPr="00BC2231">
        <w:rPr>
          <w:rFonts w:asciiTheme="majorHAnsi" w:hAnsiTheme="majorHAnsi"/>
        </w:rPr>
        <w:t xml:space="preserve"> way</w:t>
      </w:r>
      <w:r w:rsidR="0015720E">
        <w:rPr>
          <w:rFonts w:asciiTheme="majorHAnsi" w:hAnsiTheme="majorHAnsi"/>
        </w:rPr>
        <w:t>s</w:t>
      </w:r>
      <w:r w:rsidR="00BC2231" w:rsidRPr="00BC2231">
        <w:rPr>
          <w:rFonts w:asciiTheme="majorHAnsi" w:hAnsiTheme="majorHAnsi"/>
        </w:rPr>
        <w:t xml:space="preserve"> to rationalize industry need</w:t>
      </w:r>
      <w:r w:rsidR="00076ECB">
        <w:rPr>
          <w:rFonts w:asciiTheme="majorHAnsi" w:hAnsiTheme="majorHAnsi"/>
        </w:rPr>
        <w:t xml:space="preserve">s from </w:t>
      </w:r>
      <w:r w:rsidR="0015720E">
        <w:rPr>
          <w:rFonts w:asciiTheme="majorHAnsi" w:hAnsiTheme="majorHAnsi"/>
        </w:rPr>
        <w:t xml:space="preserve">an </w:t>
      </w:r>
      <w:r w:rsidR="00076ECB">
        <w:rPr>
          <w:rFonts w:asciiTheme="majorHAnsi" w:hAnsiTheme="majorHAnsi"/>
        </w:rPr>
        <w:t xml:space="preserve">educational </w:t>
      </w:r>
      <w:r w:rsidR="00BC2231" w:rsidRPr="00BC2231">
        <w:rPr>
          <w:rFonts w:asciiTheme="majorHAnsi" w:hAnsiTheme="majorHAnsi"/>
        </w:rPr>
        <w:t xml:space="preserve">perspective. </w:t>
      </w:r>
      <w:r w:rsidR="00076ECB">
        <w:rPr>
          <w:rFonts w:asciiTheme="majorHAnsi" w:hAnsiTheme="majorHAnsi"/>
        </w:rPr>
        <w:t>The group is f</w:t>
      </w:r>
      <w:r w:rsidR="00BC2231" w:rsidRPr="00BC2231">
        <w:rPr>
          <w:rFonts w:asciiTheme="majorHAnsi" w:hAnsiTheme="majorHAnsi"/>
        </w:rPr>
        <w:t xml:space="preserve">ocused on making </w:t>
      </w:r>
      <w:r w:rsidR="00076ECB">
        <w:rPr>
          <w:rFonts w:asciiTheme="majorHAnsi" w:hAnsiTheme="majorHAnsi"/>
        </w:rPr>
        <w:t xml:space="preserve">an </w:t>
      </w:r>
      <w:r w:rsidR="00A15BC1">
        <w:rPr>
          <w:rFonts w:asciiTheme="majorHAnsi" w:hAnsiTheme="majorHAnsi"/>
        </w:rPr>
        <w:t xml:space="preserve">educational and </w:t>
      </w:r>
      <w:r w:rsidR="00BC2231" w:rsidRPr="00BC2231">
        <w:rPr>
          <w:rFonts w:asciiTheme="majorHAnsi" w:hAnsiTheme="majorHAnsi"/>
        </w:rPr>
        <w:t>workforce initiative</w:t>
      </w:r>
      <w:r w:rsidR="00076ECB">
        <w:rPr>
          <w:rFonts w:asciiTheme="majorHAnsi" w:hAnsiTheme="majorHAnsi"/>
        </w:rPr>
        <w:t xml:space="preserve"> work.  The </w:t>
      </w:r>
      <w:r w:rsidR="00BC2231" w:rsidRPr="00BC2231">
        <w:rPr>
          <w:rFonts w:asciiTheme="majorHAnsi" w:hAnsiTheme="majorHAnsi"/>
        </w:rPr>
        <w:t xml:space="preserve">Epic </w:t>
      </w:r>
      <w:r w:rsidR="00076ECB">
        <w:rPr>
          <w:rFonts w:asciiTheme="majorHAnsi" w:hAnsiTheme="majorHAnsi"/>
        </w:rPr>
        <w:t xml:space="preserve">Challenge helps with this effort.  It is a </w:t>
      </w:r>
      <w:r w:rsidR="00BC2231" w:rsidRPr="00BC2231">
        <w:rPr>
          <w:rFonts w:asciiTheme="majorHAnsi" w:hAnsiTheme="majorHAnsi"/>
        </w:rPr>
        <w:t>3 credit course</w:t>
      </w:r>
      <w:r w:rsidR="00BC2231">
        <w:rPr>
          <w:rFonts w:asciiTheme="majorHAnsi" w:hAnsiTheme="majorHAnsi"/>
        </w:rPr>
        <w:t xml:space="preserve"> </w:t>
      </w:r>
      <w:r w:rsidR="00A15BC1">
        <w:rPr>
          <w:rFonts w:asciiTheme="majorHAnsi" w:hAnsiTheme="majorHAnsi"/>
        </w:rPr>
        <w:t xml:space="preserve">that is </w:t>
      </w:r>
      <w:r w:rsidR="00BC2231" w:rsidRPr="00BC2231">
        <w:rPr>
          <w:rFonts w:asciiTheme="majorHAnsi" w:hAnsiTheme="majorHAnsi"/>
        </w:rPr>
        <w:t>mentored by industry experts.</w:t>
      </w:r>
      <w:r w:rsidR="00076ECB">
        <w:rPr>
          <w:rFonts w:asciiTheme="majorHAnsi" w:hAnsiTheme="majorHAnsi"/>
        </w:rPr>
        <w:t xml:space="preserve">  The k</w:t>
      </w:r>
      <w:r w:rsidR="00BC2231" w:rsidRPr="00BC2231">
        <w:rPr>
          <w:rFonts w:asciiTheme="majorHAnsi" w:hAnsiTheme="majorHAnsi"/>
        </w:rPr>
        <w:t>ey is to standardize</w:t>
      </w:r>
      <w:r w:rsidR="00076ECB">
        <w:rPr>
          <w:rFonts w:asciiTheme="majorHAnsi" w:hAnsiTheme="majorHAnsi"/>
        </w:rPr>
        <w:t xml:space="preserve"> the taxonomy and role profiles</w:t>
      </w:r>
      <w:r w:rsidR="00BC2231" w:rsidRPr="00BC2231">
        <w:rPr>
          <w:rFonts w:asciiTheme="majorHAnsi" w:hAnsiTheme="majorHAnsi"/>
        </w:rPr>
        <w:t xml:space="preserve">. Industry can relate to roles better than degrees and courses. </w:t>
      </w:r>
      <w:r w:rsidR="00A15BC1">
        <w:rPr>
          <w:rFonts w:asciiTheme="majorHAnsi" w:hAnsiTheme="majorHAnsi"/>
        </w:rPr>
        <w:t>There is a need to t</w:t>
      </w:r>
      <w:r w:rsidR="00BC2231" w:rsidRPr="00BC2231">
        <w:rPr>
          <w:rFonts w:asciiTheme="majorHAnsi" w:hAnsiTheme="majorHAnsi"/>
        </w:rPr>
        <w:t>rack indust</w:t>
      </w:r>
      <w:r w:rsidR="00A15BC1">
        <w:rPr>
          <w:rFonts w:asciiTheme="majorHAnsi" w:hAnsiTheme="majorHAnsi"/>
        </w:rPr>
        <w:t>ry learning overtime</w:t>
      </w:r>
      <w:r w:rsidR="00BC2231" w:rsidRPr="00BC2231">
        <w:rPr>
          <w:rFonts w:asciiTheme="majorHAnsi" w:hAnsiTheme="majorHAnsi"/>
        </w:rPr>
        <w:t xml:space="preserve">. </w:t>
      </w:r>
    </w:p>
    <w:p w14:paraId="64696595" w14:textId="2C5DFB63" w:rsidR="00BC2231" w:rsidRDefault="00A15BC1" w:rsidP="00BC2231">
      <w:pPr>
        <w:pStyle w:val="NormalWeb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Co-chair, Leo Van Duyn continued by providing an update on efforts to d</w:t>
      </w:r>
      <w:r w:rsidR="00BC2231" w:rsidRPr="00BC2231">
        <w:rPr>
          <w:rFonts w:asciiTheme="majorHAnsi" w:hAnsiTheme="majorHAnsi"/>
        </w:rPr>
        <w:t>efin</w:t>
      </w:r>
      <w:r>
        <w:rPr>
          <w:rFonts w:asciiTheme="majorHAnsi" w:hAnsiTheme="majorHAnsi"/>
        </w:rPr>
        <w:t>e</w:t>
      </w:r>
      <w:r w:rsidR="00BC2231" w:rsidRPr="00BC2231">
        <w:rPr>
          <w:rFonts w:asciiTheme="majorHAnsi" w:hAnsiTheme="majorHAnsi"/>
        </w:rPr>
        <w:t xml:space="preserve"> role profiles and proficiency expect</w:t>
      </w:r>
      <w:r>
        <w:rPr>
          <w:rFonts w:asciiTheme="majorHAnsi" w:hAnsiTheme="majorHAnsi"/>
        </w:rPr>
        <w:t>ations for particular jobs</w:t>
      </w:r>
      <w:r w:rsidR="00BC2231" w:rsidRPr="00BC2231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 Leo met with the Department </w:t>
      </w:r>
      <w:r w:rsidR="00BC2231" w:rsidRPr="00BC2231">
        <w:rPr>
          <w:rFonts w:asciiTheme="majorHAnsi" w:hAnsiTheme="majorHAnsi"/>
        </w:rPr>
        <w:t>of Navy</w:t>
      </w:r>
      <w:r>
        <w:rPr>
          <w:rFonts w:asciiTheme="majorHAnsi" w:hAnsiTheme="majorHAnsi"/>
        </w:rPr>
        <w:t xml:space="preserve"> and praised their work on </w:t>
      </w:r>
      <w:r w:rsidR="00BC2231" w:rsidRPr="00BC2231">
        <w:rPr>
          <w:rFonts w:asciiTheme="majorHAnsi" w:hAnsiTheme="majorHAnsi"/>
        </w:rPr>
        <w:t>mapp</w:t>
      </w:r>
      <w:r>
        <w:rPr>
          <w:rFonts w:asciiTheme="majorHAnsi" w:hAnsiTheme="majorHAnsi"/>
        </w:rPr>
        <w:t>ing</w:t>
      </w:r>
      <w:r w:rsidR="00BC2231" w:rsidRPr="00BC2231">
        <w:rPr>
          <w:rFonts w:asciiTheme="majorHAnsi" w:hAnsiTheme="majorHAnsi"/>
        </w:rPr>
        <w:t xml:space="preserve"> industry certifications to the framework and expected proficiencies. </w:t>
      </w:r>
      <w:r>
        <w:rPr>
          <w:rFonts w:asciiTheme="majorHAnsi" w:hAnsiTheme="majorHAnsi"/>
        </w:rPr>
        <w:t xml:space="preserve">He mentioned that </w:t>
      </w:r>
      <w:r w:rsidRPr="00BC2231">
        <w:rPr>
          <w:rFonts w:asciiTheme="majorHAnsi" w:hAnsiTheme="majorHAnsi"/>
        </w:rPr>
        <w:t>if</w:t>
      </w:r>
      <w:r w:rsidR="00BC2231" w:rsidRPr="00BC2231">
        <w:rPr>
          <w:rFonts w:asciiTheme="majorHAnsi" w:hAnsiTheme="majorHAnsi"/>
        </w:rPr>
        <w:t xml:space="preserve"> we can better define the KSAs</w:t>
      </w:r>
      <w:r>
        <w:rPr>
          <w:rFonts w:asciiTheme="majorHAnsi" w:hAnsiTheme="majorHAnsi"/>
        </w:rPr>
        <w:t>,</w:t>
      </w:r>
      <w:r w:rsidR="00BC2231" w:rsidRPr="00BC2231">
        <w:rPr>
          <w:rFonts w:asciiTheme="majorHAnsi" w:hAnsiTheme="majorHAnsi"/>
        </w:rPr>
        <w:t xml:space="preserve"> we can then better define the skills and expe</w:t>
      </w:r>
      <w:r>
        <w:rPr>
          <w:rFonts w:asciiTheme="majorHAnsi" w:hAnsiTheme="majorHAnsi"/>
        </w:rPr>
        <w:t>cted proficiencies as early as kindergarten</w:t>
      </w:r>
      <w:r w:rsidR="0015720E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and</w:t>
      </w:r>
      <w:r w:rsidR="00BC2231" w:rsidRPr="00BC223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</w:t>
      </w:r>
      <w:r w:rsidR="00BC2231" w:rsidRPr="00BC2231">
        <w:rPr>
          <w:rFonts w:asciiTheme="majorHAnsi" w:hAnsiTheme="majorHAnsi"/>
        </w:rPr>
        <w:t xml:space="preserve">rovide </w:t>
      </w:r>
      <w:r w:rsidR="0015720E">
        <w:rPr>
          <w:rFonts w:asciiTheme="majorHAnsi" w:hAnsiTheme="majorHAnsi"/>
        </w:rPr>
        <w:t xml:space="preserve">a </w:t>
      </w:r>
      <w:r w:rsidR="00BC2231" w:rsidRPr="00BC2231">
        <w:rPr>
          <w:rFonts w:asciiTheme="majorHAnsi" w:hAnsiTheme="majorHAnsi"/>
        </w:rPr>
        <w:t xml:space="preserve">valuable baseline. </w:t>
      </w:r>
    </w:p>
    <w:p w14:paraId="6EA92F4C" w14:textId="4957ACF5" w:rsidR="00BC2231" w:rsidRPr="006A73F1" w:rsidRDefault="00BC2231" w:rsidP="006A73F1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Theme="majorHAnsi" w:hAnsiTheme="majorHAnsi"/>
        </w:rPr>
      </w:pPr>
      <w:r>
        <w:rPr>
          <w:rFonts w:asciiTheme="majorHAnsi" w:eastAsiaTheme="majorEastAsia" w:hAnsiTheme="majorHAnsi" w:cstheme="majorBidi"/>
          <w:b/>
        </w:rPr>
        <w:t>Training and Certifications</w:t>
      </w:r>
      <w:r w:rsidRPr="0012241E">
        <w:rPr>
          <w:rFonts w:asciiTheme="majorHAnsi" w:eastAsiaTheme="majorEastAsia" w:hAnsiTheme="majorHAnsi" w:cstheme="majorBidi"/>
          <w:b/>
        </w:rPr>
        <w:t xml:space="preserve"> –</w:t>
      </w:r>
      <w:r>
        <w:rPr>
          <w:rFonts w:asciiTheme="majorHAnsi" w:eastAsiaTheme="majorEastAsia" w:hAnsiTheme="majorHAnsi" w:cstheme="majorBidi"/>
          <w:b/>
        </w:rPr>
        <w:t xml:space="preserve"> </w:t>
      </w:r>
      <w:r w:rsidRPr="006A73F1">
        <w:rPr>
          <w:rFonts w:asciiTheme="majorHAnsi" w:hAnsiTheme="majorHAnsi" w:cs="Arial"/>
        </w:rPr>
        <w:t xml:space="preserve">Montana Williams, co-chair, was unable to attend the meeting, but </w:t>
      </w:r>
      <w:r w:rsidR="006A73F1">
        <w:rPr>
          <w:rFonts w:asciiTheme="majorHAnsi" w:hAnsiTheme="majorHAnsi" w:cs="Arial"/>
        </w:rPr>
        <w:t>submitted an update that t</w:t>
      </w:r>
      <w:r w:rsidR="006A73F1" w:rsidRPr="006A73F1">
        <w:rPr>
          <w:rFonts w:asciiTheme="majorHAnsi" w:hAnsiTheme="majorHAnsi" w:cs="Arial"/>
        </w:rPr>
        <w:t>he subgroup has</w:t>
      </w:r>
      <w:r w:rsidR="00001A62">
        <w:rPr>
          <w:rFonts w:asciiTheme="majorHAnsi" w:hAnsiTheme="majorHAnsi" w:cs="Arial"/>
        </w:rPr>
        <w:t xml:space="preserve"> formed the following five </w:t>
      </w:r>
      <w:r w:rsidRPr="006A73F1">
        <w:rPr>
          <w:rFonts w:asciiTheme="majorHAnsi" w:hAnsiTheme="majorHAnsi" w:cs="Arial"/>
        </w:rPr>
        <w:t>tiger teams</w:t>
      </w:r>
      <w:r w:rsidR="006A73F1" w:rsidRPr="006A73F1">
        <w:rPr>
          <w:rFonts w:asciiTheme="majorHAnsi" w:hAnsiTheme="majorHAnsi" w:cs="Arial"/>
        </w:rPr>
        <w:t>:</w:t>
      </w:r>
    </w:p>
    <w:p w14:paraId="6B88564A" w14:textId="45C30ACF" w:rsidR="00BC2231" w:rsidRPr="006A73F1" w:rsidRDefault="00BC2231" w:rsidP="00BC2231">
      <w:pPr>
        <w:pStyle w:val="xmsolistparagraph"/>
        <w:spacing w:before="0" w:beforeAutospacing="0" w:after="0" w:afterAutospacing="0"/>
        <w:ind w:left="2520" w:hanging="360"/>
        <w:rPr>
          <w:rFonts w:asciiTheme="majorHAnsi" w:hAnsiTheme="majorHAnsi"/>
        </w:rPr>
      </w:pPr>
      <w:r w:rsidRPr="006A73F1">
        <w:rPr>
          <w:rFonts w:asciiTheme="majorHAnsi" w:hAnsiTheme="majorHAnsi" w:cs="Arial"/>
        </w:rPr>
        <w:lastRenderedPageBreak/>
        <w:t>a.</w:t>
      </w:r>
      <w:r w:rsidRPr="006A73F1">
        <w:rPr>
          <w:rFonts w:asciiTheme="majorHAnsi" w:hAnsiTheme="majorHAnsi"/>
        </w:rPr>
        <w:t>  </w:t>
      </w:r>
      <w:r w:rsidRPr="006A73F1">
        <w:rPr>
          <w:rFonts w:asciiTheme="majorHAnsi" w:hAnsiTheme="majorHAnsi"/>
        </w:rPr>
        <w:tab/>
        <w:t> </w:t>
      </w:r>
      <w:r w:rsidRPr="006A73F1">
        <w:rPr>
          <w:rFonts w:asciiTheme="majorHAnsi" w:hAnsiTheme="majorHAnsi" w:cs="Arial"/>
        </w:rPr>
        <w:t xml:space="preserve">Supply and demand </w:t>
      </w:r>
    </w:p>
    <w:p w14:paraId="6863536F" w14:textId="77777777" w:rsidR="00BC2231" w:rsidRPr="006A73F1" w:rsidRDefault="00BC2231" w:rsidP="00BC2231">
      <w:pPr>
        <w:pStyle w:val="xmsolistparagraph"/>
        <w:spacing w:before="0" w:beforeAutospacing="0" w:after="0" w:afterAutospacing="0"/>
        <w:ind w:left="2520" w:hanging="360"/>
        <w:rPr>
          <w:rFonts w:asciiTheme="majorHAnsi" w:hAnsiTheme="majorHAnsi"/>
        </w:rPr>
      </w:pPr>
      <w:r w:rsidRPr="006A73F1">
        <w:rPr>
          <w:rFonts w:asciiTheme="majorHAnsi" w:hAnsiTheme="majorHAnsi" w:cs="Arial"/>
        </w:rPr>
        <w:t>b.</w:t>
      </w:r>
      <w:r w:rsidRPr="006A73F1">
        <w:rPr>
          <w:rFonts w:asciiTheme="majorHAnsi" w:hAnsiTheme="majorHAnsi"/>
        </w:rPr>
        <w:t xml:space="preserve">    </w:t>
      </w:r>
      <w:r w:rsidRPr="006A73F1">
        <w:rPr>
          <w:rFonts w:asciiTheme="majorHAnsi" w:hAnsiTheme="majorHAnsi" w:cs="Arial"/>
        </w:rPr>
        <w:t>Training gap identification  </w:t>
      </w:r>
    </w:p>
    <w:p w14:paraId="4584C196" w14:textId="77777777" w:rsidR="00BC2231" w:rsidRPr="006A73F1" w:rsidRDefault="00BC2231" w:rsidP="00BC2231">
      <w:pPr>
        <w:pStyle w:val="xmsolistparagraph"/>
        <w:spacing w:before="0" w:beforeAutospacing="0" w:after="0" w:afterAutospacing="0"/>
        <w:ind w:left="2520" w:hanging="360"/>
        <w:rPr>
          <w:rFonts w:asciiTheme="majorHAnsi" w:hAnsiTheme="majorHAnsi"/>
        </w:rPr>
      </w:pPr>
      <w:r w:rsidRPr="006A73F1">
        <w:rPr>
          <w:rFonts w:asciiTheme="majorHAnsi" w:hAnsiTheme="majorHAnsi" w:cs="Arial"/>
        </w:rPr>
        <w:t>c.</w:t>
      </w:r>
      <w:r w:rsidRPr="006A73F1">
        <w:rPr>
          <w:rFonts w:asciiTheme="majorHAnsi" w:hAnsiTheme="majorHAnsi"/>
        </w:rPr>
        <w:t xml:space="preserve">     </w:t>
      </w:r>
      <w:r w:rsidRPr="006A73F1">
        <w:rPr>
          <w:rFonts w:asciiTheme="majorHAnsi" w:hAnsiTheme="majorHAnsi" w:cs="Arial"/>
        </w:rPr>
        <w:t xml:space="preserve">Skills based Training </w:t>
      </w:r>
    </w:p>
    <w:p w14:paraId="11035F6D" w14:textId="77777777" w:rsidR="00BC2231" w:rsidRPr="006A73F1" w:rsidRDefault="00BC2231" w:rsidP="00BC2231">
      <w:pPr>
        <w:pStyle w:val="xmsolistparagraph"/>
        <w:spacing w:before="0" w:beforeAutospacing="0" w:after="0" w:afterAutospacing="0"/>
        <w:ind w:left="2520" w:hanging="360"/>
        <w:rPr>
          <w:rFonts w:asciiTheme="majorHAnsi" w:hAnsiTheme="majorHAnsi"/>
        </w:rPr>
      </w:pPr>
      <w:r w:rsidRPr="006A73F1">
        <w:rPr>
          <w:rFonts w:asciiTheme="majorHAnsi" w:hAnsiTheme="majorHAnsi" w:cs="Arial"/>
        </w:rPr>
        <w:t>d.</w:t>
      </w:r>
      <w:r w:rsidRPr="006A73F1">
        <w:rPr>
          <w:rFonts w:asciiTheme="majorHAnsi" w:hAnsiTheme="majorHAnsi"/>
        </w:rPr>
        <w:t xml:space="preserve">    </w:t>
      </w:r>
      <w:r w:rsidRPr="006A73F1">
        <w:rPr>
          <w:rFonts w:asciiTheme="majorHAnsi" w:hAnsiTheme="majorHAnsi" w:cs="Arial"/>
        </w:rPr>
        <w:t>Unemployed/displaced</w:t>
      </w:r>
    </w:p>
    <w:p w14:paraId="701DAA92" w14:textId="66827293" w:rsidR="00BC2231" w:rsidRPr="006A73F1" w:rsidRDefault="00BC2231" w:rsidP="00BC2231">
      <w:pPr>
        <w:pStyle w:val="xmsolistparagraph"/>
        <w:spacing w:before="0" w:beforeAutospacing="0" w:after="0" w:afterAutospacing="0"/>
        <w:ind w:left="2520" w:hanging="360"/>
        <w:rPr>
          <w:rFonts w:asciiTheme="majorHAnsi" w:hAnsiTheme="majorHAnsi"/>
        </w:rPr>
      </w:pPr>
      <w:r w:rsidRPr="006A73F1">
        <w:rPr>
          <w:rFonts w:asciiTheme="majorHAnsi" w:hAnsiTheme="majorHAnsi" w:cs="Arial"/>
        </w:rPr>
        <w:t>e.</w:t>
      </w:r>
      <w:r w:rsidRPr="006A73F1">
        <w:rPr>
          <w:rFonts w:asciiTheme="majorHAnsi" w:hAnsiTheme="majorHAnsi"/>
        </w:rPr>
        <w:t xml:space="preserve">    </w:t>
      </w:r>
      <w:r w:rsidRPr="006A73F1">
        <w:rPr>
          <w:rFonts w:asciiTheme="majorHAnsi" w:hAnsiTheme="majorHAnsi" w:cs="Arial"/>
        </w:rPr>
        <w:t xml:space="preserve">Cyber range tiger team </w:t>
      </w:r>
    </w:p>
    <w:p w14:paraId="2C98F9CD" w14:textId="4323345E" w:rsidR="00BC2231" w:rsidRPr="006A73F1" w:rsidRDefault="006A73F1" w:rsidP="006A73F1">
      <w:pPr>
        <w:pStyle w:val="xmsolistparagraph"/>
        <w:spacing w:before="0" w:beforeAutospacing="0" w:after="0" w:afterAutospacing="0"/>
        <w:ind w:left="1440"/>
        <w:rPr>
          <w:rFonts w:asciiTheme="majorHAnsi" w:hAnsiTheme="majorHAnsi"/>
        </w:rPr>
      </w:pPr>
      <w:r w:rsidRPr="006A73F1">
        <w:rPr>
          <w:rFonts w:asciiTheme="majorHAnsi" w:hAnsiTheme="majorHAnsi" w:cs="Arial"/>
        </w:rPr>
        <w:t>The next steps will be to d</w:t>
      </w:r>
      <w:r w:rsidR="00BC2231" w:rsidRPr="006A73F1">
        <w:rPr>
          <w:rFonts w:asciiTheme="majorHAnsi" w:hAnsiTheme="majorHAnsi" w:cs="Arial"/>
        </w:rPr>
        <w:t xml:space="preserve">etermine goals and include milestones for each tiger team by </w:t>
      </w:r>
      <w:r w:rsidR="003D3E60">
        <w:rPr>
          <w:rFonts w:asciiTheme="majorHAnsi" w:hAnsiTheme="majorHAnsi" w:cs="Arial"/>
        </w:rPr>
        <w:t xml:space="preserve">the </w:t>
      </w:r>
      <w:r w:rsidR="00BC2231" w:rsidRPr="006A73F1">
        <w:rPr>
          <w:rFonts w:asciiTheme="majorHAnsi" w:hAnsiTheme="majorHAnsi" w:cs="Arial"/>
        </w:rPr>
        <w:t xml:space="preserve">end of June </w:t>
      </w:r>
      <w:r w:rsidRPr="006A73F1">
        <w:rPr>
          <w:rFonts w:asciiTheme="majorHAnsi" w:hAnsiTheme="majorHAnsi" w:cs="Arial"/>
        </w:rPr>
        <w:t>and</w:t>
      </w:r>
      <w:r>
        <w:rPr>
          <w:rFonts w:asciiTheme="majorHAnsi" w:hAnsiTheme="majorHAnsi" w:cs="Arial"/>
        </w:rPr>
        <w:t xml:space="preserve"> c</w:t>
      </w:r>
      <w:r w:rsidR="00BC2231" w:rsidRPr="006A73F1">
        <w:rPr>
          <w:rFonts w:asciiTheme="majorHAnsi" w:hAnsiTheme="majorHAnsi" w:cs="Arial"/>
        </w:rPr>
        <w:t xml:space="preserve">reate an action plan to accomplish specific goals and milestones </w:t>
      </w:r>
      <w:r w:rsidRPr="006A73F1">
        <w:rPr>
          <w:rFonts w:asciiTheme="majorHAnsi" w:hAnsiTheme="majorHAnsi" w:cs="Arial"/>
        </w:rPr>
        <w:t>by</w:t>
      </w:r>
      <w:r>
        <w:rPr>
          <w:rFonts w:asciiTheme="majorHAnsi" w:hAnsiTheme="majorHAnsi" w:cs="Arial"/>
        </w:rPr>
        <w:t xml:space="preserve"> the </w:t>
      </w:r>
      <w:r w:rsidR="00BC2231" w:rsidRPr="006A73F1">
        <w:rPr>
          <w:rFonts w:asciiTheme="majorHAnsi" w:hAnsiTheme="majorHAnsi" w:cs="Arial"/>
        </w:rPr>
        <w:t>end of August</w:t>
      </w:r>
      <w:r>
        <w:rPr>
          <w:rFonts w:asciiTheme="majorHAnsi" w:hAnsiTheme="majorHAnsi" w:cs="Arial"/>
        </w:rPr>
        <w:t>.</w:t>
      </w:r>
    </w:p>
    <w:p w14:paraId="2FD85738" w14:textId="77777777" w:rsidR="0012241E" w:rsidRPr="0012241E" w:rsidRDefault="0012241E" w:rsidP="0012241E">
      <w:pPr>
        <w:pStyle w:val="ListParagraph"/>
        <w:spacing w:before="120" w:after="120"/>
        <w:ind w:left="2880"/>
        <w:rPr>
          <w:rFonts w:asciiTheme="majorHAnsi" w:eastAsiaTheme="majorEastAsia" w:hAnsiTheme="majorHAnsi" w:cstheme="majorBidi"/>
        </w:rPr>
      </w:pPr>
    </w:p>
    <w:p w14:paraId="3B685165" w14:textId="05282B4C" w:rsidR="00E924DD" w:rsidRPr="00D335FF" w:rsidRDefault="614F1D33" w:rsidP="00977B2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  <w:b/>
        </w:rPr>
      </w:pPr>
      <w:r w:rsidRPr="00D335FF">
        <w:rPr>
          <w:rFonts w:asciiTheme="majorHAnsi" w:eastAsiaTheme="majorEastAsia" w:hAnsiTheme="majorHAnsi" w:cstheme="majorBidi"/>
          <w:b/>
        </w:rPr>
        <w:t xml:space="preserve">Project Progress Reports </w:t>
      </w:r>
    </w:p>
    <w:p w14:paraId="50F0A261" w14:textId="77777777" w:rsidR="00DB6390" w:rsidRDefault="00A15BC1" w:rsidP="00DB6390">
      <w:pPr>
        <w:pStyle w:val="ListParagraph"/>
        <w:numPr>
          <w:ilvl w:val="0"/>
          <w:numId w:val="16"/>
        </w:numPr>
        <w:contextualSpacing w:val="0"/>
        <w:rPr>
          <w:rFonts w:asciiTheme="majorHAnsi" w:eastAsiaTheme="majorEastAsia" w:hAnsiTheme="majorHAnsi" w:cstheme="majorBidi"/>
        </w:rPr>
      </w:pPr>
      <w:r w:rsidRPr="00DB6390">
        <w:rPr>
          <w:rFonts w:asciiTheme="majorHAnsi" w:eastAsiaTheme="majorEastAsia" w:hAnsiTheme="majorHAnsi" w:cstheme="majorBidi"/>
        </w:rPr>
        <w:t xml:space="preserve">Danielle provided an update on the </w:t>
      </w:r>
      <w:r w:rsidR="00DB6390" w:rsidRPr="00DB6390">
        <w:rPr>
          <w:rFonts w:asciiTheme="majorHAnsi" w:eastAsiaTheme="majorEastAsia" w:hAnsiTheme="majorHAnsi" w:cstheme="majorBidi"/>
        </w:rPr>
        <w:t xml:space="preserve">2016 </w:t>
      </w:r>
      <w:r w:rsidR="614F1D33" w:rsidRPr="00DB6390">
        <w:rPr>
          <w:rFonts w:asciiTheme="majorHAnsi" w:eastAsiaTheme="majorEastAsia" w:hAnsiTheme="majorHAnsi" w:cstheme="majorBidi"/>
        </w:rPr>
        <w:t>NICE Annual Conference</w:t>
      </w:r>
      <w:r w:rsidR="00DB6390" w:rsidRPr="00DB6390">
        <w:rPr>
          <w:rFonts w:asciiTheme="majorHAnsi" w:eastAsiaTheme="majorEastAsia" w:hAnsiTheme="majorHAnsi" w:cstheme="majorBidi"/>
        </w:rPr>
        <w:t xml:space="preserve"> and Expo </w:t>
      </w:r>
      <w:r w:rsidR="00DB6390">
        <w:rPr>
          <w:rFonts w:asciiTheme="majorHAnsi" w:eastAsiaTheme="majorEastAsia" w:hAnsiTheme="majorHAnsi" w:cstheme="majorBidi"/>
        </w:rPr>
        <w:t xml:space="preserve">that will be held on Nov. 1-2 in Kansas City, MO. </w:t>
      </w:r>
    </w:p>
    <w:p w14:paraId="752E6638" w14:textId="757A2BB0" w:rsidR="00D335FF" w:rsidRPr="00DB6390" w:rsidRDefault="00DB6390" w:rsidP="00DB6390">
      <w:pPr>
        <w:pStyle w:val="ListParagraph"/>
        <w:numPr>
          <w:ilvl w:val="0"/>
          <w:numId w:val="16"/>
        </w:numPr>
        <w:contextualSpacing w:val="0"/>
        <w:rPr>
          <w:rFonts w:asciiTheme="majorHAnsi" w:eastAsiaTheme="majorEastAsia" w:hAnsiTheme="majorHAnsi" w:cstheme="majorBidi"/>
        </w:rPr>
      </w:pPr>
      <w:r w:rsidRPr="00DB6390">
        <w:rPr>
          <w:rFonts w:asciiTheme="majorHAnsi" w:eastAsiaTheme="majorEastAsia" w:hAnsiTheme="majorHAnsi" w:cstheme="majorBidi"/>
        </w:rPr>
        <w:t>Registration</w:t>
      </w:r>
      <w:r w:rsidR="003D3E60">
        <w:rPr>
          <w:rFonts w:asciiTheme="majorHAnsi" w:eastAsiaTheme="majorEastAsia" w:hAnsiTheme="majorHAnsi" w:cstheme="majorBidi"/>
        </w:rPr>
        <w:t xml:space="preserve"> will be opening soon.  Sponsor</w:t>
      </w:r>
      <w:r>
        <w:rPr>
          <w:rFonts w:asciiTheme="majorHAnsi" w:eastAsiaTheme="majorEastAsia" w:hAnsiTheme="majorHAnsi" w:cstheme="majorBidi"/>
        </w:rPr>
        <w:t xml:space="preserve"> </w:t>
      </w:r>
      <w:r w:rsidRPr="00DB6390">
        <w:rPr>
          <w:rFonts w:asciiTheme="majorHAnsi" w:eastAsiaTheme="majorEastAsia" w:hAnsiTheme="majorHAnsi" w:cstheme="majorBidi"/>
        </w:rPr>
        <w:t xml:space="preserve">and exhibitor registration </w:t>
      </w:r>
      <w:r w:rsidR="00D335FF" w:rsidRPr="00DB6390">
        <w:rPr>
          <w:rFonts w:asciiTheme="majorHAnsi" w:eastAsiaTheme="majorEastAsia" w:hAnsiTheme="majorHAnsi" w:cstheme="majorBidi"/>
        </w:rPr>
        <w:t>is open now.</w:t>
      </w:r>
    </w:p>
    <w:p w14:paraId="26E39AEE" w14:textId="0B317A28" w:rsidR="00D335FF" w:rsidRDefault="00D335FF" w:rsidP="00DB6390">
      <w:pPr>
        <w:pStyle w:val="ListParagraph"/>
        <w:numPr>
          <w:ilvl w:val="0"/>
          <w:numId w:val="16"/>
        </w:num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Call for proposals will be out very soon</w:t>
      </w:r>
      <w:r w:rsidR="00DB6390">
        <w:rPr>
          <w:rFonts w:asciiTheme="majorHAnsi" w:eastAsiaTheme="majorEastAsia" w:hAnsiTheme="majorHAnsi" w:cstheme="majorBidi"/>
        </w:rPr>
        <w:t xml:space="preserve"> as well and will close in May.  </w:t>
      </w:r>
      <w:r>
        <w:rPr>
          <w:rFonts w:asciiTheme="majorHAnsi" w:eastAsiaTheme="majorEastAsia" w:hAnsiTheme="majorHAnsi" w:cstheme="majorBidi"/>
        </w:rPr>
        <w:t xml:space="preserve">The </w:t>
      </w:r>
      <w:r w:rsidR="00DB6390">
        <w:rPr>
          <w:rFonts w:asciiTheme="majorHAnsi" w:eastAsiaTheme="majorEastAsia" w:hAnsiTheme="majorHAnsi" w:cstheme="majorBidi"/>
        </w:rPr>
        <w:t xml:space="preserve">program </w:t>
      </w:r>
      <w:r>
        <w:rPr>
          <w:rFonts w:asciiTheme="majorHAnsi" w:eastAsiaTheme="majorEastAsia" w:hAnsiTheme="majorHAnsi" w:cstheme="majorBidi"/>
        </w:rPr>
        <w:t>committee will review</w:t>
      </w:r>
      <w:r w:rsidR="00DB6390">
        <w:rPr>
          <w:rFonts w:asciiTheme="majorHAnsi" w:eastAsiaTheme="majorEastAsia" w:hAnsiTheme="majorHAnsi" w:cstheme="majorBidi"/>
        </w:rPr>
        <w:t xml:space="preserve"> all proposals</w:t>
      </w:r>
      <w:r>
        <w:rPr>
          <w:rFonts w:asciiTheme="majorHAnsi" w:eastAsiaTheme="majorEastAsia" w:hAnsiTheme="majorHAnsi" w:cstheme="majorBidi"/>
        </w:rPr>
        <w:t xml:space="preserve"> and then select the final presentations</w:t>
      </w:r>
      <w:r w:rsidR="00DB6390">
        <w:rPr>
          <w:rFonts w:asciiTheme="majorHAnsi" w:eastAsiaTheme="majorEastAsia" w:hAnsiTheme="majorHAnsi" w:cstheme="majorBidi"/>
        </w:rPr>
        <w:t>.</w:t>
      </w:r>
    </w:p>
    <w:p w14:paraId="44F552D7" w14:textId="5CD65664" w:rsidR="00F06733" w:rsidRPr="00DB6390" w:rsidRDefault="00DB6390" w:rsidP="00DB6390">
      <w:pPr>
        <w:pStyle w:val="ListParagraph"/>
        <w:numPr>
          <w:ilvl w:val="0"/>
          <w:numId w:val="16"/>
        </w:numPr>
        <w:rPr>
          <w:rStyle w:val="Hyperlink"/>
          <w:rFonts w:asciiTheme="majorHAnsi" w:eastAsiaTheme="majorEastAsia" w:hAnsiTheme="majorHAnsi" w:cstheme="majorBidi"/>
          <w:color w:val="auto"/>
          <w:u w:val="none"/>
        </w:rPr>
      </w:pPr>
      <w:r w:rsidRPr="00DB6390">
        <w:rPr>
          <w:rFonts w:asciiTheme="majorHAnsi" w:eastAsiaTheme="majorEastAsia" w:hAnsiTheme="majorHAnsi" w:cstheme="majorBidi"/>
        </w:rPr>
        <w:t>For more i</w:t>
      </w:r>
      <w:r w:rsidR="00B0702F">
        <w:rPr>
          <w:rFonts w:asciiTheme="majorHAnsi" w:eastAsiaTheme="majorEastAsia" w:hAnsiTheme="majorHAnsi" w:cstheme="majorBidi"/>
        </w:rPr>
        <w:t xml:space="preserve">nformation about the conference, visit: </w:t>
      </w:r>
      <w:r w:rsidR="614F1D33" w:rsidRPr="00DB6390">
        <w:rPr>
          <w:rFonts w:asciiTheme="majorHAnsi" w:eastAsiaTheme="majorEastAsia" w:hAnsiTheme="majorHAnsi" w:cstheme="majorBidi"/>
        </w:rPr>
        <w:t xml:space="preserve"> </w:t>
      </w:r>
      <w:hyperlink r:id="rId16">
        <w:r w:rsidR="614F1D33" w:rsidRPr="00DB6390">
          <w:rPr>
            <w:rStyle w:val="Hyperlink"/>
            <w:rFonts w:asciiTheme="majorHAnsi" w:eastAsiaTheme="majorEastAsia" w:hAnsiTheme="majorHAnsi" w:cstheme="majorBidi"/>
          </w:rPr>
          <w:t>www.fbcinc.com/nice</w:t>
        </w:r>
      </w:hyperlink>
      <w:r w:rsidR="00815FA1" w:rsidRPr="00815FA1">
        <w:rPr>
          <w:rStyle w:val="Hyperlink"/>
          <w:rFonts w:asciiTheme="majorHAnsi" w:eastAsiaTheme="majorEastAsia" w:hAnsiTheme="majorHAnsi" w:cstheme="majorBidi"/>
          <w:color w:val="auto"/>
          <w:u w:val="none"/>
        </w:rPr>
        <w:t>.</w:t>
      </w:r>
    </w:p>
    <w:p w14:paraId="49420C7B" w14:textId="77777777" w:rsidR="00DB6390" w:rsidRPr="00DB6390" w:rsidRDefault="00DB6390" w:rsidP="00DB6390">
      <w:pPr>
        <w:pStyle w:val="ListParagraph"/>
        <w:ind w:left="1440"/>
        <w:rPr>
          <w:rFonts w:asciiTheme="majorHAnsi" w:eastAsiaTheme="majorEastAsia" w:hAnsiTheme="majorHAnsi" w:cstheme="majorBidi"/>
        </w:rPr>
      </w:pPr>
    </w:p>
    <w:p w14:paraId="33AC1405" w14:textId="35726744" w:rsidR="00DB6390" w:rsidRPr="00DB6390" w:rsidRDefault="614F1D33" w:rsidP="00DB6390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b/>
        </w:rPr>
      </w:pPr>
      <w:r w:rsidRPr="00D335FF">
        <w:rPr>
          <w:rFonts w:asciiTheme="majorHAnsi" w:eastAsiaTheme="majorEastAsia" w:hAnsiTheme="majorHAnsi" w:cstheme="majorBidi"/>
          <w:b/>
        </w:rPr>
        <w:t>New Business</w:t>
      </w:r>
    </w:p>
    <w:p w14:paraId="74DAD4D0" w14:textId="77777777" w:rsidR="00B0702F" w:rsidRDefault="00DB6390" w:rsidP="00B0702F">
      <w:pPr>
        <w:pStyle w:val="ListParagraph"/>
        <w:numPr>
          <w:ilvl w:val="0"/>
          <w:numId w:val="28"/>
        </w:num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Jo Portillo presented on the </w:t>
      </w:r>
      <w:r w:rsidRPr="614F1D33">
        <w:rPr>
          <w:rFonts w:asciiTheme="majorHAnsi" w:eastAsiaTheme="majorEastAsia" w:hAnsiTheme="majorHAnsi" w:cstheme="majorBidi"/>
        </w:rPr>
        <w:t>National C</w:t>
      </w:r>
      <w:r>
        <w:rPr>
          <w:rFonts w:asciiTheme="majorHAnsi" w:eastAsiaTheme="majorEastAsia" w:hAnsiTheme="majorHAnsi" w:cstheme="majorBidi"/>
        </w:rPr>
        <w:t xml:space="preserve">ybersecurity Student Association, </w:t>
      </w:r>
      <w:r w:rsidR="00014144" w:rsidRPr="00DB6390">
        <w:rPr>
          <w:rFonts w:asciiTheme="majorHAnsi" w:eastAsiaTheme="majorEastAsia" w:hAnsiTheme="majorHAnsi" w:cstheme="majorBidi"/>
        </w:rPr>
        <w:t>a program under</w:t>
      </w:r>
      <w:r w:rsidR="00B0702F">
        <w:rPr>
          <w:rFonts w:asciiTheme="majorHAnsi" w:eastAsiaTheme="majorEastAsia" w:hAnsiTheme="majorHAnsi" w:cstheme="majorBidi"/>
        </w:rPr>
        <w:t xml:space="preserve"> the National </w:t>
      </w:r>
      <w:proofErr w:type="spellStart"/>
      <w:r w:rsidR="00B0702F">
        <w:rPr>
          <w:rFonts w:asciiTheme="majorHAnsi" w:eastAsiaTheme="majorEastAsia" w:hAnsiTheme="majorHAnsi" w:cstheme="majorBidi"/>
        </w:rPr>
        <w:t>Cyberwatch</w:t>
      </w:r>
      <w:proofErr w:type="spellEnd"/>
      <w:r w:rsidR="00B0702F">
        <w:rPr>
          <w:rFonts w:asciiTheme="majorHAnsi" w:eastAsiaTheme="majorEastAsia" w:hAnsiTheme="majorHAnsi" w:cstheme="majorBidi"/>
        </w:rPr>
        <w:t xml:space="preserve"> Center,</w:t>
      </w:r>
      <w:r w:rsidR="00014144" w:rsidRPr="00DB6390">
        <w:rPr>
          <w:rFonts w:asciiTheme="majorHAnsi" w:eastAsiaTheme="majorEastAsia" w:hAnsiTheme="majorHAnsi" w:cstheme="majorBidi"/>
        </w:rPr>
        <w:t xml:space="preserve"> a consortium of higher education institutions, businesses, and government agencies focused on collaborative efforts to advance Information Security education/research and strengthen the national cybersecurity workforce. </w:t>
      </w:r>
    </w:p>
    <w:p w14:paraId="37FD3903" w14:textId="00F06AD5" w:rsidR="00B0702F" w:rsidRPr="004521EA" w:rsidRDefault="00B0702F" w:rsidP="00B0702F">
      <w:pPr>
        <w:pStyle w:val="ListParagraph"/>
        <w:numPr>
          <w:ilvl w:val="0"/>
          <w:numId w:val="28"/>
        </w:numPr>
        <w:rPr>
          <w:rFonts w:asciiTheme="majorHAnsi" w:eastAsiaTheme="majorEastAsia" w:hAnsiTheme="majorHAnsi" w:cstheme="majorBidi"/>
        </w:rPr>
      </w:pPr>
      <w:r w:rsidRPr="004521EA">
        <w:rPr>
          <w:rFonts w:asciiTheme="majorHAnsi" w:eastAsiaTheme="majorEastAsia" w:hAnsiTheme="majorHAnsi" w:cstheme="majorBidi"/>
        </w:rPr>
        <w:t xml:space="preserve">One of the initiatives of </w:t>
      </w:r>
      <w:proofErr w:type="spellStart"/>
      <w:r w:rsidRPr="004521EA">
        <w:rPr>
          <w:rFonts w:asciiTheme="majorHAnsi" w:eastAsiaTheme="majorEastAsia" w:hAnsiTheme="majorHAnsi" w:cstheme="majorBidi"/>
        </w:rPr>
        <w:t>C</w:t>
      </w:r>
      <w:r w:rsidR="00D335FF" w:rsidRPr="004521EA">
        <w:rPr>
          <w:rFonts w:asciiTheme="majorHAnsi" w:eastAsiaTheme="majorEastAsia" w:hAnsiTheme="majorHAnsi" w:cstheme="majorBidi"/>
        </w:rPr>
        <w:t>yberwatch</w:t>
      </w:r>
      <w:proofErr w:type="spellEnd"/>
      <w:r w:rsidR="00D335FF" w:rsidRPr="004521EA">
        <w:rPr>
          <w:rFonts w:asciiTheme="majorHAnsi" w:eastAsiaTheme="majorEastAsia" w:hAnsiTheme="majorHAnsi" w:cstheme="majorBidi"/>
        </w:rPr>
        <w:t xml:space="preserve"> was to establish a student association</w:t>
      </w:r>
      <w:r w:rsidRPr="004521EA">
        <w:rPr>
          <w:rFonts w:asciiTheme="majorHAnsi" w:eastAsiaTheme="majorEastAsia" w:hAnsiTheme="majorHAnsi" w:cstheme="majorBidi"/>
        </w:rPr>
        <w:t xml:space="preserve">.  The association is open to college students 18 years and older. </w:t>
      </w:r>
      <w:r w:rsidR="004521EA" w:rsidRPr="004521EA">
        <w:rPr>
          <w:rFonts w:asciiTheme="majorHAnsi" w:eastAsiaTheme="majorEastAsia" w:hAnsiTheme="majorHAnsi" w:cstheme="majorBidi"/>
        </w:rPr>
        <w:t>A</w:t>
      </w:r>
      <w:r w:rsidRPr="004521EA">
        <w:rPr>
          <w:rFonts w:asciiTheme="majorHAnsi" w:eastAsiaTheme="majorEastAsia" w:hAnsiTheme="majorHAnsi" w:cstheme="majorBidi"/>
        </w:rPr>
        <w:t xml:space="preserve"> soft launch</w:t>
      </w:r>
      <w:r w:rsidR="004521EA" w:rsidRPr="004521EA">
        <w:rPr>
          <w:rFonts w:asciiTheme="majorHAnsi" w:eastAsiaTheme="majorEastAsia" w:hAnsiTheme="majorHAnsi" w:cstheme="majorBidi"/>
        </w:rPr>
        <w:t xml:space="preserve"> was recently conducted</w:t>
      </w:r>
      <w:r w:rsidRPr="004521EA">
        <w:rPr>
          <w:rFonts w:asciiTheme="majorHAnsi" w:eastAsiaTheme="majorEastAsia" w:hAnsiTheme="majorHAnsi" w:cstheme="majorBidi"/>
        </w:rPr>
        <w:t xml:space="preserve"> and </w:t>
      </w:r>
      <w:r w:rsidR="004521EA" w:rsidRPr="004521EA">
        <w:rPr>
          <w:rFonts w:asciiTheme="majorHAnsi" w:eastAsiaTheme="majorEastAsia" w:hAnsiTheme="majorHAnsi" w:cstheme="majorBidi"/>
        </w:rPr>
        <w:t xml:space="preserve">they </w:t>
      </w:r>
      <w:r w:rsidRPr="004521EA">
        <w:rPr>
          <w:rFonts w:asciiTheme="majorHAnsi" w:eastAsiaTheme="majorEastAsia" w:hAnsiTheme="majorHAnsi" w:cstheme="majorBidi"/>
        </w:rPr>
        <w:t>received a great response with</w:t>
      </w:r>
      <w:r w:rsidR="006671F8">
        <w:rPr>
          <w:rFonts w:asciiTheme="majorHAnsi" w:eastAsiaTheme="majorEastAsia" w:hAnsiTheme="majorHAnsi" w:cstheme="majorBidi"/>
        </w:rPr>
        <w:t xml:space="preserve"> </w:t>
      </w:r>
      <w:r w:rsidRPr="004521EA">
        <w:rPr>
          <w:rFonts w:asciiTheme="majorHAnsi" w:eastAsiaTheme="majorEastAsia" w:hAnsiTheme="majorHAnsi" w:cstheme="majorBidi"/>
        </w:rPr>
        <w:t>165 students registered.</w:t>
      </w:r>
      <w:r w:rsidR="004521EA">
        <w:rPr>
          <w:rFonts w:asciiTheme="majorHAnsi" w:eastAsiaTheme="majorEastAsia" w:hAnsiTheme="majorHAnsi" w:cstheme="majorBidi"/>
        </w:rPr>
        <w:t xml:space="preserve">  </w:t>
      </w:r>
      <w:r w:rsidRPr="004521EA">
        <w:rPr>
          <w:rFonts w:asciiTheme="majorHAnsi" w:eastAsiaTheme="majorEastAsia" w:hAnsiTheme="majorHAnsi" w:cstheme="majorBidi"/>
        </w:rPr>
        <w:t xml:space="preserve">An advisory board has been selected, but </w:t>
      </w:r>
      <w:r w:rsidR="006671F8">
        <w:rPr>
          <w:rFonts w:asciiTheme="majorHAnsi" w:eastAsiaTheme="majorEastAsia" w:hAnsiTheme="majorHAnsi" w:cstheme="majorBidi"/>
        </w:rPr>
        <w:t xml:space="preserve">not yet </w:t>
      </w:r>
      <w:r w:rsidRPr="004521EA">
        <w:rPr>
          <w:rFonts w:asciiTheme="majorHAnsi" w:eastAsiaTheme="majorEastAsia" w:hAnsiTheme="majorHAnsi" w:cstheme="majorBidi"/>
        </w:rPr>
        <w:t>announced.</w:t>
      </w:r>
    </w:p>
    <w:p w14:paraId="67FC4FD9" w14:textId="354F180A" w:rsidR="00B0702F" w:rsidRPr="004521EA" w:rsidRDefault="004521EA" w:rsidP="00B0702F">
      <w:pPr>
        <w:pStyle w:val="ListParagraph"/>
        <w:numPr>
          <w:ilvl w:val="0"/>
          <w:numId w:val="28"/>
        </w:numPr>
        <w:rPr>
          <w:rFonts w:asciiTheme="majorHAnsi" w:eastAsiaTheme="majorEastAsia" w:hAnsiTheme="majorHAnsi" w:cstheme="majorBidi"/>
        </w:rPr>
      </w:pPr>
      <w:r w:rsidRPr="004521EA">
        <w:rPr>
          <w:rFonts w:asciiTheme="majorHAnsi" w:eastAsiaTheme="majorEastAsia" w:hAnsiTheme="majorHAnsi" w:cstheme="majorBidi"/>
        </w:rPr>
        <w:t xml:space="preserve">Jo mentioned that there </w:t>
      </w:r>
      <w:r w:rsidR="00B0702F" w:rsidRPr="004521EA">
        <w:rPr>
          <w:rFonts w:asciiTheme="majorHAnsi" w:eastAsiaTheme="majorEastAsia" w:hAnsiTheme="majorHAnsi" w:cstheme="majorBidi"/>
        </w:rPr>
        <w:t>will be a series of webinars beginning May 2</w:t>
      </w:r>
      <w:r w:rsidR="00B0702F" w:rsidRPr="004521EA">
        <w:rPr>
          <w:rFonts w:asciiTheme="majorHAnsi" w:eastAsiaTheme="majorEastAsia" w:hAnsiTheme="majorHAnsi" w:cstheme="majorBidi"/>
          <w:vertAlign w:val="superscript"/>
        </w:rPr>
        <w:t>nd</w:t>
      </w:r>
      <w:r>
        <w:rPr>
          <w:rFonts w:asciiTheme="majorHAnsi" w:eastAsiaTheme="majorEastAsia" w:hAnsiTheme="majorHAnsi" w:cstheme="majorBidi"/>
        </w:rPr>
        <w:t xml:space="preserve">.  They are also in the </w:t>
      </w:r>
      <w:r w:rsidR="00B0702F" w:rsidRPr="004521EA">
        <w:rPr>
          <w:rFonts w:asciiTheme="majorHAnsi" w:eastAsiaTheme="majorEastAsia" w:hAnsiTheme="majorHAnsi" w:cstheme="majorBidi"/>
        </w:rPr>
        <w:t>process of b</w:t>
      </w:r>
      <w:r w:rsidR="00D335FF" w:rsidRPr="004521EA">
        <w:rPr>
          <w:rFonts w:asciiTheme="majorHAnsi" w:eastAsiaTheme="majorEastAsia" w:hAnsiTheme="majorHAnsi" w:cstheme="majorBidi"/>
        </w:rPr>
        <w:t>uilding</w:t>
      </w:r>
      <w:r w:rsidR="00B0702F" w:rsidRPr="004521EA">
        <w:rPr>
          <w:rFonts w:asciiTheme="majorHAnsi" w:eastAsiaTheme="majorEastAsia" w:hAnsiTheme="majorHAnsi" w:cstheme="majorBidi"/>
        </w:rPr>
        <w:t xml:space="preserve"> their social media presence on </w:t>
      </w:r>
      <w:r w:rsidRPr="004521EA">
        <w:rPr>
          <w:rFonts w:asciiTheme="majorHAnsi" w:eastAsiaTheme="majorEastAsia" w:hAnsiTheme="majorHAnsi" w:cstheme="majorBidi"/>
        </w:rPr>
        <w:t>LinkedIn</w:t>
      </w:r>
      <w:r w:rsidR="00D335FF" w:rsidRPr="004521EA">
        <w:rPr>
          <w:rFonts w:asciiTheme="majorHAnsi" w:eastAsiaTheme="majorEastAsia" w:hAnsiTheme="majorHAnsi" w:cstheme="majorBidi"/>
        </w:rPr>
        <w:t>,</w:t>
      </w:r>
      <w:r w:rsidR="00B0702F" w:rsidRPr="004521EA">
        <w:rPr>
          <w:rFonts w:asciiTheme="majorHAnsi" w:eastAsiaTheme="majorEastAsia" w:hAnsiTheme="majorHAnsi" w:cstheme="majorBidi"/>
        </w:rPr>
        <w:t xml:space="preserve"> T</w:t>
      </w:r>
      <w:r w:rsidR="00D335FF" w:rsidRPr="004521EA">
        <w:rPr>
          <w:rFonts w:asciiTheme="majorHAnsi" w:eastAsiaTheme="majorEastAsia" w:hAnsiTheme="majorHAnsi" w:cstheme="majorBidi"/>
        </w:rPr>
        <w:t xml:space="preserve">witter </w:t>
      </w:r>
      <w:r w:rsidR="00B0702F" w:rsidRPr="004521EA">
        <w:rPr>
          <w:rFonts w:asciiTheme="majorHAnsi" w:eastAsiaTheme="majorEastAsia" w:hAnsiTheme="majorHAnsi" w:cstheme="majorBidi"/>
        </w:rPr>
        <w:t>and Facebook.</w:t>
      </w:r>
      <w:r w:rsidR="00D335FF" w:rsidRPr="004521EA">
        <w:rPr>
          <w:rFonts w:asciiTheme="majorHAnsi" w:eastAsiaTheme="majorEastAsia" w:hAnsiTheme="majorHAnsi" w:cstheme="majorBidi"/>
        </w:rPr>
        <w:t xml:space="preserve"> </w:t>
      </w:r>
      <w:r>
        <w:rPr>
          <w:rFonts w:asciiTheme="majorHAnsi" w:eastAsiaTheme="majorEastAsia" w:hAnsiTheme="majorHAnsi" w:cstheme="majorBidi"/>
        </w:rPr>
        <w:t xml:space="preserve">  Please follow them on social media and </w:t>
      </w:r>
      <w:r w:rsidR="00014144">
        <w:rPr>
          <w:rFonts w:asciiTheme="majorHAnsi" w:eastAsiaTheme="majorEastAsia" w:hAnsiTheme="majorHAnsi" w:cstheme="majorBidi"/>
        </w:rPr>
        <w:t xml:space="preserve">consider ways to get involved through sponsorship, knowledge sharing, partnering, increasing awareness and offering student incentives such as conference discounts.  </w:t>
      </w:r>
    </w:p>
    <w:p w14:paraId="050D66F2" w14:textId="1AA56D3B" w:rsidR="00B0702F" w:rsidRDefault="006312E8" w:rsidP="00014144">
      <w:pPr>
        <w:pStyle w:val="ListParagraph"/>
        <w:numPr>
          <w:ilvl w:val="0"/>
          <w:numId w:val="28"/>
        </w:numPr>
        <w:rPr>
          <w:rFonts w:asciiTheme="majorHAnsi" w:eastAsiaTheme="majorEastAsia" w:hAnsiTheme="majorHAnsi" w:cstheme="majorBidi"/>
        </w:rPr>
      </w:pPr>
      <w:r w:rsidRPr="00B0702F">
        <w:rPr>
          <w:rFonts w:asciiTheme="majorHAnsi" w:eastAsiaTheme="majorEastAsia" w:hAnsiTheme="majorHAnsi" w:cstheme="majorBidi"/>
        </w:rPr>
        <w:t>Rodney</w:t>
      </w:r>
      <w:r w:rsidR="004521EA">
        <w:rPr>
          <w:rFonts w:asciiTheme="majorHAnsi" w:eastAsiaTheme="majorEastAsia" w:hAnsiTheme="majorHAnsi" w:cstheme="majorBidi"/>
        </w:rPr>
        <w:t xml:space="preserve"> stressed that s</w:t>
      </w:r>
      <w:r w:rsidRPr="00B0702F">
        <w:rPr>
          <w:rFonts w:asciiTheme="majorHAnsi" w:eastAsiaTheme="majorEastAsia" w:hAnsiTheme="majorHAnsi" w:cstheme="majorBidi"/>
        </w:rPr>
        <w:t>tudents are</w:t>
      </w:r>
      <w:r w:rsidR="004521EA">
        <w:rPr>
          <w:rFonts w:asciiTheme="majorHAnsi" w:eastAsiaTheme="majorEastAsia" w:hAnsiTheme="majorHAnsi" w:cstheme="majorBidi"/>
        </w:rPr>
        <w:t xml:space="preserve"> also</w:t>
      </w:r>
      <w:r w:rsidRPr="00B0702F">
        <w:rPr>
          <w:rFonts w:asciiTheme="majorHAnsi" w:eastAsiaTheme="majorEastAsia" w:hAnsiTheme="majorHAnsi" w:cstheme="majorBidi"/>
        </w:rPr>
        <w:t xml:space="preserve"> a</w:t>
      </w:r>
      <w:r w:rsidR="004521EA">
        <w:rPr>
          <w:rFonts w:asciiTheme="majorHAnsi" w:eastAsiaTheme="majorEastAsia" w:hAnsiTheme="majorHAnsi" w:cstheme="majorBidi"/>
        </w:rPr>
        <w:t xml:space="preserve"> </w:t>
      </w:r>
      <w:r w:rsidRPr="00B0702F">
        <w:rPr>
          <w:rFonts w:asciiTheme="majorHAnsi" w:eastAsiaTheme="majorEastAsia" w:hAnsiTheme="majorHAnsi" w:cstheme="majorBidi"/>
        </w:rPr>
        <w:t xml:space="preserve">part of the </w:t>
      </w:r>
      <w:r w:rsidR="004521EA">
        <w:rPr>
          <w:rFonts w:asciiTheme="majorHAnsi" w:eastAsiaTheme="majorEastAsia" w:hAnsiTheme="majorHAnsi" w:cstheme="majorBidi"/>
        </w:rPr>
        <w:t xml:space="preserve">NICE </w:t>
      </w:r>
      <w:r w:rsidRPr="00B0702F">
        <w:rPr>
          <w:rFonts w:asciiTheme="majorHAnsi" w:eastAsiaTheme="majorEastAsia" w:hAnsiTheme="majorHAnsi" w:cstheme="majorBidi"/>
        </w:rPr>
        <w:t>commu</w:t>
      </w:r>
      <w:r w:rsidR="004521EA">
        <w:rPr>
          <w:rFonts w:asciiTheme="majorHAnsi" w:eastAsiaTheme="majorEastAsia" w:hAnsiTheme="majorHAnsi" w:cstheme="majorBidi"/>
        </w:rPr>
        <w:t>nity and inquired about h</w:t>
      </w:r>
      <w:r w:rsidRPr="00B0702F">
        <w:rPr>
          <w:rFonts w:asciiTheme="majorHAnsi" w:eastAsiaTheme="majorEastAsia" w:hAnsiTheme="majorHAnsi" w:cstheme="majorBidi"/>
        </w:rPr>
        <w:t>ow should</w:t>
      </w:r>
      <w:r w:rsidR="00014144">
        <w:rPr>
          <w:rFonts w:asciiTheme="majorHAnsi" w:eastAsiaTheme="majorEastAsia" w:hAnsiTheme="majorHAnsi" w:cstheme="majorBidi"/>
        </w:rPr>
        <w:t xml:space="preserve"> NICE</w:t>
      </w:r>
      <w:r w:rsidRPr="00B0702F">
        <w:rPr>
          <w:rFonts w:asciiTheme="majorHAnsi" w:eastAsiaTheme="majorEastAsia" w:hAnsiTheme="majorHAnsi" w:cstheme="majorBidi"/>
        </w:rPr>
        <w:t xml:space="preserve"> better engage with </w:t>
      </w:r>
      <w:r w:rsidR="003D3E60">
        <w:rPr>
          <w:rFonts w:asciiTheme="majorHAnsi" w:eastAsiaTheme="majorEastAsia" w:hAnsiTheme="majorHAnsi" w:cstheme="majorBidi"/>
        </w:rPr>
        <w:t>them</w:t>
      </w:r>
      <w:r w:rsidR="00001A62">
        <w:rPr>
          <w:rFonts w:asciiTheme="majorHAnsi" w:eastAsiaTheme="majorEastAsia" w:hAnsiTheme="majorHAnsi" w:cstheme="majorBidi"/>
        </w:rPr>
        <w:t xml:space="preserve">?  </w:t>
      </w:r>
      <w:r w:rsidR="004521EA">
        <w:rPr>
          <w:rFonts w:asciiTheme="majorHAnsi" w:eastAsiaTheme="majorEastAsia" w:hAnsiTheme="majorHAnsi" w:cstheme="majorBidi"/>
        </w:rPr>
        <w:t>Jo stated that the engagement strategies s</w:t>
      </w:r>
      <w:r w:rsidRPr="00B0702F">
        <w:rPr>
          <w:rFonts w:asciiTheme="majorHAnsi" w:eastAsiaTheme="majorEastAsia" w:hAnsiTheme="majorHAnsi" w:cstheme="majorBidi"/>
        </w:rPr>
        <w:t>hould come f</w:t>
      </w:r>
      <w:r w:rsidR="003D3E60">
        <w:rPr>
          <w:rFonts w:asciiTheme="majorHAnsi" w:eastAsiaTheme="majorEastAsia" w:hAnsiTheme="majorHAnsi" w:cstheme="majorBidi"/>
        </w:rPr>
        <w:t xml:space="preserve">rom </w:t>
      </w:r>
      <w:r w:rsidR="00014144">
        <w:rPr>
          <w:rFonts w:asciiTheme="majorHAnsi" w:eastAsiaTheme="majorEastAsia" w:hAnsiTheme="majorHAnsi" w:cstheme="majorBidi"/>
        </w:rPr>
        <w:t xml:space="preserve">students and that </w:t>
      </w:r>
      <w:r w:rsidR="00511830">
        <w:rPr>
          <w:rFonts w:asciiTheme="majorHAnsi" w:eastAsiaTheme="majorEastAsia" w:hAnsiTheme="majorHAnsi" w:cstheme="majorBidi"/>
        </w:rPr>
        <w:t>sharing what</w:t>
      </w:r>
      <w:r w:rsidRPr="00B0702F">
        <w:rPr>
          <w:rFonts w:asciiTheme="majorHAnsi" w:eastAsiaTheme="majorEastAsia" w:hAnsiTheme="majorHAnsi" w:cstheme="majorBidi"/>
        </w:rPr>
        <w:t xml:space="preserve"> they are</w:t>
      </w:r>
      <w:r w:rsidR="00014144">
        <w:rPr>
          <w:rFonts w:asciiTheme="majorHAnsi" w:eastAsiaTheme="majorEastAsia" w:hAnsiTheme="majorHAnsi" w:cstheme="majorBidi"/>
        </w:rPr>
        <w:t xml:space="preserve"> experiencing with competitions</w:t>
      </w:r>
      <w:r w:rsidR="00BB0223">
        <w:rPr>
          <w:rFonts w:asciiTheme="majorHAnsi" w:eastAsiaTheme="majorEastAsia" w:hAnsiTheme="majorHAnsi" w:cstheme="majorBidi"/>
        </w:rPr>
        <w:t>, etc</w:t>
      </w:r>
      <w:r w:rsidR="00014144">
        <w:rPr>
          <w:rFonts w:asciiTheme="majorHAnsi" w:eastAsiaTheme="majorEastAsia" w:hAnsiTheme="majorHAnsi" w:cstheme="majorBidi"/>
        </w:rPr>
        <w:t>.</w:t>
      </w:r>
      <w:r w:rsidR="00BB0223">
        <w:rPr>
          <w:rFonts w:asciiTheme="majorHAnsi" w:eastAsiaTheme="majorEastAsia" w:hAnsiTheme="majorHAnsi" w:cstheme="majorBidi"/>
        </w:rPr>
        <w:t xml:space="preserve"> is key. </w:t>
      </w:r>
      <w:r w:rsidR="00014144">
        <w:rPr>
          <w:rFonts w:asciiTheme="majorHAnsi" w:eastAsiaTheme="majorEastAsia" w:hAnsiTheme="majorHAnsi" w:cstheme="majorBidi"/>
        </w:rPr>
        <w:t xml:space="preserve">  Conferences have </w:t>
      </w:r>
      <w:r w:rsidRPr="00B0702F">
        <w:rPr>
          <w:rFonts w:asciiTheme="majorHAnsi" w:eastAsiaTheme="majorEastAsia" w:hAnsiTheme="majorHAnsi" w:cstheme="majorBidi"/>
        </w:rPr>
        <w:t>a greater impact.</w:t>
      </w:r>
      <w:r w:rsidR="00014144">
        <w:rPr>
          <w:rFonts w:asciiTheme="majorHAnsi" w:eastAsiaTheme="majorEastAsia" w:hAnsiTheme="majorHAnsi" w:cstheme="majorBidi"/>
        </w:rPr>
        <w:t xml:space="preserve"> The International Consortium of Minority Cybersecurity Professionals was mentioned:  </w:t>
      </w:r>
      <w:hyperlink r:id="rId17" w:history="1">
        <w:r w:rsidR="00014144" w:rsidRPr="00041C63">
          <w:rPr>
            <w:rStyle w:val="Hyperlink"/>
            <w:rFonts w:asciiTheme="majorHAnsi" w:eastAsiaTheme="majorEastAsia" w:hAnsiTheme="majorHAnsi" w:cstheme="majorBidi"/>
          </w:rPr>
          <w:t>https://icmcp.org</w:t>
        </w:r>
      </w:hyperlink>
      <w:r w:rsidR="00014144">
        <w:rPr>
          <w:rFonts w:asciiTheme="majorHAnsi" w:eastAsiaTheme="majorEastAsia" w:hAnsiTheme="majorHAnsi" w:cstheme="majorBidi"/>
        </w:rPr>
        <w:t xml:space="preserve">. </w:t>
      </w:r>
    </w:p>
    <w:p w14:paraId="214D1A2A" w14:textId="11FFD189" w:rsidR="00B0702F" w:rsidRDefault="00014144" w:rsidP="00B0702F">
      <w:pPr>
        <w:pStyle w:val="ListParagraph"/>
        <w:numPr>
          <w:ilvl w:val="0"/>
          <w:numId w:val="28"/>
        </w:num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lastRenderedPageBreak/>
        <w:t xml:space="preserve">Rodney mentioned that less known and </w:t>
      </w:r>
      <w:r w:rsidR="006312E8" w:rsidRPr="00B0702F">
        <w:rPr>
          <w:rFonts w:asciiTheme="majorHAnsi" w:eastAsiaTheme="majorEastAsia" w:hAnsiTheme="majorHAnsi" w:cstheme="majorBidi"/>
        </w:rPr>
        <w:t>targeted scholarships will be a focus for future new business topics.</w:t>
      </w:r>
    </w:p>
    <w:p w14:paraId="59BE71A9" w14:textId="7115210E" w:rsidR="5774796C" w:rsidRPr="00B0702F" w:rsidRDefault="004521EA" w:rsidP="00B0702F">
      <w:pPr>
        <w:pStyle w:val="ListParagraph"/>
        <w:numPr>
          <w:ilvl w:val="0"/>
          <w:numId w:val="28"/>
        </w:numPr>
        <w:rPr>
          <w:rStyle w:val="Hyperlink"/>
          <w:rFonts w:asciiTheme="majorHAnsi" w:eastAsiaTheme="majorEastAsia" w:hAnsiTheme="majorHAnsi" w:cstheme="majorBidi"/>
          <w:color w:val="auto"/>
          <w:u w:val="none"/>
        </w:rPr>
      </w:pPr>
      <w:r w:rsidRPr="00DB6390">
        <w:rPr>
          <w:rFonts w:asciiTheme="majorHAnsi" w:eastAsiaTheme="majorEastAsia" w:hAnsiTheme="majorHAnsi" w:cstheme="majorBidi"/>
        </w:rPr>
        <w:t>For more i</w:t>
      </w:r>
      <w:r>
        <w:rPr>
          <w:rFonts w:asciiTheme="majorHAnsi" w:eastAsiaTheme="majorEastAsia" w:hAnsiTheme="majorHAnsi" w:cstheme="majorBidi"/>
        </w:rPr>
        <w:t>nformation, visit</w:t>
      </w:r>
      <w:r w:rsidR="614F1D33" w:rsidRPr="00B0702F">
        <w:rPr>
          <w:rFonts w:asciiTheme="majorHAnsi" w:eastAsiaTheme="majorEastAsia" w:hAnsiTheme="majorHAnsi" w:cstheme="majorBidi"/>
        </w:rPr>
        <w:t xml:space="preserve">:  </w:t>
      </w:r>
      <w:hyperlink r:id="rId18">
        <w:r w:rsidR="614F1D33" w:rsidRPr="00B0702F">
          <w:rPr>
            <w:rStyle w:val="Hyperlink"/>
            <w:rFonts w:asciiTheme="majorHAnsi" w:eastAsiaTheme="majorEastAsia" w:hAnsiTheme="majorHAnsi" w:cstheme="majorBidi"/>
          </w:rPr>
          <w:t>www.cyberstudents.org</w:t>
        </w:r>
      </w:hyperlink>
    </w:p>
    <w:p w14:paraId="0225895F" w14:textId="77777777" w:rsidR="00D335FF" w:rsidRDefault="00D335FF" w:rsidP="5774796C">
      <w:pPr>
        <w:ind w:left="1440"/>
      </w:pPr>
    </w:p>
    <w:p w14:paraId="3B68516C" w14:textId="70B02098" w:rsidR="00E924DD" w:rsidRDefault="614F1D33" w:rsidP="00977B2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6312E8">
        <w:rPr>
          <w:rFonts w:asciiTheme="majorHAnsi" w:eastAsiaTheme="majorEastAsia" w:hAnsiTheme="majorHAnsi" w:cstheme="majorBidi"/>
          <w:b/>
        </w:rPr>
        <w:t xml:space="preserve">Summary of Action Items </w:t>
      </w:r>
    </w:p>
    <w:p w14:paraId="67865F8E" w14:textId="3B3665DE" w:rsidR="006312E8" w:rsidRDefault="004521EA" w:rsidP="004521EA">
      <w:pPr>
        <w:pStyle w:val="ListParagraph"/>
        <w:numPr>
          <w:ilvl w:val="0"/>
          <w:numId w:val="30"/>
        </w:numPr>
        <w:spacing w:before="120" w:after="12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Presentation</w:t>
      </w:r>
      <w:r w:rsidRPr="004521EA">
        <w:rPr>
          <w:rFonts w:asciiTheme="majorHAnsi" w:eastAsiaTheme="majorEastAsia" w:hAnsiTheme="majorHAnsi" w:cstheme="majorBidi"/>
        </w:rPr>
        <w:t xml:space="preserve"> slides will be distributed</w:t>
      </w:r>
      <w:r>
        <w:rPr>
          <w:rFonts w:asciiTheme="majorHAnsi" w:eastAsiaTheme="majorEastAsia" w:hAnsiTheme="majorHAnsi" w:cstheme="majorBidi"/>
        </w:rPr>
        <w:t xml:space="preserve"> with the minutes.  Web Li</w:t>
      </w:r>
      <w:r w:rsidR="006312E8" w:rsidRPr="004521EA">
        <w:rPr>
          <w:rFonts w:asciiTheme="majorHAnsi" w:eastAsiaTheme="majorEastAsia" w:hAnsiTheme="majorHAnsi" w:cstheme="majorBidi"/>
        </w:rPr>
        <w:t>nks will be included</w:t>
      </w:r>
      <w:r>
        <w:rPr>
          <w:rFonts w:asciiTheme="majorHAnsi" w:eastAsiaTheme="majorEastAsia" w:hAnsiTheme="majorHAnsi" w:cstheme="majorBidi"/>
        </w:rPr>
        <w:t xml:space="preserve"> as well</w:t>
      </w:r>
      <w:r w:rsidR="006312E8" w:rsidRPr="004521EA">
        <w:rPr>
          <w:rFonts w:asciiTheme="majorHAnsi" w:eastAsiaTheme="majorEastAsia" w:hAnsiTheme="majorHAnsi" w:cstheme="majorBidi"/>
        </w:rPr>
        <w:t xml:space="preserve">.  </w:t>
      </w:r>
    </w:p>
    <w:p w14:paraId="7EE60E9C" w14:textId="77777777" w:rsidR="004521EA" w:rsidRPr="004521EA" w:rsidRDefault="004521EA" w:rsidP="004521EA">
      <w:pPr>
        <w:pStyle w:val="ListParagraph"/>
        <w:spacing w:before="120" w:after="120"/>
        <w:ind w:left="1440"/>
        <w:rPr>
          <w:rFonts w:asciiTheme="majorHAnsi" w:eastAsiaTheme="majorEastAsia" w:hAnsiTheme="majorHAnsi" w:cstheme="majorBidi"/>
        </w:rPr>
      </w:pPr>
    </w:p>
    <w:p w14:paraId="00BC1897" w14:textId="2FDF6938" w:rsidR="004521EA" w:rsidRPr="004521EA" w:rsidRDefault="614F1D33" w:rsidP="00E924D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4521EA">
        <w:rPr>
          <w:rFonts w:asciiTheme="majorHAnsi" w:eastAsiaTheme="majorEastAsia" w:hAnsiTheme="majorHAnsi" w:cstheme="majorBidi"/>
          <w:b/>
        </w:rPr>
        <w:t>Next Meeting Reminder</w:t>
      </w:r>
      <w:r w:rsidRPr="007373ED">
        <w:rPr>
          <w:rFonts w:asciiTheme="majorHAnsi" w:eastAsiaTheme="majorEastAsia" w:hAnsiTheme="majorHAnsi" w:cstheme="majorBidi"/>
        </w:rPr>
        <w:t xml:space="preserve"> </w:t>
      </w:r>
    </w:p>
    <w:p w14:paraId="3B68517D" w14:textId="7B6C2576" w:rsidR="003E6329" w:rsidRDefault="614F1D33" w:rsidP="004521EA">
      <w:pPr>
        <w:pStyle w:val="ListParagraph"/>
        <w:spacing w:before="120" w:after="120"/>
        <w:ind w:left="1080"/>
        <w:contextualSpacing w:val="0"/>
        <w:rPr>
          <w:rFonts w:ascii="Calibri" w:eastAsia="Calibri" w:hAnsi="Calibri" w:cs="Calibri"/>
        </w:rPr>
      </w:pPr>
      <w:r w:rsidRPr="007373ED">
        <w:rPr>
          <w:rFonts w:ascii="Calibri" w:eastAsia="Calibri" w:hAnsi="Calibri" w:cs="Calibri"/>
        </w:rPr>
        <w:t>April 27</w:t>
      </w:r>
      <w:r w:rsidR="004521EA">
        <w:rPr>
          <w:rFonts w:ascii="Calibri" w:eastAsia="Calibri" w:hAnsi="Calibri" w:cs="Calibri"/>
        </w:rPr>
        <w:t xml:space="preserve">, 2016 at 3:30PM ET </w:t>
      </w:r>
    </w:p>
    <w:p w14:paraId="77533958" w14:textId="77777777" w:rsidR="004521EA" w:rsidRPr="00D927BB" w:rsidRDefault="004521EA" w:rsidP="004521EA">
      <w:pPr>
        <w:pStyle w:val="ListParagraph"/>
        <w:spacing w:before="120" w:after="120"/>
        <w:ind w:left="1080"/>
        <w:contextualSpacing w:val="0"/>
        <w:rPr>
          <w:rFonts w:asciiTheme="majorHAnsi" w:hAnsiTheme="majorHAnsi"/>
        </w:rPr>
      </w:pPr>
    </w:p>
    <w:p w14:paraId="72A0F2B2" w14:textId="5187D54C" w:rsidR="00D927BB" w:rsidRPr="00D927BB" w:rsidRDefault="00D927BB" w:rsidP="00D927BB">
      <w:pPr>
        <w:spacing w:before="120" w:after="120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Meeting Adjourned at 4:42 pm ET</w:t>
      </w:r>
    </w:p>
    <w:sectPr w:rsidR="00D927BB" w:rsidRPr="00D927BB" w:rsidSect="00E63C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723E"/>
    <w:multiLevelType w:val="hybridMultilevel"/>
    <w:tmpl w:val="0A06DD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57B64"/>
    <w:multiLevelType w:val="hybridMultilevel"/>
    <w:tmpl w:val="FC2CDE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EA4B26"/>
    <w:multiLevelType w:val="hybridMultilevel"/>
    <w:tmpl w:val="514EB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039AA"/>
    <w:multiLevelType w:val="hybridMultilevel"/>
    <w:tmpl w:val="018ED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D60CA"/>
    <w:multiLevelType w:val="hybridMultilevel"/>
    <w:tmpl w:val="71AC56DC"/>
    <w:lvl w:ilvl="0" w:tplc="005E4D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1FE6B9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73A9FB0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97CD6F0">
      <w:start w:val="1"/>
      <w:numFmt w:val="decimal"/>
      <w:lvlText w:val="%5."/>
      <w:lvlJc w:val="left"/>
      <w:pPr>
        <w:ind w:left="3600" w:hanging="360"/>
      </w:pPr>
      <w:rPr>
        <w:rFonts w:eastAsiaTheme="majorEastAsia" w:cstheme="majorBidi" w:hint="default"/>
        <w:b/>
      </w:rPr>
    </w:lvl>
    <w:lvl w:ilvl="5" w:tplc="AE1CD774">
      <w:start w:val="1"/>
      <w:numFmt w:val="decimal"/>
      <w:lvlText w:val="%6&gt;"/>
      <w:lvlJc w:val="left"/>
      <w:pPr>
        <w:ind w:left="4500" w:hanging="360"/>
      </w:pPr>
      <w:rPr>
        <w:rFonts w:eastAsiaTheme="majorEastAsia" w:cstheme="majorBidi" w:hint="default"/>
        <w:b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7417D"/>
    <w:multiLevelType w:val="hybridMultilevel"/>
    <w:tmpl w:val="1AA463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2F100D"/>
    <w:multiLevelType w:val="hybridMultilevel"/>
    <w:tmpl w:val="DC428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E008E1"/>
    <w:multiLevelType w:val="hybridMultilevel"/>
    <w:tmpl w:val="812842E0"/>
    <w:lvl w:ilvl="0" w:tplc="0409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9" w15:restartNumberingAfterBreak="0">
    <w:nsid w:val="25EB651E"/>
    <w:multiLevelType w:val="hybridMultilevel"/>
    <w:tmpl w:val="F4FE69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554FB5"/>
    <w:multiLevelType w:val="hybridMultilevel"/>
    <w:tmpl w:val="49CEB4F2"/>
    <w:lvl w:ilvl="0" w:tplc="2E7A658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964B4"/>
    <w:multiLevelType w:val="hybridMultilevel"/>
    <w:tmpl w:val="1B94496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33090FFE"/>
    <w:multiLevelType w:val="hybridMultilevel"/>
    <w:tmpl w:val="FA982374"/>
    <w:lvl w:ilvl="0" w:tplc="81FE6B9A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E10D56"/>
    <w:multiLevelType w:val="hybridMultilevel"/>
    <w:tmpl w:val="BCD49C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7242315"/>
    <w:multiLevelType w:val="hybridMultilevel"/>
    <w:tmpl w:val="F6B070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7AD2A41"/>
    <w:multiLevelType w:val="hybridMultilevel"/>
    <w:tmpl w:val="8CB8DB74"/>
    <w:lvl w:ilvl="0" w:tplc="DDF6CC70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A616AC2"/>
    <w:multiLevelType w:val="hybridMultilevel"/>
    <w:tmpl w:val="C20261EA"/>
    <w:lvl w:ilvl="0" w:tplc="D15EA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02E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CAB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A4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2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AC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69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ED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B2D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B626B13"/>
    <w:multiLevelType w:val="hybridMultilevel"/>
    <w:tmpl w:val="24F29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751A6A"/>
    <w:multiLevelType w:val="hybridMultilevel"/>
    <w:tmpl w:val="3A7280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9D128B4"/>
    <w:multiLevelType w:val="hybridMultilevel"/>
    <w:tmpl w:val="6BF0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B1076"/>
    <w:multiLevelType w:val="hybridMultilevel"/>
    <w:tmpl w:val="48DEB8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A053A83"/>
    <w:multiLevelType w:val="hybridMultilevel"/>
    <w:tmpl w:val="62C6CBD6"/>
    <w:lvl w:ilvl="0" w:tplc="5FAE3180">
      <w:start w:val="2"/>
      <w:numFmt w:val="decimal"/>
      <w:lvlText w:val="%1."/>
      <w:lvlJc w:val="left"/>
      <w:pPr>
        <w:ind w:left="18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E7D1E4E"/>
    <w:multiLevelType w:val="hybridMultilevel"/>
    <w:tmpl w:val="9CBC4A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0BB4027"/>
    <w:multiLevelType w:val="hybridMultilevel"/>
    <w:tmpl w:val="A2263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54E33CD"/>
    <w:multiLevelType w:val="hybridMultilevel"/>
    <w:tmpl w:val="B95A4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B155895"/>
    <w:multiLevelType w:val="hybridMultilevel"/>
    <w:tmpl w:val="86BC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46F64"/>
    <w:multiLevelType w:val="hybridMultilevel"/>
    <w:tmpl w:val="53984734"/>
    <w:lvl w:ilvl="0" w:tplc="26C26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764BA"/>
    <w:multiLevelType w:val="multilevel"/>
    <w:tmpl w:val="EF10D3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847014B"/>
    <w:multiLevelType w:val="hybridMultilevel"/>
    <w:tmpl w:val="70FE4B4E"/>
    <w:lvl w:ilvl="0" w:tplc="7B26BE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3"/>
  </w:num>
  <w:num w:numId="4">
    <w:abstractNumId w:val="25"/>
  </w:num>
  <w:num w:numId="5">
    <w:abstractNumId w:val="5"/>
  </w:num>
  <w:num w:numId="6">
    <w:abstractNumId w:val="27"/>
  </w:num>
  <w:num w:numId="7">
    <w:abstractNumId w:val="28"/>
  </w:num>
  <w:num w:numId="8">
    <w:abstractNumId w:val="0"/>
  </w:num>
  <w:num w:numId="9">
    <w:abstractNumId w:val="9"/>
  </w:num>
  <w:num w:numId="10">
    <w:abstractNumId w:val="19"/>
  </w:num>
  <w:num w:numId="11">
    <w:abstractNumId w:val="10"/>
  </w:num>
  <w:num w:numId="12">
    <w:abstractNumId w:val="4"/>
  </w:num>
  <w:num w:numId="13">
    <w:abstractNumId w:val="15"/>
  </w:num>
  <w:num w:numId="14">
    <w:abstractNumId w:val="16"/>
  </w:num>
  <w:num w:numId="15">
    <w:abstractNumId w:val="20"/>
  </w:num>
  <w:num w:numId="16">
    <w:abstractNumId w:val="2"/>
  </w:num>
  <w:num w:numId="17">
    <w:abstractNumId w:val="8"/>
  </w:num>
  <w:num w:numId="18">
    <w:abstractNumId w:val="1"/>
  </w:num>
  <w:num w:numId="19">
    <w:abstractNumId w:val="29"/>
  </w:num>
  <w:num w:numId="20">
    <w:abstractNumId w:val="21"/>
  </w:num>
  <w:num w:numId="21">
    <w:abstractNumId w:val="23"/>
  </w:num>
  <w:num w:numId="22">
    <w:abstractNumId w:val="14"/>
  </w:num>
  <w:num w:numId="23">
    <w:abstractNumId w:val="12"/>
  </w:num>
  <w:num w:numId="24">
    <w:abstractNumId w:val="6"/>
  </w:num>
  <w:num w:numId="25">
    <w:abstractNumId w:val="24"/>
  </w:num>
  <w:num w:numId="26">
    <w:abstractNumId w:val="13"/>
  </w:num>
  <w:num w:numId="27">
    <w:abstractNumId w:val="22"/>
  </w:num>
  <w:num w:numId="28">
    <w:abstractNumId w:val="18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01A62"/>
    <w:rsid w:val="00014144"/>
    <w:rsid w:val="0003281B"/>
    <w:rsid w:val="00033242"/>
    <w:rsid w:val="000539A9"/>
    <w:rsid w:val="00061DC0"/>
    <w:rsid w:val="0006212D"/>
    <w:rsid w:val="00062552"/>
    <w:rsid w:val="0007595E"/>
    <w:rsid w:val="00076ECB"/>
    <w:rsid w:val="00087AA5"/>
    <w:rsid w:val="00122107"/>
    <w:rsid w:val="0012241E"/>
    <w:rsid w:val="0015720E"/>
    <w:rsid w:val="00190856"/>
    <w:rsid w:val="00190985"/>
    <w:rsid w:val="001B6985"/>
    <w:rsid w:val="001D1CE7"/>
    <w:rsid w:val="00203B3B"/>
    <w:rsid w:val="00223597"/>
    <w:rsid w:val="002349BA"/>
    <w:rsid w:val="002924DF"/>
    <w:rsid w:val="002B57FB"/>
    <w:rsid w:val="002D18C2"/>
    <w:rsid w:val="002F67AC"/>
    <w:rsid w:val="003309A4"/>
    <w:rsid w:val="00343B6B"/>
    <w:rsid w:val="003528C2"/>
    <w:rsid w:val="0036797C"/>
    <w:rsid w:val="00386950"/>
    <w:rsid w:val="003900AA"/>
    <w:rsid w:val="003A398F"/>
    <w:rsid w:val="003A5EE9"/>
    <w:rsid w:val="003C0CEA"/>
    <w:rsid w:val="003C1379"/>
    <w:rsid w:val="003D3E60"/>
    <w:rsid w:val="003E6329"/>
    <w:rsid w:val="003E6A3F"/>
    <w:rsid w:val="00405479"/>
    <w:rsid w:val="00406D85"/>
    <w:rsid w:val="004521EA"/>
    <w:rsid w:val="00466A64"/>
    <w:rsid w:val="0047226D"/>
    <w:rsid w:val="00486533"/>
    <w:rsid w:val="0048683B"/>
    <w:rsid w:val="004A5290"/>
    <w:rsid w:val="004B7223"/>
    <w:rsid w:val="004C3D17"/>
    <w:rsid w:val="00511830"/>
    <w:rsid w:val="005128E9"/>
    <w:rsid w:val="005439CA"/>
    <w:rsid w:val="005478FF"/>
    <w:rsid w:val="00554324"/>
    <w:rsid w:val="00561649"/>
    <w:rsid w:val="00562276"/>
    <w:rsid w:val="00580669"/>
    <w:rsid w:val="00596F11"/>
    <w:rsid w:val="005A3EF8"/>
    <w:rsid w:val="005A62E7"/>
    <w:rsid w:val="005F2044"/>
    <w:rsid w:val="005F3BF1"/>
    <w:rsid w:val="00605B32"/>
    <w:rsid w:val="00624603"/>
    <w:rsid w:val="006312E8"/>
    <w:rsid w:val="006641D0"/>
    <w:rsid w:val="006671F8"/>
    <w:rsid w:val="006A607E"/>
    <w:rsid w:val="006A73F1"/>
    <w:rsid w:val="006E0694"/>
    <w:rsid w:val="007063DF"/>
    <w:rsid w:val="007373ED"/>
    <w:rsid w:val="00737941"/>
    <w:rsid w:val="00750B70"/>
    <w:rsid w:val="007630C7"/>
    <w:rsid w:val="0078485D"/>
    <w:rsid w:val="007D7CEB"/>
    <w:rsid w:val="00815FA1"/>
    <w:rsid w:val="00842ABA"/>
    <w:rsid w:val="008736B9"/>
    <w:rsid w:val="00887E80"/>
    <w:rsid w:val="008A6162"/>
    <w:rsid w:val="008B58DB"/>
    <w:rsid w:val="009053B8"/>
    <w:rsid w:val="0092152F"/>
    <w:rsid w:val="00931A89"/>
    <w:rsid w:val="00962ABA"/>
    <w:rsid w:val="00977B2D"/>
    <w:rsid w:val="009D3943"/>
    <w:rsid w:val="009F323D"/>
    <w:rsid w:val="00A15410"/>
    <w:rsid w:val="00A15BC1"/>
    <w:rsid w:val="00A60418"/>
    <w:rsid w:val="00AA0295"/>
    <w:rsid w:val="00B0702F"/>
    <w:rsid w:val="00B33110"/>
    <w:rsid w:val="00B417DF"/>
    <w:rsid w:val="00B4666E"/>
    <w:rsid w:val="00B52999"/>
    <w:rsid w:val="00BA4CD6"/>
    <w:rsid w:val="00BB0223"/>
    <w:rsid w:val="00BC2231"/>
    <w:rsid w:val="00BE7474"/>
    <w:rsid w:val="00C334DC"/>
    <w:rsid w:val="00C33F50"/>
    <w:rsid w:val="00C50852"/>
    <w:rsid w:val="00CA4A3E"/>
    <w:rsid w:val="00D335FF"/>
    <w:rsid w:val="00D62CAF"/>
    <w:rsid w:val="00D927BB"/>
    <w:rsid w:val="00DB1FF6"/>
    <w:rsid w:val="00DB6352"/>
    <w:rsid w:val="00DB6390"/>
    <w:rsid w:val="00E3485E"/>
    <w:rsid w:val="00E46D4E"/>
    <w:rsid w:val="00E63C46"/>
    <w:rsid w:val="00E847B6"/>
    <w:rsid w:val="00E924DD"/>
    <w:rsid w:val="00EA3312"/>
    <w:rsid w:val="00EC4712"/>
    <w:rsid w:val="00EC5123"/>
    <w:rsid w:val="00ED1F79"/>
    <w:rsid w:val="00ED2102"/>
    <w:rsid w:val="00EE5758"/>
    <w:rsid w:val="00F01B71"/>
    <w:rsid w:val="00F06733"/>
    <w:rsid w:val="00F16982"/>
    <w:rsid w:val="00F27286"/>
    <w:rsid w:val="00F36FD3"/>
    <w:rsid w:val="00F77221"/>
    <w:rsid w:val="00F84899"/>
    <w:rsid w:val="00F962C6"/>
    <w:rsid w:val="00FF46F5"/>
    <w:rsid w:val="152E59FC"/>
    <w:rsid w:val="21D09456"/>
    <w:rsid w:val="2AA7F326"/>
    <w:rsid w:val="30D17308"/>
    <w:rsid w:val="30F77289"/>
    <w:rsid w:val="3E850CEF"/>
    <w:rsid w:val="49AB010C"/>
    <w:rsid w:val="4D848253"/>
    <w:rsid w:val="5774796C"/>
    <w:rsid w:val="5AFBB402"/>
    <w:rsid w:val="5CB1C83A"/>
    <w:rsid w:val="5E8BF455"/>
    <w:rsid w:val="60F2AC25"/>
    <w:rsid w:val="614F1D33"/>
    <w:rsid w:val="79FB470A"/>
    <w:rsid w:val="7D984E53"/>
    <w:rsid w:val="7DC9902B"/>
    <w:rsid w:val="7E6B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4:defaultImageDpi w14:val="300"/>
  <w15:docId w15:val="{AECE1D38-174F-4642-B66B-9DE5CA7E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80669"/>
  </w:style>
  <w:style w:type="character" w:customStyle="1" w:styleId="normaltextrun">
    <w:name w:val="normaltextrun"/>
    <w:basedOn w:val="DefaultParagraphFont"/>
    <w:rsid w:val="0006212D"/>
  </w:style>
  <w:style w:type="paragraph" w:styleId="NormalWeb">
    <w:name w:val="Normal (Web)"/>
    <w:basedOn w:val="Normal"/>
    <w:uiPriority w:val="99"/>
    <w:unhideWhenUsed/>
    <w:rsid w:val="00BC22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listparagraph">
    <w:name w:val="x_msolistparagraph"/>
    <w:basedOn w:val="Normal"/>
    <w:rsid w:val="00BC22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379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2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gov.sharepoint.com/sites/NICEProgram/NICEWG/" TargetMode="External"/><Relationship Id="rId13" Type="http://schemas.openxmlformats.org/officeDocument/2006/relationships/hyperlink" Target="http://www.nationalcyberwatch.org/programs-resources/webinar-series/" TargetMode="External"/><Relationship Id="rId18" Type="http://schemas.openxmlformats.org/officeDocument/2006/relationships/hyperlink" Target="http://www.cyberstudent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ationalcybersummit.com/" TargetMode="External"/><Relationship Id="rId17" Type="http://schemas.openxmlformats.org/officeDocument/2006/relationships/hyperlink" Target="https://icmcp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bcinc.com/ni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ourpublicservice.org/publications/viewcontentdetails.php?id=504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scyberpatriot.com" TargetMode="External"/><Relationship Id="rId10" Type="http://schemas.openxmlformats.org/officeDocument/2006/relationships/hyperlink" Target="http://annenberg.usc.edu/pages/~/media/MDSCI/CARDReport%20FINAL%2022216.ashx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top.com/tv/2016/02/ap-exclusive-damning-study-finds-a-whitewashed-hollywood-2/" TargetMode="External"/><Relationship Id="rId14" Type="http://schemas.openxmlformats.org/officeDocument/2006/relationships/hyperlink" Target="https://www.uscyberpatrio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1193EE7C5A14B8E4A6BDC0B12F58B" ma:contentTypeVersion="2" ma:contentTypeDescription="Create a new document." ma:contentTypeScope="" ma:versionID="a4e025d6aa9696fe0695e69511b855b8">
  <xsd:schema xmlns:xsd="http://www.w3.org/2001/XMLSchema" xmlns:xs="http://www.w3.org/2001/XMLSchema" xmlns:p="http://schemas.microsoft.com/office/2006/metadata/properties" xmlns:ns2="b0af2475-d320-42a9-846e-935ddcd3534b" targetNamespace="http://schemas.microsoft.com/office/2006/metadata/properties" ma:root="true" ma:fieldsID="5d4078f1b7fded1ac7364c1af8df138f" ns2:_="">
    <xsd:import namespace="b0af2475-d320-42a9-846e-935ddcd353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D3F253-27DA-4B0C-AEDB-22139E95F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2B04B7-5900-4246-AFDF-D475B20ADF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Priscilla Harvey</cp:lastModifiedBy>
  <cp:revision>3</cp:revision>
  <cp:lastPrinted>2016-03-23T19:13:00Z</cp:lastPrinted>
  <dcterms:created xsi:type="dcterms:W3CDTF">2016-03-30T17:43:00Z</dcterms:created>
  <dcterms:modified xsi:type="dcterms:W3CDTF">2016-03-30T17:44:00Z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0x010100E461193EE7C5A14B8E4A6BDC0B12F58B</vt:lpwstr>
  </property>
</Properties>
</file>