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6A5C6F44" w:rsidP="00E924DD">
      <w:pPr>
        <w:jc w:val="center"/>
        <w:rPr>
          <w:rFonts w:asciiTheme="majorHAnsi" w:hAnsiTheme="majorHAnsi"/>
          <w:b/>
          <w:sz w:val="32"/>
          <w:szCs w:val="32"/>
        </w:rPr>
      </w:pPr>
      <w:r w:rsidRPr="6A5C6F44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6A5C6F44" w:rsidP="00E924DD">
      <w:pPr>
        <w:jc w:val="center"/>
        <w:rPr>
          <w:rFonts w:asciiTheme="majorHAnsi" w:hAnsiTheme="majorHAnsi"/>
          <w:b/>
          <w:sz w:val="28"/>
          <w:szCs w:val="28"/>
        </w:rPr>
      </w:pPr>
      <w:r w:rsidRPr="6A5C6F44">
        <w:rPr>
          <w:rFonts w:asciiTheme="majorHAnsi" w:eastAsiaTheme="majorEastAsia" w:hAnsiTheme="majorHAnsi" w:cstheme="majorBidi"/>
          <w:b/>
          <w:bCs/>
          <w:sz w:val="28"/>
          <w:szCs w:val="28"/>
        </w:rPr>
        <w:t>Meeting Agenda</w:t>
      </w:r>
    </w:p>
    <w:p w14:paraId="3B68514F" w14:textId="630CC566" w:rsidR="00562276" w:rsidRDefault="6398478D" w:rsidP="00E924DD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6398478D">
        <w:rPr>
          <w:rFonts w:asciiTheme="majorHAnsi" w:eastAsiaTheme="majorEastAsia" w:hAnsiTheme="majorHAnsi" w:cstheme="majorBidi"/>
          <w:b/>
          <w:bCs/>
        </w:rPr>
        <w:t xml:space="preserve">Date:  August 24, 2016 Time:  3:30 ET </w:t>
      </w:r>
    </w:p>
    <w:p w14:paraId="01B42F74" w14:textId="77777777" w:rsidR="005E5D8F" w:rsidRPr="006D0731" w:rsidRDefault="27107E0B" w:rsidP="0019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/>
        </w:rPr>
      </w:pPr>
      <w:r w:rsidRPr="27107E0B">
        <w:rPr>
          <w:rFonts w:asciiTheme="majorHAnsi" w:eastAsiaTheme="majorEastAsia" w:hAnsiTheme="majorHAnsi" w:cstheme="majorBidi"/>
          <w:b/>
          <w:bCs/>
        </w:rPr>
        <w:t>SharePoint:</w:t>
      </w:r>
      <w:r w:rsidRPr="27107E0B">
        <w:rPr>
          <w:rFonts w:asciiTheme="majorHAnsi" w:eastAsiaTheme="majorEastAsia" w:hAnsiTheme="majorHAnsi" w:cstheme="majorBidi"/>
        </w:rPr>
        <w:t xml:space="preserve"> </w:t>
      </w:r>
      <w:hyperlink r:id="rId9">
        <w:r w:rsidRPr="27107E0B">
          <w:rPr>
            <w:rStyle w:val="Hyperlink"/>
            <w:rFonts w:asciiTheme="majorHAnsi" w:eastAsiaTheme="majorEastAsia" w:hAnsiTheme="majorHAnsi" w:cstheme="majorBidi"/>
          </w:rPr>
          <w:t>https://nistgov.sharepoint.com/sites/NICEProgram/NICEWG</w:t>
        </w:r>
      </w:hyperlink>
      <w:r w:rsidRPr="27107E0B">
        <w:rPr>
          <w:rFonts w:asciiTheme="majorHAnsi" w:eastAsiaTheme="majorEastAsia" w:hAnsiTheme="majorHAnsi" w:cstheme="majorBidi"/>
        </w:rPr>
        <w:t xml:space="preserve"> </w:t>
      </w:r>
    </w:p>
    <w:p w14:paraId="496F21BB" w14:textId="2F16DBF5" w:rsidR="27107E0B" w:rsidRDefault="27107E0B" w:rsidP="0019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27107E0B">
        <w:rPr>
          <w:rFonts w:asciiTheme="majorHAnsi" w:eastAsiaTheme="majorEastAsia" w:hAnsiTheme="majorHAnsi" w:cstheme="majorBidi"/>
          <w:b/>
          <w:bCs/>
        </w:rPr>
        <w:t xml:space="preserve">Strategic Plan: </w:t>
      </w:r>
      <w:hyperlink r:id="rId10">
        <w:r w:rsidRPr="27107E0B">
          <w:rPr>
            <w:rFonts w:asciiTheme="majorHAnsi" w:eastAsiaTheme="majorEastAsia" w:hAnsiTheme="majorHAnsi" w:cstheme="majorBidi"/>
            <w:color w:val="0000FF"/>
            <w:u w:val="single"/>
          </w:rPr>
          <w:t>http://csrc.nist.gov/nice/about/strategicplan.html</w:t>
        </w:r>
      </w:hyperlink>
    </w:p>
    <w:p w14:paraId="525FA656" w14:textId="1CED7220" w:rsidR="70F232D7" w:rsidRDefault="6A5C6F44" w:rsidP="6A5C6F44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6A5C6F44">
        <w:rPr>
          <w:rFonts w:ascii="Calibri" w:eastAsia="Calibri" w:hAnsi="Calibri" w:cs="Calibri"/>
          <w:color w:val="000000" w:themeColor="text1"/>
        </w:rPr>
        <w:t>Roll Call, Introduction, and Ground Rules</w:t>
      </w:r>
    </w:p>
    <w:p w14:paraId="3B685154" w14:textId="77777777" w:rsidR="00E924DD" w:rsidRP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NICE Program Office Updates</w:t>
      </w:r>
      <w:bookmarkStart w:id="0" w:name="_GoBack"/>
      <w:bookmarkEnd w:id="0"/>
    </w:p>
    <w:p w14:paraId="3B685155" w14:textId="77777777" w:rsidR="00E924DD" w:rsidRP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Opening Remarks</w:t>
      </w:r>
    </w:p>
    <w:p w14:paraId="3B685156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Academic Co-Chair</w:t>
      </w:r>
    </w:p>
    <w:p w14:paraId="3B685157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Industry Co-Chair</w:t>
      </w:r>
    </w:p>
    <w:p w14:paraId="3B685158" w14:textId="77777777" w:rsidR="00E924DD" w:rsidRP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Standing Items</w:t>
      </w:r>
    </w:p>
    <w:p w14:paraId="6158B633" w14:textId="37386979" w:rsidR="70F232D7" w:rsidRPr="00956639" w:rsidRDefault="6A5C6F44" w:rsidP="6A5C6F4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6A5C6F44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7B54833D" w14:textId="581F3E5C" w:rsidR="00956639" w:rsidRDefault="6398478D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6398478D">
        <w:rPr>
          <w:rFonts w:asciiTheme="majorHAnsi" w:eastAsiaTheme="majorEastAsia" w:hAnsiTheme="majorHAnsi" w:cstheme="majorBidi"/>
        </w:rPr>
        <w:t>Topic: CTE Infographic</w:t>
      </w:r>
    </w:p>
    <w:p w14:paraId="147CB26C" w14:textId="44204657" w:rsidR="6A5C6F44" w:rsidRDefault="6A5C6F44" w:rsidP="6A5C6F44">
      <w:pPr>
        <w:spacing w:before="120" w:after="120"/>
        <w:ind w:left="1440"/>
      </w:pPr>
      <w:r w:rsidRPr="00C221F9">
        <w:rPr>
          <w:rStyle w:val="normaltextrun"/>
          <w:rFonts w:asciiTheme="majorHAnsi" w:eastAsia="Calibri,Segoe UI" w:hAnsiTheme="majorHAnsi" w:cs="Calibri,Segoe UI"/>
        </w:rPr>
        <w:t>URL</w:t>
      </w:r>
      <w:r w:rsidRPr="6A5C6F44">
        <w:rPr>
          <w:rStyle w:val="normaltextrun"/>
          <w:rFonts w:ascii="Calibri,Segoe UI" w:eastAsia="Calibri,Segoe UI" w:hAnsi="Calibri,Segoe UI" w:cs="Calibri,Segoe UI"/>
        </w:rPr>
        <w:t xml:space="preserve">: </w:t>
      </w:r>
      <w:hyperlink r:id="rId11" w:anchor=".V4jhWjmU2L0" w:history="1">
        <w:r w:rsidR="00C221F9" w:rsidRPr="00B67818">
          <w:rPr>
            <w:rStyle w:val="Hyperlink"/>
            <w:rFonts w:asciiTheme="majorHAnsi" w:eastAsiaTheme="majorEastAsia" w:hAnsiTheme="majorHAnsi" w:cstheme="majorBidi"/>
          </w:rPr>
          <w:t>https://www.acteonline.org/cte/#.V4jhWjmU2L0</w:t>
        </w:r>
      </w:hyperlink>
    </w:p>
    <w:p w14:paraId="3ED9F6BD" w14:textId="0AE551C3" w:rsidR="70F232D7" w:rsidRPr="00C221F9" w:rsidRDefault="6A5C6F44" w:rsidP="6A5C6F4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C221F9">
        <w:rPr>
          <w:rFonts w:asciiTheme="majorHAnsi" w:eastAsia="Calibri" w:hAnsiTheme="majorHAnsi" w:cs="Calibri"/>
          <w:color w:val="000000" w:themeColor="text1"/>
        </w:rPr>
        <w:t xml:space="preserve">Report Roundup – learning from good ideas </w:t>
      </w:r>
    </w:p>
    <w:p w14:paraId="77711C56" w14:textId="2F2C1D7D" w:rsidR="00956639" w:rsidRPr="00C221F9" w:rsidRDefault="6398478D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6398478D">
        <w:rPr>
          <w:rFonts w:asciiTheme="majorHAnsi" w:eastAsiaTheme="majorEastAsia" w:hAnsiTheme="majorHAnsi" w:cstheme="majorBidi"/>
        </w:rPr>
        <w:t xml:space="preserve">Topic: </w:t>
      </w:r>
      <w:r w:rsidRPr="6398478D">
        <w:rPr>
          <w:rFonts w:ascii="Calibri" w:eastAsia="Calibri" w:hAnsi="Calibri" w:cs="Calibri"/>
          <w:color w:val="000000" w:themeColor="text1"/>
        </w:rPr>
        <w:t>Maryland Cyber Council Education and Workforce Recommendations</w:t>
      </w:r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495911FE" w14:textId="3A8A5CFB" w:rsidR="00956639" w:rsidRPr="00C221F9" w:rsidRDefault="6398478D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6398478D">
        <w:rPr>
          <w:rFonts w:asciiTheme="majorHAnsi" w:eastAsiaTheme="majorEastAsia" w:hAnsiTheme="majorHAnsi" w:cstheme="majorBidi"/>
        </w:rPr>
        <w:t xml:space="preserve">URL: </w:t>
      </w:r>
      <w:hyperlink r:id="rId12">
        <w:r w:rsidRPr="6398478D">
          <w:rPr>
            <w:rStyle w:val="Hyperlink"/>
            <w:rFonts w:ascii="Calibri" w:eastAsia="Calibri" w:hAnsi="Calibri" w:cs="Calibri"/>
          </w:rPr>
          <w:t>https://www.oag.state.md.us/press/MD_Cyber_Council_Interim_Report.pdf</w:t>
        </w:r>
      </w:hyperlink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273748A2" w14:textId="41A71416" w:rsidR="70F232D7" w:rsidRPr="00C221F9" w:rsidRDefault="6A5C6F44" w:rsidP="6A5C6F4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C221F9">
        <w:rPr>
          <w:rFonts w:asciiTheme="majorHAnsi" w:eastAsia="Calibri" w:hAnsiTheme="majorHAnsi" w:cs="Calibri"/>
          <w:color w:val="000000" w:themeColor="text1"/>
        </w:rPr>
        <w:t xml:space="preserve">Event Engagement – highlights from recent events and upcoming events </w:t>
      </w:r>
    </w:p>
    <w:p w14:paraId="1329B385" w14:textId="3A143338" w:rsidR="00956639" w:rsidRPr="00C221F9" w:rsidRDefault="6398478D" w:rsidP="00956639">
      <w:pPr>
        <w:spacing w:before="120" w:after="120"/>
        <w:ind w:left="1440"/>
        <w:rPr>
          <w:rStyle w:val="normaltextrun"/>
          <w:rFonts w:asciiTheme="majorHAnsi" w:eastAsia="Calibri,Segoe UI" w:hAnsiTheme="majorHAnsi" w:cs="Calibri,Segoe UI"/>
          <w:color w:val="000000" w:themeColor="text1"/>
        </w:rPr>
      </w:pPr>
      <w:r w:rsidRPr="6398478D">
        <w:rPr>
          <w:rFonts w:asciiTheme="majorHAnsi" w:eastAsiaTheme="majorEastAsia" w:hAnsiTheme="majorHAnsi" w:cstheme="majorBidi"/>
        </w:rPr>
        <w:t xml:space="preserve">Topic: </w:t>
      </w:r>
      <w:r w:rsidRPr="6398478D">
        <w:rPr>
          <w:rFonts w:ascii="Calibri" w:eastAsia="Calibri" w:hAnsi="Calibri" w:cs="Calibri"/>
        </w:rPr>
        <w:t>Cybersecurity Education and Workforce Events in October</w:t>
      </w:r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6910A549" w14:textId="442A8E15" w:rsidR="70F232D7" w:rsidRPr="00C221F9" w:rsidRDefault="6A5C6F44" w:rsidP="6A5C6F4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C221F9">
        <w:rPr>
          <w:rFonts w:asciiTheme="majorHAnsi" w:eastAsia="Calibri" w:hAnsiTheme="majorHAnsi" w:cs="Calibri"/>
          <w:color w:val="000000" w:themeColor="text1"/>
        </w:rPr>
        <w:t xml:space="preserve">Strategy Stories – new developments that align to NICE Strategy </w:t>
      </w:r>
    </w:p>
    <w:p w14:paraId="482C574C" w14:textId="5569AE9A" w:rsidR="00956639" w:rsidRPr="00C221F9" w:rsidRDefault="6398478D" w:rsidP="00956639">
      <w:pPr>
        <w:spacing w:before="120" w:after="120"/>
        <w:ind w:left="1440"/>
        <w:rPr>
          <w:rStyle w:val="normaltextrun"/>
          <w:rFonts w:asciiTheme="majorHAnsi" w:hAnsiTheme="majorHAnsi" w:cs="Segoe UI"/>
        </w:rPr>
      </w:pPr>
      <w:r w:rsidRPr="6398478D">
        <w:rPr>
          <w:rFonts w:asciiTheme="majorHAnsi" w:eastAsiaTheme="majorEastAsia" w:hAnsiTheme="majorHAnsi" w:cstheme="majorBidi"/>
        </w:rPr>
        <w:t xml:space="preserve">Topic: </w:t>
      </w:r>
      <w:r w:rsidRPr="6398478D">
        <w:rPr>
          <w:rFonts w:ascii="Calibri" w:eastAsia="Calibri" w:hAnsi="Calibri" w:cs="Calibri"/>
        </w:rPr>
        <w:t>Cybersecurity Education Dialogue between the United States and Australia</w:t>
      </w:r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52E1B3EB" w14:textId="2459AE62" w:rsidR="00FD4135" w:rsidRPr="00C221F9" w:rsidRDefault="6398478D" w:rsidP="00956639">
      <w:pPr>
        <w:spacing w:before="120" w:after="120"/>
        <w:ind w:left="1440"/>
        <w:rPr>
          <w:rStyle w:val="normaltextrun"/>
          <w:rFonts w:asciiTheme="majorHAnsi" w:eastAsia="Calibri,Segoe UI" w:hAnsiTheme="majorHAnsi" w:cs="Calibri,Segoe UI"/>
          <w:color w:val="000000" w:themeColor="text1"/>
        </w:rPr>
      </w:pPr>
      <w:r w:rsidRPr="6398478D">
        <w:rPr>
          <w:rStyle w:val="normaltextrun"/>
          <w:rFonts w:asciiTheme="majorHAnsi" w:eastAsiaTheme="majorEastAsia" w:hAnsiTheme="majorHAnsi" w:cstheme="majorBidi"/>
        </w:rPr>
        <w:t xml:space="preserve">Objective: </w:t>
      </w:r>
      <w:r w:rsidRPr="6398478D">
        <w:rPr>
          <w:rFonts w:ascii="Calibri" w:eastAsia="Calibri" w:hAnsi="Calibri" w:cs="Calibri"/>
        </w:rPr>
        <w:t>Collaborate internationally to share best practices in cybersecurity career development and workforce planning</w:t>
      </w:r>
      <w:r w:rsidRPr="6398478D">
        <w:rPr>
          <w:rStyle w:val="normaltextrun"/>
          <w:rFonts w:asciiTheme="majorHAnsi" w:eastAsiaTheme="majorEastAsia" w:hAnsiTheme="majorHAnsi" w:cstheme="majorBidi"/>
        </w:rPr>
        <w:t xml:space="preserve"> </w:t>
      </w:r>
    </w:p>
    <w:p w14:paraId="38C1D094" w14:textId="7E6B9487" w:rsidR="00C221F9" w:rsidRPr="00C221F9" w:rsidRDefault="00C221F9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C221F9">
        <w:rPr>
          <w:rStyle w:val="normaltextrun"/>
          <w:rFonts w:asciiTheme="majorHAnsi" w:eastAsia="Calibri,Segoe UI" w:hAnsiTheme="majorHAnsi" w:cs="Calibri,Segoe UI"/>
          <w:color w:val="000000" w:themeColor="text1"/>
        </w:rPr>
        <w:t xml:space="preserve">URL: </w:t>
      </w:r>
    </w:p>
    <w:p w14:paraId="77747D7F" w14:textId="6D9BC861" w:rsidR="70F232D7" w:rsidRPr="00956639" w:rsidRDefault="6A5C6F44" w:rsidP="6A5C6F4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6A5C6F44">
        <w:rPr>
          <w:rFonts w:ascii="Calibri" w:eastAsia="Calibri" w:hAnsi="Calibri" w:cs="Calibri"/>
        </w:rPr>
        <w:t>Metric Moment – what gets measured gets done</w:t>
      </w:r>
    </w:p>
    <w:p w14:paraId="543D49E8" w14:textId="41405923" w:rsidR="00956639" w:rsidRDefault="6398478D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6398478D">
        <w:rPr>
          <w:rFonts w:asciiTheme="majorHAnsi" w:eastAsiaTheme="majorEastAsia" w:hAnsiTheme="majorHAnsi" w:cstheme="majorBidi"/>
        </w:rPr>
        <w:t xml:space="preserve">Topic: </w:t>
      </w:r>
      <w:r w:rsidRPr="6398478D">
        <w:rPr>
          <w:rFonts w:ascii="Calibri" w:eastAsia="Calibri" w:hAnsi="Calibri" w:cs="Calibri"/>
        </w:rPr>
        <w:t>Successes of Future Cyber Leaders</w:t>
      </w:r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4CDDBF8A" w14:textId="462692B9" w:rsidR="00A8793E" w:rsidRDefault="6398478D" w:rsidP="00A8793E">
      <w:pPr>
        <w:spacing w:before="120" w:after="120"/>
        <w:ind w:left="1440"/>
        <w:rPr>
          <w:rFonts w:ascii="Segoe UI" w:hAnsi="Segoe UI" w:cs="Segoe UI"/>
          <w:sz w:val="12"/>
          <w:szCs w:val="12"/>
        </w:rPr>
      </w:pPr>
      <w:r w:rsidRPr="6398478D">
        <w:rPr>
          <w:rFonts w:asciiTheme="majorHAnsi" w:eastAsiaTheme="majorEastAsia" w:hAnsiTheme="majorHAnsi" w:cstheme="majorBidi"/>
        </w:rPr>
        <w:t xml:space="preserve">URL: </w:t>
      </w:r>
      <w:hyperlink r:id="rId13">
        <w:r w:rsidRPr="6398478D">
          <w:rPr>
            <w:rStyle w:val="Hyperlink"/>
            <w:rFonts w:ascii="Calibri" w:eastAsia="Calibri" w:hAnsi="Calibri" w:cs="Calibri"/>
          </w:rPr>
          <w:t>http://www.bhef.com/our-work/future-cyber-leaders</w:t>
        </w:r>
      </w:hyperlink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3B68515E" w14:textId="77777777" w:rsidR="00E924DD" w:rsidRP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Subgroup Updates</w:t>
      </w:r>
    </w:p>
    <w:p w14:paraId="3B68515F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K-12</w:t>
      </w:r>
    </w:p>
    <w:p w14:paraId="3B685160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lastRenderedPageBreak/>
        <w:t>Collegiate</w:t>
      </w:r>
    </w:p>
    <w:p w14:paraId="3B685161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Competitions</w:t>
      </w:r>
    </w:p>
    <w:p w14:paraId="3B685162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Training and Certifications</w:t>
      </w:r>
    </w:p>
    <w:p w14:paraId="3B685164" w14:textId="77777777" w:rsidR="00E924DD" w:rsidRP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Career Development and Workforce Planning</w:t>
      </w:r>
    </w:p>
    <w:p w14:paraId="3B685165" w14:textId="77777777" w:rsidR="00E924DD" w:rsidRP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Project Progress Reports</w:t>
      </w:r>
    </w:p>
    <w:p w14:paraId="3B685167" w14:textId="77777777" w:rsidR="00E924DD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National K-12 Cybersecurity Education Conference</w:t>
      </w:r>
    </w:p>
    <w:p w14:paraId="6D8C45A5" w14:textId="35BA50EF" w:rsidR="0000127D" w:rsidRPr="00E924DD" w:rsidRDefault="6A5C6F44" w:rsidP="0000127D">
      <w:pPr>
        <w:pStyle w:val="ListParagraph"/>
        <w:spacing w:before="120" w:after="120"/>
        <w:ind w:left="1440"/>
        <w:contextualSpacing w:val="0"/>
        <w:rPr>
          <w:rFonts w:asciiTheme="majorHAnsi" w:hAnsiTheme="majorHAnsi"/>
        </w:rPr>
      </w:pPr>
      <w:r w:rsidRPr="6A5C6F44">
        <w:rPr>
          <w:rFonts w:asciiTheme="majorHAnsi" w:eastAsiaTheme="majorEastAsia" w:hAnsiTheme="majorHAnsi" w:cstheme="majorBidi"/>
        </w:rPr>
        <w:t xml:space="preserve">URL: </w:t>
      </w:r>
      <w:hyperlink r:id="rId14">
        <w:r w:rsidRPr="6A5C6F44">
          <w:rPr>
            <w:rStyle w:val="Hyperlink"/>
            <w:rFonts w:asciiTheme="majorHAnsi" w:eastAsiaTheme="majorEastAsia" w:hAnsiTheme="majorHAnsi" w:cstheme="majorBidi"/>
          </w:rPr>
          <w:t>nist.gov/nice/k-12conference</w:t>
        </w:r>
      </w:hyperlink>
    </w:p>
    <w:p w14:paraId="3B685168" w14:textId="77777777" w:rsidR="00E924DD" w:rsidRPr="00C221F9" w:rsidRDefault="6A5C6F44" w:rsidP="6A5C6F4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C221F9">
        <w:rPr>
          <w:rFonts w:asciiTheme="majorHAnsi" w:eastAsiaTheme="majorEastAsia" w:hAnsiTheme="majorHAnsi" w:cstheme="majorBidi"/>
        </w:rPr>
        <w:t>NICE Annual Conference</w:t>
      </w:r>
    </w:p>
    <w:p w14:paraId="394D5007" w14:textId="3DABDB3F" w:rsidR="00FD4135" w:rsidRPr="00C221F9" w:rsidRDefault="6398478D" w:rsidP="00FD4135">
      <w:pPr>
        <w:pStyle w:val="ListParagraph"/>
        <w:spacing w:before="120" w:after="120"/>
        <w:ind w:left="1440"/>
        <w:contextualSpacing w:val="0"/>
        <w:rPr>
          <w:rFonts w:asciiTheme="majorHAnsi" w:hAnsiTheme="majorHAnsi"/>
        </w:rPr>
      </w:pPr>
      <w:r w:rsidRPr="6398478D">
        <w:rPr>
          <w:rStyle w:val="normaltextrun"/>
          <w:rFonts w:asciiTheme="majorHAnsi" w:eastAsiaTheme="majorEastAsia" w:hAnsiTheme="majorHAnsi" w:cstheme="majorBidi"/>
        </w:rPr>
        <w:t xml:space="preserve">URL: </w:t>
      </w:r>
      <w:hyperlink r:id="rId15">
        <w:r w:rsidRPr="6398478D">
          <w:rPr>
            <w:rStyle w:val="normaltextrun"/>
            <w:rFonts w:asciiTheme="majorHAnsi" w:eastAsiaTheme="majorEastAsia" w:hAnsiTheme="majorHAnsi" w:cstheme="majorBidi"/>
            <w:color w:val="0000FF"/>
            <w:u w:val="single"/>
          </w:rPr>
          <w:t>www.fbcinc.com/nice</w:t>
        </w:r>
      </w:hyperlink>
      <w:r w:rsidRPr="6398478D">
        <w:rPr>
          <w:rStyle w:val="normaltextrun"/>
          <w:rFonts w:asciiTheme="majorHAnsi" w:eastAsiaTheme="majorEastAsia" w:hAnsiTheme="majorHAnsi" w:cstheme="majorBidi"/>
        </w:rPr>
        <w:t>   </w:t>
      </w:r>
    </w:p>
    <w:p w14:paraId="3B68516B" w14:textId="77777777" w:rsid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New Business</w:t>
      </w:r>
    </w:p>
    <w:p w14:paraId="5289B288" w14:textId="51069167" w:rsidR="00956639" w:rsidRPr="00C221F9" w:rsidRDefault="6A5C6F44" w:rsidP="00C221F9">
      <w:pPr>
        <w:spacing w:before="120" w:after="120"/>
        <w:ind w:left="720" w:firstLine="720"/>
      </w:pPr>
      <w:r w:rsidRPr="6A5C6F44">
        <w:rPr>
          <w:rFonts w:asciiTheme="majorHAnsi" w:eastAsiaTheme="majorEastAsia" w:hAnsiTheme="majorHAnsi" w:cstheme="majorBidi"/>
        </w:rPr>
        <w:t xml:space="preserve">Topic: </w:t>
      </w:r>
      <w:r w:rsidR="00C221F9">
        <w:rPr>
          <w:rFonts w:asciiTheme="majorHAnsi" w:eastAsiaTheme="majorEastAsia" w:hAnsiTheme="majorHAnsi" w:cstheme="majorBidi"/>
        </w:rPr>
        <w:t>Nice Strategic Plan Implementation Details and Metrics</w:t>
      </w:r>
    </w:p>
    <w:p w14:paraId="0792FE93" w14:textId="183E691C" w:rsidR="00956639" w:rsidRDefault="6398478D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6398478D">
        <w:rPr>
          <w:rFonts w:asciiTheme="majorHAnsi" w:eastAsiaTheme="majorEastAsia" w:hAnsiTheme="majorHAnsi" w:cstheme="majorBidi"/>
        </w:rPr>
        <w:t xml:space="preserve">URL: </w:t>
      </w:r>
      <w:hyperlink r:id="rId16">
        <w:r w:rsidRPr="6398478D">
          <w:rPr>
            <w:rStyle w:val="Hyperlink"/>
            <w:rFonts w:ascii="Calibri" w:eastAsia="Calibri" w:hAnsi="Calibri" w:cs="Calibri"/>
          </w:rPr>
          <w:t>http://csrc.nist.gov/nice/about/strategicplan.html</w:t>
        </w:r>
      </w:hyperlink>
      <w:r w:rsidRPr="6398478D">
        <w:rPr>
          <w:rFonts w:asciiTheme="majorHAnsi" w:eastAsiaTheme="majorEastAsia" w:hAnsiTheme="majorHAnsi" w:cstheme="majorBidi"/>
        </w:rPr>
        <w:t xml:space="preserve"> </w:t>
      </w:r>
    </w:p>
    <w:p w14:paraId="3B68516C" w14:textId="77777777" w:rsidR="00E924DD" w:rsidRPr="00E924DD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Summary of Action Items</w:t>
      </w:r>
    </w:p>
    <w:p w14:paraId="3B68517C" w14:textId="6ACDFC4A" w:rsidR="008B58DB" w:rsidRPr="00956639" w:rsidRDefault="6A5C6F44" w:rsidP="6A5C6F4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A5C6F44">
        <w:rPr>
          <w:rFonts w:asciiTheme="majorHAnsi" w:eastAsiaTheme="majorEastAsia" w:hAnsiTheme="majorHAnsi" w:cstheme="majorBidi"/>
        </w:rPr>
        <w:t>Next Meeting Reminder</w:t>
      </w:r>
    </w:p>
    <w:p w14:paraId="3B68517D" w14:textId="77777777" w:rsidR="003E6329" w:rsidRPr="00E924DD" w:rsidRDefault="003E6329" w:rsidP="00E924DD">
      <w:pPr>
        <w:spacing w:before="120" w:after="120"/>
        <w:rPr>
          <w:rFonts w:asciiTheme="majorHAnsi" w:hAnsiTheme="majorHAnsi"/>
        </w:rPr>
      </w:pPr>
    </w:p>
    <w:sectPr w:rsidR="003E6329" w:rsidRPr="00E924DD" w:rsidSect="00195C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Segoe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127D"/>
    <w:rsid w:val="0003281B"/>
    <w:rsid w:val="00061DC0"/>
    <w:rsid w:val="00062552"/>
    <w:rsid w:val="0007595E"/>
    <w:rsid w:val="00087AA5"/>
    <w:rsid w:val="00190856"/>
    <w:rsid w:val="00195CC1"/>
    <w:rsid w:val="00203B3B"/>
    <w:rsid w:val="002349BA"/>
    <w:rsid w:val="00255938"/>
    <w:rsid w:val="002B57FB"/>
    <w:rsid w:val="003900AA"/>
    <w:rsid w:val="003C0CEA"/>
    <w:rsid w:val="003C7E07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65F0D"/>
    <w:rsid w:val="005A3EF8"/>
    <w:rsid w:val="005A51F7"/>
    <w:rsid w:val="005A62E7"/>
    <w:rsid w:val="005E5D8F"/>
    <w:rsid w:val="005F2044"/>
    <w:rsid w:val="00605B32"/>
    <w:rsid w:val="0064167A"/>
    <w:rsid w:val="006E0694"/>
    <w:rsid w:val="00750B70"/>
    <w:rsid w:val="0078485D"/>
    <w:rsid w:val="008736B9"/>
    <w:rsid w:val="00887E80"/>
    <w:rsid w:val="008A6162"/>
    <w:rsid w:val="008B58DB"/>
    <w:rsid w:val="009053B8"/>
    <w:rsid w:val="00931A89"/>
    <w:rsid w:val="00956639"/>
    <w:rsid w:val="009F323D"/>
    <w:rsid w:val="00A15410"/>
    <w:rsid w:val="00A30202"/>
    <w:rsid w:val="00A8793E"/>
    <w:rsid w:val="00B2404D"/>
    <w:rsid w:val="00B33110"/>
    <w:rsid w:val="00B4666E"/>
    <w:rsid w:val="00B52999"/>
    <w:rsid w:val="00BA4CD6"/>
    <w:rsid w:val="00C221F9"/>
    <w:rsid w:val="00C334DC"/>
    <w:rsid w:val="00C33F50"/>
    <w:rsid w:val="00DB6352"/>
    <w:rsid w:val="00DF1F9B"/>
    <w:rsid w:val="00E63C46"/>
    <w:rsid w:val="00E924DD"/>
    <w:rsid w:val="00EA3312"/>
    <w:rsid w:val="00ED2102"/>
    <w:rsid w:val="00F01B71"/>
    <w:rsid w:val="00F27286"/>
    <w:rsid w:val="00F84899"/>
    <w:rsid w:val="00F9183F"/>
    <w:rsid w:val="00F962C6"/>
    <w:rsid w:val="00FD4135"/>
    <w:rsid w:val="27107E0B"/>
    <w:rsid w:val="357DF33C"/>
    <w:rsid w:val="6398478D"/>
    <w:rsid w:val="6A5C6F44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56639"/>
  </w:style>
  <w:style w:type="character" w:styleId="FollowedHyperlink">
    <w:name w:val="FollowedHyperlink"/>
    <w:basedOn w:val="DefaultParagraphFont"/>
    <w:uiPriority w:val="99"/>
    <w:semiHidden/>
    <w:unhideWhenUsed/>
    <w:rsid w:val="00001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hef.com/our-work/future-cyber-leade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g.state.md.us/press/MD_Cyber_Council_Interim_Repor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csrc.nist.gov/nice/about/strategicplan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eonline.org/ct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bcinc.com/nice" TargetMode="External"/><Relationship Id="rId10" Type="http://schemas.openxmlformats.org/officeDocument/2006/relationships/hyperlink" Target="http://csrc.nist.gov/nice/about/strategicplan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" TargetMode="External"/><Relationship Id="rId14" Type="http://schemas.openxmlformats.org/officeDocument/2006/relationships/hyperlink" Target="http://csrc.nist.gov/nice/k-12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50efac129aa50f47a19f087a3323b8f2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6f66a84e68d7331e8c93ee475cf23355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0af2475-d320-42a9-846e-935ddcd3534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D6F5FE-9EFF-42F7-A5A3-E7C14769E39C}"/>
</file>

<file path=customXml/itemProps4.xml><?xml version="1.0" encoding="utf-8"?>
<ds:datastoreItem xmlns:ds="http://schemas.openxmlformats.org/officeDocument/2006/customXml" ds:itemID="{89F36A38-685B-4C9E-BD85-7E797C3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1876</Characters>
  <Application>Microsoft Office Word</Application>
  <DocSecurity>0</DocSecurity>
  <Lines>15</Lines>
  <Paragraphs>4</Paragraphs>
  <ScaleCrop>false</ScaleCrop>
  <Company>NIST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Laura Hatzes</cp:lastModifiedBy>
  <cp:revision>6</cp:revision>
  <dcterms:created xsi:type="dcterms:W3CDTF">2016-08-09T14:27:00Z</dcterms:created>
  <dcterms:modified xsi:type="dcterms:W3CDTF">2016-08-19T13:47:00Z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