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8514C" w14:textId="77777777" w:rsidR="00E924DD" w:rsidRPr="00E924DD" w:rsidRDefault="00E924DD" w:rsidP="000536FF">
      <w:pPr>
        <w:spacing w:before="120" w:after="120"/>
        <w:jc w:val="center"/>
        <w:rPr>
          <w:rFonts w:asciiTheme="majorHAnsi" w:hAnsiTheme="majorHAnsi"/>
          <w:b/>
          <w:sz w:val="32"/>
          <w:szCs w:val="32"/>
        </w:rPr>
      </w:pPr>
      <w:bookmarkStart w:id="0" w:name="_GoBack"/>
      <w:bookmarkEnd w:id="0"/>
      <w:r w:rsidRPr="00E924DD">
        <w:rPr>
          <w:rFonts w:asciiTheme="majorHAnsi" w:hAnsiTheme="majorHAnsi"/>
          <w:b/>
          <w:sz w:val="32"/>
          <w:szCs w:val="32"/>
        </w:rPr>
        <w:t>NICE Working Group</w:t>
      </w:r>
    </w:p>
    <w:p w14:paraId="3B68514D" w14:textId="77777777" w:rsidR="00E924DD" w:rsidRPr="00E924DD" w:rsidRDefault="00E924DD" w:rsidP="000536FF">
      <w:pPr>
        <w:spacing w:before="120" w:after="120"/>
        <w:jc w:val="center"/>
        <w:rPr>
          <w:rFonts w:asciiTheme="majorHAnsi" w:hAnsiTheme="majorHAnsi"/>
          <w:b/>
          <w:sz w:val="28"/>
          <w:szCs w:val="28"/>
        </w:rPr>
      </w:pPr>
      <w:r w:rsidRPr="00E924DD">
        <w:rPr>
          <w:rFonts w:asciiTheme="majorHAnsi" w:hAnsiTheme="majorHAnsi"/>
          <w:b/>
          <w:sz w:val="28"/>
          <w:szCs w:val="28"/>
        </w:rPr>
        <w:t>Meeting Agenda</w:t>
      </w:r>
    </w:p>
    <w:p w14:paraId="3B68514F" w14:textId="3F0F47DD" w:rsidR="00562276" w:rsidRDefault="008B58DB" w:rsidP="000536FF">
      <w:pPr>
        <w:spacing w:before="120" w:after="120"/>
        <w:jc w:val="center"/>
        <w:rPr>
          <w:rFonts w:asciiTheme="majorHAnsi" w:eastAsiaTheme="majorEastAsia" w:hAnsiTheme="majorHAnsi" w:cstheme="majorBidi"/>
          <w:b/>
          <w:bCs/>
        </w:rPr>
      </w:pPr>
      <w:r w:rsidRPr="00E924DD">
        <w:rPr>
          <w:rFonts w:asciiTheme="majorHAnsi" w:hAnsiTheme="majorHAnsi"/>
          <w:b/>
        </w:rPr>
        <w:t>Date:</w:t>
      </w:r>
      <w:r w:rsidR="00D9450A">
        <w:rPr>
          <w:rFonts w:asciiTheme="majorHAnsi" w:hAnsiTheme="majorHAnsi"/>
          <w:b/>
        </w:rPr>
        <w:t xml:space="preserve"> March 22, 2017</w:t>
      </w:r>
      <w:r w:rsidR="000536FF">
        <w:rPr>
          <w:rFonts w:asciiTheme="majorHAnsi" w:hAnsiTheme="majorHAnsi"/>
          <w:b/>
        </w:rPr>
        <w:tab/>
        <w:t xml:space="preserve"> </w:t>
      </w:r>
      <w:r w:rsidR="357DF33C" w:rsidRPr="357DF33C">
        <w:rPr>
          <w:rFonts w:asciiTheme="majorHAnsi" w:eastAsiaTheme="majorEastAsia" w:hAnsiTheme="majorHAnsi" w:cstheme="majorBidi"/>
          <w:b/>
          <w:bCs/>
        </w:rPr>
        <w:t xml:space="preserve">Time: </w:t>
      </w:r>
      <w:r w:rsidR="00D9450A">
        <w:rPr>
          <w:rFonts w:asciiTheme="majorHAnsi" w:eastAsiaTheme="majorEastAsia" w:hAnsiTheme="majorHAnsi" w:cstheme="majorBidi"/>
          <w:b/>
          <w:bCs/>
        </w:rPr>
        <w:t>3:30</w:t>
      </w:r>
      <w:r w:rsidR="000536FF">
        <w:rPr>
          <w:rFonts w:asciiTheme="majorHAnsi" w:eastAsiaTheme="majorEastAsia" w:hAnsiTheme="majorHAnsi" w:cstheme="majorBidi"/>
          <w:b/>
          <w:bCs/>
        </w:rPr>
        <w:t xml:space="preserve"> EST</w:t>
      </w:r>
    </w:p>
    <w:p w14:paraId="01B42F74" w14:textId="77777777" w:rsidR="005E5D8F" w:rsidRPr="006D0731" w:rsidRDefault="005E5D8F" w:rsidP="000536FF">
      <w:pPr>
        <w:spacing w:before="120" w:after="120"/>
        <w:jc w:val="center"/>
        <w:rPr>
          <w:rFonts w:asciiTheme="majorHAnsi" w:hAnsiTheme="majorHAnsi"/>
        </w:rPr>
      </w:pPr>
      <w:r w:rsidRPr="32E26DE9">
        <w:rPr>
          <w:rFonts w:asciiTheme="majorHAnsi" w:eastAsiaTheme="majorEastAsia" w:hAnsiTheme="majorHAnsi" w:cstheme="majorBidi"/>
          <w:b/>
          <w:bCs/>
        </w:rPr>
        <w:t>SharePoint:</w:t>
      </w:r>
      <w:r w:rsidRPr="32E26DE9">
        <w:rPr>
          <w:rFonts w:asciiTheme="majorHAnsi" w:eastAsiaTheme="majorEastAsia" w:hAnsiTheme="majorHAnsi" w:cstheme="majorBidi"/>
        </w:rPr>
        <w:t xml:space="preserve"> </w:t>
      </w:r>
      <w:hyperlink r:id="rId8">
        <w:r w:rsidRPr="000536FF">
          <w:rPr>
            <w:rStyle w:val="Hyperlink"/>
            <w:rFonts w:ascii="Calibri" w:eastAsiaTheme="majorEastAsia" w:hAnsi="Calibri" w:cstheme="majorBidi"/>
          </w:rPr>
          <w:t>https://nistgov.sharepoint.com/sites/NICEProgram/NICEWG</w:t>
        </w:r>
      </w:hyperlink>
      <w:r w:rsidRPr="32E26DE9">
        <w:rPr>
          <w:rFonts w:asciiTheme="majorHAnsi" w:eastAsiaTheme="majorEastAsia" w:hAnsiTheme="majorHAnsi" w:cstheme="majorBidi"/>
        </w:rPr>
        <w:t xml:space="preserve"> </w:t>
      </w:r>
    </w:p>
    <w:p w14:paraId="525FA656" w14:textId="1CED7220" w:rsidR="70F232D7" w:rsidRDefault="70F232D7" w:rsidP="000536FF">
      <w:pPr>
        <w:numPr>
          <w:ilvl w:val="0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70F232D7">
        <w:rPr>
          <w:rFonts w:ascii="Calibri" w:eastAsia="Calibri" w:hAnsi="Calibri" w:cs="Calibri"/>
          <w:color w:val="000000" w:themeColor="text1"/>
        </w:rPr>
        <w:t>Roll Call, Introduction, and Ground Rules</w:t>
      </w:r>
    </w:p>
    <w:p w14:paraId="3B685154" w14:textId="77777777" w:rsidR="00E924DD" w:rsidRPr="00E924DD" w:rsidRDefault="00E924DD" w:rsidP="000536FF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NICE Program Office Updates</w:t>
      </w:r>
    </w:p>
    <w:p w14:paraId="3B685155" w14:textId="77777777" w:rsidR="00E924DD" w:rsidRPr="00E924DD" w:rsidRDefault="00E924DD" w:rsidP="000536FF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Opening Remarks</w:t>
      </w:r>
    </w:p>
    <w:p w14:paraId="3B685156" w14:textId="77777777" w:rsidR="00E924DD" w:rsidRPr="00E924DD" w:rsidRDefault="00E924DD" w:rsidP="000536FF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Academic Co-Chair</w:t>
      </w:r>
    </w:p>
    <w:p w14:paraId="3B685157" w14:textId="77777777" w:rsidR="00E924DD" w:rsidRPr="00E924DD" w:rsidRDefault="00E924DD" w:rsidP="000536FF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Industry Co-Chair</w:t>
      </w:r>
    </w:p>
    <w:p w14:paraId="3B685158" w14:textId="77777777" w:rsidR="00E924DD" w:rsidRPr="00E924DD" w:rsidRDefault="70F232D7" w:rsidP="000536FF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70F232D7">
        <w:rPr>
          <w:rFonts w:asciiTheme="majorHAnsi" w:eastAsiaTheme="majorEastAsia" w:hAnsiTheme="majorHAnsi" w:cstheme="majorBidi"/>
        </w:rPr>
        <w:t>Standing Items</w:t>
      </w:r>
    </w:p>
    <w:p w14:paraId="6F883BE3" w14:textId="77777777" w:rsidR="00CE6FD8" w:rsidRPr="00956639" w:rsidRDefault="00CE6FD8" w:rsidP="000536FF">
      <w:pPr>
        <w:numPr>
          <w:ilvl w:val="1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70F232D7">
        <w:rPr>
          <w:rFonts w:ascii="Calibri" w:eastAsia="Calibri" w:hAnsi="Calibri" w:cs="Calibri"/>
          <w:color w:val="000000" w:themeColor="text1"/>
        </w:rPr>
        <w:t xml:space="preserve">Fun Facts – creating a culture of evidence </w:t>
      </w:r>
    </w:p>
    <w:p w14:paraId="2855F37A" w14:textId="7F8F04AB" w:rsidR="1BEE75DD" w:rsidRDefault="1BEE75DD" w:rsidP="000536FF">
      <w:pPr>
        <w:spacing w:before="120" w:after="120"/>
        <w:ind w:left="1440"/>
        <w:rPr>
          <w:rFonts w:ascii="Calibri" w:eastAsia="Calibri" w:hAnsi="Calibri" w:cs="Calibri"/>
          <w:color w:val="FF0000"/>
        </w:rPr>
      </w:pPr>
      <w:r w:rsidRPr="1BEE75DD">
        <w:rPr>
          <w:rFonts w:asciiTheme="majorHAnsi" w:eastAsiaTheme="majorEastAsia" w:hAnsiTheme="majorHAnsi" w:cstheme="majorBidi"/>
        </w:rPr>
        <w:t xml:space="preserve">Topic: </w:t>
      </w:r>
      <w:r w:rsidRPr="1BEE75DD">
        <w:rPr>
          <w:rFonts w:ascii="Calibri" w:eastAsia="Calibri" w:hAnsi="Calibri" w:cs="Calibri"/>
        </w:rPr>
        <w:t xml:space="preserve">Study: Cybersecurity Budgets in the Healthcare Sector </w:t>
      </w:r>
    </w:p>
    <w:p w14:paraId="60D052F2" w14:textId="62ECE606" w:rsidR="6762FDD5" w:rsidRDefault="6762FDD5" w:rsidP="000536FF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 w:rsidRPr="6762FDD5">
        <w:rPr>
          <w:rFonts w:asciiTheme="majorHAnsi" w:eastAsiaTheme="majorEastAsia" w:hAnsiTheme="majorHAnsi" w:cstheme="majorBidi"/>
        </w:rPr>
        <w:t xml:space="preserve">URL: </w:t>
      </w:r>
      <w:hyperlink r:id="rId9">
        <w:r w:rsidRPr="000536FF">
          <w:rPr>
            <w:rStyle w:val="Hyperlink"/>
            <w:rFonts w:ascii="Calibri" w:eastAsiaTheme="majorEastAsia" w:hAnsi="Calibri" w:cstheme="majorBidi"/>
          </w:rPr>
          <w:t>http://www.healthcare-informatics.com/news-item/cybersecurity/study-cybersecurity-budgets-staff-growing-many-organizations-still-lagging</w:t>
        </w:r>
      </w:hyperlink>
    </w:p>
    <w:p w14:paraId="4C65C5E5" w14:textId="77777777" w:rsidR="00CE6FD8" w:rsidRPr="00956639" w:rsidRDefault="00CE6FD8" w:rsidP="000536FF">
      <w:pPr>
        <w:numPr>
          <w:ilvl w:val="1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70F232D7">
        <w:rPr>
          <w:rFonts w:ascii="Calibri" w:eastAsia="Calibri" w:hAnsi="Calibri" w:cs="Calibri"/>
          <w:color w:val="000000" w:themeColor="text1"/>
        </w:rPr>
        <w:t xml:space="preserve">Report Roundup – learning from good ideas </w:t>
      </w:r>
    </w:p>
    <w:p w14:paraId="7765CA90" w14:textId="2F69E8AC" w:rsidR="00CE6FD8" w:rsidRDefault="00CE6FD8" w:rsidP="000536FF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Topic:</w:t>
      </w:r>
      <w:r w:rsidR="00D9450A">
        <w:rPr>
          <w:rFonts w:asciiTheme="majorHAnsi" w:eastAsiaTheme="majorEastAsia" w:hAnsiTheme="majorHAnsi" w:cstheme="majorBidi"/>
        </w:rPr>
        <w:t xml:space="preserve"> </w:t>
      </w:r>
      <w:r w:rsidR="00D9450A" w:rsidRPr="00895872">
        <w:rPr>
          <w:rFonts w:asciiTheme="majorHAnsi" w:eastAsiaTheme="majorEastAsia" w:hAnsiTheme="majorHAnsi" w:cstheme="majorBidi"/>
        </w:rPr>
        <w:t>State of Cybersecurity 2017 (ISACA)</w:t>
      </w:r>
      <w:r w:rsidR="00D9450A" w:rsidRPr="7E769312">
        <w:rPr>
          <w:rFonts w:asciiTheme="majorHAnsi" w:eastAsiaTheme="majorEastAsia" w:hAnsiTheme="majorHAnsi" w:cstheme="majorBidi"/>
        </w:rPr>
        <w:t xml:space="preserve">  </w:t>
      </w:r>
    </w:p>
    <w:p w14:paraId="1718F77E" w14:textId="45D723AC" w:rsidR="00CE6FD8" w:rsidRDefault="00CE6FD8" w:rsidP="000536FF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URL:</w:t>
      </w:r>
      <w:r w:rsidR="00D9450A">
        <w:rPr>
          <w:rFonts w:asciiTheme="majorHAnsi" w:eastAsiaTheme="majorEastAsia" w:hAnsiTheme="majorHAnsi" w:cstheme="majorBidi"/>
        </w:rPr>
        <w:t xml:space="preserve"> </w:t>
      </w:r>
      <w:hyperlink r:id="rId10" w:history="1">
        <w:r w:rsidR="00D9450A" w:rsidRPr="00895872">
          <w:rPr>
            <w:rStyle w:val="Hyperlink"/>
            <w:rFonts w:asciiTheme="majorHAnsi" w:eastAsiaTheme="majorEastAsia" w:hAnsiTheme="majorHAnsi" w:cstheme="majorBidi"/>
          </w:rPr>
          <w:t xml:space="preserve">https://www.isaca.org/cyber/pages/state-of-cyber-security-2017.aspx?icid=bani_1209644&amp;appeal=bani </w:t>
        </w:r>
      </w:hyperlink>
    </w:p>
    <w:p w14:paraId="33DB55F2" w14:textId="77777777" w:rsidR="00CE6FD8" w:rsidRPr="00956639" w:rsidRDefault="00CE6FD8" w:rsidP="000536FF">
      <w:pPr>
        <w:numPr>
          <w:ilvl w:val="1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70F232D7">
        <w:rPr>
          <w:rFonts w:ascii="Calibri" w:eastAsia="Calibri" w:hAnsi="Calibri" w:cs="Calibri"/>
          <w:color w:val="000000" w:themeColor="text1"/>
        </w:rPr>
        <w:t xml:space="preserve">Event Engagement – highlights from recent events and upcoming events </w:t>
      </w:r>
    </w:p>
    <w:p w14:paraId="007CEF19" w14:textId="53316E4D" w:rsidR="00CE6FD8" w:rsidRDefault="5C86CE43" w:rsidP="000536FF">
      <w:pPr>
        <w:spacing w:before="120" w:after="120"/>
        <w:ind w:left="1440"/>
        <w:rPr>
          <w:rFonts w:asciiTheme="majorHAnsi" w:eastAsiaTheme="majorEastAsia" w:hAnsiTheme="majorHAnsi" w:cstheme="majorBidi"/>
          <w:color w:val="FF0000"/>
        </w:rPr>
      </w:pPr>
      <w:r w:rsidRPr="5C86CE43">
        <w:rPr>
          <w:rFonts w:asciiTheme="majorHAnsi" w:eastAsiaTheme="majorEastAsia" w:hAnsiTheme="majorHAnsi" w:cstheme="majorBidi"/>
        </w:rPr>
        <w:t xml:space="preserve">Topic: Competitions Events </w:t>
      </w:r>
    </w:p>
    <w:p w14:paraId="5C35A539" w14:textId="047B93E0" w:rsidR="5C86CE43" w:rsidRDefault="5C86CE43" w:rsidP="000536FF">
      <w:pPr>
        <w:spacing w:before="120" w:after="120"/>
        <w:ind w:left="1440"/>
        <w:rPr>
          <w:rFonts w:asciiTheme="majorHAnsi" w:eastAsiaTheme="majorEastAsia" w:hAnsiTheme="majorHAnsi" w:cstheme="majorBidi"/>
          <w:color w:val="FF0000"/>
        </w:rPr>
      </w:pPr>
      <w:r w:rsidRPr="5C86CE43">
        <w:rPr>
          <w:rFonts w:asciiTheme="majorHAnsi" w:eastAsiaTheme="majorEastAsia" w:hAnsiTheme="majorHAnsi" w:cstheme="majorBidi"/>
        </w:rPr>
        <w:t xml:space="preserve">URL: </w:t>
      </w:r>
      <w:hyperlink r:id="rId11">
        <w:r w:rsidRPr="000536FF">
          <w:rPr>
            <w:rStyle w:val="Hyperlink"/>
            <w:rFonts w:ascii="Calibri" w:eastAsiaTheme="majorEastAsia" w:hAnsi="Calibri" w:cstheme="majorBidi"/>
          </w:rPr>
          <w:t>http://uscyberpatriot.org</w:t>
        </w:r>
      </w:hyperlink>
    </w:p>
    <w:p w14:paraId="75955D7C" w14:textId="2E570B27" w:rsidR="5C86CE43" w:rsidRDefault="5C86CE43" w:rsidP="000536FF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 w:rsidRPr="5C86CE43">
        <w:rPr>
          <w:rFonts w:asciiTheme="majorHAnsi" w:eastAsiaTheme="majorEastAsia" w:hAnsiTheme="majorHAnsi" w:cstheme="majorBidi"/>
        </w:rPr>
        <w:t xml:space="preserve">URL: </w:t>
      </w:r>
      <w:hyperlink r:id="rId12">
        <w:r w:rsidRPr="000536FF">
          <w:rPr>
            <w:rStyle w:val="Hyperlink"/>
            <w:rFonts w:ascii="Calibri" w:eastAsiaTheme="majorEastAsia" w:hAnsi="Calibri" w:cstheme="majorBidi"/>
          </w:rPr>
          <w:t>http://nationalccdc.org</w:t>
        </w:r>
      </w:hyperlink>
    </w:p>
    <w:p w14:paraId="4F8F9C43" w14:textId="77777777" w:rsidR="00CE6FD8" w:rsidRPr="00956639" w:rsidRDefault="00CE6FD8" w:rsidP="000536FF">
      <w:pPr>
        <w:numPr>
          <w:ilvl w:val="1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70F232D7">
        <w:rPr>
          <w:rFonts w:ascii="Calibri" w:eastAsia="Calibri" w:hAnsi="Calibri" w:cs="Calibri"/>
          <w:color w:val="000000" w:themeColor="text1"/>
        </w:rPr>
        <w:t xml:space="preserve">Strategy Stories – new developments that align to NICE Strategy </w:t>
      </w:r>
    </w:p>
    <w:p w14:paraId="39E7E95C" w14:textId="16D2C05A" w:rsidR="00CE6FD8" w:rsidRDefault="2130EE9B" w:rsidP="000536FF">
      <w:pPr>
        <w:spacing w:before="120" w:after="120"/>
        <w:ind w:left="1440"/>
        <w:rPr>
          <w:rFonts w:ascii="Calibri" w:eastAsia="Calibri" w:hAnsi="Calibri" w:cs="Calibri"/>
        </w:rPr>
      </w:pPr>
      <w:r w:rsidRPr="2130EE9B">
        <w:rPr>
          <w:rFonts w:asciiTheme="majorHAnsi" w:eastAsiaTheme="majorEastAsia" w:hAnsiTheme="majorHAnsi" w:cstheme="majorBidi"/>
        </w:rPr>
        <w:t xml:space="preserve">Topic: </w:t>
      </w:r>
      <w:r w:rsidRPr="2130EE9B">
        <w:rPr>
          <w:rFonts w:ascii="Calibri" w:eastAsia="Calibri" w:hAnsi="Calibri" w:cs="Calibri"/>
        </w:rPr>
        <w:t>NICE Outreach Efforts</w:t>
      </w:r>
    </w:p>
    <w:p w14:paraId="1DDBEAB6" w14:textId="77777777" w:rsidR="000536FF" w:rsidRDefault="000536FF" w:rsidP="000536FF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 w:rsidRPr="000536FF">
        <w:rPr>
          <w:rFonts w:asciiTheme="majorHAnsi" w:eastAsiaTheme="majorEastAsia" w:hAnsiTheme="majorHAnsi" w:cstheme="majorBidi"/>
        </w:rPr>
        <w:t xml:space="preserve">Objective 2.3: Inspire cybersecurity career awareness with students in elementary school, stimulate cybersecurity career exploration in middle school, and enable cybersecurity career preparedness in high school. </w:t>
      </w:r>
    </w:p>
    <w:p w14:paraId="60628A1B" w14:textId="18C80F87" w:rsidR="000536FF" w:rsidRDefault="000536FF" w:rsidP="000536FF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 w:rsidRPr="000536FF">
        <w:rPr>
          <w:rFonts w:asciiTheme="majorHAnsi" w:eastAsiaTheme="majorEastAsia" w:hAnsiTheme="majorHAnsi" w:cstheme="majorBidi"/>
        </w:rPr>
        <w:t xml:space="preserve">Objective 3.5: Collaborate internationally to share best practices in cybersecurity career development and workforce planning.  </w:t>
      </w:r>
    </w:p>
    <w:p w14:paraId="10F03382" w14:textId="77777777" w:rsidR="00CE6FD8" w:rsidRPr="00956639" w:rsidRDefault="00CE6FD8" w:rsidP="000536FF">
      <w:pPr>
        <w:numPr>
          <w:ilvl w:val="1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70F232D7">
        <w:rPr>
          <w:rFonts w:ascii="Calibri" w:eastAsia="Calibri" w:hAnsi="Calibri" w:cs="Calibri"/>
        </w:rPr>
        <w:t>Metric Moment – what gets measured gets done</w:t>
      </w:r>
    </w:p>
    <w:p w14:paraId="02A5F1F5" w14:textId="687BB44A" w:rsidR="6762FDD5" w:rsidRDefault="1BEE75DD" w:rsidP="000536FF">
      <w:pPr>
        <w:spacing w:before="120" w:after="120"/>
        <w:ind w:left="1440"/>
        <w:rPr>
          <w:rFonts w:ascii="Calibri" w:eastAsia="Calibri" w:hAnsi="Calibri" w:cs="Calibri"/>
          <w:color w:val="FF0000"/>
        </w:rPr>
      </w:pPr>
      <w:r w:rsidRPr="1BEE75DD">
        <w:rPr>
          <w:rFonts w:asciiTheme="majorHAnsi" w:eastAsiaTheme="majorEastAsia" w:hAnsiTheme="majorHAnsi" w:cstheme="majorBidi"/>
        </w:rPr>
        <w:t xml:space="preserve">Topic: </w:t>
      </w:r>
      <w:proofErr w:type="spellStart"/>
      <w:r w:rsidRPr="1BEE75DD">
        <w:rPr>
          <w:rFonts w:ascii="Calibri" w:eastAsia="Calibri" w:hAnsi="Calibri" w:cs="Calibri"/>
        </w:rPr>
        <w:t>JobsOhio</w:t>
      </w:r>
      <w:proofErr w:type="spellEnd"/>
      <w:r w:rsidRPr="1BEE75DD">
        <w:rPr>
          <w:rFonts w:ascii="Calibri" w:eastAsia="Calibri" w:hAnsi="Calibri" w:cs="Calibri"/>
        </w:rPr>
        <w:t xml:space="preserve"> Metrics </w:t>
      </w:r>
    </w:p>
    <w:p w14:paraId="45639D02" w14:textId="1207E613" w:rsidR="5C86CE43" w:rsidRDefault="5C86CE43" w:rsidP="000536FF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 w:rsidRPr="5C86CE43">
        <w:rPr>
          <w:rFonts w:asciiTheme="majorHAnsi" w:eastAsiaTheme="majorEastAsia" w:hAnsiTheme="majorHAnsi" w:cstheme="majorBidi"/>
        </w:rPr>
        <w:lastRenderedPageBreak/>
        <w:t xml:space="preserve">URL: </w:t>
      </w:r>
      <w:hyperlink r:id="rId13">
        <w:r w:rsidRPr="5C86CE43">
          <w:rPr>
            <w:rStyle w:val="Hyperlink"/>
            <w:rFonts w:asciiTheme="majorHAnsi" w:eastAsiaTheme="majorEastAsia" w:hAnsiTheme="majorHAnsi" w:cstheme="majorBidi"/>
          </w:rPr>
          <w:t>http://jobs-ohio.com/site/assets/files/2838/jobsohio_2016_annual_report.pdf</w:t>
        </w:r>
      </w:hyperlink>
      <w:r w:rsidRPr="5C86CE43">
        <w:rPr>
          <w:rFonts w:asciiTheme="majorHAnsi" w:eastAsiaTheme="majorEastAsia" w:hAnsiTheme="majorHAnsi" w:cstheme="majorBidi"/>
        </w:rPr>
        <w:t xml:space="preserve"> </w:t>
      </w:r>
    </w:p>
    <w:p w14:paraId="3B68515E" w14:textId="77777777" w:rsidR="00E924DD" w:rsidRPr="00E924DD" w:rsidRDefault="00E924DD" w:rsidP="000536FF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Subgroup Updates</w:t>
      </w:r>
    </w:p>
    <w:p w14:paraId="3B68515F" w14:textId="77777777" w:rsidR="00E924DD" w:rsidRPr="00E924DD" w:rsidRDefault="00E924DD" w:rsidP="000536FF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K-12</w:t>
      </w:r>
    </w:p>
    <w:p w14:paraId="3B685160" w14:textId="77777777" w:rsidR="00E924DD" w:rsidRPr="00E924DD" w:rsidRDefault="00E924DD" w:rsidP="000536FF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Collegiate</w:t>
      </w:r>
    </w:p>
    <w:p w14:paraId="3B685161" w14:textId="77777777" w:rsidR="00E924DD" w:rsidRPr="00E924DD" w:rsidRDefault="00E924DD" w:rsidP="000536FF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Competitions</w:t>
      </w:r>
    </w:p>
    <w:p w14:paraId="3B685164" w14:textId="65320A48" w:rsidR="00E924DD" w:rsidRPr="00E924DD" w:rsidRDefault="6762FDD5" w:rsidP="000536FF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6762FDD5">
        <w:rPr>
          <w:rFonts w:asciiTheme="majorHAnsi" w:eastAsiaTheme="majorEastAsia" w:hAnsiTheme="majorHAnsi" w:cstheme="majorBidi"/>
        </w:rPr>
        <w:t>Training and Certifications</w:t>
      </w:r>
    </w:p>
    <w:p w14:paraId="3B685166" w14:textId="32908EF6" w:rsidR="00E924DD" w:rsidRPr="00E924DD" w:rsidRDefault="5C86CE43" w:rsidP="000536FF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5C86CE43">
        <w:rPr>
          <w:rFonts w:asciiTheme="majorHAnsi" w:eastAsiaTheme="majorEastAsia" w:hAnsiTheme="majorHAnsi" w:cstheme="majorBidi"/>
        </w:rPr>
        <w:t>Project Progress Reports</w:t>
      </w:r>
    </w:p>
    <w:p w14:paraId="3B685167" w14:textId="7ED505E8" w:rsidR="00E924DD" w:rsidRPr="00E924DD" w:rsidRDefault="5C86CE43" w:rsidP="000536FF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5C86CE43">
        <w:rPr>
          <w:rFonts w:asciiTheme="majorHAnsi" w:eastAsiaTheme="majorEastAsia" w:hAnsiTheme="majorHAnsi" w:cstheme="majorBidi"/>
        </w:rPr>
        <w:t>N</w:t>
      </w:r>
      <w:r w:rsidR="000536FF">
        <w:rPr>
          <w:rFonts w:asciiTheme="majorHAnsi" w:eastAsiaTheme="majorEastAsia" w:hAnsiTheme="majorHAnsi" w:cstheme="majorBidi"/>
        </w:rPr>
        <w:t>ICE</w:t>
      </w:r>
      <w:r w:rsidRPr="5C86CE43">
        <w:rPr>
          <w:rFonts w:asciiTheme="majorHAnsi" w:eastAsiaTheme="majorEastAsia" w:hAnsiTheme="majorHAnsi" w:cstheme="majorBidi"/>
        </w:rPr>
        <w:t xml:space="preserve"> K-12 Cybersecurity Education Conference</w:t>
      </w:r>
    </w:p>
    <w:p w14:paraId="3B68516A" w14:textId="26ADED19" w:rsidR="00E924DD" w:rsidRPr="00E924DD" w:rsidRDefault="5C86CE43" w:rsidP="000536FF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5C86CE43">
        <w:rPr>
          <w:rFonts w:asciiTheme="majorHAnsi" w:eastAsiaTheme="majorEastAsia" w:hAnsiTheme="majorHAnsi" w:cstheme="majorBidi"/>
        </w:rPr>
        <w:t>NICE Annual Conference</w:t>
      </w:r>
    </w:p>
    <w:p w14:paraId="3B68516B" w14:textId="77777777" w:rsidR="00E924DD" w:rsidRDefault="00E924DD" w:rsidP="000536FF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New Business</w:t>
      </w:r>
    </w:p>
    <w:p w14:paraId="1BA5B743" w14:textId="2C658A15" w:rsidR="00CE6FD8" w:rsidRDefault="5C86CE43" w:rsidP="000536FF">
      <w:pPr>
        <w:spacing w:before="120" w:after="120"/>
        <w:ind w:left="1080"/>
        <w:rPr>
          <w:rFonts w:asciiTheme="majorHAnsi" w:eastAsiaTheme="majorEastAsia" w:hAnsiTheme="majorHAnsi" w:cstheme="majorBidi"/>
          <w:color w:val="FF0000"/>
        </w:rPr>
      </w:pPr>
      <w:r w:rsidRPr="5C86CE43">
        <w:rPr>
          <w:rFonts w:asciiTheme="majorHAnsi" w:eastAsiaTheme="majorEastAsia" w:hAnsiTheme="majorHAnsi" w:cstheme="majorBidi"/>
        </w:rPr>
        <w:t>Topic: NICE Website Beta Launch and Feedback</w:t>
      </w:r>
    </w:p>
    <w:p w14:paraId="5A94A379" w14:textId="6875DD9E" w:rsidR="5C86CE43" w:rsidRDefault="5C86CE43" w:rsidP="000536FF">
      <w:pPr>
        <w:spacing w:before="120" w:after="120"/>
        <w:ind w:left="1080"/>
        <w:rPr>
          <w:rFonts w:asciiTheme="majorHAnsi" w:eastAsiaTheme="majorEastAsia" w:hAnsiTheme="majorHAnsi" w:cstheme="majorBidi"/>
        </w:rPr>
      </w:pPr>
      <w:r w:rsidRPr="5C86CE43">
        <w:rPr>
          <w:rFonts w:asciiTheme="majorHAnsi" w:eastAsiaTheme="majorEastAsia" w:hAnsiTheme="majorHAnsi" w:cstheme="majorBidi"/>
        </w:rPr>
        <w:t xml:space="preserve">URL: </w:t>
      </w:r>
      <w:hyperlink r:id="rId14">
        <w:r w:rsidRPr="5C86CE43">
          <w:rPr>
            <w:rStyle w:val="Hyperlink"/>
            <w:rFonts w:ascii="Calibri" w:eastAsia="Calibri" w:hAnsi="Calibri" w:cs="Calibri"/>
          </w:rPr>
          <w:t>https://www.nist.gov/itl/applied-cybersecurity/nice</w:t>
        </w:r>
      </w:hyperlink>
      <w:r w:rsidRPr="5C86CE43">
        <w:rPr>
          <w:rFonts w:ascii="Calibri" w:eastAsia="Calibri" w:hAnsi="Calibri" w:cs="Calibri"/>
        </w:rPr>
        <w:t xml:space="preserve"> </w:t>
      </w:r>
    </w:p>
    <w:p w14:paraId="3B68516C" w14:textId="77777777" w:rsidR="00E924DD" w:rsidRPr="00E924DD" w:rsidRDefault="00E924DD" w:rsidP="000536FF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Summary of Action Items</w:t>
      </w:r>
    </w:p>
    <w:p w14:paraId="3B68516D" w14:textId="77777777" w:rsidR="00E924DD" w:rsidRPr="00E924DD" w:rsidRDefault="00E924DD" w:rsidP="000536FF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Next Meeting Reminder</w:t>
      </w:r>
    </w:p>
    <w:p w14:paraId="3B68517C" w14:textId="77777777" w:rsidR="008B58DB" w:rsidRPr="00E924DD" w:rsidRDefault="008B58DB" w:rsidP="000536FF">
      <w:pPr>
        <w:spacing w:before="120" w:after="120"/>
        <w:rPr>
          <w:rFonts w:asciiTheme="majorHAnsi" w:hAnsiTheme="majorHAnsi"/>
        </w:rPr>
      </w:pPr>
    </w:p>
    <w:p w14:paraId="3B68517D" w14:textId="77777777" w:rsidR="003E6329" w:rsidRPr="00E924DD" w:rsidRDefault="003E6329" w:rsidP="000536FF">
      <w:pPr>
        <w:spacing w:before="120" w:after="120"/>
        <w:rPr>
          <w:rFonts w:asciiTheme="majorHAnsi" w:hAnsiTheme="majorHAnsi"/>
        </w:rPr>
      </w:pPr>
    </w:p>
    <w:sectPr w:rsidR="003E6329" w:rsidRPr="00E924DD" w:rsidSect="00E63C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82EAD"/>
    <w:multiLevelType w:val="hybridMultilevel"/>
    <w:tmpl w:val="46906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D60CA"/>
    <w:multiLevelType w:val="hybridMultilevel"/>
    <w:tmpl w:val="3D38DE2C"/>
    <w:lvl w:ilvl="0" w:tplc="06B83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756AA"/>
    <w:multiLevelType w:val="hybridMultilevel"/>
    <w:tmpl w:val="69401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E33CD"/>
    <w:multiLevelType w:val="hybridMultilevel"/>
    <w:tmpl w:val="B95A40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B155895"/>
    <w:multiLevelType w:val="hybridMultilevel"/>
    <w:tmpl w:val="86BC6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99"/>
    <w:rsid w:val="00003E0B"/>
    <w:rsid w:val="0003281B"/>
    <w:rsid w:val="000536FF"/>
    <w:rsid w:val="00061DC0"/>
    <w:rsid w:val="00062552"/>
    <w:rsid w:val="0007595E"/>
    <w:rsid w:val="00087AA5"/>
    <w:rsid w:val="00190856"/>
    <w:rsid w:val="00203B3B"/>
    <w:rsid w:val="002349BA"/>
    <w:rsid w:val="002B57FB"/>
    <w:rsid w:val="003900AA"/>
    <w:rsid w:val="003C0CEA"/>
    <w:rsid w:val="003E6329"/>
    <w:rsid w:val="00401C1E"/>
    <w:rsid w:val="0047226D"/>
    <w:rsid w:val="00486533"/>
    <w:rsid w:val="004C3D17"/>
    <w:rsid w:val="005439CA"/>
    <w:rsid w:val="005478FF"/>
    <w:rsid w:val="00554324"/>
    <w:rsid w:val="00561649"/>
    <w:rsid w:val="00562276"/>
    <w:rsid w:val="005A3EF8"/>
    <w:rsid w:val="005A51F7"/>
    <w:rsid w:val="005A62E7"/>
    <w:rsid w:val="005E5D8F"/>
    <w:rsid w:val="005F2044"/>
    <w:rsid w:val="00605B32"/>
    <w:rsid w:val="006E0694"/>
    <w:rsid w:val="00750B70"/>
    <w:rsid w:val="0078485D"/>
    <w:rsid w:val="008736B9"/>
    <w:rsid w:val="00887E80"/>
    <w:rsid w:val="008A6162"/>
    <w:rsid w:val="008B58DB"/>
    <w:rsid w:val="009053B8"/>
    <w:rsid w:val="00931A89"/>
    <w:rsid w:val="009F323D"/>
    <w:rsid w:val="00A15410"/>
    <w:rsid w:val="00B33110"/>
    <w:rsid w:val="00B4666E"/>
    <w:rsid w:val="00B52999"/>
    <w:rsid w:val="00BA4CD6"/>
    <w:rsid w:val="00C334DC"/>
    <w:rsid w:val="00C33F50"/>
    <w:rsid w:val="00CE6FD8"/>
    <w:rsid w:val="00D9450A"/>
    <w:rsid w:val="00DB6352"/>
    <w:rsid w:val="00DF1F9B"/>
    <w:rsid w:val="00E63C46"/>
    <w:rsid w:val="00E924DD"/>
    <w:rsid w:val="00EA3312"/>
    <w:rsid w:val="00ED2102"/>
    <w:rsid w:val="00F01B71"/>
    <w:rsid w:val="00F27286"/>
    <w:rsid w:val="00F84899"/>
    <w:rsid w:val="00F962C6"/>
    <w:rsid w:val="00FF3F65"/>
    <w:rsid w:val="1BEE75DD"/>
    <w:rsid w:val="2130EE9B"/>
    <w:rsid w:val="357DF33C"/>
    <w:rsid w:val="5C86CE43"/>
    <w:rsid w:val="6762FDD5"/>
    <w:rsid w:val="70F232D7"/>
    <w:rsid w:val="78D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68514C"/>
  <w14:defaultImageDpi w14:val="300"/>
  <w15:docId w15:val="{3551DF37-65E1-47CA-99B6-A3C4490A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8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3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1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1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3EF8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CE6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stgov.sharepoint.com/sites/NICEProgram/NICEWG" TargetMode="External"/><Relationship Id="rId13" Type="http://schemas.openxmlformats.org/officeDocument/2006/relationships/hyperlink" Target="http://jobs-ohio.com/site/assets/files/2838/jobsohio_2016_annual_report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nationalccdc.or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uscyberpatriot.org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isaca.org/cyber/pages/state-of-cyber-security-2017.aspx?icid=bani_1209644&amp;appeal=bani%20%2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healthcare-informatics.com/news-item/cybersecurity/study-cybersecurity-budgets-staff-growing-many-organizations-still-lagging" TargetMode="External"/><Relationship Id="rId14" Type="http://schemas.openxmlformats.org/officeDocument/2006/relationships/hyperlink" Target="https://www.nist.gov/itl/applied-cybersecurity/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5F63FB80DCB44A5E997A6D7A3FA04" ma:contentTypeVersion="2" ma:contentTypeDescription="Create a new document." ma:contentTypeScope="" ma:versionID="914043f696b15b0785f4ca02bf1b9889">
  <xsd:schema xmlns:xsd="http://www.w3.org/2001/XMLSchema" xmlns:xs="http://www.w3.org/2001/XMLSchema" xmlns:p="http://schemas.microsoft.com/office/2006/metadata/properties" xmlns:ns2="b0af2475-d320-42a9-846e-935ddcd3534b" targetNamespace="http://schemas.microsoft.com/office/2006/metadata/properties" ma:root="true" ma:fieldsID="076bc8f1fb77a8273cced8cf3b882beb" ns2:_="">
    <xsd:import namespace="b0af2475-d320-42a9-846e-935ddcd353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f2475-d320-42a9-846e-935ddcd353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FB936A-DEFA-482C-800C-7C83A4D91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f2475-d320-42a9-846e-935ddcd35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D3F253-27DA-4B0C-AEDB-22139E95F34E}">
  <ds:schemaRefs>
    <ds:schemaRef ds:uri="b0af2475-d320-42a9-846e-935ddcd3534b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B47E499-C751-4898-B943-F16F647159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Petersen</dc:creator>
  <cp:lastModifiedBy>Evelyn Petrella</cp:lastModifiedBy>
  <cp:revision>2</cp:revision>
  <cp:lastPrinted>2017-03-21T13:58:00Z</cp:lastPrinted>
  <dcterms:created xsi:type="dcterms:W3CDTF">2017-04-05T15:22:00Z</dcterms:created>
  <dcterms:modified xsi:type="dcterms:W3CDTF">2017-04-05T15:22:00Z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0x010100EF95F63FB80DCB44A5E997A6D7A3FA04</vt:lpwstr>
  </property>
</Properties>
</file>