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628" w:rsidRDefault="003F3628" w:rsidP="00CF60CC">
      <w:pPr>
        <w:pStyle w:val="Heading1"/>
        <w:spacing w:after="120"/>
        <w:jc w:val="center"/>
      </w:pPr>
      <w:r>
        <w:t>National Initiative for Cybersecurity Education (NICE)</w:t>
      </w:r>
      <w:r w:rsidR="005F792C">
        <w:t xml:space="preserve"> Working Group</w:t>
      </w:r>
    </w:p>
    <w:p w:rsidR="003F3628" w:rsidRDefault="00141F10" w:rsidP="00CF60CC">
      <w:pPr>
        <w:pStyle w:val="Heading1"/>
        <w:spacing w:before="0" w:after="120"/>
        <w:jc w:val="center"/>
      </w:pPr>
      <w:r>
        <w:t>Collegiate Subgroup</w:t>
      </w:r>
    </w:p>
    <w:p w:rsidR="003F3628" w:rsidRPr="00BA4808" w:rsidRDefault="00141F10" w:rsidP="00CF60CC">
      <w:pPr>
        <w:spacing w:after="0"/>
        <w:jc w:val="center"/>
        <w:rPr>
          <w:i/>
          <w:sz w:val="28"/>
          <w:szCs w:val="28"/>
        </w:rPr>
      </w:pPr>
      <w:r w:rsidRPr="00BA4808">
        <w:rPr>
          <w:sz w:val="28"/>
          <w:szCs w:val="28"/>
        </w:rPr>
        <w:t>The Value of Higher Education</w:t>
      </w:r>
    </w:p>
    <w:p w:rsidR="005F792C" w:rsidRPr="00BA4808" w:rsidRDefault="005F792C" w:rsidP="00CF60CC">
      <w:pPr>
        <w:spacing w:after="0"/>
        <w:jc w:val="center"/>
        <w:rPr>
          <w:iCs/>
          <w:sz w:val="28"/>
          <w:szCs w:val="28"/>
        </w:rPr>
      </w:pPr>
      <w:r w:rsidRPr="00BA4808">
        <w:rPr>
          <w:iCs/>
          <w:sz w:val="28"/>
          <w:szCs w:val="28"/>
        </w:rPr>
        <w:t>Project Team Lead(s):</w:t>
      </w:r>
      <w:r w:rsidR="00141F10" w:rsidRPr="00BA4808">
        <w:rPr>
          <w:iCs/>
          <w:sz w:val="28"/>
          <w:szCs w:val="28"/>
        </w:rPr>
        <w:t xml:space="preserve"> Denise Kinsey, Collegiate Co-Chair, University of Houston</w:t>
      </w:r>
    </w:p>
    <w:p w:rsidR="00BB7531" w:rsidRPr="00BB7531" w:rsidRDefault="00BB7531" w:rsidP="003F3628">
      <w:pPr>
        <w:ind w:left="720"/>
      </w:pPr>
    </w:p>
    <w:p w:rsidR="003F3628" w:rsidRDefault="003F3628" w:rsidP="003F3628">
      <w:pPr>
        <w:pStyle w:val="Heading2"/>
        <w:numPr>
          <w:ilvl w:val="0"/>
          <w:numId w:val="1"/>
        </w:numPr>
      </w:pPr>
      <w:r>
        <w:t>Project Team Purpose</w:t>
      </w:r>
    </w:p>
    <w:p w:rsidR="00BB7531" w:rsidRDefault="00141F10" w:rsidP="00A85008">
      <w:pPr>
        <w:ind w:left="720"/>
      </w:pPr>
      <w:r>
        <w:t>T</w:t>
      </w:r>
      <w:r w:rsidRPr="00141F10">
        <w:t xml:space="preserve">o provide research, assessment, and a white paper and or one-pager on </w:t>
      </w:r>
      <w:r>
        <w:t>v</w:t>
      </w:r>
      <w:r w:rsidRPr="00141F10">
        <w:t>alue of higher education. This topic aligns to the NICE Strategic Plan Goal 2 Objective 2.1: Improve education programs, co-curricular experiences, and training and certifications.</w:t>
      </w:r>
      <w:bookmarkStart w:id="0" w:name="_GoBack"/>
      <w:bookmarkEnd w:id="0"/>
    </w:p>
    <w:p w:rsidR="00141F10" w:rsidRPr="00141F10" w:rsidRDefault="00141F10" w:rsidP="00141F10">
      <w:pPr>
        <w:ind w:left="720"/>
      </w:pPr>
      <w:r w:rsidRPr="00141F10">
        <w:t>Perceptions towards the value of education from:</w:t>
      </w:r>
      <w:r>
        <w:t xml:space="preserve"> s</w:t>
      </w:r>
      <w:r w:rsidRPr="00141F10">
        <w:t xml:space="preserve">tudents and </w:t>
      </w:r>
      <w:r>
        <w:t>p</w:t>
      </w:r>
      <w:r w:rsidRPr="00141F10">
        <w:t>arents</w:t>
      </w:r>
      <w:r>
        <w:t>, e</w:t>
      </w:r>
      <w:r w:rsidRPr="00141F10">
        <w:t>mployers (public and private sector)</w:t>
      </w:r>
      <w:r>
        <w:t>, a</w:t>
      </w:r>
      <w:r w:rsidRPr="00141F10">
        <w:t>cademia (</w:t>
      </w:r>
      <w:r>
        <w:t>e</w:t>
      </w:r>
      <w:r w:rsidRPr="00141F10">
        <w:t xml:space="preserve">ducation and </w:t>
      </w:r>
      <w:r>
        <w:t>d</w:t>
      </w:r>
      <w:r w:rsidRPr="00141F10">
        <w:t>egree/</w:t>
      </w:r>
      <w:r>
        <w:t>c</w:t>
      </w:r>
      <w:r w:rsidRPr="00141F10">
        <w:t xml:space="preserve">ertificate </w:t>
      </w:r>
      <w:r>
        <w:t>p</w:t>
      </w:r>
      <w:r w:rsidRPr="00141F10">
        <w:t>roviders)</w:t>
      </w:r>
      <w:r>
        <w:t>, and t</w:t>
      </w:r>
      <w:r w:rsidRPr="00141F10">
        <w:t>raining (</w:t>
      </w:r>
      <w:r>
        <w:t>t</w:t>
      </w:r>
      <w:r w:rsidRPr="00141F10">
        <w:t xml:space="preserve">raining and </w:t>
      </w:r>
      <w:r>
        <w:t>c</w:t>
      </w:r>
      <w:r w:rsidRPr="00141F10">
        <w:t xml:space="preserve">ertification </w:t>
      </w:r>
      <w:r>
        <w:t>p</w:t>
      </w:r>
      <w:r w:rsidRPr="00141F10">
        <w:t>roviders)</w:t>
      </w:r>
    </w:p>
    <w:p w:rsidR="003F3628" w:rsidRDefault="003F3628" w:rsidP="003F3628">
      <w:pPr>
        <w:pStyle w:val="Heading2"/>
        <w:numPr>
          <w:ilvl w:val="0"/>
          <w:numId w:val="1"/>
        </w:numPr>
      </w:pPr>
      <w:r>
        <w:t>Project Team Objectives</w:t>
      </w:r>
    </w:p>
    <w:p w:rsidR="00141F10" w:rsidRDefault="00141F10" w:rsidP="00141F10">
      <w:pPr>
        <w:ind w:left="720"/>
        <w:contextualSpacing/>
      </w:pPr>
      <w:r>
        <w:t xml:space="preserve">Summary of the key points 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>What does the data say about the economic value (earnings potential) for someone with a college degree?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>What does the data say about the promotion potential for someone with an AA, BA/BS, or graduate degree?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>What impact will shifting attitudes of employers (this may contradict above) have upon the FUTURE value of a college degree?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>What impact will the RISING COST of higher education have on the value that job seekers and employers place upon academic degrees as a good return on investment or qualification requirement?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>Will the emergence of training (and certifications) as an alternative to academic degrees diminish the value of a higher education for workers?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>Issues/gaps identified (if any)</w:t>
      </w:r>
    </w:p>
    <w:p w:rsidR="000069F5" w:rsidRDefault="003F3628" w:rsidP="003F3628">
      <w:pPr>
        <w:pStyle w:val="Heading2"/>
        <w:numPr>
          <w:ilvl w:val="0"/>
          <w:numId w:val="1"/>
        </w:numPr>
      </w:pPr>
      <w:r>
        <w:t>Project Team Deliverables</w:t>
      </w:r>
    </w:p>
    <w:p w:rsidR="00141F10" w:rsidRDefault="00141F10" w:rsidP="00141F10">
      <w:pPr>
        <w:ind w:left="720"/>
      </w:pPr>
      <w:r>
        <w:rPr>
          <w:color w:val="000000"/>
        </w:rPr>
        <w:t xml:space="preserve">Preliminary research, assessment and draft </w:t>
      </w:r>
      <w:r w:rsidRPr="007E0D08">
        <w:rPr>
          <w:color w:val="000000"/>
        </w:rPr>
        <w:t>white paper and or one-pager</w:t>
      </w:r>
      <w:r>
        <w:t>: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 xml:space="preserve">Provide a draft schedule of the project to </w:t>
      </w:r>
      <w:r w:rsidRPr="000F29EA">
        <w:t>Collegiate Sub</w:t>
      </w:r>
      <w:r>
        <w:t>g</w:t>
      </w:r>
      <w:r w:rsidRPr="000F29EA">
        <w:t>roup</w:t>
      </w:r>
      <w:r>
        <w:t>.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>Inventory of input resources above.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 xml:space="preserve">Development of </w:t>
      </w:r>
      <w:r w:rsidRPr="00A47C4A">
        <w:t>interviews, surveys</w:t>
      </w:r>
      <w:r>
        <w:t>,</w:t>
      </w:r>
      <w:r w:rsidRPr="00A47C4A">
        <w:t xml:space="preserve"> workshops, presentations as necessary</w:t>
      </w:r>
      <w:r>
        <w:t>.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 xml:space="preserve">Assessment of input from </w:t>
      </w:r>
      <w:r w:rsidRPr="00A47C4A">
        <w:t>interviews, surveys</w:t>
      </w:r>
      <w:r>
        <w:t>,</w:t>
      </w:r>
      <w:r w:rsidRPr="00A47C4A">
        <w:t xml:space="preserve"> workshops, presentations</w:t>
      </w:r>
      <w:r>
        <w:t>.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lastRenderedPageBreak/>
        <w:t>Draft white paper and or one-pager and presentation of research findings and recommendations</w:t>
      </w:r>
      <w:r>
        <w:rPr>
          <w:color w:val="000000"/>
        </w:rPr>
        <w:t>.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>Submit and collect draft white paper and or one-pager final review and feedback.</w:t>
      </w:r>
    </w:p>
    <w:p w:rsidR="00141F10" w:rsidRDefault="00141F10" w:rsidP="00141F10">
      <w:pPr>
        <w:pStyle w:val="ListParagraph"/>
        <w:numPr>
          <w:ilvl w:val="0"/>
          <w:numId w:val="2"/>
        </w:numPr>
        <w:ind w:left="1440"/>
      </w:pPr>
      <w:r>
        <w:t>Publish final white paper and or one-pager.</w:t>
      </w:r>
    </w:p>
    <w:p w:rsidR="00BB7531" w:rsidRPr="00BB7531" w:rsidRDefault="00BB7531" w:rsidP="00042D79">
      <w:pPr>
        <w:ind w:left="720"/>
      </w:pPr>
    </w:p>
    <w:sectPr w:rsidR="00BB7531" w:rsidRPr="00BB7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607"/>
    <w:multiLevelType w:val="hybridMultilevel"/>
    <w:tmpl w:val="75A6E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046C0"/>
    <w:multiLevelType w:val="hybridMultilevel"/>
    <w:tmpl w:val="662AE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560F"/>
    <w:multiLevelType w:val="hybridMultilevel"/>
    <w:tmpl w:val="88BE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D129C"/>
    <w:multiLevelType w:val="multilevel"/>
    <w:tmpl w:val="23444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28"/>
    <w:rsid w:val="000069F5"/>
    <w:rsid w:val="00042D79"/>
    <w:rsid w:val="000A26B8"/>
    <w:rsid w:val="00141F10"/>
    <w:rsid w:val="002857DD"/>
    <w:rsid w:val="003F3628"/>
    <w:rsid w:val="00544F60"/>
    <w:rsid w:val="005F792C"/>
    <w:rsid w:val="00710410"/>
    <w:rsid w:val="00A85008"/>
    <w:rsid w:val="00BA4808"/>
    <w:rsid w:val="00BB7531"/>
    <w:rsid w:val="00C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D02A7"/>
  <w15:chartTrackingRefBased/>
  <w15:docId w15:val="{171B7CDA-E4B5-4353-9534-7D43DC4B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92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92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41F1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Hatzes, Laura A. (Ctr)</dc:creator>
  <cp:keywords/>
  <dc:description/>
  <cp:lastModifiedBy>Hatzes, Laura A. (Ctr)</cp:lastModifiedBy>
  <cp:revision>3</cp:revision>
  <dcterms:created xsi:type="dcterms:W3CDTF">2019-08-28T18:21:00Z</dcterms:created>
  <dcterms:modified xsi:type="dcterms:W3CDTF">2019-08-28T18:32:00Z</dcterms:modified>
</cp:coreProperties>
</file>