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C3C1" w14:textId="7A19DB32" w:rsidR="006B3B7F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32"/>
        </w:rPr>
        <w:t>NICE Working Group</w:t>
      </w:r>
    </w:p>
    <w:p w14:paraId="5E38836E" w14:textId="2EBFA170" w:rsidR="00B17D0B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28"/>
        </w:rPr>
        <w:t xml:space="preserve">Meeting </w:t>
      </w:r>
      <w:r w:rsidR="003D223B">
        <w:rPr>
          <w:b/>
          <w:sz w:val="28"/>
        </w:rPr>
        <w:t>Minutes</w:t>
      </w:r>
    </w:p>
    <w:p w14:paraId="6821A927" w14:textId="7C8DA648" w:rsidR="00B17D0B" w:rsidRDefault="00B17D0B" w:rsidP="00B17D0B">
      <w:pPr>
        <w:jc w:val="center"/>
        <w:rPr>
          <w:b/>
          <w:sz w:val="24"/>
        </w:rPr>
      </w:pPr>
      <w:r w:rsidRPr="00B17D0B">
        <w:rPr>
          <w:b/>
          <w:sz w:val="24"/>
        </w:rPr>
        <w:t>Date:</w:t>
      </w:r>
      <w:r w:rsidR="00941DE1">
        <w:rPr>
          <w:b/>
          <w:sz w:val="24"/>
        </w:rPr>
        <w:t xml:space="preserve"> June 24, 2020</w:t>
      </w:r>
      <w:r w:rsidRPr="00B17D0B">
        <w:rPr>
          <w:b/>
          <w:sz w:val="24"/>
        </w:rPr>
        <w:t xml:space="preserve">     Time:  3:</w:t>
      </w:r>
      <w:r w:rsidR="003D223B">
        <w:rPr>
          <w:b/>
          <w:sz w:val="24"/>
        </w:rPr>
        <w:t>30</w:t>
      </w:r>
      <w:r w:rsidRPr="00B17D0B">
        <w:rPr>
          <w:b/>
          <w:sz w:val="24"/>
        </w:rPr>
        <w:t xml:space="preserve"> p.m. ET</w:t>
      </w:r>
    </w:p>
    <w:p w14:paraId="736BD77C" w14:textId="32D47230" w:rsidR="00B17D0B" w:rsidRPr="002669FB" w:rsidRDefault="00B17D0B" w:rsidP="00B17D0B">
      <w:pPr>
        <w:jc w:val="center"/>
        <w:rPr>
          <w:rStyle w:val="Hyperlink"/>
          <w:rFonts w:eastAsia="Times New Roman" w:cstheme="minorHAnsi"/>
          <w:color w:val="0563C1"/>
          <w:sz w:val="24"/>
          <w:szCs w:val="24"/>
        </w:rPr>
      </w:pPr>
      <w:r w:rsidRPr="002669FB">
        <w:rPr>
          <w:rFonts w:cstheme="minorHAnsi"/>
          <w:b/>
          <w:bCs/>
          <w:sz w:val="24"/>
          <w:szCs w:val="24"/>
        </w:rPr>
        <w:t>SharePoint</w:t>
      </w:r>
      <w:r w:rsidR="0081082E" w:rsidRPr="002669FB">
        <w:rPr>
          <w:rFonts w:cstheme="minorHAnsi"/>
          <w:b/>
          <w:bCs/>
          <w:sz w:val="24"/>
          <w:szCs w:val="24"/>
        </w:rPr>
        <w:t xml:space="preserve"> Page</w:t>
      </w:r>
      <w:r w:rsidRPr="002669FB">
        <w:rPr>
          <w:rFonts w:cstheme="minorHAnsi"/>
          <w:b/>
          <w:bCs/>
          <w:sz w:val="24"/>
          <w:szCs w:val="24"/>
        </w:rPr>
        <w:t>:</w:t>
      </w:r>
      <w:r w:rsidRPr="002669FB">
        <w:rPr>
          <w:rFonts w:cstheme="minorHAnsi"/>
          <w:sz w:val="24"/>
          <w:szCs w:val="24"/>
        </w:rPr>
        <w:t xml:space="preserve"> </w:t>
      </w:r>
      <w:hyperlink r:id="rId10">
        <w:r w:rsidRPr="002669FB">
          <w:rPr>
            <w:rStyle w:val="Hyperlink"/>
            <w:rFonts w:eastAsia="Times New Roman" w:cstheme="minorHAnsi"/>
            <w:color w:val="0563C1"/>
            <w:sz w:val="24"/>
            <w:szCs w:val="24"/>
          </w:rPr>
          <w:t>https://nistgov.sharepoint.com/sites/NICEProgram/NICEWG</w:t>
        </w:r>
      </w:hyperlink>
    </w:p>
    <w:p w14:paraId="074FCA49" w14:textId="2A0EAB85" w:rsidR="008B2CED" w:rsidRPr="00C5249F" w:rsidRDefault="005460C9" w:rsidP="00C5249F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C5249F">
        <w:rPr>
          <w:rFonts w:ascii="Calibri" w:eastAsia="MS Gothic" w:hAnsi="Calibri" w:cs="Times New Roman"/>
          <w:b/>
          <w:color w:val="365F91"/>
          <w:sz w:val="24"/>
          <w:szCs w:val="32"/>
        </w:rPr>
        <w:t>Introduction and Ground Rules</w:t>
      </w:r>
      <w:r w:rsidR="00180CA3" w:rsidRPr="00C5249F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2E0D903B" w14:textId="77777777" w:rsidR="00C5249F" w:rsidRPr="00C3526D" w:rsidRDefault="00C5249F" w:rsidP="00C5249F">
      <w:pPr>
        <w:pStyle w:val="ListParagraph"/>
        <w:keepNext/>
        <w:keepLines/>
        <w:numPr>
          <w:ilvl w:val="0"/>
          <w:numId w:val="6"/>
        </w:numPr>
        <w:spacing w:after="120"/>
        <w:ind w:left="720"/>
        <w:contextualSpacing w:val="0"/>
        <w:outlineLvl w:val="0"/>
        <w:rPr>
          <w:rFonts w:ascii="Calibri" w:eastAsia="Times New Roman" w:hAnsi="Calibri" w:cs="Calibri"/>
          <w:sz w:val="24"/>
          <w:szCs w:val="24"/>
        </w:rPr>
      </w:pPr>
      <w:r w:rsidRPr="00C3526D">
        <w:rPr>
          <w:rFonts w:ascii="Calibri" w:eastAsia="Times New Roman" w:hAnsi="Calibri" w:cs="Calibri"/>
          <w:sz w:val="24"/>
          <w:szCs w:val="24"/>
        </w:rPr>
        <w:t>Danielle Santos, NICE Program Manager, welcomed participants to the meeting. The NICE Working Group (NICEWG) is set up to provide a mechanism for collaboration among academia, government, and industry as well as to discuss strategies and actions to aid in workforce development.    </w:t>
      </w:r>
    </w:p>
    <w:p w14:paraId="5962F43C" w14:textId="77777777" w:rsidR="00C5249F" w:rsidRPr="00C3526D" w:rsidRDefault="00C5249F" w:rsidP="00C5249F">
      <w:pPr>
        <w:pStyle w:val="ListParagraph"/>
        <w:keepNext/>
        <w:keepLines/>
        <w:numPr>
          <w:ilvl w:val="0"/>
          <w:numId w:val="6"/>
        </w:numPr>
        <w:spacing w:after="120"/>
        <w:ind w:left="720"/>
        <w:contextualSpacing w:val="0"/>
        <w:outlineLvl w:val="0"/>
        <w:rPr>
          <w:rFonts w:ascii="Calibri" w:eastAsia="Times New Roman" w:hAnsi="Calibri" w:cs="Calibri"/>
          <w:sz w:val="24"/>
          <w:szCs w:val="24"/>
        </w:rPr>
      </w:pPr>
      <w:r w:rsidRPr="00C3526D">
        <w:rPr>
          <w:rFonts w:ascii="Calibri" w:eastAsia="Times New Roman" w:hAnsi="Calibri" w:cs="Calibri"/>
          <w:sz w:val="24"/>
          <w:szCs w:val="24"/>
        </w:rPr>
        <w:t>Danielle encouraged participants to use the Adobe Connect chat box feature to provide feedback and ask questions.    </w:t>
      </w:r>
    </w:p>
    <w:p w14:paraId="4440829B" w14:textId="77777777" w:rsidR="00C5249F" w:rsidRPr="00C3526D" w:rsidRDefault="00C5249F" w:rsidP="00C5249F">
      <w:pPr>
        <w:pStyle w:val="ListParagraph"/>
        <w:keepNext/>
        <w:keepLines/>
        <w:numPr>
          <w:ilvl w:val="0"/>
          <w:numId w:val="6"/>
        </w:numPr>
        <w:spacing w:after="120"/>
        <w:ind w:left="720"/>
        <w:contextualSpacing w:val="0"/>
        <w:outlineLvl w:val="0"/>
        <w:rPr>
          <w:rFonts w:ascii="Calibri" w:eastAsia="Times New Roman" w:hAnsi="Calibri" w:cs="Calibri"/>
          <w:sz w:val="24"/>
          <w:szCs w:val="24"/>
        </w:rPr>
      </w:pPr>
      <w:r w:rsidRPr="00C3526D">
        <w:rPr>
          <w:rFonts w:ascii="Calibri" w:eastAsia="Times New Roman" w:hAnsi="Calibri" w:cs="Calibri"/>
          <w:sz w:val="24"/>
          <w:szCs w:val="24"/>
        </w:rPr>
        <w:t>Danielle urged all participants to collaborate and share information. The NICE Working Group </w:t>
      </w:r>
      <w:hyperlink r:id="rId11" w:tgtFrame="_blank" w:history="1">
        <w:r w:rsidRPr="00C3526D">
          <w:rPr>
            <w:rFonts w:ascii="Calibri" w:eastAsia="MS Gothic" w:hAnsi="Calibri" w:cs="Calibri"/>
            <w:color w:val="0000FF"/>
            <w:sz w:val="24"/>
            <w:szCs w:val="24"/>
            <w:u w:val="single"/>
            <w:shd w:val="clear" w:color="auto" w:fill="FFFFFF"/>
          </w:rPr>
          <w:t>mailing list</w:t>
        </w:r>
      </w:hyperlink>
      <w:r w:rsidRPr="00C3526D">
        <w:rPr>
          <w:rFonts w:ascii="Calibri" w:eastAsia="Times New Roman" w:hAnsi="Calibri" w:cs="Calibri"/>
          <w:sz w:val="24"/>
          <w:szCs w:val="24"/>
        </w:rPr>
        <w:t> is a convenient way to disseminate information. The </w:t>
      </w:r>
      <w:hyperlink r:id="rId12" w:tgtFrame="_blank" w:history="1">
        <w:r w:rsidRPr="00C3526D">
          <w:rPr>
            <w:rFonts w:ascii="Calibri" w:eastAsia="MS Gothic" w:hAnsi="Calibri" w:cs="Calibri"/>
            <w:color w:val="0000FF"/>
            <w:sz w:val="24"/>
            <w:szCs w:val="24"/>
            <w:u w:val="single"/>
            <w:shd w:val="clear" w:color="auto" w:fill="FFFFFF"/>
          </w:rPr>
          <w:t>SharePoint site</w:t>
        </w:r>
      </w:hyperlink>
      <w:r w:rsidRPr="00C3526D">
        <w:rPr>
          <w:rFonts w:ascii="Calibri" w:eastAsia="Times New Roman" w:hAnsi="Calibri" w:cs="Calibri"/>
          <w:sz w:val="24"/>
          <w:szCs w:val="24"/>
        </w:rPr>
        <w:t> stores meeting agendas and minutes, documents, and member information.  </w:t>
      </w:r>
    </w:p>
    <w:p w14:paraId="3557BDF6" w14:textId="04EE6EB1" w:rsidR="003D223B" w:rsidRPr="003D223B" w:rsidRDefault="00C5249F" w:rsidP="00A811E5">
      <w:pPr>
        <w:pStyle w:val="ListParagraph"/>
        <w:keepNext/>
        <w:keepLines/>
        <w:numPr>
          <w:ilvl w:val="0"/>
          <w:numId w:val="6"/>
        </w:numPr>
        <w:spacing w:after="120"/>
        <w:ind w:left="720"/>
        <w:contextualSpacing w:val="0"/>
        <w:outlineLvl w:val="0"/>
        <w:rPr>
          <w:sz w:val="24"/>
        </w:rPr>
      </w:pPr>
      <w:r w:rsidRPr="00C3526D">
        <w:rPr>
          <w:rFonts w:ascii="Calibri" w:eastAsia="Times New Roman" w:hAnsi="Calibri" w:cs="Calibri"/>
          <w:sz w:val="24"/>
          <w:szCs w:val="24"/>
        </w:rPr>
        <w:t>Danielle noted that NICE Working Group mailing lists and meeting teleconferences are not intended for promotional announcements, advertising, product-related press releases, or other commercial use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14:paraId="1B2871D8" w14:textId="06EE334A" w:rsidR="005460C9" w:rsidRPr="00C5249F" w:rsidRDefault="005460C9" w:rsidP="00C5249F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C5249F">
        <w:rPr>
          <w:rFonts w:ascii="Calibri" w:eastAsia="MS Gothic" w:hAnsi="Calibri" w:cs="Times New Roman"/>
          <w:b/>
          <w:color w:val="365F91"/>
          <w:sz w:val="24"/>
          <w:szCs w:val="32"/>
        </w:rPr>
        <w:t>Opening Remarks</w:t>
      </w:r>
    </w:p>
    <w:p w14:paraId="3E4177F9" w14:textId="41FFCB08" w:rsidR="00FD2554" w:rsidRDefault="00FD2554" w:rsidP="00404B55">
      <w:pPr>
        <w:pStyle w:val="ListParagraph"/>
        <w:numPr>
          <w:ilvl w:val="0"/>
          <w:numId w:val="2"/>
        </w:numPr>
        <w:spacing w:after="120"/>
        <w:ind w:left="720"/>
        <w:contextualSpacing w:val="0"/>
        <w:rPr>
          <w:sz w:val="24"/>
        </w:rPr>
      </w:pPr>
      <w:r>
        <w:rPr>
          <w:sz w:val="24"/>
        </w:rPr>
        <w:t>Government Co-Chair</w:t>
      </w:r>
      <w:r w:rsidR="00C5249F">
        <w:rPr>
          <w:sz w:val="24"/>
        </w:rPr>
        <w:t xml:space="preserve">, </w:t>
      </w:r>
      <w:r>
        <w:rPr>
          <w:sz w:val="24"/>
        </w:rPr>
        <w:t>Rodney Petersen, Director of NICE</w:t>
      </w:r>
      <w:r w:rsidR="00C5249F">
        <w:rPr>
          <w:sz w:val="24"/>
        </w:rPr>
        <w:t xml:space="preserve">, spoke about the virtual </w:t>
      </w:r>
      <w:r w:rsidR="00C5249F" w:rsidRPr="00C5249F">
        <w:rPr>
          <w:sz w:val="24"/>
        </w:rPr>
        <w:t>Federal Cybersecurity Workforce Summit</w:t>
      </w:r>
      <w:r w:rsidR="00C5249F">
        <w:rPr>
          <w:sz w:val="24"/>
        </w:rPr>
        <w:t xml:space="preserve">. NICE hosted this event on June 23, 2020. The Summit brought together those in the federal government focused on workforce development. A four-part webinar series will follow. Find out more </w:t>
      </w:r>
      <w:hyperlink r:id="rId13" w:history="1">
        <w:r w:rsidR="00C5249F" w:rsidRPr="00C5249F">
          <w:rPr>
            <w:rStyle w:val="Hyperlink"/>
            <w:sz w:val="24"/>
          </w:rPr>
          <w:t>here</w:t>
        </w:r>
      </w:hyperlink>
      <w:r w:rsidR="00C5249F">
        <w:rPr>
          <w:sz w:val="24"/>
        </w:rPr>
        <w:t>.</w:t>
      </w:r>
    </w:p>
    <w:p w14:paraId="5D45F4E9" w14:textId="0285928A" w:rsidR="00DD150E" w:rsidRPr="00593AA3" w:rsidRDefault="00C5249F" w:rsidP="00593AA3">
      <w:pPr>
        <w:ind w:left="720"/>
        <w:rPr>
          <w:sz w:val="24"/>
        </w:rPr>
      </w:pPr>
      <w:r w:rsidRPr="00593AA3">
        <w:rPr>
          <w:sz w:val="24"/>
        </w:rPr>
        <w:t xml:space="preserve">Reviews and updates to the </w:t>
      </w:r>
      <w:hyperlink r:id="rId14" w:history="1">
        <w:r w:rsidR="00DD150E" w:rsidRPr="00593AA3">
          <w:rPr>
            <w:rStyle w:val="Hyperlink"/>
            <w:sz w:val="24"/>
          </w:rPr>
          <w:t xml:space="preserve">NICE </w:t>
        </w:r>
        <w:r w:rsidRPr="00593AA3">
          <w:rPr>
            <w:rStyle w:val="Hyperlink"/>
            <w:sz w:val="24"/>
          </w:rPr>
          <w:t xml:space="preserve">Cybersecurity Workforce </w:t>
        </w:r>
        <w:r w:rsidR="00DD150E" w:rsidRPr="00593AA3">
          <w:rPr>
            <w:rStyle w:val="Hyperlink"/>
            <w:sz w:val="24"/>
          </w:rPr>
          <w:t>F</w:t>
        </w:r>
        <w:r w:rsidRPr="00593AA3">
          <w:rPr>
            <w:rStyle w:val="Hyperlink"/>
            <w:sz w:val="24"/>
          </w:rPr>
          <w:t>ramework</w:t>
        </w:r>
      </w:hyperlink>
      <w:r w:rsidRPr="00593AA3">
        <w:rPr>
          <w:sz w:val="24"/>
        </w:rPr>
        <w:t xml:space="preserve"> are ongoing. </w:t>
      </w:r>
      <w:r w:rsidR="00DD150E" w:rsidRPr="00593AA3">
        <w:rPr>
          <w:sz w:val="24"/>
        </w:rPr>
        <w:t xml:space="preserve"> </w:t>
      </w:r>
      <w:r w:rsidR="00593AA3" w:rsidRPr="00593AA3">
        <w:rPr>
          <w:sz w:val="24"/>
        </w:rPr>
        <w:t xml:space="preserve">A draft is expected in </w:t>
      </w:r>
      <w:r w:rsidR="00DD150E" w:rsidRPr="00593AA3">
        <w:rPr>
          <w:sz w:val="24"/>
        </w:rPr>
        <w:t xml:space="preserve">July </w:t>
      </w:r>
      <w:r w:rsidR="00593AA3" w:rsidRPr="00593AA3">
        <w:rPr>
          <w:sz w:val="24"/>
        </w:rPr>
        <w:t>followed by a</w:t>
      </w:r>
      <w:r w:rsidR="00DD150E" w:rsidRPr="00593AA3">
        <w:rPr>
          <w:sz w:val="24"/>
        </w:rPr>
        <w:t xml:space="preserve"> </w:t>
      </w:r>
      <w:hyperlink r:id="rId15" w:history="1">
        <w:r w:rsidR="00DD150E" w:rsidRPr="00593AA3">
          <w:rPr>
            <w:rStyle w:val="Hyperlink"/>
            <w:sz w:val="24"/>
          </w:rPr>
          <w:t>webinar</w:t>
        </w:r>
      </w:hyperlink>
      <w:r w:rsidR="00DD150E" w:rsidRPr="00593AA3">
        <w:rPr>
          <w:sz w:val="24"/>
        </w:rPr>
        <w:t xml:space="preserve"> </w:t>
      </w:r>
      <w:r w:rsidR="00593AA3" w:rsidRPr="00593AA3">
        <w:rPr>
          <w:sz w:val="24"/>
        </w:rPr>
        <w:t xml:space="preserve">on July 15, 2020 </w:t>
      </w:r>
      <w:r w:rsidR="00DD150E" w:rsidRPr="00593AA3">
        <w:rPr>
          <w:sz w:val="24"/>
        </w:rPr>
        <w:t>to address this topic.</w:t>
      </w:r>
    </w:p>
    <w:p w14:paraId="0F593F0F" w14:textId="42A04F63" w:rsidR="00593AA3" w:rsidRPr="00593AA3" w:rsidRDefault="00593AA3" w:rsidP="00593AA3">
      <w:pPr>
        <w:ind w:left="720"/>
        <w:rPr>
          <w:sz w:val="24"/>
        </w:rPr>
      </w:pPr>
      <w:r w:rsidRPr="00593AA3">
        <w:rPr>
          <w:sz w:val="24"/>
        </w:rPr>
        <w:t>The NICE Program office is v</w:t>
      </w:r>
      <w:r w:rsidR="00DD150E" w:rsidRPr="00593AA3">
        <w:rPr>
          <w:sz w:val="24"/>
        </w:rPr>
        <w:t xml:space="preserve">ery interested in </w:t>
      </w:r>
      <w:r w:rsidRPr="00593AA3">
        <w:rPr>
          <w:sz w:val="24"/>
        </w:rPr>
        <w:t>pursuing</w:t>
      </w:r>
      <w:r w:rsidR="00DD150E" w:rsidRPr="00593AA3">
        <w:rPr>
          <w:sz w:val="24"/>
        </w:rPr>
        <w:t xml:space="preserve"> internships. </w:t>
      </w:r>
      <w:r w:rsidRPr="00593AA3">
        <w:rPr>
          <w:sz w:val="24"/>
        </w:rPr>
        <w:t>This summer, there are three s</w:t>
      </w:r>
      <w:r w:rsidR="00DD150E" w:rsidRPr="00593AA3">
        <w:rPr>
          <w:sz w:val="24"/>
        </w:rPr>
        <w:t>tudents</w:t>
      </w:r>
      <w:r w:rsidRPr="00593AA3">
        <w:rPr>
          <w:sz w:val="24"/>
        </w:rPr>
        <w:t xml:space="preserve"> working virtually with</w:t>
      </w:r>
      <w:r w:rsidR="00DD150E" w:rsidRPr="00593AA3">
        <w:rPr>
          <w:sz w:val="24"/>
        </w:rPr>
        <w:t xml:space="preserve"> </w:t>
      </w:r>
      <w:r w:rsidRPr="00593AA3">
        <w:rPr>
          <w:sz w:val="24"/>
        </w:rPr>
        <w:t>NICE. They are:</w:t>
      </w:r>
    </w:p>
    <w:p w14:paraId="1B1268A7" w14:textId="5B5EC16F" w:rsidR="00593AA3" w:rsidRPr="00593AA3" w:rsidRDefault="00593AA3" w:rsidP="00593AA3">
      <w:pPr>
        <w:pStyle w:val="ListParagraph"/>
        <w:numPr>
          <w:ilvl w:val="0"/>
          <w:numId w:val="8"/>
        </w:numPr>
        <w:rPr>
          <w:sz w:val="24"/>
        </w:rPr>
      </w:pPr>
      <w:r w:rsidRPr="00593AA3">
        <w:rPr>
          <w:sz w:val="24"/>
        </w:rPr>
        <w:t>Joseph Mercado, 2020 NICE Undergraduate Fellow, California State University, San Bernardino</w:t>
      </w:r>
    </w:p>
    <w:p w14:paraId="1AF72190" w14:textId="6E9A911C" w:rsidR="00593AA3" w:rsidRPr="00593AA3" w:rsidRDefault="00593AA3" w:rsidP="00593AA3">
      <w:pPr>
        <w:pStyle w:val="ListParagraph"/>
        <w:numPr>
          <w:ilvl w:val="0"/>
          <w:numId w:val="8"/>
        </w:numPr>
        <w:rPr>
          <w:sz w:val="24"/>
        </w:rPr>
      </w:pPr>
      <w:r w:rsidRPr="00593AA3">
        <w:rPr>
          <w:sz w:val="24"/>
        </w:rPr>
        <w:t>Matthew Scarborough, 2020 C3P Summer Experience, Clark State College</w:t>
      </w:r>
    </w:p>
    <w:p w14:paraId="3ABDCAB2" w14:textId="675E6E1C" w:rsidR="00593AA3" w:rsidRPr="00593AA3" w:rsidRDefault="00593AA3" w:rsidP="00593AA3">
      <w:pPr>
        <w:pStyle w:val="ListParagraph"/>
        <w:numPr>
          <w:ilvl w:val="0"/>
          <w:numId w:val="8"/>
        </w:numPr>
        <w:rPr>
          <w:sz w:val="24"/>
        </w:rPr>
      </w:pPr>
      <w:r w:rsidRPr="00593AA3">
        <w:rPr>
          <w:sz w:val="24"/>
        </w:rPr>
        <w:t>Frauke Steinmeier, 2020 C3P Summer Experience, San Antonio College</w:t>
      </w:r>
    </w:p>
    <w:p w14:paraId="418E3AB6" w14:textId="0601176A" w:rsidR="00DD150E" w:rsidRPr="00593AA3" w:rsidRDefault="00593AA3" w:rsidP="00593AA3">
      <w:pPr>
        <w:ind w:left="720"/>
        <w:rPr>
          <w:sz w:val="24"/>
        </w:rPr>
      </w:pPr>
      <w:r>
        <w:rPr>
          <w:sz w:val="24"/>
        </w:rPr>
        <w:t xml:space="preserve">The students </w:t>
      </w:r>
      <w:r w:rsidR="00404B55">
        <w:rPr>
          <w:sz w:val="24"/>
        </w:rPr>
        <w:t xml:space="preserve">are </w:t>
      </w:r>
      <w:r>
        <w:rPr>
          <w:sz w:val="24"/>
        </w:rPr>
        <w:t xml:space="preserve">sitting in on the NICE events and are working on </w:t>
      </w:r>
      <w:r w:rsidR="00DD150E" w:rsidRPr="00593AA3">
        <w:rPr>
          <w:sz w:val="24"/>
        </w:rPr>
        <w:t>an article</w:t>
      </w:r>
      <w:r>
        <w:rPr>
          <w:sz w:val="24"/>
        </w:rPr>
        <w:t xml:space="preserve"> for the upcoming summer </w:t>
      </w:r>
      <w:hyperlink r:id="rId16" w:history="1">
        <w:r w:rsidRPr="00593AA3">
          <w:rPr>
            <w:rStyle w:val="Hyperlink"/>
            <w:sz w:val="24"/>
          </w:rPr>
          <w:t xml:space="preserve">NICE </w:t>
        </w:r>
        <w:proofErr w:type="spellStart"/>
        <w:r w:rsidRPr="00593AA3">
          <w:rPr>
            <w:rStyle w:val="Hyperlink"/>
            <w:sz w:val="24"/>
          </w:rPr>
          <w:t>eNewsletter</w:t>
        </w:r>
        <w:proofErr w:type="spellEnd"/>
      </w:hyperlink>
      <w:r w:rsidR="00DD150E" w:rsidRPr="00593AA3">
        <w:rPr>
          <w:sz w:val="24"/>
        </w:rPr>
        <w:t xml:space="preserve">. </w:t>
      </w:r>
      <w:r>
        <w:rPr>
          <w:sz w:val="24"/>
        </w:rPr>
        <w:t>We l</w:t>
      </w:r>
      <w:r w:rsidR="00DD150E" w:rsidRPr="00593AA3">
        <w:rPr>
          <w:sz w:val="24"/>
        </w:rPr>
        <w:t>ook forward to their participation.</w:t>
      </w:r>
    </w:p>
    <w:p w14:paraId="7732FCCF" w14:textId="77777777" w:rsidR="00404B55" w:rsidRDefault="00404B55" w:rsidP="00404B55">
      <w:pPr>
        <w:pStyle w:val="ListParagraph"/>
        <w:numPr>
          <w:ilvl w:val="0"/>
          <w:numId w:val="2"/>
        </w:numPr>
        <w:spacing w:after="120"/>
        <w:ind w:left="720"/>
        <w:contextualSpacing w:val="0"/>
        <w:rPr>
          <w:sz w:val="24"/>
        </w:rPr>
      </w:pPr>
      <w:r w:rsidRPr="00FD2554">
        <w:rPr>
          <w:sz w:val="24"/>
        </w:rPr>
        <w:lastRenderedPageBreak/>
        <w:t>Industry Co-Cha</w:t>
      </w:r>
      <w:r>
        <w:rPr>
          <w:sz w:val="24"/>
        </w:rPr>
        <w:t xml:space="preserve">ir, Jon Brickey, Senior Vice President, Mastercard said that adversaries are not slowing down. Many companies are moving to the Cloud and are seeing a lot of attacks. Chrome users have been hit by a recent attack secretly downloading </w:t>
      </w:r>
      <w:r w:rsidRPr="00404B55">
        <w:rPr>
          <w:sz w:val="24"/>
        </w:rPr>
        <w:t>malicious extensions</w:t>
      </w:r>
      <w:r>
        <w:rPr>
          <w:sz w:val="24"/>
        </w:rPr>
        <w:t xml:space="preserve">. Organizations must have plans to thwart attackers. </w:t>
      </w:r>
    </w:p>
    <w:p w14:paraId="0DB42800" w14:textId="69E5592F" w:rsidR="00FD2554" w:rsidRPr="00404B55" w:rsidRDefault="00FD2554" w:rsidP="00404B55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404B55">
        <w:rPr>
          <w:rFonts w:ascii="Calibri" w:eastAsia="MS Gothic" w:hAnsi="Calibri" w:cs="Times New Roman"/>
          <w:b/>
          <w:color w:val="365F91"/>
          <w:sz w:val="24"/>
          <w:szCs w:val="32"/>
        </w:rPr>
        <w:t>Standing Items</w:t>
      </w:r>
      <w:r w:rsidR="008331A0" w:rsidRPr="00404B55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600B97A4" w14:textId="1E9B489A" w:rsidR="00FD2554" w:rsidRPr="00BE46C0" w:rsidRDefault="00FD2554" w:rsidP="00BE46C0">
      <w:pPr>
        <w:pStyle w:val="ListParagraph"/>
        <w:numPr>
          <w:ilvl w:val="0"/>
          <w:numId w:val="9"/>
        </w:numPr>
        <w:rPr>
          <w:b/>
          <w:bCs/>
          <w:sz w:val="24"/>
        </w:rPr>
      </w:pPr>
      <w:r w:rsidRPr="00BE46C0">
        <w:rPr>
          <w:b/>
          <w:bCs/>
          <w:sz w:val="24"/>
        </w:rPr>
        <w:t>Report Roundup – Learning from Good Ideas</w:t>
      </w:r>
      <w:r w:rsidR="000650AB" w:rsidRPr="00BE46C0">
        <w:rPr>
          <w:b/>
          <w:bCs/>
          <w:sz w:val="24"/>
        </w:rPr>
        <w:t xml:space="preserve"> </w:t>
      </w:r>
    </w:p>
    <w:p w14:paraId="6BCCE424" w14:textId="759B4043" w:rsidR="00FD2554" w:rsidRDefault="00F868E3" w:rsidP="0054556F">
      <w:pPr>
        <w:pStyle w:val="ListParagraph"/>
        <w:spacing w:after="120"/>
        <w:contextualSpacing w:val="0"/>
        <w:rPr>
          <w:sz w:val="24"/>
        </w:rPr>
      </w:pPr>
      <w:r>
        <w:rPr>
          <w:sz w:val="24"/>
        </w:rPr>
        <w:t xml:space="preserve">Bill Newhouse, </w:t>
      </w:r>
      <w:r w:rsidRPr="00941DE1">
        <w:rPr>
          <w:sz w:val="24"/>
        </w:rPr>
        <w:t>Deputy Director, National Initiative for Cybersecurity Education (NICE)</w:t>
      </w:r>
      <w:r w:rsidR="00BE46C0">
        <w:rPr>
          <w:sz w:val="24"/>
        </w:rPr>
        <w:t>, presented on the</w:t>
      </w:r>
      <w:r>
        <w:rPr>
          <w:sz w:val="24"/>
        </w:rPr>
        <w:t xml:space="preserve"> </w:t>
      </w:r>
      <w:r w:rsidR="00BE46C0">
        <w:rPr>
          <w:sz w:val="24"/>
        </w:rPr>
        <w:t>“</w:t>
      </w:r>
      <w:r w:rsidRPr="00F868E3">
        <w:rPr>
          <w:sz w:val="24"/>
        </w:rPr>
        <w:t>CIO Council Future of the Federal IT Workforce</w:t>
      </w:r>
      <w:r w:rsidR="00BE46C0">
        <w:rPr>
          <w:sz w:val="24"/>
        </w:rPr>
        <w:t>.”</w:t>
      </w:r>
      <w:r w:rsidR="0060637D">
        <w:rPr>
          <w:sz w:val="24"/>
        </w:rPr>
        <w:t xml:space="preserve"> </w:t>
      </w:r>
    </w:p>
    <w:p w14:paraId="733C52FA" w14:textId="56D87FA1" w:rsidR="008874F2" w:rsidRDefault="00BE46C0" w:rsidP="0054556F">
      <w:pPr>
        <w:pStyle w:val="ListParagraph"/>
        <w:numPr>
          <w:ilvl w:val="0"/>
          <w:numId w:val="10"/>
        </w:numPr>
        <w:spacing w:after="120"/>
        <w:contextualSpacing w:val="0"/>
        <w:rPr>
          <w:sz w:val="24"/>
        </w:rPr>
      </w:pPr>
      <w:r>
        <w:rPr>
          <w:sz w:val="24"/>
        </w:rPr>
        <w:t>Th</w:t>
      </w:r>
      <w:r w:rsidR="0054556F">
        <w:rPr>
          <w:sz w:val="24"/>
        </w:rPr>
        <w:t>e report released on June 9, 2020</w:t>
      </w:r>
      <w:r w:rsidR="00F34981">
        <w:rPr>
          <w:sz w:val="24"/>
        </w:rPr>
        <w:t>,</w:t>
      </w:r>
      <w:r>
        <w:rPr>
          <w:sz w:val="24"/>
        </w:rPr>
        <w:t xml:space="preserve"> is a f</w:t>
      </w:r>
      <w:r w:rsidR="00DA2BB8">
        <w:rPr>
          <w:sz w:val="24"/>
        </w:rPr>
        <w:t>ollow</w:t>
      </w:r>
      <w:r w:rsidR="00F34981">
        <w:rPr>
          <w:sz w:val="24"/>
        </w:rPr>
        <w:t>-</w:t>
      </w:r>
      <w:r w:rsidR="00DA2BB8">
        <w:rPr>
          <w:sz w:val="24"/>
        </w:rPr>
        <w:t xml:space="preserve">up to a report that came out in </w:t>
      </w:r>
      <w:r>
        <w:rPr>
          <w:sz w:val="24"/>
        </w:rPr>
        <w:t xml:space="preserve">January </w:t>
      </w:r>
      <w:r w:rsidR="00DA2BB8">
        <w:rPr>
          <w:sz w:val="24"/>
        </w:rPr>
        <w:t xml:space="preserve">2017. </w:t>
      </w:r>
      <w:r>
        <w:rPr>
          <w:sz w:val="24"/>
        </w:rPr>
        <w:t>The p</w:t>
      </w:r>
      <w:r w:rsidR="00DA2BB8">
        <w:rPr>
          <w:sz w:val="24"/>
        </w:rPr>
        <w:t xml:space="preserve">urpose </w:t>
      </w:r>
      <w:r>
        <w:rPr>
          <w:sz w:val="24"/>
        </w:rPr>
        <w:t xml:space="preserve">is </w:t>
      </w:r>
      <w:r w:rsidR="00DA2BB8">
        <w:rPr>
          <w:sz w:val="24"/>
        </w:rPr>
        <w:t>to understand demands</w:t>
      </w:r>
      <w:r>
        <w:rPr>
          <w:sz w:val="24"/>
        </w:rPr>
        <w:t xml:space="preserve">, </w:t>
      </w:r>
      <w:r w:rsidR="00DA2BB8">
        <w:rPr>
          <w:sz w:val="24"/>
        </w:rPr>
        <w:t>risks</w:t>
      </w:r>
      <w:r>
        <w:rPr>
          <w:sz w:val="24"/>
        </w:rPr>
        <w:t>,</w:t>
      </w:r>
      <w:r w:rsidR="00DA2BB8">
        <w:rPr>
          <w:sz w:val="24"/>
        </w:rPr>
        <w:t xml:space="preserve"> and changes in the fed</w:t>
      </w:r>
      <w:r>
        <w:rPr>
          <w:sz w:val="24"/>
        </w:rPr>
        <w:t>eral</w:t>
      </w:r>
      <w:r w:rsidR="00DA2BB8">
        <w:rPr>
          <w:sz w:val="24"/>
        </w:rPr>
        <w:t xml:space="preserve"> IT workforce.</w:t>
      </w:r>
      <w:r w:rsidR="008874F2">
        <w:rPr>
          <w:sz w:val="24"/>
        </w:rPr>
        <w:t xml:space="preserve"> </w:t>
      </w:r>
      <w:r w:rsidR="008874F2" w:rsidRPr="008874F2">
        <w:rPr>
          <w:sz w:val="24"/>
        </w:rPr>
        <w:t xml:space="preserve">The update is organized around five </w:t>
      </w:r>
      <w:r w:rsidR="008874F2">
        <w:rPr>
          <w:sz w:val="24"/>
        </w:rPr>
        <w:t>p</w:t>
      </w:r>
      <w:r w:rsidR="008874F2" w:rsidRPr="008874F2">
        <w:rPr>
          <w:sz w:val="24"/>
        </w:rPr>
        <w:t xml:space="preserve">rimary </w:t>
      </w:r>
      <w:r w:rsidR="008874F2">
        <w:rPr>
          <w:sz w:val="24"/>
        </w:rPr>
        <w:t>i</w:t>
      </w:r>
      <w:r w:rsidR="008874F2" w:rsidRPr="008874F2">
        <w:rPr>
          <w:sz w:val="24"/>
        </w:rPr>
        <w:t>ssue</w:t>
      </w:r>
      <w:r w:rsidR="008874F2">
        <w:rPr>
          <w:sz w:val="24"/>
        </w:rPr>
        <w:t xml:space="preserve"> a</w:t>
      </w:r>
      <w:r w:rsidR="008874F2" w:rsidRPr="008874F2">
        <w:rPr>
          <w:sz w:val="24"/>
        </w:rPr>
        <w:t>reas which form the essential actions required</w:t>
      </w:r>
      <w:r w:rsidR="008874F2">
        <w:rPr>
          <w:sz w:val="24"/>
        </w:rPr>
        <w:t xml:space="preserve"> </w:t>
      </w:r>
      <w:r w:rsidR="008874F2" w:rsidRPr="008874F2">
        <w:rPr>
          <w:sz w:val="24"/>
        </w:rPr>
        <w:t>to build an IT workforce for the future</w:t>
      </w:r>
      <w:r w:rsidR="008874F2">
        <w:rPr>
          <w:sz w:val="24"/>
        </w:rPr>
        <w:t xml:space="preserve">. They are recruit and hire, retain, reskill, augment, and measure. </w:t>
      </w:r>
    </w:p>
    <w:p w14:paraId="725E03FA" w14:textId="4AA51A54" w:rsidR="00DA2BB8" w:rsidRPr="009A38DB" w:rsidRDefault="008874F2" w:rsidP="005C315C">
      <w:pPr>
        <w:pStyle w:val="ListParagraph"/>
        <w:numPr>
          <w:ilvl w:val="0"/>
          <w:numId w:val="10"/>
        </w:numPr>
        <w:spacing w:after="120"/>
        <w:contextualSpacing w:val="0"/>
        <w:rPr>
          <w:sz w:val="24"/>
        </w:rPr>
      </w:pPr>
      <w:r w:rsidRPr="009A38DB">
        <w:rPr>
          <w:sz w:val="24"/>
        </w:rPr>
        <w:t>Characteristics of the future IT workforce i</w:t>
      </w:r>
      <w:r w:rsidR="00DA2BB8" w:rsidRPr="009A38DB">
        <w:rPr>
          <w:sz w:val="24"/>
        </w:rPr>
        <w:t xml:space="preserve">nclude </w:t>
      </w:r>
      <w:r w:rsidRPr="009A38DB">
        <w:rPr>
          <w:sz w:val="24"/>
        </w:rPr>
        <w:t>attracting new IT workers who</w:t>
      </w:r>
      <w:r w:rsidR="009A38DB" w:rsidRPr="009A38DB">
        <w:rPr>
          <w:sz w:val="24"/>
        </w:rPr>
        <w:t xml:space="preserve"> </w:t>
      </w:r>
      <w:r w:rsidRPr="009A38DB">
        <w:rPr>
          <w:sz w:val="24"/>
        </w:rPr>
        <w:t>come from a larger and more diverse talent pool and bringing in younger workers to fill open positions.</w:t>
      </w:r>
    </w:p>
    <w:p w14:paraId="4A69493C" w14:textId="3A485DA6" w:rsidR="00DA2BB8" w:rsidRDefault="008874F2" w:rsidP="0054556F">
      <w:pPr>
        <w:pStyle w:val="ListParagraph"/>
        <w:numPr>
          <w:ilvl w:val="0"/>
          <w:numId w:val="10"/>
        </w:numPr>
        <w:spacing w:after="120"/>
        <w:contextualSpacing w:val="0"/>
        <w:rPr>
          <w:sz w:val="24"/>
        </w:rPr>
      </w:pPr>
      <w:r>
        <w:rPr>
          <w:sz w:val="24"/>
        </w:rPr>
        <w:t>The report i</w:t>
      </w:r>
      <w:r w:rsidR="00DA2BB8">
        <w:rPr>
          <w:sz w:val="24"/>
        </w:rPr>
        <w:t xml:space="preserve">ncludes </w:t>
      </w:r>
      <w:r>
        <w:rPr>
          <w:sz w:val="24"/>
        </w:rPr>
        <w:t>ten</w:t>
      </w:r>
      <w:r w:rsidR="00DA2BB8">
        <w:rPr>
          <w:sz w:val="24"/>
        </w:rPr>
        <w:t xml:space="preserve"> recommendations on how to harness these changes and the drivers to prepare.</w:t>
      </w:r>
      <w:r>
        <w:rPr>
          <w:sz w:val="24"/>
        </w:rPr>
        <w:t xml:space="preserve"> There is</w:t>
      </w:r>
      <w:r w:rsidR="00DA2BB8">
        <w:rPr>
          <w:sz w:val="24"/>
        </w:rPr>
        <w:t xml:space="preserve"> a map </w:t>
      </w:r>
      <w:r>
        <w:rPr>
          <w:sz w:val="24"/>
        </w:rPr>
        <w:t>depicting the</w:t>
      </w:r>
      <w:r w:rsidR="00DA2BB8">
        <w:rPr>
          <w:sz w:val="24"/>
        </w:rPr>
        <w:t xml:space="preserve"> best locations</w:t>
      </w:r>
      <w:r>
        <w:rPr>
          <w:sz w:val="24"/>
        </w:rPr>
        <w:t xml:space="preserve"> for the federal IT workforce</w:t>
      </w:r>
      <w:r w:rsidR="00E52520">
        <w:rPr>
          <w:sz w:val="24"/>
        </w:rPr>
        <w:t xml:space="preserve"> </w:t>
      </w:r>
      <w:r w:rsidR="0054556F">
        <w:rPr>
          <w:sz w:val="24"/>
        </w:rPr>
        <w:t>including</w:t>
      </w:r>
      <w:r w:rsidR="00E52520">
        <w:rPr>
          <w:sz w:val="24"/>
        </w:rPr>
        <w:t xml:space="preserve"> </w:t>
      </w:r>
      <w:r w:rsidR="00DA2BB8">
        <w:rPr>
          <w:sz w:val="24"/>
        </w:rPr>
        <w:t xml:space="preserve">strength indicators that are color coded. </w:t>
      </w:r>
    </w:p>
    <w:p w14:paraId="4A5CF763" w14:textId="4A8C1CA7" w:rsidR="00DA2BB8" w:rsidRDefault="0054556F" w:rsidP="0054556F">
      <w:pPr>
        <w:pStyle w:val="ListParagraph"/>
        <w:numPr>
          <w:ilvl w:val="0"/>
          <w:numId w:val="10"/>
        </w:numPr>
        <w:spacing w:after="120"/>
        <w:contextualSpacing w:val="0"/>
        <w:rPr>
          <w:sz w:val="24"/>
        </w:rPr>
      </w:pPr>
      <w:r>
        <w:rPr>
          <w:sz w:val="24"/>
        </w:rPr>
        <w:t>Bill encourages members to read the report and to t</w:t>
      </w:r>
      <w:r w:rsidR="00DA2BB8">
        <w:rPr>
          <w:sz w:val="24"/>
        </w:rPr>
        <w:t>hink about what the fed</w:t>
      </w:r>
      <w:r>
        <w:rPr>
          <w:sz w:val="24"/>
        </w:rPr>
        <w:t>eral</w:t>
      </w:r>
      <w:r w:rsidR="00DA2BB8">
        <w:rPr>
          <w:sz w:val="24"/>
        </w:rPr>
        <w:t xml:space="preserve"> gov</w:t>
      </w:r>
      <w:r>
        <w:rPr>
          <w:sz w:val="24"/>
        </w:rPr>
        <w:t>ernment</w:t>
      </w:r>
      <w:r w:rsidR="00DA2BB8">
        <w:rPr>
          <w:sz w:val="24"/>
        </w:rPr>
        <w:t xml:space="preserve"> is doing and </w:t>
      </w:r>
      <w:r>
        <w:rPr>
          <w:sz w:val="24"/>
        </w:rPr>
        <w:t>decide</w:t>
      </w:r>
      <w:r w:rsidR="00DA2BB8">
        <w:rPr>
          <w:sz w:val="24"/>
        </w:rPr>
        <w:t xml:space="preserve"> if it will work for your sector as well.</w:t>
      </w:r>
    </w:p>
    <w:p w14:paraId="7C341618" w14:textId="08818AD1" w:rsidR="0054556F" w:rsidRDefault="0054556F" w:rsidP="0054556F">
      <w:pPr>
        <w:pStyle w:val="ListParagraph"/>
        <w:numPr>
          <w:ilvl w:val="0"/>
          <w:numId w:val="10"/>
        </w:numPr>
        <w:spacing w:after="120"/>
        <w:contextualSpacing w:val="0"/>
        <w:rPr>
          <w:rStyle w:val="Hyperlink"/>
        </w:rPr>
      </w:pPr>
      <w:r>
        <w:rPr>
          <w:sz w:val="24"/>
        </w:rPr>
        <w:t xml:space="preserve">See presentation and find out more </w:t>
      </w:r>
      <w:hyperlink r:id="rId17" w:history="1">
        <w:r w:rsidRPr="0054556F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14:paraId="5CAE5EE7" w14:textId="72C817BC" w:rsidR="00FD2554" w:rsidRPr="009A38DB" w:rsidRDefault="00FD2554" w:rsidP="009A38DB">
      <w:pPr>
        <w:pStyle w:val="ListParagraph"/>
        <w:numPr>
          <w:ilvl w:val="0"/>
          <w:numId w:val="9"/>
        </w:numPr>
        <w:rPr>
          <w:b/>
          <w:bCs/>
          <w:sz w:val="24"/>
        </w:rPr>
      </w:pPr>
      <w:r w:rsidRPr="009A38DB">
        <w:rPr>
          <w:b/>
          <w:bCs/>
          <w:sz w:val="24"/>
        </w:rPr>
        <w:t>Strategy Stories – New Developments that Align to NICE Strategy</w:t>
      </w:r>
      <w:r w:rsidR="000650AB" w:rsidRPr="009A38DB">
        <w:rPr>
          <w:b/>
          <w:bCs/>
          <w:sz w:val="24"/>
        </w:rPr>
        <w:t xml:space="preserve"> </w:t>
      </w:r>
    </w:p>
    <w:p w14:paraId="1F21B101" w14:textId="0A0DB0C2" w:rsidR="00FD2554" w:rsidRDefault="0060637D" w:rsidP="008B42E4">
      <w:pPr>
        <w:pStyle w:val="ListParagraph"/>
        <w:spacing w:after="120"/>
        <w:contextualSpacing w:val="0"/>
        <w:rPr>
          <w:sz w:val="24"/>
        </w:rPr>
      </w:pPr>
      <w:r w:rsidRPr="0060637D">
        <w:rPr>
          <w:sz w:val="24"/>
        </w:rPr>
        <w:t>Tony Coulson</w:t>
      </w:r>
      <w:r w:rsidR="00EE71FE">
        <w:rPr>
          <w:sz w:val="24"/>
        </w:rPr>
        <w:t xml:space="preserve">, </w:t>
      </w:r>
      <w:bookmarkStart w:id="0" w:name="_Hlk43209142"/>
      <w:r w:rsidR="002F1C3D" w:rsidRPr="002F1C3D">
        <w:rPr>
          <w:sz w:val="24"/>
        </w:rPr>
        <w:t>Executive Director</w:t>
      </w:r>
      <w:r w:rsidR="00F34981">
        <w:rPr>
          <w:sz w:val="24"/>
        </w:rPr>
        <w:t>,</w:t>
      </w:r>
      <w:r w:rsidR="002F1C3D" w:rsidRPr="002F1C3D">
        <w:rPr>
          <w:sz w:val="24"/>
        </w:rPr>
        <w:t xml:space="preserve"> Cybersecurity Center</w:t>
      </w:r>
      <w:r w:rsidR="002F1C3D">
        <w:rPr>
          <w:sz w:val="24"/>
        </w:rPr>
        <w:t>,</w:t>
      </w:r>
      <w:r w:rsidR="002F1C3D" w:rsidRPr="002F1C3D">
        <w:rPr>
          <w:sz w:val="24"/>
        </w:rPr>
        <w:t xml:space="preserve"> California State University, San Bernardino</w:t>
      </w:r>
      <w:r w:rsidR="00F34981">
        <w:rPr>
          <w:sz w:val="24"/>
        </w:rPr>
        <w:t>,</w:t>
      </w:r>
      <w:r w:rsidR="00FD2554">
        <w:rPr>
          <w:sz w:val="24"/>
        </w:rPr>
        <w:t xml:space="preserve"> </w:t>
      </w:r>
      <w:r w:rsidR="008273BD">
        <w:rPr>
          <w:sz w:val="24"/>
        </w:rPr>
        <w:t xml:space="preserve">presented on the </w:t>
      </w:r>
      <w:bookmarkEnd w:id="0"/>
      <w:r w:rsidR="008273BD">
        <w:rPr>
          <w:sz w:val="24"/>
        </w:rPr>
        <w:t>“</w:t>
      </w:r>
      <w:r w:rsidR="00EE71FE" w:rsidRPr="0060637D">
        <w:rPr>
          <w:sz w:val="24"/>
        </w:rPr>
        <w:t>Information Security Research and Education (</w:t>
      </w:r>
      <w:proofErr w:type="spellStart"/>
      <w:r w:rsidR="00EE71FE" w:rsidRPr="0060637D">
        <w:rPr>
          <w:sz w:val="24"/>
        </w:rPr>
        <w:t>InSURE</w:t>
      </w:r>
      <w:proofErr w:type="spellEnd"/>
      <w:r w:rsidR="00EE71FE" w:rsidRPr="0060637D">
        <w:rPr>
          <w:sz w:val="24"/>
        </w:rPr>
        <w:t>) Project</w:t>
      </w:r>
      <w:r w:rsidR="008273BD">
        <w:rPr>
          <w:sz w:val="24"/>
        </w:rPr>
        <w:t xml:space="preserve">.” This effort aligns with </w:t>
      </w:r>
      <w:r w:rsidR="00EE71FE">
        <w:rPr>
          <w:sz w:val="24"/>
        </w:rPr>
        <w:t xml:space="preserve">NICE Strategic Plan Goal 2.1: </w:t>
      </w:r>
      <w:r w:rsidR="00EE71FE" w:rsidRPr="00EE71FE">
        <w:rPr>
          <w:sz w:val="24"/>
        </w:rPr>
        <w:t>Improve education programs, co-curricular experiences, and training and certifications</w:t>
      </w:r>
      <w:r w:rsidR="008273BD">
        <w:rPr>
          <w:sz w:val="24"/>
        </w:rPr>
        <w:t>.</w:t>
      </w:r>
      <w:r w:rsidR="00EE71FE">
        <w:rPr>
          <w:sz w:val="24"/>
        </w:rPr>
        <w:t xml:space="preserve"> </w:t>
      </w:r>
      <w:r w:rsidR="00FD2554">
        <w:rPr>
          <w:sz w:val="24"/>
        </w:rPr>
        <w:t xml:space="preserve"> </w:t>
      </w:r>
    </w:p>
    <w:p w14:paraId="151E2992" w14:textId="0E5618A0" w:rsidR="00DA2BB8" w:rsidRDefault="00DA2BB8" w:rsidP="008B42E4">
      <w:pPr>
        <w:pStyle w:val="ListParagraph"/>
        <w:numPr>
          <w:ilvl w:val="0"/>
          <w:numId w:val="12"/>
        </w:numPr>
        <w:spacing w:after="120"/>
        <w:contextualSpacing w:val="0"/>
        <w:rPr>
          <w:sz w:val="24"/>
        </w:rPr>
      </w:pPr>
      <w:r>
        <w:rPr>
          <w:sz w:val="24"/>
        </w:rPr>
        <w:t>Years ago</w:t>
      </w:r>
      <w:r w:rsidR="008273BD">
        <w:rPr>
          <w:sz w:val="24"/>
        </w:rPr>
        <w:t>, the</w:t>
      </w:r>
      <w:r>
        <w:rPr>
          <w:sz w:val="24"/>
        </w:rPr>
        <w:t xml:space="preserve"> CAE community got </w:t>
      </w:r>
      <w:r w:rsidR="008273BD">
        <w:rPr>
          <w:sz w:val="24"/>
        </w:rPr>
        <w:t>together</w:t>
      </w:r>
      <w:r>
        <w:rPr>
          <w:sz w:val="24"/>
        </w:rPr>
        <w:t xml:space="preserve"> </w:t>
      </w:r>
      <w:r w:rsidR="008B42E4">
        <w:rPr>
          <w:sz w:val="24"/>
        </w:rPr>
        <w:t>to develop a program</w:t>
      </w:r>
      <w:r>
        <w:rPr>
          <w:sz w:val="24"/>
        </w:rPr>
        <w:t xml:space="preserve"> to </w:t>
      </w:r>
      <w:r w:rsidR="008B42E4">
        <w:rPr>
          <w:sz w:val="24"/>
        </w:rPr>
        <w:t xml:space="preserve">provide students with research skills and experience. </w:t>
      </w:r>
      <w:r w:rsidR="008273BD">
        <w:rPr>
          <w:sz w:val="24"/>
        </w:rPr>
        <w:t>Assisted by</w:t>
      </w:r>
      <w:r>
        <w:rPr>
          <w:sz w:val="24"/>
        </w:rPr>
        <w:t xml:space="preserve"> technical directors in gov</w:t>
      </w:r>
      <w:r w:rsidR="008273BD">
        <w:rPr>
          <w:sz w:val="24"/>
        </w:rPr>
        <w:t>ernment</w:t>
      </w:r>
      <w:r>
        <w:rPr>
          <w:sz w:val="24"/>
        </w:rPr>
        <w:t xml:space="preserve"> and industry</w:t>
      </w:r>
      <w:r w:rsidR="00750757">
        <w:rPr>
          <w:sz w:val="24"/>
        </w:rPr>
        <w:t>,</w:t>
      </w:r>
      <w:r w:rsidR="008273BD">
        <w:rPr>
          <w:sz w:val="24"/>
        </w:rPr>
        <w:t xml:space="preserve"> </w:t>
      </w:r>
      <w:r w:rsidR="008B42E4" w:rsidRPr="008273BD">
        <w:rPr>
          <w:sz w:val="24"/>
        </w:rPr>
        <w:t>student</w:t>
      </w:r>
      <w:r w:rsidR="008273BD" w:rsidRPr="008273BD">
        <w:rPr>
          <w:sz w:val="24"/>
        </w:rPr>
        <w:t xml:space="preserve"> research</w:t>
      </w:r>
      <w:r w:rsidR="00750757">
        <w:rPr>
          <w:sz w:val="24"/>
        </w:rPr>
        <w:t>ers</w:t>
      </w:r>
      <w:r w:rsidR="008273BD" w:rsidRPr="008273BD">
        <w:rPr>
          <w:sz w:val="24"/>
        </w:rPr>
        <w:t xml:space="preserve"> applied cybersecurity issues with real-world context</w:t>
      </w:r>
      <w:r w:rsidR="00750757">
        <w:rPr>
          <w:sz w:val="24"/>
        </w:rPr>
        <w:t>.</w:t>
      </w:r>
    </w:p>
    <w:p w14:paraId="6DBD9BB2" w14:textId="1C15CB8C" w:rsidR="00DA2BB8" w:rsidRDefault="00DA2BB8" w:rsidP="008B42E4">
      <w:pPr>
        <w:pStyle w:val="ListParagraph"/>
        <w:numPr>
          <w:ilvl w:val="0"/>
          <w:numId w:val="12"/>
        </w:numPr>
        <w:contextualSpacing w:val="0"/>
        <w:rPr>
          <w:sz w:val="24"/>
        </w:rPr>
      </w:pPr>
      <w:r>
        <w:rPr>
          <w:sz w:val="24"/>
        </w:rPr>
        <w:t>Tech</w:t>
      </w:r>
      <w:r w:rsidR="00750757">
        <w:rPr>
          <w:sz w:val="24"/>
        </w:rPr>
        <w:t>nical</w:t>
      </w:r>
      <w:r>
        <w:rPr>
          <w:sz w:val="24"/>
        </w:rPr>
        <w:t xml:space="preserve"> directors volunteered</w:t>
      </w:r>
      <w:r w:rsidR="00750757">
        <w:rPr>
          <w:sz w:val="24"/>
        </w:rPr>
        <w:t xml:space="preserve"> and created a </w:t>
      </w:r>
      <w:r>
        <w:rPr>
          <w:sz w:val="24"/>
        </w:rPr>
        <w:t xml:space="preserve">listing of problems </w:t>
      </w:r>
      <w:r w:rsidR="00750757">
        <w:rPr>
          <w:sz w:val="24"/>
        </w:rPr>
        <w:t>where</w:t>
      </w:r>
      <w:r>
        <w:rPr>
          <w:sz w:val="24"/>
        </w:rPr>
        <w:t xml:space="preserve"> students bid to work on. </w:t>
      </w:r>
    </w:p>
    <w:p w14:paraId="4854F9FA" w14:textId="3CA37E58" w:rsidR="00DA2BB8" w:rsidRDefault="00DA2BB8" w:rsidP="008B42E4">
      <w:pPr>
        <w:pStyle w:val="ListParagraph"/>
        <w:numPr>
          <w:ilvl w:val="0"/>
          <w:numId w:val="12"/>
        </w:numPr>
        <w:contextualSpacing w:val="0"/>
        <w:rPr>
          <w:sz w:val="24"/>
        </w:rPr>
      </w:pPr>
      <w:r>
        <w:rPr>
          <w:sz w:val="24"/>
        </w:rPr>
        <w:t xml:space="preserve">At Cal </w:t>
      </w:r>
      <w:r w:rsidR="00750757">
        <w:rPr>
          <w:sz w:val="24"/>
        </w:rPr>
        <w:t>S</w:t>
      </w:r>
      <w:r>
        <w:rPr>
          <w:sz w:val="24"/>
        </w:rPr>
        <w:t>tate</w:t>
      </w:r>
      <w:r w:rsidR="00750757">
        <w:rPr>
          <w:sz w:val="24"/>
        </w:rPr>
        <w:t xml:space="preserve">, they’ve participated in </w:t>
      </w:r>
      <w:r>
        <w:rPr>
          <w:sz w:val="24"/>
        </w:rPr>
        <w:t xml:space="preserve">automotive research with Argonne </w:t>
      </w:r>
      <w:r w:rsidR="00750757">
        <w:rPr>
          <w:sz w:val="24"/>
        </w:rPr>
        <w:t>National</w:t>
      </w:r>
      <w:r>
        <w:rPr>
          <w:sz w:val="24"/>
        </w:rPr>
        <w:t xml:space="preserve"> </w:t>
      </w:r>
      <w:r w:rsidR="00750757">
        <w:rPr>
          <w:sz w:val="24"/>
        </w:rPr>
        <w:t>Laboratory</w:t>
      </w:r>
      <w:r>
        <w:rPr>
          <w:sz w:val="24"/>
        </w:rPr>
        <w:t>. Th</w:t>
      </w:r>
      <w:r w:rsidR="00750757">
        <w:rPr>
          <w:sz w:val="24"/>
        </w:rPr>
        <w:t>ey</w:t>
      </w:r>
      <w:r>
        <w:rPr>
          <w:sz w:val="24"/>
        </w:rPr>
        <w:t xml:space="preserve"> </w:t>
      </w:r>
      <w:r w:rsidR="00750757">
        <w:rPr>
          <w:sz w:val="24"/>
        </w:rPr>
        <w:t>stripped</w:t>
      </w:r>
      <w:r>
        <w:rPr>
          <w:sz w:val="24"/>
        </w:rPr>
        <w:t xml:space="preserve"> a 2008 </w:t>
      </w:r>
      <w:r w:rsidR="00750757" w:rsidRPr="00750757">
        <w:rPr>
          <w:sz w:val="24"/>
        </w:rPr>
        <w:t xml:space="preserve">Hyundai Sonata </w:t>
      </w:r>
      <w:r w:rsidR="00750757">
        <w:rPr>
          <w:sz w:val="24"/>
        </w:rPr>
        <w:t>and performed</w:t>
      </w:r>
      <w:r>
        <w:rPr>
          <w:sz w:val="24"/>
        </w:rPr>
        <w:t xml:space="preserve"> injection attacks</w:t>
      </w:r>
      <w:r w:rsidR="00750757">
        <w:rPr>
          <w:sz w:val="24"/>
        </w:rPr>
        <w:t xml:space="preserve">, evaluating </w:t>
      </w:r>
      <w:r>
        <w:rPr>
          <w:sz w:val="24"/>
        </w:rPr>
        <w:t>vehicle security.</w:t>
      </w:r>
    </w:p>
    <w:p w14:paraId="68ED708A" w14:textId="3AEFF65C" w:rsidR="00DA2BB8" w:rsidRDefault="00750757" w:rsidP="008B42E4">
      <w:pPr>
        <w:pStyle w:val="ListParagraph"/>
        <w:numPr>
          <w:ilvl w:val="0"/>
          <w:numId w:val="12"/>
        </w:numPr>
        <w:contextualSpacing w:val="0"/>
        <w:rPr>
          <w:sz w:val="24"/>
        </w:rPr>
      </w:pPr>
      <w:r>
        <w:rPr>
          <w:sz w:val="24"/>
        </w:rPr>
        <w:lastRenderedPageBreak/>
        <w:t>They h</w:t>
      </w:r>
      <w:r w:rsidR="00DA2BB8">
        <w:rPr>
          <w:sz w:val="24"/>
        </w:rPr>
        <w:t>ave long</w:t>
      </w:r>
      <w:r w:rsidR="00F34981">
        <w:rPr>
          <w:sz w:val="24"/>
        </w:rPr>
        <w:t>-</w:t>
      </w:r>
      <w:r w:rsidR="00DA2BB8">
        <w:rPr>
          <w:sz w:val="24"/>
        </w:rPr>
        <w:t>ter</w:t>
      </w:r>
      <w:r>
        <w:rPr>
          <w:sz w:val="24"/>
        </w:rPr>
        <w:t>m</w:t>
      </w:r>
      <w:r w:rsidR="00DA2BB8">
        <w:rPr>
          <w:sz w:val="24"/>
        </w:rPr>
        <w:t xml:space="preserve"> funding for the project. By spring 2020 </w:t>
      </w:r>
      <w:r>
        <w:rPr>
          <w:sz w:val="24"/>
        </w:rPr>
        <w:t>they</w:t>
      </w:r>
      <w:r w:rsidR="00DA2BB8">
        <w:rPr>
          <w:sz w:val="24"/>
        </w:rPr>
        <w:t xml:space="preserve"> had 102 students</w:t>
      </w:r>
      <w:r>
        <w:rPr>
          <w:sz w:val="24"/>
        </w:rPr>
        <w:t xml:space="preserve">, 18 problems, 15 technical directors, 9 universities, and 8 labs. </w:t>
      </w:r>
    </w:p>
    <w:p w14:paraId="465ADB84" w14:textId="3CDF11A9" w:rsidR="00DA2BB8" w:rsidRDefault="00750757" w:rsidP="008B42E4">
      <w:pPr>
        <w:pStyle w:val="ListParagraph"/>
        <w:numPr>
          <w:ilvl w:val="0"/>
          <w:numId w:val="12"/>
        </w:numPr>
        <w:contextualSpacing w:val="0"/>
        <w:rPr>
          <w:sz w:val="24"/>
        </w:rPr>
      </w:pPr>
      <w:r>
        <w:rPr>
          <w:sz w:val="24"/>
        </w:rPr>
        <w:t>The p</w:t>
      </w:r>
      <w:r w:rsidR="00DA2BB8">
        <w:rPr>
          <w:sz w:val="24"/>
        </w:rPr>
        <w:t>rogram will become a focus o</w:t>
      </w:r>
      <w:r>
        <w:rPr>
          <w:sz w:val="24"/>
        </w:rPr>
        <w:t>f</w:t>
      </w:r>
      <w:r w:rsidR="00DA2BB8">
        <w:rPr>
          <w:sz w:val="24"/>
        </w:rPr>
        <w:t xml:space="preserve"> CAE research. </w:t>
      </w:r>
      <w:r>
        <w:rPr>
          <w:sz w:val="24"/>
        </w:rPr>
        <w:t>This is a g</w:t>
      </w:r>
      <w:r w:rsidR="00DA2BB8">
        <w:rPr>
          <w:sz w:val="24"/>
        </w:rPr>
        <w:t>reat opportunity for student research working under technical directors.</w:t>
      </w:r>
    </w:p>
    <w:p w14:paraId="1BB93C04" w14:textId="19809FA8" w:rsidR="00DA2BB8" w:rsidRDefault="00DA2BB8" w:rsidP="008B42E4">
      <w:pPr>
        <w:pStyle w:val="ListParagraph"/>
        <w:numPr>
          <w:ilvl w:val="0"/>
          <w:numId w:val="12"/>
        </w:numPr>
        <w:contextualSpacing w:val="0"/>
        <w:rPr>
          <w:sz w:val="24"/>
        </w:rPr>
      </w:pPr>
      <w:r>
        <w:rPr>
          <w:sz w:val="24"/>
        </w:rPr>
        <w:t xml:space="preserve">Directors are from </w:t>
      </w:r>
      <w:r w:rsidR="00750757">
        <w:rPr>
          <w:sz w:val="24"/>
        </w:rPr>
        <w:t>critical</w:t>
      </w:r>
      <w:r>
        <w:rPr>
          <w:sz w:val="24"/>
        </w:rPr>
        <w:t xml:space="preserve"> infrastructures and some industry partners. </w:t>
      </w:r>
      <w:r w:rsidR="00A811E5">
        <w:rPr>
          <w:sz w:val="24"/>
        </w:rPr>
        <w:t>They are a</w:t>
      </w:r>
      <w:r>
        <w:rPr>
          <w:sz w:val="24"/>
        </w:rPr>
        <w:t xml:space="preserve">lways welcoming new people into the fold. </w:t>
      </w:r>
    </w:p>
    <w:p w14:paraId="6E4CC521" w14:textId="6183095A" w:rsidR="00DA2BB8" w:rsidRDefault="008B42E4" w:rsidP="008B42E4">
      <w:pPr>
        <w:pStyle w:val="ListParagraph"/>
        <w:numPr>
          <w:ilvl w:val="0"/>
          <w:numId w:val="12"/>
        </w:numPr>
        <w:contextualSpacing w:val="0"/>
        <w:rPr>
          <w:sz w:val="24"/>
        </w:rPr>
      </w:pPr>
      <w:r>
        <w:rPr>
          <w:sz w:val="24"/>
        </w:rPr>
        <w:t>U</w:t>
      </w:r>
      <w:r w:rsidR="00DA2BB8">
        <w:rPr>
          <w:sz w:val="24"/>
        </w:rPr>
        <w:t xml:space="preserve">niversities </w:t>
      </w:r>
      <w:r>
        <w:rPr>
          <w:sz w:val="24"/>
        </w:rPr>
        <w:t xml:space="preserve">can </w:t>
      </w:r>
      <w:r w:rsidR="00DA2BB8">
        <w:rPr>
          <w:sz w:val="24"/>
        </w:rPr>
        <w:t>get involved</w:t>
      </w:r>
      <w:r>
        <w:rPr>
          <w:sz w:val="24"/>
        </w:rPr>
        <w:t xml:space="preserve"> by becoming </w:t>
      </w:r>
      <w:r w:rsidRPr="008B42E4">
        <w:rPr>
          <w:sz w:val="24"/>
        </w:rPr>
        <w:t xml:space="preserve">eligible </w:t>
      </w:r>
      <w:r>
        <w:rPr>
          <w:sz w:val="24"/>
        </w:rPr>
        <w:t>under CAE designation. T</w:t>
      </w:r>
      <w:r w:rsidR="00DA2BB8">
        <w:rPr>
          <w:sz w:val="24"/>
        </w:rPr>
        <w:t xml:space="preserve">echnical directors can reach out to </w:t>
      </w:r>
      <w:hyperlink r:id="rId18" w:history="1">
        <w:r w:rsidR="00DA2BB8" w:rsidRPr="008B42E4">
          <w:rPr>
            <w:rStyle w:val="Hyperlink"/>
            <w:sz w:val="24"/>
          </w:rPr>
          <w:t>Tony</w:t>
        </w:r>
        <w:r w:rsidRPr="008B42E4">
          <w:rPr>
            <w:rStyle w:val="Hyperlink"/>
            <w:sz w:val="24"/>
          </w:rPr>
          <w:t xml:space="preserve"> Coulson</w:t>
        </w:r>
      </w:hyperlink>
      <w:r w:rsidR="00DA2BB8">
        <w:rPr>
          <w:sz w:val="24"/>
        </w:rPr>
        <w:t xml:space="preserve">. </w:t>
      </w:r>
    </w:p>
    <w:p w14:paraId="09AC7C3E" w14:textId="650C295C" w:rsidR="00FD2554" w:rsidRDefault="008B42E4" w:rsidP="008B42E4">
      <w:pPr>
        <w:pStyle w:val="ListParagraph"/>
        <w:numPr>
          <w:ilvl w:val="0"/>
          <w:numId w:val="12"/>
        </w:numPr>
        <w:contextualSpacing w:val="0"/>
        <w:rPr>
          <w:sz w:val="24"/>
        </w:rPr>
      </w:pPr>
      <w:r>
        <w:rPr>
          <w:sz w:val="24"/>
        </w:rPr>
        <w:t>Most of the labs involved are</w:t>
      </w:r>
      <w:r w:rsidR="00DA2BB8">
        <w:rPr>
          <w:sz w:val="24"/>
        </w:rPr>
        <w:t xml:space="preserve"> </w:t>
      </w:r>
      <w:r w:rsidRPr="008B42E4">
        <w:rPr>
          <w:sz w:val="24"/>
        </w:rPr>
        <w:t xml:space="preserve">Federally funded research and development centers </w:t>
      </w:r>
      <w:r>
        <w:rPr>
          <w:sz w:val="24"/>
        </w:rPr>
        <w:t xml:space="preserve">such as </w:t>
      </w:r>
      <w:r w:rsidR="00DA2BB8">
        <w:rPr>
          <w:sz w:val="24"/>
        </w:rPr>
        <w:t>Argonne, Idaho,</w:t>
      </w:r>
      <w:r>
        <w:rPr>
          <w:sz w:val="24"/>
        </w:rPr>
        <w:t xml:space="preserve"> and</w:t>
      </w:r>
      <w:r w:rsidR="00DA2BB8">
        <w:rPr>
          <w:sz w:val="24"/>
        </w:rPr>
        <w:t xml:space="preserve"> Los </w:t>
      </w:r>
      <w:r w:rsidR="00FC34C1">
        <w:rPr>
          <w:sz w:val="24"/>
        </w:rPr>
        <w:t>Alamos</w:t>
      </w:r>
      <w:r w:rsidR="00DA2BB8">
        <w:rPr>
          <w:sz w:val="24"/>
        </w:rPr>
        <w:t>.</w:t>
      </w:r>
      <w:r w:rsidR="00FD2554">
        <w:rPr>
          <w:sz w:val="24"/>
        </w:rPr>
        <w:t xml:space="preserve">  </w:t>
      </w:r>
    </w:p>
    <w:p w14:paraId="1E9BACE7" w14:textId="14328B2D" w:rsidR="008B42E4" w:rsidRDefault="008B42E4" w:rsidP="008B42E4">
      <w:pPr>
        <w:pStyle w:val="ListParagraph"/>
        <w:numPr>
          <w:ilvl w:val="0"/>
          <w:numId w:val="12"/>
        </w:numPr>
        <w:contextualSpacing w:val="0"/>
        <w:rPr>
          <w:sz w:val="24"/>
        </w:rPr>
      </w:pPr>
      <w:r>
        <w:rPr>
          <w:sz w:val="24"/>
        </w:rPr>
        <w:t xml:space="preserve">See presentation and find out more </w:t>
      </w:r>
      <w:hyperlink r:id="rId19" w:history="1">
        <w:r w:rsidRPr="008B42E4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14:paraId="0B1C0994" w14:textId="7FD8F413" w:rsidR="00FD2554" w:rsidRPr="00AE61A7" w:rsidRDefault="00FD2554" w:rsidP="00AE61A7">
      <w:pPr>
        <w:pStyle w:val="ListParagraph"/>
        <w:numPr>
          <w:ilvl w:val="0"/>
          <w:numId w:val="9"/>
        </w:numPr>
        <w:rPr>
          <w:b/>
          <w:bCs/>
          <w:sz w:val="24"/>
        </w:rPr>
      </w:pPr>
      <w:r w:rsidRPr="00AE61A7">
        <w:rPr>
          <w:b/>
          <w:bCs/>
          <w:sz w:val="24"/>
        </w:rPr>
        <w:t>Metric Moment – What Gets Measured Ge</w:t>
      </w:r>
      <w:r w:rsidR="00A51CB5" w:rsidRPr="00AE61A7">
        <w:rPr>
          <w:b/>
          <w:bCs/>
          <w:sz w:val="24"/>
        </w:rPr>
        <w:t>t</w:t>
      </w:r>
      <w:r w:rsidRPr="00AE61A7">
        <w:rPr>
          <w:b/>
          <w:bCs/>
          <w:sz w:val="24"/>
        </w:rPr>
        <w:t>s Done</w:t>
      </w:r>
      <w:r w:rsidR="000650AB" w:rsidRPr="00AE61A7">
        <w:rPr>
          <w:b/>
          <w:bCs/>
          <w:sz w:val="24"/>
        </w:rPr>
        <w:t xml:space="preserve"> </w:t>
      </w:r>
    </w:p>
    <w:p w14:paraId="3D44B0B0" w14:textId="6E1C0BA7" w:rsidR="00FD2554" w:rsidRDefault="0060637D" w:rsidP="005A44D0">
      <w:pPr>
        <w:pStyle w:val="ListParagraph"/>
        <w:contextualSpacing w:val="0"/>
        <w:rPr>
          <w:sz w:val="24"/>
        </w:rPr>
      </w:pPr>
      <w:r>
        <w:rPr>
          <w:sz w:val="24"/>
        </w:rPr>
        <w:t>Donna</w:t>
      </w:r>
      <w:r w:rsidR="00FD2554">
        <w:rPr>
          <w:sz w:val="24"/>
        </w:rPr>
        <w:t xml:space="preserve"> </w:t>
      </w:r>
      <w:r w:rsidR="00516D1F">
        <w:rPr>
          <w:sz w:val="24"/>
        </w:rPr>
        <w:t>Milgram</w:t>
      </w:r>
      <w:r w:rsidR="00F27E8F">
        <w:rPr>
          <w:sz w:val="24"/>
        </w:rPr>
        <w:t xml:space="preserve">, </w:t>
      </w:r>
      <w:r w:rsidR="00F27E8F" w:rsidRPr="00F27E8F">
        <w:rPr>
          <w:sz w:val="24"/>
        </w:rPr>
        <w:t>Executive Director – National Institute for Women in Trades, Technology &amp; Science</w:t>
      </w:r>
      <w:r w:rsidR="00AE61A7">
        <w:rPr>
          <w:sz w:val="24"/>
        </w:rPr>
        <w:t xml:space="preserve">, presented on </w:t>
      </w:r>
      <w:bookmarkStart w:id="1" w:name="_Hlk43207880"/>
      <w:r w:rsidR="00AE61A7">
        <w:rPr>
          <w:sz w:val="24"/>
        </w:rPr>
        <w:t>“</w:t>
      </w:r>
      <w:r w:rsidR="00F27E8F" w:rsidRPr="00F27E8F">
        <w:rPr>
          <w:sz w:val="24"/>
        </w:rPr>
        <w:t>Increasing female enrollment in cybersecurity education using a data-driven system: Case Studies of Broward and Fayetteville Technical Community College</w:t>
      </w:r>
      <w:r w:rsidR="00B629D0">
        <w:rPr>
          <w:sz w:val="24"/>
        </w:rPr>
        <w:t>s</w:t>
      </w:r>
      <w:r w:rsidR="00AE61A7">
        <w:rPr>
          <w:sz w:val="24"/>
        </w:rPr>
        <w:t>.”</w:t>
      </w:r>
      <w:r w:rsidR="00FD2554">
        <w:rPr>
          <w:sz w:val="24"/>
        </w:rPr>
        <w:t xml:space="preserve">  </w:t>
      </w:r>
    </w:p>
    <w:bookmarkEnd w:id="1"/>
    <w:p w14:paraId="165F06C8" w14:textId="00362CB7" w:rsidR="00706B56" w:rsidRPr="00E70745" w:rsidRDefault="00681FEF" w:rsidP="00E70745">
      <w:pPr>
        <w:pStyle w:val="ListParagraph"/>
        <w:numPr>
          <w:ilvl w:val="0"/>
          <w:numId w:val="13"/>
        </w:numPr>
        <w:contextualSpacing w:val="0"/>
        <w:rPr>
          <w:sz w:val="24"/>
        </w:rPr>
      </w:pPr>
      <w:r w:rsidRPr="00E70745">
        <w:rPr>
          <w:sz w:val="24"/>
        </w:rPr>
        <w:t xml:space="preserve">Donna </w:t>
      </w:r>
      <w:r w:rsidR="00706B56" w:rsidRPr="00E70745">
        <w:rPr>
          <w:sz w:val="24"/>
        </w:rPr>
        <w:t xml:space="preserve">is a Principle Investigator and has worked on 5 National Science Foundation Grants. </w:t>
      </w:r>
    </w:p>
    <w:p w14:paraId="373DD296" w14:textId="2D4DFAA9" w:rsidR="00681FEF" w:rsidRDefault="00706B56" w:rsidP="00E70745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The first case study was done in </w:t>
      </w:r>
      <w:r w:rsidRPr="00706B56">
        <w:rPr>
          <w:sz w:val="24"/>
        </w:rPr>
        <w:t>Fayetteville Technical Community College, NC</w:t>
      </w:r>
      <w:r w:rsidR="005746CF">
        <w:rPr>
          <w:sz w:val="24"/>
        </w:rPr>
        <w:t>, and focused specifically</w:t>
      </w:r>
      <w:r w:rsidR="00681FEF">
        <w:rPr>
          <w:sz w:val="24"/>
        </w:rPr>
        <w:t xml:space="preserve"> on </w:t>
      </w:r>
      <w:r>
        <w:rPr>
          <w:sz w:val="24"/>
        </w:rPr>
        <w:t xml:space="preserve">their </w:t>
      </w:r>
      <w:r w:rsidR="00681FEF">
        <w:rPr>
          <w:sz w:val="24"/>
        </w:rPr>
        <w:t>cybe</w:t>
      </w:r>
      <w:r>
        <w:rPr>
          <w:sz w:val="24"/>
        </w:rPr>
        <w:t>rsecurity</w:t>
      </w:r>
      <w:r w:rsidR="00681FEF">
        <w:rPr>
          <w:sz w:val="24"/>
        </w:rPr>
        <w:t xml:space="preserve"> program.</w:t>
      </w:r>
      <w:r w:rsidR="005746CF">
        <w:rPr>
          <w:sz w:val="24"/>
        </w:rPr>
        <w:t xml:space="preserve"> The b</w:t>
      </w:r>
      <w:r w:rsidR="00681FEF">
        <w:rPr>
          <w:sz w:val="24"/>
        </w:rPr>
        <w:t xml:space="preserve">aseline </w:t>
      </w:r>
      <w:r w:rsidR="005746CF">
        <w:rPr>
          <w:sz w:val="24"/>
        </w:rPr>
        <w:t xml:space="preserve">number </w:t>
      </w:r>
      <w:r w:rsidR="00681FEF">
        <w:rPr>
          <w:sz w:val="24"/>
        </w:rPr>
        <w:t>of students ave</w:t>
      </w:r>
      <w:r w:rsidR="005746CF">
        <w:rPr>
          <w:sz w:val="24"/>
        </w:rPr>
        <w:t>raged</w:t>
      </w:r>
      <w:r w:rsidR="00681FEF">
        <w:rPr>
          <w:sz w:val="24"/>
        </w:rPr>
        <w:t xml:space="preserve"> over 3 semesters was 12. </w:t>
      </w:r>
      <w:r w:rsidR="005746CF">
        <w:rPr>
          <w:sz w:val="24"/>
        </w:rPr>
        <w:t>They p</w:t>
      </w:r>
      <w:r w:rsidR="00681FEF">
        <w:rPr>
          <w:sz w:val="24"/>
        </w:rPr>
        <w:t xml:space="preserve">articipated in a </w:t>
      </w:r>
      <w:proofErr w:type="spellStart"/>
      <w:r w:rsidR="005746CF">
        <w:rPr>
          <w:sz w:val="24"/>
        </w:rPr>
        <w:t>W</w:t>
      </w:r>
      <w:r w:rsidR="00681FEF">
        <w:rPr>
          <w:sz w:val="24"/>
        </w:rPr>
        <w:t>omenTech</w:t>
      </w:r>
      <w:proofErr w:type="spellEnd"/>
      <w:r w:rsidR="00681FEF">
        <w:rPr>
          <w:sz w:val="24"/>
        </w:rPr>
        <w:t xml:space="preserve"> </w:t>
      </w:r>
      <w:r w:rsidR="00A811E5">
        <w:rPr>
          <w:sz w:val="24"/>
        </w:rPr>
        <w:t>T</w:t>
      </w:r>
      <w:r w:rsidR="005746CF">
        <w:rPr>
          <w:sz w:val="24"/>
        </w:rPr>
        <w:t xml:space="preserve">raining and </w:t>
      </w:r>
      <w:r w:rsidR="00A811E5">
        <w:rPr>
          <w:sz w:val="24"/>
        </w:rPr>
        <w:t>C</w:t>
      </w:r>
      <w:r w:rsidR="005746CF">
        <w:rPr>
          <w:sz w:val="24"/>
        </w:rPr>
        <w:t>oaching</w:t>
      </w:r>
      <w:r w:rsidR="00A811E5">
        <w:rPr>
          <w:sz w:val="24"/>
        </w:rPr>
        <w:t xml:space="preserve"> program</w:t>
      </w:r>
      <w:r w:rsidR="00681FEF">
        <w:rPr>
          <w:sz w:val="24"/>
        </w:rPr>
        <w:t xml:space="preserve">. </w:t>
      </w:r>
      <w:r w:rsidR="005746CF">
        <w:rPr>
          <w:sz w:val="24"/>
        </w:rPr>
        <w:t>They s</w:t>
      </w:r>
      <w:r w:rsidR="00681FEF">
        <w:rPr>
          <w:sz w:val="24"/>
        </w:rPr>
        <w:t xml:space="preserve">et </w:t>
      </w:r>
      <w:r w:rsidR="005746CF">
        <w:rPr>
          <w:sz w:val="24"/>
        </w:rPr>
        <w:t xml:space="preserve">a </w:t>
      </w:r>
      <w:r w:rsidR="00681FEF">
        <w:rPr>
          <w:sz w:val="24"/>
        </w:rPr>
        <w:t xml:space="preserve">goal for doubling the </w:t>
      </w:r>
      <w:r w:rsidR="005746CF">
        <w:rPr>
          <w:sz w:val="24"/>
        </w:rPr>
        <w:t>number</w:t>
      </w:r>
      <w:r w:rsidR="00681FEF">
        <w:rPr>
          <w:sz w:val="24"/>
        </w:rPr>
        <w:t xml:space="preserve"> of students. </w:t>
      </w:r>
      <w:r w:rsidR="005746CF">
        <w:rPr>
          <w:sz w:val="24"/>
        </w:rPr>
        <w:t>By the</w:t>
      </w:r>
      <w:r w:rsidR="00681FEF">
        <w:rPr>
          <w:sz w:val="24"/>
        </w:rPr>
        <w:t xml:space="preserve"> fall</w:t>
      </w:r>
      <w:r w:rsidR="005746CF">
        <w:rPr>
          <w:sz w:val="24"/>
        </w:rPr>
        <w:t xml:space="preserve"> semester, there were </w:t>
      </w:r>
      <w:r w:rsidR="00681FEF">
        <w:rPr>
          <w:sz w:val="24"/>
        </w:rPr>
        <w:t xml:space="preserve">32 females in program, 20 more </w:t>
      </w:r>
      <w:r w:rsidR="005746CF">
        <w:rPr>
          <w:sz w:val="24"/>
        </w:rPr>
        <w:t>than</w:t>
      </w:r>
      <w:r w:rsidR="00681FEF">
        <w:rPr>
          <w:sz w:val="24"/>
        </w:rPr>
        <w:t xml:space="preserve"> baseline. Ma</w:t>
      </w:r>
      <w:r w:rsidR="005746CF">
        <w:rPr>
          <w:sz w:val="24"/>
        </w:rPr>
        <w:t>l</w:t>
      </w:r>
      <w:r w:rsidR="00681FEF">
        <w:rPr>
          <w:sz w:val="24"/>
        </w:rPr>
        <w:t xml:space="preserve">e </w:t>
      </w:r>
      <w:r w:rsidR="005746CF">
        <w:rPr>
          <w:sz w:val="24"/>
        </w:rPr>
        <w:t xml:space="preserve">participation </w:t>
      </w:r>
      <w:r w:rsidR="00681FEF">
        <w:rPr>
          <w:sz w:val="24"/>
        </w:rPr>
        <w:t>almost doubled as well.</w:t>
      </w:r>
    </w:p>
    <w:p w14:paraId="4CF689CE" w14:textId="7273646E" w:rsidR="00681FEF" w:rsidRDefault="005746CF" w:rsidP="00E70745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The second case study was done in </w:t>
      </w:r>
      <w:r w:rsidRPr="005746CF">
        <w:rPr>
          <w:sz w:val="24"/>
        </w:rPr>
        <w:t>Broward</w:t>
      </w:r>
      <w:r>
        <w:rPr>
          <w:sz w:val="24"/>
        </w:rPr>
        <w:t xml:space="preserve"> </w:t>
      </w:r>
      <w:r w:rsidRPr="005746CF">
        <w:rPr>
          <w:sz w:val="24"/>
        </w:rPr>
        <w:t>College</w:t>
      </w:r>
      <w:r>
        <w:rPr>
          <w:sz w:val="24"/>
        </w:rPr>
        <w:t xml:space="preserve"> in Florida.</w:t>
      </w:r>
      <w:r w:rsidR="00681FEF">
        <w:rPr>
          <w:sz w:val="24"/>
        </w:rPr>
        <w:t xml:space="preserve"> </w:t>
      </w:r>
      <w:r>
        <w:rPr>
          <w:sz w:val="24"/>
        </w:rPr>
        <w:t>They i</w:t>
      </w:r>
      <w:r w:rsidR="00681FEF">
        <w:rPr>
          <w:sz w:val="24"/>
        </w:rPr>
        <w:t xml:space="preserve">nitially focused on </w:t>
      </w:r>
      <w:r>
        <w:rPr>
          <w:sz w:val="24"/>
        </w:rPr>
        <w:t xml:space="preserve">the </w:t>
      </w:r>
      <w:r w:rsidR="00681FEF">
        <w:rPr>
          <w:sz w:val="24"/>
        </w:rPr>
        <w:t>comp</w:t>
      </w:r>
      <w:r>
        <w:rPr>
          <w:sz w:val="24"/>
        </w:rPr>
        <w:t>uter</w:t>
      </w:r>
      <w:r w:rsidR="00681FEF">
        <w:rPr>
          <w:sz w:val="24"/>
        </w:rPr>
        <w:t xml:space="preserve"> </w:t>
      </w:r>
      <w:r>
        <w:rPr>
          <w:sz w:val="24"/>
        </w:rPr>
        <w:t>science and IT program which includes cybersecurity</w:t>
      </w:r>
      <w:r w:rsidR="00681FEF">
        <w:rPr>
          <w:sz w:val="24"/>
        </w:rPr>
        <w:t xml:space="preserve">. </w:t>
      </w:r>
      <w:r>
        <w:rPr>
          <w:sz w:val="24"/>
        </w:rPr>
        <w:t>They p</w:t>
      </w:r>
      <w:r w:rsidRPr="005746CF">
        <w:rPr>
          <w:sz w:val="24"/>
        </w:rPr>
        <w:t>articipated in</w:t>
      </w:r>
      <w:r>
        <w:rPr>
          <w:sz w:val="24"/>
        </w:rPr>
        <w:t xml:space="preserve"> the</w:t>
      </w:r>
      <w:r w:rsidRPr="005746CF">
        <w:rPr>
          <w:sz w:val="24"/>
        </w:rPr>
        <w:t xml:space="preserve"> </w:t>
      </w:r>
      <w:proofErr w:type="spellStart"/>
      <w:r w:rsidRPr="005746CF">
        <w:rPr>
          <w:sz w:val="24"/>
        </w:rPr>
        <w:t>WomenTech</w:t>
      </w:r>
      <w:proofErr w:type="spellEnd"/>
      <w:r w:rsidRPr="005746CF">
        <w:rPr>
          <w:sz w:val="24"/>
        </w:rPr>
        <w:t xml:space="preserve"> </w:t>
      </w:r>
      <w:r>
        <w:rPr>
          <w:sz w:val="24"/>
        </w:rPr>
        <w:t>o</w:t>
      </w:r>
      <w:r w:rsidRPr="005746CF">
        <w:rPr>
          <w:sz w:val="24"/>
        </w:rPr>
        <w:t xml:space="preserve">nline </w:t>
      </w:r>
      <w:r>
        <w:rPr>
          <w:sz w:val="24"/>
        </w:rPr>
        <w:t>t</w:t>
      </w:r>
      <w:r w:rsidRPr="005746CF">
        <w:rPr>
          <w:sz w:val="24"/>
        </w:rPr>
        <w:t xml:space="preserve">raining </w:t>
      </w:r>
      <w:r>
        <w:rPr>
          <w:sz w:val="24"/>
        </w:rPr>
        <w:t>and</w:t>
      </w:r>
      <w:r w:rsidRPr="005746CF">
        <w:rPr>
          <w:sz w:val="24"/>
        </w:rPr>
        <w:t xml:space="preserve"> </w:t>
      </w:r>
      <w:r>
        <w:rPr>
          <w:sz w:val="24"/>
        </w:rPr>
        <w:t>c</w:t>
      </w:r>
      <w:r w:rsidRPr="005746CF">
        <w:rPr>
          <w:sz w:val="24"/>
        </w:rPr>
        <w:t xml:space="preserve">oaching </w:t>
      </w:r>
      <w:r>
        <w:rPr>
          <w:sz w:val="24"/>
        </w:rPr>
        <w:t>b</w:t>
      </w:r>
      <w:r w:rsidRPr="005746CF">
        <w:rPr>
          <w:sz w:val="24"/>
        </w:rPr>
        <w:t>ootcamp</w:t>
      </w:r>
      <w:r>
        <w:rPr>
          <w:sz w:val="24"/>
        </w:rPr>
        <w:t>. The r</w:t>
      </w:r>
      <w:r w:rsidR="00681FEF">
        <w:rPr>
          <w:sz w:val="24"/>
        </w:rPr>
        <w:t xml:space="preserve">etention </w:t>
      </w:r>
      <w:r>
        <w:rPr>
          <w:sz w:val="24"/>
        </w:rPr>
        <w:t xml:space="preserve">rate increased </w:t>
      </w:r>
      <w:r w:rsidR="00681FEF">
        <w:rPr>
          <w:sz w:val="24"/>
        </w:rPr>
        <w:t xml:space="preserve">from 80 to 100 </w:t>
      </w:r>
      <w:r>
        <w:rPr>
          <w:sz w:val="24"/>
        </w:rPr>
        <w:t>percent</w:t>
      </w:r>
      <w:r w:rsidR="00681FEF">
        <w:rPr>
          <w:sz w:val="24"/>
        </w:rPr>
        <w:t xml:space="preserve">. </w:t>
      </w:r>
    </w:p>
    <w:p w14:paraId="5CB763BF" w14:textId="51AF8DB4" w:rsidR="005746CF" w:rsidRDefault="00681FEF" w:rsidP="00E70745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How did they do it? </w:t>
      </w:r>
      <w:r w:rsidR="005746CF">
        <w:rPr>
          <w:sz w:val="24"/>
        </w:rPr>
        <w:t>They i</w:t>
      </w:r>
      <w:r>
        <w:rPr>
          <w:sz w:val="24"/>
        </w:rPr>
        <w:t xml:space="preserve">dentified </w:t>
      </w:r>
      <w:r w:rsidR="00E70745">
        <w:rPr>
          <w:sz w:val="24"/>
        </w:rPr>
        <w:t>a</w:t>
      </w:r>
      <w:r>
        <w:rPr>
          <w:sz w:val="24"/>
        </w:rPr>
        <w:t xml:space="preserve"> data dashboard</w:t>
      </w:r>
      <w:r w:rsidR="00E70745">
        <w:rPr>
          <w:sz w:val="24"/>
        </w:rPr>
        <w:t xml:space="preserve"> for</w:t>
      </w:r>
      <w:r>
        <w:rPr>
          <w:sz w:val="24"/>
        </w:rPr>
        <w:t xml:space="preserve"> the intro</w:t>
      </w:r>
      <w:r w:rsidR="005746CF">
        <w:rPr>
          <w:sz w:val="24"/>
        </w:rPr>
        <w:t>ductory</w:t>
      </w:r>
      <w:r>
        <w:rPr>
          <w:sz w:val="24"/>
        </w:rPr>
        <w:t xml:space="preserve"> course</w:t>
      </w:r>
      <w:r w:rsidR="005746CF">
        <w:rPr>
          <w:sz w:val="24"/>
        </w:rPr>
        <w:t>s</w:t>
      </w:r>
      <w:r>
        <w:rPr>
          <w:sz w:val="24"/>
        </w:rPr>
        <w:t xml:space="preserve"> </w:t>
      </w:r>
      <w:r w:rsidR="005746CF">
        <w:rPr>
          <w:sz w:val="24"/>
        </w:rPr>
        <w:t>they</w:t>
      </w:r>
      <w:r>
        <w:rPr>
          <w:sz w:val="24"/>
        </w:rPr>
        <w:t xml:space="preserve"> would be </w:t>
      </w:r>
      <w:r w:rsidR="005746CF">
        <w:rPr>
          <w:sz w:val="24"/>
        </w:rPr>
        <w:t>recruited</w:t>
      </w:r>
      <w:r>
        <w:rPr>
          <w:sz w:val="24"/>
        </w:rPr>
        <w:t xml:space="preserve"> into. </w:t>
      </w:r>
      <w:r w:rsidR="005746CF">
        <w:rPr>
          <w:sz w:val="24"/>
        </w:rPr>
        <w:t>They</w:t>
      </w:r>
      <w:r>
        <w:rPr>
          <w:sz w:val="24"/>
        </w:rPr>
        <w:t xml:space="preserve"> </w:t>
      </w:r>
      <w:r w:rsidR="005746CF">
        <w:rPr>
          <w:sz w:val="24"/>
        </w:rPr>
        <w:t>s</w:t>
      </w:r>
      <w:r>
        <w:rPr>
          <w:sz w:val="24"/>
        </w:rPr>
        <w:t xml:space="preserve">et </w:t>
      </w:r>
      <w:r w:rsidR="005746CF">
        <w:rPr>
          <w:sz w:val="24"/>
        </w:rPr>
        <w:t xml:space="preserve">a </w:t>
      </w:r>
      <w:r>
        <w:rPr>
          <w:sz w:val="24"/>
        </w:rPr>
        <w:t xml:space="preserve">numerical goal and </w:t>
      </w:r>
      <w:r w:rsidR="005746CF">
        <w:rPr>
          <w:sz w:val="24"/>
        </w:rPr>
        <w:t xml:space="preserve">the </w:t>
      </w:r>
      <w:r w:rsidR="00E70745">
        <w:rPr>
          <w:sz w:val="24"/>
        </w:rPr>
        <w:t xml:space="preserve">recruitment </w:t>
      </w:r>
      <w:r>
        <w:rPr>
          <w:sz w:val="24"/>
        </w:rPr>
        <w:t>strateg</w:t>
      </w:r>
      <w:r w:rsidR="00E70745">
        <w:rPr>
          <w:sz w:val="24"/>
        </w:rPr>
        <w:t>ies</w:t>
      </w:r>
      <w:r>
        <w:rPr>
          <w:sz w:val="24"/>
        </w:rPr>
        <w:t xml:space="preserve"> </w:t>
      </w:r>
      <w:r w:rsidR="00E70745">
        <w:rPr>
          <w:sz w:val="24"/>
        </w:rPr>
        <w:t>are</w:t>
      </w:r>
      <w:r>
        <w:rPr>
          <w:sz w:val="24"/>
        </w:rPr>
        <w:t xml:space="preserve"> mapped to </w:t>
      </w:r>
      <w:r w:rsidR="005746CF">
        <w:rPr>
          <w:sz w:val="24"/>
        </w:rPr>
        <w:t>four</w:t>
      </w:r>
      <w:r>
        <w:rPr>
          <w:sz w:val="24"/>
        </w:rPr>
        <w:t xml:space="preserve"> </w:t>
      </w:r>
      <w:r w:rsidR="005746CF">
        <w:rPr>
          <w:sz w:val="24"/>
        </w:rPr>
        <w:t xml:space="preserve">introductory </w:t>
      </w:r>
      <w:r>
        <w:rPr>
          <w:sz w:val="24"/>
        </w:rPr>
        <w:t xml:space="preserve">courses. </w:t>
      </w:r>
      <w:r w:rsidR="005746CF">
        <w:rPr>
          <w:sz w:val="24"/>
        </w:rPr>
        <w:t>The t</w:t>
      </w:r>
      <w:r>
        <w:rPr>
          <w:sz w:val="24"/>
        </w:rPr>
        <w:t xml:space="preserve">arget audience was who would enroll in </w:t>
      </w:r>
      <w:r w:rsidR="005746CF">
        <w:rPr>
          <w:sz w:val="24"/>
        </w:rPr>
        <w:t xml:space="preserve">the next </w:t>
      </w:r>
      <w:r>
        <w:rPr>
          <w:sz w:val="24"/>
        </w:rPr>
        <w:t xml:space="preserve">semester.  </w:t>
      </w:r>
    </w:p>
    <w:p w14:paraId="12485A10" w14:textId="5847305F" w:rsidR="00681FEF" w:rsidRDefault="005746CF" w:rsidP="00E70745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t>They c</w:t>
      </w:r>
      <w:r w:rsidR="00681FEF">
        <w:rPr>
          <w:sz w:val="24"/>
        </w:rPr>
        <w:t>alculate</w:t>
      </w:r>
      <w:r>
        <w:rPr>
          <w:sz w:val="24"/>
        </w:rPr>
        <w:t>d</w:t>
      </w:r>
      <w:r w:rsidR="00681FEF">
        <w:rPr>
          <w:sz w:val="24"/>
        </w:rPr>
        <w:t xml:space="preserve"> the </w:t>
      </w:r>
      <w:r>
        <w:rPr>
          <w:sz w:val="24"/>
        </w:rPr>
        <w:t>number</w:t>
      </w:r>
      <w:r w:rsidR="00681FEF">
        <w:rPr>
          <w:sz w:val="24"/>
        </w:rPr>
        <w:t xml:space="preserve"> of students needed in the </w:t>
      </w:r>
      <w:r w:rsidR="00E70745">
        <w:rPr>
          <w:sz w:val="24"/>
        </w:rPr>
        <w:t>pipeline;</w:t>
      </w:r>
      <w:r>
        <w:rPr>
          <w:sz w:val="24"/>
        </w:rPr>
        <w:t xml:space="preserve"> c</w:t>
      </w:r>
      <w:r w:rsidR="00681FEF">
        <w:rPr>
          <w:sz w:val="24"/>
        </w:rPr>
        <w:t xml:space="preserve">ompletion rates </w:t>
      </w:r>
      <w:r>
        <w:rPr>
          <w:sz w:val="24"/>
        </w:rPr>
        <w:t>were also</w:t>
      </w:r>
      <w:r w:rsidR="00681FEF">
        <w:rPr>
          <w:sz w:val="24"/>
        </w:rPr>
        <w:t xml:space="preserve"> part of the plan is to improve this.</w:t>
      </w:r>
    </w:p>
    <w:p w14:paraId="00FDD8A6" w14:textId="4793AA56" w:rsidR="00681FEF" w:rsidRDefault="005746CF" w:rsidP="00E70745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lastRenderedPageBreak/>
        <w:t>S</w:t>
      </w:r>
      <w:r w:rsidR="00681FEF">
        <w:rPr>
          <w:sz w:val="24"/>
        </w:rPr>
        <w:t>chools look</w:t>
      </w:r>
      <w:r>
        <w:rPr>
          <w:sz w:val="24"/>
        </w:rPr>
        <w:t>ed</w:t>
      </w:r>
      <w:r w:rsidR="00681FEF">
        <w:rPr>
          <w:sz w:val="24"/>
        </w:rPr>
        <w:t xml:space="preserve"> at recruitment outside of </w:t>
      </w:r>
      <w:r>
        <w:rPr>
          <w:sz w:val="24"/>
        </w:rPr>
        <w:t xml:space="preserve">the </w:t>
      </w:r>
      <w:r w:rsidR="00681FEF">
        <w:rPr>
          <w:sz w:val="24"/>
        </w:rPr>
        <w:t>college as well as those inside who are unsure of their major.</w:t>
      </w:r>
    </w:p>
    <w:p w14:paraId="1B54CF1C" w14:textId="22CB0C34" w:rsidR="00681FEF" w:rsidRDefault="003050CA" w:rsidP="00E70745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t>The r</w:t>
      </w:r>
      <w:r w:rsidR="00681FEF">
        <w:rPr>
          <w:sz w:val="24"/>
        </w:rPr>
        <w:t>ecruitment funnel</w:t>
      </w:r>
      <w:r>
        <w:rPr>
          <w:sz w:val="24"/>
        </w:rPr>
        <w:t xml:space="preserve">, </w:t>
      </w:r>
      <w:r w:rsidR="00681FEF">
        <w:rPr>
          <w:sz w:val="24"/>
        </w:rPr>
        <w:t xml:space="preserve">with </w:t>
      </w:r>
      <w:r>
        <w:rPr>
          <w:sz w:val="24"/>
        </w:rPr>
        <w:t xml:space="preserve">an </w:t>
      </w:r>
      <w:r w:rsidR="00681FEF">
        <w:rPr>
          <w:sz w:val="24"/>
        </w:rPr>
        <w:t>external 2% rate</w:t>
      </w:r>
      <w:r>
        <w:rPr>
          <w:sz w:val="24"/>
        </w:rPr>
        <w:t xml:space="preserve">, meant </w:t>
      </w:r>
      <w:r w:rsidR="00681FEF">
        <w:rPr>
          <w:sz w:val="24"/>
        </w:rPr>
        <w:t xml:space="preserve">190 </w:t>
      </w:r>
      <w:r>
        <w:rPr>
          <w:sz w:val="24"/>
        </w:rPr>
        <w:t xml:space="preserve">persons </w:t>
      </w:r>
      <w:r w:rsidR="00681FEF">
        <w:rPr>
          <w:sz w:val="24"/>
        </w:rPr>
        <w:t>need</w:t>
      </w:r>
      <w:r>
        <w:rPr>
          <w:sz w:val="24"/>
        </w:rPr>
        <w:t>ed</w:t>
      </w:r>
      <w:r w:rsidR="00681FEF">
        <w:rPr>
          <w:sz w:val="24"/>
        </w:rPr>
        <w:t xml:space="preserve"> to be touched by publicity (email, </w:t>
      </w:r>
      <w:r>
        <w:rPr>
          <w:sz w:val="24"/>
        </w:rPr>
        <w:t>fliers</w:t>
      </w:r>
      <w:r w:rsidR="00681FEF">
        <w:rPr>
          <w:sz w:val="24"/>
        </w:rPr>
        <w:t xml:space="preserve">, referrals), then 25 may come to a </w:t>
      </w:r>
      <w:r>
        <w:rPr>
          <w:sz w:val="24"/>
        </w:rPr>
        <w:t xml:space="preserve">meet and greet </w:t>
      </w:r>
      <w:r w:rsidR="00681FEF">
        <w:rPr>
          <w:sz w:val="24"/>
        </w:rPr>
        <w:t xml:space="preserve">session, </w:t>
      </w:r>
      <w:r>
        <w:rPr>
          <w:sz w:val="24"/>
        </w:rPr>
        <w:t xml:space="preserve">and then </w:t>
      </w:r>
      <w:r w:rsidR="00681FEF">
        <w:rPr>
          <w:sz w:val="24"/>
        </w:rPr>
        <w:t>7 may actually pursue.</w:t>
      </w:r>
      <w:r>
        <w:rPr>
          <w:sz w:val="24"/>
        </w:rPr>
        <w:t xml:space="preserve"> This is a</w:t>
      </w:r>
      <w:r w:rsidR="00681FEF">
        <w:rPr>
          <w:sz w:val="24"/>
        </w:rPr>
        <w:t>ll part of targeted data</w:t>
      </w:r>
      <w:r w:rsidR="00B97620">
        <w:rPr>
          <w:sz w:val="24"/>
        </w:rPr>
        <w:t>-</w:t>
      </w:r>
      <w:r w:rsidR="00681FEF">
        <w:rPr>
          <w:sz w:val="24"/>
        </w:rPr>
        <w:t xml:space="preserve">driven </w:t>
      </w:r>
      <w:r>
        <w:rPr>
          <w:sz w:val="24"/>
        </w:rPr>
        <w:t xml:space="preserve">approach along with </w:t>
      </w:r>
      <w:r w:rsidR="00681FEF">
        <w:rPr>
          <w:sz w:val="24"/>
        </w:rPr>
        <w:t>content strategies.</w:t>
      </w:r>
    </w:p>
    <w:p w14:paraId="1B632D27" w14:textId="14BDE350" w:rsidR="00681FEF" w:rsidRDefault="003050CA" w:rsidP="00E70745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The </w:t>
      </w:r>
      <w:proofErr w:type="spellStart"/>
      <w:r w:rsidRPr="003050CA">
        <w:rPr>
          <w:sz w:val="24"/>
        </w:rPr>
        <w:t>WomenTech</w:t>
      </w:r>
      <w:proofErr w:type="spellEnd"/>
      <w:r w:rsidRPr="003050CA">
        <w:rPr>
          <w:sz w:val="24"/>
        </w:rPr>
        <w:t xml:space="preserve"> Educators Training &amp; Coaching System </w:t>
      </w:r>
      <w:r>
        <w:rPr>
          <w:sz w:val="24"/>
        </w:rPr>
        <w:t xml:space="preserve">has been </w:t>
      </w:r>
      <w:r w:rsidR="00681FEF">
        <w:rPr>
          <w:sz w:val="24"/>
        </w:rPr>
        <w:t>online since 2010.</w:t>
      </w:r>
      <w:r>
        <w:rPr>
          <w:sz w:val="24"/>
        </w:rPr>
        <w:t xml:space="preserve"> There is an upcoming session in July.</w:t>
      </w:r>
      <w:r w:rsidR="00681FEF">
        <w:rPr>
          <w:sz w:val="24"/>
        </w:rPr>
        <w:t xml:space="preserve"> </w:t>
      </w:r>
    </w:p>
    <w:p w14:paraId="5121AC9A" w14:textId="3AAB7AA5" w:rsidR="00681FEF" w:rsidRDefault="003050CA" w:rsidP="00E70745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When asked about reaching those in middle school, Donna believes this is more career awareness as opposed to recruitment </w:t>
      </w:r>
      <w:r w:rsidR="00E70745">
        <w:rPr>
          <w:sz w:val="24"/>
        </w:rPr>
        <w:t>but does</w:t>
      </w:r>
      <w:r>
        <w:rPr>
          <w:sz w:val="24"/>
        </w:rPr>
        <w:t xml:space="preserve"> add value. </w:t>
      </w:r>
      <w:r w:rsidR="00681FEF">
        <w:rPr>
          <w:sz w:val="24"/>
        </w:rPr>
        <w:t xml:space="preserve">Examples </w:t>
      </w:r>
      <w:r>
        <w:rPr>
          <w:sz w:val="24"/>
        </w:rPr>
        <w:t xml:space="preserve">are </w:t>
      </w:r>
      <w:r w:rsidR="00681FEF">
        <w:rPr>
          <w:sz w:val="24"/>
        </w:rPr>
        <w:t xml:space="preserve">in </w:t>
      </w:r>
      <w:r>
        <w:rPr>
          <w:sz w:val="24"/>
        </w:rPr>
        <w:t xml:space="preserve">the </w:t>
      </w:r>
      <w:r w:rsidR="00681FEF">
        <w:rPr>
          <w:sz w:val="24"/>
        </w:rPr>
        <w:t xml:space="preserve">case studies. </w:t>
      </w:r>
    </w:p>
    <w:p w14:paraId="480D8153" w14:textId="629FE621" w:rsidR="00FA0D63" w:rsidRPr="00681FEF" w:rsidRDefault="00E70745" w:rsidP="00E70745">
      <w:pPr>
        <w:pStyle w:val="ListParagraph"/>
        <w:numPr>
          <w:ilvl w:val="0"/>
          <w:numId w:val="13"/>
        </w:numPr>
        <w:spacing w:after="120"/>
        <w:contextualSpacing w:val="0"/>
        <w:rPr>
          <w:sz w:val="24"/>
        </w:rPr>
      </w:pPr>
      <w:r>
        <w:rPr>
          <w:sz w:val="24"/>
        </w:rPr>
        <w:t>See presentation and fin</w:t>
      </w:r>
      <w:r w:rsidR="00776AA7">
        <w:rPr>
          <w:sz w:val="24"/>
        </w:rPr>
        <w:t>d</w:t>
      </w:r>
      <w:r>
        <w:rPr>
          <w:sz w:val="24"/>
        </w:rPr>
        <w:t xml:space="preserve"> out more </w:t>
      </w:r>
      <w:hyperlink r:id="rId20" w:history="1">
        <w:r w:rsidRPr="00E70745">
          <w:rPr>
            <w:rStyle w:val="Hyperlink"/>
            <w:sz w:val="24"/>
          </w:rPr>
          <w:t>here</w:t>
        </w:r>
      </w:hyperlink>
      <w:r>
        <w:rPr>
          <w:sz w:val="24"/>
        </w:rPr>
        <w:t xml:space="preserve"> and </w:t>
      </w:r>
      <w:hyperlink r:id="rId21" w:history="1">
        <w:r w:rsidRPr="00E70745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14:paraId="424BB19B" w14:textId="554AA290" w:rsidR="51FE41A4" w:rsidRPr="00D941C6" w:rsidRDefault="00F868E3" w:rsidP="00D941C6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D941C6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NICE Subgroup </w:t>
      </w:r>
      <w:r w:rsidR="51FE41A4" w:rsidRPr="00D941C6">
        <w:rPr>
          <w:rFonts w:ascii="Calibri" w:eastAsia="MS Gothic" w:hAnsi="Calibri" w:cs="Times New Roman"/>
          <w:b/>
          <w:color w:val="365F91"/>
          <w:sz w:val="24"/>
          <w:szCs w:val="32"/>
        </w:rPr>
        <w:t>Project Spotlight</w:t>
      </w:r>
      <w:r w:rsidR="00EE71FE" w:rsidRPr="00D941C6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67A7B33A" w14:textId="586F8EEB" w:rsidR="00941DE1" w:rsidRDefault="00941DE1" w:rsidP="00D941C6">
      <w:pPr>
        <w:pStyle w:val="ListParagraph"/>
        <w:spacing w:after="120"/>
        <w:ind w:left="360"/>
        <w:contextualSpacing w:val="0"/>
        <w:rPr>
          <w:sz w:val="24"/>
        </w:rPr>
      </w:pPr>
      <w:r w:rsidRPr="00941DE1">
        <w:rPr>
          <w:sz w:val="24"/>
        </w:rPr>
        <w:t>Joshua M. Snavely</w:t>
      </w:r>
      <w:r>
        <w:rPr>
          <w:sz w:val="24"/>
        </w:rPr>
        <w:t xml:space="preserve">, </w:t>
      </w:r>
      <w:r w:rsidRPr="00941DE1">
        <w:rPr>
          <w:sz w:val="24"/>
        </w:rPr>
        <w:t>Dean, School of Business</w:t>
      </w:r>
      <w:r>
        <w:rPr>
          <w:sz w:val="24"/>
        </w:rPr>
        <w:t xml:space="preserve">, </w:t>
      </w:r>
      <w:r w:rsidRPr="00941DE1">
        <w:rPr>
          <w:sz w:val="24"/>
        </w:rPr>
        <w:t>Langston University</w:t>
      </w:r>
      <w:r w:rsidR="00CD2003">
        <w:rPr>
          <w:sz w:val="24"/>
        </w:rPr>
        <w:t xml:space="preserve">, presented on the “NICE Training and Certifications </w:t>
      </w:r>
      <w:r>
        <w:rPr>
          <w:sz w:val="24"/>
        </w:rPr>
        <w:t>Cyber Range Project</w:t>
      </w:r>
      <w:r w:rsidR="00CD2003">
        <w:rPr>
          <w:sz w:val="24"/>
        </w:rPr>
        <w:t>.”</w:t>
      </w:r>
      <w:r>
        <w:rPr>
          <w:sz w:val="24"/>
        </w:rPr>
        <w:t xml:space="preserve">  </w:t>
      </w:r>
    </w:p>
    <w:p w14:paraId="2F745042" w14:textId="324C7423" w:rsidR="00FA0D63" w:rsidRDefault="00FA0D63" w:rsidP="00D941C6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Rodney </w:t>
      </w:r>
      <w:r w:rsidR="00CD2003">
        <w:rPr>
          <w:sz w:val="24"/>
        </w:rPr>
        <w:t xml:space="preserve">let members know that each month, NICE Subgroups will have the opportunity to provide a </w:t>
      </w:r>
      <w:r>
        <w:rPr>
          <w:sz w:val="24"/>
        </w:rPr>
        <w:t>deeper dive into subgroup projects.</w:t>
      </w:r>
    </w:p>
    <w:p w14:paraId="6719045F" w14:textId="1815D1E7" w:rsidR="00FA0D63" w:rsidRDefault="00FA0D63" w:rsidP="00CD200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>Joshua</w:t>
      </w:r>
      <w:r w:rsidR="00CD2003">
        <w:rPr>
          <w:sz w:val="24"/>
        </w:rPr>
        <w:t xml:space="preserve"> is typically focused on building and </w:t>
      </w:r>
      <w:r w:rsidR="00687D4F">
        <w:rPr>
          <w:sz w:val="24"/>
        </w:rPr>
        <w:t>integrating</w:t>
      </w:r>
      <w:r w:rsidR="00CD2003">
        <w:rPr>
          <w:sz w:val="24"/>
        </w:rPr>
        <w:t xml:space="preserve"> cybersecurity curriculum. He has been </w:t>
      </w:r>
      <w:r>
        <w:rPr>
          <w:sz w:val="24"/>
        </w:rPr>
        <w:t xml:space="preserve">leading </w:t>
      </w:r>
      <w:r w:rsidR="00CD2003">
        <w:rPr>
          <w:sz w:val="24"/>
        </w:rPr>
        <w:t xml:space="preserve">the </w:t>
      </w:r>
      <w:r>
        <w:rPr>
          <w:sz w:val="24"/>
        </w:rPr>
        <w:t xml:space="preserve">pandemic response </w:t>
      </w:r>
      <w:r w:rsidR="00CD2003">
        <w:rPr>
          <w:sz w:val="24"/>
        </w:rPr>
        <w:t xml:space="preserve">on behalf of the university over the last several months. </w:t>
      </w:r>
    </w:p>
    <w:p w14:paraId="3D4A486B" w14:textId="544FF76C" w:rsidR="00FA0D63" w:rsidRPr="00687D4F" w:rsidRDefault="00CD2003" w:rsidP="00AC425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 w:rsidRPr="00687D4F">
        <w:rPr>
          <w:sz w:val="24"/>
        </w:rPr>
        <w:t xml:space="preserve">The Cyber Range </w:t>
      </w:r>
      <w:r w:rsidR="00D941C6">
        <w:rPr>
          <w:sz w:val="24"/>
        </w:rPr>
        <w:t>guide</w:t>
      </w:r>
      <w:r w:rsidRPr="00687D4F">
        <w:rPr>
          <w:sz w:val="24"/>
        </w:rPr>
        <w:t xml:space="preserve"> is </w:t>
      </w:r>
      <w:r w:rsidR="00FA0D63" w:rsidRPr="00687D4F">
        <w:rPr>
          <w:sz w:val="24"/>
        </w:rPr>
        <w:t xml:space="preserve">a special working project </w:t>
      </w:r>
      <w:r w:rsidR="00687D4F" w:rsidRPr="00687D4F">
        <w:rPr>
          <w:sz w:val="24"/>
        </w:rPr>
        <w:t>under</w:t>
      </w:r>
      <w:r w:rsidR="00FA0D63" w:rsidRPr="00687D4F">
        <w:rPr>
          <w:sz w:val="24"/>
        </w:rPr>
        <w:t xml:space="preserve"> </w:t>
      </w:r>
      <w:r w:rsidRPr="00687D4F">
        <w:rPr>
          <w:sz w:val="24"/>
        </w:rPr>
        <w:t xml:space="preserve">the NICE </w:t>
      </w:r>
      <w:r w:rsidR="00FA0D63" w:rsidRPr="00687D4F">
        <w:rPr>
          <w:sz w:val="24"/>
        </w:rPr>
        <w:t>T</w:t>
      </w:r>
      <w:r w:rsidRPr="00687D4F">
        <w:rPr>
          <w:sz w:val="24"/>
        </w:rPr>
        <w:t>raining</w:t>
      </w:r>
      <w:r w:rsidR="00FA0D63" w:rsidRPr="00687D4F">
        <w:rPr>
          <w:sz w:val="24"/>
        </w:rPr>
        <w:t xml:space="preserve"> and C</w:t>
      </w:r>
      <w:r w:rsidRPr="00687D4F">
        <w:rPr>
          <w:sz w:val="24"/>
        </w:rPr>
        <w:t>ertifications Subgroup.</w:t>
      </w:r>
      <w:r w:rsidR="00687D4F" w:rsidRPr="00687D4F">
        <w:rPr>
          <w:sz w:val="24"/>
        </w:rPr>
        <w:t xml:space="preserve"> During the last NICE </w:t>
      </w:r>
      <w:r w:rsidR="00FA0D63" w:rsidRPr="00687D4F">
        <w:rPr>
          <w:sz w:val="24"/>
        </w:rPr>
        <w:t>conf</w:t>
      </w:r>
      <w:r w:rsidR="00687D4F">
        <w:rPr>
          <w:sz w:val="24"/>
        </w:rPr>
        <w:t xml:space="preserve">erence, </w:t>
      </w:r>
      <w:r w:rsidR="00FA0D63" w:rsidRPr="00687D4F">
        <w:rPr>
          <w:sz w:val="24"/>
        </w:rPr>
        <w:t xml:space="preserve">discussions on the value of cyber ranges </w:t>
      </w:r>
      <w:r w:rsidR="00687D4F">
        <w:rPr>
          <w:sz w:val="24"/>
        </w:rPr>
        <w:t>led to the development o</w:t>
      </w:r>
      <w:r w:rsidR="00D941C6">
        <w:rPr>
          <w:sz w:val="24"/>
        </w:rPr>
        <w:t>f</w:t>
      </w:r>
      <w:r w:rsidR="00687D4F">
        <w:rPr>
          <w:sz w:val="24"/>
        </w:rPr>
        <w:t xml:space="preserve"> creating</w:t>
      </w:r>
      <w:r w:rsidR="00FA0D63" w:rsidRPr="00687D4F">
        <w:rPr>
          <w:sz w:val="24"/>
        </w:rPr>
        <w:t xml:space="preserve"> a </w:t>
      </w:r>
      <w:r w:rsidR="00687D4F" w:rsidRPr="00687D4F">
        <w:rPr>
          <w:sz w:val="24"/>
        </w:rPr>
        <w:t>guidance</w:t>
      </w:r>
      <w:r w:rsidR="00FA0D63" w:rsidRPr="00687D4F">
        <w:rPr>
          <w:sz w:val="24"/>
        </w:rPr>
        <w:t xml:space="preserve"> document for this group and larger audiences.</w:t>
      </w:r>
    </w:p>
    <w:p w14:paraId="4E594236" w14:textId="50C679EA" w:rsidR="00FA0D63" w:rsidRDefault="00687D4F" w:rsidP="00CD200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>Members are aware of the t</w:t>
      </w:r>
      <w:r w:rsidR="00FA0D63">
        <w:rPr>
          <w:sz w:val="24"/>
        </w:rPr>
        <w:t>alent shor</w:t>
      </w:r>
      <w:r>
        <w:rPr>
          <w:sz w:val="24"/>
        </w:rPr>
        <w:t>t</w:t>
      </w:r>
      <w:r w:rsidR="00FA0D63">
        <w:rPr>
          <w:sz w:val="24"/>
        </w:rPr>
        <w:t>age</w:t>
      </w:r>
      <w:r>
        <w:rPr>
          <w:sz w:val="24"/>
        </w:rPr>
        <w:t xml:space="preserve">. A </w:t>
      </w:r>
      <w:r w:rsidR="00FA0D63">
        <w:rPr>
          <w:sz w:val="24"/>
        </w:rPr>
        <w:t>recent survey say</w:t>
      </w:r>
      <w:r>
        <w:rPr>
          <w:sz w:val="24"/>
        </w:rPr>
        <w:t>s</w:t>
      </w:r>
      <w:r w:rsidR="00FA0D63">
        <w:rPr>
          <w:sz w:val="24"/>
        </w:rPr>
        <w:t xml:space="preserve"> 86% </w:t>
      </w:r>
      <w:r>
        <w:rPr>
          <w:sz w:val="24"/>
        </w:rPr>
        <w:t>of</w:t>
      </w:r>
      <w:r w:rsidR="00FA0D63">
        <w:rPr>
          <w:sz w:val="24"/>
        </w:rPr>
        <w:t xml:space="preserve"> employers </w:t>
      </w:r>
      <w:r>
        <w:rPr>
          <w:sz w:val="24"/>
        </w:rPr>
        <w:t>state new</w:t>
      </w:r>
      <w:r w:rsidR="00FA0D63">
        <w:rPr>
          <w:sz w:val="24"/>
        </w:rPr>
        <w:t xml:space="preserve"> employees </w:t>
      </w:r>
      <w:r>
        <w:rPr>
          <w:sz w:val="24"/>
        </w:rPr>
        <w:t>came in</w:t>
      </w:r>
      <w:r w:rsidR="00FA0D63">
        <w:rPr>
          <w:sz w:val="24"/>
        </w:rPr>
        <w:t xml:space="preserve"> without </w:t>
      </w:r>
      <w:r w:rsidR="00D941C6">
        <w:rPr>
          <w:sz w:val="24"/>
        </w:rPr>
        <w:t>enough</w:t>
      </w:r>
      <w:r w:rsidR="00FA0D63">
        <w:rPr>
          <w:sz w:val="24"/>
        </w:rPr>
        <w:t xml:space="preserve"> skills. Many of us are focused on ranges and their value. </w:t>
      </w:r>
      <w:r>
        <w:rPr>
          <w:sz w:val="24"/>
        </w:rPr>
        <w:t>Ranges c</w:t>
      </w:r>
      <w:r w:rsidR="00FA0D63">
        <w:rPr>
          <w:sz w:val="24"/>
        </w:rPr>
        <w:t>an be an e</w:t>
      </w:r>
      <w:r>
        <w:rPr>
          <w:sz w:val="24"/>
        </w:rPr>
        <w:t>n</w:t>
      </w:r>
      <w:r w:rsidR="00FA0D63">
        <w:rPr>
          <w:sz w:val="24"/>
        </w:rPr>
        <w:t>gine and catalyst for change in cyber</w:t>
      </w:r>
      <w:r>
        <w:rPr>
          <w:sz w:val="24"/>
        </w:rPr>
        <w:t>security</w:t>
      </w:r>
      <w:r w:rsidR="00FA0D63">
        <w:rPr>
          <w:sz w:val="24"/>
        </w:rPr>
        <w:t xml:space="preserve"> ed</w:t>
      </w:r>
      <w:r>
        <w:rPr>
          <w:sz w:val="24"/>
        </w:rPr>
        <w:t>ucation</w:t>
      </w:r>
      <w:r w:rsidR="00FA0D63">
        <w:rPr>
          <w:sz w:val="24"/>
        </w:rPr>
        <w:t xml:space="preserve"> and training.</w:t>
      </w:r>
    </w:p>
    <w:p w14:paraId="6D118D77" w14:textId="20AA5A7E" w:rsidR="00FA0D63" w:rsidRDefault="00687D4F" w:rsidP="00CD200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>The project team t</w:t>
      </w:r>
      <w:r w:rsidR="00FA0D63">
        <w:rPr>
          <w:sz w:val="24"/>
        </w:rPr>
        <w:t>ried to narrow in on how to create a doc</w:t>
      </w:r>
      <w:r>
        <w:rPr>
          <w:sz w:val="24"/>
        </w:rPr>
        <w:t>ument</w:t>
      </w:r>
      <w:r w:rsidR="00FA0D63">
        <w:rPr>
          <w:sz w:val="24"/>
        </w:rPr>
        <w:t xml:space="preserve"> that helps people </w:t>
      </w:r>
      <w:r>
        <w:rPr>
          <w:sz w:val="24"/>
        </w:rPr>
        <w:t xml:space="preserve">in the </w:t>
      </w:r>
      <w:r w:rsidR="00FA0D63">
        <w:rPr>
          <w:sz w:val="24"/>
        </w:rPr>
        <w:t>cyber</w:t>
      </w:r>
      <w:r>
        <w:rPr>
          <w:sz w:val="24"/>
        </w:rPr>
        <w:t>security</w:t>
      </w:r>
      <w:r w:rsidR="00FA0D63">
        <w:rPr>
          <w:sz w:val="24"/>
        </w:rPr>
        <w:t xml:space="preserve"> space</w:t>
      </w:r>
      <w:r>
        <w:rPr>
          <w:sz w:val="24"/>
        </w:rPr>
        <w:t>.</w:t>
      </w:r>
    </w:p>
    <w:p w14:paraId="7E12DE8A" w14:textId="6DCAA905" w:rsidR="00FA0D63" w:rsidRDefault="00687D4F" w:rsidP="00CD200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>They developed five</w:t>
      </w:r>
      <w:r w:rsidR="00FA0D63">
        <w:rPr>
          <w:sz w:val="24"/>
        </w:rPr>
        <w:t xml:space="preserve"> use cases.</w:t>
      </w:r>
    </w:p>
    <w:p w14:paraId="767DCAE3" w14:textId="6FF99DC5" w:rsidR="00FA0D63" w:rsidRDefault="00687D4F" w:rsidP="00687D4F">
      <w:pPr>
        <w:pStyle w:val="ListParagraph"/>
        <w:numPr>
          <w:ilvl w:val="1"/>
          <w:numId w:val="14"/>
        </w:numPr>
        <w:spacing w:after="0"/>
        <w:contextualSpacing w:val="0"/>
        <w:rPr>
          <w:sz w:val="24"/>
        </w:rPr>
      </w:pPr>
      <w:r>
        <w:rPr>
          <w:sz w:val="24"/>
        </w:rPr>
        <w:t>E</w:t>
      </w:r>
      <w:r w:rsidRPr="00687D4F">
        <w:rPr>
          <w:sz w:val="24"/>
        </w:rPr>
        <w:t>ducators seeking hands-on courses and curricula</w:t>
      </w:r>
    </w:p>
    <w:p w14:paraId="63BAC35D" w14:textId="77777777" w:rsidR="00687D4F" w:rsidRPr="00687D4F" w:rsidRDefault="00687D4F" w:rsidP="00687D4F">
      <w:pPr>
        <w:pStyle w:val="ListParagraph"/>
        <w:numPr>
          <w:ilvl w:val="1"/>
          <w:numId w:val="14"/>
        </w:numPr>
        <w:spacing w:after="0"/>
        <w:contextualSpacing w:val="0"/>
        <w:rPr>
          <w:sz w:val="24"/>
        </w:rPr>
      </w:pPr>
      <w:r w:rsidRPr="00687D4F">
        <w:rPr>
          <w:sz w:val="24"/>
        </w:rPr>
        <w:t>Organizations seeking training and continuing education</w:t>
      </w:r>
    </w:p>
    <w:p w14:paraId="0EE5A0A1" w14:textId="77777777" w:rsidR="00687D4F" w:rsidRPr="00687D4F" w:rsidRDefault="00687D4F" w:rsidP="00687D4F">
      <w:pPr>
        <w:pStyle w:val="ListParagraph"/>
        <w:numPr>
          <w:ilvl w:val="1"/>
          <w:numId w:val="14"/>
        </w:numPr>
        <w:spacing w:after="0"/>
        <w:contextualSpacing w:val="0"/>
        <w:rPr>
          <w:sz w:val="24"/>
        </w:rPr>
      </w:pPr>
      <w:r w:rsidRPr="00687D4F">
        <w:rPr>
          <w:sz w:val="24"/>
        </w:rPr>
        <w:t>Organizations seeking “situational operations” testing</w:t>
      </w:r>
    </w:p>
    <w:p w14:paraId="1A4FEBCD" w14:textId="77777777" w:rsidR="00687D4F" w:rsidRPr="00687D4F" w:rsidRDefault="00687D4F" w:rsidP="00687D4F">
      <w:pPr>
        <w:pStyle w:val="ListParagraph"/>
        <w:numPr>
          <w:ilvl w:val="1"/>
          <w:numId w:val="14"/>
        </w:numPr>
        <w:spacing w:after="0"/>
        <w:contextualSpacing w:val="0"/>
        <w:rPr>
          <w:sz w:val="24"/>
        </w:rPr>
      </w:pPr>
      <w:r w:rsidRPr="00687D4F">
        <w:rPr>
          <w:sz w:val="24"/>
        </w:rPr>
        <w:t xml:space="preserve">Individuals or organizations seeking skills validation </w:t>
      </w:r>
    </w:p>
    <w:p w14:paraId="269AF36D" w14:textId="0715CA81" w:rsidR="00FA0D63" w:rsidRDefault="00687D4F" w:rsidP="005A44D0">
      <w:pPr>
        <w:pStyle w:val="ListParagraph"/>
        <w:numPr>
          <w:ilvl w:val="1"/>
          <w:numId w:val="14"/>
        </w:numPr>
        <w:contextualSpacing w:val="0"/>
        <w:rPr>
          <w:sz w:val="24"/>
        </w:rPr>
      </w:pPr>
      <w:r w:rsidRPr="00687D4F">
        <w:rPr>
          <w:sz w:val="24"/>
        </w:rPr>
        <w:lastRenderedPageBreak/>
        <w:t>Individuals seeking skills and training</w:t>
      </w:r>
      <w:r w:rsidR="00FA0D63">
        <w:rPr>
          <w:sz w:val="24"/>
        </w:rPr>
        <w:t xml:space="preserve"> </w:t>
      </w:r>
    </w:p>
    <w:p w14:paraId="30CB4380" w14:textId="2B4C6585" w:rsidR="00FA0D63" w:rsidRDefault="00687D4F" w:rsidP="00CD200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>The Cyber Range Guide b</w:t>
      </w:r>
      <w:r w:rsidR="00FA0D63">
        <w:rPr>
          <w:sz w:val="24"/>
        </w:rPr>
        <w:t>reak</w:t>
      </w:r>
      <w:r>
        <w:rPr>
          <w:sz w:val="24"/>
        </w:rPr>
        <w:t xml:space="preserve">s </w:t>
      </w:r>
      <w:r w:rsidR="00FA0D63">
        <w:rPr>
          <w:sz w:val="24"/>
        </w:rPr>
        <w:t>down components such as technical, realis</w:t>
      </w:r>
      <w:r>
        <w:rPr>
          <w:sz w:val="24"/>
        </w:rPr>
        <w:t>m</w:t>
      </w:r>
      <w:r w:rsidR="00FA0D63">
        <w:rPr>
          <w:sz w:val="24"/>
        </w:rPr>
        <w:t xml:space="preserve"> and fidelity, accessibility and usability, scalability and elasticity, curriculum and learning outcomes (are ranges aligned with CAE standards</w:t>
      </w:r>
      <w:r w:rsidR="0093293C">
        <w:rPr>
          <w:sz w:val="24"/>
        </w:rPr>
        <w:t>?</w:t>
      </w:r>
      <w:r w:rsidR="00FA0D63">
        <w:rPr>
          <w:sz w:val="24"/>
        </w:rPr>
        <w:t>), types of ranges, and the checklist (that users can use as they try to make up their mind about what product to select).</w:t>
      </w:r>
      <w:r w:rsidR="00E917C7">
        <w:rPr>
          <w:sz w:val="24"/>
        </w:rPr>
        <w:t xml:space="preserve"> The guide also seeks to be </w:t>
      </w:r>
      <w:proofErr w:type="gramStart"/>
      <w:r w:rsidR="00E917C7">
        <w:rPr>
          <w:sz w:val="24"/>
        </w:rPr>
        <w:t>vendor</w:t>
      </w:r>
      <w:r w:rsidR="00993D45">
        <w:rPr>
          <w:sz w:val="24"/>
        </w:rPr>
        <w:t>-</w:t>
      </w:r>
      <w:r w:rsidR="00E917C7">
        <w:rPr>
          <w:sz w:val="24"/>
        </w:rPr>
        <w:t>neutral</w:t>
      </w:r>
      <w:proofErr w:type="gramEnd"/>
      <w:r w:rsidR="00E917C7">
        <w:rPr>
          <w:sz w:val="24"/>
        </w:rPr>
        <w:t>.</w:t>
      </w:r>
      <w:r w:rsidR="00FA0D63">
        <w:rPr>
          <w:sz w:val="24"/>
        </w:rPr>
        <w:t xml:space="preserve"> </w:t>
      </w:r>
    </w:p>
    <w:p w14:paraId="4E0675E1" w14:textId="552EC02D" w:rsidR="00D941C6" w:rsidRDefault="00D941C6" w:rsidP="00D941C6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The </w:t>
      </w:r>
      <w:r w:rsidR="00A811E5">
        <w:rPr>
          <w:sz w:val="24"/>
        </w:rPr>
        <w:t>g</w:t>
      </w:r>
      <w:r>
        <w:rPr>
          <w:sz w:val="24"/>
        </w:rPr>
        <w:t xml:space="preserve">uide seeks to serve someone who wants to know the most important aspects of cyber ranges including learning outcomes and ties to standards. </w:t>
      </w:r>
    </w:p>
    <w:p w14:paraId="5CC96713" w14:textId="3A8B0F60" w:rsidR="00FA0D63" w:rsidRDefault="00E917C7" w:rsidP="00CD200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>Joshua stated his g</w:t>
      </w:r>
      <w:r w:rsidR="00FA0D63">
        <w:rPr>
          <w:sz w:val="24"/>
        </w:rPr>
        <w:t xml:space="preserve">oal is to get feedback from </w:t>
      </w:r>
      <w:r w:rsidR="0093293C">
        <w:rPr>
          <w:sz w:val="24"/>
        </w:rPr>
        <w:t>members of this</w:t>
      </w:r>
      <w:r w:rsidR="00FA0D63">
        <w:rPr>
          <w:sz w:val="24"/>
        </w:rPr>
        <w:t xml:space="preserve"> work</w:t>
      </w:r>
      <w:r w:rsidR="0093293C">
        <w:rPr>
          <w:sz w:val="24"/>
        </w:rPr>
        <w:t>ing</w:t>
      </w:r>
      <w:r w:rsidR="00FA0D63">
        <w:rPr>
          <w:sz w:val="24"/>
        </w:rPr>
        <w:t xml:space="preserve"> group. </w:t>
      </w:r>
      <w:r w:rsidR="0093293C">
        <w:rPr>
          <w:sz w:val="24"/>
        </w:rPr>
        <w:t xml:space="preserve">They’ve </w:t>
      </w:r>
      <w:r w:rsidR="00FA0D63">
        <w:rPr>
          <w:sz w:val="24"/>
        </w:rPr>
        <w:t xml:space="preserve">solicited feedback with the </w:t>
      </w:r>
      <w:r w:rsidR="0093293C">
        <w:rPr>
          <w:sz w:val="24"/>
        </w:rPr>
        <w:t>Training and Certifications S</w:t>
      </w:r>
      <w:r w:rsidR="00FA0D63">
        <w:rPr>
          <w:sz w:val="24"/>
        </w:rPr>
        <w:t>ubgroup and others who</w:t>
      </w:r>
      <w:r w:rsidR="0093293C">
        <w:rPr>
          <w:sz w:val="24"/>
        </w:rPr>
        <w:t xml:space="preserve"> ha</w:t>
      </w:r>
      <w:r w:rsidR="00FA0D63">
        <w:rPr>
          <w:sz w:val="24"/>
        </w:rPr>
        <w:t>ve expressed interest.</w:t>
      </w:r>
    </w:p>
    <w:p w14:paraId="20856197" w14:textId="556A82B2" w:rsidR="00FA0D63" w:rsidRDefault="00E917C7" w:rsidP="00CD200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>When asked h</w:t>
      </w:r>
      <w:r w:rsidR="00FA0D63">
        <w:rPr>
          <w:sz w:val="24"/>
        </w:rPr>
        <w:t xml:space="preserve">ow many ranges </w:t>
      </w:r>
      <w:r>
        <w:rPr>
          <w:sz w:val="24"/>
        </w:rPr>
        <w:t>are needed, Joshua said it d</w:t>
      </w:r>
      <w:r w:rsidR="00F576BA">
        <w:rPr>
          <w:sz w:val="24"/>
        </w:rPr>
        <w:t xml:space="preserve">epends on the </w:t>
      </w:r>
      <w:r>
        <w:rPr>
          <w:sz w:val="24"/>
        </w:rPr>
        <w:t xml:space="preserve">stakeholders and </w:t>
      </w:r>
      <w:r w:rsidR="00F576BA">
        <w:rPr>
          <w:sz w:val="24"/>
        </w:rPr>
        <w:t>use case</w:t>
      </w:r>
      <w:r>
        <w:rPr>
          <w:sz w:val="24"/>
        </w:rPr>
        <w:t>s.</w:t>
      </w:r>
      <w:r w:rsidR="00F576BA">
        <w:rPr>
          <w:sz w:val="24"/>
        </w:rPr>
        <w:t xml:space="preserve"> </w:t>
      </w:r>
      <w:r>
        <w:rPr>
          <w:sz w:val="24"/>
        </w:rPr>
        <w:t xml:space="preserve">There is a </w:t>
      </w:r>
      <w:r w:rsidR="00F576BA">
        <w:rPr>
          <w:sz w:val="24"/>
        </w:rPr>
        <w:t>broad difference in what K12</w:t>
      </w:r>
      <w:r>
        <w:rPr>
          <w:sz w:val="24"/>
        </w:rPr>
        <w:t xml:space="preserve">, </w:t>
      </w:r>
      <w:r w:rsidR="00F576BA">
        <w:rPr>
          <w:sz w:val="24"/>
        </w:rPr>
        <w:t>universit</w:t>
      </w:r>
      <w:r>
        <w:rPr>
          <w:sz w:val="24"/>
        </w:rPr>
        <w:t>ies</w:t>
      </w:r>
      <w:r w:rsidR="00F576BA">
        <w:rPr>
          <w:sz w:val="24"/>
        </w:rPr>
        <w:t>, the military, small business</w:t>
      </w:r>
      <w:r>
        <w:rPr>
          <w:sz w:val="24"/>
        </w:rPr>
        <w:t>es etc. all need</w:t>
      </w:r>
      <w:r w:rsidR="00F576BA">
        <w:rPr>
          <w:sz w:val="24"/>
        </w:rPr>
        <w:t xml:space="preserve">. </w:t>
      </w:r>
      <w:r>
        <w:rPr>
          <w:sz w:val="24"/>
        </w:rPr>
        <w:t>T</w:t>
      </w:r>
      <w:r w:rsidR="00F576BA">
        <w:rPr>
          <w:sz w:val="24"/>
        </w:rPr>
        <w:t>here are many use</w:t>
      </w:r>
      <w:r>
        <w:rPr>
          <w:sz w:val="24"/>
        </w:rPr>
        <w:t>s for ranges</w:t>
      </w:r>
      <w:r w:rsidR="00993D45">
        <w:rPr>
          <w:sz w:val="24"/>
        </w:rPr>
        <w:t>,</w:t>
      </w:r>
      <w:r>
        <w:rPr>
          <w:sz w:val="24"/>
        </w:rPr>
        <w:t xml:space="preserve"> including </w:t>
      </w:r>
      <w:r w:rsidR="00F576BA">
        <w:rPr>
          <w:sz w:val="24"/>
        </w:rPr>
        <w:t>training, competition</w:t>
      </w:r>
      <w:r>
        <w:rPr>
          <w:sz w:val="24"/>
        </w:rPr>
        <w:t>s</w:t>
      </w:r>
      <w:r w:rsidR="00F576BA">
        <w:rPr>
          <w:sz w:val="24"/>
        </w:rPr>
        <w:t>, skill assessments, build</w:t>
      </w:r>
      <w:r>
        <w:rPr>
          <w:sz w:val="24"/>
        </w:rPr>
        <w:t>ing</w:t>
      </w:r>
      <w:r w:rsidR="00F576BA">
        <w:rPr>
          <w:sz w:val="24"/>
        </w:rPr>
        <w:t xml:space="preserve"> simulated network</w:t>
      </w:r>
      <w:r>
        <w:rPr>
          <w:sz w:val="24"/>
        </w:rPr>
        <w:t>s, and more</w:t>
      </w:r>
      <w:r w:rsidR="00F576BA">
        <w:rPr>
          <w:sz w:val="24"/>
        </w:rPr>
        <w:t xml:space="preserve">. </w:t>
      </w:r>
    </w:p>
    <w:p w14:paraId="20A099DB" w14:textId="53FB0F99" w:rsidR="00F576BA" w:rsidRDefault="00D941C6" w:rsidP="00CD200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>Joshua and his team h</w:t>
      </w:r>
      <w:r w:rsidR="00F576BA">
        <w:rPr>
          <w:sz w:val="24"/>
        </w:rPr>
        <w:t xml:space="preserve">ope </w:t>
      </w:r>
      <w:r>
        <w:rPr>
          <w:sz w:val="24"/>
        </w:rPr>
        <w:t>to solicit feedback over the</w:t>
      </w:r>
      <w:r w:rsidR="00F576BA">
        <w:rPr>
          <w:sz w:val="24"/>
        </w:rPr>
        <w:t xml:space="preserve"> next month </w:t>
      </w:r>
      <w:r>
        <w:rPr>
          <w:sz w:val="24"/>
        </w:rPr>
        <w:t>in order</w:t>
      </w:r>
      <w:r w:rsidR="00F576BA">
        <w:rPr>
          <w:sz w:val="24"/>
        </w:rPr>
        <w:t xml:space="preserve"> to finalize</w:t>
      </w:r>
      <w:r>
        <w:rPr>
          <w:sz w:val="24"/>
        </w:rPr>
        <w:t xml:space="preserve"> the guide</w:t>
      </w:r>
      <w:r w:rsidR="00F576BA">
        <w:rPr>
          <w:sz w:val="24"/>
        </w:rPr>
        <w:t xml:space="preserve"> by the July meeting and then </w:t>
      </w:r>
      <w:r>
        <w:rPr>
          <w:sz w:val="24"/>
        </w:rPr>
        <w:t xml:space="preserve">host </w:t>
      </w:r>
      <w:r w:rsidR="00F576BA">
        <w:rPr>
          <w:sz w:val="24"/>
        </w:rPr>
        <w:t>a webinar targeted for stakeholders</w:t>
      </w:r>
      <w:r>
        <w:rPr>
          <w:sz w:val="24"/>
        </w:rPr>
        <w:t xml:space="preserve">. The guide will be available to download on </w:t>
      </w:r>
      <w:r w:rsidR="00F576BA">
        <w:rPr>
          <w:sz w:val="24"/>
        </w:rPr>
        <w:t>the NICE website.</w:t>
      </w:r>
    </w:p>
    <w:p w14:paraId="619231E1" w14:textId="11BC1466" w:rsidR="00D941C6" w:rsidRDefault="00D941C6" w:rsidP="00CD2003">
      <w:pPr>
        <w:pStyle w:val="ListParagraph"/>
        <w:numPr>
          <w:ilvl w:val="0"/>
          <w:numId w:val="14"/>
        </w:numPr>
        <w:spacing w:after="120"/>
        <w:contextualSpacing w:val="0"/>
        <w:rPr>
          <w:sz w:val="24"/>
        </w:rPr>
      </w:pPr>
      <w:r>
        <w:rPr>
          <w:sz w:val="24"/>
        </w:rPr>
        <w:t xml:space="preserve">See presentation and find out how to provide feedback </w:t>
      </w:r>
      <w:hyperlink r:id="rId22" w:history="1">
        <w:r w:rsidRPr="00D941C6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14:paraId="34477BE1" w14:textId="76CE022C" w:rsidR="00A3643C" w:rsidRPr="00D941C6" w:rsidRDefault="00A3643C" w:rsidP="00D941C6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D941C6">
        <w:rPr>
          <w:rFonts w:ascii="Calibri" w:eastAsia="MS Gothic" w:hAnsi="Calibri" w:cs="Times New Roman"/>
          <w:b/>
          <w:color w:val="365F91"/>
          <w:sz w:val="24"/>
          <w:szCs w:val="32"/>
        </w:rPr>
        <w:t>Subgroup Updates</w:t>
      </w:r>
      <w:r w:rsidR="00021324" w:rsidRPr="00D941C6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08E35398" w14:textId="671F3A67" w:rsidR="00A3643C" w:rsidRPr="00E74D29" w:rsidRDefault="00A3643C" w:rsidP="00D14F7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b/>
          <w:bCs/>
          <w:sz w:val="24"/>
        </w:rPr>
      </w:pPr>
      <w:r w:rsidRPr="00E74D29">
        <w:rPr>
          <w:b/>
          <w:bCs/>
          <w:sz w:val="24"/>
        </w:rPr>
        <w:t>Apprenticeship</w:t>
      </w:r>
    </w:p>
    <w:p w14:paraId="39B9E2F0" w14:textId="322DD8E6" w:rsidR="00814F20" w:rsidRDefault="00814F20" w:rsidP="00D14F78">
      <w:pPr>
        <w:spacing w:after="120"/>
        <w:ind w:left="1080"/>
        <w:rPr>
          <w:rFonts w:eastAsiaTheme="majorEastAsia" w:cstheme="minorHAnsi"/>
          <w:sz w:val="24"/>
          <w:szCs w:val="26"/>
        </w:rPr>
      </w:pPr>
      <w:r w:rsidRPr="00814F20">
        <w:rPr>
          <w:rFonts w:eastAsiaTheme="majorEastAsia" w:cstheme="minorHAnsi"/>
          <w:sz w:val="24"/>
          <w:szCs w:val="26"/>
        </w:rPr>
        <w:t xml:space="preserve">Co-chair </w:t>
      </w:r>
      <w:r>
        <w:rPr>
          <w:rFonts w:eastAsiaTheme="majorEastAsia" w:cstheme="minorHAnsi"/>
          <w:sz w:val="24"/>
          <w:szCs w:val="26"/>
        </w:rPr>
        <w:t>Jennifer Oddo</w:t>
      </w:r>
      <w:r w:rsidRPr="00814F20">
        <w:rPr>
          <w:rFonts w:eastAsiaTheme="majorEastAsia" w:cstheme="minorHAnsi"/>
          <w:sz w:val="24"/>
          <w:szCs w:val="26"/>
        </w:rPr>
        <w:t xml:space="preserve">, Program Manager, External Workforce and Apprenticeship Initiatives, IBM, provided the update:  </w:t>
      </w:r>
    </w:p>
    <w:p w14:paraId="2FAEFA64" w14:textId="51157C5F" w:rsidR="003D223B" w:rsidRDefault="00814F20" w:rsidP="00D14F78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subgroup continues to </w:t>
      </w:r>
      <w:r w:rsidR="00F576BA" w:rsidRPr="00814F20">
        <w:rPr>
          <w:sz w:val="24"/>
          <w:szCs w:val="24"/>
        </w:rPr>
        <w:t>focus</w:t>
      </w:r>
      <w:r>
        <w:rPr>
          <w:sz w:val="24"/>
          <w:szCs w:val="24"/>
        </w:rPr>
        <w:t xml:space="preserve"> on projects</w:t>
      </w:r>
      <w:r w:rsidR="00F576BA" w:rsidRPr="00814F20">
        <w:rPr>
          <w:sz w:val="24"/>
          <w:szCs w:val="24"/>
        </w:rPr>
        <w:t xml:space="preserve"> such as ROI, </w:t>
      </w:r>
      <w:r>
        <w:rPr>
          <w:sz w:val="24"/>
          <w:szCs w:val="24"/>
        </w:rPr>
        <w:t xml:space="preserve">the apprenticeship </w:t>
      </w:r>
      <w:r w:rsidR="00F576BA" w:rsidRPr="00814F20">
        <w:rPr>
          <w:sz w:val="24"/>
          <w:szCs w:val="24"/>
        </w:rPr>
        <w:t>eco</w:t>
      </w:r>
      <w:r w:rsidR="00993D45">
        <w:rPr>
          <w:sz w:val="24"/>
          <w:szCs w:val="24"/>
        </w:rPr>
        <w:t>s</w:t>
      </w:r>
      <w:r w:rsidR="00F576BA" w:rsidRPr="00814F20">
        <w:rPr>
          <w:sz w:val="24"/>
          <w:szCs w:val="24"/>
        </w:rPr>
        <w:t>ystem</w:t>
      </w:r>
      <w:r>
        <w:rPr>
          <w:sz w:val="24"/>
          <w:szCs w:val="24"/>
        </w:rPr>
        <w:t>,</w:t>
      </w:r>
      <w:r w:rsidR="00F576BA" w:rsidRPr="00814F20">
        <w:rPr>
          <w:sz w:val="24"/>
          <w:szCs w:val="24"/>
        </w:rPr>
        <w:t xml:space="preserve"> and comparative analysis</w:t>
      </w:r>
      <w:r>
        <w:rPr>
          <w:sz w:val="24"/>
          <w:szCs w:val="24"/>
        </w:rPr>
        <w:t xml:space="preserve"> of work</w:t>
      </w:r>
      <w:r w:rsidR="00993D45">
        <w:rPr>
          <w:sz w:val="24"/>
          <w:szCs w:val="24"/>
        </w:rPr>
        <w:t>-</w:t>
      </w:r>
      <w:r>
        <w:rPr>
          <w:sz w:val="24"/>
          <w:szCs w:val="24"/>
        </w:rPr>
        <w:t>enhanced learning models</w:t>
      </w:r>
      <w:r w:rsidR="00F576BA" w:rsidRPr="00814F20">
        <w:rPr>
          <w:sz w:val="24"/>
          <w:szCs w:val="24"/>
        </w:rPr>
        <w:t xml:space="preserve">. </w:t>
      </w:r>
    </w:p>
    <w:p w14:paraId="6D93121B" w14:textId="6A327F40" w:rsidR="00814F20" w:rsidRPr="00A811E5" w:rsidRDefault="00814F20" w:rsidP="00D14F78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 w:rsidRPr="00A811E5">
        <w:rPr>
          <w:sz w:val="24"/>
          <w:szCs w:val="24"/>
        </w:rPr>
        <w:t>The next Apprenticeship Subgroup meeting is scheduled for July 24 at 11:00 a.m. ET. </w:t>
      </w:r>
    </w:p>
    <w:p w14:paraId="3E2A85AD" w14:textId="77777777" w:rsidR="00814F20" w:rsidRPr="00A811E5" w:rsidRDefault="00814F20" w:rsidP="00D14F78">
      <w:pPr>
        <w:pStyle w:val="ListParagraph"/>
        <w:numPr>
          <w:ilvl w:val="0"/>
          <w:numId w:val="18"/>
        </w:numPr>
        <w:spacing w:after="120"/>
        <w:contextualSpacing w:val="0"/>
        <w:rPr>
          <w:rStyle w:val="normaltextrun"/>
          <w:sz w:val="24"/>
          <w:szCs w:val="24"/>
        </w:rPr>
      </w:pPr>
      <w:r w:rsidRPr="00A811E5">
        <w:rPr>
          <w:sz w:val="24"/>
          <w:szCs w:val="24"/>
        </w:rPr>
        <w:t>Visit</w:t>
      </w:r>
      <w:r w:rsidRPr="00A811E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 Apprenticeship Subgroup website </w:t>
      </w:r>
      <w:hyperlink r:id="rId23" w:tgtFrame="_blank" w:history="1">
        <w:r w:rsidRPr="00A811E5">
          <w:rPr>
            <w:rStyle w:val="normaltextrun"/>
            <w:rFonts w:ascii="Calibri" w:hAnsi="Calibri" w:cs="Calibri"/>
            <w:color w:val="0000FF"/>
            <w:sz w:val="24"/>
            <w:szCs w:val="24"/>
            <w:u w:val="single"/>
            <w:shd w:val="clear" w:color="auto" w:fill="FFFFFF"/>
          </w:rPr>
          <w:t>here</w:t>
        </w:r>
      </w:hyperlink>
      <w:r w:rsidRPr="00A811E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6C1662E1" w14:textId="78716B30" w:rsidR="00A3643C" w:rsidRPr="00814F20" w:rsidRDefault="00A3643C" w:rsidP="00D14F7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b/>
          <w:bCs/>
          <w:sz w:val="24"/>
        </w:rPr>
      </w:pPr>
      <w:r w:rsidRPr="00814F20">
        <w:rPr>
          <w:b/>
          <w:bCs/>
          <w:sz w:val="24"/>
        </w:rPr>
        <w:t>Collegiate</w:t>
      </w:r>
    </w:p>
    <w:p w14:paraId="3A911246" w14:textId="45ACEA1A" w:rsidR="00182AC5" w:rsidRDefault="00814F20" w:rsidP="00D14F78">
      <w:pPr>
        <w:pStyle w:val="Heading3"/>
        <w:keepNext w:val="0"/>
        <w:widowControl w:val="0"/>
        <w:spacing w:after="120"/>
        <w:ind w:left="1080"/>
        <w:rPr>
          <w:rFonts w:eastAsiaTheme="majorEastAsia"/>
        </w:rPr>
      </w:pPr>
      <w:r>
        <w:rPr>
          <w:rFonts w:eastAsiaTheme="majorEastAsia"/>
        </w:rPr>
        <w:t xml:space="preserve">Co-chair </w:t>
      </w:r>
      <w:r w:rsidR="00182AC5">
        <w:rPr>
          <w:rFonts w:eastAsiaTheme="majorEastAsia"/>
        </w:rPr>
        <w:t>Denise Ferebee</w:t>
      </w:r>
      <w:r w:rsidR="00182AC5" w:rsidRPr="17A4EDB2">
        <w:rPr>
          <w:rFonts w:eastAsiaTheme="majorEastAsia"/>
        </w:rPr>
        <w:t xml:space="preserve">, </w:t>
      </w:r>
      <w:proofErr w:type="spellStart"/>
      <w:r w:rsidR="00182AC5">
        <w:t>LeMoyne</w:t>
      </w:r>
      <w:proofErr w:type="spellEnd"/>
      <w:r w:rsidR="00182AC5">
        <w:t>-Owen College</w:t>
      </w:r>
      <w:r>
        <w:t>, provided the update:</w:t>
      </w:r>
    </w:p>
    <w:p w14:paraId="3784325A" w14:textId="0F29B031" w:rsidR="003D223B" w:rsidRDefault="00814F20" w:rsidP="00D14F78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During the last meeting members d</w:t>
      </w:r>
      <w:r w:rsidR="00F576BA" w:rsidRPr="00814F20">
        <w:rPr>
          <w:sz w:val="24"/>
          <w:szCs w:val="24"/>
        </w:rPr>
        <w:t xml:space="preserve">iscussed </w:t>
      </w:r>
      <w:r>
        <w:rPr>
          <w:sz w:val="24"/>
          <w:szCs w:val="24"/>
        </w:rPr>
        <w:t xml:space="preserve">goals and </w:t>
      </w:r>
      <w:r w:rsidR="00F576BA" w:rsidRPr="00814F20">
        <w:rPr>
          <w:sz w:val="24"/>
          <w:szCs w:val="24"/>
        </w:rPr>
        <w:t xml:space="preserve">objectives for the </w:t>
      </w:r>
      <w:r>
        <w:rPr>
          <w:sz w:val="24"/>
          <w:szCs w:val="24"/>
        </w:rPr>
        <w:t xml:space="preserve">draft </w:t>
      </w:r>
      <w:r w:rsidR="00F576BA" w:rsidRPr="00814F20">
        <w:rPr>
          <w:sz w:val="24"/>
          <w:szCs w:val="24"/>
        </w:rPr>
        <w:t>NICE S</w:t>
      </w:r>
      <w:r>
        <w:rPr>
          <w:sz w:val="24"/>
          <w:szCs w:val="24"/>
        </w:rPr>
        <w:t xml:space="preserve">trategic </w:t>
      </w:r>
      <w:r w:rsidR="00F576BA" w:rsidRPr="00814F20">
        <w:rPr>
          <w:sz w:val="24"/>
          <w:szCs w:val="24"/>
        </w:rPr>
        <w:t>P</w:t>
      </w:r>
      <w:r>
        <w:rPr>
          <w:sz w:val="24"/>
          <w:szCs w:val="24"/>
        </w:rPr>
        <w:t>lan</w:t>
      </w:r>
      <w:r w:rsidR="00F576BA" w:rsidRPr="00814F20">
        <w:rPr>
          <w:sz w:val="24"/>
          <w:szCs w:val="24"/>
        </w:rPr>
        <w:t xml:space="preserve">. </w:t>
      </w:r>
      <w:r>
        <w:rPr>
          <w:sz w:val="24"/>
          <w:szCs w:val="24"/>
        </w:rPr>
        <w:t>They also t</w:t>
      </w:r>
      <w:r w:rsidR="00F576BA" w:rsidRPr="00814F20">
        <w:rPr>
          <w:sz w:val="24"/>
          <w:szCs w:val="24"/>
        </w:rPr>
        <w:t xml:space="preserve">alked about a new project </w:t>
      </w:r>
      <w:r>
        <w:rPr>
          <w:sz w:val="24"/>
          <w:szCs w:val="24"/>
        </w:rPr>
        <w:t>on</w:t>
      </w:r>
      <w:r w:rsidR="00F576BA" w:rsidRPr="00814F20">
        <w:rPr>
          <w:sz w:val="24"/>
          <w:szCs w:val="24"/>
        </w:rPr>
        <w:t xml:space="preserve"> mapping</w:t>
      </w:r>
      <w:r>
        <w:rPr>
          <w:sz w:val="24"/>
          <w:szCs w:val="24"/>
        </w:rPr>
        <w:t xml:space="preserve"> samples of curriculum to </w:t>
      </w:r>
      <w:r w:rsidR="00F576BA" w:rsidRPr="00814F20">
        <w:rPr>
          <w:sz w:val="24"/>
          <w:szCs w:val="24"/>
        </w:rPr>
        <w:t>the NICE F</w:t>
      </w:r>
      <w:r>
        <w:rPr>
          <w:sz w:val="24"/>
          <w:szCs w:val="24"/>
        </w:rPr>
        <w:t>ramework</w:t>
      </w:r>
      <w:r w:rsidR="00F576BA" w:rsidRPr="00814F20">
        <w:rPr>
          <w:sz w:val="24"/>
          <w:szCs w:val="24"/>
        </w:rPr>
        <w:t xml:space="preserve"> work roles into an example of courseware. </w:t>
      </w:r>
      <w:r>
        <w:rPr>
          <w:sz w:val="24"/>
          <w:szCs w:val="24"/>
        </w:rPr>
        <w:t>Denise is w</w:t>
      </w:r>
      <w:r w:rsidR="00F576BA" w:rsidRPr="00814F20">
        <w:rPr>
          <w:sz w:val="24"/>
          <w:szCs w:val="24"/>
        </w:rPr>
        <w:t xml:space="preserve">orking on </w:t>
      </w:r>
      <w:r>
        <w:rPr>
          <w:sz w:val="24"/>
          <w:szCs w:val="24"/>
        </w:rPr>
        <w:t xml:space="preserve">the </w:t>
      </w:r>
      <w:r w:rsidR="00F576BA" w:rsidRPr="00814F20">
        <w:rPr>
          <w:sz w:val="24"/>
          <w:szCs w:val="24"/>
        </w:rPr>
        <w:t xml:space="preserve">proposal </w:t>
      </w:r>
      <w:r w:rsidRPr="00814F20">
        <w:rPr>
          <w:sz w:val="24"/>
          <w:szCs w:val="24"/>
        </w:rPr>
        <w:t>document</w:t>
      </w:r>
      <w:r>
        <w:rPr>
          <w:sz w:val="24"/>
          <w:szCs w:val="24"/>
        </w:rPr>
        <w:t>.</w:t>
      </w:r>
    </w:p>
    <w:p w14:paraId="34E2E0C3" w14:textId="7D4134B9" w:rsidR="00814F20" w:rsidRPr="00D14F78" w:rsidRDefault="00814F20" w:rsidP="00D14F78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 w:rsidRPr="00D14F78">
        <w:rPr>
          <w:sz w:val="24"/>
          <w:szCs w:val="24"/>
        </w:rPr>
        <w:lastRenderedPageBreak/>
        <w:t>The next Collegiate Subgroup meeting is scheduled for August 11 at 2:00 p.m. ET.  </w:t>
      </w:r>
    </w:p>
    <w:p w14:paraId="7ED56ABC" w14:textId="77777777" w:rsidR="00814F20" w:rsidRPr="00A811E5" w:rsidRDefault="00814F20" w:rsidP="00D14F78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 w:rsidRPr="00A811E5">
        <w:rPr>
          <w:sz w:val="24"/>
          <w:szCs w:val="24"/>
        </w:rPr>
        <w:t>Visit</w:t>
      </w:r>
      <w:r w:rsidRPr="00A811E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 Collegiate Subgroup website </w:t>
      </w:r>
      <w:hyperlink r:id="rId24" w:tgtFrame="_blank" w:history="1">
        <w:r w:rsidRPr="00A811E5">
          <w:rPr>
            <w:rStyle w:val="normaltextrun"/>
            <w:rFonts w:ascii="Calibri" w:hAnsi="Calibri" w:cs="Calibri"/>
            <w:color w:val="0000FF"/>
            <w:sz w:val="24"/>
            <w:szCs w:val="24"/>
            <w:u w:val="single"/>
            <w:shd w:val="clear" w:color="auto" w:fill="FFFFFF"/>
          </w:rPr>
          <w:t>here</w:t>
        </w:r>
      </w:hyperlink>
      <w:r w:rsidRPr="00A811E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Pr="00A811E5">
        <w:rPr>
          <w:sz w:val="24"/>
          <w:szCs w:val="24"/>
        </w:rPr>
        <w:t xml:space="preserve"> </w:t>
      </w:r>
    </w:p>
    <w:p w14:paraId="2813F423" w14:textId="5906E949" w:rsidR="00A3643C" w:rsidRPr="00814F20" w:rsidRDefault="00A3643C" w:rsidP="00D14F7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b/>
          <w:bCs/>
          <w:sz w:val="24"/>
        </w:rPr>
      </w:pPr>
      <w:r w:rsidRPr="00814F20">
        <w:rPr>
          <w:b/>
          <w:bCs/>
          <w:sz w:val="24"/>
        </w:rPr>
        <w:t>Competitions</w:t>
      </w:r>
    </w:p>
    <w:p w14:paraId="47F7DC74" w14:textId="40512E57" w:rsidR="00182AC5" w:rsidRDefault="00814F20" w:rsidP="00D14F78">
      <w:pPr>
        <w:pStyle w:val="Heading3"/>
        <w:keepNext w:val="0"/>
        <w:widowControl w:val="0"/>
        <w:spacing w:after="120"/>
        <w:ind w:left="1080"/>
        <w:rPr>
          <w:rFonts w:eastAsiaTheme="majorEastAsia"/>
        </w:rPr>
      </w:pPr>
      <w:r>
        <w:rPr>
          <w:rFonts w:eastAsiaTheme="majorEastAsia"/>
        </w:rPr>
        <w:t xml:space="preserve">Co-chair </w:t>
      </w:r>
      <w:r w:rsidR="00182AC5" w:rsidRPr="10BE8C35">
        <w:rPr>
          <w:rFonts w:eastAsiaTheme="majorEastAsia"/>
        </w:rPr>
        <w:t>Amelia Phillips, Highline College</w:t>
      </w:r>
      <w:r w:rsidR="00993D45">
        <w:rPr>
          <w:rFonts w:eastAsiaTheme="majorEastAsia"/>
        </w:rPr>
        <w:t>,</w:t>
      </w:r>
      <w:r w:rsidR="00182AC5" w:rsidRPr="10BE8C35">
        <w:rPr>
          <w:rFonts w:eastAsiaTheme="majorEastAsia"/>
        </w:rPr>
        <w:t xml:space="preserve"> </w:t>
      </w:r>
      <w:r>
        <w:rPr>
          <w:rFonts w:eastAsiaTheme="majorEastAsia"/>
        </w:rPr>
        <w:t>provided the update:</w:t>
      </w:r>
    </w:p>
    <w:p w14:paraId="1C3FEDDB" w14:textId="127957CE" w:rsidR="00841B5D" w:rsidRDefault="00841B5D" w:rsidP="00D14F78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Subgroup members reviewed the </w:t>
      </w:r>
      <w:r w:rsidR="00F576BA" w:rsidRPr="00841B5D">
        <w:rPr>
          <w:sz w:val="24"/>
          <w:szCs w:val="24"/>
        </w:rPr>
        <w:t>NICE S</w:t>
      </w:r>
      <w:r>
        <w:rPr>
          <w:sz w:val="24"/>
          <w:szCs w:val="24"/>
        </w:rPr>
        <w:t xml:space="preserve">trategic </w:t>
      </w:r>
      <w:r w:rsidR="00F576BA" w:rsidRPr="00841B5D">
        <w:rPr>
          <w:sz w:val="24"/>
          <w:szCs w:val="24"/>
        </w:rPr>
        <w:t>P</w:t>
      </w:r>
      <w:r>
        <w:rPr>
          <w:sz w:val="24"/>
          <w:szCs w:val="24"/>
        </w:rPr>
        <w:t>lan</w:t>
      </w:r>
      <w:r w:rsidR="00993D45">
        <w:rPr>
          <w:sz w:val="24"/>
          <w:szCs w:val="24"/>
        </w:rPr>
        <w:t>,</w:t>
      </w:r>
      <w:r>
        <w:rPr>
          <w:sz w:val="24"/>
          <w:szCs w:val="24"/>
        </w:rPr>
        <w:t xml:space="preserve"> providing comments such as noting the </w:t>
      </w:r>
      <w:r w:rsidR="00F576BA" w:rsidRPr="00841B5D">
        <w:rPr>
          <w:sz w:val="24"/>
          <w:szCs w:val="24"/>
        </w:rPr>
        <w:t>defense sector</w:t>
      </w:r>
      <w:r w:rsidR="00993D45">
        <w:rPr>
          <w:sz w:val="24"/>
          <w:szCs w:val="24"/>
        </w:rPr>
        <w:t>’</w:t>
      </w:r>
      <w:r>
        <w:rPr>
          <w:sz w:val="24"/>
          <w:szCs w:val="24"/>
        </w:rPr>
        <w:t>s</w:t>
      </w:r>
      <w:r w:rsidR="00F576BA" w:rsidRPr="00841B5D">
        <w:rPr>
          <w:sz w:val="24"/>
          <w:szCs w:val="24"/>
        </w:rPr>
        <w:t xml:space="preserve"> use </w:t>
      </w:r>
      <w:r>
        <w:rPr>
          <w:sz w:val="24"/>
          <w:szCs w:val="24"/>
        </w:rPr>
        <w:t xml:space="preserve">of </w:t>
      </w:r>
      <w:r w:rsidR="00F576BA" w:rsidRPr="00841B5D">
        <w:rPr>
          <w:sz w:val="24"/>
          <w:szCs w:val="24"/>
        </w:rPr>
        <w:t xml:space="preserve">multiple </w:t>
      </w:r>
      <w:r w:rsidR="00993D45">
        <w:rPr>
          <w:sz w:val="24"/>
          <w:szCs w:val="24"/>
        </w:rPr>
        <w:t>f</w:t>
      </w:r>
      <w:r>
        <w:rPr>
          <w:sz w:val="24"/>
          <w:szCs w:val="24"/>
        </w:rPr>
        <w:t>ramework</w:t>
      </w:r>
      <w:r w:rsidR="00F576BA" w:rsidRPr="00841B5D">
        <w:rPr>
          <w:sz w:val="24"/>
          <w:szCs w:val="24"/>
        </w:rPr>
        <w:t>s</w:t>
      </w:r>
      <w:r>
        <w:rPr>
          <w:sz w:val="24"/>
          <w:szCs w:val="24"/>
        </w:rPr>
        <w:t>. I</w:t>
      </w:r>
      <w:r w:rsidR="00F576BA" w:rsidRPr="00841B5D">
        <w:rPr>
          <w:sz w:val="24"/>
          <w:szCs w:val="24"/>
        </w:rPr>
        <w:t>t’d be nice to try to get more following o</w:t>
      </w:r>
      <w:r w:rsidR="00993D45">
        <w:rPr>
          <w:sz w:val="24"/>
          <w:szCs w:val="24"/>
        </w:rPr>
        <w:t>n</w:t>
      </w:r>
      <w:r w:rsidR="00F576BA" w:rsidRPr="00841B5D">
        <w:rPr>
          <w:sz w:val="24"/>
          <w:szCs w:val="24"/>
        </w:rPr>
        <w:t xml:space="preserve"> the NICE F</w:t>
      </w:r>
      <w:r>
        <w:rPr>
          <w:sz w:val="24"/>
          <w:szCs w:val="24"/>
        </w:rPr>
        <w:t>ramework</w:t>
      </w:r>
      <w:r w:rsidR="00F576BA" w:rsidRPr="00841B5D">
        <w:rPr>
          <w:sz w:val="24"/>
          <w:szCs w:val="24"/>
        </w:rPr>
        <w:t xml:space="preserve">. </w:t>
      </w:r>
    </w:p>
    <w:p w14:paraId="6F6EB4AE" w14:textId="70C8AB5A" w:rsidR="00841B5D" w:rsidRDefault="00841B5D" w:rsidP="00D14F78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There was a p</w:t>
      </w:r>
      <w:r w:rsidR="00F576BA" w:rsidRPr="00841B5D">
        <w:rPr>
          <w:sz w:val="24"/>
          <w:szCs w:val="24"/>
        </w:rPr>
        <w:t xml:space="preserve">resentation from </w:t>
      </w:r>
      <w:r>
        <w:rPr>
          <w:sz w:val="24"/>
          <w:szCs w:val="24"/>
        </w:rPr>
        <w:t>four</w:t>
      </w:r>
      <w:r w:rsidR="00F576BA" w:rsidRPr="00841B5D">
        <w:rPr>
          <w:sz w:val="24"/>
          <w:szCs w:val="24"/>
        </w:rPr>
        <w:t xml:space="preserve"> students. </w:t>
      </w:r>
      <w:r>
        <w:rPr>
          <w:sz w:val="24"/>
          <w:szCs w:val="24"/>
        </w:rPr>
        <w:t>In past years students would</w:t>
      </w:r>
      <w:r w:rsidR="00F576BA" w:rsidRPr="00841B5D">
        <w:rPr>
          <w:sz w:val="24"/>
          <w:szCs w:val="24"/>
        </w:rPr>
        <w:t xml:space="preserve"> create </w:t>
      </w:r>
      <w:r w:rsidRPr="00841B5D">
        <w:rPr>
          <w:sz w:val="24"/>
          <w:szCs w:val="24"/>
        </w:rPr>
        <w:t>scenarios</w:t>
      </w:r>
      <w:r w:rsidR="00F576BA" w:rsidRPr="00841B5D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a </w:t>
      </w:r>
      <w:r w:rsidR="00F576BA" w:rsidRPr="00841B5D">
        <w:rPr>
          <w:sz w:val="24"/>
          <w:szCs w:val="24"/>
        </w:rPr>
        <w:t xml:space="preserve">virtual network for </w:t>
      </w:r>
      <w:r w:rsidRPr="00841B5D">
        <w:rPr>
          <w:sz w:val="24"/>
          <w:szCs w:val="24"/>
        </w:rPr>
        <w:t>Pacific Rim Collegiate Cyber Defense Competition</w:t>
      </w:r>
      <w:r>
        <w:rPr>
          <w:sz w:val="24"/>
          <w:szCs w:val="24"/>
        </w:rPr>
        <w:t xml:space="preserve"> (</w:t>
      </w:r>
      <w:r w:rsidR="00F576BA" w:rsidRPr="00841B5D">
        <w:rPr>
          <w:sz w:val="24"/>
          <w:szCs w:val="24"/>
        </w:rPr>
        <w:t>PRCCDC</w:t>
      </w:r>
      <w:r>
        <w:rPr>
          <w:sz w:val="24"/>
          <w:szCs w:val="24"/>
        </w:rPr>
        <w:t>)</w:t>
      </w:r>
      <w:r w:rsidR="00F576BA" w:rsidRPr="00841B5D">
        <w:rPr>
          <w:sz w:val="24"/>
          <w:szCs w:val="24"/>
        </w:rPr>
        <w:t xml:space="preserve"> and cyber defense invitations</w:t>
      </w:r>
      <w:r>
        <w:rPr>
          <w:sz w:val="24"/>
          <w:szCs w:val="24"/>
        </w:rPr>
        <w:t xml:space="preserve">. Instead, they developed questions and </w:t>
      </w:r>
      <w:r w:rsidR="00F576BA" w:rsidRPr="00841B5D">
        <w:rPr>
          <w:sz w:val="24"/>
          <w:szCs w:val="24"/>
        </w:rPr>
        <w:t xml:space="preserve">interviewed the </w:t>
      </w:r>
      <w:r>
        <w:rPr>
          <w:sz w:val="24"/>
          <w:szCs w:val="24"/>
        </w:rPr>
        <w:t>national</w:t>
      </w:r>
      <w:r w:rsidR="00F576BA" w:rsidRPr="00841B5D">
        <w:rPr>
          <w:sz w:val="24"/>
          <w:szCs w:val="24"/>
        </w:rPr>
        <w:t xml:space="preserve"> and regional directors</w:t>
      </w:r>
      <w:r>
        <w:rPr>
          <w:sz w:val="24"/>
          <w:szCs w:val="24"/>
        </w:rPr>
        <w:t>. They f</w:t>
      </w:r>
      <w:r w:rsidR="00F576BA" w:rsidRPr="00841B5D">
        <w:rPr>
          <w:sz w:val="24"/>
          <w:szCs w:val="24"/>
        </w:rPr>
        <w:t xml:space="preserve">ound </w:t>
      </w:r>
      <w:r w:rsidRPr="00841B5D">
        <w:rPr>
          <w:sz w:val="24"/>
          <w:szCs w:val="24"/>
        </w:rPr>
        <w:t>differences</w:t>
      </w:r>
      <w:r w:rsidR="00F576BA" w:rsidRPr="00841B5D">
        <w:rPr>
          <w:sz w:val="24"/>
          <w:szCs w:val="24"/>
        </w:rPr>
        <w:t xml:space="preserve"> and similarities</w:t>
      </w:r>
      <w:r>
        <w:rPr>
          <w:sz w:val="24"/>
          <w:szCs w:val="24"/>
        </w:rPr>
        <w:t xml:space="preserve"> </w:t>
      </w:r>
      <w:r w:rsidR="00993D45">
        <w:rPr>
          <w:sz w:val="24"/>
          <w:szCs w:val="24"/>
        </w:rPr>
        <w:t>i</w:t>
      </w:r>
      <w:r>
        <w:rPr>
          <w:sz w:val="24"/>
          <w:szCs w:val="24"/>
        </w:rPr>
        <w:t>n</w:t>
      </w:r>
      <w:r w:rsidR="00F576BA" w:rsidRPr="00841B5D">
        <w:rPr>
          <w:sz w:val="24"/>
          <w:szCs w:val="24"/>
        </w:rPr>
        <w:t xml:space="preserve"> how they </w:t>
      </w:r>
      <w:r w:rsidR="00F72E23" w:rsidRPr="00841B5D">
        <w:rPr>
          <w:sz w:val="24"/>
          <w:szCs w:val="24"/>
        </w:rPr>
        <w:t>score</w:t>
      </w:r>
      <w:r w:rsidR="00F576BA" w:rsidRPr="00841B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get </w:t>
      </w:r>
      <w:r w:rsidR="00F576BA" w:rsidRPr="00841B5D">
        <w:rPr>
          <w:sz w:val="24"/>
          <w:szCs w:val="24"/>
        </w:rPr>
        <w:t xml:space="preserve">sponsors, </w:t>
      </w:r>
      <w:r>
        <w:rPr>
          <w:sz w:val="24"/>
          <w:szCs w:val="24"/>
        </w:rPr>
        <w:t xml:space="preserve">and more. They </w:t>
      </w:r>
      <w:r w:rsidR="00F576BA" w:rsidRPr="00841B5D">
        <w:rPr>
          <w:sz w:val="24"/>
          <w:szCs w:val="24"/>
        </w:rPr>
        <w:t xml:space="preserve">ended with </w:t>
      </w:r>
      <w:r w:rsidRPr="00841B5D">
        <w:rPr>
          <w:sz w:val="24"/>
          <w:szCs w:val="24"/>
        </w:rPr>
        <w:t>recommendations</w:t>
      </w:r>
      <w:r w:rsidR="00F576BA" w:rsidRPr="00841B5D">
        <w:rPr>
          <w:sz w:val="24"/>
          <w:szCs w:val="24"/>
        </w:rPr>
        <w:t xml:space="preserve"> </w:t>
      </w:r>
      <w:r>
        <w:rPr>
          <w:sz w:val="24"/>
          <w:szCs w:val="24"/>
        </w:rPr>
        <w:t>such as</w:t>
      </w:r>
      <w:r w:rsidR="00F576BA" w:rsidRPr="00841B5D">
        <w:rPr>
          <w:sz w:val="24"/>
          <w:szCs w:val="24"/>
        </w:rPr>
        <w:t xml:space="preserve"> increasing </w:t>
      </w:r>
      <w:r>
        <w:rPr>
          <w:sz w:val="24"/>
          <w:szCs w:val="24"/>
        </w:rPr>
        <w:t>industry</w:t>
      </w:r>
      <w:r w:rsidR="00F576BA" w:rsidRPr="00841B5D">
        <w:rPr>
          <w:sz w:val="24"/>
          <w:szCs w:val="24"/>
        </w:rPr>
        <w:t xml:space="preserve"> support and devel</w:t>
      </w:r>
      <w:r>
        <w:rPr>
          <w:sz w:val="24"/>
          <w:szCs w:val="24"/>
        </w:rPr>
        <w:t>oping</w:t>
      </w:r>
      <w:r w:rsidR="00F576BA" w:rsidRPr="00841B5D">
        <w:rPr>
          <w:sz w:val="24"/>
          <w:szCs w:val="24"/>
        </w:rPr>
        <w:t xml:space="preserve"> an international comp</w:t>
      </w:r>
      <w:r>
        <w:rPr>
          <w:sz w:val="24"/>
          <w:szCs w:val="24"/>
        </w:rPr>
        <w:t>etition</w:t>
      </w:r>
      <w:r w:rsidR="00F576BA" w:rsidRPr="00841B5D">
        <w:rPr>
          <w:sz w:val="24"/>
          <w:szCs w:val="24"/>
        </w:rPr>
        <w:t>.</w:t>
      </w:r>
    </w:p>
    <w:p w14:paraId="1536E567" w14:textId="21A9519E" w:rsidR="00841B5D" w:rsidRPr="005C39D8" w:rsidRDefault="00841B5D" w:rsidP="00D14F78">
      <w:pPr>
        <w:numPr>
          <w:ilvl w:val="0"/>
          <w:numId w:val="18"/>
        </w:numPr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5C39D8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next</w:t>
      </w:r>
      <w:r w:rsidRPr="005C39D8">
        <w:rPr>
          <w:rFonts w:eastAsia="Times New Roman" w:cstheme="minorHAnsi"/>
          <w:sz w:val="24"/>
          <w:szCs w:val="24"/>
        </w:rPr>
        <w:t xml:space="preserve"> Competitions Subgroup meeting is scheduled for Ju</w:t>
      </w:r>
      <w:r>
        <w:rPr>
          <w:rFonts w:eastAsia="Times New Roman" w:cstheme="minorHAnsi"/>
          <w:sz w:val="24"/>
          <w:szCs w:val="24"/>
        </w:rPr>
        <w:t>ly</w:t>
      </w:r>
      <w:r w:rsidRPr="005C39D8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21</w:t>
      </w:r>
      <w:r w:rsidRPr="005C39D8">
        <w:rPr>
          <w:rFonts w:eastAsia="Times New Roman" w:cstheme="minorHAnsi"/>
          <w:sz w:val="24"/>
          <w:szCs w:val="24"/>
        </w:rPr>
        <w:t xml:space="preserve"> at 3:00 p.m. ET.</w:t>
      </w:r>
    </w:p>
    <w:p w14:paraId="760B55D7" w14:textId="77777777" w:rsidR="00841B5D" w:rsidRPr="005C39D8" w:rsidRDefault="00841B5D" w:rsidP="00D14F78">
      <w:pPr>
        <w:numPr>
          <w:ilvl w:val="0"/>
          <w:numId w:val="18"/>
        </w:numPr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5C39D8">
        <w:rPr>
          <w:rFonts w:eastAsia="Times New Roman" w:cstheme="minorHAnsi"/>
          <w:sz w:val="24"/>
          <w:szCs w:val="24"/>
        </w:rPr>
        <w:t>Visit the Competitions Subgroup website </w:t>
      </w:r>
      <w:hyperlink r:id="rId25" w:tgtFrame="_blank" w:history="1">
        <w:r w:rsidRPr="005C39D8">
          <w:rPr>
            <w:rFonts w:eastAsia="Times New Roman" w:cstheme="minorHAnsi"/>
            <w:color w:val="0563C1"/>
            <w:sz w:val="24"/>
            <w:szCs w:val="24"/>
            <w:u w:val="single"/>
          </w:rPr>
          <w:t>here</w:t>
        </w:r>
      </w:hyperlink>
      <w:r w:rsidRPr="005C39D8">
        <w:rPr>
          <w:rFonts w:eastAsia="Times New Roman" w:cstheme="minorHAnsi"/>
          <w:sz w:val="24"/>
          <w:szCs w:val="24"/>
        </w:rPr>
        <w:t>. </w:t>
      </w:r>
    </w:p>
    <w:p w14:paraId="64FABBE6" w14:textId="0AD13698" w:rsidR="00A3643C" w:rsidRPr="00841B5D" w:rsidRDefault="00A3643C" w:rsidP="00D14F7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b/>
          <w:bCs/>
          <w:sz w:val="24"/>
        </w:rPr>
      </w:pPr>
      <w:r w:rsidRPr="00841B5D">
        <w:rPr>
          <w:b/>
          <w:bCs/>
          <w:sz w:val="24"/>
        </w:rPr>
        <w:t>K12</w:t>
      </w:r>
    </w:p>
    <w:p w14:paraId="07DC2302" w14:textId="0A3177BF" w:rsidR="00182AC5" w:rsidRDefault="00B47583" w:rsidP="00D14F78">
      <w:pPr>
        <w:pStyle w:val="Heading3"/>
        <w:keepNext w:val="0"/>
        <w:widowControl w:val="0"/>
        <w:spacing w:after="120"/>
        <w:ind w:left="1080"/>
        <w:rPr>
          <w:rFonts w:eastAsiaTheme="majorEastAsia"/>
        </w:rPr>
      </w:pPr>
      <w:r>
        <w:rPr>
          <w:rFonts w:eastAsiaTheme="majorEastAsia"/>
        </w:rPr>
        <w:t xml:space="preserve">Co-chair </w:t>
      </w:r>
      <w:r w:rsidR="00182AC5">
        <w:rPr>
          <w:rFonts w:eastAsiaTheme="majorEastAsia"/>
        </w:rPr>
        <w:t>Laurin Buchanan, Secure Decisions</w:t>
      </w:r>
      <w:bookmarkStart w:id="2" w:name="_Hlk1460941"/>
      <w:bookmarkEnd w:id="2"/>
      <w:r w:rsidR="00993D45">
        <w:rPr>
          <w:rFonts w:eastAsiaTheme="majorEastAsia"/>
        </w:rPr>
        <w:t>,</w:t>
      </w:r>
      <w:r>
        <w:rPr>
          <w:rFonts w:eastAsiaTheme="majorEastAsia"/>
        </w:rPr>
        <w:t xml:space="preserve"> provided the update.</w:t>
      </w:r>
    </w:p>
    <w:p w14:paraId="3EE2A8E6" w14:textId="5D629BBF" w:rsidR="001612D9" w:rsidRPr="001612D9" w:rsidRDefault="001612D9" w:rsidP="00D14F78">
      <w:pPr>
        <w:numPr>
          <w:ilvl w:val="0"/>
          <w:numId w:val="18"/>
        </w:numPr>
        <w:spacing w:after="12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In order to comprehend membership representation,</w:t>
      </w:r>
      <w:r w:rsidRPr="001612D9">
        <w:rPr>
          <w:sz w:val="24"/>
          <w:szCs w:val="24"/>
        </w:rPr>
        <w:t xml:space="preserve"> the co-chairs held a poll asking members if they are employed by a K12 </w:t>
      </w:r>
      <w:r w:rsidR="00993D45">
        <w:rPr>
          <w:sz w:val="24"/>
          <w:szCs w:val="24"/>
        </w:rPr>
        <w:t>l</w:t>
      </w:r>
      <w:r w:rsidRPr="001612D9">
        <w:rPr>
          <w:sz w:val="24"/>
          <w:szCs w:val="24"/>
        </w:rPr>
        <w:t>ocal educational agency.</w:t>
      </w:r>
      <w:r>
        <w:rPr>
          <w:sz w:val="24"/>
          <w:szCs w:val="24"/>
        </w:rPr>
        <w:t xml:space="preserve"> </w:t>
      </w:r>
      <w:r w:rsidRPr="001612D9">
        <w:rPr>
          <w:sz w:val="24"/>
          <w:szCs w:val="24"/>
        </w:rPr>
        <w:t xml:space="preserve">The poll showed that the subgroup is made up of a lot of individuals interested in promoting K12 but not a lot of K12 teachers. </w:t>
      </w:r>
    </w:p>
    <w:p w14:paraId="1589BAD4" w14:textId="2AFDD890" w:rsidR="001612D9" w:rsidRDefault="001612D9" w:rsidP="00D14F78">
      <w:pPr>
        <w:numPr>
          <w:ilvl w:val="0"/>
          <w:numId w:val="18"/>
        </w:numPr>
        <w:spacing w:after="12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The subgroup kicked off a new project on</w:t>
      </w:r>
      <w:r w:rsidRPr="001612D9">
        <w:rPr>
          <w:sz w:val="24"/>
          <w:szCs w:val="24"/>
        </w:rPr>
        <w:t xml:space="preserve"> K12 Cybersecurity Educational, Instructional, Professional Development </w:t>
      </w:r>
      <w:r w:rsidR="008E75AB" w:rsidRPr="00B47583">
        <w:rPr>
          <w:sz w:val="24"/>
          <w:szCs w:val="24"/>
        </w:rPr>
        <w:t>led by Pat</w:t>
      </w:r>
      <w:r>
        <w:rPr>
          <w:sz w:val="24"/>
          <w:szCs w:val="24"/>
        </w:rPr>
        <w:t>rick Schultz</w:t>
      </w:r>
      <w:r w:rsidR="008E75AB" w:rsidRPr="00B47583">
        <w:rPr>
          <w:sz w:val="24"/>
          <w:szCs w:val="24"/>
        </w:rPr>
        <w:t xml:space="preserve"> and Donna </w:t>
      </w:r>
      <w:r>
        <w:rPr>
          <w:sz w:val="24"/>
          <w:szCs w:val="24"/>
        </w:rPr>
        <w:t>Woods. They are</w:t>
      </w:r>
      <w:r w:rsidR="008E75AB" w:rsidRPr="00B47583">
        <w:rPr>
          <w:sz w:val="24"/>
          <w:szCs w:val="24"/>
        </w:rPr>
        <w:t xml:space="preserve"> planning a series of monthly webinars and develop</w:t>
      </w:r>
      <w:r>
        <w:rPr>
          <w:sz w:val="24"/>
          <w:szCs w:val="24"/>
        </w:rPr>
        <w:t>ing</w:t>
      </w:r>
      <w:r w:rsidR="008E75AB" w:rsidRPr="00B47583">
        <w:rPr>
          <w:sz w:val="24"/>
          <w:szCs w:val="24"/>
        </w:rPr>
        <w:t xml:space="preserve"> a list of prof</w:t>
      </w:r>
      <w:r>
        <w:rPr>
          <w:sz w:val="24"/>
          <w:szCs w:val="24"/>
        </w:rPr>
        <w:t>essional</w:t>
      </w:r>
      <w:r w:rsidR="008E75AB" w:rsidRPr="00B47583">
        <w:rPr>
          <w:sz w:val="24"/>
          <w:szCs w:val="24"/>
        </w:rPr>
        <w:t xml:space="preserve"> opportunities. </w:t>
      </w:r>
    </w:p>
    <w:p w14:paraId="73AA1B57" w14:textId="6769CE8C" w:rsidR="00D759F7" w:rsidRDefault="001612D9" w:rsidP="00D14F78">
      <w:pPr>
        <w:numPr>
          <w:ilvl w:val="0"/>
          <w:numId w:val="18"/>
        </w:numPr>
        <w:spacing w:after="12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Members are </w:t>
      </w:r>
      <w:r w:rsidR="008E75AB" w:rsidRPr="00B47583">
        <w:rPr>
          <w:sz w:val="24"/>
          <w:szCs w:val="24"/>
        </w:rPr>
        <w:t>review</w:t>
      </w:r>
      <w:r w:rsidR="00D759F7">
        <w:rPr>
          <w:sz w:val="24"/>
          <w:szCs w:val="24"/>
        </w:rPr>
        <w:t>ing</w:t>
      </w:r>
      <w:r w:rsidR="008E75AB" w:rsidRPr="00B47583">
        <w:rPr>
          <w:sz w:val="24"/>
          <w:szCs w:val="24"/>
        </w:rPr>
        <w:t xml:space="preserve"> a large list of K12 materials collected over se</w:t>
      </w:r>
      <w:r>
        <w:rPr>
          <w:sz w:val="24"/>
          <w:szCs w:val="24"/>
        </w:rPr>
        <w:t>v</w:t>
      </w:r>
      <w:r w:rsidR="008E75AB" w:rsidRPr="00B47583">
        <w:rPr>
          <w:sz w:val="24"/>
          <w:szCs w:val="24"/>
        </w:rPr>
        <w:t xml:space="preserve">eral years. </w:t>
      </w:r>
      <w:r w:rsidRPr="00B47583">
        <w:rPr>
          <w:sz w:val="24"/>
          <w:szCs w:val="24"/>
        </w:rPr>
        <w:t>Understanding</w:t>
      </w:r>
      <w:r w:rsidR="00D759F7">
        <w:rPr>
          <w:sz w:val="24"/>
          <w:szCs w:val="24"/>
        </w:rPr>
        <w:t>, categorizing, and making them s</w:t>
      </w:r>
      <w:r w:rsidR="008E75AB" w:rsidRPr="00B47583">
        <w:rPr>
          <w:sz w:val="24"/>
          <w:szCs w:val="24"/>
        </w:rPr>
        <w:t xml:space="preserve">earchable </w:t>
      </w:r>
      <w:r w:rsidR="00D759F7">
        <w:rPr>
          <w:sz w:val="24"/>
          <w:szCs w:val="24"/>
        </w:rPr>
        <w:t>are a few of the goals</w:t>
      </w:r>
      <w:r w:rsidR="008E75AB" w:rsidRPr="00B47583">
        <w:rPr>
          <w:sz w:val="24"/>
          <w:szCs w:val="24"/>
        </w:rPr>
        <w:t>.</w:t>
      </w:r>
    </w:p>
    <w:p w14:paraId="28BEE913" w14:textId="24316D8C" w:rsidR="00D759F7" w:rsidRPr="005C39D8" w:rsidRDefault="00D759F7" w:rsidP="00D14F78">
      <w:pPr>
        <w:numPr>
          <w:ilvl w:val="0"/>
          <w:numId w:val="18"/>
        </w:numPr>
        <w:spacing w:after="120" w:line="240" w:lineRule="auto"/>
        <w:textAlignment w:val="baseline"/>
        <w:rPr>
          <w:rFonts w:ascii="Calibri" w:eastAsia="Times New Roman" w:hAnsi="Calibri" w:cs="Calibri"/>
          <w:sz w:val="24"/>
        </w:rPr>
      </w:pPr>
      <w:r w:rsidRPr="005C39D8">
        <w:rPr>
          <w:rFonts w:ascii="Calibri" w:eastAsia="Times New Roman" w:hAnsi="Calibri" w:cs="Calibri"/>
          <w:sz w:val="24"/>
        </w:rPr>
        <w:t xml:space="preserve">The </w:t>
      </w:r>
      <w:r>
        <w:rPr>
          <w:rFonts w:ascii="Calibri" w:eastAsia="Times New Roman" w:hAnsi="Calibri" w:cs="Calibri"/>
          <w:sz w:val="24"/>
        </w:rPr>
        <w:t>next</w:t>
      </w:r>
      <w:r w:rsidRPr="005C39D8">
        <w:rPr>
          <w:rFonts w:ascii="Calibri" w:eastAsia="Times New Roman" w:hAnsi="Calibri" w:cs="Calibri"/>
          <w:sz w:val="24"/>
        </w:rPr>
        <w:t xml:space="preserve"> K12 Subgroup meeting is scheduled for </w:t>
      </w:r>
      <w:r>
        <w:rPr>
          <w:rFonts w:ascii="Calibri" w:eastAsia="Times New Roman" w:hAnsi="Calibri" w:cs="Calibri"/>
          <w:sz w:val="24"/>
        </w:rPr>
        <w:t>August</w:t>
      </w:r>
      <w:r w:rsidRPr="005C39D8">
        <w:rPr>
          <w:rFonts w:ascii="Calibri" w:eastAsia="Times New Roman" w:hAnsi="Calibri" w:cs="Calibri"/>
          <w:sz w:val="24"/>
        </w:rPr>
        <w:t xml:space="preserve"> 1</w:t>
      </w:r>
      <w:r>
        <w:rPr>
          <w:rFonts w:ascii="Calibri" w:eastAsia="Times New Roman" w:hAnsi="Calibri" w:cs="Calibri"/>
          <w:sz w:val="24"/>
        </w:rPr>
        <w:t>2</w:t>
      </w:r>
      <w:r w:rsidRPr="005C39D8">
        <w:rPr>
          <w:rFonts w:ascii="Calibri" w:eastAsia="Times New Roman" w:hAnsi="Calibri" w:cs="Calibri"/>
          <w:sz w:val="24"/>
        </w:rPr>
        <w:t xml:space="preserve"> at 3:30 p.m. ET. </w:t>
      </w:r>
    </w:p>
    <w:p w14:paraId="3F004FA6" w14:textId="77777777" w:rsidR="00D759F7" w:rsidRPr="005303C7" w:rsidRDefault="00D759F7" w:rsidP="00D14F78">
      <w:pPr>
        <w:numPr>
          <w:ilvl w:val="0"/>
          <w:numId w:val="18"/>
        </w:numPr>
        <w:spacing w:after="120" w:line="240" w:lineRule="auto"/>
        <w:textAlignment w:val="baseline"/>
      </w:pPr>
      <w:r w:rsidRPr="005C39D8">
        <w:rPr>
          <w:rFonts w:ascii="Calibri" w:eastAsia="Times New Roman" w:hAnsi="Calibri" w:cs="Calibri"/>
          <w:color w:val="000000"/>
          <w:sz w:val="24"/>
          <w:shd w:val="clear" w:color="auto" w:fill="FFFFFF"/>
        </w:rPr>
        <w:t>Visit the K12 Subgroup website </w:t>
      </w:r>
      <w:hyperlink r:id="rId26" w:tgtFrame="_blank" w:history="1">
        <w:r w:rsidRPr="005C39D8">
          <w:rPr>
            <w:rFonts w:ascii="Calibri" w:eastAsia="Times New Roman" w:hAnsi="Calibri" w:cs="Calibri"/>
            <w:color w:val="0000FF"/>
            <w:sz w:val="24"/>
            <w:u w:val="single"/>
            <w:shd w:val="clear" w:color="auto" w:fill="FFFFFF"/>
          </w:rPr>
          <w:t>here</w:t>
        </w:r>
      </w:hyperlink>
      <w:r w:rsidRPr="005C39D8">
        <w:rPr>
          <w:rFonts w:ascii="Calibri" w:eastAsia="Times New Roman" w:hAnsi="Calibri" w:cs="Calibri"/>
          <w:color w:val="000000"/>
          <w:sz w:val="24"/>
          <w:shd w:val="clear" w:color="auto" w:fill="FFFFFF"/>
        </w:rPr>
        <w:t>.</w:t>
      </w:r>
    </w:p>
    <w:p w14:paraId="3368AC35" w14:textId="2337A7C5" w:rsidR="00A3643C" w:rsidRPr="001612D9" w:rsidRDefault="00A3643C" w:rsidP="00D14F7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b/>
          <w:bCs/>
          <w:sz w:val="24"/>
          <w:szCs w:val="24"/>
        </w:rPr>
      </w:pPr>
      <w:r w:rsidRPr="001612D9">
        <w:rPr>
          <w:b/>
          <w:bCs/>
          <w:sz w:val="24"/>
          <w:szCs w:val="24"/>
        </w:rPr>
        <w:t>Training and Certifications</w:t>
      </w:r>
    </w:p>
    <w:p w14:paraId="55D7E5D8" w14:textId="3552A846" w:rsidR="00182AC5" w:rsidRPr="00B47583" w:rsidRDefault="00D759F7" w:rsidP="00D14F78">
      <w:pPr>
        <w:pStyle w:val="Heading3"/>
        <w:widowControl w:val="0"/>
        <w:spacing w:after="120"/>
        <w:ind w:left="1080"/>
        <w:rPr>
          <w:rFonts w:eastAsiaTheme="majorEastAsia"/>
        </w:rPr>
      </w:pPr>
      <w:r>
        <w:rPr>
          <w:rFonts w:eastAsiaTheme="majorEastAsia"/>
        </w:rPr>
        <w:t>Co-chair</w:t>
      </w:r>
      <w:r w:rsidR="00182AC5" w:rsidRPr="00B47583">
        <w:rPr>
          <w:rFonts w:eastAsiaTheme="majorEastAsia"/>
        </w:rPr>
        <w:t xml:space="preserve"> Jim Boardman, Academy Training Engineer, Cybersecurity Academy, Palo </w:t>
      </w:r>
      <w:r w:rsidR="00182AC5" w:rsidRPr="00B47583">
        <w:rPr>
          <w:rFonts w:eastAsiaTheme="majorEastAsia"/>
        </w:rPr>
        <w:lastRenderedPageBreak/>
        <w:t>Alto Networks</w:t>
      </w:r>
      <w:r w:rsidR="00EF44E9">
        <w:rPr>
          <w:rFonts w:eastAsiaTheme="majorEastAsia"/>
        </w:rPr>
        <w:t>,</w:t>
      </w:r>
      <w:r w:rsidR="00182AC5" w:rsidRPr="00B47583">
        <w:rPr>
          <w:rFonts w:eastAsiaTheme="majorEastAsia"/>
        </w:rPr>
        <w:t xml:space="preserve"> </w:t>
      </w:r>
      <w:r>
        <w:rPr>
          <w:rFonts w:eastAsiaTheme="majorEastAsia"/>
        </w:rPr>
        <w:t>provided the update.</w:t>
      </w:r>
    </w:p>
    <w:p w14:paraId="42E90EA0" w14:textId="77777777" w:rsidR="00D759F7" w:rsidRDefault="008E75AB" w:rsidP="00D14F78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  <w:szCs w:val="24"/>
        </w:rPr>
      </w:pPr>
      <w:r w:rsidRPr="00D759F7">
        <w:rPr>
          <w:sz w:val="24"/>
          <w:szCs w:val="24"/>
        </w:rPr>
        <w:t xml:space="preserve">Key comments </w:t>
      </w:r>
      <w:r w:rsidR="00D759F7">
        <w:rPr>
          <w:sz w:val="24"/>
          <w:szCs w:val="24"/>
        </w:rPr>
        <w:t xml:space="preserve">when discussing the draft NICE Strategic Plan </w:t>
      </w:r>
      <w:r w:rsidRPr="00D759F7">
        <w:rPr>
          <w:sz w:val="24"/>
          <w:szCs w:val="24"/>
        </w:rPr>
        <w:t>include need</w:t>
      </w:r>
      <w:r w:rsidR="00D759F7">
        <w:rPr>
          <w:sz w:val="24"/>
          <w:szCs w:val="24"/>
        </w:rPr>
        <w:t>ing</w:t>
      </w:r>
      <w:r w:rsidRPr="00D759F7">
        <w:rPr>
          <w:sz w:val="24"/>
          <w:szCs w:val="24"/>
        </w:rPr>
        <w:t xml:space="preserve"> more detailed cyber</w:t>
      </w:r>
      <w:r w:rsidR="00D759F7">
        <w:rPr>
          <w:sz w:val="24"/>
          <w:szCs w:val="24"/>
        </w:rPr>
        <w:t>security</w:t>
      </w:r>
      <w:r w:rsidRPr="00D759F7">
        <w:rPr>
          <w:sz w:val="24"/>
          <w:szCs w:val="24"/>
        </w:rPr>
        <w:t xml:space="preserve"> career pathways, blending workplace </w:t>
      </w:r>
      <w:r w:rsidR="00D759F7" w:rsidRPr="00D759F7">
        <w:rPr>
          <w:sz w:val="24"/>
          <w:szCs w:val="24"/>
        </w:rPr>
        <w:t>training</w:t>
      </w:r>
      <w:r w:rsidRPr="00D759F7">
        <w:rPr>
          <w:sz w:val="24"/>
          <w:szCs w:val="24"/>
        </w:rPr>
        <w:t xml:space="preserve"> with cert</w:t>
      </w:r>
      <w:r w:rsidR="00D759F7">
        <w:rPr>
          <w:sz w:val="24"/>
          <w:szCs w:val="24"/>
        </w:rPr>
        <w:t>ifications</w:t>
      </w:r>
      <w:r w:rsidRPr="00D759F7">
        <w:rPr>
          <w:sz w:val="24"/>
          <w:szCs w:val="24"/>
        </w:rPr>
        <w:t>, moderniz</w:t>
      </w:r>
      <w:r w:rsidR="00D759F7">
        <w:rPr>
          <w:sz w:val="24"/>
          <w:szCs w:val="24"/>
        </w:rPr>
        <w:t>ing</w:t>
      </w:r>
      <w:r w:rsidRPr="00D759F7">
        <w:rPr>
          <w:sz w:val="24"/>
          <w:szCs w:val="24"/>
        </w:rPr>
        <w:t xml:space="preserve"> </w:t>
      </w:r>
      <w:r w:rsidR="00D759F7">
        <w:rPr>
          <w:sz w:val="24"/>
          <w:szCs w:val="24"/>
        </w:rPr>
        <w:t xml:space="preserve">the </w:t>
      </w:r>
      <w:r w:rsidRPr="00D759F7">
        <w:rPr>
          <w:sz w:val="24"/>
          <w:szCs w:val="24"/>
        </w:rPr>
        <w:t xml:space="preserve">talent </w:t>
      </w:r>
      <w:r w:rsidR="00D759F7">
        <w:rPr>
          <w:sz w:val="24"/>
          <w:szCs w:val="24"/>
        </w:rPr>
        <w:t>management</w:t>
      </w:r>
      <w:r w:rsidRPr="00D759F7">
        <w:rPr>
          <w:sz w:val="24"/>
          <w:szCs w:val="24"/>
        </w:rPr>
        <w:t xml:space="preserve"> process</w:t>
      </w:r>
      <w:r w:rsidR="00D759F7">
        <w:rPr>
          <w:sz w:val="24"/>
          <w:szCs w:val="24"/>
        </w:rPr>
        <w:t>, and more</w:t>
      </w:r>
      <w:r w:rsidRPr="00D759F7">
        <w:rPr>
          <w:sz w:val="24"/>
          <w:szCs w:val="24"/>
        </w:rPr>
        <w:t xml:space="preserve">. </w:t>
      </w:r>
    </w:p>
    <w:p w14:paraId="632F56EC" w14:textId="75CD0847" w:rsidR="00F77C1C" w:rsidRDefault="008E75AB" w:rsidP="00D14F78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  <w:szCs w:val="24"/>
        </w:rPr>
      </w:pPr>
      <w:r w:rsidRPr="00D759F7">
        <w:rPr>
          <w:sz w:val="24"/>
          <w:szCs w:val="24"/>
        </w:rPr>
        <w:t xml:space="preserve">Jim recapped </w:t>
      </w:r>
      <w:r w:rsidR="00F77C1C" w:rsidRPr="00F77C1C">
        <w:rPr>
          <w:sz w:val="24"/>
          <w:szCs w:val="24"/>
        </w:rPr>
        <w:t>the National Collegiate Cyber Defense Competition Finals</w:t>
      </w:r>
      <w:r w:rsidRPr="00D759F7">
        <w:rPr>
          <w:sz w:val="24"/>
          <w:szCs w:val="24"/>
        </w:rPr>
        <w:t xml:space="preserve">. </w:t>
      </w:r>
      <w:r w:rsidR="00F77C1C">
        <w:rPr>
          <w:sz w:val="24"/>
          <w:szCs w:val="24"/>
        </w:rPr>
        <w:t>There were nine</w:t>
      </w:r>
      <w:r w:rsidRPr="00D759F7">
        <w:rPr>
          <w:sz w:val="24"/>
          <w:szCs w:val="24"/>
        </w:rPr>
        <w:t xml:space="preserve"> regional winners </w:t>
      </w:r>
      <w:r w:rsidR="00F77C1C">
        <w:rPr>
          <w:sz w:val="24"/>
          <w:szCs w:val="24"/>
        </w:rPr>
        <w:t>plus one</w:t>
      </w:r>
      <w:r w:rsidRPr="00D759F7">
        <w:rPr>
          <w:sz w:val="24"/>
          <w:szCs w:val="24"/>
        </w:rPr>
        <w:t xml:space="preserve"> wild card </w:t>
      </w:r>
      <w:r w:rsidR="00F77C1C">
        <w:rPr>
          <w:sz w:val="24"/>
          <w:szCs w:val="24"/>
        </w:rPr>
        <w:t xml:space="preserve">team that </w:t>
      </w:r>
      <w:r w:rsidRPr="00D759F7">
        <w:rPr>
          <w:sz w:val="24"/>
          <w:szCs w:val="24"/>
        </w:rPr>
        <w:t xml:space="preserve">went </w:t>
      </w:r>
      <w:r w:rsidR="00F77C1C">
        <w:rPr>
          <w:sz w:val="24"/>
          <w:szCs w:val="24"/>
        </w:rPr>
        <w:t xml:space="preserve">on </w:t>
      </w:r>
      <w:r w:rsidRPr="00D759F7">
        <w:rPr>
          <w:sz w:val="24"/>
          <w:szCs w:val="24"/>
        </w:rPr>
        <w:t xml:space="preserve">to compete in </w:t>
      </w:r>
      <w:r w:rsidR="00F77C1C">
        <w:rPr>
          <w:sz w:val="24"/>
          <w:szCs w:val="24"/>
        </w:rPr>
        <w:t xml:space="preserve">the finals </w:t>
      </w:r>
      <w:r w:rsidRPr="00D759F7">
        <w:rPr>
          <w:sz w:val="24"/>
          <w:szCs w:val="24"/>
        </w:rPr>
        <w:t xml:space="preserve">online. Teams </w:t>
      </w:r>
      <w:r w:rsidR="00F77C1C">
        <w:rPr>
          <w:sz w:val="24"/>
          <w:szCs w:val="24"/>
        </w:rPr>
        <w:t xml:space="preserve">were </w:t>
      </w:r>
      <w:r w:rsidRPr="00D759F7">
        <w:rPr>
          <w:sz w:val="24"/>
          <w:szCs w:val="24"/>
        </w:rPr>
        <w:t xml:space="preserve">tasked </w:t>
      </w:r>
      <w:r w:rsidR="00F77C1C">
        <w:rPr>
          <w:sz w:val="24"/>
          <w:szCs w:val="24"/>
        </w:rPr>
        <w:t>to defend</w:t>
      </w:r>
      <w:r w:rsidRPr="00D759F7">
        <w:rPr>
          <w:sz w:val="24"/>
          <w:szCs w:val="24"/>
        </w:rPr>
        <w:t xml:space="preserve"> a </w:t>
      </w:r>
      <w:r w:rsidR="00F77C1C" w:rsidRPr="00D759F7">
        <w:rPr>
          <w:sz w:val="24"/>
          <w:szCs w:val="24"/>
        </w:rPr>
        <w:t>business</w:t>
      </w:r>
      <w:r w:rsidRPr="00D759F7">
        <w:rPr>
          <w:sz w:val="24"/>
          <w:szCs w:val="24"/>
        </w:rPr>
        <w:t xml:space="preserve"> network from the red team. </w:t>
      </w:r>
      <w:r w:rsidR="00F77C1C">
        <w:rPr>
          <w:sz w:val="24"/>
          <w:szCs w:val="24"/>
        </w:rPr>
        <w:t>The competition h</w:t>
      </w:r>
      <w:r w:rsidRPr="00D759F7">
        <w:rPr>
          <w:sz w:val="24"/>
          <w:szCs w:val="24"/>
        </w:rPr>
        <w:t>ighlight</w:t>
      </w:r>
      <w:r w:rsidR="00F77C1C">
        <w:rPr>
          <w:sz w:val="24"/>
          <w:szCs w:val="24"/>
        </w:rPr>
        <w:t>ed</w:t>
      </w:r>
      <w:r w:rsidRPr="00D759F7">
        <w:rPr>
          <w:sz w:val="24"/>
          <w:szCs w:val="24"/>
        </w:rPr>
        <w:t xml:space="preserve"> soft and technical skills. </w:t>
      </w:r>
      <w:r w:rsidR="00F77C1C">
        <w:rPr>
          <w:sz w:val="24"/>
          <w:szCs w:val="24"/>
        </w:rPr>
        <w:t>The University of Virginia</w:t>
      </w:r>
      <w:r w:rsidRPr="00D759F7">
        <w:rPr>
          <w:sz w:val="24"/>
          <w:szCs w:val="24"/>
        </w:rPr>
        <w:t xml:space="preserve"> won</w:t>
      </w:r>
      <w:r w:rsidR="00F77C1C">
        <w:rPr>
          <w:sz w:val="24"/>
          <w:szCs w:val="24"/>
        </w:rPr>
        <w:t xml:space="preserve"> the competition</w:t>
      </w:r>
      <w:r w:rsidRPr="00D759F7">
        <w:rPr>
          <w:sz w:val="24"/>
          <w:szCs w:val="24"/>
        </w:rPr>
        <w:t xml:space="preserve">. </w:t>
      </w:r>
    </w:p>
    <w:p w14:paraId="5486159E" w14:textId="08E5C2AC" w:rsidR="003D223B" w:rsidRDefault="008E75AB" w:rsidP="00D14F78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  <w:szCs w:val="24"/>
        </w:rPr>
      </w:pPr>
      <w:r w:rsidRPr="00D759F7">
        <w:rPr>
          <w:sz w:val="24"/>
          <w:szCs w:val="24"/>
        </w:rPr>
        <w:t>Updates on</w:t>
      </w:r>
      <w:r w:rsidR="00F77C1C">
        <w:rPr>
          <w:sz w:val="24"/>
          <w:szCs w:val="24"/>
        </w:rPr>
        <w:t xml:space="preserve"> the C</w:t>
      </w:r>
      <w:r w:rsidRPr="00D759F7">
        <w:rPr>
          <w:sz w:val="24"/>
          <w:szCs w:val="24"/>
        </w:rPr>
        <w:t xml:space="preserve">yber </w:t>
      </w:r>
      <w:r w:rsidR="00F77C1C">
        <w:rPr>
          <w:sz w:val="24"/>
          <w:szCs w:val="24"/>
        </w:rPr>
        <w:t>R</w:t>
      </w:r>
      <w:r w:rsidRPr="00D759F7">
        <w:rPr>
          <w:sz w:val="24"/>
          <w:szCs w:val="24"/>
        </w:rPr>
        <w:t>ange</w:t>
      </w:r>
      <w:r w:rsidR="00F77C1C">
        <w:rPr>
          <w:sz w:val="24"/>
          <w:szCs w:val="24"/>
        </w:rPr>
        <w:t xml:space="preserve"> P</w:t>
      </w:r>
      <w:r w:rsidRPr="00D759F7">
        <w:rPr>
          <w:sz w:val="24"/>
          <w:szCs w:val="24"/>
        </w:rPr>
        <w:t>roject</w:t>
      </w:r>
      <w:r w:rsidR="00F77C1C">
        <w:rPr>
          <w:sz w:val="24"/>
          <w:szCs w:val="24"/>
        </w:rPr>
        <w:t xml:space="preserve"> and the Training and Best Practices Project were provided. </w:t>
      </w:r>
    </w:p>
    <w:p w14:paraId="04817CA5" w14:textId="3FCCAE24" w:rsidR="00F77C1C" w:rsidRPr="00F77C1C" w:rsidRDefault="00F77C1C" w:rsidP="00D14F78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  <w:szCs w:val="24"/>
        </w:rPr>
      </w:pPr>
      <w:r w:rsidRPr="00F77C1C">
        <w:rPr>
          <w:sz w:val="24"/>
          <w:szCs w:val="24"/>
        </w:rPr>
        <w:t xml:space="preserve">The </w:t>
      </w:r>
      <w:r>
        <w:rPr>
          <w:sz w:val="24"/>
          <w:szCs w:val="24"/>
        </w:rPr>
        <w:t>next</w:t>
      </w:r>
      <w:r w:rsidRPr="00F77C1C">
        <w:rPr>
          <w:sz w:val="24"/>
          <w:szCs w:val="24"/>
        </w:rPr>
        <w:t xml:space="preserve"> T&amp;C Subgroup meeting is scheduled for </w:t>
      </w:r>
      <w:r>
        <w:rPr>
          <w:sz w:val="24"/>
          <w:szCs w:val="24"/>
        </w:rPr>
        <w:t>August</w:t>
      </w:r>
      <w:r w:rsidRPr="00F77C1C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F77C1C">
        <w:rPr>
          <w:sz w:val="24"/>
          <w:szCs w:val="24"/>
        </w:rPr>
        <w:t xml:space="preserve"> at 2:30 p.m. ET.</w:t>
      </w:r>
    </w:p>
    <w:p w14:paraId="76977884" w14:textId="47CB89A4" w:rsidR="00F77C1C" w:rsidRPr="00F77C1C" w:rsidRDefault="00F77C1C" w:rsidP="00D14F78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  <w:szCs w:val="24"/>
        </w:rPr>
      </w:pPr>
      <w:r w:rsidRPr="00F77C1C">
        <w:rPr>
          <w:sz w:val="24"/>
          <w:szCs w:val="24"/>
        </w:rPr>
        <w:t xml:space="preserve">Visit the T&amp;C Subgroup website </w:t>
      </w:r>
      <w:hyperlink r:id="rId27" w:history="1">
        <w:r w:rsidRPr="00F77C1C">
          <w:rPr>
            <w:rStyle w:val="Hyperlink"/>
            <w:sz w:val="24"/>
            <w:szCs w:val="24"/>
          </w:rPr>
          <w:t>here</w:t>
        </w:r>
      </w:hyperlink>
      <w:r w:rsidRPr="00F77C1C">
        <w:rPr>
          <w:sz w:val="24"/>
          <w:szCs w:val="24"/>
        </w:rPr>
        <w:t>.</w:t>
      </w:r>
    </w:p>
    <w:p w14:paraId="6388D99D" w14:textId="56997E23" w:rsidR="00A3643C" w:rsidRPr="00D759F7" w:rsidRDefault="00A3643C" w:rsidP="00D14F78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b/>
          <w:bCs/>
          <w:sz w:val="24"/>
          <w:szCs w:val="24"/>
        </w:rPr>
      </w:pPr>
      <w:r w:rsidRPr="00D759F7">
        <w:rPr>
          <w:b/>
          <w:bCs/>
          <w:sz w:val="24"/>
          <w:szCs w:val="24"/>
        </w:rPr>
        <w:t>Workforce Management</w:t>
      </w:r>
    </w:p>
    <w:p w14:paraId="766E1A82" w14:textId="3F0E450B" w:rsidR="00182AC5" w:rsidRPr="00B47583" w:rsidRDefault="00F77C1C" w:rsidP="00D14F78">
      <w:pPr>
        <w:pStyle w:val="Heading3"/>
        <w:spacing w:after="120"/>
        <w:ind w:left="1080"/>
        <w:rPr>
          <w:rFonts w:eastAsiaTheme="majorEastAsia"/>
        </w:rPr>
      </w:pPr>
      <w:r>
        <w:rPr>
          <w:rFonts w:eastAsiaTheme="majorEastAsia"/>
        </w:rPr>
        <w:t xml:space="preserve">Co-chair </w:t>
      </w:r>
      <w:r w:rsidR="00182AC5" w:rsidRPr="00B47583">
        <w:rPr>
          <w:rFonts w:eastAsiaTheme="majorEastAsia"/>
        </w:rPr>
        <w:t xml:space="preserve">Karen Jensen, </w:t>
      </w:r>
      <w:proofErr w:type="spellStart"/>
      <w:r w:rsidR="00182AC5" w:rsidRPr="00B47583">
        <w:rPr>
          <w:rFonts w:eastAsiaTheme="majorEastAsia"/>
        </w:rPr>
        <w:t>Saaby</w:t>
      </w:r>
      <w:proofErr w:type="spellEnd"/>
      <w:r w:rsidR="00182AC5" w:rsidRPr="00B47583">
        <w:rPr>
          <w:rFonts w:eastAsiaTheme="majorEastAsia"/>
        </w:rPr>
        <w:t xml:space="preserve"> Consulting</w:t>
      </w:r>
      <w:r w:rsidR="00EF44E9">
        <w:rPr>
          <w:rFonts w:eastAsiaTheme="majorEastAsia"/>
        </w:rPr>
        <w:t>,</w:t>
      </w:r>
      <w:r w:rsidR="00182AC5" w:rsidRPr="00B47583">
        <w:rPr>
          <w:rFonts w:eastAsiaTheme="majorEastAsia"/>
        </w:rPr>
        <w:t xml:space="preserve"> </w:t>
      </w:r>
      <w:r>
        <w:rPr>
          <w:rFonts w:eastAsiaTheme="majorEastAsia"/>
        </w:rPr>
        <w:t>provided the update.</w:t>
      </w:r>
    </w:p>
    <w:p w14:paraId="07EED251" w14:textId="6125C093" w:rsidR="00D14F78" w:rsidRDefault="00D14F78" w:rsidP="00D14F78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Karen spoke about the </w:t>
      </w:r>
      <w:r w:rsidRPr="00D14F78">
        <w:rPr>
          <w:i/>
          <w:iCs/>
          <w:sz w:val="24"/>
          <w:szCs w:val="24"/>
        </w:rPr>
        <w:t>How to Guide for HR Professionals</w:t>
      </w:r>
      <w:r w:rsidRPr="00D14F78">
        <w:rPr>
          <w:sz w:val="24"/>
          <w:szCs w:val="24"/>
        </w:rPr>
        <w:t xml:space="preserve"> </w:t>
      </w:r>
      <w:r>
        <w:rPr>
          <w:sz w:val="24"/>
          <w:szCs w:val="24"/>
        </w:rPr>
        <w:t>document. The goal is to g</w:t>
      </w:r>
      <w:r w:rsidR="008E75AB" w:rsidRPr="00D759F7">
        <w:rPr>
          <w:sz w:val="24"/>
          <w:szCs w:val="24"/>
        </w:rPr>
        <w:t>ive targeted ideas</w:t>
      </w:r>
      <w:r>
        <w:rPr>
          <w:sz w:val="24"/>
          <w:szCs w:val="24"/>
        </w:rPr>
        <w:t xml:space="preserve"> and p</w:t>
      </w:r>
      <w:r w:rsidR="008E75AB" w:rsidRPr="00D759F7">
        <w:rPr>
          <w:sz w:val="24"/>
          <w:szCs w:val="24"/>
        </w:rPr>
        <w:t xml:space="preserve">rovide concrete direction for those responsible for hiring for </w:t>
      </w:r>
      <w:r>
        <w:rPr>
          <w:sz w:val="24"/>
          <w:szCs w:val="24"/>
        </w:rPr>
        <w:t>the</w:t>
      </w:r>
      <w:r w:rsidR="008E75AB" w:rsidRPr="00D759F7">
        <w:rPr>
          <w:sz w:val="24"/>
          <w:szCs w:val="24"/>
        </w:rPr>
        <w:t xml:space="preserve"> cyber</w:t>
      </w:r>
      <w:r>
        <w:rPr>
          <w:sz w:val="24"/>
          <w:szCs w:val="24"/>
        </w:rPr>
        <w:t>security</w:t>
      </w:r>
      <w:r w:rsidR="008E75AB" w:rsidRPr="00D759F7">
        <w:rPr>
          <w:sz w:val="24"/>
          <w:szCs w:val="24"/>
        </w:rPr>
        <w:t xml:space="preserve"> workforce. </w:t>
      </w:r>
      <w:r>
        <w:rPr>
          <w:sz w:val="24"/>
          <w:szCs w:val="24"/>
        </w:rPr>
        <w:t>Members recognize the d</w:t>
      </w:r>
      <w:r w:rsidR="008E75AB" w:rsidRPr="00D759F7">
        <w:rPr>
          <w:sz w:val="24"/>
          <w:szCs w:val="24"/>
        </w:rPr>
        <w:t>ifficulty that HR</w:t>
      </w:r>
      <w:r>
        <w:rPr>
          <w:sz w:val="24"/>
          <w:szCs w:val="24"/>
        </w:rPr>
        <w:t xml:space="preserve"> and others have in </w:t>
      </w:r>
      <w:r w:rsidR="008E75AB" w:rsidRPr="00D759F7">
        <w:rPr>
          <w:sz w:val="24"/>
          <w:szCs w:val="24"/>
        </w:rPr>
        <w:t xml:space="preserve">getting the right person </w:t>
      </w:r>
      <w:r>
        <w:rPr>
          <w:sz w:val="24"/>
          <w:szCs w:val="24"/>
        </w:rPr>
        <w:t>into</w:t>
      </w:r>
      <w:r w:rsidR="008E75AB" w:rsidRPr="00D759F7">
        <w:rPr>
          <w:sz w:val="24"/>
          <w:szCs w:val="24"/>
        </w:rPr>
        <w:t xml:space="preserve"> the right job. Reviewing job requirements that match business needs, standard</w:t>
      </w:r>
      <w:r>
        <w:rPr>
          <w:sz w:val="24"/>
          <w:szCs w:val="24"/>
        </w:rPr>
        <w:t>izing</w:t>
      </w:r>
      <w:r w:rsidR="008E75AB" w:rsidRPr="00D759F7">
        <w:rPr>
          <w:sz w:val="24"/>
          <w:szCs w:val="24"/>
        </w:rPr>
        <w:t xml:space="preserve"> job </w:t>
      </w:r>
      <w:r w:rsidRPr="00D759F7">
        <w:rPr>
          <w:sz w:val="24"/>
          <w:szCs w:val="24"/>
        </w:rPr>
        <w:t>titles</w:t>
      </w:r>
      <w:r w:rsidR="008E75AB" w:rsidRPr="00D759F7">
        <w:rPr>
          <w:sz w:val="24"/>
          <w:szCs w:val="24"/>
        </w:rPr>
        <w:t>, address</w:t>
      </w:r>
      <w:r>
        <w:rPr>
          <w:sz w:val="24"/>
          <w:szCs w:val="24"/>
        </w:rPr>
        <w:t>ing</w:t>
      </w:r>
      <w:r w:rsidR="008E75AB" w:rsidRPr="00D759F7">
        <w:rPr>
          <w:sz w:val="24"/>
          <w:szCs w:val="24"/>
        </w:rPr>
        <w:t xml:space="preserve"> bias in descriptions and </w:t>
      </w:r>
      <w:r>
        <w:rPr>
          <w:sz w:val="24"/>
          <w:szCs w:val="24"/>
        </w:rPr>
        <w:t xml:space="preserve">the </w:t>
      </w:r>
      <w:r w:rsidR="008E75AB" w:rsidRPr="00D759F7">
        <w:rPr>
          <w:sz w:val="24"/>
          <w:szCs w:val="24"/>
        </w:rPr>
        <w:t>hiring process</w:t>
      </w:r>
      <w:r>
        <w:rPr>
          <w:sz w:val="24"/>
          <w:szCs w:val="24"/>
        </w:rPr>
        <w:t>,</w:t>
      </w:r>
      <w:r w:rsidR="008E75AB" w:rsidRPr="00D759F7">
        <w:rPr>
          <w:sz w:val="24"/>
          <w:szCs w:val="24"/>
        </w:rPr>
        <w:t xml:space="preserve"> and more candidate</w:t>
      </w:r>
      <w:r w:rsidR="00EF44E9">
        <w:rPr>
          <w:sz w:val="24"/>
          <w:szCs w:val="24"/>
        </w:rPr>
        <w:t>-</w:t>
      </w:r>
      <w:r w:rsidR="008E75AB" w:rsidRPr="00D759F7">
        <w:rPr>
          <w:sz w:val="24"/>
          <w:szCs w:val="24"/>
        </w:rPr>
        <w:t>friendly</w:t>
      </w:r>
      <w:r>
        <w:rPr>
          <w:sz w:val="24"/>
          <w:szCs w:val="24"/>
        </w:rPr>
        <w:t xml:space="preserve"> </w:t>
      </w:r>
      <w:r>
        <w:rPr>
          <w:sz w:val="24"/>
        </w:rPr>
        <w:t>descriptions are topics</w:t>
      </w:r>
      <w:r w:rsidR="008E75AB" w:rsidRPr="00D759F7">
        <w:rPr>
          <w:sz w:val="24"/>
          <w:szCs w:val="24"/>
        </w:rPr>
        <w:t xml:space="preserve">. </w:t>
      </w:r>
    </w:p>
    <w:p w14:paraId="6B0C883B" w14:textId="27589AF7" w:rsidR="003D223B" w:rsidRDefault="00D14F78" w:rsidP="00D14F78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The members v</w:t>
      </w:r>
      <w:r w:rsidR="008E75AB" w:rsidRPr="00D759F7">
        <w:rPr>
          <w:sz w:val="24"/>
          <w:szCs w:val="24"/>
        </w:rPr>
        <w:t xml:space="preserve">alue input from </w:t>
      </w:r>
      <w:r>
        <w:rPr>
          <w:sz w:val="24"/>
          <w:szCs w:val="24"/>
        </w:rPr>
        <w:t>others</w:t>
      </w:r>
      <w:r w:rsidR="008E75AB" w:rsidRPr="00D759F7">
        <w:rPr>
          <w:sz w:val="24"/>
          <w:szCs w:val="24"/>
        </w:rPr>
        <w:t xml:space="preserve">. </w:t>
      </w:r>
      <w:r>
        <w:rPr>
          <w:sz w:val="24"/>
          <w:szCs w:val="24"/>
        </w:rPr>
        <w:t>They h</w:t>
      </w:r>
      <w:r w:rsidR="008E75AB" w:rsidRPr="00D759F7">
        <w:rPr>
          <w:sz w:val="24"/>
          <w:szCs w:val="24"/>
        </w:rPr>
        <w:t>op</w:t>
      </w:r>
      <w:r>
        <w:rPr>
          <w:sz w:val="24"/>
          <w:szCs w:val="24"/>
        </w:rPr>
        <w:t xml:space="preserve">e to have the document finalized by November if not sooner. Review the document </w:t>
      </w:r>
      <w:hyperlink r:id="rId28" w:history="1">
        <w:r w:rsidRPr="00D14F78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 xml:space="preserve">. </w:t>
      </w:r>
      <w:r w:rsidR="00161251">
        <w:rPr>
          <w:sz w:val="24"/>
          <w:szCs w:val="24"/>
        </w:rPr>
        <w:t xml:space="preserve">Comments can be sent to </w:t>
      </w:r>
      <w:hyperlink r:id="rId29" w:history="1">
        <w:r w:rsidR="00161251" w:rsidRPr="00CF14EC">
          <w:rPr>
            <w:rStyle w:val="Hyperlink"/>
            <w:sz w:val="24"/>
            <w:szCs w:val="24"/>
          </w:rPr>
          <w:t>Karen Jensen</w:t>
        </w:r>
      </w:hyperlink>
      <w:r w:rsidR="00161251">
        <w:rPr>
          <w:sz w:val="24"/>
          <w:szCs w:val="24"/>
        </w:rPr>
        <w:t>.</w:t>
      </w:r>
    </w:p>
    <w:p w14:paraId="31A1D51B" w14:textId="1CB66296" w:rsidR="00D14F78" w:rsidRPr="005C39D8" w:rsidRDefault="00D14F78" w:rsidP="00D14F78">
      <w:pPr>
        <w:numPr>
          <w:ilvl w:val="0"/>
          <w:numId w:val="21"/>
        </w:numPr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5C39D8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next</w:t>
      </w:r>
      <w:r w:rsidRPr="005C39D8">
        <w:rPr>
          <w:rFonts w:eastAsia="Times New Roman" w:cstheme="minorHAnsi"/>
          <w:sz w:val="24"/>
          <w:szCs w:val="24"/>
        </w:rPr>
        <w:t xml:space="preserve"> Workforce Management Subgroup meeting is scheduled for Ju</w:t>
      </w:r>
      <w:r>
        <w:rPr>
          <w:rFonts w:eastAsia="Times New Roman" w:cstheme="minorHAnsi"/>
          <w:sz w:val="24"/>
          <w:szCs w:val="24"/>
        </w:rPr>
        <w:t>ly</w:t>
      </w:r>
      <w:r w:rsidRPr="005C39D8">
        <w:rPr>
          <w:rFonts w:eastAsia="Times New Roman" w:cstheme="minorHAnsi"/>
          <w:sz w:val="24"/>
          <w:szCs w:val="24"/>
        </w:rPr>
        <w:t xml:space="preserve"> 1</w:t>
      </w:r>
      <w:r>
        <w:rPr>
          <w:rFonts w:eastAsia="Times New Roman" w:cstheme="minorHAnsi"/>
          <w:sz w:val="24"/>
          <w:szCs w:val="24"/>
        </w:rPr>
        <w:t>6</w:t>
      </w:r>
      <w:r w:rsidRPr="005C39D8">
        <w:rPr>
          <w:rFonts w:eastAsia="Times New Roman" w:cstheme="minorHAnsi"/>
          <w:sz w:val="24"/>
          <w:szCs w:val="24"/>
        </w:rPr>
        <w:t xml:space="preserve"> at 1:00 p.m. ET. </w:t>
      </w:r>
    </w:p>
    <w:p w14:paraId="5988E96B" w14:textId="1B89CEE5" w:rsidR="00182AC5" w:rsidRPr="00891160" w:rsidRDefault="00D14F78" w:rsidP="00891160">
      <w:pPr>
        <w:pStyle w:val="ListParagraph"/>
        <w:numPr>
          <w:ilvl w:val="0"/>
          <w:numId w:val="21"/>
        </w:numPr>
        <w:spacing w:after="120"/>
        <w:contextualSpacing w:val="0"/>
        <w:rPr>
          <w:sz w:val="24"/>
        </w:rPr>
      </w:pPr>
      <w:r w:rsidRPr="00891160">
        <w:rPr>
          <w:rFonts w:cstheme="minorHAnsi"/>
          <w:sz w:val="24"/>
          <w:szCs w:val="24"/>
        </w:rPr>
        <w:t>Visit the Workforce Management Subgroup website </w:t>
      </w:r>
      <w:hyperlink r:id="rId30" w:tgtFrame="_blank" w:history="1">
        <w:r w:rsidRPr="00891160">
          <w:rPr>
            <w:rFonts w:cstheme="minorHAnsi"/>
            <w:color w:val="0563C1"/>
            <w:sz w:val="24"/>
            <w:szCs w:val="24"/>
            <w:u w:val="single"/>
          </w:rPr>
          <w:t>here</w:t>
        </w:r>
      </w:hyperlink>
      <w:r w:rsidRPr="00891160">
        <w:rPr>
          <w:rFonts w:cstheme="minorHAnsi"/>
          <w:sz w:val="24"/>
          <w:szCs w:val="24"/>
        </w:rPr>
        <w:t>.</w:t>
      </w:r>
      <w:r w:rsidRPr="00891160">
        <w:rPr>
          <w:sz w:val="24"/>
        </w:rPr>
        <w:t xml:space="preserve"> </w:t>
      </w:r>
    </w:p>
    <w:p w14:paraId="2C369D36" w14:textId="4EFC0E55" w:rsidR="00A3643C" w:rsidRPr="00D1182A" w:rsidRDefault="00A3643C" w:rsidP="00D1182A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D1182A">
        <w:rPr>
          <w:rFonts w:ascii="Calibri" w:eastAsia="MS Gothic" w:hAnsi="Calibri" w:cs="Times New Roman"/>
          <w:b/>
          <w:color w:val="365F91"/>
          <w:sz w:val="24"/>
          <w:szCs w:val="32"/>
        </w:rPr>
        <w:t>Project Progress Reports</w:t>
      </w:r>
      <w:r w:rsidR="007217BF" w:rsidRPr="00D1182A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72786E54" w14:textId="47A405F6" w:rsidR="00A3643C" w:rsidRPr="002270DD" w:rsidRDefault="007211D4" w:rsidP="00532855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2270DD">
        <w:rPr>
          <w:b/>
          <w:bCs/>
          <w:sz w:val="24"/>
          <w:szCs w:val="24"/>
        </w:rPr>
        <w:t>NICE Annual Conference</w:t>
      </w:r>
      <w:r w:rsidR="0091116D" w:rsidRPr="002270DD">
        <w:rPr>
          <w:b/>
          <w:bCs/>
          <w:sz w:val="24"/>
          <w:szCs w:val="24"/>
        </w:rPr>
        <w:t xml:space="preserve"> </w:t>
      </w:r>
    </w:p>
    <w:p w14:paraId="478C9901" w14:textId="027FC63D" w:rsidR="007211D4" w:rsidRPr="002669FB" w:rsidRDefault="007211D4" w:rsidP="00532855">
      <w:pPr>
        <w:pStyle w:val="ListParagraph"/>
        <w:ind w:left="1080"/>
        <w:rPr>
          <w:sz w:val="24"/>
          <w:szCs w:val="24"/>
        </w:rPr>
      </w:pPr>
      <w:r w:rsidRPr="002669FB">
        <w:rPr>
          <w:sz w:val="24"/>
          <w:szCs w:val="24"/>
        </w:rPr>
        <w:t>Randy Pestana, Florida International University</w:t>
      </w:r>
      <w:r w:rsidR="002270DD">
        <w:rPr>
          <w:sz w:val="24"/>
          <w:szCs w:val="24"/>
        </w:rPr>
        <w:t>, provided the update</w:t>
      </w:r>
    </w:p>
    <w:p w14:paraId="2A4E8B97" w14:textId="498E5B14" w:rsidR="00D47075" w:rsidRPr="002270DD" w:rsidRDefault="002270DD" w:rsidP="002270DD">
      <w:pPr>
        <w:numPr>
          <w:ilvl w:val="0"/>
          <w:numId w:val="21"/>
        </w:numPr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2270DD">
        <w:rPr>
          <w:rFonts w:eastAsia="Times New Roman" w:cstheme="minorHAnsi"/>
          <w:sz w:val="24"/>
          <w:szCs w:val="24"/>
        </w:rPr>
        <w:t xml:space="preserve">This year’s </w:t>
      </w:r>
      <w:r w:rsidR="008E75AB" w:rsidRPr="002270DD">
        <w:rPr>
          <w:rFonts w:eastAsia="Times New Roman" w:cstheme="minorHAnsi"/>
          <w:sz w:val="24"/>
          <w:szCs w:val="24"/>
        </w:rPr>
        <w:t xml:space="preserve">NICE Conference </w:t>
      </w:r>
      <w:r w:rsidR="00D47075" w:rsidRPr="002270DD">
        <w:rPr>
          <w:rFonts w:eastAsia="Times New Roman" w:cstheme="minorHAnsi"/>
          <w:sz w:val="24"/>
          <w:szCs w:val="24"/>
        </w:rPr>
        <w:t xml:space="preserve">will move to a virtual environment. </w:t>
      </w:r>
      <w:r w:rsidRPr="002270DD">
        <w:rPr>
          <w:rFonts w:eastAsia="Times New Roman" w:cstheme="minorHAnsi"/>
          <w:sz w:val="24"/>
          <w:szCs w:val="24"/>
        </w:rPr>
        <w:t>They are w</w:t>
      </w:r>
      <w:r w:rsidR="00D47075" w:rsidRPr="002270DD">
        <w:rPr>
          <w:rFonts w:eastAsia="Times New Roman" w:cstheme="minorHAnsi"/>
          <w:sz w:val="24"/>
          <w:szCs w:val="24"/>
        </w:rPr>
        <w:t xml:space="preserve">orking with </w:t>
      </w:r>
      <w:r w:rsidRPr="002270DD">
        <w:rPr>
          <w:rFonts w:eastAsia="Times New Roman" w:cstheme="minorHAnsi"/>
          <w:sz w:val="24"/>
          <w:szCs w:val="24"/>
        </w:rPr>
        <w:t xml:space="preserve">the </w:t>
      </w:r>
      <w:r w:rsidR="00D47075" w:rsidRPr="002270DD">
        <w:rPr>
          <w:rFonts w:eastAsia="Times New Roman" w:cstheme="minorHAnsi"/>
          <w:sz w:val="24"/>
          <w:szCs w:val="24"/>
        </w:rPr>
        <w:t xml:space="preserve">Cal </w:t>
      </w:r>
      <w:r w:rsidRPr="002270DD">
        <w:rPr>
          <w:rFonts w:eastAsia="Times New Roman" w:cstheme="minorHAnsi"/>
          <w:sz w:val="24"/>
          <w:szCs w:val="24"/>
        </w:rPr>
        <w:t>S</w:t>
      </w:r>
      <w:r w:rsidR="00D47075" w:rsidRPr="002270DD">
        <w:rPr>
          <w:rFonts w:eastAsia="Times New Roman" w:cstheme="minorHAnsi"/>
          <w:sz w:val="24"/>
          <w:szCs w:val="24"/>
        </w:rPr>
        <w:t>tate team to move to a virtual platform.</w:t>
      </w:r>
      <w:r w:rsidRPr="002270DD">
        <w:rPr>
          <w:rFonts w:eastAsia="Times New Roman" w:cstheme="minorHAnsi"/>
          <w:sz w:val="24"/>
          <w:szCs w:val="24"/>
        </w:rPr>
        <w:t xml:space="preserve"> The virtual environment will provide </w:t>
      </w:r>
      <w:r w:rsidR="00D47075" w:rsidRPr="002270DD">
        <w:rPr>
          <w:rFonts w:eastAsia="Times New Roman" w:cstheme="minorHAnsi"/>
          <w:sz w:val="24"/>
          <w:szCs w:val="24"/>
        </w:rPr>
        <w:t>the opportunity to expand across communities</w:t>
      </w:r>
      <w:r w:rsidRPr="002270DD">
        <w:rPr>
          <w:rFonts w:eastAsia="Times New Roman" w:cstheme="minorHAnsi"/>
          <w:sz w:val="24"/>
          <w:szCs w:val="24"/>
        </w:rPr>
        <w:t xml:space="preserve"> and m</w:t>
      </w:r>
      <w:r w:rsidR="00D47075" w:rsidRPr="002270DD">
        <w:rPr>
          <w:rFonts w:eastAsia="Times New Roman" w:cstheme="minorHAnsi"/>
          <w:sz w:val="24"/>
          <w:szCs w:val="24"/>
        </w:rPr>
        <w:t xml:space="preserve">ake </w:t>
      </w:r>
      <w:r w:rsidRPr="002270DD">
        <w:rPr>
          <w:rFonts w:eastAsia="Times New Roman" w:cstheme="minorHAnsi"/>
          <w:sz w:val="24"/>
          <w:szCs w:val="24"/>
        </w:rPr>
        <w:t xml:space="preserve">the content </w:t>
      </w:r>
      <w:r w:rsidR="00D47075" w:rsidRPr="002270DD">
        <w:rPr>
          <w:rFonts w:eastAsia="Times New Roman" w:cstheme="minorHAnsi"/>
          <w:sz w:val="24"/>
          <w:szCs w:val="24"/>
        </w:rPr>
        <w:t>more accessible.</w:t>
      </w:r>
    </w:p>
    <w:p w14:paraId="59C4BFCC" w14:textId="060BF09C" w:rsidR="00D47075" w:rsidRPr="002270DD" w:rsidRDefault="002270DD" w:rsidP="002270DD">
      <w:pPr>
        <w:numPr>
          <w:ilvl w:val="0"/>
          <w:numId w:val="21"/>
        </w:numPr>
        <w:spacing w:after="120" w:line="240" w:lineRule="auto"/>
        <w:textAlignment w:val="baseline"/>
        <w:rPr>
          <w:rStyle w:val="Hyperlink"/>
          <w:color w:val="auto"/>
          <w:sz w:val="24"/>
          <w:szCs w:val="24"/>
          <w:u w:val="none"/>
        </w:rPr>
      </w:pPr>
      <w:r w:rsidRPr="002270DD">
        <w:rPr>
          <w:rFonts w:eastAsia="Times New Roman" w:cstheme="minorHAnsi"/>
          <w:sz w:val="24"/>
          <w:szCs w:val="24"/>
        </w:rPr>
        <w:lastRenderedPageBreak/>
        <w:t>They’ve r</w:t>
      </w:r>
      <w:r w:rsidR="00D47075" w:rsidRPr="002270DD">
        <w:rPr>
          <w:rFonts w:eastAsia="Times New Roman" w:cstheme="minorHAnsi"/>
          <w:sz w:val="24"/>
          <w:szCs w:val="24"/>
        </w:rPr>
        <w:t xml:space="preserve">eceived over 120 </w:t>
      </w:r>
      <w:r w:rsidRPr="002270DD">
        <w:rPr>
          <w:rFonts w:eastAsia="Times New Roman" w:cstheme="minorHAnsi"/>
          <w:sz w:val="24"/>
          <w:szCs w:val="24"/>
        </w:rPr>
        <w:t>proposals</w:t>
      </w:r>
      <w:r w:rsidR="00D47075" w:rsidRPr="002270DD">
        <w:rPr>
          <w:rFonts w:eastAsia="Times New Roman" w:cstheme="minorHAnsi"/>
          <w:sz w:val="24"/>
          <w:szCs w:val="24"/>
        </w:rPr>
        <w:t xml:space="preserve"> </w:t>
      </w:r>
      <w:r w:rsidRPr="002270DD">
        <w:rPr>
          <w:rFonts w:eastAsia="Times New Roman" w:cstheme="minorHAnsi"/>
          <w:sz w:val="24"/>
          <w:szCs w:val="24"/>
        </w:rPr>
        <w:t xml:space="preserve">that are </w:t>
      </w:r>
      <w:r w:rsidR="00D47075" w:rsidRPr="002270DD">
        <w:rPr>
          <w:rFonts w:eastAsia="Times New Roman" w:cstheme="minorHAnsi"/>
          <w:sz w:val="24"/>
          <w:szCs w:val="24"/>
        </w:rPr>
        <w:t xml:space="preserve">under review. </w:t>
      </w:r>
      <w:r w:rsidRPr="002270DD">
        <w:rPr>
          <w:rFonts w:eastAsia="Times New Roman" w:cstheme="minorHAnsi"/>
          <w:sz w:val="24"/>
          <w:szCs w:val="24"/>
        </w:rPr>
        <w:t>The plan is to finalize</w:t>
      </w:r>
      <w:r w:rsidR="00D47075" w:rsidRPr="002270DD">
        <w:rPr>
          <w:rFonts w:eastAsia="Times New Roman" w:cstheme="minorHAnsi"/>
          <w:sz w:val="24"/>
          <w:szCs w:val="24"/>
        </w:rPr>
        <w:t xml:space="preserve"> </w:t>
      </w:r>
      <w:r w:rsidRPr="002270DD">
        <w:rPr>
          <w:rFonts w:eastAsia="Times New Roman" w:cstheme="minorHAnsi"/>
          <w:sz w:val="24"/>
          <w:szCs w:val="24"/>
        </w:rPr>
        <w:t>the</w:t>
      </w:r>
      <w:r w:rsidR="00D47075" w:rsidRPr="002270DD">
        <w:rPr>
          <w:rFonts w:eastAsia="Times New Roman" w:cstheme="minorHAnsi"/>
          <w:sz w:val="24"/>
          <w:szCs w:val="24"/>
        </w:rPr>
        <w:t xml:space="preserve"> agenda in July. </w:t>
      </w:r>
      <w:r w:rsidRPr="002270DD">
        <w:rPr>
          <w:rFonts w:eastAsia="Times New Roman" w:cstheme="minorHAnsi"/>
          <w:sz w:val="24"/>
          <w:szCs w:val="24"/>
        </w:rPr>
        <w:t>A</w:t>
      </w:r>
      <w:r w:rsidR="00D47075" w:rsidRPr="002270DD">
        <w:rPr>
          <w:rFonts w:eastAsia="Times New Roman" w:cstheme="minorHAnsi"/>
          <w:sz w:val="24"/>
          <w:szCs w:val="24"/>
        </w:rPr>
        <w:t xml:space="preserve"> formal email </w:t>
      </w:r>
      <w:r w:rsidR="00EF44E9">
        <w:rPr>
          <w:rFonts w:eastAsia="Times New Roman" w:cstheme="minorHAnsi"/>
          <w:sz w:val="24"/>
          <w:szCs w:val="24"/>
        </w:rPr>
        <w:t xml:space="preserve">will go </w:t>
      </w:r>
      <w:r w:rsidR="00D47075" w:rsidRPr="002270DD">
        <w:rPr>
          <w:rFonts w:eastAsia="Times New Roman" w:cstheme="minorHAnsi"/>
          <w:sz w:val="24"/>
          <w:szCs w:val="24"/>
        </w:rPr>
        <w:t>to all past attendees</w:t>
      </w:r>
      <w:r w:rsidR="00EF44E9">
        <w:rPr>
          <w:rFonts w:eastAsia="Times New Roman" w:cstheme="minorHAnsi"/>
          <w:sz w:val="24"/>
          <w:szCs w:val="24"/>
        </w:rPr>
        <w:t>,</w:t>
      </w:r>
      <w:r w:rsidR="00D47075" w:rsidRPr="002270DD">
        <w:rPr>
          <w:rFonts w:eastAsia="Times New Roman" w:cstheme="minorHAnsi"/>
          <w:sz w:val="24"/>
          <w:szCs w:val="24"/>
        </w:rPr>
        <w:t xml:space="preserve"> and those who have </w:t>
      </w:r>
      <w:r w:rsidRPr="002270DD">
        <w:rPr>
          <w:rFonts w:eastAsia="Times New Roman" w:cstheme="minorHAnsi"/>
          <w:sz w:val="24"/>
          <w:szCs w:val="24"/>
        </w:rPr>
        <w:t>subscribed</w:t>
      </w:r>
      <w:r w:rsidR="00D47075" w:rsidRPr="002270DD">
        <w:rPr>
          <w:rFonts w:eastAsia="Times New Roman" w:cstheme="minorHAnsi"/>
          <w:sz w:val="24"/>
          <w:szCs w:val="24"/>
        </w:rPr>
        <w:t xml:space="preserve"> to the email list</w:t>
      </w:r>
      <w:r w:rsidRPr="002270DD">
        <w:rPr>
          <w:rFonts w:eastAsia="Times New Roman" w:cstheme="minorHAnsi"/>
          <w:sz w:val="24"/>
          <w:szCs w:val="24"/>
        </w:rPr>
        <w:t xml:space="preserve"> will be notified</w:t>
      </w:r>
      <w:r w:rsidR="00D47075" w:rsidRPr="002270DD">
        <w:rPr>
          <w:rFonts w:eastAsia="Times New Roman" w:cstheme="minorHAnsi"/>
          <w:sz w:val="24"/>
          <w:szCs w:val="24"/>
        </w:rPr>
        <w:t xml:space="preserve">. </w:t>
      </w:r>
      <w:r w:rsidRPr="002270DD">
        <w:rPr>
          <w:rFonts w:eastAsia="Times New Roman" w:cstheme="minorHAnsi"/>
          <w:sz w:val="24"/>
          <w:szCs w:val="24"/>
        </w:rPr>
        <w:t>The r</w:t>
      </w:r>
      <w:r w:rsidR="00D47075" w:rsidRPr="002270DD">
        <w:rPr>
          <w:rFonts w:eastAsia="Times New Roman" w:cstheme="minorHAnsi"/>
          <w:sz w:val="24"/>
          <w:szCs w:val="24"/>
        </w:rPr>
        <w:t>eg</w:t>
      </w:r>
      <w:r w:rsidRPr="002270DD">
        <w:rPr>
          <w:rFonts w:eastAsia="Times New Roman" w:cstheme="minorHAnsi"/>
          <w:sz w:val="24"/>
          <w:szCs w:val="24"/>
        </w:rPr>
        <w:t>istration</w:t>
      </w:r>
      <w:r w:rsidR="00D47075" w:rsidRPr="002270DD">
        <w:rPr>
          <w:rFonts w:eastAsia="Times New Roman" w:cstheme="minorHAnsi"/>
          <w:sz w:val="24"/>
          <w:szCs w:val="24"/>
        </w:rPr>
        <w:t xml:space="preserve"> cost will</w:t>
      </w:r>
      <w:r w:rsidR="00D47075" w:rsidRPr="002270DD">
        <w:rPr>
          <w:rStyle w:val="Hyperlink"/>
          <w:color w:val="auto"/>
          <w:sz w:val="24"/>
          <w:szCs w:val="24"/>
          <w:u w:val="none"/>
        </w:rPr>
        <w:t xml:space="preserve"> come down.</w:t>
      </w:r>
      <w:r w:rsidRPr="002270DD">
        <w:rPr>
          <w:rStyle w:val="Hyperlink"/>
          <w:color w:val="auto"/>
          <w:sz w:val="24"/>
          <w:szCs w:val="24"/>
          <w:u w:val="none"/>
        </w:rPr>
        <w:t xml:space="preserve"> Follow updates on Twitter at #</w:t>
      </w:r>
      <w:proofErr w:type="gramStart"/>
      <w:r w:rsidR="00D47075" w:rsidRPr="002270DD">
        <w:rPr>
          <w:rStyle w:val="Hyperlink"/>
          <w:color w:val="auto"/>
          <w:sz w:val="24"/>
          <w:szCs w:val="24"/>
          <w:u w:val="none"/>
        </w:rPr>
        <w:t>NICECYBERCON</w:t>
      </w:r>
      <w:r w:rsidR="00EF44E9">
        <w:rPr>
          <w:rStyle w:val="Hyperlink"/>
          <w:color w:val="auto"/>
          <w:sz w:val="24"/>
          <w:szCs w:val="24"/>
          <w:u w:val="none"/>
        </w:rPr>
        <w:t>,</w:t>
      </w:r>
      <w:r w:rsidR="005A44D0">
        <w:rPr>
          <w:rStyle w:val="Hyperlink"/>
          <w:color w:val="auto"/>
          <w:sz w:val="24"/>
          <w:szCs w:val="24"/>
          <w:u w:val="none"/>
        </w:rPr>
        <w:t xml:space="preserve"> </w:t>
      </w:r>
      <w:r w:rsidRPr="002270DD">
        <w:rPr>
          <w:rStyle w:val="Hyperlink"/>
          <w:color w:val="auto"/>
          <w:sz w:val="24"/>
          <w:szCs w:val="24"/>
          <w:u w:val="none"/>
        </w:rPr>
        <w:t>and</w:t>
      </w:r>
      <w:proofErr w:type="gramEnd"/>
      <w:r w:rsidRPr="002270DD">
        <w:rPr>
          <w:rStyle w:val="Hyperlink"/>
          <w:color w:val="auto"/>
          <w:sz w:val="24"/>
          <w:szCs w:val="24"/>
          <w:u w:val="none"/>
        </w:rPr>
        <w:t xml:space="preserve"> keep up</w:t>
      </w:r>
      <w:r w:rsidR="00EF44E9">
        <w:rPr>
          <w:rStyle w:val="Hyperlink"/>
          <w:color w:val="auto"/>
          <w:sz w:val="24"/>
          <w:szCs w:val="24"/>
          <w:u w:val="none"/>
        </w:rPr>
        <w:t>-</w:t>
      </w:r>
      <w:r w:rsidRPr="002270DD">
        <w:rPr>
          <w:rStyle w:val="Hyperlink"/>
          <w:color w:val="auto"/>
          <w:sz w:val="24"/>
          <w:szCs w:val="24"/>
          <w:u w:val="none"/>
        </w:rPr>
        <w:t>to</w:t>
      </w:r>
      <w:r w:rsidR="00EF44E9">
        <w:rPr>
          <w:rStyle w:val="Hyperlink"/>
          <w:color w:val="auto"/>
          <w:sz w:val="24"/>
          <w:szCs w:val="24"/>
          <w:u w:val="none"/>
        </w:rPr>
        <w:t>-</w:t>
      </w:r>
      <w:r w:rsidRPr="002270DD">
        <w:rPr>
          <w:rStyle w:val="Hyperlink"/>
          <w:color w:val="auto"/>
          <w:sz w:val="24"/>
          <w:szCs w:val="24"/>
          <w:u w:val="none"/>
        </w:rPr>
        <w:t xml:space="preserve">date </w:t>
      </w:r>
      <w:hyperlink r:id="rId31" w:history="1">
        <w:r w:rsidRPr="002270DD">
          <w:rPr>
            <w:rStyle w:val="Hyperlink"/>
            <w:sz w:val="24"/>
            <w:szCs w:val="24"/>
          </w:rPr>
          <w:t>here</w:t>
        </w:r>
      </w:hyperlink>
      <w:r w:rsidRPr="002270DD">
        <w:rPr>
          <w:rStyle w:val="Hyperlink"/>
          <w:color w:val="auto"/>
          <w:sz w:val="24"/>
          <w:szCs w:val="24"/>
          <w:u w:val="none"/>
        </w:rPr>
        <w:t>.</w:t>
      </w:r>
    </w:p>
    <w:p w14:paraId="49CF06EB" w14:textId="29B44998" w:rsidR="007211D4" w:rsidRPr="002270DD" w:rsidRDefault="007211D4" w:rsidP="00532855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2270DD">
        <w:rPr>
          <w:b/>
          <w:bCs/>
          <w:sz w:val="24"/>
          <w:szCs w:val="24"/>
        </w:rPr>
        <w:t>NICE K12 Cybersecurity Education Conference</w:t>
      </w:r>
    </w:p>
    <w:p w14:paraId="15D4D436" w14:textId="6B710641" w:rsidR="007211D4" w:rsidRPr="002669FB" w:rsidRDefault="00085E8C" w:rsidP="00532855">
      <w:pPr>
        <w:pStyle w:val="ListParagraph"/>
        <w:ind w:left="1080"/>
        <w:rPr>
          <w:sz w:val="24"/>
          <w:szCs w:val="24"/>
        </w:rPr>
      </w:pPr>
      <w:r w:rsidRPr="38C6B1AD">
        <w:rPr>
          <w:sz w:val="24"/>
          <w:szCs w:val="24"/>
        </w:rPr>
        <w:t xml:space="preserve">Felicia Rateliff, </w:t>
      </w:r>
      <w:r w:rsidR="0DBC8432" w:rsidRPr="38C6B1AD">
        <w:rPr>
          <w:sz w:val="24"/>
          <w:szCs w:val="24"/>
        </w:rPr>
        <w:t>Director of Operations and Programs</w:t>
      </w:r>
      <w:r w:rsidRPr="38C6B1AD">
        <w:rPr>
          <w:sz w:val="24"/>
          <w:szCs w:val="24"/>
        </w:rPr>
        <w:t xml:space="preserve">, </w:t>
      </w:r>
      <w:proofErr w:type="spellStart"/>
      <w:r w:rsidRPr="38C6B1AD">
        <w:rPr>
          <w:sz w:val="24"/>
          <w:szCs w:val="24"/>
        </w:rPr>
        <w:t>iKeepSafe</w:t>
      </w:r>
      <w:proofErr w:type="spellEnd"/>
      <w:r w:rsidR="002270DD">
        <w:rPr>
          <w:sz w:val="24"/>
          <w:szCs w:val="24"/>
        </w:rPr>
        <w:t>, provided the update.</w:t>
      </w:r>
      <w:r w:rsidR="007211D4" w:rsidRPr="38C6B1AD">
        <w:rPr>
          <w:sz w:val="24"/>
          <w:szCs w:val="24"/>
        </w:rPr>
        <w:t xml:space="preserve"> </w:t>
      </w:r>
    </w:p>
    <w:p w14:paraId="1DF89306" w14:textId="663FEC88" w:rsidR="003D223B" w:rsidRPr="00070A78" w:rsidRDefault="006913D6" w:rsidP="00070A78">
      <w:pPr>
        <w:numPr>
          <w:ilvl w:val="0"/>
          <w:numId w:val="21"/>
        </w:numPr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70A78">
        <w:rPr>
          <w:rFonts w:eastAsia="Times New Roman" w:cstheme="minorHAnsi"/>
          <w:sz w:val="24"/>
          <w:szCs w:val="24"/>
        </w:rPr>
        <w:t xml:space="preserve">The NICE K12 Conference organizers </w:t>
      </w:r>
      <w:r w:rsidR="00D47075" w:rsidRPr="00070A78">
        <w:rPr>
          <w:rFonts w:eastAsia="Times New Roman" w:cstheme="minorHAnsi"/>
          <w:sz w:val="24"/>
          <w:szCs w:val="24"/>
        </w:rPr>
        <w:t xml:space="preserve">recently decided to move to a virtual event. </w:t>
      </w:r>
      <w:r w:rsidRPr="00070A78">
        <w:rPr>
          <w:rFonts w:eastAsia="Times New Roman" w:cstheme="minorHAnsi"/>
          <w:sz w:val="24"/>
          <w:szCs w:val="24"/>
        </w:rPr>
        <w:t>The decision was made in order t</w:t>
      </w:r>
      <w:r w:rsidR="00D47075" w:rsidRPr="00070A78">
        <w:rPr>
          <w:rFonts w:eastAsia="Times New Roman" w:cstheme="minorHAnsi"/>
          <w:sz w:val="24"/>
          <w:szCs w:val="24"/>
        </w:rPr>
        <w:t>o be mi</w:t>
      </w:r>
      <w:r w:rsidRPr="00070A78">
        <w:rPr>
          <w:rFonts w:eastAsia="Times New Roman" w:cstheme="minorHAnsi"/>
          <w:sz w:val="24"/>
          <w:szCs w:val="24"/>
        </w:rPr>
        <w:t>n</w:t>
      </w:r>
      <w:r w:rsidR="00D47075" w:rsidRPr="00070A78">
        <w:rPr>
          <w:rFonts w:eastAsia="Times New Roman" w:cstheme="minorHAnsi"/>
          <w:sz w:val="24"/>
          <w:szCs w:val="24"/>
        </w:rPr>
        <w:t>dful of the environment and most importantly that all potential attendees can attend.</w:t>
      </w:r>
    </w:p>
    <w:p w14:paraId="5182E075" w14:textId="0A57155B" w:rsidR="00D47075" w:rsidRPr="00070A78" w:rsidRDefault="006913D6" w:rsidP="00070A78">
      <w:pPr>
        <w:numPr>
          <w:ilvl w:val="0"/>
          <w:numId w:val="21"/>
        </w:numPr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70A78">
        <w:rPr>
          <w:rFonts w:eastAsia="Times New Roman" w:cstheme="minorHAnsi"/>
          <w:sz w:val="24"/>
          <w:szCs w:val="24"/>
        </w:rPr>
        <w:t>The committee is r</w:t>
      </w:r>
      <w:r w:rsidR="00D47075" w:rsidRPr="00070A78">
        <w:rPr>
          <w:rFonts w:eastAsia="Times New Roman" w:cstheme="minorHAnsi"/>
          <w:sz w:val="24"/>
          <w:szCs w:val="24"/>
        </w:rPr>
        <w:t xml:space="preserve">eimagining the event over the coming month. </w:t>
      </w:r>
      <w:r w:rsidRPr="00070A78">
        <w:rPr>
          <w:rFonts w:eastAsia="Times New Roman" w:cstheme="minorHAnsi"/>
          <w:sz w:val="24"/>
          <w:szCs w:val="24"/>
        </w:rPr>
        <w:t>The call for proposals is</w:t>
      </w:r>
      <w:r w:rsidR="00D47075" w:rsidRPr="00070A78">
        <w:rPr>
          <w:rFonts w:eastAsia="Times New Roman" w:cstheme="minorHAnsi"/>
          <w:sz w:val="24"/>
          <w:szCs w:val="24"/>
        </w:rPr>
        <w:t xml:space="preserve"> open until June 30th. There will be live and pre-recorded presentations. </w:t>
      </w:r>
      <w:r w:rsidRPr="00070A78">
        <w:rPr>
          <w:rFonts w:eastAsia="Times New Roman" w:cstheme="minorHAnsi"/>
          <w:sz w:val="24"/>
          <w:szCs w:val="24"/>
        </w:rPr>
        <w:t>Proposal reviews will take place</w:t>
      </w:r>
      <w:r w:rsidR="00D47075" w:rsidRPr="00070A78">
        <w:rPr>
          <w:rFonts w:eastAsia="Times New Roman" w:cstheme="minorHAnsi"/>
          <w:sz w:val="24"/>
          <w:szCs w:val="24"/>
        </w:rPr>
        <w:t xml:space="preserve"> throughout July and </w:t>
      </w:r>
      <w:r w:rsidRPr="00070A78">
        <w:rPr>
          <w:rFonts w:eastAsia="Times New Roman" w:cstheme="minorHAnsi"/>
          <w:sz w:val="24"/>
          <w:szCs w:val="24"/>
        </w:rPr>
        <w:t xml:space="preserve">in </w:t>
      </w:r>
      <w:r w:rsidR="00D47075" w:rsidRPr="00070A78">
        <w:rPr>
          <w:rFonts w:eastAsia="Times New Roman" w:cstheme="minorHAnsi"/>
          <w:sz w:val="24"/>
          <w:szCs w:val="24"/>
        </w:rPr>
        <w:t>late July</w:t>
      </w:r>
      <w:r w:rsidRPr="00070A78">
        <w:rPr>
          <w:rFonts w:eastAsia="Times New Roman" w:cstheme="minorHAnsi"/>
          <w:sz w:val="24"/>
          <w:szCs w:val="24"/>
        </w:rPr>
        <w:t>,</w:t>
      </w:r>
      <w:r w:rsidR="00D47075" w:rsidRPr="00070A78">
        <w:rPr>
          <w:rFonts w:eastAsia="Times New Roman" w:cstheme="minorHAnsi"/>
          <w:sz w:val="24"/>
          <w:szCs w:val="24"/>
        </w:rPr>
        <w:t xml:space="preserve"> </w:t>
      </w:r>
      <w:r w:rsidRPr="00070A78">
        <w:rPr>
          <w:rFonts w:eastAsia="Times New Roman" w:cstheme="minorHAnsi"/>
          <w:sz w:val="24"/>
          <w:szCs w:val="24"/>
        </w:rPr>
        <w:t xml:space="preserve">the committee </w:t>
      </w:r>
      <w:r w:rsidR="00D47075" w:rsidRPr="00070A78">
        <w:rPr>
          <w:rFonts w:eastAsia="Times New Roman" w:cstheme="minorHAnsi"/>
          <w:sz w:val="24"/>
          <w:szCs w:val="24"/>
        </w:rPr>
        <w:t xml:space="preserve">will announce chosen presenters. </w:t>
      </w:r>
      <w:r w:rsidRPr="00070A78">
        <w:rPr>
          <w:rFonts w:eastAsia="Times New Roman" w:cstheme="minorHAnsi"/>
          <w:sz w:val="24"/>
          <w:szCs w:val="24"/>
        </w:rPr>
        <w:t>The t</w:t>
      </w:r>
      <w:r w:rsidR="00D47075" w:rsidRPr="00070A78">
        <w:rPr>
          <w:rFonts w:eastAsia="Times New Roman" w:cstheme="minorHAnsi"/>
          <w:sz w:val="24"/>
          <w:szCs w:val="24"/>
        </w:rPr>
        <w:t xml:space="preserve">arget </w:t>
      </w:r>
      <w:r w:rsidRPr="00070A78">
        <w:rPr>
          <w:rFonts w:eastAsia="Times New Roman" w:cstheme="minorHAnsi"/>
          <w:sz w:val="24"/>
          <w:szCs w:val="24"/>
        </w:rPr>
        <w:t xml:space="preserve">is </w:t>
      </w:r>
      <w:r w:rsidR="00D47075" w:rsidRPr="00070A78">
        <w:rPr>
          <w:rFonts w:eastAsia="Times New Roman" w:cstheme="minorHAnsi"/>
          <w:sz w:val="24"/>
          <w:szCs w:val="24"/>
        </w:rPr>
        <w:t xml:space="preserve">to have </w:t>
      </w:r>
      <w:r w:rsidRPr="00070A78">
        <w:rPr>
          <w:rFonts w:eastAsia="Times New Roman" w:cstheme="minorHAnsi"/>
          <w:sz w:val="24"/>
          <w:szCs w:val="24"/>
        </w:rPr>
        <w:t xml:space="preserve">an </w:t>
      </w:r>
      <w:r w:rsidR="00D47075" w:rsidRPr="00070A78">
        <w:rPr>
          <w:rFonts w:eastAsia="Times New Roman" w:cstheme="minorHAnsi"/>
          <w:sz w:val="24"/>
          <w:szCs w:val="24"/>
        </w:rPr>
        <w:t>agenda in late August.</w:t>
      </w:r>
    </w:p>
    <w:p w14:paraId="76D5D710" w14:textId="58DA425D" w:rsidR="00D47075" w:rsidRPr="00070A78" w:rsidRDefault="00D47075" w:rsidP="00070A78">
      <w:pPr>
        <w:numPr>
          <w:ilvl w:val="0"/>
          <w:numId w:val="21"/>
        </w:numPr>
        <w:spacing w:after="12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070A78">
        <w:rPr>
          <w:rFonts w:eastAsia="Times New Roman" w:cstheme="minorHAnsi"/>
          <w:sz w:val="24"/>
          <w:szCs w:val="24"/>
        </w:rPr>
        <w:t>Rodney acknowledge</w:t>
      </w:r>
      <w:r w:rsidR="00070A78" w:rsidRPr="00070A78">
        <w:rPr>
          <w:rFonts w:eastAsia="Times New Roman" w:cstheme="minorHAnsi"/>
          <w:sz w:val="24"/>
          <w:szCs w:val="24"/>
        </w:rPr>
        <w:t>d</w:t>
      </w:r>
      <w:r w:rsidRPr="00070A78">
        <w:rPr>
          <w:rFonts w:eastAsia="Times New Roman" w:cstheme="minorHAnsi"/>
          <w:sz w:val="24"/>
          <w:szCs w:val="24"/>
        </w:rPr>
        <w:t xml:space="preserve"> FIU and </w:t>
      </w:r>
      <w:proofErr w:type="spellStart"/>
      <w:r w:rsidRPr="00070A78">
        <w:rPr>
          <w:rFonts w:eastAsia="Times New Roman" w:cstheme="minorHAnsi"/>
          <w:sz w:val="24"/>
          <w:szCs w:val="24"/>
        </w:rPr>
        <w:t>iKeepSafe</w:t>
      </w:r>
      <w:proofErr w:type="spellEnd"/>
      <w:r w:rsidRPr="00070A78">
        <w:rPr>
          <w:rFonts w:eastAsia="Times New Roman" w:cstheme="minorHAnsi"/>
          <w:sz w:val="24"/>
          <w:szCs w:val="24"/>
        </w:rPr>
        <w:t xml:space="preserve"> </w:t>
      </w:r>
      <w:r w:rsidR="00070A78" w:rsidRPr="00070A78">
        <w:rPr>
          <w:rFonts w:eastAsia="Times New Roman" w:cstheme="minorHAnsi"/>
          <w:sz w:val="24"/>
          <w:szCs w:val="24"/>
        </w:rPr>
        <w:t>and the</w:t>
      </w:r>
      <w:r w:rsidRPr="00070A78">
        <w:rPr>
          <w:rFonts w:eastAsia="Times New Roman" w:cstheme="minorHAnsi"/>
          <w:sz w:val="24"/>
          <w:szCs w:val="24"/>
        </w:rPr>
        <w:t xml:space="preserve"> responsibility </w:t>
      </w:r>
      <w:r w:rsidR="00070A78" w:rsidRPr="00070A78">
        <w:rPr>
          <w:rFonts w:eastAsia="Times New Roman" w:cstheme="minorHAnsi"/>
          <w:sz w:val="24"/>
          <w:szCs w:val="24"/>
        </w:rPr>
        <w:t xml:space="preserve">that </w:t>
      </w:r>
      <w:r w:rsidRPr="00070A78">
        <w:rPr>
          <w:rFonts w:eastAsia="Times New Roman" w:cstheme="minorHAnsi"/>
          <w:sz w:val="24"/>
          <w:szCs w:val="24"/>
        </w:rPr>
        <w:t>falls on the</w:t>
      </w:r>
      <w:r w:rsidR="00070A78" w:rsidRPr="00070A78">
        <w:rPr>
          <w:rFonts w:eastAsia="Times New Roman" w:cstheme="minorHAnsi"/>
          <w:sz w:val="24"/>
          <w:szCs w:val="24"/>
        </w:rPr>
        <w:t xml:space="preserve">m and thanked them </w:t>
      </w:r>
      <w:r w:rsidRPr="00070A78">
        <w:rPr>
          <w:rFonts w:eastAsia="Times New Roman" w:cstheme="minorHAnsi"/>
          <w:sz w:val="24"/>
          <w:szCs w:val="24"/>
        </w:rPr>
        <w:t xml:space="preserve">for considering this difficult decision. </w:t>
      </w:r>
      <w:r w:rsidR="00070A78" w:rsidRPr="00070A78">
        <w:rPr>
          <w:rFonts w:eastAsia="Times New Roman" w:cstheme="minorHAnsi"/>
          <w:sz w:val="24"/>
          <w:szCs w:val="24"/>
        </w:rPr>
        <w:t>I</w:t>
      </w:r>
      <w:r w:rsidRPr="00070A78">
        <w:rPr>
          <w:rFonts w:eastAsia="Times New Roman" w:cstheme="minorHAnsi"/>
          <w:sz w:val="24"/>
          <w:szCs w:val="24"/>
        </w:rPr>
        <w:t>nclusion</w:t>
      </w:r>
      <w:r w:rsidR="00A25A5A">
        <w:rPr>
          <w:rFonts w:eastAsia="Times New Roman" w:cstheme="minorHAnsi"/>
          <w:sz w:val="24"/>
          <w:szCs w:val="24"/>
        </w:rPr>
        <w:t xml:space="preserve"> concerns</w:t>
      </w:r>
      <w:r w:rsidRPr="00070A78">
        <w:rPr>
          <w:rFonts w:eastAsia="Times New Roman" w:cstheme="minorHAnsi"/>
          <w:sz w:val="24"/>
          <w:szCs w:val="24"/>
        </w:rPr>
        <w:t>, such as budget cuts</w:t>
      </w:r>
      <w:r w:rsidR="00070A78" w:rsidRPr="00070A78">
        <w:rPr>
          <w:rFonts w:eastAsia="Times New Roman" w:cstheme="minorHAnsi"/>
          <w:sz w:val="24"/>
          <w:szCs w:val="24"/>
        </w:rPr>
        <w:t xml:space="preserve">, </w:t>
      </w:r>
      <w:r w:rsidRPr="00070A78">
        <w:rPr>
          <w:rFonts w:eastAsia="Times New Roman" w:cstheme="minorHAnsi"/>
          <w:sz w:val="24"/>
          <w:szCs w:val="24"/>
        </w:rPr>
        <w:t>restraints</w:t>
      </w:r>
      <w:r w:rsidR="00070A78" w:rsidRPr="00070A78">
        <w:rPr>
          <w:rFonts w:eastAsia="Times New Roman" w:cstheme="minorHAnsi"/>
          <w:sz w:val="24"/>
          <w:szCs w:val="24"/>
        </w:rPr>
        <w:t>,</w:t>
      </w:r>
      <w:r w:rsidRPr="00070A78">
        <w:rPr>
          <w:rFonts w:eastAsia="Times New Roman" w:cstheme="minorHAnsi"/>
          <w:sz w:val="24"/>
          <w:szCs w:val="24"/>
        </w:rPr>
        <w:t xml:space="preserve"> and travel bans</w:t>
      </w:r>
      <w:r w:rsidR="00A25A5A">
        <w:rPr>
          <w:rFonts w:eastAsia="Times New Roman" w:cstheme="minorHAnsi"/>
          <w:sz w:val="24"/>
          <w:szCs w:val="24"/>
        </w:rPr>
        <w:t>,</w:t>
      </w:r>
      <w:r w:rsidR="00070A78" w:rsidRPr="00070A78">
        <w:rPr>
          <w:rFonts w:eastAsia="Times New Roman" w:cstheme="minorHAnsi"/>
          <w:sz w:val="24"/>
          <w:szCs w:val="24"/>
        </w:rPr>
        <w:t xml:space="preserve"> factored into the decision to move both conferences to a virtual environment</w:t>
      </w:r>
      <w:r w:rsidRPr="00070A78">
        <w:rPr>
          <w:rFonts w:eastAsia="Times New Roman" w:cstheme="minorHAnsi"/>
          <w:sz w:val="24"/>
          <w:szCs w:val="24"/>
        </w:rPr>
        <w:t xml:space="preserve">. </w:t>
      </w:r>
      <w:r w:rsidR="00070A78" w:rsidRPr="00070A78">
        <w:rPr>
          <w:rFonts w:eastAsia="Times New Roman" w:cstheme="minorHAnsi"/>
          <w:sz w:val="24"/>
          <w:szCs w:val="24"/>
        </w:rPr>
        <w:t xml:space="preserve">Organizers are </w:t>
      </w:r>
      <w:r w:rsidRPr="00070A78">
        <w:rPr>
          <w:rFonts w:eastAsia="Times New Roman" w:cstheme="minorHAnsi"/>
          <w:sz w:val="24"/>
          <w:szCs w:val="24"/>
        </w:rPr>
        <w:t>committed to carry</w:t>
      </w:r>
      <w:r w:rsidR="00A25A5A">
        <w:rPr>
          <w:rFonts w:eastAsia="Times New Roman" w:cstheme="minorHAnsi"/>
          <w:sz w:val="24"/>
          <w:szCs w:val="24"/>
        </w:rPr>
        <w:t>ing</w:t>
      </w:r>
      <w:r w:rsidRPr="00070A78">
        <w:rPr>
          <w:rFonts w:eastAsia="Times New Roman" w:cstheme="minorHAnsi"/>
          <w:sz w:val="24"/>
          <w:szCs w:val="24"/>
        </w:rPr>
        <w:t xml:space="preserve"> on </w:t>
      </w:r>
      <w:r w:rsidR="00A25A5A">
        <w:rPr>
          <w:rFonts w:eastAsia="Times New Roman" w:cstheme="minorHAnsi"/>
          <w:sz w:val="24"/>
          <w:szCs w:val="24"/>
        </w:rPr>
        <w:t xml:space="preserve">the </w:t>
      </w:r>
      <w:r w:rsidRPr="00070A78">
        <w:rPr>
          <w:rFonts w:eastAsia="Times New Roman" w:cstheme="minorHAnsi"/>
          <w:sz w:val="24"/>
          <w:szCs w:val="24"/>
        </w:rPr>
        <w:t xml:space="preserve">spirit of </w:t>
      </w:r>
      <w:r w:rsidR="00070A78" w:rsidRPr="00070A78">
        <w:rPr>
          <w:rFonts w:eastAsia="Times New Roman" w:cstheme="minorHAnsi"/>
          <w:sz w:val="24"/>
          <w:szCs w:val="24"/>
        </w:rPr>
        <w:t xml:space="preserve">each </w:t>
      </w:r>
      <w:r w:rsidRPr="00070A78">
        <w:rPr>
          <w:rFonts w:eastAsia="Times New Roman" w:cstheme="minorHAnsi"/>
          <w:sz w:val="24"/>
          <w:szCs w:val="24"/>
        </w:rPr>
        <w:t xml:space="preserve">conference. </w:t>
      </w:r>
      <w:r w:rsidR="00070A78" w:rsidRPr="00070A78">
        <w:rPr>
          <w:rFonts w:eastAsia="Times New Roman" w:cstheme="minorHAnsi"/>
          <w:sz w:val="24"/>
          <w:szCs w:val="24"/>
        </w:rPr>
        <w:t>S</w:t>
      </w:r>
      <w:r w:rsidRPr="00070A78">
        <w:rPr>
          <w:rFonts w:eastAsia="Times New Roman" w:cstheme="minorHAnsi"/>
          <w:sz w:val="24"/>
          <w:szCs w:val="24"/>
        </w:rPr>
        <w:t>afety and health for all of us</w:t>
      </w:r>
      <w:r w:rsidR="00070A78" w:rsidRPr="00070A78">
        <w:rPr>
          <w:rFonts w:eastAsia="Times New Roman" w:cstheme="minorHAnsi"/>
          <w:sz w:val="24"/>
          <w:szCs w:val="24"/>
        </w:rPr>
        <w:t>, and the uncertainty</w:t>
      </w:r>
      <w:r w:rsidRPr="00070A78">
        <w:rPr>
          <w:rFonts w:eastAsia="Times New Roman" w:cstheme="minorHAnsi"/>
          <w:sz w:val="24"/>
          <w:szCs w:val="24"/>
        </w:rPr>
        <w:t xml:space="preserve"> </w:t>
      </w:r>
      <w:r w:rsidR="00070A78" w:rsidRPr="00070A78">
        <w:rPr>
          <w:rFonts w:eastAsia="Times New Roman" w:cstheme="minorHAnsi"/>
          <w:sz w:val="24"/>
          <w:szCs w:val="24"/>
        </w:rPr>
        <w:t>of</w:t>
      </w:r>
      <w:r w:rsidRPr="00070A78">
        <w:rPr>
          <w:rFonts w:eastAsia="Times New Roman" w:cstheme="minorHAnsi"/>
          <w:sz w:val="24"/>
          <w:szCs w:val="24"/>
        </w:rPr>
        <w:t xml:space="preserve"> the </w:t>
      </w:r>
      <w:r w:rsidR="00070A78" w:rsidRPr="00070A78">
        <w:rPr>
          <w:rFonts w:eastAsia="Times New Roman" w:cstheme="minorHAnsi"/>
          <w:sz w:val="24"/>
          <w:szCs w:val="24"/>
        </w:rPr>
        <w:t>environment</w:t>
      </w:r>
      <w:r w:rsidRPr="00070A78">
        <w:rPr>
          <w:rFonts w:eastAsia="Times New Roman" w:cstheme="minorHAnsi"/>
          <w:sz w:val="24"/>
          <w:szCs w:val="24"/>
        </w:rPr>
        <w:t xml:space="preserve"> during the later months</w:t>
      </w:r>
      <w:r w:rsidR="00070A78" w:rsidRPr="00070A78">
        <w:rPr>
          <w:rFonts w:eastAsia="Times New Roman" w:cstheme="minorHAnsi"/>
          <w:sz w:val="24"/>
          <w:szCs w:val="24"/>
        </w:rPr>
        <w:t>, were factors in making these decisions</w:t>
      </w:r>
      <w:r w:rsidRPr="00070A78">
        <w:rPr>
          <w:rFonts w:eastAsia="Times New Roman" w:cstheme="minorHAnsi"/>
          <w:sz w:val="24"/>
          <w:szCs w:val="24"/>
        </w:rPr>
        <w:t xml:space="preserve">. </w:t>
      </w:r>
    </w:p>
    <w:p w14:paraId="2D7CB09C" w14:textId="38B18369" w:rsidR="00D47075" w:rsidRPr="00070A78" w:rsidRDefault="00070A78" w:rsidP="00070A78">
      <w:pPr>
        <w:numPr>
          <w:ilvl w:val="0"/>
          <w:numId w:val="21"/>
        </w:numPr>
        <w:spacing w:after="120" w:line="240" w:lineRule="auto"/>
        <w:textAlignment w:val="baseline"/>
        <w:rPr>
          <w:rStyle w:val="Hyperlink"/>
          <w:color w:val="auto"/>
          <w:sz w:val="24"/>
          <w:szCs w:val="24"/>
          <w:u w:val="none"/>
        </w:rPr>
      </w:pPr>
      <w:r w:rsidRPr="00070A78">
        <w:rPr>
          <w:rFonts w:eastAsia="Times New Roman" w:cstheme="minorHAnsi"/>
          <w:sz w:val="24"/>
          <w:szCs w:val="24"/>
        </w:rPr>
        <w:t>The program</w:t>
      </w:r>
      <w:r w:rsidRPr="00070A78">
        <w:rPr>
          <w:rStyle w:val="Hyperlink"/>
          <w:color w:val="auto"/>
          <w:sz w:val="24"/>
          <w:szCs w:val="24"/>
          <w:u w:val="none"/>
        </w:rPr>
        <w:t xml:space="preserve"> office l</w:t>
      </w:r>
      <w:r w:rsidR="00D47075" w:rsidRPr="00070A78">
        <w:rPr>
          <w:rStyle w:val="Hyperlink"/>
          <w:color w:val="auto"/>
          <w:sz w:val="24"/>
          <w:szCs w:val="24"/>
          <w:u w:val="none"/>
        </w:rPr>
        <w:t>ook</w:t>
      </w:r>
      <w:r w:rsidRPr="00070A78">
        <w:rPr>
          <w:rStyle w:val="Hyperlink"/>
          <w:color w:val="auto"/>
          <w:sz w:val="24"/>
          <w:szCs w:val="24"/>
          <w:u w:val="none"/>
        </w:rPr>
        <w:t>s</w:t>
      </w:r>
      <w:r w:rsidR="00D47075" w:rsidRPr="00070A78">
        <w:rPr>
          <w:rStyle w:val="Hyperlink"/>
          <w:color w:val="auto"/>
          <w:sz w:val="24"/>
          <w:szCs w:val="24"/>
          <w:u w:val="none"/>
        </w:rPr>
        <w:t xml:space="preserve"> at this as an opportunity to innovate and engage effectively.</w:t>
      </w:r>
    </w:p>
    <w:p w14:paraId="736D90E0" w14:textId="33F8CE58" w:rsidR="006913D6" w:rsidRPr="002270DD" w:rsidRDefault="006913D6" w:rsidP="00070A78">
      <w:pPr>
        <w:numPr>
          <w:ilvl w:val="0"/>
          <w:numId w:val="21"/>
        </w:numPr>
        <w:spacing w:after="120" w:line="240" w:lineRule="auto"/>
        <w:textAlignment w:val="baseline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See presentation and find out more </w:t>
      </w:r>
      <w:hyperlink r:id="rId32" w:history="1">
        <w:r w:rsidRPr="006913D6">
          <w:rPr>
            <w:rStyle w:val="Hyperlink"/>
            <w:sz w:val="24"/>
            <w:szCs w:val="24"/>
          </w:rPr>
          <w:t>here</w:t>
        </w:r>
      </w:hyperlink>
      <w:r>
        <w:rPr>
          <w:rStyle w:val="Hyperlink"/>
          <w:color w:val="auto"/>
          <w:sz w:val="24"/>
          <w:szCs w:val="24"/>
          <w:u w:val="none"/>
        </w:rPr>
        <w:t>.</w:t>
      </w:r>
    </w:p>
    <w:p w14:paraId="5884301E" w14:textId="6A09EC30" w:rsidR="007211D4" w:rsidRPr="002270DD" w:rsidRDefault="007211D4" w:rsidP="00532855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2270DD">
        <w:rPr>
          <w:b/>
          <w:bCs/>
          <w:sz w:val="24"/>
          <w:szCs w:val="24"/>
        </w:rPr>
        <w:t>CAE Community</w:t>
      </w:r>
      <w:r w:rsidR="0091116D" w:rsidRPr="002270DD">
        <w:rPr>
          <w:b/>
          <w:bCs/>
          <w:sz w:val="24"/>
          <w:szCs w:val="24"/>
        </w:rPr>
        <w:t xml:space="preserve"> </w:t>
      </w:r>
    </w:p>
    <w:p w14:paraId="3AD38A35" w14:textId="3F1E41C6" w:rsidR="007211D4" w:rsidRDefault="007211D4" w:rsidP="00532855">
      <w:pPr>
        <w:pStyle w:val="ListParagraph"/>
        <w:ind w:left="1080"/>
        <w:rPr>
          <w:sz w:val="24"/>
          <w:szCs w:val="24"/>
        </w:rPr>
      </w:pPr>
      <w:r w:rsidRPr="002669FB">
        <w:rPr>
          <w:sz w:val="24"/>
          <w:szCs w:val="24"/>
        </w:rPr>
        <w:t>Anastacia Webster, California State University, San Bernardino</w:t>
      </w:r>
      <w:r w:rsidR="00070A78">
        <w:rPr>
          <w:sz w:val="24"/>
          <w:szCs w:val="24"/>
        </w:rPr>
        <w:t>, provided the update.</w:t>
      </w:r>
    </w:p>
    <w:p w14:paraId="32502739" w14:textId="322FF0E7" w:rsidR="003D223B" w:rsidRPr="00D1182A" w:rsidRDefault="00070A78" w:rsidP="00D1182A">
      <w:pPr>
        <w:numPr>
          <w:ilvl w:val="0"/>
          <w:numId w:val="21"/>
        </w:numPr>
        <w:spacing w:after="120" w:line="240" w:lineRule="auto"/>
        <w:textAlignment w:val="baseline"/>
        <w:rPr>
          <w:rStyle w:val="Hyperlink"/>
          <w:color w:val="auto"/>
          <w:sz w:val="24"/>
          <w:szCs w:val="24"/>
          <w:u w:val="none"/>
        </w:rPr>
      </w:pPr>
      <w:r w:rsidRPr="00D1182A">
        <w:rPr>
          <w:rStyle w:val="Hyperlink"/>
          <w:color w:val="auto"/>
          <w:sz w:val="24"/>
          <w:szCs w:val="24"/>
          <w:u w:val="none"/>
        </w:rPr>
        <w:t xml:space="preserve">The </w:t>
      </w:r>
      <w:hyperlink r:id="rId33" w:history="1">
        <w:r w:rsidR="00D47075" w:rsidRPr="00FF5726">
          <w:rPr>
            <w:rStyle w:val="Hyperlink"/>
            <w:sz w:val="24"/>
            <w:szCs w:val="24"/>
          </w:rPr>
          <w:t xml:space="preserve">CAE </w:t>
        </w:r>
        <w:r w:rsidRPr="00FF5726">
          <w:rPr>
            <w:rStyle w:val="Hyperlink"/>
            <w:sz w:val="24"/>
            <w:szCs w:val="24"/>
          </w:rPr>
          <w:t>V</w:t>
        </w:r>
        <w:r w:rsidR="00D47075" w:rsidRPr="00FF5726">
          <w:rPr>
            <w:rStyle w:val="Hyperlink"/>
            <w:sz w:val="24"/>
            <w:szCs w:val="24"/>
          </w:rPr>
          <w:t xml:space="preserve">irtual </w:t>
        </w:r>
        <w:r w:rsidRPr="00FF5726">
          <w:rPr>
            <w:rStyle w:val="Hyperlink"/>
            <w:sz w:val="24"/>
            <w:szCs w:val="24"/>
          </w:rPr>
          <w:t>C</w:t>
        </w:r>
        <w:r w:rsidR="00D47075" w:rsidRPr="00FF5726">
          <w:rPr>
            <w:rStyle w:val="Hyperlink"/>
            <w:sz w:val="24"/>
            <w:szCs w:val="24"/>
          </w:rPr>
          <w:t xml:space="preserve">areer </w:t>
        </w:r>
        <w:r w:rsidRPr="00FF5726">
          <w:rPr>
            <w:rStyle w:val="Hyperlink"/>
            <w:sz w:val="24"/>
            <w:szCs w:val="24"/>
          </w:rPr>
          <w:t>F</w:t>
        </w:r>
        <w:r w:rsidR="00D47075" w:rsidRPr="00FF5726">
          <w:rPr>
            <w:rStyle w:val="Hyperlink"/>
            <w:sz w:val="24"/>
            <w:szCs w:val="24"/>
          </w:rPr>
          <w:t>air</w:t>
        </w:r>
      </w:hyperlink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 </w:t>
      </w:r>
      <w:r w:rsidRPr="00D1182A">
        <w:rPr>
          <w:rStyle w:val="Hyperlink"/>
          <w:color w:val="auto"/>
          <w:sz w:val="24"/>
          <w:szCs w:val="24"/>
          <w:u w:val="none"/>
        </w:rPr>
        <w:t xml:space="preserve">is scheduled for 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>Sep</w:t>
      </w:r>
      <w:r w:rsidRPr="00D1182A">
        <w:rPr>
          <w:rStyle w:val="Hyperlink"/>
          <w:color w:val="auto"/>
          <w:sz w:val="24"/>
          <w:szCs w:val="24"/>
          <w:u w:val="none"/>
        </w:rPr>
        <w:t>tember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 4</w:t>
      </w:r>
      <w:r w:rsidRPr="00D1182A">
        <w:rPr>
          <w:rStyle w:val="Hyperlink"/>
          <w:color w:val="auto"/>
          <w:sz w:val="24"/>
          <w:szCs w:val="24"/>
          <w:u w:val="none"/>
        </w:rPr>
        <w:t>,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 2020 from 9</w:t>
      </w:r>
      <w:r w:rsidRPr="00D1182A">
        <w:rPr>
          <w:rStyle w:val="Hyperlink"/>
          <w:color w:val="auto"/>
          <w:sz w:val="24"/>
          <w:szCs w:val="24"/>
          <w:u w:val="none"/>
        </w:rPr>
        <w:t xml:space="preserve"> a.m. to 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>1</w:t>
      </w:r>
      <w:r w:rsidRPr="00D1182A">
        <w:rPr>
          <w:rStyle w:val="Hyperlink"/>
          <w:color w:val="auto"/>
          <w:sz w:val="24"/>
          <w:szCs w:val="24"/>
          <w:u w:val="none"/>
        </w:rPr>
        <w:t>:00 p.m.PT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>. C</w:t>
      </w:r>
      <w:r w:rsidRPr="00D1182A">
        <w:rPr>
          <w:rStyle w:val="Hyperlink"/>
          <w:color w:val="auto"/>
          <w:sz w:val="24"/>
          <w:szCs w:val="24"/>
          <w:u w:val="none"/>
        </w:rPr>
        <w:t>A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>E des</w:t>
      </w:r>
      <w:r w:rsidRPr="00D1182A">
        <w:rPr>
          <w:rStyle w:val="Hyperlink"/>
          <w:color w:val="auto"/>
          <w:sz w:val="24"/>
          <w:szCs w:val="24"/>
          <w:u w:val="none"/>
        </w:rPr>
        <w:t>ignated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 </w:t>
      </w:r>
      <w:r w:rsidRPr="00D1182A">
        <w:rPr>
          <w:rStyle w:val="Hyperlink"/>
          <w:color w:val="auto"/>
          <w:sz w:val="24"/>
          <w:szCs w:val="24"/>
          <w:u w:val="none"/>
        </w:rPr>
        <w:t>institutions are invited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. </w:t>
      </w:r>
      <w:r w:rsidRPr="00D1182A">
        <w:rPr>
          <w:rStyle w:val="Hyperlink"/>
          <w:color w:val="auto"/>
          <w:sz w:val="24"/>
          <w:szCs w:val="24"/>
          <w:u w:val="none"/>
        </w:rPr>
        <w:t>Registration will open soon.</w:t>
      </w:r>
    </w:p>
    <w:p w14:paraId="7403242D" w14:textId="6FF07BD8" w:rsidR="00D47075" w:rsidRPr="00D1182A" w:rsidRDefault="00070A78" w:rsidP="00D1182A">
      <w:pPr>
        <w:numPr>
          <w:ilvl w:val="0"/>
          <w:numId w:val="21"/>
        </w:numPr>
        <w:spacing w:after="120" w:line="240" w:lineRule="auto"/>
        <w:textAlignment w:val="baseline"/>
        <w:rPr>
          <w:rStyle w:val="Hyperlink"/>
          <w:color w:val="auto"/>
          <w:sz w:val="24"/>
          <w:szCs w:val="24"/>
          <w:u w:val="none"/>
        </w:rPr>
      </w:pPr>
      <w:r w:rsidRPr="00D1182A">
        <w:rPr>
          <w:rStyle w:val="Hyperlink"/>
          <w:color w:val="auto"/>
          <w:sz w:val="24"/>
          <w:szCs w:val="24"/>
          <w:u w:val="none"/>
        </w:rPr>
        <w:t xml:space="preserve">The 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CAE </w:t>
      </w:r>
      <w:r w:rsidRPr="00D1182A">
        <w:rPr>
          <w:rStyle w:val="Hyperlink"/>
          <w:color w:val="auto"/>
          <w:sz w:val="24"/>
          <w:szCs w:val="24"/>
          <w:u w:val="none"/>
        </w:rPr>
        <w:t>in Cybersecurity S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>ymposium follows the NICE conf</w:t>
      </w:r>
      <w:r w:rsidRPr="00D1182A">
        <w:rPr>
          <w:rStyle w:val="Hyperlink"/>
          <w:color w:val="auto"/>
          <w:sz w:val="24"/>
          <w:szCs w:val="24"/>
          <w:u w:val="none"/>
        </w:rPr>
        <w:t>erence. P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lanning </w:t>
      </w:r>
      <w:r w:rsidRPr="00D1182A">
        <w:rPr>
          <w:rStyle w:val="Hyperlink"/>
          <w:color w:val="auto"/>
          <w:sz w:val="24"/>
          <w:szCs w:val="24"/>
          <w:u w:val="none"/>
        </w:rPr>
        <w:t xml:space="preserve">is 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>done jointly</w:t>
      </w:r>
      <w:r w:rsidR="0071397B">
        <w:rPr>
          <w:rStyle w:val="Hyperlink"/>
          <w:color w:val="auto"/>
          <w:sz w:val="24"/>
          <w:szCs w:val="24"/>
          <w:u w:val="none"/>
        </w:rPr>
        <w:t>,</w:t>
      </w:r>
      <w:r w:rsidRPr="00D1182A">
        <w:rPr>
          <w:rStyle w:val="Hyperlink"/>
          <w:color w:val="auto"/>
          <w:sz w:val="24"/>
          <w:szCs w:val="24"/>
          <w:u w:val="none"/>
        </w:rPr>
        <w:t xml:space="preserve"> which means the Symposium will move to a 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virtual </w:t>
      </w:r>
      <w:r w:rsidRPr="00D1182A">
        <w:rPr>
          <w:rStyle w:val="Hyperlink"/>
          <w:color w:val="auto"/>
          <w:sz w:val="24"/>
          <w:szCs w:val="24"/>
          <w:u w:val="none"/>
        </w:rPr>
        <w:t>environment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>. Stay tuned for updates. Reg</w:t>
      </w:r>
      <w:r w:rsidRPr="00D1182A">
        <w:rPr>
          <w:rStyle w:val="Hyperlink"/>
          <w:color w:val="auto"/>
          <w:sz w:val="24"/>
          <w:szCs w:val="24"/>
          <w:u w:val="none"/>
        </w:rPr>
        <w:t xml:space="preserve">istration and the </w:t>
      </w:r>
      <w:r w:rsidR="0071397B">
        <w:rPr>
          <w:rStyle w:val="Hyperlink"/>
          <w:color w:val="auto"/>
          <w:sz w:val="24"/>
          <w:szCs w:val="24"/>
          <w:u w:val="none"/>
        </w:rPr>
        <w:t>c</w:t>
      </w:r>
      <w:r w:rsidRPr="00D1182A">
        <w:rPr>
          <w:rStyle w:val="Hyperlink"/>
          <w:color w:val="auto"/>
          <w:sz w:val="24"/>
          <w:szCs w:val="24"/>
          <w:u w:val="none"/>
        </w:rPr>
        <w:t xml:space="preserve">all for </w:t>
      </w:r>
      <w:r w:rsidR="0071397B">
        <w:rPr>
          <w:rStyle w:val="Hyperlink"/>
          <w:color w:val="auto"/>
          <w:sz w:val="24"/>
          <w:szCs w:val="24"/>
          <w:u w:val="none"/>
        </w:rPr>
        <w:t>p</w:t>
      </w:r>
      <w:bookmarkStart w:id="3" w:name="_GoBack"/>
      <w:bookmarkEnd w:id="3"/>
      <w:r w:rsidRPr="00D1182A">
        <w:rPr>
          <w:rStyle w:val="Hyperlink"/>
          <w:color w:val="auto"/>
          <w:sz w:val="24"/>
          <w:szCs w:val="24"/>
          <w:u w:val="none"/>
        </w:rPr>
        <w:t>roposals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 </w:t>
      </w:r>
      <w:r w:rsidR="00FF5726">
        <w:rPr>
          <w:rStyle w:val="Hyperlink"/>
          <w:color w:val="auto"/>
          <w:sz w:val="24"/>
          <w:szCs w:val="24"/>
          <w:u w:val="none"/>
        </w:rPr>
        <w:t>are</w:t>
      </w:r>
      <w:r w:rsidR="00D47075" w:rsidRPr="00D1182A">
        <w:rPr>
          <w:rStyle w:val="Hyperlink"/>
          <w:color w:val="auto"/>
          <w:sz w:val="24"/>
          <w:szCs w:val="24"/>
          <w:u w:val="none"/>
        </w:rPr>
        <w:t xml:space="preserve"> open. </w:t>
      </w:r>
    </w:p>
    <w:p w14:paraId="3E7A8F27" w14:textId="0F3E3DC9" w:rsidR="00D47075" w:rsidRDefault="00D47075" w:rsidP="00D1182A">
      <w:pPr>
        <w:numPr>
          <w:ilvl w:val="0"/>
          <w:numId w:val="21"/>
        </w:numPr>
        <w:spacing w:after="120" w:line="240" w:lineRule="auto"/>
        <w:textAlignment w:val="baseline"/>
        <w:rPr>
          <w:sz w:val="24"/>
          <w:szCs w:val="24"/>
        </w:rPr>
      </w:pPr>
      <w:r w:rsidRPr="00D1182A">
        <w:rPr>
          <w:rStyle w:val="Hyperlink"/>
          <w:color w:val="auto"/>
          <w:sz w:val="24"/>
          <w:szCs w:val="24"/>
          <w:u w:val="none"/>
        </w:rPr>
        <w:t>Rodney</w:t>
      </w:r>
      <w:r w:rsidR="00D1182A">
        <w:rPr>
          <w:rStyle w:val="Hyperlink"/>
          <w:color w:val="auto"/>
          <w:sz w:val="24"/>
          <w:szCs w:val="24"/>
          <w:u w:val="none"/>
        </w:rPr>
        <w:t xml:space="preserve"> asked members their thoughts on </w:t>
      </w:r>
      <w:r w:rsidRPr="00D1182A">
        <w:rPr>
          <w:rStyle w:val="Hyperlink"/>
          <w:color w:val="auto"/>
          <w:sz w:val="24"/>
          <w:szCs w:val="24"/>
          <w:u w:val="none"/>
        </w:rPr>
        <w:t xml:space="preserve">hybrid </w:t>
      </w:r>
      <w:r w:rsidR="00D1182A">
        <w:rPr>
          <w:rStyle w:val="Hyperlink"/>
          <w:color w:val="auto"/>
          <w:sz w:val="24"/>
          <w:szCs w:val="24"/>
          <w:u w:val="none"/>
        </w:rPr>
        <w:t xml:space="preserve">events </w:t>
      </w:r>
      <w:r w:rsidRPr="00D1182A">
        <w:rPr>
          <w:rStyle w:val="Hyperlink"/>
          <w:color w:val="auto"/>
          <w:sz w:val="24"/>
          <w:szCs w:val="24"/>
          <w:u w:val="none"/>
        </w:rPr>
        <w:t xml:space="preserve">in the future. </w:t>
      </w:r>
      <w:r w:rsidR="00D1182A">
        <w:rPr>
          <w:rStyle w:val="Hyperlink"/>
          <w:color w:val="auto"/>
          <w:sz w:val="24"/>
          <w:szCs w:val="24"/>
          <w:u w:val="none"/>
        </w:rPr>
        <w:t>He e</w:t>
      </w:r>
      <w:r w:rsidRPr="00D1182A">
        <w:rPr>
          <w:rStyle w:val="Hyperlink"/>
          <w:color w:val="auto"/>
          <w:sz w:val="24"/>
          <w:szCs w:val="24"/>
          <w:u w:val="none"/>
        </w:rPr>
        <w:t>xpect</w:t>
      </w:r>
      <w:r w:rsidR="00D1182A">
        <w:rPr>
          <w:rStyle w:val="Hyperlink"/>
          <w:color w:val="auto"/>
          <w:sz w:val="24"/>
          <w:szCs w:val="24"/>
          <w:u w:val="none"/>
        </w:rPr>
        <w:t>s</w:t>
      </w:r>
      <w:r w:rsidRPr="00D1182A">
        <w:rPr>
          <w:rStyle w:val="Hyperlink"/>
          <w:color w:val="auto"/>
          <w:sz w:val="24"/>
          <w:szCs w:val="24"/>
          <w:u w:val="none"/>
        </w:rPr>
        <w:t xml:space="preserve"> many are</w:t>
      </w:r>
      <w:r w:rsidRPr="00D1182A">
        <w:rPr>
          <w:sz w:val="24"/>
          <w:szCs w:val="24"/>
        </w:rPr>
        <w:t xml:space="preserve"> experiencing </w:t>
      </w:r>
      <w:r w:rsidR="00D1182A">
        <w:rPr>
          <w:sz w:val="24"/>
          <w:szCs w:val="24"/>
        </w:rPr>
        <w:t>and hosting</w:t>
      </w:r>
      <w:r w:rsidRPr="00D1182A">
        <w:rPr>
          <w:sz w:val="24"/>
          <w:szCs w:val="24"/>
        </w:rPr>
        <w:t xml:space="preserve"> virtual events</w:t>
      </w:r>
      <w:r w:rsidR="00D1182A">
        <w:rPr>
          <w:sz w:val="24"/>
          <w:szCs w:val="24"/>
        </w:rPr>
        <w:t xml:space="preserve">. Feedback on </w:t>
      </w:r>
      <w:r w:rsidRPr="00D1182A">
        <w:rPr>
          <w:sz w:val="24"/>
          <w:szCs w:val="24"/>
        </w:rPr>
        <w:t xml:space="preserve">what to do and not </w:t>
      </w:r>
      <w:r w:rsidR="00D1182A">
        <w:rPr>
          <w:sz w:val="24"/>
          <w:szCs w:val="24"/>
        </w:rPr>
        <w:t xml:space="preserve">to do </w:t>
      </w:r>
      <w:r w:rsidRPr="00D1182A">
        <w:rPr>
          <w:sz w:val="24"/>
          <w:szCs w:val="24"/>
        </w:rPr>
        <w:t xml:space="preserve">are welcome. </w:t>
      </w:r>
    </w:p>
    <w:p w14:paraId="548CB0D4" w14:textId="5552699E" w:rsidR="00D1182A" w:rsidRPr="00D1182A" w:rsidRDefault="00D1182A" w:rsidP="00D1182A">
      <w:pPr>
        <w:numPr>
          <w:ilvl w:val="0"/>
          <w:numId w:val="21"/>
        </w:numPr>
        <w:spacing w:after="12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Find out more </w:t>
      </w:r>
      <w:hyperlink r:id="rId34" w:history="1">
        <w:r w:rsidRPr="00D1182A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>.</w:t>
      </w:r>
    </w:p>
    <w:p w14:paraId="2235D7EA" w14:textId="77777777" w:rsidR="00532855" w:rsidRPr="00D1182A" w:rsidRDefault="00532855" w:rsidP="00532855">
      <w:pPr>
        <w:pStyle w:val="ListParagraph"/>
        <w:rPr>
          <w:b/>
          <w:sz w:val="24"/>
          <w:szCs w:val="24"/>
        </w:rPr>
      </w:pPr>
    </w:p>
    <w:p w14:paraId="3FFCC244" w14:textId="66024DEA" w:rsidR="003D4D95" w:rsidRPr="00D1182A" w:rsidRDefault="003D4D95" w:rsidP="00D1182A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D1182A">
        <w:rPr>
          <w:rFonts w:ascii="Calibri" w:eastAsia="MS Gothic" w:hAnsi="Calibri" w:cs="Times New Roman"/>
          <w:b/>
          <w:color w:val="365F91"/>
          <w:sz w:val="24"/>
          <w:szCs w:val="32"/>
        </w:rPr>
        <w:lastRenderedPageBreak/>
        <w:t>Summary of Action Items</w:t>
      </w:r>
      <w:r w:rsidR="006B494F" w:rsidRPr="00D1182A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1CED8C08" w14:textId="57EB38A8" w:rsidR="00532855" w:rsidRDefault="00CF14EC" w:rsidP="00A811E5">
      <w:pPr>
        <w:numPr>
          <w:ilvl w:val="0"/>
          <w:numId w:val="21"/>
        </w:numPr>
        <w:spacing w:after="120" w:line="240" w:lineRule="auto"/>
        <w:textAlignment w:val="baseline"/>
        <w:rPr>
          <w:sz w:val="24"/>
          <w:szCs w:val="24"/>
        </w:rPr>
      </w:pPr>
      <w:r w:rsidRPr="00CF14EC">
        <w:rPr>
          <w:bCs/>
          <w:sz w:val="24"/>
        </w:rPr>
        <w:t xml:space="preserve">NICEWG members can provide feedback </w:t>
      </w:r>
      <w:r>
        <w:rPr>
          <w:bCs/>
          <w:sz w:val="24"/>
        </w:rPr>
        <w:t>on the Workforce Management</w:t>
      </w:r>
      <w:r w:rsidRPr="00CF14EC">
        <w:rPr>
          <w:bCs/>
          <w:sz w:val="24"/>
        </w:rPr>
        <w:t xml:space="preserve"> </w:t>
      </w:r>
      <w:hyperlink r:id="rId35" w:history="1">
        <w:r w:rsidRPr="00161251">
          <w:rPr>
            <w:rStyle w:val="Hyperlink"/>
            <w:bCs/>
            <w:i/>
            <w:iCs/>
            <w:sz w:val="24"/>
            <w:szCs w:val="24"/>
          </w:rPr>
          <w:t>How to Guide for HR Professionals</w:t>
        </w:r>
        <w:r w:rsidRPr="00161251">
          <w:rPr>
            <w:rStyle w:val="Hyperlink"/>
            <w:sz w:val="24"/>
            <w:szCs w:val="24"/>
          </w:rPr>
          <w:t xml:space="preserve"> document</w:t>
        </w:r>
      </w:hyperlink>
      <w:r>
        <w:rPr>
          <w:sz w:val="24"/>
          <w:szCs w:val="24"/>
        </w:rPr>
        <w:t xml:space="preserve">. Comments can be sent to </w:t>
      </w:r>
      <w:hyperlink r:id="rId36" w:history="1">
        <w:r w:rsidRPr="00CF14EC">
          <w:rPr>
            <w:rStyle w:val="Hyperlink"/>
            <w:sz w:val="24"/>
            <w:szCs w:val="24"/>
          </w:rPr>
          <w:t>Karen Jensen</w:t>
        </w:r>
      </w:hyperlink>
      <w:r>
        <w:rPr>
          <w:sz w:val="24"/>
          <w:szCs w:val="24"/>
        </w:rPr>
        <w:t xml:space="preserve">.  </w:t>
      </w:r>
    </w:p>
    <w:p w14:paraId="75E95F51" w14:textId="35C89252" w:rsidR="00A811E5" w:rsidRDefault="00A811E5" w:rsidP="00A811E5">
      <w:pPr>
        <w:numPr>
          <w:ilvl w:val="0"/>
          <w:numId w:val="21"/>
        </w:numPr>
        <w:spacing w:after="120" w:line="240" w:lineRule="auto"/>
        <w:textAlignment w:val="baseline"/>
        <w:rPr>
          <w:b/>
          <w:sz w:val="24"/>
        </w:rPr>
      </w:pPr>
      <w:r>
        <w:rPr>
          <w:sz w:val="24"/>
        </w:rPr>
        <w:t xml:space="preserve">Instructions to provide feedback on the Cyber Range Guide can be found </w:t>
      </w:r>
      <w:hyperlink r:id="rId37" w:history="1">
        <w:r w:rsidRPr="00D941C6">
          <w:rPr>
            <w:rStyle w:val="Hyperlink"/>
            <w:sz w:val="24"/>
          </w:rPr>
          <w:t>here</w:t>
        </w:r>
      </w:hyperlink>
      <w:r>
        <w:rPr>
          <w:sz w:val="24"/>
        </w:rPr>
        <w:t>.</w:t>
      </w:r>
    </w:p>
    <w:p w14:paraId="7682A05B" w14:textId="6E34AB07" w:rsidR="003D4D95" w:rsidRPr="00D1182A" w:rsidRDefault="003D4D95" w:rsidP="00D1182A">
      <w:pPr>
        <w:keepNext/>
        <w:keepLines/>
        <w:numPr>
          <w:ilvl w:val="0"/>
          <w:numId w:val="1"/>
        </w:numPr>
        <w:tabs>
          <w:tab w:val="num" w:pos="-360"/>
        </w:tabs>
        <w:spacing w:before="240" w:after="120"/>
        <w:ind w:left="360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D1182A">
        <w:rPr>
          <w:rFonts w:ascii="Calibri" w:eastAsia="MS Gothic" w:hAnsi="Calibri" w:cs="Times New Roman"/>
          <w:b/>
          <w:color w:val="365F91"/>
          <w:sz w:val="24"/>
          <w:szCs w:val="32"/>
        </w:rPr>
        <w:t>Next Meeting Reminder</w:t>
      </w:r>
      <w:r w:rsidR="006B494F" w:rsidRPr="00D1182A">
        <w:rPr>
          <w:rFonts w:ascii="Calibri" w:eastAsia="MS Gothic" w:hAnsi="Calibri" w:cs="Times New Roman"/>
          <w:b/>
          <w:color w:val="365F91"/>
          <w:sz w:val="24"/>
          <w:szCs w:val="32"/>
        </w:rPr>
        <w:t xml:space="preserve"> </w:t>
      </w:r>
    </w:p>
    <w:p w14:paraId="6388DE41" w14:textId="6DC6750B" w:rsidR="00FD2554" w:rsidRPr="00FD2554" w:rsidRDefault="00EB29DE" w:rsidP="00D1182A">
      <w:pPr>
        <w:pStyle w:val="ListParagraph"/>
        <w:ind w:left="360"/>
        <w:rPr>
          <w:sz w:val="24"/>
        </w:rPr>
      </w:pPr>
      <w:r w:rsidRPr="00EB29DE">
        <w:rPr>
          <w:sz w:val="24"/>
        </w:rPr>
        <w:t xml:space="preserve">The Next NICE Working Group meeting is scheduled for Wednesday, </w:t>
      </w:r>
      <w:r w:rsidR="00941DE1" w:rsidRPr="00941DE1">
        <w:rPr>
          <w:sz w:val="24"/>
        </w:rPr>
        <w:t>July</w:t>
      </w:r>
      <w:r w:rsidRPr="00941DE1">
        <w:rPr>
          <w:sz w:val="24"/>
        </w:rPr>
        <w:t xml:space="preserve"> 22, 2020</w:t>
      </w:r>
    </w:p>
    <w:sectPr w:rsidR="00FD2554" w:rsidRPr="00FD2554"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5704A" w14:textId="77777777" w:rsidR="007A130D" w:rsidRDefault="007A130D" w:rsidP="00BE46C0">
      <w:pPr>
        <w:spacing w:after="0" w:line="240" w:lineRule="auto"/>
      </w:pPr>
      <w:r>
        <w:separator/>
      </w:r>
    </w:p>
  </w:endnote>
  <w:endnote w:type="continuationSeparator" w:id="0">
    <w:p w14:paraId="33F47804" w14:textId="77777777" w:rsidR="007A130D" w:rsidRDefault="007A130D" w:rsidP="00BE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514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C673A" w14:textId="335A76BD" w:rsidR="00BE46C0" w:rsidRDefault="00BE46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BB08B" w14:textId="77777777" w:rsidR="00BE46C0" w:rsidRDefault="00BE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033F5" w14:textId="77777777" w:rsidR="007A130D" w:rsidRDefault="007A130D" w:rsidP="00BE46C0">
      <w:pPr>
        <w:spacing w:after="0" w:line="240" w:lineRule="auto"/>
      </w:pPr>
      <w:r>
        <w:separator/>
      </w:r>
    </w:p>
  </w:footnote>
  <w:footnote w:type="continuationSeparator" w:id="0">
    <w:p w14:paraId="7A84017F" w14:textId="77777777" w:rsidR="007A130D" w:rsidRDefault="007A130D" w:rsidP="00BE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2A8"/>
    <w:multiLevelType w:val="hybridMultilevel"/>
    <w:tmpl w:val="88908384"/>
    <w:lvl w:ilvl="0" w:tplc="C3C4CC8C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0287D"/>
    <w:multiLevelType w:val="hybridMultilevel"/>
    <w:tmpl w:val="A10E45F4"/>
    <w:lvl w:ilvl="0" w:tplc="69846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D626D"/>
    <w:multiLevelType w:val="hybridMultilevel"/>
    <w:tmpl w:val="7654E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887C73"/>
    <w:multiLevelType w:val="hybridMultilevel"/>
    <w:tmpl w:val="10A009E0"/>
    <w:lvl w:ilvl="0" w:tplc="A3D6B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9395F"/>
    <w:multiLevelType w:val="hybridMultilevel"/>
    <w:tmpl w:val="6A7C8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177FE7"/>
    <w:multiLevelType w:val="hybridMultilevel"/>
    <w:tmpl w:val="9C004E2C"/>
    <w:lvl w:ilvl="0" w:tplc="7954FB4E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0943"/>
    <w:multiLevelType w:val="hybridMultilevel"/>
    <w:tmpl w:val="B534F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65887"/>
    <w:multiLevelType w:val="hybridMultilevel"/>
    <w:tmpl w:val="EB302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21BAB"/>
    <w:multiLevelType w:val="hybridMultilevel"/>
    <w:tmpl w:val="D590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2622B9"/>
    <w:multiLevelType w:val="hybridMultilevel"/>
    <w:tmpl w:val="7AE63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0F1974"/>
    <w:multiLevelType w:val="hybridMultilevel"/>
    <w:tmpl w:val="54E2BFEA"/>
    <w:lvl w:ilvl="0" w:tplc="A3D6B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8F5710"/>
    <w:multiLevelType w:val="hybridMultilevel"/>
    <w:tmpl w:val="9B3819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2207D"/>
    <w:multiLevelType w:val="hybridMultilevel"/>
    <w:tmpl w:val="E7D20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743021"/>
    <w:multiLevelType w:val="hybridMultilevel"/>
    <w:tmpl w:val="3A3C676A"/>
    <w:lvl w:ilvl="0" w:tplc="A3D6B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4D4BC3"/>
    <w:multiLevelType w:val="hybridMultilevel"/>
    <w:tmpl w:val="F4308152"/>
    <w:lvl w:ilvl="0" w:tplc="39B436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10F1E"/>
    <w:multiLevelType w:val="hybridMultilevel"/>
    <w:tmpl w:val="81867E78"/>
    <w:lvl w:ilvl="0" w:tplc="CAF0D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235BBE"/>
    <w:multiLevelType w:val="hybridMultilevel"/>
    <w:tmpl w:val="7E8EB584"/>
    <w:lvl w:ilvl="0" w:tplc="A3D6B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E46331"/>
    <w:multiLevelType w:val="hybridMultilevel"/>
    <w:tmpl w:val="6C687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1A62D3"/>
    <w:multiLevelType w:val="hybridMultilevel"/>
    <w:tmpl w:val="F4308152"/>
    <w:lvl w:ilvl="0" w:tplc="39B436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2A05C2"/>
    <w:multiLevelType w:val="hybridMultilevel"/>
    <w:tmpl w:val="204424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60479B"/>
    <w:multiLevelType w:val="hybridMultilevel"/>
    <w:tmpl w:val="4B0A1FE4"/>
    <w:lvl w:ilvl="0" w:tplc="35BE4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E700E6"/>
    <w:multiLevelType w:val="hybridMultilevel"/>
    <w:tmpl w:val="6A165F12"/>
    <w:lvl w:ilvl="0" w:tplc="A3D6B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FF1258"/>
    <w:multiLevelType w:val="hybridMultilevel"/>
    <w:tmpl w:val="04022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20"/>
  </w:num>
  <w:num w:numId="5">
    <w:abstractNumId w:val="1"/>
  </w:num>
  <w:num w:numId="6">
    <w:abstractNumId w:val="0"/>
  </w:num>
  <w:num w:numId="7">
    <w:abstractNumId w:val="19"/>
  </w:num>
  <w:num w:numId="8">
    <w:abstractNumId w:val="4"/>
  </w:num>
  <w:num w:numId="9">
    <w:abstractNumId w:val="14"/>
  </w:num>
  <w:num w:numId="10">
    <w:abstractNumId w:val="21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12"/>
  </w:num>
  <w:num w:numId="16">
    <w:abstractNumId w:val="2"/>
  </w:num>
  <w:num w:numId="17">
    <w:abstractNumId w:val="22"/>
  </w:num>
  <w:num w:numId="18">
    <w:abstractNumId w:val="7"/>
  </w:num>
  <w:num w:numId="19">
    <w:abstractNumId w:val="17"/>
  </w:num>
  <w:num w:numId="20">
    <w:abstractNumId w:val="6"/>
  </w:num>
  <w:num w:numId="21">
    <w:abstractNumId w:val="9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F1"/>
    <w:rsid w:val="00021324"/>
    <w:rsid w:val="00035724"/>
    <w:rsid w:val="000650AB"/>
    <w:rsid w:val="00070A78"/>
    <w:rsid w:val="00085E8C"/>
    <w:rsid w:val="00094054"/>
    <w:rsid w:val="00161251"/>
    <w:rsid w:val="001612D9"/>
    <w:rsid w:val="00180CA3"/>
    <w:rsid w:val="00182AC5"/>
    <w:rsid w:val="001E700D"/>
    <w:rsid w:val="002270DD"/>
    <w:rsid w:val="002669FB"/>
    <w:rsid w:val="002F1C3D"/>
    <w:rsid w:val="003050CA"/>
    <w:rsid w:val="00381F42"/>
    <w:rsid w:val="003D223B"/>
    <w:rsid w:val="003D4D95"/>
    <w:rsid w:val="00404B55"/>
    <w:rsid w:val="00445DCF"/>
    <w:rsid w:val="004862BF"/>
    <w:rsid w:val="004E54A3"/>
    <w:rsid w:val="0050569B"/>
    <w:rsid w:val="00516D1F"/>
    <w:rsid w:val="00532855"/>
    <w:rsid w:val="005425B5"/>
    <w:rsid w:val="0054556F"/>
    <w:rsid w:val="005460C9"/>
    <w:rsid w:val="005712AB"/>
    <w:rsid w:val="005746CF"/>
    <w:rsid w:val="00593AA3"/>
    <w:rsid w:val="005A44D0"/>
    <w:rsid w:val="005B0387"/>
    <w:rsid w:val="0060637D"/>
    <w:rsid w:val="00681FEF"/>
    <w:rsid w:val="00687D4F"/>
    <w:rsid w:val="006913D6"/>
    <w:rsid w:val="006A3371"/>
    <w:rsid w:val="006B3B7F"/>
    <w:rsid w:val="006B494F"/>
    <w:rsid w:val="00706B56"/>
    <w:rsid w:val="0071397B"/>
    <w:rsid w:val="007152BA"/>
    <w:rsid w:val="007211D4"/>
    <w:rsid w:val="007217BF"/>
    <w:rsid w:val="00750757"/>
    <w:rsid w:val="00763392"/>
    <w:rsid w:val="00776AA7"/>
    <w:rsid w:val="00794B11"/>
    <w:rsid w:val="007A130D"/>
    <w:rsid w:val="007F3F28"/>
    <w:rsid w:val="008018CA"/>
    <w:rsid w:val="0081082E"/>
    <w:rsid w:val="00814F20"/>
    <w:rsid w:val="008273BD"/>
    <w:rsid w:val="008331A0"/>
    <w:rsid w:val="00837E1B"/>
    <w:rsid w:val="00841B5D"/>
    <w:rsid w:val="008874F2"/>
    <w:rsid w:val="00891160"/>
    <w:rsid w:val="008B2CED"/>
    <w:rsid w:val="008B42E4"/>
    <w:rsid w:val="008E75AB"/>
    <w:rsid w:val="008F5A73"/>
    <w:rsid w:val="0091116D"/>
    <w:rsid w:val="0093293C"/>
    <w:rsid w:val="00941DE1"/>
    <w:rsid w:val="0097211E"/>
    <w:rsid w:val="00993D45"/>
    <w:rsid w:val="009A1028"/>
    <w:rsid w:val="009A38DB"/>
    <w:rsid w:val="00A25A5A"/>
    <w:rsid w:val="00A3643C"/>
    <w:rsid w:val="00A51CB5"/>
    <w:rsid w:val="00A811E5"/>
    <w:rsid w:val="00AB384E"/>
    <w:rsid w:val="00AB71F1"/>
    <w:rsid w:val="00AE61A7"/>
    <w:rsid w:val="00B03CFC"/>
    <w:rsid w:val="00B07894"/>
    <w:rsid w:val="00B17D0B"/>
    <w:rsid w:val="00B47583"/>
    <w:rsid w:val="00B629D0"/>
    <w:rsid w:val="00B97620"/>
    <w:rsid w:val="00BB3174"/>
    <w:rsid w:val="00BE46C0"/>
    <w:rsid w:val="00BF1D21"/>
    <w:rsid w:val="00C5249F"/>
    <w:rsid w:val="00C65746"/>
    <w:rsid w:val="00C838FC"/>
    <w:rsid w:val="00CD2003"/>
    <w:rsid w:val="00CF14EC"/>
    <w:rsid w:val="00D1182A"/>
    <w:rsid w:val="00D14A82"/>
    <w:rsid w:val="00D14F78"/>
    <w:rsid w:val="00D47075"/>
    <w:rsid w:val="00D51BB9"/>
    <w:rsid w:val="00D759F7"/>
    <w:rsid w:val="00D941C6"/>
    <w:rsid w:val="00DA2BB8"/>
    <w:rsid w:val="00DA5A6E"/>
    <w:rsid w:val="00DD150E"/>
    <w:rsid w:val="00E0718D"/>
    <w:rsid w:val="00E5188F"/>
    <w:rsid w:val="00E52520"/>
    <w:rsid w:val="00E54F5D"/>
    <w:rsid w:val="00E70745"/>
    <w:rsid w:val="00E74D29"/>
    <w:rsid w:val="00E917C7"/>
    <w:rsid w:val="00EB29DE"/>
    <w:rsid w:val="00EE71FE"/>
    <w:rsid w:val="00EF44E9"/>
    <w:rsid w:val="00F27E8F"/>
    <w:rsid w:val="00F34981"/>
    <w:rsid w:val="00F576BA"/>
    <w:rsid w:val="00F72E23"/>
    <w:rsid w:val="00F77C1C"/>
    <w:rsid w:val="00F868E3"/>
    <w:rsid w:val="00FA0D63"/>
    <w:rsid w:val="00FC34C1"/>
    <w:rsid w:val="00FD2554"/>
    <w:rsid w:val="00FF2F3E"/>
    <w:rsid w:val="00FF5726"/>
    <w:rsid w:val="0DBC8432"/>
    <w:rsid w:val="1A52177F"/>
    <w:rsid w:val="25005431"/>
    <w:rsid w:val="26DB64E0"/>
    <w:rsid w:val="2E3E242B"/>
    <w:rsid w:val="38C6B1AD"/>
    <w:rsid w:val="47C49152"/>
    <w:rsid w:val="51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A155B"/>
  <w15:chartTrackingRefBased/>
  <w15:docId w15:val="{C4C38769-FB84-41D5-A834-125A106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1DE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082E"/>
    <w:pPr>
      <w:keepNext/>
      <w:spacing w:after="0" w:line="240" w:lineRule="auto"/>
      <w:ind w:left="720"/>
      <w:outlineLvl w:val="2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D0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460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81082E"/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41D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E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249F"/>
  </w:style>
  <w:style w:type="paragraph" w:styleId="Header">
    <w:name w:val="header"/>
    <w:basedOn w:val="Normal"/>
    <w:link w:val="HeaderChar"/>
    <w:uiPriority w:val="99"/>
    <w:unhideWhenUsed/>
    <w:rsid w:val="00BE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6C0"/>
  </w:style>
  <w:style w:type="paragraph" w:styleId="Footer">
    <w:name w:val="footer"/>
    <w:basedOn w:val="Normal"/>
    <w:link w:val="FooterChar"/>
    <w:uiPriority w:val="99"/>
    <w:unhideWhenUsed/>
    <w:rsid w:val="00BE4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C0"/>
  </w:style>
  <w:style w:type="character" w:customStyle="1" w:styleId="normaltextrun">
    <w:name w:val="normaltextrun"/>
    <w:basedOn w:val="DefaultParagraphFont"/>
    <w:rsid w:val="00814F20"/>
  </w:style>
  <w:style w:type="character" w:customStyle="1" w:styleId="eop">
    <w:name w:val="eop"/>
    <w:basedOn w:val="DefaultParagraphFont"/>
    <w:rsid w:val="00814F20"/>
  </w:style>
  <w:style w:type="paragraph" w:customStyle="1" w:styleId="paragraph">
    <w:name w:val="paragraph"/>
    <w:basedOn w:val="Normal"/>
    <w:rsid w:val="0081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21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st.gov/itl/applied-cybersecurity/nice/events/federal-cybersecurity-workforce-summit-and-webinar-series" TargetMode="External"/><Relationship Id="rId18" Type="http://schemas.openxmlformats.org/officeDocument/2006/relationships/hyperlink" Target="mailto:tcoulson@csusb.edu" TargetMode="External"/><Relationship Id="rId26" Type="http://schemas.openxmlformats.org/officeDocument/2006/relationships/hyperlink" Target="https://www.nist.gov/itl/applied-cybersecurity/nice/about/working-group/k12-sub-working-group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8hMD-lR1SLg&amp;feature=youtu.be" TargetMode="External"/><Relationship Id="rId34" Type="http://schemas.openxmlformats.org/officeDocument/2006/relationships/hyperlink" Target="https://www.caecommunity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istgov.sharepoint.com/sites/NICEProgram/NICEWG/Pages/home.aspx" TargetMode="External"/><Relationship Id="rId17" Type="http://schemas.openxmlformats.org/officeDocument/2006/relationships/hyperlink" Target="https://www.cio.gov/assets/resources/Future_of_Federal_IT_Workforce_Update_Public_Version.pdf" TargetMode="External"/><Relationship Id="rId25" Type="http://schemas.openxmlformats.org/officeDocument/2006/relationships/hyperlink" Target="https://www.nist.gov/itl/applied-cybersecurity/nice/about/working-group/competitions-sub-working-group" TargetMode="External"/><Relationship Id="rId33" Type="http://schemas.openxmlformats.org/officeDocument/2006/relationships/hyperlink" Target="https://www.caecommunity.org/event/cae-virtual-career-fair-2020-0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st.gov/itl/applied-cybersecurity/nice/news-0/enewsletter" TargetMode="External"/><Relationship Id="rId20" Type="http://schemas.openxmlformats.org/officeDocument/2006/relationships/hyperlink" Target="https://www.iwitts.org/" TargetMode="External"/><Relationship Id="rId29" Type="http://schemas.openxmlformats.org/officeDocument/2006/relationships/hyperlink" Target="mailto:kjensen@saabyconsulting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ewg@nist.gov" TargetMode="External"/><Relationship Id="rId24" Type="http://schemas.openxmlformats.org/officeDocument/2006/relationships/hyperlink" Target="https://www.nist.gov/itl/applied-cybersecurity/nice/about/working-group/collegiate-sub-working-group" TargetMode="External"/><Relationship Id="rId32" Type="http://schemas.openxmlformats.org/officeDocument/2006/relationships/hyperlink" Target="https://www.k12cybersecurityconference.org/" TargetMode="External"/><Relationship Id="rId37" Type="http://schemas.openxmlformats.org/officeDocument/2006/relationships/hyperlink" Target="https://www.nist.gov/itl/applied-cybersecurity/nice/about/working-group/training-and-certifications-subgroup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nist.gov/news-events/events/2020/07/nice-webinar-whats-new-revisions-nice-framework" TargetMode="External"/><Relationship Id="rId23" Type="http://schemas.openxmlformats.org/officeDocument/2006/relationships/hyperlink" Target="https://www.nist.gov/itl/applied-cybersecurity/nice/about/working-group/apprenticeship-sub-working-group" TargetMode="External"/><Relationship Id="rId28" Type="http://schemas.openxmlformats.org/officeDocument/2006/relationships/hyperlink" Target="https://nistgov.sharepoint.com/sites/NICEProgram/NICEWG/WorkforceManagement/Shared%20Documents/Forms/AllItems.aspx?viewid=0a74db77-d5c6-402d-a109-5cd20422ecec&amp;id=%2Fsites%2FNICEProgram%2FNICEWG%2FWorkforceManagement%2FShared%20Documents%2FHuman%20Resources%20One%20Pager" TargetMode="External"/><Relationship Id="rId36" Type="http://schemas.openxmlformats.org/officeDocument/2006/relationships/hyperlink" Target="mailto:kjensen@saabyconsulting.com" TargetMode="External"/><Relationship Id="rId10" Type="http://schemas.openxmlformats.org/officeDocument/2006/relationships/hyperlink" Target="https://nistgov.sharepoint.com/sites/NICEProgram/NICEWG/Pages/home.aspx" TargetMode="External"/><Relationship Id="rId19" Type="http://schemas.openxmlformats.org/officeDocument/2006/relationships/hyperlink" Target="http://www.insurehub.org/" TargetMode="External"/><Relationship Id="rId31" Type="http://schemas.openxmlformats.org/officeDocument/2006/relationships/hyperlink" Target="https://niceconference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st.gov/itl/applied-cybersecurity/nice/nice-cybersecurity-workforce-framework-resource-center" TargetMode="External"/><Relationship Id="rId22" Type="http://schemas.openxmlformats.org/officeDocument/2006/relationships/hyperlink" Target="https://www.nist.gov/itl/applied-cybersecurity/nice/about/working-group/training-and-certifications-subgroup" TargetMode="External"/><Relationship Id="rId27" Type="http://schemas.openxmlformats.org/officeDocument/2006/relationships/hyperlink" Target="https://www.nist.gov/itl/applied-cybersecurity/nice/about/working-group/training-and-certifications-sub-working-group" TargetMode="External"/><Relationship Id="rId30" Type="http://schemas.openxmlformats.org/officeDocument/2006/relationships/hyperlink" Target="https://www.nist.gov/itl/applied-cybersecurity/nice/about/working-group/workforce-management-sub-working-group" TargetMode="External"/><Relationship Id="rId35" Type="http://schemas.openxmlformats.org/officeDocument/2006/relationships/hyperlink" Target="https://nistgov.sharepoint.com/sites/NICEProgram/NICEWG/WorkforceManagement/Shared%20Documents/Forms/AllItems.aspx?viewid=0a74db77-d5c6-402d-a109-5cd20422ecec&amp;id=%2Fsites%2FNICEProgram%2FNICEWG%2FWorkforceManagement%2FShared%20Documents%2FHuman%20Resources%20One%20P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9C191-EA42-4256-A4BB-D22380328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16F43-2F61-4572-B566-7E53ADC61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CC5EC-A4BE-480B-A371-F2BAF8763A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Carlson</dc:creator>
  <cp:keywords/>
  <dc:description/>
  <cp:lastModifiedBy>Hatzes, Laura A. (Ctr)</cp:lastModifiedBy>
  <cp:revision>2</cp:revision>
  <dcterms:created xsi:type="dcterms:W3CDTF">2020-06-26T20:03:00Z</dcterms:created>
  <dcterms:modified xsi:type="dcterms:W3CDTF">2020-06-26T20:03:00Z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