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F3E" w:rsidRDefault="00565F3E" w:rsidP="00D73BAA">
      <w:pPr>
        <w:pStyle w:val="Title"/>
        <w:spacing w:after="0"/>
      </w:pPr>
      <w:r>
        <w:t>Opportunities to Leverage Program Effectiveness via Partnerships</w:t>
      </w:r>
    </w:p>
    <w:p w:rsidR="00565F3E" w:rsidRDefault="00565F3E" w:rsidP="006D1E1C">
      <w:pPr>
        <w:spacing w:after="0"/>
        <w:jc w:val="center"/>
        <w:rPr>
          <w:b/>
          <w:sz w:val="32"/>
        </w:rPr>
      </w:pPr>
      <w:r>
        <w:rPr>
          <w:b/>
          <w:sz w:val="32"/>
        </w:rPr>
        <w:t>Interagency Network of Enterprise Assistance Providers</w:t>
      </w:r>
    </w:p>
    <w:p w:rsidR="00565F3E" w:rsidRDefault="00A404E9" w:rsidP="006D1E1C">
      <w:pPr>
        <w:spacing w:after="0"/>
        <w:jc w:val="center"/>
        <w:rPr>
          <w:b/>
          <w:sz w:val="32"/>
        </w:rPr>
      </w:pPr>
      <w:r>
        <w:rPr>
          <w:b/>
          <w:sz w:val="32"/>
        </w:rPr>
        <w:t>November 2012</w:t>
      </w:r>
      <w:r w:rsidR="00565F3E">
        <w:rPr>
          <w:b/>
          <w:sz w:val="32"/>
        </w:rPr>
        <w:t xml:space="preserve"> Meeting Summary</w:t>
      </w:r>
    </w:p>
    <w:p w:rsidR="00565F3E" w:rsidRDefault="00E20118" w:rsidP="006D1E1C">
      <w:pPr>
        <w:spacing w:after="0"/>
        <w:jc w:val="center"/>
        <w:rPr>
          <w:b/>
        </w:rPr>
      </w:pPr>
      <w:r>
        <w:rPr>
          <w:b/>
          <w:noProof/>
          <w:sz w:val="20"/>
        </w:rPr>
        <mc:AlternateContent>
          <mc:Choice Requires="wps">
            <w:drawing>
              <wp:anchor distT="4294967295" distB="4294967295" distL="114300" distR="114300" simplePos="0" relativeHeight="251657728" behindDoc="0" locked="0" layoutInCell="1" allowOverlap="1">
                <wp:simplePos x="0" y="0"/>
                <wp:positionH relativeFrom="column">
                  <wp:posOffset>108585</wp:posOffset>
                </wp:positionH>
                <wp:positionV relativeFrom="paragraph">
                  <wp:posOffset>162559</wp:posOffset>
                </wp:positionV>
                <wp:extent cx="58293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5pt,12.8pt" to="467.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"/>
            </w:pict>
          </mc:Fallback>
        </mc:AlternateContent>
      </w:r>
    </w:p>
    <w:p w:rsidR="00565F3E" w:rsidRDefault="00565F3E" w:rsidP="006D1E1C">
      <w:pPr>
        <w:spacing w:after="0"/>
        <w:rPr>
          <w:b/>
          <w:bCs/>
        </w:rPr>
      </w:pPr>
    </w:p>
    <w:p w:rsidR="00565F3E" w:rsidRDefault="00565F3E" w:rsidP="006D1E1C">
      <w:pPr>
        <w:spacing w:after="0"/>
        <w:rPr>
          <w:b/>
          <w:bCs/>
        </w:rPr>
      </w:pPr>
      <w:r>
        <w:rPr>
          <w:b/>
          <w:bCs/>
        </w:rPr>
        <w:t>Host</w:t>
      </w:r>
    </w:p>
    <w:p w:rsidR="00565F3E" w:rsidRDefault="00565F3E">
      <w:r>
        <w:t xml:space="preserve">Environmental Protection Agency (EPA) </w:t>
      </w:r>
    </w:p>
    <w:p w:rsidR="00565F3E" w:rsidRDefault="00565F3E" w:rsidP="006D1E1C">
      <w:pPr>
        <w:spacing w:after="0"/>
        <w:rPr>
          <w:b/>
          <w:bCs/>
        </w:rPr>
      </w:pPr>
      <w:r>
        <w:rPr>
          <w:b/>
          <w:bCs/>
        </w:rPr>
        <w:t>Purpose of INEAP</w:t>
      </w:r>
    </w:p>
    <w:p w:rsidR="00565F3E" w:rsidRDefault="00565F3E">
      <w:pPr>
        <w:rPr>
          <w:bCs/>
        </w:rPr>
      </w:pPr>
      <w:r>
        <w:rPr>
          <w:szCs w:val="24"/>
        </w:rPr>
        <w:t>Monthly forum where business and technical-assistance program-partnership catalysts meet in support of small businesses to initiate relationships and exchange information across organizational boundaries for the purposes of leveraging public-private resources and promoting innovative activities that accelerate domestic economic development.</w:t>
      </w:r>
    </w:p>
    <w:p w:rsidR="00565F3E" w:rsidRDefault="00565F3E" w:rsidP="006D1E1C">
      <w:pPr>
        <w:spacing w:after="0"/>
        <w:rPr>
          <w:b/>
        </w:rPr>
      </w:pPr>
      <w:r>
        <w:rPr>
          <w:b/>
        </w:rPr>
        <w:t>Welcome and Opening Remarks</w:t>
      </w:r>
    </w:p>
    <w:p w:rsidR="00F71071" w:rsidRDefault="00F71071" w:rsidP="00F40C69">
      <w:pPr>
        <w:ind w:left="1080" w:hanging="1080"/>
        <w:rPr>
          <w:b/>
          <w:bCs/>
          <w:i/>
          <w:iCs/>
        </w:rPr>
      </w:pPr>
      <w:r w:rsidRPr="00F71071">
        <w:rPr>
          <w:b/>
          <w:bCs/>
          <w:i/>
          <w:iCs/>
        </w:rPr>
        <w:t xml:space="preserve">Speaker: </w:t>
      </w:r>
      <w:r w:rsidR="00F40C69">
        <w:rPr>
          <w:b/>
          <w:bCs/>
          <w:i/>
          <w:iCs/>
        </w:rPr>
        <w:tab/>
      </w:r>
      <w:r w:rsidRPr="00F71071">
        <w:rPr>
          <w:b/>
          <w:bCs/>
          <w:i/>
          <w:iCs/>
        </w:rPr>
        <w:t>Heidi Sheppard, Manufacturing Extension Partnership, National Institute of Standards and Technology, Department of Commerce</w:t>
      </w:r>
    </w:p>
    <w:p w:rsidR="007525E2" w:rsidRDefault="00565F3E">
      <w:r>
        <w:t>Attendees wer</w:t>
      </w:r>
      <w:r w:rsidR="00502E34">
        <w:t>e welcomed to the November 2012</w:t>
      </w:r>
      <w:r>
        <w:t xml:space="preserve"> </w:t>
      </w:r>
      <w:r w:rsidR="0088111D">
        <w:t>Interagency Network of Enterprise Assistance Providers (I</w:t>
      </w:r>
      <w:r>
        <w:t>NEAP</w:t>
      </w:r>
      <w:r w:rsidR="0088111D">
        <w:t>)</w:t>
      </w:r>
      <w:r>
        <w:t xml:space="preserve"> meeting convened at EPA</w:t>
      </w:r>
      <w:r w:rsidR="006A21F6">
        <w:t>’s</w:t>
      </w:r>
      <w:r>
        <w:t xml:space="preserve"> </w:t>
      </w:r>
      <w:r w:rsidR="0088111D">
        <w:t>off</w:t>
      </w:r>
      <w:r w:rsidR="006A21F6">
        <w:t>ice</w:t>
      </w:r>
      <w:r w:rsidR="0088111D">
        <w:t xml:space="preserve"> </w:t>
      </w:r>
      <w:r>
        <w:t xml:space="preserve">located at 1201 Constitution Ave., NW, Washington, DC </w:t>
      </w:r>
      <w:r w:rsidR="00064633">
        <w:t xml:space="preserve">20460. </w:t>
      </w:r>
      <w:r w:rsidR="00A74B17">
        <w:t>Special thanks were extended to the meeting host</w:t>
      </w:r>
      <w:r w:rsidR="00064633">
        <w:t xml:space="preserve"> and </w:t>
      </w:r>
      <w:r w:rsidR="00A74B17">
        <w:t xml:space="preserve">the </w:t>
      </w:r>
      <w:r w:rsidR="00064633">
        <w:t>EPA.</w:t>
      </w:r>
      <w:r w:rsidR="002322E5">
        <w:t xml:space="preserve"> </w:t>
      </w:r>
      <w:r w:rsidR="00064633">
        <w:t>I</w:t>
      </w:r>
      <w:r w:rsidR="00A74B17">
        <w:t xml:space="preserve">nterest </w:t>
      </w:r>
      <w:r w:rsidR="00064633">
        <w:t xml:space="preserve">was expressed </w:t>
      </w:r>
      <w:r w:rsidR="00A74B17">
        <w:t xml:space="preserve">in what the EPA is doing and how INEAP can help support </w:t>
      </w:r>
      <w:r w:rsidR="00064633">
        <w:t xml:space="preserve">the agency’s </w:t>
      </w:r>
      <w:r w:rsidR="00A74B17">
        <w:t>mission</w:t>
      </w:r>
      <w:r w:rsidR="008C4DC8">
        <w:t xml:space="preserve"> by identifying key steps to accelerate veterans in the job force</w:t>
      </w:r>
      <w:r w:rsidR="00A74B17">
        <w:t>.</w:t>
      </w:r>
    </w:p>
    <w:p w:rsidR="002E250F" w:rsidRPr="002E250F" w:rsidRDefault="007525E2" w:rsidP="00D73BAA">
      <w:pPr>
        <w:ind w:left="1080" w:hanging="1080"/>
      </w:pPr>
      <w:r w:rsidRPr="007525E2">
        <w:rPr>
          <w:b/>
          <w:bCs/>
          <w:i/>
          <w:iCs/>
        </w:rPr>
        <w:t xml:space="preserve">Speaker: </w:t>
      </w:r>
      <w:r w:rsidR="00F40C69">
        <w:rPr>
          <w:b/>
          <w:bCs/>
          <w:i/>
          <w:iCs/>
        </w:rPr>
        <w:tab/>
      </w:r>
      <w:r>
        <w:rPr>
          <w:b/>
          <w:bCs/>
          <w:i/>
          <w:iCs/>
        </w:rPr>
        <w:t>Tanya Mottley</w:t>
      </w:r>
      <w:r w:rsidRPr="007525E2">
        <w:rPr>
          <w:b/>
          <w:bCs/>
          <w:i/>
          <w:iCs/>
        </w:rPr>
        <w:t xml:space="preserve">, </w:t>
      </w:r>
      <w:r>
        <w:rPr>
          <w:b/>
          <w:bCs/>
          <w:i/>
          <w:iCs/>
        </w:rPr>
        <w:t>Director</w:t>
      </w:r>
      <w:r w:rsidRPr="007525E2">
        <w:rPr>
          <w:b/>
          <w:bCs/>
          <w:i/>
          <w:iCs/>
        </w:rPr>
        <w:t xml:space="preserve">, </w:t>
      </w:r>
      <w:r w:rsidR="0035788F" w:rsidRPr="00F40C69">
        <w:rPr>
          <w:b/>
          <w:bCs/>
          <w:i/>
          <w:iCs/>
        </w:rPr>
        <w:t>Office of Chemical Safety and Pollution Prevention</w:t>
      </w:r>
      <w:r w:rsidR="0035788F" w:rsidRPr="00D73BAA">
        <w:rPr>
          <w:b/>
          <w:bCs/>
          <w:i/>
          <w:iCs/>
        </w:rPr>
        <w:t>,</w:t>
      </w:r>
      <w:r w:rsidRPr="007525E2">
        <w:rPr>
          <w:b/>
          <w:bCs/>
          <w:i/>
          <w:iCs/>
        </w:rPr>
        <w:t xml:space="preserve"> </w:t>
      </w:r>
      <w:r>
        <w:rPr>
          <w:b/>
          <w:bCs/>
          <w:i/>
          <w:iCs/>
        </w:rPr>
        <w:t>Environmental Protection Agency</w:t>
      </w:r>
    </w:p>
    <w:p w:rsidR="00041CC9" w:rsidRPr="002E250F" w:rsidRDefault="00BB1248" w:rsidP="002E250F">
      <w:r>
        <w:t>Ms. Mottley thanked attendees on behalf the</w:t>
      </w:r>
      <w:r w:rsidR="002E250F" w:rsidRPr="002E250F">
        <w:t xml:space="preserve"> Office of Chemical Safety</w:t>
      </w:r>
      <w:r>
        <w:t xml:space="preserve"> and Pollution Prevention and noted the </w:t>
      </w:r>
      <w:r w:rsidR="009144BE">
        <w:t>appropriateness</w:t>
      </w:r>
      <w:r>
        <w:t xml:space="preserve"> of </w:t>
      </w:r>
      <w:r w:rsidR="002E250F" w:rsidRPr="002E250F">
        <w:t xml:space="preserve">November </w:t>
      </w:r>
      <w:r>
        <w:t>to</w:t>
      </w:r>
      <w:r w:rsidR="002E250F" w:rsidRPr="002E250F">
        <w:t xml:space="preserve"> celebrate </w:t>
      </w:r>
      <w:r>
        <w:t>and</w:t>
      </w:r>
      <w:r w:rsidR="002E250F" w:rsidRPr="002E250F">
        <w:t xml:space="preserve"> thank vet</w:t>
      </w:r>
      <w:r>
        <w:t>eran</w:t>
      </w:r>
      <w:r w:rsidR="002E250F" w:rsidRPr="002E250F">
        <w:t>s</w:t>
      </w:r>
      <w:r>
        <w:t xml:space="preserve"> and their families</w:t>
      </w:r>
      <w:r w:rsidR="002E250F" w:rsidRPr="002E250F">
        <w:t xml:space="preserve"> for their sacrifice </w:t>
      </w:r>
      <w:r w:rsidR="00064633">
        <w:t xml:space="preserve">and </w:t>
      </w:r>
      <w:r w:rsidR="002E250F" w:rsidRPr="002E250F">
        <w:t xml:space="preserve">service </w:t>
      </w:r>
      <w:r>
        <w:t xml:space="preserve">to </w:t>
      </w:r>
      <w:r w:rsidR="008F58D0">
        <w:t>the</w:t>
      </w:r>
      <w:r>
        <w:t xml:space="preserve"> country</w:t>
      </w:r>
      <w:r w:rsidR="002E250F" w:rsidRPr="002E250F">
        <w:t xml:space="preserve">. </w:t>
      </w:r>
      <w:r w:rsidR="000A528D">
        <w:t xml:space="preserve">She outlined </w:t>
      </w:r>
      <w:r w:rsidR="00E36BD9">
        <w:t xml:space="preserve">a </w:t>
      </w:r>
      <w:r w:rsidR="000A528D">
        <w:t xml:space="preserve">framework for the discussion to identify </w:t>
      </w:r>
      <w:r w:rsidR="00E36BD9">
        <w:t>gaps that need to be filled for</w:t>
      </w:r>
      <w:r w:rsidR="00285BE6">
        <w:t xml:space="preserve"> </w:t>
      </w:r>
      <w:r w:rsidR="008F58D0">
        <w:t>strengthening</w:t>
      </w:r>
      <w:r w:rsidR="00285BE6">
        <w:t xml:space="preserve"> the economy through</w:t>
      </w:r>
      <w:r w:rsidR="00E36BD9">
        <w:t xml:space="preserve"> the</w:t>
      </w:r>
      <w:r w:rsidR="00285BE6">
        <w:t xml:space="preserve"> placement of veterans in small</w:t>
      </w:r>
      <w:r w:rsidR="00537B74">
        <w:t>-</w:t>
      </w:r>
      <w:r w:rsidR="00285BE6">
        <w:t xml:space="preserve"> to medium</w:t>
      </w:r>
      <w:r w:rsidR="00537B74">
        <w:t>-</w:t>
      </w:r>
      <w:r w:rsidR="00285BE6">
        <w:t>sized enterprises</w:t>
      </w:r>
      <w:r w:rsidR="00064633">
        <w:t>.</w:t>
      </w:r>
      <w:r w:rsidR="003D3F8D">
        <w:t xml:space="preserve"> </w:t>
      </w:r>
      <w:r w:rsidR="00064633">
        <w:t xml:space="preserve">She described an </w:t>
      </w:r>
      <w:r w:rsidR="00E36BD9">
        <w:t xml:space="preserve">objective to </w:t>
      </w:r>
      <w:r w:rsidR="003D3F8D">
        <w:t xml:space="preserve">share information on </w:t>
      </w:r>
      <w:r w:rsidR="000A528D">
        <w:t>success</w:t>
      </w:r>
      <w:r w:rsidR="00064633">
        <w:t>es</w:t>
      </w:r>
      <w:r w:rsidR="000A528D">
        <w:t xml:space="preserve"> and </w:t>
      </w:r>
      <w:r w:rsidR="00537B74">
        <w:t>how</w:t>
      </w:r>
      <w:r w:rsidR="000A528D">
        <w:t xml:space="preserve"> to achieve it. She h</w:t>
      </w:r>
      <w:r w:rsidR="002E250F" w:rsidRPr="002E250F">
        <w:t>ighlight</w:t>
      </w:r>
      <w:r w:rsidR="000A528D">
        <w:t xml:space="preserve">ed the </w:t>
      </w:r>
      <w:r w:rsidR="000A528D" w:rsidRPr="000A528D">
        <w:t xml:space="preserve">2012 Advanced Manufacturing Partnership Steering Committee report </w:t>
      </w:r>
      <w:r w:rsidR="000A528D">
        <w:t xml:space="preserve"> presented </w:t>
      </w:r>
      <w:r w:rsidR="000A528D" w:rsidRPr="000A528D">
        <w:t>to the President of the United States entitled</w:t>
      </w:r>
      <w:r w:rsidR="00537B74">
        <w:t xml:space="preserve">, </w:t>
      </w:r>
      <w:r w:rsidR="00537B74" w:rsidRPr="00537B74">
        <w:t>“</w:t>
      </w:r>
      <w:hyperlink r:id="rId9" w:tgtFrame="_blank" w:tooltip="PCAST report" w:history="1">
        <w:r w:rsidR="000A528D" w:rsidRPr="00D73BAA">
          <w:rPr>
            <w:rStyle w:val="Hyperlink"/>
            <w:bCs/>
            <w:iCs/>
          </w:rPr>
          <w:t>Capturing Domestic Competitive Advantage in Advanced Manufacturing</w:t>
        </w:r>
      </w:hyperlink>
      <w:r w:rsidR="00537B74" w:rsidRPr="00D73BAA">
        <w:rPr>
          <w:bCs/>
        </w:rPr>
        <w:t>”</w:t>
      </w:r>
      <w:r w:rsidR="00537B74">
        <w:rPr>
          <w:bCs/>
        </w:rPr>
        <w:t>,</w:t>
      </w:r>
      <w:r w:rsidR="00E36BD9" w:rsidRPr="00E36BD9">
        <w:rPr>
          <w:bCs/>
        </w:rPr>
        <w:t xml:space="preserve"> </w:t>
      </w:r>
      <w:r w:rsidR="00E36BD9">
        <w:rPr>
          <w:bCs/>
        </w:rPr>
        <w:t xml:space="preserve">and </w:t>
      </w:r>
      <w:r w:rsidR="000A528D" w:rsidRPr="000A528D">
        <w:rPr>
          <w:bCs/>
        </w:rPr>
        <w:t>specifically</w:t>
      </w:r>
      <w:r w:rsidR="00743968">
        <w:rPr>
          <w:bCs/>
        </w:rPr>
        <w:t xml:space="preserve"> </w:t>
      </w:r>
      <w:r w:rsidR="00D81801">
        <w:rPr>
          <w:bCs/>
        </w:rPr>
        <w:t xml:space="preserve">addressed </w:t>
      </w:r>
      <w:r w:rsidR="008F58D0" w:rsidRPr="002E250F">
        <w:t>recommendation</w:t>
      </w:r>
      <w:r w:rsidR="00E36BD9">
        <w:t xml:space="preserve"> number</w:t>
      </w:r>
      <w:r w:rsidR="00D81801">
        <w:t xml:space="preserve"> 8 </w:t>
      </w:r>
      <w:r w:rsidR="006A21F6">
        <w:t xml:space="preserve">of the report </w:t>
      </w:r>
      <w:r w:rsidR="00D81801">
        <w:t xml:space="preserve">for </w:t>
      </w:r>
      <w:r w:rsidR="002E250F" w:rsidRPr="002E250F">
        <w:t xml:space="preserve">tapping </w:t>
      </w:r>
      <w:r w:rsidR="00D81801">
        <w:t>the talent pool of returning veterans</w:t>
      </w:r>
      <w:r w:rsidR="000A528D">
        <w:t xml:space="preserve"> and</w:t>
      </w:r>
      <w:r w:rsidR="00D81801">
        <w:t xml:space="preserve"> the</w:t>
      </w:r>
      <w:r w:rsidR="000A528D">
        <w:t xml:space="preserve"> two main obstacles to overcome</w:t>
      </w:r>
      <w:r w:rsidR="006A21F6">
        <w:t>. These include:</w:t>
      </w:r>
    </w:p>
    <w:p w:rsidR="000E7CC3" w:rsidRDefault="003D3F8D" w:rsidP="00D73BAA">
      <w:pPr>
        <w:numPr>
          <w:ilvl w:val="0"/>
          <w:numId w:val="12"/>
        </w:numPr>
      </w:pPr>
      <w:r w:rsidRPr="003D3F8D">
        <w:t>Ensur</w:t>
      </w:r>
      <w:r w:rsidR="00537B74">
        <w:t>ing</w:t>
      </w:r>
      <w:r w:rsidRPr="003D3F8D">
        <w:t xml:space="preserve"> that veterans are aware of opportunities for careers in manufacturing </w:t>
      </w:r>
    </w:p>
    <w:p w:rsidR="00565F3E" w:rsidRDefault="002E250F" w:rsidP="00D73BAA">
      <w:pPr>
        <w:numPr>
          <w:ilvl w:val="0"/>
          <w:numId w:val="12"/>
        </w:numPr>
      </w:pPr>
      <w:r w:rsidRPr="002E250F">
        <w:t>Equating military skills with private sector requirements</w:t>
      </w:r>
    </w:p>
    <w:p w:rsidR="00565F3E" w:rsidRPr="00D73BAA" w:rsidRDefault="00F27129" w:rsidP="00D73BAA">
      <w:pPr>
        <w:pStyle w:val="Heading1"/>
        <w:spacing w:after="0"/>
        <w:rPr>
          <w:i w:val="0"/>
        </w:rPr>
      </w:pPr>
      <w:r w:rsidRPr="00D73BAA">
        <w:rPr>
          <w:i w:val="0"/>
        </w:rPr>
        <w:t>Featured Presentations</w:t>
      </w:r>
    </w:p>
    <w:p w:rsidR="00F65F30" w:rsidRDefault="008450C4">
      <w:r>
        <w:t xml:space="preserve">The November meeting focused on the challenge of how to create a stronger pull </w:t>
      </w:r>
      <w:r w:rsidRPr="008450C4">
        <w:t>from small</w:t>
      </w:r>
      <w:r w:rsidR="006F4930">
        <w:t>-</w:t>
      </w:r>
      <w:r w:rsidRPr="008450C4">
        <w:t xml:space="preserve"> to medium-sized enterprises that will lead to a significant increase in the placement of vete</w:t>
      </w:r>
      <w:r>
        <w:t>rans in the manufacturing space.</w:t>
      </w:r>
      <w:r w:rsidR="00F65F30">
        <w:t xml:space="preserve"> </w:t>
      </w:r>
    </w:p>
    <w:p w:rsidR="00857D2C" w:rsidRDefault="00F65F30" w:rsidP="00F65F30">
      <w:r>
        <w:lastRenderedPageBreak/>
        <w:t xml:space="preserve">The agenda featured speaker presentations by several federal agencies </w:t>
      </w:r>
      <w:r w:rsidR="00225FEF">
        <w:t xml:space="preserve">in an attempt </w:t>
      </w:r>
      <w:r>
        <w:t xml:space="preserve">to </w:t>
      </w:r>
      <w:r w:rsidRPr="00F65F30">
        <w:t xml:space="preserve">gain a better understanding of the nature and extent of the various </w:t>
      </w:r>
      <w:r w:rsidR="006F4930">
        <w:t>f</w:t>
      </w:r>
      <w:r w:rsidRPr="00F65F30">
        <w:t xml:space="preserve">ederal, </w:t>
      </w:r>
      <w:r w:rsidR="006F4930">
        <w:t>s</w:t>
      </w:r>
      <w:r w:rsidRPr="00F65F30">
        <w:t>tate</w:t>
      </w:r>
      <w:r w:rsidR="006F4930">
        <w:t>,</w:t>
      </w:r>
      <w:r w:rsidRPr="00F65F30">
        <w:t xml:space="preserve"> and </w:t>
      </w:r>
      <w:r w:rsidR="006F4930">
        <w:t>l</w:t>
      </w:r>
      <w:r w:rsidRPr="00F65F30">
        <w:t>oc</w:t>
      </w:r>
      <w:r>
        <w:t xml:space="preserve">al programs focused on veterans and to </w:t>
      </w:r>
      <w:r w:rsidRPr="00F65F30">
        <w:t xml:space="preserve">look at ways that INEAP can collaborate in order to improve manufacturing job </w:t>
      </w:r>
      <w:r w:rsidR="00225FEF">
        <w:t>placement for v</w:t>
      </w:r>
      <w:r w:rsidRPr="00F65F30">
        <w:t>eterans. </w:t>
      </w:r>
      <w:r w:rsidR="00DC6F71" w:rsidRPr="00DC6F71">
        <w:t xml:space="preserve">INEAP </w:t>
      </w:r>
      <w:r w:rsidR="00DC6F71">
        <w:t xml:space="preserve">has a </w:t>
      </w:r>
      <w:r w:rsidR="00DC6F71" w:rsidRPr="00DC6F71">
        <w:t xml:space="preserve">unique opportunity </w:t>
      </w:r>
      <w:r w:rsidR="00DC6F71">
        <w:t>to share ideas and</w:t>
      </w:r>
      <w:r w:rsidR="00DC6F71" w:rsidRPr="00DC6F71">
        <w:t xml:space="preserve"> outline steps to accele</w:t>
      </w:r>
      <w:r w:rsidR="00DC6F71">
        <w:t>r</w:t>
      </w:r>
      <w:r w:rsidR="00DC6F71" w:rsidRPr="00DC6F71">
        <w:t xml:space="preserve">ate </w:t>
      </w:r>
      <w:r w:rsidR="00DC6F71">
        <w:t xml:space="preserve">the </w:t>
      </w:r>
      <w:r w:rsidR="00DC6F71" w:rsidRPr="00DC6F71">
        <w:t>pace of vet</w:t>
      </w:r>
      <w:r w:rsidR="00DC6F71">
        <w:t>erans</w:t>
      </w:r>
      <w:r w:rsidR="006F4930">
        <w:t>’</w:t>
      </w:r>
      <w:r w:rsidR="00DC6F71" w:rsidRPr="00DC6F71">
        <w:t xml:space="preserve"> </w:t>
      </w:r>
      <w:r w:rsidR="006F4930">
        <w:t>employment</w:t>
      </w:r>
      <w:r w:rsidR="00DC6F71" w:rsidRPr="00DC6F71">
        <w:t xml:space="preserve"> in</w:t>
      </w:r>
      <w:r w:rsidR="00225FEF">
        <w:t xml:space="preserve"> the</w:t>
      </w:r>
      <w:r w:rsidR="00DC6F71" w:rsidRPr="00DC6F71">
        <w:t xml:space="preserve"> private sector.</w:t>
      </w:r>
    </w:p>
    <w:p w:rsidR="00266718" w:rsidRDefault="00857D2C" w:rsidP="00F65F30">
      <w:r>
        <w:t>After introductions of attendees in the room and via teleconference, and delivery of the five speaker p</w:t>
      </w:r>
      <w:r w:rsidR="00266718">
        <w:t xml:space="preserve">resentations, the </w:t>
      </w:r>
      <w:r>
        <w:t xml:space="preserve">meeting continued with </w:t>
      </w:r>
      <w:r w:rsidR="006F4930">
        <w:t>r</w:t>
      </w:r>
      <w:r>
        <w:t xml:space="preserve">oundtable </w:t>
      </w:r>
      <w:r w:rsidR="006F4930">
        <w:t>d</w:t>
      </w:r>
      <w:r>
        <w:t>iscussions and announcements.</w:t>
      </w:r>
    </w:p>
    <w:p w:rsidR="00266718" w:rsidRPr="00D73BAA" w:rsidRDefault="00266718" w:rsidP="006D1E1C">
      <w:pPr>
        <w:spacing w:after="0"/>
        <w:rPr>
          <w:b/>
        </w:rPr>
      </w:pPr>
      <w:r w:rsidRPr="00D73BAA">
        <w:rPr>
          <w:b/>
        </w:rPr>
        <w:t xml:space="preserve">Department of Labor </w:t>
      </w:r>
      <w:r w:rsidR="00FD6E9B" w:rsidRPr="00D73BAA">
        <w:rPr>
          <w:b/>
        </w:rPr>
        <w:t>–</w:t>
      </w:r>
      <w:r w:rsidRPr="00D73BAA">
        <w:rPr>
          <w:b/>
        </w:rPr>
        <w:t xml:space="preserve"> Veteran</w:t>
      </w:r>
      <w:r w:rsidR="0088111D" w:rsidRPr="00D73BAA">
        <w:rPr>
          <w:b/>
        </w:rPr>
        <w:t>s</w:t>
      </w:r>
      <w:r w:rsidRPr="00D73BAA">
        <w:rPr>
          <w:b/>
        </w:rPr>
        <w:t xml:space="preserve"> Programs</w:t>
      </w:r>
    </w:p>
    <w:p w:rsidR="00266718" w:rsidRPr="00266718" w:rsidRDefault="00A26980" w:rsidP="00D73BAA">
      <w:pPr>
        <w:ind w:left="1080" w:hanging="1080"/>
      </w:pPr>
      <w:r>
        <w:rPr>
          <w:b/>
          <w:i/>
        </w:rPr>
        <w:t xml:space="preserve">Speakers: </w:t>
      </w:r>
      <w:r w:rsidR="00F40C69">
        <w:rPr>
          <w:b/>
          <w:i/>
        </w:rPr>
        <w:tab/>
      </w:r>
      <w:r w:rsidR="00266718" w:rsidRPr="00F40C69">
        <w:rPr>
          <w:b/>
          <w:bCs/>
          <w:i/>
          <w:iCs/>
        </w:rPr>
        <w:t>Andrew</w:t>
      </w:r>
      <w:r w:rsidR="00266718" w:rsidRPr="007B07F7">
        <w:rPr>
          <w:b/>
          <w:i/>
        </w:rPr>
        <w:t xml:space="preserve"> Ridgeway, Workforce Analyst, Office of Workforce Investment and Pam Frugoli</w:t>
      </w:r>
      <w:r w:rsidR="00FD6E9B">
        <w:rPr>
          <w:b/>
          <w:i/>
        </w:rPr>
        <w:t xml:space="preserve">, </w:t>
      </w:r>
      <w:r w:rsidR="00266718" w:rsidRPr="007B07F7">
        <w:rPr>
          <w:b/>
          <w:i/>
        </w:rPr>
        <w:t>Veterans Retraining and Assistance Program</w:t>
      </w:r>
    </w:p>
    <w:p w:rsidR="00751BBD" w:rsidRDefault="0081429A" w:rsidP="00266718">
      <w:r>
        <w:t>Mr. Ridgeway provided an overview of the Veteran</w:t>
      </w:r>
      <w:r w:rsidR="00FD6E9B">
        <w:t>s</w:t>
      </w:r>
      <w:r>
        <w:t xml:space="preserve"> Retraining Assistance Program (VRAP)</w:t>
      </w:r>
      <w:r w:rsidR="00FD6E9B">
        <w:t>,</w:t>
      </w:r>
      <w:r>
        <w:t xml:space="preserve"> which was created in 2011 </w:t>
      </w:r>
      <w:r w:rsidR="00E87536">
        <w:t>in</w:t>
      </w:r>
      <w:r>
        <w:t xml:space="preserve"> </w:t>
      </w:r>
      <w:r w:rsidR="00E87536">
        <w:t>collaboration</w:t>
      </w:r>
      <w:r>
        <w:t xml:space="preserve"> with the Department of Labor and </w:t>
      </w:r>
      <w:r w:rsidR="00E87536">
        <w:t xml:space="preserve">had </w:t>
      </w:r>
      <w:r>
        <w:t xml:space="preserve">just celebrated its one year anniversary. </w:t>
      </w:r>
      <w:r w:rsidR="003377FF">
        <w:t>The program has e</w:t>
      </w:r>
      <w:r w:rsidR="00266718" w:rsidRPr="00266718">
        <w:t xml:space="preserve">stablished </w:t>
      </w:r>
      <w:r w:rsidR="0073570A">
        <w:t>a 12</w:t>
      </w:r>
      <w:r w:rsidR="005C5D18">
        <w:t>-</w:t>
      </w:r>
      <w:r w:rsidR="0073570A">
        <w:t xml:space="preserve">month </w:t>
      </w:r>
      <w:r w:rsidR="00266718" w:rsidRPr="00266718">
        <w:t>training</w:t>
      </w:r>
      <w:r w:rsidR="003377FF">
        <w:t xml:space="preserve"> session</w:t>
      </w:r>
      <w:r w:rsidR="00266718" w:rsidRPr="00266718">
        <w:t xml:space="preserve"> </w:t>
      </w:r>
      <w:r w:rsidR="0073570A">
        <w:t>for</w:t>
      </w:r>
      <w:r w:rsidR="00266718" w:rsidRPr="00266718">
        <w:t xml:space="preserve"> </w:t>
      </w:r>
      <w:r w:rsidR="003377FF">
        <w:t>occupational courses and specifically t</w:t>
      </w:r>
      <w:r w:rsidR="00266718" w:rsidRPr="00266718">
        <w:t>arget</w:t>
      </w:r>
      <w:r w:rsidR="003377FF">
        <w:t xml:space="preserve">s vocational skills in manufacturing occupations that are </w:t>
      </w:r>
      <w:r w:rsidR="00266718" w:rsidRPr="00266718">
        <w:t>highly sought after</w:t>
      </w:r>
      <w:r w:rsidR="003377FF" w:rsidRPr="003377FF">
        <w:t xml:space="preserve"> as determined by Department of Labor statistics</w:t>
      </w:r>
      <w:r w:rsidR="0073570A">
        <w:t>. Tuition is p</w:t>
      </w:r>
      <w:r w:rsidR="00266718" w:rsidRPr="00266718">
        <w:t>aid directly to veteran</w:t>
      </w:r>
      <w:r w:rsidR="0073570A">
        <w:t>s</w:t>
      </w:r>
      <w:r w:rsidR="00831E47">
        <w:t xml:space="preserve"> for courses</w:t>
      </w:r>
      <w:r w:rsidR="00266718" w:rsidRPr="00266718">
        <w:t xml:space="preserve"> in </w:t>
      </w:r>
      <w:r w:rsidR="0073570A">
        <w:t xml:space="preserve">a </w:t>
      </w:r>
      <w:r w:rsidR="00266718" w:rsidRPr="00266718">
        <w:t>high deman</w:t>
      </w:r>
      <w:r w:rsidR="0073570A">
        <w:t>d</w:t>
      </w:r>
      <w:r w:rsidR="00266718" w:rsidRPr="00266718">
        <w:t xml:space="preserve"> field</w:t>
      </w:r>
      <w:r w:rsidR="00831E47">
        <w:t>s</w:t>
      </w:r>
      <w:r w:rsidR="0073570A">
        <w:t xml:space="preserve"> and may include other</w:t>
      </w:r>
      <w:r w:rsidR="00266718" w:rsidRPr="00266718">
        <w:t xml:space="preserve"> </w:t>
      </w:r>
      <w:r w:rsidR="005E78EA">
        <w:t xml:space="preserve">necessities such as </w:t>
      </w:r>
      <w:r w:rsidR="00266718" w:rsidRPr="00266718">
        <w:t>boarding</w:t>
      </w:r>
      <w:r w:rsidR="0073570A">
        <w:t>, transportation, and childcare</w:t>
      </w:r>
      <w:r w:rsidR="00266718" w:rsidRPr="00266718">
        <w:t xml:space="preserve">. </w:t>
      </w:r>
      <w:r w:rsidR="00B468A7">
        <w:t>Some of the uniq</w:t>
      </w:r>
      <w:r w:rsidR="005E78EA">
        <w:t>u</w:t>
      </w:r>
      <w:r w:rsidR="00B468A7">
        <w:t>e eligibility requirements are that members must:</w:t>
      </w:r>
    </w:p>
    <w:p w:rsidR="00E87536" w:rsidRDefault="005C5D18" w:rsidP="00D73BAA">
      <w:pPr>
        <w:pStyle w:val="ListParagraph"/>
        <w:numPr>
          <w:ilvl w:val="0"/>
          <w:numId w:val="13"/>
        </w:numPr>
      </w:pPr>
      <w:r>
        <w:t>Be b</w:t>
      </w:r>
      <w:r w:rsidR="00B468A7">
        <w:t>etween the ages of 35-60</w:t>
      </w:r>
    </w:p>
    <w:p w:rsidR="00E87536" w:rsidRDefault="00B468A7" w:rsidP="00D73BAA">
      <w:pPr>
        <w:pStyle w:val="ListParagraph"/>
        <w:numPr>
          <w:ilvl w:val="0"/>
          <w:numId w:val="13"/>
        </w:numPr>
      </w:pPr>
      <w:r>
        <w:t>Have been h</w:t>
      </w:r>
      <w:r w:rsidR="00266718" w:rsidRPr="00266718">
        <w:t xml:space="preserve">onorably discharged from </w:t>
      </w:r>
      <w:r w:rsidR="005C5D18">
        <w:t xml:space="preserve">the </w:t>
      </w:r>
      <w:r>
        <w:t>Department of Defense</w:t>
      </w:r>
      <w:r w:rsidR="00266718" w:rsidRPr="00266718">
        <w:t xml:space="preserve"> </w:t>
      </w:r>
    </w:p>
    <w:p w:rsidR="002C3038" w:rsidRDefault="005C5D18" w:rsidP="00D73BAA">
      <w:pPr>
        <w:pStyle w:val="ListParagraph"/>
        <w:numPr>
          <w:ilvl w:val="0"/>
          <w:numId w:val="13"/>
        </w:numPr>
        <w:spacing w:after="240"/>
      </w:pPr>
      <w:r>
        <w:t>N</w:t>
      </w:r>
      <w:r w:rsidR="00266718" w:rsidRPr="00266718">
        <w:t xml:space="preserve">ot </w:t>
      </w:r>
      <w:r>
        <w:t xml:space="preserve">be </w:t>
      </w:r>
      <w:r w:rsidR="00266718" w:rsidRPr="00266718">
        <w:t>eligible for GI benefits</w:t>
      </w:r>
    </w:p>
    <w:p w:rsidR="007B4D7E" w:rsidRDefault="00FA189A" w:rsidP="00266718">
      <w:r>
        <w:t xml:space="preserve">This program is beneficial for </w:t>
      </w:r>
      <w:r w:rsidR="00266718" w:rsidRPr="00266718">
        <w:t>99,000 vet</w:t>
      </w:r>
      <w:r>
        <w:t xml:space="preserve">erans over </w:t>
      </w:r>
      <w:r w:rsidR="002C3038">
        <w:t xml:space="preserve">a </w:t>
      </w:r>
      <w:r w:rsidR="005C5D18">
        <w:t>two</w:t>
      </w:r>
      <w:r w:rsidR="00266718" w:rsidRPr="00266718">
        <w:t xml:space="preserve"> year period. </w:t>
      </w:r>
    </w:p>
    <w:p w:rsidR="00E87536" w:rsidRDefault="00266718" w:rsidP="00D73BAA">
      <w:pPr>
        <w:pStyle w:val="ListParagraph"/>
        <w:numPr>
          <w:ilvl w:val="0"/>
          <w:numId w:val="14"/>
        </w:numPr>
      </w:pPr>
      <w:r w:rsidRPr="00266718">
        <w:t>18</w:t>
      </w:r>
      <w:r w:rsidR="00C5507F">
        <w:t>,</w:t>
      </w:r>
      <w:r w:rsidRPr="00266718">
        <w:t xml:space="preserve">000 </w:t>
      </w:r>
      <w:r w:rsidR="009D7D24">
        <w:t xml:space="preserve">veterans are </w:t>
      </w:r>
      <w:r w:rsidRPr="00266718">
        <w:t xml:space="preserve">currently </w:t>
      </w:r>
      <w:r w:rsidR="00124953">
        <w:t xml:space="preserve">enrolled </w:t>
      </w:r>
      <w:r w:rsidRPr="00266718">
        <w:t xml:space="preserve">in </w:t>
      </w:r>
      <w:r w:rsidR="00124953">
        <w:t xml:space="preserve">training at Community Colleges for </w:t>
      </w:r>
      <w:r w:rsidR="002C3038">
        <w:t xml:space="preserve">high demand manufacturing trades such as </w:t>
      </w:r>
      <w:r w:rsidRPr="00266718">
        <w:t xml:space="preserve">welders, </w:t>
      </w:r>
      <w:r w:rsidR="002C3038">
        <w:t xml:space="preserve">machinists, </w:t>
      </w:r>
      <w:r w:rsidR="005C5D18">
        <w:t>computer numerical control (</w:t>
      </w:r>
      <w:r w:rsidR="002C3038">
        <w:t>CNC</w:t>
      </w:r>
      <w:r w:rsidR="005C5D18">
        <w:t>)</w:t>
      </w:r>
      <w:r w:rsidR="002C3038">
        <w:t xml:space="preserve"> operators, </w:t>
      </w:r>
      <w:r w:rsidRPr="00266718">
        <w:t>front line sup</w:t>
      </w:r>
      <w:r w:rsidR="002C3038">
        <w:t>ervisor</w:t>
      </w:r>
      <w:r w:rsidRPr="00266718">
        <w:t>s</w:t>
      </w:r>
      <w:r w:rsidR="002C3038">
        <w:t>, and</w:t>
      </w:r>
      <w:r w:rsidRPr="00266718">
        <w:t xml:space="preserve"> inspectors. </w:t>
      </w:r>
    </w:p>
    <w:p w:rsidR="002C3038" w:rsidRDefault="00587D22" w:rsidP="00D73BAA">
      <w:pPr>
        <w:pStyle w:val="ListParagraph"/>
        <w:numPr>
          <w:ilvl w:val="0"/>
          <w:numId w:val="14"/>
        </w:numPr>
        <w:spacing w:after="240"/>
      </w:pPr>
      <w:r>
        <w:t>The a</w:t>
      </w:r>
      <w:r w:rsidR="009D7D24">
        <w:t xml:space="preserve">verage cost is </w:t>
      </w:r>
      <w:r w:rsidR="002C3038">
        <w:t>$1</w:t>
      </w:r>
      <w:r w:rsidR="005C5D18">
        <w:t>,</w:t>
      </w:r>
      <w:r w:rsidR="002C3038">
        <w:t xml:space="preserve">500 </w:t>
      </w:r>
      <w:r w:rsidR="005C5D18">
        <w:t xml:space="preserve">per </w:t>
      </w:r>
      <w:r w:rsidR="00266718" w:rsidRPr="00266718">
        <w:t xml:space="preserve">month </w:t>
      </w:r>
      <w:r w:rsidR="005C5D18">
        <w:t xml:space="preserve">per person </w:t>
      </w:r>
      <w:r w:rsidR="00266718" w:rsidRPr="00266718">
        <w:t>for training</w:t>
      </w:r>
      <w:r w:rsidR="005C5D18">
        <w:t>,</w:t>
      </w:r>
      <w:r w:rsidR="002C3038">
        <w:t xml:space="preserve"> or $</w:t>
      </w:r>
      <w:r w:rsidR="005C5D18">
        <w:t>18</w:t>
      </w:r>
      <w:r w:rsidR="002C3038">
        <w:t xml:space="preserve">,000 </w:t>
      </w:r>
      <w:r w:rsidR="005C5D18">
        <w:t>per</w:t>
      </w:r>
      <w:r w:rsidR="002C3038">
        <w:t xml:space="preserve"> </w:t>
      </w:r>
      <w:r w:rsidR="00266718" w:rsidRPr="00266718">
        <w:t xml:space="preserve">year. </w:t>
      </w:r>
    </w:p>
    <w:p w:rsidR="00266718" w:rsidRPr="00266718" w:rsidRDefault="00F970FD" w:rsidP="00266718">
      <w:r>
        <w:t>Many e</w:t>
      </w:r>
      <w:r w:rsidR="00170227" w:rsidRPr="00266718">
        <w:t>ducation program</w:t>
      </w:r>
      <w:r>
        <w:t>s</w:t>
      </w:r>
      <w:r w:rsidR="00170227" w:rsidRPr="00266718">
        <w:t xml:space="preserve"> do</w:t>
      </w:r>
      <w:r w:rsidR="005C5D18">
        <w:t xml:space="preserve"> not</w:t>
      </w:r>
      <w:r w:rsidR="00170227" w:rsidRPr="00266718">
        <w:t xml:space="preserve"> have follow</w:t>
      </w:r>
      <w:r w:rsidR="005C5D18">
        <w:t>-</w:t>
      </w:r>
      <w:r w:rsidR="00170227" w:rsidRPr="00266718">
        <w:t>up</w:t>
      </w:r>
      <w:r w:rsidR="005C5D18">
        <w:t>s</w:t>
      </w:r>
      <w:r w:rsidR="00170227" w:rsidRPr="00266718">
        <w:t xml:space="preserve"> for</w:t>
      </w:r>
      <w:r>
        <w:t xml:space="preserve"> job</w:t>
      </w:r>
      <w:r w:rsidR="00170227" w:rsidRPr="00266718">
        <w:t xml:space="preserve"> placement</w:t>
      </w:r>
      <w:r w:rsidR="005C5D18">
        <w:t>,</w:t>
      </w:r>
      <w:r>
        <w:t xml:space="preserve"> but the center’s</w:t>
      </w:r>
      <w:r w:rsidRPr="00F970FD">
        <w:t xml:space="preserve"> </w:t>
      </w:r>
      <w:r>
        <w:t xml:space="preserve">dedicated staff works to </w:t>
      </w:r>
      <w:r w:rsidRPr="00266718">
        <w:t xml:space="preserve">fill </w:t>
      </w:r>
      <w:r>
        <w:t xml:space="preserve">that void. </w:t>
      </w:r>
      <w:r w:rsidR="00170227" w:rsidRPr="00266718">
        <w:t xml:space="preserve">Employment outcomes </w:t>
      </w:r>
      <w:r w:rsidR="00170227">
        <w:t>are a focus of</w:t>
      </w:r>
      <w:r w:rsidR="00170227" w:rsidRPr="00266718">
        <w:t xml:space="preserve"> center staff.</w:t>
      </w:r>
      <w:r w:rsidR="00170227">
        <w:t xml:space="preserve"> Employers interested in hiring veterans can contact the </w:t>
      </w:r>
      <w:r w:rsidR="007101C3">
        <w:t xml:space="preserve">Department of Labor, </w:t>
      </w:r>
      <w:r w:rsidR="00266718" w:rsidRPr="00266718">
        <w:t>Veterans</w:t>
      </w:r>
      <w:r w:rsidR="007101C3">
        <w:t>’</w:t>
      </w:r>
      <w:r w:rsidR="00266718" w:rsidRPr="00266718">
        <w:t xml:space="preserve"> </w:t>
      </w:r>
      <w:r w:rsidR="00170227">
        <w:t xml:space="preserve">Employment </w:t>
      </w:r>
      <w:r w:rsidR="007101C3">
        <w:t>and T</w:t>
      </w:r>
      <w:r w:rsidR="00170227">
        <w:t xml:space="preserve">raining </w:t>
      </w:r>
      <w:r w:rsidR="007101C3">
        <w:t>S</w:t>
      </w:r>
      <w:r w:rsidR="00170227">
        <w:t xml:space="preserve">ervice </w:t>
      </w:r>
      <w:r w:rsidR="007101C3">
        <w:t xml:space="preserve">(VETS) </w:t>
      </w:r>
      <w:r w:rsidR="00170227">
        <w:t xml:space="preserve">and </w:t>
      </w:r>
      <w:r w:rsidR="007101C3">
        <w:t xml:space="preserve">the </w:t>
      </w:r>
      <w:r w:rsidR="00266718" w:rsidRPr="00266718">
        <w:t>Dep</w:t>
      </w:r>
      <w:r w:rsidR="00A713A9">
        <w:t>artment</w:t>
      </w:r>
      <w:r w:rsidR="00266718" w:rsidRPr="00266718">
        <w:t xml:space="preserve"> of Vet</w:t>
      </w:r>
      <w:r w:rsidR="00A713A9">
        <w:t>eran</w:t>
      </w:r>
      <w:r w:rsidR="00587D22">
        <w:t>s</w:t>
      </w:r>
      <w:r w:rsidR="00A713A9">
        <w:t xml:space="preserve"> A</w:t>
      </w:r>
      <w:r w:rsidR="00170227">
        <w:t>ffairs</w:t>
      </w:r>
      <w:r w:rsidR="007101C3">
        <w:t>,</w:t>
      </w:r>
      <w:r w:rsidR="00170227">
        <w:t xml:space="preserve"> which r</w:t>
      </w:r>
      <w:r w:rsidR="00266718" w:rsidRPr="00266718">
        <w:t>e</w:t>
      </w:r>
      <w:r w:rsidR="00170227">
        <w:t xml:space="preserve">present </w:t>
      </w:r>
      <w:r>
        <w:t xml:space="preserve">the </w:t>
      </w:r>
      <w:r w:rsidR="00170227">
        <w:t>public workforce system</w:t>
      </w:r>
      <w:r w:rsidR="000E2319">
        <w:t xml:space="preserve">. </w:t>
      </w:r>
      <w:r w:rsidR="00D301B7">
        <w:t xml:space="preserve">The American </w:t>
      </w:r>
      <w:r w:rsidR="000E2319">
        <w:t>J</w:t>
      </w:r>
      <w:r w:rsidR="00D301B7">
        <w:t xml:space="preserve">ob </w:t>
      </w:r>
      <w:r w:rsidR="000E2319">
        <w:t>C</w:t>
      </w:r>
      <w:r w:rsidR="00D301B7">
        <w:t>enter offer</w:t>
      </w:r>
      <w:r w:rsidR="00587D22">
        <w:t>s</w:t>
      </w:r>
      <w:r w:rsidR="00D301B7">
        <w:t xml:space="preserve"> assistance in getting a certification or degree, finding work, and partnering with community colleges or other outreach staff</w:t>
      </w:r>
      <w:r w:rsidR="006F0A38">
        <w:t>,</w:t>
      </w:r>
      <w:r w:rsidR="00DB0686">
        <w:t xml:space="preserve"> </w:t>
      </w:r>
      <w:r w:rsidR="000E2319">
        <w:t xml:space="preserve">as well as </w:t>
      </w:r>
      <w:r w:rsidR="00DB0686">
        <w:t>access to</w:t>
      </w:r>
      <w:r w:rsidR="006F0A38">
        <w:t xml:space="preserve"> want </w:t>
      </w:r>
      <w:r w:rsidR="000E2319">
        <w:t xml:space="preserve">advertisements </w:t>
      </w:r>
      <w:r w:rsidR="006F0A38">
        <w:t>and websites.</w:t>
      </w:r>
    </w:p>
    <w:p w:rsidR="002149D1" w:rsidRDefault="00BB4ED3" w:rsidP="00266718">
      <w:r>
        <w:t xml:space="preserve">Barriers to overcome include a challenge in training veterans and identifying employers willing to hire them. </w:t>
      </w:r>
      <w:r w:rsidR="00F66FF9" w:rsidRPr="00F66FF9">
        <w:t xml:space="preserve">Mismatches </w:t>
      </w:r>
      <w:r w:rsidR="003C0E1C">
        <w:t xml:space="preserve">do </w:t>
      </w:r>
      <w:r w:rsidR="00F66FF9" w:rsidRPr="00F66FF9">
        <w:t xml:space="preserve">happen and it reinforces the importance to qualify </w:t>
      </w:r>
      <w:r w:rsidR="003C0E1C">
        <w:t xml:space="preserve">individuals </w:t>
      </w:r>
      <w:r w:rsidR="00F66FF9" w:rsidRPr="00F66FF9">
        <w:t>for positions</w:t>
      </w:r>
      <w:r w:rsidR="000E2319">
        <w:t xml:space="preserve">. </w:t>
      </w:r>
      <w:r w:rsidR="003C0E1C">
        <w:t>This facilitates a need to look at m</w:t>
      </w:r>
      <w:r w:rsidR="00266718" w:rsidRPr="00266718">
        <w:t xml:space="preserve">ilitary occupations </w:t>
      </w:r>
      <w:r w:rsidR="006B21E8">
        <w:t xml:space="preserve">as they relate to </w:t>
      </w:r>
      <w:r w:rsidR="00527D0B">
        <w:t>civili</w:t>
      </w:r>
      <w:r w:rsidR="00266718" w:rsidRPr="00266718">
        <w:t xml:space="preserve">an occupations. </w:t>
      </w:r>
      <w:r w:rsidR="0088792C">
        <w:t>Many p</w:t>
      </w:r>
      <w:r w:rsidR="006B21E8">
        <w:t>e</w:t>
      </w:r>
      <w:r w:rsidR="00527D0B">
        <w:t>ople fail to realize that simpl</w:t>
      </w:r>
      <w:r w:rsidR="006B21E8">
        <w:t>y matching</w:t>
      </w:r>
      <w:r w:rsidR="00266718" w:rsidRPr="00266718">
        <w:t xml:space="preserve"> </w:t>
      </w:r>
      <w:r w:rsidR="006B21E8">
        <w:t xml:space="preserve">the title of a military occupation </w:t>
      </w:r>
      <w:r w:rsidR="00266718" w:rsidRPr="00266718">
        <w:t>at</w:t>
      </w:r>
      <w:r w:rsidR="0088792C">
        <w:t xml:space="preserve"> the</w:t>
      </w:r>
      <w:r w:rsidR="00266718" w:rsidRPr="00266718">
        <w:t xml:space="preserve"> level of w</w:t>
      </w:r>
      <w:r w:rsidR="006B21E8">
        <w:t>ork performed is not adequate</w:t>
      </w:r>
      <w:r w:rsidR="0088792C">
        <w:t>,</w:t>
      </w:r>
      <w:r w:rsidR="006B21E8">
        <w:t xml:space="preserve"> as f</w:t>
      </w:r>
      <w:r w:rsidR="00266718" w:rsidRPr="00266718">
        <w:t>ield work is often very different in</w:t>
      </w:r>
      <w:r w:rsidR="006B21E8">
        <w:t xml:space="preserve"> a </w:t>
      </w:r>
      <w:r w:rsidR="00266718" w:rsidRPr="00266718">
        <w:t xml:space="preserve">military </w:t>
      </w:r>
      <w:r w:rsidR="006B21E8">
        <w:t xml:space="preserve">environment as opposed to </w:t>
      </w:r>
      <w:r w:rsidR="000E2319">
        <w:t>a civilian environment</w:t>
      </w:r>
      <w:r w:rsidR="00266718" w:rsidRPr="00266718">
        <w:t xml:space="preserve">. </w:t>
      </w:r>
      <w:r w:rsidR="006B21E8">
        <w:t>Often</w:t>
      </w:r>
      <w:r w:rsidR="000E2319">
        <w:t>,</w:t>
      </w:r>
      <w:r w:rsidR="006B21E8">
        <w:t xml:space="preserve"> some t</w:t>
      </w:r>
      <w:r w:rsidR="00266718" w:rsidRPr="00266718">
        <w:t>raining</w:t>
      </w:r>
      <w:r w:rsidR="006B21E8">
        <w:t xml:space="preserve"> will still be needed</w:t>
      </w:r>
      <w:r w:rsidR="00266718" w:rsidRPr="00266718">
        <w:t xml:space="preserve">. </w:t>
      </w:r>
    </w:p>
    <w:p w:rsidR="00266718" w:rsidRPr="00266718" w:rsidRDefault="006B21E8" w:rsidP="00266718">
      <w:r>
        <w:lastRenderedPageBreak/>
        <w:t>Another possibility is to look at o</w:t>
      </w:r>
      <w:r w:rsidR="00266718" w:rsidRPr="00266718">
        <w:t>ther civilian occ</w:t>
      </w:r>
      <w:r>
        <w:t xml:space="preserve">upations </w:t>
      </w:r>
      <w:r w:rsidR="000E2319">
        <w:t xml:space="preserve">to which </w:t>
      </w:r>
      <w:r w:rsidR="00C748E8">
        <w:t>military training</w:t>
      </w:r>
      <w:r>
        <w:t xml:space="preserve"> might relate.</w:t>
      </w:r>
      <w:r w:rsidR="00266718" w:rsidRPr="00266718">
        <w:t xml:space="preserve"> </w:t>
      </w:r>
      <w:r>
        <w:t xml:space="preserve">In assigning appropriate credentials, one must identify </w:t>
      </w:r>
      <w:r w:rsidR="00266718" w:rsidRPr="00266718">
        <w:t xml:space="preserve">and </w:t>
      </w:r>
      <w:r w:rsidRPr="00266718">
        <w:t>communicate</w:t>
      </w:r>
      <w:r w:rsidR="00266718" w:rsidRPr="00266718">
        <w:t xml:space="preserve"> to licensing boards what a ve</w:t>
      </w:r>
      <w:r>
        <w:t>teran</w:t>
      </w:r>
      <w:r w:rsidR="00266718" w:rsidRPr="00266718">
        <w:t xml:space="preserve"> has learned. </w:t>
      </w:r>
      <w:r>
        <w:t xml:space="preserve">A </w:t>
      </w:r>
      <w:r w:rsidR="000E2319">
        <w:t xml:space="preserve">possible way </w:t>
      </w:r>
      <w:r>
        <w:t>to bridge the gap</w:t>
      </w:r>
      <w:r w:rsidR="000E2319">
        <w:t xml:space="preserve"> is </w:t>
      </w:r>
      <w:r w:rsidR="00C748E8">
        <w:t>by encouraging</w:t>
      </w:r>
      <w:r>
        <w:t xml:space="preserve"> l</w:t>
      </w:r>
      <w:r w:rsidR="00266718" w:rsidRPr="00266718">
        <w:t>ic</w:t>
      </w:r>
      <w:r>
        <w:t>ensing</w:t>
      </w:r>
      <w:r w:rsidR="00266718" w:rsidRPr="00266718">
        <w:t xml:space="preserve"> boards to give </w:t>
      </w:r>
      <w:r w:rsidR="00C748E8">
        <w:t xml:space="preserve">a </w:t>
      </w:r>
      <w:r w:rsidR="00266718" w:rsidRPr="00266718">
        <w:t>tem</w:t>
      </w:r>
      <w:r>
        <w:t>porary</w:t>
      </w:r>
      <w:r w:rsidR="00266718" w:rsidRPr="00266718">
        <w:t xml:space="preserve"> lic</w:t>
      </w:r>
      <w:r>
        <w:t xml:space="preserve">ense in addition to learning </w:t>
      </w:r>
      <w:r w:rsidR="00C748E8">
        <w:t xml:space="preserve">and training </w:t>
      </w:r>
      <w:r w:rsidR="00266718" w:rsidRPr="00266718">
        <w:t xml:space="preserve">on the job. </w:t>
      </w:r>
      <w:r w:rsidR="00C748E8">
        <w:t xml:space="preserve">The </w:t>
      </w:r>
      <w:r w:rsidR="00635865">
        <w:t>Department of Defense is</w:t>
      </w:r>
      <w:r w:rsidR="00266718" w:rsidRPr="00266718">
        <w:t xml:space="preserve"> </w:t>
      </w:r>
      <w:r w:rsidR="00635865">
        <w:t>workin</w:t>
      </w:r>
      <w:r w:rsidR="00B16F9D">
        <w:t>g</w:t>
      </w:r>
      <w:r w:rsidR="00635865">
        <w:t xml:space="preserve"> on</w:t>
      </w:r>
      <w:r w:rsidR="00266718" w:rsidRPr="00266718">
        <w:t xml:space="preserve"> demo training </w:t>
      </w:r>
      <w:r w:rsidR="00C748E8">
        <w:t xml:space="preserve">for enlistees </w:t>
      </w:r>
      <w:r w:rsidR="00635865">
        <w:t>w</w:t>
      </w:r>
      <w:r w:rsidR="00C748E8">
        <w:t xml:space="preserve">ho are </w:t>
      </w:r>
      <w:r w:rsidR="00266718" w:rsidRPr="00266718">
        <w:t xml:space="preserve">still in </w:t>
      </w:r>
      <w:r w:rsidR="00AD5F39">
        <w:t xml:space="preserve">the </w:t>
      </w:r>
      <w:r w:rsidR="00266718" w:rsidRPr="00266718">
        <w:t>mil</w:t>
      </w:r>
      <w:r w:rsidR="00635865">
        <w:t>itary to obtain the training before</w:t>
      </w:r>
      <w:r w:rsidR="00266718" w:rsidRPr="00266718">
        <w:t xml:space="preserve"> leav</w:t>
      </w:r>
      <w:r w:rsidR="00996C34">
        <w:t>ing</w:t>
      </w:r>
      <w:r w:rsidR="00C748E8">
        <w:t xml:space="preserve"> the service</w:t>
      </w:r>
      <w:r w:rsidR="00266718" w:rsidRPr="00266718">
        <w:t xml:space="preserve">. </w:t>
      </w:r>
    </w:p>
    <w:p w:rsidR="000612F2" w:rsidRPr="00D73BAA" w:rsidRDefault="000612F2" w:rsidP="0088111D">
      <w:pPr>
        <w:spacing w:after="0"/>
        <w:rPr>
          <w:b/>
        </w:rPr>
      </w:pPr>
      <w:r w:rsidRPr="00D73BAA">
        <w:rPr>
          <w:b/>
        </w:rPr>
        <w:t xml:space="preserve">Small Business Administration </w:t>
      </w:r>
      <w:r w:rsidR="00996C34" w:rsidRPr="00D73BAA">
        <w:rPr>
          <w:b/>
        </w:rPr>
        <w:t>–</w:t>
      </w:r>
      <w:r w:rsidRPr="00D73BAA">
        <w:rPr>
          <w:b/>
        </w:rPr>
        <w:t xml:space="preserve"> Veteran</w:t>
      </w:r>
      <w:r w:rsidR="00996C34" w:rsidRPr="00D73BAA">
        <w:rPr>
          <w:b/>
        </w:rPr>
        <w:t>s</w:t>
      </w:r>
      <w:r w:rsidRPr="00D73BAA">
        <w:rPr>
          <w:b/>
        </w:rPr>
        <w:t xml:space="preserve"> Programs</w:t>
      </w:r>
    </w:p>
    <w:p w:rsidR="00565F3E" w:rsidRDefault="00A26980" w:rsidP="00996C34">
      <w:pPr>
        <w:ind w:left="1080" w:hanging="1080"/>
      </w:pPr>
      <w:r>
        <w:rPr>
          <w:b/>
          <w:i/>
        </w:rPr>
        <w:t xml:space="preserve">Speaker: </w:t>
      </w:r>
      <w:r w:rsidR="00996C34">
        <w:rPr>
          <w:b/>
          <w:i/>
        </w:rPr>
        <w:tab/>
      </w:r>
      <w:r w:rsidR="00154EE7" w:rsidRPr="007B07F7">
        <w:rPr>
          <w:b/>
          <w:i/>
        </w:rPr>
        <w:t>Rhett Jeppson</w:t>
      </w:r>
      <w:r w:rsidR="000612F2" w:rsidRPr="007B07F7">
        <w:rPr>
          <w:b/>
          <w:i/>
        </w:rPr>
        <w:t xml:space="preserve">, Associate Administrator for the </w:t>
      </w:r>
      <w:r w:rsidR="00996C34">
        <w:rPr>
          <w:b/>
          <w:i/>
        </w:rPr>
        <w:t xml:space="preserve">Office of </w:t>
      </w:r>
      <w:r w:rsidR="00154EE7" w:rsidRPr="007B07F7">
        <w:rPr>
          <w:b/>
          <w:i/>
        </w:rPr>
        <w:t>Veterans Business Development</w:t>
      </w:r>
    </w:p>
    <w:p w:rsidR="00FF313F" w:rsidRDefault="003F0F13" w:rsidP="000612F2">
      <w:pPr>
        <w:rPr>
          <w:rFonts w:eastAsiaTheme="minorHAnsi"/>
          <w:szCs w:val="24"/>
        </w:rPr>
      </w:pPr>
      <w:r>
        <w:rPr>
          <w:rFonts w:eastAsiaTheme="minorHAnsi"/>
          <w:szCs w:val="24"/>
        </w:rPr>
        <w:t xml:space="preserve">Mr. Jeppson provided insight on </w:t>
      </w:r>
      <w:r w:rsidR="003E56E4">
        <w:rPr>
          <w:rFonts w:eastAsiaTheme="minorHAnsi"/>
          <w:szCs w:val="24"/>
        </w:rPr>
        <w:t xml:space="preserve">what his </w:t>
      </w:r>
      <w:r w:rsidR="00996C34">
        <w:rPr>
          <w:rFonts w:eastAsiaTheme="minorHAnsi"/>
          <w:szCs w:val="24"/>
        </w:rPr>
        <w:t xml:space="preserve">office </w:t>
      </w:r>
      <w:r w:rsidR="003E56E4">
        <w:rPr>
          <w:rFonts w:eastAsiaTheme="minorHAnsi"/>
          <w:szCs w:val="24"/>
        </w:rPr>
        <w:t xml:space="preserve">is doing to provide assistance </w:t>
      </w:r>
      <w:r w:rsidR="008272BA">
        <w:rPr>
          <w:rFonts w:eastAsiaTheme="minorHAnsi"/>
          <w:szCs w:val="24"/>
        </w:rPr>
        <w:t xml:space="preserve">to </w:t>
      </w:r>
      <w:r w:rsidR="003E56E4">
        <w:rPr>
          <w:rFonts w:eastAsiaTheme="minorHAnsi"/>
          <w:szCs w:val="24"/>
        </w:rPr>
        <w:t>veteran</w:t>
      </w:r>
      <w:r w:rsidR="00996C34">
        <w:rPr>
          <w:rFonts w:eastAsiaTheme="minorHAnsi"/>
          <w:szCs w:val="24"/>
        </w:rPr>
        <w:t>-</w:t>
      </w:r>
      <w:r w:rsidR="003E56E4">
        <w:rPr>
          <w:rFonts w:eastAsiaTheme="minorHAnsi"/>
          <w:szCs w:val="24"/>
        </w:rPr>
        <w:t xml:space="preserve">owned small businesses and their development. </w:t>
      </w:r>
      <w:r w:rsidR="00ED7F1A">
        <w:rPr>
          <w:rFonts w:eastAsiaTheme="minorHAnsi"/>
          <w:szCs w:val="24"/>
        </w:rPr>
        <w:t>H</w:t>
      </w:r>
      <w:r w:rsidR="003E56E4">
        <w:rPr>
          <w:rFonts w:eastAsiaTheme="minorHAnsi"/>
          <w:szCs w:val="24"/>
        </w:rPr>
        <w:t>e articulated specific ways the group works to</w:t>
      </w:r>
      <w:r w:rsidR="00ED7F1A">
        <w:rPr>
          <w:rFonts w:eastAsiaTheme="minorHAnsi"/>
          <w:szCs w:val="24"/>
        </w:rPr>
        <w:t xml:space="preserve"> </w:t>
      </w:r>
      <w:r w:rsidR="00996C34">
        <w:rPr>
          <w:rFonts w:eastAsiaTheme="minorHAnsi"/>
          <w:szCs w:val="24"/>
        </w:rPr>
        <w:t xml:space="preserve">better </w:t>
      </w:r>
      <w:r w:rsidR="00ED7F1A">
        <w:rPr>
          <w:rFonts w:eastAsiaTheme="minorHAnsi"/>
          <w:szCs w:val="24"/>
        </w:rPr>
        <w:t xml:space="preserve">create </w:t>
      </w:r>
      <w:r w:rsidR="003E56E4">
        <w:rPr>
          <w:rFonts w:eastAsiaTheme="minorHAnsi"/>
          <w:szCs w:val="24"/>
        </w:rPr>
        <w:t xml:space="preserve">a </w:t>
      </w:r>
      <w:r w:rsidR="00ED7F1A">
        <w:rPr>
          <w:rFonts w:eastAsiaTheme="minorHAnsi"/>
          <w:szCs w:val="24"/>
        </w:rPr>
        <w:t>support en</w:t>
      </w:r>
      <w:r w:rsidR="000612F2" w:rsidRPr="00B32F59">
        <w:rPr>
          <w:rFonts w:eastAsiaTheme="minorHAnsi"/>
          <w:szCs w:val="24"/>
        </w:rPr>
        <w:t>vironment</w:t>
      </w:r>
      <w:r w:rsidR="001B40E4">
        <w:rPr>
          <w:rFonts w:eastAsiaTheme="minorHAnsi"/>
          <w:szCs w:val="24"/>
        </w:rPr>
        <w:t xml:space="preserve"> such as the </w:t>
      </w:r>
      <w:r w:rsidR="00996C34">
        <w:rPr>
          <w:rFonts w:eastAsiaTheme="minorHAnsi"/>
          <w:szCs w:val="24"/>
        </w:rPr>
        <w:t>“</w:t>
      </w:r>
      <w:r w:rsidR="00124953">
        <w:rPr>
          <w:rFonts w:eastAsiaTheme="minorHAnsi"/>
          <w:szCs w:val="24"/>
        </w:rPr>
        <w:t xml:space="preserve">Boots </w:t>
      </w:r>
      <w:r w:rsidR="001B40E4">
        <w:rPr>
          <w:rFonts w:eastAsiaTheme="minorHAnsi"/>
          <w:szCs w:val="24"/>
        </w:rPr>
        <w:t>to Business</w:t>
      </w:r>
      <w:r w:rsidR="00996C34">
        <w:rPr>
          <w:rFonts w:eastAsiaTheme="minorHAnsi"/>
          <w:szCs w:val="24"/>
        </w:rPr>
        <w:t>”</w:t>
      </w:r>
      <w:r w:rsidR="001B40E4">
        <w:rPr>
          <w:rFonts w:eastAsiaTheme="minorHAnsi"/>
          <w:szCs w:val="24"/>
        </w:rPr>
        <w:t xml:space="preserve"> program</w:t>
      </w:r>
      <w:r w:rsidR="000612F2" w:rsidRPr="00B32F59">
        <w:rPr>
          <w:rFonts w:eastAsiaTheme="minorHAnsi"/>
          <w:szCs w:val="24"/>
        </w:rPr>
        <w:t xml:space="preserve">. </w:t>
      </w:r>
      <w:r w:rsidR="00FF313F">
        <w:rPr>
          <w:rFonts w:eastAsiaTheme="minorHAnsi"/>
          <w:szCs w:val="24"/>
        </w:rPr>
        <w:t>Statistics on small veteran</w:t>
      </w:r>
      <w:r w:rsidR="00996C34">
        <w:rPr>
          <w:rFonts w:eastAsiaTheme="minorHAnsi"/>
          <w:szCs w:val="24"/>
        </w:rPr>
        <w:t>-</w:t>
      </w:r>
      <w:r w:rsidR="00FF313F">
        <w:rPr>
          <w:rFonts w:eastAsiaTheme="minorHAnsi"/>
          <w:szCs w:val="24"/>
        </w:rPr>
        <w:t>owned business</w:t>
      </w:r>
      <w:r w:rsidR="00124953">
        <w:rPr>
          <w:rFonts w:eastAsiaTheme="minorHAnsi"/>
          <w:szCs w:val="24"/>
        </w:rPr>
        <w:t xml:space="preserve"> start ups</w:t>
      </w:r>
      <w:r w:rsidR="008272BA">
        <w:rPr>
          <w:rFonts w:eastAsiaTheme="minorHAnsi"/>
          <w:szCs w:val="24"/>
        </w:rPr>
        <w:t xml:space="preserve"> demonstrate</w:t>
      </w:r>
      <w:r w:rsidR="00B97549">
        <w:rPr>
          <w:rFonts w:eastAsiaTheme="minorHAnsi"/>
          <w:szCs w:val="24"/>
        </w:rPr>
        <w:t xml:space="preserve"> that veterans </w:t>
      </w:r>
      <w:r w:rsidR="008272BA">
        <w:rPr>
          <w:rFonts w:eastAsiaTheme="minorHAnsi"/>
          <w:szCs w:val="24"/>
        </w:rPr>
        <w:t xml:space="preserve">very well may </w:t>
      </w:r>
      <w:r w:rsidR="00B97549">
        <w:rPr>
          <w:rFonts w:eastAsiaTheme="minorHAnsi"/>
          <w:szCs w:val="24"/>
        </w:rPr>
        <w:t>excel at this endeavor</w:t>
      </w:r>
      <w:r w:rsidR="008272BA">
        <w:rPr>
          <w:rFonts w:eastAsiaTheme="minorHAnsi"/>
          <w:szCs w:val="24"/>
        </w:rPr>
        <w:t xml:space="preserve"> due to having a specialized knowledge and ability to take initiative</w:t>
      </w:r>
      <w:r w:rsidR="00996C34">
        <w:rPr>
          <w:rFonts w:eastAsiaTheme="minorHAnsi"/>
          <w:szCs w:val="24"/>
        </w:rPr>
        <w:t>.</w:t>
      </w:r>
    </w:p>
    <w:p w:rsidR="008272BA" w:rsidRPr="00F40C69" w:rsidRDefault="003E56E4" w:rsidP="00D73BAA">
      <w:pPr>
        <w:pStyle w:val="ListParagraph"/>
        <w:numPr>
          <w:ilvl w:val="0"/>
          <w:numId w:val="15"/>
        </w:numPr>
        <w:rPr>
          <w:rFonts w:eastAsiaTheme="minorHAnsi"/>
          <w:szCs w:val="24"/>
        </w:rPr>
      </w:pPr>
      <w:r w:rsidRPr="00FF313F">
        <w:rPr>
          <w:rFonts w:eastAsiaTheme="minorHAnsi"/>
          <w:szCs w:val="24"/>
        </w:rPr>
        <w:t xml:space="preserve">Less than </w:t>
      </w:r>
      <w:r w:rsidR="00996C34">
        <w:rPr>
          <w:rFonts w:eastAsiaTheme="minorHAnsi"/>
          <w:szCs w:val="24"/>
        </w:rPr>
        <w:t>1</w:t>
      </w:r>
      <w:r w:rsidR="00996C34" w:rsidRPr="00FF313F">
        <w:rPr>
          <w:rFonts w:eastAsiaTheme="minorHAnsi"/>
          <w:szCs w:val="24"/>
        </w:rPr>
        <w:t xml:space="preserve"> </w:t>
      </w:r>
      <w:r w:rsidR="000612F2" w:rsidRPr="00FF313F">
        <w:rPr>
          <w:rFonts w:eastAsiaTheme="minorHAnsi"/>
          <w:szCs w:val="24"/>
        </w:rPr>
        <w:t xml:space="preserve">in </w:t>
      </w:r>
      <w:r w:rsidR="00996C34">
        <w:rPr>
          <w:rFonts w:eastAsiaTheme="minorHAnsi"/>
          <w:szCs w:val="24"/>
        </w:rPr>
        <w:t xml:space="preserve">10 </w:t>
      </w:r>
      <w:r w:rsidRPr="00FF313F">
        <w:rPr>
          <w:rFonts w:eastAsiaTheme="minorHAnsi"/>
          <w:szCs w:val="24"/>
        </w:rPr>
        <w:t xml:space="preserve">small businesses </w:t>
      </w:r>
      <w:r w:rsidR="00996C34">
        <w:rPr>
          <w:rFonts w:eastAsiaTheme="minorHAnsi"/>
          <w:szCs w:val="24"/>
        </w:rPr>
        <w:t>are</w:t>
      </w:r>
      <w:r w:rsidR="00996C34" w:rsidRPr="00FF313F">
        <w:rPr>
          <w:rFonts w:eastAsiaTheme="minorHAnsi"/>
          <w:szCs w:val="24"/>
        </w:rPr>
        <w:t xml:space="preserve"> </w:t>
      </w:r>
      <w:r w:rsidR="000612F2" w:rsidRPr="00FF313F">
        <w:rPr>
          <w:rFonts w:eastAsiaTheme="minorHAnsi"/>
          <w:szCs w:val="24"/>
        </w:rPr>
        <w:t xml:space="preserve">owned by </w:t>
      </w:r>
      <w:r w:rsidRPr="00FF313F">
        <w:rPr>
          <w:rFonts w:eastAsiaTheme="minorHAnsi"/>
          <w:szCs w:val="24"/>
        </w:rPr>
        <w:t xml:space="preserve">a </w:t>
      </w:r>
      <w:r w:rsidR="000612F2" w:rsidRPr="00FF313F">
        <w:rPr>
          <w:rFonts w:eastAsiaTheme="minorHAnsi"/>
          <w:szCs w:val="24"/>
        </w:rPr>
        <w:t>vet</w:t>
      </w:r>
      <w:r w:rsidRPr="00FF313F">
        <w:rPr>
          <w:rFonts w:eastAsiaTheme="minorHAnsi"/>
          <w:szCs w:val="24"/>
        </w:rPr>
        <w:t>eran</w:t>
      </w:r>
      <w:r w:rsidR="000612F2" w:rsidRPr="00FF313F">
        <w:rPr>
          <w:rFonts w:eastAsiaTheme="minorHAnsi"/>
          <w:szCs w:val="24"/>
        </w:rPr>
        <w:t xml:space="preserve">. </w:t>
      </w:r>
    </w:p>
    <w:p w:rsidR="003E56E4" w:rsidRPr="0088111D" w:rsidRDefault="000B534E" w:rsidP="00D73BAA">
      <w:pPr>
        <w:pStyle w:val="ListParagraph"/>
        <w:numPr>
          <w:ilvl w:val="0"/>
          <w:numId w:val="15"/>
        </w:numPr>
        <w:spacing w:after="240"/>
        <w:rPr>
          <w:rFonts w:eastAsiaTheme="minorHAnsi"/>
          <w:szCs w:val="24"/>
        </w:rPr>
      </w:pPr>
      <w:r>
        <w:rPr>
          <w:rFonts w:eastAsiaTheme="minorHAnsi"/>
          <w:szCs w:val="24"/>
        </w:rPr>
        <w:t xml:space="preserve">45% </w:t>
      </w:r>
      <w:r w:rsidR="00996C34">
        <w:rPr>
          <w:rFonts w:eastAsiaTheme="minorHAnsi"/>
          <w:szCs w:val="24"/>
        </w:rPr>
        <w:t xml:space="preserve">of </w:t>
      </w:r>
      <w:r>
        <w:rPr>
          <w:rFonts w:eastAsiaTheme="minorHAnsi"/>
          <w:szCs w:val="24"/>
        </w:rPr>
        <w:t>veterans are more likely to be small business</w:t>
      </w:r>
      <w:r w:rsidR="000612F2" w:rsidRPr="00FF313F">
        <w:rPr>
          <w:rFonts w:eastAsiaTheme="minorHAnsi"/>
          <w:szCs w:val="24"/>
        </w:rPr>
        <w:t xml:space="preserve"> owners than </w:t>
      </w:r>
      <w:r>
        <w:rPr>
          <w:rFonts w:eastAsiaTheme="minorHAnsi"/>
          <w:szCs w:val="24"/>
        </w:rPr>
        <w:t xml:space="preserve">their </w:t>
      </w:r>
      <w:r w:rsidR="000612F2" w:rsidRPr="00FF313F">
        <w:rPr>
          <w:rFonts w:eastAsiaTheme="minorHAnsi"/>
          <w:szCs w:val="24"/>
        </w:rPr>
        <w:t>counterparts.</w:t>
      </w:r>
    </w:p>
    <w:p w:rsidR="00B97549" w:rsidRPr="00D73BAA" w:rsidRDefault="00124953" w:rsidP="0088111D">
      <w:pPr>
        <w:spacing w:after="0"/>
        <w:rPr>
          <w:rFonts w:eastAsiaTheme="minorHAnsi"/>
          <w:b/>
          <w:szCs w:val="24"/>
        </w:rPr>
      </w:pPr>
      <w:r>
        <w:rPr>
          <w:rFonts w:eastAsiaTheme="minorHAnsi"/>
          <w:b/>
          <w:szCs w:val="24"/>
        </w:rPr>
        <w:t>Boots</w:t>
      </w:r>
      <w:r w:rsidRPr="00D73BAA">
        <w:rPr>
          <w:rFonts w:eastAsiaTheme="minorHAnsi"/>
          <w:b/>
          <w:szCs w:val="24"/>
        </w:rPr>
        <w:t xml:space="preserve"> </w:t>
      </w:r>
      <w:r w:rsidR="00B97549" w:rsidRPr="00D73BAA">
        <w:rPr>
          <w:rFonts w:eastAsiaTheme="minorHAnsi"/>
          <w:b/>
          <w:szCs w:val="24"/>
        </w:rPr>
        <w:t>to Business Program</w:t>
      </w:r>
    </w:p>
    <w:p w:rsidR="00E576D0" w:rsidRDefault="00B97549" w:rsidP="006D1E1C">
      <w:pPr>
        <w:rPr>
          <w:rFonts w:eastAsiaTheme="minorHAnsi"/>
          <w:szCs w:val="24"/>
        </w:rPr>
      </w:pPr>
      <w:r>
        <w:rPr>
          <w:rFonts w:eastAsiaTheme="minorHAnsi"/>
          <w:szCs w:val="24"/>
        </w:rPr>
        <w:t>The f</w:t>
      </w:r>
      <w:r w:rsidR="000612F2" w:rsidRPr="00B32F59">
        <w:rPr>
          <w:rFonts w:eastAsiaTheme="minorHAnsi"/>
          <w:szCs w:val="24"/>
        </w:rPr>
        <w:t>ocus</w:t>
      </w:r>
      <w:r w:rsidR="00C27C6B">
        <w:rPr>
          <w:rFonts w:eastAsiaTheme="minorHAnsi"/>
          <w:szCs w:val="24"/>
        </w:rPr>
        <w:t xml:space="preserve"> of the </w:t>
      </w:r>
      <w:r w:rsidR="00124953">
        <w:rPr>
          <w:rFonts w:eastAsiaTheme="minorHAnsi"/>
          <w:szCs w:val="24"/>
        </w:rPr>
        <w:t xml:space="preserve">Boots </w:t>
      </w:r>
      <w:r w:rsidR="00C27C6B">
        <w:rPr>
          <w:rFonts w:eastAsiaTheme="minorHAnsi"/>
          <w:szCs w:val="24"/>
        </w:rPr>
        <w:t>to Business program</w:t>
      </w:r>
      <w:r w:rsidR="000612F2" w:rsidRPr="00B32F59">
        <w:rPr>
          <w:rFonts w:eastAsiaTheme="minorHAnsi"/>
          <w:szCs w:val="24"/>
        </w:rPr>
        <w:t xml:space="preserve"> </w:t>
      </w:r>
      <w:r>
        <w:rPr>
          <w:rFonts w:eastAsiaTheme="minorHAnsi"/>
          <w:szCs w:val="24"/>
        </w:rPr>
        <w:t xml:space="preserve">is </w:t>
      </w:r>
      <w:r w:rsidR="00DE62F4">
        <w:rPr>
          <w:rFonts w:eastAsiaTheme="minorHAnsi"/>
          <w:szCs w:val="24"/>
        </w:rPr>
        <w:t>to</w:t>
      </w:r>
      <w:r w:rsidR="00DE62F4" w:rsidRPr="00B32F59">
        <w:rPr>
          <w:rFonts w:eastAsiaTheme="minorHAnsi"/>
          <w:szCs w:val="24"/>
        </w:rPr>
        <w:t xml:space="preserve"> </w:t>
      </w:r>
      <w:r w:rsidR="00DE62F4">
        <w:rPr>
          <w:rFonts w:eastAsiaTheme="minorHAnsi"/>
          <w:szCs w:val="24"/>
        </w:rPr>
        <w:t xml:space="preserve">help </w:t>
      </w:r>
      <w:r>
        <w:rPr>
          <w:rFonts w:eastAsiaTheme="minorHAnsi"/>
          <w:szCs w:val="24"/>
        </w:rPr>
        <w:t>service</w:t>
      </w:r>
      <w:r w:rsidR="000612F2" w:rsidRPr="00B32F59">
        <w:rPr>
          <w:rFonts w:eastAsiaTheme="minorHAnsi"/>
          <w:szCs w:val="24"/>
        </w:rPr>
        <w:t xml:space="preserve"> </w:t>
      </w:r>
      <w:r w:rsidR="00996C34">
        <w:rPr>
          <w:rFonts w:eastAsiaTheme="minorHAnsi"/>
          <w:szCs w:val="24"/>
        </w:rPr>
        <w:t>member</w:t>
      </w:r>
      <w:r w:rsidR="00DE62F4">
        <w:rPr>
          <w:rFonts w:eastAsiaTheme="minorHAnsi"/>
          <w:szCs w:val="24"/>
        </w:rPr>
        <w:t>s</w:t>
      </w:r>
      <w:r w:rsidR="00996C34" w:rsidRPr="00B32F59">
        <w:rPr>
          <w:rFonts w:eastAsiaTheme="minorHAnsi"/>
          <w:szCs w:val="24"/>
        </w:rPr>
        <w:t xml:space="preserve"> </w:t>
      </w:r>
      <w:r w:rsidR="000612F2" w:rsidRPr="00B32F59">
        <w:rPr>
          <w:rFonts w:eastAsiaTheme="minorHAnsi"/>
          <w:szCs w:val="24"/>
        </w:rPr>
        <w:t>transition</w:t>
      </w:r>
      <w:r w:rsidR="00C27C6B">
        <w:rPr>
          <w:rFonts w:eastAsiaTheme="minorHAnsi"/>
          <w:szCs w:val="24"/>
        </w:rPr>
        <w:t xml:space="preserve"> into </w:t>
      </w:r>
      <w:r w:rsidR="00996C34">
        <w:rPr>
          <w:rFonts w:eastAsiaTheme="minorHAnsi"/>
          <w:szCs w:val="24"/>
        </w:rPr>
        <w:t>being</w:t>
      </w:r>
      <w:r w:rsidR="00C27C6B">
        <w:rPr>
          <w:rFonts w:eastAsiaTheme="minorHAnsi"/>
          <w:szCs w:val="24"/>
        </w:rPr>
        <w:t xml:space="preserve"> successful business owner</w:t>
      </w:r>
      <w:r w:rsidR="00DE62F4">
        <w:rPr>
          <w:rFonts w:eastAsiaTheme="minorHAnsi"/>
          <w:szCs w:val="24"/>
        </w:rPr>
        <w:t>s</w:t>
      </w:r>
      <w:r w:rsidR="000612F2" w:rsidRPr="00B32F59">
        <w:rPr>
          <w:rFonts w:eastAsiaTheme="minorHAnsi"/>
          <w:szCs w:val="24"/>
        </w:rPr>
        <w:t xml:space="preserve">. Many </w:t>
      </w:r>
      <w:r w:rsidR="00C27C6B">
        <w:rPr>
          <w:rFonts w:eastAsiaTheme="minorHAnsi"/>
          <w:szCs w:val="24"/>
        </w:rPr>
        <w:t xml:space="preserve">veterans </w:t>
      </w:r>
      <w:r w:rsidR="000612F2" w:rsidRPr="00B32F59">
        <w:rPr>
          <w:rFonts w:eastAsiaTheme="minorHAnsi"/>
          <w:szCs w:val="24"/>
        </w:rPr>
        <w:t xml:space="preserve">want to start </w:t>
      </w:r>
      <w:r>
        <w:rPr>
          <w:rFonts w:eastAsiaTheme="minorHAnsi"/>
          <w:szCs w:val="24"/>
        </w:rPr>
        <w:t>their own business</w:t>
      </w:r>
      <w:r w:rsidR="00996C34">
        <w:rPr>
          <w:rFonts w:eastAsiaTheme="minorHAnsi"/>
          <w:szCs w:val="24"/>
        </w:rPr>
        <w:t>es,</w:t>
      </w:r>
      <w:r>
        <w:rPr>
          <w:rFonts w:eastAsiaTheme="minorHAnsi"/>
          <w:szCs w:val="24"/>
        </w:rPr>
        <w:t xml:space="preserve"> and the </w:t>
      </w:r>
      <w:r w:rsidR="00996C34">
        <w:rPr>
          <w:rFonts w:eastAsiaTheme="minorHAnsi"/>
          <w:szCs w:val="24"/>
        </w:rPr>
        <w:t>Small Business Administration (</w:t>
      </w:r>
      <w:r>
        <w:rPr>
          <w:rFonts w:eastAsiaTheme="minorHAnsi"/>
          <w:szCs w:val="24"/>
        </w:rPr>
        <w:t>SBA</w:t>
      </w:r>
      <w:r w:rsidR="00996C34">
        <w:rPr>
          <w:rFonts w:eastAsiaTheme="minorHAnsi"/>
          <w:szCs w:val="24"/>
        </w:rPr>
        <w:t>)</w:t>
      </w:r>
      <w:r>
        <w:rPr>
          <w:rFonts w:eastAsiaTheme="minorHAnsi"/>
          <w:szCs w:val="24"/>
        </w:rPr>
        <w:t xml:space="preserve"> offers a business program </w:t>
      </w:r>
      <w:r w:rsidR="00C27C6B">
        <w:rPr>
          <w:rFonts w:eastAsiaTheme="minorHAnsi"/>
          <w:szCs w:val="24"/>
        </w:rPr>
        <w:t>tailored to their needs</w:t>
      </w:r>
      <w:r w:rsidR="000612F2" w:rsidRPr="00B32F59">
        <w:rPr>
          <w:rFonts w:eastAsiaTheme="minorHAnsi"/>
          <w:szCs w:val="24"/>
        </w:rPr>
        <w:t>.</w:t>
      </w:r>
      <w:r>
        <w:rPr>
          <w:rFonts w:eastAsiaTheme="minorHAnsi"/>
          <w:szCs w:val="24"/>
        </w:rPr>
        <w:t xml:space="preserve"> The program is </w:t>
      </w:r>
      <w:r w:rsidR="00996C34">
        <w:rPr>
          <w:rFonts w:eastAsiaTheme="minorHAnsi"/>
          <w:szCs w:val="24"/>
        </w:rPr>
        <w:t xml:space="preserve">composed </w:t>
      </w:r>
      <w:r>
        <w:rPr>
          <w:rFonts w:eastAsiaTheme="minorHAnsi"/>
          <w:szCs w:val="24"/>
        </w:rPr>
        <w:t xml:space="preserve">of a </w:t>
      </w:r>
      <w:r w:rsidR="00996C34">
        <w:rPr>
          <w:rFonts w:eastAsiaTheme="minorHAnsi"/>
          <w:szCs w:val="24"/>
        </w:rPr>
        <w:t>two-</w:t>
      </w:r>
      <w:r>
        <w:rPr>
          <w:rFonts w:eastAsiaTheme="minorHAnsi"/>
          <w:szCs w:val="24"/>
        </w:rPr>
        <w:t xml:space="preserve">day class on business development </w:t>
      </w:r>
      <w:r w:rsidR="00996C34">
        <w:rPr>
          <w:rFonts w:eastAsiaTheme="minorHAnsi"/>
          <w:szCs w:val="24"/>
        </w:rPr>
        <w:t>and</w:t>
      </w:r>
      <w:r w:rsidR="00C27C6B">
        <w:rPr>
          <w:rFonts w:eastAsiaTheme="minorHAnsi"/>
          <w:szCs w:val="24"/>
        </w:rPr>
        <w:t xml:space="preserve"> </w:t>
      </w:r>
      <w:r w:rsidR="00DE62F4">
        <w:rPr>
          <w:rFonts w:eastAsiaTheme="minorHAnsi"/>
          <w:szCs w:val="24"/>
        </w:rPr>
        <w:t xml:space="preserve">also </w:t>
      </w:r>
      <w:r w:rsidR="00C27C6B">
        <w:rPr>
          <w:rFonts w:eastAsiaTheme="minorHAnsi"/>
          <w:szCs w:val="24"/>
        </w:rPr>
        <w:t>offers</w:t>
      </w:r>
      <w:r>
        <w:rPr>
          <w:rFonts w:eastAsiaTheme="minorHAnsi"/>
          <w:szCs w:val="24"/>
        </w:rPr>
        <w:t xml:space="preserve"> an </w:t>
      </w:r>
      <w:r w:rsidR="00996C34">
        <w:rPr>
          <w:rFonts w:eastAsiaTheme="minorHAnsi"/>
          <w:szCs w:val="24"/>
        </w:rPr>
        <w:t>eight-</w:t>
      </w:r>
      <w:r>
        <w:rPr>
          <w:rFonts w:eastAsiaTheme="minorHAnsi"/>
          <w:szCs w:val="24"/>
        </w:rPr>
        <w:t xml:space="preserve">week program with </w:t>
      </w:r>
      <w:r w:rsidR="00C27C6B">
        <w:rPr>
          <w:rFonts w:eastAsiaTheme="minorHAnsi"/>
          <w:szCs w:val="24"/>
        </w:rPr>
        <w:t xml:space="preserve">a local </w:t>
      </w:r>
      <w:r>
        <w:rPr>
          <w:rFonts w:eastAsiaTheme="minorHAnsi"/>
          <w:szCs w:val="24"/>
        </w:rPr>
        <w:t xml:space="preserve">university to develop a business plan. </w:t>
      </w:r>
    </w:p>
    <w:p w:rsidR="00045859" w:rsidRDefault="00B97549" w:rsidP="006D1E1C">
      <w:pPr>
        <w:rPr>
          <w:rFonts w:eastAsiaTheme="minorHAnsi"/>
          <w:szCs w:val="24"/>
        </w:rPr>
      </w:pPr>
      <w:r>
        <w:rPr>
          <w:rFonts w:eastAsiaTheme="minorHAnsi"/>
          <w:szCs w:val="24"/>
        </w:rPr>
        <w:t xml:space="preserve">One third of the </w:t>
      </w:r>
      <w:r w:rsidR="000612F2" w:rsidRPr="00B32F59">
        <w:rPr>
          <w:rFonts w:eastAsiaTheme="minorHAnsi"/>
          <w:szCs w:val="24"/>
        </w:rPr>
        <w:t xml:space="preserve">class is </w:t>
      </w:r>
      <w:r>
        <w:rPr>
          <w:rFonts w:eastAsiaTheme="minorHAnsi"/>
          <w:szCs w:val="24"/>
        </w:rPr>
        <w:t>made up of senior officers, one third of</w:t>
      </w:r>
      <w:r w:rsidR="000612F2" w:rsidRPr="00B32F59">
        <w:rPr>
          <w:rFonts w:eastAsiaTheme="minorHAnsi"/>
          <w:szCs w:val="24"/>
        </w:rPr>
        <w:t xml:space="preserve"> senior staff, </w:t>
      </w:r>
      <w:r>
        <w:rPr>
          <w:rFonts w:eastAsiaTheme="minorHAnsi"/>
          <w:szCs w:val="24"/>
        </w:rPr>
        <w:t xml:space="preserve">and the remaining </w:t>
      </w:r>
      <w:r w:rsidR="00587D22">
        <w:rPr>
          <w:rFonts w:eastAsiaTheme="minorHAnsi"/>
          <w:szCs w:val="24"/>
        </w:rPr>
        <w:t xml:space="preserve">one </w:t>
      </w:r>
      <w:r>
        <w:rPr>
          <w:rFonts w:eastAsiaTheme="minorHAnsi"/>
          <w:szCs w:val="24"/>
        </w:rPr>
        <w:t xml:space="preserve">third of </w:t>
      </w:r>
      <w:r w:rsidR="000612F2" w:rsidRPr="00B32F59">
        <w:rPr>
          <w:rFonts w:eastAsiaTheme="minorHAnsi"/>
          <w:szCs w:val="24"/>
        </w:rPr>
        <w:t xml:space="preserve">first term enlistees. </w:t>
      </w:r>
      <w:r w:rsidR="00045859">
        <w:rPr>
          <w:rFonts w:eastAsiaTheme="minorHAnsi"/>
          <w:szCs w:val="24"/>
        </w:rPr>
        <w:t>The program is also open to spouse</w:t>
      </w:r>
      <w:r w:rsidR="00DE62F4">
        <w:rPr>
          <w:rFonts w:eastAsiaTheme="minorHAnsi"/>
          <w:szCs w:val="24"/>
        </w:rPr>
        <w:t>s</w:t>
      </w:r>
      <w:r w:rsidR="00045859">
        <w:rPr>
          <w:rFonts w:eastAsiaTheme="minorHAnsi"/>
          <w:szCs w:val="24"/>
        </w:rPr>
        <w:t xml:space="preserve"> of veteran</w:t>
      </w:r>
      <w:r w:rsidR="00DE62F4">
        <w:rPr>
          <w:rFonts w:eastAsiaTheme="minorHAnsi"/>
          <w:szCs w:val="24"/>
        </w:rPr>
        <w:t>s</w:t>
      </w:r>
      <w:r w:rsidR="00045859">
        <w:rPr>
          <w:rFonts w:eastAsiaTheme="minorHAnsi"/>
          <w:szCs w:val="24"/>
        </w:rPr>
        <w:t xml:space="preserve"> as it is recognized </w:t>
      </w:r>
      <w:r w:rsidR="00DE62F4">
        <w:rPr>
          <w:rFonts w:eastAsiaTheme="minorHAnsi"/>
          <w:szCs w:val="24"/>
        </w:rPr>
        <w:t xml:space="preserve">that </w:t>
      </w:r>
      <w:r w:rsidR="00045859">
        <w:rPr>
          <w:rFonts w:eastAsiaTheme="minorHAnsi"/>
          <w:szCs w:val="24"/>
        </w:rPr>
        <w:t xml:space="preserve">they too have made a </w:t>
      </w:r>
      <w:r w:rsidR="00C27C6B">
        <w:rPr>
          <w:rFonts w:eastAsiaTheme="minorHAnsi"/>
          <w:szCs w:val="24"/>
        </w:rPr>
        <w:t xml:space="preserve">significant </w:t>
      </w:r>
      <w:r w:rsidR="00045859">
        <w:rPr>
          <w:rFonts w:eastAsiaTheme="minorHAnsi"/>
          <w:szCs w:val="24"/>
        </w:rPr>
        <w:t>sacrifice. The program seeks connections with o</w:t>
      </w:r>
      <w:r w:rsidR="000612F2" w:rsidRPr="00B32F59">
        <w:rPr>
          <w:rFonts w:eastAsiaTheme="minorHAnsi"/>
          <w:szCs w:val="24"/>
        </w:rPr>
        <w:t>utreach</w:t>
      </w:r>
      <w:r w:rsidR="00045859">
        <w:rPr>
          <w:rFonts w:eastAsiaTheme="minorHAnsi"/>
          <w:szCs w:val="24"/>
        </w:rPr>
        <w:t xml:space="preserve"> centers interested in admitting small bus</w:t>
      </w:r>
      <w:r w:rsidR="000612F2" w:rsidRPr="00B32F59">
        <w:rPr>
          <w:rFonts w:eastAsiaTheme="minorHAnsi"/>
          <w:szCs w:val="24"/>
        </w:rPr>
        <w:t xml:space="preserve">inesses </w:t>
      </w:r>
      <w:r w:rsidR="00045859">
        <w:rPr>
          <w:rFonts w:eastAsiaTheme="minorHAnsi"/>
          <w:szCs w:val="24"/>
        </w:rPr>
        <w:t>to the</w:t>
      </w:r>
      <w:r w:rsidR="000612F2" w:rsidRPr="00B32F59">
        <w:rPr>
          <w:rFonts w:eastAsiaTheme="minorHAnsi"/>
          <w:szCs w:val="24"/>
        </w:rPr>
        <w:t xml:space="preserve"> network</w:t>
      </w:r>
      <w:r w:rsidR="00045859">
        <w:rPr>
          <w:rFonts w:eastAsiaTheme="minorHAnsi"/>
          <w:szCs w:val="24"/>
        </w:rPr>
        <w:t xml:space="preserve">. </w:t>
      </w:r>
    </w:p>
    <w:p w:rsidR="003F6DC7" w:rsidRDefault="00045859" w:rsidP="006D1E1C">
      <w:pPr>
        <w:rPr>
          <w:rFonts w:asciiTheme="minorHAnsi" w:eastAsiaTheme="minorHAnsi" w:hAnsiTheme="minorHAnsi" w:cstheme="minorBidi"/>
          <w:sz w:val="22"/>
          <w:szCs w:val="22"/>
        </w:rPr>
      </w:pPr>
      <w:r>
        <w:rPr>
          <w:rFonts w:eastAsiaTheme="minorHAnsi"/>
          <w:szCs w:val="24"/>
        </w:rPr>
        <w:t xml:space="preserve">The program also provides access to capital to those who </w:t>
      </w:r>
      <w:r w:rsidR="00DE62F4">
        <w:rPr>
          <w:rFonts w:eastAsiaTheme="minorHAnsi"/>
          <w:szCs w:val="24"/>
        </w:rPr>
        <w:t xml:space="preserve">do not </w:t>
      </w:r>
      <w:r>
        <w:rPr>
          <w:rFonts w:eastAsiaTheme="minorHAnsi"/>
          <w:szCs w:val="24"/>
        </w:rPr>
        <w:t xml:space="preserve">have equity by </w:t>
      </w:r>
      <w:r w:rsidR="00C27C6B">
        <w:rPr>
          <w:rFonts w:eastAsiaTheme="minorHAnsi"/>
          <w:szCs w:val="24"/>
        </w:rPr>
        <w:t>assisting in an application</w:t>
      </w:r>
      <w:r>
        <w:rPr>
          <w:rFonts w:eastAsiaTheme="minorHAnsi"/>
          <w:szCs w:val="24"/>
        </w:rPr>
        <w:t xml:space="preserve"> for a grant or loan. This is a p</w:t>
      </w:r>
      <w:r w:rsidR="000612F2" w:rsidRPr="00B32F59">
        <w:rPr>
          <w:rFonts w:eastAsiaTheme="minorHAnsi"/>
          <w:szCs w:val="24"/>
        </w:rPr>
        <w:t xml:space="preserve">owerful economic segment in </w:t>
      </w:r>
      <w:r>
        <w:rPr>
          <w:rFonts w:eastAsiaTheme="minorHAnsi"/>
          <w:szCs w:val="24"/>
        </w:rPr>
        <w:t xml:space="preserve">a </w:t>
      </w:r>
      <w:r w:rsidR="000612F2" w:rsidRPr="00B32F59">
        <w:rPr>
          <w:rFonts w:eastAsiaTheme="minorHAnsi"/>
          <w:szCs w:val="24"/>
        </w:rPr>
        <w:t>country w</w:t>
      </w:r>
      <w:r>
        <w:rPr>
          <w:rFonts w:eastAsiaTheme="minorHAnsi"/>
          <w:szCs w:val="24"/>
        </w:rPr>
        <w:t>ith a</w:t>
      </w:r>
      <w:r w:rsidR="000612F2" w:rsidRPr="00B32F59">
        <w:rPr>
          <w:rFonts w:eastAsiaTheme="minorHAnsi"/>
          <w:szCs w:val="24"/>
        </w:rPr>
        <w:t xml:space="preserve"> proven track record. </w:t>
      </w:r>
      <w:r w:rsidR="007C0159">
        <w:rPr>
          <w:rFonts w:eastAsiaTheme="minorHAnsi"/>
          <w:szCs w:val="24"/>
        </w:rPr>
        <w:t>This offers a great resource partner network</w:t>
      </w:r>
      <w:r w:rsidR="00C27C6B">
        <w:rPr>
          <w:rFonts w:eastAsiaTheme="minorHAnsi"/>
          <w:szCs w:val="24"/>
        </w:rPr>
        <w:t>,</w:t>
      </w:r>
      <w:r w:rsidR="007C0159">
        <w:rPr>
          <w:rFonts w:eastAsiaTheme="minorHAnsi"/>
          <w:szCs w:val="24"/>
        </w:rPr>
        <w:t xml:space="preserve"> including </w:t>
      </w:r>
      <w:r w:rsidR="006A33BB" w:rsidRPr="00B32F59">
        <w:rPr>
          <w:rFonts w:eastAsiaTheme="minorHAnsi"/>
          <w:szCs w:val="24"/>
        </w:rPr>
        <w:t>gov</w:t>
      </w:r>
      <w:r w:rsidR="006A33BB">
        <w:rPr>
          <w:rFonts w:eastAsiaTheme="minorHAnsi"/>
          <w:szCs w:val="24"/>
        </w:rPr>
        <w:t>ernment</w:t>
      </w:r>
      <w:r w:rsidR="000612F2" w:rsidRPr="00B32F59">
        <w:rPr>
          <w:rFonts w:eastAsiaTheme="minorHAnsi"/>
          <w:szCs w:val="24"/>
        </w:rPr>
        <w:t xml:space="preserve"> </w:t>
      </w:r>
      <w:r w:rsidR="008600E8" w:rsidRPr="00B32F59">
        <w:rPr>
          <w:rFonts w:eastAsiaTheme="minorHAnsi"/>
          <w:szCs w:val="24"/>
        </w:rPr>
        <w:t xml:space="preserve">employees, </w:t>
      </w:r>
      <w:r w:rsidR="00DE62F4">
        <w:rPr>
          <w:rFonts w:eastAsiaTheme="minorHAnsi"/>
          <w:szCs w:val="24"/>
        </w:rPr>
        <w:t xml:space="preserve">who </w:t>
      </w:r>
      <w:r w:rsidR="00C27C6B">
        <w:rPr>
          <w:rFonts w:eastAsiaTheme="minorHAnsi"/>
          <w:szCs w:val="24"/>
        </w:rPr>
        <w:t xml:space="preserve">are </w:t>
      </w:r>
      <w:r w:rsidR="000612F2" w:rsidRPr="00B32F59">
        <w:rPr>
          <w:rFonts w:eastAsiaTheme="minorHAnsi"/>
          <w:szCs w:val="24"/>
        </w:rPr>
        <w:t xml:space="preserve">scattered around </w:t>
      </w:r>
      <w:r w:rsidR="007C0159">
        <w:rPr>
          <w:rFonts w:eastAsiaTheme="minorHAnsi"/>
          <w:szCs w:val="24"/>
        </w:rPr>
        <w:t xml:space="preserve">the </w:t>
      </w:r>
      <w:r w:rsidR="000612F2" w:rsidRPr="00B32F59">
        <w:rPr>
          <w:rFonts w:eastAsiaTheme="minorHAnsi"/>
          <w:szCs w:val="24"/>
        </w:rPr>
        <w:t xml:space="preserve">country in 66 locations </w:t>
      </w:r>
      <w:r w:rsidR="007C0159">
        <w:rPr>
          <w:rFonts w:eastAsiaTheme="minorHAnsi"/>
          <w:szCs w:val="24"/>
        </w:rPr>
        <w:t xml:space="preserve">to provide assistance to small </w:t>
      </w:r>
      <w:r w:rsidR="006A33BB">
        <w:rPr>
          <w:rFonts w:eastAsiaTheme="minorHAnsi"/>
          <w:szCs w:val="24"/>
        </w:rPr>
        <w:t>business</w:t>
      </w:r>
      <w:r w:rsidR="000612F2" w:rsidRPr="00B32F59">
        <w:rPr>
          <w:rFonts w:eastAsiaTheme="minorHAnsi"/>
          <w:szCs w:val="24"/>
        </w:rPr>
        <w:t xml:space="preserve"> owners. </w:t>
      </w:r>
      <w:r w:rsidR="006A33BB">
        <w:rPr>
          <w:rFonts w:eastAsiaTheme="minorHAnsi"/>
          <w:szCs w:val="24"/>
        </w:rPr>
        <w:t xml:space="preserve">A learning curve exists as </w:t>
      </w:r>
      <w:r w:rsidR="00D81163">
        <w:rPr>
          <w:rFonts w:eastAsiaTheme="minorHAnsi"/>
          <w:szCs w:val="24"/>
        </w:rPr>
        <w:t>s</w:t>
      </w:r>
      <w:r w:rsidR="000612F2" w:rsidRPr="00B32F59">
        <w:rPr>
          <w:rFonts w:eastAsiaTheme="minorHAnsi"/>
          <w:szCs w:val="24"/>
        </w:rPr>
        <w:t xml:space="preserve">uccessful small </w:t>
      </w:r>
      <w:r w:rsidR="006A33BB">
        <w:rPr>
          <w:rFonts w:eastAsiaTheme="minorHAnsi"/>
          <w:szCs w:val="24"/>
        </w:rPr>
        <w:t xml:space="preserve">business </w:t>
      </w:r>
      <w:r w:rsidR="006A33BB" w:rsidRPr="00B32F59">
        <w:rPr>
          <w:rFonts w:eastAsiaTheme="minorHAnsi"/>
          <w:szCs w:val="24"/>
        </w:rPr>
        <w:t>owners</w:t>
      </w:r>
      <w:r w:rsidR="000612F2" w:rsidRPr="00B32F59">
        <w:rPr>
          <w:rFonts w:eastAsiaTheme="minorHAnsi"/>
          <w:szCs w:val="24"/>
        </w:rPr>
        <w:t xml:space="preserve"> </w:t>
      </w:r>
      <w:r w:rsidR="006A33BB">
        <w:rPr>
          <w:rFonts w:eastAsiaTheme="minorHAnsi"/>
          <w:szCs w:val="24"/>
        </w:rPr>
        <w:t>are</w:t>
      </w:r>
      <w:r w:rsidR="000612F2" w:rsidRPr="00B32F59">
        <w:rPr>
          <w:rFonts w:eastAsiaTheme="minorHAnsi"/>
          <w:szCs w:val="24"/>
        </w:rPr>
        <w:t xml:space="preserve"> </w:t>
      </w:r>
      <w:r w:rsidR="006A33BB">
        <w:rPr>
          <w:rFonts w:eastAsiaTheme="minorHAnsi"/>
          <w:szCs w:val="24"/>
        </w:rPr>
        <w:t>usually on the</w:t>
      </w:r>
      <w:r w:rsidR="00D81163">
        <w:rPr>
          <w:rFonts w:eastAsiaTheme="minorHAnsi"/>
          <w:szCs w:val="24"/>
        </w:rPr>
        <w:t>ir</w:t>
      </w:r>
      <w:r w:rsidR="006A33BB">
        <w:rPr>
          <w:rFonts w:eastAsiaTheme="minorHAnsi"/>
          <w:szCs w:val="24"/>
        </w:rPr>
        <w:t xml:space="preserve"> second or third try</w:t>
      </w:r>
      <w:r w:rsidR="000612F2" w:rsidRPr="00B32F59">
        <w:rPr>
          <w:rFonts w:eastAsiaTheme="minorHAnsi"/>
          <w:szCs w:val="24"/>
        </w:rPr>
        <w:t>.</w:t>
      </w:r>
    </w:p>
    <w:p w:rsidR="003F6DC7" w:rsidRPr="00D73BAA" w:rsidRDefault="003F6DC7" w:rsidP="0088111D">
      <w:pPr>
        <w:spacing w:after="0"/>
        <w:rPr>
          <w:rFonts w:eastAsiaTheme="minorHAnsi"/>
          <w:b/>
          <w:szCs w:val="24"/>
        </w:rPr>
      </w:pPr>
      <w:r w:rsidRPr="00D73BAA">
        <w:rPr>
          <w:rFonts w:eastAsiaTheme="minorHAnsi"/>
          <w:b/>
          <w:bCs/>
          <w:szCs w:val="24"/>
        </w:rPr>
        <w:t xml:space="preserve">Society of Manufacturing Engineers – Vet </w:t>
      </w:r>
      <w:r w:rsidRPr="00D73BAA">
        <w:rPr>
          <w:rFonts w:eastAsiaTheme="minorHAnsi"/>
          <w:b/>
          <w:szCs w:val="24"/>
        </w:rPr>
        <w:t>Certification Programs</w:t>
      </w:r>
    </w:p>
    <w:p w:rsidR="004540ED" w:rsidRPr="00F628D9" w:rsidRDefault="00A26980" w:rsidP="006D1E1C">
      <w:pPr>
        <w:rPr>
          <w:rFonts w:eastAsiaTheme="minorHAnsi"/>
          <w:szCs w:val="24"/>
        </w:rPr>
      </w:pPr>
      <w:r>
        <w:rPr>
          <w:rFonts w:eastAsiaTheme="minorHAnsi"/>
          <w:b/>
          <w:bCs/>
          <w:i/>
          <w:szCs w:val="24"/>
        </w:rPr>
        <w:t xml:space="preserve">Speaker: </w:t>
      </w:r>
      <w:r w:rsidR="003F6DC7" w:rsidRPr="00DE515E">
        <w:rPr>
          <w:rFonts w:eastAsiaTheme="minorHAnsi"/>
          <w:b/>
          <w:i/>
          <w:szCs w:val="24"/>
        </w:rPr>
        <w:t>Pam Hurt, Industry Manager</w:t>
      </w:r>
      <w:r w:rsidR="00DE62F4">
        <w:rPr>
          <w:rFonts w:eastAsiaTheme="minorHAnsi"/>
          <w:b/>
          <w:i/>
          <w:szCs w:val="24"/>
        </w:rPr>
        <w:t>,</w:t>
      </w:r>
      <w:r w:rsidR="003F6DC7" w:rsidRPr="00DE515E">
        <w:rPr>
          <w:rFonts w:eastAsiaTheme="minorHAnsi"/>
          <w:b/>
          <w:i/>
          <w:szCs w:val="24"/>
        </w:rPr>
        <w:t xml:space="preserve"> Workforce Development</w:t>
      </w:r>
    </w:p>
    <w:p w:rsidR="004739CD" w:rsidRDefault="00713E9E" w:rsidP="006D1E1C">
      <w:pPr>
        <w:rPr>
          <w:rFonts w:eastAsiaTheme="minorHAnsi"/>
          <w:szCs w:val="24"/>
        </w:rPr>
      </w:pPr>
      <w:r>
        <w:rPr>
          <w:rFonts w:eastAsiaTheme="minorHAnsi"/>
          <w:szCs w:val="24"/>
        </w:rPr>
        <w:t xml:space="preserve">The </w:t>
      </w:r>
      <w:r w:rsidR="00DE62F4">
        <w:rPr>
          <w:rFonts w:eastAsiaTheme="minorHAnsi"/>
          <w:szCs w:val="24"/>
        </w:rPr>
        <w:t>Society of Manufacturing Engineers (</w:t>
      </w:r>
      <w:r>
        <w:rPr>
          <w:rFonts w:eastAsiaTheme="minorHAnsi"/>
          <w:szCs w:val="24"/>
        </w:rPr>
        <w:t>SME</w:t>
      </w:r>
      <w:r w:rsidR="00DE62F4">
        <w:rPr>
          <w:rFonts w:eastAsiaTheme="minorHAnsi"/>
          <w:szCs w:val="24"/>
        </w:rPr>
        <w:t>)</w:t>
      </w:r>
      <w:r>
        <w:rPr>
          <w:rFonts w:eastAsiaTheme="minorHAnsi"/>
          <w:szCs w:val="24"/>
        </w:rPr>
        <w:t xml:space="preserve"> is an 80 year old professional society </w:t>
      </w:r>
      <w:r w:rsidR="00DE62F4">
        <w:rPr>
          <w:rFonts w:eastAsiaTheme="minorHAnsi"/>
          <w:szCs w:val="24"/>
        </w:rPr>
        <w:t>that</w:t>
      </w:r>
      <w:r>
        <w:rPr>
          <w:rFonts w:eastAsiaTheme="minorHAnsi"/>
          <w:szCs w:val="24"/>
        </w:rPr>
        <w:t xml:space="preserve"> focuses on </w:t>
      </w:r>
      <w:r w:rsidR="00D76427" w:rsidRPr="00F628D9">
        <w:rPr>
          <w:rFonts w:eastAsiaTheme="minorHAnsi"/>
          <w:szCs w:val="24"/>
        </w:rPr>
        <w:t>work</w:t>
      </w:r>
      <w:r w:rsidR="00D76427">
        <w:rPr>
          <w:rFonts w:eastAsiaTheme="minorHAnsi"/>
          <w:szCs w:val="24"/>
        </w:rPr>
        <w:t>ing</w:t>
      </w:r>
      <w:r w:rsidR="004540ED" w:rsidRPr="00F628D9">
        <w:rPr>
          <w:rFonts w:eastAsiaTheme="minorHAnsi"/>
          <w:szCs w:val="24"/>
        </w:rPr>
        <w:t xml:space="preserve"> w</w:t>
      </w:r>
      <w:r>
        <w:rPr>
          <w:rFonts w:eastAsiaTheme="minorHAnsi"/>
          <w:szCs w:val="24"/>
        </w:rPr>
        <w:t>ith</w:t>
      </w:r>
      <w:r w:rsidR="004540ED" w:rsidRPr="00F628D9">
        <w:rPr>
          <w:rFonts w:eastAsiaTheme="minorHAnsi"/>
          <w:szCs w:val="24"/>
        </w:rPr>
        <w:t xml:space="preserve"> </w:t>
      </w:r>
      <w:r w:rsidR="00250AB3">
        <w:rPr>
          <w:rFonts w:eastAsiaTheme="minorHAnsi"/>
          <w:szCs w:val="24"/>
        </w:rPr>
        <w:t>individuals</w:t>
      </w:r>
      <w:r>
        <w:rPr>
          <w:rFonts w:eastAsiaTheme="minorHAnsi"/>
          <w:szCs w:val="24"/>
        </w:rPr>
        <w:t xml:space="preserve"> in a one</w:t>
      </w:r>
      <w:r w:rsidR="00DE62F4">
        <w:rPr>
          <w:rFonts w:eastAsiaTheme="minorHAnsi"/>
          <w:szCs w:val="24"/>
        </w:rPr>
        <w:t>-</w:t>
      </w:r>
      <w:r>
        <w:rPr>
          <w:rFonts w:eastAsiaTheme="minorHAnsi"/>
          <w:szCs w:val="24"/>
        </w:rPr>
        <w:t>on</w:t>
      </w:r>
      <w:r w:rsidR="00DE62F4">
        <w:rPr>
          <w:rFonts w:eastAsiaTheme="minorHAnsi"/>
          <w:szCs w:val="24"/>
        </w:rPr>
        <w:t>-</w:t>
      </w:r>
      <w:r>
        <w:rPr>
          <w:rFonts w:eastAsiaTheme="minorHAnsi"/>
          <w:szCs w:val="24"/>
        </w:rPr>
        <w:t>one setting instead of</w:t>
      </w:r>
      <w:r w:rsidR="004540ED" w:rsidRPr="00F628D9">
        <w:rPr>
          <w:rFonts w:eastAsiaTheme="minorHAnsi"/>
          <w:szCs w:val="24"/>
        </w:rPr>
        <w:t xml:space="preserve"> companies </w:t>
      </w:r>
      <w:r>
        <w:rPr>
          <w:rFonts w:eastAsiaTheme="minorHAnsi"/>
          <w:szCs w:val="24"/>
        </w:rPr>
        <w:t>or</w:t>
      </w:r>
      <w:r w:rsidR="004540ED" w:rsidRPr="00F628D9">
        <w:rPr>
          <w:rFonts w:eastAsiaTheme="minorHAnsi"/>
          <w:szCs w:val="24"/>
        </w:rPr>
        <w:t xml:space="preserve"> l</w:t>
      </w:r>
      <w:r>
        <w:rPr>
          <w:rFonts w:eastAsiaTheme="minorHAnsi"/>
          <w:szCs w:val="24"/>
        </w:rPr>
        <w:t>a</w:t>
      </w:r>
      <w:r w:rsidR="004540ED" w:rsidRPr="00F628D9">
        <w:rPr>
          <w:rFonts w:eastAsiaTheme="minorHAnsi"/>
          <w:szCs w:val="24"/>
        </w:rPr>
        <w:t>rge</w:t>
      </w:r>
      <w:r>
        <w:rPr>
          <w:rFonts w:eastAsiaTheme="minorHAnsi"/>
          <w:szCs w:val="24"/>
        </w:rPr>
        <w:t xml:space="preserve"> units. O</w:t>
      </w:r>
      <w:r w:rsidR="004540ED" w:rsidRPr="00F628D9">
        <w:rPr>
          <w:rFonts w:eastAsiaTheme="minorHAnsi"/>
          <w:szCs w:val="24"/>
        </w:rPr>
        <w:t>ne</w:t>
      </w:r>
      <w:r w:rsidR="00507584">
        <w:rPr>
          <w:rFonts w:eastAsiaTheme="minorHAnsi"/>
          <w:szCs w:val="24"/>
        </w:rPr>
        <w:t>-</w:t>
      </w:r>
      <w:r w:rsidR="004540ED" w:rsidRPr="00F628D9">
        <w:rPr>
          <w:rFonts w:eastAsiaTheme="minorHAnsi"/>
          <w:szCs w:val="24"/>
        </w:rPr>
        <w:t>to</w:t>
      </w:r>
      <w:r w:rsidR="00507584">
        <w:rPr>
          <w:rFonts w:eastAsiaTheme="minorHAnsi"/>
          <w:szCs w:val="24"/>
        </w:rPr>
        <w:t>-</w:t>
      </w:r>
      <w:r w:rsidR="004540ED" w:rsidRPr="00F628D9">
        <w:rPr>
          <w:rFonts w:eastAsiaTheme="minorHAnsi"/>
          <w:szCs w:val="24"/>
        </w:rPr>
        <w:t xml:space="preserve">one </w:t>
      </w:r>
      <w:r>
        <w:rPr>
          <w:rFonts w:eastAsiaTheme="minorHAnsi"/>
          <w:szCs w:val="24"/>
        </w:rPr>
        <w:t>conversation makes the difference</w:t>
      </w:r>
      <w:r w:rsidR="004540ED" w:rsidRPr="00F628D9">
        <w:rPr>
          <w:rFonts w:eastAsiaTheme="minorHAnsi"/>
          <w:szCs w:val="24"/>
        </w:rPr>
        <w:t xml:space="preserve">. </w:t>
      </w:r>
      <w:r w:rsidR="00250AB3">
        <w:rPr>
          <w:rFonts w:eastAsiaTheme="minorHAnsi"/>
          <w:szCs w:val="24"/>
        </w:rPr>
        <w:t>The SME</w:t>
      </w:r>
      <w:r w:rsidR="00D76427">
        <w:rPr>
          <w:rFonts w:eastAsiaTheme="minorHAnsi"/>
          <w:szCs w:val="24"/>
        </w:rPr>
        <w:t xml:space="preserve"> only offer</w:t>
      </w:r>
      <w:r w:rsidR="00250AB3">
        <w:rPr>
          <w:rFonts w:eastAsiaTheme="minorHAnsi"/>
          <w:szCs w:val="24"/>
        </w:rPr>
        <w:t>s</w:t>
      </w:r>
      <w:r w:rsidR="00D76427">
        <w:rPr>
          <w:rFonts w:eastAsiaTheme="minorHAnsi"/>
          <w:szCs w:val="24"/>
        </w:rPr>
        <w:t xml:space="preserve"> testing</w:t>
      </w:r>
      <w:r w:rsidR="00124953">
        <w:rPr>
          <w:rFonts w:eastAsiaTheme="minorHAnsi"/>
          <w:szCs w:val="24"/>
        </w:rPr>
        <w:t xml:space="preserve"> and assessment</w:t>
      </w:r>
      <w:r w:rsidR="00D76427">
        <w:rPr>
          <w:rFonts w:eastAsiaTheme="minorHAnsi"/>
          <w:szCs w:val="24"/>
        </w:rPr>
        <w:t xml:space="preserve"> and leave</w:t>
      </w:r>
      <w:r w:rsidR="00250AB3">
        <w:rPr>
          <w:rFonts w:eastAsiaTheme="minorHAnsi"/>
          <w:szCs w:val="24"/>
        </w:rPr>
        <w:t>s</w:t>
      </w:r>
      <w:r w:rsidR="00D76427">
        <w:rPr>
          <w:rFonts w:eastAsiaTheme="minorHAnsi"/>
          <w:szCs w:val="24"/>
        </w:rPr>
        <w:t xml:space="preserve"> the education portion to the community colleges.</w:t>
      </w:r>
      <w:r w:rsidR="00FD3F12">
        <w:rPr>
          <w:rFonts w:eastAsiaTheme="minorHAnsi"/>
          <w:szCs w:val="24"/>
        </w:rPr>
        <w:t xml:space="preserve"> </w:t>
      </w:r>
      <w:r>
        <w:rPr>
          <w:rFonts w:eastAsiaTheme="minorHAnsi"/>
          <w:szCs w:val="24"/>
        </w:rPr>
        <w:t xml:space="preserve">The </w:t>
      </w:r>
      <w:r w:rsidR="004540ED" w:rsidRPr="00F628D9">
        <w:rPr>
          <w:rFonts w:eastAsiaTheme="minorHAnsi"/>
          <w:szCs w:val="24"/>
        </w:rPr>
        <w:t>certi</w:t>
      </w:r>
      <w:r>
        <w:rPr>
          <w:rFonts w:eastAsiaTheme="minorHAnsi"/>
          <w:szCs w:val="24"/>
        </w:rPr>
        <w:t>fication</w:t>
      </w:r>
      <w:r w:rsidR="004540ED" w:rsidRPr="00F628D9">
        <w:rPr>
          <w:rFonts w:eastAsiaTheme="minorHAnsi"/>
          <w:szCs w:val="24"/>
        </w:rPr>
        <w:t xml:space="preserve"> role </w:t>
      </w:r>
      <w:r w:rsidR="00250AB3">
        <w:rPr>
          <w:rFonts w:eastAsiaTheme="minorHAnsi"/>
          <w:szCs w:val="24"/>
        </w:rPr>
        <w:t>varies</w:t>
      </w:r>
      <w:r>
        <w:rPr>
          <w:rFonts w:eastAsiaTheme="minorHAnsi"/>
          <w:szCs w:val="24"/>
        </w:rPr>
        <w:t xml:space="preserve"> from </w:t>
      </w:r>
      <w:r w:rsidR="004540ED" w:rsidRPr="00F628D9">
        <w:rPr>
          <w:rFonts w:eastAsiaTheme="minorHAnsi"/>
          <w:szCs w:val="24"/>
        </w:rPr>
        <w:t>foundational cert</w:t>
      </w:r>
      <w:r>
        <w:rPr>
          <w:rFonts w:eastAsiaTheme="minorHAnsi"/>
          <w:szCs w:val="24"/>
        </w:rPr>
        <w:t>ification</w:t>
      </w:r>
      <w:r w:rsidR="00507584">
        <w:rPr>
          <w:rFonts w:eastAsiaTheme="minorHAnsi"/>
          <w:szCs w:val="24"/>
        </w:rPr>
        <w:t>,</w:t>
      </w:r>
      <w:r w:rsidR="004540ED" w:rsidRPr="00F628D9">
        <w:rPr>
          <w:rFonts w:eastAsiaTheme="minorHAnsi"/>
          <w:szCs w:val="24"/>
        </w:rPr>
        <w:t xml:space="preserve"> </w:t>
      </w:r>
      <w:r w:rsidR="00250AB3">
        <w:rPr>
          <w:rFonts w:eastAsiaTheme="minorHAnsi"/>
          <w:szCs w:val="24"/>
        </w:rPr>
        <w:t>such as validating a</w:t>
      </w:r>
      <w:r w:rsidR="004540ED" w:rsidRPr="00F628D9">
        <w:rPr>
          <w:rFonts w:eastAsiaTheme="minorHAnsi"/>
          <w:szCs w:val="24"/>
        </w:rPr>
        <w:t xml:space="preserve"> </w:t>
      </w:r>
      <w:r>
        <w:rPr>
          <w:rFonts w:eastAsiaTheme="minorHAnsi"/>
          <w:szCs w:val="24"/>
        </w:rPr>
        <w:t>high school diploma</w:t>
      </w:r>
      <w:r w:rsidR="00507584">
        <w:rPr>
          <w:rFonts w:eastAsiaTheme="minorHAnsi"/>
          <w:szCs w:val="24"/>
        </w:rPr>
        <w:t>,</w:t>
      </w:r>
      <w:r>
        <w:rPr>
          <w:rFonts w:eastAsiaTheme="minorHAnsi"/>
          <w:szCs w:val="24"/>
        </w:rPr>
        <w:t xml:space="preserve"> to higher end </w:t>
      </w:r>
      <w:r w:rsidR="004540ED" w:rsidRPr="00F628D9">
        <w:rPr>
          <w:rFonts w:eastAsiaTheme="minorHAnsi"/>
          <w:szCs w:val="24"/>
        </w:rPr>
        <w:t>qualifications</w:t>
      </w:r>
      <w:r>
        <w:rPr>
          <w:rFonts w:eastAsiaTheme="minorHAnsi"/>
          <w:szCs w:val="24"/>
        </w:rPr>
        <w:t xml:space="preserve">. </w:t>
      </w:r>
    </w:p>
    <w:p w:rsidR="00D76427" w:rsidRDefault="004739CD" w:rsidP="006D1E1C">
      <w:pPr>
        <w:rPr>
          <w:rFonts w:eastAsiaTheme="minorHAnsi"/>
          <w:szCs w:val="24"/>
        </w:rPr>
      </w:pPr>
      <w:r>
        <w:rPr>
          <w:rFonts w:eastAsiaTheme="minorHAnsi"/>
          <w:szCs w:val="24"/>
        </w:rPr>
        <w:lastRenderedPageBreak/>
        <w:t>Certifications offer a set of standards that companies can recognize</w:t>
      </w:r>
      <w:r w:rsidR="00507584">
        <w:rPr>
          <w:rFonts w:eastAsiaTheme="minorHAnsi"/>
          <w:szCs w:val="24"/>
        </w:rPr>
        <w:t>,</w:t>
      </w:r>
      <w:r>
        <w:rPr>
          <w:rFonts w:eastAsiaTheme="minorHAnsi"/>
          <w:szCs w:val="24"/>
        </w:rPr>
        <w:t xml:space="preserve"> and the certifications offered through the SME are </w:t>
      </w:r>
      <w:r w:rsidR="001174AC">
        <w:rPr>
          <w:rFonts w:eastAsiaTheme="minorHAnsi"/>
          <w:szCs w:val="24"/>
        </w:rPr>
        <w:t xml:space="preserve">valuable </w:t>
      </w:r>
      <w:r w:rsidR="00507584">
        <w:rPr>
          <w:rFonts w:eastAsiaTheme="minorHAnsi"/>
          <w:szCs w:val="24"/>
        </w:rPr>
        <w:t>throughout the country</w:t>
      </w:r>
      <w:r>
        <w:rPr>
          <w:rFonts w:eastAsiaTheme="minorHAnsi"/>
          <w:szCs w:val="24"/>
        </w:rPr>
        <w:t xml:space="preserve">. </w:t>
      </w:r>
      <w:r w:rsidR="00713E9E">
        <w:rPr>
          <w:rFonts w:eastAsiaTheme="minorHAnsi"/>
          <w:szCs w:val="24"/>
        </w:rPr>
        <w:t xml:space="preserve">There are </w:t>
      </w:r>
      <w:r w:rsidR="00507584">
        <w:rPr>
          <w:rFonts w:eastAsiaTheme="minorHAnsi"/>
          <w:szCs w:val="24"/>
        </w:rPr>
        <w:t>five</w:t>
      </w:r>
      <w:r w:rsidR="00713E9E">
        <w:rPr>
          <w:rFonts w:eastAsiaTheme="minorHAnsi"/>
          <w:szCs w:val="24"/>
        </w:rPr>
        <w:t xml:space="preserve"> </w:t>
      </w:r>
      <w:r w:rsidR="00124953">
        <w:rPr>
          <w:rFonts w:eastAsiaTheme="minorHAnsi"/>
          <w:szCs w:val="24"/>
        </w:rPr>
        <w:t xml:space="preserve">levels of </w:t>
      </w:r>
      <w:r w:rsidR="00713E9E">
        <w:rPr>
          <w:rFonts w:eastAsiaTheme="minorHAnsi"/>
          <w:szCs w:val="24"/>
        </w:rPr>
        <w:t>certifications</w:t>
      </w:r>
      <w:r w:rsidR="004540ED" w:rsidRPr="00F628D9">
        <w:rPr>
          <w:rFonts w:eastAsiaTheme="minorHAnsi"/>
          <w:szCs w:val="24"/>
        </w:rPr>
        <w:t xml:space="preserve"> available</w:t>
      </w:r>
      <w:r w:rsidR="00713E9E">
        <w:rPr>
          <w:rFonts w:eastAsiaTheme="minorHAnsi"/>
          <w:szCs w:val="24"/>
        </w:rPr>
        <w:t xml:space="preserve"> through the </w:t>
      </w:r>
      <w:r w:rsidR="001174AC">
        <w:rPr>
          <w:rFonts w:eastAsiaTheme="minorHAnsi"/>
          <w:szCs w:val="24"/>
        </w:rPr>
        <w:t>SME</w:t>
      </w:r>
      <w:r w:rsidR="00713E9E">
        <w:rPr>
          <w:rFonts w:eastAsiaTheme="minorHAnsi"/>
          <w:szCs w:val="24"/>
        </w:rPr>
        <w:t xml:space="preserve"> that measure knowledge certified against work</w:t>
      </w:r>
      <w:r w:rsidR="00507584">
        <w:rPr>
          <w:rFonts w:eastAsiaTheme="minorHAnsi"/>
          <w:szCs w:val="24"/>
        </w:rPr>
        <w:t>, including</w:t>
      </w:r>
      <w:r w:rsidR="00713E9E">
        <w:rPr>
          <w:rFonts w:eastAsiaTheme="minorHAnsi"/>
          <w:szCs w:val="24"/>
        </w:rPr>
        <w:t>:</w:t>
      </w:r>
    </w:p>
    <w:p w:rsidR="00713E9E" w:rsidRPr="00713E9E" w:rsidRDefault="00713E9E" w:rsidP="00713E9E">
      <w:pPr>
        <w:pStyle w:val="ListParagraph"/>
        <w:numPr>
          <w:ilvl w:val="0"/>
          <w:numId w:val="17"/>
        </w:numPr>
        <w:rPr>
          <w:rFonts w:eastAsiaTheme="minorHAnsi"/>
          <w:szCs w:val="24"/>
        </w:rPr>
      </w:pPr>
      <w:r w:rsidRPr="00713E9E">
        <w:rPr>
          <w:rFonts w:eastAsiaTheme="minorHAnsi"/>
          <w:szCs w:val="24"/>
        </w:rPr>
        <w:t xml:space="preserve">Bronze </w:t>
      </w:r>
    </w:p>
    <w:p w:rsidR="00713E9E" w:rsidRPr="00713E9E" w:rsidRDefault="00713E9E" w:rsidP="00713E9E">
      <w:pPr>
        <w:pStyle w:val="ListParagraph"/>
        <w:numPr>
          <w:ilvl w:val="0"/>
          <w:numId w:val="17"/>
        </w:numPr>
        <w:rPr>
          <w:rFonts w:eastAsiaTheme="minorHAnsi"/>
          <w:szCs w:val="24"/>
        </w:rPr>
      </w:pPr>
      <w:r>
        <w:rPr>
          <w:rFonts w:eastAsiaTheme="minorHAnsi"/>
          <w:szCs w:val="24"/>
        </w:rPr>
        <w:t>S</w:t>
      </w:r>
      <w:r w:rsidR="004540ED" w:rsidRPr="00713E9E">
        <w:rPr>
          <w:rFonts w:eastAsiaTheme="minorHAnsi"/>
          <w:szCs w:val="24"/>
        </w:rPr>
        <w:t xml:space="preserve">ilver </w:t>
      </w:r>
    </w:p>
    <w:p w:rsidR="00713E9E" w:rsidRPr="00713E9E" w:rsidRDefault="00713E9E" w:rsidP="00713E9E">
      <w:pPr>
        <w:pStyle w:val="ListParagraph"/>
        <w:numPr>
          <w:ilvl w:val="0"/>
          <w:numId w:val="17"/>
        </w:numPr>
        <w:rPr>
          <w:rFonts w:eastAsiaTheme="minorHAnsi"/>
          <w:szCs w:val="24"/>
        </w:rPr>
      </w:pPr>
      <w:r>
        <w:rPr>
          <w:rFonts w:eastAsiaTheme="minorHAnsi"/>
          <w:szCs w:val="24"/>
        </w:rPr>
        <w:t>G</w:t>
      </w:r>
      <w:r w:rsidR="00E53D36">
        <w:rPr>
          <w:rFonts w:eastAsiaTheme="minorHAnsi"/>
          <w:szCs w:val="24"/>
        </w:rPr>
        <w:t>old</w:t>
      </w:r>
    </w:p>
    <w:p w:rsidR="00713E9E" w:rsidRPr="00713E9E" w:rsidRDefault="001174AC" w:rsidP="00713E9E">
      <w:pPr>
        <w:pStyle w:val="ListParagraph"/>
        <w:numPr>
          <w:ilvl w:val="0"/>
          <w:numId w:val="17"/>
        </w:numPr>
        <w:rPr>
          <w:rFonts w:eastAsiaTheme="minorHAnsi"/>
          <w:szCs w:val="24"/>
        </w:rPr>
      </w:pPr>
      <w:r>
        <w:rPr>
          <w:rFonts w:eastAsiaTheme="minorHAnsi"/>
          <w:szCs w:val="24"/>
        </w:rPr>
        <w:t>Manufacturing T</w:t>
      </w:r>
      <w:r w:rsidR="00713E9E" w:rsidRPr="00713E9E">
        <w:rPr>
          <w:rFonts w:eastAsiaTheme="minorHAnsi"/>
          <w:szCs w:val="24"/>
        </w:rPr>
        <w:t xml:space="preserve">echnologist with </w:t>
      </w:r>
      <w:r w:rsidR="00507584">
        <w:rPr>
          <w:rFonts w:eastAsiaTheme="minorHAnsi"/>
          <w:szCs w:val="24"/>
        </w:rPr>
        <w:t>a four-</w:t>
      </w:r>
      <w:r w:rsidR="00713E9E" w:rsidRPr="00713E9E">
        <w:rPr>
          <w:rFonts w:eastAsiaTheme="minorHAnsi"/>
          <w:szCs w:val="24"/>
        </w:rPr>
        <w:t>year</w:t>
      </w:r>
      <w:r w:rsidR="00713E9E">
        <w:rPr>
          <w:rFonts w:eastAsiaTheme="minorHAnsi"/>
          <w:szCs w:val="24"/>
        </w:rPr>
        <w:t xml:space="preserve"> </w:t>
      </w:r>
      <w:r w:rsidR="00713E9E" w:rsidRPr="00713E9E">
        <w:rPr>
          <w:rFonts w:eastAsiaTheme="minorHAnsi"/>
          <w:szCs w:val="24"/>
        </w:rPr>
        <w:t>degree</w:t>
      </w:r>
    </w:p>
    <w:p w:rsidR="00713E9E" w:rsidRPr="006D1E1C" w:rsidRDefault="001174AC" w:rsidP="00D73BAA">
      <w:pPr>
        <w:pStyle w:val="ListParagraph"/>
        <w:numPr>
          <w:ilvl w:val="0"/>
          <w:numId w:val="17"/>
        </w:numPr>
        <w:spacing w:after="240"/>
        <w:rPr>
          <w:rFonts w:eastAsiaTheme="minorHAnsi"/>
          <w:szCs w:val="24"/>
        </w:rPr>
      </w:pPr>
      <w:r>
        <w:rPr>
          <w:rFonts w:eastAsiaTheme="minorHAnsi"/>
          <w:szCs w:val="24"/>
        </w:rPr>
        <w:t>Manufacturing E</w:t>
      </w:r>
      <w:r w:rsidR="00713E9E" w:rsidRPr="00713E9E">
        <w:rPr>
          <w:rFonts w:eastAsiaTheme="minorHAnsi"/>
          <w:szCs w:val="24"/>
        </w:rPr>
        <w:t xml:space="preserve">ngineer with </w:t>
      </w:r>
      <w:r w:rsidR="00507584">
        <w:rPr>
          <w:rFonts w:eastAsiaTheme="minorHAnsi"/>
          <w:szCs w:val="24"/>
        </w:rPr>
        <w:t>a four-</w:t>
      </w:r>
      <w:r w:rsidR="00713E9E" w:rsidRPr="00713E9E">
        <w:rPr>
          <w:rFonts w:eastAsiaTheme="minorHAnsi"/>
          <w:szCs w:val="24"/>
        </w:rPr>
        <w:t>year degree and</w:t>
      </w:r>
      <w:r>
        <w:rPr>
          <w:rFonts w:eastAsiaTheme="minorHAnsi"/>
          <w:szCs w:val="24"/>
        </w:rPr>
        <w:t xml:space="preserve"> </w:t>
      </w:r>
      <w:r w:rsidR="00507584">
        <w:rPr>
          <w:rFonts w:eastAsiaTheme="minorHAnsi"/>
          <w:szCs w:val="24"/>
        </w:rPr>
        <w:t>four</w:t>
      </w:r>
      <w:r>
        <w:rPr>
          <w:rFonts w:eastAsiaTheme="minorHAnsi"/>
          <w:szCs w:val="24"/>
        </w:rPr>
        <w:t xml:space="preserve"> years </w:t>
      </w:r>
      <w:r w:rsidR="00507584">
        <w:rPr>
          <w:rFonts w:eastAsiaTheme="minorHAnsi"/>
          <w:szCs w:val="24"/>
        </w:rPr>
        <w:t xml:space="preserve">of </w:t>
      </w:r>
      <w:r>
        <w:rPr>
          <w:rFonts w:eastAsiaTheme="minorHAnsi"/>
          <w:szCs w:val="24"/>
        </w:rPr>
        <w:t>experience</w:t>
      </w:r>
      <w:r w:rsidR="004540ED" w:rsidRPr="00713E9E">
        <w:rPr>
          <w:rFonts w:eastAsiaTheme="minorHAnsi"/>
          <w:szCs w:val="24"/>
        </w:rPr>
        <w:t xml:space="preserve"> </w:t>
      </w:r>
    </w:p>
    <w:p w:rsidR="00D9610B" w:rsidRDefault="00181C98" w:rsidP="006D1E1C">
      <w:pPr>
        <w:rPr>
          <w:rFonts w:eastAsiaTheme="minorHAnsi"/>
          <w:szCs w:val="24"/>
        </w:rPr>
      </w:pPr>
      <w:r>
        <w:rPr>
          <w:rFonts w:eastAsiaTheme="minorHAnsi"/>
          <w:szCs w:val="24"/>
        </w:rPr>
        <w:t xml:space="preserve">Testing can be completed anywhere in </w:t>
      </w:r>
      <w:r w:rsidR="00507584">
        <w:rPr>
          <w:rFonts w:eastAsiaTheme="minorHAnsi"/>
          <w:szCs w:val="24"/>
        </w:rPr>
        <w:t xml:space="preserve">the </w:t>
      </w:r>
      <w:r>
        <w:rPr>
          <w:rFonts w:eastAsiaTheme="minorHAnsi"/>
          <w:szCs w:val="24"/>
        </w:rPr>
        <w:t>world and the certifications</w:t>
      </w:r>
      <w:r w:rsidR="004540ED" w:rsidRPr="00F628D9">
        <w:rPr>
          <w:rFonts w:eastAsiaTheme="minorHAnsi"/>
          <w:szCs w:val="24"/>
        </w:rPr>
        <w:t xml:space="preserve"> last </w:t>
      </w:r>
      <w:r w:rsidR="00507584">
        <w:rPr>
          <w:rFonts w:eastAsiaTheme="minorHAnsi"/>
          <w:szCs w:val="24"/>
        </w:rPr>
        <w:t>three</w:t>
      </w:r>
      <w:r w:rsidR="004540ED" w:rsidRPr="00F628D9">
        <w:rPr>
          <w:rFonts w:eastAsiaTheme="minorHAnsi"/>
          <w:szCs w:val="24"/>
        </w:rPr>
        <w:t xml:space="preserve"> year</w:t>
      </w:r>
      <w:r>
        <w:rPr>
          <w:rFonts w:eastAsiaTheme="minorHAnsi"/>
          <w:szCs w:val="24"/>
        </w:rPr>
        <w:t>s</w:t>
      </w:r>
      <w:r w:rsidR="004540ED" w:rsidRPr="00F628D9">
        <w:rPr>
          <w:rFonts w:eastAsiaTheme="minorHAnsi"/>
          <w:szCs w:val="24"/>
        </w:rPr>
        <w:t>.</w:t>
      </w:r>
      <w:r w:rsidR="00576984" w:rsidRPr="00576984">
        <w:rPr>
          <w:rFonts w:eastAsiaTheme="minorHAnsi"/>
          <w:szCs w:val="24"/>
        </w:rPr>
        <w:t xml:space="preserve"> </w:t>
      </w:r>
      <w:r w:rsidR="00576984">
        <w:rPr>
          <w:rFonts w:eastAsiaTheme="minorHAnsi"/>
          <w:szCs w:val="24"/>
        </w:rPr>
        <w:t xml:space="preserve">There are currently </w:t>
      </w:r>
      <w:r w:rsidR="00576984" w:rsidRPr="00576984">
        <w:rPr>
          <w:rFonts w:eastAsiaTheme="minorHAnsi"/>
          <w:szCs w:val="24"/>
        </w:rPr>
        <w:t>600,000 open jobs in manufacturing</w:t>
      </w:r>
      <w:r w:rsidR="001174AC">
        <w:rPr>
          <w:rFonts w:eastAsiaTheme="minorHAnsi"/>
          <w:szCs w:val="24"/>
        </w:rPr>
        <w:t xml:space="preserve"> </w:t>
      </w:r>
      <w:r w:rsidR="00507584">
        <w:rPr>
          <w:rFonts w:eastAsiaTheme="minorHAnsi"/>
          <w:szCs w:val="24"/>
        </w:rPr>
        <w:t xml:space="preserve">with which </w:t>
      </w:r>
      <w:r w:rsidR="001174AC">
        <w:rPr>
          <w:rFonts w:eastAsiaTheme="minorHAnsi"/>
          <w:szCs w:val="24"/>
        </w:rPr>
        <w:t>veterans can be matched.</w:t>
      </w:r>
    </w:p>
    <w:p w:rsidR="00A93429" w:rsidRDefault="00A93429" w:rsidP="004540ED">
      <w:pPr>
        <w:rPr>
          <w:rFonts w:eastAsiaTheme="minorHAnsi"/>
          <w:szCs w:val="24"/>
        </w:rPr>
      </w:pPr>
      <w:r>
        <w:rPr>
          <w:rFonts w:eastAsiaTheme="minorHAnsi"/>
          <w:szCs w:val="24"/>
        </w:rPr>
        <w:t>Each government and nonprofit group has individual training methods</w:t>
      </w:r>
      <w:r w:rsidR="004540ED" w:rsidRPr="00F628D9">
        <w:rPr>
          <w:rFonts w:eastAsiaTheme="minorHAnsi"/>
          <w:szCs w:val="24"/>
        </w:rPr>
        <w:t>.</w:t>
      </w:r>
      <w:r>
        <w:rPr>
          <w:rFonts w:eastAsiaTheme="minorHAnsi"/>
          <w:szCs w:val="24"/>
        </w:rPr>
        <w:t xml:space="preserve"> For example</w:t>
      </w:r>
      <w:r w:rsidR="00507584">
        <w:rPr>
          <w:rFonts w:eastAsiaTheme="minorHAnsi"/>
          <w:szCs w:val="24"/>
        </w:rPr>
        <w:t>,</w:t>
      </w:r>
      <w:r>
        <w:rPr>
          <w:rFonts w:eastAsiaTheme="minorHAnsi"/>
          <w:szCs w:val="24"/>
        </w:rPr>
        <w:t xml:space="preserve"> the</w:t>
      </w:r>
      <w:r w:rsidR="004540ED" w:rsidRPr="00F628D9">
        <w:rPr>
          <w:rFonts w:eastAsiaTheme="minorHAnsi"/>
          <w:szCs w:val="24"/>
        </w:rPr>
        <w:t xml:space="preserve"> Army is testing </w:t>
      </w:r>
      <w:r>
        <w:rPr>
          <w:rFonts w:eastAsiaTheme="minorHAnsi"/>
          <w:szCs w:val="24"/>
        </w:rPr>
        <w:t xml:space="preserve">the </w:t>
      </w:r>
      <w:r w:rsidR="001174AC">
        <w:rPr>
          <w:rFonts w:eastAsiaTheme="minorHAnsi"/>
          <w:szCs w:val="24"/>
        </w:rPr>
        <w:t>B</w:t>
      </w:r>
      <w:r w:rsidR="004540ED" w:rsidRPr="00F628D9">
        <w:rPr>
          <w:rFonts w:eastAsiaTheme="minorHAnsi"/>
          <w:szCs w:val="24"/>
        </w:rPr>
        <w:t xml:space="preserve">ronze and </w:t>
      </w:r>
      <w:r w:rsidR="001174AC">
        <w:rPr>
          <w:rFonts w:eastAsiaTheme="minorHAnsi"/>
          <w:szCs w:val="24"/>
        </w:rPr>
        <w:t>M</w:t>
      </w:r>
      <w:r w:rsidRPr="00F628D9">
        <w:rPr>
          <w:rFonts w:eastAsiaTheme="minorHAnsi"/>
          <w:szCs w:val="24"/>
        </w:rPr>
        <w:t>anufac</w:t>
      </w:r>
      <w:r>
        <w:rPr>
          <w:rFonts w:eastAsiaTheme="minorHAnsi"/>
          <w:szCs w:val="24"/>
        </w:rPr>
        <w:t>turing</w:t>
      </w:r>
      <w:r w:rsidR="001174AC">
        <w:rPr>
          <w:rFonts w:eastAsiaTheme="minorHAnsi"/>
          <w:szCs w:val="24"/>
        </w:rPr>
        <w:t xml:space="preserve"> T</w:t>
      </w:r>
      <w:r w:rsidR="004540ED" w:rsidRPr="00F628D9">
        <w:rPr>
          <w:rFonts w:eastAsiaTheme="minorHAnsi"/>
          <w:szCs w:val="24"/>
        </w:rPr>
        <w:t>echnologist</w:t>
      </w:r>
      <w:r w:rsidRPr="00A93429">
        <w:rPr>
          <w:rFonts w:eastAsiaTheme="minorHAnsi"/>
          <w:szCs w:val="24"/>
        </w:rPr>
        <w:t xml:space="preserve"> </w:t>
      </w:r>
      <w:r w:rsidRPr="00F628D9">
        <w:rPr>
          <w:rFonts w:eastAsiaTheme="minorHAnsi"/>
          <w:szCs w:val="24"/>
        </w:rPr>
        <w:t>cert</w:t>
      </w:r>
      <w:r>
        <w:rPr>
          <w:rFonts w:eastAsiaTheme="minorHAnsi"/>
          <w:szCs w:val="24"/>
        </w:rPr>
        <w:t>ification t</w:t>
      </w:r>
      <w:r w:rsidR="004540ED" w:rsidRPr="00F628D9">
        <w:rPr>
          <w:rFonts w:eastAsiaTheme="minorHAnsi"/>
          <w:szCs w:val="24"/>
        </w:rPr>
        <w:t xml:space="preserve">o determine if </w:t>
      </w:r>
      <w:r w:rsidR="00507584">
        <w:rPr>
          <w:rFonts w:eastAsiaTheme="minorHAnsi"/>
          <w:szCs w:val="24"/>
        </w:rPr>
        <w:t>its</w:t>
      </w:r>
      <w:r w:rsidR="00507584" w:rsidRPr="00F628D9">
        <w:rPr>
          <w:rFonts w:eastAsiaTheme="minorHAnsi"/>
          <w:szCs w:val="24"/>
        </w:rPr>
        <w:t xml:space="preserve"> </w:t>
      </w:r>
      <w:r w:rsidR="004540ED" w:rsidRPr="00F628D9">
        <w:rPr>
          <w:rFonts w:eastAsiaTheme="minorHAnsi"/>
          <w:szCs w:val="24"/>
        </w:rPr>
        <w:t xml:space="preserve">education gives </w:t>
      </w:r>
      <w:r>
        <w:rPr>
          <w:rFonts w:eastAsiaTheme="minorHAnsi"/>
          <w:szCs w:val="24"/>
        </w:rPr>
        <w:t>workers</w:t>
      </w:r>
      <w:r w:rsidR="004540ED" w:rsidRPr="00F628D9">
        <w:rPr>
          <w:rFonts w:eastAsiaTheme="minorHAnsi"/>
          <w:szCs w:val="24"/>
        </w:rPr>
        <w:t xml:space="preserve"> enough info</w:t>
      </w:r>
      <w:r>
        <w:rPr>
          <w:rFonts w:eastAsiaTheme="minorHAnsi"/>
          <w:szCs w:val="24"/>
        </w:rPr>
        <w:t>rmation</w:t>
      </w:r>
      <w:r w:rsidR="004540ED" w:rsidRPr="00F628D9">
        <w:rPr>
          <w:rFonts w:eastAsiaTheme="minorHAnsi"/>
          <w:szCs w:val="24"/>
        </w:rPr>
        <w:t xml:space="preserve"> to pass</w:t>
      </w:r>
      <w:r>
        <w:rPr>
          <w:rFonts w:eastAsiaTheme="minorHAnsi"/>
          <w:szCs w:val="24"/>
        </w:rPr>
        <w:t xml:space="preserve"> the test</w:t>
      </w:r>
      <w:r w:rsidR="00507584">
        <w:rPr>
          <w:rFonts w:eastAsiaTheme="minorHAnsi"/>
          <w:szCs w:val="24"/>
        </w:rPr>
        <w:t>.</w:t>
      </w:r>
      <w:r>
        <w:rPr>
          <w:rFonts w:eastAsiaTheme="minorHAnsi"/>
          <w:szCs w:val="24"/>
        </w:rPr>
        <w:t xml:space="preserve"> </w:t>
      </w:r>
      <w:r w:rsidR="00507584">
        <w:rPr>
          <w:rFonts w:eastAsiaTheme="minorHAnsi"/>
          <w:szCs w:val="24"/>
        </w:rPr>
        <w:t xml:space="preserve">The Army is also </w:t>
      </w:r>
      <w:r>
        <w:rPr>
          <w:rFonts w:eastAsiaTheme="minorHAnsi"/>
          <w:szCs w:val="24"/>
        </w:rPr>
        <w:t>identify</w:t>
      </w:r>
      <w:r w:rsidR="00507584">
        <w:rPr>
          <w:rFonts w:eastAsiaTheme="minorHAnsi"/>
          <w:szCs w:val="24"/>
        </w:rPr>
        <w:t>ing</w:t>
      </w:r>
      <w:r>
        <w:rPr>
          <w:rFonts w:eastAsiaTheme="minorHAnsi"/>
          <w:szCs w:val="24"/>
        </w:rPr>
        <w:t xml:space="preserve"> </w:t>
      </w:r>
      <w:r w:rsidR="004540ED" w:rsidRPr="00F628D9">
        <w:rPr>
          <w:rFonts w:eastAsiaTheme="minorHAnsi"/>
          <w:szCs w:val="24"/>
        </w:rPr>
        <w:t>what change</w:t>
      </w:r>
      <w:r>
        <w:rPr>
          <w:rFonts w:eastAsiaTheme="minorHAnsi"/>
          <w:szCs w:val="24"/>
        </w:rPr>
        <w:t>s</w:t>
      </w:r>
      <w:r w:rsidR="004540ED" w:rsidRPr="00F628D9">
        <w:rPr>
          <w:rFonts w:eastAsiaTheme="minorHAnsi"/>
          <w:szCs w:val="24"/>
        </w:rPr>
        <w:t xml:space="preserve"> to existing structure and projects </w:t>
      </w:r>
      <w:r>
        <w:rPr>
          <w:rFonts w:eastAsiaTheme="minorHAnsi"/>
          <w:szCs w:val="24"/>
        </w:rPr>
        <w:t xml:space="preserve">should be </w:t>
      </w:r>
      <w:r w:rsidR="004540ED" w:rsidRPr="00F628D9">
        <w:rPr>
          <w:rFonts w:eastAsiaTheme="minorHAnsi"/>
          <w:szCs w:val="24"/>
        </w:rPr>
        <w:t>add</w:t>
      </w:r>
      <w:r>
        <w:rPr>
          <w:rFonts w:eastAsiaTheme="minorHAnsi"/>
          <w:szCs w:val="24"/>
        </w:rPr>
        <w:t>ed</w:t>
      </w:r>
      <w:r w:rsidR="004540ED" w:rsidRPr="00F628D9">
        <w:rPr>
          <w:rFonts w:eastAsiaTheme="minorHAnsi"/>
          <w:szCs w:val="24"/>
        </w:rPr>
        <w:t xml:space="preserve"> to </w:t>
      </w:r>
      <w:r>
        <w:rPr>
          <w:rFonts w:eastAsiaTheme="minorHAnsi"/>
          <w:szCs w:val="24"/>
        </w:rPr>
        <w:t xml:space="preserve">the worker’s </w:t>
      </w:r>
      <w:r w:rsidR="004540ED" w:rsidRPr="00F628D9">
        <w:rPr>
          <w:rFonts w:eastAsiaTheme="minorHAnsi"/>
          <w:szCs w:val="24"/>
        </w:rPr>
        <w:t>portfolio to meet</w:t>
      </w:r>
      <w:r w:rsidR="001174AC">
        <w:rPr>
          <w:rFonts w:eastAsiaTheme="minorHAnsi"/>
          <w:szCs w:val="24"/>
        </w:rPr>
        <w:t xml:space="preserve"> the</w:t>
      </w:r>
      <w:r w:rsidR="004540ED" w:rsidRPr="00F628D9">
        <w:rPr>
          <w:rFonts w:eastAsiaTheme="minorHAnsi"/>
          <w:szCs w:val="24"/>
        </w:rPr>
        <w:t xml:space="preserve"> requirements</w:t>
      </w:r>
      <w:r w:rsidR="000E2319">
        <w:rPr>
          <w:rFonts w:eastAsiaTheme="minorHAnsi"/>
          <w:szCs w:val="24"/>
        </w:rPr>
        <w:t xml:space="preserve">. </w:t>
      </w:r>
      <w:r w:rsidR="00507584">
        <w:rPr>
          <w:rFonts w:eastAsiaTheme="minorHAnsi"/>
          <w:szCs w:val="24"/>
        </w:rPr>
        <w:t>One</w:t>
      </w:r>
      <w:r>
        <w:rPr>
          <w:rFonts w:eastAsiaTheme="minorHAnsi"/>
          <w:szCs w:val="24"/>
        </w:rPr>
        <w:t xml:space="preserve"> drawback </w:t>
      </w:r>
      <w:r w:rsidR="00507584">
        <w:rPr>
          <w:rFonts w:eastAsiaTheme="minorHAnsi"/>
          <w:szCs w:val="24"/>
        </w:rPr>
        <w:t xml:space="preserve">noticed </w:t>
      </w:r>
      <w:r>
        <w:rPr>
          <w:rFonts w:eastAsiaTheme="minorHAnsi"/>
          <w:szCs w:val="24"/>
        </w:rPr>
        <w:t xml:space="preserve">so far is that </w:t>
      </w:r>
      <w:r w:rsidR="001174AC">
        <w:rPr>
          <w:rFonts w:eastAsiaTheme="minorHAnsi"/>
          <w:szCs w:val="24"/>
        </w:rPr>
        <w:t>service</w:t>
      </w:r>
      <w:r w:rsidR="00507584">
        <w:rPr>
          <w:rFonts w:eastAsiaTheme="minorHAnsi"/>
          <w:szCs w:val="24"/>
        </w:rPr>
        <w:t xml:space="preserve"> members</w:t>
      </w:r>
      <w:r w:rsidR="001174AC">
        <w:rPr>
          <w:rFonts w:eastAsiaTheme="minorHAnsi"/>
          <w:szCs w:val="24"/>
        </w:rPr>
        <w:t xml:space="preserve"> </w:t>
      </w:r>
      <w:r w:rsidR="004540ED" w:rsidRPr="00F628D9">
        <w:rPr>
          <w:rFonts w:eastAsiaTheme="minorHAnsi"/>
          <w:szCs w:val="24"/>
        </w:rPr>
        <w:t>r</w:t>
      </w:r>
      <w:r>
        <w:rPr>
          <w:rFonts w:eastAsiaTheme="minorHAnsi"/>
          <w:szCs w:val="24"/>
        </w:rPr>
        <w:t>un</w:t>
      </w:r>
      <w:r w:rsidR="004540ED" w:rsidRPr="00F628D9">
        <w:rPr>
          <w:rFonts w:eastAsiaTheme="minorHAnsi"/>
          <w:szCs w:val="24"/>
        </w:rPr>
        <w:t xml:space="preserve"> out of </w:t>
      </w:r>
      <w:r>
        <w:rPr>
          <w:rFonts w:eastAsiaTheme="minorHAnsi"/>
          <w:szCs w:val="24"/>
        </w:rPr>
        <w:t>time</w:t>
      </w:r>
      <w:r w:rsidR="001174AC">
        <w:rPr>
          <w:rFonts w:eastAsiaTheme="minorHAnsi"/>
          <w:szCs w:val="24"/>
        </w:rPr>
        <w:t xml:space="preserve"> </w:t>
      </w:r>
      <w:r w:rsidR="00507584">
        <w:rPr>
          <w:rFonts w:eastAsiaTheme="minorHAnsi"/>
          <w:szCs w:val="24"/>
        </w:rPr>
        <w:t xml:space="preserve">to </w:t>
      </w:r>
      <w:r w:rsidR="001174AC">
        <w:rPr>
          <w:rFonts w:eastAsiaTheme="minorHAnsi"/>
          <w:szCs w:val="24"/>
        </w:rPr>
        <w:t>get enough training</w:t>
      </w:r>
      <w:r w:rsidR="004540ED" w:rsidRPr="00F628D9">
        <w:rPr>
          <w:rFonts w:eastAsiaTheme="minorHAnsi"/>
          <w:szCs w:val="24"/>
        </w:rPr>
        <w:t xml:space="preserve">. </w:t>
      </w:r>
    </w:p>
    <w:p w:rsidR="007A0ADC" w:rsidRPr="007A0ADC" w:rsidRDefault="007A0ADC" w:rsidP="00D73BAA">
      <w:pPr>
        <w:spacing w:before="240" w:after="0"/>
        <w:rPr>
          <w:rFonts w:eastAsiaTheme="minorHAnsi"/>
          <w:b/>
          <w:i/>
          <w:szCs w:val="24"/>
        </w:rPr>
      </w:pPr>
      <w:r w:rsidRPr="007A0ADC">
        <w:rPr>
          <w:rFonts w:eastAsiaTheme="minorHAnsi"/>
          <w:b/>
          <w:i/>
          <w:szCs w:val="24"/>
        </w:rPr>
        <w:t>ToolingU</w:t>
      </w:r>
    </w:p>
    <w:p w:rsidR="00552DB4" w:rsidRDefault="004540ED" w:rsidP="006D1E1C">
      <w:pPr>
        <w:rPr>
          <w:rFonts w:eastAsiaTheme="minorHAnsi"/>
          <w:szCs w:val="24"/>
        </w:rPr>
      </w:pPr>
      <w:r w:rsidRPr="006D4897">
        <w:rPr>
          <w:rFonts w:eastAsiaTheme="minorHAnsi"/>
          <w:szCs w:val="24"/>
        </w:rPr>
        <w:t xml:space="preserve">ToolingU </w:t>
      </w:r>
      <w:r w:rsidR="00B50223" w:rsidRPr="006D4897">
        <w:rPr>
          <w:rFonts w:eastAsiaTheme="minorHAnsi"/>
          <w:szCs w:val="24"/>
        </w:rPr>
        <w:t xml:space="preserve">is </w:t>
      </w:r>
      <w:r w:rsidR="00507584">
        <w:rPr>
          <w:rFonts w:eastAsiaTheme="minorHAnsi"/>
          <w:szCs w:val="24"/>
        </w:rPr>
        <w:t>an</w:t>
      </w:r>
      <w:r w:rsidR="00507584" w:rsidRPr="006D4897">
        <w:rPr>
          <w:rFonts w:eastAsiaTheme="minorHAnsi"/>
          <w:szCs w:val="24"/>
        </w:rPr>
        <w:t xml:space="preserve"> </w:t>
      </w:r>
      <w:r w:rsidR="00B50223" w:rsidRPr="006D4897">
        <w:rPr>
          <w:rFonts w:eastAsiaTheme="minorHAnsi"/>
          <w:szCs w:val="24"/>
        </w:rPr>
        <w:t xml:space="preserve">online resource that offers </w:t>
      </w:r>
      <w:r w:rsidRPr="006D4897">
        <w:rPr>
          <w:rFonts w:eastAsiaTheme="minorHAnsi"/>
          <w:szCs w:val="24"/>
        </w:rPr>
        <w:t>400 courses dedicated to manufacturing</w:t>
      </w:r>
      <w:r w:rsidR="00B50223" w:rsidRPr="006D4897">
        <w:rPr>
          <w:rFonts w:eastAsiaTheme="minorHAnsi"/>
          <w:szCs w:val="24"/>
        </w:rPr>
        <w:t xml:space="preserve"> </w:t>
      </w:r>
      <w:r w:rsidRPr="006D4897">
        <w:rPr>
          <w:rFonts w:eastAsiaTheme="minorHAnsi"/>
          <w:szCs w:val="24"/>
        </w:rPr>
        <w:t>target</w:t>
      </w:r>
      <w:r w:rsidR="005D7F3B">
        <w:rPr>
          <w:rFonts w:eastAsiaTheme="minorHAnsi"/>
          <w:szCs w:val="24"/>
        </w:rPr>
        <w:t>ing</w:t>
      </w:r>
      <w:r w:rsidRPr="006D4897">
        <w:rPr>
          <w:rFonts w:eastAsiaTheme="minorHAnsi"/>
          <w:szCs w:val="24"/>
        </w:rPr>
        <w:t xml:space="preserve"> </w:t>
      </w:r>
      <w:r w:rsidR="00B50223" w:rsidRPr="006D4897">
        <w:rPr>
          <w:rFonts w:eastAsiaTheme="minorHAnsi"/>
          <w:szCs w:val="24"/>
        </w:rPr>
        <w:t xml:space="preserve">the </w:t>
      </w:r>
      <w:r w:rsidRPr="006D4897">
        <w:rPr>
          <w:rFonts w:eastAsiaTheme="minorHAnsi"/>
          <w:szCs w:val="24"/>
        </w:rPr>
        <w:t xml:space="preserve">technician level. </w:t>
      </w:r>
    </w:p>
    <w:p w:rsidR="00576984" w:rsidRDefault="007A0ADC" w:rsidP="006D1E1C">
      <w:pPr>
        <w:rPr>
          <w:rFonts w:eastAsiaTheme="minorHAnsi"/>
          <w:szCs w:val="24"/>
        </w:rPr>
      </w:pPr>
      <w:r w:rsidRPr="006D4897">
        <w:rPr>
          <w:rFonts w:eastAsiaTheme="minorHAnsi"/>
          <w:szCs w:val="24"/>
        </w:rPr>
        <w:t xml:space="preserve">It includes a </w:t>
      </w:r>
      <w:r w:rsidR="00572B05" w:rsidRPr="006D4897">
        <w:rPr>
          <w:rFonts w:eastAsiaTheme="minorHAnsi"/>
          <w:szCs w:val="24"/>
        </w:rPr>
        <w:t>p</w:t>
      </w:r>
      <w:r w:rsidR="004540ED" w:rsidRPr="006D4897">
        <w:rPr>
          <w:rFonts w:eastAsiaTheme="minorHAnsi"/>
          <w:szCs w:val="24"/>
        </w:rPr>
        <w:t>re</w:t>
      </w:r>
      <w:r w:rsidR="005D7F3B">
        <w:rPr>
          <w:rFonts w:eastAsiaTheme="minorHAnsi"/>
          <w:szCs w:val="24"/>
        </w:rPr>
        <w:t>-</w:t>
      </w:r>
      <w:r w:rsidR="004540ED" w:rsidRPr="006D4897">
        <w:rPr>
          <w:rFonts w:eastAsiaTheme="minorHAnsi"/>
          <w:szCs w:val="24"/>
        </w:rPr>
        <w:t xml:space="preserve">assessment test </w:t>
      </w:r>
      <w:r w:rsidRPr="006D4897">
        <w:rPr>
          <w:rFonts w:eastAsiaTheme="minorHAnsi"/>
          <w:szCs w:val="24"/>
        </w:rPr>
        <w:t>for personnel,</w:t>
      </w:r>
      <w:r w:rsidR="004540ED" w:rsidRPr="006D4897">
        <w:rPr>
          <w:rFonts w:eastAsiaTheme="minorHAnsi"/>
          <w:szCs w:val="24"/>
        </w:rPr>
        <w:t xml:space="preserve"> </w:t>
      </w:r>
      <w:r w:rsidRPr="006D4897">
        <w:rPr>
          <w:rFonts w:eastAsiaTheme="minorHAnsi"/>
          <w:szCs w:val="24"/>
        </w:rPr>
        <w:t xml:space="preserve">an individual </w:t>
      </w:r>
      <w:r w:rsidR="004540ED" w:rsidRPr="006D4897">
        <w:rPr>
          <w:rFonts w:eastAsiaTheme="minorHAnsi"/>
          <w:szCs w:val="24"/>
        </w:rPr>
        <w:t>edu</w:t>
      </w:r>
      <w:r w:rsidRPr="006D4897">
        <w:rPr>
          <w:rFonts w:eastAsiaTheme="minorHAnsi"/>
          <w:szCs w:val="24"/>
        </w:rPr>
        <w:t xml:space="preserve">cation plan </w:t>
      </w:r>
      <w:r w:rsidR="00572B05" w:rsidRPr="006D4897">
        <w:rPr>
          <w:rFonts w:eastAsiaTheme="minorHAnsi"/>
          <w:szCs w:val="24"/>
        </w:rPr>
        <w:t xml:space="preserve">that is </w:t>
      </w:r>
      <w:r w:rsidRPr="006D4897">
        <w:rPr>
          <w:rFonts w:eastAsiaTheme="minorHAnsi"/>
          <w:szCs w:val="24"/>
        </w:rPr>
        <w:t>available 24/7 anywhere in the</w:t>
      </w:r>
      <w:r w:rsidR="004540ED" w:rsidRPr="006D4897">
        <w:rPr>
          <w:rFonts w:eastAsiaTheme="minorHAnsi"/>
          <w:szCs w:val="24"/>
        </w:rPr>
        <w:t xml:space="preserve"> world, </w:t>
      </w:r>
      <w:r w:rsidRPr="006D4897">
        <w:rPr>
          <w:rFonts w:eastAsiaTheme="minorHAnsi"/>
          <w:szCs w:val="24"/>
        </w:rPr>
        <w:t xml:space="preserve">and a </w:t>
      </w:r>
      <w:r w:rsidR="004540ED" w:rsidRPr="006D4897">
        <w:rPr>
          <w:rFonts w:eastAsiaTheme="minorHAnsi"/>
          <w:szCs w:val="24"/>
        </w:rPr>
        <w:t>post</w:t>
      </w:r>
      <w:r w:rsidR="005D7F3B">
        <w:rPr>
          <w:rFonts w:eastAsiaTheme="minorHAnsi"/>
          <w:szCs w:val="24"/>
        </w:rPr>
        <w:t>-</w:t>
      </w:r>
      <w:r w:rsidR="004540ED" w:rsidRPr="006D4897">
        <w:rPr>
          <w:rFonts w:eastAsiaTheme="minorHAnsi"/>
          <w:szCs w:val="24"/>
        </w:rPr>
        <w:t xml:space="preserve">assessment </w:t>
      </w:r>
      <w:r w:rsidR="00841A85">
        <w:rPr>
          <w:rFonts w:eastAsiaTheme="minorHAnsi"/>
          <w:szCs w:val="24"/>
        </w:rPr>
        <w:t xml:space="preserve">test </w:t>
      </w:r>
      <w:r w:rsidR="004540ED" w:rsidRPr="006D4897">
        <w:rPr>
          <w:rFonts w:eastAsiaTheme="minorHAnsi"/>
          <w:szCs w:val="24"/>
        </w:rPr>
        <w:t xml:space="preserve">to make sure </w:t>
      </w:r>
      <w:r w:rsidRPr="006D4897">
        <w:rPr>
          <w:rFonts w:eastAsiaTheme="minorHAnsi"/>
          <w:szCs w:val="24"/>
        </w:rPr>
        <w:t xml:space="preserve">the </w:t>
      </w:r>
      <w:r w:rsidR="004540ED" w:rsidRPr="006D4897">
        <w:rPr>
          <w:rFonts w:eastAsiaTheme="minorHAnsi"/>
          <w:szCs w:val="24"/>
        </w:rPr>
        <w:t>edu</w:t>
      </w:r>
      <w:r w:rsidRPr="006D4897">
        <w:rPr>
          <w:rFonts w:eastAsiaTheme="minorHAnsi"/>
          <w:szCs w:val="24"/>
        </w:rPr>
        <w:t>cation</w:t>
      </w:r>
      <w:r w:rsidR="004540ED" w:rsidRPr="006D4897">
        <w:rPr>
          <w:rFonts w:eastAsiaTheme="minorHAnsi"/>
          <w:szCs w:val="24"/>
        </w:rPr>
        <w:t xml:space="preserve"> was delivered. </w:t>
      </w:r>
    </w:p>
    <w:p w:rsidR="00552DB4" w:rsidRDefault="004540ED" w:rsidP="006D1E1C">
      <w:pPr>
        <w:rPr>
          <w:rFonts w:eastAsiaTheme="minorHAnsi"/>
          <w:szCs w:val="24"/>
        </w:rPr>
      </w:pPr>
      <w:r w:rsidRPr="006D4897">
        <w:rPr>
          <w:rFonts w:eastAsiaTheme="minorHAnsi"/>
          <w:szCs w:val="24"/>
        </w:rPr>
        <w:t xml:space="preserve">ToolingU </w:t>
      </w:r>
      <w:r w:rsidR="007A0ADC" w:rsidRPr="006D4897">
        <w:rPr>
          <w:rFonts w:eastAsiaTheme="minorHAnsi"/>
          <w:szCs w:val="24"/>
        </w:rPr>
        <w:t xml:space="preserve">is modular and individualized so a veteran can pick and choose a program that best suits the required courses </w:t>
      </w:r>
      <w:r w:rsidR="00841A85">
        <w:rPr>
          <w:rFonts w:eastAsiaTheme="minorHAnsi"/>
          <w:szCs w:val="24"/>
        </w:rPr>
        <w:t>need</w:t>
      </w:r>
      <w:r w:rsidR="003A4D45">
        <w:rPr>
          <w:rFonts w:eastAsiaTheme="minorHAnsi"/>
          <w:szCs w:val="24"/>
        </w:rPr>
        <w:t>ed</w:t>
      </w:r>
      <w:r w:rsidR="00841A85">
        <w:rPr>
          <w:rFonts w:eastAsiaTheme="minorHAnsi"/>
          <w:szCs w:val="24"/>
        </w:rPr>
        <w:t xml:space="preserve"> for a particular occupation</w:t>
      </w:r>
      <w:r w:rsidR="00552DB4" w:rsidRPr="006D4897">
        <w:rPr>
          <w:rFonts w:eastAsiaTheme="minorHAnsi"/>
          <w:szCs w:val="24"/>
        </w:rPr>
        <w:t xml:space="preserve">. </w:t>
      </w:r>
      <w:r w:rsidR="00576984" w:rsidRPr="006D4897">
        <w:rPr>
          <w:rFonts w:eastAsiaTheme="minorHAnsi"/>
          <w:szCs w:val="24"/>
        </w:rPr>
        <w:t>Once a</w:t>
      </w:r>
      <w:r w:rsidRPr="006D4897">
        <w:rPr>
          <w:rFonts w:eastAsiaTheme="minorHAnsi"/>
          <w:szCs w:val="24"/>
        </w:rPr>
        <w:t xml:space="preserve"> </w:t>
      </w:r>
      <w:r w:rsidR="005D7F3B">
        <w:rPr>
          <w:rFonts w:eastAsiaTheme="minorHAnsi"/>
          <w:szCs w:val="24"/>
        </w:rPr>
        <w:t>service member</w:t>
      </w:r>
      <w:r w:rsidR="005D7F3B" w:rsidRPr="006D4897">
        <w:rPr>
          <w:rFonts w:eastAsiaTheme="minorHAnsi"/>
          <w:szCs w:val="24"/>
        </w:rPr>
        <w:t xml:space="preserve"> </w:t>
      </w:r>
      <w:r w:rsidR="00572B05" w:rsidRPr="006D4897">
        <w:rPr>
          <w:rFonts w:eastAsiaTheme="minorHAnsi"/>
          <w:szCs w:val="24"/>
        </w:rPr>
        <w:t>has</w:t>
      </w:r>
      <w:r w:rsidRPr="006D4897">
        <w:rPr>
          <w:rFonts w:eastAsiaTheme="minorHAnsi"/>
          <w:szCs w:val="24"/>
        </w:rPr>
        <w:t xml:space="preserve"> passed </w:t>
      </w:r>
      <w:r w:rsidR="00576984" w:rsidRPr="006D4897">
        <w:rPr>
          <w:rFonts w:eastAsiaTheme="minorHAnsi"/>
          <w:szCs w:val="24"/>
        </w:rPr>
        <w:t xml:space="preserve">the </w:t>
      </w:r>
      <w:r w:rsidRPr="006D4897">
        <w:rPr>
          <w:rFonts w:eastAsiaTheme="minorHAnsi"/>
          <w:szCs w:val="24"/>
        </w:rPr>
        <w:t>test</w:t>
      </w:r>
      <w:r w:rsidR="005D7F3B">
        <w:rPr>
          <w:rFonts w:eastAsiaTheme="minorHAnsi"/>
          <w:szCs w:val="24"/>
        </w:rPr>
        <w:t>,</w:t>
      </w:r>
      <w:r w:rsidRPr="006D4897">
        <w:rPr>
          <w:rFonts w:eastAsiaTheme="minorHAnsi"/>
          <w:szCs w:val="24"/>
        </w:rPr>
        <w:t xml:space="preserve"> </w:t>
      </w:r>
      <w:r w:rsidR="00572B05" w:rsidRPr="006D4897">
        <w:rPr>
          <w:rFonts w:eastAsiaTheme="minorHAnsi"/>
          <w:szCs w:val="24"/>
        </w:rPr>
        <w:t xml:space="preserve">he or she </w:t>
      </w:r>
      <w:r w:rsidR="00841A85">
        <w:rPr>
          <w:rFonts w:eastAsiaTheme="minorHAnsi"/>
          <w:szCs w:val="24"/>
        </w:rPr>
        <w:t>is not required</w:t>
      </w:r>
      <w:r w:rsidRPr="006D4897">
        <w:rPr>
          <w:rFonts w:eastAsiaTheme="minorHAnsi"/>
          <w:szCs w:val="24"/>
        </w:rPr>
        <w:t xml:space="preserve"> to pay</w:t>
      </w:r>
      <w:r w:rsidR="00572B05" w:rsidRPr="006D4897">
        <w:rPr>
          <w:rFonts w:eastAsiaTheme="minorHAnsi"/>
          <w:szCs w:val="24"/>
        </w:rPr>
        <w:t xml:space="preserve"> for it</w:t>
      </w:r>
      <w:r w:rsidRPr="006D4897">
        <w:rPr>
          <w:rFonts w:eastAsiaTheme="minorHAnsi"/>
          <w:szCs w:val="24"/>
        </w:rPr>
        <w:t xml:space="preserve">. </w:t>
      </w:r>
    </w:p>
    <w:p w:rsidR="004540ED" w:rsidRPr="006D4897" w:rsidRDefault="00AD5DB1" w:rsidP="006D4897">
      <w:pPr>
        <w:rPr>
          <w:rFonts w:eastAsiaTheme="minorHAnsi"/>
          <w:szCs w:val="24"/>
        </w:rPr>
      </w:pPr>
      <w:r>
        <w:rPr>
          <w:rFonts w:eastAsiaTheme="minorHAnsi"/>
          <w:szCs w:val="24"/>
        </w:rPr>
        <w:t xml:space="preserve">ToolingU’s focus is to </w:t>
      </w:r>
      <w:r w:rsidR="001204A3" w:rsidRPr="006D4897">
        <w:rPr>
          <w:rFonts w:eastAsiaTheme="minorHAnsi"/>
          <w:szCs w:val="24"/>
        </w:rPr>
        <w:t>get industry certifications</w:t>
      </w:r>
      <w:r w:rsidR="004540ED" w:rsidRPr="006D4897">
        <w:rPr>
          <w:rFonts w:eastAsiaTheme="minorHAnsi"/>
          <w:szCs w:val="24"/>
        </w:rPr>
        <w:t xml:space="preserve"> translatable </w:t>
      </w:r>
      <w:r>
        <w:rPr>
          <w:rFonts w:eastAsiaTheme="minorHAnsi"/>
          <w:szCs w:val="24"/>
        </w:rPr>
        <w:t>in a form that</w:t>
      </w:r>
      <w:r w:rsidR="004540ED" w:rsidRPr="006D4897">
        <w:rPr>
          <w:rFonts w:eastAsiaTheme="minorHAnsi"/>
          <w:szCs w:val="24"/>
        </w:rPr>
        <w:t xml:space="preserve"> </w:t>
      </w:r>
      <w:r w:rsidR="00B614C2" w:rsidRPr="006D4897">
        <w:rPr>
          <w:rFonts w:eastAsiaTheme="minorHAnsi"/>
          <w:szCs w:val="24"/>
        </w:rPr>
        <w:t>companies</w:t>
      </w:r>
      <w:r w:rsidR="004540ED" w:rsidRPr="006D4897">
        <w:rPr>
          <w:rFonts w:eastAsiaTheme="minorHAnsi"/>
          <w:szCs w:val="24"/>
        </w:rPr>
        <w:t xml:space="preserve"> understand.</w:t>
      </w:r>
    </w:p>
    <w:p w:rsidR="00552DB4" w:rsidRDefault="00552DB4" w:rsidP="006D1E1C">
      <w:pPr>
        <w:rPr>
          <w:rFonts w:eastAsiaTheme="minorHAnsi"/>
          <w:szCs w:val="24"/>
        </w:rPr>
      </w:pPr>
      <w:r w:rsidRPr="006D4897">
        <w:rPr>
          <w:rFonts w:eastAsiaTheme="minorHAnsi"/>
          <w:szCs w:val="24"/>
        </w:rPr>
        <w:t>Certifications are</w:t>
      </w:r>
      <w:r w:rsidR="004540ED" w:rsidRPr="006D4897">
        <w:rPr>
          <w:rFonts w:eastAsiaTheme="minorHAnsi"/>
          <w:szCs w:val="24"/>
        </w:rPr>
        <w:t xml:space="preserve"> not as stringent a</w:t>
      </w:r>
      <w:r w:rsidRPr="006D4897">
        <w:rPr>
          <w:rFonts w:eastAsiaTheme="minorHAnsi"/>
          <w:szCs w:val="24"/>
        </w:rPr>
        <w:t>s licensing</w:t>
      </w:r>
      <w:r w:rsidR="00B614C2" w:rsidRPr="006D4897">
        <w:rPr>
          <w:rFonts w:eastAsiaTheme="minorHAnsi"/>
          <w:szCs w:val="24"/>
        </w:rPr>
        <w:t xml:space="preserve"> </w:t>
      </w:r>
      <w:r w:rsidRPr="006D4897">
        <w:rPr>
          <w:rFonts w:eastAsiaTheme="minorHAnsi"/>
          <w:szCs w:val="24"/>
        </w:rPr>
        <w:t>but are a step</w:t>
      </w:r>
      <w:r w:rsidR="00B614C2" w:rsidRPr="006D4897">
        <w:rPr>
          <w:rFonts w:eastAsiaTheme="minorHAnsi"/>
          <w:szCs w:val="24"/>
        </w:rPr>
        <w:t xml:space="preserve"> </w:t>
      </w:r>
      <w:r w:rsidRPr="006D4897">
        <w:rPr>
          <w:rFonts w:eastAsiaTheme="minorHAnsi"/>
          <w:szCs w:val="24"/>
        </w:rPr>
        <w:t>on the</w:t>
      </w:r>
      <w:r w:rsidR="00B614C2" w:rsidRPr="006D4897">
        <w:rPr>
          <w:rFonts w:eastAsiaTheme="minorHAnsi"/>
          <w:szCs w:val="24"/>
        </w:rPr>
        <w:t xml:space="preserve"> w</w:t>
      </w:r>
      <w:r w:rsidR="004540ED" w:rsidRPr="006D4897">
        <w:rPr>
          <w:rFonts w:eastAsiaTheme="minorHAnsi"/>
          <w:szCs w:val="24"/>
        </w:rPr>
        <w:t>ay to mor</w:t>
      </w:r>
      <w:r w:rsidR="00B614C2" w:rsidRPr="006D4897">
        <w:rPr>
          <w:rFonts w:eastAsiaTheme="minorHAnsi"/>
          <w:szCs w:val="24"/>
        </w:rPr>
        <w:t>e advanced training</w:t>
      </w:r>
      <w:r w:rsidR="00AD5DB1">
        <w:rPr>
          <w:rFonts w:eastAsiaTheme="minorHAnsi"/>
          <w:szCs w:val="24"/>
        </w:rPr>
        <w:t>.</w:t>
      </w:r>
      <w:r w:rsidR="001204A3" w:rsidRPr="006D4897">
        <w:rPr>
          <w:rFonts w:eastAsiaTheme="minorHAnsi"/>
          <w:szCs w:val="24"/>
        </w:rPr>
        <w:t xml:space="preserve"> </w:t>
      </w:r>
      <w:r w:rsidR="00AD5DB1">
        <w:rPr>
          <w:rFonts w:eastAsiaTheme="minorHAnsi"/>
          <w:szCs w:val="24"/>
        </w:rPr>
        <w:t>They may also</w:t>
      </w:r>
      <w:r w:rsidR="004540ED" w:rsidRPr="006D4897">
        <w:rPr>
          <w:rFonts w:eastAsiaTheme="minorHAnsi"/>
          <w:szCs w:val="24"/>
        </w:rPr>
        <w:t xml:space="preserve"> assist</w:t>
      </w:r>
      <w:r w:rsidR="00AD5DB1">
        <w:rPr>
          <w:rFonts w:eastAsiaTheme="minorHAnsi"/>
          <w:szCs w:val="24"/>
        </w:rPr>
        <w:t xml:space="preserve"> a veteran</w:t>
      </w:r>
      <w:r w:rsidR="004540ED" w:rsidRPr="006D4897">
        <w:rPr>
          <w:rFonts w:eastAsiaTheme="minorHAnsi"/>
          <w:szCs w:val="24"/>
        </w:rPr>
        <w:t xml:space="preserve"> in finding </w:t>
      </w:r>
      <w:r w:rsidRPr="006D4897">
        <w:rPr>
          <w:rFonts w:eastAsiaTheme="minorHAnsi"/>
          <w:szCs w:val="24"/>
        </w:rPr>
        <w:t xml:space="preserve">a </w:t>
      </w:r>
      <w:r w:rsidR="004540ED" w:rsidRPr="006D4897">
        <w:rPr>
          <w:rFonts w:eastAsiaTheme="minorHAnsi"/>
          <w:szCs w:val="24"/>
        </w:rPr>
        <w:t>job</w:t>
      </w:r>
      <w:r w:rsidR="001204A3" w:rsidRPr="006D4897">
        <w:rPr>
          <w:rFonts w:eastAsiaTheme="minorHAnsi"/>
          <w:szCs w:val="24"/>
        </w:rPr>
        <w:t xml:space="preserve"> </w:t>
      </w:r>
      <w:r w:rsidR="003A4D45">
        <w:rPr>
          <w:rFonts w:eastAsiaTheme="minorHAnsi"/>
          <w:szCs w:val="24"/>
        </w:rPr>
        <w:t>or getting a</w:t>
      </w:r>
      <w:r w:rsidR="001204A3" w:rsidRPr="006D4897">
        <w:rPr>
          <w:rFonts w:eastAsiaTheme="minorHAnsi"/>
          <w:szCs w:val="24"/>
        </w:rPr>
        <w:t xml:space="preserve"> foot in the door</w:t>
      </w:r>
      <w:r w:rsidR="003A4D45">
        <w:rPr>
          <w:rFonts w:eastAsiaTheme="minorHAnsi"/>
          <w:szCs w:val="24"/>
        </w:rPr>
        <w:t xml:space="preserve"> </w:t>
      </w:r>
      <w:r w:rsidR="00124953">
        <w:rPr>
          <w:rFonts w:eastAsiaTheme="minorHAnsi"/>
          <w:szCs w:val="24"/>
        </w:rPr>
        <w:t>into</w:t>
      </w:r>
      <w:r w:rsidR="00831E47">
        <w:rPr>
          <w:rFonts w:eastAsiaTheme="minorHAnsi"/>
          <w:szCs w:val="24"/>
        </w:rPr>
        <w:t xml:space="preserve"> </w:t>
      </w:r>
      <w:bookmarkStart w:id="0" w:name="_GoBack"/>
      <w:bookmarkEnd w:id="0"/>
      <w:r w:rsidR="003A4D45">
        <w:rPr>
          <w:rFonts w:eastAsiaTheme="minorHAnsi"/>
          <w:szCs w:val="24"/>
        </w:rPr>
        <w:t>a particular industry</w:t>
      </w:r>
      <w:r w:rsidR="004540ED" w:rsidRPr="006D4897">
        <w:rPr>
          <w:rFonts w:eastAsiaTheme="minorHAnsi"/>
          <w:szCs w:val="24"/>
        </w:rPr>
        <w:t xml:space="preserve">. </w:t>
      </w:r>
    </w:p>
    <w:p w:rsidR="00374638" w:rsidRPr="00F628D9" w:rsidRDefault="004540ED" w:rsidP="006D1E1C">
      <w:pPr>
        <w:rPr>
          <w:rFonts w:eastAsiaTheme="minorHAnsi"/>
          <w:szCs w:val="24"/>
        </w:rPr>
      </w:pPr>
      <w:r w:rsidRPr="006D4897">
        <w:rPr>
          <w:rFonts w:eastAsiaTheme="minorHAnsi"/>
          <w:szCs w:val="24"/>
        </w:rPr>
        <w:t>Encouraging employers to hire based on cert</w:t>
      </w:r>
      <w:r w:rsidR="00552DB4" w:rsidRPr="006D4897">
        <w:rPr>
          <w:rFonts w:eastAsiaTheme="minorHAnsi"/>
          <w:szCs w:val="24"/>
        </w:rPr>
        <w:t>ifications</w:t>
      </w:r>
      <w:r w:rsidRPr="006D4897">
        <w:rPr>
          <w:rFonts w:eastAsiaTheme="minorHAnsi"/>
          <w:szCs w:val="24"/>
        </w:rPr>
        <w:t xml:space="preserve"> </w:t>
      </w:r>
      <w:r w:rsidR="00552DB4" w:rsidRPr="006D4897">
        <w:rPr>
          <w:rFonts w:eastAsiaTheme="minorHAnsi"/>
          <w:szCs w:val="24"/>
        </w:rPr>
        <w:t>improve</w:t>
      </w:r>
      <w:r w:rsidR="003A4D45">
        <w:rPr>
          <w:rFonts w:eastAsiaTheme="minorHAnsi"/>
          <w:szCs w:val="24"/>
        </w:rPr>
        <w:t>s</w:t>
      </w:r>
      <w:r w:rsidR="00552DB4" w:rsidRPr="006D4897">
        <w:rPr>
          <w:rFonts w:eastAsiaTheme="minorHAnsi"/>
          <w:szCs w:val="24"/>
        </w:rPr>
        <w:t xml:space="preserve"> relevancy on certifications and make</w:t>
      </w:r>
      <w:r w:rsidR="003A4D45">
        <w:rPr>
          <w:rFonts w:eastAsiaTheme="minorHAnsi"/>
          <w:szCs w:val="24"/>
        </w:rPr>
        <w:t>s</w:t>
      </w:r>
      <w:r w:rsidR="00552DB4" w:rsidRPr="006D4897">
        <w:rPr>
          <w:rFonts w:eastAsiaTheme="minorHAnsi"/>
          <w:szCs w:val="24"/>
        </w:rPr>
        <w:t xml:space="preserve"> for a more flexible,</w:t>
      </w:r>
      <w:r w:rsidRPr="006D4897">
        <w:rPr>
          <w:rFonts w:eastAsiaTheme="minorHAnsi"/>
          <w:szCs w:val="24"/>
        </w:rPr>
        <w:t xml:space="preserve"> </w:t>
      </w:r>
      <w:r w:rsidR="00552DB4" w:rsidRPr="006D4897">
        <w:rPr>
          <w:rFonts w:eastAsiaTheme="minorHAnsi"/>
          <w:szCs w:val="24"/>
        </w:rPr>
        <w:t>skilled, and better workforce</w:t>
      </w:r>
      <w:r w:rsidR="003A4D45">
        <w:rPr>
          <w:rFonts w:eastAsiaTheme="minorHAnsi"/>
          <w:szCs w:val="24"/>
        </w:rPr>
        <w:t>,</w:t>
      </w:r>
      <w:r w:rsidR="00945C43" w:rsidRPr="006D4897">
        <w:rPr>
          <w:rFonts w:eastAsiaTheme="minorHAnsi"/>
          <w:szCs w:val="24"/>
        </w:rPr>
        <w:t xml:space="preserve"> </w:t>
      </w:r>
      <w:r w:rsidR="00B50584" w:rsidRPr="006D4897">
        <w:rPr>
          <w:rFonts w:eastAsiaTheme="minorHAnsi"/>
          <w:szCs w:val="24"/>
        </w:rPr>
        <w:t>there</w:t>
      </w:r>
      <w:r w:rsidR="00B50584">
        <w:rPr>
          <w:rFonts w:eastAsiaTheme="minorHAnsi"/>
          <w:szCs w:val="24"/>
        </w:rPr>
        <w:t>by</w:t>
      </w:r>
      <w:r w:rsidR="00B50584" w:rsidRPr="006D4897">
        <w:rPr>
          <w:rFonts w:eastAsiaTheme="minorHAnsi"/>
          <w:szCs w:val="24"/>
        </w:rPr>
        <w:t xml:space="preserve"> </w:t>
      </w:r>
      <w:r w:rsidR="00552DB4" w:rsidRPr="006D4897">
        <w:rPr>
          <w:rFonts w:eastAsiaTheme="minorHAnsi"/>
          <w:szCs w:val="24"/>
        </w:rPr>
        <w:t>creating a push and pull to hir</w:t>
      </w:r>
      <w:r w:rsidR="003A4D45">
        <w:rPr>
          <w:rFonts w:eastAsiaTheme="minorHAnsi"/>
          <w:szCs w:val="24"/>
        </w:rPr>
        <w:t>ing</w:t>
      </w:r>
      <w:r w:rsidR="00552DB4" w:rsidRPr="006D4897">
        <w:rPr>
          <w:rFonts w:eastAsiaTheme="minorHAnsi"/>
          <w:szCs w:val="24"/>
        </w:rPr>
        <w:t xml:space="preserve"> veterans.</w:t>
      </w:r>
      <w:r w:rsidRPr="006D4897">
        <w:rPr>
          <w:rFonts w:eastAsiaTheme="minorHAnsi"/>
          <w:szCs w:val="24"/>
        </w:rPr>
        <w:t xml:space="preserve"> </w:t>
      </w:r>
    </w:p>
    <w:p w:rsidR="00374638" w:rsidRPr="00D73BAA" w:rsidRDefault="009E32B0" w:rsidP="0088111D">
      <w:pPr>
        <w:spacing w:after="0"/>
        <w:rPr>
          <w:rFonts w:eastAsiaTheme="minorHAnsi"/>
          <w:b/>
          <w:szCs w:val="24"/>
        </w:rPr>
      </w:pPr>
      <w:r w:rsidRPr="00D73BAA">
        <w:rPr>
          <w:rFonts w:eastAsiaTheme="minorHAnsi"/>
          <w:b/>
          <w:szCs w:val="24"/>
        </w:rPr>
        <w:t xml:space="preserve">The </w:t>
      </w:r>
      <w:r w:rsidR="003A4D45" w:rsidRPr="00D73BAA">
        <w:rPr>
          <w:rFonts w:eastAsiaTheme="minorHAnsi"/>
          <w:b/>
          <w:szCs w:val="24"/>
        </w:rPr>
        <w:t>P</w:t>
      </w:r>
      <w:r w:rsidRPr="00D73BAA">
        <w:rPr>
          <w:rFonts w:eastAsiaTheme="minorHAnsi"/>
          <w:b/>
          <w:szCs w:val="24"/>
        </w:rPr>
        <w:t>erspective from the Small</w:t>
      </w:r>
      <w:r w:rsidR="003A4D45" w:rsidRPr="00D73BAA">
        <w:rPr>
          <w:rFonts w:eastAsiaTheme="minorHAnsi"/>
          <w:b/>
          <w:szCs w:val="24"/>
        </w:rPr>
        <w:t>-</w:t>
      </w:r>
      <w:r w:rsidRPr="00D73BAA">
        <w:rPr>
          <w:rFonts w:eastAsiaTheme="minorHAnsi"/>
          <w:b/>
          <w:szCs w:val="24"/>
        </w:rPr>
        <w:t xml:space="preserve"> to Medium-sized </w:t>
      </w:r>
      <w:r w:rsidR="003A4D45" w:rsidRPr="00D73BAA">
        <w:rPr>
          <w:rFonts w:eastAsiaTheme="minorHAnsi"/>
          <w:b/>
          <w:szCs w:val="24"/>
        </w:rPr>
        <w:t>M</w:t>
      </w:r>
      <w:r w:rsidRPr="00D73BAA">
        <w:rPr>
          <w:rFonts w:eastAsiaTheme="minorHAnsi"/>
          <w:b/>
          <w:szCs w:val="24"/>
        </w:rPr>
        <w:t>anufacturer</w:t>
      </w:r>
    </w:p>
    <w:p w:rsidR="009E32B0" w:rsidRPr="007C052B" w:rsidRDefault="009E32B0" w:rsidP="00D73BAA">
      <w:pPr>
        <w:ind w:left="1080" w:hanging="1080"/>
        <w:rPr>
          <w:rFonts w:eastAsiaTheme="minorHAnsi"/>
          <w:szCs w:val="24"/>
        </w:rPr>
      </w:pPr>
      <w:r w:rsidRPr="009E32B0">
        <w:rPr>
          <w:rFonts w:eastAsiaTheme="minorHAnsi"/>
          <w:b/>
          <w:i/>
          <w:szCs w:val="24"/>
        </w:rPr>
        <w:t xml:space="preserve">Speaker: </w:t>
      </w:r>
      <w:r w:rsidR="003A4D45">
        <w:rPr>
          <w:rFonts w:eastAsiaTheme="minorHAnsi"/>
          <w:b/>
          <w:i/>
          <w:szCs w:val="24"/>
        </w:rPr>
        <w:tab/>
      </w:r>
      <w:r w:rsidRPr="009E32B0">
        <w:rPr>
          <w:rFonts w:eastAsiaTheme="minorHAnsi"/>
          <w:b/>
          <w:i/>
          <w:szCs w:val="24"/>
        </w:rPr>
        <w:t xml:space="preserve">Stacey Wagner, Manager, Workforce Systems Development, </w:t>
      </w:r>
      <w:r w:rsidR="00374638" w:rsidRPr="009E32B0">
        <w:rPr>
          <w:rFonts w:eastAsiaTheme="minorHAnsi"/>
          <w:b/>
          <w:i/>
          <w:szCs w:val="24"/>
        </w:rPr>
        <w:t>Manufacturi</w:t>
      </w:r>
      <w:r w:rsidRPr="009E32B0">
        <w:rPr>
          <w:rFonts w:eastAsiaTheme="minorHAnsi"/>
          <w:b/>
          <w:i/>
          <w:szCs w:val="24"/>
        </w:rPr>
        <w:t xml:space="preserve">ng Extension Partnership </w:t>
      </w:r>
    </w:p>
    <w:p w:rsidR="0083572C" w:rsidRDefault="006F359E" w:rsidP="006D1E1C">
      <w:pPr>
        <w:rPr>
          <w:rFonts w:eastAsiaTheme="minorHAnsi"/>
          <w:szCs w:val="24"/>
        </w:rPr>
      </w:pPr>
      <w:r>
        <w:rPr>
          <w:rFonts w:eastAsiaTheme="minorHAnsi"/>
          <w:szCs w:val="24"/>
        </w:rPr>
        <w:lastRenderedPageBreak/>
        <w:t>Ms. Wagner</w:t>
      </w:r>
      <w:r w:rsidR="00374638" w:rsidRPr="007C052B">
        <w:rPr>
          <w:rFonts w:eastAsiaTheme="minorHAnsi"/>
          <w:szCs w:val="24"/>
        </w:rPr>
        <w:t xml:space="preserve"> </w:t>
      </w:r>
      <w:r w:rsidR="0083572C">
        <w:rPr>
          <w:rFonts w:eastAsiaTheme="minorHAnsi"/>
          <w:szCs w:val="24"/>
        </w:rPr>
        <w:t xml:space="preserve">provided insight on </w:t>
      </w:r>
      <w:r w:rsidR="006B4287" w:rsidRPr="007C052B">
        <w:rPr>
          <w:rFonts w:eastAsiaTheme="minorHAnsi"/>
          <w:szCs w:val="24"/>
        </w:rPr>
        <w:t>i</w:t>
      </w:r>
      <w:r w:rsidR="006B4287">
        <w:rPr>
          <w:rFonts w:eastAsiaTheme="minorHAnsi"/>
          <w:szCs w:val="24"/>
        </w:rPr>
        <w:t xml:space="preserve">ncorporating </w:t>
      </w:r>
      <w:r w:rsidR="006B4287" w:rsidRPr="007C052B">
        <w:rPr>
          <w:rFonts w:eastAsiaTheme="minorHAnsi"/>
          <w:szCs w:val="24"/>
        </w:rPr>
        <w:t>workforce</w:t>
      </w:r>
      <w:r w:rsidR="00374638" w:rsidRPr="007C052B">
        <w:rPr>
          <w:rFonts w:eastAsiaTheme="minorHAnsi"/>
          <w:szCs w:val="24"/>
        </w:rPr>
        <w:t xml:space="preserve"> strategy that </w:t>
      </w:r>
      <w:r w:rsidR="0083572C" w:rsidRPr="007C052B">
        <w:rPr>
          <w:rFonts w:eastAsiaTheme="minorHAnsi"/>
          <w:szCs w:val="24"/>
        </w:rPr>
        <w:t>manufac</w:t>
      </w:r>
      <w:r w:rsidR="0083572C">
        <w:rPr>
          <w:rFonts w:eastAsiaTheme="minorHAnsi"/>
          <w:szCs w:val="24"/>
        </w:rPr>
        <w:t>turers</w:t>
      </w:r>
      <w:r w:rsidR="00374638" w:rsidRPr="007C052B">
        <w:rPr>
          <w:rFonts w:eastAsiaTheme="minorHAnsi"/>
          <w:szCs w:val="24"/>
        </w:rPr>
        <w:t xml:space="preserve"> need</w:t>
      </w:r>
      <w:r w:rsidR="0083572C">
        <w:rPr>
          <w:rFonts w:eastAsiaTheme="minorHAnsi"/>
          <w:szCs w:val="24"/>
        </w:rPr>
        <w:t xml:space="preserve"> to adopt</w:t>
      </w:r>
      <w:r w:rsidR="00374638" w:rsidRPr="007C052B">
        <w:rPr>
          <w:rFonts w:eastAsiaTheme="minorHAnsi"/>
          <w:szCs w:val="24"/>
        </w:rPr>
        <w:t xml:space="preserve">. </w:t>
      </w:r>
      <w:r w:rsidR="00A359DA">
        <w:rPr>
          <w:rFonts w:eastAsiaTheme="minorHAnsi"/>
          <w:szCs w:val="24"/>
        </w:rPr>
        <w:t xml:space="preserve">Companies </w:t>
      </w:r>
      <w:r w:rsidR="0083572C">
        <w:rPr>
          <w:rFonts w:eastAsiaTheme="minorHAnsi"/>
          <w:szCs w:val="24"/>
        </w:rPr>
        <w:t xml:space="preserve">often look at sustainability, </w:t>
      </w:r>
      <w:r w:rsidR="00374638" w:rsidRPr="007C052B">
        <w:rPr>
          <w:rFonts w:eastAsiaTheme="minorHAnsi"/>
          <w:szCs w:val="24"/>
        </w:rPr>
        <w:t>new machinery</w:t>
      </w:r>
      <w:r w:rsidR="0083572C">
        <w:rPr>
          <w:rFonts w:eastAsiaTheme="minorHAnsi"/>
          <w:szCs w:val="24"/>
        </w:rPr>
        <w:t>,</w:t>
      </w:r>
      <w:r w:rsidR="00374638" w:rsidRPr="007C052B">
        <w:rPr>
          <w:rFonts w:eastAsiaTheme="minorHAnsi"/>
          <w:szCs w:val="24"/>
        </w:rPr>
        <w:t xml:space="preserve"> supply chain</w:t>
      </w:r>
      <w:r w:rsidR="0083572C">
        <w:rPr>
          <w:rFonts w:eastAsiaTheme="minorHAnsi"/>
          <w:szCs w:val="24"/>
        </w:rPr>
        <w:t xml:space="preserve">, </w:t>
      </w:r>
      <w:r w:rsidR="003A4D45">
        <w:rPr>
          <w:rFonts w:eastAsiaTheme="minorHAnsi"/>
          <w:szCs w:val="24"/>
        </w:rPr>
        <w:t xml:space="preserve">and/or </w:t>
      </w:r>
      <w:r w:rsidR="0083572C">
        <w:rPr>
          <w:rFonts w:eastAsiaTheme="minorHAnsi"/>
          <w:szCs w:val="24"/>
        </w:rPr>
        <w:t>energy</w:t>
      </w:r>
      <w:r w:rsidR="003A4D45">
        <w:rPr>
          <w:rFonts w:eastAsiaTheme="minorHAnsi"/>
          <w:szCs w:val="24"/>
        </w:rPr>
        <w:t xml:space="preserve"> but </w:t>
      </w:r>
      <w:r w:rsidR="00A359DA">
        <w:rPr>
          <w:rFonts w:eastAsiaTheme="minorHAnsi"/>
          <w:szCs w:val="24"/>
        </w:rPr>
        <w:t xml:space="preserve">fail </w:t>
      </w:r>
      <w:r w:rsidR="003A4D45">
        <w:rPr>
          <w:rFonts w:eastAsiaTheme="minorHAnsi"/>
          <w:szCs w:val="24"/>
        </w:rPr>
        <w:t xml:space="preserve">to </w:t>
      </w:r>
      <w:r w:rsidR="00A359DA">
        <w:rPr>
          <w:rFonts w:eastAsiaTheme="minorHAnsi"/>
          <w:szCs w:val="24"/>
        </w:rPr>
        <w:t xml:space="preserve">focus on the need for </w:t>
      </w:r>
      <w:r w:rsidR="00374638" w:rsidRPr="007C052B">
        <w:rPr>
          <w:rFonts w:eastAsiaTheme="minorHAnsi"/>
          <w:szCs w:val="24"/>
        </w:rPr>
        <w:t>workforce</w:t>
      </w:r>
      <w:r w:rsidR="0083572C">
        <w:rPr>
          <w:rFonts w:eastAsiaTheme="minorHAnsi"/>
          <w:szCs w:val="24"/>
        </w:rPr>
        <w:t xml:space="preserve"> d</w:t>
      </w:r>
      <w:r w:rsidR="00374638" w:rsidRPr="007C052B">
        <w:rPr>
          <w:rFonts w:eastAsiaTheme="minorHAnsi"/>
          <w:szCs w:val="24"/>
        </w:rPr>
        <w:t xml:space="preserve">evelopment. People are seen as </w:t>
      </w:r>
      <w:r w:rsidR="00554F52">
        <w:rPr>
          <w:rFonts w:eastAsiaTheme="minorHAnsi"/>
          <w:szCs w:val="24"/>
        </w:rPr>
        <w:t>dispensable</w:t>
      </w:r>
      <w:r w:rsidR="0083572C">
        <w:rPr>
          <w:rFonts w:eastAsiaTheme="minorHAnsi"/>
          <w:szCs w:val="24"/>
        </w:rPr>
        <w:t>,</w:t>
      </w:r>
      <w:r w:rsidR="00374638" w:rsidRPr="007C052B">
        <w:rPr>
          <w:rFonts w:eastAsiaTheme="minorHAnsi"/>
          <w:szCs w:val="24"/>
        </w:rPr>
        <w:t xml:space="preserve"> </w:t>
      </w:r>
      <w:r w:rsidR="0083572C">
        <w:rPr>
          <w:rFonts w:eastAsiaTheme="minorHAnsi"/>
          <w:szCs w:val="24"/>
        </w:rPr>
        <w:t>especially</w:t>
      </w:r>
      <w:r w:rsidR="00374638" w:rsidRPr="007C052B">
        <w:rPr>
          <w:rFonts w:eastAsiaTheme="minorHAnsi"/>
          <w:szCs w:val="24"/>
        </w:rPr>
        <w:t xml:space="preserve"> </w:t>
      </w:r>
      <w:r w:rsidR="0083572C">
        <w:rPr>
          <w:rFonts w:eastAsiaTheme="minorHAnsi"/>
          <w:szCs w:val="24"/>
        </w:rPr>
        <w:t xml:space="preserve">the </w:t>
      </w:r>
      <w:r w:rsidR="0083572C" w:rsidRPr="007C052B">
        <w:rPr>
          <w:rFonts w:eastAsiaTheme="minorHAnsi"/>
          <w:szCs w:val="24"/>
        </w:rPr>
        <w:t>manufacturing</w:t>
      </w:r>
      <w:r w:rsidR="0083572C">
        <w:rPr>
          <w:rFonts w:eastAsiaTheme="minorHAnsi"/>
          <w:szCs w:val="24"/>
        </w:rPr>
        <w:t xml:space="preserve"> worker. There is a n</w:t>
      </w:r>
      <w:r w:rsidR="00374638" w:rsidRPr="007C052B">
        <w:rPr>
          <w:rFonts w:eastAsiaTheme="minorHAnsi"/>
          <w:szCs w:val="24"/>
        </w:rPr>
        <w:t xml:space="preserve">eed for </w:t>
      </w:r>
      <w:r w:rsidR="0083572C" w:rsidRPr="007C052B">
        <w:rPr>
          <w:rFonts w:eastAsiaTheme="minorHAnsi"/>
          <w:szCs w:val="24"/>
        </w:rPr>
        <w:t>manufacturers</w:t>
      </w:r>
      <w:r w:rsidR="00374638" w:rsidRPr="007C052B">
        <w:rPr>
          <w:rFonts w:eastAsiaTheme="minorHAnsi"/>
          <w:szCs w:val="24"/>
        </w:rPr>
        <w:t xml:space="preserve"> to look at </w:t>
      </w:r>
      <w:r w:rsidR="0083572C">
        <w:rPr>
          <w:rFonts w:eastAsiaTheme="minorHAnsi"/>
          <w:szCs w:val="24"/>
        </w:rPr>
        <w:t>the workforce as a system. They are m</w:t>
      </w:r>
      <w:r w:rsidR="00374638" w:rsidRPr="007C052B">
        <w:rPr>
          <w:rFonts w:eastAsiaTheme="minorHAnsi"/>
          <w:szCs w:val="24"/>
        </w:rPr>
        <w:t>easur</w:t>
      </w:r>
      <w:r w:rsidR="0083572C">
        <w:rPr>
          <w:rFonts w:eastAsiaTheme="minorHAnsi"/>
          <w:szCs w:val="24"/>
        </w:rPr>
        <w:t xml:space="preserve">ing investments in technology, so </w:t>
      </w:r>
      <w:r w:rsidR="00374638" w:rsidRPr="007C052B">
        <w:rPr>
          <w:rFonts w:eastAsiaTheme="minorHAnsi"/>
          <w:szCs w:val="24"/>
        </w:rPr>
        <w:t xml:space="preserve">then </w:t>
      </w:r>
      <w:r w:rsidR="0083572C">
        <w:rPr>
          <w:rFonts w:eastAsiaTheme="minorHAnsi"/>
          <w:szCs w:val="24"/>
        </w:rPr>
        <w:t xml:space="preserve">why not </w:t>
      </w:r>
      <w:r w:rsidR="00374638" w:rsidRPr="007C052B">
        <w:rPr>
          <w:rFonts w:eastAsiaTheme="minorHAnsi"/>
          <w:szCs w:val="24"/>
        </w:rPr>
        <w:t>also workforce</w:t>
      </w:r>
      <w:r w:rsidR="003A4D45">
        <w:rPr>
          <w:rFonts w:eastAsiaTheme="minorHAnsi"/>
          <w:szCs w:val="24"/>
        </w:rPr>
        <w:t>?</w:t>
      </w:r>
      <w:r w:rsidR="00374638" w:rsidRPr="007C052B">
        <w:rPr>
          <w:rFonts w:eastAsiaTheme="minorHAnsi"/>
          <w:szCs w:val="24"/>
        </w:rPr>
        <w:t xml:space="preserve"> </w:t>
      </w:r>
      <w:r w:rsidR="00173208">
        <w:rPr>
          <w:rFonts w:eastAsiaTheme="minorHAnsi"/>
          <w:szCs w:val="24"/>
        </w:rPr>
        <w:t>When looking at</w:t>
      </w:r>
      <w:r w:rsidR="00173208" w:rsidRPr="007C052B">
        <w:rPr>
          <w:rFonts w:eastAsiaTheme="minorHAnsi"/>
          <w:szCs w:val="24"/>
        </w:rPr>
        <w:t xml:space="preserve"> </w:t>
      </w:r>
      <w:r w:rsidR="00173208">
        <w:rPr>
          <w:rFonts w:eastAsiaTheme="minorHAnsi"/>
          <w:szCs w:val="24"/>
        </w:rPr>
        <w:t xml:space="preserve">the return </w:t>
      </w:r>
      <w:r w:rsidR="003A4D45">
        <w:rPr>
          <w:rFonts w:eastAsiaTheme="minorHAnsi"/>
          <w:szCs w:val="24"/>
        </w:rPr>
        <w:t>on</w:t>
      </w:r>
      <w:r w:rsidR="00173208">
        <w:rPr>
          <w:rFonts w:eastAsiaTheme="minorHAnsi"/>
          <w:szCs w:val="24"/>
        </w:rPr>
        <w:t xml:space="preserve"> investment in the workforce</w:t>
      </w:r>
      <w:r w:rsidR="00DC76ED">
        <w:rPr>
          <w:rFonts w:eastAsiaTheme="minorHAnsi"/>
          <w:szCs w:val="24"/>
        </w:rPr>
        <w:t>,</w:t>
      </w:r>
      <w:r w:rsidR="00173208">
        <w:rPr>
          <w:rFonts w:eastAsiaTheme="minorHAnsi"/>
          <w:szCs w:val="24"/>
        </w:rPr>
        <w:t xml:space="preserve"> veterans</w:t>
      </w:r>
      <w:r w:rsidR="00DC76ED">
        <w:rPr>
          <w:rFonts w:eastAsiaTheme="minorHAnsi"/>
          <w:szCs w:val="24"/>
        </w:rPr>
        <w:t xml:space="preserve"> may provide a worthwhile contribution</w:t>
      </w:r>
      <w:r w:rsidR="00173208">
        <w:rPr>
          <w:rFonts w:eastAsiaTheme="minorHAnsi"/>
          <w:szCs w:val="24"/>
        </w:rPr>
        <w:t xml:space="preserve">. </w:t>
      </w:r>
    </w:p>
    <w:p w:rsidR="007C3FE4" w:rsidRDefault="00173208" w:rsidP="006D1E1C">
      <w:pPr>
        <w:rPr>
          <w:rFonts w:eastAsiaTheme="minorHAnsi"/>
          <w:szCs w:val="24"/>
        </w:rPr>
      </w:pPr>
      <w:r>
        <w:rPr>
          <w:rFonts w:eastAsiaTheme="minorHAnsi"/>
          <w:szCs w:val="24"/>
        </w:rPr>
        <w:t xml:space="preserve">The </w:t>
      </w:r>
      <w:r w:rsidR="003A4D45">
        <w:rPr>
          <w:rFonts w:eastAsiaTheme="minorHAnsi"/>
          <w:szCs w:val="24"/>
        </w:rPr>
        <w:t>Manufacturing Extension Partnership (</w:t>
      </w:r>
      <w:r>
        <w:rPr>
          <w:rFonts w:eastAsiaTheme="minorHAnsi"/>
          <w:szCs w:val="24"/>
        </w:rPr>
        <w:t>MEP</w:t>
      </w:r>
      <w:r w:rsidR="003A4D45">
        <w:rPr>
          <w:rFonts w:eastAsiaTheme="minorHAnsi"/>
          <w:szCs w:val="24"/>
        </w:rPr>
        <w:t>)</w:t>
      </w:r>
      <w:r w:rsidR="0083572C">
        <w:rPr>
          <w:rFonts w:eastAsiaTheme="minorHAnsi"/>
          <w:szCs w:val="24"/>
        </w:rPr>
        <w:t xml:space="preserve"> offer</w:t>
      </w:r>
      <w:r>
        <w:rPr>
          <w:rFonts w:eastAsiaTheme="minorHAnsi"/>
          <w:szCs w:val="24"/>
        </w:rPr>
        <w:t>s</w:t>
      </w:r>
      <w:r w:rsidR="0083572C">
        <w:rPr>
          <w:rFonts w:eastAsiaTheme="minorHAnsi"/>
          <w:szCs w:val="24"/>
        </w:rPr>
        <w:t xml:space="preserve"> n</w:t>
      </w:r>
      <w:r w:rsidR="00374638" w:rsidRPr="007C052B">
        <w:rPr>
          <w:rFonts w:eastAsiaTheme="minorHAnsi"/>
          <w:szCs w:val="24"/>
        </w:rPr>
        <w:t xml:space="preserve">o </w:t>
      </w:r>
      <w:r>
        <w:rPr>
          <w:rFonts w:eastAsiaTheme="minorHAnsi"/>
          <w:szCs w:val="24"/>
        </w:rPr>
        <w:t xml:space="preserve">specific </w:t>
      </w:r>
      <w:r w:rsidR="00374638" w:rsidRPr="007C052B">
        <w:rPr>
          <w:rFonts w:eastAsiaTheme="minorHAnsi"/>
          <w:szCs w:val="24"/>
        </w:rPr>
        <w:t>vet</w:t>
      </w:r>
      <w:r w:rsidR="0083572C">
        <w:rPr>
          <w:rFonts w:eastAsiaTheme="minorHAnsi"/>
          <w:szCs w:val="24"/>
        </w:rPr>
        <w:t>eran</w:t>
      </w:r>
      <w:r w:rsidR="00374638" w:rsidRPr="007C052B">
        <w:rPr>
          <w:rFonts w:eastAsiaTheme="minorHAnsi"/>
          <w:szCs w:val="24"/>
        </w:rPr>
        <w:t xml:space="preserve"> program but </w:t>
      </w:r>
      <w:r>
        <w:rPr>
          <w:rFonts w:eastAsiaTheme="minorHAnsi"/>
          <w:szCs w:val="24"/>
        </w:rPr>
        <w:t xml:space="preserve">a </w:t>
      </w:r>
      <w:r w:rsidR="00374638" w:rsidRPr="007C052B">
        <w:rPr>
          <w:rFonts w:eastAsiaTheme="minorHAnsi"/>
          <w:szCs w:val="24"/>
        </w:rPr>
        <w:t xml:space="preserve">network of </w:t>
      </w:r>
      <w:r w:rsidR="00124953">
        <w:rPr>
          <w:rFonts w:eastAsiaTheme="minorHAnsi"/>
          <w:szCs w:val="24"/>
        </w:rPr>
        <w:t>60</w:t>
      </w:r>
      <w:r w:rsidR="00124953" w:rsidRPr="007C052B">
        <w:rPr>
          <w:rFonts w:eastAsiaTheme="minorHAnsi"/>
          <w:szCs w:val="24"/>
        </w:rPr>
        <w:t xml:space="preserve"> </w:t>
      </w:r>
      <w:r w:rsidR="00374638" w:rsidRPr="007C052B">
        <w:rPr>
          <w:rFonts w:eastAsiaTheme="minorHAnsi"/>
          <w:szCs w:val="24"/>
        </w:rPr>
        <w:t xml:space="preserve">centers </w:t>
      </w:r>
      <w:r w:rsidR="00CE70C5">
        <w:rPr>
          <w:rFonts w:eastAsiaTheme="minorHAnsi"/>
          <w:szCs w:val="24"/>
        </w:rPr>
        <w:t xml:space="preserve">to </w:t>
      </w:r>
      <w:r w:rsidR="00374638" w:rsidRPr="007C052B">
        <w:rPr>
          <w:rFonts w:eastAsiaTheme="minorHAnsi"/>
          <w:szCs w:val="24"/>
        </w:rPr>
        <w:t>work w</w:t>
      </w:r>
      <w:r>
        <w:rPr>
          <w:rFonts w:eastAsiaTheme="minorHAnsi"/>
          <w:szCs w:val="24"/>
        </w:rPr>
        <w:t>ith small</w:t>
      </w:r>
      <w:r w:rsidR="003A4D45">
        <w:rPr>
          <w:rFonts w:eastAsiaTheme="minorHAnsi"/>
          <w:szCs w:val="24"/>
        </w:rPr>
        <w:t>-</w:t>
      </w:r>
      <w:r>
        <w:rPr>
          <w:rFonts w:eastAsiaTheme="minorHAnsi"/>
          <w:szCs w:val="24"/>
        </w:rPr>
        <w:t xml:space="preserve"> and medium</w:t>
      </w:r>
      <w:r w:rsidR="003A4D45">
        <w:rPr>
          <w:rFonts w:eastAsiaTheme="minorHAnsi"/>
          <w:szCs w:val="24"/>
        </w:rPr>
        <w:t>-</w:t>
      </w:r>
      <w:r w:rsidR="00374638" w:rsidRPr="007C052B">
        <w:rPr>
          <w:rFonts w:eastAsiaTheme="minorHAnsi"/>
          <w:szCs w:val="24"/>
        </w:rPr>
        <w:t>size</w:t>
      </w:r>
      <w:r>
        <w:rPr>
          <w:rFonts w:eastAsiaTheme="minorHAnsi"/>
          <w:szCs w:val="24"/>
        </w:rPr>
        <w:t>d</w:t>
      </w:r>
      <w:r w:rsidR="00374638" w:rsidRPr="007C052B">
        <w:rPr>
          <w:rFonts w:eastAsiaTheme="minorHAnsi"/>
          <w:szCs w:val="24"/>
        </w:rPr>
        <w:t xml:space="preserve"> manufacturers in pub</w:t>
      </w:r>
      <w:r>
        <w:rPr>
          <w:rFonts w:eastAsiaTheme="minorHAnsi"/>
          <w:szCs w:val="24"/>
        </w:rPr>
        <w:t>lic-</w:t>
      </w:r>
      <w:r w:rsidR="00374638" w:rsidRPr="007C052B">
        <w:rPr>
          <w:rFonts w:eastAsiaTheme="minorHAnsi"/>
          <w:szCs w:val="24"/>
        </w:rPr>
        <w:t>priv</w:t>
      </w:r>
      <w:r>
        <w:rPr>
          <w:rFonts w:eastAsiaTheme="minorHAnsi"/>
          <w:szCs w:val="24"/>
        </w:rPr>
        <w:t>ate</w:t>
      </w:r>
      <w:r w:rsidR="00374638" w:rsidRPr="007C052B">
        <w:rPr>
          <w:rFonts w:eastAsiaTheme="minorHAnsi"/>
          <w:szCs w:val="24"/>
        </w:rPr>
        <w:t xml:space="preserve"> partnership</w:t>
      </w:r>
      <w:r w:rsidR="00CE70C5">
        <w:rPr>
          <w:rFonts w:eastAsiaTheme="minorHAnsi"/>
          <w:szCs w:val="24"/>
        </w:rPr>
        <w:t>s</w:t>
      </w:r>
      <w:r>
        <w:rPr>
          <w:rFonts w:eastAsiaTheme="minorHAnsi"/>
          <w:szCs w:val="24"/>
        </w:rPr>
        <w:t xml:space="preserve"> </w:t>
      </w:r>
      <w:r w:rsidR="00B50584">
        <w:rPr>
          <w:rFonts w:eastAsiaTheme="minorHAnsi"/>
          <w:szCs w:val="24"/>
        </w:rPr>
        <w:t>that is given</w:t>
      </w:r>
      <w:r>
        <w:rPr>
          <w:rFonts w:eastAsiaTheme="minorHAnsi"/>
          <w:szCs w:val="24"/>
        </w:rPr>
        <w:t xml:space="preserve"> leeway to customize </w:t>
      </w:r>
      <w:r w:rsidR="00CE70C5">
        <w:rPr>
          <w:rFonts w:eastAsiaTheme="minorHAnsi"/>
          <w:szCs w:val="24"/>
        </w:rPr>
        <w:t xml:space="preserve">the </w:t>
      </w:r>
      <w:r>
        <w:rPr>
          <w:rFonts w:eastAsiaTheme="minorHAnsi"/>
          <w:szCs w:val="24"/>
        </w:rPr>
        <w:t>business</w:t>
      </w:r>
      <w:r w:rsidR="00374638" w:rsidRPr="007C052B">
        <w:rPr>
          <w:rFonts w:eastAsiaTheme="minorHAnsi"/>
          <w:szCs w:val="24"/>
        </w:rPr>
        <w:t xml:space="preserve"> approach. </w:t>
      </w:r>
      <w:r>
        <w:rPr>
          <w:rFonts w:eastAsiaTheme="minorHAnsi"/>
          <w:szCs w:val="24"/>
        </w:rPr>
        <w:t xml:space="preserve">A prime example is the MEP </w:t>
      </w:r>
      <w:r w:rsidR="003A4D45">
        <w:rPr>
          <w:rFonts w:eastAsiaTheme="minorHAnsi"/>
          <w:szCs w:val="24"/>
        </w:rPr>
        <w:t xml:space="preserve">center </w:t>
      </w:r>
      <w:r>
        <w:rPr>
          <w:rFonts w:eastAsiaTheme="minorHAnsi"/>
          <w:szCs w:val="24"/>
        </w:rPr>
        <w:t>in southern Virgini</w:t>
      </w:r>
      <w:r w:rsidR="00374638" w:rsidRPr="007C052B">
        <w:rPr>
          <w:rFonts w:eastAsiaTheme="minorHAnsi"/>
          <w:szCs w:val="24"/>
        </w:rPr>
        <w:t>a</w:t>
      </w:r>
      <w:r w:rsidR="00B50584">
        <w:rPr>
          <w:rFonts w:eastAsiaTheme="minorHAnsi"/>
          <w:szCs w:val="24"/>
        </w:rPr>
        <w:t>, which</w:t>
      </w:r>
      <w:r w:rsidR="00CE70C5">
        <w:rPr>
          <w:rFonts w:eastAsiaTheme="minorHAnsi"/>
          <w:szCs w:val="24"/>
        </w:rPr>
        <w:t xml:space="preserve"> adopted a program</w:t>
      </w:r>
      <w:r>
        <w:rPr>
          <w:rFonts w:eastAsiaTheme="minorHAnsi"/>
          <w:szCs w:val="24"/>
        </w:rPr>
        <w:t xml:space="preserve"> called </w:t>
      </w:r>
      <w:r w:rsidR="00554F52">
        <w:rPr>
          <w:rFonts w:eastAsiaTheme="minorHAnsi"/>
          <w:szCs w:val="24"/>
        </w:rPr>
        <w:t>GENEDGE</w:t>
      </w:r>
      <w:r w:rsidR="00374638" w:rsidRPr="007C052B">
        <w:rPr>
          <w:rFonts w:eastAsiaTheme="minorHAnsi"/>
          <w:szCs w:val="24"/>
        </w:rPr>
        <w:t xml:space="preserve"> </w:t>
      </w:r>
      <w:r w:rsidR="00CE70C5">
        <w:rPr>
          <w:rFonts w:eastAsiaTheme="minorHAnsi"/>
          <w:szCs w:val="24"/>
        </w:rPr>
        <w:t xml:space="preserve">for </w:t>
      </w:r>
      <w:r w:rsidR="00374638" w:rsidRPr="007C052B">
        <w:rPr>
          <w:rFonts w:eastAsiaTheme="minorHAnsi"/>
          <w:szCs w:val="24"/>
        </w:rPr>
        <w:t>working w</w:t>
      </w:r>
      <w:r>
        <w:rPr>
          <w:rFonts w:eastAsiaTheme="minorHAnsi"/>
          <w:szCs w:val="24"/>
        </w:rPr>
        <w:t>ith</w:t>
      </w:r>
      <w:r w:rsidR="00374638" w:rsidRPr="007C052B">
        <w:rPr>
          <w:rFonts w:eastAsiaTheme="minorHAnsi"/>
          <w:szCs w:val="24"/>
        </w:rPr>
        <w:t xml:space="preserve"> V</w:t>
      </w:r>
      <w:r w:rsidR="00CE70C5">
        <w:rPr>
          <w:rFonts w:eastAsiaTheme="minorHAnsi"/>
          <w:szCs w:val="24"/>
        </w:rPr>
        <w:t>eteran</w:t>
      </w:r>
      <w:r w:rsidR="00B50584">
        <w:rPr>
          <w:rFonts w:eastAsiaTheme="minorHAnsi"/>
          <w:szCs w:val="24"/>
        </w:rPr>
        <w:t>s</w:t>
      </w:r>
      <w:r>
        <w:rPr>
          <w:rFonts w:eastAsiaTheme="minorHAnsi"/>
          <w:szCs w:val="24"/>
        </w:rPr>
        <w:t xml:space="preserve"> </w:t>
      </w:r>
      <w:r w:rsidR="00374638" w:rsidRPr="007C052B">
        <w:rPr>
          <w:rFonts w:eastAsiaTheme="minorHAnsi"/>
          <w:szCs w:val="24"/>
        </w:rPr>
        <w:t>A</w:t>
      </w:r>
      <w:r>
        <w:rPr>
          <w:rFonts w:eastAsiaTheme="minorHAnsi"/>
          <w:szCs w:val="24"/>
        </w:rPr>
        <w:t>ffairs</w:t>
      </w:r>
      <w:r w:rsidR="00374638" w:rsidRPr="007C052B">
        <w:rPr>
          <w:rFonts w:eastAsiaTheme="minorHAnsi"/>
          <w:szCs w:val="24"/>
        </w:rPr>
        <w:t xml:space="preserve"> in </w:t>
      </w:r>
      <w:r w:rsidR="00CE70C5">
        <w:rPr>
          <w:rFonts w:eastAsiaTheme="minorHAnsi"/>
          <w:szCs w:val="24"/>
        </w:rPr>
        <w:t xml:space="preserve">an </w:t>
      </w:r>
      <w:r w:rsidR="00374638" w:rsidRPr="007C052B">
        <w:rPr>
          <w:rFonts w:eastAsiaTheme="minorHAnsi"/>
          <w:szCs w:val="24"/>
        </w:rPr>
        <w:t xml:space="preserve">E3 </w:t>
      </w:r>
      <w:r w:rsidR="00B50584">
        <w:rPr>
          <w:rFonts w:eastAsiaTheme="minorHAnsi"/>
          <w:szCs w:val="24"/>
        </w:rPr>
        <w:t xml:space="preserve">(economy, energy, and environment) </w:t>
      </w:r>
      <w:r w:rsidR="00374638" w:rsidRPr="007C052B">
        <w:rPr>
          <w:rFonts w:eastAsiaTheme="minorHAnsi"/>
          <w:szCs w:val="24"/>
        </w:rPr>
        <w:t xml:space="preserve">state </w:t>
      </w:r>
      <w:r w:rsidRPr="007C052B">
        <w:rPr>
          <w:rFonts w:eastAsiaTheme="minorHAnsi"/>
          <w:szCs w:val="24"/>
        </w:rPr>
        <w:t>initiative</w:t>
      </w:r>
      <w:r w:rsidR="00374638" w:rsidRPr="007C052B">
        <w:rPr>
          <w:rFonts w:eastAsiaTheme="minorHAnsi"/>
          <w:szCs w:val="24"/>
        </w:rPr>
        <w:t xml:space="preserve"> economic development</w:t>
      </w:r>
      <w:r w:rsidR="00B50584">
        <w:rPr>
          <w:rFonts w:eastAsiaTheme="minorHAnsi"/>
          <w:szCs w:val="24"/>
        </w:rPr>
        <w:t xml:space="preserve"> project</w:t>
      </w:r>
      <w:r w:rsidR="00CE70C5">
        <w:rPr>
          <w:rFonts w:eastAsiaTheme="minorHAnsi"/>
          <w:szCs w:val="24"/>
        </w:rPr>
        <w:t>. The</w:t>
      </w:r>
      <w:r w:rsidR="00374638" w:rsidRPr="007C052B">
        <w:rPr>
          <w:rFonts w:eastAsiaTheme="minorHAnsi"/>
          <w:szCs w:val="24"/>
        </w:rPr>
        <w:t xml:space="preserve"> </w:t>
      </w:r>
      <w:r w:rsidRPr="007C052B">
        <w:rPr>
          <w:rFonts w:eastAsiaTheme="minorHAnsi"/>
          <w:szCs w:val="24"/>
        </w:rPr>
        <w:t>initiative</w:t>
      </w:r>
      <w:r w:rsidR="00CE70C5">
        <w:rPr>
          <w:rFonts w:eastAsiaTheme="minorHAnsi"/>
          <w:szCs w:val="24"/>
        </w:rPr>
        <w:t xml:space="preserve"> is</w:t>
      </w:r>
      <w:r w:rsidR="00374638" w:rsidRPr="007C052B">
        <w:rPr>
          <w:rFonts w:eastAsiaTheme="minorHAnsi"/>
          <w:szCs w:val="24"/>
        </w:rPr>
        <w:t xml:space="preserve"> not about making </w:t>
      </w:r>
      <w:r w:rsidR="00CE70C5">
        <w:rPr>
          <w:rFonts w:eastAsiaTheme="minorHAnsi"/>
          <w:szCs w:val="24"/>
        </w:rPr>
        <w:t xml:space="preserve">the </w:t>
      </w:r>
      <w:r>
        <w:rPr>
          <w:rFonts w:eastAsiaTheme="minorHAnsi"/>
          <w:szCs w:val="24"/>
        </w:rPr>
        <w:t>veteran</w:t>
      </w:r>
      <w:r w:rsidR="00B50584">
        <w:rPr>
          <w:rFonts w:eastAsiaTheme="minorHAnsi"/>
          <w:szCs w:val="24"/>
        </w:rPr>
        <w:t>s</w:t>
      </w:r>
      <w:r>
        <w:rPr>
          <w:rFonts w:eastAsiaTheme="minorHAnsi"/>
          <w:szCs w:val="24"/>
        </w:rPr>
        <w:t xml:space="preserve"> a perfect match for </w:t>
      </w:r>
      <w:r w:rsidR="00CE70C5">
        <w:rPr>
          <w:rFonts w:eastAsiaTheme="minorHAnsi"/>
          <w:szCs w:val="24"/>
        </w:rPr>
        <w:t xml:space="preserve">the </w:t>
      </w:r>
      <w:r>
        <w:rPr>
          <w:rFonts w:eastAsiaTheme="minorHAnsi"/>
          <w:szCs w:val="24"/>
        </w:rPr>
        <w:t>employer but instead asking</w:t>
      </w:r>
      <w:r w:rsidR="00374638" w:rsidRPr="007C052B">
        <w:rPr>
          <w:rFonts w:eastAsiaTheme="minorHAnsi"/>
          <w:szCs w:val="24"/>
        </w:rPr>
        <w:t xml:space="preserve"> </w:t>
      </w:r>
      <w:r w:rsidR="00B50584">
        <w:rPr>
          <w:rFonts w:eastAsiaTheme="minorHAnsi"/>
          <w:szCs w:val="24"/>
        </w:rPr>
        <w:t>if</w:t>
      </w:r>
      <w:r w:rsidR="00B50584" w:rsidRPr="007C052B">
        <w:rPr>
          <w:rFonts w:eastAsiaTheme="minorHAnsi"/>
          <w:szCs w:val="24"/>
        </w:rPr>
        <w:t xml:space="preserve"> </w:t>
      </w:r>
      <w:r>
        <w:rPr>
          <w:rFonts w:eastAsiaTheme="minorHAnsi"/>
          <w:szCs w:val="24"/>
        </w:rPr>
        <w:t>employer</w:t>
      </w:r>
      <w:r w:rsidR="00B50584">
        <w:rPr>
          <w:rFonts w:eastAsiaTheme="minorHAnsi"/>
          <w:szCs w:val="24"/>
        </w:rPr>
        <w:t>s can</w:t>
      </w:r>
      <w:r w:rsidR="00374638" w:rsidRPr="007C052B">
        <w:rPr>
          <w:rFonts w:eastAsiaTheme="minorHAnsi"/>
          <w:szCs w:val="24"/>
        </w:rPr>
        <w:t xml:space="preserve"> support vet</w:t>
      </w:r>
      <w:r w:rsidR="00CE70C5">
        <w:rPr>
          <w:rFonts w:eastAsiaTheme="minorHAnsi"/>
          <w:szCs w:val="24"/>
        </w:rPr>
        <w:t>eran</w:t>
      </w:r>
      <w:r w:rsidR="00B50584">
        <w:rPr>
          <w:rFonts w:eastAsiaTheme="minorHAnsi"/>
          <w:szCs w:val="24"/>
        </w:rPr>
        <w:t>s</w:t>
      </w:r>
      <w:r w:rsidR="006D1E1C">
        <w:rPr>
          <w:rFonts w:eastAsiaTheme="minorHAnsi"/>
          <w:szCs w:val="24"/>
        </w:rPr>
        <w:t>.</w:t>
      </w:r>
    </w:p>
    <w:p w:rsidR="001B3977" w:rsidRDefault="00374638" w:rsidP="006D1E1C">
      <w:pPr>
        <w:rPr>
          <w:rFonts w:eastAsiaTheme="minorHAnsi"/>
          <w:szCs w:val="24"/>
        </w:rPr>
      </w:pPr>
      <w:r w:rsidRPr="007C052B">
        <w:rPr>
          <w:rFonts w:eastAsiaTheme="minorHAnsi"/>
          <w:szCs w:val="24"/>
        </w:rPr>
        <w:t>MEP center</w:t>
      </w:r>
      <w:r w:rsidR="00B50584">
        <w:rPr>
          <w:rFonts w:eastAsiaTheme="minorHAnsi"/>
          <w:szCs w:val="24"/>
        </w:rPr>
        <w:t>s</w:t>
      </w:r>
      <w:r w:rsidRPr="007C052B">
        <w:rPr>
          <w:rFonts w:eastAsiaTheme="minorHAnsi"/>
          <w:szCs w:val="24"/>
        </w:rPr>
        <w:t xml:space="preserve"> </w:t>
      </w:r>
      <w:r w:rsidR="00B50584">
        <w:rPr>
          <w:rFonts w:eastAsiaTheme="minorHAnsi"/>
          <w:szCs w:val="24"/>
        </w:rPr>
        <w:t>perform</w:t>
      </w:r>
      <w:r w:rsidR="00B50584" w:rsidRPr="007C052B">
        <w:rPr>
          <w:rFonts w:eastAsiaTheme="minorHAnsi"/>
          <w:szCs w:val="24"/>
        </w:rPr>
        <w:t xml:space="preserve"> </w:t>
      </w:r>
      <w:r w:rsidR="007C3FE4">
        <w:rPr>
          <w:rFonts w:eastAsiaTheme="minorHAnsi"/>
          <w:szCs w:val="24"/>
        </w:rPr>
        <w:t>audits</w:t>
      </w:r>
      <w:r w:rsidRPr="007C052B">
        <w:rPr>
          <w:rFonts w:eastAsiaTheme="minorHAnsi"/>
          <w:szCs w:val="24"/>
        </w:rPr>
        <w:t xml:space="preserve"> of employers for </w:t>
      </w:r>
      <w:r w:rsidR="007C3FE4" w:rsidRPr="007C052B">
        <w:rPr>
          <w:rFonts w:eastAsiaTheme="minorHAnsi"/>
          <w:szCs w:val="24"/>
        </w:rPr>
        <w:t>commitment</w:t>
      </w:r>
      <w:r w:rsidR="00707438">
        <w:rPr>
          <w:rFonts w:eastAsiaTheme="minorHAnsi"/>
          <w:szCs w:val="24"/>
        </w:rPr>
        <w:t xml:space="preserve"> and </w:t>
      </w:r>
      <w:r w:rsidR="007C3FE4">
        <w:rPr>
          <w:rFonts w:eastAsiaTheme="minorHAnsi"/>
          <w:szCs w:val="24"/>
        </w:rPr>
        <w:t xml:space="preserve">find positions </w:t>
      </w:r>
      <w:r w:rsidR="00180F50">
        <w:rPr>
          <w:rFonts w:eastAsiaTheme="minorHAnsi"/>
          <w:szCs w:val="24"/>
        </w:rPr>
        <w:t xml:space="preserve">that pay </w:t>
      </w:r>
      <w:r w:rsidR="007C3FE4">
        <w:rPr>
          <w:rFonts w:eastAsiaTheme="minorHAnsi"/>
          <w:szCs w:val="24"/>
        </w:rPr>
        <w:t>better than</w:t>
      </w:r>
      <w:r w:rsidRPr="007C052B">
        <w:rPr>
          <w:rFonts w:eastAsiaTheme="minorHAnsi"/>
          <w:szCs w:val="24"/>
        </w:rPr>
        <w:t xml:space="preserve"> min</w:t>
      </w:r>
      <w:r w:rsidR="007C3FE4">
        <w:rPr>
          <w:rFonts w:eastAsiaTheme="minorHAnsi"/>
          <w:szCs w:val="24"/>
        </w:rPr>
        <w:t>imum</w:t>
      </w:r>
      <w:r w:rsidRPr="007C052B">
        <w:rPr>
          <w:rFonts w:eastAsiaTheme="minorHAnsi"/>
          <w:szCs w:val="24"/>
        </w:rPr>
        <w:t xml:space="preserve"> wage</w:t>
      </w:r>
      <w:r w:rsidR="00157EFA">
        <w:rPr>
          <w:rFonts w:eastAsiaTheme="minorHAnsi"/>
          <w:szCs w:val="24"/>
        </w:rPr>
        <w:t xml:space="preserve"> </w:t>
      </w:r>
      <w:r w:rsidR="00707438">
        <w:rPr>
          <w:rFonts w:eastAsiaTheme="minorHAnsi"/>
          <w:szCs w:val="24"/>
        </w:rPr>
        <w:t>while</w:t>
      </w:r>
      <w:r w:rsidR="00180F50">
        <w:rPr>
          <w:rFonts w:eastAsiaTheme="minorHAnsi"/>
          <w:szCs w:val="24"/>
        </w:rPr>
        <w:t xml:space="preserve"> </w:t>
      </w:r>
      <w:r w:rsidR="007C3FE4">
        <w:rPr>
          <w:rFonts w:eastAsiaTheme="minorHAnsi"/>
          <w:szCs w:val="24"/>
        </w:rPr>
        <w:t xml:space="preserve">ensuring </w:t>
      </w:r>
      <w:r w:rsidR="00707438">
        <w:rPr>
          <w:rFonts w:eastAsiaTheme="minorHAnsi"/>
          <w:szCs w:val="24"/>
        </w:rPr>
        <w:t xml:space="preserve">that </w:t>
      </w:r>
      <w:r w:rsidR="007C3FE4">
        <w:rPr>
          <w:rFonts w:eastAsiaTheme="minorHAnsi"/>
          <w:szCs w:val="24"/>
        </w:rPr>
        <w:t>a car</w:t>
      </w:r>
      <w:r w:rsidRPr="007C052B">
        <w:rPr>
          <w:rFonts w:eastAsiaTheme="minorHAnsi"/>
          <w:szCs w:val="24"/>
        </w:rPr>
        <w:t>eer path</w:t>
      </w:r>
      <w:r w:rsidR="007C3FE4">
        <w:rPr>
          <w:rFonts w:eastAsiaTheme="minorHAnsi"/>
          <w:szCs w:val="24"/>
        </w:rPr>
        <w:t xml:space="preserve"> and </w:t>
      </w:r>
      <w:r w:rsidR="00D77B79">
        <w:rPr>
          <w:rFonts w:eastAsiaTheme="minorHAnsi"/>
          <w:szCs w:val="24"/>
        </w:rPr>
        <w:t xml:space="preserve">mentor </w:t>
      </w:r>
      <w:r w:rsidR="00180F50">
        <w:rPr>
          <w:rFonts w:eastAsiaTheme="minorHAnsi"/>
          <w:szCs w:val="24"/>
        </w:rPr>
        <w:t xml:space="preserve">are </w:t>
      </w:r>
      <w:r w:rsidR="00D77B79">
        <w:rPr>
          <w:rFonts w:eastAsiaTheme="minorHAnsi"/>
          <w:szCs w:val="24"/>
        </w:rPr>
        <w:t>available</w:t>
      </w:r>
      <w:r w:rsidR="00180F50">
        <w:rPr>
          <w:rFonts w:eastAsiaTheme="minorHAnsi"/>
          <w:szCs w:val="24"/>
        </w:rPr>
        <w:t xml:space="preserve"> for the worker</w:t>
      </w:r>
      <w:r w:rsidR="00D77B79">
        <w:rPr>
          <w:rFonts w:eastAsiaTheme="minorHAnsi"/>
          <w:szCs w:val="24"/>
        </w:rPr>
        <w:t>. An employer c</w:t>
      </w:r>
      <w:r w:rsidRPr="007C052B">
        <w:rPr>
          <w:rFonts w:eastAsiaTheme="minorHAnsi"/>
          <w:szCs w:val="24"/>
        </w:rPr>
        <w:t xml:space="preserve">an get help from </w:t>
      </w:r>
      <w:r w:rsidR="00D77B79">
        <w:rPr>
          <w:rFonts w:eastAsiaTheme="minorHAnsi"/>
          <w:szCs w:val="24"/>
        </w:rPr>
        <w:t xml:space="preserve">a </w:t>
      </w:r>
      <w:r w:rsidRPr="007C052B">
        <w:rPr>
          <w:rFonts w:eastAsiaTheme="minorHAnsi"/>
          <w:szCs w:val="24"/>
        </w:rPr>
        <w:t>MEP center on meeting these</w:t>
      </w:r>
      <w:r w:rsidR="00D77B79">
        <w:rPr>
          <w:rFonts w:eastAsiaTheme="minorHAnsi"/>
          <w:szCs w:val="24"/>
        </w:rPr>
        <w:t xml:space="preserve"> criteria and can </w:t>
      </w:r>
      <w:r w:rsidR="002838FC">
        <w:rPr>
          <w:rFonts w:eastAsiaTheme="minorHAnsi"/>
          <w:szCs w:val="24"/>
        </w:rPr>
        <w:t xml:space="preserve">then </w:t>
      </w:r>
      <w:r w:rsidR="00D77B79">
        <w:rPr>
          <w:rFonts w:eastAsiaTheme="minorHAnsi"/>
          <w:szCs w:val="24"/>
        </w:rPr>
        <w:t>be</w:t>
      </w:r>
      <w:r w:rsidRPr="007C052B">
        <w:rPr>
          <w:rFonts w:eastAsiaTheme="minorHAnsi"/>
          <w:szCs w:val="24"/>
        </w:rPr>
        <w:t xml:space="preserve"> provide</w:t>
      </w:r>
      <w:r w:rsidR="00D77B79">
        <w:rPr>
          <w:rFonts w:eastAsiaTheme="minorHAnsi"/>
          <w:szCs w:val="24"/>
        </w:rPr>
        <w:t>d with</w:t>
      </w:r>
      <w:r w:rsidRPr="007C052B">
        <w:rPr>
          <w:rFonts w:eastAsiaTheme="minorHAnsi"/>
          <w:szCs w:val="24"/>
        </w:rPr>
        <w:t xml:space="preserve"> acces</w:t>
      </w:r>
      <w:r w:rsidR="00D77B79">
        <w:rPr>
          <w:rFonts w:eastAsiaTheme="minorHAnsi"/>
          <w:szCs w:val="24"/>
        </w:rPr>
        <w:t>s to veterans</w:t>
      </w:r>
      <w:r w:rsidRPr="007C052B">
        <w:rPr>
          <w:rFonts w:eastAsiaTheme="minorHAnsi"/>
          <w:szCs w:val="24"/>
        </w:rPr>
        <w:t>.</w:t>
      </w:r>
    </w:p>
    <w:p w:rsidR="00EC283F" w:rsidRPr="007C052B" w:rsidRDefault="00374638" w:rsidP="006D1E1C">
      <w:pPr>
        <w:rPr>
          <w:rFonts w:eastAsiaTheme="minorHAnsi"/>
          <w:szCs w:val="24"/>
        </w:rPr>
      </w:pPr>
      <w:r w:rsidRPr="007C052B">
        <w:rPr>
          <w:rFonts w:eastAsiaTheme="minorHAnsi"/>
          <w:szCs w:val="24"/>
        </w:rPr>
        <w:t>Mobil</w:t>
      </w:r>
      <w:r w:rsidR="001B3977">
        <w:rPr>
          <w:rFonts w:eastAsiaTheme="minorHAnsi"/>
          <w:szCs w:val="24"/>
        </w:rPr>
        <w:t xml:space="preserve">e training centers are popular </w:t>
      </w:r>
      <w:r w:rsidR="00180F50">
        <w:rPr>
          <w:rFonts w:eastAsiaTheme="minorHAnsi"/>
          <w:szCs w:val="24"/>
        </w:rPr>
        <w:t>and consist</w:t>
      </w:r>
      <w:r w:rsidR="001B3977">
        <w:rPr>
          <w:rFonts w:eastAsiaTheme="minorHAnsi"/>
          <w:szCs w:val="24"/>
        </w:rPr>
        <w:t xml:space="preserve"> of a </w:t>
      </w:r>
      <w:r w:rsidRPr="007C052B">
        <w:rPr>
          <w:rFonts w:eastAsiaTheme="minorHAnsi"/>
          <w:szCs w:val="24"/>
        </w:rPr>
        <w:t xml:space="preserve">truck with </w:t>
      </w:r>
      <w:r w:rsidR="00180F50">
        <w:rPr>
          <w:rFonts w:eastAsiaTheme="minorHAnsi"/>
          <w:szCs w:val="24"/>
        </w:rPr>
        <w:t xml:space="preserve">an </w:t>
      </w:r>
      <w:r w:rsidRPr="007C052B">
        <w:rPr>
          <w:rFonts w:eastAsiaTheme="minorHAnsi"/>
          <w:szCs w:val="24"/>
        </w:rPr>
        <w:t>o</w:t>
      </w:r>
      <w:r w:rsidR="001B3977">
        <w:rPr>
          <w:rFonts w:eastAsiaTheme="minorHAnsi"/>
          <w:szCs w:val="24"/>
        </w:rPr>
        <w:t>p</w:t>
      </w:r>
      <w:r w:rsidRPr="007C052B">
        <w:rPr>
          <w:rFonts w:eastAsiaTheme="minorHAnsi"/>
          <w:szCs w:val="24"/>
        </w:rPr>
        <w:t>erations sy</w:t>
      </w:r>
      <w:r w:rsidR="001B3977">
        <w:rPr>
          <w:rFonts w:eastAsiaTheme="minorHAnsi"/>
          <w:szCs w:val="24"/>
        </w:rPr>
        <w:t>s</w:t>
      </w:r>
      <w:r w:rsidRPr="007C052B">
        <w:rPr>
          <w:rFonts w:eastAsiaTheme="minorHAnsi"/>
          <w:szCs w:val="24"/>
        </w:rPr>
        <w:t xml:space="preserve">tem inside </w:t>
      </w:r>
      <w:r w:rsidR="00157EFA">
        <w:rPr>
          <w:rFonts w:eastAsiaTheme="minorHAnsi"/>
          <w:szCs w:val="24"/>
        </w:rPr>
        <w:t>with the ability</w:t>
      </w:r>
      <w:r w:rsidR="00157EFA" w:rsidRPr="007C052B">
        <w:rPr>
          <w:rFonts w:eastAsiaTheme="minorHAnsi"/>
          <w:szCs w:val="24"/>
        </w:rPr>
        <w:t xml:space="preserve"> </w:t>
      </w:r>
      <w:r w:rsidR="00157EFA">
        <w:rPr>
          <w:rFonts w:eastAsiaTheme="minorHAnsi"/>
          <w:szCs w:val="24"/>
        </w:rPr>
        <w:t xml:space="preserve">to </w:t>
      </w:r>
      <w:r w:rsidRPr="007C052B">
        <w:rPr>
          <w:rFonts w:eastAsiaTheme="minorHAnsi"/>
          <w:szCs w:val="24"/>
        </w:rPr>
        <w:t>travel to</w:t>
      </w:r>
      <w:r w:rsidR="00180F50">
        <w:rPr>
          <w:rFonts w:eastAsiaTheme="minorHAnsi"/>
          <w:szCs w:val="24"/>
        </w:rPr>
        <w:t xml:space="preserve"> various</w:t>
      </w:r>
      <w:r w:rsidRPr="007C052B">
        <w:rPr>
          <w:rFonts w:eastAsiaTheme="minorHAnsi"/>
          <w:szCs w:val="24"/>
        </w:rPr>
        <w:t xml:space="preserve"> businesses. </w:t>
      </w:r>
      <w:r w:rsidR="00180F50">
        <w:rPr>
          <w:rFonts w:eastAsiaTheme="minorHAnsi"/>
          <w:szCs w:val="24"/>
        </w:rPr>
        <w:t>As a s</w:t>
      </w:r>
      <w:r w:rsidRPr="007C052B">
        <w:rPr>
          <w:rFonts w:eastAsiaTheme="minorHAnsi"/>
          <w:szCs w:val="24"/>
        </w:rPr>
        <w:t xml:space="preserve">tate supported </w:t>
      </w:r>
      <w:r w:rsidR="001B3977">
        <w:rPr>
          <w:rFonts w:eastAsiaTheme="minorHAnsi"/>
          <w:szCs w:val="24"/>
        </w:rPr>
        <w:t>initiative</w:t>
      </w:r>
      <w:r w:rsidR="00157EFA">
        <w:rPr>
          <w:rFonts w:eastAsiaTheme="minorHAnsi"/>
          <w:szCs w:val="24"/>
        </w:rPr>
        <w:t>,</w:t>
      </w:r>
      <w:r w:rsidR="001B3977">
        <w:rPr>
          <w:rFonts w:eastAsiaTheme="minorHAnsi"/>
          <w:szCs w:val="24"/>
        </w:rPr>
        <w:t xml:space="preserve"> </w:t>
      </w:r>
      <w:r w:rsidR="00180F50">
        <w:rPr>
          <w:rFonts w:eastAsiaTheme="minorHAnsi"/>
          <w:szCs w:val="24"/>
        </w:rPr>
        <w:t xml:space="preserve">this </w:t>
      </w:r>
      <w:r w:rsidR="001B3977">
        <w:rPr>
          <w:rFonts w:eastAsiaTheme="minorHAnsi"/>
          <w:szCs w:val="24"/>
        </w:rPr>
        <w:t xml:space="preserve">means they can travel and </w:t>
      </w:r>
      <w:r w:rsidR="00EC3DB0">
        <w:rPr>
          <w:rFonts w:eastAsiaTheme="minorHAnsi"/>
          <w:szCs w:val="24"/>
        </w:rPr>
        <w:t>work</w:t>
      </w:r>
      <w:r w:rsidRPr="007C052B">
        <w:rPr>
          <w:rFonts w:eastAsiaTheme="minorHAnsi"/>
          <w:szCs w:val="24"/>
        </w:rPr>
        <w:t xml:space="preserve"> </w:t>
      </w:r>
      <w:r w:rsidR="001B3977" w:rsidRPr="007C052B">
        <w:rPr>
          <w:rFonts w:eastAsiaTheme="minorHAnsi"/>
          <w:szCs w:val="24"/>
        </w:rPr>
        <w:t>throughout</w:t>
      </w:r>
      <w:r w:rsidR="001B3977">
        <w:rPr>
          <w:rFonts w:eastAsiaTheme="minorHAnsi"/>
          <w:szCs w:val="24"/>
        </w:rPr>
        <w:t xml:space="preserve"> the</w:t>
      </w:r>
      <w:r w:rsidRPr="007C052B">
        <w:rPr>
          <w:rFonts w:eastAsiaTheme="minorHAnsi"/>
          <w:szCs w:val="24"/>
        </w:rPr>
        <w:t xml:space="preserve"> </w:t>
      </w:r>
      <w:r w:rsidR="00180F50">
        <w:rPr>
          <w:rFonts w:eastAsiaTheme="minorHAnsi"/>
          <w:szCs w:val="24"/>
        </w:rPr>
        <w:t xml:space="preserve">entire </w:t>
      </w:r>
      <w:r w:rsidRPr="007C052B">
        <w:rPr>
          <w:rFonts w:eastAsiaTheme="minorHAnsi"/>
          <w:szCs w:val="24"/>
        </w:rPr>
        <w:t>state.</w:t>
      </w:r>
    </w:p>
    <w:p w:rsidR="00456F05" w:rsidRPr="00D73BAA" w:rsidRDefault="00456F05" w:rsidP="0088111D">
      <w:pPr>
        <w:spacing w:after="0"/>
        <w:rPr>
          <w:rFonts w:eastAsiaTheme="minorHAnsi"/>
          <w:b/>
          <w:szCs w:val="24"/>
        </w:rPr>
      </w:pPr>
      <w:r w:rsidRPr="00D73BAA">
        <w:rPr>
          <w:rFonts w:eastAsiaTheme="minorHAnsi"/>
          <w:b/>
          <w:szCs w:val="24"/>
        </w:rPr>
        <w:t>American Association of Community Colleges – Veteran</w:t>
      </w:r>
      <w:r w:rsidR="00157EFA" w:rsidRPr="00D73BAA">
        <w:rPr>
          <w:rFonts w:eastAsiaTheme="minorHAnsi"/>
          <w:b/>
          <w:szCs w:val="24"/>
        </w:rPr>
        <w:t>s</w:t>
      </w:r>
      <w:r w:rsidRPr="00D73BAA">
        <w:rPr>
          <w:rFonts w:eastAsiaTheme="minorHAnsi"/>
          <w:b/>
          <w:szCs w:val="24"/>
        </w:rPr>
        <w:t xml:space="preserve"> Assistance in the Community College </w:t>
      </w:r>
      <w:r w:rsidR="00157EFA" w:rsidRPr="00D73BAA">
        <w:rPr>
          <w:rFonts w:eastAsiaTheme="minorHAnsi"/>
          <w:b/>
          <w:szCs w:val="24"/>
        </w:rPr>
        <w:t>S</w:t>
      </w:r>
      <w:r w:rsidRPr="00D73BAA">
        <w:rPr>
          <w:rFonts w:eastAsiaTheme="minorHAnsi"/>
          <w:b/>
          <w:szCs w:val="24"/>
        </w:rPr>
        <w:t>ystem</w:t>
      </w:r>
    </w:p>
    <w:p w:rsidR="00456F05" w:rsidRPr="007C052B" w:rsidRDefault="000021A3" w:rsidP="00D73BAA">
      <w:pPr>
        <w:ind w:left="1080" w:hanging="1080"/>
        <w:rPr>
          <w:rFonts w:eastAsiaTheme="minorHAnsi"/>
          <w:szCs w:val="24"/>
        </w:rPr>
      </w:pPr>
      <w:r>
        <w:rPr>
          <w:rFonts w:eastAsiaTheme="minorHAnsi"/>
          <w:b/>
          <w:i/>
          <w:szCs w:val="24"/>
        </w:rPr>
        <w:t xml:space="preserve">Speaker: </w:t>
      </w:r>
      <w:r w:rsidR="00157EFA">
        <w:rPr>
          <w:rFonts w:eastAsiaTheme="minorHAnsi"/>
          <w:b/>
          <w:i/>
          <w:szCs w:val="24"/>
        </w:rPr>
        <w:tab/>
      </w:r>
      <w:r w:rsidR="00456F05" w:rsidRPr="009E32B0">
        <w:rPr>
          <w:rFonts w:eastAsiaTheme="minorHAnsi"/>
          <w:b/>
          <w:i/>
          <w:szCs w:val="24"/>
        </w:rPr>
        <w:t xml:space="preserve">Jen Worth, Program Manager, </w:t>
      </w:r>
      <w:r w:rsidR="00157EFA">
        <w:rPr>
          <w:rFonts w:eastAsiaTheme="minorHAnsi"/>
          <w:b/>
          <w:i/>
          <w:szCs w:val="24"/>
        </w:rPr>
        <w:t xml:space="preserve">Center for </w:t>
      </w:r>
      <w:r w:rsidR="00456F05" w:rsidRPr="009E32B0">
        <w:rPr>
          <w:rFonts w:eastAsiaTheme="minorHAnsi"/>
          <w:b/>
          <w:i/>
          <w:szCs w:val="24"/>
        </w:rPr>
        <w:t>Workforce and Economic Development</w:t>
      </w:r>
    </w:p>
    <w:p w:rsidR="00D37983" w:rsidRDefault="00D37983" w:rsidP="006D1E1C">
      <w:pPr>
        <w:rPr>
          <w:rFonts w:eastAsiaTheme="minorHAnsi"/>
          <w:szCs w:val="24"/>
        </w:rPr>
      </w:pPr>
      <w:r>
        <w:rPr>
          <w:rFonts w:eastAsiaTheme="minorHAnsi"/>
          <w:szCs w:val="24"/>
        </w:rPr>
        <w:t xml:space="preserve">Ms. Worth gave an explanation of </w:t>
      </w:r>
      <w:r w:rsidR="00456F05" w:rsidRPr="007C052B">
        <w:rPr>
          <w:rFonts w:eastAsiaTheme="minorHAnsi"/>
          <w:szCs w:val="24"/>
        </w:rPr>
        <w:t xml:space="preserve">what </w:t>
      </w:r>
      <w:r>
        <w:rPr>
          <w:rFonts w:eastAsiaTheme="minorHAnsi"/>
          <w:szCs w:val="24"/>
        </w:rPr>
        <w:t>community</w:t>
      </w:r>
      <w:r w:rsidR="00456F05" w:rsidRPr="007C052B">
        <w:rPr>
          <w:rFonts w:eastAsiaTheme="minorHAnsi"/>
          <w:szCs w:val="24"/>
        </w:rPr>
        <w:t xml:space="preserve"> colle</w:t>
      </w:r>
      <w:r>
        <w:rPr>
          <w:rFonts w:eastAsiaTheme="minorHAnsi"/>
          <w:szCs w:val="24"/>
        </w:rPr>
        <w:t>ges</w:t>
      </w:r>
      <w:r w:rsidR="00456F05" w:rsidRPr="007C052B">
        <w:rPr>
          <w:rFonts w:eastAsiaTheme="minorHAnsi"/>
          <w:szCs w:val="24"/>
        </w:rPr>
        <w:t xml:space="preserve"> do for fam</w:t>
      </w:r>
      <w:r>
        <w:rPr>
          <w:rFonts w:eastAsiaTheme="minorHAnsi"/>
          <w:szCs w:val="24"/>
        </w:rPr>
        <w:t>ilies</w:t>
      </w:r>
      <w:r w:rsidR="00456F05" w:rsidRPr="007C052B">
        <w:rPr>
          <w:rFonts w:eastAsiaTheme="minorHAnsi"/>
          <w:szCs w:val="24"/>
        </w:rPr>
        <w:t xml:space="preserve"> as w</w:t>
      </w:r>
      <w:r>
        <w:rPr>
          <w:rFonts w:eastAsiaTheme="minorHAnsi"/>
          <w:szCs w:val="24"/>
        </w:rPr>
        <w:t xml:space="preserve">ell as active service members. She acknowledged the success </w:t>
      </w:r>
      <w:r w:rsidR="002207AD">
        <w:rPr>
          <w:rFonts w:eastAsiaTheme="minorHAnsi"/>
          <w:szCs w:val="24"/>
        </w:rPr>
        <w:t xml:space="preserve">of her association </w:t>
      </w:r>
      <w:r>
        <w:rPr>
          <w:rFonts w:eastAsiaTheme="minorHAnsi"/>
          <w:szCs w:val="24"/>
        </w:rPr>
        <w:t>is based partly on the g</w:t>
      </w:r>
      <w:r w:rsidR="00456F05" w:rsidRPr="007C052B">
        <w:rPr>
          <w:rFonts w:eastAsiaTheme="minorHAnsi"/>
          <w:szCs w:val="24"/>
        </w:rPr>
        <w:t xml:space="preserve">reat relationship </w:t>
      </w:r>
      <w:r w:rsidR="002207AD">
        <w:rPr>
          <w:rFonts w:eastAsiaTheme="minorHAnsi"/>
          <w:szCs w:val="24"/>
        </w:rPr>
        <w:t>it has</w:t>
      </w:r>
      <w:r>
        <w:rPr>
          <w:rFonts w:eastAsiaTheme="minorHAnsi"/>
          <w:szCs w:val="24"/>
        </w:rPr>
        <w:t xml:space="preserve"> </w:t>
      </w:r>
      <w:r w:rsidR="00456F05" w:rsidRPr="007C052B">
        <w:rPr>
          <w:rFonts w:eastAsiaTheme="minorHAnsi"/>
          <w:szCs w:val="24"/>
        </w:rPr>
        <w:t>w</w:t>
      </w:r>
      <w:r>
        <w:rPr>
          <w:rFonts w:eastAsiaTheme="minorHAnsi"/>
          <w:szCs w:val="24"/>
        </w:rPr>
        <w:t xml:space="preserve">ith MEP </w:t>
      </w:r>
      <w:r w:rsidR="00386AB0">
        <w:rPr>
          <w:rFonts w:eastAsiaTheme="minorHAnsi"/>
          <w:szCs w:val="24"/>
        </w:rPr>
        <w:t>c</w:t>
      </w:r>
      <w:r>
        <w:rPr>
          <w:rFonts w:eastAsiaTheme="minorHAnsi"/>
          <w:szCs w:val="24"/>
        </w:rPr>
        <w:t>enters and other associations such as the</w:t>
      </w:r>
      <w:r w:rsidR="00456F05" w:rsidRPr="007C052B">
        <w:rPr>
          <w:rFonts w:eastAsiaTheme="minorHAnsi"/>
          <w:szCs w:val="24"/>
        </w:rPr>
        <w:t xml:space="preserve"> </w:t>
      </w:r>
      <w:r w:rsidRPr="00D37983">
        <w:rPr>
          <w:rFonts w:eastAsiaTheme="minorHAnsi"/>
          <w:bCs/>
          <w:szCs w:val="24"/>
        </w:rPr>
        <w:t>Appalachian Regional Commission</w:t>
      </w:r>
      <w:r w:rsidR="00456F05" w:rsidRPr="007C052B">
        <w:rPr>
          <w:rFonts w:eastAsiaTheme="minorHAnsi"/>
          <w:szCs w:val="24"/>
        </w:rPr>
        <w:t xml:space="preserve">. </w:t>
      </w:r>
      <w:r>
        <w:rPr>
          <w:rFonts w:eastAsiaTheme="minorHAnsi"/>
          <w:szCs w:val="24"/>
        </w:rPr>
        <w:t>The colleges are seen</w:t>
      </w:r>
      <w:r w:rsidR="00456F05" w:rsidRPr="007C052B">
        <w:rPr>
          <w:rFonts w:eastAsiaTheme="minorHAnsi"/>
          <w:szCs w:val="24"/>
        </w:rPr>
        <w:t xml:space="preserve"> as community hosts</w:t>
      </w:r>
      <w:r w:rsidR="00386AB0">
        <w:rPr>
          <w:rFonts w:eastAsiaTheme="minorHAnsi"/>
          <w:szCs w:val="24"/>
        </w:rPr>
        <w:t>,</w:t>
      </w:r>
      <w:r w:rsidR="00456F05" w:rsidRPr="007C052B">
        <w:rPr>
          <w:rFonts w:eastAsiaTheme="minorHAnsi"/>
          <w:szCs w:val="24"/>
        </w:rPr>
        <w:t xml:space="preserve"> and </w:t>
      </w:r>
      <w:r>
        <w:rPr>
          <w:rFonts w:eastAsiaTheme="minorHAnsi"/>
          <w:szCs w:val="24"/>
        </w:rPr>
        <w:t>this is very</w:t>
      </w:r>
      <w:r w:rsidR="003F7E38">
        <w:rPr>
          <w:rFonts w:eastAsiaTheme="minorHAnsi"/>
          <w:szCs w:val="24"/>
        </w:rPr>
        <w:t xml:space="preserve"> important for a</w:t>
      </w:r>
      <w:r w:rsidR="00456F05" w:rsidRPr="007C052B">
        <w:rPr>
          <w:rFonts w:eastAsiaTheme="minorHAnsi"/>
          <w:szCs w:val="24"/>
        </w:rPr>
        <w:t xml:space="preserve">dvancing growths and employment </w:t>
      </w:r>
      <w:r w:rsidR="003F7E38" w:rsidRPr="007C052B">
        <w:rPr>
          <w:rFonts w:eastAsiaTheme="minorHAnsi"/>
          <w:szCs w:val="24"/>
        </w:rPr>
        <w:t>opportunities</w:t>
      </w:r>
      <w:r w:rsidR="00456F05" w:rsidRPr="007C052B">
        <w:rPr>
          <w:rFonts w:eastAsiaTheme="minorHAnsi"/>
          <w:szCs w:val="24"/>
        </w:rPr>
        <w:t xml:space="preserve">. Stock </w:t>
      </w:r>
      <w:r w:rsidRPr="007C052B">
        <w:rPr>
          <w:rFonts w:eastAsiaTheme="minorHAnsi"/>
          <w:szCs w:val="24"/>
        </w:rPr>
        <w:t>institutions</w:t>
      </w:r>
      <w:r>
        <w:rPr>
          <w:rFonts w:eastAsiaTheme="minorHAnsi"/>
          <w:szCs w:val="24"/>
        </w:rPr>
        <w:t xml:space="preserve"> have </w:t>
      </w:r>
      <w:r w:rsidR="00386AB0">
        <w:rPr>
          <w:rFonts w:eastAsiaTheme="minorHAnsi"/>
          <w:szCs w:val="24"/>
        </w:rPr>
        <w:t>four</w:t>
      </w:r>
      <w:r>
        <w:rPr>
          <w:rFonts w:eastAsiaTheme="minorHAnsi"/>
          <w:szCs w:val="24"/>
        </w:rPr>
        <w:t xml:space="preserve"> key factors that set them apart from other institutions:</w:t>
      </w:r>
    </w:p>
    <w:p w:rsidR="009724E4" w:rsidRPr="00C61CD5" w:rsidRDefault="002207AD" w:rsidP="00D73BAA">
      <w:pPr>
        <w:pStyle w:val="ListParagraph"/>
        <w:numPr>
          <w:ilvl w:val="0"/>
          <w:numId w:val="16"/>
        </w:numPr>
        <w:rPr>
          <w:rFonts w:eastAsiaTheme="minorHAnsi"/>
          <w:szCs w:val="24"/>
        </w:rPr>
      </w:pPr>
      <w:r w:rsidRPr="009724E4">
        <w:rPr>
          <w:rFonts w:eastAsiaTheme="minorHAnsi"/>
          <w:szCs w:val="24"/>
        </w:rPr>
        <w:t>They offer r</w:t>
      </w:r>
      <w:r w:rsidR="00D37983" w:rsidRPr="009724E4">
        <w:rPr>
          <w:rFonts w:eastAsiaTheme="minorHAnsi"/>
          <w:szCs w:val="24"/>
        </w:rPr>
        <w:t>easonable transfer credits</w:t>
      </w:r>
    </w:p>
    <w:p w:rsidR="009724E4" w:rsidRPr="00C61CD5" w:rsidRDefault="002207AD" w:rsidP="00D73BAA">
      <w:pPr>
        <w:pStyle w:val="ListParagraph"/>
        <w:numPr>
          <w:ilvl w:val="0"/>
          <w:numId w:val="16"/>
        </w:numPr>
        <w:rPr>
          <w:rFonts w:eastAsiaTheme="minorHAnsi"/>
          <w:szCs w:val="24"/>
        </w:rPr>
      </w:pPr>
      <w:r>
        <w:rPr>
          <w:rFonts w:eastAsiaTheme="minorHAnsi"/>
          <w:szCs w:val="24"/>
        </w:rPr>
        <w:t>They r</w:t>
      </w:r>
      <w:r w:rsidR="00D37983" w:rsidRPr="00D37983">
        <w:rPr>
          <w:rFonts w:eastAsiaTheme="minorHAnsi"/>
          <w:szCs w:val="24"/>
        </w:rPr>
        <w:t>educe on</w:t>
      </w:r>
      <w:r w:rsidR="00386AB0">
        <w:rPr>
          <w:rFonts w:eastAsiaTheme="minorHAnsi"/>
          <w:szCs w:val="24"/>
        </w:rPr>
        <w:t>-</w:t>
      </w:r>
      <w:r w:rsidR="00D37983" w:rsidRPr="00D37983">
        <w:rPr>
          <w:rFonts w:eastAsiaTheme="minorHAnsi"/>
          <w:szCs w:val="24"/>
        </w:rPr>
        <w:t>campus residency</w:t>
      </w:r>
    </w:p>
    <w:p w:rsidR="009724E4" w:rsidRPr="00C61CD5" w:rsidRDefault="002207AD" w:rsidP="00D73BAA">
      <w:pPr>
        <w:pStyle w:val="ListParagraph"/>
        <w:numPr>
          <w:ilvl w:val="0"/>
          <w:numId w:val="16"/>
        </w:numPr>
        <w:rPr>
          <w:rFonts w:eastAsiaTheme="minorHAnsi"/>
          <w:szCs w:val="24"/>
        </w:rPr>
      </w:pPr>
      <w:r>
        <w:rPr>
          <w:rFonts w:eastAsiaTheme="minorHAnsi"/>
          <w:szCs w:val="24"/>
        </w:rPr>
        <w:t>They o</w:t>
      </w:r>
      <w:r w:rsidR="00D37983" w:rsidRPr="00D37983">
        <w:rPr>
          <w:rFonts w:eastAsiaTheme="minorHAnsi"/>
          <w:szCs w:val="24"/>
        </w:rPr>
        <w:t>ffer c</w:t>
      </w:r>
      <w:r w:rsidR="00456F05" w:rsidRPr="00D37983">
        <w:rPr>
          <w:rFonts w:eastAsiaTheme="minorHAnsi"/>
          <w:szCs w:val="24"/>
        </w:rPr>
        <w:t>redit for mil</w:t>
      </w:r>
      <w:r w:rsidR="00D37983" w:rsidRPr="00D37983">
        <w:rPr>
          <w:rFonts w:eastAsiaTheme="minorHAnsi"/>
          <w:szCs w:val="24"/>
        </w:rPr>
        <w:t>itary training or experience</w:t>
      </w:r>
      <w:r w:rsidR="00456F05" w:rsidRPr="00D37983">
        <w:rPr>
          <w:rFonts w:eastAsiaTheme="minorHAnsi"/>
          <w:szCs w:val="24"/>
        </w:rPr>
        <w:t xml:space="preserve"> </w:t>
      </w:r>
    </w:p>
    <w:p w:rsidR="00D37983" w:rsidRPr="006D1E1C" w:rsidRDefault="002207AD" w:rsidP="00D73BAA">
      <w:pPr>
        <w:pStyle w:val="ListParagraph"/>
        <w:numPr>
          <w:ilvl w:val="0"/>
          <w:numId w:val="16"/>
        </w:numPr>
        <w:spacing w:after="240"/>
        <w:rPr>
          <w:rFonts w:eastAsiaTheme="minorHAnsi"/>
          <w:szCs w:val="24"/>
        </w:rPr>
      </w:pPr>
      <w:r>
        <w:rPr>
          <w:rFonts w:eastAsiaTheme="minorHAnsi"/>
          <w:szCs w:val="24"/>
        </w:rPr>
        <w:t>They o</w:t>
      </w:r>
      <w:r w:rsidR="00D37983" w:rsidRPr="00D37983">
        <w:rPr>
          <w:rFonts w:eastAsiaTheme="minorHAnsi"/>
          <w:szCs w:val="24"/>
        </w:rPr>
        <w:t>ffer c</w:t>
      </w:r>
      <w:r w:rsidR="00456F05" w:rsidRPr="00D37983">
        <w:rPr>
          <w:rFonts w:eastAsiaTheme="minorHAnsi"/>
          <w:szCs w:val="24"/>
        </w:rPr>
        <w:t xml:space="preserve">redit from </w:t>
      </w:r>
      <w:r w:rsidR="00D37983" w:rsidRPr="00D37983">
        <w:rPr>
          <w:rFonts w:eastAsiaTheme="minorHAnsi"/>
          <w:szCs w:val="24"/>
        </w:rPr>
        <w:t>nationally</w:t>
      </w:r>
      <w:r w:rsidR="00456F05" w:rsidRPr="00D37983">
        <w:rPr>
          <w:rFonts w:eastAsiaTheme="minorHAnsi"/>
          <w:szCs w:val="24"/>
        </w:rPr>
        <w:t xml:space="preserve"> recognize</w:t>
      </w:r>
      <w:r>
        <w:rPr>
          <w:rFonts w:eastAsiaTheme="minorHAnsi"/>
          <w:szCs w:val="24"/>
        </w:rPr>
        <w:t>d</w:t>
      </w:r>
      <w:r w:rsidR="00D37983" w:rsidRPr="00D37983">
        <w:rPr>
          <w:rFonts w:eastAsiaTheme="minorHAnsi"/>
          <w:szCs w:val="24"/>
        </w:rPr>
        <w:t xml:space="preserve"> testing programs</w:t>
      </w:r>
    </w:p>
    <w:p w:rsidR="00E91292" w:rsidRPr="00CD1525" w:rsidRDefault="00C87F23" w:rsidP="00CD1525">
      <w:pPr>
        <w:rPr>
          <w:rFonts w:eastAsiaTheme="minorHAnsi"/>
          <w:szCs w:val="24"/>
        </w:rPr>
      </w:pPr>
      <w:r>
        <w:rPr>
          <w:rFonts w:eastAsiaTheme="minorHAnsi"/>
          <w:szCs w:val="24"/>
        </w:rPr>
        <w:t>Community colleges offer a f</w:t>
      </w:r>
      <w:r w:rsidR="00456F05" w:rsidRPr="007C052B">
        <w:rPr>
          <w:rFonts w:eastAsiaTheme="minorHAnsi"/>
          <w:szCs w:val="24"/>
        </w:rPr>
        <w:t>lexible</w:t>
      </w:r>
      <w:r>
        <w:rPr>
          <w:rFonts w:eastAsiaTheme="minorHAnsi"/>
          <w:szCs w:val="24"/>
        </w:rPr>
        <w:t xml:space="preserve"> and</w:t>
      </w:r>
      <w:r w:rsidR="00456F05" w:rsidRPr="007C052B">
        <w:rPr>
          <w:rFonts w:eastAsiaTheme="minorHAnsi"/>
          <w:szCs w:val="24"/>
        </w:rPr>
        <w:t xml:space="preserve"> adaptable open </w:t>
      </w:r>
      <w:r>
        <w:rPr>
          <w:rFonts w:eastAsiaTheme="minorHAnsi"/>
          <w:szCs w:val="24"/>
        </w:rPr>
        <w:t>learning</w:t>
      </w:r>
      <w:r w:rsidR="00456F05" w:rsidRPr="007C052B">
        <w:rPr>
          <w:rFonts w:eastAsiaTheme="minorHAnsi"/>
          <w:szCs w:val="24"/>
        </w:rPr>
        <w:t xml:space="preserve"> sty</w:t>
      </w:r>
      <w:r>
        <w:rPr>
          <w:rFonts w:eastAsiaTheme="minorHAnsi"/>
          <w:szCs w:val="24"/>
        </w:rPr>
        <w:t>le. Large manufacturing program</w:t>
      </w:r>
      <w:r w:rsidR="00456F05" w:rsidRPr="007C052B">
        <w:rPr>
          <w:rFonts w:eastAsiaTheme="minorHAnsi"/>
          <w:szCs w:val="24"/>
        </w:rPr>
        <w:t>s</w:t>
      </w:r>
      <w:r>
        <w:rPr>
          <w:rFonts w:eastAsiaTheme="minorHAnsi"/>
          <w:szCs w:val="24"/>
        </w:rPr>
        <w:t xml:space="preserve"> frequently </w:t>
      </w:r>
      <w:r w:rsidR="00456F05" w:rsidRPr="007C052B">
        <w:rPr>
          <w:rFonts w:eastAsiaTheme="minorHAnsi"/>
          <w:szCs w:val="24"/>
        </w:rPr>
        <w:t>contact comm</w:t>
      </w:r>
      <w:r>
        <w:rPr>
          <w:rFonts w:eastAsiaTheme="minorHAnsi"/>
          <w:szCs w:val="24"/>
        </w:rPr>
        <w:t>unity</w:t>
      </w:r>
      <w:r w:rsidR="00456F05" w:rsidRPr="007C052B">
        <w:rPr>
          <w:rFonts w:eastAsiaTheme="minorHAnsi"/>
          <w:szCs w:val="24"/>
        </w:rPr>
        <w:t xml:space="preserve"> colleges seeking students </w:t>
      </w:r>
      <w:r w:rsidR="00DF1A94">
        <w:rPr>
          <w:rFonts w:eastAsiaTheme="minorHAnsi"/>
          <w:szCs w:val="24"/>
        </w:rPr>
        <w:t>for employment</w:t>
      </w:r>
      <w:r w:rsidR="00456F05" w:rsidRPr="007C052B">
        <w:rPr>
          <w:rFonts w:eastAsiaTheme="minorHAnsi"/>
          <w:szCs w:val="24"/>
        </w:rPr>
        <w:t xml:space="preserve">. </w:t>
      </w:r>
    </w:p>
    <w:p w:rsidR="006C2279" w:rsidRDefault="00565F3E" w:rsidP="0088111D">
      <w:pPr>
        <w:spacing w:after="0"/>
      </w:pPr>
      <w:r w:rsidRPr="00D73BAA">
        <w:rPr>
          <w:b/>
        </w:rPr>
        <w:t>Roundtable Discussions</w:t>
      </w:r>
    </w:p>
    <w:p w:rsidR="00CD1525" w:rsidRDefault="00A40FE0" w:rsidP="0088111D">
      <w:pPr>
        <w:rPr>
          <w:szCs w:val="24"/>
        </w:rPr>
      </w:pPr>
      <w:r w:rsidRPr="00A40FE0">
        <w:rPr>
          <w:b/>
          <w:i/>
        </w:rPr>
        <w:t xml:space="preserve">Opportunities for </w:t>
      </w:r>
      <w:r w:rsidR="00386AB0">
        <w:rPr>
          <w:b/>
          <w:i/>
        </w:rPr>
        <w:t>A</w:t>
      </w:r>
      <w:r w:rsidRPr="00A40FE0">
        <w:rPr>
          <w:b/>
          <w:i/>
        </w:rPr>
        <w:t xml:space="preserve">gencies to </w:t>
      </w:r>
      <w:r w:rsidR="00386AB0">
        <w:rPr>
          <w:b/>
          <w:i/>
        </w:rPr>
        <w:t>P</w:t>
      </w:r>
      <w:r w:rsidRPr="00A40FE0">
        <w:rPr>
          <w:b/>
          <w:i/>
        </w:rPr>
        <w:t xml:space="preserve">artner with </w:t>
      </w:r>
      <w:r w:rsidR="00386AB0">
        <w:rPr>
          <w:b/>
          <w:i/>
        </w:rPr>
        <w:t>O</w:t>
      </w:r>
      <w:r w:rsidRPr="00A40FE0">
        <w:rPr>
          <w:b/>
          <w:i/>
        </w:rPr>
        <w:t xml:space="preserve">ther </w:t>
      </w:r>
      <w:r w:rsidR="00386AB0">
        <w:rPr>
          <w:b/>
          <w:i/>
        </w:rPr>
        <w:t>A</w:t>
      </w:r>
      <w:r w:rsidRPr="00A40FE0">
        <w:rPr>
          <w:b/>
          <w:i/>
        </w:rPr>
        <w:t xml:space="preserve">gencies for </w:t>
      </w:r>
      <w:r w:rsidR="00386AB0">
        <w:rPr>
          <w:b/>
          <w:i/>
        </w:rPr>
        <w:t>P</w:t>
      </w:r>
      <w:r w:rsidRPr="00A40FE0">
        <w:rPr>
          <w:b/>
          <w:i/>
        </w:rPr>
        <w:t xml:space="preserve">rogram </w:t>
      </w:r>
      <w:r w:rsidR="00386AB0">
        <w:rPr>
          <w:b/>
          <w:i/>
        </w:rPr>
        <w:t>I</w:t>
      </w:r>
      <w:r w:rsidRPr="00A40FE0">
        <w:rPr>
          <w:b/>
          <w:i/>
        </w:rPr>
        <w:t>mplementation</w:t>
      </w:r>
      <w:r w:rsidR="007E6CF9">
        <w:rPr>
          <w:b/>
          <w:i/>
        </w:rPr>
        <w:t>s</w:t>
      </w:r>
      <w:r w:rsidRPr="00A40FE0">
        <w:rPr>
          <w:b/>
          <w:i/>
        </w:rPr>
        <w:t xml:space="preserve"> </w:t>
      </w:r>
      <w:r w:rsidR="00386AB0">
        <w:rPr>
          <w:b/>
          <w:i/>
        </w:rPr>
        <w:t>D</w:t>
      </w:r>
      <w:r w:rsidRPr="00A40FE0">
        <w:rPr>
          <w:b/>
          <w:i/>
        </w:rPr>
        <w:t xml:space="preserve">iscussed in </w:t>
      </w:r>
      <w:r w:rsidR="00386AB0">
        <w:rPr>
          <w:b/>
          <w:i/>
        </w:rPr>
        <w:t>the M</w:t>
      </w:r>
      <w:r w:rsidRPr="00A40FE0">
        <w:rPr>
          <w:b/>
          <w:i/>
        </w:rPr>
        <w:t>eeting</w:t>
      </w:r>
      <w:r w:rsidR="00CD1525" w:rsidRPr="00CD1525">
        <w:rPr>
          <w:szCs w:val="24"/>
        </w:rPr>
        <w:t xml:space="preserve"> </w:t>
      </w:r>
    </w:p>
    <w:p w:rsidR="00E8367A" w:rsidRPr="00C61CD5" w:rsidRDefault="007E6CF9" w:rsidP="00D73BAA">
      <w:pPr>
        <w:pStyle w:val="ListParagraph"/>
        <w:numPr>
          <w:ilvl w:val="0"/>
          <w:numId w:val="18"/>
        </w:numPr>
        <w:rPr>
          <w:szCs w:val="24"/>
        </w:rPr>
      </w:pPr>
      <w:r w:rsidRPr="007E6CF9">
        <w:rPr>
          <w:szCs w:val="24"/>
        </w:rPr>
        <w:lastRenderedPageBreak/>
        <w:t>Veteran</w:t>
      </w:r>
      <w:r w:rsidR="003E4634">
        <w:rPr>
          <w:szCs w:val="24"/>
        </w:rPr>
        <w:t>s</w:t>
      </w:r>
      <w:r w:rsidR="00CD1525" w:rsidRPr="007E6CF9">
        <w:rPr>
          <w:szCs w:val="24"/>
        </w:rPr>
        <w:t xml:space="preserve"> Affairs </w:t>
      </w:r>
      <w:r w:rsidRPr="007E6CF9">
        <w:rPr>
          <w:szCs w:val="24"/>
        </w:rPr>
        <w:t>works</w:t>
      </w:r>
      <w:r w:rsidR="00CD1525" w:rsidRPr="007E6CF9">
        <w:rPr>
          <w:szCs w:val="24"/>
        </w:rPr>
        <w:t xml:space="preserve"> with </w:t>
      </w:r>
      <w:r w:rsidRPr="007E6CF9">
        <w:rPr>
          <w:szCs w:val="24"/>
        </w:rPr>
        <w:t xml:space="preserve">the </w:t>
      </w:r>
      <w:r w:rsidR="00CD1525" w:rsidRPr="007E6CF9">
        <w:rPr>
          <w:szCs w:val="24"/>
        </w:rPr>
        <w:t>EPA</w:t>
      </w:r>
      <w:r w:rsidRPr="007E6CF9">
        <w:rPr>
          <w:szCs w:val="24"/>
        </w:rPr>
        <w:t xml:space="preserve"> to develop projects that </w:t>
      </w:r>
      <w:r w:rsidR="00386AB0">
        <w:rPr>
          <w:szCs w:val="24"/>
        </w:rPr>
        <w:t>support</w:t>
      </w:r>
      <w:r w:rsidR="00386AB0" w:rsidRPr="007E6CF9">
        <w:rPr>
          <w:szCs w:val="24"/>
        </w:rPr>
        <w:t xml:space="preserve"> </w:t>
      </w:r>
      <w:r w:rsidR="00E07CBF" w:rsidRPr="007E6CF9">
        <w:rPr>
          <w:szCs w:val="24"/>
        </w:rPr>
        <w:t>veteran</w:t>
      </w:r>
      <w:r w:rsidR="00E07CBF">
        <w:rPr>
          <w:szCs w:val="24"/>
        </w:rPr>
        <w:t>s’</w:t>
      </w:r>
      <w:r w:rsidRPr="007E6CF9">
        <w:rPr>
          <w:szCs w:val="24"/>
        </w:rPr>
        <w:t xml:space="preserve"> employment</w:t>
      </w:r>
      <w:r w:rsidR="000E2319">
        <w:rPr>
          <w:szCs w:val="24"/>
        </w:rPr>
        <w:t xml:space="preserve">. </w:t>
      </w:r>
      <w:r w:rsidR="00E07CBF">
        <w:rPr>
          <w:szCs w:val="24"/>
        </w:rPr>
        <w:t>For example,</w:t>
      </w:r>
      <w:r w:rsidR="00CD1525" w:rsidRPr="007E6CF9">
        <w:rPr>
          <w:szCs w:val="24"/>
        </w:rPr>
        <w:t xml:space="preserve"> they set up a ride program for veterans to see if they like the open positions </w:t>
      </w:r>
      <w:r w:rsidRPr="007E6CF9">
        <w:rPr>
          <w:szCs w:val="24"/>
        </w:rPr>
        <w:t>in a company</w:t>
      </w:r>
      <w:r w:rsidR="00E07CBF">
        <w:rPr>
          <w:szCs w:val="24"/>
        </w:rPr>
        <w:t>,</w:t>
      </w:r>
      <w:r w:rsidRPr="007E6CF9">
        <w:rPr>
          <w:szCs w:val="24"/>
        </w:rPr>
        <w:t xml:space="preserve"> </w:t>
      </w:r>
      <w:r w:rsidR="00CD1525" w:rsidRPr="007E6CF9">
        <w:rPr>
          <w:szCs w:val="24"/>
        </w:rPr>
        <w:t xml:space="preserve">and it </w:t>
      </w:r>
      <w:r w:rsidR="00E07CBF">
        <w:rPr>
          <w:szCs w:val="24"/>
        </w:rPr>
        <w:t xml:space="preserve">also </w:t>
      </w:r>
      <w:r w:rsidR="00CD1525" w:rsidRPr="007E6CF9">
        <w:rPr>
          <w:szCs w:val="24"/>
        </w:rPr>
        <w:t xml:space="preserve">gives </w:t>
      </w:r>
      <w:r w:rsidRPr="007E6CF9">
        <w:rPr>
          <w:szCs w:val="24"/>
        </w:rPr>
        <w:t xml:space="preserve">them </w:t>
      </w:r>
      <w:r w:rsidR="00CD1525" w:rsidRPr="007E6CF9">
        <w:rPr>
          <w:szCs w:val="24"/>
        </w:rPr>
        <w:t xml:space="preserve">an opportunity to </w:t>
      </w:r>
      <w:r w:rsidR="00E07CBF">
        <w:rPr>
          <w:szCs w:val="24"/>
        </w:rPr>
        <w:t>see</w:t>
      </w:r>
      <w:r w:rsidR="00CD1525" w:rsidRPr="007E6CF9">
        <w:rPr>
          <w:szCs w:val="24"/>
        </w:rPr>
        <w:t xml:space="preserve"> the facility</w:t>
      </w:r>
      <w:r w:rsidR="00E07CBF">
        <w:rPr>
          <w:szCs w:val="24"/>
        </w:rPr>
        <w:t xml:space="preserve"> first-hand</w:t>
      </w:r>
      <w:r w:rsidR="00CD1525" w:rsidRPr="007E6CF9">
        <w:rPr>
          <w:szCs w:val="24"/>
        </w:rPr>
        <w:t xml:space="preserve">. Many veterans these days have </w:t>
      </w:r>
      <w:r w:rsidRPr="007E6CF9">
        <w:rPr>
          <w:szCs w:val="24"/>
        </w:rPr>
        <w:t xml:space="preserve">the </w:t>
      </w:r>
      <w:r w:rsidR="00CD1525" w:rsidRPr="007E6CF9">
        <w:rPr>
          <w:szCs w:val="24"/>
        </w:rPr>
        <w:t>ability to do wastewater jobs, are very trainable, well skilled</w:t>
      </w:r>
      <w:r w:rsidRPr="007E6CF9">
        <w:rPr>
          <w:szCs w:val="24"/>
        </w:rPr>
        <w:t>,</w:t>
      </w:r>
      <w:r w:rsidR="00CD1525" w:rsidRPr="007E6CF9">
        <w:rPr>
          <w:szCs w:val="24"/>
        </w:rPr>
        <w:t xml:space="preserve"> and are just missing </w:t>
      </w:r>
      <w:r w:rsidR="00E07CBF">
        <w:rPr>
          <w:szCs w:val="24"/>
        </w:rPr>
        <w:t xml:space="preserve">certain </w:t>
      </w:r>
      <w:r w:rsidR="00CD1525" w:rsidRPr="007E6CF9">
        <w:rPr>
          <w:szCs w:val="24"/>
        </w:rPr>
        <w:t xml:space="preserve">certifications. </w:t>
      </w:r>
    </w:p>
    <w:p w:rsidR="007E6CF9" w:rsidRPr="00C61CD5" w:rsidRDefault="00E8367A" w:rsidP="00D73BAA">
      <w:pPr>
        <w:pStyle w:val="ListParagraph"/>
        <w:numPr>
          <w:ilvl w:val="0"/>
          <w:numId w:val="18"/>
        </w:numPr>
        <w:rPr>
          <w:szCs w:val="24"/>
        </w:rPr>
      </w:pPr>
      <w:r w:rsidRPr="007E6CF9">
        <w:rPr>
          <w:szCs w:val="24"/>
        </w:rPr>
        <w:t xml:space="preserve">MEP is working everyday with facilities that want to hire veterans and can collaborate with other resources to broaden </w:t>
      </w:r>
      <w:r w:rsidR="007E6CF9" w:rsidRPr="007E6CF9">
        <w:rPr>
          <w:szCs w:val="24"/>
        </w:rPr>
        <w:t xml:space="preserve">the </w:t>
      </w:r>
      <w:r w:rsidRPr="007E6CF9">
        <w:rPr>
          <w:szCs w:val="24"/>
        </w:rPr>
        <w:t xml:space="preserve">network nationally. </w:t>
      </w:r>
      <w:r w:rsidR="007E6CF9" w:rsidRPr="007E6CF9">
        <w:rPr>
          <w:szCs w:val="24"/>
        </w:rPr>
        <w:t>MEP has l</w:t>
      </w:r>
      <w:r w:rsidR="00BF37B3" w:rsidRPr="007E6CF9">
        <w:rPr>
          <w:szCs w:val="24"/>
        </w:rPr>
        <w:t>aunch</w:t>
      </w:r>
      <w:r w:rsidR="007E6CF9" w:rsidRPr="007E6CF9">
        <w:rPr>
          <w:szCs w:val="24"/>
        </w:rPr>
        <w:t>ed</w:t>
      </w:r>
      <w:r w:rsidR="00BF37B3" w:rsidRPr="007E6CF9">
        <w:rPr>
          <w:szCs w:val="24"/>
        </w:rPr>
        <w:t xml:space="preserve"> cross</w:t>
      </w:r>
      <w:r w:rsidR="00E07CBF">
        <w:rPr>
          <w:szCs w:val="24"/>
        </w:rPr>
        <w:t>-</w:t>
      </w:r>
      <w:r w:rsidR="00BF37B3" w:rsidRPr="007E6CF9">
        <w:rPr>
          <w:szCs w:val="24"/>
        </w:rPr>
        <w:t>age</w:t>
      </w:r>
      <w:r w:rsidR="007E6CF9" w:rsidRPr="007E6CF9">
        <w:rPr>
          <w:szCs w:val="24"/>
        </w:rPr>
        <w:t>ncy program</w:t>
      </w:r>
      <w:r w:rsidR="00E07CBF">
        <w:rPr>
          <w:szCs w:val="24"/>
        </w:rPr>
        <w:t>s,</w:t>
      </w:r>
      <w:r w:rsidR="007E6CF9" w:rsidRPr="007E6CF9">
        <w:rPr>
          <w:szCs w:val="24"/>
        </w:rPr>
        <w:t xml:space="preserve"> such as E3</w:t>
      </w:r>
      <w:r w:rsidR="00BF37B3" w:rsidRPr="007E6CF9">
        <w:rPr>
          <w:szCs w:val="24"/>
        </w:rPr>
        <w:t>.</w:t>
      </w:r>
    </w:p>
    <w:p w:rsidR="00A40FE0" w:rsidRPr="00D73BAA" w:rsidRDefault="00E8367A" w:rsidP="00D73BAA">
      <w:pPr>
        <w:pStyle w:val="ListParagraph"/>
        <w:numPr>
          <w:ilvl w:val="0"/>
          <w:numId w:val="18"/>
        </w:numPr>
        <w:rPr>
          <w:b/>
          <w:i/>
        </w:rPr>
      </w:pPr>
      <w:r w:rsidRPr="007E6CF9">
        <w:rPr>
          <w:szCs w:val="24"/>
        </w:rPr>
        <w:t xml:space="preserve">Community colleges </w:t>
      </w:r>
      <w:r w:rsidR="00EC3DB0" w:rsidRPr="007E6CF9">
        <w:rPr>
          <w:szCs w:val="24"/>
        </w:rPr>
        <w:t xml:space="preserve">work </w:t>
      </w:r>
      <w:r w:rsidRPr="007E6CF9">
        <w:rPr>
          <w:szCs w:val="24"/>
        </w:rPr>
        <w:t xml:space="preserve">in </w:t>
      </w:r>
      <w:r w:rsidR="00EC3DB0" w:rsidRPr="007E6CF9">
        <w:rPr>
          <w:szCs w:val="24"/>
        </w:rPr>
        <w:t xml:space="preserve">the </w:t>
      </w:r>
      <w:r w:rsidRPr="007E6CF9">
        <w:rPr>
          <w:szCs w:val="24"/>
        </w:rPr>
        <w:t xml:space="preserve">field on </w:t>
      </w:r>
      <w:r w:rsidR="007E6CF9" w:rsidRPr="007E6CF9">
        <w:rPr>
          <w:szCs w:val="24"/>
        </w:rPr>
        <w:t xml:space="preserve">the </w:t>
      </w:r>
      <w:r w:rsidRPr="007E6CF9">
        <w:rPr>
          <w:szCs w:val="24"/>
        </w:rPr>
        <w:t xml:space="preserve">academic side of training </w:t>
      </w:r>
      <w:r w:rsidR="007E6CF9" w:rsidRPr="007E6CF9">
        <w:rPr>
          <w:szCs w:val="24"/>
        </w:rPr>
        <w:t xml:space="preserve">to </w:t>
      </w:r>
      <w:r w:rsidRPr="007E6CF9">
        <w:rPr>
          <w:szCs w:val="24"/>
        </w:rPr>
        <w:t xml:space="preserve">help veterans for placement. </w:t>
      </w:r>
    </w:p>
    <w:p w:rsidR="00CD1525" w:rsidRDefault="00A40FE0" w:rsidP="00D73BAA">
      <w:pPr>
        <w:spacing w:before="240"/>
        <w:rPr>
          <w:b/>
          <w:i/>
        </w:rPr>
      </w:pPr>
      <w:r>
        <w:rPr>
          <w:b/>
          <w:i/>
        </w:rPr>
        <w:t xml:space="preserve">Programs, </w:t>
      </w:r>
      <w:r w:rsidR="00E07CBF">
        <w:rPr>
          <w:b/>
          <w:i/>
        </w:rPr>
        <w:t>I</w:t>
      </w:r>
      <w:r>
        <w:rPr>
          <w:b/>
          <w:i/>
        </w:rPr>
        <w:t xml:space="preserve">nitiatives, and </w:t>
      </w:r>
      <w:r w:rsidR="00E07CBF">
        <w:rPr>
          <w:b/>
          <w:i/>
        </w:rPr>
        <w:t>S</w:t>
      </w:r>
      <w:r>
        <w:rPr>
          <w:b/>
          <w:i/>
        </w:rPr>
        <w:t xml:space="preserve">ervices to </w:t>
      </w:r>
      <w:r w:rsidR="00E07CBF">
        <w:rPr>
          <w:b/>
          <w:i/>
        </w:rPr>
        <w:t>B</w:t>
      </w:r>
      <w:r>
        <w:rPr>
          <w:b/>
          <w:i/>
        </w:rPr>
        <w:t xml:space="preserve">e </w:t>
      </w:r>
      <w:r w:rsidR="00E07CBF">
        <w:rPr>
          <w:b/>
          <w:i/>
        </w:rPr>
        <w:t>I</w:t>
      </w:r>
      <w:r>
        <w:rPr>
          <w:b/>
          <w:i/>
        </w:rPr>
        <w:t xml:space="preserve">mplemented to </w:t>
      </w:r>
      <w:r w:rsidR="00E07CBF">
        <w:rPr>
          <w:b/>
          <w:i/>
        </w:rPr>
        <w:t>A</w:t>
      </w:r>
      <w:r>
        <w:rPr>
          <w:b/>
          <w:i/>
        </w:rPr>
        <w:t xml:space="preserve">ssist </w:t>
      </w:r>
      <w:r w:rsidR="00E07CBF">
        <w:rPr>
          <w:b/>
          <w:i/>
        </w:rPr>
        <w:t>V</w:t>
      </w:r>
      <w:r>
        <w:rPr>
          <w:b/>
          <w:i/>
        </w:rPr>
        <w:t xml:space="preserve">eterans with </w:t>
      </w:r>
      <w:r w:rsidR="00E07CBF">
        <w:rPr>
          <w:b/>
          <w:i/>
        </w:rPr>
        <w:t>J</w:t>
      </w:r>
      <w:r>
        <w:rPr>
          <w:b/>
          <w:i/>
        </w:rPr>
        <w:t xml:space="preserve">ob </w:t>
      </w:r>
      <w:r w:rsidR="00E07CBF">
        <w:rPr>
          <w:b/>
          <w:i/>
        </w:rPr>
        <w:t>O</w:t>
      </w:r>
      <w:r>
        <w:rPr>
          <w:b/>
          <w:i/>
        </w:rPr>
        <w:t>pportunities</w:t>
      </w:r>
    </w:p>
    <w:p w:rsidR="00FC6E4F" w:rsidRPr="00C61CD5" w:rsidRDefault="00CD1525" w:rsidP="00D73BAA">
      <w:pPr>
        <w:pStyle w:val="ListParagraph"/>
        <w:numPr>
          <w:ilvl w:val="0"/>
          <w:numId w:val="19"/>
        </w:numPr>
        <w:rPr>
          <w:bCs/>
        </w:rPr>
      </w:pPr>
      <w:r w:rsidRPr="006337A0">
        <w:rPr>
          <w:bCs/>
        </w:rPr>
        <w:t xml:space="preserve">Apprenticeships are helpful in </w:t>
      </w:r>
      <w:r w:rsidR="007608C7" w:rsidRPr="006337A0">
        <w:rPr>
          <w:bCs/>
        </w:rPr>
        <w:t xml:space="preserve">the </w:t>
      </w:r>
      <w:r w:rsidRPr="006337A0">
        <w:rPr>
          <w:bCs/>
        </w:rPr>
        <w:t>military</w:t>
      </w:r>
      <w:r w:rsidR="007608C7" w:rsidRPr="006337A0">
        <w:rPr>
          <w:bCs/>
        </w:rPr>
        <w:t xml:space="preserve"> transition to civilian placement</w:t>
      </w:r>
      <w:r w:rsidR="00E07CBF">
        <w:rPr>
          <w:bCs/>
        </w:rPr>
        <w:t>,</w:t>
      </w:r>
      <w:r w:rsidRPr="006337A0">
        <w:rPr>
          <w:bCs/>
        </w:rPr>
        <w:t xml:space="preserve"> but </w:t>
      </w:r>
      <w:r w:rsidR="007608C7" w:rsidRPr="006337A0">
        <w:rPr>
          <w:bCs/>
        </w:rPr>
        <w:t xml:space="preserve">the service </w:t>
      </w:r>
      <w:r w:rsidRPr="006337A0">
        <w:rPr>
          <w:bCs/>
        </w:rPr>
        <w:t>seem</w:t>
      </w:r>
      <w:r w:rsidR="007608C7" w:rsidRPr="006337A0">
        <w:rPr>
          <w:bCs/>
        </w:rPr>
        <w:t>s</w:t>
      </w:r>
      <w:r w:rsidRPr="006337A0">
        <w:rPr>
          <w:bCs/>
        </w:rPr>
        <w:t xml:space="preserve"> to have gotten away from </w:t>
      </w:r>
      <w:r w:rsidR="00E07CBF">
        <w:rPr>
          <w:bCs/>
        </w:rPr>
        <w:t>this</w:t>
      </w:r>
      <w:r w:rsidR="00E07CBF" w:rsidRPr="006337A0">
        <w:rPr>
          <w:bCs/>
        </w:rPr>
        <w:t xml:space="preserve"> </w:t>
      </w:r>
      <w:r w:rsidR="007608C7" w:rsidRPr="006337A0">
        <w:rPr>
          <w:bCs/>
        </w:rPr>
        <w:t>in recent years</w:t>
      </w:r>
      <w:r w:rsidRPr="006337A0">
        <w:rPr>
          <w:bCs/>
        </w:rPr>
        <w:t xml:space="preserve">. </w:t>
      </w:r>
      <w:r w:rsidR="008E450C" w:rsidRPr="006337A0">
        <w:rPr>
          <w:bCs/>
        </w:rPr>
        <w:t>Talk</w:t>
      </w:r>
      <w:r w:rsidR="007608C7" w:rsidRPr="006337A0">
        <w:rPr>
          <w:bCs/>
        </w:rPr>
        <w:t>ing</w:t>
      </w:r>
      <w:r w:rsidR="008E450C" w:rsidRPr="006337A0">
        <w:rPr>
          <w:bCs/>
        </w:rPr>
        <w:t xml:space="preserve"> with experts to identify gaps in military training</w:t>
      </w:r>
      <w:r w:rsidR="00E07CBF">
        <w:rPr>
          <w:bCs/>
        </w:rPr>
        <w:t>,</w:t>
      </w:r>
      <w:r w:rsidR="008E450C" w:rsidRPr="006337A0">
        <w:rPr>
          <w:bCs/>
        </w:rPr>
        <w:t xml:space="preserve"> </w:t>
      </w:r>
      <w:r w:rsidR="007608C7" w:rsidRPr="006337A0">
        <w:rPr>
          <w:bCs/>
        </w:rPr>
        <w:t>and then</w:t>
      </w:r>
      <w:r w:rsidR="008E450C" w:rsidRPr="006337A0">
        <w:rPr>
          <w:bCs/>
        </w:rPr>
        <w:t xml:space="preserve"> add</w:t>
      </w:r>
      <w:r w:rsidR="007608C7" w:rsidRPr="006337A0">
        <w:rPr>
          <w:bCs/>
        </w:rPr>
        <w:t>ing these into the</w:t>
      </w:r>
      <w:r w:rsidR="008E450C" w:rsidRPr="006337A0">
        <w:rPr>
          <w:bCs/>
        </w:rPr>
        <w:t xml:space="preserve"> training and offer</w:t>
      </w:r>
      <w:r w:rsidR="007608C7" w:rsidRPr="006337A0">
        <w:rPr>
          <w:bCs/>
        </w:rPr>
        <w:t>ing</w:t>
      </w:r>
      <w:r w:rsidR="008E450C" w:rsidRPr="006337A0">
        <w:rPr>
          <w:bCs/>
        </w:rPr>
        <w:t xml:space="preserve"> credit recommendations</w:t>
      </w:r>
      <w:r w:rsidR="00E07CBF">
        <w:rPr>
          <w:bCs/>
        </w:rPr>
        <w:t>,</w:t>
      </w:r>
      <w:r w:rsidR="007608C7" w:rsidRPr="006337A0">
        <w:rPr>
          <w:bCs/>
        </w:rPr>
        <w:t xml:space="preserve"> would be an example of implementing a service to assist with veteran job opportunities</w:t>
      </w:r>
      <w:r w:rsidR="008E450C" w:rsidRPr="006337A0">
        <w:rPr>
          <w:bCs/>
        </w:rPr>
        <w:t>.</w:t>
      </w:r>
    </w:p>
    <w:p w:rsidR="00AB12B6" w:rsidRPr="00C61CD5" w:rsidRDefault="00056D28" w:rsidP="00D73BAA">
      <w:pPr>
        <w:pStyle w:val="ListParagraph"/>
        <w:numPr>
          <w:ilvl w:val="0"/>
          <w:numId w:val="19"/>
        </w:numPr>
        <w:rPr>
          <w:bCs/>
        </w:rPr>
      </w:pPr>
      <w:r w:rsidRPr="006337A0">
        <w:rPr>
          <w:bCs/>
        </w:rPr>
        <w:t>V</w:t>
      </w:r>
      <w:r w:rsidR="00D22567">
        <w:rPr>
          <w:bCs/>
        </w:rPr>
        <w:t>etSuccess</w:t>
      </w:r>
      <w:r w:rsidRPr="006337A0">
        <w:rPr>
          <w:bCs/>
        </w:rPr>
        <w:t>.</w:t>
      </w:r>
      <w:r w:rsidR="0005103E">
        <w:rPr>
          <w:bCs/>
        </w:rPr>
        <w:t>gov</w:t>
      </w:r>
      <w:r w:rsidR="00E07CBF" w:rsidRPr="006337A0">
        <w:rPr>
          <w:bCs/>
        </w:rPr>
        <w:t xml:space="preserve"> </w:t>
      </w:r>
      <w:r w:rsidRPr="006337A0">
        <w:rPr>
          <w:bCs/>
        </w:rPr>
        <w:t xml:space="preserve">is a free tool </w:t>
      </w:r>
      <w:r w:rsidR="00AB12B6" w:rsidRPr="006337A0">
        <w:rPr>
          <w:bCs/>
        </w:rPr>
        <w:t xml:space="preserve">that </w:t>
      </w:r>
      <w:r w:rsidRPr="006337A0">
        <w:rPr>
          <w:bCs/>
        </w:rPr>
        <w:t xml:space="preserve">veterans and employers </w:t>
      </w:r>
      <w:r w:rsidR="00AB12B6" w:rsidRPr="006337A0">
        <w:rPr>
          <w:bCs/>
        </w:rPr>
        <w:t>can</w:t>
      </w:r>
      <w:r w:rsidRPr="006337A0">
        <w:rPr>
          <w:bCs/>
        </w:rPr>
        <w:t xml:space="preserve"> </w:t>
      </w:r>
      <w:r w:rsidR="0005103E">
        <w:rPr>
          <w:bCs/>
        </w:rPr>
        <w:t>use</w:t>
      </w:r>
      <w:r w:rsidR="00AB12B6" w:rsidRPr="006337A0">
        <w:rPr>
          <w:bCs/>
        </w:rPr>
        <w:t>.</w:t>
      </w:r>
      <w:r w:rsidRPr="006337A0">
        <w:rPr>
          <w:bCs/>
        </w:rPr>
        <w:t xml:space="preserve"> </w:t>
      </w:r>
      <w:r w:rsidR="00AB12B6" w:rsidRPr="006337A0">
        <w:rPr>
          <w:bCs/>
        </w:rPr>
        <w:t>It filters</w:t>
      </w:r>
      <w:r w:rsidRPr="006337A0">
        <w:rPr>
          <w:bCs/>
        </w:rPr>
        <w:t xml:space="preserve"> resume</w:t>
      </w:r>
      <w:r w:rsidR="00AB12B6" w:rsidRPr="006337A0">
        <w:rPr>
          <w:bCs/>
        </w:rPr>
        <w:t>s by field, security clearance, and other specifications employers can use when seeking new hires</w:t>
      </w:r>
      <w:r w:rsidRPr="006337A0">
        <w:rPr>
          <w:bCs/>
        </w:rPr>
        <w:t xml:space="preserve">. </w:t>
      </w:r>
      <w:r w:rsidR="00AB12B6" w:rsidRPr="006337A0">
        <w:rPr>
          <w:bCs/>
        </w:rPr>
        <w:t xml:space="preserve">It is also a tool </w:t>
      </w:r>
      <w:r w:rsidRPr="006337A0">
        <w:rPr>
          <w:bCs/>
        </w:rPr>
        <w:t xml:space="preserve">for veterans </w:t>
      </w:r>
      <w:r w:rsidR="00AB12B6" w:rsidRPr="006337A0">
        <w:rPr>
          <w:bCs/>
        </w:rPr>
        <w:t xml:space="preserve">who are unemployed or underemployed </w:t>
      </w:r>
      <w:r w:rsidRPr="006337A0">
        <w:rPr>
          <w:bCs/>
        </w:rPr>
        <w:t xml:space="preserve">to </w:t>
      </w:r>
      <w:r w:rsidR="0005103E">
        <w:rPr>
          <w:bCs/>
        </w:rPr>
        <w:t>distribute</w:t>
      </w:r>
      <w:r w:rsidR="0005103E" w:rsidRPr="006337A0">
        <w:rPr>
          <w:bCs/>
        </w:rPr>
        <w:t xml:space="preserve"> </w:t>
      </w:r>
      <w:r w:rsidR="00AB12B6" w:rsidRPr="006337A0">
        <w:rPr>
          <w:bCs/>
        </w:rPr>
        <w:t>their</w:t>
      </w:r>
      <w:r w:rsidRPr="006337A0">
        <w:rPr>
          <w:bCs/>
        </w:rPr>
        <w:t xml:space="preserve"> information. </w:t>
      </w:r>
      <w:r w:rsidR="00AB12B6" w:rsidRPr="006337A0">
        <w:rPr>
          <w:bCs/>
        </w:rPr>
        <w:t>A l</w:t>
      </w:r>
      <w:r w:rsidR="00FC6E4F" w:rsidRPr="006337A0">
        <w:rPr>
          <w:bCs/>
        </w:rPr>
        <w:t xml:space="preserve">ocal office employer </w:t>
      </w:r>
      <w:r w:rsidR="00AB12B6" w:rsidRPr="006337A0">
        <w:rPr>
          <w:bCs/>
        </w:rPr>
        <w:t xml:space="preserve">can </w:t>
      </w:r>
      <w:r w:rsidR="00FC6E4F" w:rsidRPr="006337A0">
        <w:rPr>
          <w:bCs/>
        </w:rPr>
        <w:t>co</w:t>
      </w:r>
      <w:r w:rsidR="00AB12B6" w:rsidRPr="006337A0">
        <w:rPr>
          <w:bCs/>
        </w:rPr>
        <w:t xml:space="preserve">ntact </w:t>
      </w:r>
      <w:r w:rsidR="0005103E">
        <w:rPr>
          <w:bCs/>
        </w:rPr>
        <w:t>Veterans Affairs</w:t>
      </w:r>
      <w:r w:rsidR="0005103E" w:rsidRPr="006337A0">
        <w:rPr>
          <w:bCs/>
        </w:rPr>
        <w:t xml:space="preserve"> </w:t>
      </w:r>
      <w:r w:rsidR="00AB12B6" w:rsidRPr="006337A0">
        <w:rPr>
          <w:bCs/>
        </w:rPr>
        <w:t>to find veterans</w:t>
      </w:r>
      <w:r w:rsidR="00FA7D78" w:rsidRPr="006337A0">
        <w:rPr>
          <w:bCs/>
        </w:rPr>
        <w:t xml:space="preserve"> </w:t>
      </w:r>
      <w:r w:rsidR="00AB12B6" w:rsidRPr="006337A0">
        <w:rPr>
          <w:bCs/>
        </w:rPr>
        <w:t>nationwide</w:t>
      </w:r>
      <w:r w:rsidR="00FA7D78" w:rsidRPr="006337A0">
        <w:rPr>
          <w:bCs/>
        </w:rPr>
        <w:t xml:space="preserve">. </w:t>
      </w:r>
    </w:p>
    <w:p w:rsidR="00A40FE0" w:rsidRDefault="00BF37B3" w:rsidP="00D73BAA">
      <w:pPr>
        <w:pStyle w:val="ListParagraph"/>
        <w:numPr>
          <w:ilvl w:val="0"/>
          <w:numId w:val="19"/>
        </w:numPr>
      </w:pPr>
      <w:r w:rsidRPr="006337A0">
        <w:rPr>
          <w:bCs/>
        </w:rPr>
        <w:t xml:space="preserve">Center staff shall identify center competencies, including </w:t>
      </w:r>
      <w:r w:rsidR="00B00BDC" w:rsidRPr="006337A0">
        <w:rPr>
          <w:bCs/>
        </w:rPr>
        <w:t xml:space="preserve">seeking the help of </w:t>
      </w:r>
      <w:r w:rsidRPr="006337A0">
        <w:rPr>
          <w:bCs/>
        </w:rPr>
        <w:t xml:space="preserve">specialists and performance consulting. </w:t>
      </w:r>
      <w:r w:rsidR="00B00BDC" w:rsidRPr="006337A0">
        <w:rPr>
          <w:bCs/>
        </w:rPr>
        <w:t>A field visit to the</w:t>
      </w:r>
      <w:r w:rsidRPr="006337A0">
        <w:rPr>
          <w:bCs/>
        </w:rPr>
        <w:t xml:space="preserve"> manufacturing enterprise </w:t>
      </w:r>
      <w:r w:rsidR="00B00BDC" w:rsidRPr="006337A0">
        <w:rPr>
          <w:bCs/>
        </w:rPr>
        <w:t>to learn about the organization</w:t>
      </w:r>
      <w:r w:rsidR="001B05DD" w:rsidRPr="006337A0">
        <w:rPr>
          <w:bCs/>
        </w:rPr>
        <w:t xml:space="preserve"> </w:t>
      </w:r>
      <w:r w:rsidR="00B00BDC" w:rsidRPr="006337A0">
        <w:rPr>
          <w:bCs/>
        </w:rPr>
        <w:t>will aid</w:t>
      </w:r>
      <w:r w:rsidRPr="006337A0">
        <w:rPr>
          <w:bCs/>
        </w:rPr>
        <w:t xml:space="preserve"> staff </w:t>
      </w:r>
      <w:r w:rsidR="00B00BDC" w:rsidRPr="006337A0">
        <w:rPr>
          <w:bCs/>
        </w:rPr>
        <w:t>in knowing what is needed</w:t>
      </w:r>
      <w:r w:rsidR="0005103E">
        <w:rPr>
          <w:bCs/>
        </w:rPr>
        <w:t>,</w:t>
      </w:r>
      <w:r w:rsidR="00B00BDC" w:rsidRPr="006337A0">
        <w:rPr>
          <w:bCs/>
        </w:rPr>
        <w:t xml:space="preserve"> and if the center cannot help it can tap into a network of resources to find another </w:t>
      </w:r>
      <w:r w:rsidR="001B05DD" w:rsidRPr="006337A0">
        <w:rPr>
          <w:bCs/>
        </w:rPr>
        <w:t>program that can help. This brings a</w:t>
      </w:r>
      <w:r w:rsidRPr="006337A0">
        <w:rPr>
          <w:bCs/>
        </w:rPr>
        <w:t xml:space="preserve"> small business mindset to involve a larger chain.</w:t>
      </w:r>
    </w:p>
    <w:p w:rsidR="00073556" w:rsidRDefault="00A40FE0" w:rsidP="00D73BAA">
      <w:pPr>
        <w:spacing w:before="240"/>
      </w:pPr>
      <w:r>
        <w:rPr>
          <w:b/>
          <w:i/>
        </w:rPr>
        <w:t xml:space="preserve">Where </w:t>
      </w:r>
      <w:r w:rsidR="002748E7">
        <w:rPr>
          <w:b/>
          <w:i/>
        </w:rPr>
        <w:t>E</w:t>
      </w:r>
      <w:r>
        <w:rPr>
          <w:b/>
          <w:i/>
        </w:rPr>
        <w:t xml:space="preserve">fforts </w:t>
      </w:r>
      <w:r w:rsidR="002748E7">
        <w:rPr>
          <w:b/>
          <w:i/>
        </w:rPr>
        <w:t>C</w:t>
      </w:r>
      <w:r>
        <w:rPr>
          <w:b/>
          <w:i/>
        </w:rPr>
        <w:t xml:space="preserve">an </w:t>
      </w:r>
      <w:r w:rsidR="002748E7">
        <w:rPr>
          <w:b/>
          <w:i/>
        </w:rPr>
        <w:t>B</w:t>
      </w:r>
      <w:r>
        <w:rPr>
          <w:b/>
          <w:i/>
        </w:rPr>
        <w:t xml:space="preserve">e </w:t>
      </w:r>
      <w:r w:rsidR="002748E7">
        <w:rPr>
          <w:b/>
          <w:i/>
        </w:rPr>
        <w:t>S</w:t>
      </w:r>
      <w:r>
        <w:rPr>
          <w:b/>
          <w:i/>
        </w:rPr>
        <w:t xml:space="preserve">trengthened through </w:t>
      </w:r>
      <w:r w:rsidR="002748E7">
        <w:rPr>
          <w:b/>
          <w:i/>
        </w:rPr>
        <w:t>C</w:t>
      </w:r>
      <w:r>
        <w:rPr>
          <w:b/>
          <w:i/>
        </w:rPr>
        <w:t xml:space="preserve">ollaboration at the </w:t>
      </w:r>
      <w:r w:rsidR="002748E7">
        <w:rPr>
          <w:b/>
          <w:i/>
        </w:rPr>
        <w:t>R</w:t>
      </w:r>
      <w:r>
        <w:rPr>
          <w:b/>
          <w:i/>
        </w:rPr>
        <w:t xml:space="preserve">egional and </w:t>
      </w:r>
      <w:r w:rsidR="002748E7">
        <w:rPr>
          <w:b/>
          <w:i/>
        </w:rPr>
        <w:t>L</w:t>
      </w:r>
      <w:r>
        <w:rPr>
          <w:b/>
          <w:i/>
        </w:rPr>
        <w:t xml:space="preserve">ocal </w:t>
      </w:r>
      <w:r w:rsidR="002748E7">
        <w:rPr>
          <w:b/>
          <w:i/>
        </w:rPr>
        <w:t>L</w:t>
      </w:r>
      <w:r>
        <w:rPr>
          <w:b/>
          <w:i/>
        </w:rPr>
        <w:t>evels</w:t>
      </w:r>
    </w:p>
    <w:p w:rsidR="00F601A3" w:rsidRDefault="00552D0D" w:rsidP="00D73BAA">
      <w:pPr>
        <w:pStyle w:val="ListParagraph"/>
        <w:numPr>
          <w:ilvl w:val="0"/>
          <w:numId w:val="20"/>
        </w:numPr>
      </w:pPr>
      <w:r>
        <w:t>Getting companies to f</w:t>
      </w:r>
      <w:r w:rsidR="006C2279" w:rsidRPr="006C2279">
        <w:t>ollow recomm</w:t>
      </w:r>
      <w:r w:rsidR="00997F83">
        <w:t>end</w:t>
      </w:r>
      <w:r w:rsidR="006C2279" w:rsidRPr="006C2279">
        <w:t>ation</w:t>
      </w:r>
      <w:r>
        <w:t>s</w:t>
      </w:r>
      <w:r w:rsidR="006C2279" w:rsidRPr="006C2279">
        <w:t xml:space="preserve"> </w:t>
      </w:r>
      <w:r w:rsidR="002748E7">
        <w:t>through</w:t>
      </w:r>
      <w:r w:rsidR="002748E7" w:rsidRPr="006C2279">
        <w:t xml:space="preserve"> </w:t>
      </w:r>
      <w:r w:rsidR="006C2279" w:rsidRPr="006C2279">
        <w:t>audit</w:t>
      </w:r>
      <w:r w:rsidR="006B5615">
        <w:t>s</w:t>
      </w:r>
      <w:r w:rsidR="006C2279" w:rsidRPr="006C2279">
        <w:t xml:space="preserve"> </w:t>
      </w:r>
      <w:r>
        <w:t>can</w:t>
      </w:r>
      <w:r w:rsidR="006C2279" w:rsidRPr="006C2279">
        <w:t xml:space="preserve"> </w:t>
      </w:r>
      <w:r w:rsidR="006B5615">
        <w:t>help them identify waste and foster a more effective business plan</w:t>
      </w:r>
      <w:r w:rsidR="002748E7">
        <w:t>,</w:t>
      </w:r>
      <w:r w:rsidR="006B5615">
        <w:t xml:space="preserve"> such as saving on </w:t>
      </w:r>
      <w:r w:rsidR="006C2279" w:rsidRPr="006C2279">
        <w:t>energy</w:t>
      </w:r>
      <w:r>
        <w:t>. Engage</w:t>
      </w:r>
      <w:r w:rsidR="006B5615">
        <w:t>ment</w:t>
      </w:r>
      <w:r>
        <w:t xml:space="preserve"> in conversations and w</w:t>
      </w:r>
      <w:r w:rsidR="006C2279" w:rsidRPr="006C2279">
        <w:t>ork</w:t>
      </w:r>
      <w:r w:rsidR="006B5615">
        <w:t>ing closely</w:t>
      </w:r>
      <w:r w:rsidR="006C2279" w:rsidRPr="006C2279">
        <w:t xml:space="preserve"> with the companies</w:t>
      </w:r>
      <w:r w:rsidR="006B5615">
        <w:t xml:space="preserve"> is necessary</w:t>
      </w:r>
      <w:r w:rsidR="006C2279" w:rsidRPr="006C2279">
        <w:t>.</w:t>
      </w:r>
    </w:p>
    <w:p w:rsidR="00F601A3" w:rsidRDefault="00552D0D" w:rsidP="00D73BAA">
      <w:pPr>
        <w:pStyle w:val="ListParagraph"/>
        <w:numPr>
          <w:ilvl w:val="0"/>
          <w:numId w:val="20"/>
        </w:numPr>
      </w:pPr>
      <w:r>
        <w:t>Veteran</w:t>
      </w:r>
      <w:r w:rsidR="002748E7">
        <w:t>-</w:t>
      </w:r>
      <w:r>
        <w:t xml:space="preserve">owned companies can be </w:t>
      </w:r>
      <w:r w:rsidR="006C2279" w:rsidRPr="006C2279">
        <w:t>match</w:t>
      </w:r>
      <w:r>
        <w:t>ed</w:t>
      </w:r>
      <w:r w:rsidR="006C2279" w:rsidRPr="006C2279">
        <w:t xml:space="preserve"> w</w:t>
      </w:r>
      <w:r>
        <w:t xml:space="preserve">ith a service or product </w:t>
      </w:r>
      <w:r w:rsidR="006C2279" w:rsidRPr="006C2279">
        <w:t>need</w:t>
      </w:r>
      <w:r>
        <w:t>ed</w:t>
      </w:r>
      <w:r w:rsidR="006C2279" w:rsidRPr="006C2279">
        <w:t xml:space="preserve"> </w:t>
      </w:r>
      <w:r>
        <w:t>by</w:t>
      </w:r>
      <w:r w:rsidR="006C2279" w:rsidRPr="006C2279">
        <w:t xml:space="preserve"> </w:t>
      </w:r>
      <w:r w:rsidR="00F601A3">
        <w:t xml:space="preserve">the </w:t>
      </w:r>
      <w:r>
        <w:t>Department of Defense.</w:t>
      </w:r>
      <w:r w:rsidR="006C2279" w:rsidRPr="006C2279">
        <w:t xml:space="preserve"> </w:t>
      </w:r>
    </w:p>
    <w:p w:rsidR="00552D0D" w:rsidRDefault="00F601A3" w:rsidP="00D73BAA">
      <w:pPr>
        <w:pStyle w:val="ListParagraph"/>
        <w:numPr>
          <w:ilvl w:val="0"/>
          <w:numId w:val="20"/>
        </w:numPr>
      </w:pPr>
      <w:r w:rsidRPr="00F601A3">
        <w:t xml:space="preserve">INEAP meetings were created to motivate people to go out and take action. </w:t>
      </w:r>
      <w:r w:rsidR="00552D0D">
        <w:t>Delivery system</w:t>
      </w:r>
      <w:r>
        <w:t xml:space="preserve">s such as social media websites and webinars ensure that information </w:t>
      </w:r>
      <w:r w:rsidR="002748E7">
        <w:t xml:space="preserve">does not </w:t>
      </w:r>
      <w:r w:rsidR="00552D0D">
        <w:t xml:space="preserve">end in </w:t>
      </w:r>
      <w:r>
        <w:t xml:space="preserve">the </w:t>
      </w:r>
      <w:r w:rsidR="00552D0D">
        <w:t xml:space="preserve">meeting but </w:t>
      </w:r>
      <w:r>
        <w:t>that the word continues to be spread and reaches more companies</w:t>
      </w:r>
      <w:r w:rsidR="00A862B0">
        <w:t xml:space="preserve">. This </w:t>
      </w:r>
      <w:r w:rsidR="002748E7">
        <w:t xml:space="preserve">makes </w:t>
      </w:r>
      <w:r w:rsidR="00A862B0">
        <w:t>c</w:t>
      </w:r>
      <w:r w:rsidR="00552D0D">
        <w:t xml:space="preserve">ertain </w:t>
      </w:r>
      <w:r w:rsidR="002748E7">
        <w:t xml:space="preserve">that </w:t>
      </w:r>
      <w:r w:rsidR="00552D0D">
        <w:t>services not offered through MEP can be found in other resources th</w:t>
      </w:r>
      <w:r w:rsidR="00A862B0">
        <w:t>rough the network</w:t>
      </w:r>
      <w:r w:rsidR="00552D0D">
        <w:t>.</w:t>
      </w:r>
    </w:p>
    <w:p w:rsidR="006C2279" w:rsidRPr="006C2279" w:rsidRDefault="008E438E" w:rsidP="00D73BAA">
      <w:pPr>
        <w:pStyle w:val="ListParagraph"/>
        <w:numPr>
          <w:ilvl w:val="0"/>
          <w:numId w:val="20"/>
        </w:numPr>
      </w:pPr>
      <w:r>
        <w:t>Recruiting</w:t>
      </w:r>
      <w:r w:rsidR="00573320">
        <w:t>, hiring, and retaining access to veterans</w:t>
      </w:r>
      <w:r w:rsidR="00EE769D">
        <w:t xml:space="preserve"> requires a close look at</w:t>
      </w:r>
      <w:r w:rsidR="00573320">
        <w:t xml:space="preserve"> r</w:t>
      </w:r>
      <w:r w:rsidR="006C2279" w:rsidRPr="006C2279">
        <w:t xml:space="preserve">elationships </w:t>
      </w:r>
      <w:r w:rsidR="002748E7">
        <w:t>versus</w:t>
      </w:r>
      <w:r w:rsidR="006C2279" w:rsidRPr="006C2279">
        <w:t xml:space="preserve"> partnerships. </w:t>
      </w:r>
      <w:r w:rsidR="002748E7">
        <w:t>The m</w:t>
      </w:r>
      <w:r w:rsidR="006C2279" w:rsidRPr="006C2279">
        <w:t>ilitary must</w:t>
      </w:r>
      <w:r w:rsidR="00573320">
        <w:t xml:space="preserve"> validate an</w:t>
      </w:r>
      <w:r w:rsidR="0014776F">
        <w:t xml:space="preserve"> organization</w:t>
      </w:r>
      <w:r w:rsidR="006C2279" w:rsidRPr="006C2279">
        <w:t xml:space="preserve"> to educate </w:t>
      </w:r>
      <w:r w:rsidR="00573320">
        <w:t>veterans</w:t>
      </w:r>
      <w:r w:rsidR="002748E7">
        <w:t>,</w:t>
      </w:r>
      <w:r w:rsidR="00573320">
        <w:t xml:space="preserve"> </w:t>
      </w:r>
      <w:r w:rsidR="002748E7">
        <w:lastRenderedPageBreak/>
        <w:t xml:space="preserve">similar to what the </w:t>
      </w:r>
      <w:r w:rsidR="002748E7" w:rsidRPr="002748E7">
        <w:t xml:space="preserve">United Services Automobile Association </w:t>
      </w:r>
      <w:r w:rsidR="002748E7">
        <w:t>(</w:t>
      </w:r>
      <w:r w:rsidR="006C2279" w:rsidRPr="006C2279">
        <w:t>USAA</w:t>
      </w:r>
      <w:r w:rsidR="002748E7">
        <w:t>)</w:t>
      </w:r>
      <w:r w:rsidR="0014776F">
        <w:t xml:space="preserve"> has done</w:t>
      </w:r>
      <w:r w:rsidR="006C2279" w:rsidRPr="006C2279">
        <w:t xml:space="preserve">. </w:t>
      </w:r>
      <w:r w:rsidR="002748E7">
        <w:t>The f</w:t>
      </w:r>
      <w:r w:rsidR="006C2279" w:rsidRPr="006C2279">
        <w:t>eder</w:t>
      </w:r>
      <w:r w:rsidR="00573320">
        <w:t>a</w:t>
      </w:r>
      <w:r w:rsidR="006C2279" w:rsidRPr="006C2279">
        <w:t xml:space="preserve">l </w:t>
      </w:r>
      <w:r w:rsidR="00573320">
        <w:t xml:space="preserve">government is seen as </w:t>
      </w:r>
      <w:r w:rsidR="006C2279" w:rsidRPr="006C2279">
        <w:t xml:space="preserve">another world from </w:t>
      </w:r>
      <w:r w:rsidR="0014776F">
        <w:t xml:space="preserve">the </w:t>
      </w:r>
      <w:r w:rsidR="006C2279" w:rsidRPr="006C2279">
        <w:t>military</w:t>
      </w:r>
      <w:r w:rsidR="002748E7">
        <w:t>,</w:t>
      </w:r>
      <w:r w:rsidR="0014776F">
        <w:t xml:space="preserve"> but veterans possess many </w:t>
      </w:r>
      <w:r>
        <w:t>skills</w:t>
      </w:r>
      <w:r w:rsidR="0014776F">
        <w:t xml:space="preserve"> that would be valuable in a government setting</w:t>
      </w:r>
      <w:r w:rsidR="006C2279" w:rsidRPr="006C2279">
        <w:t>.</w:t>
      </w:r>
      <w:r w:rsidR="00573320" w:rsidRPr="00573320">
        <w:t xml:space="preserve"> </w:t>
      </w:r>
      <w:r w:rsidR="00573320" w:rsidRPr="006C2279">
        <w:t xml:space="preserve">Recruiters are </w:t>
      </w:r>
      <w:r w:rsidR="0014776F">
        <w:t xml:space="preserve">actually </w:t>
      </w:r>
      <w:r w:rsidR="00573320" w:rsidRPr="006C2279">
        <w:t xml:space="preserve">in </w:t>
      </w:r>
      <w:r w:rsidR="0014776F">
        <w:t xml:space="preserve">the </w:t>
      </w:r>
      <w:r w:rsidR="00573320" w:rsidRPr="006C2279">
        <w:t xml:space="preserve">community, </w:t>
      </w:r>
      <w:r w:rsidR="00573320">
        <w:t xml:space="preserve">not </w:t>
      </w:r>
      <w:r w:rsidR="002748E7">
        <w:t xml:space="preserve">in a </w:t>
      </w:r>
      <w:r w:rsidR="00573320">
        <w:t>military installation. A company n</w:t>
      </w:r>
      <w:r w:rsidR="00573320" w:rsidRPr="006C2279">
        <w:t>eed</w:t>
      </w:r>
      <w:r w:rsidR="00573320">
        <w:t>s</w:t>
      </w:r>
      <w:r w:rsidR="00573320" w:rsidRPr="006C2279">
        <w:t xml:space="preserve"> the right connections with people to </w:t>
      </w:r>
      <w:r w:rsidR="0014776F">
        <w:t>gain</w:t>
      </w:r>
      <w:r w:rsidR="00573320" w:rsidRPr="006C2279">
        <w:t xml:space="preserve"> veteran trust. </w:t>
      </w:r>
    </w:p>
    <w:p w:rsidR="009B6FB9" w:rsidRPr="006C2279" w:rsidRDefault="00BE60ED" w:rsidP="00D73BAA">
      <w:pPr>
        <w:pStyle w:val="ListParagraph"/>
        <w:numPr>
          <w:ilvl w:val="0"/>
          <w:numId w:val="20"/>
        </w:numPr>
      </w:pPr>
      <w:r>
        <w:t>The Coast Guard and R</w:t>
      </w:r>
      <w:r w:rsidR="006C2279" w:rsidRPr="006C2279">
        <w:t xml:space="preserve">eserve did well in providing certifications valuable in civilian fields. </w:t>
      </w:r>
      <w:r w:rsidRPr="006C2279">
        <w:t>Parallel</w:t>
      </w:r>
      <w:r w:rsidR="006C2279" w:rsidRPr="006C2279">
        <w:t xml:space="preserve"> training </w:t>
      </w:r>
      <w:r>
        <w:t>between</w:t>
      </w:r>
      <w:r w:rsidR="006C2279" w:rsidRPr="006C2279">
        <w:t xml:space="preserve"> military </w:t>
      </w:r>
      <w:r>
        <w:t>and</w:t>
      </w:r>
      <w:r w:rsidR="006C2279" w:rsidRPr="006C2279">
        <w:t xml:space="preserve"> civilian certifications </w:t>
      </w:r>
      <w:r>
        <w:t xml:space="preserve">are helpful. An example of this is </w:t>
      </w:r>
      <w:r w:rsidR="00DB22AF">
        <w:t>the</w:t>
      </w:r>
      <w:r w:rsidR="006C2279" w:rsidRPr="006C2279">
        <w:t xml:space="preserve"> Army </w:t>
      </w:r>
      <w:r w:rsidR="002748E7">
        <w:t>program of instruction (</w:t>
      </w:r>
      <w:r w:rsidR="006C2279" w:rsidRPr="006C2279">
        <w:t>POI</w:t>
      </w:r>
      <w:r w:rsidR="002748E7">
        <w:t>)</w:t>
      </w:r>
      <w:r w:rsidR="006C2279" w:rsidRPr="006C2279">
        <w:t xml:space="preserve"> with paralegal cert</w:t>
      </w:r>
      <w:r w:rsidR="00DB22AF">
        <w:t>ification or the</w:t>
      </w:r>
      <w:r w:rsidR="006C2279" w:rsidRPr="006C2279">
        <w:t xml:space="preserve"> </w:t>
      </w:r>
      <w:r w:rsidR="002748E7">
        <w:t>n</w:t>
      </w:r>
      <w:r w:rsidR="006C2279" w:rsidRPr="006C2279">
        <w:t>ursing</w:t>
      </w:r>
      <w:r w:rsidR="00DB22AF">
        <w:t xml:space="preserve"> program.</w:t>
      </w:r>
      <w:r w:rsidR="00481D52" w:rsidRPr="00481D52">
        <w:t xml:space="preserve"> Getting noncombat women to identify as a veteran is another obstacle worth exploring because </w:t>
      </w:r>
      <w:r w:rsidR="00707438">
        <w:t>this</w:t>
      </w:r>
      <w:r w:rsidR="00707438" w:rsidRPr="00481D52">
        <w:t xml:space="preserve"> </w:t>
      </w:r>
      <w:r w:rsidR="00481D52" w:rsidRPr="00481D52">
        <w:t>is a group of people with many skills to offer.</w:t>
      </w:r>
    </w:p>
    <w:p w:rsidR="006C2279" w:rsidRPr="006C2279" w:rsidRDefault="006C2279" w:rsidP="00D73BAA">
      <w:pPr>
        <w:pStyle w:val="ListParagraph"/>
        <w:numPr>
          <w:ilvl w:val="0"/>
          <w:numId w:val="20"/>
        </w:numPr>
        <w:spacing w:after="240"/>
      </w:pPr>
      <w:r w:rsidRPr="006C2279">
        <w:t>Companies need to identify what soft skills they need</w:t>
      </w:r>
      <w:r w:rsidR="00BF7EE2">
        <w:t xml:space="preserve"> and what individuals they want </w:t>
      </w:r>
      <w:r w:rsidR="001B545D">
        <w:t>regarding</w:t>
      </w:r>
      <w:r w:rsidR="00573320">
        <w:t xml:space="preserve"> gender, experience, </w:t>
      </w:r>
      <w:r w:rsidR="00BF7EE2">
        <w:t>and age</w:t>
      </w:r>
      <w:r w:rsidR="000E2319">
        <w:t xml:space="preserve">. </w:t>
      </w:r>
      <w:r w:rsidR="001B545D">
        <w:t xml:space="preserve">What knowledge is needed and what can be learned on the job is going to be different for a junior </w:t>
      </w:r>
      <w:r w:rsidR="00707438">
        <w:t>versus</w:t>
      </w:r>
      <w:r w:rsidR="000E2319">
        <w:t xml:space="preserve"> </w:t>
      </w:r>
      <w:r w:rsidR="00707438">
        <w:t xml:space="preserve">a </w:t>
      </w:r>
      <w:r w:rsidR="001B545D" w:rsidRPr="006C2279">
        <w:t>mid-level</w:t>
      </w:r>
      <w:r w:rsidRPr="006C2279">
        <w:t xml:space="preserve"> </w:t>
      </w:r>
      <w:r w:rsidR="001B545D">
        <w:t>or upper management position.</w:t>
      </w:r>
    </w:p>
    <w:p w:rsidR="00565F3E" w:rsidRDefault="00565F3E">
      <w:pPr>
        <w:rPr>
          <w:b/>
          <w:bCs/>
        </w:rPr>
      </w:pPr>
      <w:r>
        <w:rPr>
          <w:b/>
          <w:bCs/>
        </w:rPr>
        <w:t>Announcements and Concluding Comments</w:t>
      </w:r>
    </w:p>
    <w:p w:rsidR="00565F3E" w:rsidRDefault="00565F3E" w:rsidP="00D73BAA">
      <w:pPr>
        <w:numPr>
          <w:ilvl w:val="0"/>
          <w:numId w:val="1"/>
        </w:numPr>
        <w:tabs>
          <w:tab w:val="clear" w:pos="360"/>
        </w:tabs>
        <w:spacing w:after="120"/>
        <w:ind w:left="720"/>
        <w:rPr>
          <w:szCs w:val="24"/>
        </w:rPr>
      </w:pPr>
      <w:r>
        <w:rPr>
          <w:szCs w:val="24"/>
        </w:rPr>
        <w:t>Host, speakers, and attendees were thanked for their continued support of INEAP</w:t>
      </w:r>
      <w:r w:rsidR="000E2319">
        <w:rPr>
          <w:szCs w:val="24"/>
        </w:rPr>
        <w:t xml:space="preserve">. </w:t>
      </w:r>
    </w:p>
    <w:p w:rsidR="00565F3E" w:rsidRPr="0088111D" w:rsidRDefault="00565F3E" w:rsidP="00D73BAA">
      <w:pPr>
        <w:numPr>
          <w:ilvl w:val="0"/>
          <w:numId w:val="1"/>
        </w:numPr>
        <w:tabs>
          <w:tab w:val="clear" w:pos="360"/>
        </w:tabs>
        <w:ind w:left="720"/>
        <w:rPr>
          <w:szCs w:val="24"/>
        </w:rPr>
      </w:pPr>
      <w:r>
        <w:rPr>
          <w:szCs w:val="24"/>
        </w:rPr>
        <w:t xml:space="preserve">Attendees </w:t>
      </w:r>
      <w:r w:rsidR="00707438">
        <w:rPr>
          <w:szCs w:val="24"/>
        </w:rPr>
        <w:t xml:space="preserve">were </w:t>
      </w:r>
      <w:r>
        <w:rPr>
          <w:szCs w:val="24"/>
        </w:rPr>
        <w:t>encouraged to share any type of collaboration tools, such as interagency agreements, alliance agreements, memoranda of understanding, or web casts, which can be posted on INEAP’s web site to help foster collaboration efforts</w:t>
      </w:r>
      <w:r w:rsidR="000E2319">
        <w:rPr>
          <w:szCs w:val="24"/>
        </w:rPr>
        <w:t xml:space="preserve">. </w:t>
      </w:r>
      <w:r>
        <w:rPr>
          <w:szCs w:val="24"/>
        </w:rPr>
        <w:t xml:space="preserve">The web address for INEAP is </w:t>
      </w:r>
      <w:hyperlink r:id="rId10" w:history="1">
        <w:r>
          <w:rPr>
            <w:rStyle w:val="Hyperlink"/>
            <w:iCs/>
            <w:szCs w:val="24"/>
          </w:rPr>
          <w:t>http://www.ineap.gov/</w:t>
        </w:r>
      </w:hyperlink>
      <w:r w:rsidR="000E2319" w:rsidRPr="00707438">
        <w:rPr>
          <w:szCs w:val="24"/>
        </w:rPr>
        <w:t>.</w:t>
      </w:r>
      <w:r w:rsidR="000E2319">
        <w:rPr>
          <w:szCs w:val="24"/>
        </w:rPr>
        <w:t xml:space="preserve"> </w:t>
      </w:r>
    </w:p>
    <w:p w:rsidR="00565F3E" w:rsidRDefault="00565F3E" w:rsidP="0088111D">
      <w:pPr>
        <w:spacing w:after="0"/>
        <w:rPr>
          <w:b/>
        </w:rPr>
      </w:pPr>
      <w:r>
        <w:rPr>
          <w:b/>
        </w:rPr>
        <w:t>Next Meeting</w:t>
      </w:r>
    </w:p>
    <w:p w:rsidR="00565F3E" w:rsidRDefault="00565F3E" w:rsidP="0088111D">
      <w:pPr>
        <w:spacing w:after="0"/>
      </w:pPr>
      <w:r>
        <w:t>Date:</w:t>
      </w:r>
      <w:r>
        <w:tab/>
      </w:r>
      <w:r w:rsidR="0054745B">
        <w:t>J</w:t>
      </w:r>
      <w:r w:rsidR="0054745B" w:rsidRPr="0054745B">
        <w:t>anuary 16, 2013</w:t>
      </w:r>
    </w:p>
    <w:p w:rsidR="00565F3E" w:rsidRDefault="00565F3E" w:rsidP="0088111D">
      <w:pPr>
        <w:spacing w:after="0"/>
      </w:pPr>
      <w:r>
        <w:t>Time:</w:t>
      </w:r>
      <w:r>
        <w:tab/>
        <w:t xml:space="preserve">2:00 </w:t>
      </w:r>
      <w:r w:rsidR="00707438">
        <w:t xml:space="preserve">p.m. </w:t>
      </w:r>
      <w:r>
        <w:t>– 4:00 p.m.</w:t>
      </w:r>
    </w:p>
    <w:p w:rsidR="00565F3E" w:rsidRDefault="00565F3E" w:rsidP="0088111D">
      <w:pPr>
        <w:ind w:left="720" w:hanging="720"/>
      </w:pPr>
      <w:r>
        <w:t xml:space="preserve">Host: </w:t>
      </w:r>
      <w:r>
        <w:tab/>
      </w:r>
      <w:r w:rsidR="0054745B" w:rsidRPr="0054745B">
        <w:t>Small Business Administration</w:t>
      </w:r>
    </w:p>
    <w:p w:rsidR="003E7353" w:rsidRPr="003E7353" w:rsidRDefault="003E7353" w:rsidP="0088111D">
      <w:pPr>
        <w:spacing w:after="0"/>
        <w:ind w:left="720" w:hanging="720"/>
        <w:rPr>
          <w:b/>
          <w:bCs/>
        </w:rPr>
      </w:pPr>
      <w:r w:rsidRPr="003E7353">
        <w:rPr>
          <w:b/>
          <w:bCs/>
        </w:rPr>
        <w:t>Attendees</w:t>
      </w:r>
    </w:p>
    <w:p w:rsidR="00922D29" w:rsidRDefault="00922D29" w:rsidP="0088111D">
      <w:pPr>
        <w:spacing w:after="0"/>
        <w:ind w:left="360" w:hanging="360"/>
      </w:pPr>
      <w:r w:rsidRPr="003E7353">
        <w:t>Lakisa Carter, Department of Labor</w:t>
      </w:r>
    </w:p>
    <w:p w:rsidR="00922D29" w:rsidRDefault="00922D29" w:rsidP="0088111D">
      <w:pPr>
        <w:spacing w:after="0"/>
        <w:ind w:left="360" w:hanging="360"/>
      </w:pPr>
      <w:r w:rsidRPr="00F40C69">
        <w:t>Brian Clapp, Environmental Protection Agency</w:t>
      </w:r>
    </w:p>
    <w:p w:rsidR="003E7353" w:rsidRPr="00D73BAA" w:rsidRDefault="003E7353" w:rsidP="0088111D">
      <w:pPr>
        <w:spacing w:after="0"/>
        <w:ind w:left="360" w:hanging="360"/>
      </w:pPr>
      <w:r w:rsidRPr="00D73BAA">
        <w:t xml:space="preserve">Becky Cool, </w:t>
      </w:r>
      <w:r w:rsidRPr="003E7353">
        <w:t>Environmental Protection Agency, Office of Pollution Prevention and Toxics</w:t>
      </w:r>
    </w:p>
    <w:p w:rsidR="00922D29" w:rsidRDefault="00922D29" w:rsidP="0088111D">
      <w:pPr>
        <w:spacing w:after="0"/>
        <w:ind w:left="360" w:hanging="360"/>
      </w:pPr>
      <w:r w:rsidRPr="003E7353">
        <w:t>Ivonne Cunarro, Department of Commerce, Minority Business Development Agency</w:t>
      </w:r>
    </w:p>
    <w:p w:rsidR="00922D29" w:rsidRDefault="00922D29" w:rsidP="0088111D">
      <w:pPr>
        <w:spacing w:after="0"/>
        <w:ind w:left="360" w:hanging="360"/>
      </w:pPr>
      <w:r w:rsidRPr="00F40C69">
        <w:t>Pam Frugoli, Department of Labor, Employment and Training Administration</w:t>
      </w:r>
    </w:p>
    <w:p w:rsidR="00922D29" w:rsidRDefault="00922D29" w:rsidP="0088111D">
      <w:pPr>
        <w:spacing w:after="0"/>
        <w:ind w:left="360" w:hanging="360"/>
      </w:pPr>
      <w:r w:rsidRPr="00F40C69">
        <w:t>Pam Gerassmides, National Association of State Workforce Agencies</w:t>
      </w:r>
    </w:p>
    <w:p w:rsidR="00922D29" w:rsidRPr="00F40C69" w:rsidRDefault="00922D29" w:rsidP="0088111D">
      <w:pPr>
        <w:spacing w:after="0"/>
        <w:ind w:left="360" w:hanging="360"/>
      </w:pPr>
      <w:r w:rsidRPr="00F40C69">
        <w:t xml:space="preserve">Joan Grey, Business </w:t>
      </w:r>
      <w:r w:rsidR="00906D9C">
        <w:t xml:space="preserve">and </w:t>
      </w:r>
      <w:r w:rsidRPr="00F40C69">
        <w:t>Professional Women’s Foundation</w:t>
      </w:r>
    </w:p>
    <w:p w:rsidR="00922D29" w:rsidRDefault="00922D29" w:rsidP="0088111D">
      <w:pPr>
        <w:spacing w:after="0"/>
        <w:ind w:left="360" w:hanging="360"/>
      </w:pPr>
      <w:r w:rsidRPr="00F40C69">
        <w:t>Tim Griffith, National Association of State Workforce Agencies</w:t>
      </w:r>
    </w:p>
    <w:p w:rsidR="00922D29" w:rsidRDefault="00922D29" w:rsidP="0088111D">
      <w:pPr>
        <w:spacing w:after="0"/>
        <w:ind w:left="360" w:hanging="360"/>
      </w:pPr>
      <w:r w:rsidRPr="00F40C69">
        <w:t>Jacqueline Haynes, Department of Veterans Affairs, Vocational Rehabilitation and Employment</w:t>
      </w:r>
    </w:p>
    <w:p w:rsidR="00922D29" w:rsidRPr="00F40C69" w:rsidRDefault="00922D29" w:rsidP="0088111D">
      <w:pPr>
        <w:spacing w:after="0"/>
        <w:ind w:left="360" w:hanging="360"/>
      </w:pPr>
      <w:r w:rsidRPr="00F40C69">
        <w:t>Lorenzo C. Hobbs, Department of Veterans Affairs, Direct</w:t>
      </w:r>
      <w:r w:rsidR="00906D9C">
        <w:t xml:space="preserve"> </w:t>
      </w:r>
      <w:r w:rsidRPr="00F40C69">
        <w:t>Connect</w:t>
      </w:r>
      <w:r w:rsidR="00906D9C">
        <w:t xml:space="preserve"> Program</w:t>
      </w:r>
    </w:p>
    <w:p w:rsidR="00922D29" w:rsidRPr="00F40C69" w:rsidRDefault="00922D29" w:rsidP="0088111D">
      <w:pPr>
        <w:spacing w:after="0"/>
        <w:ind w:left="360" w:hanging="360"/>
      </w:pPr>
      <w:r w:rsidRPr="00F40C69">
        <w:t>David Hughes, Appalachian Regional Commission</w:t>
      </w:r>
    </w:p>
    <w:p w:rsidR="00922D29" w:rsidRPr="00F40C69" w:rsidRDefault="00922D29" w:rsidP="0088111D">
      <w:pPr>
        <w:spacing w:after="0"/>
        <w:ind w:left="360" w:hanging="360"/>
      </w:pPr>
      <w:r w:rsidRPr="00F40C69">
        <w:t>Pam Hurt, Society of Manufacturing Engineers</w:t>
      </w:r>
    </w:p>
    <w:p w:rsidR="00C61CD5" w:rsidRDefault="00C61CD5" w:rsidP="0088111D">
      <w:pPr>
        <w:spacing w:after="0"/>
        <w:ind w:left="360" w:hanging="360"/>
      </w:pPr>
      <w:r w:rsidRPr="00F40C69">
        <w:t>Rhett Jeppson, Small Business Administration</w:t>
      </w:r>
    </w:p>
    <w:p w:rsidR="00C61CD5" w:rsidRDefault="00C61CD5" w:rsidP="0088111D">
      <w:pPr>
        <w:spacing w:after="0"/>
        <w:ind w:left="360" w:hanging="360"/>
      </w:pPr>
      <w:r w:rsidRPr="00F40C69">
        <w:t>Michele S. Jones, Office of Personnel Management</w:t>
      </w:r>
    </w:p>
    <w:p w:rsidR="00922D29" w:rsidRPr="003E7353" w:rsidRDefault="00922D29" w:rsidP="0088111D">
      <w:pPr>
        <w:spacing w:after="0"/>
        <w:ind w:left="360" w:hanging="360"/>
      </w:pPr>
      <w:r w:rsidRPr="003E7353">
        <w:t>Rachel Karton, Small Business Administration, Office of Small Business Development Centers</w:t>
      </w:r>
    </w:p>
    <w:p w:rsidR="00922D29" w:rsidRDefault="00922D29" w:rsidP="0088111D">
      <w:pPr>
        <w:spacing w:after="0"/>
        <w:ind w:left="360" w:hanging="360"/>
      </w:pPr>
      <w:r w:rsidRPr="00F40C69">
        <w:t>Lauren Leonard, Department of Labor</w:t>
      </w:r>
    </w:p>
    <w:p w:rsidR="003E7353" w:rsidRPr="003E7353" w:rsidRDefault="003E7353" w:rsidP="0088111D">
      <w:pPr>
        <w:spacing w:after="0"/>
        <w:ind w:left="360" w:hanging="360"/>
      </w:pPr>
      <w:r w:rsidRPr="00D73BAA">
        <w:t>Paul Matthai, Environmental Protection Agency, Office of Pollution Prevention and Toxics</w:t>
      </w:r>
    </w:p>
    <w:p w:rsidR="00922D29" w:rsidRDefault="00922D29" w:rsidP="0088111D">
      <w:pPr>
        <w:spacing w:after="0"/>
        <w:ind w:left="360" w:hanging="360"/>
      </w:pPr>
      <w:r w:rsidRPr="00F40C69">
        <w:lastRenderedPageBreak/>
        <w:t>Brian McDonald, Small Business Administration</w:t>
      </w:r>
    </w:p>
    <w:p w:rsidR="00C61CD5" w:rsidRDefault="00C61CD5" w:rsidP="0088111D">
      <w:pPr>
        <w:spacing w:after="0"/>
        <w:ind w:left="360" w:hanging="360"/>
      </w:pPr>
      <w:r w:rsidRPr="00F40C69">
        <w:t>Ange</w:t>
      </w:r>
      <w:r w:rsidR="006F4930">
        <w:t>l Menendez, Department of Labor</w:t>
      </w:r>
    </w:p>
    <w:p w:rsidR="003E7353" w:rsidRPr="00D73BAA" w:rsidRDefault="003E7353" w:rsidP="0088111D">
      <w:pPr>
        <w:spacing w:after="0"/>
        <w:ind w:left="360" w:hanging="360"/>
      </w:pPr>
      <w:r w:rsidRPr="003E7353">
        <w:t>Tanya Mottley, Environmental Protection Agency, Office of Pollution Prevention and Toxics</w:t>
      </w:r>
    </w:p>
    <w:p w:rsidR="003E7353" w:rsidRPr="003E7353" w:rsidRDefault="003E7353" w:rsidP="0088111D">
      <w:pPr>
        <w:spacing w:after="0"/>
        <w:ind w:left="360" w:hanging="360"/>
      </w:pPr>
      <w:r w:rsidRPr="003E7353">
        <w:t>Tom Murray, Environmental Protection Agency, Office of Pollution Prevention and Toxics</w:t>
      </w:r>
      <w:r w:rsidR="00906D9C">
        <w:t xml:space="preserve"> </w:t>
      </w:r>
      <w:r w:rsidRPr="003E7353">
        <w:t>/ Green Suppliers Network</w:t>
      </w:r>
    </w:p>
    <w:p w:rsidR="00922D29" w:rsidRDefault="00922D29" w:rsidP="0088111D">
      <w:pPr>
        <w:spacing w:after="0"/>
        <w:ind w:left="360" w:hanging="360"/>
      </w:pPr>
      <w:r w:rsidRPr="003E7353">
        <w:t>Ann Ngo, Department of Commerce, International Trade Administration</w:t>
      </w:r>
    </w:p>
    <w:p w:rsidR="00922D29" w:rsidRDefault="00922D29" w:rsidP="0088111D">
      <w:pPr>
        <w:spacing w:after="0"/>
        <w:ind w:left="360" w:hanging="360"/>
      </w:pPr>
      <w:r w:rsidRPr="00F40C69">
        <w:t>Wilson Paine, Appalachian Regional Commission</w:t>
      </w:r>
    </w:p>
    <w:p w:rsidR="00922D29" w:rsidRDefault="00922D29" w:rsidP="0088111D">
      <w:pPr>
        <w:spacing w:after="0"/>
        <w:ind w:left="360" w:hanging="360"/>
      </w:pPr>
      <w:r w:rsidRPr="00F40C69">
        <w:t>Andrew Ridgeway, Department of Labor, Office of Workforce Investment</w:t>
      </w:r>
    </w:p>
    <w:p w:rsidR="00922D29" w:rsidRDefault="00922D29" w:rsidP="0088111D">
      <w:pPr>
        <w:spacing w:after="0"/>
        <w:ind w:left="360" w:hanging="360"/>
      </w:pPr>
      <w:r w:rsidRPr="003E7353">
        <w:t>Steve Shapiro, Department of Commerce</w:t>
      </w:r>
    </w:p>
    <w:p w:rsidR="00922D29" w:rsidRPr="003E7353" w:rsidRDefault="00922D29" w:rsidP="0088111D">
      <w:pPr>
        <w:spacing w:after="0"/>
        <w:ind w:left="360" w:hanging="360"/>
      </w:pPr>
      <w:r w:rsidRPr="003E7353">
        <w:t>Heidi Sheppard, Department of Commerce, National Institute of Standards and Technology, Manufacturing Extension Partnership</w:t>
      </w:r>
    </w:p>
    <w:p w:rsidR="00922D29" w:rsidRDefault="00922D29" w:rsidP="0088111D">
      <w:pPr>
        <w:spacing w:after="0"/>
        <w:ind w:left="360" w:hanging="360"/>
      </w:pPr>
      <w:r w:rsidRPr="00F40C69">
        <w:t>Carroll Thomas, Small Business Administration</w:t>
      </w:r>
    </w:p>
    <w:p w:rsidR="00922D29" w:rsidRDefault="00922D29" w:rsidP="0088111D">
      <w:pPr>
        <w:spacing w:after="0"/>
        <w:ind w:left="360" w:hanging="360"/>
      </w:pPr>
      <w:r w:rsidRPr="00F40C69">
        <w:t>Kevin Thompson, Department of Labor, Employment and Training Administration</w:t>
      </w:r>
    </w:p>
    <w:p w:rsidR="00922D29" w:rsidRDefault="00922D29" w:rsidP="0088111D">
      <w:pPr>
        <w:spacing w:after="0"/>
        <w:ind w:left="360" w:hanging="360"/>
      </w:pPr>
      <w:r w:rsidRPr="00F40C69">
        <w:t>Tom Tillman, Environmental Protection Agency</w:t>
      </w:r>
    </w:p>
    <w:p w:rsidR="00922D29" w:rsidRDefault="00922D29" w:rsidP="0088111D">
      <w:pPr>
        <w:spacing w:after="0"/>
        <w:ind w:left="360" w:hanging="360"/>
      </w:pPr>
      <w:r w:rsidRPr="00F40C69">
        <w:t>Stacey Wagner, Department of Commerce, National Institute of Standards and Technology, Manufacturing Extension Partnership</w:t>
      </w:r>
    </w:p>
    <w:p w:rsidR="00922D29" w:rsidRDefault="00922D29" w:rsidP="0088111D">
      <w:pPr>
        <w:spacing w:after="0"/>
        <w:ind w:left="360" w:hanging="360"/>
      </w:pPr>
      <w:r w:rsidRPr="003E7353">
        <w:t>Kevin Watson, National Aeronautics and Space Administration</w:t>
      </w:r>
    </w:p>
    <w:p w:rsidR="00922D29" w:rsidRDefault="00922D29" w:rsidP="0088111D">
      <w:pPr>
        <w:spacing w:after="0"/>
        <w:ind w:left="360" w:hanging="360"/>
      </w:pPr>
      <w:r w:rsidRPr="00F40C69">
        <w:t>David Widawsky, Environmental Protection Agency</w:t>
      </w:r>
    </w:p>
    <w:p w:rsidR="003E7353" w:rsidRDefault="003E7353" w:rsidP="0088111D">
      <w:pPr>
        <w:spacing w:after="0"/>
        <w:ind w:left="360" w:hanging="360"/>
      </w:pPr>
      <w:r w:rsidRPr="00F40C69">
        <w:t xml:space="preserve">Angela Wilcher, </w:t>
      </w:r>
      <w:r w:rsidR="00EF2BDA" w:rsidRPr="00F40C69">
        <w:t>Department of Veterans Affairs</w:t>
      </w:r>
    </w:p>
    <w:p w:rsidR="003E7353" w:rsidRPr="003E7353" w:rsidRDefault="00922D29" w:rsidP="0088111D">
      <w:pPr>
        <w:rPr>
          <w:b/>
        </w:rPr>
      </w:pPr>
      <w:r w:rsidRPr="00F40C69">
        <w:t>Jen Worth, American Association of Community Colleges</w:t>
      </w:r>
    </w:p>
    <w:p w:rsidR="003E7353" w:rsidRPr="003E7353" w:rsidRDefault="003E7353" w:rsidP="0088111D">
      <w:pPr>
        <w:spacing w:after="0"/>
        <w:rPr>
          <w:b/>
        </w:rPr>
      </w:pPr>
      <w:r w:rsidRPr="003E7353">
        <w:rPr>
          <w:b/>
        </w:rPr>
        <w:t>Attendees on the Phone</w:t>
      </w:r>
    </w:p>
    <w:p w:rsidR="00C61CD5" w:rsidRDefault="00C61CD5" w:rsidP="00D73BAA">
      <w:pPr>
        <w:spacing w:after="0"/>
        <w:ind w:left="360" w:hanging="360"/>
      </w:pPr>
      <w:r w:rsidRPr="003E7353">
        <w:t>Joel Delofsky, Department of Labor</w:t>
      </w:r>
    </w:p>
    <w:p w:rsidR="003E7353" w:rsidRPr="003E7353" w:rsidRDefault="003E7353" w:rsidP="00D73BAA">
      <w:pPr>
        <w:spacing w:after="0"/>
        <w:ind w:left="360" w:hanging="360"/>
      </w:pPr>
      <w:r w:rsidRPr="003E7353">
        <w:t xml:space="preserve">John Smeigal, </w:t>
      </w:r>
      <w:r w:rsidR="00075391" w:rsidRPr="003E7353">
        <w:t>D</w:t>
      </w:r>
      <w:r w:rsidR="00075391">
        <w:t>epartment of Energy</w:t>
      </w:r>
    </w:p>
    <w:p w:rsidR="00565F3E" w:rsidRDefault="003E7353" w:rsidP="00D73BAA">
      <w:pPr>
        <w:ind w:left="360" w:hanging="360"/>
        <w:rPr>
          <w:b/>
        </w:rPr>
      </w:pPr>
      <w:r w:rsidRPr="003E7353">
        <w:t>Ben Vickery, Department of Commerce, National Institute of Standards and Technology, Manufacturing Extension Partnership</w:t>
      </w:r>
      <w:r w:rsidR="00075391">
        <w:t xml:space="preserve"> </w:t>
      </w:r>
      <w:r w:rsidRPr="003E7353">
        <w:t>/</w:t>
      </w:r>
      <w:r w:rsidR="00075391">
        <w:t xml:space="preserve"> </w:t>
      </w:r>
      <w:r w:rsidRPr="003E7353">
        <w:t>Environmental Protection Agency</w:t>
      </w:r>
    </w:p>
    <w:p w:rsidR="00565F3E" w:rsidRDefault="00565F3E" w:rsidP="0088111D">
      <w:pPr>
        <w:spacing w:after="0"/>
        <w:rPr>
          <w:b/>
        </w:rPr>
      </w:pPr>
      <w:r>
        <w:rPr>
          <w:b/>
        </w:rPr>
        <w:t>Meeting Location</w:t>
      </w:r>
    </w:p>
    <w:p w:rsidR="00565F3E" w:rsidRDefault="00565F3E" w:rsidP="0088111D">
      <w:pPr>
        <w:spacing w:after="0"/>
      </w:pPr>
      <w:r>
        <w:t>Environmental Protection Agency</w:t>
      </w:r>
    </w:p>
    <w:p w:rsidR="00565F3E" w:rsidRDefault="00565F3E" w:rsidP="0088111D">
      <w:pPr>
        <w:spacing w:after="0"/>
      </w:pPr>
      <w:r>
        <w:t>1201 Constitution Ave., NW</w:t>
      </w:r>
    </w:p>
    <w:p w:rsidR="00565F3E" w:rsidRDefault="00565F3E" w:rsidP="0088111D">
      <w:r>
        <w:t>Washington, DC 20460</w:t>
      </w:r>
    </w:p>
    <w:p w:rsidR="00565F3E" w:rsidRDefault="00565F3E" w:rsidP="0088111D">
      <w:pPr>
        <w:spacing w:after="0"/>
        <w:rPr>
          <w:b/>
        </w:rPr>
      </w:pPr>
      <w:r>
        <w:rPr>
          <w:b/>
        </w:rPr>
        <w:t>Time and Date</w:t>
      </w:r>
    </w:p>
    <w:p w:rsidR="00565F3E" w:rsidRDefault="00565F3E" w:rsidP="0088111D">
      <w:r>
        <w:t>2:00</w:t>
      </w:r>
      <w:r w:rsidR="00AC6A09">
        <w:t xml:space="preserve"> </w:t>
      </w:r>
      <w:r w:rsidR="00707438">
        <w:t xml:space="preserve">p.m. </w:t>
      </w:r>
      <w:r w:rsidR="00AC6A09">
        <w:t>– 4:00 p.m., November 28, 2012</w:t>
      </w:r>
    </w:p>
    <w:p w:rsidR="00565F3E" w:rsidRDefault="00565F3E" w:rsidP="0088111D">
      <w:pPr>
        <w:spacing w:after="0"/>
        <w:rPr>
          <w:b/>
        </w:rPr>
      </w:pPr>
      <w:r>
        <w:rPr>
          <w:b/>
        </w:rPr>
        <w:t>Assisted by</w:t>
      </w:r>
    </w:p>
    <w:p w:rsidR="00565F3E" w:rsidRDefault="009E7E40" w:rsidP="0088111D">
      <w:pPr>
        <w:spacing w:after="0"/>
      </w:pPr>
      <w:r>
        <w:t>A-Team Solutions, LLC</w:t>
      </w:r>
    </w:p>
    <w:sectPr w:rsidR="00565F3E" w:rsidSect="006F70E4">
      <w:footerReference w:type="default" r:id="rId11"/>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4A5" w:rsidRDefault="001174A5">
      <w:r>
        <w:separator/>
      </w:r>
    </w:p>
  </w:endnote>
  <w:endnote w:type="continuationSeparator" w:id="0">
    <w:p w:rsidR="001174A5" w:rsidRDefault="0011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8E7" w:rsidRDefault="002748E7">
    <w:pPr>
      <w:pStyle w:val="Footer"/>
    </w:pPr>
  </w:p>
  <w:p w:rsidR="002748E7" w:rsidRDefault="00E20118" w:rsidP="00D73BAA">
    <w:pPr>
      <w:pStyle w:val="Footer"/>
      <w:spacing w:after="0"/>
      <w:jc w:val="center"/>
      <w:rPr>
        <w:i/>
        <w:sz w:val="20"/>
      </w:rPr>
    </w:pPr>
    <w:r>
      <w:rPr>
        <w:i/>
        <w:noProof/>
        <w:sz w:val="20"/>
      </w:rPr>
      <mc:AlternateContent>
        <mc:Choice Requires="wps">
          <w:drawing>
            <wp:anchor distT="4294967295" distB="4294967295" distL="114300" distR="114300" simplePos="0" relativeHeight="251657728" behindDoc="0" locked="0" layoutInCell="1" allowOverlap="1" wp14:anchorId="5938BD88" wp14:editId="70CBE165">
              <wp:simplePos x="0" y="0"/>
              <wp:positionH relativeFrom="column">
                <wp:posOffset>-5715</wp:posOffset>
              </wp:positionH>
              <wp:positionV relativeFrom="paragraph">
                <wp:posOffset>-43181</wp:posOffset>
              </wp:positionV>
              <wp:extent cx="60579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3.4pt" to="476.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QDC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"/>
          </w:pict>
        </mc:Fallback>
      </mc:AlternateContent>
    </w:r>
    <w:r w:rsidR="002748E7">
      <w:rPr>
        <w:i/>
        <w:sz w:val="20"/>
      </w:rPr>
      <w:t>INEAP</w:t>
    </w:r>
  </w:p>
  <w:p w:rsidR="002748E7" w:rsidRDefault="002748E7" w:rsidP="00D73BAA">
    <w:pPr>
      <w:pStyle w:val="Footer"/>
      <w:spacing w:after="0"/>
      <w:jc w:val="center"/>
      <w:rPr>
        <w:i/>
        <w:sz w:val="20"/>
      </w:rPr>
    </w:pPr>
    <w:r>
      <w:rPr>
        <w:i/>
        <w:sz w:val="20"/>
      </w:rPr>
      <w:t>November 2012 Meeting Summary</w:t>
    </w:r>
  </w:p>
  <w:p w:rsidR="002748E7" w:rsidRDefault="002748E7" w:rsidP="00D73BAA">
    <w:pPr>
      <w:pStyle w:val="Footer"/>
      <w:spacing w:after="0"/>
      <w:jc w:val="center"/>
      <w:rPr>
        <w:i/>
        <w:sz w:val="20"/>
      </w:rPr>
    </w:pPr>
    <w:r>
      <w:rPr>
        <w:rStyle w:val="PageNumber"/>
        <w:i/>
        <w:sz w:val="20"/>
      </w:rPr>
      <w:fldChar w:fldCharType="begin"/>
    </w:r>
    <w:r>
      <w:rPr>
        <w:rStyle w:val="PageNumber"/>
        <w:i/>
        <w:sz w:val="20"/>
      </w:rPr>
      <w:instrText xml:space="preserve"> PAGE </w:instrText>
    </w:r>
    <w:r>
      <w:rPr>
        <w:rStyle w:val="PageNumber"/>
        <w:i/>
        <w:sz w:val="20"/>
      </w:rPr>
      <w:fldChar w:fldCharType="separate"/>
    </w:r>
    <w:r w:rsidR="00AE7A42">
      <w:rPr>
        <w:rStyle w:val="PageNumber"/>
        <w:i/>
        <w:noProof/>
        <w:sz w:val="20"/>
      </w:rPr>
      <w:t>5</w:t>
    </w:r>
    <w:r>
      <w:rPr>
        <w:rStyle w:val="PageNumber"/>
        <w:i/>
        <w:sz w:val="20"/>
      </w:rPr>
      <w:fldChar w:fldCharType="end"/>
    </w:r>
    <w:r>
      <w:rPr>
        <w:rStyle w:val="PageNumber"/>
        <w:i/>
        <w:sz w:val="20"/>
      </w:rPr>
      <w:t xml:space="preserve"> of </w:t>
    </w:r>
    <w:r>
      <w:rPr>
        <w:rStyle w:val="PageNumber"/>
        <w:i/>
        <w:sz w:val="20"/>
      </w:rPr>
      <w:fldChar w:fldCharType="begin"/>
    </w:r>
    <w:r>
      <w:rPr>
        <w:rStyle w:val="PageNumber"/>
        <w:i/>
        <w:sz w:val="20"/>
      </w:rPr>
      <w:instrText xml:space="preserve"> NUMPAGES </w:instrText>
    </w:r>
    <w:r>
      <w:rPr>
        <w:rStyle w:val="PageNumber"/>
        <w:i/>
        <w:sz w:val="20"/>
      </w:rPr>
      <w:fldChar w:fldCharType="separate"/>
    </w:r>
    <w:r w:rsidR="00AE7A42">
      <w:rPr>
        <w:rStyle w:val="PageNumber"/>
        <w:i/>
        <w:noProof/>
        <w:sz w:val="20"/>
      </w:rPr>
      <w:t>8</w:t>
    </w:r>
    <w:r>
      <w:rPr>
        <w:rStyle w:val="PageNumbe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4A5" w:rsidRDefault="001174A5">
      <w:r>
        <w:separator/>
      </w:r>
    </w:p>
  </w:footnote>
  <w:footnote w:type="continuationSeparator" w:id="0">
    <w:p w:rsidR="001174A5" w:rsidRDefault="00117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4FFE"/>
    <w:multiLevelType w:val="hybridMultilevel"/>
    <w:tmpl w:val="1BAA8D40"/>
    <w:lvl w:ilvl="0" w:tplc="EAA8DA1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1043BF"/>
    <w:multiLevelType w:val="hybridMultilevel"/>
    <w:tmpl w:val="93161BBA"/>
    <w:lvl w:ilvl="0" w:tplc="EAA8DA1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6E3CF8"/>
    <w:multiLevelType w:val="hybridMultilevel"/>
    <w:tmpl w:val="651440AA"/>
    <w:lvl w:ilvl="0" w:tplc="EAA8DA1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1D1CEC"/>
    <w:multiLevelType w:val="hybridMultilevel"/>
    <w:tmpl w:val="7A06B8C4"/>
    <w:lvl w:ilvl="0" w:tplc="EAA8DA1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B670C6"/>
    <w:multiLevelType w:val="hybridMultilevel"/>
    <w:tmpl w:val="784A33FC"/>
    <w:lvl w:ilvl="0" w:tplc="EAA8DA1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D43854"/>
    <w:multiLevelType w:val="hybridMultilevel"/>
    <w:tmpl w:val="547E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6414D"/>
    <w:multiLevelType w:val="hybridMultilevel"/>
    <w:tmpl w:val="BA70FF2E"/>
    <w:lvl w:ilvl="0" w:tplc="EAA8DA1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9A0847"/>
    <w:multiLevelType w:val="hybridMultilevel"/>
    <w:tmpl w:val="78A2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35FC8"/>
    <w:multiLevelType w:val="hybridMultilevel"/>
    <w:tmpl w:val="A912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316742"/>
    <w:multiLevelType w:val="hybridMultilevel"/>
    <w:tmpl w:val="486A5F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6C22B9"/>
    <w:multiLevelType w:val="hybridMultilevel"/>
    <w:tmpl w:val="B45E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E24BA1"/>
    <w:multiLevelType w:val="hybridMultilevel"/>
    <w:tmpl w:val="5CDC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9E4674"/>
    <w:multiLevelType w:val="hybridMultilevel"/>
    <w:tmpl w:val="4472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8C533E"/>
    <w:multiLevelType w:val="hybridMultilevel"/>
    <w:tmpl w:val="7AE2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57F5D"/>
    <w:multiLevelType w:val="hybridMultilevel"/>
    <w:tmpl w:val="13FA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700CB9"/>
    <w:multiLevelType w:val="hybridMultilevel"/>
    <w:tmpl w:val="A364B558"/>
    <w:lvl w:ilvl="0" w:tplc="EAA8DA1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34462A3"/>
    <w:multiLevelType w:val="hybridMultilevel"/>
    <w:tmpl w:val="A1EA0C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867146C"/>
    <w:multiLevelType w:val="hybridMultilevel"/>
    <w:tmpl w:val="2932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075450"/>
    <w:multiLevelType w:val="hybridMultilevel"/>
    <w:tmpl w:val="A852F8FE"/>
    <w:lvl w:ilvl="0" w:tplc="EAA8DA1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4D07D6"/>
    <w:multiLevelType w:val="hybridMultilevel"/>
    <w:tmpl w:val="A6BE36B4"/>
    <w:lvl w:ilvl="0" w:tplc="EAA8DA1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D7F3246"/>
    <w:multiLevelType w:val="hybridMultilevel"/>
    <w:tmpl w:val="6C2A1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8"/>
  </w:num>
  <w:num w:numId="4">
    <w:abstractNumId w:val="15"/>
  </w:num>
  <w:num w:numId="5">
    <w:abstractNumId w:val="19"/>
  </w:num>
  <w:num w:numId="6">
    <w:abstractNumId w:val="0"/>
  </w:num>
  <w:num w:numId="7">
    <w:abstractNumId w:val="6"/>
  </w:num>
  <w:num w:numId="8">
    <w:abstractNumId w:val="1"/>
  </w:num>
  <w:num w:numId="9">
    <w:abstractNumId w:val="2"/>
  </w:num>
  <w:num w:numId="10">
    <w:abstractNumId w:val="16"/>
  </w:num>
  <w:num w:numId="11">
    <w:abstractNumId w:val="20"/>
  </w:num>
  <w:num w:numId="12">
    <w:abstractNumId w:val="9"/>
  </w:num>
  <w:num w:numId="13">
    <w:abstractNumId w:val="17"/>
  </w:num>
  <w:num w:numId="14">
    <w:abstractNumId w:val="13"/>
  </w:num>
  <w:num w:numId="15">
    <w:abstractNumId w:val="8"/>
  </w:num>
  <w:num w:numId="16">
    <w:abstractNumId w:val="11"/>
  </w:num>
  <w:num w:numId="17">
    <w:abstractNumId w:val="7"/>
  </w:num>
  <w:num w:numId="18">
    <w:abstractNumId w:val="10"/>
  </w:num>
  <w:num w:numId="19">
    <w:abstractNumId w:val="12"/>
  </w:num>
  <w:num w:numId="20">
    <w:abstractNumId w:val="14"/>
  </w:num>
  <w:num w:numId="2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6BA"/>
    <w:rsid w:val="00000F1A"/>
    <w:rsid w:val="000021A3"/>
    <w:rsid w:val="00012F42"/>
    <w:rsid w:val="00017BF1"/>
    <w:rsid w:val="00041CC9"/>
    <w:rsid w:val="00045859"/>
    <w:rsid w:val="00047C30"/>
    <w:rsid w:val="0005103E"/>
    <w:rsid w:val="000545A7"/>
    <w:rsid w:val="0005604B"/>
    <w:rsid w:val="00056D28"/>
    <w:rsid w:val="000612F2"/>
    <w:rsid w:val="00064633"/>
    <w:rsid w:val="00070338"/>
    <w:rsid w:val="00073556"/>
    <w:rsid w:val="00075391"/>
    <w:rsid w:val="000A528D"/>
    <w:rsid w:val="000B534E"/>
    <w:rsid w:val="000C7099"/>
    <w:rsid w:val="000C7476"/>
    <w:rsid w:val="000C7A1A"/>
    <w:rsid w:val="000D0561"/>
    <w:rsid w:val="000D7C37"/>
    <w:rsid w:val="000E2319"/>
    <w:rsid w:val="000E7CC3"/>
    <w:rsid w:val="000F3069"/>
    <w:rsid w:val="0010023D"/>
    <w:rsid w:val="0010372E"/>
    <w:rsid w:val="00113629"/>
    <w:rsid w:val="001174A5"/>
    <w:rsid w:val="001174AC"/>
    <w:rsid w:val="001204A3"/>
    <w:rsid w:val="00121042"/>
    <w:rsid w:val="00123EFA"/>
    <w:rsid w:val="00124953"/>
    <w:rsid w:val="001361BB"/>
    <w:rsid w:val="0014776F"/>
    <w:rsid w:val="00152C44"/>
    <w:rsid w:val="00154EE7"/>
    <w:rsid w:val="00157EFA"/>
    <w:rsid w:val="00170227"/>
    <w:rsid w:val="00173208"/>
    <w:rsid w:val="00180F50"/>
    <w:rsid w:val="00181C98"/>
    <w:rsid w:val="0019548A"/>
    <w:rsid w:val="001956BA"/>
    <w:rsid w:val="00196F19"/>
    <w:rsid w:val="001A1735"/>
    <w:rsid w:val="001B05DD"/>
    <w:rsid w:val="001B2774"/>
    <w:rsid w:val="001B3977"/>
    <w:rsid w:val="001B40E4"/>
    <w:rsid w:val="001B545D"/>
    <w:rsid w:val="001C5C24"/>
    <w:rsid w:val="001D51C1"/>
    <w:rsid w:val="001E5E9D"/>
    <w:rsid w:val="00206317"/>
    <w:rsid w:val="002149D1"/>
    <w:rsid w:val="002207AD"/>
    <w:rsid w:val="00225FEF"/>
    <w:rsid w:val="002322E5"/>
    <w:rsid w:val="00240176"/>
    <w:rsid w:val="00250AB3"/>
    <w:rsid w:val="00254188"/>
    <w:rsid w:val="00266718"/>
    <w:rsid w:val="002748E7"/>
    <w:rsid w:val="002751B9"/>
    <w:rsid w:val="00276DE7"/>
    <w:rsid w:val="002770BC"/>
    <w:rsid w:val="002838FC"/>
    <w:rsid w:val="00285BE6"/>
    <w:rsid w:val="00285E49"/>
    <w:rsid w:val="002A52CF"/>
    <w:rsid w:val="002B62A2"/>
    <w:rsid w:val="002C1B34"/>
    <w:rsid w:val="002C3038"/>
    <w:rsid w:val="002C6CC8"/>
    <w:rsid w:val="002E250F"/>
    <w:rsid w:val="0031642D"/>
    <w:rsid w:val="00317484"/>
    <w:rsid w:val="003377FF"/>
    <w:rsid w:val="00343B2A"/>
    <w:rsid w:val="00351C53"/>
    <w:rsid w:val="003538F3"/>
    <w:rsid w:val="0035788F"/>
    <w:rsid w:val="00365755"/>
    <w:rsid w:val="00374638"/>
    <w:rsid w:val="00380DD4"/>
    <w:rsid w:val="00386AB0"/>
    <w:rsid w:val="00395AF2"/>
    <w:rsid w:val="003A2C14"/>
    <w:rsid w:val="003A4D45"/>
    <w:rsid w:val="003B216E"/>
    <w:rsid w:val="003C0E1C"/>
    <w:rsid w:val="003D0512"/>
    <w:rsid w:val="003D0CE8"/>
    <w:rsid w:val="003D3F8D"/>
    <w:rsid w:val="003D5F0D"/>
    <w:rsid w:val="003D5F50"/>
    <w:rsid w:val="003E4634"/>
    <w:rsid w:val="003E56E4"/>
    <w:rsid w:val="003E7353"/>
    <w:rsid w:val="003F0F13"/>
    <w:rsid w:val="003F6DC7"/>
    <w:rsid w:val="003F7E38"/>
    <w:rsid w:val="0041122A"/>
    <w:rsid w:val="00417371"/>
    <w:rsid w:val="004221D6"/>
    <w:rsid w:val="00435DC6"/>
    <w:rsid w:val="004377B5"/>
    <w:rsid w:val="00451CF0"/>
    <w:rsid w:val="004540ED"/>
    <w:rsid w:val="00456F05"/>
    <w:rsid w:val="004610A9"/>
    <w:rsid w:val="00461A16"/>
    <w:rsid w:val="004739CD"/>
    <w:rsid w:val="00481D52"/>
    <w:rsid w:val="004971AC"/>
    <w:rsid w:val="004B7A83"/>
    <w:rsid w:val="004D0E86"/>
    <w:rsid w:val="004E06C4"/>
    <w:rsid w:val="004E13DC"/>
    <w:rsid w:val="004F0A6B"/>
    <w:rsid w:val="00502E34"/>
    <w:rsid w:val="00507584"/>
    <w:rsid w:val="00516E7E"/>
    <w:rsid w:val="00521A45"/>
    <w:rsid w:val="00527D0B"/>
    <w:rsid w:val="00530E4C"/>
    <w:rsid w:val="00537B74"/>
    <w:rsid w:val="005470ED"/>
    <w:rsid w:val="0054745B"/>
    <w:rsid w:val="00552D0D"/>
    <w:rsid w:val="00552DB4"/>
    <w:rsid w:val="0055321F"/>
    <w:rsid w:val="00554F52"/>
    <w:rsid w:val="00565F3E"/>
    <w:rsid w:val="00572B05"/>
    <w:rsid w:val="00573320"/>
    <w:rsid w:val="00576984"/>
    <w:rsid w:val="00587D22"/>
    <w:rsid w:val="005C5D18"/>
    <w:rsid w:val="005D7F3B"/>
    <w:rsid w:val="005E78EA"/>
    <w:rsid w:val="005F10EC"/>
    <w:rsid w:val="00624145"/>
    <w:rsid w:val="006337A0"/>
    <w:rsid w:val="00635865"/>
    <w:rsid w:val="00667A89"/>
    <w:rsid w:val="006A21F6"/>
    <w:rsid w:val="006A33BB"/>
    <w:rsid w:val="006A3785"/>
    <w:rsid w:val="006A7203"/>
    <w:rsid w:val="006B21E8"/>
    <w:rsid w:val="006B4287"/>
    <w:rsid w:val="006B4779"/>
    <w:rsid w:val="006B5615"/>
    <w:rsid w:val="006C1481"/>
    <w:rsid w:val="006C16B5"/>
    <w:rsid w:val="006C2279"/>
    <w:rsid w:val="006C4548"/>
    <w:rsid w:val="006D1E1C"/>
    <w:rsid w:val="006D2BBC"/>
    <w:rsid w:val="006D4897"/>
    <w:rsid w:val="006F0A38"/>
    <w:rsid w:val="006F359E"/>
    <w:rsid w:val="006F4930"/>
    <w:rsid w:val="006F70E4"/>
    <w:rsid w:val="00707438"/>
    <w:rsid w:val="007101C3"/>
    <w:rsid w:val="00713E9E"/>
    <w:rsid w:val="00720440"/>
    <w:rsid w:val="007325E0"/>
    <w:rsid w:val="0073570A"/>
    <w:rsid w:val="007357CB"/>
    <w:rsid w:val="0074308F"/>
    <w:rsid w:val="00743968"/>
    <w:rsid w:val="00751BBD"/>
    <w:rsid w:val="007525E2"/>
    <w:rsid w:val="007550D3"/>
    <w:rsid w:val="007563B6"/>
    <w:rsid w:val="007608C7"/>
    <w:rsid w:val="007801A9"/>
    <w:rsid w:val="007A0ADC"/>
    <w:rsid w:val="007B07F7"/>
    <w:rsid w:val="007B4D7E"/>
    <w:rsid w:val="007C0159"/>
    <w:rsid w:val="007C052B"/>
    <w:rsid w:val="007C3F9B"/>
    <w:rsid w:val="007C3FE4"/>
    <w:rsid w:val="007C44BA"/>
    <w:rsid w:val="007C77ED"/>
    <w:rsid w:val="007D4B81"/>
    <w:rsid w:val="007E6CF9"/>
    <w:rsid w:val="0081429A"/>
    <w:rsid w:val="00817A42"/>
    <w:rsid w:val="00822988"/>
    <w:rsid w:val="00824192"/>
    <w:rsid w:val="008272BA"/>
    <w:rsid w:val="00831E47"/>
    <w:rsid w:val="00833C6B"/>
    <w:rsid w:val="0083572C"/>
    <w:rsid w:val="0084073B"/>
    <w:rsid w:val="00841A85"/>
    <w:rsid w:val="008450C4"/>
    <w:rsid w:val="0084540E"/>
    <w:rsid w:val="00857D2C"/>
    <w:rsid w:val="008600E8"/>
    <w:rsid w:val="008669F4"/>
    <w:rsid w:val="008713DC"/>
    <w:rsid w:val="0088111D"/>
    <w:rsid w:val="0088792C"/>
    <w:rsid w:val="008C4DC8"/>
    <w:rsid w:val="008E33B7"/>
    <w:rsid w:val="008E438E"/>
    <w:rsid w:val="008E450C"/>
    <w:rsid w:val="008F58D0"/>
    <w:rsid w:val="008F6AE3"/>
    <w:rsid w:val="00906D9C"/>
    <w:rsid w:val="009144BE"/>
    <w:rsid w:val="00922D29"/>
    <w:rsid w:val="00923BB5"/>
    <w:rsid w:val="00927E86"/>
    <w:rsid w:val="009339D5"/>
    <w:rsid w:val="00945C43"/>
    <w:rsid w:val="009475B2"/>
    <w:rsid w:val="00947FC2"/>
    <w:rsid w:val="00956AD5"/>
    <w:rsid w:val="0096254D"/>
    <w:rsid w:val="00963E79"/>
    <w:rsid w:val="00967CC8"/>
    <w:rsid w:val="009724E4"/>
    <w:rsid w:val="0099490F"/>
    <w:rsid w:val="00996C34"/>
    <w:rsid w:val="00997F83"/>
    <w:rsid w:val="009B39F1"/>
    <w:rsid w:val="009B6FB9"/>
    <w:rsid w:val="009C63D0"/>
    <w:rsid w:val="009D7D24"/>
    <w:rsid w:val="009E32B0"/>
    <w:rsid w:val="009E7E40"/>
    <w:rsid w:val="009F75AD"/>
    <w:rsid w:val="00A2189E"/>
    <w:rsid w:val="00A26980"/>
    <w:rsid w:val="00A359DA"/>
    <w:rsid w:val="00A404E9"/>
    <w:rsid w:val="00A40FE0"/>
    <w:rsid w:val="00A64B21"/>
    <w:rsid w:val="00A713A9"/>
    <w:rsid w:val="00A74B17"/>
    <w:rsid w:val="00A82655"/>
    <w:rsid w:val="00A83A8F"/>
    <w:rsid w:val="00A862B0"/>
    <w:rsid w:val="00A93429"/>
    <w:rsid w:val="00AA1A2E"/>
    <w:rsid w:val="00AA28C9"/>
    <w:rsid w:val="00AB12B6"/>
    <w:rsid w:val="00AC6A09"/>
    <w:rsid w:val="00AC7E8D"/>
    <w:rsid w:val="00AD5DB1"/>
    <w:rsid w:val="00AD5F39"/>
    <w:rsid w:val="00AE7A42"/>
    <w:rsid w:val="00AF14B6"/>
    <w:rsid w:val="00AF60AB"/>
    <w:rsid w:val="00B00BDC"/>
    <w:rsid w:val="00B05C99"/>
    <w:rsid w:val="00B0605B"/>
    <w:rsid w:val="00B16F9D"/>
    <w:rsid w:val="00B32F59"/>
    <w:rsid w:val="00B33D65"/>
    <w:rsid w:val="00B468A7"/>
    <w:rsid w:val="00B50223"/>
    <w:rsid w:val="00B50584"/>
    <w:rsid w:val="00B614C2"/>
    <w:rsid w:val="00B85C12"/>
    <w:rsid w:val="00B97549"/>
    <w:rsid w:val="00B976C3"/>
    <w:rsid w:val="00BA4552"/>
    <w:rsid w:val="00BB1248"/>
    <w:rsid w:val="00BB1B02"/>
    <w:rsid w:val="00BB4ED3"/>
    <w:rsid w:val="00BD4C80"/>
    <w:rsid w:val="00BE60ED"/>
    <w:rsid w:val="00BF37B3"/>
    <w:rsid w:val="00BF7EE2"/>
    <w:rsid w:val="00C11335"/>
    <w:rsid w:val="00C24AB3"/>
    <w:rsid w:val="00C27C6B"/>
    <w:rsid w:val="00C35BAE"/>
    <w:rsid w:val="00C405F3"/>
    <w:rsid w:val="00C4091D"/>
    <w:rsid w:val="00C5507F"/>
    <w:rsid w:val="00C61CD5"/>
    <w:rsid w:val="00C62B3C"/>
    <w:rsid w:val="00C64348"/>
    <w:rsid w:val="00C748E8"/>
    <w:rsid w:val="00C87F23"/>
    <w:rsid w:val="00CA5BB7"/>
    <w:rsid w:val="00CA76F0"/>
    <w:rsid w:val="00CD1525"/>
    <w:rsid w:val="00CD32C5"/>
    <w:rsid w:val="00CE70C5"/>
    <w:rsid w:val="00CF2E58"/>
    <w:rsid w:val="00D02E8C"/>
    <w:rsid w:val="00D102A5"/>
    <w:rsid w:val="00D22002"/>
    <w:rsid w:val="00D22567"/>
    <w:rsid w:val="00D24E9D"/>
    <w:rsid w:val="00D301B7"/>
    <w:rsid w:val="00D34108"/>
    <w:rsid w:val="00D37983"/>
    <w:rsid w:val="00D64D45"/>
    <w:rsid w:val="00D73BAA"/>
    <w:rsid w:val="00D76427"/>
    <w:rsid w:val="00D77B79"/>
    <w:rsid w:val="00D81163"/>
    <w:rsid w:val="00D81801"/>
    <w:rsid w:val="00D9610B"/>
    <w:rsid w:val="00DB0686"/>
    <w:rsid w:val="00DB22AF"/>
    <w:rsid w:val="00DC6F71"/>
    <w:rsid w:val="00DC76ED"/>
    <w:rsid w:val="00DE515E"/>
    <w:rsid w:val="00DE62F4"/>
    <w:rsid w:val="00DF1A94"/>
    <w:rsid w:val="00DF3B12"/>
    <w:rsid w:val="00DF4E51"/>
    <w:rsid w:val="00E061E0"/>
    <w:rsid w:val="00E07CBF"/>
    <w:rsid w:val="00E20118"/>
    <w:rsid w:val="00E30092"/>
    <w:rsid w:val="00E36BD9"/>
    <w:rsid w:val="00E40A43"/>
    <w:rsid w:val="00E53D36"/>
    <w:rsid w:val="00E55AD9"/>
    <w:rsid w:val="00E576D0"/>
    <w:rsid w:val="00E63283"/>
    <w:rsid w:val="00E8367A"/>
    <w:rsid w:val="00E87536"/>
    <w:rsid w:val="00E91292"/>
    <w:rsid w:val="00EB611D"/>
    <w:rsid w:val="00EB7F1F"/>
    <w:rsid w:val="00EC283F"/>
    <w:rsid w:val="00EC3DB0"/>
    <w:rsid w:val="00ED7F1A"/>
    <w:rsid w:val="00EE769D"/>
    <w:rsid w:val="00EF13DF"/>
    <w:rsid w:val="00EF2BDA"/>
    <w:rsid w:val="00F13BBC"/>
    <w:rsid w:val="00F27129"/>
    <w:rsid w:val="00F32909"/>
    <w:rsid w:val="00F40C69"/>
    <w:rsid w:val="00F601A3"/>
    <w:rsid w:val="00F628D9"/>
    <w:rsid w:val="00F65F30"/>
    <w:rsid w:val="00F66FF9"/>
    <w:rsid w:val="00F71071"/>
    <w:rsid w:val="00F970FD"/>
    <w:rsid w:val="00FA189A"/>
    <w:rsid w:val="00FA571F"/>
    <w:rsid w:val="00FA7D78"/>
    <w:rsid w:val="00FB2A3E"/>
    <w:rsid w:val="00FC1269"/>
    <w:rsid w:val="00FC216D"/>
    <w:rsid w:val="00FC374D"/>
    <w:rsid w:val="00FC6E4F"/>
    <w:rsid w:val="00FD3F12"/>
    <w:rsid w:val="00FD6E9B"/>
    <w:rsid w:val="00FF313F"/>
    <w:rsid w:val="00FF46FB"/>
    <w:rsid w:val="00FF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E1C"/>
    <w:pPr>
      <w:spacing w:after="240"/>
    </w:pPr>
    <w:rPr>
      <w:sz w:val="24"/>
    </w:rPr>
  </w:style>
  <w:style w:type="paragraph" w:styleId="Heading1">
    <w:name w:val="heading 1"/>
    <w:basedOn w:val="Normal"/>
    <w:next w:val="Normal"/>
    <w:qFormat/>
    <w:rsid w:val="006F70E4"/>
    <w:pPr>
      <w:keepNext/>
      <w:outlineLvl w:val="0"/>
    </w:pPr>
    <w:rPr>
      <w:b/>
      <w:bCs/>
      <w:i/>
      <w:iCs/>
    </w:rPr>
  </w:style>
  <w:style w:type="paragraph" w:styleId="Heading2">
    <w:name w:val="heading 2"/>
    <w:basedOn w:val="Normal"/>
    <w:next w:val="Normal"/>
    <w:qFormat/>
    <w:rsid w:val="006F70E4"/>
    <w:pPr>
      <w:keepNext/>
      <w:outlineLvl w:val="1"/>
    </w:pPr>
    <w:rPr>
      <w:rFonts w:eastAsia="Calibri"/>
      <w:b/>
      <w:bCs/>
      <w:szCs w:val="22"/>
    </w:rPr>
  </w:style>
  <w:style w:type="paragraph" w:styleId="Heading3">
    <w:name w:val="heading 3"/>
    <w:basedOn w:val="Normal"/>
    <w:next w:val="Normal"/>
    <w:qFormat/>
    <w:rsid w:val="006F70E4"/>
    <w:pPr>
      <w:keepNext/>
      <w:ind w:left="900" w:firstLine="180"/>
      <w:outlineLvl w:val="2"/>
    </w:pPr>
    <w:rPr>
      <w:b/>
      <w:bCs/>
      <w:i/>
      <w:iCs/>
      <w:szCs w:val="15"/>
    </w:rPr>
  </w:style>
  <w:style w:type="paragraph" w:styleId="Heading4">
    <w:name w:val="heading 4"/>
    <w:basedOn w:val="Normal"/>
    <w:next w:val="Normal"/>
    <w:qFormat/>
    <w:rsid w:val="006F70E4"/>
    <w:pPr>
      <w:keepNext/>
      <w:outlineLvl w:val="3"/>
    </w:pPr>
    <w:rPr>
      <w:i/>
      <w:iCs/>
    </w:rPr>
  </w:style>
  <w:style w:type="paragraph" w:styleId="Heading5">
    <w:name w:val="heading 5"/>
    <w:basedOn w:val="Normal"/>
    <w:next w:val="Normal"/>
    <w:qFormat/>
    <w:rsid w:val="006F70E4"/>
    <w:pPr>
      <w:keepNext/>
      <w:ind w:left="330" w:hanging="330"/>
      <w:outlineLvl w:val="4"/>
    </w:pPr>
    <w:rPr>
      <w:b/>
      <w:bCs/>
      <w:i/>
      <w:iCs/>
    </w:rPr>
  </w:style>
  <w:style w:type="paragraph" w:styleId="Heading6">
    <w:name w:val="heading 6"/>
    <w:basedOn w:val="Normal"/>
    <w:next w:val="Normal"/>
    <w:qFormat/>
    <w:rsid w:val="006F70E4"/>
    <w:pPr>
      <w:keepNext/>
      <w:ind w:left="360" w:hanging="360"/>
      <w:outlineLvl w:val="5"/>
    </w:pPr>
    <w:rPr>
      <w:b/>
      <w:bCs/>
      <w:i/>
      <w:iCs/>
    </w:rPr>
  </w:style>
  <w:style w:type="paragraph" w:styleId="Heading7">
    <w:name w:val="heading 7"/>
    <w:basedOn w:val="Normal"/>
    <w:next w:val="Normal"/>
    <w:qFormat/>
    <w:rsid w:val="006F70E4"/>
    <w:pPr>
      <w:keepNext/>
      <w:ind w:left="1100" w:hanging="1100"/>
      <w:outlineLvl w:val="6"/>
    </w:pPr>
    <w:rPr>
      <w:b/>
      <w:bCs/>
    </w:rPr>
  </w:style>
  <w:style w:type="paragraph" w:styleId="Heading8">
    <w:name w:val="heading 8"/>
    <w:basedOn w:val="Normal"/>
    <w:next w:val="Normal"/>
    <w:qFormat/>
    <w:rsid w:val="006F70E4"/>
    <w:pPr>
      <w:keepNext/>
      <w:ind w:left="1100" w:hanging="1100"/>
      <w:outlineLvl w:val="7"/>
    </w:pPr>
    <w:rPr>
      <w:b/>
      <w:i/>
      <w:iCs/>
    </w:rPr>
  </w:style>
  <w:style w:type="paragraph" w:styleId="Heading9">
    <w:name w:val="heading 9"/>
    <w:basedOn w:val="Normal"/>
    <w:next w:val="Normal"/>
    <w:qFormat/>
    <w:rsid w:val="006F70E4"/>
    <w:pPr>
      <w:keepNext/>
      <w:widowControl w:val="0"/>
      <w:autoSpaceDE w:val="0"/>
      <w:autoSpaceDN w:val="0"/>
      <w:adjustRightInd w:val="0"/>
      <w:ind w:left="385" w:hanging="385"/>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F70E4"/>
    <w:rPr>
      <w:rFonts w:eastAsia="Calibri"/>
      <w:sz w:val="24"/>
      <w:szCs w:val="22"/>
    </w:rPr>
  </w:style>
  <w:style w:type="paragraph" w:styleId="Header">
    <w:name w:val="header"/>
    <w:basedOn w:val="Normal"/>
    <w:semiHidden/>
    <w:rsid w:val="006F70E4"/>
    <w:pPr>
      <w:tabs>
        <w:tab w:val="center" w:pos="4320"/>
        <w:tab w:val="right" w:pos="8640"/>
      </w:tabs>
    </w:pPr>
  </w:style>
  <w:style w:type="paragraph" w:styleId="Footer">
    <w:name w:val="footer"/>
    <w:basedOn w:val="Normal"/>
    <w:semiHidden/>
    <w:rsid w:val="006F70E4"/>
    <w:pPr>
      <w:tabs>
        <w:tab w:val="center" w:pos="4320"/>
        <w:tab w:val="right" w:pos="8640"/>
      </w:tabs>
    </w:pPr>
  </w:style>
  <w:style w:type="character" w:styleId="PageNumber">
    <w:name w:val="page number"/>
    <w:basedOn w:val="DefaultParagraphFont"/>
    <w:semiHidden/>
    <w:rsid w:val="006F70E4"/>
  </w:style>
  <w:style w:type="paragraph" w:styleId="NormalWeb">
    <w:name w:val="Normal (Web)"/>
    <w:basedOn w:val="Normal"/>
    <w:semiHidden/>
    <w:rsid w:val="006F70E4"/>
    <w:pPr>
      <w:spacing w:after="351"/>
    </w:pPr>
    <w:rPr>
      <w:szCs w:val="24"/>
    </w:rPr>
  </w:style>
  <w:style w:type="character" w:styleId="Hyperlink">
    <w:name w:val="Hyperlink"/>
    <w:semiHidden/>
    <w:rsid w:val="006F70E4"/>
    <w:rPr>
      <w:color w:val="0000FF"/>
      <w:u w:val="single"/>
    </w:rPr>
  </w:style>
  <w:style w:type="character" w:styleId="FollowedHyperlink">
    <w:name w:val="FollowedHyperlink"/>
    <w:semiHidden/>
    <w:rsid w:val="006F70E4"/>
    <w:rPr>
      <w:color w:val="800080"/>
      <w:u w:val="single"/>
    </w:rPr>
  </w:style>
  <w:style w:type="paragraph" w:styleId="BodyTextIndent">
    <w:name w:val="Body Text Indent"/>
    <w:basedOn w:val="Normal"/>
    <w:semiHidden/>
    <w:rsid w:val="006F70E4"/>
    <w:pPr>
      <w:ind w:left="360" w:hanging="360"/>
    </w:pPr>
    <w:rPr>
      <w:rFonts w:eastAsia="MS Mincho"/>
    </w:rPr>
  </w:style>
  <w:style w:type="paragraph" w:styleId="BodyText2">
    <w:name w:val="Body Text 2"/>
    <w:basedOn w:val="Normal"/>
    <w:semiHidden/>
    <w:rsid w:val="006F70E4"/>
    <w:pPr>
      <w:spacing w:before="100" w:beforeAutospacing="1" w:after="100" w:afterAutospacing="1"/>
    </w:pPr>
    <w:rPr>
      <w:bCs/>
    </w:rPr>
  </w:style>
  <w:style w:type="paragraph" w:styleId="BodyText">
    <w:name w:val="Body Text"/>
    <w:basedOn w:val="Normal"/>
    <w:semiHidden/>
    <w:rsid w:val="006F70E4"/>
    <w:pPr>
      <w:spacing w:before="100" w:beforeAutospacing="1" w:after="100" w:afterAutospacing="1"/>
    </w:pPr>
  </w:style>
  <w:style w:type="paragraph" w:styleId="BodyTextIndent2">
    <w:name w:val="Body Text Indent 2"/>
    <w:basedOn w:val="Normal"/>
    <w:semiHidden/>
    <w:rsid w:val="006F70E4"/>
    <w:pPr>
      <w:ind w:left="1440" w:hanging="360"/>
    </w:pPr>
    <w:rPr>
      <w:b/>
      <w:bCs/>
      <w:i/>
      <w:iCs/>
    </w:rPr>
  </w:style>
  <w:style w:type="paragraph" w:styleId="BodyText3">
    <w:name w:val="Body Text 3"/>
    <w:basedOn w:val="Normal"/>
    <w:semiHidden/>
    <w:rsid w:val="006F70E4"/>
    <w:rPr>
      <w:b/>
      <w:bCs/>
      <w:sz w:val="28"/>
    </w:rPr>
  </w:style>
  <w:style w:type="paragraph" w:styleId="BodyTextIndent3">
    <w:name w:val="Body Text Indent 3"/>
    <w:basedOn w:val="Normal"/>
    <w:semiHidden/>
    <w:rsid w:val="006F70E4"/>
    <w:pPr>
      <w:ind w:left="1140"/>
    </w:pPr>
    <w:rPr>
      <w:b/>
      <w:bCs/>
      <w:i/>
      <w:iCs/>
    </w:rPr>
  </w:style>
  <w:style w:type="character" w:styleId="Emphasis">
    <w:name w:val="Emphasis"/>
    <w:qFormat/>
    <w:rsid w:val="006F70E4"/>
    <w:rPr>
      <w:i/>
      <w:iCs/>
    </w:rPr>
  </w:style>
  <w:style w:type="character" w:customStyle="1" w:styleId="f">
    <w:name w:val="f"/>
    <w:basedOn w:val="DefaultParagraphFont"/>
    <w:rsid w:val="006F70E4"/>
  </w:style>
  <w:style w:type="character" w:styleId="HTMLCite">
    <w:name w:val="HTML Cite"/>
    <w:semiHidden/>
    <w:rsid w:val="006F70E4"/>
    <w:rPr>
      <w:i/>
      <w:iCs/>
    </w:rPr>
  </w:style>
  <w:style w:type="character" w:customStyle="1" w:styleId="gl">
    <w:name w:val="gl"/>
    <w:basedOn w:val="DefaultParagraphFont"/>
    <w:rsid w:val="006F70E4"/>
  </w:style>
  <w:style w:type="character" w:styleId="Strong">
    <w:name w:val="Strong"/>
    <w:qFormat/>
    <w:rsid w:val="006F70E4"/>
    <w:rPr>
      <w:b/>
      <w:bCs/>
    </w:rPr>
  </w:style>
  <w:style w:type="character" w:customStyle="1" w:styleId="campaigntext">
    <w:name w:val="campaign_text"/>
    <w:basedOn w:val="DefaultParagraphFont"/>
    <w:rsid w:val="006F70E4"/>
  </w:style>
  <w:style w:type="character" w:customStyle="1" w:styleId="pdftext1">
    <w:name w:val="pdftext1"/>
    <w:rsid w:val="006F70E4"/>
    <w:rPr>
      <w:sz w:val="16"/>
      <w:szCs w:val="16"/>
    </w:rPr>
  </w:style>
  <w:style w:type="character" w:customStyle="1" w:styleId="ext1">
    <w:name w:val="ext1"/>
    <w:basedOn w:val="DefaultParagraphFont"/>
    <w:rsid w:val="006F70E4"/>
  </w:style>
  <w:style w:type="character" w:customStyle="1" w:styleId="field-content1">
    <w:name w:val="field-content1"/>
    <w:basedOn w:val="DefaultParagraphFont"/>
    <w:rsid w:val="006F70E4"/>
  </w:style>
  <w:style w:type="paragraph" w:styleId="Title">
    <w:name w:val="Title"/>
    <w:basedOn w:val="Normal"/>
    <w:qFormat/>
    <w:rsid w:val="006F70E4"/>
    <w:pPr>
      <w:jc w:val="center"/>
    </w:pPr>
    <w:rPr>
      <w:b/>
      <w:sz w:val="32"/>
    </w:rPr>
  </w:style>
  <w:style w:type="paragraph" w:styleId="ListParagraph">
    <w:name w:val="List Paragraph"/>
    <w:basedOn w:val="Normal"/>
    <w:uiPriority w:val="34"/>
    <w:qFormat/>
    <w:rsid w:val="006D1E1C"/>
    <w:pPr>
      <w:spacing w:after="120"/>
      <w:ind w:left="720"/>
    </w:pPr>
  </w:style>
  <w:style w:type="paragraph" w:styleId="BalloonText">
    <w:name w:val="Balloon Text"/>
    <w:basedOn w:val="Normal"/>
    <w:link w:val="BalloonTextChar"/>
    <w:uiPriority w:val="99"/>
    <w:semiHidden/>
    <w:unhideWhenUsed/>
    <w:rsid w:val="00F40C69"/>
    <w:rPr>
      <w:rFonts w:ascii="Tahoma" w:hAnsi="Tahoma" w:cs="Tahoma"/>
      <w:sz w:val="16"/>
      <w:szCs w:val="16"/>
    </w:rPr>
  </w:style>
  <w:style w:type="character" w:customStyle="1" w:styleId="BalloonTextChar">
    <w:name w:val="Balloon Text Char"/>
    <w:basedOn w:val="DefaultParagraphFont"/>
    <w:link w:val="BalloonText"/>
    <w:uiPriority w:val="99"/>
    <w:semiHidden/>
    <w:rsid w:val="00F40C69"/>
    <w:rPr>
      <w:rFonts w:ascii="Tahoma" w:hAnsi="Tahoma" w:cs="Tahoma"/>
      <w:sz w:val="16"/>
      <w:szCs w:val="16"/>
    </w:rPr>
  </w:style>
  <w:style w:type="character" w:styleId="CommentReference">
    <w:name w:val="annotation reference"/>
    <w:basedOn w:val="DefaultParagraphFont"/>
    <w:uiPriority w:val="99"/>
    <w:semiHidden/>
    <w:unhideWhenUsed/>
    <w:rsid w:val="00F40C69"/>
    <w:rPr>
      <w:sz w:val="16"/>
      <w:szCs w:val="16"/>
    </w:rPr>
  </w:style>
  <w:style w:type="paragraph" w:styleId="CommentText">
    <w:name w:val="annotation text"/>
    <w:basedOn w:val="Normal"/>
    <w:link w:val="CommentTextChar"/>
    <w:uiPriority w:val="99"/>
    <w:semiHidden/>
    <w:unhideWhenUsed/>
    <w:rsid w:val="00F40C69"/>
    <w:rPr>
      <w:sz w:val="20"/>
    </w:rPr>
  </w:style>
  <w:style w:type="character" w:customStyle="1" w:styleId="CommentTextChar">
    <w:name w:val="Comment Text Char"/>
    <w:basedOn w:val="DefaultParagraphFont"/>
    <w:link w:val="CommentText"/>
    <w:uiPriority w:val="99"/>
    <w:semiHidden/>
    <w:rsid w:val="00F40C69"/>
  </w:style>
  <w:style w:type="paragraph" w:styleId="CommentSubject">
    <w:name w:val="annotation subject"/>
    <w:basedOn w:val="CommentText"/>
    <w:next w:val="CommentText"/>
    <w:link w:val="CommentSubjectChar"/>
    <w:uiPriority w:val="99"/>
    <w:semiHidden/>
    <w:unhideWhenUsed/>
    <w:rsid w:val="00F40C69"/>
    <w:rPr>
      <w:b/>
      <w:bCs/>
    </w:rPr>
  </w:style>
  <w:style w:type="character" w:customStyle="1" w:styleId="CommentSubjectChar">
    <w:name w:val="Comment Subject Char"/>
    <w:basedOn w:val="CommentTextChar"/>
    <w:link w:val="CommentSubject"/>
    <w:uiPriority w:val="99"/>
    <w:semiHidden/>
    <w:rsid w:val="00F40C69"/>
    <w:rPr>
      <w:b/>
      <w:bCs/>
    </w:rPr>
  </w:style>
  <w:style w:type="paragraph" w:styleId="Revision">
    <w:name w:val="Revision"/>
    <w:hidden/>
    <w:uiPriority w:val="99"/>
    <w:semiHidden/>
    <w:rsid w:val="00F40C6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E1C"/>
    <w:pPr>
      <w:spacing w:after="240"/>
    </w:pPr>
    <w:rPr>
      <w:sz w:val="24"/>
    </w:rPr>
  </w:style>
  <w:style w:type="paragraph" w:styleId="Heading1">
    <w:name w:val="heading 1"/>
    <w:basedOn w:val="Normal"/>
    <w:next w:val="Normal"/>
    <w:qFormat/>
    <w:rsid w:val="006F70E4"/>
    <w:pPr>
      <w:keepNext/>
      <w:outlineLvl w:val="0"/>
    </w:pPr>
    <w:rPr>
      <w:b/>
      <w:bCs/>
      <w:i/>
      <w:iCs/>
    </w:rPr>
  </w:style>
  <w:style w:type="paragraph" w:styleId="Heading2">
    <w:name w:val="heading 2"/>
    <w:basedOn w:val="Normal"/>
    <w:next w:val="Normal"/>
    <w:qFormat/>
    <w:rsid w:val="006F70E4"/>
    <w:pPr>
      <w:keepNext/>
      <w:outlineLvl w:val="1"/>
    </w:pPr>
    <w:rPr>
      <w:rFonts w:eastAsia="Calibri"/>
      <w:b/>
      <w:bCs/>
      <w:szCs w:val="22"/>
    </w:rPr>
  </w:style>
  <w:style w:type="paragraph" w:styleId="Heading3">
    <w:name w:val="heading 3"/>
    <w:basedOn w:val="Normal"/>
    <w:next w:val="Normal"/>
    <w:qFormat/>
    <w:rsid w:val="006F70E4"/>
    <w:pPr>
      <w:keepNext/>
      <w:ind w:left="900" w:firstLine="180"/>
      <w:outlineLvl w:val="2"/>
    </w:pPr>
    <w:rPr>
      <w:b/>
      <w:bCs/>
      <w:i/>
      <w:iCs/>
      <w:szCs w:val="15"/>
    </w:rPr>
  </w:style>
  <w:style w:type="paragraph" w:styleId="Heading4">
    <w:name w:val="heading 4"/>
    <w:basedOn w:val="Normal"/>
    <w:next w:val="Normal"/>
    <w:qFormat/>
    <w:rsid w:val="006F70E4"/>
    <w:pPr>
      <w:keepNext/>
      <w:outlineLvl w:val="3"/>
    </w:pPr>
    <w:rPr>
      <w:i/>
      <w:iCs/>
    </w:rPr>
  </w:style>
  <w:style w:type="paragraph" w:styleId="Heading5">
    <w:name w:val="heading 5"/>
    <w:basedOn w:val="Normal"/>
    <w:next w:val="Normal"/>
    <w:qFormat/>
    <w:rsid w:val="006F70E4"/>
    <w:pPr>
      <w:keepNext/>
      <w:ind w:left="330" w:hanging="330"/>
      <w:outlineLvl w:val="4"/>
    </w:pPr>
    <w:rPr>
      <w:b/>
      <w:bCs/>
      <w:i/>
      <w:iCs/>
    </w:rPr>
  </w:style>
  <w:style w:type="paragraph" w:styleId="Heading6">
    <w:name w:val="heading 6"/>
    <w:basedOn w:val="Normal"/>
    <w:next w:val="Normal"/>
    <w:qFormat/>
    <w:rsid w:val="006F70E4"/>
    <w:pPr>
      <w:keepNext/>
      <w:ind w:left="360" w:hanging="360"/>
      <w:outlineLvl w:val="5"/>
    </w:pPr>
    <w:rPr>
      <w:b/>
      <w:bCs/>
      <w:i/>
      <w:iCs/>
    </w:rPr>
  </w:style>
  <w:style w:type="paragraph" w:styleId="Heading7">
    <w:name w:val="heading 7"/>
    <w:basedOn w:val="Normal"/>
    <w:next w:val="Normal"/>
    <w:qFormat/>
    <w:rsid w:val="006F70E4"/>
    <w:pPr>
      <w:keepNext/>
      <w:ind w:left="1100" w:hanging="1100"/>
      <w:outlineLvl w:val="6"/>
    </w:pPr>
    <w:rPr>
      <w:b/>
      <w:bCs/>
    </w:rPr>
  </w:style>
  <w:style w:type="paragraph" w:styleId="Heading8">
    <w:name w:val="heading 8"/>
    <w:basedOn w:val="Normal"/>
    <w:next w:val="Normal"/>
    <w:qFormat/>
    <w:rsid w:val="006F70E4"/>
    <w:pPr>
      <w:keepNext/>
      <w:ind w:left="1100" w:hanging="1100"/>
      <w:outlineLvl w:val="7"/>
    </w:pPr>
    <w:rPr>
      <w:b/>
      <w:i/>
      <w:iCs/>
    </w:rPr>
  </w:style>
  <w:style w:type="paragraph" w:styleId="Heading9">
    <w:name w:val="heading 9"/>
    <w:basedOn w:val="Normal"/>
    <w:next w:val="Normal"/>
    <w:qFormat/>
    <w:rsid w:val="006F70E4"/>
    <w:pPr>
      <w:keepNext/>
      <w:widowControl w:val="0"/>
      <w:autoSpaceDE w:val="0"/>
      <w:autoSpaceDN w:val="0"/>
      <w:adjustRightInd w:val="0"/>
      <w:ind w:left="385" w:hanging="385"/>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F70E4"/>
    <w:rPr>
      <w:rFonts w:eastAsia="Calibri"/>
      <w:sz w:val="24"/>
      <w:szCs w:val="22"/>
    </w:rPr>
  </w:style>
  <w:style w:type="paragraph" w:styleId="Header">
    <w:name w:val="header"/>
    <w:basedOn w:val="Normal"/>
    <w:semiHidden/>
    <w:rsid w:val="006F70E4"/>
    <w:pPr>
      <w:tabs>
        <w:tab w:val="center" w:pos="4320"/>
        <w:tab w:val="right" w:pos="8640"/>
      </w:tabs>
    </w:pPr>
  </w:style>
  <w:style w:type="paragraph" w:styleId="Footer">
    <w:name w:val="footer"/>
    <w:basedOn w:val="Normal"/>
    <w:semiHidden/>
    <w:rsid w:val="006F70E4"/>
    <w:pPr>
      <w:tabs>
        <w:tab w:val="center" w:pos="4320"/>
        <w:tab w:val="right" w:pos="8640"/>
      </w:tabs>
    </w:pPr>
  </w:style>
  <w:style w:type="character" w:styleId="PageNumber">
    <w:name w:val="page number"/>
    <w:basedOn w:val="DefaultParagraphFont"/>
    <w:semiHidden/>
    <w:rsid w:val="006F70E4"/>
  </w:style>
  <w:style w:type="paragraph" w:styleId="NormalWeb">
    <w:name w:val="Normal (Web)"/>
    <w:basedOn w:val="Normal"/>
    <w:semiHidden/>
    <w:rsid w:val="006F70E4"/>
    <w:pPr>
      <w:spacing w:after="351"/>
    </w:pPr>
    <w:rPr>
      <w:szCs w:val="24"/>
    </w:rPr>
  </w:style>
  <w:style w:type="character" w:styleId="Hyperlink">
    <w:name w:val="Hyperlink"/>
    <w:semiHidden/>
    <w:rsid w:val="006F70E4"/>
    <w:rPr>
      <w:color w:val="0000FF"/>
      <w:u w:val="single"/>
    </w:rPr>
  </w:style>
  <w:style w:type="character" w:styleId="FollowedHyperlink">
    <w:name w:val="FollowedHyperlink"/>
    <w:semiHidden/>
    <w:rsid w:val="006F70E4"/>
    <w:rPr>
      <w:color w:val="800080"/>
      <w:u w:val="single"/>
    </w:rPr>
  </w:style>
  <w:style w:type="paragraph" w:styleId="BodyTextIndent">
    <w:name w:val="Body Text Indent"/>
    <w:basedOn w:val="Normal"/>
    <w:semiHidden/>
    <w:rsid w:val="006F70E4"/>
    <w:pPr>
      <w:ind w:left="360" w:hanging="360"/>
    </w:pPr>
    <w:rPr>
      <w:rFonts w:eastAsia="MS Mincho"/>
    </w:rPr>
  </w:style>
  <w:style w:type="paragraph" w:styleId="BodyText2">
    <w:name w:val="Body Text 2"/>
    <w:basedOn w:val="Normal"/>
    <w:semiHidden/>
    <w:rsid w:val="006F70E4"/>
    <w:pPr>
      <w:spacing w:before="100" w:beforeAutospacing="1" w:after="100" w:afterAutospacing="1"/>
    </w:pPr>
    <w:rPr>
      <w:bCs/>
    </w:rPr>
  </w:style>
  <w:style w:type="paragraph" w:styleId="BodyText">
    <w:name w:val="Body Text"/>
    <w:basedOn w:val="Normal"/>
    <w:semiHidden/>
    <w:rsid w:val="006F70E4"/>
    <w:pPr>
      <w:spacing w:before="100" w:beforeAutospacing="1" w:after="100" w:afterAutospacing="1"/>
    </w:pPr>
  </w:style>
  <w:style w:type="paragraph" w:styleId="BodyTextIndent2">
    <w:name w:val="Body Text Indent 2"/>
    <w:basedOn w:val="Normal"/>
    <w:semiHidden/>
    <w:rsid w:val="006F70E4"/>
    <w:pPr>
      <w:ind w:left="1440" w:hanging="360"/>
    </w:pPr>
    <w:rPr>
      <w:b/>
      <w:bCs/>
      <w:i/>
      <w:iCs/>
    </w:rPr>
  </w:style>
  <w:style w:type="paragraph" w:styleId="BodyText3">
    <w:name w:val="Body Text 3"/>
    <w:basedOn w:val="Normal"/>
    <w:semiHidden/>
    <w:rsid w:val="006F70E4"/>
    <w:rPr>
      <w:b/>
      <w:bCs/>
      <w:sz w:val="28"/>
    </w:rPr>
  </w:style>
  <w:style w:type="paragraph" w:styleId="BodyTextIndent3">
    <w:name w:val="Body Text Indent 3"/>
    <w:basedOn w:val="Normal"/>
    <w:semiHidden/>
    <w:rsid w:val="006F70E4"/>
    <w:pPr>
      <w:ind w:left="1140"/>
    </w:pPr>
    <w:rPr>
      <w:b/>
      <w:bCs/>
      <w:i/>
      <w:iCs/>
    </w:rPr>
  </w:style>
  <w:style w:type="character" w:styleId="Emphasis">
    <w:name w:val="Emphasis"/>
    <w:qFormat/>
    <w:rsid w:val="006F70E4"/>
    <w:rPr>
      <w:i/>
      <w:iCs/>
    </w:rPr>
  </w:style>
  <w:style w:type="character" w:customStyle="1" w:styleId="f">
    <w:name w:val="f"/>
    <w:basedOn w:val="DefaultParagraphFont"/>
    <w:rsid w:val="006F70E4"/>
  </w:style>
  <w:style w:type="character" w:styleId="HTMLCite">
    <w:name w:val="HTML Cite"/>
    <w:semiHidden/>
    <w:rsid w:val="006F70E4"/>
    <w:rPr>
      <w:i/>
      <w:iCs/>
    </w:rPr>
  </w:style>
  <w:style w:type="character" w:customStyle="1" w:styleId="gl">
    <w:name w:val="gl"/>
    <w:basedOn w:val="DefaultParagraphFont"/>
    <w:rsid w:val="006F70E4"/>
  </w:style>
  <w:style w:type="character" w:styleId="Strong">
    <w:name w:val="Strong"/>
    <w:qFormat/>
    <w:rsid w:val="006F70E4"/>
    <w:rPr>
      <w:b/>
      <w:bCs/>
    </w:rPr>
  </w:style>
  <w:style w:type="character" w:customStyle="1" w:styleId="campaigntext">
    <w:name w:val="campaign_text"/>
    <w:basedOn w:val="DefaultParagraphFont"/>
    <w:rsid w:val="006F70E4"/>
  </w:style>
  <w:style w:type="character" w:customStyle="1" w:styleId="pdftext1">
    <w:name w:val="pdftext1"/>
    <w:rsid w:val="006F70E4"/>
    <w:rPr>
      <w:sz w:val="16"/>
      <w:szCs w:val="16"/>
    </w:rPr>
  </w:style>
  <w:style w:type="character" w:customStyle="1" w:styleId="ext1">
    <w:name w:val="ext1"/>
    <w:basedOn w:val="DefaultParagraphFont"/>
    <w:rsid w:val="006F70E4"/>
  </w:style>
  <w:style w:type="character" w:customStyle="1" w:styleId="field-content1">
    <w:name w:val="field-content1"/>
    <w:basedOn w:val="DefaultParagraphFont"/>
    <w:rsid w:val="006F70E4"/>
  </w:style>
  <w:style w:type="paragraph" w:styleId="Title">
    <w:name w:val="Title"/>
    <w:basedOn w:val="Normal"/>
    <w:qFormat/>
    <w:rsid w:val="006F70E4"/>
    <w:pPr>
      <w:jc w:val="center"/>
    </w:pPr>
    <w:rPr>
      <w:b/>
      <w:sz w:val="32"/>
    </w:rPr>
  </w:style>
  <w:style w:type="paragraph" w:styleId="ListParagraph">
    <w:name w:val="List Paragraph"/>
    <w:basedOn w:val="Normal"/>
    <w:uiPriority w:val="34"/>
    <w:qFormat/>
    <w:rsid w:val="006D1E1C"/>
    <w:pPr>
      <w:spacing w:after="120"/>
      <w:ind w:left="720"/>
    </w:pPr>
  </w:style>
  <w:style w:type="paragraph" w:styleId="BalloonText">
    <w:name w:val="Balloon Text"/>
    <w:basedOn w:val="Normal"/>
    <w:link w:val="BalloonTextChar"/>
    <w:uiPriority w:val="99"/>
    <w:semiHidden/>
    <w:unhideWhenUsed/>
    <w:rsid w:val="00F40C69"/>
    <w:rPr>
      <w:rFonts w:ascii="Tahoma" w:hAnsi="Tahoma" w:cs="Tahoma"/>
      <w:sz w:val="16"/>
      <w:szCs w:val="16"/>
    </w:rPr>
  </w:style>
  <w:style w:type="character" w:customStyle="1" w:styleId="BalloonTextChar">
    <w:name w:val="Balloon Text Char"/>
    <w:basedOn w:val="DefaultParagraphFont"/>
    <w:link w:val="BalloonText"/>
    <w:uiPriority w:val="99"/>
    <w:semiHidden/>
    <w:rsid w:val="00F40C69"/>
    <w:rPr>
      <w:rFonts w:ascii="Tahoma" w:hAnsi="Tahoma" w:cs="Tahoma"/>
      <w:sz w:val="16"/>
      <w:szCs w:val="16"/>
    </w:rPr>
  </w:style>
  <w:style w:type="character" w:styleId="CommentReference">
    <w:name w:val="annotation reference"/>
    <w:basedOn w:val="DefaultParagraphFont"/>
    <w:uiPriority w:val="99"/>
    <w:semiHidden/>
    <w:unhideWhenUsed/>
    <w:rsid w:val="00F40C69"/>
    <w:rPr>
      <w:sz w:val="16"/>
      <w:szCs w:val="16"/>
    </w:rPr>
  </w:style>
  <w:style w:type="paragraph" w:styleId="CommentText">
    <w:name w:val="annotation text"/>
    <w:basedOn w:val="Normal"/>
    <w:link w:val="CommentTextChar"/>
    <w:uiPriority w:val="99"/>
    <w:semiHidden/>
    <w:unhideWhenUsed/>
    <w:rsid w:val="00F40C69"/>
    <w:rPr>
      <w:sz w:val="20"/>
    </w:rPr>
  </w:style>
  <w:style w:type="character" w:customStyle="1" w:styleId="CommentTextChar">
    <w:name w:val="Comment Text Char"/>
    <w:basedOn w:val="DefaultParagraphFont"/>
    <w:link w:val="CommentText"/>
    <w:uiPriority w:val="99"/>
    <w:semiHidden/>
    <w:rsid w:val="00F40C69"/>
  </w:style>
  <w:style w:type="paragraph" w:styleId="CommentSubject">
    <w:name w:val="annotation subject"/>
    <w:basedOn w:val="CommentText"/>
    <w:next w:val="CommentText"/>
    <w:link w:val="CommentSubjectChar"/>
    <w:uiPriority w:val="99"/>
    <w:semiHidden/>
    <w:unhideWhenUsed/>
    <w:rsid w:val="00F40C69"/>
    <w:rPr>
      <w:b/>
      <w:bCs/>
    </w:rPr>
  </w:style>
  <w:style w:type="character" w:customStyle="1" w:styleId="CommentSubjectChar">
    <w:name w:val="Comment Subject Char"/>
    <w:basedOn w:val="CommentTextChar"/>
    <w:link w:val="CommentSubject"/>
    <w:uiPriority w:val="99"/>
    <w:semiHidden/>
    <w:rsid w:val="00F40C69"/>
    <w:rPr>
      <w:b/>
      <w:bCs/>
    </w:rPr>
  </w:style>
  <w:style w:type="paragraph" w:styleId="Revision">
    <w:name w:val="Revision"/>
    <w:hidden/>
    <w:uiPriority w:val="99"/>
    <w:semiHidden/>
    <w:rsid w:val="00F40C6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51425">
      <w:bodyDiv w:val="1"/>
      <w:marLeft w:val="0"/>
      <w:marRight w:val="0"/>
      <w:marTop w:val="0"/>
      <w:marBottom w:val="0"/>
      <w:divBdr>
        <w:top w:val="none" w:sz="0" w:space="0" w:color="auto"/>
        <w:left w:val="none" w:sz="0" w:space="0" w:color="auto"/>
        <w:bottom w:val="none" w:sz="0" w:space="0" w:color="auto"/>
        <w:right w:val="none" w:sz="0" w:space="0" w:color="auto"/>
      </w:divBdr>
    </w:div>
    <w:div w:id="91686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neap.gov/" TargetMode="External"/><Relationship Id="rId4" Type="http://schemas.microsoft.com/office/2007/relationships/stylesWithEffects" Target="stylesWithEffects.xml"/><Relationship Id="rId9" Type="http://schemas.openxmlformats.org/officeDocument/2006/relationships/hyperlink" Target="http://links.govdelivery.com/track?type=click&amp;enid=ZWFzPTEmbWFpbGluZ2lkPTIwMTIxMTI2LjEyNTY3MzIxJm1lc3NhZ2VpZD1NREItUFJELUJVTC0yMDEyMTEyNi4xMjU2NzMyMSZkYXRhYmFzZWlkPTEwMDEmc2VyaWFsPTE3Mjg1MzI4JmVtYWlsaWQ9Ymtpc3NpY2tAYS10ZWFtc29sdXRpb25zLmNvbSZ1c2VyaWQ9Ymtpc3NpY2tAYS10ZWFtc29sdXRpb25zLmNvbSZmbD0mZXh0cmE9TXVsdGl2YXJpYXRlSWQ9JiYm&amp;&amp;&amp;101&amp;&amp;&amp;http://www.whitehouse.gov/sites/default/files/microsites/ostp/pcast_amp_steering_committee_report_final_july_17_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C70A0-735C-405B-9F03-8CCD0F58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3122</Words>
  <Characters>18621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ATS</Company>
  <LinksUpToDate>false</LinksUpToDate>
  <CharactersWithSpaces>21700</CharactersWithSpaces>
  <SharedDoc>false</SharedDoc>
  <HLinks>
    <vt:vector size="66" baseType="variant">
      <vt:variant>
        <vt:i4>4587550</vt:i4>
      </vt:variant>
      <vt:variant>
        <vt:i4>30</vt:i4>
      </vt:variant>
      <vt:variant>
        <vt:i4>0</vt:i4>
      </vt:variant>
      <vt:variant>
        <vt:i4>5</vt:i4>
      </vt:variant>
      <vt:variant>
        <vt:lpwstr>http://www.ineap.gov/</vt:lpwstr>
      </vt:variant>
      <vt:variant>
        <vt:lpwstr/>
      </vt:variant>
      <vt:variant>
        <vt:i4>3670113</vt:i4>
      </vt:variant>
      <vt:variant>
        <vt:i4>27</vt:i4>
      </vt:variant>
      <vt:variant>
        <vt:i4>0</vt:i4>
      </vt:variant>
      <vt:variant>
        <vt:i4>5</vt:i4>
      </vt:variant>
      <vt:variant>
        <vt:lpwstr>http://www.arc,gov/</vt:lpwstr>
      </vt:variant>
      <vt:variant>
        <vt:lpwstr/>
      </vt:variant>
      <vt:variant>
        <vt:i4>2097266</vt:i4>
      </vt:variant>
      <vt:variant>
        <vt:i4>24</vt:i4>
      </vt:variant>
      <vt:variant>
        <vt:i4>0</vt:i4>
      </vt:variant>
      <vt:variant>
        <vt:i4>5</vt:i4>
      </vt:variant>
      <vt:variant>
        <vt:lpwstr>http://www.e3.gov/</vt:lpwstr>
      </vt:variant>
      <vt:variant>
        <vt:lpwstr/>
      </vt:variant>
      <vt:variant>
        <vt:i4>5373988</vt:i4>
      </vt:variant>
      <vt:variant>
        <vt:i4>21</vt:i4>
      </vt:variant>
      <vt:variant>
        <vt:i4>0</vt:i4>
      </vt:variant>
      <vt:variant>
        <vt:i4>5</vt:i4>
      </vt:variant>
      <vt:variant>
        <vt:lpwstr>mailto:heidi.sheppard@nist.gov</vt:lpwstr>
      </vt:variant>
      <vt:variant>
        <vt:lpwstr/>
      </vt:variant>
      <vt:variant>
        <vt:i4>4587550</vt:i4>
      </vt:variant>
      <vt:variant>
        <vt:i4>18</vt:i4>
      </vt:variant>
      <vt:variant>
        <vt:i4>0</vt:i4>
      </vt:variant>
      <vt:variant>
        <vt:i4>5</vt:i4>
      </vt:variant>
      <vt:variant>
        <vt:lpwstr>http://www.ineap.gov/</vt:lpwstr>
      </vt:variant>
      <vt:variant>
        <vt:lpwstr/>
      </vt:variant>
      <vt:variant>
        <vt:i4>3080311</vt:i4>
      </vt:variant>
      <vt:variant>
        <vt:i4>15</vt:i4>
      </vt:variant>
      <vt:variant>
        <vt:i4>0</vt:i4>
      </vt:variant>
      <vt:variant>
        <vt:i4>5</vt:i4>
      </vt:variant>
      <vt:variant>
        <vt:lpwstr>http://www.mfg.com/</vt:lpwstr>
      </vt:variant>
      <vt:variant>
        <vt:lpwstr/>
      </vt:variant>
      <vt:variant>
        <vt:i4>3604527</vt:i4>
      </vt:variant>
      <vt:variant>
        <vt:i4>12</vt:i4>
      </vt:variant>
      <vt:variant>
        <vt:i4>0</vt:i4>
      </vt:variant>
      <vt:variant>
        <vt:i4>5</vt:i4>
      </vt:variant>
      <vt:variant>
        <vt:lpwstr>http://www.greensuppliers.gov/</vt:lpwstr>
      </vt:variant>
      <vt:variant>
        <vt:lpwstr/>
      </vt:variant>
      <vt:variant>
        <vt:i4>2097266</vt:i4>
      </vt:variant>
      <vt:variant>
        <vt:i4>9</vt:i4>
      </vt:variant>
      <vt:variant>
        <vt:i4>0</vt:i4>
      </vt:variant>
      <vt:variant>
        <vt:i4>5</vt:i4>
      </vt:variant>
      <vt:variant>
        <vt:lpwstr>http://www.e3.gov/</vt:lpwstr>
      </vt:variant>
      <vt:variant>
        <vt:lpwstr/>
      </vt:variant>
      <vt:variant>
        <vt:i4>4063273</vt:i4>
      </vt:variant>
      <vt:variant>
        <vt:i4>6</vt:i4>
      </vt:variant>
      <vt:variant>
        <vt:i4>0</vt:i4>
      </vt:variant>
      <vt:variant>
        <vt:i4>5</vt:i4>
      </vt:variant>
      <vt:variant>
        <vt:lpwstr>http://www.epa.gov/oppt/dfe/pubs/projects/formulat/saferproductlabeling.htm</vt:lpwstr>
      </vt:variant>
      <vt:variant>
        <vt:lpwstr/>
      </vt:variant>
      <vt:variant>
        <vt:i4>2490402</vt:i4>
      </vt:variant>
      <vt:variant>
        <vt:i4>3</vt:i4>
      </vt:variant>
      <vt:variant>
        <vt:i4>0</vt:i4>
      </vt:variant>
      <vt:variant>
        <vt:i4>5</vt:i4>
      </vt:variant>
      <vt:variant>
        <vt:lpwstr>http://www.epa.gov/greenerproducts</vt:lpwstr>
      </vt:variant>
      <vt:variant>
        <vt:lpwstr/>
      </vt:variant>
      <vt:variant>
        <vt:i4>7536754</vt:i4>
      </vt:variant>
      <vt:variant>
        <vt:i4>0</vt:i4>
      </vt:variant>
      <vt:variant>
        <vt:i4>0</vt:i4>
      </vt:variant>
      <vt:variant>
        <vt:i4>5</vt:i4>
      </vt:variant>
      <vt:variant>
        <vt:lpwstr>http://www.epa.gov/p2week/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dc:creator>
  <cp:lastModifiedBy>Heidi Sheppard</cp:lastModifiedBy>
  <cp:revision>4</cp:revision>
  <cp:lastPrinted>2012-12-13T14:44:00Z</cp:lastPrinted>
  <dcterms:created xsi:type="dcterms:W3CDTF">2012-12-13T14:21:00Z</dcterms:created>
  <dcterms:modified xsi:type="dcterms:W3CDTF">2012-12-13T15:33:00Z</dcterms:modified>
</cp:coreProperties>
</file>