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012" w:rsidRPr="00A04012" w:rsidRDefault="00A04012" w:rsidP="00A04012">
      <w:pPr>
        <w:spacing w:before="120" w:after="0" w:line="240" w:lineRule="auto"/>
        <w:jc w:val="center"/>
        <w:rPr>
          <w:rFonts w:ascii="Times New Roman" w:eastAsia="Times New Roman" w:hAnsi="Times New Roman" w:cs="Times New Roman"/>
          <w:b/>
          <w:bCs/>
          <w:sz w:val="28"/>
          <w:szCs w:val="20"/>
        </w:rPr>
      </w:pPr>
      <w:bookmarkStart w:id="0" w:name="_Toc205967817"/>
      <w:r w:rsidRPr="00A04012">
        <w:rPr>
          <w:rFonts w:ascii="Times New Roman" w:eastAsia="Times New Roman" w:hAnsi="Times New Roman" w:cs="Times New Roman"/>
          <w:b/>
          <w:bCs/>
          <w:sz w:val="28"/>
          <w:szCs w:val="20"/>
        </w:rPr>
        <w:t>III</w:t>
      </w:r>
      <w:proofErr w:type="gramStart"/>
      <w:r w:rsidRPr="00A04012">
        <w:rPr>
          <w:rFonts w:ascii="Times New Roman" w:eastAsia="Times New Roman" w:hAnsi="Times New Roman" w:cs="Times New Roman"/>
          <w:b/>
          <w:bCs/>
          <w:sz w:val="28"/>
          <w:szCs w:val="20"/>
        </w:rPr>
        <w:t>.  Uniform</w:t>
      </w:r>
      <w:proofErr w:type="gramEnd"/>
      <w:r w:rsidRPr="00A04012">
        <w:rPr>
          <w:rFonts w:ascii="Times New Roman" w:eastAsia="Times New Roman" w:hAnsi="Times New Roman" w:cs="Times New Roman"/>
          <w:b/>
          <w:bCs/>
          <w:sz w:val="28"/>
          <w:szCs w:val="20"/>
        </w:rPr>
        <w:t xml:space="preserve"> Laws</w:t>
      </w:r>
      <w:bookmarkEnd w:id="0"/>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tabs>
          <w:tab w:val="right" w:pos="9360"/>
        </w:tabs>
        <w:spacing w:after="0" w:line="240" w:lineRule="auto"/>
        <w:jc w:val="both"/>
        <w:rPr>
          <w:rFonts w:ascii="Times New Roman" w:eastAsia="Times New Roman" w:hAnsi="Times New Roman" w:cs="Times New Roman"/>
          <w:b/>
          <w:bCs/>
          <w:sz w:val="20"/>
          <w:szCs w:val="24"/>
        </w:rPr>
      </w:pPr>
      <w:r w:rsidRPr="00A04012">
        <w:rPr>
          <w:rFonts w:ascii="Times New Roman" w:eastAsia="Times New Roman" w:hAnsi="Times New Roman" w:cs="Times New Roman"/>
          <w:sz w:val="20"/>
          <w:szCs w:val="24"/>
        </w:rPr>
        <w:tab/>
      </w:r>
      <w:r w:rsidRPr="00A04012">
        <w:rPr>
          <w:rFonts w:ascii="Times New Roman" w:eastAsia="Times New Roman" w:hAnsi="Times New Roman" w:cs="Times New Roman"/>
          <w:b/>
          <w:bCs/>
          <w:sz w:val="20"/>
          <w:szCs w:val="24"/>
        </w:rPr>
        <w:t>Page</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tabs>
          <w:tab w:val="left" w:pos="720"/>
          <w:tab w:val="right" w:leader="dot" w:pos="9360"/>
        </w:tabs>
        <w:autoSpaceDE w:val="0"/>
        <w:spacing w:after="0" w:line="480" w:lineRule="auto"/>
        <w:ind w:left="360" w:hanging="360"/>
        <w:jc w:val="both"/>
        <w:rPr>
          <w:rFonts w:ascii="Times New Roman" w:eastAsia="Times New Roman" w:hAnsi="Times New Roman" w:cs="Times New Roman"/>
          <w:sz w:val="20"/>
          <w:szCs w:val="24"/>
        </w:rPr>
      </w:pPr>
      <w:r w:rsidRPr="00A04012">
        <w:rPr>
          <w:rFonts w:ascii="ZWAdobeF" w:eastAsia="Times New Roman" w:hAnsi="ZWAdobeF" w:cs="ZWAdobeF"/>
          <w:sz w:val="2"/>
          <w:szCs w:val="2"/>
        </w:rPr>
        <w:t>8T46T</w:t>
      </w:r>
      <w:hyperlink w:anchor="III_A_UniformWeightsMeasures" w:history="1">
        <w:r w:rsidRPr="00A04012">
          <w:rPr>
            <w:rFonts w:ascii="Times New Roman" w:eastAsia="Times New Roman" w:hAnsi="Times New Roman" w:cs="Times New Roman"/>
            <w:sz w:val="20"/>
            <w:szCs w:val="24"/>
          </w:rPr>
          <w:t>A.</w:t>
        </w:r>
        <w:r w:rsidRPr="00A04012">
          <w:rPr>
            <w:rFonts w:ascii="Times New Roman" w:eastAsia="Times New Roman" w:hAnsi="Times New Roman" w:cs="Times New Roman"/>
            <w:sz w:val="20"/>
            <w:szCs w:val="24"/>
          </w:rPr>
          <w:tab/>
          <w:t>Uniform Weights and Measures Law</w:t>
        </w:r>
        <w:r w:rsidRPr="00A04012">
          <w:rPr>
            <w:rFonts w:ascii="Times New Roman" w:eastAsia="Times New Roman" w:hAnsi="Times New Roman" w:cs="Times New Roman"/>
            <w:sz w:val="20"/>
            <w:szCs w:val="24"/>
          </w:rPr>
          <w:tab/>
          <w:t>1</w:t>
        </w:r>
      </w:hyperlink>
      <w:r w:rsidRPr="00A04012">
        <w:rPr>
          <w:rFonts w:ascii="Times New Roman" w:eastAsia="Times New Roman" w:hAnsi="Times New Roman" w:cs="Times New Roman"/>
          <w:sz w:val="20"/>
          <w:szCs w:val="24"/>
        </w:rPr>
        <w:t>3</w:t>
      </w:r>
    </w:p>
    <w:p w:rsidR="00A04012" w:rsidRPr="00A04012" w:rsidRDefault="00A04012" w:rsidP="00A04012">
      <w:pPr>
        <w:tabs>
          <w:tab w:val="left" w:pos="720"/>
          <w:tab w:val="right" w:leader="dot" w:pos="9360"/>
        </w:tabs>
        <w:autoSpaceDE w:val="0"/>
        <w:spacing w:after="0" w:line="480" w:lineRule="auto"/>
        <w:ind w:left="360" w:hanging="360"/>
        <w:jc w:val="both"/>
        <w:rPr>
          <w:rFonts w:ascii="Times New Roman" w:eastAsia="Times New Roman" w:hAnsi="Times New Roman" w:cs="Times New Roman"/>
          <w:sz w:val="20"/>
          <w:szCs w:val="24"/>
        </w:rPr>
      </w:pPr>
      <w:r w:rsidRPr="00A04012">
        <w:rPr>
          <w:rFonts w:ascii="ZWAdobeF" w:eastAsia="Times New Roman" w:hAnsi="ZWAdobeF" w:cs="ZWAdobeF"/>
          <w:sz w:val="2"/>
          <w:szCs w:val="2"/>
        </w:rPr>
        <w:t>8T46T</w:t>
      </w:r>
      <w:hyperlink r:id="rId8" w:history="1">
        <w:r w:rsidRPr="00A04012">
          <w:rPr>
            <w:rFonts w:ascii="Times New Roman" w:eastAsia="Times New Roman" w:hAnsi="Times New Roman" w:cs="Times New Roman"/>
            <w:sz w:val="20"/>
            <w:szCs w:val="24"/>
          </w:rPr>
          <w:t>B.</w:t>
        </w:r>
        <w:r w:rsidRPr="00A04012">
          <w:rPr>
            <w:rFonts w:ascii="Times New Roman" w:eastAsia="Times New Roman" w:hAnsi="Times New Roman" w:cs="Times New Roman"/>
            <w:sz w:val="20"/>
            <w:szCs w:val="24"/>
          </w:rPr>
          <w:tab/>
          <w:t>Uniform Weighmaster Law</w:t>
        </w:r>
        <w:r w:rsidRPr="00A04012">
          <w:rPr>
            <w:rFonts w:ascii="Times New Roman" w:eastAsia="Times New Roman" w:hAnsi="Times New Roman" w:cs="Times New Roman"/>
            <w:sz w:val="20"/>
            <w:szCs w:val="24"/>
          </w:rPr>
          <w:tab/>
          <w:t>29</w:t>
        </w:r>
      </w:hyperlink>
    </w:p>
    <w:p w:rsidR="00A04012" w:rsidRPr="00A04012" w:rsidRDefault="00A04012" w:rsidP="00A04012">
      <w:pPr>
        <w:tabs>
          <w:tab w:val="left" w:pos="720"/>
          <w:tab w:val="right" w:leader="dot" w:pos="9360"/>
        </w:tabs>
        <w:autoSpaceDE w:val="0"/>
        <w:spacing w:after="0" w:line="480" w:lineRule="auto"/>
        <w:ind w:left="360" w:hanging="360"/>
        <w:jc w:val="both"/>
        <w:rPr>
          <w:rFonts w:ascii="Times New Roman" w:eastAsia="Times New Roman" w:hAnsi="Times New Roman" w:cs="Times New Roman"/>
          <w:sz w:val="20"/>
          <w:szCs w:val="24"/>
        </w:rPr>
      </w:pPr>
      <w:r w:rsidRPr="00A04012">
        <w:rPr>
          <w:rFonts w:ascii="ZWAdobeF" w:eastAsia="Times New Roman" w:hAnsi="ZWAdobeF" w:cs="ZWAdobeF"/>
          <w:sz w:val="2"/>
          <w:szCs w:val="2"/>
        </w:rPr>
        <w:t>8T46T</w:t>
      </w:r>
      <w:hyperlink r:id="rId9" w:history="1">
        <w:r w:rsidRPr="00A04012">
          <w:rPr>
            <w:rFonts w:ascii="Times New Roman" w:eastAsia="Times New Roman" w:hAnsi="Times New Roman" w:cs="Times New Roman"/>
            <w:sz w:val="20"/>
            <w:szCs w:val="24"/>
          </w:rPr>
          <w:t>C.</w:t>
        </w:r>
        <w:r w:rsidRPr="00A04012">
          <w:rPr>
            <w:rFonts w:ascii="Times New Roman" w:eastAsia="Times New Roman" w:hAnsi="Times New Roman" w:cs="Times New Roman"/>
            <w:sz w:val="20"/>
            <w:szCs w:val="24"/>
          </w:rPr>
          <w:tab/>
          <w:t>Uniform Engine Fuels and Automotive Lubricants Inspection Law</w:t>
        </w:r>
        <w:r w:rsidRPr="00A04012">
          <w:rPr>
            <w:rFonts w:ascii="Times New Roman" w:eastAsia="Times New Roman" w:hAnsi="Times New Roman" w:cs="Times New Roman"/>
            <w:sz w:val="20"/>
            <w:szCs w:val="24"/>
          </w:rPr>
          <w:tab/>
          <w:t>41</w:t>
        </w:r>
      </w:hyperlink>
      <w:bookmarkStart w:id="1" w:name="_GoBack"/>
      <w:bookmarkEnd w:id="1"/>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br w:type="page"/>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center"/>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THIS PAGE INTENTIONALLY LEFT BLANK</w:t>
      </w:r>
    </w:p>
    <w:p w:rsidR="00A04012" w:rsidRPr="00A04012" w:rsidRDefault="00A04012" w:rsidP="00A04012">
      <w:pPr>
        <w:spacing w:before="120" w:after="0" w:line="240" w:lineRule="auto"/>
        <w:jc w:val="center"/>
        <w:rPr>
          <w:rFonts w:ascii="Times New Roman" w:eastAsia="Times New Roman" w:hAnsi="Times New Roman" w:cs="Times New Roman"/>
          <w:b/>
          <w:bCs/>
          <w:sz w:val="28"/>
          <w:szCs w:val="20"/>
        </w:rPr>
        <w:sectPr w:rsidR="00A04012" w:rsidRPr="00A04012" w:rsidSect="007351CF">
          <w:headerReference w:type="even" r:id="rId10"/>
          <w:headerReference w:type="default" r:id="rId11"/>
          <w:footerReference w:type="even" r:id="rId12"/>
          <w:footerReference w:type="default" r:id="rId13"/>
          <w:pgSz w:w="12240" w:h="15840" w:code="1"/>
          <w:pgMar w:top="1440" w:right="1440" w:bottom="1440" w:left="1440" w:header="720" w:footer="720" w:gutter="0"/>
          <w:pgNumType w:start="11"/>
          <w:cols w:space="720"/>
          <w:docGrid w:linePitch="360"/>
        </w:sectPr>
      </w:pPr>
      <w:bookmarkStart w:id="2" w:name="_Toc173388104"/>
      <w:bookmarkStart w:id="3" w:name="_Toc173751482"/>
      <w:bookmarkStart w:id="4" w:name="_Toc173751780"/>
      <w:bookmarkStart w:id="5" w:name="_Toc173751967"/>
      <w:bookmarkStart w:id="6" w:name="_Toc174455578"/>
      <w:bookmarkStart w:id="7" w:name="_Toc174456001"/>
      <w:bookmarkStart w:id="8" w:name="_Toc205448142"/>
    </w:p>
    <w:p w:rsidR="00A04012" w:rsidRPr="00A04012" w:rsidRDefault="00A04012" w:rsidP="00A04012">
      <w:pPr>
        <w:spacing w:before="120" w:after="0" w:line="240" w:lineRule="auto"/>
        <w:jc w:val="center"/>
        <w:rPr>
          <w:rFonts w:ascii="Times New Roman" w:eastAsia="Times New Roman" w:hAnsi="Times New Roman" w:cs="Times New Roman"/>
          <w:b/>
          <w:bCs/>
          <w:sz w:val="28"/>
          <w:szCs w:val="20"/>
        </w:rPr>
      </w:pPr>
      <w:bookmarkStart w:id="9" w:name="III_A_UniformWeightsMeasures"/>
      <w:bookmarkStart w:id="10" w:name="_Toc205967818"/>
      <w:bookmarkEnd w:id="9"/>
      <w:r w:rsidRPr="00A04012">
        <w:rPr>
          <w:rFonts w:ascii="Times New Roman" w:eastAsia="Times New Roman" w:hAnsi="Times New Roman" w:cs="Times New Roman"/>
          <w:b/>
          <w:bCs/>
          <w:sz w:val="28"/>
          <w:szCs w:val="20"/>
        </w:rPr>
        <w:lastRenderedPageBreak/>
        <w:t>A.  Uniform Weights and Measures Law</w:t>
      </w:r>
      <w:bookmarkEnd w:id="2"/>
      <w:bookmarkEnd w:id="3"/>
      <w:bookmarkEnd w:id="4"/>
      <w:bookmarkEnd w:id="5"/>
      <w:bookmarkEnd w:id="6"/>
      <w:bookmarkEnd w:id="7"/>
      <w:bookmarkEnd w:id="8"/>
      <w:bookmarkEnd w:id="10"/>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center"/>
        <w:rPr>
          <w:rFonts w:ascii="Times New Roman" w:eastAsia="Times New Roman" w:hAnsi="Times New Roman" w:cs="Times New Roman"/>
          <w:sz w:val="20"/>
          <w:szCs w:val="24"/>
        </w:rPr>
      </w:pPr>
      <w:proofErr w:type="gramStart"/>
      <w:r w:rsidRPr="00A04012">
        <w:rPr>
          <w:rFonts w:ascii="Times New Roman" w:eastAsia="Times New Roman" w:hAnsi="Times New Roman" w:cs="Times New Roman"/>
          <w:sz w:val="20"/>
          <w:szCs w:val="24"/>
        </w:rPr>
        <w:t>as</w:t>
      </w:r>
      <w:proofErr w:type="gramEnd"/>
      <w:r w:rsidRPr="00A04012">
        <w:rPr>
          <w:rFonts w:ascii="Times New Roman" w:eastAsia="Times New Roman" w:hAnsi="Times New Roman" w:cs="Times New Roman"/>
          <w:sz w:val="20"/>
          <w:szCs w:val="24"/>
        </w:rPr>
        <w:t xml:space="preserve"> adopted by</w:t>
      </w:r>
    </w:p>
    <w:p w:rsidR="00A04012" w:rsidRPr="00A04012" w:rsidRDefault="00A04012" w:rsidP="00A04012">
      <w:pPr>
        <w:spacing w:after="0" w:line="240" w:lineRule="auto"/>
        <w:jc w:val="center"/>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The National Conference on Weights and Measures*</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11" w:name="_Toc173377923"/>
      <w:bookmarkStart w:id="12" w:name="_Toc173379136"/>
      <w:bookmarkStart w:id="13" w:name="_Toc173381004"/>
      <w:bookmarkStart w:id="14" w:name="_Toc173382965"/>
      <w:bookmarkStart w:id="15" w:name="_Toc173384648"/>
      <w:bookmarkStart w:id="16" w:name="_Toc173385179"/>
      <w:bookmarkStart w:id="17" w:name="_Toc173386211"/>
      <w:bookmarkStart w:id="18" w:name="_Toc173393000"/>
      <w:bookmarkStart w:id="19" w:name="_Toc173393875"/>
      <w:bookmarkStart w:id="20" w:name="_Toc173408494"/>
      <w:bookmarkStart w:id="21" w:name="_Toc173472561"/>
      <w:bookmarkStart w:id="22" w:name="_Toc173752202"/>
      <w:bookmarkStart w:id="23" w:name="_Toc173770901"/>
      <w:bookmarkStart w:id="24" w:name="_Toc174456606"/>
      <w:bookmarkStart w:id="25" w:name="_Toc174458407"/>
      <w:r w:rsidRPr="00A04012">
        <w:rPr>
          <w:rFonts w:ascii="Times New Roman" w:eastAsia="Times New Roman" w:hAnsi="Times New Roman" w:cs="Times New Roman"/>
          <w:b/>
          <w:bCs/>
          <w:sz w:val="24"/>
        </w:rPr>
        <w:t>1.</w:t>
      </w:r>
      <w:r w:rsidRPr="00A04012">
        <w:rPr>
          <w:rFonts w:ascii="Times New Roman" w:eastAsia="Times New Roman" w:hAnsi="Times New Roman" w:cs="Times New Roman"/>
          <w:b/>
          <w:bCs/>
          <w:sz w:val="24"/>
        </w:rPr>
        <w:tab/>
        <w:t>Background</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Recognition of the need for uniformity in weights and measures laws and regulations among the states was first noted at the second Annual Meeting of the National Conference on Weights and Measures (NCWM) in April 1906.  In the following year, basic outlines of a “Model State Weights and Measures Law” were developed.  The first “Model Law,” as such, was formally adopted by the Conference in 1911.</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Through the years, almost without exception, each state has relied upon the NCWM Weights and Measures Law when the state first enacted comprehensive weights and measures legislation.  This has led to a greater degree of uniformity in the basic weights and measures requirements throughout the country.</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The original Law was regularly amended to provide for new developments in commercial practices and technology.  This resulted in a lengthy and cumbersome document and the need for a simplification of the basic weights and measures provisions.  The 1971 NCWM adopted a thoroughly revised, simplified, modernized version of the “Model State Weights and Measures Law.”  This Law now can serve as a framework for all the many concerns in weights and measures administration and enforcement.</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The title of the Law was changed by the 1983 NCWM.  Amendments or revisions to the Law since 1971 are noted at the end of each section.</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Sections 4 through 10 of the Uniform Weights and Measures Law adopt NIST Handbook 44</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"Handbooks:HB44"</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and the Uniform Regulations in NIST Handbook 130</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"Handbooks:HB130"</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by citation.  In addition, these sections adopt supplements to and revisions of Handbook 44 and the Uniform Regulations “except insofar as modified or rejected by regulation.”  Some state laws may not permit enacting a statute that provides for automatic adoption of future supplements to or revisions of a Uniform Regulation covered by that statute.  If this should be the case in a given state, two alternatives are available:</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numPr>
          <w:ilvl w:val="0"/>
          <w:numId w:val="2"/>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Sections 4 through 10 may be enacted without the phrase “. . . and supplements thereto or revisions thereof . . .”; or</w:t>
      </w:r>
    </w:p>
    <w:p w:rsidR="00A04012" w:rsidRPr="00A04012" w:rsidRDefault="00A04012" w:rsidP="00A04012">
      <w:pPr>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2"/>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 xml:space="preserve">Sections 4 through 10 may be enacted by replacing “. . . except insofar as modified or rejected by </w:t>
      </w:r>
      <w:proofErr w:type="gramStart"/>
      <w:r w:rsidRPr="00A04012">
        <w:rPr>
          <w:rFonts w:ascii="Times New Roman" w:eastAsia="Times New Roman" w:hAnsi="Times New Roman" w:cs="Times New Roman"/>
          <w:sz w:val="20"/>
          <w:szCs w:val="24"/>
        </w:rPr>
        <w:t>regulation .</w:t>
      </w:r>
      <w:proofErr w:type="gramEnd"/>
      <w:r w:rsidRPr="00A04012">
        <w:rPr>
          <w:rFonts w:ascii="Times New Roman" w:eastAsia="Times New Roman" w:hAnsi="Times New Roman" w:cs="Times New Roman"/>
          <w:sz w:val="20"/>
          <w:szCs w:val="24"/>
        </w:rPr>
        <w:t> . .” with the phrase “. . . as adopted, or amended and adopted, by rule of the director.”</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roofErr w:type="gramStart"/>
      <w:r w:rsidRPr="00A04012">
        <w:rPr>
          <w:rFonts w:ascii="Times New Roman" w:eastAsia="Times New Roman" w:hAnsi="Times New Roman" w:cs="Times New Roman"/>
          <w:sz w:val="20"/>
          <w:szCs w:val="24"/>
        </w:rPr>
        <w:t>Either alternative requires action on the part of the Director to adopt a current version of Handbook 44 and</w:t>
      </w:r>
      <w:proofErr w:type="gramEnd"/>
      <w:r w:rsidRPr="00A04012">
        <w:rPr>
          <w:rFonts w:ascii="Times New Roman" w:eastAsia="Times New Roman" w:hAnsi="Times New Roman" w:cs="Times New Roman"/>
          <w:sz w:val="20"/>
          <w:szCs w:val="24"/>
        </w:rPr>
        <w:t xml:space="preserve"> each Uniform Regulation each time a supplement or revision is made by the NCWM.</w:t>
      </w:r>
    </w:p>
    <w:p w:rsidR="00A04012" w:rsidRPr="00A04012" w:rsidRDefault="00A04012" w:rsidP="00A04012">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26" w:name="_Toc173377924"/>
      <w:bookmarkStart w:id="27" w:name="_Toc173379137"/>
      <w:bookmarkStart w:id="28" w:name="_Toc173381005"/>
      <w:bookmarkStart w:id="29" w:name="_Toc173382966"/>
      <w:bookmarkStart w:id="30" w:name="_Toc173384649"/>
      <w:bookmarkStart w:id="31" w:name="_Toc173385180"/>
      <w:bookmarkStart w:id="32" w:name="_Toc173386212"/>
      <w:bookmarkStart w:id="33" w:name="_Toc173393001"/>
      <w:bookmarkStart w:id="34" w:name="_Toc173393876"/>
      <w:bookmarkStart w:id="35" w:name="_Toc173408495"/>
      <w:bookmarkStart w:id="36" w:name="_Toc173472562"/>
      <w:bookmarkStart w:id="37" w:name="_Toc173752203"/>
      <w:bookmarkStart w:id="38" w:name="_Toc173770902"/>
      <w:bookmarkStart w:id="39" w:name="_Toc174456607"/>
      <w:bookmarkStart w:id="40" w:name="_Toc174458408"/>
      <w:r w:rsidRPr="00A04012">
        <w:rPr>
          <w:rFonts w:ascii="Times New Roman" w:eastAsia="Times New Roman" w:hAnsi="Times New Roman" w:cs="Times New Roman"/>
          <w:b/>
          <w:bCs/>
          <w:sz w:val="24"/>
        </w:rPr>
        <w:t>2.</w:t>
      </w:r>
      <w:r w:rsidRPr="00A04012">
        <w:rPr>
          <w:rFonts w:ascii="Times New Roman" w:eastAsia="Times New Roman" w:hAnsi="Times New Roman" w:cs="Times New Roman"/>
          <w:b/>
          <w:bCs/>
          <w:sz w:val="24"/>
        </w:rPr>
        <w:tab/>
        <w:t>Status of Promulgation</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See the table beginning on page 10, Section II. Uniformity of Laws and Regulations of Handbook 130 for the status of adoption of the Uniform Weights and Measures Law.</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i/>
          <w:iCs/>
          <w:sz w:val="20"/>
          <w:szCs w:val="24"/>
        </w:rPr>
      </w:pPr>
      <w:r w:rsidRPr="00A04012">
        <w:rPr>
          <w:rFonts w:ascii="Times New Roman" w:eastAsia="Times New Roman" w:hAnsi="Times New Roman" w:cs="Times New Roman"/>
          <w:i/>
          <w:iCs/>
          <w:sz w:val="20"/>
          <w:szCs w:val="24"/>
        </w:rPr>
        <w:t>*The National Conference on Weights and Measures (NCWM) is supported by National Institute of Standards and Technology (NIST) in partial implementation of its statutory responsibility for “cooperation with the states in securing uniformity in weights and measures laws and methods of inspection.”</w:t>
      </w:r>
    </w:p>
    <w:p w:rsidR="00A04012" w:rsidRPr="00A04012" w:rsidRDefault="00A04012" w:rsidP="00A04012">
      <w:pPr>
        <w:spacing w:after="0" w:line="240" w:lineRule="auto"/>
        <w:jc w:val="both"/>
        <w:rPr>
          <w:rFonts w:ascii="Times New Roman" w:eastAsia="Times New Roman" w:hAnsi="Times New Roman" w:cs="Times New Roman"/>
          <w:iCs/>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center"/>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THIS PAGE INTENTIONALLY LEFT BLANK</w:t>
      </w:r>
    </w:p>
    <w:p w:rsidR="00A04012" w:rsidRPr="00A04012" w:rsidRDefault="00A04012" w:rsidP="00A04012">
      <w:pPr>
        <w:spacing w:after="0" w:line="240" w:lineRule="auto"/>
        <w:jc w:val="center"/>
        <w:rPr>
          <w:rFonts w:ascii="Times New Roman" w:eastAsia="Times New Roman" w:hAnsi="Times New Roman" w:cs="Times New Roman"/>
          <w:b/>
          <w:sz w:val="24"/>
          <w:szCs w:val="24"/>
        </w:rPr>
      </w:pPr>
      <w:r w:rsidRPr="00A04012">
        <w:rPr>
          <w:rFonts w:ascii="Times New Roman" w:eastAsia="Times New Roman" w:hAnsi="Times New Roman" w:cs="Times New Roman"/>
          <w:sz w:val="20"/>
          <w:szCs w:val="24"/>
        </w:rPr>
        <w:br w:type="page"/>
      </w:r>
      <w:r w:rsidRPr="00A04012">
        <w:rPr>
          <w:rFonts w:ascii="Times New Roman" w:eastAsia="Times New Roman" w:hAnsi="Times New Roman" w:cs="Times New Roman"/>
          <w:b/>
          <w:sz w:val="24"/>
          <w:szCs w:val="24"/>
        </w:rPr>
        <w:lastRenderedPageBreak/>
        <w:t>Uniform Weights and Measures Law</w:t>
      </w:r>
    </w:p>
    <w:p w:rsidR="00A04012" w:rsidRPr="00A04012" w:rsidRDefault="00A04012" w:rsidP="00A04012">
      <w:pPr>
        <w:spacing w:after="0" w:line="240" w:lineRule="auto"/>
        <w:jc w:val="center"/>
        <w:rPr>
          <w:rFonts w:ascii="Times New Roman" w:eastAsia="Times New Roman" w:hAnsi="Times New Roman" w:cs="Times New Roman"/>
          <w:b/>
          <w:sz w:val="24"/>
          <w:szCs w:val="24"/>
        </w:rPr>
      </w:pPr>
    </w:p>
    <w:p w:rsidR="00A04012" w:rsidRPr="00A04012" w:rsidRDefault="00A04012" w:rsidP="00A04012">
      <w:pPr>
        <w:spacing w:after="0" w:line="240" w:lineRule="auto"/>
        <w:jc w:val="center"/>
        <w:rPr>
          <w:rFonts w:ascii="Times New Roman" w:eastAsia="Times New Roman" w:hAnsi="Times New Roman" w:cs="Times New Roman"/>
          <w:b/>
          <w:sz w:val="24"/>
          <w:szCs w:val="24"/>
        </w:rPr>
      </w:pPr>
      <w:r w:rsidRPr="00A04012">
        <w:rPr>
          <w:rFonts w:ascii="Times New Roman" w:eastAsia="Times New Roman" w:hAnsi="Times New Roman" w:cs="Times New Roman"/>
          <w:b/>
          <w:sz w:val="24"/>
          <w:szCs w:val="24"/>
        </w:rPr>
        <w:t>Table of Contents</w:t>
      </w:r>
    </w:p>
    <w:p w:rsidR="00A04012" w:rsidRPr="00A04012" w:rsidRDefault="00A04012" w:rsidP="00A04012">
      <w:pPr>
        <w:tabs>
          <w:tab w:val="right" w:pos="9360"/>
        </w:tabs>
        <w:spacing w:after="0" w:line="240" w:lineRule="auto"/>
        <w:ind w:right="-54"/>
        <w:rPr>
          <w:rFonts w:ascii="Times New Roman" w:eastAsia="Times New Roman" w:hAnsi="Times New Roman" w:cs="Times New Roman"/>
          <w:b/>
          <w:sz w:val="20"/>
          <w:szCs w:val="20"/>
        </w:rPr>
      </w:pPr>
      <w:r w:rsidRPr="00A04012">
        <w:rPr>
          <w:rFonts w:ascii="Times New Roman" w:eastAsia="Times New Roman" w:hAnsi="Times New Roman" w:cs="Times New Roman"/>
          <w:b/>
          <w:sz w:val="20"/>
          <w:szCs w:val="20"/>
        </w:rPr>
        <w:t>Section</w:t>
      </w:r>
      <w:r w:rsidRPr="00A04012">
        <w:rPr>
          <w:rFonts w:ascii="Times New Roman" w:eastAsia="Times New Roman" w:hAnsi="Times New Roman" w:cs="Times New Roman"/>
          <w:b/>
          <w:sz w:val="20"/>
          <w:szCs w:val="20"/>
        </w:rPr>
        <w:tab/>
        <w:t>Page</w:t>
      </w:r>
    </w:p>
    <w:p w:rsidR="00A04012" w:rsidRPr="00A04012" w:rsidRDefault="00A04012" w:rsidP="00A04012">
      <w:pPr>
        <w:tabs>
          <w:tab w:val="left" w:pos="864"/>
          <w:tab w:val="right" w:leader="dot" w:pos="9360"/>
        </w:tabs>
        <w:autoSpaceDE w:val="0"/>
        <w:spacing w:before="200" w:after="200" w:line="240" w:lineRule="auto"/>
        <w:ind w:left="720" w:hanging="720"/>
        <w:rPr>
          <w:rFonts w:ascii="Times New Roman" w:eastAsia="Times New Roman" w:hAnsi="Times New Roman" w:cs="Times New Roman"/>
          <w:noProof/>
          <w:sz w:val="20"/>
          <w:szCs w:val="24"/>
        </w:rPr>
      </w:pPr>
      <w:r w:rsidRPr="00A04012">
        <w:rPr>
          <w:rFonts w:ascii="ZWAdobeF" w:eastAsia="Times New Roman" w:hAnsi="ZWAdobeF" w:cs="ZWAdobeF"/>
          <w:sz w:val="2"/>
          <w:szCs w:val="2"/>
        </w:rPr>
        <w: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46T</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TOC \f \h \z \t "WandMLevel1,1,WandMLevel2,2" </w:instrText>
      </w:r>
      <w:r w:rsidRPr="00A04012">
        <w:rPr>
          <w:rFonts w:ascii="Times New Roman" w:eastAsia="Times New Roman" w:hAnsi="Times New Roman" w:cs="Times New Roman"/>
          <w:sz w:val="20"/>
          <w:szCs w:val="24"/>
        </w:rPr>
        <w:fldChar w:fldCharType="separate"/>
      </w:r>
      <w:hyperlink w:anchor="_Toc428950191" w:history="1">
        <w:r w:rsidRPr="00A04012">
          <w:rPr>
            <w:rFonts w:ascii="Times New Roman" w:eastAsia="Times New Roman" w:hAnsi="Times New Roman" w:cs="Times New Roman"/>
            <w:noProof/>
            <w:sz w:val="20"/>
            <w:szCs w:val="24"/>
          </w:rPr>
          <w:t>Section 1.  Definitions</w:t>
        </w:r>
        <w:r w:rsidRPr="00A04012">
          <w:rPr>
            <w:rFonts w:ascii="Times New Roman" w:eastAsia="Times New Roman" w:hAnsi="Times New Roman" w:cs="Times New Roman"/>
            <w:noProof/>
            <w:webHidden/>
            <w:sz w:val="20"/>
            <w:szCs w:val="24"/>
          </w:rPr>
          <w:tab/>
        </w:r>
        <w:r w:rsidRPr="00A04012">
          <w:rPr>
            <w:rFonts w:ascii="Times New Roman" w:eastAsia="Times New Roman" w:hAnsi="Times New Roman" w:cs="Times New Roman"/>
            <w:noProof/>
            <w:webHidden/>
            <w:sz w:val="20"/>
            <w:szCs w:val="24"/>
          </w:rPr>
          <w:fldChar w:fldCharType="begin"/>
        </w:r>
        <w:r w:rsidRPr="00A04012">
          <w:rPr>
            <w:rFonts w:ascii="Times New Roman" w:eastAsia="Times New Roman" w:hAnsi="Times New Roman" w:cs="Times New Roman"/>
            <w:noProof/>
            <w:webHidden/>
            <w:sz w:val="20"/>
            <w:szCs w:val="24"/>
          </w:rPr>
          <w:instrText xml:space="preserve"> PAGEREF _Toc428950191 \h </w:instrText>
        </w:r>
        <w:r w:rsidRPr="00A04012">
          <w:rPr>
            <w:rFonts w:ascii="Times New Roman" w:eastAsia="Times New Roman" w:hAnsi="Times New Roman" w:cs="Times New Roman"/>
            <w:noProof/>
            <w:webHidden/>
            <w:sz w:val="20"/>
            <w:szCs w:val="24"/>
          </w:rPr>
        </w:r>
        <w:r w:rsidRPr="00A04012">
          <w:rPr>
            <w:rFonts w:ascii="Times New Roman" w:eastAsia="Times New Roman" w:hAnsi="Times New Roman" w:cs="Times New Roman"/>
            <w:noProof/>
            <w:webHidden/>
            <w:sz w:val="20"/>
            <w:szCs w:val="24"/>
          </w:rPr>
          <w:fldChar w:fldCharType="separate"/>
        </w:r>
        <w:r w:rsidRPr="00A04012">
          <w:rPr>
            <w:rFonts w:ascii="Times New Roman" w:eastAsia="Times New Roman" w:hAnsi="Times New Roman" w:cs="Times New Roman"/>
            <w:noProof/>
            <w:webHidden/>
            <w:sz w:val="20"/>
            <w:szCs w:val="24"/>
          </w:rPr>
          <w:t>17</w:t>
        </w:r>
        <w:r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360"/>
          <w:tab w:val="left" w:pos="873"/>
          <w:tab w:val="left" w:pos="945"/>
          <w:tab w:val="right" w:leader="dot" w:pos="9360"/>
        </w:tabs>
        <w:spacing w:after="0" w:line="240" w:lineRule="auto"/>
        <w:ind w:left="990" w:hanging="630"/>
        <w:rPr>
          <w:rFonts w:ascii="Times New Roman" w:eastAsia="Times New Roman" w:hAnsi="Times New Roman" w:cs="Times New Roman"/>
          <w:bCs/>
          <w:noProof/>
          <w:sz w:val="20"/>
          <w:szCs w:val="24"/>
        </w:rPr>
      </w:pPr>
      <w:hyperlink w:anchor="_Toc428950192" w:history="1">
        <w:r w:rsidR="00A04012" w:rsidRPr="00A04012">
          <w:rPr>
            <w:rFonts w:ascii="Times New Roman" w:eastAsia="Times New Roman" w:hAnsi="Times New Roman" w:cs="Times New Roman"/>
            <w:bCs/>
            <w:noProof/>
            <w:sz w:val="20"/>
            <w:szCs w:val="24"/>
          </w:rPr>
          <w:t>1.1.</w:t>
        </w:r>
        <w:r w:rsidR="00A04012" w:rsidRPr="00A04012">
          <w:rPr>
            <w:rFonts w:ascii="Times New Roman" w:eastAsia="Times New Roman" w:hAnsi="Times New Roman" w:cs="Times New Roman"/>
            <w:bCs/>
            <w:noProof/>
            <w:sz w:val="20"/>
            <w:szCs w:val="24"/>
          </w:rPr>
          <w:tab/>
          <w:t>Weight(s) and (or) Measure(s).</w:t>
        </w:r>
        <w:r w:rsidR="00A04012" w:rsidRPr="00A04012">
          <w:rPr>
            <w:rFonts w:ascii="Times New Roman" w:eastAsia="Times New Roman" w:hAnsi="Times New Roman" w:cs="Times New Roman"/>
            <w:bCs/>
            <w:noProof/>
            <w:webHidden/>
            <w:sz w:val="20"/>
            <w:szCs w:val="24"/>
          </w:rPr>
          <w:tab/>
        </w:r>
        <w:r w:rsidR="00A04012" w:rsidRPr="00A04012">
          <w:rPr>
            <w:rFonts w:ascii="Times New Roman" w:eastAsia="Times New Roman" w:hAnsi="Times New Roman" w:cs="Times New Roman"/>
            <w:bCs/>
            <w:noProof/>
            <w:webHidden/>
            <w:sz w:val="20"/>
            <w:szCs w:val="24"/>
          </w:rPr>
          <w:fldChar w:fldCharType="begin"/>
        </w:r>
        <w:r w:rsidR="00A04012" w:rsidRPr="00A04012">
          <w:rPr>
            <w:rFonts w:ascii="Times New Roman" w:eastAsia="Times New Roman" w:hAnsi="Times New Roman" w:cs="Times New Roman"/>
            <w:bCs/>
            <w:noProof/>
            <w:webHidden/>
            <w:sz w:val="20"/>
            <w:szCs w:val="24"/>
          </w:rPr>
          <w:instrText xml:space="preserve"> PAGEREF _Toc428950192 \h </w:instrText>
        </w:r>
        <w:r w:rsidR="00A04012" w:rsidRPr="00A04012">
          <w:rPr>
            <w:rFonts w:ascii="Times New Roman" w:eastAsia="Times New Roman" w:hAnsi="Times New Roman" w:cs="Times New Roman"/>
            <w:bCs/>
            <w:noProof/>
            <w:webHidden/>
            <w:sz w:val="20"/>
            <w:szCs w:val="24"/>
          </w:rPr>
        </w:r>
        <w:r w:rsidR="00A04012" w:rsidRPr="00A04012">
          <w:rPr>
            <w:rFonts w:ascii="Times New Roman" w:eastAsia="Times New Roman" w:hAnsi="Times New Roman" w:cs="Times New Roman"/>
            <w:bCs/>
            <w:noProof/>
            <w:webHidden/>
            <w:sz w:val="20"/>
            <w:szCs w:val="24"/>
          </w:rPr>
          <w:fldChar w:fldCharType="separate"/>
        </w:r>
        <w:r w:rsidR="00A04012" w:rsidRPr="00A04012">
          <w:rPr>
            <w:rFonts w:ascii="Times New Roman" w:eastAsia="Times New Roman" w:hAnsi="Times New Roman" w:cs="Times New Roman"/>
            <w:bCs/>
            <w:noProof/>
            <w:webHidden/>
            <w:sz w:val="20"/>
            <w:szCs w:val="24"/>
          </w:rPr>
          <w:t>17</w:t>
        </w:r>
        <w:r w:rsidR="00A04012" w:rsidRPr="00A04012">
          <w:rPr>
            <w:rFonts w:ascii="Times New Roman" w:eastAsia="Times New Roman" w:hAnsi="Times New Roman" w:cs="Times New Roman"/>
            <w:bCs/>
            <w:noProof/>
            <w:webHidden/>
            <w:sz w:val="20"/>
            <w:szCs w:val="24"/>
          </w:rPr>
          <w:fldChar w:fldCharType="end"/>
        </w:r>
      </w:hyperlink>
    </w:p>
    <w:p w:rsidR="00A04012" w:rsidRPr="00A04012" w:rsidRDefault="00CC64E2" w:rsidP="00A04012">
      <w:pPr>
        <w:tabs>
          <w:tab w:val="left" w:pos="360"/>
          <w:tab w:val="left" w:pos="873"/>
          <w:tab w:val="left" w:pos="945"/>
          <w:tab w:val="right" w:leader="dot" w:pos="9360"/>
        </w:tabs>
        <w:spacing w:after="0" w:line="240" w:lineRule="auto"/>
        <w:ind w:left="990" w:hanging="630"/>
        <w:rPr>
          <w:rFonts w:ascii="Times New Roman" w:eastAsia="Times New Roman" w:hAnsi="Times New Roman" w:cs="Times New Roman"/>
          <w:bCs/>
          <w:noProof/>
          <w:sz w:val="20"/>
          <w:szCs w:val="24"/>
        </w:rPr>
      </w:pPr>
      <w:hyperlink w:anchor="_Toc428950193" w:history="1">
        <w:r w:rsidR="00A04012" w:rsidRPr="00A04012">
          <w:rPr>
            <w:rFonts w:ascii="Times New Roman" w:eastAsia="Times New Roman" w:hAnsi="Times New Roman" w:cs="Times New Roman"/>
            <w:bCs/>
            <w:noProof/>
            <w:sz w:val="20"/>
            <w:szCs w:val="24"/>
          </w:rPr>
          <w:t>1.2.</w:t>
        </w:r>
        <w:r w:rsidR="00A04012" w:rsidRPr="00A04012">
          <w:rPr>
            <w:rFonts w:ascii="Times New Roman" w:eastAsia="Times New Roman" w:hAnsi="Times New Roman" w:cs="Times New Roman"/>
            <w:bCs/>
            <w:noProof/>
            <w:sz w:val="20"/>
            <w:szCs w:val="24"/>
          </w:rPr>
          <w:tab/>
          <w:t>Weight.</w:t>
        </w:r>
        <w:r w:rsidR="00A04012" w:rsidRPr="00A04012">
          <w:rPr>
            <w:rFonts w:ascii="Times New Roman" w:eastAsia="Times New Roman" w:hAnsi="Times New Roman" w:cs="Times New Roman"/>
            <w:bCs/>
            <w:noProof/>
            <w:webHidden/>
            <w:sz w:val="20"/>
            <w:szCs w:val="24"/>
          </w:rPr>
          <w:tab/>
        </w:r>
        <w:r w:rsidR="00A04012" w:rsidRPr="00A04012">
          <w:rPr>
            <w:rFonts w:ascii="Times New Roman" w:eastAsia="Times New Roman" w:hAnsi="Times New Roman" w:cs="Times New Roman"/>
            <w:bCs/>
            <w:noProof/>
            <w:webHidden/>
            <w:sz w:val="20"/>
            <w:szCs w:val="24"/>
          </w:rPr>
          <w:fldChar w:fldCharType="begin"/>
        </w:r>
        <w:r w:rsidR="00A04012" w:rsidRPr="00A04012">
          <w:rPr>
            <w:rFonts w:ascii="Times New Roman" w:eastAsia="Times New Roman" w:hAnsi="Times New Roman" w:cs="Times New Roman"/>
            <w:bCs/>
            <w:noProof/>
            <w:webHidden/>
            <w:sz w:val="20"/>
            <w:szCs w:val="24"/>
          </w:rPr>
          <w:instrText xml:space="preserve"> PAGEREF _Toc428950193 \h </w:instrText>
        </w:r>
        <w:r w:rsidR="00A04012" w:rsidRPr="00A04012">
          <w:rPr>
            <w:rFonts w:ascii="Times New Roman" w:eastAsia="Times New Roman" w:hAnsi="Times New Roman" w:cs="Times New Roman"/>
            <w:bCs/>
            <w:noProof/>
            <w:webHidden/>
            <w:sz w:val="20"/>
            <w:szCs w:val="24"/>
          </w:rPr>
        </w:r>
        <w:r w:rsidR="00A04012" w:rsidRPr="00A04012">
          <w:rPr>
            <w:rFonts w:ascii="Times New Roman" w:eastAsia="Times New Roman" w:hAnsi="Times New Roman" w:cs="Times New Roman"/>
            <w:bCs/>
            <w:noProof/>
            <w:webHidden/>
            <w:sz w:val="20"/>
            <w:szCs w:val="24"/>
          </w:rPr>
          <w:fldChar w:fldCharType="separate"/>
        </w:r>
        <w:r w:rsidR="00A04012" w:rsidRPr="00A04012">
          <w:rPr>
            <w:rFonts w:ascii="Times New Roman" w:eastAsia="Times New Roman" w:hAnsi="Times New Roman" w:cs="Times New Roman"/>
            <w:bCs/>
            <w:noProof/>
            <w:webHidden/>
            <w:sz w:val="20"/>
            <w:szCs w:val="24"/>
          </w:rPr>
          <w:t>17</w:t>
        </w:r>
        <w:r w:rsidR="00A04012" w:rsidRPr="00A04012">
          <w:rPr>
            <w:rFonts w:ascii="Times New Roman" w:eastAsia="Times New Roman" w:hAnsi="Times New Roman" w:cs="Times New Roman"/>
            <w:bCs/>
            <w:noProof/>
            <w:webHidden/>
            <w:sz w:val="20"/>
            <w:szCs w:val="24"/>
          </w:rPr>
          <w:fldChar w:fldCharType="end"/>
        </w:r>
      </w:hyperlink>
    </w:p>
    <w:p w:rsidR="00A04012" w:rsidRPr="00A04012" w:rsidRDefault="00CC64E2" w:rsidP="00A04012">
      <w:pPr>
        <w:tabs>
          <w:tab w:val="left" w:pos="360"/>
          <w:tab w:val="left" w:pos="873"/>
          <w:tab w:val="left" w:pos="945"/>
          <w:tab w:val="right" w:leader="dot" w:pos="9360"/>
        </w:tabs>
        <w:spacing w:after="0" w:line="240" w:lineRule="auto"/>
        <w:ind w:left="990" w:hanging="630"/>
        <w:rPr>
          <w:rFonts w:ascii="Times New Roman" w:eastAsia="Times New Roman" w:hAnsi="Times New Roman" w:cs="Times New Roman"/>
          <w:bCs/>
          <w:noProof/>
          <w:sz w:val="20"/>
          <w:szCs w:val="24"/>
        </w:rPr>
      </w:pPr>
      <w:hyperlink w:anchor="_Toc428950194" w:history="1">
        <w:r w:rsidR="00A04012" w:rsidRPr="00A04012">
          <w:rPr>
            <w:rFonts w:ascii="Times New Roman" w:eastAsia="Times New Roman" w:hAnsi="Times New Roman" w:cs="Times New Roman"/>
            <w:bCs/>
            <w:noProof/>
            <w:sz w:val="20"/>
            <w:szCs w:val="24"/>
          </w:rPr>
          <w:t>1.3.</w:t>
        </w:r>
        <w:r w:rsidR="00A04012" w:rsidRPr="00A04012">
          <w:rPr>
            <w:rFonts w:ascii="Times New Roman" w:eastAsia="Times New Roman" w:hAnsi="Times New Roman" w:cs="Times New Roman"/>
            <w:bCs/>
            <w:noProof/>
            <w:sz w:val="20"/>
            <w:szCs w:val="24"/>
          </w:rPr>
          <w:tab/>
          <w:t>Correct.</w:t>
        </w:r>
        <w:r w:rsidR="00A04012" w:rsidRPr="00A04012">
          <w:rPr>
            <w:rFonts w:ascii="Times New Roman" w:eastAsia="Times New Roman" w:hAnsi="Times New Roman" w:cs="Times New Roman"/>
            <w:bCs/>
            <w:noProof/>
            <w:webHidden/>
            <w:sz w:val="20"/>
            <w:szCs w:val="24"/>
          </w:rPr>
          <w:tab/>
        </w:r>
        <w:r w:rsidR="00A04012" w:rsidRPr="00A04012">
          <w:rPr>
            <w:rFonts w:ascii="Times New Roman" w:eastAsia="Times New Roman" w:hAnsi="Times New Roman" w:cs="Times New Roman"/>
            <w:bCs/>
            <w:noProof/>
            <w:webHidden/>
            <w:sz w:val="20"/>
            <w:szCs w:val="24"/>
          </w:rPr>
          <w:fldChar w:fldCharType="begin"/>
        </w:r>
        <w:r w:rsidR="00A04012" w:rsidRPr="00A04012">
          <w:rPr>
            <w:rFonts w:ascii="Times New Roman" w:eastAsia="Times New Roman" w:hAnsi="Times New Roman" w:cs="Times New Roman"/>
            <w:bCs/>
            <w:noProof/>
            <w:webHidden/>
            <w:sz w:val="20"/>
            <w:szCs w:val="24"/>
          </w:rPr>
          <w:instrText xml:space="preserve"> PAGEREF _Toc428950194 \h </w:instrText>
        </w:r>
        <w:r w:rsidR="00A04012" w:rsidRPr="00A04012">
          <w:rPr>
            <w:rFonts w:ascii="Times New Roman" w:eastAsia="Times New Roman" w:hAnsi="Times New Roman" w:cs="Times New Roman"/>
            <w:bCs/>
            <w:noProof/>
            <w:webHidden/>
            <w:sz w:val="20"/>
            <w:szCs w:val="24"/>
          </w:rPr>
        </w:r>
        <w:r w:rsidR="00A04012" w:rsidRPr="00A04012">
          <w:rPr>
            <w:rFonts w:ascii="Times New Roman" w:eastAsia="Times New Roman" w:hAnsi="Times New Roman" w:cs="Times New Roman"/>
            <w:bCs/>
            <w:noProof/>
            <w:webHidden/>
            <w:sz w:val="20"/>
            <w:szCs w:val="24"/>
          </w:rPr>
          <w:fldChar w:fldCharType="separate"/>
        </w:r>
        <w:r w:rsidR="00A04012" w:rsidRPr="00A04012">
          <w:rPr>
            <w:rFonts w:ascii="Times New Roman" w:eastAsia="Times New Roman" w:hAnsi="Times New Roman" w:cs="Times New Roman"/>
            <w:bCs/>
            <w:noProof/>
            <w:webHidden/>
            <w:sz w:val="20"/>
            <w:szCs w:val="24"/>
          </w:rPr>
          <w:t>17</w:t>
        </w:r>
        <w:r w:rsidR="00A04012" w:rsidRPr="00A04012">
          <w:rPr>
            <w:rFonts w:ascii="Times New Roman" w:eastAsia="Times New Roman" w:hAnsi="Times New Roman" w:cs="Times New Roman"/>
            <w:bCs/>
            <w:noProof/>
            <w:webHidden/>
            <w:sz w:val="20"/>
            <w:szCs w:val="24"/>
          </w:rPr>
          <w:fldChar w:fldCharType="end"/>
        </w:r>
      </w:hyperlink>
    </w:p>
    <w:p w:rsidR="00A04012" w:rsidRPr="00A04012" w:rsidRDefault="00CC64E2" w:rsidP="00A04012">
      <w:pPr>
        <w:tabs>
          <w:tab w:val="left" w:pos="360"/>
          <w:tab w:val="left" w:pos="873"/>
          <w:tab w:val="left" w:pos="945"/>
          <w:tab w:val="right" w:leader="dot" w:pos="9360"/>
        </w:tabs>
        <w:spacing w:after="0" w:line="240" w:lineRule="auto"/>
        <w:ind w:left="990" w:hanging="630"/>
        <w:rPr>
          <w:rFonts w:ascii="Times New Roman" w:eastAsia="Times New Roman" w:hAnsi="Times New Roman" w:cs="Times New Roman"/>
          <w:bCs/>
          <w:noProof/>
          <w:sz w:val="20"/>
          <w:szCs w:val="24"/>
        </w:rPr>
      </w:pPr>
      <w:hyperlink w:anchor="_Toc428950195" w:history="1">
        <w:r w:rsidR="00A04012" w:rsidRPr="00A04012">
          <w:rPr>
            <w:rFonts w:ascii="Times New Roman" w:eastAsia="Times New Roman" w:hAnsi="Times New Roman" w:cs="Times New Roman"/>
            <w:bCs/>
            <w:noProof/>
            <w:sz w:val="20"/>
            <w:szCs w:val="24"/>
          </w:rPr>
          <w:t>1.4.</w:t>
        </w:r>
        <w:r w:rsidR="00A04012" w:rsidRPr="00A04012">
          <w:rPr>
            <w:rFonts w:ascii="Times New Roman" w:eastAsia="Times New Roman" w:hAnsi="Times New Roman" w:cs="Times New Roman"/>
            <w:bCs/>
            <w:noProof/>
            <w:sz w:val="20"/>
            <w:szCs w:val="24"/>
          </w:rPr>
          <w:tab/>
          <w:t>Director.</w:t>
        </w:r>
        <w:r w:rsidR="00A04012" w:rsidRPr="00A04012">
          <w:rPr>
            <w:rFonts w:ascii="Times New Roman" w:eastAsia="Times New Roman" w:hAnsi="Times New Roman" w:cs="Times New Roman"/>
            <w:bCs/>
            <w:noProof/>
            <w:webHidden/>
            <w:sz w:val="20"/>
            <w:szCs w:val="24"/>
          </w:rPr>
          <w:tab/>
        </w:r>
        <w:r w:rsidR="00A04012" w:rsidRPr="00A04012">
          <w:rPr>
            <w:rFonts w:ascii="Times New Roman" w:eastAsia="Times New Roman" w:hAnsi="Times New Roman" w:cs="Times New Roman"/>
            <w:bCs/>
            <w:noProof/>
            <w:webHidden/>
            <w:sz w:val="20"/>
            <w:szCs w:val="24"/>
          </w:rPr>
          <w:fldChar w:fldCharType="begin"/>
        </w:r>
        <w:r w:rsidR="00A04012" w:rsidRPr="00A04012">
          <w:rPr>
            <w:rFonts w:ascii="Times New Roman" w:eastAsia="Times New Roman" w:hAnsi="Times New Roman" w:cs="Times New Roman"/>
            <w:bCs/>
            <w:noProof/>
            <w:webHidden/>
            <w:sz w:val="20"/>
            <w:szCs w:val="24"/>
          </w:rPr>
          <w:instrText xml:space="preserve"> PAGEREF _Toc428950195 \h </w:instrText>
        </w:r>
        <w:r w:rsidR="00A04012" w:rsidRPr="00A04012">
          <w:rPr>
            <w:rFonts w:ascii="Times New Roman" w:eastAsia="Times New Roman" w:hAnsi="Times New Roman" w:cs="Times New Roman"/>
            <w:bCs/>
            <w:noProof/>
            <w:webHidden/>
            <w:sz w:val="20"/>
            <w:szCs w:val="24"/>
          </w:rPr>
        </w:r>
        <w:r w:rsidR="00A04012" w:rsidRPr="00A04012">
          <w:rPr>
            <w:rFonts w:ascii="Times New Roman" w:eastAsia="Times New Roman" w:hAnsi="Times New Roman" w:cs="Times New Roman"/>
            <w:bCs/>
            <w:noProof/>
            <w:webHidden/>
            <w:sz w:val="20"/>
            <w:szCs w:val="24"/>
          </w:rPr>
          <w:fldChar w:fldCharType="separate"/>
        </w:r>
        <w:r w:rsidR="00A04012" w:rsidRPr="00A04012">
          <w:rPr>
            <w:rFonts w:ascii="Times New Roman" w:eastAsia="Times New Roman" w:hAnsi="Times New Roman" w:cs="Times New Roman"/>
            <w:bCs/>
            <w:noProof/>
            <w:webHidden/>
            <w:sz w:val="20"/>
            <w:szCs w:val="24"/>
          </w:rPr>
          <w:t>17</w:t>
        </w:r>
        <w:r w:rsidR="00A04012" w:rsidRPr="00A04012">
          <w:rPr>
            <w:rFonts w:ascii="Times New Roman" w:eastAsia="Times New Roman" w:hAnsi="Times New Roman" w:cs="Times New Roman"/>
            <w:bCs/>
            <w:noProof/>
            <w:webHidden/>
            <w:sz w:val="20"/>
            <w:szCs w:val="24"/>
          </w:rPr>
          <w:fldChar w:fldCharType="end"/>
        </w:r>
      </w:hyperlink>
    </w:p>
    <w:p w:rsidR="00A04012" w:rsidRPr="00A04012" w:rsidRDefault="00CC64E2" w:rsidP="00A04012">
      <w:pPr>
        <w:tabs>
          <w:tab w:val="left" w:pos="360"/>
          <w:tab w:val="left" w:pos="873"/>
          <w:tab w:val="left" w:pos="945"/>
          <w:tab w:val="right" w:leader="dot" w:pos="9360"/>
        </w:tabs>
        <w:spacing w:after="0" w:line="240" w:lineRule="auto"/>
        <w:ind w:left="990" w:hanging="630"/>
        <w:rPr>
          <w:rFonts w:ascii="Times New Roman" w:eastAsia="Times New Roman" w:hAnsi="Times New Roman" w:cs="Times New Roman"/>
          <w:bCs/>
          <w:noProof/>
          <w:sz w:val="20"/>
          <w:szCs w:val="24"/>
        </w:rPr>
      </w:pPr>
      <w:hyperlink w:anchor="_Toc428950196" w:history="1">
        <w:r w:rsidR="00A04012" w:rsidRPr="00A04012">
          <w:rPr>
            <w:rFonts w:ascii="Times New Roman" w:eastAsia="Times New Roman" w:hAnsi="Times New Roman" w:cs="Times New Roman"/>
            <w:bCs/>
            <w:noProof/>
            <w:sz w:val="20"/>
            <w:szCs w:val="24"/>
          </w:rPr>
          <w:t>1.5.</w:t>
        </w:r>
        <w:r w:rsidR="00A04012" w:rsidRPr="00A04012">
          <w:rPr>
            <w:rFonts w:ascii="Times New Roman" w:eastAsia="Times New Roman" w:hAnsi="Times New Roman" w:cs="Times New Roman"/>
            <w:bCs/>
            <w:noProof/>
            <w:sz w:val="20"/>
            <w:szCs w:val="24"/>
          </w:rPr>
          <w:tab/>
          <w:t>Person.</w:t>
        </w:r>
        <w:r w:rsidR="00A04012" w:rsidRPr="00A04012">
          <w:rPr>
            <w:rFonts w:ascii="Times New Roman" w:eastAsia="Times New Roman" w:hAnsi="Times New Roman" w:cs="Times New Roman"/>
            <w:bCs/>
            <w:noProof/>
            <w:webHidden/>
            <w:sz w:val="20"/>
            <w:szCs w:val="24"/>
          </w:rPr>
          <w:tab/>
        </w:r>
        <w:r w:rsidR="00A04012" w:rsidRPr="00A04012">
          <w:rPr>
            <w:rFonts w:ascii="Times New Roman" w:eastAsia="Times New Roman" w:hAnsi="Times New Roman" w:cs="Times New Roman"/>
            <w:bCs/>
            <w:noProof/>
            <w:webHidden/>
            <w:sz w:val="20"/>
            <w:szCs w:val="24"/>
          </w:rPr>
          <w:fldChar w:fldCharType="begin"/>
        </w:r>
        <w:r w:rsidR="00A04012" w:rsidRPr="00A04012">
          <w:rPr>
            <w:rFonts w:ascii="Times New Roman" w:eastAsia="Times New Roman" w:hAnsi="Times New Roman" w:cs="Times New Roman"/>
            <w:bCs/>
            <w:noProof/>
            <w:webHidden/>
            <w:sz w:val="20"/>
            <w:szCs w:val="24"/>
          </w:rPr>
          <w:instrText xml:space="preserve"> PAGEREF _Toc428950196 \h </w:instrText>
        </w:r>
        <w:r w:rsidR="00A04012" w:rsidRPr="00A04012">
          <w:rPr>
            <w:rFonts w:ascii="Times New Roman" w:eastAsia="Times New Roman" w:hAnsi="Times New Roman" w:cs="Times New Roman"/>
            <w:bCs/>
            <w:noProof/>
            <w:webHidden/>
            <w:sz w:val="20"/>
            <w:szCs w:val="24"/>
          </w:rPr>
        </w:r>
        <w:r w:rsidR="00A04012" w:rsidRPr="00A04012">
          <w:rPr>
            <w:rFonts w:ascii="Times New Roman" w:eastAsia="Times New Roman" w:hAnsi="Times New Roman" w:cs="Times New Roman"/>
            <w:bCs/>
            <w:noProof/>
            <w:webHidden/>
            <w:sz w:val="20"/>
            <w:szCs w:val="24"/>
          </w:rPr>
          <w:fldChar w:fldCharType="separate"/>
        </w:r>
        <w:r w:rsidR="00A04012" w:rsidRPr="00A04012">
          <w:rPr>
            <w:rFonts w:ascii="Times New Roman" w:eastAsia="Times New Roman" w:hAnsi="Times New Roman" w:cs="Times New Roman"/>
            <w:bCs/>
            <w:noProof/>
            <w:webHidden/>
            <w:sz w:val="20"/>
            <w:szCs w:val="24"/>
          </w:rPr>
          <w:t>17</w:t>
        </w:r>
        <w:r w:rsidR="00A04012" w:rsidRPr="00A04012">
          <w:rPr>
            <w:rFonts w:ascii="Times New Roman" w:eastAsia="Times New Roman" w:hAnsi="Times New Roman" w:cs="Times New Roman"/>
            <w:bCs/>
            <w:noProof/>
            <w:webHidden/>
            <w:sz w:val="20"/>
            <w:szCs w:val="24"/>
          </w:rPr>
          <w:fldChar w:fldCharType="end"/>
        </w:r>
      </w:hyperlink>
    </w:p>
    <w:p w:rsidR="00A04012" w:rsidRPr="00A04012" w:rsidRDefault="00CC64E2" w:rsidP="00A04012">
      <w:pPr>
        <w:tabs>
          <w:tab w:val="left" w:pos="360"/>
          <w:tab w:val="left" w:pos="873"/>
          <w:tab w:val="left" w:pos="945"/>
          <w:tab w:val="right" w:leader="dot" w:pos="9360"/>
        </w:tabs>
        <w:spacing w:after="0" w:line="240" w:lineRule="auto"/>
        <w:ind w:left="990" w:hanging="630"/>
        <w:rPr>
          <w:rFonts w:ascii="Times New Roman" w:eastAsia="Times New Roman" w:hAnsi="Times New Roman" w:cs="Times New Roman"/>
          <w:bCs/>
          <w:noProof/>
          <w:sz w:val="20"/>
          <w:szCs w:val="24"/>
        </w:rPr>
      </w:pPr>
      <w:hyperlink w:anchor="_Toc428950197" w:history="1">
        <w:r w:rsidR="00A04012" w:rsidRPr="00A04012">
          <w:rPr>
            <w:rFonts w:ascii="Times New Roman" w:eastAsia="Times New Roman" w:hAnsi="Times New Roman" w:cs="Times New Roman"/>
            <w:bCs/>
            <w:noProof/>
            <w:sz w:val="20"/>
            <w:szCs w:val="24"/>
          </w:rPr>
          <w:t>1.6.</w:t>
        </w:r>
        <w:r w:rsidR="00A04012" w:rsidRPr="00A04012">
          <w:rPr>
            <w:rFonts w:ascii="Times New Roman" w:eastAsia="Times New Roman" w:hAnsi="Times New Roman" w:cs="Times New Roman"/>
            <w:bCs/>
            <w:noProof/>
            <w:sz w:val="20"/>
            <w:szCs w:val="24"/>
          </w:rPr>
          <w:tab/>
          <w:t>Sale from Bulk.</w:t>
        </w:r>
        <w:r w:rsidR="00A04012" w:rsidRPr="00A04012">
          <w:rPr>
            <w:rFonts w:ascii="Times New Roman" w:eastAsia="Times New Roman" w:hAnsi="Times New Roman" w:cs="Times New Roman"/>
            <w:bCs/>
            <w:noProof/>
            <w:webHidden/>
            <w:sz w:val="20"/>
            <w:szCs w:val="24"/>
          </w:rPr>
          <w:tab/>
        </w:r>
        <w:r w:rsidR="00A04012" w:rsidRPr="00A04012">
          <w:rPr>
            <w:rFonts w:ascii="Times New Roman" w:eastAsia="Times New Roman" w:hAnsi="Times New Roman" w:cs="Times New Roman"/>
            <w:bCs/>
            <w:noProof/>
            <w:webHidden/>
            <w:sz w:val="20"/>
            <w:szCs w:val="24"/>
          </w:rPr>
          <w:fldChar w:fldCharType="begin"/>
        </w:r>
        <w:r w:rsidR="00A04012" w:rsidRPr="00A04012">
          <w:rPr>
            <w:rFonts w:ascii="Times New Roman" w:eastAsia="Times New Roman" w:hAnsi="Times New Roman" w:cs="Times New Roman"/>
            <w:bCs/>
            <w:noProof/>
            <w:webHidden/>
            <w:sz w:val="20"/>
            <w:szCs w:val="24"/>
          </w:rPr>
          <w:instrText xml:space="preserve"> PAGEREF _Toc428950197 \h </w:instrText>
        </w:r>
        <w:r w:rsidR="00A04012" w:rsidRPr="00A04012">
          <w:rPr>
            <w:rFonts w:ascii="Times New Roman" w:eastAsia="Times New Roman" w:hAnsi="Times New Roman" w:cs="Times New Roman"/>
            <w:bCs/>
            <w:noProof/>
            <w:webHidden/>
            <w:sz w:val="20"/>
            <w:szCs w:val="24"/>
          </w:rPr>
        </w:r>
        <w:r w:rsidR="00A04012" w:rsidRPr="00A04012">
          <w:rPr>
            <w:rFonts w:ascii="Times New Roman" w:eastAsia="Times New Roman" w:hAnsi="Times New Roman" w:cs="Times New Roman"/>
            <w:bCs/>
            <w:noProof/>
            <w:webHidden/>
            <w:sz w:val="20"/>
            <w:szCs w:val="24"/>
          </w:rPr>
          <w:fldChar w:fldCharType="separate"/>
        </w:r>
        <w:r w:rsidR="00A04012" w:rsidRPr="00A04012">
          <w:rPr>
            <w:rFonts w:ascii="Times New Roman" w:eastAsia="Times New Roman" w:hAnsi="Times New Roman" w:cs="Times New Roman"/>
            <w:bCs/>
            <w:noProof/>
            <w:webHidden/>
            <w:sz w:val="20"/>
            <w:szCs w:val="24"/>
          </w:rPr>
          <w:t>17</w:t>
        </w:r>
        <w:r w:rsidR="00A04012" w:rsidRPr="00A04012">
          <w:rPr>
            <w:rFonts w:ascii="Times New Roman" w:eastAsia="Times New Roman" w:hAnsi="Times New Roman" w:cs="Times New Roman"/>
            <w:bCs/>
            <w:noProof/>
            <w:webHidden/>
            <w:sz w:val="20"/>
            <w:szCs w:val="24"/>
          </w:rPr>
          <w:fldChar w:fldCharType="end"/>
        </w:r>
      </w:hyperlink>
    </w:p>
    <w:p w:rsidR="00A04012" w:rsidRPr="00A04012" w:rsidRDefault="00CC64E2" w:rsidP="00A04012">
      <w:pPr>
        <w:tabs>
          <w:tab w:val="left" w:pos="360"/>
          <w:tab w:val="left" w:pos="873"/>
          <w:tab w:val="left" w:pos="945"/>
          <w:tab w:val="right" w:leader="dot" w:pos="9360"/>
        </w:tabs>
        <w:spacing w:after="0" w:line="240" w:lineRule="auto"/>
        <w:ind w:left="990" w:hanging="630"/>
        <w:rPr>
          <w:rFonts w:ascii="Times New Roman" w:eastAsia="Times New Roman" w:hAnsi="Times New Roman" w:cs="Times New Roman"/>
          <w:bCs/>
          <w:noProof/>
          <w:sz w:val="20"/>
          <w:szCs w:val="24"/>
        </w:rPr>
      </w:pPr>
      <w:hyperlink w:anchor="_Toc428950198" w:history="1">
        <w:r w:rsidR="00A04012" w:rsidRPr="00A04012">
          <w:rPr>
            <w:rFonts w:ascii="Times New Roman" w:eastAsia="Times New Roman" w:hAnsi="Times New Roman" w:cs="Times New Roman"/>
            <w:bCs/>
            <w:noProof/>
            <w:sz w:val="20"/>
            <w:szCs w:val="24"/>
          </w:rPr>
          <w:t>1.7.</w:t>
        </w:r>
        <w:r w:rsidR="00A04012" w:rsidRPr="00A04012">
          <w:rPr>
            <w:rFonts w:ascii="Times New Roman" w:eastAsia="Times New Roman" w:hAnsi="Times New Roman" w:cs="Times New Roman"/>
            <w:bCs/>
            <w:noProof/>
            <w:sz w:val="20"/>
            <w:szCs w:val="24"/>
          </w:rPr>
          <w:tab/>
          <w:t>Package.</w:t>
        </w:r>
        <w:r w:rsidR="00A04012" w:rsidRPr="00A04012">
          <w:rPr>
            <w:rFonts w:ascii="Times New Roman" w:eastAsia="Times New Roman" w:hAnsi="Times New Roman" w:cs="Times New Roman"/>
            <w:bCs/>
            <w:noProof/>
            <w:webHidden/>
            <w:sz w:val="20"/>
            <w:szCs w:val="24"/>
          </w:rPr>
          <w:tab/>
        </w:r>
        <w:r w:rsidR="00A04012" w:rsidRPr="00A04012">
          <w:rPr>
            <w:rFonts w:ascii="Times New Roman" w:eastAsia="Times New Roman" w:hAnsi="Times New Roman" w:cs="Times New Roman"/>
            <w:bCs/>
            <w:noProof/>
            <w:webHidden/>
            <w:sz w:val="20"/>
            <w:szCs w:val="24"/>
          </w:rPr>
          <w:fldChar w:fldCharType="begin"/>
        </w:r>
        <w:r w:rsidR="00A04012" w:rsidRPr="00A04012">
          <w:rPr>
            <w:rFonts w:ascii="Times New Roman" w:eastAsia="Times New Roman" w:hAnsi="Times New Roman" w:cs="Times New Roman"/>
            <w:bCs/>
            <w:noProof/>
            <w:webHidden/>
            <w:sz w:val="20"/>
            <w:szCs w:val="24"/>
          </w:rPr>
          <w:instrText xml:space="preserve"> PAGEREF _Toc428950198 \h </w:instrText>
        </w:r>
        <w:r w:rsidR="00A04012" w:rsidRPr="00A04012">
          <w:rPr>
            <w:rFonts w:ascii="Times New Roman" w:eastAsia="Times New Roman" w:hAnsi="Times New Roman" w:cs="Times New Roman"/>
            <w:bCs/>
            <w:noProof/>
            <w:webHidden/>
            <w:sz w:val="20"/>
            <w:szCs w:val="24"/>
          </w:rPr>
        </w:r>
        <w:r w:rsidR="00A04012" w:rsidRPr="00A04012">
          <w:rPr>
            <w:rFonts w:ascii="Times New Roman" w:eastAsia="Times New Roman" w:hAnsi="Times New Roman" w:cs="Times New Roman"/>
            <w:bCs/>
            <w:noProof/>
            <w:webHidden/>
            <w:sz w:val="20"/>
            <w:szCs w:val="24"/>
          </w:rPr>
          <w:fldChar w:fldCharType="separate"/>
        </w:r>
        <w:r w:rsidR="00A04012" w:rsidRPr="00A04012">
          <w:rPr>
            <w:rFonts w:ascii="Times New Roman" w:eastAsia="Times New Roman" w:hAnsi="Times New Roman" w:cs="Times New Roman"/>
            <w:bCs/>
            <w:noProof/>
            <w:webHidden/>
            <w:sz w:val="20"/>
            <w:szCs w:val="24"/>
          </w:rPr>
          <w:t>17</w:t>
        </w:r>
        <w:r w:rsidR="00A04012" w:rsidRPr="00A04012">
          <w:rPr>
            <w:rFonts w:ascii="Times New Roman" w:eastAsia="Times New Roman" w:hAnsi="Times New Roman" w:cs="Times New Roman"/>
            <w:bCs/>
            <w:noProof/>
            <w:webHidden/>
            <w:sz w:val="20"/>
            <w:szCs w:val="24"/>
          </w:rPr>
          <w:fldChar w:fldCharType="end"/>
        </w:r>
      </w:hyperlink>
    </w:p>
    <w:p w:rsidR="00A04012" w:rsidRPr="00A04012" w:rsidRDefault="00CC64E2" w:rsidP="00A04012">
      <w:pPr>
        <w:tabs>
          <w:tab w:val="left" w:pos="360"/>
          <w:tab w:val="left" w:pos="873"/>
          <w:tab w:val="left" w:pos="945"/>
          <w:tab w:val="right" w:leader="dot" w:pos="9360"/>
        </w:tabs>
        <w:spacing w:after="0" w:line="240" w:lineRule="auto"/>
        <w:ind w:left="990" w:hanging="630"/>
        <w:rPr>
          <w:rFonts w:ascii="Times New Roman" w:eastAsia="Times New Roman" w:hAnsi="Times New Roman" w:cs="Times New Roman"/>
          <w:bCs/>
          <w:noProof/>
          <w:sz w:val="20"/>
          <w:szCs w:val="24"/>
        </w:rPr>
      </w:pPr>
      <w:hyperlink w:anchor="_Toc428950199" w:history="1">
        <w:r w:rsidR="00A04012" w:rsidRPr="00A04012">
          <w:rPr>
            <w:rFonts w:ascii="Times New Roman" w:eastAsia="Times New Roman" w:hAnsi="Times New Roman" w:cs="Times New Roman"/>
            <w:bCs/>
            <w:noProof/>
            <w:sz w:val="20"/>
            <w:szCs w:val="24"/>
          </w:rPr>
          <w:t>1.8.</w:t>
        </w:r>
        <w:r w:rsidR="00A04012" w:rsidRPr="00A04012">
          <w:rPr>
            <w:rFonts w:ascii="Times New Roman" w:eastAsia="Times New Roman" w:hAnsi="Times New Roman" w:cs="Times New Roman"/>
            <w:bCs/>
            <w:noProof/>
            <w:sz w:val="20"/>
            <w:szCs w:val="24"/>
          </w:rPr>
          <w:tab/>
          <w:t>Net “Mass” or Net “Weight.”</w:t>
        </w:r>
        <w:r w:rsidR="00A04012" w:rsidRPr="00A04012">
          <w:rPr>
            <w:rFonts w:ascii="Times New Roman" w:eastAsia="Times New Roman" w:hAnsi="Times New Roman" w:cs="Times New Roman"/>
            <w:bCs/>
            <w:noProof/>
            <w:webHidden/>
            <w:sz w:val="20"/>
            <w:szCs w:val="24"/>
          </w:rPr>
          <w:tab/>
        </w:r>
        <w:r w:rsidR="00A04012" w:rsidRPr="00A04012">
          <w:rPr>
            <w:rFonts w:ascii="Times New Roman" w:eastAsia="Times New Roman" w:hAnsi="Times New Roman" w:cs="Times New Roman"/>
            <w:bCs/>
            <w:noProof/>
            <w:webHidden/>
            <w:sz w:val="20"/>
            <w:szCs w:val="24"/>
          </w:rPr>
          <w:fldChar w:fldCharType="begin"/>
        </w:r>
        <w:r w:rsidR="00A04012" w:rsidRPr="00A04012">
          <w:rPr>
            <w:rFonts w:ascii="Times New Roman" w:eastAsia="Times New Roman" w:hAnsi="Times New Roman" w:cs="Times New Roman"/>
            <w:bCs/>
            <w:noProof/>
            <w:webHidden/>
            <w:sz w:val="20"/>
            <w:szCs w:val="24"/>
          </w:rPr>
          <w:instrText xml:space="preserve"> PAGEREF _Toc428950199 \h </w:instrText>
        </w:r>
        <w:r w:rsidR="00A04012" w:rsidRPr="00A04012">
          <w:rPr>
            <w:rFonts w:ascii="Times New Roman" w:eastAsia="Times New Roman" w:hAnsi="Times New Roman" w:cs="Times New Roman"/>
            <w:bCs/>
            <w:noProof/>
            <w:webHidden/>
            <w:sz w:val="20"/>
            <w:szCs w:val="24"/>
          </w:rPr>
        </w:r>
        <w:r w:rsidR="00A04012" w:rsidRPr="00A04012">
          <w:rPr>
            <w:rFonts w:ascii="Times New Roman" w:eastAsia="Times New Roman" w:hAnsi="Times New Roman" w:cs="Times New Roman"/>
            <w:bCs/>
            <w:noProof/>
            <w:webHidden/>
            <w:sz w:val="20"/>
            <w:szCs w:val="24"/>
          </w:rPr>
          <w:fldChar w:fldCharType="separate"/>
        </w:r>
        <w:r w:rsidR="00A04012" w:rsidRPr="00A04012">
          <w:rPr>
            <w:rFonts w:ascii="Times New Roman" w:eastAsia="Times New Roman" w:hAnsi="Times New Roman" w:cs="Times New Roman"/>
            <w:bCs/>
            <w:noProof/>
            <w:webHidden/>
            <w:sz w:val="20"/>
            <w:szCs w:val="24"/>
          </w:rPr>
          <w:t>17</w:t>
        </w:r>
        <w:r w:rsidR="00A04012" w:rsidRPr="00A04012">
          <w:rPr>
            <w:rFonts w:ascii="Times New Roman" w:eastAsia="Times New Roman" w:hAnsi="Times New Roman" w:cs="Times New Roman"/>
            <w:bCs/>
            <w:noProof/>
            <w:webHidden/>
            <w:sz w:val="20"/>
            <w:szCs w:val="24"/>
          </w:rPr>
          <w:fldChar w:fldCharType="end"/>
        </w:r>
      </w:hyperlink>
    </w:p>
    <w:p w:rsidR="00A04012" w:rsidRPr="00A04012" w:rsidRDefault="00CC64E2" w:rsidP="00A04012">
      <w:pPr>
        <w:tabs>
          <w:tab w:val="left" w:pos="360"/>
          <w:tab w:val="left" w:pos="873"/>
          <w:tab w:val="left" w:pos="945"/>
          <w:tab w:val="right" w:leader="dot" w:pos="9360"/>
        </w:tabs>
        <w:spacing w:after="0" w:line="240" w:lineRule="auto"/>
        <w:ind w:left="990" w:hanging="630"/>
        <w:rPr>
          <w:rFonts w:ascii="Times New Roman" w:eastAsia="Times New Roman" w:hAnsi="Times New Roman" w:cs="Times New Roman"/>
          <w:bCs/>
          <w:noProof/>
          <w:sz w:val="20"/>
          <w:szCs w:val="24"/>
        </w:rPr>
      </w:pPr>
      <w:hyperlink w:anchor="_Toc428950200" w:history="1">
        <w:r w:rsidR="00A04012" w:rsidRPr="00A04012">
          <w:rPr>
            <w:rFonts w:ascii="Times New Roman" w:eastAsia="Times New Roman" w:hAnsi="Times New Roman" w:cs="Times New Roman"/>
            <w:bCs/>
            <w:noProof/>
            <w:sz w:val="20"/>
            <w:szCs w:val="24"/>
          </w:rPr>
          <w:t>1.9.</w:t>
        </w:r>
        <w:r w:rsidR="00A04012" w:rsidRPr="00A04012">
          <w:rPr>
            <w:rFonts w:ascii="Times New Roman" w:eastAsia="Times New Roman" w:hAnsi="Times New Roman" w:cs="Times New Roman"/>
            <w:bCs/>
            <w:noProof/>
            <w:sz w:val="20"/>
            <w:szCs w:val="24"/>
          </w:rPr>
          <w:tab/>
          <w:t>Random Weight Package.</w:t>
        </w:r>
        <w:r w:rsidR="00A04012" w:rsidRPr="00A04012">
          <w:rPr>
            <w:rFonts w:ascii="Times New Roman" w:eastAsia="Times New Roman" w:hAnsi="Times New Roman" w:cs="Times New Roman"/>
            <w:bCs/>
            <w:noProof/>
            <w:webHidden/>
            <w:sz w:val="20"/>
            <w:szCs w:val="24"/>
          </w:rPr>
          <w:tab/>
        </w:r>
        <w:r w:rsidR="00A04012" w:rsidRPr="00A04012">
          <w:rPr>
            <w:rFonts w:ascii="Times New Roman" w:eastAsia="Times New Roman" w:hAnsi="Times New Roman" w:cs="Times New Roman"/>
            <w:bCs/>
            <w:noProof/>
            <w:webHidden/>
            <w:sz w:val="20"/>
            <w:szCs w:val="24"/>
          </w:rPr>
          <w:fldChar w:fldCharType="begin"/>
        </w:r>
        <w:r w:rsidR="00A04012" w:rsidRPr="00A04012">
          <w:rPr>
            <w:rFonts w:ascii="Times New Roman" w:eastAsia="Times New Roman" w:hAnsi="Times New Roman" w:cs="Times New Roman"/>
            <w:bCs/>
            <w:noProof/>
            <w:webHidden/>
            <w:sz w:val="20"/>
            <w:szCs w:val="24"/>
          </w:rPr>
          <w:instrText xml:space="preserve"> PAGEREF _Toc428950200 \h </w:instrText>
        </w:r>
        <w:r w:rsidR="00A04012" w:rsidRPr="00A04012">
          <w:rPr>
            <w:rFonts w:ascii="Times New Roman" w:eastAsia="Times New Roman" w:hAnsi="Times New Roman" w:cs="Times New Roman"/>
            <w:bCs/>
            <w:noProof/>
            <w:webHidden/>
            <w:sz w:val="20"/>
            <w:szCs w:val="24"/>
          </w:rPr>
        </w:r>
        <w:r w:rsidR="00A04012" w:rsidRPr="00A04012">
          <w:rPr>
            <w:rFonts w:ascii="Times New Roman" w:eastAsia="Times New Roman" w:hAnsi="Times New Roman" w:cs="Times New Roman"/>
            <w:bCs/>
            <w:noProof/>
            <w:webHidden/>
            <w:sz w:val="20"/>
            <w:szCs w:val="24"/>
          </w:rPr>
          <w:fldChar w:fldCharType="separate"/>
        </w:r>
        <w:r w:rsidR="00A04012" w:rsidRPr="00A04012">
          <w:rPr>
            <w:rFonts w:ascii="Times New Roman" w:eastAsia="Times New Roman" w:hAnsi="Times New Roman" w:cs="Times New Roman"/>
            <w:bCs/>
            <w:noProof/>
            <w:webHidden/>
            <w:sz w:val="20"/>
            <w:szCs w:val="24"/>
          </w:rPr>
          <w:t>17</w:t>
        </w:r>
        <w:r w:rsidR="00A04012" w:rsidRPr="00A04012">
          <w:rPr>
            <w:rFonts w:ascii="Times New Roman" w:eastAsia="Times New Roman" w:hAnsi="Times New Roman" w:cs="Times New Roman"/>
            <w:bCs/>
            <w:noProof/>
            <w:webHidden/>
            <w:sz w:val="20"/>
            <w:szCs w:val="24"/>
          </w:rPr>
          <w:fldChar w:fldCharType="end"/>
        </w:r>
      </w:hyperlink>
    </w:p>
    <w:p w:rsidR="00A04012" w:rsidRPr="00A04012" w:rsidRDefault="00CC64E2" w:rsidP="00A04012">
      <w:pPr>
        <w:tabs>
          <w:tab w:val="left" w:pos="360"/>
          <w:tab w:val="left" w:pos="873"/>
          <w:tab w:val="left" w:pos="945"/>
          <w:tab w:val="right" w:leader="dot" w:pos="9360"/>
        </w:tabs>
        <w:spacing w:after="0" w:line="240" w:lineRule="auto"/>
        <w:ind w:left="990" w:hanging="630"/>
        <w:rPr>
          <w:rFonts w:ascii="Times New Roman" w:eastAsia="Times New Roman" w:hAnsi="Times New Roman" w:cs="Times New Roman"/>
          <w:bCs/>
          <w:noProof/>
          <w:sz w:val="20"/>
          <w:szCs w:val="24"/>
        </w:rPr>
      </w:pPr>
      <w:hyperlink w:anchor="_Toc428950201" w:history="1">
        <w:r w:rsidR="00A04012" w:rsidRPr="00A04012">
          <w:rPr>
            <w:rFonts w:ascii="Times New Roman" w:eastAsia="Times New Roman" w:hAnsi="Times New Roman" w:cs="Times New Roman"/>
            <w:bCs/>
            <w:noProof/>
            <w:sz w:val="20"/>
            <w:szCs w:val="24"/>
          </w:rPr>
          <w:t>1.10.</w:t>
        </w:r>
        <w:r w:rsidR="00A04012" w:rsidRPr="00A04012">
          <w:rPr>
            <w:rFonts w:ascii="Times New Roman" w:eastAsia="Times New Roman" w:hAnsi="Times New Roman" w:cs="Times New Roman"/>
            <w:bCs/>
            <w:noProof/>
            <w:sz w:val="20"/>
            <w:szCs w:val="24"/>
          </w:rPr>
          <w:tab/>
          <w:t>Standard Package.</w:t>
        </w:r>
        <w:r w:rsidR="00A04012" w:rsidRPr="00A04012">
          <w:rPr>
            <w:rFonts w:ascii="Times New Roman" w:eastAsia="Times New Roman" w:hAnsi="Times New Roman" w:cs="Times New Roman"/>
            <w:bCs/>
            <w:noProof/>
            <w:webHidden/>
            <w:sz w:val="20"/>
            <w:szCs w:val="24"/>
          </w:rPr>
          <w:tab/>
        </w:r>
        <w:r w:rsidR="00A04012" w:rsidRPr="00A04012">
          <w:rPr>
            <w:rFonts w:ascii="Times New Roman" w:eastAsia="Times New Roman" w:hAnsi="Times New Roman" w:cs="Times New Roman"/>
            <w:bCs/>
            <w:noProof/>
            <w:webHidden/>
            <w:sz w:val="20"/>
            <w:szCs w:val="24"/>
          </w:rPr>
          <w:fldChar w:fldCharType="begin"/>
        </w:r>
        <w:r w:rsidR="00A04012" w:rsidRPr="00A04012">
          <w:rPr>
            <w:rFonts w:ascii="Times New Roman" w:eastAsia="Times New Roman" w:hAnsi="Times New Roman" w:cs="Times New Roman"/>
            <w:bCs/>
            <w:noProof/>
            <w:webHidden/>
            <w:sz w:val="20"/>
            <w:szCs w:val="24"/>
          </w:rPr>
          <w:instrText xml:space="preserve"> PAGEREF _Toc428950201 \h </w:instrText>
        </w:r>
        <w:r w:rsidR="00A04012" w:rsidRPr="00A04012">
          <w:rPr>
            <w:rFonts w:ascii="Times New Roman" w:eastAsia="Times New Roman" w:hAnsi="Times New Roman" w:cs="Times New Roman"/>
            <w:bCs/>
            <w:noProof/>
            <w:webHidden/>
            <w:sz w:val="20"/>
            <w:szCs w:val="24"/>
          </w:rPr>
        </w:r>
        <w:r w:rsidR="00A04012" w:rsidRPr="00A04012">
          <w:rPr>
            <w:rFonts w:ascii="Times New Roman" w:eastAsia="Times New Roman" w:hAnsi="Times New Roman" w:cs="Times New Roman"/>
            <w:bCs/>
            <w:noProof/>
            <w:webHidden/>
            <w:sz w:val="20"/>
            <w:szCs w:val="24"/>
          </w:rPr>
          <w:fldChar w:fldCharType="separate"/>
        </w:r>
        <w:r w:rsidR="00A04012" w:rsidRPr="00A04012">
          <w:rPr>
            <w:rFonts w:ascii="Times New Roman" w:eastAsia="Times New Roman" w:hAnsi="Times New Roman" w:cs="Times New Roman"/>
            <w:bCs/>
            <w:noProof/>
            <w:webHidden/>
            <w:sz w:val="20"/>
            <w:szCs w:val="24"/>
          </w:rPr>
          <w:t>18</w:t>
        </w:r>
        <w:r w:rsidR="00A04012" w:rsidRPr="00A04012">
          <w:rPr>
            <w:rFonts w:ascii="Times New Roman" w:eastAsia="Times New Roman" w:hAnsi="Times New Roman" w:cs="Times New Roman"/>
            <w:bCs/>
            <w:noProof/>
            <w:webHidden/>
            <w:sz w:val="20"/>
            <w:szCs w:val="24"/>
          </w:rPr>
          <w:fldChar w:fldCharType="end"/>
        </w:r>
      </w:hyperlink>
    </w:p>
    <w:p w:rsidR="00A04012" w:rsidRPr="00A04012" w:rsidRDefault="00CC64E2" w:rsidP="00A04012">
      <w:pPr>
        <w:tabs>
          <w:tab w:val="left" w:pos="360"/>
          <w:tab w:val="left" w:pos="873"/>
          <w:tab w:val="left" w:pos="945"/>
          <w:tab w:val="right" w:leader="dot" w:pos="9360"/>
        </w:tabs>
        <w:spacing w:after="0" w:line="240" w:lineRule="auto"/>
        <w:ind w:left="990" w:hanging="630"/>
        <w:rPr>
          <w:rFonts w:ascii="Times New Roman" w:eastAsia="Times New Roman" w:hAnsi="Times New Roman" w:cs="Times New Roman"/>
          <w:bCs/>
          <w:noProof/>
          <w:sz w:val="20"/>
          <w:szCs w:val="24"/>
        </w:rPr>
      </w:pPr>
      <w:hyperlink w:anchor="_Toc428950202" w:history="1">
        <w:r w:rsidR="00A04012" w:rsidRPr="00A04012">
          <w:rPr>
            <w:rFonts w:ascii="Times New Roman" w:eastAsia="Times New Roman" w:hAnsi="Times New Roman" w:cs="Times New Roman"/>
            <w:bCs/>
            <w:noProof/>
            <w:sz w:val="20"/>
            <w:szCs w:val="24"/>
          </w:rPr>
          <w:t>1.11.</w:t>
        </w:r>
        <w:r w:rsidR="00A04012" w:rsidRPr="00A04012">
          <w:rPr>
            <w:rFonts w:ascii="Times New Roman" w:eastAsia="Times New Roman" w:hAnsi="Times New Roman" w:cs="Times New Roman"/>
            <w:bCs/>
            <w:noProof/>
            <w:sz w:val="20"/>
            <w:szCs w:val="24"/>
          </w:rPr>
          <w:tab/>
          <w:t>Commercial Weighing and Measuring Equipment.</w:t>
        </w:r>
        <w:r w:rsidR="00A04012" w:rsidRPr="00A04012">
          <w:rPr>
            <w:rFonts w:ascii="Times New Roman" w:eastAsia="Times New Roman" w:hAnsi="Times New Roman" w:cs="Times New Roman"/>
            <w:bCs/>
            <w:noProof/>
            <w:webHidden/>
            <w:sz w:val="20"/>
            <w:szCs w:val="24"/>
          </w:rPr>
          <w:tab/>
        </w:r>
        <w:r w:rsidR="00A04012" w:rsidRPr="00A04012">
          <w:rPr>
            <w:rFonts w:ascii="Times New Roman" w:eastAsia="Times New Roman" w:hAnsi="Times New Roman" w:cs="Times New Roman"/>
            <w:bCs/>
            <w:noProof/>
            <w:webHidden/>
            <w:sz w:val="20"/>
            <w:szCs w:val="24"/>
          </w:rPr>
          <w:fldChar w:fldCharType="begin"/>
        </w:r>
        <w:r w:rsidR="00A04012" w:rsidRPr="00A04012">
          <w:rPr>
            <w:rFonts w:ascii="Times New Roman" w:eastAsia="Times New Roman" w:hAnsi="Times New Roman" w:cs="Times New Roman"/>
            <w:bCs/>
            <w:noProof/>
            <w:webHidden/>
            <w:sz w:val="20"/>
            <w:szCs w:val="24"/>
          </w:rPr>
          <w:instrText xml:space="preserve"> PAGEREF _Toc428950202 \h </w:instrText>
        </w:r>
        <w:r w:rsidR="00A04012" w:rsidRPr="00A04012">
          <w:rPr>
            <w:rFonts w:ascii="Times New Roman" w:eastAsia="Times New Roman" w:hAnsi="Times New Roman" w:cs="Times New Roman"/>
            <w:bCs/>
            <w:noProof/>
            <w:webHidden/>
            <w:sz w:val="20"/>
            <w:szCs w:val="24"/>
          </w:rPr>
        </w:r>
        <w:r w:rsidR="00A04012" w:rsidRPr="00A04012">
          <w:rPr>
            <w:rFonts w:ascii="Times New Roman" w:eastAsia="Times New Roman" w:hAnsi="Times New Roman" w:cs="Times New Roman"/>
            <w:bCs/>
            <w:noProof/>
            <w:webHidden/>
            <w:sz w:val="20"/>
            <w:szCs w:val="24"/>
          </w:rPr>
          <w:fldChar w:fldCharType="separate"/>
        </w:r>
        <w:r w:rsidR="00A04012" w:rsidRPr="00A04012">
          <w:rPr>
            <w:rFonts w:ascii="Times New Roman" w:eastAsia="Times New Roman" w:hAnsi="Times New Roman" w:cs="Times New Roman"/>
            <w:bCs/>
            <w:noProof/>
            <w:webHidden/>
            <w:sz w:val="20"/>
            <w:szCs w:val="24"/>
          </w:rPr>
          <w:t>18</w:t>
        </w:r>
        <w:r w:rsidR="00A04012" w:rsidRPr="00A04012">
          <w:rPr>
            <w:rFonts w:ascii="Times New Roman" w:eastAsia="Times New Roman" w:hAnsi="Times New Roman" w:cs="Times New Roman"/>
            <w:bCs/>
            <w:noProof/>
            <w:webHidden/>
            <w:sz w:val="20"/>
            <w:szCs w:val="24"/>
          </w:rPr>
          <w:fldChar w:fldCharType="end"/>
        </w:r>
      </w:hyperlink>
    </w:p>
    <w:p w:rsidR="00A04012" w:rsidRPr="00A04012" w:rsidRDefault="00CC64E2" w:rsidP="00A04012">
      <w:pPr>
        <w:tabs>
          <w:tab w:val="left" w:pos="360"/>
          <w:tab w:val="left" w:pos="873"/>
          <w:tab w:val="left" w:pos="945"/>
          <w:tab w:val="right" w:leader="dot" w:pos="9360"/>
        </w:tabs>
        <w:spacing w:after="0" w:line="240" w:lineRule="auto"/>
        <w:ind w:left="990" w:hanging="630"/>
        <w:rPr>
          <w:rFonts w:ascii="Times New Roman" w:eastAsia="Times New Roman" w:hAnsi="Times New Roman" w:cs="Times New Roman"/>
          <w:bCs/>
          <w:noProof/>
          <w:sz w:val="20"/>
          <w:szCs w:val="24"/>
        </w:rPr>
      </w:pPr>
      <w:hyperlink w:anchor="_Toc428950203" w:history="1">
        <w:r w:rsidR="00A04012" w:rsidRPr="00A04012">
          <w:rPr>
            <w:rFonts w:ascii="Times New Roman" w:eastAsia="Times New Roman" w:hAnsi="Times New Roman" w:cs="Times New Roman"/>
            <w:bCs/>
            <w:noProof/>
            <w:sz w:val="20"/>
            <w:szCs w:val="24"/>
          </w:rPr>
          <w:t>1.12.</w:t>
        </w:r>
        <w:r w:rsidR="00A04012" w:rsidRPr="00A04012">
          <w:rPr>
            <w:rFonts w:ascii="Times New Roman" w:eastAsia="Times New Roman" w:hAnsi="Times New Roman" w:cs="Times New Roman"/>
            <w:bCs/>
            <w:noProof/>
            <w:sz w:val="20"/>
            <w:szCs w:val="24"/>
          </w:rPr>
          <w:tab/>
          <w:t>Standard, Field.</w:t>
        </w:r>
        <w:r w:rsidR="00A04012" w:rsidRPr="00A04012">
          <w:rPr>
            <w:rFonts w:ascii="Times New Roman" w:eastAsia="Times New Roman" w:hAnsi="Times New Roman" w:cs="Times New Roman"/>
            <w:bCs/>
            <w:noProof/>
            <w:webHidden/>
            <w:sz w:val="20"/>
            <w:szCs w:val="24"/>
          </w:rPr>
          <w:tab/>
        </w:r>
        <w:r w:rsidR="00A04012" w:rsidRPr="00A04012">
          <w:rPr>
            <w:rFonts w:ascii="Times New Roman" w:eastAsia="Times New Roman" w:hAnsi="Times New Roman" w:cs="Times New Roman"/>
            <w:bCs/>
            <w:noProof/>
            <w:webHidden/>
            <w:sz w:val="20"/>
            <w:szCs w:val="24"/>
          </w:rPr>
          <w:fldChar w:fldCharType="begin"/>
        </w:r>
        <w:r w:rsidR="00A04012" w:rsidRPr="00A04012">
          <w:rPr>
            <w:rFonts w:ascii="Times New Roman" w:eastAsia="Times New Roman" w:hAnsi="Times New Roman" w:cs="Times New Roman"/>
            <w:bCs/>
            <w:noProof/>
            <w:webHidden/>
            <w:sz w:val="20"/>
            <w:szCs w:val="24"/>
          </w:rPr>
          <w:instrText xml:space="preserve"> PAGEREF _Toc428950203 \h </w:instrText>
        </w:r>
        <w:r w:rsidR="00A04012" w:rsidRPr="00A04012">
          <w:rPr>
            <w:rFonts w:ascii="Times New Roman" w:eastAsia="Times New Roman" w:hAnsi="Times New Roman" w:cs="Times New Roman"/>
            <w:bCs/>
            <w:noProof/>
            <w:webHidden/>
            <w:sz w:val="20"/>
            <w:szCs w:val="24"/>
          </w:rPr>
        </w:r>
        <w:r w:rsidR="00A04012" w:rsidRPr="00A04012">
          <w:rPr>
            <w:rFonts w:ascii="Times New Roman" w:eastAsia="Times New Roman" w:hAnsi="Times New Roman" w:cs="Times New Roman"/>
            <w:bCs/>
            <w:noProof/>
            <w:webHidden/>
            <w:sz w:val="20"/>
            <w:szCs w:val="24"/>
          </w:rPr>
          <w:fldChar w:fldCharType="separate"/>
        </w:r>
        <w:r w:rsidR="00A04012" w:rsidRPr="00A04012">
          <w:rPr>
            <w:rFonts w:ascii="Times New Roman" w:eastAsia="Times New Roman" w:hAnsi="Times New Roman" w:cs="Times New Roman"/>
            <w:bCs/>
            <w:noProof/>
            <w:webHidden/>
            <w:sz w:val="20"/>
            <w:szCs w:val="24"/>
          </w:rPr>
          <w:t>18</w:t>
        </w:r>
        <w:r w:rsidR="00A04012" w:rsidRPr="00A04012">
          <w:rPr>
            <w:rFonts w:ascii="Times New Roman" w:eastAsia="Times New Roman" w:hAnsi="Times New Roman" w:cs="Times New Roman"/>
            <w:bCs/>
            <w:noProof/>
            <w:webHidden/>
            <w:sz w:val="20"/>
            <w:szCs w:val="24"/>
          </w:rPr>
          <w:fldChar w:fldCharType="end"/>
        </w:r>
      </w:hyperlink>
    </w:p>
    <w:p w:rsidR="00A04012" w:rsidRPr="00A04012" w:rsidRDefault="00CC64E2" w:rsidP="00A04012">
      <w:pPr>
        <w:tabs>
          <w:tab w:val="left" w:pos="360"/>
          <w:tab w:val="left" w:pos="873"/>
          <w:tab w:val="left" w:pos="945"/>
          <w:tab w:val="right" w:leader="dot" w:pos="9360"/>
        </w:tabs>
        <w:spacing w:after="0" w:line="240" w:lineRule="auto"/>
        <w:ind w:left="990" w:hanging="630"/>
        <w:rPr>
          <w:rFonts w:ascii="Times New Roman" w:eastAsia="Times New Roman" w:hAnsi="Times New Roman" w:cs="Times New Roman"/>
          <w:bCs/>
          <w:noProof/>
          <w:sz w:val="20"/>
          <w:szCs w:val="24"/>
        </w:rPr>
      </w:pPr>
      <w:hyperlink w:anchor="_Toc428950204" w:history="1">
        <w:r w:rsidR="00A04012" w:rsidRPr="00A04012">
          <w:rPr>
            <w:rFonts w:ascii="Times New Roman" w:eastAsia="Times New Roman" w:hAnsi="Times New Roman" w:cs="Times New Roman"/>
            <w:bCs/>
            <w:noProof/>
            <w:sz w:val="20"/>
            <w:szCs w:val="24"/>
          </w:rPr>
          <w:t>1.13.</w:t>
        </w:r>
        <w:r w:rsidR="00A04012" w:rsidRPr="00A04012">
          <w:rPr>
            <w:rFonts w:ascii="Times New Roman" w:eastAsia="Times New Roman" w:hAnsi="Times New Roman" w:cs="Times New Roman"/>
            <w:bCs/>
            <w:noProof/>
            <w:sz w:val="20"/>
            <w:szCs w:val="24"/>
          </w:rPr>
          <w:tab/>
          <w:t>Accreditation.</w:t>
        </w:r>
        <w:r w:rsidR="00A04012" w:rsidRPr="00A04012">
          <w:rPr>
            <w:rFonts w:ascii="Times New Roman" w:eastAsia="Times New Roman" w:hAnsi="Times New Roman" w:cs="Times New Roman"/>
            <w:bCs/>
            <w:noProof/>
            <w:webHidden/>
            <w:sz w:val="20"/>
            <w:szCs w:val="24"/>
          </w:rPr>
          <w:tab/>
        </w:r>
        <w:r w:rsidR="00A04012" w:rsidRPr="00A04012">
          <w:rPr>
            <w:rFonts w:ascii="Times New Roman" w:eastAsia="Times New Roman" w:hAnsi="Times New Roman" w:cs="Times New Roman"/>
            <w:bCs/>
            <w:noProof/>
            <w:webHidden/>
            <w:sz w:val="20"/>
            <w:szCs w:val="24"/>
          </w:rPr>
          <w:fldChar w:fldCharType="begin"/>
        </w:r>
        <w:r w:rsidR="00A04012" w:rsidRPr="00A04012">
          <w:rPr>
            <w:rFonts w:ascii="Times New Roman" w:eastAsia="Times New Roman" w:hAnsi="Times New Roman" w:cs="Times New Roman"/>
            <w:bCs/>
            <w:noProof/>
            <w:webHidden/>
            <w:sz w:val="20"/>
            <w:szCs w:val="24"/>
          </w:rPr>
          <w:instrText xml:space="preserve"> PAGEREF _Toc428950204 \h </w:instrText>
        </w:r>
        <w:r w:rsidR="00A04012" w:rsidRPr="00A04012">
          <w:rPr>
            <w:rFonts w:ascii="Times New Roman" w:eastAsia="Times New Roman" w:hAnsi="Times New Roman" w:cs="Times New Roman"/>
            <w:bCs/>
            <w:noProof/>
            <w:webHidden/>
            <w:sz w:val="20"/>
            <w:szCs w:val="24"/>
          </w:rPr>
        </w:r>
        <w:r w:rsidR="00A04012" w:rsidRPr="00A04012">
          <w:rPr>
            <w:rFonts w:ascii="Times New Roman" w:eastAsia="Times New Roman" w:hAnsi="Times New Roman" w:cs="Times New Roman"/>
            <w:bCs/>
            <w:noProof/>
            <w:webHidden/>
            <w:sz w:val="20"/>
            <w:szCs w:val="24"/>
          </w:rPr>
          <w:fldChar w:fldCharType="separate"/>
        </w:r>
        <w:r w:rsidR="00A04012" w:rsidRPr="00A04012">
          <w:rPr>
            <w:rFonts w:ascii="Times New Roman" w:eastAsia="Times New Roman" w:hAnsi="Times New Roman" w:cs="Times New Roman"/>
            <w:bCs/>
            <w:noProof/>
            <w:webHidden/>
            <w:sz w:val="20"/>
            <w:szCs w:val="24"/>
          </w:rPr>
          <w:t>18</w:t>
        </w:r>
        <w:r w:rsidR="00A04012" w:rsidRPr="00A04012">
          <w:rPr>
            <w:rFonts w:ascii="Times New Roman" w:eastAsia="Times New Roman" w:hAnsi="Times New Roman" w:cs="Times New Roman"/>
            <w:bCs/>
            <w:noProof/>
            <w:webHidden/>
            <w:sz w:val="20"/>
            <w:szCs w:val="24"/>
          </w:rPr>
          <w:fldChar w:fldCharType="end"/>
        </w:r>
      </w:hyperlink>
    </w:p>
    <w:p w:rsidR="00A04012" w:rsidRPr="00A04012" w:rsidRDefault="00CC64E2" w:rsidP="00A04012">
      <w:pPr>
        <w:tabs>
          <w:tab w:val="left" w:pos="360"/>
          <w:tab w:val="left" w:pos="873"/>
          <w:tab w:val="left" w:pos="945"/>
          <w:tab w:val="right" w:leader="dot" w:pos="9360"/>
        </w:tabs>
        <w:spacing w:after="0" w:line="240" w:lineRule="auto"/>
        <w:ind w:left="990" w:hanging="630"/>
        <w:rPr>
          <w:rFonts w:ascii="Times New Roman" w:eastAsia="Times New Roman" w:hAnsi="Times New Roman" w:cs="Times New Roman"/>
          <w:bCs/>
          <w:noProof/>
          <w:sz w:val="20"/>
          <w:szCs w:val="24"/>
        </w:rPr>
      </w:pPr>
      <w:hyperlink w:anchor="_Toc428950205" w:history="1">
        <w:r w:rsidR="00A04012" w:rsidRPr="00A04012">
          <w:rPr>
            <w:rFonts w:ascii="Times New Roman" w:eastAsia="Times New Roman" w:hAnsi="Times New Roman" w:cs="Times New Roman"/>
            <w:bCs/>
            <w:noProof/>
            <w:sz w:val="20"/>
            <w:szCs w:val="24"/>
          </w:rPr>
          <w:t>1.14.</w:t>
        </w:r>
        <w:r w:rsidR="00A04012" w:rsidRPr="00A04012">
          <w:rPr>
            <w:rFonts w:ascii="Times New Roman" w:eastAsia="Times New Roman" w:hAnsi="Times New Roman" w:cs="Times New Roman"/>
            <w:bCs/>
            <w:noProof/>
            <w:sz w:val="20"/>
            <w:szCs w:val="24"/>
          </w:rPr>
          <w:tab/>
          <w:t>Calibration.</w:t>
        </w:r>
        <w:r w:rsidR="00A04012" w:rsidRPr="00A04012">
          <w:rPr>
            <w:rFonts w:ascii="Times New Roman" w:eastAsia="Times New Roman" w:hAnsi="Times New Roman" w:cs="Times New Roman"/>
            <w:bCs/>
            <w:noProof/>
            <w:webHidden/>
            <w:sz w:val="20"/>
            <w:szCs w:val="24"/>
          </w:rPr>
          <w:tab/>
        </w:r>
        <w:r w:rsidR="00A04012" w:rsidRPr="00A04012">
          <w:rPr>
            <w:rFonts w:ascii="Times New Roman" w:eastAsia="Times New Roman" w:hAnsi="Times New Roman" w:cs="Times New Roman"/>
            <w:bCs/>
            <w:noProof/>
            <w:webHidden/>
            <w:sz w:val="20"/>
            <w:szCs w:val="24"/>
          </w:rPr>
          <w:fldChar w:fldCharType="begin"/>
        </w:r>
        <w:r w:rsidR="00A04012" w:rsidRPr="00A04012">
          <w:rPr>
            <w:rFonts w:ascii="Times New Roman" w:eastAsia="Times New Roman" w:hAnsi="Times New Roman" w:cs="Times New Roman"/>
            <w:bCs/>
            <w:noProof/>
            <w:webHidden/>
            <w:sz w:val="20"/>
            <w:szCs w:val="24"/>
          </w:rPr>
          <w:instrText xml:space="preserve"> PAGEREF _Toc428950205 \h </w:instrText>
        </w:r>
        <w:r w:rsidR="00A04012" w:rsidRPr="00A04012">
          <w:rPr>
            <w:rFonts w:ascii="Times New Roman" w:eastAsia="Times New Roman" w:hAnsi="Times New Roman" w:cs="Times New Roman"/>
            <w:bCs/>
            <w:noProof/>
            <w:webHidden/>
            <w:sz w:val="20"/>
            <w:szCs w:val="24"/>
          </w:rPr>
        </w:r>
        <w:r w:rsidR="00A04012" w:rsidRPr="00A04012">
          <w:rPr>
            <w:rFonts w:ascii="Times New Roman" w:eastAsia="Times New Roman" w:hAnsi="Times New Roman" w:cs="Times New Roman"/>
            <w:bCs/>
            <w:noProof/>
            <w:webHidden/>
            <w:sz w:val="20"/>
            <w:szCs w:val="24"/>
          </w:rPr>
          <w:fldChar w:fldCharType="separate"/>
        </w:r>
        <w:r w:rsidR="00A04012" w:rsidRPr="00A04012">
          <w:rPr>
            <w:rFonts w:ascii="Times New Roman" w:eastAsia="Times New Roman" w:hAnsi="Times New Roman" w:cs="Times New Roman"/>
            <w:bCs/>
            <w:noProof/>
            <w:webHidden/>
            <w:sz w:val="20"/>
            <w:szCs w:val="24"/>
          </w:rPr>
          <w:t>18</w:t>
        </w:r>
        <w:r w:rsidR="00A04012" w:rsidRPr="00A04012">
          <w:rPr>
            <w:rFonts w:ascii="Times New Roman" w:eastAsia="Times New Roman" w:hAnsi="Times New Roman" w:cs="Times New Roman"/>
            <w:bCs/>
            <w:noProof/>
            <w:webHidden/>
            <w:sz w:val="20"/>
            <w:szCs w:val="24"/>
          </w:rPr>
          <w:fldChar w:fldCharType="end"/>
        </w:r>
      </w:hyperlink>
    </w:p>
    <w:p w:rsidR="00A04012" w:rsidRPr="00A04012" w:rsidRDefault="00CC64E2" w:rsidP="00A04012">
      <w:pPr>
        <w:tabs>
          <w:tab w:val="left" w:pos="360"/>
          <w:tab w:val="left" w:pos="873"/>
          <w:tab w:val="left" w:pos="945"/>
          <w:tab w:val="right" w:leader="dot" w:pos="9360"/>
        </w:tabs>
        <w:spacing w:after="0" w:line="240" w:lineRule="auto"/>
        <w:ind w:left="990" w:hanging="630"/>
        <w:rPr>
          <w:rFonts w:ascii="Times New Roman" w:eastAsia="Times New Roman" w:hAnsi="Times New Roman" w:cs="Times New Roman"/>
          <w:bCs/>
          <w:noProof/>
          <w:sz w:val="20"/>
          <w:szCs w:val="24"/>
        </w:rPr>
      </w:pPr>
      <w:hyperlink w:anchor="_Toc428950206" w:history="1">
        <w:r w:rsidR="00A04012" w:rsidRPr="00A04012">
          <w:rPr>
            <w:rFonts w:ascii="Times New Roman" w:eastAsia="Times New Roman" w:hAnsi="Times New Roman" w:cs="Times New Roman"/>
            <w:bCs/>
            <w:noProof/>
            <w:sz w:val="20"/>
            <w:szCs w:val="24"/>
          </w:rPr>
          <w:t>1.15.</w:t>
        </w:r>
        <w:r w:rsidR="00A04012" w:rsidRPr="00A04012">
          <w:rPr>
            <w:rFonts w:ascii="Times New Roman" w:eastAsia="Times New Roman" w:hAnsi="Times New Roman" w:cs="Times New Roman"/>
            <w:bCs/>
            <w:noProof/>
            <w:sz w:val="20"/>
            <w:szCs w:val="24"/>
          </w:rPr>
          <w:tab/>
          <w:t>Metrological Traceability.</w:t>
        </w:r>
        <w:r w:rsidR="00A04012" w:rsidRPr="00A04012">
          <w:rPr>
            <w:rFonts w:ascii="Times New Roman" w:eastAsia="Times New Roman" w:hAnsi="Times New Roman" w:cs="Times New Roman"/>
            <w:bCs/>
            <w:noProof/>
            <w:webHidden/>
            <w:sz w:val="20"/>
            <w:szCs w:val="24"/>
          </w:rPr>
          <w:tab/>
        </w:r>
        <w:r w:rsidR="00A04012" w:rsidRPr="00A04012">
          <w:rPr>
            <w:rFonts w:ascii="Times New Roman" w:eastAsia="Times New Roman" w:hAnsi="Times New Roman" w:cs="Times New Roman"/>
            <w:bCs/>
            <w:noProof/>
            <w:webHidden/>
            <w:sz w:val="20"/>
            <w:szCs w:val="24"/>
          </w:rPr>
          <w:fldChar w:fldCharType="begin"/>
        </w:r>
        <w:r w:rsidR="00A04012" w:rsidRPr="00A04012">
          <w:rPr>
            <w:rFonts w:ascii="Times New Roman" w:eastAsia="Times New Roman" w:hAnsi="Times New Roman" w:cs="Times New Roman"/>
            <w:bCs/>
            <w:noProof/>
            <w:webHidden/>
            <w:sz w:val="20"/>
            <w:szCs w:val="24"/>
          </w:rPr>
          <w:instrText xml:space="preserve"> PAGEREF _Toc428950206 \h </w:instrText>
        </w:r>
        <w:r w:rsidR="00A04012" w:rsidRPr="00A04012">
          <w:rPr>
            <w:rFonts w:ascii="Times New Roman" w:eastAsia="Times New Roman" w:hAnsi="Times New Roman" w:cs="Times New Roman"/>
            <w:bCs/>
            <w:noProof/>
            <w:webHidden/>
            <w:sz w:val="20"/>
            <w:szCs w:val="24"/>
          </w:rPr>
        </w:r>
        <w:r w:rsidR="00A04012" w:rsidRPr="00A04012">
          <w:rPr>
            <w:rFonts w:ascii="Times New Roman" w:eastAsia="Times New Roman" w:hAnsi="Times New Roman" w:cs="Times New Roman"/>
            <w:bCs/>
            <w:noProof/>
            <w:webHidden/>
            <w:sz w:val="20"/>
            <w:szCs w:val="24"/>
          </w:rPr>
          <w:fldChar w:fldCharType="separate"/>
        </w:r>
        <w:r w:rsidR="00A04012" w:rsidRPr="00A04012">
          <w:rPr>
            <w:rFonts w:ascii="Times New Roman" w:eastAsia="Times New Roman" w:hAnsi="Times New Roman" w:cs="Times New Roman"/>
            <w:bCs/>
            <w:noProof/>
            <w:webHidden/>
            <w:sz w:val="20"/>
            <w:szCs w:val="24"/>
          </w:rPr>
          <w:t>18</w:t>
        </w:r>
        <w:r w:rsidR="00A04012" w:rsidRPr="00A04012">
          <w:rPr>
            <w:rFonts w:ascii="Times New Roman" w:eastAsia="Times New Roman" w:hAnsi="Times New Roman" w:cs="Times New Roman"/>
            <w:bCs/>
            <w:noProof/>
            <w:webHidden/>
            <w:sz w:val="20"/>
            <w:szCs w:val="24"/>
          </w:rPr>
          <w:fldChar w:fldCharType="end"/>
        </w:r>
      </w:hyperlink>
    </w:p>
    <w:p w:rsidR="00A04012" w:rsidRPr="00A04012" w:rsidRDefault="00CC64E2" w:rsidP="00A04012">
      <w:pPr>
        <w:tabs>
          <w:tab w:val="left" w:pos="360"/>
          <w:tab w:val="left" w:pos="873"/>
          <w:tab w:val="left" w:pos="945"/>
          <w:tab w:val="right" w:leader="dot" w:pos="9360"/>
        </w:tabs>
        <w:spacing w:after="0" w:line="240" w:lineRule="auto"/>
        <w:ind w:left="990" w:hanging="630"/>
        <w:rPr>
          <w:rFonts w:ascii="Times New Roman" w:eastAsia="Times New Roman" w:hAnsi="Times New Roman" w:cs="Times New Roman"/>
          <w:bCs/>
          <w:noProof/>
          <w:sz w:val="20"/>
          <w:szCs w:val="24"/>
        </w:rPr>
      </w:pPr>
      <w:hyperlink w:anchor="_Toc428950207" w:history="1">
        <w:r w:rsidR="00A04012" w:rsidRPr="00A04012">
          <w:rPr>
            <w:rFonts w:ascii="Times New Roman" w:eastAsia="Times New Roman" w:hAnsi="Times New Roman" w:cs="Times New Roman"/>
            <w:bCs/>
            <w:noProof/>
            <w:sz w:val="20"/>
            <w:szCs w:val="24"/>
          </w:rPr>
          <w:t>1.16.</w:t>
        </w:r>
        <w:r w:rsidR="00A04012" w:rsidRPr="00A04012">
          <w:rPr>
            <w:rFonts w:ascii="Times New Roman" w:eastAsia="Times New Roman" w:hAnsi="Times New Roman" w:cs="Times New Roman"/>
            <w:bCs/>
            <w:noProof/>
            <w:sz w:val="20"/>
            <w:szCs w:val="24"/>
          </w:rPr>
          <w:tab/>
          <w:t>Measurement Uncertainty.</w:t>
        </w:r>
        <w:r w:rsidR="00A04012" w:rsidRPr="00A04012">
          <w:rPr>
            <w:rFonts w:ascii="Times New Roman" w:eastAsia="Times New Roman" w:hAnsi="Times New Roman" w:cs="Times New Roman"/>
            <w:bCs/>
            <w:noProof/>
            <w:webHidden/>
            <w:sz w:val="20"/>
            <w:szCs w:val="24"/>
          </w:rPr>
          <w:tab/>
        </w:r>
        <w:r w:rsidR="00A04012" w:rsidRPr="00A04012">
          <w:rPr>
            <w:rFonts w:ascii="Times New Roman" w:eastAsia="Times New Roman" w:hAnsi="Times New Roman" w:cs="Times New Roman"/>
            <w:bCs/>
            <w:noProof/>
            <w:webHidden/>
            <w:sz w:val="20"/>
            <w:szCs w:val="24"/>
          </w:rPr>
          <w:fldChar w:fldCharType="begin"/>
        </w:r>
        <w:r w:rsidR="00A04012" w:rsidRPr="00A04012">
          <w:rPr>
            <w:rFonts w:ascii="Times New Roman" w:eastAsia="Times New Roman" w:hAnsi="Times New Roman" w:cs="Times New Roman"/>
            <w:bCs/>
            <w:noProof/>
            <w:webHidden/>
            <w:sz w:val="20"/>
            <w:szCs w:val="24"/>
          </w:rPr>
          <w:instrText xml:space="preserve"> PAGEREF _Toc428950207 \h </w:instrText>
        </w:r>
        <w:r w:rsidR="00A04012" w:rsidRPr="00A04012">
          <w:rPr>
            <w:rFonts w:ascii="Times New Roman" w:eastAsia="Times New Roman" w:hAnsi="Times New Roman" w:cs="Times New Roman"/>
            <w:bCs/>
            <w:noProof/>
            <w:webHidden/>
            <w:sz w:val="20"/>
            <w:szCs w:val="24"/>
          </w:rPr>
        </w:r>
        <w:r w:rsidR="00A04012" w:rsidRPr="00A04012">
          <w:rPr>
            <w:rFonts w:ascii="Times New Roman" w:eastAsia="Times New Roman" w:hAnsi="Times New Roman" w:cs="Times New Roman"/>
            <w:bCs/>
            <w:noProof/>
            <w:webHidden/>
            <w:sz w:val="20"/>
            <w:szCs w:val="24"/>
          </w:rPr>
          <w:fldChar w:fldCharType="separate"/>
        </w:r>
        <w:r w:rsidR="00A04012" w:rsidRPr="00A04012">
          <w:rPr>
            <w:rFonts w:ascii="Times New Roman" w:eastAsia="Times New Roman" w:hAnsi="Times New Roman" w:cs="Times New Roman"/>
            <w:bCs/>
            <w:noProof/>
            <w:webHidden/>
            <w:sz w:val="20"/>
            <w:szCs w:val="24"/>
          </w:rPr>
          <w:t>18</w:t>
        </w:r>
        <w:r w:rsidR="00A04012" w:rsidRPr="00A04012">
          <w:rPr>
            <w:rFonts w:ascii="Times New Roman" w:eastAsia="Times New Roman" w:hAnsi="Times New Roman" w:cs="Times New Roman"/>
            <w:bCs/>
            <w:noProof/>
            <w:webHidden/>
            <w:sz w:val="20"/>
            <w:szCs w:val="24"/>
          </w:rPr>
          <w:fldChar w:fldCharType="end"/>
        </w:r>
      </w:hyperlink>
    </w:p>
    <w:p w:rsidR="00A04012" w:rsidRPr="00A04012" w:rsidRDefault="00CC64E2" w:rsidP="00A04012">
      <w:pPr>
        <w:tabs>
          <w:tab w:val="left" w:pos="360"/>
          <w:tab w:val="left" w:pos="873"/>
          <w:tab w:val="left" w:pos="945"/>
          <w:tab w:val="right" w:leader="dot" w:pos="9360"/>
        </w:tabs>
        <w:spacing w:after="0" w:line="240" w:lineRule="auto"/>
        <w:ind w:left="990" w:hanging="630"/>
        <w:rPr>
          <w:rFonts w:ascii="Times New Roman" w:eastAsia="Times New Roman" w:hAnsi="Times New Roman" w:cs="Times New Roman"/>
          <w:bCs/>
          <w:noProof/>
          <w:sz w:val="20"/>
          <w:szCs w:val="24"/>
        </w:rPr>
      </w:pPr>
      <w:hyperlink w:anchor="_Toc428950208" w:history="1">
        <w:r w:rsidR="00A04012" w:rsidRPr="00A04012">
          <w:rPr>
            <w:rFonts w:ascii="Times New Roman" w:eastAsia="Times New Roman" w:hAnsi="Times New Roman" w:cs="Times New Roman"/>
            <w:bCs/>
            <w:noProof/>
            <w:sz w:val="20"/>
            <w:szCs w:val="24"/>
          </w:rPr>
          <w:t>1.17.</w:t>
        </w:r>
        <w:r w:rsidR="00A04012" w:rsidRPr="00A04012">
          <w:rPr>
            <w:rFonts w:ascii="Times New Roman" w:eastAsia="Times New Roman" w:hAnsi="Times New Roman" w:cs="Times New Roman"/>
            <w:bCs/>
            <w:noProof/>
            <w:sz w:val="20"/>
            <w:szCs w:val="24"/>
          </w:rPr>
          <w:tab/>
          <w:t>Verification.</w:t>
        </w:r>
        <w:r w:rsidR="00A04012" w:rsidRPr="00A04012">
          <w:rPr>
            <w:rFonts w:ascii="Times New Roman" w:eastAsia="Times New Roman" w:hAnsi="Times New Roman" w:cs="Times New Roman"/>
            <w:bCs/>
            <w:noProof/>
            <w:webHidden/>
            <w:sz w:val="20"/>
            <w:szCs w:val="24"/>
          </w:rPr>
          <w:tab/>
        </w:r>
        <w:r w:rsidR="00A04012" w:rsidRPr="00A04012">
          <w:rPr>
            <w:rFonts w:ascii="Times New Roman" w:eastAsia="Times New Roman" w:hAnsi="Times New Roman" w:cs="Times New Roman"/>
            <w:bCs/>
            <w:noProof/>
            <w:webHidden/>
            <w:sz w:val="20"/>
            <w:szCs w:val="24"/>
          </w:rPr>
          <w:fldChar w:fldCharType="begin"/>
        </w:r>
        <w:r w:rsidR="00A04012" w:rsidRPr="00A04012">
          <w:rPr>
            <w:rFonts w:ascii="Times New Roman" w:eastAsia="Times New Roman" w:hAnsi="Times New Roman" w:cs="Times New Roman"/>
            <w:bCs/>
            <w:noProof/>
            <w:webHidden/>
            <w:sz w:val="20"/>
            <w:szCs w:val="24"/>
          </w:rPr>
          <w:instrText xml:space="preserve"> PAGEREF _Toc428950208 \h </w:instrText>
        </w:r>
        <w:r w:rsidR="00A04012" w:rsidRPr="00A04012">
          <w:rPr>
            <w:rFonts w:ascii="Times New Roman" w:eastAsia="Times New Roman" w:hAnsi="Times New Roman" w:cs="Times New Roman"/>
            <w:bCs/>
            <w:noProof/>
            <w:webHidden/>
            <w:sz w:val="20"/>
            <w:szCs w:val="24"/>
          </w:rPr>
        </w:r>
        <w:r w:rsidR="00A04012" w:rsidRPr="00A04012">
          <w:rPr>
            <w:rFonts w:ascii="Times New Roman" w:eastAsia="Times New Roman" w:hAnsi="Times New Roman" w:cs="Times New Roman"/>
            <w:bCs/>
            <w:noProof/>
            <w:webHidden/>
            <w:sz w:val="20"/>
            <w:szCs w:val="24"/>
          </w:rPr>
          <w:fldChar w:fldCharType="separate"/>
        </w:r>
        <w:r w:rsidR="00A04012" w:rsidRPr="00A04012">
          <w:rPr>
            <w:rFonts w:ascii="Times New Roman" w:eastAsia="Times New Roman" w:hAnsi="Times New Roman" w:cs="Times New Roman"/>
            <w:bCs/>
            <w:noProof/>
            <w:webHidden/>
            <w:sz w:val="20"/>
            <w:szCs w:val="24"/>
          </w:rPr>
          <w:t>18</w:t>
        </w:r>
        <w:r w:rsidR="00A04012" w:rsidRPr="00A04012">
          <w:rPr>
            <w:rFonts w:ascii="Times New Roman" w:eastAsia="Times New Roman" w:hAnsi="Times New Roman" w:cs="Times New Roman"/>
            <w:bCs/>
            <w:noProof/>
            <w:webHidden/>
            <w:sz w:val="20"/>
            <w:szCs w:val="24"/>
          </w:rPr>
          <w:fldChar w:fldCharType="end"/>
        </w:r>
      </w:hyperlink>
    </w:p>
    <w:p w:rsidR="00A04012" w:rsidRPr="00A04012" w:rsidRDefault="00CC64E2" w:rsidP="00A04012">
      <w:pPr>
        <w:tabs>
          <w:tab w:val="left" w:pos="360"/>
          <w:tab w:val="left" w:pos="873"/>
          <w:tab w:val="left" w:pos="945"/>
          <w:tab w:val="right" w:leader="dot" w:pos="9360"/>
        </w:tabs>
        <w:spacing w:after="0" w:line="240" w:lineRule="auto"/>
        <w:ind w:left="990" w:hanging="630"/>
        <w:rPr>
          <w:rFonts w:ascii="Times New Roman" w:eastAsia="Times New Roman" w:hAnsi="Times New Roman" w:cs="Times New Roman"/>
          <w:bCs/>
          <w:noProof/>
          <w:sz w:val="20"/>
          <w:szCs w:val="24"/>
        </w:rPr>
      </w:pPr>
      <w:hyperlink w:anchor="_Toc428950209" w:history="1">
        <w:r w:rsidR="00A04012" w:rsidRPr="00A04012">
          <w:rPr>
            <w:rFonts w:ascii="Times New Roman" w:eastAsia="Times New Roman" w:hAnsi="Times New Roman" w:cs="Times New Roman"/>
            <w:bCs/>
            <w:noProof/>
            <w:sz w:val="20"/>
            <w:szCs w:val="24"/>
          </w:rPr>
          <w:t xml:space="preserve">1.18. </w:t>
        </w:r>
        <w:r w:rsidR="00A04012" w:rsidRPr="00A04012">
          <w:rPr>
            <w:rFonts w:ascii="Times New Roman" w:eastAsia="Times New Roman" w:hAnsi="Times New Roman" w:cs="Times New Roman"/>
            <w:bCs/>
            <w:noProof/>
            <w:sz w:val="20"/>
            <w:szCs w:val="24"/>
          </w:rPr>
          <w:tab/>
          <w:t>Recognition.</w:t>
        </w:r>
        <w:r w:rsidR="00A04012" w:rsidRPr="00A04012">
          <w:rPr>
            <w:rFonts w:ascii="Times New Roman" w:eastAsia="Times New Roman" w:hAnsi="Times New Roman" w:cs="Times New Roman"/>
            <w:bCs/>
            <w:noProof/>
            <w:webHidden/>
            <w:sz w:val="20"/>
            <w:szCs w:val="24"/>
          </w:rPr>
          <w:tab/>
        </w:r>
        <w:r w:rsidR="00A04012" w:rsidRPr="00A04012">
          <w:rPr>
            <w:rFonts w:ascii="Times New Roman" w:eastAsia="Times New Roman" w:hAnsi="Times New Roman" w:cs="Times New Roman"/>
            <w:bCs/>
            <w:noProof/>
            <w:webHidden/>
            <w:sz w:val="20"/>
            <w:szCs w:val="24"/>
          </w:rPr>
          <w:fldChar w:fldCharType="begin"/>
        </w:r>
        <w:r w:rsidR="00A04012" w:rsidRPr="00A04012">
          <w:rPr>
            <w:rFonts w:ascii="Times New Roman" w:eastAsia="Times New Roman" w:hAnsi="Times New Roman" w:cs="Times New Roman"/>
            <w:bCs/>
            <w:noProof/>
            <w:webHidden/>
            <w:sz w:val="20"/>
            <w:szCs w:val="24"/>
          </w:rPr>
          <w:instrText xml:space="preserve"> PAGEREF _Toc428950209 \h </w:instrText>
        </w:r>
        <w:r w:rsidR="00A04012" w:rsidRPr="00A04012">
          <w:rPr>
            <w:rFonts w:ascii="Times New Roman" w:eastAsia="Times New Roman" w:hAnsi="Times New Roman" w:cs="Times New Roman"/>
            <w:bCs/>
            <w:noProof/>
            <w:webHidden/>
            <w:sz w:val="20"/>
            <w:szCs w:val="24"/>
          </w:rPr>
        </w:r>
        <w:r w:rsidR="00A04012" w:rsidRPr="00A04012">
          <w:rPr>
            <w:rFonts w:ascii="Times New Roman" w:eastAsia="Times New Roman" w:hAnsi="Times New Roman" w:cs="Times New Roman"/>
            <w:bCs/>
            <w:noProof/>
            <w:webHidden/>
            <w:sz w:val="20"/>
            <w:szCs w:val="24"/>
          </w:rPr>
          <w:fldChar w:fldCharType="separate"/>
        </w:r>
        <w:r w:rsidR="00A04012" w:rsidRPr="00A04012">
          <w:rPr>
            <w:rFonts w:ascii="Times New Roman" w:eastAsia="Times New Roman" w:hAnsi="Times New Roman" w:cs="Times New Roman"/>
            <w:bCs/>
            <w:noProof/>
            <w:webHidden/>
            <w:sz w:val="20"/>
            <w:szCs w:val="24"/>
          </w:rPr>
          <w:t>18</w:t>
        </w:r>
        <w:r w:rsidR="00A04012" w:rsidRPr="00A04012">
          <w:rPr>
            <w:rFonts w:ascii="Times New Roman" w:eastAsia="Times New Roman" w:hAnsi="Times New Roman" w:cs="Times New Roman"/>
            <w:bCs/>
            <w:noProof/>
            <w:webHidden/>
            <w:sz w:val="20"/>
            <w:szCs w:val="24"/>
          </w:rPr>
          <w:fldChar w:fldCharType="end"/>
        </w:r>
      </w:hyperlink>
    </w:p>
    <w:p w:rsidR="00A04012" w:rsidRPr="00A04012" w:rsidRDefault="00CC64E2" w:rsidP="00A04012">
      <w:pPr>
        <w:tabs>
          <w:tab w:val="left" w:pos="360"/>
          <w:tab w:val="left" w:pos="873"/>
          <w:tab w:val="left" w:pos="945"/>
          <w:tab w:val="right" w:leader="dot" w:pos="9360"/>
        </w:tabs>
        <w:spacing w:after="0" w:line="240" w:lineRule="auto"/>
        <w:ind w:left="990" w:hanging="630"/>
        <w:rPr>
          <w:rFonts w:ascii="Times New Roman" w:eastAsia="Times New Roman" w:hAnsi="Times New Roman" w:cs="Times New Roman"/>
          <w:bCs/>
          <w:noProof/>
          <w:sz w:val="20"/>
          <w:szCs w:val="24"/>
        </w:rPr>
      </w:pPr>
      <w:hyperlink w:anchor="_Toc428950210" w:history="1">
        <w:r w:rsidR="00A04012" w:rsidRPr="00A04012">
          <w:rPr>
            <w:rFonts w:ascii="Times New Roman" w:eastAsia="Times New Roman" w:hAnsi="Times New Roman" w:cs="Times New Roman"/>
            <w:bCs/>
            <w:noProof/>
            <w:sz w:val="20"/>
            <w:szCs w:val="24"/>
          </w:rPr>
          <w:t>1.19.</w:t>
        </w:r>
        <w:r w:rsidR="00A04012" w:rsidRPr="00A04012">
          <w:rPr>
            <w:rFonts w:ascii="Times New Roman" w:eastAsia="Times New Roman" w:hAnsi="Times New Roman" w:cs="Times New Roman"/>
            <w:bCs/>
            <w:noProof/>
            <w:sz w:val="20"/>
            <w:szCs w:val="24"/>
          </w:rPr>
          <w:tab/>
          <w:t>Standard, Reference Measurement.</w:t>
        </w:r>
        <w:r w:rsidR="00A04012" w:rsidRPr="00A04012">
          <w:rPr>
            <w:rFonts w:ascii="Times New Roman" w:eastAsia="Times New Roman" w:hAnsi="Times New Roman" w:cs="Times New Roman"/>
            <w:bCs/>
            <w:noProof/>
            <w:webHidden/>
            <w:sz w:val="20"/>
            <w:szCs w:val="24"/>
          </w:rPr>
          <w:tab/>
        </w:r>
        <w:r w:rsidR="00A04012" w:rsidRPr="00A04012">
          <w:rPr>
            <w:rFonts w:ascii="Times New Roman" w:eastAsia="Times New Roman" w:hAnsi="Times New Roman" w:cs="Times New Roman"/>
            <w:bCs/>
            <w:noProof/>
            <w:webHidden/>
            <w:sz w:val="20"/>
            <w:szCs w:val="24"/>
          </w:rPr>
          <w:fldChar w:fldCharType="begin"/>
        </w:r>
        <w:r w:rsidR="00A04012" w:rsidRPr="00A04012">
          <w:rPr>
            <w:rFonts w:ascii="Times New Roman" w:eastAsia="Times New Roman" w:hAnsi="Times New Roman" w:cs="Times New Roman"/>
            <w:bCs/>
            <w:noProof/>
            <w:webHidden/>
            <w:sz w:val="20"/>
            <w:szCs w:val="24"/>
          </w:rPr>
          <w:instrText xml:space="preserve"> PAGEREF _Toc428950210 \h </w:instrText>
        </w:r>
        <w:r w:rsidR="00A04012" w:rsidRPr="00A04012">
          <w:rPr>
            <w:rFonts w:ascii="Times New Roman" w:eastAsia="Times New Roman" w:hAnsi="Times New Roman" w:cs="Times New Roman"/>
            <w:bCs/>
            <w:noProof/>
            <w:webHidden/>
            <w:sz w:val="20"/>
            <w:szCs w:val="24"/>
          </w:rPr>
        </w:r>
        <w:r w:rsidR="00A04012" w:rsidRPr="00A04012">
          <w:rPr>
            <w:rFonts w:ascii="Times New Roman" w:eastAsia="Times New Roman" w:hAnsi="Times New Roman" w:cs="Times New Roman"/>
            <w:bCs/>
            <w:noProof/>
            <w:webHidden/>
            <w:sz w:val="20"/>
            <w:szCs w:val="24"/>
          </w:rPr>
          <w:fldChar w:fldCharType="separate"/>
        </w:r>
        <w:r w:rsidR="00A04012" w:rsidRPr="00A04012">
          <w:rPr>
            <w:rFonts w:ascii="Times New Roman" w:eastAsia="Times New Roman" w:hAnsi="Times New Roman" w:cs="Times New Roman"/>
            <w:bCs/>
            <w:noProof/>
            <w:webHidden/>
            <w:sz w:val="20"/>
            <w:szCs w:val="24"/>
          </w:rPr>
          <w:t>19</w:t>
        </w:r>
        <w:r w:rsidR="00A04012" w:rsidRPr="00A04012">
          <w:rPr>
            <w:rFonts w:ascii="Times New Roman" w:eastAsia="Times New Roman" w:hAnsi="Times New Roman" w:cs="Times New Roman"/>
            <w:bCs/>
            <w:noProof/>
            <w:webHidden/>
            <w:sz w:val="20"/>
            <w:szCs w:val="24"/>
          </w:rPr>
          <w:fldChar w:fldCharType="end"/>
        </w:r>
      </w:hyperlink>
    </w:p>
    <w:p w:rsidR="00A04012" w:rsidRPr="00A04012" w:rsidRDefault="00CC64E2" w:rsidP="00A04012">
      <w:pPr>
        <w:tabs>
          <w:tab w:val="left" w:pos="360"/>
          <w:tab w:val="left" w:pos="873"/>
          <w:tab w:val="left" w:pos="945"/>
          <w:tab w:val="right" w:leader="dot" w:pos="9360"/>
        </w:tabs>
        <w:spacing w:after="0" w:line="240" w:lineRule="auto"/>
        <w:ind w:left="990" w:hanging="630"/>
        <w:rPr>
          <w:rFonts w:ascii="Times New Roman" w:eastAsia="Times New Roman" w:hAnsi="Times New Roman" w:cs="Times New Roman"/>
          <w:bCs/>
          <w:noProof/>
          <w:sz w:val="20"/>
          <w:szCs w:val="24"/>
        </w:rPr>
      </w:pPr>
      <w:hyperlink w:anchor="_Toc428950211" w:history="1">
        <w:r w:rsidR="00A04012" w:rsidRPr="00A04012">
          <w:rPr>
            <w:rFonts w:ascii="Times New Roman" w:eastAsia="Times New Roman" w:hAnsi="Times New Roman" w:cs="Times New Roman"/>
            <w:bCs/>
            <w:noProof/>
            <w:sz w:val="20"/>
            <w:szCs w:val="24"/>
          </w:rPr>
          <w:t>1.20.</w:t>
        </w:r>
        <w:r w:rsidR="00A04012" w:rsidRPr="00A04012">
          <w:rPr>
            <w:rFonts w:ascii="Times New Roman" w:eastAsia="Times New Roman" w:hAnsi="Times New Roman" w:cs="Times New Roman"/>
            <w:bCs/>
            <w:noProof/>
            <w:sz w:val="20"/>
            <w:szCs w:val="24"/>
          </w:rPr>
          <w:tab/>
          <w:t>Standard, Working Measurement.</w:t>
        </w:r>
        <w:r w:rsidR="00A04012" w:rsidRPr="00A04012">
          <w:rPr>
            <w:rFonts w:ascii="Times New Roman" w:eastAsia="Times New Roman" w:hAnsi="Times New Roman" w:cs="Times New Roman"/>
            <w:bCs/>
            <w:noProof/>
            <w:webHidden/>
            <w:sz w:val="20"/>
            <w:szCs w:val="24"/>
          </w:rPr>
          <w:tab/>
        </w:r>
        <w:r w:rsidR="00A04012" w:rsidRPr="00A04012">
          <w:rPr>
            <w:rFonts w:ascii="Times New Roman" w:eastAsia="Times New Roman" w:hAnsi="Times New Roman" w:cs="Times New Roman"/>
            <w:bCs/>
            <w:noProof/>
            <w:webHidden/>
            <w:sz w:val="20"/>
            <w:szCs w:val="24"/>
          </w:rPr>
          <w:fldChar w:fldCharType="begin"/>
        </w:r>
        <w:r w:rsidR="00A04012" w:rsidRPr="00A04012">
          <w:rPr>
            <w:rFonts w:ascii="Times New Roman" w:eastAsia="Times New Roman" w:hAnsi="Times New Roman" w:cs="Times New Roman"/>
            <w:bCs/>
            <w:noProof/>
            <w:webHidden/>
            <w:sz w:val="20"/>
            <w:szCs w:val="24"/>
          </w:rPr>
          <w:instrText xml:space="preserve"> PAGEREF _Toc428950211 \h </w:instrText>
        </w:r>
        <w:r w:rsidR="00A04012" w:rsidRPr="00A04012">
          <w:rPr>
            <w:rFonts w:ascii="Times New Roman" w:eastAsia="Times New Roman" w:hAnsi="Times New Roman" w:cs="Times New Roman"/>
            <w:bCs/>
            <w:noProof/>
            <w:webHidden/>
            <w:sz w:val="20"/>
            <w:szCs w:val="24"/>
          </w:rPr>
        </w:r>
        <w:r w:rsidR="00A04012" w:rsidRPr="00A04012">
          <w:rPr>
            <w:rFonts w:ascii="Times New Roman" w:eastAsia="Times New Roman" w:hAnsi="Times New Roman" w:cs="Times New Roman"/>
            <w:bCs/>
            <w:noProof/>
            <w:webHidden/>
            <w:sz w:val="20"/>
            <w:szCs w:val="24"/>
          </w:rPr>
          <w:fldChar w:fldCharType="separate"/>
        </w:r>
        <w:r w:rsidR="00A04012" w:rsidRPr="00A04012">
          <w:rPr>
            <w:rFonts w:ascii="Times New Roman" w:eastAsia="Times New Roman" w:hAnsi="Times New Roman" w:cs="Times New Roman"/>
            <w:bCs/>
            <w:noProof/>
            <w:webHidden/>
            <w:sz w:val="20"/>
            <w:szCs w:val="24"/>
          </w:rPr>
          <w:t>19</w:t>
        </w:r>
        <w:r w:rsidR="00A04012" w:rsidRPr="00A04012">
          <w:rPr>
            <w:rFonts w:ascii="Times New Roman" w:eastAsia="Times New Roman" w:hAnsi="Times New Roman" w:cs="Times New Roman"/>
            <w:bCs/>
            <w:noProof/>
            <w:webHidden/>
            <w:sz w:val="20"/>
            <w:szCs w:val="24"/>
          </w:rPr>
          <w:fldChar w:fldCharType="end"/>
        </w:r>
      </w:hyperlink>
    </w:p>
    <w:p w:rsidR="00A04012" w:rsidRPr="00A04012" w:rsidRDefault="00CC64E2" w:rsidP="00A04012">
      <w:pPr>
        <w:tabs>
          <w:tab w:val="left" w:pos="360"/>
          <w:tab w:val="left" w:pos="873"/>
          <w:tab w:val="left" w:pos="945"/>
          <w:tab w:val="right" w:leader="dot" w:pos="9360"/>
        </w:tabs>
        <w:spacing w:after="0" w:line="240" w:lineRule="auto"/>
        <w:ind w:left="990" w:hanging="630"/>
        <w:rPr>
          <w:rFonts w:ascii="Times New Roman" w:eastAsia="Times New Roman" w:hAnsi="Times New Roman" w:cs="Times New Roman"/>
          <w:bCs/>
          <w:noProof/>
          <w:sz w:val="20"/>
          <w:szCs w:val="24"/>
        </w:rPr>
      </w:pPr>
      <w:hyperlink w:anchor="_Toc428950212" w:history="1">
        <w:r w:rsidR="00A04012" w:rsidRPr="00A04012">
          <w:rPr>
            <w:rFonts w:ascii="Times New Roman" w:eastAsia="Times New Roman" w:hAnsi="Times New Roman" w:cs="Times New Roman"/>
            <w:bCs/>
            <w:noProof/>
            <w:sz w:val="20"/>
            <w:szCs w:val="24"/>
          </w:rPr>
          <w:t>1.21.</w:t>
        </w:r>
        <w:r w:rsidR="00A04012" w:rsidRPr="00A04012">
          <w:rPr>
            <w:rFonts w:ascii="Times New Roman" w:eastAsia="Times New Roman" w:hAnsi="Times New Roman" w:cs="Times New Roman"/>
            <w:bCs/>
            <w:noProof/>
            <w:sz w:val="20"/>
            <w:szCs w:val="24"/>
          </w:rPr>
          <w:tab/>
          <w:t>Metrological Traceability Chain.</w:t>
        </w:r>
        <w:r w:rsidR="00A04012" w:rsidRPr="00A04012">
          <w:rPr>
            <w:rFonts w:ascii="Times New Roman" w:eastAsia="Times New Roman" w:hAnsi="Times New Roman" w:cs="Times New Roman"/>
            <w:bCs/>
            <w:noProof/>
            <w:webHidden/>
            <w:sz w:val="20"/>
            <w:szCs w:val="24"/>
          </w:rPr>
          <w:tab/>
        </w:r>
        <w:r w:rsidR="00A04012" w:rsidRPr="00A04012">
          <w:rPr>
            <w:rFonts w:ascii="Times New Roman" w:eastAsia="Times New Roman" w:hAnsi="Times New Roman" w:cs="Times New Roman"/>
            <w:bCs/>
            <w:noProof/>
            <w:webHidden/>
            <w:sz w:val="20"/>
            <w:szCs w:val="24"/>
          </w:rPr>
          <w:fldChar w:fldCharType="begin"/>
        </w:r>
        <w:r w:rsidR="00A04012" w:rsidRPr="00A04012">
          <w:rPr>
            <w:rFonts w:ascii="Times New Roman" w:eastAsia="Times New Roman" w:hAnsi="Times New Roman" w:cs="Times New Roman"/>
            <w:bCs/>
            <w:noProof/>
            <w:webHidden/>
            <w:sz w:val="20"/>
            <w:szCs w:val="24"/>
          </w:rPr>
          <w:instrText xml:space="preserve"> PAGEREF _Toc428950212 \h </w:instrText>
        </w:r>
        <w:r w:rsidR="00A04012" w:rsidRPr="00A04012">
          <w:rPr>
            <w:rFonts w:ascii="Times New Roman" w:eastAsia="Times New Roman" w:hAnsi="Times New Roman" w:cs="Times New Roman"/>
            <w:bCs/>
            <w:noProof/>
            <w:webHidden/>
            <w:sz w:val="20"/>
            <w:szCs w:val="24"/>
          </w:rPr>
        </w:r>
        <w:r w:rsidR="00A04012" w:rsidRPr="00A04012">
          <w:rPr>
            <w:rFonts w:ascii="Times New Roman" w:eastAsia="Times New Roman" w:hAnsi="Times New Roman" w:cs="Times New Roman"/>
            <w:bCs/>
            <w:noProof/>
            <w:webHidden/>
            <w:sz w:val="20"/>
            <w:szCs w:val="24"/>
          </w:rPr>
          <w:fldChar w:fldCharType="separate"/>
        </w:r>
        <w:r w:rsidR="00A04012" w:rsidRPr="00A04012">
          <w:rPr>
            <w:rFonts w:ascii="Times New Roman" w:eastAsia="Times New Roman" w:hAnsi="Times New Roman" w:cs="Times New Roman"/>
            <w:bCs/>
            <w:noProof/>
            <w:webHidden/>
            <w:sz w:val="20"/>
            <w:szCs w:val="24"/>
          </w:rPr>
          <w:t>19</w:t>
        </w:r>
        <w:r w:rsidR="00A04012" w:rsidRPr="00A04012">
          <w:rPr>
            <w:rFonts w:ascii="Times New Roman" w:eastAsia="Times New Roman" w:hAnsi="Times New Roman" w:cs="Times New Roman"/>
            <w:bCs/>
            <w:noProof/>
            <w:webHidden/>
            <w:sz w:val="20"/>
            <w:szCs w:val="24"/>
          </w:rPr>
          <w:fldChar w:fldCharType="end"/>
        </w:r>
      </w:hyperlink>
    </w:p>
    <w:p w:rsidR="00A04012" w:rsidRPr="00A04012" w:rsidRDefault="00CC64E2" w:rsidP="00A04012">
      <w:pPr>
        <w:tabs>
          <w:tab w:val="left" w:pos="360"/>
          <w:tab w:val="left" w:pos="873"/>
          <w:tab w:val="left" w:pos="945"/>
          <w:tab w:val="right" w:leader="dot" w:pos="9360"/>
        </w:tabs>
        <w:spacing w:after="0" w:line="240" w:lineRule="auto"/>
        <w:ind w:left="990" w:hanging="630"/>
        <w:rPr>
          <w:rFonts w:ascii="Times New Roman" w:eastAsia="Times New Roman" w:hAnsi="Times New Roman" w:cs="Times New Roman"/>
          <w:bCs/>
          <w:noProof/>
          <w:sz w:val="20"/>
          <w:szCs w:val="24"/>
        </w:rPr>
      </w:pPr>
      <w:hyperlink w:anchor="_Toc428950213" w:history="1">
        <w:r w:rsidR="00A04012" w:rsidRPr="00A04012">
          <w:rPr>
            <w:rFonts w:ascii="Times New Roman" w:eastAsia="Times New Roman" w:hAnsi="Times New Roman" w:cs="Times New Roman"/>
            <w:bCs/>
            <w:noProof/>
            <w:sz w:val="20"/>
            <w:szCs w:val="24"/>
          </w:rPr>
          <w:t>1.22. Metrological Traceability to a Measurement Unit.</w:t>
        </w:r>
        <w:r w:rsidR="00A04012" w:rsidRPr="00A04012">
          <w:rPr>
            <w:rFonts w:ascii="Times New Roman" w:eastAsia="Times New Roman" w:hAnsi="Times New Roman" w:cs="Times New Roman"/>
            <w:bCs/>
            <w:noProof/>
            <w:webHidden/>
            <w:sz w:val="20"/>
            <w:szCs w:val="24"/>
          </w:rPr>
          <w:tab/>
        </w:r>
        <w:r w:rsidR="00A04012" w:rsidRPr="00A04012">
          <w:rPr>
            <w:rFonts w:ascii="Times New Roman" w:eastAsia="Times New Roman" w:hAnsi="Times New Roman" w:cs="Times New Roman"/>
            <w:bCs/>
            <w:noProof/>
            <w:webHidden/>
            <w:sz w:val="20"/>
            <w:szCs w:val="24"/>
          </w:rPr>
          <w:fldChar w:fldCharType="begin"/>
        </w:r>
        <w:r w:rsidR="00A04012" w:rsidRPr="00A04012">
          <w:rPr>
            <w:rFonts w:ascii="Times New Roman" w:eastAsia="Times New Roman" w:hAnsi="Times New Roman" w:cs="Times New Roman"/>
            <w:bCs/>
            <w:noProof/>
            <w:webHidden/>
            <w:sz w:val="20"/>
            <w:szCs w:val="24"/>
          </w:rPr>
          <w:instrText xml:space="preserve"> PAGEREF _Toc428950213 \h </w:instrText>
        </w:r>
        <w:r w:rsidR="00A04012" w:rsidRPr="00A04012">
          <w:rPr>
            <w:rFonts w:ascii="Times New Roman" w:eastAsia="Times New Roman" w:hAnsi="Times New Roman" w:cs="Times New Roman"/>
            <w:bCs/>
            <w:noProof/>
            <w:webHidden/>
            <w:sz w:val="20"/>
            <w:szCs w:val="24"/>
          </w:rPr>
        </w:r>
        <w:r w:rsidR="00A04012" w:rsidRPr="00A04012">
          <w:rPr>
            <w:rFonts w:ascii="Times New Roman" w:eastAsia="Times New Roman" w:hAnsi="Times New Roman" w:cs="Times New Roman"/>
            <w:bCs/>
            <w:noProof/>
            <w:webHidden/>
            <w:sz w:val="20"/>
            <w:szCs w:val="24"/>
          </w:rPr>
          <w:fldChar w:fldCharType="separate"/>
        </w:r>
        <w:r w:rsidR="00A04012" w:rsidRPr="00A04012">
          <w:rPr>
            <w:rFonts w:ascii="Times New Roman" w:eastAsia="Times New Roman" w:hAnsi="Times New Roman" w:cs="Times New Roman"/>
            <w:bCs/>
            <w:noProof/>
            <w:webHidden/>
            <w:sz w:val="20"/>
            <w:szCs w:val="24"/>
          </w:rPr>
          <w:t>19</w:t>
        </w:r>
        <w:r w:rsidR="00A04012" w:rsidRPr="00A04012">
          <w:rPr>
            <w:rFonts w:ascii="Times New Roman" w:eastAsia="Times New Roman" w:hAnsi="Times New Roman" w:cs="Times New Roman"/>
            <w:bCs/>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Times New Roman" w:eastAsia="Times New Roman" w:hAnsi="Times New Roman" w:cs="Times New Roman"/>
          <w:noProof/>
          <w:sz w:val="20"/>
          <w:szCs w:val="24"/>
        </w:rPr>
      </w:pPr>
      <w:hyperlink w:anchor="_Toc428950214" w:history="1">
        <w:r w:rsidR="00A04012" w:rsidRPr="00A04012">
          <w:rPr>
            <w:rFonts w:ascii="Times New Roman" w:eastAsia="Times New Roman" w:hAnsi="Times New Roman" w:cs="Times New Roman"/>
            <w:noProof/>
            <w:sz w:val="20"/>
            <w:szCs w:val="24"/>
          </w:rPr>
          <w:t>Section 2.  Systems of Weights and Measures</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_Toc428950214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19</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Times New Roman" w:eastAsia="Times New Roman" w:hAnsi="Times New Roman" w:cs="Times New Roman"/>
          <w:noProof/>
          <w:sz w:val="20"/>
          <w:szCs w:val="24"/>
        </w:rPr>
      </w:pPr>
      <w:hyperlink w:anchor="_Toc428950215" w:history="1">
        <w:r w:rsidR="00A04012" w:rsidRPr="00A04012">
          <w:rPr>
            <w:rFonts w:ascii="Times New Roman" w:eastAsia="Times New Roman" w:hAnsi="Times New Roman" w:cs="Times New Roman"/>
            <w:noProof/>
            <w:sz w:val="20"/>
            <w:szCs w:val="24"/>
          </w:rPr>
          <w:t>Section 3.  Physical Standards</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_Toc428950215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19</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Times New Roman" w:eastAsia="Times New Roman" w:hAnsi="Times New Roman" w:cs="Times New Roman"/>
          <w:noProof/>
          <w:sz w:val="20"/>
          <w:szCs w:val="24"/>
        </w:rPr>
      </w:pPr>
      <w:hyperlink w:anchor="_Toc428950216" w:history="1">
        <w:r w:rsidR="00A04012" w:rsidRPr="00A04012">
          <w:rPr>
            <w:rFonts w:ascii="Times New Roman" w:eastAsia="Times New Roman" w:hAnsi="Times New Roman" w:cs="Times New Roman"/>
            <w:noProof/>
            <w:sz w:val="20"/>
            <w:szCs w:val="24"/>
          </w:rPr>
          <w:t>Section 4.  Technical Requirements for Weighing and Measuring Devices</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_Toc428950216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19</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Times New Roman" w:eastAsia="Times New Roman" w:hAnsi="Times New Roman" w:cs="Times New Roman"/>
          <w:noProof/>
          <w:sz w:val="20"/>
          <w:szCs w:val="24"/>
        </w:rPr>
      </w:pPr>
      <w:hyperlink w:anchor="_Toc428950217" w:history="1">
        <w:r w:rsidR="00A04012" w:rsidRPr="00A04012">
          <w:rPr>
            <w:rFonts w:ascii="Times New Roman" w:eastAsia="Times New Roman" w:hAnsi="Times New Roman" w:cs="Times New Roman"/>
            <w:noProof/>
            <w:sz w:val="20"/>
            <w:szCs w:val="24"/>
          </w:rPr>
          <w:t>Section 5.  Requirements for Packaging and Labeling</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_Toc428950217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20</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Times New Roman" w:eastAsia="Times New Roman" w:hAnsi="Times New Roman" w:cs="Times New Roman"/>
          <w:noProof/>
          <w:sz w:val="20"/>
          <w:szCs w:val="24"/>
        </w:rPr>
      </w:pPr>
      <w:hyperlink w:anchor="_Toc428950218" w:history="1">
        <w:r w:rsidR="00A04012" w:rsidRPr="00A04012">
          <w:rPr>
            <w:rFonts w:ascii="Times New Roman" w:eastAsia="Times New Roman" w:hAnsi="Times New Roman" w:cs="Times New Roman"/>
            <w:noProof/>
            <w:sz w:val="20"/>
            <w:szCs w:val="24"/>
          </w:rPr>
          <w:t>Section 6.  Requirements for the Method of Sale of Commodities</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_Toc428950218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20</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Times New Roman" w:eastAsia="Times New Roman" w:hAnsi="Times New Roman" w:cs="Times New Roman"/>
          <w:noProof/>
          <w:sz w:val="20"/>
          <w:szCs w:val="24"/>
        </w:rPr>
      </w:pPr>
      <w:hyperlink w:anchor="_Toc428950219" w:history="1">
        <w:r w:rsidR="00A04012" w:rsidRPr="00A04012">
          <w:rPr>
            <w:rFonts w:ascii="Times New Roman" w:eastAsia="Times New Roman" w:hAnsi="Times New Roman" w:cs="Times New Roman"/>
            <w:noProof/>
            <w:sz w:val="20"/>
            <w:szCs w:val="24"/>
          </w:rPr>
          <w:t>Section 7.  Requirements for Unit Pricing</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_Toc428950219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20</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Times New Roman" w:eastAsia="Times New Roman" w:hAnsi="Times New Roman" w:cs="Times New Roman"/>
          <w:noProof/>
          <w:sz w:val="20"/>
          <w:szCs w:val="24"/>
        </w:rPr>
      </w:pPr>
      <w:hyperlink w:anchor="_Toc428950220" w:history="1">
        <w:r w:rsidR="00A04012" w:rsidRPr="00A04012">
          <w:rPr>
            <w:rFonts w:ascii="Times New Roman" w:eastAsia="Times New Roman" w:hAnsi="Times New Roman" w:cs="Times New Roman"/>
            <w:noProof/>
            <w:sz w:val="20"/>
            <w:szCs w:val="24"/>
          </w:rPr>
          <w:t>Section 8.  Requirements for the Registration of Servicepersons and Service Agencies for Commercial Weighing and Measuring Devices</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_Toc428950220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20</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Times New Roman" w:eastAsia="Times New Roman" w:hAnsi="Times New Roman" w:cs="Times New Roman"/>
          <w:noProof/>
          <w:sz w:val="20"/>
          <w:szCs w:val="24"/>
        </w:rPr>
      </w:pPr>
      <w:hyperlink w:anchor="_Toc428950221" w:history="1">
        <w:r w:rsidR="00A04012" w:rsidRPr="00A04012">
          <w:rPr>
            <w:rFonts w:ascii="Times New Roman" w:eastAsia="Times New Roman" w:hAnsi="Times New Roman" w:cs="Times New Roman"/>
            <w:noProof/>
            <w:sz w:val="20"/>
            <w:szCs w:val="24"/>
          </w:rPr>
          <w:t>Section 9.  Requirements for Open Dating</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_Toc428950221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21</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Times New Roman" w:eastAsia="Times New Roman" w:hAnsi="Times New Roman" w:cs="Times New Roman"/>
          <w:noProof/>
          <w:sz w:val="20"/>
          <w:szCs w:val="24"/>
        </w:rPr>
      </w:pPr>
      <w:hyperlink w:anchor="_Toc428950222" w:history="1">
        <w:r w:rsidR="00A04012" w:rsidRPr="00A04012">
          <w:rPr>
            <w:rFonts w:ascii="Times New Roman" w:eastAsia="Times New Roman" w:hAnsi="Times New Roman" w:cs="Times New Roman"/>
            <w:noProof/>
            <w:sz w:val="20"/>
            <w:szCs w:val="24"/>
          </w:rPr>
          <w:t>Section 10.  Requirements for Type Evaluation</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_Toc428950222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21</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Times New Roman" w:eastAsia="Times New Roman" w:hAnsi="Times New Roman" w:cs="Times New Roman"/>
          <w:noProof/>
          <w:sz w:val="20"/>
          <w:szCs w:val="24"/>
        </w:rPr>
      </w:pPr>
      <w:hyperlink w:anchor="_Toc428950223" w:history="1">
        <w:r w:rsidR="00A04012" w:rsidRPr="00A04012">
          <w:rPr>
            <w:rFonts w:ascii="Times New Roman" w:eastAsia="Times New Roman" w:hAnsi="Times New Roman" w:cs="Times New Roman"/>
            <w:noProof/>
            <w:sz w:val="20"/>
            <w:szCs w:val="24"/>
          </w:rPr>
          <w:t>Section 11.  State Weights and Measures Division</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_Toc428950223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21</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Times New Roman" w:eastAsia="Times New Roman" w:hAnsi="Times New Roman" w:cs="Times New Roman"/>
          <w:noProof/>
          <w:sz w:val="20"/>
          <w:szCs w:val="24"/>
        </w:rPr>
      </w:pPr>
      <w:hyperlink w:anchor="_Toc428950224" w:history="1">
        <w:r w:rsidR="00A04012" w:rsidRPr="00A04012">
          <w:rPr>
            <w:rFonts w:ascii="Times New Roman" w:eastAsia="Times New Roman" w:hAnsi="Times New Roman" w:cs="Times New Roman"/>
            <w:noProof/>
            <w:sz w:val="20"/>
            <w:szCs w:val="24"/>
          </w:rPr>
          <w:t>Section 12.  Powers and Duties of the Director</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_Toc428950224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21</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Times New Roman" w:eastAsia="Times New Roman" w:hAnsi="Times New Roman" w:cs="Times New Roman"/>
          <w:noProof/>
          <w:sz w:val="20"/>
          <w:szCs w:val="24"/>
        </w:rPr>
      </w:pPr>
      <w:hyperlink w:anchor="_Toc428950225" w:history="1">
        <w:r w:rsidR="00A04012" w:rsidRPr="00A04012">
          <w:rPr>
            <w:rFonts w:ascii="Times New Roman" w:eastAsia="Times New Roman" w:hAnsi="Times New Roman" w:cs="Times New Roman"/>
            <w:noProof/>
            <w:sz w:val="20"/>
            <w:szCs w:val="24"/>
          </w:rPr>
          <w:t>Section 13.  Special Police Powers</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_Toc428950225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23</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Times New Roman" w:eastAsia="Times New Roman" w:hAnsi="Times New Roman" w:cs="Times New Roman"/>
          <w:noProof/>
          <w:sz w:val="20"/>
          <w:szCs w:val="24"/>
        </w:rPr>
      </w:pPr>
      <w:hyperlink w:anchor="_Toc428950226" w:history="1">
        <w:r w:rsidR="00A04012" w:rsidRPr="00A04012">
          <w:rPr>
            <w:rFonts w:ascii="Times New Roman" w:eastAsia="Times New Roman" w:hAnsi="Times New Roman" w:cs="Times New Roman"/>
            <w:noProof/>
            <w:sz w:val="20"/>
            <w:szCs w:val="24"/>
          </w:rPr>
          <w:t>Section 14.  Powers and Duties of Local Officials</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_Toc428950226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23</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Times New Roman" w:eastAsia="Times New Roman" w:hAnsi="Times New Roman" w:cs="Times New Roman"/>
          <w:noProof/>
          <w:sz w:val="20"/>
          <w:szCs w:val="24"/>
        </w:rPr>
      </w:pPr>
      <w:hyperlink w:anchor="_Toc428950227" w:history="1">
        <w:r w:rsidR="00A04012" w:rsidRPr="00A04012">
          <w:rPr>
            <w:rFonts w:ascii="Times New Roman" w:eastAsia="Times New Roman" w:hAnsi="Times New Roman" w:cs="Times New Roman"/>
            <w:noProof/>
            <w:sz w:val="20"/>
            <w:szCs w:val="24"/>
          </w:rPr>
          <w:t>Section 15.  Misrepresentation of Quantity</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_Toc428950227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24</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Times New Roman" w:eastAsia="Times New Roman" w:hAnsi="Times New Roman" w:cs="Times New Roman"/>
          <w:noProof/>
          <w:sz w:val="20"/>
          <w:szCs w:val="24"/>
        </w:rPr>
      </w:pPr>
      <w:hyperlink w:anchor="_Toc428950228" w:history="1">
        <w:r w:rsidR="00A04012" w:rsidRPr="00A04012">
          <w:rPr>
            <w:rFonts w:ascii="Times New Roman" w:eastAsia="Times New Roman" w:hAnsi="Times New Roman" w:cs="Times New Roman"/>
            <w:noProof/>
            <w:sz w:val="20"/>
            <w:szCs w:val="24"/>
          </w:rPr>
          <w:t>Section 16.  Misrepresentation of Pricing</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_Toc428950228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24</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Times New Roman" w:eastAsia="Times New Roman" w:hAnsi="Times New Roman" w:cs="Times New Roman"/>
          <w:noProof/>
          <w:sz w:val="20"/>
          <w:szCs w:val="24"/>
        </w:rPr>
      </w:pPr>
      <w:hyperlink w:anchor="_Toc428950229" w:history="1">
        <w:r w:rsidR="00A04012" w:rsidRPr="00A04012">
          <w:rPr>
            <w:rFonts w:ascii="Times New Roman" w:eastAsia="Times New Roman" w:hAnsi="Times New Roman" w:cs="Times New Roman"/>
            <w:noProof/>
            <w:sz w:val="20"/>
            <w:szCs w:val="24"/>
          </w:rPr>
          <w:t>Section 17.  Method of Sale</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_Toc428950229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24</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Times New Roman" w:eastAsia="Times New Roman" w:hAnsi="Times New Roman" w:cs="Times New Roman"/>
          <w:noProof/>
          <w:sz w:val="20"/>
          <w:szCs w:val="24"/>
        </w:rPr>
      </w:pPr>
      <w:hyperlink w:anchor="_Toc428950230" w:history="1">
        <w:r w:rsidR="00A04012" w:rsidRPr="00A04012">
          <w:rPr>
            <w:rFonts w:ascii="Times New Roman" w:eastAsia="Times New Roman" w:hAnsi="Times New Roman" w:cs="Times New Roman"/>
            <w:noProof/>
            <w:sz w:val="20"/>
            <w:szCs w:val="24"/>
          </w:rPr>
          <w:t>Section 18.  Sale from Bulk</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_Toc428950230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24</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Times New Roman" w:eastAsia="Times New Roman" w:hAnsi="Times New Roman" w:cs="Times New Roman"/>
          <w:noProof/>
          <w:sz w:val="20"/>
          <w:szCs w:val="24"/>
        </w:rPr>
      </w:pPr>
      <w:hyperlink w:anchor="_Toc428950231" w:history="1">
        <w:r w:rsidR="00A04012" w:rsidRPr="00A04012">
          <w:rPr>
            <w:rFonts w:ascii="Times New Roman" w:eastAsia="Times New Roman" w:hAnsi="Times New Roman" w:cs="Times New Roman"/>
            <w:noProof/>
            <w:sz w:val="20"/>
            <w:szCs w:val="24"/>
          </w:rPr>
          <w:t>Section 19.  Information Required on Packages</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_Toc428950231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25</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Times New Roman" w:eastAsia="Times New Roman" w:hAnsi="Times New Roman" w:cs="Times New Roman"/>
          <w:noProof/>
          <w:sz w:val="20"/>
          <w:szCs w:val="24"/>
        </w:rPr>
      </w:pPr>
      <w:hyperlink w:anchor="_Toc428950232" w:history="1">
        <w:r w:rsidR="00A04012" w:rsidRPr="00A04012">
          <w:rPr>
            <w:rFonts w:ascii="Times New Roman" w:eastAsia="Times New Roman" w:hAnsi="Times New Roman" w:cs="Times New Roman"/>
            <w:noProof/>
            <w:sz w:val="20"/>
            <w:szCs w:val="24"/>
          </w:rPr>
          <w:t>Section 20.  Declarations of Unit Price on Random Weight Packages</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_Toc428950232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25</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Times New Roman" w:eastAsia="Times New Roman" w:hAnsi="Times New Roman" w:cs="Times New Roman"/>
          <w:noProof/>
          <w:sz w:val="20"/>
          <w:szCs w:val="24"/>
        </w:rPr>
      </w:pPr>
      <w:hyperlink w:anchor="_Toc428950233" w:history="1">
        <w:r w:rsidR="00A04012" w:rsidRPr="00A04012">
          <w:rPr>
            <w:rFonts w:ascii="Times New Roman" w:eastAsia="Times New Roman" w:hAnsi="Times New Roman" w:cs="Times New Roman"/>
            <w:noProof/>
            <w:sz w:val="20"/>
            <w:szCs w:val="24"/>
          </w:rPr>
          <w:t>Section 21.  Advertising Packages for Sale</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_Toc428950233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25</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Times New Roman" w:eastAsia="Times New Roman" w:hAnsi="Times New Roman" w:cs="Times New Roman"/>
          <w:noProof/>
          <w:sz w:val="20"/>
          <w:szCs w:val="24"/>
        </w:rPr>
      </w:pPr>
      <w:hyperlink w:anchor="_Toc428950234" w:history="1">
        <w:r w:rsidR="00A04012" w:rsidRPr="00A04012">
          <w:rPr>
            <w:rFonts w:ascii="Times New Roman" w:eastAsia="Times New Roman" w:hAnsi="Times New Roman" w:cs="Times New Roman"/>
            <w:noProof/>
            <w:sz w:val="20"/>
            <w:szCs w:val="24"/>
          </w:rPr>
          <w:t>Section 22.  Prohibited Acts</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_Toc428950234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25</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Times New Roman" w:eastAsia="Times New Roman" w:hAnsi="Times New Roman" w:cs="Times New Roman"/>
          <w:noProof/>
          <w:sz w:val="20"/>
          <w:szCs w:val="24"/>
        </w:rPr>
      </w:pPr>
      <w:hyperlink w:anchor="_Toc428950235" w:history="1">
        <w:r w:rsidR="00A04012" w:rsidRPr="00A04012">
          <w:rPr>
            <w:rFonts w:ascii="Times New Roman" w:eastAsia="Times New Roman" w:hAnsi="Times New Roman" w:cs="Times New Roman"/>
            <w:noProof/>
            <w:sz w:val="20"/>
            <w:szCs w:val="24"/>
          </w:rPr>
          <w:t>Section 23.  Civil Penalties</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_Toc428950235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26</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360"/>
          <w:tab w:val="left" w:pos="873"/>
          <w:tab w:val="left" w:pos="945"/>
          <w:tab w:val="right" w:leader="dot" w:pos="9360"/>
        </w:tabs>
        <w:spacing w:after="0" w:line="240" w:lineRule="auto"/>
        <w:ind w:left="990" w:hanging="630"/>
        <w:rPr>
          <w:rFonts w:ascii="Times New Roman" w:eastAsia="Times New Roman" w:hAnsi="Times New Roman" w:cs="Times New Roman"/>
          <w:bCs/>
          <w:noProof/>
          <w:sz w:val="20"/>
          <w:szCs w:val="24"/>
        </w:rPr>
      </w:pPr>
      <w:hyperlink w:anchor="_Toc428950236" w:history="1">
        <w:r w:rsidR="00A04012" w:rsidRPr="00A04012">
          <w:rPr>
            <w:rFonts w:ascii="Times New Roman" w:eastAsia="Times New Roman" w:hAnsi="Times New Roman" w:cs="Times New Roman"/>
            <w:bCs/>
            <w:noProof/>
            <w:sz w:val="20"/>
            <w:szCs w:val="24"/>
          </w:rPr>
          <w:t>23.1.</w:t>
        </w:r>
        <w:r w:rsidR="00A04012" w:rsidRPr="00A04012">
          <w:rPr>
            <w:rFonts w:ascii="Times New Roman" w:eastAsia="Times New Roman" w:hAnsi="Times New Roman" w:cs="Times New Roman"/>
            <w:bCs/>
            <w:noProof/>
            <w:sz w:val="20"/>
            <w:szCs w:val="24"/>
          </w:rPr>
          <w:tab/>
          <w:t>Assessment of Penalties.</w:t>
        </w:r>
        <w:r w:rsidR="00A04012" w:rsidRPr="00A04012">
          <w:rPr>
            <w:rFonts w:ascii="Times New Roman" w:eastAsia="Times New Roman" w:hAnsi="Times New Roman" w:cs="Times New Roman"/>
            <w:bCs/>
            <w:noProof/>
            <w:webHidden/>
            <w:sz w:val="20"/>
            <w:szCs w:val="24"/>
          </w:rPr>
          <w:tab/>
        </w:r>
        <w:r w:rsidR="00A04012" w:rsidRPr="00A04012">
          <w:rPr>
            <w:rFonts w:ascii="Times New Roman" w:eastAsia="Times New Roman" w:hAnsi="Times New Roman" w:cs="Times New Roman"/>
            <w:bCs/>
            <w:noProof/>
            <w:webHidden/>
            <w:sz w:val="20"/>
            <w:szCs w:val="24"/>
          </w:rPr>
          <w:fldChar w:fldCharType="begin"/>
        </w:r>
        <w:r w:rsidR="00A04012" w:rsidRPr="00A04012">
          <w:rPr>
            <w:rFonts w:ascii="Times New Roman" w:eastAsia="Times New Roman" w:hAnsi="Times New Roman" w:cs="Times New Roman"/>
            <w:bCs/>
            <w:noProof/>
            <w:webHidden/>
            <w:sz w:val="20"/>
            <w:szCs w:val="24"/>
          </w:rPr>
          <w:instrText xml:space="preserve"> PAGEREF _Toc428950236 \h </w:instrText>
        </w:r>
        <w:r w:rsidR="00A04012" w:rsidRPr="00A04012">
          <w:rPr>
            <w:rFonts w:ascii="Times New Roman" w:eastAsia="Times New Roman" w:hAnsi="Times New Roman" w:cs="Times New Roman"/>
            <w:bCs/>
            <w:noProof/>
            <w:webHidden/>
            <w:sz w:val="20"/>
            <w:szCs w:val="24"/>
          </w:rPr>
        </w:r>
        <w:r w:rsidR="00A04012" w:rsidRPr="00A04012">
          <w:rPr>
            <w:rFonts w:ascii="Times New Roman" w:eastAsia="Times New Roman" w:hAnsi="Times New Roman" w:cs="Times New Roman"/>
            <w:bCs/>
            <w:noProof/>
            <w:webHidden/>
            <w:sz w:val="20"/>
            <w:szCs w:val="24"/>
          </w:rPr>
          <w:fldChar w:fldCharType="separate"/>
        </w:r>
        <w:r w:rsidR="00A04012" w:rsidRPr="00A04012">
          <w:rPr>
            <w:rFonts w:ascii="Times New Roman" w:eastAsia="Times New Roman" w:hAnsi="Times New Roman" w:cs="Times New Roman"/>
            <w:bCs/>
            <w:noProof/>
            <w:webHidden/>
            <w:sz w:val="20"/>
            <w:szCs w:val="24"/>
          </w:rPr>
          <w:t>26</w:t>
        </w:r>
        <w:r w:rsidR="00A04012" w:rsidRPr="00A04012">
          <w:rPr>
            <w:rFonts w:ascii="Times New Roman" w:eastAsia="Times New Roman" w:hAnsi="Times New Roman" w:cs="Times New Roman"/>
            <w:bCs/>
            <w:noProof/>
            <w:webHidden/>
            <w:sz w:val="20"/>
            <w:szCs w:val="24"/>
          </w:rPr>
          <w:fldChar w:fldCharType="end"/>
        </w:r>
      </w:hyperlink>
    </w:p>
    <w:p w:rsidR="00A04012" w:rsidRPr="00A04012" w:rsidRDefault="00CC64E2" w:rsidP="00A04012">
      <w:pPr>
        <w:tabs>
          <w:tab w:val="left" w:pos="360"/>
          <w:tab w:val="left" w:pos="873"/>
          <w:tab w:val="left" w:pos="945"/>
          <w:tab w:val="right" w:leader="dot" w:pos="9360"/>
        </w:tabs>
        <w:spacing w:after="0" w:line="240" w:lineRule="auto"/>
        <w:ind w:left="990" w:hanging="630"/>
        <w:rPr>
          <w:rFonts w:ascii="Times New Roman" w:eastAsia="Times New Roman" w:hAnsi="Times New Roman" w:cs="Times New Roman"/>
          <w:bCs/>
          <w:noProof/>
          <w:sz w:val="20"/>
          <w:szCs w:val="24"/>
        </w:rPr>
      </w:pPr>
      <w:hyperlink w:anchor="_Toc428950237" w:history="1">
        <w:r w:rsidR="00A04012" w:rsidRPr="00A04012">
          <w:rPr>
            <w:rFonts w:ascii="Times New Roman" w:eastAsia="Times New Roman" w:hAnsi="Times New Roman" w:cs="Times New Roman"/>
            <w:bCs/>
            <w:noProof/>
            <w:sz w:val="20"/>
            <w:szCs w:val="24"/>
          </w:rPr>
          <w:t>23.2.</w:t>
        </w:r>
        <w:r w:rsidR="00A04012" w:rsidRPr="00A04012">
          <w:rPr>
            <w:rFonts w:ascii="Times New Roman" w:eastAsia="Times New Roman" w:hAnsi="Times New Roman" w:cs="Times New Roman"/>
            <w:bCs/>
            <w:noProof/>
            <w:sz w:val="20"/>
            <w:szCs w:val="24"/>
          </w:rPr>
          <w:tab/>
          <w:t>Administrative Hearing.</w:t>
        </w:r>
        <w:r w:rsidR="00A04012" w:rsidRPr="00A04012">
          <w:rPr>
            <w:rFonts w:ascii="Times New Roman" w:eastAsia="Times New Roman" w:hAnsi="Times New Roman" w:cs="Times New Roman"/>
            <w:bCs/>
            <w:noProof/>
            <w:webHidden/>
            <w:sz w:val="20"/>
            <w:szCs w:val="24"/>
          </w:rPr>
          <w:tab/>
        </w:r>
        <w:r w:rsidR="00A04012" w:rsidRPr="00A04012">
          <w:rPr>
            <w:rFonts w:ascii="Times New Roman" w:eastAsia="Times New Roman" w:hAnsi="Times New Roman" w:cs="Times New Roman"/>
            <w:bCs/>
            <w:noProof/>
            <w:webHidden/>
            <w:sz w:val="20"/>
            <w:szCs w:val="24"/>
          </w:rPr>
          <w:fldChar w:fldCharType="begin"/>
        </w:r>
        <w:r w:rsidR="00A04012" w:rsidRPr="00A04012">
          <w:rPr>
            <w:rFonts w:ascii="Times New Roman" w:eastAsia="Times New Roman" w:hAnsi="Times New Roman" w:cs="Times New Roman"/>
            <w:bCs/>
            <w:noProof/>
            <w:webHidden/>
            <w:sz w:val="20"/>
            <w:szCs w:val="24"/>
          </w:rPr>
          <w:instrText xml:space="preserve"> PAGEREF _Toc428950237 \h </w:instrText>
        </w:r>
        <w:r w:rsidR="00A04012" w:rsidRPr="00A04012">
          <w:rPr>
            <w:rFonts w:ascii="Times New Roman" w:eastAsia="Times New Roman" w:hAnsi="Times New Roman" w:cs="Times New Roman"/>
            <w:bCs/>
            <w:noProof/>
            <w:webHidden/>
            <w:sz w:val="20"/>
            <w:szCs w:val="24"/>
          </w:rPr>
        </w:r>
        <w:r w:rsidR="00A04012" w:rsidRPr="00A04012">
          <w:rPr>
            <w:rFonts w:ascii="Times New Roman" w:eastAsia="Times New Roman" w:hAnsi="Times New Roman" w:cs="Times New Roman"/>
            <w:bCs/>
            <w:noProof/>
            <w:webHidden/>
            <w:sz w:val="20"/>
            <w:szCs w:val="24"/>
          </w:rPr>
          <w:fldChar w:fldCharType="separate"/>
        </w:r>
        <w:r w:rsidR="00A04012" w:rsidRPr="00A04012">
          <w:rPr>
            <w:rFonts w:ascii="Times New Roman" w:eastAsia="Times New Roman" w:hAnsi="Times New Roman" w:cs="Times New Roman"/>
            <w:bCs/>
            <w:noProof/>
            <w:webHidden/>
            <w:sz w:val="20"/>
            <w:szCs w:val="24"/>
          </w:rPr>
          <w:t>26</w:t>
        </w:r>
        <w:r w:rsidR="00A04012" w:rsidRPr="00A04012">
          <w:rPr>
            <w:rFonts w:ascii="Times New Roman" w:eastAsia="Times New Roman" w:hAnsi="Times New Roman" w:cs="Times New Roman"/>
            <w:bCs/>
            <w:noProof/>
            <w:webHidden/>
            <w:sz w:val="20"/>
            <w:szCs w:val="24"/>
          </w:rPr>
          <w:fldChar w:fldCharType="end"/>
        </w:r>
      </w:hyperlink>
    </w:p>
    <w:p w:rsidR="00A04012" w:rsidRPr="00A04012" w:rsidRDefault="00CC64E2" w:rsidP="00A04012">
      <w:pPr>
        <w:tabs>
          <w:tab w:val="left" w:pos="360"/>
          <w:tab w:val="left" w:pos="873"/>
          <w:tab w:val="left" w:pos="945"/>
          <w:tab w:val="right" w:leader="dot" w:pos="9360"/>
        </w:tabs>
        <w:spacing w:after="0" w:line="240" w:lineRule="auto"/>
        <w:ind w:left="990" w:hanging="630"/>
        <w:rPr>
          <w:rFonts w:ascii="Times New Roman" w:eastAsia="Times New Roman" w:hAnsi="Times New Roman" w:cs="Times New Roman"/>
          <w:bCs/>
          <w:noProof/>
          <w:sz w:val="20"/>
          <w:szCs w:val="24"/>
        </w:rPr>
      </w:pPr>
      <w:hyperlink w:anchor="_Toc428950238" w:history="1">
        <w:r w:rsidR="00A04012" w:rsidRPr="00A04012">
          <w:rPr>
            <w:rFonts w:ascii="Times New Roman" w:eastAsia="Times New Roman" w:hAnsi="Times New Roman" w:cs="Times New Roman"/>
            <w:bCs/>
            <w:noProof/>
            <w:sz w:val="20"/>
            <w:szCs w:val="24"/>
          </w:rPr>
          <w:t>23.3.</w:t>
        </w:r>
        <w:r w:rsidR="00A04012" w:rsidRPr="00A04012">
          <w:rPr>
            <w:rFonts w:ascii="Times New Roman" w:eastAsia="Times New Roman" w:hAnsi="Times New Roman" w:cs="Times New Roman"/>
            <w:bCs/>
            <w:noProof/>
            <w:sz w:val="20"/>
            <w:szCs w:val="24"/>
          </w:rPr>
          <w:tab/>
          <w:t>Collection of Penalties.</w:t>
        </w:r>
        <w:r w:rsidR="00A04012" w:rsidRPr="00A04012">
          <w:rPr>
            <w:rFonts w:ascii="Times New Roman" w:eastAsia="Times New Roman" w:hAnsi="Times New Roman" w:cs="Times New Roman"/>
            <w:bCs/>
            <w:noProof/>
            <w:webHidden/>
            <w:sz w:val="20"/>
            <w:szCs w:val="24"/>
          </w:rPr>
          <w:tab/>
        </w:r>
        <w:r w:rsidR="00A04012" w:rsidRPr="00A04012">
          <w:rPr>
            <w:rFonts w:ascii="Times New Roman" w:eastAsia="Times New Roman" w:hAnsi="Times New Roman" w:cs="Times New Roman"/>
            <w:bCs/>
            <w:noProof/>
            <w:webHidden/>
            <w:sz w:val="20"/>
            <w:szCs w:val="24"/>
          </w:rPr>
          <w:fldChar w:fldCharType="begin"/>
        </w:r>
        <w:r w:rsidR="00A04012" w:rsidRPr="00A04012">
          <w:rPr>
            <w:rFonts w:ascii="Times New Roman" w:eastAsia="Times New Roman" w:hAnsi="Times New Roman" w:cs="Times New Roman"/>
            <w:bCs/>
            <w:noProof/>
            <w:webHidden/>
            <w:sz w:val="20"/>
            <w:szCs w:val="24"/>
          </w:rPr>
          <w:instrText xml:space="preserve"> PAGEREF _Toc428950238 \h </w:instrText>
        </w:r>
        <w:r w:rsidR="00A04012" w:rsidRPr="00A04012">
          <w:rPr>
            <w:rFonts w:ascii="Times New Roman" w:eastAsia="Times New Roman" w:hAnsi="Times New Roman" w:cs="Times New Roman"/>
            <w:bCs/>
            <w:noProof/>
            <w:webHidden/>
            <w:sz w:val="20"/>
            <w:szCs w:val="24"/>
          </w:rPr>
        </w:r>
        <w:r w:rsidR="00A04012" w:rsidRPr="00A04012">
          <w:rPr>
            <w:rFonts w:ascii="Times New Roman" w:eastAsia="Times New Roman" w:hAnsi="Times New Roman" w:cs="Times New Roman"/>
            <w:bCs/>
            <w:noProof/>
            <w:webHidden/>
            <w:sz w:val="20"/>
            <w:szCs w:val="24"/>
          </w:rPr>
          <w:fldChar w:fldCharType="separate"/>
        </w:r>
        <w:r w:rsidR="00A04012" w:rsidRPr="00A04012">
          <w:rPr>
            <w:rFonts w:ascii="Times New Roman" w:eastAsia="Times New Roman" w:hAnsi="Times New Roman" w:cs="Times New Roman"/>
            <w:bCs/>
            <w:noProof/>
            <w:webHidden/>
            <w:sz w:val="20"/>
            <w:szCs w:val="24"/>
          </w:rPr>
          <w:t>26</w:t>
        </w:r>
        <w:r w:rsidR="00A04012" w:rsidRPr="00A04012">
          <w:rPr>
            <w:rFonts w:ascii="Times New Roman" w:eastAsia="Times New Roman" w:hAnsi="Times New Roman" w:cs="Times New Roman"/>
            <w:bCs/>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Times New Roman" w:eastAsia="Times New Roman" w:hAnsi="Times New Roman" w:cs="Times New Roman"/>
          <w:noProof/>
          <w:sz w:val="20"/>
          <w:szCs w:val="24"/>
        </w:rPr>
      </w:pPr>
      <w:hyperlink w:anchor="_Toc428950239" w:history="1">
        <w:r w:rsidR="00A04012" w:rsidRPr="00A04012">
          <w:rPr>
            <w:rFonts w:ascii="Times New Roman" w:eastAsia="Times New Roman" w:hAnsi="Times New Roman" w:cs="Times New Roman"/>
            <w:noProof/>
            <w:sz w:val="20"/>
            <w:szCs w:val="24"/>
          </w:rPr>
          <w:t>Section 24.  Criminal Penalties</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_Toc428950239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26</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360"/>
          <w:tab w:val="left" w:pos="873"/>
          <w:tab w:val="left" w:pos="945"/>
          <w:tab w:val="right" w:leader="dot" w:pos="9360"/>
        </w:tabs>
        <w:spacing w:after="0" w:line="240" w:lineRule="auto"/>
        <w:ind w:left="990" w:hanging="630"/>
        <w:rPr>
          <w:rFonts w:ascii="Times New Roman" w:eastAsia="Times New Roman" w:hAnsi="Times New Roman" w:cs="Times New Roman"/>
          <w:bCs/>
          <w:noProof/>
          <w:sz w:val="20"/>
          <w:szCs w:val="24"/>
        </w:rPr>
      </w:pPr>
      <w:hyperlink w:anchor="_Toc428950240" w:history="1">
        <w:r w:rsidR="00A04012" w:rsidRPr="00A04012">
          <w:rPr>
            <w:rFonts w:ascii="Times New Roman" w:eastAsia="Times New Roman" w:hAnsi="Times New Roman" w:cs="Times New Roman"/>
            <w:bCs/>
            <w:noProof/>
            <w:sz w:val="20"/>
            <w:szCs w:val="24"/>
          </w:rPr>
          <w:t>24.1.  Misdemeanors.</w:t>
        </w:r>
        <w:r w:rsidR="00A04012" w:rsidRPr="00A04012">
          <w:rPr>
            <w:rFonts w:ascii="Times New Roman" w:eastAsia="Times New Roman" w:hAnsi="Times New Roman" w:cs="Times New Roman"/>
            <w:bCs/>
            <w:noProof/>
            <w:webHidden/>
            <w:sz w:val="20"/>
            <w:szCs w:val="24"/>
          </w:rPr>
          <w:tab/>
        </w:r>
        <w:r w:rsidR="00A04012" w:rsidRPr="00A04012">
          <w:rPr>
            <w:rFonts w:ascii="Times New Roman" w:eastAsia="Times New Roman" w:hAnsi="Times New Roman" w:cs="Times New Roman"/>
            <w:bCs/>
            <w:noProof/>
            <w:webHidden/>
            <w:sz w:val="20"/>
            <w:szCs w:val="24"/>
          </w:rPr>
          <w:fldChar w:fldCharType="begin"/>
        </w:r>
        <w:r w:rsidR="00A04012" w:rsidRPr="00A04012">
          <w:rPr>
            <w:rFonts w:ascii="Times New Roman" w:eastAsia="Times New Roman" w:hAnsi="Times New Roman" w:cs="Times New Roman"/>
            <w:bCs/>
            <w:noProof/>
            <w:webHidden/>
            <w:sz w:val="20"/>
            <w:szCs w:val="24"/>
          </w:rPr>
          <w:instrText xml:space="preserve"> PAGEREF _Toc428950240 \h </w:instrText>
        </w:r>
        <w:r w:rsidR="00A04012" w:rsidRPr="00A04012">
          <w:rPr>
            <w:rFonts w:ascii="Times New Roman" w:eastAsia="Times New Roman" w:hAnsi="Times New Roman" w:cs="Times New Roman"/>
            <w:bCs/>
            <w:noProof/>
            <w:webHidden/>
            <w:sz w:val="20"/>
            <w:szCs w:val="24"/>
          </w:rPr>
        </w:r>
        <w:r w:rsidR="00A04012" w:rsidRPr="00A04012">
          <w:rPr>
            <w:rFonts w:ascii="Times New Roman" w:eastAsia="Times New Roman" w:hAnsi="Times New Roman" w:cs="Times New Roman"/>
            <w:bCs/>
            <w:noProof/>
            <w:webHidden/>
            <w:sz w:val="20"/>
            <w:szCs w:val="24"/>
          </w:rPr>
          <w:fldChar w:fldCharType="separate"/>
        </w:r>
        <w:r w:rsidR="00A04012" w:rsidRPr="00A04012">
          <w:rPr>
            <w:rFonts w:ascii="Times New Roman" w:eastAsia="Times New Roman" w:hAnsi="Times New Roman" w:cs="Times New Roman"/>
            <w:bCs/>
            <w:noProof/>
            <w:webHidden/>
            <w:sz w:val="20"/>
            <w:szCs w:val="24"/>
          </w:rPr>
          <w:t>26</w:t>
        </w:r>
        <w:r w:rsidR="00A04012" w:rsidRPr="00A04012">
          <w:rPr>
            <w:rFonts w:ascii="Times New Roman" w:eastAsia="Times New Roman" w:hAnsi="Times New Roman" w:cs="Times New Roman"/>
            <w:bCs/>
            <w:noProof/>
            <w:webHidden/>
            <w:sz w:val="20"/>
            <w:szCs w:val="24"/>
          </w:rPr>
          <w:fldChar w:fldCharType="end"/>
        </w:r>
      </w:hyperlink>
    </w:p>
    <w:p w:rsidR="00A04012" w:rsidRPr="00A04012" w:rsidRDefault="00CC64E2" w:rsidP="00A04012">
      <w:pPr>
        <w:tabs>
          <w:tab w:val="left" w:pos="360"/>
          <w:tab w:val="left" w:pos="873"/>
          <w:tab w:val="left" w:pos="945"/>
          <w:tab w:val="right" w:leader="dot" w:pos="9360"/>
        </w:tabs>
        <w:spacing w:after="0" w:line="240" w:lineRule="auto"/>
        <w:ind w:left="990" w:hanging="630"/>
        <w:rPr>
          <w:rFonts w:ascii="Calibri" w:eastAsia="Times New Roman" w:hAnsi="Calibri" w:cs="Times New Roman"/>
          <w:noProof/>
        </w:rPr>
      </w:pPr>
      <w:hyperlink w:anchor="_Toc428950241" w:history="1">
        <w:r w:rsidR="00A04012" w:rsidRPr="00A04012">
          <w:rPr>
            <w:rFonts w:ascii="Times New Roman" w:eastAsia="Times New Roman" w:hAnsi="Times New Roman" w:cs="Times New Roman"/>
            <w:bCs/>
            <w:noProof/>
            <w:sz w:val="20"/>
            <w:szCs w:val="24"/>
          </w:rPr>
          <w:t>24.2.</w:t>
        </w:r>
        <w:r w:rsidR="00A04012" w:rsidRPr="00A04012">
          <w:rPr>
            <w:rFonts w:ascii="Times New Roman" w:eastAsia="Times New Roman" w:hAnsi="Times New Roman" w:cs="Times New Roman"/>
            <w:bCs/>
            <w:noProof/>
            <w:sz w:val="20"/>
            <w:szCs w:val="24"/>
          </w:rPr>
          <w:tab/>
          <w:t>Felonies.</w:t>
        </w:r>
        <w:r w:rsidR="00A04012" w:rsidRPr="00A04012">
          <w:rPr>
            <w:rFonts w:ascii="Times New Roman" w:eastAsia="Times New Roman" w:hAnsi="Times New Roman" w:cs="Times New Roman"/>
            <w:bCs/>
            <w:noProof/>
            <w:webHidden/>
            <w:sz w:val="20"/>
            <w:szCs w:val="24"/>
          </w:rPr>
          <w:tab/>
        </w:r>
        <w:r w:rsidR="00A04012" w:rsidRPr="00A04012">
          <w:rPr>
            <w:rFonts w:ascii="Times New Roman" w:eastAsia="Times New Roman" w:hAnsi="Times New Roman" w:cs="Times New Roman"/>
            <w:bCs/>
            <w:noProof/>
            <w:webHidden/>
            <w:sz w:val="20"/>
            <w:szCs w:val="24"/>
          </w:rPr>
          <w:fldChar w:fldCharType="begin"/>
        </w:r>
        <w:r w:rsidR="00A04012" w:rsidRPr="00A04012">
          <w:rPr>
            <w:rFonts w:ascii="Times New Roman" w:eastAsia="Times New Roman" w:hAnsi="Times New Roman" w:cs="Times New Roman"/>
            <w:bCs/>
            <w:noProof/>
            <w:webHidden/>
            <w:sz w:val="20"/>
            <w:szCs w:val="24"/>
          </w:rPr>
          <w:instrText xml:space="preserve"> PAGEREF _Toc428950241 \h </w:instrText>
        </w:r>
        <w:r w:rsidR="00A04012" w:rsidRPr="00A04012">
          <w:rPr>
            <w:rFonts w:ascii="Times New Roman" w:eastAsia="Times New Roman" w:hAnsi="Times New Roman" w:cs="Times New Roman"/>
            <w:bCs/>
            <w:noProof/>
            <w:webHidden/>
            <w:sz w:val="20"/>
            <w:szCs w:val="24"/>
          </w:rPr>
        </w:r>
        <w:r w:rsidR="00A04012" w:rsidRPr="00A04012">
          <w:rPr>
            <w:rFonts w:ascii="Times New Roman" w:eastAsia="Times New Roman" w:hAnsi="Times New Roman" w:cs="Times New Roman"/>
            <w:bCs/>
            <w:noProof/>
            <w:webHidden/>
            <w:sz w:val="20"/>
            <w:szCs w:val="24"/>
          </w:rPr>
          <w:fldChar w:fldCharType="separate"/>
        </w:r>
        <w:r w:rsidR="00A04012" w:rsidRPr="00A04012">
          <w:rPr>
            <w:rFonts w:ascii="Times New Roman" w:eastAsia="Times New Roman" w:hAnsi="Times New Roman" w:cs="Times New Roman"/>
            <w:bCs/>
            <w:noProof/>
            <w:webHidden/>
            <w:sz w:val="20"/>
            <w:szCs w:val="24"/>
          </w:rPr>
          <w:t>26</w:t>
        </w:r>
        <w:r w:rsidR="00A04012" w:rsidRPr="00A04012">
          <w:rPr>
            <w:rFonts w:ascii="Times New Roman" w:eastAsia="Times New Roman" w:hAnsi="Times New Roman" w:cs="Times New Roman"/>
            <w:bCs/>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28950242" w:history="1">
        <w:r w:rsidR="00A04012" w:rsidRPr="00A04012">
          <w:rPr>
            <w:rFonts w:ascii="Times New Roman" w:eastAsia="Times New Roman" w:hAnsi="Times New Roman" w:cs="Times New Roman"/>
            <w:noProof/>
            <w:sz w:val="20"/>
            <w:szCs w:val="24"/>
          </w:rPr>
          <w:t>Section 25.  Restraining Order and Injunction</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_Toc428950242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26</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28950243" w:history="1">
        <w:r w:rsidR="00A04012" w:rsidRPr="00A04012">
          <w:rPr>
            <w:rFonts w:ascii="Times New Roman" w:eastAsia="Times New Roman" w:hAnsi="Times New Roman" w:cs="Times New Roman"/>
            <w:noProof/>
            <w:sz w:val="20"/>
            <w:szCs w:val="24"/>
          </w:rPr>
          <w:t>Section 26.  Presumptive Evidence</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_Toc428950243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27</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28950244" w:history="1">
        <w:r w:rsidR="00A04012" w:rsidRPr="00A04012">
          <w:rPr>
            <w:rFonts w:ascii="Times New Roman" w:eastAsia="Times New Roman" w:hAnsi="Times New Roman" w:cs="Times New Roman"/>
            <w:noProof/>
            <w:sz w:val="20"/>
            <w:szCs w:val="24"/>
          </w:rPr>
          <w:t>Section 27.  Separability Provision</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_Toc428950244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27</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28950245" w:history="1">
        <w:r w:rsidR="00A04012" w:rsidRPr="00A04012">
          <w:rPr>
            <w:rFonts w:ascii="Times New Roman" w:eastAsia="Times New Roman" w:hAnsi="Times New Roman" w:cs="Times New Roman"/>
            <w:noProof/>
            <w:sz w:val="20"/>
            <w:szCs w:val="24"/>
          </w:rPr>
          <w:t>Section 28.  Repeal of Conflicting Laws</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_Toc428950245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27</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28950246" w:history="1">
        <w:r w:rsidR="00A04012" w:rsidRPr="00A04012">
          <w:rPr>
            <w:rFonts w:ascii="Times New Roman" w:eastAsia="Times New Roman" w:hAnsi="Times New Roman" w:cs="Times New Roman"/>
            <w:noProof/>
            <w:sz w:val="20"/>
            <w:szCs w:val="24"/>
          </w:rPr>
          <w:t>Section 29.  Regulations to be Unaffected by Repeal of Prior Enabling Statute</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_Toc428950246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27</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CC64E2" w:rsidP="00A04012">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28950247" w:history="1">
        <w:r w:rsidR="00A04012" w:rsidRPr="00A04012">
          <w:rPr>
            <w:rFonts w:ascii="Times New Roman" w:eastAsia="Times New Roman" w:hAnsi="Times New Roman" w:cs="Times New Roman"/>
            <w:noProof/>
            <w:sz w:val="20"/>
            <w:szCs w:val="24"/>
          </w:rPr>
          <w:t>Section 30.  Effective Date</w:t>
        </w:r>
        <w:r w:rsidR="00A04012" w:rsidRPr="00A04012">
          <w:rPr>
            <w:rFonts w:ascii="Times New Roman" w:eastAsia="Times New Roman" w:hAnsi="Times New Roman" w:cs="Times New Roman"/>
            <w:noProof/>
            <w:webHidden/>
            <w:sz w:val="20"/>
            <w:szCs w:val="24"/>
          </w:rPr>
          <w:tab/>
        </w:r>
        <w:r w:rsidR="00A04012" w:rsidRPr="00A04012">
          <w:rPr>
            <w:rFonts w:ascii="Times New Roman" w:eastAsia="Times New Roman" w:hAnsi="Times New Roman" w:cs="Times New Roman"/>
            <w:noProof/>
            <w:webHidden/>
            <w:sz w:val="20"/>
            <w:szCs w:val="24"/>
          </w:rPr>
          <w:fldChar w:fldCharType="begin"/>
        </w:r>
        <w:r w:rsidR="00A04012" w:rsidRPr="00A04012">
          <w:rPr>
            <w:rFonts w:ascii="Times New Roman" w:eastAsia="Times New Roman" w:hAnsi="Times New Roman" w:cs="Times New Roman"/>
            <w:noProof/>
            <w:webHidden/>
            <w:sz w:val="20"/>
            <w:szCs w:val="24"/>
          </w:rPr>
          <w:instrText xml:space="preserve"> PAGEREF _Toc428950247 \h </w:instrText>
        </w:r>
        <w:r w:rsidR="00A04012" w:rsidRPr="00A04012">
          <w:rPr>
            <w:rFonts w:ascii="Times New Roman" w:eastAsia="Times New Roman" w:hAnsi="Times New Roman" w:cs="Times New Roman"/>
            <w:noProof/>
            <w:webHidden/>
            <w:sz w:val="20"/>
            <w:szCs w:val="24"/>
          </w:rPr>
        </w:r>
        <w:r w:rsidR="00A04012" w:rsidRPr="00A04012">
          <w:rPr>
            <w:rFonts w:ascii="Times New Roman" w:eastAsia="Times New Roman" w:hAnsi="Times New Roman" w:cs="Times New Roman"/>
            <w:noProof/>
            <w:webHidden/>
            <w:sz w:val="20"/>
            <w:szCs w:val="24"/>
          </w:rPr>
          <w:fldChar w:fldCharType="separate"/>
        </w:r>
        <w:r w:rsidR="00A04012" w:rsidRPr="00A04012">
          <w:rPr>
            <w:rFonts w:ascii="Times New Roman" w:eastAsia="Times New Roman" w:hAnsi="Times New Roman" w:cs="Times New Roman"/>
            <w:noProof/>
            <w:webHidden/>
            <w:sz w:val="20"/>
            <w:szCs w:val="24"/>
          </w:rPr>
          <w:t>27</w:t>
        </w:r>
        <w:r w:rsidR="00A04012" w:rsidRPr="00A04012">
          <w:rPr>
            <w:rFonts w:ascii="Times New Roman" w:eastAsia="Times New Roman" w:hAnsi="Times New Roman" w:cs="Times New Roman"/>
            <w:noProof/>
            <w:webHidden/>
            <w:sz w:val="20"/>
            <w:szCs w:val="24"/>
          </w:rPr>
          <w:fldChar w:fldCharType="end"/>
        </w:r>
      </w:hyperlink>
    </w:p>
    <w:p w:rsidR="00A04012" w:rsidRPr="00A04012" w:rsidRDefault="00A04012" w:rsidP="00A04012">
      <w:pPr>
        <w:tabs>
          <w:tab w:val="left" w:pos="475"/>
          <w:tab w:val="right" w:leader="dot" w:pos="9576"/>
        </w:tabs>
        <w:spacing w:after="0" w:line="240" w:lineRule="auto"/>
        <w:jc w:val="center"/>
        <w:rPr>
          <w:rFonts w:ascii="Times New Roman" w:eastAsia="Times New Roman" w:hAnsi="Times New Roman" w:cs="Times New Roman"/>
          <w:b/>
          <w:bCs/>
          <w:sz w:val="28"/>
          <w:szCs w:val="28"/>
        </w:rPr>
      </w:pP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br w:type="page"/>
      </w:r>
      <w:r w:rsidRPr="00A04012">
        <w:rPr>
          <w:rFonts w:ascii="Times New Roman" w:eastAsia="Times New Roman" w:hAnsi="Times New Roman" w:cs="Times New Roman"/>
          <w:b/>
          <w:bCs/>
          <w:sz w:val="28"/>
          <w:szCs w:val="28"/>
        </w:rPr>
        <w:lastRenderedPageBreak/>
        <w:t>Uniform Weights and Measures Law</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keepNext/>
        <w:spacing w:before="240" w:after="60" w:line="240" w:lineRule="auto"/>
        <w:jc w:val="both"/>
        <w:outlineLvl w:val="5"/>
        <w:rPr>
          <w:rFonts w:ascii="Times New Roman" w:eastAsia="Times New Roman" w:hAnsi="Times New Roman" w:cs="Times New Roman"/>
          <w:b/>
          <w:bCs/>
          <w:sz w:val="24"/>
        </w:rPr>
      </w:pPr>
      <w:bookmarkStart w:id="41" w:name="_Toc173377925"/>
      <w:bookmarkStart w:id="42" w:name="_Toc173381006"/>
      <w:bookmarkStart w:id="43" w:name="_Toc173384650"/>
      <w:bookmarkStart w:id="44" w:name="_Toc173385181"/>
      <w:bookmarkStart w:id="45" w:name="_Toc173386213"/>
      <w:bookmarkStart w:id="46" w:name="_Toc173393002"/>
      <w:bookmarkStart w:id="47" w:name="_Toc173393877"/>
      <w:bookmarkStart w:id="48" w:name="_Toc173408496"/>
      <w:bookmarkStart w:id="49" w:name="_Toc173472563"/>
      <w:bookmarkStart w:id="50" w:name="_Toc428946077"/>
      <w:bookmarkStart w:id="51" w:name="_Toc428946237"/>
      <w:bookmarkStart w:id="52" w:name="_Toc428950191"/>
      <w:r w:rsidRPr="00A04012">
        <w:rPr>
          <w:rFonts w:ascii="Times New Roman" w:eastAsia="Times New Roman" w:hAnsi="Times New Roman" w:cs="Times New Roman"/>
          <w:b/>
          <w:bCs/>
          <w:sz w:val="24"/>
        </w:rPr>
        <w:t>Section 1.  Definitions</w:t>
      </w:r>
      <w:bookmarkEnd w:id="41"/>
      <w:bookmarkEnd w:id="42"/>
      <w:bookmarkEnd w:id="43"/>
      <w:bookmarkEnd w:id="44"/>
      <w:bookmarkEnd w:id="45"/>
      <w:bookmarkEnd w:id="46"/>
      <w:bookmarkEnd w:id="47"/>
      <w:bookmarkEnd w:id="48"/>
      <w:bookmarkEnd w:id="49"/>
      <w:bookmarkEnd w:id="50"/>
      <w:bookmarkEnd w:id="51"/>
      <w:bookmarkEnd w:id="52"/>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When used in this Act:</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numPr>
          <w:ilvl w:val="1"/>
          <w:numId w:val="20"/>
        </w:numPr>
        <w:tabs>
          <w:tab w:val="left" w:pos="450"/>
        </w:tabs>
        <w:spacing w:after="0" w:line="240" w:lineRule="auto"/>
        <w:jc w:val="both"/>
        <w:rPr>
          <w:rFonts w:ascii="Times New Roman" w:eastAsia="Times New Roman" w:hAnsi="Times New Roman" w:cs="Times New Roman"/>
          <w:sz w:val="20"/>
          <w:szCs w:val="24"/>
        </w:rPr>
      </w:pPr>
      <w:bookmarkStart w:id="53" w:name="_Toc428946078"/>
      <w:bookmarkStart w:id="54" w:name="_Toc428946238"/>
      <w:bookmarkStart w:id="55" w:name="_Toc428950192"/>
      <w:bookmarkStart w:id="56" w:name="_Toc173377926"/>
      <w:bookmarkStart w:id="57" w:name="_Toc173381007"/>
      <w:bookmarkStart w:id="58" w:name="_Toc173384651"/>
      <w:bookmarkStart w:id="59" w:name="_Toc173385182"/>
      <w:bookmarkStart w:id="60" w:name="_Toc173386214"/>
      <w:bookmarkStart w:id="61" w:name="_Toc173393003"/>
      <w:bookmarkStart w:id="62" w:name="_Toc173393878"/>
      <w:bookmarkStart w:id="63" w:name="_Toc173408497"/>
      <w:bookmarkStart w:id="64" w:name="_Toc173471356"/>
      <w:bookmarkStart w:id="65" w:name="_Toc173472564"/>
      <w:bookmarkStart w:id="66" w:name="_Toc173474004"/>
      <w:r w:rsidRPr="00A04012">
        <w:rPr>
          <w:rFonts w:ascii="Times New Roman" w:eastAsia="Times New Roman" w:hAnsi="Times New Roman" w:cs="Times New Roman"/>
          <w:b/>
          <w:bCs/>
          <w:sz w:val="20"/>
          <w:szCs w:val="24"/>
        </w:rPr>
        <w:t>Weight(s) and (or) Measure(s).</w:t>
      </w:r>
      <w:bookmarkEnd w:id="53"/>
      <w:bookmarkEnd w:id="54"/>
      <w:bookmarkEnd w:id="55"/>
      <w:r w:rsidRPr="00A04012">
        <w:rPr>
          <w:rFonts w:ascii="Times New Roman" w:eastAsia="Times New Roman" w:hAnsi="Times New Roman" w:cs="Times New Roman"/>
          <w:sz w:val="20"/>
          <w:szCs w:val="24"/>
        </w:rPr>
        <w:t xml:space="preserve"> – </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"Definitions:Weights and measures"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The term “weight(s) and (or) measure(s)” means all weights and measures of every kind, instruments</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"Instruments for weighing and measuring"</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and devices for weighing and measuring, and any appliance</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"Appliance:Weighing and measuring"</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and accessories</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"Accessories:Weighing and measuring"</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associated with any or all such instruments and devices.</w:t>
      </w:r>
      <w:bookmarkEnd w:id="56"/>
      <w:bookmarkEnd w:id="57"/>
      <w:bookmarkEnd w:id="58"/>
      <w:bookmarkEnd w:id="59"/>
      <w:bookmarkEnd w:id="60"/>
      <w:bookmarkEnd w:id="61"/>
      <w:bookmarkEnd w:id="62"/>
      <w:bookmarkEnd w:id="63"/>
      <w:bookmarkEnd w:id="64"/>
      <w:bookmarkEnd w:id="65"/>
      <w:bookmarkEnd w:id="66"/>
    </w:p>
    <w:p w:rsidR="00A04012" w:rsidRPr="00A04012" w:rsidRDefault="00A04012" w:rsidP="00A04012">
      <w:pPr>
        <w:tabs>
          <w:tab w:val="left" w:pos="450"/>
        </w:tabs>
        <w:spacing w:after="0" w:line="240" w:lineRule="auto"/>
        <w:jc w:val="both"/>
        <w:outlineLvl w:val="6"/>
        <w:rPr>
          <w:rFonts w:ascii="Times New Roman" w:eastAsia="Times New Roman" w:hAnsi="Times New Roman" w:cs="Times New Roman"/>
          <w:bCs/>
          <w:sz w:val="20"/>
          <w:szCs w:val="24"/>
        </w:rPr>
      </w:pPr>
    </w:p>
    <w:p w:rsidR="00A04012" w:rsidRPr="00A04012" w:rsidRDefault="00A04012" w:rsidP="00A04012">
      <w:pPr>
        <w:tabs>
          <w:tab w:val="left" w:pos="450"/>
        </w:tabs>
        <w:spacing w:after="0" w:line="240" w:lineRule="auto"/>
        <w:jc w:val="both"/>
        <w:rPr>
          <w:rFonts w:ascii="Times New Roman" w:eastAsia="Times New Roman" w:hAnsi="Times New Roman" w:cs="Times New Roman"/>
          <w:sz w:val="20"/>
          <w:szCs w:val="24"/>
        </w:rPr>
      </w:pPr>
      <w:bookmarkStart w:id="67" w:name="_Toc428946079"/>
      <w:bookmarkStart w:id="68" w:name="_Toc428946239"/>
      <w:bookmarkStart w:id="69" w:name="_Toc428950193"/>
      <w:bookmarkStart w:id="70" w:name="_Toc173377927"/>
      <w:bookmarkStart w:id="71" w:name="_Toc173381008"/>
      <w:bookmarkStart w:id="72" w:name="_Toc173384652"/>
      <w:bookmarkStart w:id="73" w:name="_Toc173385183"/>
      <w:bookmarkStart w:id="74" w:name="_Toc173386215"/>
      <w:bookmarkStart w:id="75" w:name="_Toc173393004"/>
      <w:bookmarkStart w:id="76" w:name="_Toc173393879"/>
      <w:bookmarkStart w:id="77" w:name="_Toc173408498"/>
      <w:bookmarkStart w:id="78" w:name="_Toc173471357"/>
      <w:bookmarkStart w:id="79" w:name="_Toc173472565"/>
      <w:bookmarkStart w:id="80" w:name="_Toc173474005"/>
      <w:r w:rsidRPr="00A04012">
        <w:rPr>
          <w:rFonts w:ascii="Times New Roman" w:eastAsia="Times New Roman" w:hAnsi="Times New Roman" w:cs="Times New Roman"/>
          <w:b/>
          <w:bCs/>
          <w:sz w:val="20"/>
          <w:szCs w:val="24"/>
        </w:rPr>
        <w:t>1.2.</w:t>
      </w:r>
      <w:r w:rsidRPr="00A04012">
        <w:rPr>
          <w:rFonts w:ascii="Times New Roman" w:eastAsia="Times New Roman" w:hAnsi="Times New Roman" w:cs="Times New Roman"/>
          <w:b/>
          <w:bCs/>
          <w:sz w:val="20"/>
          <w:szCs w:val="24"/>
        </w:rPr>
        <w:tab/>
        <w:t>Weight.</w:t>
      </w:r>
      <w:bookmarkEnd w:id="67"/>
      <w:bookmarkEnd w:id="68"/>
      <w:bookmarkEnd w:id="69"/>
      <w:r w:rsidRPr="00A04012">
        <w:rPr>
          <w:rFonts w:ascii="Times New Roman" w:eastAsia="Times New Roman" w:hAnsi="Times New Roman" w:cs="Times New Roman"/>
          <w:sz w:val="20"/>
          <w:szCs w:val="24"/>
        </w:rPr>
        <w:t xml:space="preserve"> – </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"Definitions:Weight"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The term “weight” as used in connection with any commodity or service means net weight</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"Net weight"</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When a commodity is sold by drained weight</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"Drained weight"</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the term means net drained weight.</w:t>
      </w:r>
      <w:bookmarkEnd w:id="70"/>
      <w:bookmarkEnd w:id="71"/>
      <w:bookmarkEnd w:id="72"/>
      <w:bookmarkEnd w:id="73"/>
      <w:bookmarkEnd w:id="74"/>
      <w:bookmarkEnd w:id="75"/>
      <w:bookmarkEnd w:id="76"/>
      <w:bookmarkEnd w:id="77"/>
      <w:bookmarkEnd w:id="78"/>
      <w:bookmarkEnd w:id="79"/>
      <w:bookmarkEnd w:id="80"/>
    </w:p>
    <w:p w:rsidR="00A04012" w:rsidRPr="00A04012" w:rsidRDefault="00A04012" w:rsidP="00A04012">
      <w:pPr>
        <w:tabs>
          <w:tab w:val="left" w:pos="450"/>
        </w:tabs>
        <w:spacing w:before="60"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(Amended 1974 and 1990)</w:t>
      </w:r>
    </w:p>
    <w:p w:rsidR="00A04012" w:rsidRPr="00A04012" w:rsidRDefault="00A04012" w:rsidP="00A04012">
      <w:pPr>
        <w:tabs>
          <w:tab w:val="left" w:pos="450"/>
        </w:tabs>
        <w:spacing w:after="0" w:line="240" w:lineRule="auto"/>
        <w:jc w:val="both"/>
        <w:rPr>
          <w:rFonts w:ascii="Times New Roman" w:eastAsia="Times New Roman" w:hAnsi="Times New Roman" w:cs="Times New Roman"/>
          <w:sz w:val="20"/>
          <w:szCs w:val="24"/>
        </w:rPr>
      </w:pPr>
    </w:p>
    <w:p w:rsidR="00A04012" w:rsidRPr="00A04012" w:rsidRDefault="00A04012" w:rsidP="00A04012">
      <w:pPr>
        <w:tabs>
          <w:tab w:val="left" w:pos="450"/>
        </w:tabs>
        <w:spacing w:after="0" w:line="240" w:lineRule="auto"/>
        <w:jc w:val="both"/>
        <w:rPr>
          <w:rFonts w:ascii="Times New Roman" w:eastAsia="Times New Roman" w:hAnsi="Times New Roman" w:cs="Times New Roman"/>
          <w:sz w:val="20"/>
          <w:szCs w:val="24"/>
        </w:rPr>
      </w:pPr>
      <w:bookmarkStart w:id="81" w:name="_Toc428946080"/>
      <w:bookmarkStart w:id="82" w:name="_Toc428946240"/>
      <w:bookmarkStart w:id="83" w:name="_Toc428950194"/>
      <w:bookmarkStart w:id="84" w:name="_Toc173377928"/>
      <w:bookmarkStart w:id="85" w:name="_Toc173381009"/>
      <w:bookmarkStart w:id="86" w:name="_Toc173384653"/>
      <w:bookmarkStart w:id="87" w:name="_Toc173385184"/>
      <w:bookmarkStart w:id="88" w:name="_Toc173386216"/>
      <w:bookmarkStart w:id="89" w:name="_Toc173393005"/>
      <w:bookmarkStart w:id="90" w:name="_Toc173393880"/>
      <w:bookmarkStart w:id="91" w:name="_Toc173408499"/>
      <w:bookmarkStart w:id="92" w:name="_Toc173471358"/>
      <w:bookmarkStart w:id="93" w:name="_Toc173472566"/>
      <w:bookmarkStart w:id="94" w:name="_Toc173474006"/>
      <w:r w:rsidRPr="00A04012">
        <w:rPr>
          <w:rFonts w:ascii="Times New Roman" w:eastAsia="Times New Roman" w:hAnsi="Times New Roman" w:cs="Times New Roman"/>
          <w:b/>
          <w:bCs/>
          <w:sz w:val="20"/>
          <w:szCs w:val="24"/>
        </w:rPr>
        <w:t>1.3.</w:t>
      </w:r>
      <w:r w:rsidRPr="00A04012">
        <w:rPr>
          <w:rFonts w:ascii="Times New Roman" w:eastAsia="Times New Roman" w:hAnsi="Times New Roman" w:cs="Times New Roman"/>
          <w:b/>
          <w:bCs/>
          <w:sz w:val="20"/>
          <w:szCs w:val="24"/>
        </w:rPr>
        <w:tab/>
        <w:t>Correct.</w:t>
      </w:r>
      <w:bookmarkEnd w:id="81"/>
      <w:bookmarkEnd w:id="82"/>
      <w:bookmarkEnd w:id="83"/>
      <w:r w:rsidRPr="00A04012">
        <w:rPr>
          <w:rFonts w:ascii="Times New Roman" w:eastAsia="Times New Roman" w:hAnsi="Times New Roman" w:cs="Times New Roman"/>
          <w:sz w:val="20"/>
          <w:szCs w:val="24"/>
        </w:rPr>
        <w:t xml:space="preserve"> – </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"Definitions:Correct"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The term “correct” as used in connection with weights and measures means conformance to all applicable requirements of this Act.</w:t>
      </w:r>
      <w:bookmarkEnd w:id="84"/>
      <w:bookmarkEnd w:id="85"/>
      <w:bookmarkEnd w:id="86"/>
      <w:bookmarkEnd w:id="87"/>
      <w:bookmarkEnd w:id="88"/>
      <w:bookmarkEnd w:id="89"/>
      <w:bookmarkEnd w:id="90"/>
      <w:bookmarkEnd w:id="91"/>
      <w:bookmarkEnd w:id="92"/>
      <w:bookmarkEnd w:id="93"/>
      <w:bookmarkEnd w:id="94"/>
    </w:p>
    <w:p w:rsidR="00A04012" w:rsidRPr="00A04012" w:rsidRDefault="00A04012" w:rsidP="00A04012">
      <w:pPr>
        <w:tabs>
          <w:tab w:val="left" w:pos="450"/>
        </w:tabs>
        <w:spacing w:after="0" w:line="240" w:lineRule="auto"/>
        <w:jc w:val="both"/>
        <w:rPr>
          <w:rFonts w:ascii="Times New Roman" w:eastAsia="Times New Roman" w:hAnsi="Times New Roman" w:cs="Times New Roman"/>
          <w:sz w:val="20"/>
          <w:szCs w:val="24"/>
        </w:rPr>
      </w:pPr>
    </w:p>
    <w:p w:rsidR="00A04012" w:rsidRPr="00A04012" w:rsidRDefault="00A04012" w:rsidP="00A04012">
      <w:pPr>
        <w:tabs>
          <w:tab w:val="left" w:pos="450"/>
        </w:tabs>
        <w:spacing w:after="0" w:line="240" w:lineRule="auto"/>
        <w:jc w:val="both"/>
        <w:rPr>
          <w:rFonts w:ascii="Times New Roman" w:eastAsia="Times New Roman" w:hAnsi="Times New Roman" w:cs="Times New Roman"/>
          <w:sz w:val="20"/>
          <w:szCs w:val="24"/>
        </w:rPr>
      </w:pPr>
      <w:bookmarkStart w:id="95" w:name="_Toc428946081"/>
      <w:bookmarkStart w:id="96" w:name="_Toc428946241"/>
      <w:bookmarkStart w:id="97" w:name="_Toc428950195"/>
      <w:bookmarkStart w:id="98" w:name="_Toc173377929"/>
      <w:bookmarkStart w:id="99" w:name="_Toc173381010"/>
      <w:bookmarkStart w:id="100" w:name="_Toc173384654"/>
      <w:bookmarkStart w:id="101" w:name="_Toc173385185"/>
      <w:bookmarkStart w:id="102" w:name="_Toc173386217"/>
      <w:bookmarkStart w:id="103" w:name="_Toc173393006"/>
      <w:bookmarkStart w:id="104" w:name="_Toc173393881"/>
      <w:bookmarkStart w:id="105" w:name="_Toc173408500"/>
      <w:bookmarkStart w:id="106" w:name="_Toc173471359"/>
      <w:bookmarkStart w:id="107" w:name="_Toc173472567"/>
      <w:bookmarkStart w:id="108" w:name="_Toc173474007"/>
      <w:r w:rsidRPr="00A04012">
        <w:rPr>
          <w:rFonts w:ascii="Times New Roman" w:eastAsia="Times New Roman" w:hAnsi="Times New Roman" w:cs="Times New Roman"/>
          <w:b/>
          <w:bCs/>
          <w:sz w:val="20"/>
          <w:szCs w:val="24"/>
        </w:rPr>
        <w:t>1.4.</w:t>
      </w:r>
      <w:r w:rsidRPr="00A04012">
        <w:rPr>
          <w:rFonts w:ascii="Times New Roman" w:eastAsia="Times New Roman" w:hAnsi="Times New Roman" w:cs="Times New Roman"/>
          <w:b/>
          <w:bCs/>
          <w:sz w:val="20"/>
          <w:szCs w:val="24"/>
        </w:rPr>
        <w:tab/>
        <w:t>Director.</w:t>
      </w:r>
      <w:bookmarkEnd w:id="95"/>
      <w:bookmarkEnd w:id="96"/>
      <w:bookmarkEnd w:id="97"/>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"Definitions:Director"</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 The term “director” means the __________ of the Department of __________.</w:t>
      </w:r>
      <w:bookmarkEnd w:id="98"/>
      <w:bookmarkEnd w:id="99"/>
      <w:bookmarkEnd w:id="100"/>
      <w:bookmarkEnd w:id="101"/>
      <w:bookmarkEnd w:id="102"/>
      <w:bookmarkEnd w:id="103"/>
      <w:bookmarkEnd w:id="104"/>
      <w:bookmarkEnd w:id="105"/>
      <w:bookmarkEnd w:id="106"/>
      <w:bookmarkEnd w:id="107"/>
      <w:bookmarkEnd w:id="108"/>
    </w:p>
    <w:p w:rsidR="00A04012" w:rsidRPr="00A04012" w:rsidRDefault="00A04012" w:rsidP="00A04012">
      <w:pPr>
        <w:tabs>
          <w:tab w:val="left" w:pos="450"/>
        </w:tabs>
        <w:spacing w:after="0" w:line="240" w:lineRule="auto"/>
        <w:jc w:val="both"/>
        <w:rPr>
          <w:rFonts w:ascii="Times New Roman" w:eastAsia="Times New Roman" w:hAnsi="Times New Roman" w:cs="Times New Roman"/>
          <w:b/>
          <w:sz w:val="20"/>
          <w:szCs w:val="24"/>
        </w:rPr>
      </w:pPr>
      <w:bookmarkStart w:id="109" w:name="_Toc173377930"/>
      <w:bookmarkStart w:id="110" w:name="_Toc173381011"/>
      <w:bookmarkStart w:id="111" w:name="_Toc173384655"/>
      <w:bookmarkStart w:id="112" w:name="_Toc173385186"/>
      <w:bookmarkStart w:id="113" w:name="_Toc173386218"/>
      <w:bookmarkStart w:id="114" w:name="_Toc173393007"/>
      <w:bookmarkStart w:id="115" w:name="_Toc173393882"/>
      <w:bookmarkStart w:id="116" w:name="_Toc173408501"/>
      <w:bookmarkStart w:id="117" w:name="_Toc173471360"/>
      <w:bookmarkStart w:id="118" w:name="_Toc173472568"/>
      <w:bookmarkStart w:id="119" w:name="_Toc173474008"/>
    </w:p>
    <w:p w:rsidR="00A04012" w:rsidRPr="00A04012" w:rsidRDefault="00A04012" w:rsidP="00A04012">
      <w:pPr>
        <w:tabs>
          <w:tab w:val="left" w:pos="450"/>
        </w:tabs>
        <w:spacing w:after="0" w:line="240" w:lineRule="auto"/>
        <w:jc w:val="both"/>
        <w:rPr>
          <w:rFonts w:ascii="Times New Roman" w:eastAsia="Times New Roman" w:hAnsi="Times New Roman" w:cs="Times New Roman"/>
          <w:sz w:val="20"/>
          <w:szCs w:val="24"/>
        </w:rPr>
      </w:pPr>
      <w:bookmarkStart w:id="120" w:name="_Toc428946082"/>
      <w:bookmarkStart w:id="121" w:name="_Toc428946242"/>
      <w:bookmarkStart w:id="122" w:name="_Toc428950196"/>
      <w:r w:rsidRPr="00A04012">
        <w:rPr>
          <w:rFonts w:ascii="Times New Roman" w:eastAsia="Times New Roman" w:hAnsi="Times New Roman" w:cs="Times New Roman"/>
          <w:b/>
          <w:bCs/>
          <w:sz w:val="20"/>
          <w:szCs w:val="24"/>
        </w:rPr>
        <w:t>1.5.</w:t>
      </w:r>
      <w:r w:rsidRPr="00A04012">
        <w:rPr>
          <w:rFonts w:ascii="Times New Roman" w:eastAsia="Times New Roman" w:hAnsi="Times New Roman" w:cs="Times New Roman"/>
          <w:b/>
          <w:bCs/>
          <w:sz w:val="20"/>
          <w:szCs w:val="24"/>
        </w:rPr>
        <w:tab/>
        <w:t>Person.</w:t>
      </w:r>
      <w:bookmarkEnd w:id="120"/>
      <w:bookmarkEnd w:id="121"/>
      <w:bookmarkEnd w:id="122"/>
      <w:r w:rsidRPr="00A04012">
        <w:rPr>
          <w:rFonts w:ascii="Times New Roman" w:eastAsia="Times New Roman" w:hAnsi="Times New Roman" w:cs="Times New Roman"/>
          <w:sz w:val="20"/>
          <w:szCs w:val="24"/>
        </w:rPr>
        <w:t xml:space="preserve"> – The term “person” </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"Definitions:Person"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means both plural and the singular, as the case demands, and includes individuals, partnerships, corporations, companies, societies, and associations.</w:t>
      </w:r>
      <w:bookmarkEnd w:id="109"/>
      <w:bookmarkEnd w:id="110"/>
      <w:bookmarkEnd w:id="111"/>
      <w:bookmarkEnd w:id="112"/>
      <w:bookmarkEnd w:id="113"/>
      <w:bookmarkEnd w:id="114"/>
      <w:bookmarkEnd w:id="115"/>
      <w:bookmarkEnd w:id="116"/>
      <w:bookmarkEnd w:id="117"/>
      <w:bookmarkEnd w:id="118"/>
      <w:bookmarkEnd w:id="119"/>
    </w:p>
    <w:p w:rsidR="00A04012" w:rsidRPr="00A04012" w:rsidRDefault="00A04012" w:rsidP="00A04012">
      <w:pPr>
        <w:tabs>
          <w:tab w:val="left" w:pos="450"/>
        </w:tabs>
        <w:spacing w:after="0" w:line="240" w:lineRule="auto"/>
        <w:jc w:val="both"/>
        <w:rPr>
          <w:rFonts w:ascii="Times New Roman" w:eastAsia="Times New Roman" w:hAnsi="Times New Roman" w:cs="Times New Roman"/>
          <w:b/>
          <w:sz w:val="20"/>
          <w:szCs w:val="24"/>
        </w:rPr>
      </w:pPr>
      <w:bookmarkStart w:id="123" w:name="_Toc173381012"/>
      <w:bookmarkStart w:id="124" w:name="_Toc173384656"/>
      <w:bookmarkStart w:id="125" w:name="_Toc173385187"/>
      <w:bookmarkStart w:id="126" w:name="_Toc173386219"/>
      <w:bookmarkStart w:id="127" w:name="_Toc173393008"/>
      <w:bookmarkStart w:id="128" w:name="_Toc173393883"/>
      <w:bookmarkStart w:id="129" w:name="_Toc173408502"/>
      <w:bookmarkStart w:id="130" w:name="_Toc173471361"/>
      <w:bookmarkStart w:id="131" w:name="_Toc173472569"/>
      <w:bookmarkStart w:id="132" w:name="_Toc173474009"/>
    </w:p>
    <w:p w:rsidR="00A04012" w:rsidRPr="00A04012" w:rsidRDefault="00A04012" w:rsidP="00A04012">
      <w:pPr>
        <w:tabs>
          <w:tab w:val="left" w:pos="450"/>
        </w:tabs>
        <w:spacing w:after="0" w:line="240" w:lineRule="auto"/>
        <w:jc w:val="both"/>
        <w:rPr>
          <w:rFonts w:ascii="Times New Roman" w:eastAsia="Times New Roman" w:hAnsi="Times New Roman" w:cs="Times New Roman"/>
          <w:sz w:val="20"/>
          <w:szCs w:val="24"/>
        </w:rPr>
      </w:pPr>
      <w:bookmarkStart w:id="133" w:name="_Toc428946083"/>
      <w:bookmarkStart w:id="134" w:name="_Toc428946243"/>
      <w:bookmarkStart w:id="135" w:name="_Toc428950197"/>
      <w:r w:rsidRPr="00A04012">
        <w:rPr>
          <w:rFonts w:ascii="Times New Roman" w:eastAsia="Times New Roman" w:hAnsi="Times New Roman" w:cs="Times New Roman"/>
          <w:b/>
          <w:bCs/>
          <w:sz w:val="20"/>
          <w:szCs w:val="24"/>
        </w:rPr>
        <w:t>1.6.</w:t>
      </w:r>
      <w:r w:rsidRPr="00A04012">
        <w:rPr>
          <w:rFonts w:ascii="Times New Roman" w:eastAsia="Times New Roman" w:hAnsi="Times New Roman" w:cs="Times New Roman"/>
          <w:b/>
          <w:bCs/>
          <w:sz w:val="20"/>
          <w:szCs w:val="24"/>
        </w:rPr>
        <w:tab/>
        <w:t>Sale from Bulk.</w:t>
      </w:r>
      <w:bookmarkEnd w:id="133"/>
      <w:bookmarkEnd w:id="134"/>
      <w:bookmarkEnd w:id="135"/>
      <w:r w:rsidRPr="00A04012">
        <w:rPr>
          <w:rFonts w:ascii="Times New Roman" w:eastAsia="Times New Roman" w:hAnsi="Times New Roman" w:cs="Times New Roman"/>
          <w:sz w:val="20"/>
          <w:szCs w:val="24"/>
        </w:rPr>
        <w:t xml:space="preserve"> </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"Definitions:Sale from bulk"</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 The term “sale from bulk” means the sale of commodities when the quantity is determined at the time of sale.</w:t>
      </w:r>
      <w:bookmarkEnd w:id="123"/>
      <w:bookmarkEnd w:id="124"/>
      <w:bookmarkEnd w:id="125"/>
      <w:bookmarkEnd w:id="126"/>
      <w:bookmarkEnd w:id="127"/>
      <w:bookmarkEnd w:id="128"/>
      <w:bookmarkEnd w:id="129"/>
      <w:bookmarkEnd w:id="130"/>
      <w:bookmarkEnd w:id="131"/>
      <w:bookmarkEnd w:id="132"/>
    </w:p>
    <w:p w:rsidR="00A04012" w:rsidRPr="00A04012" w:rsidRDefault="00A04012" w:rsidP="00A04012">
      <w:pPr>
        <w:tabs>
          <w:tab w:val="left" w:pos="450"/>
        </w:tabs>
        <w:spacing w:after="0" w:line="240" w:lineRule="auto"/>
        <w:jc w:val="both"/>
        <w:rPr>
          <w:rFonts w:ascii="Times New Roman" w:eastAsia="Times New Roman" w:hAnsi="Times New Roman" w:cs="Times New Roman"/>
          <w:b/>
          <w:sz w:val="20"/>
          <w:szCs w:val="24"/>
        </w:rPr>
      </w:pPr>
      <w:bookmarkStart w:id="136" w:name="_Toc173381013"/>
      <w:bookmarkStart w:id="137" w:name="_Toc173384657"/>
      <w:bookmarkStart w:id="138" w:name="_Toc173385188"/>
      <w:bookmarkStart w:id="139" w:name="_Toc173386220"/>
      <w:bookmarkStart w:id="140" w:name="_Toc173393009"/>
      <w:bookmarkStart w:id="141" w:name="_Toc173393884"/>
      <w:bookmarkStart w:id="142" w:name="_Toc173408503"/>
      <w:bookmarkStart w:id="143" w:name="_Toc173471362"/>
      <w:bookmarkStart w:id="144" w:name="_Toc173472570"/>
      <w:bookmarkStart w:id="145" w:name="_Toc173474010"/>
    </w:p>
    <w:p w:rsidR="00A04012" w:rsidRPr="00A04012" w:rsidRDefault="00A04012" w:rsidP="00A04012">
      <w:pPr>
        <w:tabs>
          <w:tab w:val="left" w:pos="450"/>
        </w:tabs>
        <w:spacing w:after="0" w:line="240" w:lineRule="auto"/>
        <w:jc w:val="both"/>
        <w:rPr>
          <w:rFonts w:ascii="Times New Roman" w:eastAsia="Times New Roman" w:hAnsi="Times New Roman" w:cs="Times New Roman"/>
          <w:sz w:val="20"/>
          <w:szCs w:val="24"/>
        </w:rPr>
      </w:pPr>
      <w:bookmarkStart w:id="146" w:name="_Toc428946084"/>
      <w:bookmarkStart w:id="147" w:name="_Toc428946244"/>
      <w:bookmarkStart w:id="148" w:name="_Toc428950198"/>
      <w:r w:rsidRPr="00A04012">
        <w:rPr>
          <w:rFonts w:ascii="Times New Roman" w:eastAsia="Times New Roman" w:hAnsi="Times New Roman" w:cs="Times New Roman"/>
          <w:b/>
          <w:bCs/>
          <w:sz w:val="20"/>
          <w:szCs w:val="24"/>
        </w:rPr>
        <w:t>1.7.</w:t>
      </w:r>
      <w:r w:rsidRPr="00A04012">
        <w:rPr>
          <w:rFonts w:ascii="Times New Roman" w:eastAsia="Times New Roman" w:hAnsi="Times New Roman" w:cs="Times New Roman"/>
          <w:b/>
          <w:bCs/>
          <w:sz w:val="20"/>
          <w:szCs w:val="24"/>
        </w:rPr>
        <w:tab/>
        <w:t>Package.</w:t>
      </w:r>
      <w:bookmarkEnd w:id="146"/>
      <w:bookmarkEnd w:id="147"/>
      <w:bookmarkEnd w:id="148"/>
      <w:r w:rsidRPr="00A04012">
        <w:rPr>
          <w:rFonts w:ascii="Times New Roman" w:eastAsia="Times New Roman" w:hAnsi="Times New Roman" w:cs="Times New Roman"/>
          <w:sz w:val="20"/>
          <w:szCs w:val="24"/>
        </w:rPr>
        <w:t xml:space="preserve"> – Except as modified by Section 1. Application of the Uniform Packaging and Labeling Regulation</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"Uniform Packaging and Labeling Regulation"</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the term “package,” </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"Definitions:Package"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whether standard package </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"Package:Standard"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"Standard package" \t "</w:instrText>
      </w:r>
      <w:r w:rsidRPr="00A04012">
        <w:rPr>
          <w:rFonts w:ascii="Calibri" w:eastAsia="Times New Roman" w:hAnsi="Calibri" w:cs="Times New Roman"/>
          <w:i/>
          <w:sz w:val="20"/>
          <w:szCs w:val="24"/>
        </w:rPr>
        <w:instrText>See</w:instrText>
      </w:r>
      <w:r w:rsidRPr="00A04012">
        <w:rPr>
          <w:rFonts w:ascii="Calibri" w:eastAsia="Times New Roman" w:hAnsi="Calibri" w:cs="Times New Roman"/>
          <w:sz w:val="20"/>
          <w:szCs w:val="24"/>
        </w:rPr>
        <w:instrText xml:space="preserve"> Package</w:instrText>
      </w:r>
      <w:r w:rsidRPr="00A04012">
        <w:rPr>
          <w:rFonts w:ascii="Times New Roman" w:eastAsia="Times New Roman" w:hAnsi="Times New Roman" w:cs="Times New Roman"/>
          <w:sz w:val="20"/>
          <w:szCs w:val="24"/>
        </w:rPr>
        <w:instrText xml:space="preserve">"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or random package</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"Package:Random"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means any commodity:</w:t>
      </w:r>
      <w:bookmarkEnd w:id="136"/>
      <w:bookmarkEnd w:id="137"/>
      <w:bookmarkEnd w:id="138"/>
      <w:bookmarkEnd w:id="139"/>
      <w:bookmarkEnd w:id="140"/>
      <w:bookmarkEnd w:id="141"/>
      <w:bookmarkEnd w:id="142"/>
      <w:bookmarkEnd w:id="143"/>
      <w:bookmarkEnd w:id="144"/>
      <w:bookmarkEnd w:id="145"/>
    </w:p>
    <w:p w:rsidR="00A04012" w:rsidRPr="00A04012" w:rsidRDefault="00A04012" w:rsidP="00A04012">
      <w:pPr>
        <w:tabs>
          <w:tab w:val="left" w:pos="450"/>
        </w:tabs>
        <w:spacing w:after="0" w:line="240" w:lineRule="auto"/>
        <w:jc w:val="both"/>
        <w:rPr>
          <w:rFonts w:ascii="Times New Roman" w:eastAsia="Times New Roman" w:hAnsi="Times New Roman" w:cs="Times New Roman"/>
          <w:sz w:val="20"/>
          <w:szCs w:val="24"/>
        </w:rPr>
      </w:pPr>
    </w:p>
    <w:p w:rsidR="00A04012" w:rsidRPr="00A04012" w:rsidRDefault="00A04012" w:rsidP="00A04012">
      <w:pPr>
        <w:numPr>
          <w:ilvl w:val="0"/>
          <w:numId w:val="3"/>
        </w:numPr>
        <w:tabs>
          <w:tab w:val="left" w:pos="450"/>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enclosed in a container or wrapped in any manner in advance of wholesale or retail sale; or</w:t>
      </w:r>
    </w:p>
    <w:p w:rsidR="00A04012" w:rsidRPr="00A04012" w:rsidRDefault="00A04012" w:rsidP="00A04012">
      <w:pPr>
        <w:tabs>
          <w:tab w:val="left" w:pos="450"/>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3"/>
        </w:numPr>
        <w:tabs>
          <w:tab w:val="left" w:pos="450"/>
          <w:tab w:val="num" w:pos="720"/>
        </w:tabs>
        <w:spacing w:after="0" w:line="240" w:lineRule="auto"/>
        <w:ind w:left="720"/>
        <w:jc w:val="both"/>
        <w:rPr>
          <w:rFonts w:ascii="Times New Roman" w:eastAsia="Times New Roman" w:hAnsi="Times New Roman" w:cs="Times New Roman"/>
          <w:sz w:val="20"/>
          <w:szCs w:val="24"/>
        </w:rPr>
      </w:pPr>
      <w:proofErr w:type="gramStart"/>
      <w:r w:rsidRPr="00A04012">
        <w:rPr>
          <w:rFonts w:ascii="Times New Roman" w:eastAsia="Times New Roman" w:hAnsi="Times New Roman" w:cs="Times New Roman"/>
          <w:sz w:val="20"/>
          <w:szCs w:val="24"/>
        </w:rPr>
        <w:t>whose</w:t>
      </w:r>
      <w:proofErr w:type="gramEnd"/>
      <w:r w:rsidRPr="00A04012">
        <w:rPr>
          <w:rFonts w:ascii="Times New Roman" w:eastAsia="Times New Roman" w:hAnsi="Times New Roman" w:cs="Times New Roman"/>
          <w:sz w:val="20"/>
          <w:szCs w:val="24"/>
        </w:rPr>
        <w:t xml:space="preserve"> weight or measure has been determined in advance of wholesale or retail sale.</w:t>
      </w:r>
    </w:p>
    <w:p w:rsidR="00A04012" w:rsidRPr="00A04012" w:rsidRDefault="00A04012" w:rsidP="00A04012">
      <w:pPr>
        <w:tabs>
          <w:tab w:val="left" w:pos="450"/>
        </w:tabs>
        <w:spacing w:after="0" w:line="240" w:lineRule="auto"/>
        <w:jc w:val="both"/>
        <w:rPr>
          <w:rFonts w:ascii="Times New Roman" w:eastAsia="Times New Roman" w:hAnsi="Times New Roman" w:cs="Times New Roman"/>
          <w:sz w:val="20"/>
          <w:szCs w:val="24"/>
        </w:rPr>
      </w:pPr>
    </w:p>
    <w:p w:rsidR="00A04012" w:rsidRPr="00A04012" w:rsidRDefault="00A04012" w:rsidP="00A04012">
      <w:pPr>
        <w:tabs>
          <w:tab w:val="left" w:pos="450"/>
        </w:tabs>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An individual item or lot of any commodity on which there is marked a selling price based on an established price per unit of weight or of measure shall be considered a package (or packages).</w:t>
      </w:r>
    </w:p>
    <w:p w:rsidR="00A04012" w:rsidRPr="00A04012" w:rsidRDefault="00A04012" w:rsidP="00A04012">
      <w:pPr>
        <w:tabs>
          <w:tab w:val="left" w:pos="450"/>
        </w:tabs>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(Amended 1991)</w:t>
      </w:r>
    </w:p>
    <w:p w:rsidR="00A04012" w:rsidRPr="00A04012" w:rsidRDefault="00A04012" w:rsidP="00A04012">
      <w:pPr>
        <w:tabs>
          <w:tab w:val="left" w:pos="450"/>
        </w:tabs>
        <w:spacing w:before="60" w:after="0" w:line="240" w:lineRule="auto"/>
        <w:jc w:val="both"/>
        <w:rPr>
          <w:rFonts w:ascii="Times New Roman" w:eastAsia="Times New Roman" w:hAnsi="Times New Roman" w:cs="Times New Roman"/>
          <w:sz w:val="20"/>
          <w:szCs w:val="20"/>
        </w:rPr>
      </w:pPr>
    </w:p>
    <w:p w:rsidR="00A04012" w:rsidRPr="00A04012" w:rsidRDefault="00A04012" w:rsidP="00A04012">
      <w:pPr>
        <w:tabs>
          <w:tab w:val="left" w:pos="450"/>
        </w:tabs>
        <w:spacing w:after="0" w:line="240" w:lineRule="auto"/>
        <w:jc w:val="both"/>
        <w:rPr>
          <w:rFonts w:ascii="Times New Roman" w:eastAsia="Times New Roman" w:hAnsi="Times New Roman" w:cs="Times New Roman"/>
          <w:sz w:val="20"/>
          <w:szCs w:val="24"/>
        </w:rPr>
      </w:pPr>
      <w:bookmarkStart w:id="149" w:name="_Toc428946085"/>
      <w:bookmarkStart w:id="150" w:name="_Toc428946245"/>
      <w:bookmarkStart w:id="151" w:name="_Toc428950199"/>
      <w:bookmarkStart w:id="152" w:name="_Toc173381014"/>
      <w:bookmarkStart w:id="153" w:name="_Toc173384658"/>
      <w:bookmarkStart w:id="154" w:name="_Toc173385189"/>
      <w:bookmarkStart w:id="155" w:name="_Toc173386221"/>
      <w:bookmarkStart w:id="156" w:name="_Toc173393010"/>
      <w:bookmarkStart w:id="157" w:name="_Toc173393885"/>
      <w:bookmarkStart w:id="158" w:name="_Toc173408504"/>
      <w:bookmarkStart w:id="159" w:name="_Toc173471363"/>
      <w:bookmarkStart w:id="160" w:name="_Toc173472571"/>
      <w:bookmarkStart w:id="161" w:name="_Toc173474011"/>
      <w:r w:rsidRPr="00A04012">
        <w:rPr>
          <w:rFonts w:ascii="Times New Roman" w:eastAsia="Times New Roman" w:hAnsi="Times New Roman" w:cs="Times New Roman"/>
          <w:b/>
          <w:bCs/>
          <w:sz w:val="20"/>
          <w:szCs w:val="24"/>
        </w:rPr>
        <w:t>1.8.</w:t>
      </w:r>
      <w:r w:rsidRPr="00A04012">
        <w:rPr>
          <w:rFonts w:ascii="Times New Roman" w:eastAsia="Times New Roman" w:hAnsi="Times New Roman" w:cs="Times New Roman"/>
          <w:b/>
          <w:bCs/>
          <w:sz w:val="20"/>
          <w:szCs w:val="24"/>
        </w:rPr>
        <w:tab/>
        <w:t>Net “Mass” or Net “Weight.”</w:t>
      </w:r>
      <w:bookmarkEnd w:id="149"/>
      <w:bookmarkEnd w:id="150"/>
      <w:bookmarkEnd w:id="151"/>
      <w:r w:rsidRPr="00A04012">
        <w:rPr>
          <w:rFonts w:ascii="Times New Roman" w:eastAsia="Times New Roman" w:hAnsi="Times New Roman" w:cs="Times New Roman"/>
          <w:sz w:val="20"/>
          <w:szCs w:val="24"/>
        </w:rPr>
        <w:t xml:space="preserve"> – The term “net mass”</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"Net mass"</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"Definitions:Net mass"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"Definitions:Net weights"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or “net weight”</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"Net weight"</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means the weight </w:t>
      </w:r>
      <w:r w:rsidRPr="00A04012">
        <w:rPr>
          <w:rFonts w:ascii="Times New Roman" w:eastAsia="Times New Roman" w:hAnsi="Times New Roman" w:cs="Times New Roman"/>
          <w:sz w:val="20"/>
          <w:szCs w:val="20"/>
          <w:vertAlign w:val="superscript"/>
        </w:rPr>
        <w:t>[</w:t>
      </w:r>
      <w:r w:rsidRPr="00A04012">
        <w:rPr>
          <w:rFonts w:ascii="Times New Roman" w:eastAsia="Times New Roman" w:hAnsi="Times New Roman" w:cs="Times New Roman"/>
          <w:b/>
          <w:i/>
          <w:sz w:val="20"/>
          <w:szCs w:val="20"/>
          <w:vertAlign w:val="superscript"/>
        </w:rPr>
        <w:t>NOTE 1</w:t>
      </w:r>
      <w:r w:rsidRPr="00A04012">
        <w:rPr>
          <w:rFonts w:ascii="Times New Roman" w:eastAsia="Times New Roman" w:hAnsi="Times New Roman" w:cs="Times New Roman"/>
          <w:sz w:val="20"/>
          <w:szCs w:val="20"/>
          <w:vertAlign w:val="superscript"/>
        </w:rPr>
        <w:t>, page 17]</w:t>
      </w:r>
      <w:r w:rsidRPr="00A04012">
        <w:rPr>
          <w:rFonts w:ascii="Times New Roman" w:eastAsia="Times New Roman" w:hAnsi="Times New Roman" w:cs="Times New Roman"/>
          <w:sz w:val="20"/>
          <w:szCs w:val="24"/>
        </w:rPr>
        <w:t xml:space="preserve"> of a commodity excluding any materials, substances, or items not considered to be part of the commodity.  Materials, substances, or items not considered to be part of the commodity include, but are not limited to, containers, conveyances, bags, wrappers, packaging materials, labels, individual piece coverings, decorative accompaniments, and coupons, except that, depending on the type of service rendered, packaging materials may be considered to be part of the service.  For example, the service of shipping includes the weight of packing materials.</w:t>
      </w:r>
      <w:bookmarkEnd w:id="152"/>
      <w:bookmarkEnd w:id="153"/>
      <w:bookmarkEnd w:id="154"/>
      <w:bookmarkEnd w:id="155"/>
      <w:bookmarkEnd w:id="156"/>
      <w:bookmarkEnd w:id="157"/>
      <w:bookmarkEnd w:id="158"/>
      <w:bookmarkEnd w:id="159"/>
      <w:bookmarkEnd w:id="160"/>
      <w:bookmarkEnd w:id="161"/>
    </w:p>
    <w:p w:rsidR="00A04012" w:rsidRPr="00A04012" w:rsidRDefault="00A04012" w:rsidP="00A04012">
      <w:pPr>
        <w:tabs>
          <w:tab w:val="left" w:pos="450"/>
        </w:tabs>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(Added 1988) (Amended 1989, 1991, and 1993)</w:t>
      </w:r>
    </w:p>
    <w:p w:rsidR="00A04012" w:rsidRPr="00A04012" w:rsidRDefault="00A04012" w:rsidP="00A04012">
      <w:pPr>
        <w:tabs>
          <w:tab w:val="left" w:pos="450"/>
        </w:tabs>
        <w:spacing w:before="60" w:after="0" w:line="240" w:lineRule="auto"/>
        <w:jc w:val="both"/>
        <w:rPr>
          <w:rFonts w:ascii="Times New Roman" w:eastAsia="Times New Roman" w:hAnsi="Times New Roman" w:cs="Times New Roman"/>
          <w:sz w:val="20"/>
          <w:szCs w:val="20"/>
        </w:rPr>
      </w:pPr>
    </w:p>
    <w:p w:rsidR="00A04012" w:rsidRPr="00A04012" w:rsidRDefault="00A04012" w:rsidP="00A04012">
      <w:pPr>
        <w:tabs>
          <w:tab w:val="left" w:pos="450"/>
        </w:tabs>
        <w:spacing w:after="0" w:line="240" w:lineRule="auto"/>
        <w:jc w:val="both"/>
        <w:rPr>
          <w:rFonts w:ascii="Times New Roman" w:eastAsia="Times New Roman" w:hAnsi="Times New Roman" w:cs="Times New Roman"/>
          <w:sz w:val="20"/>
          <w:szCs w:val="24"/>
        </w:rPr>
      </w:pPr>
      <w:bookmarkStart w:id="162" w:name="_Toc428946086"/>
      <w:bookmarkStart w:id="163" w:name="_Toc428946246"/>
      <w:bookmarkStart w:id="164" w:name="_Toc428950200"/>
      <w:bookmarkStart w:id="165" w:name="_Toc173381015"/>
      <w:bookmarkStart w:id="166" w:name="_Toc173384659"/>
      <w:bookmarkStart w:id="167" w:name="_Toc173385190"/>
      <w:bookmarkStart w:id="168" w:name="_Toc173386222"/>
      <w:bookmarkStart w:id="169" w:name="_Toc173393011"/>
      <w:bookmarkStart w:id="170" w:name="_Toc173393886"/>
      <w:bookmarkStart w:id="171" w:name="_Toc173408505"/>
      <w:bookmarkStart w:id="172" w:name="_Toc173471364"/>
      <w:bookmarkStart w:id="173" w:name="_Toc173472572"/>
      <w:bookmarkStart w:id="174" w:name="_Toc173474012"/>
      <w:r w:rsidRPr="00A04012">
        <w:rPr>
          <w:rFonts w:ascii="Times New Roman" w:eastAsia="Times New Roman" w:hAnsi="Times New Roman" w:cs="Times New Roman"/>
          <w:b/>
          <w:bCs/>
          <w:sz w:val="20"/>
          <w:szCs w:val="24"/>
        </w:rPr>
        <w:t>1.9.</w:t>
      </w:r>
      <w:r w:rsidRPr="00A04012">
        <w:rPr>
          <w:rFonts w:ascii="Times New Roman" w:eastAsia="Times New Roman" w:hAnsi="Times New Roman" w:cs="Times New Roman"/>
          <w:b/>
          <w:bCs/>
          <w:sz w:val="20"/>
          <w:szCs w:val="24"/>
        </w:rPr>
        <w:tab/>
        <w:t>Random Weight Package.</w:t>
      </w:r>
      <w:bookmarkEnd w:id="162"/>
      <w:bookmarkEnd w:id="163"/>
      <w:bookmarkEnd w:id="164"/>
      <w:r w:rsidRPr="00A04012">
        <w:rPr>
          <w:rFonts w:ascii="Times New Roman" w:eastAsia="Times New Roman" w:hAnsi="Times New Roman" w:cs="Times New Roman"/>
          <w:bCs/>
          <w:sz w:val="20"/>
          <w:szCs w:val="24"/>
        </w:rPr>
        <w:fldChar w:fldCharType="begin"/>
      </w:r>
      <w:r w:rsidRPr="00A04012">
        <w:rPr>
          <w:rFonts w:ascii="Times New Roman" w:eastAsia="Times New Roman" w:hAnsi="Times New Roman" w:cs="Times New Roman"/>
          <w:bCs/>
          <w:sz w:val="20"/>
          <w:szCs w:val="24"/>
        </w:rPr>
        <w:instrText xml:space="preserve"> xe "Package:Random weight"</w:instrText>
      </w:r>
      <w:r w:rsidRPr="00A04012">
        <w:rPr>
          <w:rFonts w:ascii="Times New Roman" w:eastAsia="Times New Roman" w:hAnsi="Times New Roman" w:cs="Times New Roman"/>
          <w:bCs/>
          <w:sz w:val="20"/>
          <w:szCs w:val="24"/>
        </w:rPr>
        <w:fldChar w:fldCharType="end"/>
      </w:r>
      <w:r w:rsidRPr="00A04012">
        <w:rPr>
          <w:rFonts w:ascii="Times New Roman" w:eastAsia="Times New Roman" w:hAnsi="Times New Roman" w:cs="Times New Roman"/>
          <w:bCs/>
          <w:sz w:val="20"/>
          <w:szCs w:val="24"/>
        </w:rPr>
        <w:fldChar w:fldCharType="begin"/>
      </w:r>
      <w:r w:rsidRPr="00A04012">
        <w:rPr>
          <w:rFonts w:ascii="Times New Roman" w:eastAsia="Times New Roman" w:hAnsi="Times New Roman" w:cs="Times New Roman"/>
          <w:sz w:val="20"/>
          <w:szCs w:val="24"/>
        </w:rPr>
        <w:instrText xml:space="preserve"> XE "Definitions:Random weight package" </w:instrText>
      </w:r>
      <w:r w:rsidRPr="00A04012">
        <w:rPr>
          <w:rFonts w:ascii="Times New Roman" w:eastAsia="Times New Roman" w:hAnsi="Times New Roman" w:cs="Times New Roman"/>
          <w:bCs/>
          <w:sz w:val="20"/>
          <w:szCs w:val="24"/>
        </w:rPr>
        <w:fldChar w:fldCharType="end"/>
      </w:r>
      <w:r w:rsidRPr="00A04012">
        <w:rPr>
          <w:rFonts w:ascii="Times New Roman" w:eastAsia="Times New Roman" w:hAnsi="Times New Roman" w:cs="Times New Roman"/>
          <w:sz w:val="20"/>
          <w:szCs w:val="24"/>
        </w:rPr>
        <w:t xml:space="preserve"> – A package that is one of a lot, shipment, or delivery of packages of the same commodity with no fixed pattern of weights.</w:t>
      </w:r>
      <w:bookmarkEnd w:id="165"/>
      <w:bookmarkEnd w:id="166"/>
      <w:bookmarkEnd w:id="167"/>
      <w:bookmarkEnd w:id="168"/>
      <w:bookmarkEnd w:id="169"/>
      <w:bookmarkEnd w:id="170"/>
      <w:bookmarkEnd w:id="171"/>
      <w:bookmarkEnd w:id="172"/>
      <w:bookmarkEnd w:id="173"/>
      <w:bookmarkEnd w:id="174"/>
    </w:p>
    <w:p w:rsidR="00A04012" w:rsidRPr="00A04012" w:rsidRDefault="00A04012" w:rsidP="00A04012">
      <w:pPr>
        <w:tabs>
          <w:tab w:val="left" w:pos="450"/>
        </w:tabs>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(Added 1990)</w:t>
      </w:r>
    </w:p>
    <w:p w:rsidR="00A04012" w:rsidRPr="00A04012" w:rsidRDefault="00A04012" w:rsidP="00A04012">
      <w:pPr>
        <w:spacing w:after="0" w:line="240" w:lineRule="auto"/>
        <w:jc w:val="both"/>
        <w:rPr>
          <w:rFonts w:ascii="Times New Roman" w:eastAsia="Times New Roman" w:hAnsi="Times New Roman" w:cs="Times New Roman"/>
          <w:b/>
          <w:i/>
          <w:sz w:val="20"/>
          <w:szCs w:val="24"/>
        </w:rPr>
      </w:pPr>
    </w:p>
    <w:p w:rsidR="00A04012" w:rsidRPr="00A04012" w:rsidRDefault="00A04012" w:rsidP="00A04012">
      <w:pPr>
        <w:spacing w:after="0" w:line="240" w:lineRule="auto"/>
        <w:jc w:val="both"/>
        <w:rPr>
          <w:rFonts w:ascii="Times New Roman" w:eastAsia="Times New Roman" w:hAnsi="Times New Roman" w:cs="Times New Roman"/>
          <w:i/>
          <w:sz w:val="20"/>
          <w:szCs w:val="24"/>
        </w:rPr>
      </w:pPr>
      <w:r w:rsidRPr="00A04012">
        <w:rPr>
          <w:rFonts w:ascii="Times New Roman" w:eastAsia="Times New Roman" w:hAnsi="Times New Roman" w:cs="Times New Roman"/>
          <w:b/>
          <w:i/>
          <w:sz w:val="20"/>
          <w:szCs w:val="24"/>
        </w:rPr>
        <w:t>NOTE 1:</w:t>
      </w:r>
      <w:r w:rsidRPr="00A04012">
        <w:rPr>
          <w:rFonts w:ascii="Times New Roman" w:eastAsia="Times New Roman" w:hAnsi="Times New Roman" w:cs="Times New Roman"/>
          <w:i/>
          <w:sz w:val="20"/>
          <w:szCs w:val="24"/>
        </w:rPr>
        <w:t xml:space="preserve">  When used in this Law, the term “weight” means “mass.”  (See paragraphs L. “Mass” and “Weight” and V. Use of the Terms “Mass” and “Weight” in Section I. Introduction of NIST Handbook 130</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"Handbooks:HB130"</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i/>
          <w:sz w:val="20"/>
          <w:szCs w:val="24"/>
        </w:rPr>
        <w:t xml:space="preserve"> for an explanation of these terms.)</w:t>
      </w:r>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(Note added 1993)</w:t>
      </w:r>
    </w:p>
    <w:p w:rsidR="00A04012" w:rsidRPr="00A04012" w:rsidRDefault="00A04012" w:rsidP="00A04012">
      <w:pPr>
        <w:numPr>
          <w:ilvl w:val="1"/>
          <w:numId w:val="19"/>
        </w:numPr>
        <w:spacing w:after="0" w:line="240" w:lineRule="auto"/>
        <w:jc w:val="both"/>
        <w:rPr>
          <w:rFonts w:ascii="Times New Roman" w:eastAsia="Times New Roman" w:hAnsi="Times New Roman" w:cs="Times New Roman"/>
          <w:sz w:val="20"/>
          <w:szCs w:val="24"/>
        </w:rPr>
      </w:pPr>
      <w:bookmarkStart w:id="175" w:name="_Toc428946087"/>
      <w:bookmarkStart w:id="176" w:name="_Toc428946247"/>
      <w:bookmarkStart w:id="177" w:name="_Toc428950201"/>
      <w:bookmarkStart w:id="178" w:name="_Toc173381016"/>
      <w:bookmarkStart w:id="179" w:name="_Toc173384660"/>
      <w:bookmarkStart w:id="180" w:name="_Toc173385191"/>
      <w:bookmarkStart w:id="181" w:name="_Toc173386223"/>
      <w:bookmarkStart w:id="182" w:name="_Toc173393012"/>
      <w:bookmarkStart w:id="183" w:name="_Toc173393887"/>
      <w:bookmarkStart w:id="184" w:name="_Toc173408506"/>
      <w:bookmarkStart w:id="185" w:name="_Toc173471365"/>
      <w:bookmarkStart w:id="186" w:name="_Toc173472573"/>
      <w:bookmarkStart w:id="187" w:name="_Toc173474013"/>
      <w:r w:rsidRPr="00A04012">
        <w:rPr>
          <w:rFonts w:ascii="Times New Roman" w:eastAsia="Times New Roman" w:hAnsi="Times New Roman" w:cs="Times New Roman"/>
          <w:b/>
          <w:bCs/>
          <w:sz w:val="20"/>
          <w:szCs w:val="24"/>
        </w:rPr>
        <w:lastRenderedPageBreak/>
        <w:t>Standard Package.</w:t>
      </w:r>
      <w:bookmarkEnd w:id="175"/>
      <w:bookmarkEnd w:id="176"/>
      <w:bookmarkEnd w:id="177"/>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"Definitions:Package:Standard"</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"Package:Standard"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 A package that is one of a lot, shipment, or delivery of packages of the same commodity with identical net contents declarations.</w:t>
      </w:r>
      <w:bookmarkEnd w:id="178"/>
      <w:bookmarkEnd w:id="179"/>
      <w:bookmarkEnd w:id="180"/>
      <w:bookmarkEnd w:id="181"/>
      <w:bookmarkEnd w:id="182"/>
      <w:bookmarkEnd w:id="183"/>
      <w:bookmarkEnd w:id="184"/>
      <w:bookmarkEnd w:id="185"/>
      <w:bookmarkEnd w:id="186"/>
      <w:bookmarkEnd w:id="187"/>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keepNext/>
        <w:spacing w:after="0" w:line="240" w:lineRule="auto"/>
        <w:ind w:left="360"/>
        <w:jc w:val="both"/>
        <w:rPr>
          <w:rFonts w:ascii="Times New Roman" w:eastAsia="Times New Roman" w:hAnsi="Times New Roman" w:cs="Times New Roman"/>
          <w:sz w:val="20"/>
          <w:szCs w:val="24"/>
        </w:rPr>
      </w:pPr>
      <w:r w:rsidRPr="00A04012">
        <w:rPr>
          <w:rFonts w:ascii="Times New Roman" w:eastAsia="Times New Roman" w:hAnsi="Times New Roman" w:cs="Times New Roman"/>
          <w:b/>
          <w:bCs/>
          <w:sz w:val="20"/>
          <w:szCs w:val="24"/>
        </w:rPr>
        <w:t>Examples</w:t>
      </w:r>
      <w:r w:rsidRPr="00A04012">
        <w:rPr>
          <w:rFonts w:ascii="Times New Roman" w:eastAsia="Times New Roman" w:hAnsi="Times New Roman" w:cs="Times New Roman"/>
          <w:sz w:val="20"/>
          <w:szCs w:val="24"/>
        </w:rPr>
        <w:t>:</w:t>
      </w:r>
    </w:p>
    <w:p w:rsidR="00A04012" w:rsidRPr="00A04012" w:rsidRDefault="00A04012" w:rsidP="00A04012">
      <w:pPr>
        <w:spacing w:after="0" w:line="240" w:lineRule="auto"/>
        <w:ind w:left="360"/>
        <w:jc w:val="both"/>
        <w:rPr>
          <w:rFonts w:ascii="Times New Roman" w:eastAsia="Times New Roman" w:hAnsi="Times New Roman" w:cs="Times New Roman"/>
          <w:sz w:val="20"/>
          <w:szCs w:val="24"/>
        </w:rPr>
      </w:pPr>
      <w:proofErr w:type="gramStart"/>
      <w:r w:rsidRPr="00A04012">
        <w:rPr>
          <w:rFonts w:ascii="Times New Roman" w:eastAsia="Times New Roman" w:hAnsi="Times New Roman" w:cs="Times New Roman"/>
          <w:sz w:val="20"/>
          <w:szCs w:val="24"/>
        </w:rPr>
        <w:t>l</w:t>
      </w:r>
      <w:proofErr w:type="gramEnd"/>
      <w:r w:rsidRPr="00A04012">
        <w:rPr>
          <w:rFonts w:ascii="Times New Roman" w:eastAsia="Times New Roman" w:hAnsi="Times New Roman" w:cs="Times New Roman"/>
          <w:sz w:val="20"/>
          <w:szCs w:val="24"/>
        </w:rPr>
        <w:t> </w:t>
      </w:r>
      <w:proofErr w:type="spellStart"/>
      <w:r w:rsidRPr="00A04012">
        <w:rPr>
          <w:rFonts w:ascii="Times New Roman" w:eastAsia="Times New Roman" w:hAnsi="Times New Roman" w:cs="Times New Roman"/>
          <w:sz w:val="20"/>
          <w:szCs w:val="24"/>
        </w:rPr>
        <w:t>L</w:t>
      </w:r>
      <w:proofErr w:type="spellEnd"/>
      <w:r w:rsidRPr="00A04012">
        <w:rPr>
          <w:rFonts w:ascii="Times New Roman" w:eastAsia="Times New Roman" w:hAnsi="Times New Roman" w:cs="Times New Roman"/>
          <w:sz w:val="20"/>
          <w:szCs w:val="24"/>
        </w:rPr>
        <w:t> bottles or 12 </w:t>
      </w:r>
      <w:proofErr w:type="spellStart"/>
      <w:r w:rsidRPr="00A04012">
        <w:rPr>
          <w:rFonts w:ascii="Times New Roman" w:eastAsia="Times New Roman" w:hAnsi="Times New Roman" w:cs="Times New Roman"/>
          <w:sz w:val="20"/>
          <w:szCs w:val="24"/>
        </w:rPr>
        <w:t>fl</w:t>
      </w:r>
      <w:proofErr w:type="spellEnd"/>
      <w:r w:rsidRPr="00A04012">
        <w:rPr>
          <w:rFonts w:ascii="Times New Roman" w:eastAsia="Times New Roman" w:hAnsi="Times New Roman" w:cs="Times New Roman"/>
          <w:sz w:val="20"/>
          <w:szCs w:val="24"/>
        </w:rPr>
        <w:t> </w:t>
      </w:r>
      <w:proofErr w:type="spellStart"/>
      <w:r w:rsidRPr="00A04012">
        <w:rPr>
          <w:rFonts w:ascii="Times New Roman" w:eastAsia="Times New Roman" w:hAnsi="Times New Roman" w:cs="Times New Roman"/>
          <w:sz w:val="20"/>
          <w:szCs w:val="24"/>
        </w:rPr>
        <w:t>oz</w:t>
      </w:r>
      <w:proofErr w:type="spellEnd"/>
      <w:r w:rsidRPr="00A04012">
        <w:rPr>
          <w:rFonts w:ascii="Times New Roman" w:eastAsia="Times New Roman" w:hAnsi="Times New Roman" w:cs="Times New Roman"/>
          <w:sz w:val="20"/>
          <w:szCs w:val="24"/>
        </w:rPr>
        <w:t> cans of carbonated soda</w:t>
      </w:r>
    </w:p>
    <w:p w:rsidR="00A04012" w:rsidRPr="00A04012" w:rsidRDefault="00A04012" w:rsidP="00A04012">
      <w:pPr>
        <w:spacing w:after="0" w:line="240" w:lineRule="auto"/>
        <w:ind w:left="36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500 g or 5 </w:t>
      </w:r>
      <w:proofErr w:type="spellStart"/>
      <w:r w:rsidRPr="00A04012">
        <w:rPr>
          <w:rFonts w:ascii="Times New Roman" w:eastAsia="Times New Roman" w:hAnsi="Times New Roman" w:cs="Times New Roman"/>
          <w:sz w:val="20"/>
          <w:szCs w:val="24"/>
        </w:rPr>
        <w:t>lb</w:t>
      </w:r>
      <w:proofErr w:type="spellEnd"/>
      <w:r w:rsidRPr="00A04012">
        <w:rPr>
          <w:rFonts w:ascii="Times New Roman" w:eastAsia="Times New Roman" w:hAnsi="Times New Roman" w:cs="Times New Roman"/>
          <w:sz w:val="20"/>
          <w:szCs w:val="24"/>
        </w:rPr>
        <w:t> bags of sugar</w:t>
      </w:r>
    </w:p>
    <w:p w:rsidR="00A04012" w:rsidRPr="00A04012" w:rsidRDefault="00A04012" w:rsidP="00A04012">
      <w:pPr>
        <w:spacing w:after="0" w:line="240" w:lineRule="auto"/>
        <w:ind w:left="36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100 m or 300 </w:t>
      </w:r>
      <w:proofErr w:type="spellStart"/>
      <w:r w:rsidRPr="00A04012">
        <w:rPr>
          <w:rFonts w:ascii="Times New Roman" w:eastAsia="Times New Roman" w:hAnsi="Times New Roman" w:cs="Times New Roman"/>
          <w:sz w:val="20"/>
          <w:szCs w:val="24"/>
        </w:rPr>
        <w:t>ft</w:t>
      </w:r>
      <w:proofErr w:type="spellEnd"/>
      <w:r w:rsidRPr="00A04012">
        <w:rPr>
          <w:rFonts w:ascii="Times New Roman" w:eastAsia="Times New Roman" w:hAnsi="Times New Roman" w:cs="Times New Roman"/>
          <w:sz w:val="20"/>
          <w:szCs w:val="24"/>
        </w:rPr>
        <w:t> packages of rope</w:t>
      </w:r>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(Added 1991) (Amended 1993)</w:t>
      </w:r>
    </w:p>
    <w:p w:rsidR="00A04012" w:rsidRPr="00A04012" w:rsidRDefault="00A04012" w:rsidP="00A04012">
      <w:pPr>
        <w:spacing w:after="0" w:line="240" w:lineRule="auto"/>
        <w:jc w:val="both"/>
        <w:outlineLvl w:val="6"/>
        <w:rPr>
          <w:rFonts w:ascii="Times New Roman" w:eastAsia="Times New Roman" w:hAnsi="Times New Roman" w:cs="Times New Roman"/>
          <w:b/>
          <w:bCs/>
          <w:sz w:val="20"/>
          <w:szCs w:val="24"/>
        </w:rPr>
      </w:pPr>
      <w:bookmarkStart w:id="188" w:name="_Toc173381017"/>
      <w:bookmarkStart w:id="189" w:name="_Toc173384661"/>
      <w:bookmarkStart w:id="190" w:name="_Toc173385192"/>
      <w:bookmarkStart w:id="191" w:name="_Toc173386224"/>
      <w:bookmarkStart w:id="192" w:name="_Toc173393013"/>
      <w:bookmarkStart w:id="193" w:name="_Toc173393888"/>
      <w:bookmarkStart w:id="194" w:name="_Toc173408507"/>
      <w:bookmarkStart w:id="195" w:name="_Toc173471366"/>
      <w:bookmarkStart w:id="196" w:name="_Toc173472574"/>
      <w:bookmarkStart w:id="197" w:name="_Toc173474014"/>
    </w:p>
    <w:p w:rsidR="00A04012" w:rsidRPr="00A04012" w:rsidRDefault="00A04012" w:rsidP="00A04012">
      <w:pPr>
        <w:numPr>
          <w:ilvl w:val="1"/>
          <w:numId w:val="19"/>
        </w:numPr>
        <w:spacing w:after="0" w:line="240" w:lineRule="auto"/>
        <w:jc w:val="both"/>
        <w:rPr>
          <w:rFonts w:ascii="Times New Roman" w:eastAsia="Times New Roman" w:hAnsi="Times New Roman" w:cs="Times New Roman"/>
          <w:sz w:val="20"/>
          <w:szCs w:val="24"/>
        </w:rPr>
      </w:pPr>
      <w:bookmarkStart w:id="198" w:name="_Toc428946088"/>
      <w:bookmarkStart w:id="199" w:name="_Toc428946248"/>
      <w:bookmarkStart w:id="200" w:name="_Toc428950202"/>
      <w:r w:rsidRPr="00A04012">
        <w:rPr>
          <w:rFonts w:ascii="Times New Roman" w:eastAsia="Times New Roman" w:hAnsi="Times New Roman" w:cs="Times New Roman"/>
          <w:b/>
          <w:bCs/>
          <w:sz w:val="20"/>
          <w:szCs w:val="24"/>
        </w:rPr>
        <w:t>Commercial Weighing and Measuring Equipment.</w:t>
      </w:r>
      <w:bookmarkEnd w:id="198"/>
      <w:bookmarkEnd w:id="199"/>
      <w:bookmarkEnd w:id="200"/>
      <w:r w:rsidRPr="00A04012">
        <w:rPr>
          <w:rFonts w:ascii="Times New Roman" w:eastAsia="Times New Roman" w:hAnsi="Times New Roman" w:cs="Times New Roman"/>
          <w:sz w:val="20"/>
          <w:szCs w:val="24"/>
        </w:rPr>
        <w:t xml:space="preserve"> – The term “commercial weighing and measuring equipment” </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"Definitions:Commercial weighing and measuring equipment"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means weights and measures and weighing and measuring devices commercially used or employed in establishing the size, quantity, extent, area, or measurement of quantities, things, produce, or articles for distribution or consumption, purchased, offered, or submitted for sale, hire, or award, or in computing any basic charge or payment for services rendered on the basis of weight or measure.</w:t>
      </w:r>
      <w:bookmarkEnd w:id="188"/>
      <w:bookmarkEnd w:id="189"/>
      <w:bookmarkEnd w:id="190"/>
      <w:bookmarkEnd w:id="191"/>
      <w:bookmarkEnd w:id="192"/>
      <w:bookmarkEnd w:id="193"/>
      <w:bookmarkEnd w:id="194"/>
      <w:bookmarkEnd w:id="195"/>
      <w:bookmarkEnd w:id="196"/>
      <w:bookmarkEnd w:id="197"/>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(Added 1995)</w:t>
      </w:r>
    </w:p>
    <w:p w:rsidR="00A04012" w:rsidRPr="00A04012" w:rsidRDefault="00A04012" w:rsidP="00A04012">
      <w:pPr>
        <w:spacing w:after="0" w:line="240" w:lineRule="auto"/>
        <w:jc w:val="both"/>
        <w:outlineLvl w:val="6"/>
        <w:rPr>
          <w:rFonts w:ascii="Times New Roman" w:eastAsia="Times New Roman" w:hAnsi="Times New Roman" w:cs="Times New Roman"/>
          <w:b/>
          <w:bCs/>
          <w:sz w:val="20"/>
          <w:szCs w:val="24"/>
        </w:rPr>
      </w:pPr>
      <w:bookmarkStart w:id="201" w:name="_Toc173381018"/>
      <w:bookmarkStart w:id="202" w:name="_Toc173384662"/>
      <w:bookmarkStart w:id="203" w:name="_Toc173385193"/>
      <w:bookmarkStart w:id="204" w:name="_Toc173386225"/>
      <w:bookmarkStart w:id="205" w:name="_Toc173393014"/>
      <w:bookmarkStart w:id="206" w:name="_Toc173393889"/>
      <w:bookmarkStart w:id="207" w:name="_Toc173408508"/>
      <w:bookmarkStart w:id="208" w:name="_Toc173471367"/>
      <w:bookmarkStart w:id="209" w:name="_Toc173472575"/>
      <w:bookmarkStart w:id="210" w:name="_Toc173474015"/>
    </w:p>
    <w:p w:rsidR="00A04012" w:rsidRPr="00A04012" w:rsidRDefault="00A04012" w:rsidP="00A04012">
      <w:pPr>
        <w:numPr>
          <w:ilvl w:val="1"/>
          <w:numId w:val="19"/>
        </w:numPr>
        <w:tabs>
          <w:tab w:val="clear" w:pos="552"/>
          <w:tab w:val="left" w:pos="540"/>
        </w:tabs>
        <w:spacing w:after="0" w:line="240" w:lineRule="auto"/>
        <w:jc w:val="both"/>
        <w:rPr>
          <w:rFonts w:ascii="Times New Roman" w:eastAsia="Times New Roman" w:hAnsi="Times New Roman" w:cs="Times New Roman"/>
          <w:sz w:val="20"/>
          <w:szCs w:val="24"/>
        </w:rPr>
      </w:pPr>
      <w:bookmarkStart w:id="211" w:name="_Toc428946089"/>
      <w:bookmarkStart w:id="212" w:name="_Toc428946249"/>
      <w:bookmarkStart w:id="213" w:name="_Toc428950203"/>
      <w:r w:rsidRPr="00A04012">
        <w:rPr>
          <w:rFonts w:ascii="Times New Roman" w:eastAsia="Times New Roman" w:hAnsi="Times New Roman" w:cs="Times New Roman"/>
          <w:b/>
          <w:bCs/>
          <w:sz w:val="20"/>
          <w:szCs w:val="24"/>
        </w:rPr>
        <w:t>Standard, Field.</w:t>
      </w:r>
      <w:bookmarkEnd w:id="211"/>
      <w:bookmarkEnd w:id="212"/>
      <w:bookmarkEnd w:id="213"/>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"Definitions:Standard, field"</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 A physical standard that meets specifications and tolerances in NIST Handbook 105</w:t>
      </w:r>
      <w:r w:rsidRPr="00A04012">
        <w:rPr>
          <w:rFonts w:ascii="Times New Roman" w:eastAsia="Times New Roman" w:hAnsi="Times New Roman" w:cs="Times New Roman"/>
          <w:sz w:val="20"/>
          <w:szCs w:val="24"/>
        </w:rPr>
        <w:noBreakHyphen/>
        <w:t>series standards (or other suitable and designated standards) and is traceable to the reference or working standards through comparisons, using acceptable laboratory procedures, and used in conjunction with commercial weighing and measuring equipment (1.13. Accreditation).</w:t>
      </w:r>
      <w:bookmarkEnd w:id="201"/>
      <w:bookmarkEnd w:id="202"/>
      <w:bookmarkEnd w:id="203"/>
      <w:bookmarkEnd w:id="204"/>
      <w:bookmarkEnd w:id="205"/>
      <w:bookmarkEnd w:id="206"/>
      <w:bookmarkEnd w:id="207"/>
      <w:bookmarkEnd w:id="208"/>
      <w:bookmarkEnd w:id="209"/>
      <w:bookmarkEnd w:id="210"/>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(Added 2005)</w:t>
      </w:r>
    </w:p>
    <w:p w:rsidR="00A04012" w:rsidRPr="00A04012" w:rsidRDefault="00A04012" w:rsidP="00A04012">
      <w:pPr>
        <w:spacing w:after="0" w:line="240" w:lineRule="auto"/>
        <w:jc w:val="both"/>
        <w:outlineLvl w:val="6"/>
        <w:rPr>
          <w:rFonts w:ascii="Times New Roman" w:eastAsia="Times New Roman" w:hAnsi="Times New Roman" w:cs="Times New Roman"/>
          <w:b/>
          <w:bCs/>
          <w:sz w:val="20"/>
          <w:szCs w:val="24"/>
        </w:rPr>
      </w:pPr>
      <w:bookmarkStart w:id="214" w:name="_Toc173381019"/>
      <w:bookmarkStart w:id="215" w:name="_Toc173384663"/>
      <w:bookmarkStart w:id="216" w:name="_Toc173385194"/>
      <w:bookmarkStart w:id="217" w:name="_Toc173386226"/>
      <w:bookmarkStart w:id="218" w:name="_Toc173393015"/>
      <w:bookmarkStart w:id="219" w:name="_Toc173393890"/>
      <w:bookmarkStart w:id="220" w:name="_Toc173408509"/>
      <w:bookmarkStart w:id="221" w:name="_Toc173471368"/>
      <w:bookmarkStart w:id="222" w:name="_Toc173472576"/>
      <w:bookmarkStart w:id="223" w:name="_Toc173474016"/>
    </w:p>
    <w:p w:rsidR="00A04012" w:rsidRPr="00A04012" w:rsidRDefault="00A04012" w:rsidP="00A04012">
      <w:pPr>
        <w:numPr>
          <w:ilvl w:val="1"/>
          <w:numId w:val="19"/>
        </w:numPr>
        <w:spacing w:after="0" w:line="240" w:lineRule="auto"/>
        <w:jc w:val="both"/>
        <w:rPr>
          <w:rFonts w:ascii="Times New Roman" w:eastAsia="Times New Roman" w:hAnsi="Times New Roman" w:cs="Times New Roman"/>
          <w:sz w:val="20"/>
          <w:szCs w:val="24"/>
        </w:rPr>
      </w:pPr>
      <w:bookmarkStart w:id="224" w:name="_Toc428946090"/>
      <w:bookmarkStart w:id="225" w:name="_Toc428946250"/>
      <w:bookmarkStart w:id="226" w:name="_Toc428950204"/>
      <w:r w:rsidRPr="00A04012">
        <w:rPr>
          <w:rFonts w:ascii="Times New Roman" w:eastAsia="Times New Roman" w:hAnsi="Times New Roman" w:cs="Times New Roman"/>
          <w:b/>
          <w:bCs/>
          <w:sz w:val="20"/>
          <w:szCs w:val="24"/>
        </w:rPr>
        <w:t>Accreditation.</w:t>
      </w:r>
      <w:bookmarkEnd w:id="224"/>
      <w:bookmarkEnd w:id="225"/>
      <w:bookmarkEnd w:id="226"/>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"Definitions:Accreditation"</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 A formal recognition by a recognized Accreditation Body that a laboratory is competent to carry out specific tests or calibrations or types of tests or calibrations.  </w:t>
      </w:r>
      <w:r w:rsidRPr="00A04012">
        <w:rPr>
          <w:rFonts w:ascii="Times New Roman" w:eastAsia="Times New Roman" w:hAnsi="Times New Roman" w:cs="Times New Roman"/>
          <w:b/>
          <w:sz w:val="20"/>
          <w:szCs w:val="24"/>
        </w:rPr>
        <w:t>NOTE:</w:t>
      </w:r>
      <w:r w:rsidRPr="00A04012">
        <w:rPr>
          <w:rFonts w:ascii="Times New Roman" w:eastAsia="Times New Roman" w:hAnsi="Times New Roman" w:cs="Times New Roman"/>
          <w:sz w:val="20"/>
          <w:szCs w:val="24"/>
        </w:rPr>
        <w:t xml:space="preserve">  Accreditation does not ensure compliance of standards to appropriate specifications.</w:t>
      </w:r>
      <w:bookmarkEnd w:id="214"/>
      <w:bookmarkEnd w:id="215"/>
      <w:bookmarkEnd w:id="216"/>
      <w:bookmarkEnd w:id="217"/>
      <w:bookmarkEnd w:id="218"/>
      <w:bookmarkEnd w:id="219"/>
      <w:bookmarkEnd w:id="220"/>
      <w:bookmarkEnd w:id="221"/>
      <w:bookmarkEnd w:id="222"/>
      <w:bookmarkEnd w:id="223"/>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(Added 2005)</w:t>
      </w:r>
    </w:p>
    <w:p w:rsidR="00A04012" w:rsidRPr="00A04012" w:rsidRDefault="00A04012" w:rsidP="00A04012">
      <w:pPr>
        <w:spacing w:after="0" w:line="240" w:lineRule="auto"/>
        <w:jc w:val="both"/>
        <w:outlineLvl w:val="6"/>
        <w:rPr>
          <w:rFonts w:ascii="Times New Roman" w:eastAsia="Times New Roman" w:hAnsi="Times New Roman" w:cs="Times New Roman"/>
          <w:b/>
          <w:bCs/>
          <w:sz w:val="20"/>
          <w:szCs w:val="24"/>
        </w:rPr>
      </w:pPr>
      <w:bookmarkStart w:id="227" w:name="_Toc173381020"/>
      <w:bookmarkStart w:id="228" w:name="_Toc173384664"/>
      <w:bookmarkStart w:id="229" w:name="_Toc173385195"/>
      <w:bookmarkStart w:id="230" w:name="_Toc173386227"/>
      <w:bookmarkStart w:id="231" w:name="_Toc173393016"/>
      <w:bookmarkStart w:id="232" w:name="_Toc173393891"/>
      <w:bookmarkStart w:id="233" w:name="_Toc173408510"/>
      <w:bookmarkStart w:id="234" w:name="_Toc173471369"/>
      <w:bookmarkStart w:id="235" w:name="_Toc173472577"/>
      <w:bookmarkStart w:id="236" w:name="_Toc173474017"/>
    </w:p>
    <w:p w:rsidR="00A04012" w:rsidRPr="00A04012" w:rsidRDefault="00A04012" w:rsidP="00A04012">
      <w:pPr>
        <w:numPr>
          <w:ilvl w:val="1"/>
          <w:numId w:val="19"/>
        </w:numPr>
        <w:tabs>
          <w:tab w:val="clear" w:pos="552"/>
          <w:tab w:val="left" w:pos="540"/>
        </w:tabs>
        <w:spacing w:after="0" w:line="240" w:lineRule="auto"/>
        <w:jc w:val="both"/>
        <w:rPr>
          <w:rFonts w:ascii="Times New Roman" w:eastAsia="Times New Roman" w:hAnsi="Times New Roman" w:cs="Times New Roman"/>
          <w:sz w:val="20"/>
          <w:szCs w:val="24"/>
        </w:rPr>
      </w:pPr>
      <w:bookmarkStart w:id="237" w:name="_Toc428946091"/>
      <w:bookmarkStart w:id="238" w:name="_Toc428946251"/>
      <w:bookmarkStart w:id="239" w:name="_Toc428950205"/>
      <w:r w:rsidRPr="00A04012">
        <w:rPr>
          <w:rFonts w:ascii="Times New Roman" w:eastAsia="Times New Roman" w:hAnsi="Times New Roman" w:cs="Times New Roman"/>
          <w:b/>
          <w:bCs/>
          <w:sz w:val="20"/>
          <w:szCs w:val="24"/>
        </w:rPr>
        <w:t>Calibration.</w:t>
      </w:r>
      <w:bookmarkEnd w:id="237"/>
      <w:bookmarkEnd w:id="238"/>
      <w:bookmarkEnd w:id="239"/>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"Definitions:Calibration"</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 An operation that, under specified conditions, in a first step, establishes a relation between the quantity values </w:t>
      </w:r>
      <w:bookmarkEnd w:id="227"/>
      <w:bookmarkEnd w:id="228"/>
      <w:bookmarkEnd w:id="229"/>
      <w:bookmarkEnd w:id="230"/>
      <w:bookmarkEnd w:id="231"/>
      <w:bookmarkEnd w:id="232"/>
      <w:bookmarkEnd w:id="233"/>
      <w:bookmarkEnd w:id="234"/>
      <w:bookmarkEnd w:id="235"/>
      <w:bookmarkEnd w:id="236"/>
      <w:r w:rsidRPr="00A04012">
        <w:rPr>
          <w:rFonts w:ascii="Times New Roman" w:eastAsia="Times New Roman" w:hAnsi="Times New Roman" w:cs="Times New Roman"/>
          <w:sz w:val="20"/>
          <w:szCs w:val="24"/>
        </w:rPr>
        <w:t>with measurement uncertainties provided by measurement standards and corresponding indications with associated measurement uncertainties and, in a second step, uses this information to establish a relation for obtaining a measurement result from an indication.</w:t>
      </w:r>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(Added 2005) (Amended 2013)</w:t>
      </w:r>
    </w:p>
    <w:p w:rsidR="00A04012" w:rsidRPr="00A04012" w:rsidRDefault="00A04012" w:rsidP="00A04012">
      <w:pPr>
        <w:spacing w:after="0" w:line="240" w:lineRule="auto"/>
        <w:jc w:val="both"/>
        <w:outlineLvl w:val="6"/>
        <w:rPr>
          <w:rFonts w:ascii="Times New Roman" w:eastAsia="Times New Roman" w:hAnsi="Times New Roman" w:cs="Times New Roman"/>
          <w:b/>
          <w:bCs/>
          <w:sz w:val="20"/>
          <w:szCs w:val="24"/>
        </w:rPr>
      </w:pPr>
      <w:bookmarkStart w:id="240" w:name="_Toc173381021"/>
      <w:bookmarkStart w:id="241" w:name="_Toc173384665"/>
      <w:bookmarkStart w:id="242" w:name="_Toc173385196"/>
      <w:bookmarkStart w:id="243" w:name="_Toc173386228"/>
      <w:bookmarkStart w:id="244" w:name="_Toc173393017"/>
      <w:bookmarkStart w:id="245" w:name="_Toc173393892"/>
      <w:bookmarkStart w:id="246" w:name="_Toc173408511"/>
      <w:bookmarkStart w:id="247" w:name="_Toc173471370"/>
      <w:bookmarkStart w:id="248" w:name="_Toc173472578"/>
      <w:bookmarkStart w:id="249" w:name="_Toc173474018"/>
    </w:p>
    <w:p w:rsidR="00A04012" w:rsidRPr="00A04012" w:rsidRDefault="00A04012" w:rsidP="00A04012">
      <w:pPr>
        <w:numPr>
          <w:ilvl w:val="1"/>
          <w:numId w:val="19"/>
        </w:numPr>
        <w:tabs>
          <w:tab w:val="clear" w:pos="552"/>
          <w:tab w:val="left" w:pos="540"/>
        </w:tabs>
        <w:spacing w:after="0" w:line="240" w:lineRule="auto"/>
        <w:jc w:val="both"/>
        <w:rPr>
          <w:rFonts w:ascii="Times New Roman" w:eastAsia="Times New Roman" w:hAnsi="Times New Roman" w:cs="Times New Roman"/>
          <w:sz w:val="20"/>
          <w:szCs w:val="24"/>
        </w:rPr>
      </w:pPr>
      <w:bookmarkStart w:id="250" w:name="_Toc428946092"/>
      <w:bookmarkStart w:id="251" w:name="_Toc428946252"/>
      <w:bookmarkStart w:id="252" w:name="_Toc428950206"/>
      <w:r w:rsidRPr="00A04012">
        <w:rPr>
          <w:rFonts w:ascii="Times New Roman" w:eastAsia="Times New Roman" w:hAnsi="Times New Roman" w:cs="Times New Roman"/>
          <w:b/>
          <w:bCs/>
          <w:sz w:val="20"/>
          <w:szCs w:val="24"/>
        </w:rPr>
        <w:t>Metrological Traceability.</w:t>
      </w:r>
      <w:bookmarkEnd w:id="250"/>
      <w:bookmarkEnd w:id="251"/>
      <w:bookmarkEnd w:id="252"/>
      <w:r w:rsidRPr="00A04012">
        <w:rPr>
          <w:rFonts w:ascii="Times New Roman" w:eastAsia="Times New Roman" w:hAnsi="Times New Roman" w:cs="Times New Roman"/>
          <w:sz w:val="20"/>
          <w:szCs w:val="24"/>
        </w:rPr>
        <w:t xml:space="preserve"> – The property of a measurement result </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"Definitions:Traceability"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whereby the result can be related to a reference through a documented unbroken chain of calibrations, each contributing to the measurement uncertainty.</w:t>
      </w:r>
      <w:bookmarkEnd w:id="240"/>
      <w:bookmarkEnd w:id="241"/>
      <w:bookmarkEnd w:id="242"/>
      <w:bookmarkEnd w:id="243"/>
      <w:bookmarkEnd w:id="244"/>
      <w:bookmarkEnd w:id="245"/>
      <w:bookmarkEnd w:id="246"/>
      <w:bookmarkEnd w:id="247"/>
      <w:bookmarkEnd w:id="248"/>
      <w:bookmarkEnd w:id="249"/>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(Added 2005) (Amended 2013)</w:t>
      </w:r>
    </w:p>
    <w:p w:rsidR="00A04012" w:rsidRPr="00A04012" w:rsidRDefault="00A04012" w:rsidP="00A04012">
      <w:pPr>
        <w:spacing w:after="0" w:line="240" w:lineRule="auto"/>
        <w:jc w:val="both"/>
        <w:outlineLvl w:val="6"/>
        <w:rPr>
          <w:rFonts w:ascii="Times New Roman" w:eastAsia="Times New Roman" w:hAnsi="Times New Roman" w:cs="Times New Roman"/>
          <w:b/>
          <w:bCs/>
          <w:sz w:val="20"/>
          <w:szCs w:val="24"/>
        </w:rPr>
      </w:pPr>
      <w:bookmarkStart w:id="253" w:name="_Toc173381022"/>
      <w:bookmarkStart w:id="254" w:name="_Toc173384666"/>
      <w:bookmarkStart w:id="255" w:name="_Toc173385197"/>
      <w:bookmarkStart w:id="256" w:name="_Toc173386229"/>
      <w:bookmarkStart w:id="257" w:name="_Toc173393018"/>
      <w:bookmarkStart w:id="258" w:name="_Toc173393893"/>
      <w:bookmarkStart w:id="259" w:name="_Toc173408512"/>
      <w:bookmarkStart w:id="260" w:name="_Toc173471371"/>
      <w:bookmarkStart w:id="261" w:name="_Toc173472579"/>
      <w:bookmarkStart w:id="262" w:name="_Toc173474019"/>
    </w:p>
    <w:p w:rsidR="00A04012" w:rsidRPr="00A04012" w:rsidRDefault="00A04012" w:rsidP="00A04012">
      <w:pPr>
        <w:tabs>
          <w:tab w:val="left" w:pos="540"/>
        </w:tabs>
        <w:spacing w:after="0" w:line="240" w:lineRule="auto"/>
        <w:jc w:val="both"/>
        <w:rPr>
          <w:rFonts w:ascii="Times New Roman" w:eastAsia="Times New Roman" w:hAnsi="Times New Roman" w:cs="Times New Roman"/>
          <w:sz w:val="20"/>
          <w:szCs w:val="24"/>
        </w:rPr>
      </w:pPr>
      <w:bookmarkStart w:id="263" w:name="_Toc428946093"/>
      <w:bookmarkStart w:id="264" w:name="_Toc428946253"/>
      <w:bookmarkStart w:id="265" w:name="_Toc428950207"/>
      <w:r w:rsidRPr="00A04012">
        <w:rPr>
          <w:rFonts w:ascii="Times New Roman" w:eastAsia="Times New Roman" w:hAnsi="Times New Roman" w:cs="Times New Roman"/>
          <w:b/>
          <w:bCs/>
          <w:sz w:val="20"/>
          <w:szCs w:val="24"/>
        </w:rPr>
        <w:t>1.16.</w:t>
      </w:r>
      <w:r w:rsidRPr="00A04012">
        <w:rPr>
          <w:rFonts w:ascii="Times New Roman" w:eastAsia="Times New Roman" w:hAnsi="Times New Roman" w:cs="Times New Roman"/>
          <w:b/>
          <w:bCs/>
          <w:sz w:val="20"/>
          <w:szCs w:val="24"/>
        </w:rPr>
        <w:tab/>
        <w:t>Measurement Uncertainty.</w:t>
      </w:r>
      <w:bookmarkEnd w:id="263"/>
      <w:bookmarkEnd w:id="264"/>
      <w:bookmarkEnd w:id="265"/>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"Definitions:Uncertainty"</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 A non-negative parameter characterizing the dispersion of the quantity values being attributed to a </w:t>
      </w:r>
      <w:proofErr w:type="spellStart"/>
      <w:r w:rsidRPr="00A04012">
        <w:rPr>
          <w:rFonts w:ascii="Times New Roman" w:eastAsia="Times New Roman" w:hAnsi="Times New Roman" w:cs="Times New Roman"/>
          <w:sz w:val="20"/>
          <w:szCs w:val="24"/>
        </w:rPr>
        <w:t>measurand</w:t>
      </w:r>
      <w:proofErr w:type="spellEnd"/>
      <w:r w:rsidRPr="00A04012">
        <w:rPr>
          <w:rFonts w:ascii="Times New Roman" w:eastAsia="Times New Roman" w:hAnsi="Times New Roman" w:cs="Times New Roman"/>
          <w:sz w:val="20"/>
          <w:szCs w:val="24"/>
        </w:rPr>
        <w:t>, based on the information used.</w:t>
      </w:r>
      <w:bookmarkEnd w:id="253"/>
      <w:bookmarkEnd w:id="254"/>
      <w:bookmarkEnd w:id="255"/>
      <w:bookmarkEnd w:id="256"/>
      <w:bookmarkEnd w:id="257"/>
      <w:bookmarkEnd w:id="258"/>
      <w:bookmarkEnd w:id="259"/>
      <w:bookmarkEnd w:id="260"/>
      <w:bookmarkEnd w:id="261"/>
      <w:bookmarkEnd w:id="262"/>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(Added 2005) (Amended 2013)</w:t>
      </w:r>
    </w:p>
    <w:p w:rsidR="00A04012" w:rsidRPr="00A04012" w:rsidRDefault="00A04012" w:rsidP="00A04012">
      <w:pPr>
        <w:spacing w:after="0" w:line="240" w:lineRule="auto"/>
        <w:jc w:val="both"/>
        <w:outlineLvl w:val="6"/>
        <w:rPr>
          <w:rFonts w:ascii="Times New Roman" w:eastAsia="Times New Roman" w:hAnsi="Times New Roman" w:cs="Times New Roman"/>
          <w:b/>
          <w:bCs/>
          <w:sz w:val="20"/>
          <w:szCs w:val="24"/>
        </w:rPr>
      </w:pPr>
      <w:bookmarkStart w:id="266" w:name="_Toc173381023"/>
      <w:bookmarkStart w:id="267" w:name="_Toc173384667"/>
      <w:bookmarkStart w:id="268" w:name="_Toc173385198"/>
      <w:bookmarkStart w:id="269" w:name="_Toc173386230"/>
      <w:bookmarkStart w:id="270" w:name="_Toc173393019"/>
      <w:bookmarkStart w:id="271" w:name="_Toc173393894"/>
      <w:bookmarkStart w:id="272" w:name="_Toc173408513"/>
      <w:bookmarkStart w:id="273" w:name="_Toc173471372"/>
      <w:bookmarkStart w:id="274" w:name="_Toc173472580"/>
      <w:bookmarkStart w:id="275" w:name="_Toc173474020"/>
    </w:p>
    <w:p w:rsidR="00A04012" w:rsidRPr="00A04012" w:rsidRDefault="00A04012" w:rsidP="00A04012">
      <w:pPr>
        <w:tabs>
          <w:tab w:val="left" w:pos="540"/>
        </w:tabs>
        <w:spacing w:after="0" w:line="240" w:lineRule="auto"/>
        <w:jc w:val="both"/>
        <w:rPr>
          <w:rFonts w:ascii="Times New Roman" w:eastAsia="Times New Roman" w:hAnsi="Times New Roman" w:cs="Times New Roman"/>
          <w:sz w:val="20"/>
          <w:szCs w:val="24"/>
        </w:rPr>
      </w:pPr>
      <w:bookmarkStart w:id="276" w:name="_Toc428946094"/>
      <w:bookmarkStart w:id="277" w:name="_Toc428946254"/>
      <w:bookmarkStart w:id="278" w:name="_Toc428950208"/>
      <w:r w:rsidRPr="00A04012">
        <w:rPr>
          <w:rFonts w:ascii="Times New Roman" w:eastAsia="Times New Roman" w:hAnsi="Times New Roman" w:cs="Times New Roman"/>
          <w:b/>
          <w:bCs/>
          <w:sz w:val="20"/>
          <w:szCs w:val="24"/>
        </w:rPr>
        <w:t>1.17.</w:t>
      </w:r>
      <w:r w:rsidRPr="00A04012">
        <w:rPr>
          <w:rFonts w:ascii="Times New Roman" w:eastAsia="Times New Roman" w:hAnsi="Times New Roman" w:cs="Times New Roman"/>
          <w:b/>
          <w:bCs/>
          <w:sz w:val="20"/>
          <w:szCs w:val="24"/>
        </w:rPr>
        <w:tab/>
        <w:t>Verification.</w:t>
      </w:r>
      <w:bookmarkEnd w:id="276"/>
      <w:bookmarkEnd w:id="277"/>
      <w:bookmarkEnd w:id="278"/>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"Definitions:Verification"</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 The formal evaluation of a standard or device against the specifications and tolerances for determining conformance.</w:t>
      </w:r>
      <w:bookmarkEnd w:id="266"/>
      <w:bookmarkEnd w:id="267"/>
      <w:bookmarkEnd w:id="268"/>
      <w:bookmarkEnd w:id="269"/>
      <w:bookmarkEnd w:id="270"/>
      <w:bookmarkEnd w:id="271"/>
      <w:bookmarkEnd w:id="272"/>
      <w:bookmarkEnd w:id="273"/>
      <w:bookmarkEnd w:id="274"/>
      <w:bookmarkEnd w:id="275"/>
    </w:p>
    <w:p w:rsidR="00A04012" w:rsidRPr="00A04012" w:rsidRDefault="00A04012" w:rsidP="00A04012">
      <w:pPr>
        <w:tabs>
          <w:tab w:val="left" w:pos="540"/>
        </w:tabs>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(Added 2005)</w:t>
      </w:r>
    </w:p>
    <w:p w:rsidR="00A04012" w:rsidRPr="00A04012" w:rsidRDefault="00A04012" w:rsidP="00A04012">
      <w:pPr>
        <w:tabs>
          <w:tab w:val="left" w:pos="540"/>
        </w:tabs>
        <w:spacing w:after="0" w:line="240" w:lineRule="auto"/>
        <w:jc w:val="both"/>
        <w:outlineLvl w:val="6"/>
        <w:rPr>
          <w:rFonts w:ascii="Times New Roman" w:eastAsia="Times New Roman" w:hAnsi="Times New Roman" w:cs="Times New Roman"/>
          <w:b/>
          <w:bCs/>
          <w:sz w:val="20"/>
          <w:szCs w:val="24"/>
        </w:rPr>
      </w:pPr>
      <w:bookmarkStart w:id="279" w:name="_Toc173381024"/>
      <w:bookmarkStart w:id="280" w:name="_Toc173384668"/>
      <w:bookmarkStart w:id="281" w:name="_Toc173385199"/>
      <w:bookmarkStart w:id="282" w:name="_Toc173386231"/>
      <w:bookmarkStart w:id="283" w:name="_Toc173393020"/>
      <w:bookmarkStart w:id="284" w:name="_Toc173393895"/>
      <w:bookmarkStart w:id="285" w:name="_Toc173408514"/>
      <w:bookmarkStart w:id="286" w:name="_Toc173471373"/>
      <w:bookmarkStart w:id="287" w:name="_Toc173472581"/>
      <w:bookmarkStart w:id="288" w:name="_Toc173474021"/>
    </w:p>
    <w:p w:rsidR="00A04012" w:rsidRPr="00A04012" w:rsidRDefault="00A04012" w:rsidP="00A04012">
      <w:pPr>
        <w:tabs>
          <w:tab w:val="left" w:pos="540"/>
        </w:tabs>
        <w:spacing w:after="0" w:line="240" w:lineRule="auto"/>
        <w:jc w:val="both"/>
        <w:rPr>
          <w:rFonts w:ascii="Times New Roman" w:eastAsia="Times New Roman" w:hAnsi="Times New Roman" w:cs="Times New Roman"/>
          <w:sz w:val="20"/>
          <w:szCs w:val="24"/>
        </w:rPr>
      </w:pPr>
      <w:bookmarkStart w:id="289" w:name="_Toc428946095"/>
      <w:bookmarkStart w:id="290" w:name="_Toc428946255"/>
      <w:bookmarkStart w:id="291" w:name="_Toc428950209"/>
      <w:r w:rsidRPr="00A04012">
        <w:rPr>
          <w:rFonts w:ascii="Times New Roman" w:eastAsia="Times New Roman" w:hAnsi="Times New Roman" w:cs="Times New Roman"/>
          <w:b/>
          <w:bCs/>
          <w:sz w:val="20"/>
          <w:szCs w:val="24"/>
        </w:rPr>
        <w:t xml:space="preserve">1.18. </w:t>
      </w:r>
      <w:r w:rsidRPr="00A04012">
        <w:rPr>
          <w:rFonts w:ascii="Times New Roman" w:eastAsia="Times New Roman" w:hAnsi="Times New Roman" w:cs="Times New Roman"/>
          <w:b/>
          <w:bCs/>
          <w:sz w:val="20"/>
          <w:szCs w:val="24"/>
        </w:rPr>
        <w:tab/>
        <w:t>Recognition.</w:t>
      </w:r>
      <w:bookmarkEnd w:id="289"/>
      <w:bookmarkEnd w:id="290"/>
      <w:bookmarkEnd w:id="291"/>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"Definitions:Recognition, laboratory"</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 A formal recognition by NIST Office of Weights and Measures that a laboratory has demonstrated the ability to provide traceable measurement results and is competent to carry out specific tests or calibrations or types of tests or calibrations.</w:t>
      </w:r>
      <w:bookmarkEnd w:id="279"/>
      <w:bookmarkEnd w:id="280"/>
      <w:bookmarkEnd w:id="281"/>
      <w:bookmarkEnd w:id="282"/>
      <w:bookmarkEnd w:id="283"/>
      <w:bookmarkEnd w:id="284"/>
      <w:bookmarkEnd w:id="285"/>
      <w:bookmarkEnd w:id="286"/>
      <w:bookmarkEnd w:id="287"/>
      <w:bookmarkEnd w:id="288"/>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(Added 2005)</w:t>
      </w:r>
    </w:p>
    <w:p w:rsidR="00A04012" w:rsidRPr="00A04012" w:rsidRDefault="00A04012" w:rsidP="00A04012">
      <w:pPr>
        <w:spacing w:after="0" w:line="240" w:lineRule="auto"/>
        <w:jc w:val="both"/>
        <w:outlineLvl w:val="6"/>
        <w:rPr>
          <w:rFonts w:ascii="Times New Roman" w:eastAsia="Times New Roman" w:hAnsi="Times New Roman" w:cs="Times New Roman"/>
          <w:b/>
          <w:bCs/>
          <w:sz w:val="20"/>
          <w:szCs w:val="24"/>
        </w:rPr>
      </w:pPr>
      <w:bookmarkStart w:id="292" w:name="_Toc173381025"/>
      <w:bookmarkStart w:id="293" w:name="_Toc173384669"/>
      <w:bookmarkStart w:id="294" w:name="_Toc173385200"/>
      <w:bookmarkStart w:id="295" w:name="_Toc173386232"/>
      <w:bookmarkStart w:id="296" w:name="_Toc173393021"/>
      <w:bookmarkStart w:id="297" w:name="_Toc173393896"/>
      <w:bookmarkStart w:id="298" w:name="_Toc173408515"/>
      <w:bookmarkStart w:id="299" w:name="_Toc173471374"/>
      <w:bookmarkStart w:id="300" w:name="_Toc173472582"/>
      <w:bookmarkStart w:id="301" w:name="_Toc173474022"/>
    </w:p>
    <w:p w:rsidR="00A04012" w:rsidRPr="00A04012" w:rsidRDefault="00A04012" w:rsidP="00A04012">
      <w:pPr>
        <w:keepNext/>
        <w:keepLines/>
        <w:tabs>
          <w:tab w:val="left" w:pos="540"/>
        </w:tabs>
        <w:spacing w:after="0" w:line="240" w:lineRule="auto"/>
        <w:jc w:val="both"/>
        <w:rPr>
          <w:rFonts w:ascii="Times New Roman" w:eastAsia="Times New Roman" w:hAnsi="Times New Roman" w:cs="Times New Roman"/>
          <w:sz w:val="20"/>
          <w:szCs w:val="24"/>
        </w:rPr>
      </w:pPr>
      <w:bookmarkStart w:id="302" w:name="_Toc428946096"/>
      <w:bookmarkStart w:id="303" w:name="_Toc428946256"/>
      <w:bookmarkStart w:id="304" w:name="_Toc428950210"/>
      <w:r w:rsidRPr="00A04012">
        <w:rPr>
          <w:rFonts w:ascii="Times New Roman" w:eastAsia="Times New Roman" w:hAnsi="Times New Roman" w:cs="Times New Roman"/>
          <w:b/>
          <w:bCs/>
          <w:sz w:val="20"/>
          <w:szCs w:val="24"/>
        </w:rPr>
        <w:lastRenderedPageBreak/>
        <w:t>1.19.</w:t>
      </w:r>
      <w:r w:rsidRPr="00A04012">
        <w:rPr>
          <w:rFonts w:ascii="Times New Roman" w:eastAsia="Times New Roman" w:hAnsi="Times New Roman" w:cs="Times New Roman"/>
          <w:b/>
          <w:bCs/>
          <w:sz w:val="20"/>
          <w:szCs w:val="24"/>
        </w:rPr>
        <w:tab/>
        <w:t>Standard, Reference Measurement.</w:t>
      </w:r>
      <w:bookmarkEnd w:id="302"/>
      <w:bookmarkEnd w:id="303"/>
      <w:bookmarkEnd w:id="304"/>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"Definitions:Standard, reference"</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 A measurement standard designated for the calibration of other measurement standards for quantities of a given kind in a given organization or at a given location.  The term “reference measurement standards” usually means the physical standards of the state that serve as the legal reference from which all other standards for weights and measures within that state are derived.</w:t>
      </w:r>
      <w:bookmarkEnd w:id="292"/>
      <w:bookmarkEnd w:id="293"/>
      <w:bookmarkEnd w:id="294"/>
      <w:bookmarkEnd w:id="295"/>
      <w:bookmarkEnd w:id="296"/>
      <w:bookmarkEnd w:id="297"/>
      <w:bookmarkEnd w:id="298"/>
      <w:bookmarkEnd w:id="299"/>
      <w:bookmarkEnd w:id="300"/>
      <w:bookmarkEnd w:id="301"/>
    </w:p>
    <w:p w:rsidR="00A04012" w:rsidRPr="00A04012" w:rsidRDefault="00A04012" w:rsidP="00A04012">
      <w:pPr>
        <w:keepNext/>
        <w:keepLines/>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(Added 2005) (Amended 2013)</w:t>
      </w:r>
    </w:p>
    <w:p w:rsidR="00A04012" w:rsidRPr="00A04012" w:rsidRDefault="00A04012" w:rsidP="00A04012">
      <w:pPr>
        <w:spacing w:after="0" w:line="240" w:lineRule="auto"/>
        <w:jc w:val="both"/>
        <w:outlineLvl w:val="6"/>
        <w:rPr>
          <w:rFonts w:ascii="Times New Roman" w:eastAsia="Times New Roman" w:hAnsi="Times New Roman" w:cs="Times New Roman"/>
          <w:b/>
          <w:bCs/>
          <w:sz w:val="20"/>
          <w:szCs w:val="24"/>
        </w:rPr>
      </w:pPr>
      <w:bookmarkStart w:id="305" w:name="_Toc173381026"/>
      <w:bookmarkStart w:id="306" w:name="_Toc173384670"/>
      <w:bookmarkStart w:id="307" w:name="_Toc173385201"/>
      <w:bookmarkStart w:id="308" w:name="_Toc173386233"/>
      <w:bookmarkStart w:id="309" w:name="_Toc173393022"/>
      <w:bookmarkStart w:id="310" w:name="_Toc173393897"/>
      <w:bookmarkStart w:id="311" w:name="_Toc173408516"/>
      <w:bookmarkStart w:id="312" w:name="_Toc173471375"/>
      <w:bookmarkStart w:id="313" w:name="_Toc173472583"/>
      <w:bookmarkStart w:id="314" w:name="_Toc173474023"/>
    </w:p>
    <w:p w:rsidR="00A04012" w:rsidRPr="00A04012" w:rsidRDefault="00A04012" w:rsidP="00A04012">
      <w:pPr>
        <w:tabs>
          <w:tab w:val="left" w:pos="540"/>
        </w:tabs>
        <w:spacing w:after="0" w:line="240" w:lineRule="auto"/>
        <w:jc w:val="both"/>
        <w:rPr>
          <w:rFonts w:ascii="Times New Roman" w:eastAsia="Times New Roman" w:hAnsi="Times New Roman" w:cs="Times New Roman"/>
          <w:sz w:val="20"/>
          <w:szCs w:val="24"/>
        </w:rPr>
      </w:pPr>
      <w:bookmarkStart w:id="315" w:name="_Toc428946097"/>
      <w:bookmarkStart w:id="316" w:name="_Toc428946257"/>
      <w:bookmarkStart w:id="317" w:name="_Toc428950211"/>
      <w:r w:rsidRPr="00A04012">
        <w:rPr>
          <w:rFonts w:ascii="Times New Roman" w:eastAsia="Times New Roman" w:hAnsi="Times New Roman" w:cs="Times New Roman"/>
          <w:b/>
          <w:bCs/>
          <w:sz w:val="20"/>
          <w:szCs w:val="24"/>
        </w:rPr>
        <w:t>1.20.</w:t>
      </w:r>
      <w:r w:rsidRPr="00A04012">
        <w:rPr>
          <w:rFonts w:ascii="Times New Roman" w:eastAsia="Times New Roman" w:hAnsi="Times New Roman" w:cs="Times New Roman"/>
          <w:b/>
          <w:bCs/>
          <w:sz w:val="20"/>
          <w:szCs w:val="24"/>
        </w:rPr>
        <w:tab/>
        <w:t>Standard, Working Measurement.</w:t>
      </w:r>
      <w:bookmarkEnd w:id="315"/>
      <w:bookmarkEnd w:id="316"/>
      <w:bookmarkEnd w:id="317"/>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"Definitions:Standard, working"</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 A measurement standard that is used routinely to calibrate or verify measuring instruments or measuring systems.  The term “working measurement standards” means the physical standards that are traceable to the reference standards through calibrations or verifications, using acceptable laboratory procedures, and used in the enforcement of weights and measures laws and regulations.</w:t>
      </w:r>
      <w:bookmarkEnd w:id="305"/>
      <w:bookmarkEnd w:id="306"/>
      <w:bookmarkEnd w:id="307"/>
      <w:bookmarkEnd w:id="308"/>
      <w:bookmarkEnd w:id="309"/>
      <w:bookmarkEnd w:id="310"/>
      <w:bookmarkEnd w:id="311"/>
      <w:bookmarkEnd w:id="312"/>
      <w:bookmarkEnd w:id="313"/>
      <w:bookmarkEnd w:id="314"/>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(Added 2005) (Amended 2013)</w:t>
      </w:r>
    </w:p>
    <w:p w:rsidR="00A04012" w:rsidRPr="00A04012" w:rsidRDefault="00A04012" w:rsidP="00A04012">
      <w:pPr>
        <w:tabs>
          <w:tab w:val="left" w:pos="540"/>
        </w:tabs>
        <w:spacing w:after="0" w:line="240" w:lineRule="auto"/>
        <w:jc w:val="both"/>
        <w:rPr>
          <w:rFonts w:ascii="Times New Roman" w:eastAsia="Times New Roman" w:hAnsi="Times New Roman" w:cs="Times New Roman"/>
          <w:b/>
          <w:bCs/>
          <w:sz w:val="20"/>
          <w:szCs w:val="24"/>
        </w:rPr>
      </w:pPr>
    </w:p>
    <w:p w:rsidR="00A04012" w:rsidRPr="00A04012" w:rsidRDefault="00A04012" w:rsidP="00A04012">
      <w:pPr>
        <w:tabs>
          <w:tab w:val="left" w:pos="540"/>
        </w:tabs>
        <w:spacing w:after="0" w:line="240" w:lineRule="auto"/>
        <w:jc w:val="both"/>
        <w:rPr>
          <w:rFonts w:ascii="Times New Roman" w:eastAsia="Times New Roman" w:hAnsi="Times New Roman" w:cs="Times New Roman"/>
          <w:sz w:val="20"/>
          <w:szCs w:val="20"/>
        </w:rPr>
      </w:pPr>
      <w:bookmarkStart w:id="318" w:name="_Toc428946098"/>
      <w:bookmarkStart w:id="319" w:name="_Toc428946258"/>
      <w:bookmarkStart w:id="320" w:name="_Toc428950212"/>
      <w:r w:rsidRPr="00A04012">
        <w:rPr>
          <w:rFonts w:ascii="Times New Roman" w:eastAsia="Times New Roman" w:hAnsi="Times New Roman" w:cs="Times New Roman"/>
          <w:b/>
          <w:bCs/>
          <w:sz w:val="20"/>
          <w:szCs w:val="24"/>
        </w:rPr>
        <w:t>1.21.</w:t>
      </w:r>
      <w:r w:rsidRPr="00A04012">
        <w:rPr>
          <w:rFonts w:ascii="Times New Roman" w:eastAsia="Times New Roman" w:hAnsi="Times New Roman" w:cs="Times New Roman"/>
          <w:b/>
          <w:bCs/>
          <w:sz w:val="20"/>
          <w:szCs w:val="24"/>
        </w:rPr>
        <w:tab/>
        <w:t>Metrological Traceability Chain.</w:t>
      </w:r>
      <w:bookmarkEnd w:id="318"/>
      <w:bookmarkEnd w:id="319"/>
      <w:bookmarkEnd w:id="320"/>
      <w:r w:rsidRPr="00A04012">
        <w:rPr>
          <w:rFonts w:ascii="Times New Roman" w:eastAsia="Times New Roman" w:hAnsi="Times New Roman" w:cs="Times New Roman"/>
          <w:sz w:val="20"/>
          <w:szCs w:val="20"/>
        </w:rPr>
        <w:t xml:space="preserve"> – </w:t>
      </w:r>
      <w:r w:rsidRPr="00A04012">
        <w:rPr>
          <w:rFonts w:ascii="Times New Roman" w:eastAsia="Times New Roman" w:hAnsi="Times New Roman" w:cs="Times New Roman"/>
          <w:sz w:val="20"/>
          <w:szCs w:val="20"/>
        </w:rPr>
        <w:fldChar w:fldCharType="begin"/>
      </w:r>
      <w:r w:rsidRPr="00A04012">
        <w:rPr>
          <w:rFonts w:ascii="Times New Roman" w:eastAsia="Times New Roman" w:hAnsi="Times New Roman" w:cs="Times New Roman"/>
          <w:sz w:val="20"/>
          <w:szCs w:val="20"/>
        </w:rPr>
        <w:instrText xml:space="preserve"> XE "Definitions:Traceability" </w:instrText>
      </w:r>
      <w:r w:rsidRPr="00A04012">
        <w:rPr>
          <w:rFonts w:ascii="Times New Roman" w:eastAsia="Times New Roman" w:hAnsi="Times New Roman" w:cs="Times New Roman"/>
          <w:sz w:val="20"/>
          <w:szCs w:val="20"/>
        </w:rPr>
        <w:fldChar w:fldCharType="end"/>
      </w:r>
      <w:r w:rsidRPr="00A04012">
        <w:rPr>
          <w:rFonts w:ascii="Times New Roman" w:eastAsia="Times New Roman" w:hAnsi="Times New Roman" w:cs="Times New Roman"/>
          <w:sz w:val="20"/>
          <w:szCs w:val="20"/>
        </w:rPr>
        <w:t>Sequence of measurement standards and calibrations that is used to relate a measurement result to a reference.</w:t>
      </w:r>
    </w:p>
    <w:p w:rsidR="00A04012" w:rsidRPr="00A04012" w:rsidRDefault="00A04012" w:rsidP="00A04012">
      <w:pPr>
        <w:tabs>
          <w:tab w:val="left" w:pos="540"/>
        </w:tabs>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(Added 2013)</w:t>
      </w:r>
    </w:p>
    <w:p w:rsidR="00A04012" w:rsidRPr="00A04012" w:rsidRDefault="00A04012" w:rsidP="00A04012">
      <w:pPr>
        <w:tabs>
          <w:tab w:val="left" w:pos="540"/>
        </w:tabs>
        <w:spacing w:after="0" w:line="240" w:lineRule="auto"/>
        <w:jc w:val="both"/>
        <w:rPr>
          <w:rFonts w:ascii="Times New Roman" w:eastAsia="Times New Roman" w:hAnsi="Times New Roman" w:cs="Times New Roman"/>
          <w:sz w:val="20"/>
          <w:szCs w:val="20"/>
        </w:rPr>
      </w:pPr>
    </w:p>
    <w:p w:rsidR="00A04012" w:rsidRPr="00A04012" w:rsidRDefault="00A04012" w:rsidP="00A04012">
      <w:pPr>
        <w:tabs>
          <w:tab w:val="left" w:pos="540"/>
        </w:tabs>
        <w:spacing w:after="0" w:line="240" w:lineRule="auto"/>
        <w:jc w:val="both"/>
        <w:rPr>
          <w:rFonts w:ascii="Times New Roman" w:eastAsia="Times New Roman" w:hAnsi="Times New Roman" w:cs="Times New Roman"/>
          <w:sz w:val="20"/>
          <w:szCs w:val="20"/>
        </w:rPr>
      </w:pPr>
      <w:bookmarkStart w:id="321" w:name="_Toc428946099"/>
      <w:bookmarkStart w:id="322" w:name="_Toc428946259"/>
      <w:bookmarkStart w:id="323" w:name="_Toc428950213"/>
      <w:r w:rsidRPr="00A04012">
        <w:rPr>
          <w:rFonts w:ascii="Times New Roman" w:eastAsia="Times New Roman" w:hAnsi="Times New Roman" w:cs="Times New Roman"/>
          <w:b/>
          <w:bCs/>
          <w:sz w:val="20"/>
          <w:szCs w:val="24"/>
        </w:rPr>
        <w:t>1.22. Metrological Traceability to a Measurement Unit.</w:t>
      </w:r>
      <w:bookmarkEnd w:id="321"/>
      <w:bookmarkEnd w:id="322"/>
      <w:bookmarkEnd w:id="323"/>
      <w:r w:rsidRPr="00A04012">
        <w:rPr>
          <w:rFonts w:ascii="Times New Roman" w:eastAsia="Times New Roman" w:hAnsi="Times New Roman" w:cs="Times New Roman"/>
          <w:sz w:val="20"/>
          <w:szCs w:val="20"/>
        </w:rPr>
        <w:t xml:space="preserve"> – </w:t>
      </w:r>
      <w:r w:rsidRPr="00A04012">
        <w:rPr>
          <w:rFonts w:ascii="Times New Roman" w:eastAsia="Times New Roman" w:hAnsi="Times New Roman" w:cs="Times New Roman"/>
          <w:sz w:val="20"/>
          <w:szCs w:val="20"/>
        </w:rPr>
        <w:fldChar w:fldCharType="begin"/>
      </w:r>
      <w:r w:rsidRPr="00A04012">
        <w:rPr>
          <w:rFonts w:ascii="Times New Roman" w:eastAsia="Times New Roman" w:hAnsi="Times New Roman" w:cs="Times New Roman"/>
          <w:sz w:val="20"/>
          <w:szCs w:val="20"/>
        </w:rPr>
        <w:instrText xml:space="preserve"> XE "Definitions:Traceability" </w:instrText>
      </w:r>
      <w:r w:rsidRPr="00A04012">
        <w:rPr>
          <w:rFonts w:ascii="Times New Roman" w:eastAsia="Times New Roman" w:hAnsi="Times New Roman" w:cs="Times New Roman"/>
          <w:sz w:val="20"/>
          <w:szCs w:val="20"/>
        </w:rPr>
        <w:fldChar w:fldCharType="end"/>
      </w:r>
      <w:r w:rsidRPr="00A04012">
        <w:rPr>
          <w:rFonts w:ascii="Times New Roman" w:eastAsia="Times New Roman" w:hAnsi="Times New Roman" w:cs="Times New Roman"/>
          <w:sz w:val="20"/>
          <w:szCs w:val="20"/>
        </w:rPr>
        <w:t>Metrological traceability where the reference is the definition of a measurement unit through its practical realization.</w:t>
      </w:r>
    </w:p>
    <w:p w:rsidR="00A04012" w:rsidRPr="00A04012" w:rsidRDefault="00A04012" w:rsidP="00A04012">
      <w:pPr>
        <w:tabs>
          <w:tab w:val="left" w:pos="540"/>
        </w:tabs>
        <w:spacing w:before="60" w:after="0" w:line="240" w:lineRule="auto"/>
        <w:jc w:val="both"/>
        <w:rPr>
          <w:rFonts w:ascii="Times New Roman" w:eastAsia="Times New Roman" w:hAnsi="Times New Roman" w:cs="Times New Roman"/>
          <w:b/>
          <w:sz w:val="20"/>
          <w:szCs w:val="20"/>
        </w:rPr>
      </w:pPr>
      <w:r w:rsidRPr="00A04012">
        <w:rPr>
          <w:rFonts w:ascii="Times New Roman" w:eastAsia="Times New Roman" w:hAnsi="Times New Roman" w:cs="Times New Roman"/>
          <w:sz w:val="20"/>
          <w:szCs w:val="20"/>
        </w:rPr>
        <w:t>(Added 2013)</w:t>
      </w:r>
    </w:p>
    <w:p w:rsidR="00A04012" w:rsidRPr="00A04012" w:rsidRDefault="00A04012" w:rsidP="00A04012">
      <w:pPr>
        <w:keepNext/>
        <w:spacing w:before="240" w:after="60" w:line="240" w:lineRule="auto"/>
        <w:jc w:val="both"/>
        <w:outlineLvl w:val="5"/>
        <w:rPr>
          <w:rFonts w:ascii="Times New Roman" w:eastAsia="Times New Roman" w:hAnsi="Times New Roman" w:cs="Times New Roman"/>
          <w:sz w:val="24"/>
        </w:rPr>
      </w:pPr>
      <w:bookmarkStart w:id="324" w:name="_Toc173381027"/>
      <w:bookmarkStart w:id="325" w:name="_Toc173384671"/>
      <w:bookmarkStart w:id="326" w:name="_Toc173385202"/>
      <w:bookmarkStart w:id="327" w:name="_Toc173386234"/>
      <w:bookmarkStart w:id="328" w:name="_Toc173393023"/>
      <w:bookmarkStart w:id="329" w:name="_Toc173393898"/>
      <w:bookmarkStart w:id="330" w:name="_Toc173408517"/>
      <w:bookmarkStart w:id="331" w:name="_Toc173472584"/>
      <w:bookmarkStart w:id="332" w:name="_Toc428946100"/>
      <w:bookmarkStart w:id="333" w:name="_Toc428946260"/>
      <w:bookmarkStart w:id="334" w:name="_Toc428950214"/>
      <w:r w:rsidRPr="00A04012">
        <w:rPr>
          <w:rFonts w:ascii="Times New Roman" w:eastAsia="Times New Roman" w:hAnsi="Times New Roman" w:cs="Times New Roman"/>
          <w:b/>
          <w:bCs/>
          <w:sz w:val="24"/>
        </w:rPr>
        <w:t>Section 2.  Systems of Weights and Measures</w:t>
      </w:r>
      <w:bookmarkEnd w:id="324"/>
      <w:bookmarkEnd w:id="325"/>
      <w:bookmarkEnd w:id="326"/>
      <w:bookmarkEnd w:id="327"/>
      <w:bookmarkEnd w:id="328"/>
      <w:bookmarkEnd w:id="329"/>
      <w:bookmarkEnd w:id="330"/>
      <w:bookmarkEnd w:id="331"/>
      <w:bookmarkEnd w:id="332"/>
      <w:bookmarkEnd w:id="333"/>
      <w:bookmarkEnd w:id="334"/>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p>
    <w:p w:rsidR="00A04012" w:rsidRPr="00A04012" w:rsidRDefault="00CC64E2" w:rsidP="00A04012">
      <w:pPr>
        <w:keepNext/>
        <w:spacing w:after="0" w:line="240" w:lineRule="auto"/>
        <w:jc w:val="both"/>
        <w:rPr>
          <w:rFonts w:ascii="Times New Roman" w:eastAsia="Times New Roman" w:hAnsi="Times New Roman" w:cs="Times New Roman"/>
          <w:sz w:val="20"/>
          <w:szCs w:val="24"/>
        </w:rPr>
      </w:pPr>
      <w:hyperlink w:anchor="Note2TheInternationalSystemofUnits" w:history="1">
        <w:r w:rsidR="00A04012" w:rsidRPr="00A04012">
          <w:rPr>
            <w:rFonts w:ascii="Times New Roman" w:eastAsia="Times New Roman" w:hAnsi="Times New Roman" w:cs="Times New Roman"/>
            <w:sz w:val="20"/>
            <w:szCs w:val="24"/>
          </w:rPr>
          <w:t>The International System of Units (SI)</w:t>
        </w:r>
      </w:hyperlink>
      <w:r w:rsidR="00A04012" w:rsidRPr="00A04012">
        <w:rPr>
          <w:rFonts w:ascii="Times New Roman" w:eastAsia="Times New Roman" w:hAnsi="Times New Roman" w:cs="Times New Roman"/>
          <w:sz w:val="20"/>
          <w:szCs w:val="24"/>
        </w:rPr>
        <w:t xml:space="preserve"> </w:t>
      </w:r>
      <w:r w:rsidR="00A04012" w:rsidRPr="00A04012">
        <w:rPr>
          <w:rFonts w:ascii="Times New Roman" w:eastAsia="Times New Roman" w:hAnsi="Times New Roman" w:cs="Times New Roman"/>
          <w:sz w:val="20"/>
          <w:szCs w:val="24"/>
        </w:rPr>
        <w:fldChar w:fldCharType="begin"/>
      </w:r>
      <w:r w:rsidR="00A04012" w:rsidRPr="00A04012">
        <w:rPr>
          <w:rFonts w:ascii="Times New Roman" w:eastAsia="Times New Roman" w:hAnsi="Times New Roman" w:cs="Times New Roman"/>
          <w:sz w:val="20"/>
          <w:szCs w:val="24"/>
        </w:rPr>
        <w:instrText>xe "Metric system of weights and measures"</w:instrText>
      </w:r>
      <w:r w:rsidR="00A04012" w:rsidRPr="00A04012">
        <w:rPr>
          <w:rFonts w:ascii="Times New Roman" w:eastAsia="Times New Roman" w:hAnsi="Times New Roman" w:cs="Times New Roman"/>
          <w:sz w:val="20"/>
          <w:szCs w:val="24"/>
        </w:rPr>
        <w:fldChar w:fldCharType="end"/>
      </w:r>
      <w:r w:rsidR="00A04012" w:rsidRPr="00A04012">
        <w:rPr>
          <w:rFonts w:ascii="Times New Roman" w:eastAsia="Times New Roman" w:hAnsi="Times New Roman" w:cs="Times New Roman"/>
          <w:sz w:val="20"/>
          <w:szCs w:val="24"/>
        </w:rPr>
        <w:fldChar w:fldCharType="begin"/>
      </w:r>
      <w:r w:rsidR="00A04012" w:rsidRPr="00A04012">
        <w:rPr>
          <w:rFonts w:ascii="Times New Roman" w:eastAsia="Times New Roman" w:hAnsi="Times New Roman" w:cs="Times New Roman"/>
          <w:sz w:val="20"/>
          <w:szCs w:val="24"/>
        </w:rPr>
        <w:instrText xml:space="preserve"> XE "Metric System (SI)" </w:instrText>
      </w:r>
      <w:r w:rsidR="00A04012" w:rsidRPr="00A04012">
        <w:rPr>
          <w:rFonts w:ascii="Times New Roman" w:eastAsia="Times New Roman" w:hAnsi="Times New Roman" w:cs="Times New Roman"/>
          <w:sz w:val="20"/>
          <w:szCs w:val="24"/>
        </w:rPr>
        <w:fldChar w:fldCharType="end"/>
      </w:r>
      <w:r w:rsidR="00A04012" w:rsidRPr="00A04012">
        <w:rPr>
          <w:rFonts w:ascii="Times New Roman" w:eastAsia="Times New Roman" w:hAnsi="Times New Roman" w:cs="Times New Roman"/>
          <w:sz w:val="20"/>
          <w:szCs w:val="24"/>
        </w:rPr>
        <w:fldChar w:fldCharType="begin"/>
      </w:r>
      <w:r w:rsidR="00A04012" w:rsidRPr="00A04012">
        <w:rPr>
          <w:rFonts w:ascii="Times New Roman" w:eastAsia="Times New Roman" w:hAnsi="Times New Roman" w:cs="Times New Roman"/>
          <w:sz w:val="20"/>
          <w:szCs w:val="24"/>
        </w:rPr>
        <w:instrText xml:space="preserve"> XE "International System of Units" </w:instrText>
      </w:r>
      <w:r w:rsidR="00A04012" w:rsidRPr="00A04012">
        <w:rPr>
          <w:rFonts w:ascii="Times New Roman" w:eastAsia="Times New Roman" w:hAnsi="Times New Roman" w:cs="Times New Roman"/>
          <w:sz w:val="20"/>
          <w:szCs w:val="24"/>
        </w:rPr>
        <w:fldChar w:fldCharType="end"/>
      </w:r>
      <w:r w:rsidR="00A04012" w:rsidRPr="00A04012">
        <w:rPr>
          <w:rFonts w:ascii="Times New Roman" w:eastAsia="Times New Roman" w:hAnsi="Times New Roman" w:cs="Times New Roman"/>
          <w:sz w:val="20"/>
          <w:szCs w:val="24"/>
        </w:rPr>
        <w:t>and the system of weights and measures in customary use</w:t>
      </w:r>
      <w:r w:rsidR="00A04012" w:rsidRPr="00A04012">
        <w:rPr>
          <w:rFonts w:ascii="Times New Roman" w:eastAsia="Times New Roman" w:hAnsi="Times New Roman" w:cs="Times New Roman"/>
          <w:sz w:val="20"/>
          <w:szCs w:val="24"/>
        </w:rPr>
        <w:fldChar w:fldCharType="begin"/>
      </w:r>
      <w:r w:rsidR="00A04012" w:rsidRPr="00A04012">
        <w:rPr>
          <w:rFonts w:ascii="Times New Roman" w:eastAsia="Times New Roman" w:hAnsi="Times New Roman" w:cs="Times New Roman"/>
          <w:sz w:val="20"/>
          <w:szCs w:val="24"/>
        </w:rPr>
        <w:instrText>xe "System of weights and measures in customary use"</w:instrText>
      </w:r>
      <w:r w:rsidR="00A04012" w:rsidRPr="00A04012">
        <w:rPr>
          <w:rFonts w:ascii="Times New Roman" w:eastAsia="Times New Roman" w:hAnsi="Times New Roman" w:cs="Times New Roman"/>
          <w:sz w:val="20"/>
          <w:szCs w:val="24"/>
        </w:rPr>
        <w:fldChar w:fldCharType="end"/>
      </w:r>
      <w:r w:rsidR="00A04012" w:rsidRPr="00A04012">
        <w:rPr>
          <w:rFonts w:ascii="Times New Roman" w:eastAsia="Times New Roman" w:hAnsi="Times New Roman" w:cs="Times New Roman"/>
          <w:sz w:val="20"/>
          <w:szCs w:val="24"/>
        </w:rPr>
        <w:t xml:space="preserve"> in the United States are jointly recognized, and either one or both of these systems shall be used for all commercial purposes in the state.</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The definitions of basic units of weight and measure, the tables of weight and measure, and weights and measures equivalents as published by NIST are recognized and shall govern weighing and measuring equipment and transactions in the state.</w:t>
      </w:r>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(Amended 1993)</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i/>
          <w:sz w:val="20"/>
          <w:szCs w:val="24"/>
        </w:rPr>
      </w:pPr>
      <w:r w:rsidRPr="00A04012">
        <w:rPr>
          <w:rFonts w:ascii="Times New Roman" w:eastAsia="Times New Roman" w:hAnsi="Times New Roman" w:cs="Times New Roman"/>
          <w:b/>
          <w:i/>
          <w:sz w:val="20"/>
          <w:szCs w:val="24"/>
        </w:rPr>
        <w:t>NOTE 2:</w:t>
      </w:r>
      <w:r w:rsidRPr="00A04012">
        <w:rPr>
          <w:rFonts w:ascii="Times New Roman" w:eastAsia="Times New Roman" w:hAnsi="Times New Roman" w:cs="Times New Roman"/>
          <w:i/>
          <w:sz w:val="20"/>
          <w:szCs w:val="24"/>
        </w:rPr>
        <w:t xml:space="preserve">  </w:t>
      </w:r>
      <w:r w:rsidRPr="00A04012">
        <w:rPr>
          <w:rFonts w:ascii="Times New Roman" w:eastAsia="Times New Roman" w:hAnsi="Times New Roman" w:cs="Times New Roman"/>
          <w:b/>
          <w:i/>
          <w:sz w:val="20"/>
          <w:szCs w:val="24"/>
        </w:rPr>
        <w:t>SI or SI Unit.</w:t>
      </w:r>
      <w:r w:rsidRPr="00A04012">
        <w:rPr>
          <w:rFonts w:ascii="Times New Roman" w:eastAsia="Times New Roman" w:hAnsi="Times New Roman" w:cs="Times New Roman"/>
          <w:i/>
          <w:sz w:val="20"/>
          <w:szCs w:val="24"/>
        </w:rPr>
        <w:t xml:space="preserve"> </w:t>
      </w:r>
      <w:r w:rsidRPr="00A04012">
        <w:rPr>
          <w:rFonts w:ascii="Times New Roman" w:eastAsia="Times New Roman" w:hAnsi="Times New Roman" w:cs="Times New Roman"/>
          <w:sz w:val="20"/>
          <w:szCs w:val="24"/>
        </w:rPr>
        <w:t>–</w:t>
      </w:r>
      <w:r w:rsidRPr="00A04012">
        <w:rPr>
          <w:rFonts w:ascii="Times New Roman" w:eastAsia="Times New Roman" w:hAnsi="Times New Roman" w:cs="Times New Roman"/>
          <w:i/>
          <w:sz w:val="20"/>
          <w:szCs w:val="24"/>
        </w:rPr>
        <w:t xml:space="preserve"> means the International System of Units as established in 1960 by the General Conference on Weights and Measures and interpreted or modified for the United States by the Secretary of Commerce.  See “Interpretation of the International System of Units for the United States” in “Federal Register” (Volume 73, No. 96, pages 28432 to 28433) for May 16, 2008, and 15 United States Code, Section 205a </w:t>
      </w:r>
      <w:r w:rsidRPr="00A04012">
        <w:rPr>
          <w:rFonts w:ascii="Times New Roman" w:eastAsia="Times New Roman" w:hAnsi="Times New Roman" w:cs="Times New Roman"/>
          <w:i/>
          <w:sz w:val="20"/>
          <w:szCs w:val="24"/>
        </w:rPr>
        <w:noBreakHyphen/>
        <w:t xml:space="preserve"> 205l “Metric Conversion.”  See also NIST Special Publication 330, “The International System of Units (SI),” 2008 edition and NIST Special Publication 811, “Guide for the Use of the International System of Units (SI),” 2008 edition that are available at </w:t>
      </w:r>
      <w:hyperlink r:id="rId14" w:history="1">
        <w:r w:rsidRPr="00A04012">
          <w:rPr>
            <w:rFonts w:ascii="Times New Roman" w:eastAsia="Times New Roman" w:hAnsi="Times New Roman" w:cs="Times New Roman"/>
            <w:b/>
            <w:sz w:val="20"/>
            <w:szCs w:val="24"/>
          </w:rPr>
          <w:t>www.nist.gov/pml/wmd/metric</w:t>
        </w:r>
      </w:hyperlink>
      <w:r w:rsidRPr="00A04012">
        <w:rPr>
          <w:rFonts w:ascii="Times New Roman" w:eastAsia="Times New Roman" w:hAnsi="Times New Roman" w:cs="Times New Roman"/>
          <w:b/>
          <w:sz w:val="20"/>
          <w:szCs w:val="24"/>
        </w:rPr>
        <w:t xml:space="preserve">/index.cfm </w:t>
      </w:r>
      <w:r w:rsidRPr="00A04012">
        <w:rPr>
          <w:rFonts w:ascii="Times New Roman" w:eastAsia="Times New Roman" w:hAnsi="Times New Roman" w:cs="Times New Roman"/>
          <w:i/>
          <w:sz w:val="20"/>
          <w:szCs w:val="24"/>
        </w:rPr>
        <w:t>or by contacting TheSI@nist.gov.</w:t>
      </w:r>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(Added 1993)</w:t>
      </w:r>
    </w:p>
    <w:p w:rsidR="00A04012" w:rsidRPr="00A04012" w:rsidRDefault="00A04012" w:rsidP="00A04012">
      <w:pPr>
        <w:keepNext/>
        <w:spacing w:before="240" w:after="60" w:line="240" w:lineRule="auto"/>
        <w:jc w:val="both"/>
        <w:outlineLvl w:val="5"/>
        <w:rPr>
          <w:rFonts w:ascii="Times New Roman" w:eastAsia="Times New Roman" w:hAnsi="Times New Roman" w:cs="Times New Roman"/>
          <w:b/>
          <w:bCs/>
          <w:sz w:val="24"/>
        </w:rPr>
      </w:pPr>
      <w:bookmarkStart w:id="335" w:name="_Toc173377931"/>
      <w:bookmarkStart w:id="336" w:name="_Toc173381028"/>
      <w:bookmarkStart w:id="337" w:name="_Toc173384672"/>
      <w:bookmarkStart w:id="338" w:name="_Toc173385203"/>
      <w:bookmarkStart w:id="339" w:name="_Toc173386235"/>
      <w:bookmarkStart w:id="340" w:name="_Toc173393024"/>
      <w:bookmarkStart w:id="341" w:name="_Toc173393899"/>
      <w:bookmarkStart w:id="342" w:name="_Toc173408518"/>
      <w:bookmarkStart w:id="343" w:name="_Toc173472585"/>
      <w:bookmarkStart w:id="344" w:name="_Toc428946101"/>
      <w:bookmarkStart w:id="345" w:name="_Toc428946261"/>
      <w:bookmarkStart w:id="346" w:name="_Toc428950215"/>
      <w:r w:rsidRPr="00A04012">
        <w:rPr>
          <w:rFonts w:ascii="Times New Roman" w:eastAsia="Times New Roman" w:hAnsi="Times New Roman" w:cs="Times New Roman"/>
          <w:b/>
          <w:bCs/>
          <w:sz w:val="24"/>
        </w:rPr>
        <w:t>Section 3.  Physical Standards</w:t>
      </w:r>
      <w:bookmarkEnd w:id="335"/>
      <w:bookmarkEnd w:id="336"/>
      <w:bookmarkEnd w:id="337"/>
      <w:bookmarkEnd w:id="338"/>
      <w:bookmarkEnd w:id="339"/>
      <w:bookmarkEnd w:id="340"/>
      <w:bookmarkEnd w:id="341"/>
      <w:bookmarkEnd w:id="342"/>
      <w:bookmarkEnd w:id="343"/>
      <w:bookmarkEnd w:id="344"/>
      <w:bookmarkEnd w:id="345"/>
      <w:bookmarkEnd w:id="346"/>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Weights and measures that are traceable to the U.S. prototype standards supplied by the Federal Government, or approved as being satisfactory by NIST, shall be the state reference and working standards of weights</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"Standards of weights"</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and measures, and shall be maintained in such calibration as prescribed by the NIST as demonstrated through laboratory accreditation</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"Accreditation"</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or recognition.  All field standards may be prescribed by the Director and shall be verified upon their initial receipt and as often thereafter as deemed necessary by the Director.</w:t>
      </w:r>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(Amended 2005)</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keepNext/>
        <w:spacing w:after="0" w:line="240" w:lineRule="auto"/>
        <w:jc w:val="both"/>
        <w:rPr>
          <w:rFonts w:ascii="Times New Roman" w:eastAsia="Times New Roman" w:hAnsi="Times New Roman" w:cs="Times New Roman"/>
          <w:sz w:val="20"/>
          <w:szCs w:val="20"/>
        </w:rPr>
      </w:pPr>
      <w:bookmarkStart w:id="347" w:name="_Toc428946102"/>
      <w:bookmarkStart w:id="348" w:name="_Toc428946262"/>
      <w:bookmarkStart w:id="349" w:name="_Toc428950216"/>
      <w:bookmarkStart w:id="350" w:name="_Toc173381029"/>
      <w:bookmarkStart w:id="351" w:name="_Toc173384673"/>
      <w:bookmarkStart w:id="352" w:name="_Toc173385204"/>
      <w:bookmarkStart w:id="353" w:name="_Toc173386236"/>
      <w:bookmarkStart w:id="354" w:name="_Toc173393025"/>
      <w:bookmarkStart w:id="355" w:name="_Toc173393900"/>
      <w:bookmarkStart w:id="356" w:name="_Toc173408519"/>
      <w:bookmarkStart w:id="357" w:name="_Toc173472586"/>
      <w:r w:rsidRPr="00A04012">
        <w:rPr>
          <w:rFonts w:ascii="Times New Roman" w:eastAsia="Times New Roman" w:hAnsi="Times New Roman" w:cs="Times New Roman"/>
          <w:b/>
          <w:bCs/>
          <w:sz w:val="24"/>
        </w:rPr>
        <w:t>Section 4.  Technical Requirements for Weighing and Measuring Devices</w:t>
      </w:r>
      <w:bookmarkEnd w:id="347"/>
      <w:bookmarkEnd w:id="348"/>
      <w:bookmarkEnd w:id="349"/>
      <w:r w:rsidRPr="00A04012">
        <w:rPr>
          <w:rFonts w:ascii="Times New Roman" w:eastAsia="Times New Roman" w:hAnsi="Times New Roman" w:cs="Times New Roman"/>
          <w:bCs/>
          <w:sz w:val="24"/>
        </w:rPr>
        <w:t xml:space="preserve"> </w:t>
      </w:r>
      <w:r w:rsidRPr="00A04012">
        <w:rPr>
          <w:rFonts w:ascii="Times New Roman" w:eastAsia="Times New Roman" w:hAnsi="Times New Roman" w:cs="Times New Roman"/>
          <w:sz w:val="20"/>
          <w:szCs w:val="20"/>
          <w:vertAlign w:val="superscript"/>
        </w:rPr>
        <w:t>[</w:t>
      </w:r>
      <w:r w:rsidRPr="00A04012">
        <w:rPr>
          <w:rFonts w:ascii="Times New Roman" w:eastAsia="Times New Roman" w:hAnsi="Times New Roman" w:cs="Times New Roman"/>
          <w:b/>
          <w:i/>
          <w:iCs/>
          <w:sz w:val="20"/>
          <w:szCs w:val="20"/>
          <w:vertAlign w:val="superscript"/>
        </w:rPr>
        <w:t>NOTE 3</w:t>
      </w:r>
      <w:r w:rsidRPr="00A04012">
        <w:rPr>
          <w:rFonts w:ascii="Times New Roman" w:eastAsia="Times New Roman" w:hAnsi="Times New Roman" w:cs="Times New Roman"/>
          <w:sz w:val="20"/>
          <w:szCs w:val="20"/>
          <w:vertAlign w:val="superscript"/>
        </w:rPr>
        <w:t>, page 20]</w:t>
      </w:r>
      <w:bookmarkEnd w:id="350"/>
      <w:bookmarkEnd w:id="351"/>
      <w:bookmarkEnd w:id="352"/>
      <w:bookmarkEnd w:id="353"/>
      <w:bookmarkEnd w:id="354"/>
      <w:bookmarkEnd w:id="355"/>
      <w:bookmarkEnd w:id="356"/>
      <w:bookmarkEnd w:id="357"/>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The specifications, tolerances, and other technical requirements for commercial, law enforcement, data gathering, and other weighing and measuring devices as adopted by the NCWM, published in the National Institute of Standards and Technology Handbook 44</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"Handbooks:HB44"</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“Specifications, Tolerances, and Other Technical Requirements for Weighing and </w:t>
      </w:r>
      <w:r w:rsidRPr="00A04012">
        <w:rPr>
          <w:rFonts w:ascii="Times New Roman" w:eastAsia="Times New Roman" w:hAnsi="Times New Roman" w:cs="Times New Roman"/>
          <w:sz w:val="20"/>
          <w:szCs w:val="24"/>
        </w:rPr>
        <w:lastRenderedPageBreak/>
        <w:t>Measuring Devices,” and supplements thereto or revisions thereof, shall apply to weighing and measuring devices in the state, except insofar as modified or rejected by regulation.</w:t>
      </w:r>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(Amended 1975)</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i/>
          <w:sz w:val="20"/>
          <w:szCs w:val="24"/>
        </w:rPr>
      </w:pPr>
      <w:r w:rsidRPr="00A04012">
        <w:rPr>
          <w:rFonts w:ascii="Times New Roman" w:eastAsia="Times New Roman" w:hAnsi="Times New Roman" w:cs="Times New Roman"/>
          <w:b/>
          <w:i/>
          <w:sz w:val="20"/>
          <w:szCs w:val="24"/>
        </w:rPr>
        <w:t>NOTE 3:</w:t>
      </w:r>
      <w:r w:rsidRPr="00A04012">
        <w:rPr>
          <w:rFonts w:ascii="Times New Roman" w:eastAsia="Times New Roman" w:hAnsi="Times New Roman" w:cs="Times New Roman"/>
          <w:i/>
          <w:sz w:val="20"/>
          <w:szCs w:val="24"/>
        </w:rPr>
        <w:t xml:space="preserve">  Sections 4 through 10 of the Uniform Weights and Measures Law adopt NIST Handbook 44 and Uniform Regulations in NIST Handbook 130</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"Handbooks:HB130"</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i/>
          <w:sz w:val="20"/>
          <w:szCs w:val="24"/>
        </w:rPr>
        <w:t xml:space="preserve"> by citation.  In addition, these sections adopt supplements to and revisions of NIST Handbook 44 and the Uniform Regulations “except insofar as modified or rejected by regulation.”  Some state laws may not permit enacting a statute that provides for automatic adoption of future supplements to or revisions of a regulation covered by that statute.  If this should be the case in a given state, two alternatives are available:</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numPr>
          <w:ilvl w:val="0"/>
          <w:numId w:val="4"/>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Sections 4 through 10 may be enacted without the phrase “. . . and supplements thereto or revisions thereof . . .”; or</w:t>
      </w:r>
    </w:p>
    <w:p w:rsidR="00A04012" w:rsidRPr="00A04012" w:rsidRDefault="00A04012" w:rsidP="00A04012">
      <w:pPr>
        <w:tabs>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4"/>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 xml:space="preserve">Sections 4 through 10 may be enacted by replacing “. . . except insofar as modified or rejected by </w:t>
      </w:r>
      <w:proofErr w:type="gramStart"/>
      <w:r w:rsidRPr="00A04012">
        <w:rPr>
          <w:rFonts w:ascii="Times New Roman" w:eastAsia="Times New Roman" w:hAnsi="Times New Roman" w:cs="Times New Roman"/>
          <w:sz w:val="20"/>
          <w:szCs w:val="24"/>
        </w:rPr>
        <w:t>regulation .</w:t>
      </w:r>
      <w:proofErr w:type="gramEnd"/>
      <w:r w:rsidRPr="00A04012">
        <w:rPr>
          <w:rFonts w:ascii="Times New Roman" w:eastAsia="Times New Roman" w:hAnsi="Times New Roman" w:cs="Times New Roman"/>
          <w:sz w:val="20"/>
          <w:szCs w:val="24"/>
        </w:rPr>
        <w:t> . .” with the phrase “. . . as adopted, or amended and adopted, by rule of the director.”</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i/>
          <w:sz w:val="20"/>
          <w:szCs w:val="24"/>
        </w:rPr>
      </w:pPr>
      <w:r w:rsidRPr="00A04012">
        <w:rPr>
          <w:rFonts w:ascii="Times New Roman" w:eastAsia="Times New Roman" w:hAnsi="Times New Roman" w:cs="Times New Roman"/>
          <w:i/>
          <w:sz w:val="20"/>
          <w:szCs w:val="24"/>
        </w:rPr>
        <w:t>Either alternative requires action on the part of the Director to adopt a current version of Handbook 44</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"Handbooks:HB44"</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i/>
          <w:sz w:val="20"/>
          <w:szCs w:val="24"/>
        </w:rPr>
        <w:t xml:space="preserve"> and Uniform Laws or Regulations each time a supplement is added or revision is made by the NCWM.</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bookmarkStart w:id="358" w:name="_Toc428946103"/>
      <w:bookmarkStart w:id="359" w:name="_Toc428946263"/>
      <w:bookmarkStart w:id="360" w:name="_Toc428950217"/>
      <w:bookmarkStart w:id="361" w:name="_Toc173381030"/>
      <w:bookmarkStart w:id="362" w:name="_Toc173384674"/>
      <w:bookmarkStart w:id="363" w:name="_Toc173385205"/>
      <w:bookmarkStart w:id="364" w:name="_Toc173386237"/>
      <w:bookmarkStart w:id="365" w:name="_Toc173393026"/>
      <w:bookmarkStart w:id="366" w:name="_Toc173393901"/>
      <w:bookmarkStart w:id="367" w:name="_Toc173408520"/>
      <w:bookmarkStart w:id="368" w:name="_Toc173472587"/>
      <w:r w:rsidRPr="00A04012">
        <w:rPr>
          <w:rFonts w:ascii="Times New Roman" w:eastAsia="Times New Roman" w:hAnsi="Times New Roman" w:cs="Times New Roman"/>
          <w:b/>
          <w:bCs/>
          <w:sz w:val="24"/>
        </w:rPr>
        <w:t>Section 5.  Requirements for Packaging and Labeling</w:t>
      </w:r>
      <w:bookmarkEnd w:id="358"/>
      <w:bookmarkEnd w:id="359"/>
      <w:bookmarkEnd w:id="360"/>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"Labeling:Requirements"</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"Package:Requirements"</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w:t>
      </w:r>
      <w:r w:rsidRPr="00A04012">
        <w:rPr>
          <w:rFonts w:ascii="Times New Roman" w:eastAsia="Times New Roman" w:hAnsi="Times New Roman" w:cs="Times New Roman"/>
          <w:sz w:val="20"/>
          <w:szCs w:val="24"/>
          <w:vertAlign w:val="superscript"/>
        </w:rPr>
        <w:t>[</w:t>
      </w:r>
      <w:r w:rsidRPr="00A04012">
        <w:rPr>
          <w:rFonts w:ascii="Times New Roman" w:eastAsia="Times New Roman" w:hAnsi="Times New Roman" w:cs="Times New Roman"/>
          <w:b/>
          <w:bCs/>
          <w:i/>
          <w:iCs/>
          <w:sz w:val="20"/>
          <w:szCs w:val="24"/>
          <w:vertAlign w:val="superscript"/>
        </w:rPr>
        <w:t>NOTE 3</w:t>
      </w:r>
      <w:r w:rsidRPr="00A04012">
        <w:rPr>
          <w:rFonts w:ascii="Times New Roman" w:eastAsia="Times New Roman" w:hAnsi="Times New Roman" w:cs="Times New Roman"/>
          <w:sz w:val="20"/>
          <w:szCs w:val="24"/>
          <w:vertAlign w:val="superscript"/>
        </w:rPr>
        <w:t>, page 20]</w:t>
      </w:r>
      <w:bookmarkEnd w:id="361"/>
      <w:bookmarkEnd w:id="362"/>
      <w:bookmarkEnd w:id="363"/>
      <w:bookmarkEnd w:id="364"/>
      <w:bookmarkEnd w:id="365"/>
      <w:bookmarkEnd w:id="366"/>
      <w:bookmarkEnd w:id="367"/>
      <w:bookmarkEnd w:id="368"/>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The Uniform Packaging and Labeling Regulation</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"Uniform Packaging and Labeling Regulation"</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"Package:Requirements"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as adopted by the NCWM and published in the National Institute of Standards and Technology Handbook 130</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"Handbooks:HB130"</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“Uniform Laws and Regulations,” and supplements thereto or revisions thereof, shall apply to packaging and labeling in the state, except insofar as modified or rejected by regulation.</w:t>
      </w:r>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(Added 1983)</w:t>
      </w:r>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bookmarkStart w:id="369" w:name="_Toc428946104"/>
      <w:bookmarkStart w:id="370" w:name="_Toc428946264"/>
      <w:bookmarkStart w:id="371" w:name="_Toc428950218"/>
      <w:bookmarkStart w:id="372" w:name="_Toc173381031"/>
      <w:bookmarkStart w:id="373" w:name="_Toc173384675"/>
      <w:bookmarkStart w:id="374" w:name="_Toc173385206"/>
      <w:bookmarkStart w:id="375" w:name="_Toc173386238"/>
      <w:bookmarkStart w:id="376" w:name="_Toc173393027"/>
      <w:bookmarkStart w:id="377" w:name="_Toc173393902"/>
      <w:bookmarkStart w:id="378" w:name="_Toc173408521"/>
      <w:bookmarkStart w:id="379" w:name="_Toc173472588"/>
      <w:r w:rsidRPr="00A04012">
        <w:rPr>
          <w:rFonts w:ascii="Times New Roman" w:eastAsia="Times New Roman" w:hAnsi="Times New Roman" w:cs="Times New Roman"/>
          <w:b/>
          <w:bCs/>
          <w:sz w:val="24"/>
        </w:rPr>
        <w:t>Section 6.  Requirements for the Method of Sale of Commodities</w:t>
      </w:r>
      <w:bookmarkEnd w:id="369"/>
      <w:bookmarkEnd w:id="370"/>
      <w:bookmarkEnd w:id="371"/>
      <w:r w:rsidRPr="00A04012">
        <w:rPr>
          <w:rFonts w:ascii="Times New Roman" w:eastAsia="Times New Roman" w:hAnsi="Times New Roman" w:cs="Times New Roman"/>
          <w:sz w:val="20"/>
          <w:szCs w:val="20"/>
        </w:rPr>
        <w:fldChar w:fldCharType="begin"/>
      </w:r>
      <w:r w:rsidRPr="00A04012">
        <w:rPr>
          <w:rFonts w:ascii="Times New Roman" w:eastAsia="Times New Roman" w:hAnsi="Times New Roman" w:cs="Times New Roman"/>
          <w:sz w:val="20"/>
          <w:szCs w:val="20"/>
        </w:rPr>
        <w:instrText>xe "Method of sale:Commodities"</w:instrText>
      </w:r>
      <w:r w:rsidRPr="00A04012">
        <w:rPr>
          <w:rFonts w:ascii="Times New Roman" w:eastAsia="Times New Roman" w:hAnsi="Times New Roman" w:cs="Times New Roman"/>
          <w:sz w:val="20"/>
          <w:szCs w:val="20"/>
        </w:rPr>
        <w:fldChar w:fldCharType="end"/>
      </w:r>
      <w:r w:rsidRPr="00A04012">
        <w:rPr>
          <w:rFonts w:ascii="Times New Roman" w:eastAsia="Times New Roman" w:hAnsi="Times New Roman" w:cs="Times New Roman"/>
          <w:bCs/>
          <w:sz w:val="24"/>
        </w:rPr>
        <w:t xml:space="preserve"> </w:t>
      </w:r>
      <w:r w:rsidRPr="00A04012">
        <w:rPr>
          <w:rFonts w:ascii="Times New Roman" w:eastAsia="Times New Roman" w:hAnsi="Times New Roman" w:cs="Times New Roman"/>
          <w:sz w:val="20"/>
          <w:szCs w:val="20"/>
          <w:vertAlign w:val="superscript"/>
        </w:rPr>
        <w:t>[</w:t>
      </w:r>
      <w:r w:rsidRPr="00A04012">
        <w:rPr>
          <w:rFonts w:ascii="Times New Roman" w:eastAsia="Times New Roman" w:hAnsi="Times New Roman" w:cs="Times New Roman"/>
          <w:b/>
          <w:i/>
          <w:iCs/>
          <w:sz w:val="20"/>
          <w:szCs w:val="20"/>
          <w:vertAlign w:val="superscript"/>
        </w:rPr>
        <w:t>NOTE 3</w:t>
      </w:r>
      <w:r w:rsidRPr="00A04012">
        <w:rPr>
          <w:rFonts w:ascii="Times New Roman" w:eastAsia="Times New Roman" w:hAnsi="Times New Roman" w:cs="Times New Roman"/>
          <w:sz w:val="20"/>
          <w:szCs w:val="20"/>
          <w:vertAlign w:val="superscript"/>
        </w:rPr>
        <w:t>, page 20]</w:t>
      </w:r>
      <w:bookmarkEnd w:id="372"/>
      <w:bookmarkEnd w:id="373"/>
      <w:bookmarkEnd w:id="374"/>
      <w:bookmarkEnd w:id="375"/>
      <w:bookmarkEnd w:id="376"/>
      <w:bookmarkEnd w:id="377"/>
      <w:bookmarkEnd w:id="378"/>
      <w:bookmarkEnd w:id="379"/>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 xml:space="preserve">The Uniform Regulation for the Method of Sale of Commodities </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"Method of sale:Commodities"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"Method of sale:Requirements"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as adopted by the NCWM and published in National Institute of Standards and Technology Handbook 130, “Uniform Laws and Regulations,” and supplements thereto or revisions thereof, shall apply to the method of sale of commodities in the state, except insofar as modified or rejected by regulation.</w:t>
      </w:r>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(Added 1983)</w:t>
      </w:r>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bookmarkStart w:id="380" w:name="_Toc428946105"/>
      <w:bookmarkStart w:id="381" w:name="_Toc428946265"/>
      <w:bookmarkStart w:id="382" w:name="_Toc428950219"/>
      <w:bookmarkStart w:id="383" w:name="_Toc173381032"/>
      <w:bookmarkStart w:id="384" w:name="_Toc173384676"/>
      <w:bookmarkStart w:id="385" w:name="_Toc173385207"/>
      <w:bookmarkStart w:id="386" w:name="_Toc173386239"/>
      <w:bookmarkStart w:id="387" w:name="_Toc173393028"/>
      <w:bookmarkStart w:id="388" w:name="_Toc173393903"/>
      <w:bookmarkStart w:id="389" w:name="_Toc173408522"/>
      <w:bookmarkStart w:id="390" w:name="_Toc173472589"/>
      <w:r w:rsidRPr="00A04012">
        <w:rPr>
          <w:rFonts w:ascii="Times New Roman" w:eastAsia="Times New Roman" w:hAnsi="Times New Roman" w:cs="Times New Roman"/>
          <w:b/>
          <w:bCs/>
          <w:sz w:val="24"/>
        </w:rPr>
        <w:t>Section 7.  Requirements for Unit Pricing</w:t>
      </w:r>
      <w:bookmarkEnd w:id="380"/>
      <w:bookmarkEnd w:id="381"/>
      <w:bookmarkEnd w:id="382"/>
      <w:r w:rsidRPr="00A04012">
        <w:rPr>
          <w:rFonts w:ascii="Times New Roman" w:eastAsia="Times New Roman" w:hAnsi="Times New Roman" w:cs="Times New Roman"/>
          <w:sz w:val="20"/>
          <w:szCs w:val="20"/>
        </w:rPr>
        <w:fldChar w:fldCharType="begin"/>
      </w:r>
      <w:r w:rsidRPr="00A04012">
        <w:rPr>
          <w:rFonts w:ascii="Times New Roman" w:eastAsia="Times New Roman" w:hAnsi="Times New Roman" w:cs="Times New Roman"/>
          <w:sz w:val="20"/>
          <w:szCs w:val="20"/>
        </w:rPr>
        <w:instrText xml:space="preserve"> XE "Unit pricing:Requirements"</w:instrText>
      </w:r>
      <w:r w:rsidRPr="00A04012">
        <w:rPr>
          <w:rFonts w:ascii="Times New Roman" w:eastAsia="Times New Roman" w:hAnsi="Times New Roman" w:cs="Times New Roman"/>
          <w:sz w:val="20"/>
          <w:szCs w:val="20"/>
        </w:rPr>
        <w:fldChar w:fldCharType="end"/>
      </w:r>
      <w:r w:rsidRPr="00A04012">
        <w:rPr>
          <w:rFonts w:ascii="Times New Roman" w:eastAsia="Times New Roman" w:hAnsi="Times New Roman" w:cs="Times New Roman"/>
          <w:bCs/>
          <w:sz w:val="24"/>
        </w:rPr>
        <w:t xml:space="preserve"> </w:t>
      </w:r>
      <w:r w:rsidRPr="00A04012">
        <w:rPr>
          <w:rFonts w:ascii="Times New Roman" w:eastAsia="Times New Roman" w:hAnsi="Times New Roman" w:cs="Times New Roman"/>
          <w:sz w:val="20"/>
          <w:szCs w:val="20"/>
          <w:vertAlign w:val="superscript"/>
        </w:rPr>
        <w:t>[</w:t>
      </w:r>
      <w:r w:rsidRPr="00A04012">
        <w:rPr>
          <w:rFonts w:ascii="Times New Roman" w:eastAsia="Times New Roman" w:hAnsi="Times New Roman" w:cs="Times New Roman"/>
          <w:b/>
          <w:bCs/>
          <w:i/>
          <w:iCs/>
          <w:sz w:val="20"/>
          <w:szCs w:val="20"/>
          <w:vertAlign w:val="superscript"/>
        </w:rPr>
        <w:t>NOTE 3</w:t>
      </w:r>
      <w:r w:rsidRPr="00A04012">
        <w:rPr>
          <w:rFonts w:ascii="Times New Roman" w:eastAsia="Times New Roman" w:hAnsi="Times New Roman" w:cs="Times New Roman"/>
          <w:sz w:val="20"/>
          <w:szCs w:val="20"/>
          <w:vertAlign w:val="superscript"/>
        </w:rPr>
        <w:t>, page 20]</w:t>
      </w:r>
      <w:bookmarkEnd w:id="383"/>
      <w:bookmarkEnd w:id="384"/>
      <w:bookmarkEnd w:id="385"/>
      <w:bookmarkEnd w:id="386"/>
      <w:bookmarkEnd w:id="387"/>
      <w:bookmarkEnd w:id="388"/>
      <w:bookmarkEnd w:id="389"/>
      <w:bookmarkEnd w:id="390"/>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The Uniform Unit Pricing</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"Unit pricing"</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Regulation</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"Uniform Unit Pricing Regulation"</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as adopted by the NCWM and published in the National Institute of Standards and Technology Handbook 130, “Uniform Laws and Regulations,” and supplements thereto or revisions thereof, shall apply to unit pricing</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"Unit pricing"</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in the state, except insofar as modified or rejected by regulation.</w:t>
      </w:r>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(Added 1983)</w:t>
      </w:r>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bookmarkStart w:id="391" w:name="_Toc428946106"/>
      <w:bookmarkStart w:id="392" w:name="_Toc428946266"/>
      <w:bookmarkStart w:id="393" w:name="_Toc428950220"/>
      <w:bookmarkStart w:id="394" w:name="_Toc173381033"/>
      <w:bookmarkStart w:id="395" w:name="_Toc173384677"/>
      <w:bookmarkStart w:id="396" w:name="_Toc173385208"/>
      <w:bookmarkStart w:id="397" w:name="_Toc173386240"/>
      <w:bookmarkStart w:id="398" w:name="_Toc173393029"/>
      <w:bookmarkStart w:id="399" w:name="_Toc173393904"/>
      <w:bookmarkStart w:id="400" w:name="_Toc173408523"/>
      <w:bookmarkStart w:id="401" w:name="_Toc173472590"/>
      <w:r w:rsidRPr="00A04012">
        <w:rPr>
          <w:rFonts w:ascii="Times New Roman" w:eastAsia="Times New Roman" w:hAnsi="Times New Roman" w:cs="Times New Roman"/>
          <w:b/>
          <w:bCs/>
          <w:sz w:val="24"/>
        </w:rPr>
        <w:t>Section 8.  Requirements for the Registration of Servicepersons and Service Agencies for Commercial Weighing and Measuring Devices</w:t>
      </w:r>
      <w:bookmarkEnd w:id="391"/>
      <w:bookmarkEnd w:id="392"/>
      <w:bookmarkEnd w:id="393"/>
      <w:r w:rsidRPr="00A04012">
        <w:rPr>
          <w:rFonts w:ascii="Times New Roman" w:eastAsia="Times New Roman" w:hAnsi="Times New Roman" w:cs="Times New Roman"/>
          <w:b/>
          <w:bCs/>
          <w:sz w:val="24"/>
        </w:rPr>
        <w:t xml:space="preserve"> </w:t>
      </w:r>
      <w:r w:rsidRPr="00A04012">
        <w:rPr>
          <w:rFonts w:ascii="Times New Roman" w:eastAsia="Times New Roman" w:hAnsi="Times New Roman" w:cs="Times New Roman"/>
          <w:sz w:val="20"/>
          <w:szCs w:val="20"/>
          <w:vertAlign w:val="superscript"/>
        </w:rPr>
        <w:t>[</w:t>
      </w:r>
      <w:r w:rsidRPr="00A04012">
        <w:rPr>
          <w:rFonts w:ascii="Times New Roman" w:eastAsia="Times New Roman" w:hAnsi="Times New Roman" w:cs="Times New Roman"/>
          <w:b/>
          <w:i/>
          <w:iCs/>
          <w:sz w:val="20"/>
          <w:szCs w:val="20"/>
          <w:vertAlign w:val="superscript"/>
        </w:rPr>
        <w:t>NOTE </w:t>
      </w:r>
      <w:r w:rsidRPr="00A04012">
        <w:rPr>
          <w:rFonts w:ascii="Times New Roman" w:eastAsia="Times New Roman" w:hAnsi="Times New Roman" w:cs="Times New Roman"/>
          <w:b/>
          <w:i/>
          <w:sz w:val="20"/>
          <w:szCs w:val="20"/>
          <w:vertAlign w:val="superscript"/>
        </w:rPr>
        <w:t>3</w:t>
      </w:r>
      <w:r w:rsidRPr="00A04012">
        <w:rPr>
          <w:rFonts w:ascii="Times New Roman" w:eastAsia="Times New Roman" w:hAnsi="Times New Roman" w:cs="Times New Roman"/>
          <w:sz w:val="20"/>
          <w:szCs w:val="20"/>
          <w:vertAlign w:val="superscript"/>
        </w:rPr>
        <w:t>, page 20]</w:t>
      </w:r>
      <w:bookmarkEnd w:id="394"/>
      <w:bookmarkEnd w:id="395"/>
      <w:bookmarkEnd w:id="396"/>
      <w:bookmarkEnd w:id="397"/>
      <w:bookmarkEnd w:id="398"/>
      <w:bookmarkEnd w:id="399"/>
      <w:bookmarkEnd w:id="400"/>
      <w:bookmarkEnd w:id="401"/>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 xml:space="preserve">The Uniform Regulation for the Voluntary Registration of Servicepersons and Service Agencies for Commercial Weighing and Measuring Devices </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"Uniform Regulation for the Registration of Servicepersons and Service Agencies"</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as adopted by the National NCWM and published in the National Institute of Standards and Technology Handbook 130, “Uniform Laws and Regulations,” and supplements thereto or revisions thereof, shall apply to the registration of servicepersons and service agencies in the state, except insofar as modified or rejected by regulation.</w:t>
      </w:r>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(Added 1983)</w:t>
      </w:r>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bookmarkStart w:id="402" w:name="_Toc428946107"/>
      <w:bookmarkStart w:id="403" w:name="_Toc428946267"/>
      <w:bookmarkStart w:id="404" w:name="_Toc428950221"/>
      <w:bookmarkStart w:id="405" w:name="_Toc173381034"/>
      <w:bookmarkStart w:id="406" w:name="_Toc173384678"/>
      <w:bookmarkStart w:id="407" w:name="_Toc173385209"/>
      <w:bookmarkStart w:id="408" w:name="_Toc173386241"/>
      <w:bookmarkStart w:id="409" w:name="_Toc173393030"/>
      <w:bookmarkStart w:id="410" w:name="_Toc173393905"/>
      <w:bookmarkStart w:id="411" w:name="_Toc173408524"/>
      <w:bookmarkStart w:id="412" w:name="_Toc173472591"/>
      <w:r w:rsidRPr="00A04012">
        <w:rPr>
          <w:rFonts w:ascii="Times New Roman" w:eastAsia="Times New Roman" w:hAnsi="Times New Roman" w:cs="Times New Roman"/>
          <w:b/>
          <w:bCs/>
          <w:sz w:val="24"/>
        </w:rPr>
        <w:lastRenderedPageBreak/>
        <w:t>Section 9.  Requirements for Open Dating</w:t>
      </w:r>
      <w:bookmarkEnd w:id="402"/>
      <w:bookmarkEnd w:id="403"/>
      <w:bookmarkEnd w:id="404"/>
      <w:r w:rsidRPr="00A04012">
        <w:rPr>
          <w:rFonts w:ascii="Times New Roman" w:eastAsia="Times New Roman" w:hAnsi="Times New Roman" w:cs="Times New Roman"/>
          <w:bCs/>
          <w:sz w:val="24"/>
        </w:rPr>
        <w:t xml:space="preserve"> </w:t>
      </w:r>
      <w:r w:rsidRPr="00A04012">
        <w:rPr>
          <w:rFonts w:ascii="Times New Roman" w:eastAsia="Times New Roman" w:hAnsi="Times New Roman" w:cs="Times New Roman"/>
          <w:sz w:val="20"/>
          <w:szCs w:val="20"/>
          <w:vertAlign w:val="superscript"/>
        </w:rPr>
        <w:t>[</w:t>
      </w:r>
      <w:r w:rsidRPr="00A04012">
        <w:rPr>
          <w:rFonts w:ascii="Times New Roman" w:eastAsia="Times New Roman" w:hAnsi="Times New Roman" w:cs="Times New Roman"/>
          <w:b/>
          <w:bCs/>
          <w:i/>
          <w:iCs/>
          <w:sz w:val="20"/>
          <w:szCs w:val="20"/>
          <w:vertAlign w:val="superscript"/>
        </w:rPr>
        <w:t>NOTE 3</w:t>
      </w:r>
      <w:r w:rsidRPr="00A04012">
        <w:rPr>
          <w:rFonts w:ascii="Times New Roman" w:eastAsia="Times New Roman" w:hAnsi="Times New Roman" w:cs="Times New Roman"/>
          <w:sz w:val="20"/>
          <w:szCs w:val="20"/>
          <w:vertAlign w:val="superscript"/>
        </w:rPr>
        <w:t>, page 20]</w:t>
      </w:r>
      <w:bookmarkEnd w:id="405"/>
      <w:bookmarkEnd w:id="406"/>
      <w:bookmarkEnd w:id="407"/>
      <w:bookmarkEnd w:id="408"/>
      <w:bookmarkEnd w:id="409"/>
      <w:bookmarkEnd w:id="410"/>
      <w:bookmarkEnd w:id="411"/>
      <w:bookmarkEnd w:id="412"/>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The Uniform Open Dating</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"Uniform Open Dating Regulation" \t "</w:instrText>
      </w:r>
      <w:r w:rsidRPr="00A04012">
        <w:rPr>
          <w:rFonts w:ascii="Calibri" w:eastAsia="Times New Roman" w:hAnsi="Calibri" w:cs="Times New Roman"/>
          <w:i/>
          <w:sz w:val="20"/>
          <w:szCs w:val="24"/>
        </w:rPr>
        <w:instrText>See</w:instrText>
      </w:r>
      <w:r w:rsidRPr="00A04012">
        <w:rPr>
          <w:rFonts w:ascii="Calibri" w:eastAsia="Times New Roman" w:hAnsi="Calibri" w:cs="Times New Roman"/>
          <w:sz w:val="20"/>
          <w:szCs w:val="24"/>
        </w:rPr>
        <w:instrText xml:space="preserve"> Open dating</w:instrText>
      </w:r>
      <w:r w:rsidRPr="00A04012">
        <w:rPr>
          <w:rFonts w:ascii="Times New Roman" w:eastAsia="Times New Roman" w:hAnsi="Times New Roman" w:cs="Times New Roman"/>
          <w:sz w:val="20"/>
          <w:szCs w:val="24"/>
        </w:rPr>
        <w:instrText xml:space="preserve">"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"Open dating"</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Regulation as adopted by the NCWM and published in the National Institute of Standards and Technology Handbook 130, “Uniform Laws and Regulations,” and supplements thereto or revisions thereof, shall apply to open dating</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"Open dating"</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in the state, except insofar as modified or rejected by regulation.</w:t>
      </w:r>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(Added 1983)</w:t>
      </w:r>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bookmarkStart w:id="413" w:name="_Toc428946108"/>
      <w:bookmarkStart w:id="414" w:name="_Toc428946268"/>
      <w:bookmarkStart w:id="415" w:name="_Toc428950222"/>
      <w:bookmarkStart w:id="416" w:name="_Toc173381035"/>
      <w:bookmarkStart w:id="417" w:name="_Toc173384679"/>
      <w:bookmarkStart w:id="418" w:name="_Toc173385210"/>
      <w:bookmarkStart w:id="419" w:name="_Toc173386242"/>
      <w:bookmarkStart w:id="420" w:name="_Toc173393031"/>
      <w:bookmarkStart w:id="421" w:name="_Toc173393906"/>
      <w:bookmarkStart w:id="422" w:name="_Toc173408525"/>
      <w:bookmarkStart w:id="423" w:name="_Toc173472592"/>
      <w:r w:rsidRPr="00A04012">
        <w:rPr>
          <w:rFonts w:ascii="Times New Roman" w:eastAsia="Times New Roman" w:hAnsi="Times New Roman" w:cs="Times New Roman"/>
          <w:b/>
          <w:bCs/>
          <w:sz w:val="24"/>
        </w:rPr>
        <w:t>Section 10.  Requirements for Type Evaluation</w:t>
      </w:r>
      <w:bookmarkEnd w:id="413"/>
      <w:bookmarkEnd w:id="414"/>
      <w:bookmarkEnd w:id="415"/>
      <w:r w:rsidRPr="00A04012">
        <w:rPr>
          <w:rFonts w:ascii="Times New Roman" w:eastAsia="Times New Roman" w:hAnsi="Times New Roman" w:cs="Times New Roman"/>
          <w:sz w:val="20"/>
          <w:szCs w:val="20"/>
        </w:rPr>
        <w:fldChar w:fldCharType="begin"/>
      </w:r>
      <w:r w:rsidRPr="00A04012">
        <w:rPr>
          <w:rFonts w:ascii="Times New Roman" w:eastAsia="Times New Roman" w:hAnsi="Times New Roman" w:cs="Times New Roman"/>
          <w:sz w:val="20"/>
          <w:szCs w:val="20"/>
        </w:rPr>
        <w:instrText>xe "Type evaluation, requirements for"</w:instrText>
      </w:r>
      <w:r w:rsidRPr="00A04012">
        <w:rPr>
          <w:rFonts w:ascii="Times New Roman" w:eastAsia="Times New Roman" w:hAnsi="Times New Roman" w:cs="Times New Roman"/>
          <w:sz w:val="20"/>
          <w:szCs w:val="20"/>
        </w:rPr>
        <w:fldChar w:fldCharType="end"/>
      </w:r>
      <w:r w:rsidRPr="00A04012">
        <w:rPr>
          <w:rFonts w:ascii="Times New Roman" w:eastAsia="Times New Roman" w:hAnsi="Times New Roman" w:cs="Times New Roman"/>
          <w:sz w:val="20"/>
          <w:szCs w:val="20"/>
          <w:vertAlign w:val="superscript"/>
        </w:rPr>
        <w:t xml:space="preserve"> [</w:t>
      </w:r>
      <w:r w:rsidRPr="00A04012">
        <w:rPr>
          <w:rFonts w:ascii="Times New Roman" w:eastAsia="Times New Roman" w:hAnsi="Times New Roman" w:cs="Times New Roman"/>
          <w:b/>
          <w:bCs/>
          <w:i/>
          <w:iCs/>
          <w:sz w:val="20"/>
          <w:szCs w:val="20"/>
          <w:vertAlign w:val="superscript"/>
        </w:rPr>
        <w:t>NOTE 3</w:t>
      </w:r>
      <w:r w:rsidRPr="00A04012">
        <w:rPr>
          <w:rFonts w:ascii="Times New Roman" w:eastAsia="Times New Roman" w:hAnsi="Times New Roman" w:cs="Times New Roman"/>
          <w:sz w:val="20"/>
          <w:szCs w:val="20"/>
          <w:vertAlign w:val="superscript"/>
        </w:rPr>
        <w:t>, page 20]</w:t>
      </w:r>
      <w:bookmarkEnd w:id="416"/>
      <w:bookmarkEnd w:id="417"/>
      <w:bookmarkEnd w:id="418"/>
      <w:bookmarkEnd w:id="419"/>
      <w:bookmarkEnd w:id="420"/>
      <w:bookmarkEnd w:id="421"/>
      <w:bookmarkEnd w:id="422"/>
      <w:bookmarkEnd w:id="423"/>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The Uniform Regulation for National Type Evaluation</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"National Type Evaluation"</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 Uniform Regulation for National Type Evaluation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as adopted by the NCWM and published in National Institute of Standards and Technology Handbook 130, “Uniform Laws and Regulations,” and supplements thereto or revisions thereof, shall apply to type evaluation</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"Type evaluation"</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in the state, except insofar as modified or rejected by regulation.</w:t>
      </w:r>
    </w:p>
    <w:p w:rsidR="00A04012" w:rsidRPr="00A04012" w:rsidRDefault="00A04012" w:rsidP="00A04012">
      <w:pPr>
        <w:keepNext/>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(Added 1985)</w:t>
      </w:r>
    </w:p>
    <w:p w:rsidR="00A04012" w:rsidRPr="00A04012" w:rsidRDefault="00A04012" w:rsidP="00A04012">
      <w:pPr>
        <w:keepNext/>
        <w:spacing w:before="240" w:after="60" w:line="240" w:lineRule="auto"/>
        <w:jc w:val="both"/>
        <w:outlineLvl w:val="5"/>
        <w:rPr>
          <w:rFonts w:ascii="Times New Roman" w:eastAsia="Times New Roman" w:hAnsi="Times New Roman" w:cs="Times New Roman"/>
          <w:b/>
          <w:bCs/>
          <w:sz w:val="24"/>
        </w:rPr>
      </w:pPr>
      <w:bookmarkStart w:id="424" w:name="_Toc173377932"/>
      <w:bookmarkStart w:id="425" w:name="_Toc173381036"/>
      <w:bookmarkStart w:id="426" w:name="_Toc173384680"/>
      <w:bookmarkStart w:id="427" w:name="_Toc173385211"/>
      <w:bookmarkStart w:id="428" w:name="_Toc173386243"/>
      <w:bookmarkStart w:id="429" w:name="_Toc173393032"/>
      <w:bookmarkStart w:id="430" w:name="_Toc173393907"/>
      <w:bookmarkStart w:id="431" w:name="_Toc173408526"/>
      <w:bookmarkStart w:id="432" w:name="_Toc173472593"/>
      <w:bookmarkStart w:id="433" w:name="_Toc428946109"/>
      <w:bookmarkStart w:id="434" w:name="_Toc428946269"/>
      <w:bookmarkStart w:id="435" w:name="_Toc428950223"/>
      <w:r w:rsidRPr="00A04012">
        <w:rPr>
          <w:rFonts w:ascii="Times New Roman" w:eastAsia="Times New Roman" w:hAnsi="Times New Roman" w:cs="Times New Roman"/>
          <w:b/>
          <w:bCs/>
          <w:sz w:val="24"/>
        </w:rPr>
        <w:t>Section 11.</w:t>
      </w:r>
      <w:r w:rsidRPr="00A04012">
        <w:rPr>
          <w:rFonts w:ascii="Times New Roman" w:eastAsia="Times New Roman" w:hAnsi="Times New Roman" w:cs="Times New Roman"/>
          <w:sz w:val="24"/>
        </w:rPr>
        <w:t xml:space="preserve">  </w:t>
      </w:r>
      <w:r w:rsidRPr="00A04012">
        <w:rPr>
          <w:rFonts w:ascii="Times New Roman" w:eastAsia="Times New Roman" w:hAnsi="Times New Roman" w:cs="Times New Roman"/>
          <w:b/>
          <w:bCs/>
          <w:sz w:val="24"/>
        </w:rPr>
        <w:t>State Weights and Measures Division</w:t>
      </w:r>
      <w:bookmarkEnd w:id="424"/>
      <w:bookmarkEnd w:id="425"/>
      <w:bookmarkEnd w:id="426"/>
      <w:bookmarkEnd w:id="427"/>
      <w:bookmarkEnd w:id="428"/>
      <w:bookmarkEnd w:id="429"/>
      <w:bookmarkEnd w:id="430"/>
      <w:bookmarkEnd w:id="431"/>
      <w:bookmarkEnd w:id="432"/>
      <w:bookmarkEnd w:id="433"/>
      <w:bookmarkEnd w:id="434"/>
      <w:bookmarkEnd w:id="435"/>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There shall be a State Division of Weights and Measures located for administrative purposes within the Department of _________ (agency, etc.).  The Division is charged with, but not limited to, performing the following functions on behalf of the citizens of the state:</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numPr>
          <w:ilvl w:val="0"/>
          <w:numId w:val="5"/>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Assuring that weights and measures in commercial services within the state are suitable for their intended use, properly installed, and accurate, and are so maintained by their owner or user.</w:t>
      </w:r>
    </w:p>
    <w:p w:rsidR="00A04012" w:rsidRPr="00A04012" w:rsidRDefault="00A04012" w:rsidP="00A04012">
      <w:pPr>
        <w:tabs>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5"/>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Preventing unfair or deceptive dealing</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"Deceptive dealing"</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by weight or measure in any commodity or service advertised, packaged, sold, or purchased within the state.</w:t>
      </w:r>
    </w:p>
    <w:p w:rsidR="00A04012" w:rsidRPr="00A04012" w:rsidRDefault="00A04012" w:rsidP="00A04012">
      <w:pPr>
        <w:tabs>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5"/>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Making available to all users of physical standards or weighing and measuring equipment the precision calibration and related metrological certification capabilities of the weights and measures facilities of the Division.</w:t>
      </w:r>
    </w:p>
    <w:p w:rsidR="00A04012" w:rsidRPr="00A04012" w:rsidRDefault="00A04012" w:rsidP="00A04012">
      <w:pPr>
        <w:tabs>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5"/>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Promoting uniformity</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"Promoting uniformity"</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"Uniformity"</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to the extent practicable and desirable, between weights and measures requirements of this state and those of other states and federal agencies.</w:t>
      </w:r>
    </w:p>
    <w:p w:rsidR="00A04012" w:rsidRPr="00A04012" w:rsidRDefault="00A04012" w:rsidP="00A04012">
      <w:pPr>
        <w:tabs>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5"/>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Encouraging desirable economic growth while protecting the consumer through the adoption by rule of weights and measures requirements as necessary to assure equity among buyers and sellers.</w:t>
      </w:r>
    </w:p>
    <w:p w:rsidR="00A04012" w:rsidRPr="00A04012" w:rsidRDefault="00A04012" w:rsidP="00A04012">
      <w:pPr>
        <w:spacing w:before="60"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ab/>
        <w:t>(Added 1976)</w:t>
      </w:r>
    </w:p>
    <w:p w:rsidR="00A04012" w:rsidRPr="00A04012" w:rsidRDefault="00A04012" w:rsidP="00A04012">
      <w:pPr>
        <w:spacing w:before="60"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bookmarkStart w:id="436" w:name="_Toc173377933"/>
      <w:bookmarkStart w:id="437" w:name="_Toc173381037"/>
      <w:bookmarkStart w:id="438" w:name="_Toc173384681"/>
      <w:bookmarkStart w:id="439" w:name="_Toc173385212"/>
      <w:bookmarkStart w:id="440" w:name="_Toc173386244"/>
      <w:bookmarkStart w:id="441" w:name="_Toc173393033"/>
      <w:bookmarkStart w:id="442" w:name="_Toc173393908"/>
      <w:bookmarkStart w:id="443" w:name="_Toc173408527"/>
      <w:bookmarkStart w:id="444" w:name="_Toc173472594"/>
      <w:bookmarkStart w:id="445" w:name="_Toc428946110"/>
      <w:bookmarkStart w:id="446" w:name="_Toc428946270"/>
      <w:bookmarkStart w:id="447" w:name="_Toc428950224"/>
      <w:r w:rsidRPr="00A04012">
        <w:rPr>
          <w:rFonts w:ascii="Times New Roman" w:eastAsia="Times New Roman" w:hAnsi="Times New Roman" w:cs="Times New Roman"/>
          <w:b/>
          <w:bCs/>
          <w:sz w:val="24"/>
        </w:rPr>
        <w:t>Section 12.  Powers and Duties of the Director</w:t>
      </w:r>
      <w:bookmarkEnd w:id="436"/>
      <w:bookmarkEnd w:id="437"/>
      <w:bookmarkEnd w:id="438"/>
      <w:bookmarkEnd w:id="439"/>
      <w:bookmarkEnd w:id="440"/>
      <w:bookmarkEnd w:id="441"/>
      <w:bookmarkEnd w:id="442"/>
      <w:bookmarkEnd w:id="443"/>
      <w:bookmarkEnd w:id="444"/>
      <w:bookmarkEnd w:id="445"/>
      <w:bookmarkEnd w:id="446"/>
      <w:bookmarkEnd w:id="447"/>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"Powers and duties:Director"</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"Powers and duties:Director"</w:instrText>
      </w:r>
      <w:r w:rsidRPr="00A04012">
        <w:rPr>
          <w:rFonts w:ascii="Times New Roman" w:eastAsia="Times New Roman" w:hAnsi="Times New Roman" w:cs="Times New Roman"/>
          <w:sz w:val="20"/>
          <w:szCs w:val="24"/>
        </w:rPr>
        <w:fldChar w:fldCharType="end"/>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The Director shall:</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maintain traceability of the state standards as demonstrated through laboratory accreditation</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"Accreditation"</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or recognition;</w:t>
      </w:r>
    </w:p>
    <w:p w:rsidR="00A04012" w:rsidRPr="00A04012" w:rsidRDefault="00A04012" w:rsidP="00A04012">
      <w:pPr>
        <w:spacing w:before="60" w:after="0" w:line="240" w:lineRule="auto"/>
        <w:ind w:firstLine="720"/>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(Amended 2005)</w:t>
      </w:r>
    </w:p>
    <w:p w:rsidR="00A04012" w:rsidRPr="00A04012" w:rsidRDefault="00A04012" w:rsidP="00A04012">
      <w:pPr>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enforce the provisions of this Act;</w:t>
      </w:r>
    </w:p>
    <w:p w:rsidR="00A04012" w:rsidRPr="00A04012" w:rsidRDefault="00A04012" w:rsidP="00A04012">
      <w:pPr>
        <w:tabs>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issue reasonable regulations for the enforcement of this Act, which regulations shall have the force and effect of law;</w:t>
      </w:r>
    </w:p>
    <w:p w:rsidR="00A04012" w:rsidRPr="00A04012" w:rsidRDefault="00A04012" w:rsidP="00A04012">
      <w:pPr>
        <w:tabs>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establish labeling requirements, establish requirements for the presentation of cost per unit information</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"Cost per unit information"</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establish standards of weight, measure, or count, and reasonable standards of fill</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"Standards of fill"</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for any packaged commodity; and establish requirements for open dating</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"Open dating"</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information;</w:t>
      </w:r>
    </w:p>
    <w:p w:rsidR="00A04012" w:rsidRPr="00A04012" w:rsidRDefault="00A04012" w:rsidP="00A04012">
      <w:pPr>
        <w:spacing w:before="60" w:after="0" w:line="240" w:lineRule="auto"/>
        <w:ind w:firstLine="720"/>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(Added 1973)</w:t>
      </w:r>
    </w:p>
    <w:p w:rsidR="00A04012" w:rsidRPr="00A04012" w:rsidRDefault="00A04012" w:rsidP="00A04012">
      <w:pPr>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grant any exemptions</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"Exemptions:To Uniform Weights and Measures Law"</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from the provisions of this Act or any regulations promulgated pursuant thereto when appropriate to the maintenance of good commercial practices within the state;</w:t>
      </w:r>
    </w:p>
    <w:p w:rsidR="00A04012" w:rsidRPr="00A04012" w:rsidRDefault="00A04012" w:rsidP="00A04012">
      <w:pPr>
        <w:tabs>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conduct investigations</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"Investigations"</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to ensure compliance with this Act;</w:t>
      </w:r>
    </w:p>
    <w:p w:rsidR="00A04012" w:rsidRPr="00A04012" w:rsidRDefault="00A04012" w:rsidP="00A04012">
      <w:pPr>
        <w:tabs>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delegate to appropriate personnel any of these responsibilities for the proper administration of this office;</w:t>
      </w:r>
    </w:p>
    <w:p w:rsidR="00A04012" w:rsidRPr="00A04012" w:rsidRDefault="00A04012" w:rsidP="00A04012">
      <w:pPr>
        <w:tabs>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verify the field standards for weights and measures used by any jurisdiction within the state, before being put into service, tested annually or as often thereafter as deemed necessary by the Director based on statistically evaluated data, and approve the same when found to be correct;</w:t>
      </w:r>
    </w:p>
    <w:p w:rsidR="00A04012" w:rsidRPr="00A04012" w:rsidRDefault="00A04012" w:rsidP="00A04012">
      <w:pPr>
        <w:spacing w:before="60" w:after="0" w:line="240" w:lineRule="auto"/>
        <w:ind w:firstLine="720"/>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(Amended 2005)</w:t>
      </w:r>
    </w:p>
    <w:p w:rsidR="00A04012" w:rsidRPr="00A04012" w:rsidRDefault="00A04012" w:rsidP="00A04012">
      <w:pPr>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have the authority to inspect and test commercial weights and measures kept, offered, or exposed for sale;</w:t>
      </w:r>
    </w:p>
    <w:p w:rsidR="00A04012" w:rsidRPr="00A04012" w:rsidRDefault="00A04012" w:rsidP="00A04012">
      <w:pPr>
        <w:spacing w:before="60" w:after="0" w:line="240" w:lineRule="auto"/>
        <w:ind w:firstLine="720"/>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(Amended 1995)</w:t>
      </w:r>
    </w:p>
    <w:p w:rsidR="00A04012" w:rsidRPr="00A04012" w:rsidRDefault="00A04012" w:rsidP="00A04012">
      <w:pPr>
        <w:tabs>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inspect and test, to ascertain if they are correct, weights and measures commercially used:</w:t>
      </w:r>
    </w:p>
    <w:p w:rsidR="00A04012" w:rsidRPr="00A04012" w:rsidRDefault="00A04012" w:rsidP="00A04012">
      <w:pPr>
        <w:spacing w:after="0" w:line="240" w:lineRule="auto"/>
        <w:ind w:left="1080" w:hanging="360"/>
        <w:jc w:val="both"/>
        <w:rPr>
          <w:rFonts w:ascii="Times New Roman" w:eastAsia="Times New Roman" w:hAnsi="Times New Roman" w:cs="Times New Roman"/>
          <w:sz w:val="20"/>
          <w:szCs w:val="24"/>
        </w:rPr>
      </w:pPr>
    </w:p>
    <w:p w:rsidR="00A04012" w:rsidRPr="00A04012" w:rsidRDefault="00A04012" w:rsidP="00A04012">
      <w:pPr>
        <w:numPr>
          <w:ilvl w:val="0"/>
          <w:numId w:val="7"/>
        </w:numPr>
        <w:tabs>
          <w:tab w:val="num" w:pos="1080"/>
        </w:tabs>
        <w:spacing w:after="0" w:line="240" w:lineRule="auto"/>
        <w:ind w:left="108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in determining the weight, measure, or count of commodities or things sold, or offered or exposed for sale, on the basis of weight, measure, or count; or</w:t>
      </w:r>
    </w:p>
    <w:p w:rsidR="00A04012" w:rsidRPr="00A04012" w:rsidRDefault="00A04012" w:rsidP="00A04012">
      <w:pPr>
        <w:tabs>
          <w:tab w:val="num" w:pos="1080"/>
        </w:tabs>
        <w:spacing w:after="0" w:line="240" w:lineRule="auto"/>
        <w:ind w:left="1080" w:hanging="360"/>
        <w:jc w:val="both"/>
        <w:rPr>
          <w:rFonts w:ascii="Times New Roman" w:eastAsia="Times New Roman" w:hAnsi="Times New Roman" w:cs="Times New Roman"/>
          <w:sz w:val="20"/>
          <w:szCs w:val="24"/>
        </w:rPr>
      </w:pPr>
    </w:p>
    <w:p w:rsidR="00A04012" w:rsidRPr="00A04012" w:rsidRDefault="00A04012" w:rsidP="00A04012">
      <w:pPr>
        <w:numPr>
          <w:ilvl w:val="0"/>
          <w:numId w:val="7"/>
        </w:numPr>
        <w:tabs>
          <w:tab w:val="num" w:pos="1080"/>
        </w:tabs>
        <w:spacing w:after="0" w:line="240" w:lineRule="auto"/>
        <w:ind w:left="1080"/>
        <w:jc w:val="both"/>
        <w:rPr>
          <w:rFonts w:ascii="Times New Roman" w:eastAsia="Times New Roman" w:hAnsi="Times New Roman" w:cs="Times New Roman"/>
          <w:sz w:val="20"/>
          <w:szCs w:val="24"/>
        </w:rPr>
      </w:pPr>
      <w:proofErr w:type="gramStart"/>
      <w:r w:rsidRPr="00A04012">
        <w:rPr>
          <w:rFonts w:ascii="Times New Roman" w:eastAsia="Times New Roman" w:hAnsi="Times New Roman" w:cs="Times New Roman"/>
          <w:sz w:val="20"/>
          <w:szCs w:val="24"/>
        </w:rPr>
        <w:t>in</w:t>
      </w:r>
      <w:proofErr w:type="gramEnd"/>
      <w:r w:rsidRPr="00A04012">
        <w:rPr>
          <w:rFonts w:ascii="Times New Roman" w:eastAsia="Times New Roman" w:hAnsi="Times New Roman" w:cs="Times New Roman"/>
          <w:sz w:val="20"/>
          <w:szCs w:val="24"/>
        </w:rPr>
        <w:t xml:space="preserve"> computing the basic charge or payment for services rendered on the basis of weight, measure, or count.</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numPr>
          <w:ilvl w:val="0"/>
          <w:numId w:val="8"/>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test all weights and measures used in checking the receipt or disbursement of supplies in every institution, the maintenance of which funds are appropriated by the legislature of the state;</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numPr>
          <w:ilvl w:val="0"/>
          <w:numId w:val="9"/>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approve for use, and may mark, such commercial weights and measures as are found to be correct, and shall reject and order to be corrected, replaced, or removed such commercial weights and measures as are found to be incorrect</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"Incorrect weights or measures"</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Weights and measures that have been rejected may be seized if not corrected within the time specified or if used or disposed of in a manner not specifically authorized.  The Director shall remove from service and may seize the weights and measures found to be incorrect that are not capable of being made correct;</w:t>
      </w:r>
    </w:p>
    <w:p w:rsidR="00A04012" w:rsidRPr="00A04012" w:rsidRDefault="00A04012" w:rsidP="00A04012">
      <w:pPr>
        <w:spacing w:before="60" w:after="0" w:line="240" w:lineRule="auto"/>
        <w:ind w:firstLine="720"/>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(Amended 1995)</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numPr>
          <w:ilvl w:val="0"/>
          <w:numId w:val="9"/>
        </w:numPr>
        <w:tabs>
          <w:tab w:val="num" w:pos="720"/>
        </w:tabs>
        <w:spacing w:after="0" w:line="240" w:lineRule="auto"/>
        <w:ind w:left="720"/>
        <w:jc w:val="both"/>
        <w:rPr>
          <w:rFonts w:ascii="Times New Roman" w:eastAsia="Times New Roman" w:hAnsi="Times New Roman" w:cs="Times New Roman"/>
          <w:sz w:val="20"/>
          <w:szCs w:val="24"/>
        </w:rPr>
      </w:pPr>
      <w:proofErr w:type="gramStart"/>
      <w:r w:rsidRPr="00A04012">
        <w:rPr>
          <w:rFonts w:ascii="Times New Roman" w:eastAsia="Times New Roman" w:hAnsi="Times New Roman" w:cs="Times New Roman"/>
          <w:sz w:val="20"/>
          <w:szCs w:val="24"/>
        </w:rPr>
        <w:t>weigh</w:t>
      </w:r>
      <w:proofErr w:type="gramEnd"/>
      <w:r w:rsidRPr="00A04012">
        <w:rPr>
          <w:rFonts w:ascii="Times New Roman" w:eastAsia="Times New Roman" w:hAnsi="Times New Roman" w:cs="Times New Roman"/>
          <w:sz w:val="20"/>
          <w:szCs w:val="24"/>
        </w:rPr>
        <w:t>, measure, or inspect packaged commodities kept, offered, or exposed for sale, sold, or in the process of delivery, to determine whether they contain the amounts represented and whether they are kept, offered, or exposed for sale in accordance with this Act or regulations promulgated pursuant thereto.  In carrying out the provisions of this section, the Director shall employ recognized sampling procedures, such as are adopted by the NCWM and are published in the National Institute of Standards and Technology Handbook 133</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"Handbooks:HB133"</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“Checking the Net Contents of Packaged Goods;”</w:t>
      </w:r>
    </w:p>
    <w:p w:rsidR="00A04012" w:rsidRPr="00A04012" w:rsidRDefault="00A04012" w:rsidP="00A04012">
      <w:pPr>
        <w:spacing w:before="60" w:after="0" w:line="240" w:lineRule="auto"/>
        <w:ind w:firstLine="720"/>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(Amended 1984, 1988, and 2000)</w:t>
      </w:r>
    </w:p>
    <w:p w:rsidR="00A04012" w:rsidRPr="00A04012" w:rsidRDefault="00A04012" w:rsidP="00A04012">
      <w:pPr>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9"/>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prescribe, by regulation, the appropriate term or unit of weight or measure to be used, whenever the Director determines that an existing practice of declaring the quantity of a commodity or setting charges for a service by weight, measure, numerical count, time, or combination thereof, does not facilitate value comparisons by consumers, or offers an opportunity for consumer confusion;</w:t>
      </w:r>
    </w:p>
    <w:p w:rsidR="00A04012" w:rsidRPr="00A04012" w:rsidRDefault="00A04012" w:rsidP="00A04012">
      <w:pPr>
        <w:spacing w:before="60" w:after="0" w:line="240" w:lineRule="auto"/>
        <w:ind w:firstLine="720"/>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(Amended 1991)</w:t>
      </w:r>
    </w:p>
    <w:p w:rsidR="00A04012" w:rsidRPr="00A04012" w:rsidRDefault="00A04012" w:rsidP="00A04012">
      <w:pPr>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9"/>
        </w:numPr>
        <w:tabs>
          <w:tab w:val="num" w:pos="-24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allow reasonable variations from the stated quantity of contents, which shall include those caused by loss or gain of moisture</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"Moisture, loss or gain of"</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during the course of good distribution practice or by unavoidable deviations</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"Unavoidable deviations:In good manufacturing practice"</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in good manufacturing practice</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"Good manufacturing practice"</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only after the commodity has entered intrastate commerce</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"Intrastate commerce"</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w:t>
      </w:r>
    </w:p>
    <w:p w:rsidR="00A04012" w:rsidRPr="00A04012" w:rsidRDefault="00A04012" w:rsidP="00A04012">
      <w:pPr>
        <w:tabs>
          <w:tab w:val="num" w:pos="-24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9"/>
        </w:numPr>
        <w:tabs>
          <w:tab w:val="num" w:pos="-240"/>
        </w:tabs>
        <w:spacing w:after="0" w:line="240" w:lineRule="auto"/>
        <w:ind w:left="720"/>
        <w:jc w:val="both"/>
        <w:rPr>
          <w:rFonts w:ascii="Times New Roman" w:eastAsia="Times New Roman" w:hAnsi="Times New Roman" w:cs="Times New Roman"/>
          <w:sz w:val="20"/>
          <w:szCs w:val="24"/>
        </w:rPr>
      </w:pPr>
      <w:proofErr w:type="gramStart"/>
      <w:r w:rsidRPr="00A04012">
        <w:rPr>
          <w:rFonts w:ascii="Times New Roman" w:eastAsia="Times New Roman" w:hAnsi="Times New Roman" w:cs="Times New Roman"/>
          <w:sz w:val="20"/>
          <w:szCs w:val="24"/>
        </w:rPr>
        <w:t>provide</w:t>
      </w:r>
      <w:proofErr w:type="gramEnd"/>
      <w:r w:rsidRPr="00A04012">
        <w:rPr>
          <w:rFonts w:ascii="Times New Roman" w:eastAsia="Times New Roman" w:hAnsi="Times New Roman" w:cs="Times New Roman"/>
          <w:sz w:val="20"/>
          <w:szCs w:val="24"/>
        </w:rPr>
        <w:t xml:space="preserve"> for the training of weights and measures personnel</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"Training, weights and measures personnel"</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and may establish minimum training and performance requirements</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"Performance requirements, personnel"</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which shall then be met by all weights and measures personnel, whether county, municipal, or state.  The Director may adopt the training standards of the National Conference on Weights </w:t>
      </w:r>
      <w:r w:rsidRPr="00A04012">
        <w:rPr>
          <w:rFonts w:ascii="Times New Roman" w:eastAsia="Times New Roman" w:hAnsi="Times New Roman" w:cs="Times New Roman"/>
          <w:sz w:val="20"/>
          <w:szCs w:val="24"/>
        </w:rPr>
        <w:lastRenderedPageBreak/>
        <w:t>and Measures’ National Training Program and the laboratory metrology standards specified by the NIST accreditation</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"Accreditation"</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and/or recognition requirements; and</w:t>
      </w:r>
    </w:p>
    <w:p w:rsidR="00A04012" w:rsidRPr="00A04012" w:rsidRDefault="00A04012" w:rsidP="00A04012">
      <w:pPr>
        <w:spacing w:before="60" w:after="0" w:line="240" w:lineRule="auto"/>
        <w:ind w:firstLine="720"/>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(Added 1991) (Amended 2005)</w:t>
      </w:r>
    </w:p>
    <w:p w:rsidR="00A04012" w:rsidRPr="00A04012" w:rsidRDefault="00A04012" w:rsidP="00A04012">
      <w:pPr>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9"/>
        </w:numPr>
        <w:tabs>
          <w:tab w:val="num" w:pos="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verify advertised prices, price representations, and point-of-sale systems, as deemed necessary, to determine:</w:t>
      </w:r>
    </w:p>
    <w:p w:rsidR="00A04012" w:rsidRPr="00A04012" w:rsidRDefault="00A04012" w:rsidP="00A04012">
      <w:pPr>
        <w:spacing w:after="0" w:line="240" w:lineRule="auto"/>
        <w:ind w:left="1080" w:hanging="360"/>
        <w:jc w:val="both"/>
        <w:rPr>
          <w:rFonts w:ascii="Times New Roman" w:eastAsia="Times New Roman" w:hAnsi="Times New Roman" w:cs="Times New Roman"/>
          <w:sz w:val="20"/>
          <w:szCs w:val="24"/>
        </w:rPr>
      </w:pPr>
    </w:p>
    <w:p w:rsidR="00A04012" w:rsidRPr="00A04012" w:rsidRDefault="00A04012" w:rsidP="00A04012">
      <w:pPr>
        <w:numPr>
          <w:ilvl w:val="0"/>
          <w:numId w:val="18"/>
        </w:numPr>
        <w:spacing w:after="0" w:line="240" w:lineRule="auto"/>
        <w:jc w:val="both"/>
        <w:rPr>
          <w:rFonts w:ascii="Times New Roman" w:eastAsia="Times New Roman" w:hAnsi="Times New Roman" w:cs="Times New Roman"/>
          <w:sz w:val="20"/>
          <w:szCs w:val="24"/>
        </w:rPr>
      </w:pPr>
      <w:bookmarkStart w:id="448" w:name="_Toc173773544"/>
      <w:bookmarkStart w:id="449" w:name="_Toc174725359"/>
      <w:r w:rsidRPr="00A04012">
        <w:rPr>
          <w:rFonts w:ascii="Times New Roman" w:eastAsia="Times New Roman" w:hAnsi="Times New Roman" w:cs="Times New Roman"/>
          <w:sz w:val="20"/>
          <w:szCs w:val="24"/>
        </w:rPr>
        <w:t>the accuracy of prices and computations and the correct use of the equipment; and</w:t>
      </w:r>
      <w:bookmarkEnd w:id="448"/>
      <w:bookmarkEnd w:id="449"/>
    </w:p>
    <w:p w:rsidR="00A04012" w:rsidRPr="00A04012" w:rsidRDefault="00A04012" w:rsidP="00A04012">
      <w:pPr>
        <w:spacing w:after="0" w:line="240" w:lineRule="auto"/>
        <w:ind w:left="1080" w:hanging="360"/>
        <w:jc w:val="both"/>
        <w:rPr>
          <w:rFonts w:ascii="Times New Roman" w:eastAsia="Times New Roman" w:hAnsi="Times New Roman" w:cs="Times New Roman"/>
          <w:sz w:val="20"/>
          <w:szCs w:val="24"/>
        </w:rPr>
      </w:pPr>
    </w:p>
    <w:p w:rsidR="00A04012" w:rsidRPr="00A04012" w:rsidRDefault="00A04012" w:rsidP="00A04012">
      <w:pPr>
        <w:numPr>
          <w:ilvl w:val="0"/>
          <w:numId w:val="18"/>
        </w:numPr>
        <w:spacing w:after="0" w:line="240" w:lineRule="auto"/>
        <w:jc w:val="both"/>
        <w:rPr>
          <w:rFonts w:ascii="Times New Roman" w:eastAsia="Times New Roman" w:hAnsi="Times New Roman" w:cs="Times New Roman"/>
          <w:sz w:val="20"/>
          <w:szCs w:val="24"/>
        </w:rPr>
      </w:pPr>
      <w:proofErr w:type="gramStart"/>
      <w:r w:rsidRPr="00A04012">
        <w:rPr>
          <w:rFonts w:ascii="Times New Roman" w:eastAsia="Times New Roman" w:hAnsi="Times New Roman" w:cs="Times New Roman"/>
          <w:sz w:val="20"/>
          <w:szCs w:val="24"/>
        </w:rPr>
        <w:t>if</w:t>
      </w:r>
      <w:proofErr w:type="gramEnd"/>
      <w:r w:rsidRPr="00A04012">
        <w:rPr>
          <w:rFonts w:ascii="Times New Roman" w:eastAsia="Times New Roman" w:hAnsi="Times New Roman" w:cs="Times New Roman"/>
          <w:sz w:val="20"/>
          <w:szCs w:val="24"/>
        </w:rPr>
        <w:t xml:space="preserve"> such system utilizes scanning or coding means in lieu of manual entry, the accuracy of prices printed or recalled from a database.  In carrying out the provisions of this section, the Director shall:</w:t>
      </w:r>
    </w:p>
    <w:p w:rsidR="00A04012" w:rsidRPr="00A04012" w:rsidRDefault="00A04012" w:rsidP="00A04012">
      <w:pPr>
        <w:spacing w:after="0" w:line="240" w:lineRule="auto"/>
        <w:ind w:left="1080" w:hanging="360"/>
        <w:jc w:val="both"/>
        <w:rPr>
          <w:rFonts w:ascii="Times New Roman" w:eastAsia="Times New Roman" w:hAnsi="Times New Roman" w:cs="Times New Roman"/>
          <w:sz w:val="20"/>
          <w:szCs w:val="24"/>
        </w:rPr>
      </w:pPr>
    </w:p>
    <w:p w:rsidR="00A04012" w:rsidRPr="00A04012" w:rsidRDefault="00A04012" w:rsidP="00A04012">
      <w:pPr>
        <w:numPr>
          <w:ilvl w:val="1"/>
          <w:numId w:val="18"/>
        </w:num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employ recognized procedures, such as are designated in National Institute of Standards and Technology Handbook 130</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"Handbooks:HB130"</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w:t>
      </w:r>
      <w:r w:rsidRPr="00A04012">
        <w:rPr>
          <w:rFonts w:ascii="Times New Roman" w:eastAsia="Times New Roman" w:hAnsi="Times New Roman" w:cs="Times New Roman"/>
          <w:i/>
          <w:sz w:val="20"/>
          <w:szCs w:val="24"/>
        </w:rPr>
        <w:t>Uniform Laws and Regulations</w:t>
      </w:r>
      <w:r w:rsidRPr="00A04012">
        <w:rPr>
          <w:rFonts w:ascii="Times New Roman" w:eastAsia="Times New Roman" w:hAnsi="Times New Roman" w:cs="Times New Roman"/>
          <w:sz w:val="20"/>
          <w:szCs w:val="24"/>
        </w:rPr>
        <w:t xml:space="preserve"> </w:t>
      </w:r>
      <w:r w:rsidRPr="00A04012">
        <w:rPr>
          <w:rFonts w:ascii="Times New Roman" w:eastAsia="Times New Roman" w:hAnsi="Times New Roman" w:cs="Times New Roman"/>
          <w:i/>
          <w:sz w:val="20"/>
          <w:szCs w:val="24"/>
        </w:rPr>
        <w:t>in the Areas of Legal Metrology and Engine Fuel Quality</w:t>
      </w:r>
      <w:r w:rsidRPr="00A04012">
        <w:rPr>
          <w:rFonts w:ascii="Times New Roman" w:eastAsia="Times New Roman" w:hAnsi="Times New Roman" w:cs="Times New Roman"/>
          <w:sz w:val="20"/>
          <w:szCs w:val="24"/>
        </w:rPr>
        <w:t>, “Examination Procedures for Price Verification</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"Price verification:Examination procedure"</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w:t>
      </w:r>
    </w:p>
    <w:p w:rsidR="00A04012" w:rsidRPr="00A04012" w:rsidRDefault="00A04012" w:rsidP="00A04012">
      <w:pPr>
        <w:spacing w:after="0" w:line="240" w:lineRule="auto"/>
        <w:ind w:left="1080" w:hanging="360"/>
        <w:jc w:val="both"/>
        <w:rPr>
          <w:rFonts w:ascii="Times New Roman" w:eastAsia="Times New Roman" w:hAnsi="Times New Roman" w:cs="Times New Roman"/>
          <w:sz w:val="20"/>
          <w:szCs w:val="24"/>
        </w:rPr>
      </w:pPr>
    </w:p>
    <w:p w:rsidR="00A04012" w:rsidRPr="00A04012" w:rsidRDefault="00A04012" w:rsidP="00A04012">
      <w:pPr>
        <w:numPr>
          <w:ilvl w:val="1"/>
          <w:numId w:val="18"/>
        </w:num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issue necessary rules and regulations regarding the accuracy of advertised prices and automated systems for retail price charging (referred to as “point-of-sale systems”) for the enforcement of this section, which rules shall have the force and effect of law; and</w:t>
      </w:r>
    </w:p>
    <w:p w:rsidR="00A04012" w:rsidRPr="00A04012" w:rsidRDefault="00A04012" w:rsidP="00A04012">
      <w:pPr>
        <w:spacing w:after="0" w:line="240" w:lineRule="auto"/>
        <w:ind w:left="1080" w:hanging="360"/>
        <w:jc w:val="both"/>
        <w:rPr>
          <w:rFonts w:ascii="Times New Roman" w:eastAsia="Times New Roman" w:hAnsi="Times New Roman" w:cs="Times New Roman"/>
          <w:sz w:val="20"/>
          <w:szCs w:val="24"/>
        </w:rPr>
      </w:pPr>
    </w:p>
    <w:p w:rsidR="00A04012" w:rsidRPr="00A04012" w:rsidRDefault="00A04012" w:rsidP="00A04012">
      <w:pPr>
        <w:numPr>
          <w:ilvl w:val="1"/>
          <w:numId w:val="18"/>
        </w:numPr>
        <w:spacing w:after="0" w:line="240" w:lineRule="auto"/>
        <w:jc w:val="both"/>
        <w:rPr>
          <w:rFonts w:ascii="Times New Roman" w:eastAsia="Times New Roman" w:hAnsi="Times New Roman" w:cs="Times New Roman"/>
          <w:sz w:val="20"/>
          <w:szCs w:val="24"/>
        </w:rPr>
      </w:pPr>
      <w:proofErr w:type="gramStart"/>
      <w:r w:rsidRPr="00A04012">
        <w:rPr>
          <w:rFonts w:ascii="Times New Roman" w:eastAsia="Times New Roman" w:hAnsi="Times New Roman" w:cs="Times New Roman"/>
          <w:sz w:val="20"/>
          <w:szCs w:val="24"/>
        </w:rPr>
        <w:t>conduct</w:t>
      </w:r>
      <w:proofErr w:type="gramEnd"/>
      <w:r w:rsidRPr="00A04012">
        <w:rPr>
          <w:rFonts w:ascii="Times New Roman" w:eastAsia="Times New Roman" w:hAnsi="Times New Roman" w:cs="Times New Roman"/>
          <w:sz w:val="20"/>
          <w:szCs w:val="24"/>
        </w:rPr>
        <w:t xml:space="preserve"> investigations</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"Investigations"</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to ensure compliance.</w:t>
      </w:r>
    </w:p>
    <w:p w:rsidR="00A04012" w:rsidRPr="00A04012" w:rsidRDefault="00A04012" w:rsidP="00A04012">
      <w:pPr>
        <w:spacing w:before="60" w:after="0" w:line="240" w:lineRule="auto"/>
        <w:ind w:firstLine="720"/>
        <w:jc w:val="both"/>
        <w:rPr>
          <w:rFonts w:ascii="Times New Roman" w:eastAsia="Times New Roman" w:hAnsi="Times New Roman" w:cs="Times New Roman"/>
          <w:sz w:val="20"/>
          <w:szCs w:val="20"/>
        </w:rPr>
      </w:pPr>
      <w:bookmarkStart w:id="450" w:name="_Toc173773545"/>
      <w:r w:rsidRPr="00A04012">
        <w:rPr>
          <w:rFonts w:ascii="Times New Roman" w:eastAsia="Times New Roman" w:hAnsi="Times New Roman" w:cs="Times New Roman"/>
          <w:sz w:val="20"/>
          <w:szCs w:val="20"/>
        </w:rPr>
        <w:t>(Added 1995)</w:t>
      </w:r>
      <w:bookmarkEnd w:id="450"/>
    </w:p>
    <w:p w:rsidR="00A04012" w:rsidRPr="00A04012" w:rsidRDefault="00A04012" w:rsidP="00A04012">
      <w:pPr>
        <w:spacing w:before="60" w:after="0" w:line="240" w:lineRule="auto"/>
        <w:ind w:firstLine="720"/>
        <w:jc w:val="both"/>
        <w:rPr>
          <w:rFonts w:ascii="Times New Roman" w:eastAsia="Times New Roman" w:hAnsi="Times New Roman" w:cs="Times New Roman"/>
          <w:sz w:val="20"/>
          <w:szCs w:val="20"/>
        </w:rPr>
      </w:pPr>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bookmarkStart w:id="451" w:name="_Toc173377934"/>
      <w:bookmarkStart w:id="452" w:name="_Toc173381038"/>
      <w:bookmarkStart w:id="453" w:name="_Toc173384682"/>
      <w:bookmarkStart w:id="454" w:name="_Toc173385213"/>
      <w:bookmarkStart w:id="455" w:name="_Toc173386245"/>
      <w:bookmarkStart w:id="456" w:name="_Toc173393034"/>
      <w:bookmarkStart w:id="457" w:name="_Toc173393909"/>
      <w:bookmarkStart w:id="458" w:name="_Toc173408528"/>
      <w:bookmarkStart w:id="459" w:name="_Toc173472595"/>
      <w:bookmarkStart w:id="460" w:name="_Toc428946111"/>
      <w:bookmarkStart w:id="461" w:name="_Toc428946271"/>
      <w:bookmarkStart w:id="462" w:name="_Toc428950225"/>
      <w:r w:rsidRPr="00A04012">
        <w:rPr>
          <w:rFonts w:ascii="Times New Roman" w:eastAsia="Times New Roman" w:hAnsi="Times New Roman" w:cs="Times New Roman"/>
          <w:b/>
          <w:bCs/>
          <w:sz w:val="24"/>
        </w:rPr>
        <w:t>Section 13.  Special Police Powers</w:t>
      </w:r>
      <w:bookmarkEnd w:id="451"/>
      <w:bookmarkEnd w:id="452"/>
      <w:bookmarkEnd w:id="453"/>
      <w:bookmarkEnd w:id="454"/>
      <w:bookmarkEnd w:id="455"/>
      <w:bookmarkEnd w:id="456"/>
      <w:bookmarkEnd w:id="457"/>
      <w:bookmarkEnd w:id="458"/>
      <w:bookmarkEnd w:id="459"/>
      <w:bookmarkEnd w:id="460"/>
      <w:bookmarkEnd w:id="461"/>
      <w:bookmarkEnd w:id="462"/>
      <w:r w:rsidRPr="00A04012">
        <w:rPr>
          <w:rFonts w:ascii="Times New Roman" w:eastAsia="Times New Roman" w:hAnsi="Times New Roman" w:cs="Times New Roman"/>
          <w:sz w:val="20"/>
          <w:szCs w:val="20"/>
        </w:rPr>
        <w:fldChar w:fldCharType="begin"/>
      </w:r>
      <w:r w:rsidRPr="00A04012">
        <w:rPr>
          <w:rFonts w:ascii="Times New Roman" w:eastAsia="Times New Roman" w:hAnsi="Times New Roman" w:cs="Times New Roman"/>
          <w:sz w:val="20"/>
          <w:szCs w:val="20"/>
        </w:rPr>
        <w:instrText>xe "Police powers"</w:instrText>
      </w:r>
      <w:r w:rsidRPr="00A04012">
        <w:rPr>
          <w:rFonts w:ascii="Times New Roman" w:eastAsia="Times New Roman" w:hAnsi="Times New Roman" w:cs="Times New Roman"/>
          <w:sz w:val="20"/>
          <w:szCs w:val="20"/>
        </w:rPr>
        <w:fldChar w:fldCharType="end"/>
      </w:r>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When necessary for the enforcement of this Act or regulations promulgated pursuant thereto, the Director is:</w:t>
      </w:r>
    </w:p>
    <w:p w:rsidR="00A04012" w:rsidRPr="00A04012" w:rsidRDefault="00A04012" w:rsidP="00A04012">
      <w:pPr>
        <w:keepNext/>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10"/>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Authorized to enter any commercial premises during normal business hours, except that in the event such premises are not open to the public, he/she shall first present his/her credentials and obtain consent before making entry thereto, unless a search warrant has previously been obtained.</w:t>
      </w:r>
    </w:p>
    <w:p w:rsidR="00A04012" w:rsidRPr="00A04012" w:rsidRDefault="00A04012" w:rsidP="00A04012">
      <w:pPr>
        <w:tabs>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10"/>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Empowered to issue stop use, hold</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"Hold orders"</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and removal orders</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"Removal orders"</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with respect to any weights and measures commercially used, stop sale, hold, and removal orders with respect to any packaged commodities or bulk commodities kept, offered, or exposed for sale.</w:t>
      </w:r>
    </w:p>
    <w:p w:rsidR="00A04012" w:rsidRPr="00A04012" w:rsidRDefault="00A04012" w:rsidP="00A04012">
      <w:pPr>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10"/>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Empowered to seize, for use as evidence, without formal warrant, any incorrect or unapproved weight</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"Unapproved weight or measure"</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measure, package, or commodity found to be used, retained, offered, or exposed for sale or sold in violation of the provisions of this Act or regulations promulgated pursuant thereto.</w:t>
      </w:r>
    </w:p>
    <w:p w:rsidR="00A04012" w:rsidRPr="00A04012" w:rsidRDefault="00A04012" w:rsidP="00A04012">
      <w:pPr>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10"/>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Empowered to stop any commercial vehicle</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"Commercial vehicle"</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and, after presentation of his credentials, inspect the contents, require the person in charge of that vehicle to produce any documents in his possession concerning the contents, and require him to proceed with the vehicle to some specified place for inspection.</w:t>
      </w:r>
    </w:p>
    <w:p w:rsidR="00A04012" w:rsidRPr="00A04012" w:rsidRDefault="00A04012" w:rsidP="00A04012">
      <w:pPr>
        <w:tabs>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10"/>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With respect to the enforcement of this Act, the Director is hereby vested with special police powers, and is authorized to arrest, without formal warrant, any violator of this Act.</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bookmarkStart w:id="463" w:name="_Toc173377935"/>
      <w:bookmarkStart w:id="464" w:name="_Toc173381039"/>
      <w:bookmarkStart w:id="465" w:name="_Toc173384683"/>
      <w:bookmarkStart w:id="466" w:name="_Toc173385214"/>
      <w:bookmarkStart w:id="467" w:name="_Toc173386246"/>
      <w:bookmarkStart w:id="468" w:name="_Toc173393035"/>
      <w:bookmarkStart w:id="469" w:name="_Toc173393910"/>
      <w:bookmarkStart w:id="470" w:name="_Toc173408529"/>
      <w:bookmarkStart w:id="471" w:name="_Toc173472596"/>
      <w:bookmarkStart w:id="472" w:name="_Toc428946112"/>
      <w:bookmarkStart w:id="473" w:name="_Toc428946272"/>
      <w:bookmarkStart w:id="474" w:name="_Toc428950226"/>
      <w:r w:rsidRPr="00A04012">
        <w:rPr>
          <w:rFonts w:ascii="Times New Roman" w:eastAsia="Times New Roman" w:hAnsi="Times New Roman" w:cs="Times New Roman"/>
          <w:b/>
          <w:bCs/>
          <w:sz w:val="24"/>
        </w:rPr>
        <w:t>Section 14.  Powers and Duties of Local Officials</w:t>
      </w:r>
      <w:bookmarkEnd w:id="463"/>
      <w:bookmarkEnd w:id="464"/>
      <w:bookmarkEnd w:id="465"/>
      <w:bookmarkEnd w:id="466"/>
      <w:bookmarkEnd w:id="467"/>
      <w:bookmarkEnd w:id="468"/>
      <w:bookmarkEnd w:id="469"/>
      <w:bookmarkEnd w:id="470"/>
      <w:bookmarkEnd w:id="471"/>
      <w:bookmarkEnd w:id="472"/>
      <w:bookmarkEnd w:id="473"/>
      <w:bookmarkEnd w:id="474"/>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"Local officials, powers and duties"</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"Powers and duties:Local officials"</w:instrText>
      </w:r>
      <w:r w:rsidRPr="00A04012">
        <w:rPr>
          <w:rFonts w:ascii="Times New Roman" w:eastAsia="Times New Roman" w:hAnsi="Times New Roman" w:cs="Times New Roman"/>
          <w:sz w:val="20"/>
          <w:szCs w:val="24"/>
        </w:rPr>
        <w:fldChar w:fldCharType="end"/>
      </w:r>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Any weights and measures official appointed for a county or city shall have the duties and powers enumerated in this Act, excepting those duties reserved to the state by law or regulation.  These powers and duties shall extend to their respective jurisdictions, except that the jurisdiction of a county official shall not extend to any city for which a weights and measures official has been appointed.  No requirement set forth by local agencies may be less stringent than or conflict with the requirements of the state.</w:t>
      </w:r>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(Amended 1984)</w:t>
      </w:r>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bookmarkStart w:id="475" w:name="_Toc173377936"/>
      <w:bookmarkStart w:id="476" w:name="_Toc173381040"/>
      <w:bookmarkStart w:id="477" w:name="_Toc173384684"/>
      <w:bookmarkStart w:id="478" w:name="_Toc173385215"/>
      <w:bookmarkStart w:id="479" w:name="_Toc173386247"/>
      <w:bookmarkStart w:id="480" w:name="_Toc173393036"/>
      <w:bookmarkStart w:id="481" w:name="_Toc173393911"/>
      <w:bookmarkStart w:id="482" w:name="_Toc173408530"/>
      <w:bookmarkStart w:id="483" w:name="_Toc173472597"/>
      <w:bookmarkStart w:id="484" w:name="_Toc428946113"/>
      <w:bookmarkStart w:id="485" w:name="_Toc428946273"/>
      <w:bookmarkStart w:id="486" w:name="_Toc428950227"/>
      <w:r w:rsidRPr="00A04012">
        <w:rPr>
          <w:rFonts w:ascii="Times New Roman" w:eastAsia="Times New Roman" w:hAnsi="Times New Roman" w:cs="Times New Roman"/>
          <w:b/>
          <w:bCs/>
          <w:sz w:val="24"/>
        </w:rPr>
        <w:lastRenderedPageBreak/>
        <w:t>Section 15.  Misrepresentation of Quantity</w:t>
      </w:r>
      <w:bookmarkEnd w:id="475"/>
      <w:bookmarkEnd w:id="476"/>
      <w:bookmarkEnd w:id="477"/>
      <w:bookmarkEnd w:id="478"/>
      <w:bookmarkEnd w:id="479"/>
      <w:bookmarkEnd w:id="480"/>
      <w:bookmarkEnd w:id="481"/>
      <w:bookmarkEnd w:id="482"/>
      <w:bookmarkEnd w:id="483"/>
      <w:bookmarkEnd w:id="484"/>
      <w:bookmarkEnd w:id="485"/>
      <w:bookmarkEnd w:id="486"/>
      <w:r w:rsidRPr="00A04012">
        <w:rPr>
          <w:rFonts w:ascii="Times New Roman" w:eastAsia="Times New Roman" w:hAnsi="Times New Roman" w:cs="Times New Roman"/>
          <w:sz w:val="20"/>
          <w:szCs w:val="20"/>
        </w:rPr>
        <w:fldChar w:fldCharType="begin"/>
      </w:r>
      <w:r w:rsidRPr="00A04012">
        <w:rPr>
          <w:rFonts w:ascii="Times New Roman" w:eastAsia="Times New Roman" w:hAnsi="Times New Roman" w:cs="Times New Roman"/>
          <w:sz w:val="20"/>
          <w:szCs w:val="20"/>
        </w:rPr>
        <w:instrText>xe "Quantity:Misrepresentation of"</w:instrText>
      </w:r>
      <w:r w:rsidRPr="00A04012">
        <w:rPr>
          <w:rFonts w:ascii="Times New Roman" w:eastAsia="Times New Roman" w:hAnsi="Times New Roman" w:cs="Times New Roman"/>
          <w:sz w:val="20"/>
          <w:szCs w:val="20"/>
        </w:rPr>
        <w:fldChar w:fldCharType="end"/>
      </w:r>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No person shall:</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numPr>
          <w:ilvl w:val="0"/>
          <w:numId w:val="11"/>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sell, offer, or expose for sale a quantity less than the quantity represented; nor</w:t>
      </w:r>
    </w:p>
    <w:p w:rsidR="00A04012" w:rsidRPr="00A04012" w:rsidRDefault="00A04012" w:rsidP="00A04012">
      <w:pPr>
        <w:tabs>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11"/>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take more than the represented quantity when, as buyer, he/she furnishes the weight or measure by means of which the quantity is determined; nor</w:t>
      </w:r>
    </w:p>
    <w:p w:rsidR="00A04012" w:rsidRPr="00A04012" w:rsidRDefault="00A04012" w:rsidP="00A04012">
      <w:pPr>
        <w:tabs>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11"/>
        </w:numPr>
        <w:tabs>
          <w:tab w:val="num" w:pos="720"/>
        </w:tabs>
        <w:spacing w:after="0" w:line="240" w:lineRule="auto"/>
        <w:ind w:left="720"/>
        <w:jc w:val="both"/>
        <w:rPr>
          <w:rFonts w:ascii="Times New Roman" w:eastAsia="Times New Roman" w:hAnsi="Times New Roman" w:cs="Times New Roman"/>
          <w:sz w:val="20"/>
          <w:szCs w:val="24"/>
        </w:rPr>
      </w:pPr>
      <w:proofErr w:type="gramStart"/>
      <w:r w:rsidRPr="00A04012">
        <w:rPr>
          <w:rFonts w:ascii="Times New Roman" w:eastAsia="Times New Roman" w:hAnsi="Times New Roman" w:cs="Times New Roman"/>
          <w:sz w:val="20"/>
          <w:szCs w:val="24"/>
        </w:rPr>
        <w:t>represent</w:t>
      </w:r>
      <w:proofErr w:type="gramEnd"/>
      <w:r w:rsidRPr="00A04012">
        <w:rPr>
          <w:rFonts w:ascii="Times New Roman" w:eastAsia="Times New Roman" w:hAnsi="Times New Roman" w:cs="Times New Roman"/>
          <w:sz w:val="20"/>
          <w:szCs w:val="24"/>
        </w:rPr>
        <w:t xml:space="preserve"> the quantity in any manner calculated or tending to mislead or in any way deceive another person.</w:t>
      </w:r>
    </w:p>
    <w:p w:rsidR="00A04012" w:rsidRPr="00A04012" w:rsidRDefault="00A04012" w:rsidP="00A04012">
      <w:pPr>
        <w:spacing w:before="60" w:after="0" w:line="240" w:lineRule="auto"/>
        <w:ind w:firstLine="720"/>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(Amended 1975 and 1990)</w:t>
      </w:r>
    </w:p>
    <w:p w:rsidR="00A04012" w:rsidRPr="00A04012" w:rsidRDefault="00A04012" w:rsidP="00A04012">
      <w:pPr>
        <w:spacing w:before="60" w:after="0" w:line="240" w:lineRule="auto"/>
        <w:ind w:firstLine="720"/>
        <w:jc w:val="both"/>
        <w:rPr>
          <w:rFonts w:ascii="Times New Roman" w:eastAsia="Times New Roman" w:hAnsi="Times New Roman" w:cs="Times New Roman"/>
          <w:sz w:val="20"/>
          <w:szCs w:val="20"/>
        </w:rPr>
      </w:pPr>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bookmarkStart w:id="487" w:name="_Toc173377937"/>
      <w:bookmarkStart w:id="488" w:name="_Toc173381041"/>
      <w:bookmarkStart w:id="489" w:name="_Toc173384685"/>
      <w:bookmarkStart w:id="490" w:name="_Toc173385216"/>
      <w:bookmarkStart w:id="491" w:name="_Toc173386248"/>
      <w:bookmarkStart w:id="492" w:name="_Toc173393037"/>
      <w:bookmarkStart w:id="493" w:name="_Toc173393912"/>
      <w:bookmarkStart w:id="494" w:name="_Toc173408531"/>
      <w:bookmarkStart w:id="495" w:name="_Toc173472598"/>
      <w:bookmarkStart w:id="496" w:name="_Toc428946114"/>
      <w:bookmarkStart w:id="497" w:name="_Toc428946274"/>
      <w:bookmarkStart w:id="498" w:name="_Toc428950228"/>
      <w:r w:rsidRPr="00A04012">
        <w:rPr>
          <w:rFonts w:ascii="Times New Roman" w:eastAsia="Times New Roman" w:hAnsi="Times New Roman" w:cs="Times New Roman"/>
          <w:b/>
          <w:bCs/>
          <w:sz w:val="24"/>
        </w:rPr>
        <w:t>Section 16.  Misrepresentation of Pricing</w:t>
      </w:r>
      <w:bookmarkEnd w:id="487"/>
      <w:bookmarkEnd w:id="488"/>
      <w:bookmarkEnd w:id="489"/>
      <w:bookmarkEnd w:id="490"/>
      <w:bookmarkEnd w:id="491"/>
      <w:bookmarkEnd w:id="492"/>
      <w:bookmarkEnd w:id="493"/>
      <w:bookmarkEnd w:id="494"/>
      <w:bookmarkEnd w:id="495"/>
      <w:bookmarkEnd w:id="496"/>
      <w:bookmarkEnd w:id="497"/>
      <w:bookmarkEnd w:id="498"/>
      <w:r w:rsidRPr="00A04012">
        <w:rPr>
          <w:rFonts w:ascii="Times New Roman" w:eastAsia="Times New Roman" w:hAnsi="Times New Roman" w:cs="Times New Roman"/>
          <w:sz w:val="20"/>
          <w:szCs w:val="20"/>
        </w:rPr>
        <w:fldChar w:fldCharType="begin"/>
      </w:r>
      <w:r w:rsidRPr="00A04012">
        <w:rPr>
          <w:rFonts w:ascii="Times New Roman" w:eastAsia="Times New Roman" w:hAnsi="Times New Roman" w:cs="Times New Roman"/>
          <w:sz w:val="20"/>
          <w:szCs w:val="20"/>
        </w:rPr>
        <w:instrText>xe "Misrepresentation of pricing"</w:instrText>
      </w:r>
      <w:r w:rsidRPr="00A04012">
        <w:rPr>
          <w:rFonts w:ascii="Times New Roman" w:eastAsia="Times New Roman" w:hAnsi="Times New Roman" w:cs="Times New Roman"/>
          <w:sz w:val="20"/>
          <w:szCs w:val="20"/>
        </w:rPr>
        <w:fldChar w:fldCharType="end"/>
      </w:r>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No person shall misrepresent the price of any commodity or service sold, offered, exposed, or advertised for sale by weight, measure, or count, nor represent the price in any manner calculated or tending to mislead or in any way deceive a person.</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bookmarkStart w:id="499" w:name="_Toc173377938"/>
      <w:bookmarkStart w:id="500" w:name="_Toc173381042"/>
      <w:bookmarkStart w:id="501" w:name="_Toc173384686"/>
      <w:bookmarkStart w:id="502" w:name="_Toc173385217"/>
      <w:bookmarkStart w:id="503" w:name="_Toc173386249"/>
      <w:bookmarkStart w:id="504" w:name="_Toc173393038"/>
      <w:bookmarkStart w:id="505" w:name="_Toc173393913"/>
      <w:bookmarkStart w:id="506" w:name="_Toc173408532"/>
      <w:bookmarkStart w:id="507" w:name="_Toc173472599"/>
      <w:bookmarkStart w:id="508" w:name="_Toc428946115"/>
      <w:bookmarkStart w:id="509" w:name="_Toc428946275"/>
      <w:bookmarkStart w:id="510" w:name="_Toc428950229"/>
      <w:r w:rsidRPr="00A04012">
        <w:rPr>
          <w:rFonts w:ascii="Times New Roman" w:eastAsia="Times New Roman" w:hAnsi="Times New Roman" w:cs="Times New Roman"/>
          <w:b/>
          <w:bCs/>
          <w:sz w:val="24"/>
        </w:rPr>
        <w:t>Section 17.  Method of Sale</w:t>
      </w:r>
      <w:bookmarkEnd w:id="499"/>
      <w:bookmarkEnd w:id="500"/>
      <w:bookmarkEnd w:id="501"/>
      <w:bookmarkEnd w:id="502"/>
      <w:bookmarkEnd w:id="503"/>
      <w:bookmarkEnd w:id="504"/>
      <w:bookmarkEnd w:id="505"/>
      <w:bookmarkEnd w:id="506"/>
      <w:bookmarkEnd w:id="507"/>
      <w:bookmarkEnd w:id="508"/>
      <w:bookmarkEnd w:id="509"/>
      <w:bookmarkEnd w:id="510"/>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Except as otherwise provided by the Director or by firmly established trade custom and practice,</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numPr>
          <w:ilvl w:val="0"/>
          <w:numId w:val="12"/>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commodities in liquid form</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"Commodities, liquid form, method of sale"</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"Method of sale:Commodities:Liquid form"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shall be sold by liquid measure </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"Liquid measure"</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"Method of sale:Liquid measure"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or by weight</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"Method of sale:Weight"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and</w:t>
      </w:r>
    </w:p>
    <w:p w:rsidR="00A04012" w:rsidRPr="00A04012" w:rsidRDefault="00A04012" w:rsidP="00A04012">
      <w:pPr>
        <w:tabs>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12"/>
        </w:numPr>
        <w:tabs>
          <w:tab w:val="num" w:pos="720"/>
        </w:tabs>
        <w:spacing w:after="0" w:line="240" w:lineRule="auto"/>
        <w:ind w:left="720"/>
        <w:jc w:val="both"/>
        <w:rPr>
          <w:rFonts w:ascii="Times New Roman" w:eastAsia="Times New Roman" w:hAnsi="Times New Roman" w:cs="Times New Roman"/>
          <w:sz w:val="20"/>
          <w:szCs w:val="24"/>
        </w:rPr>
      </w:pPr>
      <w:proofErr w:type="gramStart"/>
      <w:r w:rsidRPr="00A04012">
        <w:rPr>
          <w:rFonts w:ascii="Times New Roman" w:eastAsia="Times New Roman" w:hAnsi="Times New Roman" w:cs="Times New Roman"/>
          <w:sz w:val="20"/>
          <w:szCs w:val="24"/>
        </w:rPr>
        <w:t>commodities</w:t>
      </w:r>
      <w:proofErr w:type="gramEnd"/>
      <w:r w:rsidRPr="00A04012">
        <w:rPr>
          <w:rFonts w:ascii="Times New Roman" w:eastAsia="Times New Roman" w:hAnsi="Times New Roman" w:cs="Times New Roman"/>
          <w:sz w:val="20"/>
          <w:szCs w:val="24"/>
        </w:rPr>
        <w:t xml:space="preserve"> not in liquid form</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"Method of sale:Commodities:non liquid form"</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shall be sold by weight, by measure</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"Method of sale:Measure"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or by count</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"Method of sale:Count"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The method of sale shall provide accurate and adequate quantity information that permits the buyer to make price and quantity comparisons.</w:t>
      </w:r>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(Amended 1989)</w:t>
      </w:r>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bookmarkStart w:id="511" w:name="_Toc173377939"/>
      <w:bookmarkStart w:id="512" w:name="_Toc173381043"/>
      <w:bookmarkStart w:id="513" w:name="_Toc173384687"/>
      <w:bookmarkStart w:id="514" w:name="_Toc173385218"/>
      <w:bookmarkStart w:id="515" w:name="_Toc173386250"/>
      <w:bookmarkStart w:id="516" w:name="_Toc173393039"/>
      <w:bookmarkStart w:id="517" w:name="_Toc173393914"/>
      <w:bookmarkStart w:id="518" w:name="_Toc173408533"/>
      <w:bookmarkStart w:id="519" w:name="_Toc173472600"/>
      <w:bookmarkStart w:id="520" w:name="_Toc428946116"/>
      <w:bookmarkStart w:id="521" w:name="_Toc428946276"/>
      <w:bookmarkStart w:id="522" w:name="_Toc428950230"/>
      <w:r w:rsidRPr="00A04012">
        <w:rPr>
          <w:rFonts w:ascii="Times New Roman" w:eastAsia="Times New Roman" w:hAnsi="Times New Roman" w:cs="Times New Roman"/>
          <w:b/>
          <w:bCs/>
          <w:sz w:val="24"/>
        </w:rPr>
        <w:t>Section 18.  Sale from Bulk</w:t>
      </w:r>
      <w:bookmarkEnd w:id="511"/>
      <w:bookmarkEnd w:id="512"/>
      <w:bookmarkEnd w:id="513"/>
      <w:bookmarkEnd w:id="514"/>
      <w:bookmarkEnd w:id="515"/>
      <w:bookmarkEnd w:id="516"/>
      <w:bookmarkEnd w:id="517"/>
      <w:bookmarkEnd w:id="518"/>
      <w:bookmarkEnd w:id="519"/>
      <w:bookmarkEnd w:id="520"/>
      <w:bookmarkEnd w:id="521"/>
      <w:bookmarkEnd w:id="522"/>
      <w:r w:rsidRPr="00A04012">
        <w:rPr>
          <w:rFonts w:ascii="Times New Roman" w:eastAsia="Times New Roman" w:hAnsi="Times New Roman" w:cs="Times New Roman"/>
          <w:sz w:val="20"/>
          <w:szCs w:val="20"/>
        </w:rPr>
        <w:fldChar w:fldCharType="begin"/>
      </w:r>
      <w:r w:rsidRPr="00A04012">
        <w:rPr>
          <w:rFonts w:ascii="Times New Roman" w:eastAsia="Times New Roman" w:hAnsi="Times New Roman" w:cs="Times New Roman"/>
          <w:sz w:val="20"/>
          <w:szCs w:val="20"/>
        </w:rPr>
        <w:instrText>xe "Sale from bulk"</w:instrText>
      </w:r>
      <w:r w:rsidRPr="00A04012">
        <w:rPr>
          <w:rFonts w:ascii="Times New Roman" w:eastAsia="Times New Roman" w:hAnsi="Times New Roman" w:cs="Times New Roman"/>
          <w:sz w:val="20"/>
          <w:szCs w:val="20"/>
        </w:rPr>
        <w:fldChar w:fldCharType="end"/>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All bulk sales</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"Bulk sales"</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"Sales:Bulk"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"Method of sale:Bulk sales"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in which the buyer and seller are not both present to witness the measurement, all bulk deliveries</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"Bulk deliveries"</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of heating fuel</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"Heating fuel, bulk deliveries"</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"Method of sale:Heating fuel"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"Engine fuels:Heating fuel"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and all other bulk sales specified by rule or regulation of the director shall be accompanied by a delivery ticket</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"Delivery ticket"</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containing the following information:</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numPr>
          <w:ilvl w:val="0"/>
          <w:numId w:val="13"/>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the name and address of the buyer and seller;</w:t>
      </w:r>
    </w:p>
    <w:p w:rsidR="00A04012" w:rsidRPr="00A04012" w:rsidRDefault="00A04012" w:rsidP="00A04012">
      <w:pPr>
        <w:tabs>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13"/>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the date delivered;</w:t>
      </w:r>
    </w:p>
    <w:p w:rsidR="00A04012" w:rsidRPr="00A04012" w:rsidRDefault="00A04012" w:rsidP="00A04012">
      <w:pPr>
        <w:tabs>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13"/>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the quantity delivered and the quantity upon which the price is based, if this differs from the delivered quantity for example, when temperature compensated sales</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"Temperature compensated sales"</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"Sales:Temperature compensated"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are made;</w:t>
      </w:r>
    </w:p>
    <w:p w:rsidR="00A04012" w:rsidRPr="00A04012" w:rsidRDefault="00A04012" w:rsidP="00A04012">
      <w:pPr>
        <w:spacing w:before="60" w:after="0" w:line="240" w:lineRule="auto"/>
        <w:ind w:firstLine="720"/>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(Amended 1991)</w:t>
      </w:r>
    </w:p>
    <w:p w:rsidR="00A04012" w:rsidRPr="00A04012" w:rsidRDefault="00A04012" w:rsidP="00A04012">
      <w:pPr>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13"/>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the unit price, unless otherwise agreed upon by both buyer and seller;</w:t>
      </w:r>
    </w:p>
    <w:p w:rsidR="00A04012" w:rsidRPr="00A04012" w:rsidRDefault="00A04012" w:rsidP="00A04012">
      <w:pPr>
        <w:spacing w:before="60" w:after="0" w:line="240" w:lineRule="auto"/>
        <w:ind w:firstLine="720"/>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(Added 1991)</w:t>
      </w:r>
    </w:p>
    <w:p w:rsidR="00A04012" w:rsidRPr="00A04012" w:rsidRDefault="00A04012" w:rsidP="00A04012">
      <w:pPr>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13"/>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the identity in the most descriptive terms commercially practicable, including any quality representation</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xe "Quality representation"</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made in connection with the sale; and</w:t>
      </w:r>
    </w:p>
    <w:p w:rsidR="00A04012" w:rsidRPr="00A04012" w:rsidRDefault="00A04012" w:rsidP="00A04012">
      <w:pPr>
        <w:tabs>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13"/>
        </w:numPr>
        <w:tabs>
          <w:tab w:val="num" w:pos="720"/>
        </w:tabs>
        <w:spacing w:after="0" w:line="240" w:lineRule="auto"/>
        <w:ind w:left="720"/>
        <w:jc w:val="both"/>
        <w:rPr>
          <w:rFonts w:ascii="Times New Roman" w:eastAsia="Times New Roman" w:hAnsi="Times New Roman" w:cs="Times New Roman"/>
          <w:sz w:val="20"/>
          <w:szCs w:val="24"/>
        </w:rPr>
      </w:pPr>
      <w:proofErr w:type="gramStart"/>
      <w:r w:rsidRPr="00A04012">
        <w:rPr>
          <w:rFonts w:ascii="Times New Roman" w:eastAsia="Times New Roman" w:hAnsi="Times New Roman" w:cs="Times New Roman"/>
          <w:sz w:val="20"/>
          <w:szCs w:val="24"/>
        </w:rPr>
        <w:t>the</w:t>
      </w:r>
      <w:proofErr w:type="gramEnd"/>
      <w:r w:rsidRPr="00A04012">
        <w:rPr>
          <w:rFonts w:ascii="Times New Roman" w:eastAsia="Times New Roman" w:hAnsi="Times New Roman" w:cs="Times New Roman"/>
          <w:sz w:val="20"/>
          <w:szCs w:val="24"/>
        </w:rPr>
        <w:t xml:space="preserve"> count of individually wrapped packages, if more than one, in the instance of commodities bought from bulk but delivered in packages.</w:t>
      </w:r>
    </w:p>
    <w:p w:rsidR="00A04012" w:rsidRPr="00A04012" w:rsidRDefault="00A04012" w:rsidP="00A04012">
      <w:pPr>
        <w:spacing w:before="60" w:after="0" w:line="240" w:lineRule="auto"/>
        <w:ind w:firstLine="720"/>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(Amended 1983 and 1991)</w:t>
      </w:r>
    </w:p>
    <w:p w:rsidR="00A04012" w:rsidRPr="00A04012" w:rsidRDefault="00A04012" w:rsidP="00A04012">
      <w:pPr>
        <w:spacing w:before="60" w:after="0" w:line="240" w:lineRule="auto"/>
        <w:ind w:firstLine="720"/>
        <w:jc w:val="both"/>
        <w:rPr>
          <w:rFonts w:ascii="Times New Roman" w:eastAsia="Times New Roman" w:hAnsi="Times New Roman" w:cs="Times New Roman"/>
          <w:sz w:val="20"/>
          <w:szCs w:val="20"/>
        </w:rPr>
      </w:pPr>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bookmarkStart w:id="523" w:name="_Toc173377940"/>
      <w:bookmarkStart w:id="524" w:name="_Toc173381044"/>
      <w:bookmarkStart w:id="525" w:name="_Toc173384688"/>
      <w:bookmarkStart w:id="526" w:name="_Toc173385219"/>
      <w:bookmarkStart w:id="527" w:name="_Toc173386251"/>
      <w:bookmarkStart w:id="528" w:name="_Toc173393040"/>
      <w:bookmarkStart w:id="529" w:name="_Toc173393915"/>
      <w:bookmarkStart w:id="530" w:name="_Toc173408534"/>
      <w:bookmarkStart w:id="531" w:name="_Toc173472601"/>
      <w:bookmarkStart w:id="532" w:name="_Toc428946117"/>
      <w:bookmarkStart w:id="533" w:name="_Toc428946277"/>
      <w:bookmarkStart w:id="534" w:name="_Toc428950231"/>
      <w:r w:rsidRPr="00A04012">
        <w:rPr>
          <w:rFonts w:ascii="Times New Roman" w:eastAsia="Times New Roman" w:hAnsi="Times New Roman" w:cs="Times New Roman"/>
          <w:b/>
          <w:bCs/>
          <w:sz w:val="24"/>
        </w:rPr>
        <w:t>Section 19.  Information Required on Packages</w:t>
      </w:r>
      <w:bookmarkEnd w:id="523"/>
      <w:bookmarkEnd w:id="524"/>
      <w:bookmarkEnd w:id="525"/>
      <w:bookmarkEnd w:id="526"/>
      <w:bookmarkEnd w:id="527"/>
      <w:bookmarkEnd w:id="528"/>
      <w:bookmarkEnd w:id="529"/>
      <w:bookmarkEnd w:id="530"/>
      <w:bookmarkEnd w:id="531"/>
      <w:bookmarkEnd w:id="532"/>
      <w:bookmarkEnd w:id="533"/>
      <w:bookmarkEnd w:id="534"/>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"Information required on Package"</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"Package:Information required on"</w:instrText>
      </w:r>
      <w:r w:rsidRPr="00A04012">
        <w:rPr>
          <w:rFonts w:ascii="Times New Roman" w:eastAsia="Times New Roman" w:hAnsi="Times New Roman" w:cs="Times New Roman"/>
          <w:sz w:val="20"/>
          <w:szCs w:val="24"/>
        </w:rPr>
        <w:fldChar w:fldCharType="end"/>
      </w:r>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Except as otherwise provided in this Act or by regulations promulgated pursuant thereto, any package, whether a random package or a standard package</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"Package:Standard" </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kept for the purpose of sale, or offered or exposed for sale, shall bear on the outside of the package a definite, plain, and conspicuous declaration of:</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numPr>
          <w:ilvl w:val="0"/>
          <w:numId w:val="14"/>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the identity of the commodity in the package, unless the commodity is a food, other than meat or poultry</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"Poultry"</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that was repackaged in a retail establishment and the food is displayed to the purchaser under either of the following circumstances:  </w:t>
      </w:r>
    </w:p>
    <w:p w:rsidR="00A04012" w:rsidRPr="00A04012" w:rsidRDefault="00A04012" w:rsidP="00A04012">
      <w:pPr>
        <w:spacing w:after="0" w:line="240" w:lineRule="auto"/>
        <w:ind w:left="720"/>
        <w:jc w:val="both"/>
        <w:rPr>
          <w:rFonts w:ascii="Times New Roman" w:eastAsia="Times New Roman" w:hAnsi="Times New Roman" w:cs="Times New Roman"/>
          <w:sz w:val="20"/>
          <w:szCs w:val="24"/>
        </w:rPr>
      </w:pPr>
    </w:p>
    <w:p w:rsidR="00A04012" w:rsidRPr="00A04012" w:rsidRDefault="00A04012" w:rsidP="00A04012">
      <w:pPr>
        <w:numPr>
          <w:ilvl w:val="3"/>
          <w:numId w:val="14"/>
        </w:numPr>
        <w:spacing w:after="0" w:line="240" w:lineRule="auto"/>
        <w:ind w:left="108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 xml:space="preserve">its interstate labeling is clearly in view or with a counter card, sign or other appropriate device bearing prominently and conspicuously the common or usual name of the food; or </w:t>
      </w:r>
    </w:p>
    <w:p w:rsidR="00A04012" w:rsidRPr="00A04012" w:rsidRDefault="00A04012" w:rsidP="00A04012">
      <w:pPr>
        <w:spacing w:after="0" w:line="240" w:lineRule="auto"/>
        <w:ind w:left="1440"/>
        <w:jc w:val="both"/>
        <w:rPr>
          <w:rFonts w:ascii="Times New Roman" w:eastAsia="Times New Roman" w:hAnsi="Times New Roman" w:cs="Times New Roman"/>
          <w:sz w:val="20"/>
          <w:szCs w:val="24"/>
        </w:rPr>
      </w:pPr>
    </w:p>
    <w:p w:rsidR="00A04012" w:rsidRPr="00A04012" w:rsidRDefault="00A04012" w:rsidP="00A04012">
      <w:pPr>
        <w:numPr>
          <w:ilvl w:val="3"/>
          <w:numId w:val="14"/>
        </w:numPr>
        <w:spacing w:after="0" w:line="240" w:lineRule="auto"/>
        <w:ind w:left="1080"/>
        <w:jc w:val="both"/>
        <w:rPr>
          <w:rFonts w:ascii="Times New Roman" w:eastAsia="Times New Roman" w:hAnsi="Times New Roman" w:cs="Times New Roman"/>
          <w:sz w:val="20"/>
          <w:szCs w:val="24"/>
        </w:rPr>
      </w:pPr>
      <w:proofErr w:type="gramStart"/>
      <w:r w:rsidRPr="00A04012">
        <w:rPr>
          <w:rFonts w:ascii="Times New Roman" w:eastAsia="Times New Roman" w:hAnsi="Times New Roman" w:cs="Times New Roman"/>
          <w:sz w:val="20"/>
          <w:szCs w:val="24"/>
        </w:rPr>
        <w:t>the</w:t>
      </w:r>
      <w:proofErr w:type="gramEnd"/>
      <w:r w:rsidRPr="00A04012">
        <w:rPr>
          <w:rFonts w:ascii="Times New Roman" w:eastAsia="Times New Roman" w:hAnsi="Times New Roman" w:cs="Times New Roman"/>
          <w:sz w:val="20"/>
          <w:szCs w:val="24"/>
        </w:rPr>
        <w:t xml:space="preserve"> common or usual name of the food is clearly revealed by its appearance.</w:t>
      </w:r>
    </w:p>
    <w:p w:rsidR="00A04012" w:rsidRPr="00A04012" w:rsidRDefault="00A04012" w:rsidP="00A04012">
      <w:pPr>
        <w:spacing w:before="60" w:after="0" w:line="240" w:lineRule="auto"/>
        <w:ind w:left="720" w:firstLine="360"/>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(Amended 2001)</w:t>
      </w:r>
    </w:p>
    <w:p w:rsidR="00A04012" w:rsidRPr="00A04012" w:rsidRDefault="00A04012" w:rsidP="00A04012">
      <w:pPr>
        <w:tabs>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14"/>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the quantity of contents in terms of weight, measure, or count; and,</w:t>
      </w:r>
    </w:p>
    <w:p w:rsidR="00A04012" w:rsidRPr="00A04012" w:rsidRDefault="00A04012" w:rsidP="00A04012">
      <w:pPr>
        <w:tabs>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14"/>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the name and place of business of the manufacturer, packer, or distributor, in the case of any package kept, offered, or exposed for sale, or sold in any place other than on the premises where packed.</w:t>
      </w:r>
    </w:p>
    <w:p w:rsidR="00A04012" w:rsidRPr="00A04012" w:rsidRDefault="00A04012" w:rsidP="00A04012">
      <w:pPr>
        <w:spacing w:before="60" w:after="0" w:line="240" w:lineRule="auto"/>
        <w:ind w:firstLine="720"/>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(Amended 1991)</w:t>
      </w:r>
    </w:p>
    <w:p w:rsidR="00A04012" w:rsidRPr="00A04012" w:rsidRDefault="00A04012" w:rsidP="00A04012">
      <w:pPr>
        <w:spacing w:before="60" w:after="0" w:line="240" w:lineRule="auto"/>
        <w:ind w:firstLine="720"/>
        <w:jc w:val="both"/>
        <w:rPr>
          <w:rFonts w:ascii="Times New Roman" w:eastAsia="Times New Roman" w:hAnsi="Times New Roman" w:cs="Times New Roman"/>
          <w:sz w:val="20"/>
          <w:szCs w:val="20"/>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bookmarkStart w:id="535" w:name="_Toc173377941"/>
      <w:bookmarkStart w:id="536" w:name="_Toc173381045"/>
      <w:bookmarkStart w:id="537" w:name="_Toc173384689"/>
      <w:bookmarkStart w:id="538" w:name="_Toc173385220"/>
      <w:bookmarkStart w:id="539" w:name="_Toc173386252"/>
      <w:bookmarkStart w:id="540" w:name="_Toc173393041"/>
      <w:bookmarkStart w:id="541" w:name="_Toc173393916"/>
      <w:bookmarkStart w:id="542" w:name="_Toc173408535"/>
      <w:bookmarkStart w:id="543" w:name="_Toc173472602"/>
      <w:bookmarkStart w:id="544" w:name="_Toc428946118"/>
      <w:bookmarkStart w:id="545" w:name="_Toc428946278"/>
      <w:bookmarkStart w:id="546" w:name="_Toc428950232"/>
      <w:r w:rsidRPr="00A04012">
        <w:rPr>
          <w:rFonts w:ascii="Times New Roman" w:eastAsia="Times New Roman" w:hAnsi="Times New Roman" w:cs="Times New Roman"/>
          <w:b/>
          <w:bCs/>
          <w:sz w:val="24"/>
        </w:rPr>
        <w:t>Section 20.  Declarations of Unit Price on Random Weight Packages</w:t>
      </w:r>
      <w:bookmarkEnd w:id="535"/>
      <w:bookmarkEnd w:id="536"/>
      <w:bookmarkEnd w:id="537"/>
      <w:bookmarkEnd w:id="538"/>
      <w:bookmarkEnd w:id="539"/>
      <w:bookmarkEnd w:id="540"/>
      <w:bookmarkEnd w:id="541"/>
      <w:bookmarkEnd w:id="542"/>
      <w:bookmarkEnd w:id="543"/>
      <w:bookmarkEnd w:id="544"/>
      <w:bookmarkEnd w:id="545"/>
      <w:bookmarkEnd w:id="546"/>
      <w:r w:rsidRPr="00A04012">
        <w:rPr>
          <w:rFonts w:ascii="Times New Roman" w:eastAsia="Times New Roman" w:hAnsi="Times New Roman" w:cs="Times New Roman"/>
          <w:sz w:val="20"/>
          <w:szCs w:val="20"/>
        </w:rPr>
        <w:fldChar w:fldCharType="begin"/>
      </w:r>
      <w:r w:rsidRPr="00A04012">
        <w:rPr>
          <w:rFonts w:ascii="Times New Roman" w:eastAsia="Times New Roman" w:hAnsi="Times New Roman" w:cs="Times New Roman"/>
          <w:sz w:val="20"/>
          <w:szCs w:val="20"/>
        </w:rPr>
        <w:instrText xml:space="preserve"> XE "Declarations of unit price"</w:instrText>
      </w:r>
      <w:r w:rsidRPr="00A04012">
        <w:rPr>
          <w:rFonts w:ascii="Times New Roman" w:eastAsia="Times New Roman" w:hAnsi="Times New Roman" w:cs="Times New Roman"/>
          <w:sz w:val="20"/>
          <w:szCs w:val="20"/>
        </w:rPr>
        <w:fldChar w:fldCharType="end"/>
      </w:r>
      <w:r w:rsidRPr="00A04012">
        <w:rPr>
          <w:rFonts w:ascii="Times New Roman" w:eastAsia="Times New Roman" w:hAnsi="Times New Roman" w:cs="Times New Roman"/>
          <w:sz w:val="20"/>
          <w:szCs w:val="20"/>
        </w:rPr>
        <w:fldChar w:fldCharType="begin"/>
      </w:r>
      <w:r w:rsidRPr="00A04012">
        <w:rPr>
          <w:rFonts w:ascii="Times New Roman" w:eastAsia="Times New Roman" w:hAnsi="Times New Roman" w:cs="Times New Roman"/>
          <w:sz w:val="20"/>
          <w:szCs w:val="20"/>
        </w:rPr>
        <w:instrText xml:space="preserve"> XE "Unit pricing"</w:instrText>
      </w:r>
      <w:r w:rsidRPr="00A04012">
        <w:rPr>
          <w:rFonts w:ascii="Times New Roman" w:eastAsia="Times New Roman" w:hAnsi="Times New Roman" w:cs="Times New Roman"/>
          <w:sz w:val="20"/>
          <w:szCs w:val="20"/>
        </w:rPr>
        <w:fldChar w:fldCharType="end"/>
      </w:r>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In addition to the declarations required by Section 19. Information Required on Packages of this Act, any package being one of a lot containing random weights of the same commodity, at the time it is offered or exposed for sale at retail, shall bear on the outside of the package a plain and conspicuous declaration of the price per kilogram or pound and the total selling price of the package.</w:t>
      </w:r>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(Amended 1986)</w:t>
      </w:r>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bookmarkStart w:id="547" w:name="_Toc173377942"/>
      <w:bookmarkStart w:id="548" w:name="_Toc173381046"/>
      <w:bookmarkStart w:id="549" w:name="_Toc173384690"/>
      <w:bookmarkStart w:id="550" w:name="_Toc173385221"/>
      <w:bookmarkStart w:id="551" w:name="_Toc173386253"/>
      <w:bookmarkStart w:id="552" w:name="_Toc173393042"/>
      <w:bookmarkStart w:id="553" w:name="_Toc173393917"/>
      <w:bookmarkStart w:id="554" w:name="_Toc173408536"/>
      <w:bookmarkStart w:id="555" w:name="_Toc173472603"/>
      <w:bookmarkStart w:id="556" w:name="_Toc428946119"/>
      <w:bookmarkStart w:id="557" w:name="_Toc428946279"/>
      <w:bookmarkStart w:id="558" w:name="_Toc428950233"/>
      <w:r w:rsidRPr="00A04012">
        <w:rPr>
          <w:rFonts w:ascii="Times New Roman" w:eastAsia="Times New Roman" w:hAnsi="Times New Roman" w:cs="Times New Roman"/>
          <w:b/>
          <w:bCs/>
          <w:sz w:val="24"/>
        </w:rPr>
        <w:t>Section 21.  Advertising Packages for Sale</w:t>
      </w:r>
      <w:bookmarkEnd w:id="547"/>
      <w:bookmarkEnd w:id="548"/>
      <w:bookmarkEnd w:id="549"/>
      <w:bookmarkEnd w:id="550"/>
      <w:bookmarkEnd w:id="551"/>
      <w:bookmarkEnd w:id="552"/>
      <w:bookmarkEnd w:id="553"/>
      <w:bookmarkEnd w:id="554"/>
      <w:bookmarkEnd w:id="555"/>
      <w:bookmarkEnd w:id="556"/>
      <w:bookmarkEnd w:id="557"/>
      <w:bookmarkEnd w:id="558"/>
      <w:r w:rsidRPr="00A04012">
        <w:rPr>
          <w:rFonts w:ascii="Times New Roman" w:eastAsia="Times New Roman" w:hAnsi="Times New Roman" w:cs="Times New Roman"/>
          <w:sz w:val="20"/>
          <w:szCs w:val="20"/>
        </w:rPr>
        <w:fldChar w:fldCharType="begin"/>
      </w:r>
      <w:r w:rsidRPr="00A04012">
        <w:rPr>
          <w:rFonts w:ascii="Times New Roman" w:eastAsia="Times New Roman" w:hAnsi="Times New Roman" w:cs="Times New Roman"/>
          <w:sz w:val="20"/>
          <w:szCs w:val="20"/>
        </w:rPr>
        <w:instrText xml:space="preserve"> XE "Advertising"</w:instrText>
      </w:r>
      <w:r w:rsidRPr="00A04012">
        <w:rPr>
          <w:rFonts w:ascii="Times New Roman" w:eastAsia="Times New Roman" w:hAnsi="Times New Roman" w:cs="Times New Roman"/>
          <w:sz w:val="20"/>
          <w:szCs w:val="20"/>
        </w:rPr>
        <w:fldChar w:fldCharType="end"/>
      </w:r>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Whenever a packaged commodity is advertised in any manner with the retail price</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"Retail price"</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stated, there shall be closely and conspicuously associated with the retail price a declaration of quantity as is required by law or regulation to appear on the package.</w:t>
      </w:r>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(Amended 1993)</w:t>
      </w:r>
    </w:p>
    <w:p w:rsidR="00A04012" w:rsidRPr="00A04012" w:rsidRDefault="00A04012" w:rsidP="00A04012">
      <w:pPr>
        <w:keepNext/>
        <w:spacing w:before="240" w:after="60" w:line="240" w:lineRule="auto"/>
        <w:jc w:val="both"/>
        <w:outlineLvl w:val="5"/>
        <w:rPr>
          <w:rFonts w:ascii="Times New Roman" w:eastAsia="Times New Roman" w:hAnsi="Times New Roman" w:cs="Times New Roman"/>
          <w:b/>
          <w:bCs/>
          <w:sz w:val="24"/>
        </w:rPr>
      </w:pPr>
      <w:bookmarkStart w:id="559" w:name="_Toc173377943"/>
      <w:bookmarkStart w:id="560" w:name="_Toc173381047"/>
      <w:bookmarkStart w:id="561" w:name="_Toc173384691"/>
      <w:bookmarkStart w:id="562" w:name="_Toc173385222"/>
      <w:bookmarkStart w:id="563" w:name="_Toc173386254"/>
      <w:bookmarkStart w:id="564" w:name="_Toc173393043"/>
      <w:bookmarkStart w:id="565" w:name="_Toc173393918"/>
      <w:bookmarkStart w:id="566" w:name="_Toc173408537"/>
      <w:bookmarkStart w:id="567" w:name="_Toc173472604"/>
      <w:bookmarkStart w:id="568" w:name="_Toc428946120"/>
      <w:bookmarkStart w:id="569" w:name="_Toc428946280"/>
      <w:bookmarkStart w:id="570" w:name="_Toc428950234"/>
      <w:r w:rsidRPr="00A04012">
        <w:rPr>
          <w:rFonts w:ascii="Times New Roman" w:eastAsia="Times New Roman" w:hAnsi="Times New Roman" w:cs="Times New Roman"/>
          <w:b/>
          <w:bCs/>
          <w:sz w:val="24"/>
        </w:rPr>
        <w:t>Section 22.</w:t>
      </w:r>
      <w:r w:rsidRPr="00A04012">
        <w:rPr>
          <w:rFonts w:ascii="Times New Roman" w:eastAsia="Times New Roman" w:hAnsi="Times New Roman" w:cs="Times New Roman"/>
          <w:sz w:val="24"/>
        </w:rPr>
        <w:t xml:space="preserve">  </w:t>
      </w:r>
      <w:r w:rsidRPr="00A04012">
        <w:rPr>
          <w:rFonts w:ascii="Times New Roman" w:eastAsia="Times New Roman" w:hAnsi="Times New Roman" w:cs="Times New Roman"/>
          <w:b/>
          <w:sz w:val="24"/>
        </w:rPr>
        <w:t>Prohibited Acts</w:t>
      </w:r>
      <w:bookmarkEnd w:id="559"/>
      <w:bookmarkEnd w:id="560"/>
      <w:bookmarkEnd w:id="561"/>
      <w:bookmarkEnd w:id="562"/>
      <w:bookmarkEnd w:id="563"/>
      <w:bookmarkEnd w:id="564"/>
      <w:bookmarkEnd w:id="565"/>
      <w:bookmarkEnd w:id="566"/>
      <w:bookmarkEnd w:id="567"/>
      <w:bookmarkEnd w:id="568"/>
      <w:bookmarkEnd w:id="569"/>
      <w:bookmarkEnd w:id="570"/>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No person shall:</w:t>
      </w:r>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p>
    <w:p w:rsidR="00A04012" w:rsidRPr="00A04012" w:rsidRDefault="00A04012" w:rsidP="00A04012">
      <w:pPr>
        <w:keepNext/>
        <w:numPr>
          <w:ilvl w:val="0"/>
          <w:numId w:val="15"/>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use or have in possession for use in commerce any incorrect weight or measure;</w:t>
      </w:r>
    </w:p>
    <w:p w:rsidR="00A04012" w:rsidRPr="00A04012" w:rsidRDefault="00A04012" w:rsidP="00A04012">
      <w:pPr>
        <w:tabs>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15"/>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sell or offer for sale for use in commerce any incorrect weight or measure;</w:t>
      </w:r>
    </w:p>
    <w:p w:rsidR="00A04012" w:rsidRPr="00A04012" w:rsidRDefault="00A04012" w:rsidP="00A04012">
      <w:pPr>
        <w:tabs>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15"/>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remove any tag, seal, or mark from any weight or measure without specific written authorization from the proper authority;</w:t>
      </w:r>
    </w:p>
    <w:p w:rsidR="00A04012" w:rsidRPr="00A04012" w:rsidRDefault="00A04012" w:rsidP="00A04012">
      <w:pPr>
        <w:tabs>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15"/>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hinder or obstruct any weights and measures official in the performance of his or her duties; or</w:t>
      </w:r>
    </w:p>
    <w:p w:rsidR="00A04012" w:rsidRPr="00A04012" w:rsidRDefault="00A04012" w:rsidP="00A04012">
      <w:pPr>
        <w:tabs>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15"/>
        </w:numPr>
        <w:tabs>
          <w:tab w:val="num" w:pos="720"/>
        </w:tabs>
        <w:spacing w:after="0" w:line="240" w:lineRule="auto"/>
        <w:ind w:left="720"/>
        <w:jc w:val="both"/>
        <w:rPr>
          <w:rFonts w:ascii="Times New Roman" w:eastAsia="Times New Roman" w:hAnsi="Times New Roman" w:cs="Times New Roman"/>
          <w:sz w:val="20"/>
          <w:szCs w:val="24"/>
        </w:rPr>
      </w:pPr>
      <w:proofErr w:type="gramStart"/>
      <w:r w:rsidRPr="00A04012">
        <w:rPr>
          <w:rFonts w:ascii="Times New Roman" w:eastAsia="Times New Roman" w:hAnsi="Times New Roman" w:cs="Times New Roman"/>
          <w:sz w:val="20"/>
          <w:szCs w:val="24"/>
        </w:rPr>
        <w:t>violate</w:t>
      </w:r>
      <w:proofErr w:type="gramEnd"/>
      <w:r w:rsidRPr="00A04012">
        <w:rPr>
          <w:rFonts w:ascii="Times New Roman" w:eastAsia="Times New Roman" w:hAnsi="Times New Roman" w:cs="Times New Roman"/>
          <w:sz w:val="20"/>
          <w:szCs w:val="24"/>
        </w:rPr>
        <w:t xml:space="preserve"> any provisions of this Act or regulations promulgated under it.</w:t>
      </w:r>
    </w:p>
    <w:p w:rsidR="00A04012" w:rsidRPr="00A04012" w:rsidRDefault="00A04012" w:rsidP="00A04012">
      <w:pPr>
        <w:keepNext/>
        <w:spacing w:before="240" w:after="60" w:line="240" w:lineRule="auto"/>
        <w:jc w:val="both"/>
        <w:outlineLvl w:val="5"/>
        <w:rPr>
          <w:rFonts w:ascii="Times New Roman" w:eastAsia="Times New Roman" w:hAnsi="Times New Roman" w:cs="Times New Roman"/>
          <w:b/>
          <w:bCs/>
          <w:sz w:val="24"/>
        </w:rPr>
      </w:pPr>
      <w:bookmarkStart w:id="571" w:name="_Toc173377944"/>
      <w:bookmarkStart w:id="572" w:name="_Toc173381048"/>
      <w:bookmarkStart w:id="573" w:name="_Toc173384692"/>
      <w:bookmarkStart w:id="574" w:name="_Toc173385223"/>
      <w:bookmarkStart w:id="575" w:name="_Toc173386255"/>
      <w:bookmarkStart w:id="576" w:name="_Toc173393044"/>
      <w:bookmarkStart w:id="577" w:name="_Toc173393919"/>
      <w:bookmarkStart w:id="578" w:name="_Toc173408538"/>
      <w:bookmarkStart w:id="579" w:name="_Toc173472605"/>
      <w:bookmarkStart w:id="580" w:name="_Toc428946121"/>
      <w:bookmarkStart w:id="581" w:name="_Toc428946281"/>
      <w:bookmarkStart w:id="582" w:name="_Toc428950235"/>
      <w:r w:rsidRPr="00A04012">
        <w:rPr>
          <w:rFonts w:ascii="Times New Roman" w:eastAsia="Times New Roman" w:hAnsi="Times New Roman" w:cs="Times New Roman"/>
          <w:b/>
          <w:bCs/>
          <w:sz w:val="24"/>
        </w:rPr>
        <w:lastRenderedPageBreak/>
        <w:t>Section 23.  Civil Penalties</w:t>
      </w:r>
      <w:bookmarkEnd w:id="571"/>
      <w:bookmarkEnd w:id="572"/>
      <w:bookmarkEnd w:id="573"/>
      <w:bookmarkEnd w:id="574"/>
      <w:bookmarkEnd w:id="575"/>
      <w:bookmarkEnd w:id="576"/>
      <w:bookmarkEnd w:id="577"/>
      <w:bookmarkEnd w:id="578"/>
      <w:bookmarkEnd w:id="579"/>
      <w:bookmarkEnd w:id="580"/>
      <w:bookmarkEnd w:id="581"/>
      <w:bookmarkEnd w:id="582"/>
    </w:p>
    <w:p w:rsidR="00A04012" w:rsidRPr="00A04012" w:rsidRDefault="00A04012" w:rsidP="00A04012">
      <w:pPr>
        <w:keepNext/>
        <w:spacing w:after="0" w:line="240" w:lineRule="auto"/>
        <w:jc w:val="both"/>
        <w:outlineLvl w:val="6"/>
        <w:rPr>
          <w:rFonts w:ascii="Times New Roman" w:eastAsia="Times New Roman" w:hAnsi="Times New Roman" w:cs="Times New Roman"/>
          <w:b/>
          <w:bCs/>
          <w:sz w:val="20"/>
          <w:szCs w:val="24"/>
        </w:rPr>
      </w:pPr>
      <w:bookmarkStart w:id="583" w:name="_Toc173381049"/>
      <w:bookmarkStart w:id="584" w:name="_Toc173384693"/>
      <w:bookmarkStart w:id="585" w:name="_Toc173385224"/>
      <w:bookmarkStart w:id="586" w:name="_Toc173386256"/>
      <w:bookmarkStart w:id="587" w:name="_Toc173393045"/>
      <w:bookmarkStart w:id="588" w:name="_Toc173393920"/>
      <w:bookmarkStart w:id="589" w:name="_Toc173408539"/>
      <w:bookmarkStart w:id="590" w:name="_Toc173471376"/>
      <w:bookmarkStart w:id="591" w:name="_Toc173472606"/>
      <w:bookmarkStart w:id="592" w:name="_Toc173474024"/>
    </w:p>
    <w:p w:rsidR="00A04012" w:rsidRPr="00A04012" w:rsidRDefault="00A04012" w:rsidP="00A04012">
      <w:pPr>
        <w:tabs>
          <w:tab w:val="left" w:pos="540"/>
        </w:tabs>
        <w:spacing w:after="0" w:line="240" w:lineRule="auto"/>
        <w:jc w:val="both"/>
        <w:rPr>
          <w:rFonts w:ascii="Times New Roman" w:eastAsia="Times New Roman" w:hAnsi="Times New Roman" w:cs="Times New Roman"/>
          <w:sz w:val="20"/>
          <w:szCs w:val="24"/>
        </w:rPr>
      </w:pPr>
      <w:bookmarkStart w:id="593" w:name="_Toc428946122"/>
      <w:bookmarkStart w:id="594" w:name="_Toc428946282"/>
      <w:bookmarkStart w:id="595" w:name="_Toc428950236"/>
      <w:r w:rsidRPr="00A04012">
        <w:rPr>
          <w:rFonts w:ascii="Times New Roman" w:eastAsia="Times New Roman" w:hAnsi="Times New Roman" w:cs="Times New Roman"/>
          <w:b/>
          <w:bCs/>
          <w:sz w:val="20"/>
          <w:szCs w:val="24"/>
        </w:rPr>
        <w:t>23.1.</w:t>
      </w:r>
      <w:r w:rsidRPr="00A04012">
        <w:rPr>
          <w:rFonts w:ascii="Times New Roman" w:eastAsia="Times New Roman" w:hAnsi="Times New Roman" w:cs="Times New Roman"/>
          <w:b/>
          <w:bCs/>
          <w:sz w:val="20"/>
          <w:szCs w:val="24"/>
        </w:rPr>
        <w:tab/>
        <w:t>Assessment of Penalties.</w:t>
      </w:r>
      <w:bookmarkEnd w:id="593"/>
      <w:bookmarkEnd w:id="594"/>
      <w:bookmarkEnd w:id="595"/>
      <w:r w:rsidRPr="00A04012">
        <w:rPr>
          <w:rFonts w:ascii="Times New Roman" w:eastAsia="Times New Roman" w:hAnsi="Times New Roman" w:cs="Times New Roman"/>
          <w:sz w:val="20"/>
          <w:szCs w:val="24"/>
        </w:rPr>
        <w:t xml:space="preserve"> – Any person who by himself or herself, by his or her servant or agent, or as the servant or agent of another person, commits any of the acts enumerated in Section 22. Prohibited Acts may be assessed by the __________ a civil penalty</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"Civil penalty"</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of:</w:t>
      </w:r>
      <w:bookmarkEnd w:id="583"/>
      <w:bookmarkEnd w:id="584"/>
      <w:bookmarkEnd w:id="585"/>
      <w:bookmarkEnd w:id="586"/>
      <w:bookmarkEnd w:id="587"/>
      <w:bookmarkEnd w:id="588"/>
      <w:bookmarkEnd w:id="589"/>
      <w:bookmarkEnd w:id="590"/>
      <w:bookmarkEnd w:id="591"/>
      <w:bookmarkEnd w:id="592"/>
    </w:p>
    <w:p w:rsidR="00A04012" w:rsidRPr="00A04012" w:rsidRDefault="00A04012" w:rsidP="00A04012">
      <w:pPr>
        <w:tabs>
          <w:tab w:val="left" w:pos="540"/>
        </w:tabs>
        <w:spacing w:after="0" w:line="240" w:lineRule="auto"/>
        <w:jc w:val="both"/>
        <w:rPr>
          <w:rFonts w:ascii="Times New Roman" w:eastAsia="Times New Roman" w:hAnsi="Times New Roman" w:cs="Times New Roman"/>
          <w:sz w:val="20"/>
          <w:szCs w:val="24"/>
        </w:rPr>
      </w:pPr>
    </w:p>
    <w:p w:rsidR="00A04012" w:rsidRPr="00A04012" w:rsidRDefault="00A04012" w:rsidP="00A04012">
      <w:pPr>
        <w:numPr>
          <w:ilvl w:val="0"/>
          <w:numId w:val="16"/>
        </w:numPr>
        <w:tabs>
          <w:tab w:val="left" w:pos="540"/>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not less than $__________ nor more than $__________ for a first violation;</w:t>
      </w:r>
    </w:p>
    <w:p w:rsidR="00A04012" w:rsidRPr="00A04012" w:rsidRDefault="00A04012" w:rsidP="00A04012">
      <w:pPr>
        <w:tabs>
          <w:tab w:val="left" w:pos="540"/>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16"/>
        </w:numPr>
        <w:tabs>
          <w:tab w:val="left" w:pos="540"/>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not less than $__________ nor more than $__________ for a second violation within __________ from the date of the first violation; and</w:t>
      </w:r>
    </w:p>
    <w:p w:rsidR="00A04012" w:rsidRPr="00A04012" w:rsidRDefault="00A04012" w:rsidP="00A04012">
      <w:pPr>
        <w:tabs>
          <w:tab w:val="left" w:pos="540"/>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16"/>
        </w:numPr>
        <w:tabs>
          <w:tab w:val="left" w:pos="540"/>
          <w:tab w:val="num" w:pos="720"/>
        </w:tabs>
        <w:spacing w:after="0" w:line="240" w:lineRule="auto"/>
        <w:ind w:left="720"/>
        <w:jc w:val="both"/>
        <w:rPr>
          <w:rFonts w:ascii="Times New Roman" w:eastAsia="Times New Roman" w:hAnsi="Times New Roman" w:cs="Times New Roman"/>
          <w:sz w:val="20"/>
          <w:szCs w:val="24"/>
        </w:rPr>
      </w:pPr>
      <w:proofErr w:type="gramStart"/>
      <w:r w:rsidRPr="00A04012">
        <w:rPr>
          <w:rFonts w:ascii="Times New Roman" w:eastAsia="Times New Roman" w:hAnsi="Times New Roman" w:cs="Times New Roman"/>
          <w:sz w:val="20"/>
          <w:szCs w:val="24"/>
        </w:rPr>
        <w:t>not</w:t>
      </w:r>
      <w:proofErr w:type="gramEnd"/>
      <w:r w:rsidRPr="00A04012">
        <w:rPr>
          <w:rFonts w:ascii="Times New Roman" w:eastAsia="Times New Roman" w:hAnsi="Times New Roman" w:cs="Times New Roman"/>
          <w:sz w:val="20"/>
          <w:szCs w:val="24"/>
        </w:rPr>
        <w:t xml:space="preserve"> less than $__________ nor more than $__________ for a third violation within __________ from the date of the first violation.</w:t>
      </w:r>
    </w:p>
    <w:p w:rsidR="00A04012" w:rsidRPr="00A04012" w:rsidRDefault="00A04012" w:rsidP="00A04012">
      <w:pPr>
        <w:tabs>
          <w:tab w:val="left" w:pos="540"/>
        </w:tabs>
        <w:spacing w:after="0" w:line="240" w:lineRule="auto"/>
        <w:jc w:val="both"/>
        <w:outlineLvl w:val="6"/>
        <w:rPr>
          <w:rFonts w:ascii="Times New Roman" w:eastAsia="Times New Roman" w:hAnsi="Times New Roman" w:cs="Times New Roman"/>
          <w:b/>
          <w:sz w:val="20"/>
          <w:szCs w:val="24"/>
        </w:rPr>
      </w:pPr>
      <w:bookmarkStart w:id="596" w:name="_Toc173381050"/>
      <w:bookmarkStart w:id="597" w:name="_Toc173384694"/>
      <w:bookmarkStart w:id="598" w:name="_Toc173385225"/>
      <w:bookmarkStart w:id="599" w:name="_Toc173386257"/>
      <w:bookmarkStart w:id="600" w:name="_Toc173393046"/>
      <w:bookmarkStart w:id="601" w:name="_Toc173393921"/>
      <w:bookmarkStart w:id="602" w:name="_Toc173408540"/>
      <w:bookmarkStart w:id="603" w:name="_Toc173471377"/>
      <w:bookmarkStart w:id="604" w:name="_Toc173472607"/>
      <w:bookmarkStart w:id="605" w:name="_Toc173474025"/>
    </w:p>
    <w:p w:rsidR="00A04012" w:rsidRPr="00A04012" w:rsidRDefault="00A04012" w:rsidP="00A04012">
      <w:pPr>
        <w:tabs>
          <w:tab w:val="left" w:pos="540"/>
        </w:tabs>
        <w:spacing w:after="0" w:line="240" w:lineRule="auto"/>
        <w:jc w:val="both"/>
        <w:rPr>
          <w:rFonts w:ascii="Times New Roman" w:eastAsia="Times New Roman" w:hAnsi="Times New Roman" w:cs="Times New Roman"/>
          <w:sz w:val="20"/>
          <w:szCs w:val="24"/>
        </w:rPr>
      </w:pPr>
      <w:bookmarkStart w:id="606" w:name="_Toc428946123"/>
      <w:bookmarkStart w:id="607" w:name="_Toc428946283"/>
      <w:bookmarkStart w:id="608" w:name="_Toc428950237"/>
      <w:r w:rsidRPr="00A04012">
        <w:rPr>
          <w:rFonts w:ascii="Times New Roman" w:eastAsia="Times New Roman" w:hAnsi="Times New Roman" w:cs="Times New Roman"/>
          <w:b/>
          <w:bCs/>
          <w:sz w:val="20"/>
          <w:szCs w:val="24"/>
        </w:rPr>
        <w:t>23.2.</w:t>
      </w:r>
      <w:r w:rsidRPr="00A04012">
        <w:rPr>
          <w:rFonts w:ascii="Times New Roman" w:eastAsia="Times New Roman" w:hAnsi="Times New Roman" w:cs="Times New Roman"/>
          <w:b/>
          <w:bCs/>
          <w:sz w:val="20"/>
          <w:szCs w:val="24"/>
        </w:rPr>
        <w:tab/>
        <w:t>Administrative Hearing.</w:t>
      </w:r>
      <w:bookmarkEnd w:id="606"/>
      <w:bookmarkEnd w:id="607"/>
      <w:bookmarkEnd w:id="608"/>
      <w:r w:rsidRPr="00A04012">
        <w:rPr>
          <w:rFonts w:ascii="Times New Roman" w:eastAsia="Times New Roman" w:hAnsi="Times New Roman" w:cs="Times New Roman"/>
          <w:sz w:val="20"/>
          <w:szCs w:val="24"/>
        </w:rPr>
        <w:t xml:space="preserve"> – Any person subject to a civil penalty</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"Civil penalty"</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shall have a right to request an administrative hearing</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"Administrative hearing"</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within __________ days of receipt of the notice of the penalty.  The Director or his/her designee shall be authorized to conduct the hearing after giving appropriate notice to the respondent.  The decision of the Director shall be subject to appropriate judicial review.</w:t>
      </w:r>
      <w:bookmarkEnd w:id="596"/>
      <w:bookmarkEnd w:id="597"/>
      <w:bookmarkEnd w:id="598"/>
      <w:bookmarkEnd w:id="599"/>
      <w:bookmarkEnd w:id="600"/>
      <w:bookmarkEnd w:id="601"/>
      <w:bookmarkEnd w:id="602"/>
      <w:bookmarkEnd w:id="603"/>
      <w:bookmarkEnd w:id="604"/>
      <w:bookmarkEnd w:id="605"/>
    </w:p>
    <w:p w:rsidR="00A04012" w:rsidRPr="00A04012" w:rsidRDefault="00A04012" w:rsidP="00A04012">
      <w:pPr>
        <w:tabs>
          <w:tab w:val="left" w:pos="540"/>
        </w:tabs>
        <w:spacing w:after="0" w:line="240" w:lineRule="auto"/>
        <w:jc w:val="both"/>
        <w:rPr>
          <w:rFonts w:ascii="Times New Roman" w:eastAsia="Times New Roman" w:hAnsi="Times New Roman" w:cs="Times New Roman"/>
          <w:b/>
          <w:bCs/>
          <w:sz w:val="20"/>
          <w:szCs w:val="24"/>
        </w:rPr>
      </w:pPr>
      <w:bookmarkStart w:id="609" w:name="_Toc173381051"/>
      <w:bookmarkStart w:id="610" w:name="_Toc173384695"/>
      <w:bookmarkStart w:id="611" w:name="_Toc173385226"/>
      <w:bookmarkStart w:id="612" w:name="_Toc173386258"/>
      <w:bookmarkStart w:id="613" w:name="_Toc173393047"/>
      <w:bookmarkStart w:id="614" w:name="_Toc173393922"/>
      <w:bookmarkStart w:id="615" w:name="_Toc173408541"/>
      <w:bookmarkStart w:id="616" w:name="_Toc173471378"/>
      <w:bookmarkStart w:id="617" w:name="_Toc173472608"/>
      <w:bookmarkStart w:id="618" w:name="_Toc173474026"/>
    </w:p>
    <w:p w:rsidR="00A04012" w:rsidRPr="00A04012" w:rsidRDefault="00A04012" w:rsidP="00A04012">
      <w:pPr>
        <w:tabs>
          <w:tab w:val="left" w:pos="540"/>
        </w:tabs>
        <w:spacing w:after="0" w:line="240" w:lineRule="auto"/>
        <w:jc w:val="both"/>
        <w:rPr>
          <w:rFonts w:ascii="Times New Roman" w:eastAsia="Times New Roman" w:hAnsi="Times New Roman" w:cs="Times New Roman"/>
          <w:sz w:val="20"/>
          <w:szCs w:val="24"/>
        </w:rPr>
      </w:pPr>
      <w:bookmarkStart w:id="619" w:name="_Toc428946124"/>
      <w:bookmarkStart w:id="620" w:name="_Toc428946284"/>
      <w:bookmarkStart w:id="621" w:name="_Toc428950238"/>
      <w:r w:rsidRPr="00A04012">
        <w:rPr>
          <w:rFonts w:ascii="Times New Roman" w:eastAsia="Times New Roman" w:hAnsi="Times New Roman" w:cs="Times New Roman"/>
          <w:b/>
          <w:bCs/>
          <w:sz w:val="20"/>
          <w:szCs w:val="24"/>
        </w:rPr>
        <w:t>23.3.</w:t>
      </w:r>
      <w:r w:rsidRPr="00A04012">
        <w:rPr>
          <w:rFonts w:ascii="Times New Roman" w:eastAsia="Times New Roman" w:hAnsi="Times New Roman" w:cs="Times New Roman"/>
          <w:b/>
          <w:bCs/>
          <w:sz w:val="20"/>
          <w:szCs w:val="24"/>
        </w:rPr>
        <w:tab/>
        <w:t>Collection of Penalties.</w:t>
      </w:r>
      <w:bookmarkEnd w:id="619"/>
      <w:bookmarkEnd w:id="620"/>
      <w:bookmarkEnd w:id="621"/>
      <w:r w:rsidRPr="00A04012">
        <w:rPr>
          <w:rFonts w:ascii="Times New Roman" w:eastAsia="Times New Roman" w:hAnsi="Times New Roman" w:cs="Times New Roman"/>
          <w:sz w:val="20"/>
          <w:szCs w:val="24"/>
        </w:rPr>
        <w:t xml:space="preserve"> – If the respondent has exhausted his or her administrative appeals and the civil penalty</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"Civil penalty"</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has been upheld, he or she shall pay the civil penalty</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"Civil penalty"</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within __________ days after the effective date of the final decision.  If the respondent fails to pay the penalty, a civil action</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"Civil action"</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may be brought by the Director in any court of competent jurisdiction to recover the penalty.  Any civil penalty collected under this Act shall be transmitted to __________.</w:t>
      </w:r>
      <w:bookmarkEnd w:id="609"/>
      <w:bookmarkEnd w:id="610"/>
      <w:bookmarkEnd w:id="611"/>
      <w:bookmarkEnd w:id="612"/>
      <w:bookmarkEnd w:id="613"/>
      <w:bookmarkEnd w:id="614"/>
      <w:bookmarkEnd w:id="615"/>
      <w:bookmarkEnd w:id="616"/>
      <w:bookmarkEnd w:id="617"/>
      <w:bookmarkEnd w:id="618"/>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(Added 1989) (Amended 1995)</w:t>
      </w:r>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p>
    <w:p w:rsidR="00A04012" w:rsidRPr="00A04012" w:rsidRDefault="00A04012" w:rsidP="00A04012">
      <w:pPr>
        <w:spacing w:after="0" w:line="240" w:lineRule="auto"/>
        <w:jc w:val="both"/>
        <w:rPr>
          <w:rFonts w:ascii="Times New Roman" w:eastAsia="Times New Roman" w:hAnsi="Times New Roman" w:cs="Times New Roman"/>
          <w:sz w:val="20"/>
          <w:szCs w:val="20"/>
        </w:rPr>
      </w:pPr>
      <w:bookmarkStart w:id="622" w:name="_Toc173377945"/>
      <w:bookmarkStart w:id="623" w:name="_Toc173381052"/>
      <w:bookmarkStart w:id="624" w:name="_Toc173384696"/>
      <w:bookmarkStart w:id="625" w:name="_Toc173385227"/>
      <w:bookmarkStart w:id="626" w:name="_Toc173386259"/>
      <w:bookmarkStart w:id="627" w:name="_Toc173393048"/>
      <w:bookmarkStart w:id="628" w:name="_Toc173393923"/>
      <w:bookmarkStart w:id="629" w:name="_Toc173408542"/>
      <w:bookmarkStart w:id="630" w:name="_Toc173472609"/>
      <w:bookmarkStart w:id="631" w:name="_Toc428946125"/>
      <w:bookmarkStart w:id="632" w:name="_Toc428946285"/>
      <w:bookmarkStart w:id="633" w:name="_Toc428950239"/>
      <w:r w:rsidRPr="00A04012">
        <w:rPr>
          <w:rFonts w:ascii="Times New Roman" w:eastAsia="Times New Roman" w:hAnsi="Times New Roman" w:cs="Times New Roman"/>
          <w:b/>
          <w:bCs/>
          <w:sz w:val="24"/>
        </w:rPr>
        <w:t>Section 24.  Criminal Penalties</w:t>
      </w:r>
      <w:bookmarkEnd w:id="622"/>
      <w:bookmarkEnd w:id="623"/>
      <w:bookmarkEnd w:id="624"/>
      <w:bookmarkEnd w:id="625"/>
      <w:bookmarkEnd w:id="626"/>
      <w:bookmarkEnd w:id="627"/>
      <w:bookmarkEnd w:id="628"/>
      <w:bookmarkEnd w:id="629"/>
      <w:bookmarkEnd w:id="630"/>
      <w:bookmarkEnd w:id="631"/>
      <w:bookmarkEnd w:id="632"/>
      <w:bookmarkEnd w:id="633"/>
      <w:r w:rsidRPr="00A04012">
        <w:rPr>
          <w:rFonts w:ascii="Times New Roman" w:eastAsia="Times New Roman" w:hAnsi="Times New Roman" w:cs="Times New Roman"/>
          <w:sz w:val="20"/>
          <w:szCs w:val="20"/>
        </w:rPr>
        <w:fldChar w:fldCharType="begin"/>
      </w:r>
      <w:r w:rsidRPr="00A04012">
        <w:rPr>
          <w:rFonts w:ascii="Times New Roman" w:eastAsia="Times New Roman" w:hAnsi="Times New Roman" w:cs="Times New Roman"/>
          <w:sz w:val="20"/>
          <w:szCs w:val="20"/>
        </w:rPr>
        <w:instrText xml:space="preserve"> XE "Criminal penalties"</w:instrText>
      </w:r>
      <w:r w:rsidRPr="00A04012">
        <w:rPr>
          <w:rFonts w:ascii="Times New Roman" w:eastAsia="Times New Roman" w:hAnsi="Times New Roman" w:cs="Times New Roman"/>
          <w:sz w:val="20"/>
          <w:szCs w:val="20"/>
        </w:rPr>
        <w:fldChar w:fldCharType="end"/>
      </w:r>
    </w:p>
    <w:p w:rsidR="00A04012" w:rsidRPr="00A04012" w:rsidRDefault="00A04012" w:rsidP="00A04012">
      <w:pPr>
        <w:spacing w:after="0" w:line="240" w:lineRule="auto"/>
        <w:jc w:val="both"/>
        <w:outlineLvl w:val="6"/>
        <w:rPr>
          <w:rFonts w:ascii="Times New Roman" w:eastAsia="Times New Roman" w:hAnsi="Times New Roman" w:cs="Times New Roman"/>
          <w:b/>
          <w:sz w:val="20"/>
          <w:szCs w:val="24"/>
        </w:rPr>
      </w:pPr>
      <w:bookmarkStart w:id="634" w:name="_Toc173381053"/>
      <w:bookmarkStart w:id="635" w:name="_Toc173384697"/>
      <w:bookmarkStart w:id="636" w:name="_Toc173385228"/>
      <w:bookmarkStart w:id="637" w:name="_Toc173386260"/>
      <w:bookmarkStart w:id="638" w:name="_Toc173393049"/>
      <w:bookmarkStart w:id="639" w:name="_Toc173393924"/>
      <w:bookmarkStart w:id="640" w:name="_Toc173408543"/>
      <w:bookmarkStart w:id="641" w:name="_Toc173471379"/>
      <w:bookmarkStart w:id="642" w:name="_Toc173472610"/>
      <w:bookmarkStart w:id="643" w:name="_Toc173474027"/>
    </w:p>
    <w:p w:rsidR="00A04012" w:rsidRPr="00A04012" w:rsidRDefault="00A04012" w:rsidP="00A04012">
      <w:pPr>
        <w:spacing w:after="0" w:line="240" w:lineRule="auto"/>
        <w:jc w:val="both"/>
        <w:rPr>
          <w:rFonts w:ascii="Times New Roman" w:eastAsia="Times New Roman" w:hAnsi="Times New Roman" w:cs="Times New Roman"/>
          <w:sz w:val="20"/>
          <w:szCs w:val="24"/>
        </w:rPr>
      </w:pPr>
      <w:bookmarkStart w:id="644" w:name="_Toc428946126"/>
      <w:bookmarkStart w:id="645" w:name="_Toc428946286"/>
      <w:bookmarkStart w:id="646" w:name="_Toc428950240"/>
      <w:r w:rsidRPr="00A04012">
        <w:rPr>
          <w:rFonts w:ascii="Times New Roman" w:eastAsia="Times New Roman" w:hAnsi="Times New Roman" w:cs="Times New Roman"/>
          <w:b/>
          <w:bCs/>
          <w:sz w:val="20"/>
          <w:szCs w:val="24"/>
        </w:rPr>
        <w:t>24.1</w:t>
      </w:r>
      <w:proofErr w:type="gramStart"/>
      <w:r w:rsidRPr="00A04012">
        <w:rPr>
          <w:rFonts w:ascii="Times New Roman" w:eastAsia="Times New Roman" w:hAnsi="Times New Roman" w:cs="Times New Roman"/>
          <w:b/>
          <w:bCs/>
          <w:sz w:val="20"/>
          <w:szCs w:val="24"/>
        </w:rPr>
        <w:t>.  Misdemeanors</w:t>
      </w:r>
      <w:proofErr w:type="gramEnd"/>
      <w:r w:rsidRPr="00A04012">
        <w:rPr>
          <w:rFonts w:ascii="Times New Roman" w:eastAsia="Times New Roman" w:hAnsi="Times New Roman" w:cs="Times New Roman"/>
          <w:b/>
          <w:bCs/>
          <w:sz w:val="20"/>
          <w:szCs w:val="24"/>
        </w:rPr>
        <w:t>.</w:t>
      </w:r>
      <w:bookmarkEnd w:id="644"/>
      <w:bookmarkEnd w:id="645"/>
      <w:bookmarkEnd w:id="646"/>
      <w:r w:rsidRPr="00A04012">
        <w:rPr>
          <w:rFonts w:ascii="Times New Roman" w:eastAsia="Times New Roman" w:hAnsi="Times New Roman" w:cs="Times New Roman"/>
          <w:sz w:val="20"/>
          <w:szCs w:val="24"/>
        </w:rPr>
        <w:t xml:space="preserve"> – Any person who commits any of the acts enumerated in Section 22. Prohibited Acts shall be guilty of a Class __________ misdemeanor and upon a first conviction thereof shall be punished by a fine of not less than $__________ nor more than $__________ or by imprisonment for not more than __________ months, or both.  Upon a subsequent conviction thereof, he or she shall be punished by a fine of not less than $__________ nor more than $__________ or by imprisonment for up to __________, or both.</w:t>
      </w:r>
      <w:bookmarkEnd w:id="634"/>
      <w:bookmarkEnd w:id="635"/>
      <w:bookmarkEnd w:id="636"/>
      <w:bookmarkEnd w:id="637"/>
      <w:bookmarkEnd w:id="638"/>
      <w:bookmarkEnd w:id="639"/>
      <w:bookmarkEnd w:id="640"/>
      <w:bookmarkEnd w:id="641"/>
      <w:bookmarkEnd w:id="642"/>
      <w:bookmarkEnd w:id="643"/>
    </w:p>
    <w:p w:rsidR="00A04012" w:rsidRPr="00A04012" w:rsidRDefault="00A04012" w:rsidP="00A04012">
      <w:pPr>
        <w:spacing w:after="0" w:line="240" w:lineRule="auto"/>
        <w:jc w:val="both"/>
        <w:rPr>
          <w:rFonts w:ascii="Times New Roman" w:eastAsia="Times New Roman" w:hAnsi="Times New Roman" w:cs="Times New Roman"/>
          <w:b/>
          <w:bCs/>
          <w:sz w:val="20"/>
          <w:szCs w:val="24"/>
        </w:rPr>
      </w:pPr>
      <w:bookmarkStart w:id="647" w:name="_Toc173381054"/>
      <w:bookmarkStart w:id="648" w:name="_Toc173384698"/>
      <w:bookmarkStart w:id="649" w:name="_Toc173385229"/>
      <w:bookmarkStart w:id="650" w:name="_Toc173386261"/>
      <w:bookmarkStart w:id="651" w:name="_Toc173393050"/>
      <w:bookmarkStart w:id="652" w:name="_Toc173393925"/>
      <w:bookmarkStart w:id="653" w:name="_Toc173408544"/>
      <w:bookmarkStart w:id="654" w:name="_Toc173471380"/>
      <w:bookmarkStart w:id="655" w:name="_Toc173472611"/>
      <w:bookmarkStart w:id="656" w:name="_Toc173474028"/>
    </w:p>
    <w:p w:rsidR="00A04012" w:rsidRPr="00A04012" w:rsidRDefault="00A04012" w:rsidP="00A04012">
      <w:pPr>
        <w:tabs>
          <w:tab w:val="left" w:pos="540"/>
        </w:tabs>
        <w:spacing w:after="0" w:line="240" w:lineRule="auto"/>
        <w:jc w:val="both"/>
        <w:rPr>
          <w:rFonts w:ascii="Times New Roman" w:eastAsia="Times New Roman" w:hAnsi="Times New Roman" w:cs="Times New Roman"/>
          <w:sz w:val="20"/>
          <w:szCs w:val="24"/>
        </w:rPr>
      </w:pPr>
      <w:bookmarkStart w:id="657" w:name="_Toc428946127"/>
      <w:bookmarkStart w:id="658" w:name="_Toc428946287"/>
      <w:bookmarkStart w:id="659" w:name="_Toc428950241"/>
      <w:r w:rsidRPr="00A04012">
        <w:rPr>
          <w:rFonts w:ascii="Times New Roman" w:eastAsia="Times New Roman" w:hAnsi="Times New Roman" w:cs="Times New Roman"/>
          <w:b/>
          <w:bCs/>
          <w:sz w:val="20"/>
          <w:szCs w:val="24"/>
        </w:rPr>
        <w:t>24.2.</w:t>
      </w:r>
      <w:r w:rsidRPr="00A04012">
        <w:rPr>
          <w:rFonts w:ascii="Times New Roman" w:eastAsia="Times New Roman" w:hAnsi="Times New Roman" w:cs="Times New Roman"/>
          <w:b/>
          <w:bCs/>
          <w:sz w:val="20"/>
          <w:szCs w:val="24"/>
        </w:rPr>
        <w:tab/>
        <w:t>Felonies.</w:t>
      </w:r>
      <w:bookmarkEnd w:id="657"/>
      <w:bookmarkEnd w:id="658"/>
      <w:bookmarkEnd w:id="659"/>
      <w:r w:rsidRPr="00A04012">
        <w:rPr>
          <w:rFonts w:ascii="Times New Roman" w:eastAsia="Times New Roman" w:hAnsi="Times New Roman" w:cs="Times New Roman"/>
          <w:sz w:val="20"/>
          <w:szCs w:val="24"/>
        </w:rPr>
        <w:t xml:space="preserve"> – Any person who:</w:t>
      </w:r>
      <w:bookmarkEnd w:id="647"/>
      <w:bookmarkEnd w:id="648"/>
      <w:bookmarkEnd w:id="649"/>
      <w:bookmarkEnd w:id="650"/>
      <w:bookmarkEnd w:id="651"/>
      <w:bookmarkEnd w:id="652"/>
      <w:bookmarkEnd w:id="653"/>
      <w:bookmarkEnd w:id="654"/>
      <w:bookmarkEnd w:id="655"/>
      <w:bookmarkEnd w:id="656"/>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numPr>
          <w:ilvl w:val="0"/>
          <w:numId w:val="17"/>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intentionally violates any provisions of this Act or regulations under it;</w:t>
      </w:r>
    </w:p>
    <w:p w:rsidR="00A04012" w:rsidRPr="00A04012" w:rsidRDefault="00A04012" w:rsidP="00A04012">
      <w:pPr>
        <w:tabs>
          <w:tab w:val="num" w:pos="720"/>
        </w:tabs>
        <w:spacing w:after="0" w:line="240" w:lineRule="auto"/>
        <w:ind w:left="720" w:hanging="360"/>
        <w:jc w:val="both"/>
        <w:rPr>
          <w:rFonts w:ascii="Times New Roman" w:eastAsia="Times New Roman" w:hAnsi="Times New Roman" w:cs="Times New Roman"/>
          <w:sz w:val="20"/>
          <w:szCs w:val="24"/>
        </w:rPr>
      </w:pPr>
    </w:p>
    <w:p w:rsidR="00A04012" w:rsidRPr="00A04012" w:rsidRDefault="00A04012" w:rsidP="00A04012">
      <w:pPr>
        <w:numPr>
          <w:ilvl w:val="0"/>
          <w:numId w:val="17"/>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is convicted under the misdemeanor provisions of Section 24(a) more than three times in a two</w:t>
      </w:r>
      <w:r w:rsidRPr="00A04012">
        <w:rPr>
          <w:rFonts w:ascii="Times New Roman" w:eastAsia="Times New Roman" w:hAnsi="Times New Roman" w:cs="Times New Roman"/>
          <w:sz w:val="20"/>
          <w:szCs w:val="24"/>
        </w:rPr>
        <w:noBreakHyphen/>
        <w:t>year period; or</w:t>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numPr>
          <w:ilvl w:val="0"/>
          <w:numId w:val="17"/>
        </w:numPr>
        <w:tabs>
          <w:tab w:val="num" w:pos="720"/>
        </w:tabs>
        <w:spacing w:after="0" w:line="240" w:lineRule="auto"/>
        <w:ind w:left="720"/>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uses or has in his or her possession a device which has been altered to facilitate fraud</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"Facilitate fraud"</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shall be guilty of a Class __________ felony</w:t>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"Felony"</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t xml:space="preserve"> and upon a first offense shall be punished by a fine of not less than $__________, or by imprisonment for not more than __________, or both.</w:t>
      </w:r>
    </w:p>
    <w:p w:rsidR="00A04012" w:rsidRPr="00A04012" w:rsidRDefault="00A04012" w:rsidP="00A04012">
      <w:pPr>
        <w:spacing w:before="60" w:after="0" w:line="240" w:lineRule="auto"/>
        <w:ind w:firstLine="720"/>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(Added 1989)</w:t>
      </w:r>
    </w:p>
    <w:p w:rsidR="00A04012" w:rsidRPr="00A04012" w:rsidRDefault="00A04012" w:rsidP="00A04012">
      <w:pPr>
        <w:spacing w:before="60" w:after="0" w:line="240" w:lineRule="auto"/>
        <w:ind w:firstLine="720"/>
        <w:jc w:val="both"/>
        <w:rPr>
          <w:rFonts w:ascii="Times New Roman" w:eastAsia="Times New Roman" w:hAnsi="Times New Roman" w:cs="Times New Roman"/>
          <w:sz w:val="20"/>
          <w:szCs w:val="20"/>
        </w:rPr>
      </w:pPr>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bookmarkStart w:id="660" w:name="_Toc173377946"/>
      <w:bookmarkStart w:id="661" w:name="_Toc173381055"/>
      <w:bookmarkStart w:id="662" w:name="_Toc173384699"/>
      <w:bookmarkStart w:id="663" w:name="_Toc173385230"/>
      <w:bookmarkStart w:id="664" w:name="_Toc173386262"/>
      <w:bookmarkStart w:id="665" w:name="_Toc173393051"/>
      <w:bookmarkStart w:id="666" w:name="_Toc173393926"/>
      <w:bookmarkStart w:id="667" w:name="_Toc173408545"/>
      <w:bookmarkStart w:id="668" w:name="_Toc173472612"/>
      <w:bookmarkStart w:id="669" w:name="_Toc428946128"/>
      <w:bookmarkStart w:id="670" w:name="_Toc428946288"/>
      <w:bookmarkStart w:id="671" w:name="_Toc428950242"/>
      <w:r w:rsidRPr="00A04012">
        <w:rPr>
          <w:rFonts w:ascii="Times New Roman" w:eastAsia="Times New Roman" w:hAnsi="Times New Roman" w:cs="Times New Roman"/>
          <w:b/>
          <w:bCs/>
          <w:sz w:val="24"/>
        </w:rPr>
        <w:t>Section 25.  Restraining Order and Injunction</w:t>
      </w:r>
      <w:bookmarkEnd w:id="660"/>
      <w:bookmarkEnd w:id="661"/>
      <w:bookmarkEnd w:id="662"/>
      <w:bookmarkEnd w:id="663"/>
      <w:bookmarkEnd w:id="664"/>
      <w:bookmarkEnd w:id="665"/>
      <w:bookmarkEnd w:id="666"/>
      <w:bookmarkEnd w:id="667"/>
      <w:bookmarkEnd w:id="668"/>
      <w:bookmarkEnd w:id="669"/>
      <w:bookmarkEnd w:id="670"/>
      <w:bookmarkEnd w:id="671"/>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"Injunction"</w:instrText>
      </w:r>
      <w:r w:rsidRPr="00A04012">
        <w:rPr>
          <w:rFonts w:ascii="Times New Roman" w:eastAsia="Times New Roman" w:hAnsi="Times New Roman" w:cs="Times New Roman"/>
          <w:sz w:val="20"/>
          <w:szCs w:val="24"/>
        </w:rPr>
        <w:fldChar w:fldCharType="end"/>
      </w:r>
      <w:r w:rsidRPr="00A04012">
        <w:rPr>
          <w:rFonts w:ascii="Times New Roman" w:eastAsia="Times New Roman" w:hAnsi="Times New Roman" w:cs="Times New Roman"/>
          <w:sz w:val="20"/>
          <w:szCs w:val="24"/>
        </w:rPr>
        <w:fldChar w:fldCharType="begin"/>
      </w:r>
      <w:r w:rsidRPr="00A04012">
        <w:rPr>
          <w:rFonts w:ascii="Times New Roman" w:eastAsia="Times New Roman" w:hAnsi="Times New Roman" w:cs="Times New Roman"/>
          <w:sz w:val="20"/>
          <w:szCs w:val="24"/>
        </w:rPr>
        <w:instrText xml:space="preserve"> XE "Restraining order"</w:instrText>
      </w:r>
      <w:r w:rsidRPr="00A04012">
        <w:rPr>
          <w:rFonts w:ascii="Times New Roman" w:eastAsia="Times New Roman" w:hAnsi="Times New Roman" w:cs="Times New Roman"/>
          <w:sz w:val="20"/>
          <w:szCs w:val="24"/>
        </w:rPr>
        <w:fldChar w:fldCharType="end"/>
      </w:r>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The Director is authorized to apply to any court of competent jurisdiction for a restraining order, or a temporary or permanent injunction, restraining any person from violating any provision of this Act.</w:t>
      </w:r>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r w:rsidRPr="00A04012">
        <w:rPr>
          <w:rFonts w:ascii="Times New Roman" w:eastAsia="Times New Roman" w:hAnsi="Times New Roman" w:cs="Times New Roman"/>
          <w:sz w:val="20"/>
          <w:szCs w:val="20"/>
        </w:rPr>
        <w:t>(Retitled 1989)</w:t>
      </w:r>
    </w:p>
    <w:p w:rsidR="00A04012" w:rsidRPr="00A04012" w:rsidRDefault="00A04012" w:rsidP="00A04012">
      <w:pPr>
        <w:spacing w:before="60" w:after="0" w:line="240" w:lineRule="auto"/>
        <w:jc w:val="both"/>
        <w:rPr>
          <w:rFonts w:ascii="Times New Roman" w:eastAsia="Times New Roman" w:hAnsi="Times New Roman" w:cs="Times New Roman"/>
          <w:sz w:val="20"/>
          <w:szCs w:val="20"/>
        </w:rPr>
      </w:pPr>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bookmarkStart w:id="672" w:name="_Toc173377947"/>
      <w:bookmarkStart w:id="673" w:name="_Toc173381056"/>
      <w:bookmarkStart w:id="674" w:name="_Toc173384700"/>
      <w:bookmarkStart w:id="675" w:name="_Toc173385231"/>
      <w:bookmarkStart w:id="676" w:name="_Toc173386263"/>
      <w:bookmarkStart w:id="677" w:name="_Toc173393052"/>
      <w:bookmarkStart w:id="678" w:name="_Toc173393927"/>
      <w:bookmarkStart w:id="679" w:name="_Toc173408546"/>
      <w:bookmarkStart w:id="680" w:name="_Toc173472613"/>
      <w:bookmarkStart w:id="681" w:name="_Toc428946129"/>
      <w:bookmarkStart w:id="682" w:name="_Toc428946289"/>
      <w:bookmarkStart w:id="683" w:name="_Toc428950243"/>
      <w:r w:rsidRPr="00A04012">
        <w:rPr>
          <w:rFonts w:ascii="Times New Roman" w:eastAsia="Times New Roman" w:hAnsi="Times New Roman" w:cs="Times New Roman"/>
          <w:b/>
          <w:bCs/>
          <w:sz w:val="24"/>
        </w:rPr>
        <w:lastRenderedPageBreak/>
        <w:t>Section 26.  Presumptive Evidence</w:t>
      </w:r>
      <w:bookmarkEnd w:id="672"/>
      <w:bookmarkEnd w:id="673"/>
      <w:bookmarkEnd w:id="674"/>
      <w:bookmarkEnd w:id="675"/>
      <w:bookmarkEnd w:id="676"/>
      <w:bookmarkEnd w:id="677"/>
      <w:bookmarkEnd w:id="678"/>
      <w:bookmarkEnd w:id="679"/>
      <w:bookmarkEnd w:id="680"/>
      <w:bookmarkEnd w:id="681"/>
      <w:bookmarkEnd w:id="682"/>
      <w:bookmarkEnd w:id="683"/>
      <w:r w:rsidRPr="00A04012">
        <w:rPr>
          <w:rFonts w:ascii="Times New Roman" w:eastAsia="Times New Roman" w:hAnsi="Times New Roman" w:cs="Times New Roman"/>
          <w:sz w:val="20"/>
          <w:szCs w:val="20"/>
        </w:rPr>
        <w:fldChar w:fldCharType="begin"/>
      </w:r>
      <w:r w:rsidRPr="00A04012">
        <w:rPr>
          <w:rFonts w:ascii="Times New Roman" w:eastAsia="Times New Roman" w:hAnsi="Times New Roman" w:cs="Times New Roman"/>
          <w:sz w:val="20"/>
          <w:szCs w:val="20"/>
        </w:rPr>
        <w:instrText xml:space="preserve"> XE "Presumptive evidence"</w:instrText>
      </w:r>
      <w:r w:rsidRPr="00A04012">
        <w:rPr>
          <w:rFonts w:ascii="Times New Roman" w:eastAsia="Times New Roman" w:hAnsi="Times New Roman" w:cs="Times New Roman"/>
          <w:sz w:val="20"/>
          <w:szCs w:val="20"/>
        </w:rPr>
        <w:fldChar w:fldCharType="end"/>
      </w:r>
    </w:p>
    <w:p w:rsidR="00A04012" w:rsidRPr="00A04012" w:rsidRDefault="00A04012" w:rsidP="00A04012">
      <w:pPr>
        <w:keepNext/>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Whenever there shall exist a weight or measure or weighing or measuring device in or about any place in which or from which buying or selling is commonly carried on, there shall be a rebuttable presumption that such weight or measure or weighing or measuring device is regularly used for the business purposes of that place.</w:t>
      </w:r>
    </w:p>
    <w:p w:rsidR="00A04012" w:rsidRPr="00A04012" w:rsidRDefault="00A04012" w:rsidP="00A04012">
      <w:pPr>
        <w:keepNext/>
        <w:spacing w:before="240" w:after="60" w:line="240" w:lineRule="auto"/>
        <w:jc w:val="both"/>
        <w:outlineLvl w:val="5"/>
        <w:rPr>
          <w:rFonts w:ascii="Times New Roman" w:eastAsia="Times New Roman" w:hAnsi="Times New Roman" w:cs="Times New Roman"/>
          <w:b/>
          <w:bCs/>
          <w:sz w:val="24"/>
        </w:rPr>
      </w:pPr>
      <w:bookmarkStart w:id="684" w:name="_Toc173377948"/>
      <w:bookmarkStart w:id="685" w:name="_Toc173381057"/>
      <w:bookmarkStart w:id="686" w:name="_Toc173384701"/>
      <w:bookmarkStart w:id="687" w:name="_Toc173385232"/>
      <w:bookmarkStart w:id="688" w:name="_Toc173386264"/>
      <w:bookmarkStart w:id="689" w:name="_Toc173393053"/>
      <w:bookmarkStart w:id="690" w:name="_Toc173393928"/>
      <w:bookmarkStart w:id="691" w:name="_Toc173408547"/>
      <w:bookmarkStart w:id="692" w:name="_Toc173472614"/>
      <w:bookmarkStart w:id="693" w:name="_Toc428946130"/>
      <w:bookmarkStart w:id="694" w:name="_Toc428946290"/>
      <w:bookmarkStart w:id="695" w:name="_Toc428950244"/>
      <w:r w:rsidRPr="00A04012">
        <w:rPr>
          <w:rFonts w:ascii="Times New Roman" w:eastAsia="Times New Roman" w:hAnsi="Times New Roman" w:cs="Times New Roman"/>
          <w:b/>
          <w:bCs/>
          <w:sz w:val="24"/>
        </w:rPr>
        <w:t xml:space="preserve">Section 27.  </w:t>
      </w:r>
      <w:proofErr w:type="spellStart"/>
      <w:r w:rsidRPr="00A04012">
        <w:rPr>
          <w:rFonts w:ascii="Times New Roman" w:eastAsia="Times New Roman" w:hAnsi="Times New Roman" w:cs="Times New Roman"/>
          <w:b/>
          <w:bCs/>
          <w:sz w:val="24"/>
        </w:rPr>
        <w:t>Separability</w:t>
      </w:r>
      <w:proofErr w:type="spellEnd"/>
      <w:r w:rsidRPr="00A04012">
        <w:rPr>
          <w:rFonts w:ascii="Times New Roman" w:eastAsia="Times New Roman" w:hAnsi="Times New Roman" w:cs="Times New Roman"/>
          <w:b/>
          <w:bCs/>
          <w:sz w:val="24"/>
        </w:rPr>
        <w:t xml:space="preserve"> Provision</w:t>
      </w:r>
      <w:bookmarkEnd w:id="684"/>
      <w:bookmarkEnd w:id="685"/>
      <w:bookmarkEnd w:id="686"/>
      <w:bookmarkEnd w:id="687"/>
      <w:bookmarkEnd w:id="688"/>
      <w:bookmarkEnd w:id="689"/>
      <w:bookmarkEnd w:id="690"/>
      <w:bookmarkEnd w:id="691"/>
      <w:bookmarkEnd w:id="692"/>
      <w:bookmarkEnd w:id="693"/>
      <w:bookmarkEnd w:id="694"/>
      <w:bookmarkEnd w:id="695"/>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If any provision of this Act is declared unconstitutional, or the applicability thereof to any person or circumstance is held invalid, the constitutionality of the remainder of the Act and the applicability thereof to other persons and circumstances shall not be affected thereby.</w:t>
      </w:r>
    </w:p>
    <w:p w:rsidR="00A04012" w:rsidRPr="00A04012" w:rsidRDefault="00A04012" w:rsidP="00A04012">
      <w:pPr>
        <w:keepNext/>
        <w:spacing w:before="240" w:after="60" w:line="240" w:lineRule="auto"/>
        <w:jc w:val="both"/>
        <w:outlineLvl w:val="5"/>
        <w:rPr>
          <w:rFonts w:ascii="Times New Roman" w:eastAsia="Times New Roman" w:hAnsi="Times New Roman" w:cs="Times New Roman"/>
          <w:sz w:val="24"/>
        </w:rPr>
      </w:pPr>
      <w:bookmarkStart w:id="696" w:name="_Toc173377949"/>
      <w:bookmarkStart w:id="697" w:name="_Toc173381058"/>
      <w:bookmarkStart w:id="698" w:name="_Toc173384702"/>
      <w:bookmarkStart w:id="699" w:name="_Toc173385233"/>
      <w:bookmarkStart w:id="700" w:name="_Toc173386265"/>
      <w:bookmarkStart w:id="701" w:name="_Toc173393054"/>
      <w:bookmarkStart w:id="702" w:name="_Toc173393929"/>
      <w:bookmarkStart w:id="703" w:name="_Toc173408548"/>
      <w:bookmarkStart w:id="704" w:name="_Toc173472615"/>
      <w:bookmarkStart w:id="705" w:name="_Toc428946131"/>
      <w:bookmarkStart w:id="706" w:name="_Toc428946291"/>
      <w:bookmarkStart w:id="707" w:name="_Toc428950245"/>
      <w:r w:rsidRPr="00A04012">
        <w:rPr>
          <w:rFonts w:ascii="Times New Roman" w:eastAsia="Times New Roman" w:hAnsi="Times New Roman" w:cs="Times New Roman"/>
          <w:b/>
          <w:bCs/>
          <w:sz w:val="24"/>
        </w:rPr>
        <w:t>Section 28.  Repeal of Conflicting Laws</w:t>
      </w:r>
      <w:bookmarkEnd w:id="696"/>
      <w:bookmarkEnd w:id="697"/>
      <w:bookmarkEnd w:id="698"/>
      <w:bookmarkEnd w:id="699"/>
      <w:bookmarkEnd w:id="700"/>
      <w:bookmarkEnd w:id="701"/>
      <w:bookmarkEnd w:id="702"/>
      <w:bookmarkEnd w:id="703"/>
      <w:bookmarkEnd w:id="704"/>
      <w:bookmarkEnd w:id="705"/>
      <w:bookmarkEnd w:id="706"/>
      <w:bookmarkEnd w:id="707"/>
    </w:p>
    <w:p w:rsidR="00A04012" w:rsidRPr="00A04012" w:rsidRDefault="00A04012" w:rsidP="00A04012">
      <w:pPr>
        <w:spacing w:after="0" w:line="240" w:lineRule="auto"/>
        <w:jc w:val="both"/>
        <w:rPr>
          <w:rFonts w:ascii="Times New Roman" w:eastAsia="Times New Roman" w:hAnsi="Times New Roman" w:cs="Times New Roman"/>
          <w:b/>
          <w:bCs/>
          <w:sz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All laws and parts of laws contrary to or inconsistent with the provisions of this Act are repealed except as to offenses committed, liabilities incurred, and claims made there under prior to the effective date of this Act.</w:t>
      </w:r>
    </w:p>
    <w:p w:rsidR="00A04012" w:rsidRPr="00A04012" w:rsidRDefault="00A04012" w:rsidP="00A04012">
      <w:pPr>
        <w:keepNext/>
        <w:spacing w:before="240" w:after="60" w:line="240" w:lineRule="auto"/>
        <w:jc w:val="both"/>
        <w:outlineLvl w:val="5"/>
        <w:rPr>
          <w:rFonts w:ascii="Times New Roman" w:eastAsia="Times New Roman" w:hAnsi="Times New Roman" w:cs="Times New Roman"/>
          <w:b/>
          <w:bCs/>
          <w:sz w:val="24"/>
        </w:rPr>
      </w:pPr>
      <w:bookmarkStart w:id="708" w:name="_Toc173377950"/>
      <w:bookmarkStart w:id="709" w:name="_Toc173381059"/>
      <w:bookmarkStart w:id="710" w:name="_Toc173384703"/>
      <w:bookmarkStart w:id="711" w:name="_Toc173385234"/>
      <w:bookmarkStart w:id="712" w:name="_Toc173386266"/>
      <w:bookmarkStart w:id="713" w:name="_Toc173393055"/>
      <w:bookmarkStart w:id="714" w:name="_Toc173393930"/>
      <w:bookmarkStart w:id="715" w:name="_Toc173408549"/>
      <w:bookmarkStart w:id="716" w:name="_Toc173472616"/>
      <w:bookmarkStart w:id="717" w:name="_Toc428946132"/>
      <w:bookmarkStart w:id="718" w:name="_Toc428946292"/>
      <w:bookmarkStart w:id="719" w:name="_Toc428950246"/>
      <w:r w:rsidRPr="00A04012">
        <w:rPr>
          <w:rFonts w:ascii="Times New Roman" w:eastAsia="Times New Roman" w:hAnsi="Times New Roman" w:cs="Times New Roman"/>
          <w:b/>
          <w:bCs/>
          <w:sz w:val="24"/>
        </w:rPr>
        <w:t>Section 29.  Regulations to be Unaffected by Repeal of Prior Enabling Statute</w:t>
      </w:r>
      <w:bookmarkEnd w:id="708"/>
      <w:bookmarkEnd w:id="709"/>
      <w:bookmarkEnd w:id="710"/>
      <w:bookmarkEnd w:id="711"/>
      <w:bookmarkEnd w:id="712"/>
      <w:bookmarkEnd w:id="713"/>
      <w:bookmarkEnd w:id="714"/>
      <w:bookmarkEnd w:id="715"/>
      <w:bookmarkEnd w:id="716"/>
      <w:bookmarkEnd w:id="717"/>
      <w:bookmarkEnd w:id="718"/>
      <w:bookmarkEnd w:id="719"/>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The adoption of this Act or any of its provisions shall not affect any regulations promulgated pursuant to the authority of any earlier enabling statute unless inconsistent with this Act or modified or revoked by the Director.</w:t>
      </w:r>
    </w:p>
    <w:p w:rsidR="00A04012" w:rsidRPr="00A04012" w:rsidRDefault="00A04012" w:rsidP="00A04012">
      <w:pPr>
        <w:keepNext/>
        <w:spacing w:before="240" w:after="60" w:line="240" w:lineRule="auto"/>
        <w:jc w:val="both"/>
        <w:outlineLvl w:val="5"/>
        <w:rPr>
          <w:rFonts w:ascii="Times New Roman" w:eastAsia="Times New Roman" w:hAnsi="Times New Roman" w:cs="Times New Roman"/>
          <w:b/>
          <w:bCs/>
          <w:sz w:val="24"/>
        </w:rPr>
      </w:pPr>
      <w:bookmarkStart w:id="720" w:name="_Toc173377951"/>
      <w:bookmarkStart w:id="721" w:name="_Toc173381060"/>
      <w:bookmarkStart w:id="722" w:name="_Toc173384704"/>
      <w:bookmarkStart w:id="723" w:name="_Toc173385235"/>
      <w:bookmarkStart w:id="724" w:name="_Toc173386267"/>
      <w:bookmarkStart w:id="725" w:name="_Toc173393056"/>
      <w:bookmarkStart w:id="726" w:name="_Toc173393931"/>
      <w:bookmarkStart w:id="727" w:name="_Toc173408550"/>
      <w:bookmarkStart w:id="728" w:name="_Toc173472617"/>
      <w:bookmarkStart w:id="729" w:name="_Toc428946133"/>
      <w:bookmarkStart w:id="730" w:name="_Toc428946293"/>
      <w:bookmarkStart w:id="731" w:name="_Toc428950247"/>
      <w:r w:rsidRPr="00A04012">
        <w:rPr>
          <w:rFonts w:ascii="Times New Roman" w:eastAsia="Times New Roman" w:hAnsi="Times New Roman" w:cs="Times New Roman"/>
          <w:b/>
          <w:bCs/>
          <w:sz w:val="24"/>
        </w:rPr>
        <w:t>Section 30.  Effective Date</w:t>
      </w:r>
      <w:bookmarkEnd w:id="720"/>
      <w:bookmarkEnd w:id="721"/>
      <w:bookmarkEnd w:id="722"/>
      <w:bookmarkEnd w:id="723"/>
      <w:bookmarkEnd w:id="724"/>
      <w:bookmarkEnd w:id="725"/>
      <w:bookmarkEnd w:id="726"/>
      <w:bookmarkEnd w:id="727"/>
      <w:bookmarkEnd w:id="728"/>
      <w:bookmarkEnd w:id="729"/>
      <w:bookmarkEnd w:id="730"/>
      <w:bookmarkEnd w:id="731"/>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This Act shall become effective on __________.</w:t>
      </w:r>
    </w:p>
    <w:p w:rsidR="00A04012" w:rsidRPr="00A04012" w:rsidRDefault="00A04012" w:rsidP="00A04012">
      <w:pPr>
        <w:spacing w:after="0" w:line="240" w:lineRule="auto"/>
        <w:jc w:val="both"/>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br w:type="page"/>
      </w: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both"/>
        <w:rPr>
          <w:rFonts w:ascii="Times New Roman" w:eastAsia="Times New Roman" w:hAnsi="Times New Roman" w:cs="Times New Roman"/>
          <w:sz w:val="20"/>
          <w:szCs w:val="24"/>
        </w:rPr>
      </w:pPr>
    </w:p>
    <w:p w:rsidR="00A04012" w:rsidRPr="00A04012" w:rsidRDefault="00A04012" w:rsidP="00A04012">
      <w:pPr>
        <w:spacing w:after="0" w:line="240" w:lineRule="auto"/>
        <w:jc w:val="center"/>
        <w:rPr>
          <w:rFonts w:ascii="Times New Roman" w:eastAsia="Times New Roman" w:hAnsi="Times New Roman" w:cs="Times New Roman"/>
          <w:sz w:val="20"/>
          <w:szCs w:val="24"/>
        </w:rPr>
      </w:pPr>
      <w:r w:rsidRPr="00A04012">
        <w:rPr>
          <w:rFonts w:ascii="Times New Roman" w:eastAsia="Times New Roman" w:hAnsi="Times New Roman" w:cs="Times New Roman"/>
          <w:sz w:val="20"/>
          <w:szCs w:val="24"/>
        </w:rPr>
        <w:t>THIS PAGE INTENTIONALLY LEFT BLANK</w:t>
      </w:r>
    </w:p>
    <w:sectPr w:rsidR="00A04012" w:rsidRPr="00A04012">
      <w:headerReference w:type="even" r:id="rId15"/>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1CF" w:rsidRDefault="007351CF" w:rsidP="007351CF">
      <w:pPr>
        <w:spacing w:after="0" w:line="240" w:lineRule="auto"/>
      </w:pPr>
      <w:r>
        <w:separator/>
      </w:r>
    </w:p>
  </w:endnote>
  <w:endnote w:type="continuationSeparator" w:id="0">
    <w:p w:rsidR="007351CF" w:rsidRDefault="007351CF" w:rsidP="00735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3855335"/>
      <w:docPartObj>
        <w:docPartGallery w:val="Page Numbers (Bottom of Page)"/>
        <w:docPartUnique/>
      </w:docPartObj>
    </w:sdtPr>
    <w:sdtEndPr>
      <w:rPr>
        <w:noProof/>
      </w:rPr>
    </w:sdtEndPr>
    <w:sdtContent>
      <w:p w:rsidR="007351CF" w:rsidRDefault="007351CF" w:rsidP="007351CF">
        <w:pPr>
          <w:pStyle w:val="Footer"/>
          <w:jc w:val="center"/>
        </w:pPr>
        <w:r>
          <w:fldChar w:fldCharType="begin"/>
        </w:r>
        <w:r>
          <w:instrText xml:space="preserve"> PAGE   \* MERGEFORMAT </w:instrText>
        </w:r>
        <w:r>
          <w:fldChar w:fldCharType="separate"/>
        </w:r>
        <w:r w:rsidR="00CC64E2">
          <w:rPr>
            <w:noProof/>
          </w:rPr>
          <w:t>28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835444"/>
      <w:docPartObj>
        <w:docPartGallery w:val="Page Numbers (Bottom of Page)"/>
        <w:docPartUnique/>
      </w:docPartObj>
    </w:sdtPr>
    <w:sdtEndPr>
      <w:rPr>
        <w:noProof/>
      </w:rPr>
    </w:sdtEndPr>
    <w:sdtContent>
      <w:p w:rsidR="007351CF" w:rsidRDefault="007351CF" w:rsidP="007351CF">
        <w:pPr>
          <w:pStyle w:val="Footer"/>
          <w:jc w:val="center"/>
        </w:pPr>
        <w:r>
          <w:fldChar w:fldCharType="begin"/>
        </w:r>
        <w:r>
          <w:instrText xml:space="preserve"> PAGE   \* MERGEFORMAT </w:instrText>
        </w:r>
        <w:r>
          <w:fldChar w:fldCharType="separate"/>
        </w:r>
        <w:r w:rsidR="00CC64E2">
          <w:rPr>
            <w:noProof/>
          </w:rPr>
          <w:t>27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1CF" w:rsidRDefault="007351CF" w:rsidP="007351CF">
      <w:pPr>
        <w:spacing w:after="0" w:line="240" w:lineRule="auto"/>
      </w:pPr>
      <w:r>
        <w:separator/>
      </w:r>
    </w:p>
  </w:footnote>
  <w:footnote w:type="continuationSeparator" w:id="0">
    <w:p w:rsidR="007351CF" w:rsidRDefault="007351CF" w:rsidP="007351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570" w:rsidRDefault="00B44EA0" w:rsidP="00F36085">
    <w:pPr>
      <w:pStyle w:val="Header"/>
      <w:tabs>
        <w:tab w:val="clear" w:pos="8640"/>
        <w:tab w:val="right" w:pos="9360"/>
      </w:tabs>
    </w:pPr>
    <w:r>
      <w:t>Uniform Laws</w:t>
    </w:r>
    <w:r>
      <w:tab/>
    </w:r>
    <w:r>
      <w:tab/>
      <w:t>Handbook 130 –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570" w:rsidRDefault="00B44EA0" w:rsidP="00F36085">
    <w:pPr>
      <w:pStyle w:val="Header"/>
      <w:tabs>
        <w:tab w:val="clear" w:pos="4320"/>
        <w:tab w:val="clear" w:pos="8640"/>
        <w:tab w:val="right" w:pos="9360"/>
      </w:tabs>
    </w:pPr>
    <w:r>
      <w:t>Handbook 130 – 2016</w:t>
    </w:r>
    <w:r>
      <w:tab/>
      <w:t xml:space="preserve">Uniform Laws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570" w:rsidRDefault="00B44EA0" w:rsidP="00F36085">
    <w:pPr>
      <w:pStyle w:val="Header"/>
      <w:tabs>
        <w:tab w:val="clear" w:pos="8640"/>
        <w:tab w:val="right" w:pos="9360"/>
      </w:tabs>
    </w:pPr>
    <w:r>
      <w:t>Uniform Weights and Measures Law</w:t>
    </w:r>
    <w:r>
      <w:tab/>
    </w:r>
    <w:r>
      <w:tab/>
      <w:t>Handbook 130 – 2016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570" w:rsidRDefault="00B44EA0" w:rsidP="00F36085">
    <w:pPr>
      <w:pStyle w:val="Header"/>
      <w:tabs>
        <w:tab w:val="clear" w:pos="4320"/>
        <w:tab w:val="clear" w:pos="8640"/>
        <w:tab w:val="right" w:pos="9360"/>
      </w:tabs>
    </w:pPr>
    <w:r>
      <w:t>Handbook 130 – 2016</w:t>
    </w:r>
    <w:r>
      <w:tab/>
      <w:t xml:space="preserve">Uniform Weights and Measures Law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2BE1FF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27C7E70"/>
    <w:multiLevelType w:val="hybridMultilevel"/>
    <w:tmpl w:val="A97ED698"/>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6">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0"/>
  </w:num>
  <w:num w:numId="2">
    <w:abstractNumId w:val="18"/>
  </w:num>
  <w:num w:numId="3">
    <w:abstractNumId w:val="26"/>
  </w:num>
  <w:num w:numId="4">
    <w:abstractNumId w:val="30"/>
  </w:num>
  <w:num w:numId="5">
    <w:abstractNumId w:val="16"/>
  </w:num>
  <w:num w:numId="6">
    <w:abstractNumId w:val="29"/>
  </w:num>
  <w:num w:numId="7">
    <w:abstractNumId w:val="14"/>
  </w:num>
  <w:num w:numId="8">
    <w:abstractNumId w:val="27"/>
  </w:num>
  <w:num w:numId="9">
    <w:abstractNumId w:val="11"/>
  </w:num>
  <w:num w:numId="10">
    <w:abstractNumId w:val="19"/>
  </w:num>
  <w:num w:numId="11">
    <w:abstractNumId w:val="13"/>
  </w:num>
  <w:num w:numId="12">
    <w:abstractNumId w:val="10"/>
  </w:num>
  <w:num w:numId="13">
    <w:abstractNumId w:val="21"/>
  </w:num>
  <w:num w:numId="14">
    <w:abstractNumId w:val="22"/>
  </w:num>
  <w:num w:numId="15">
    <w:abstractNumId w:val="28"/>
  </w:num>
  <w:num w:numId="16">
    <w:abstractNumId w:val="17"/>
  </w:num>
  <w:num w:numId="17">
    <w:abstractNumId w:val="24"/>
  </w:num>
  <w:num w:numId="18">
    <w:abstractNumId w:val="23"/>
  </w:num>
  <w:num w:numId="19">
    <w:abstractNumId w:val="25"/>
  </w:num>
  <w:num w:numId="20">
    <w:abstractNumId w:val="12"/>
  </w:num>
  <w:num w:numId="21">
    <w:abstractNumId w:val="15"/>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012"/>
    <w:rsid w:val="001A22AD"/>
    <w:rsid w:val="005072E3"/>
    <w:rsid w:val="005110D5"/>
    <w:rsid w:val="00534209"/>
    <w:rsid w:val="005E23E8"/>
    <w:rsid w:val="006C021C"/>
    <w:rsid w:val="007351CF"/>
    <w:rsid w:val="007E36F7"/>
    <w:rsid w:val="007F2B91"/>
    <w:rsid w:val="00907794"/>
    <w:rsid w:val="00A04012"/>
    <w:rsid w:val="00A26E2E"/>
    <w:rsid w:val="00A92602"/>
    <w:rsid w:val="00B44EA0"/>
    <w:rsid w:val="00BD6D64"/>
    <w:rsid w:val="00C47C88"/>
    <w:rsid w:val="00CC64E2"/>
    <w:rsid w:val="00DB0C6D"/>
    <w:rsid w:val="00E12B21"/>
    <w:rsid w:val="00F84A2C"/>
    <w:rsid w:val="00FA1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41670-7A0A-44D7-942F-0A27A647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0401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A04012"/>
    <w:pPr>
      <w:keepNext/>
      <w:spacing w:before="240" w:after="60" w:line="240" w:lineRule="auto"/>
      <w:jc w:val="both"/>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04012"/>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04012"/>
    <w:pPr>
      <w:keepNext/>
      <w:spacing w:before="240" w:after="60" w:line="240" w:lineRule="auto"/>
      <w:jc w:val="both"/>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A04012"/>
    <w:pPr>
      <w:spacing w:before="240" w:after="60" w:line="240" w:lineRule="auto"/>
      <w:jc w:val="both"/>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1"/>
    <w:qFormat/>
    <w:rsid w:val="00A04012"/>
    <w:pPr>
      <w:keepNext/>
      <w:tabs>
        <w:tab w:val="left" w:pos="360"/>
      </w:tabs>
      <w:spacing w:before="240" w:after="60" w:line="240" w:lineRule="auto"/>
      <w:jc w:val="both"/>
      <w:outlineLvl w:val="5"/>
    </w:pPr>
    <w:rPr>
      <w:rFonts w:ascii="Times New Roman" w:eastAsia="Times New Roman" w:hAnsi="Times New Roman" w:cs="Times New Roman"/>
      <w:b/>
      <w:bCs/>
      <w:sz w:val="24"/>
    </w:rPr>
  </w:style>
  <w:style w:type="paragraph" w:styleId="Heading7">
    <w:name w:val="heading 7"/>
    <w:basedOn w:val="Normal"/>
    <w:next w:val="Normal"/>
    <w:link w:val="Heading7Char1"/>
    <w:qFormat/>
    <w:rsid w:val="00A04012"/>
    <w:pPr>
      <w:spacing w:before="240" w:after="60" w:line="240" w:lineRule="auto"/>
      <w:jc w:val="both"/>
      <w:outlineLvl w:val="6"/>
    </w:pPr>
    <w:rPr>
      <w:rFonts w:ascii="Times New Roman" w:eastAsia="Times New Roman" w:hAnsi="Times New Roman" w:cs="Times New Roman"/>
      <w:sz w:val="20"/>
      <w:szCs w:val="24"/>
    </w:rPr>
  </w:style>
  <w:style w:type="paragraph" w:styleId="Heading8">
    <w:name w:val="heading 8"/>
    <w:basedOn w:val="Normal"/>
    <w:next w:val="Normal"/>
    <w:link w:val="Heading8Char1"/>
    <w:qFormat/>
    <w:rsid w:val="00A04012"/>
    <w:pPr>
      <w:spacing w:before="240" w:after="60" w:line="240" w:lineRule="auto"/>
      <w:ind w:left="360"/>
      <w:jc w:val="both"/>
      <w:outlineLvl w:val="7"/>
    </w:pPr>
    <w:rPr>
      <w:rFonts w:ascii="Times New Roman" w:eastAsia="Times New Roman" w:hAnsi="Times New Roman" w:cs="Times New Roman"/>
      <w:iCs/>
      <w:sz w:val="20"/>
      <w:szCs w:val="24"/>
    </w:rPr>
  </w:style>
  <w:style w:type="paragraph" w:styleId="Heading9">
    <w:name w:val="heading 9"/>
    <w:basedOn w:val="Normal"/>
    <w:next w:val="Normal"/>
    <w:link w:val="Heading9Char"/>
    <w:qFormat/>
    <w:rsid w:val="00A04012"/>
    <w:pPr>
      <w:spacing w:before="240" w:after="60" w:line="240" w:lineRule="auto"/>
      <w:ind w:left="720"/>
      <w:jc w:val="both"/>
      <w:outlineLvl w:val="8"/>
    </w:pPr>
    <w:rPr>
      <w:rFonts w:ascii="Times New Roman" w:eastAsia="Times New Roman" w:hAnsi="Times New Roman"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4012"/>
    <w:rPr>
      <w:rFonts w:ascii="Arial" w:eastAsia="Times New Roman" w:hAnsi="Arial" w:cs="Arial"/>
      <w:b/>
      <w:bCs/>
      <w:kern w:val="32"/>
      <w:sz w:val="32"/>
      <w:szCs w:val="32"/>
    </w:rPr>
  </w:style>
  <w:style w:type="character" w:customStyle="1" w:styleId="Heading2Char">
    <w:name w:val="Heading 2 Char"/>
    <w:basedOn w:val="DefaultParagraphFont"/>
    <w:link w:val="Heading2"/>
    <w:rsid w:val="00A04012"/>
    <w:rPr>
      <w:rFonts w:ascii="Arial" w:eastAsia="Times New Roman" w:hAnsi="Arial" w:cs="Arial"/>
      <w:b/>
      <w:bCs/>
      <w:i/>
      <w:iCs/>
      <w:sz w:val="28"/>
      <w:szCs w:val="28"/>
    </w:rPr>
  </w:style>
  <w:style w:type="character" w:customStyle="1" w:styleId="Heading3Char">
    <w:name w:val="Heading 3 Char"/>
    <w:basedOn w:val="DefaultParagraphFont"/>
    <w:link w:val="Heading3"/>
    <w:rsid w:val="00A04012"/>
    <w:rPr>
      <w:rFonts w:ascii="Arial" w:eastAsia="Times New Roman" w:hAnsi="Arial" w:cs="Arial"/>
      <w:b/>
      <w:bCs/>
      <w:sz w:val="26"/>
      <w:szCs w:val="26"/>
    </w:rPr>
  </w:style>
  <w:style w:type="character" w:customStyle="1" w:styleId="Heading4Char">
    <w:name w:val="Heading 4 Char"/>
    <w:basedOn w:val="DefaultParagraphFont"/>
    <w:link w:val="Heading4"/>
    <w:rsid w:val="00A0401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04012"/>
    <w:rPr>
      <w:rFonts w:ascii="Times New Roman" w:eastAsia="Times New Roman" w:hAnsi="Times New Roman" w:cs="Times New Roman"/>
      <w:b/>
      <w:bCs/>
      <w:i/>
      <w:iCs/>
      <w:sz w:val="26"/>
      <w:szCs w:val="26"/>
    </w:rPr>
  </w:style>
  <w:style w:type="character" w:customStyle="1" w:styleId="Heading6Char">
    <w:name w:val="Heading 6 Char"/>
    <w:basedOn w:val="DefaultParagraphFont"/>
    <w:rsid w:val="00A0401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rsid w:val="00A0401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rsid w:val="00A040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A04012"/>
    <w:rPr>
      <w:rFonts w:ascii="Times New Roman" w:eastAsia="Times New Roman" w:hAnsi="Times New Roman" w:cs="Arial"/>
      <w:sz w:val="20"/>
    </w:rPr>
  </w:style>
  <w:style w:type="numbering" w:customStyle="1" w:styleId="NoList1">
    <w:name w:val="No List1"/>
    <w:next w:val="NoList"/>
    <w:uiPriority w:val="99"/>
    <w:semiHidden/>
    <w:unhideWhenUsed/>
    <w:rsid w:val="00A04012"/>
  </w:style>
  <w:style w:type="paragraph" w:customStyle="1" w:styleId="SectionHeader">
    <w:name w:val="Section Header"/>
    <w:basedOn w:val="TOC1"/>
    <w:rsid w:val="00A04012"/>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A04012"/>
    <w:pPr>
      <w:tabs>
        <w:tab w:val="left" w:pos="864"/>
        <w:tab w:val="right" w:leader="dot" w:pos="9360"/>
      </w:tabs>
      <w:spacing w:before="200" w:after="200" w:line="240" w:lineRule="auto"/>
      <w:ind w:left="720" w:hanging="720"/>
    </w:pPr>
    <w:rPr>
      <w:rFonts w:ascii="Times New Roman" w:eastAsia="Times New Roman" w:hAnsi="Times New Roman" w:cs="Times New Roman"/>
      <w:sz w:val="20"/>
      <w:szCs w:val="24"/>
    </w:rPr>
  </w:style>
  <w:style w:type="paragraph" w:customStyle="1" w:styleId="MainTOC1">
    <w:name w:val="Main TOC1"/>
    <w:basedOn w:val="Normal"/>
    <w:rsid w:val="00A04012"/>
    <w:pPr>
      <w:spacing w:after="0" w:line="240" w:lineRule="auto"/>
      <w:jc w:val="both"/>
    </w:pPr>
    <w:rPr>
      <w:rFonts w:ascii="Times New Roman" w:eastAsia="Times New Roman" w:hAnsi="Times New Roman" w:cs="Times New Roman"/>
      <w:b/>
      <w:bCs/>
      <w:sz w:val="28"/>
      <w:szCs w:val="28"/>
    </w:rPr>
  </w:style>
  <w:style w:type="character" w:customStyle="1" w:styleId="CharChar">
    <w:name w:val="Char Char"/>
    <w:basedOn w:val="DefaultParagraphFont"/>
    <w:rsid w:val="00A04012"/>
    <w:rPr>
      <w:rFonts w:cs="Times New Roman"/>
      <w:b/>
      <w:bCs/>
      <w:sz w:val="22"/>
      <w:szCs w:val="22"/>
      <w:lang w:val="en-US" w:eastAsia="en-US" w:bidi="ar-SA"/>
    </w:rPr>
  </w:style>
  <w:style w:type="paragraph" w:customStyle="1" w:styleId="Style1">
    <w:name w:val="Style1"/>
    <w:basedOn w:val="Normal"/>
    <w:rsid w:val="00A04012"/>
    <w:pPr>
      <w:spacing w:after="0" w:line="240" w:lineRule="auto"/>
      <w:jc w:val="both"/>
    </w:pPr>
    <w:rPr>
      <w:rFonts w:ascii="Times New Roman" w:eastAsia="Times New Roman" w:hAnsi="Times New Roman" w:cs="Times New Roman"/>
      <w:i/>
      <w:sz w:val="20"/>
      <w:szCs w:val="24"/>
    </w:rPr>
  </w:style>
  <w:style w:type="paragraph" w:styleId="BodyTextIndent">
    <w:name w:val="Body Text Indent"/>
    <w:basedOn w:val="Normal"/>
    <w:link w:val="BodyTextIndentChar"/>
    <w:rsid w:val="00A04012"/>
    <w:pPr>
      <w:spacing w:after="0" w:line="240" w:lineRule="auto"/>
      <w:ind w:left="108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A04012"/>
    <w:rPr>
      <w:rFonts w:ascii="Times New Roman" w:eastAsia="Times New Roman" w:hAnsi="Times New Roman" w:cs="Times New Roman"/>
      <w:sz w:val="20"/>
      <w:szCs w:val="24"/>
    </w:rPr>
  </w:style>
  <w:style w:type="paragraph" w:customStyle="1" w:styleId="Style14ptBoldCenteredBefore12ptAfter6pt">
    <w:name w:val="Style 14 pt Bold Centered Before:  12 pt After:  6 pt"/>
    <w:basedOn w:val="Normal"/>
    <w:link w:val="Style14ptBoldCenteredBefore12ptAfter6ptChar1"/>
    <w:rsid w:val="00A04012"/>
    <w:pPr>
      <w:spacing w:before="120" w:after="0" w:line="240" w:lineRule="auto"/>
      <w:jc w:val="center"/>
    </w:pPr>
    <w:rPr>
      <w:rFonts w:ascii="Times New Roman" w:eastAsia="Times New Roman" w:hAnsi="Times New Roman" w:cs="Times New Roman"/>
      <w:b/>
      <w:bCs/>
      <w:sz w:val="28"/>
      <w:szCs w:val="20"/>
    </w:rPr>
  </w:style>
  <w:style w:type="paragraph" w:styleId="Footer">
    <w:name w:val="footer"/>
    <w:basedOn w:val="Normal"/>
    <w:link w:val="FooterChar"/>
    <w:uiPriority w:val="99"/>
    <w:rsid w:val="00A04012"/>
    <w:pPr>
      <w:tabs>
        <w:tab w:val="center" w:pos="4320"/>
        <w:tab w:val="right" w:pos="8640"/>
      </w:tabs>
      <w:spacing w:after="0" w:line="240" w:lineRule="auto"/>
      <w:jc w:val="both"/>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A04012"/>
    <w:rPr>
      <w:rFonts w:ascii="Times New Roman" w:eastAsia="Times New Roman" w:hAnsi="Times New Roman" w:cs="Times New Roman"/>
      <w:sz w:val="20"/>
      <w:szCs w:val="24"/>
    </w:rPr>
  </w:style>
  <w:style w:type="character" w:styleId="PageNumber">
    <w:name w:val="page number"/>
    <w:basedOn w:val="DefaultParagraphFont"/>
    <w:rsid w:val="00A04012"/>
    <w:rPr>
      <w:rFonts w:cs="Times New Roman"/>
    </w:rPr>
  </w:style>
  <w:style w:type="paragraph" w:styleId="Header">
    <w:name w:val="header"/>
    <w:basedOn w:val="Normal"/>
    <w:link w:val="HeaderChar"/>
    <w:rsid w:val="00A04012"/>
    <w:pPr>
      <w:tabs>
        <w:tab w:val="center" w:pos="4320"/>
        <w:tab w:val="right" w:pos="864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rsid w:val="00A04012"/>
    <w:rPr>
      <w:rFonts w:ascii="Times New Roman" w:eastAsia="Times New Roman" w:hAnsi="Times New Roman" w:cs="Times New Roman"/>
      <w:sz w:val="20"/>
      <w:szCs w:val="24"/>
    </w:rPr>
  </w:style>
  <w:style w:type="paragraph" w:styleId="BlockText">
    <w:name w:val="Block Text"/>
    <w:basedOn w:val="Normal"/>
    <w:rsid w:val="00A04012"/>
    <w:pPr>
      <w:framePr w:w="432" w:h="1872" w:wrap="auto" w:vAnchor="text" w:hAnchor="margin" w:xAlign="right" w:yAlign="top"/>
      <w:spacing w:after="0" w:line="240" w:lineRule="auto"/>
      <w:ind w:left="113" w:right="113"/>
      <w:jc w:val="center"/>
    </w:pPr>
    <w:rPr>
      <w:rFonts w:ascii="Times New Roman" w:eastAsia="Times New Roman" w:hAnsi="Times New Roman" w:cs="Times New Roman"/>
      <w:sz w:val="20"/>
      <w:szCs w:val="20"/>
    </w:rPr>
  </w:style>
  <w:style w:type="paragraph" w:customStyle="1" w:styleId="TOC2">
    <w:name w:val="TOC2"/>
    <w:basedOn w:val="Normal"/>
    <w:rsid w:val="00A04012"/>
    <w:pPr>
      <w:spacing w:after="0" w:line="240" w:lineRule="auto"/>
      <w:jc w:val="center"/>
    </w:pPr>
    <w:rPr>
      <w:rFonts w:ascii="Times New Roman" w:eastAsia="Times New Roman" w:hAnsi="Times New Roman" w:cs="Times New Roman"/>
      <w:b/>
      <w:sz w:val="28"/>
      <w:szCs w:val="24"/>
    </w:rPr>
  </w:style>
  <w:style w:type="paragraph" w:customStyle="1" w:styleId="MainTOC">
    <w:name w:val="Main TOC"/>
    <w:basedOn w:val="Normal"/>
    <w:rsid w:val="00A04012"/>
    <w:pPr>
      <w:spacing w:after="0" w:line="240" w:lineRule="auto"/>
      <w:jc w:val="center"/>
    </w:pPr>
    <w:rPr>
      <w:rFonts w:ascii="Times New Roman" w:eastAsia="Times New Roman" w:hAnsi="Times New Roman" w:cs="Times New Roman"/>
      <w:b/>
      <w:sz w:val="28"/>
      <w:szCs w:val="24"/>
    </w:rPr>
  </w:style>
  <w:style w:type="paragraph" w:customStyle="1" w:styleId="MainTOC2">
    <w:name w:val="Main TOC2"/>
    <w:basedOn w:val="Normal"/>
    <w:rsid w:val="00A04012"/>
    <w:pPr>
      <w:spacing w:after="0" w:line="240" w:lineRule="auto"/>
      <w:jc w:val="center"/>
    </w:pPr>
    <w:rPr>
      <w:rFonts w:ascii="Times New Roman" w:eastAsia="Times New Roman" w:hAnsi="Times New Roman" w:cs="Times New Roman"/>
      <w:b/>
      <w:sz w:val="28"/>
      <w:szCs w:val="24"/>
    </w:rPr>
  </w:style>
  <w:style w:type="paragraph" w:customStyle="1" w:styleId="StyleMainTOC1Centered">
    <w:name w:val="Style Main TOC1 + Centered"/>
    <w:basedOn w:val="MainTOC1"/>
    <w:next w:val="MainTOC2"/>
    <w:rsid w:val="00A04012"/>
    <w:pPr>
      <w:jc w:val="center"/>
    </w:pPr>
    <w:rPr>
      <w:szCs w:val="20"/>
    </w:rPr>
  </w:style>
  <w:style w:type="paragraph" w:customStyle="1" w:styleId="StyleLeft05Hanging025Right008">
    <w:name w:val="Style Left:  0.5&quot; Hanging:  0.25&quot; Right:  0.08&quot;"/>
    <w:basedOn w:val="Normal"/>
    <w:rsid w:val="00A04012"/>
    <w:pPr>
      <w:tabs>
        <w:tab w:val="left" w:pos="1080"/>
      </w:tabs>
      <w:spacing w:after="0" w:line="240" w:lineRule="auto"/>
      <w:ind w:left="1080" w:right="113" w:hanging="360"/>
      <w:jc w:val="both"/>
    </w:pPr>
    <w:rPr>
      <w:rFonts w:ascii="Times New Roman" w:eastAsia="Times New Roman" w:hAnsi="Times New Roman" w:cs="Times New Roman"/>
      <w:sz w:val="20"/>
      <w:szCs w:val="20"/>
    </w:rPr>
  </w:style>
  <w:style w:type="paragraph" w:customStyle="1" w:styleId="a0">
    <w:name w:val="_"/>
    <w:rsid w:val="00A04012"/>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pPr>
    <w:rPr>
      <w:rFonts w:ascii="Times New Roman" w:eastAsia="Times New Roman" w:hAnsi="Times New Roman" w:cs="Times New Roman"/>
      <w:sz w:val="20"/>
      <w:szCs w:val="24"/>
    </w:rPr>
  </w:style>
  <w:style w:type="character" w:styleId="CommentReference">
    <w:name w:val="annotation reference"/>
    <w:basedOn w:val="DefaultParagraphFont"/>
    <w:semiHidden/>
    <w:rsid w:val="00A04012"/>
    <w:rPr>
      <w:rFonts w:cs="Times New Roman"/>
      <w:sz w:val="16"/>
      <w:szCs w:val="16"/>
    </w:rPr>
  </w:style>
  <w:style w:type="paragraph" w:styleId="CommentText">
    <w:name w:val="annotation text"/>
    <w:basedOn w:val="Normal"/>
    <w:link w:val="CommentTextChar"/>
    <w:semiHidden/>
    <w:rsid w:val="00A04012"/>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040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04012"/>
    <w:rPr>
      <w:b/>
      <w:bCs/>
    </w:rPr>
  </w:style>
  <w:style w:type="character" w:customStyle="1" w:styleId="CommentSubjectChar">
    <w:name w:val="Comment Subject Char"/>
    <w:basedOn w:val="CommentTextChar"/>
    <w:link w:val="CommentSubject"/>
    <w:semiHidden/>
    <w:rsid w:val="00A04012"/>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A04012"/>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04012"/>
    <w:rPr>
      <w:rFonts w:ascii="Tahoma" w:eastAsia="Times New Roman" w:hAnsi="Tahoma" w:cs="Tahoma"/>
      <w:sz w:val="16"/>
      <w:szCs w:val="16"/>
    </w:rPr>
  </w:style>
  <w:style w:type="paragraph" w:customStyle="1" w:styleId="StyleJustified">
    <w:name w:val="Style _ + Justified"/>
    <w:basedOn w:val="a0"/>
    <w:rsid w:val="00A04012"/>
    <w:pPr>
      <w:jc w:val="both"/>
    </w:pPr>
    <w:rPr>
      <w:szCs w:val="20"/>
    </w:rPr>
  </w:style>
  <w:style w:type="paragraph" w:customStyle="1" w:styleId="StyleHeading6NotBold">
    <w:name w:val="Style Heading 6 + Not Bold"/>
    <w:basedOn w:val="Heading6"/>
    <w:rsid w:val="00A04012"/>
    <w:rPr>
      <w:b w:val="0"/>
      <w:bCs w:val="0"/>
    </w:rPr>
  </w:style>
  <w:style w:type="character" w:customStyle="1" w:styleId="StyleHeading6NotBoldChar">
    <w:name w:val="Style Heading 6 + Not Bold Char"/>
    <w:basedOn w:val="CharChar"/>
    <w:rsid w:val="00A04012"/>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A04012"/>
    <w:pPr>
      <w:spacing w:after="0"/>
    </w:pPr>
    <w:rPr>
      <w:szCs w:val="20"/>
    </w:rPr>
  </w:style>
  <w:style w:type="paragraph" w:customStyle="1" w:styleId="StyleStyleHeading6After0pt10pt">
    <w:name w:val="Style Style Heading 6 + After:  0 pt + 10 pt"/>
    <w:basedOn w:val="StyleHeading6After0pt"/>
    <w:link w:val="StyleStyleHeading6After0pt10ptChar1"/>
    <w:rsid w:val="00A04012"/>
  </w:style>
  <w:style w:type="character" w:customStyle="1" w:styleId="StyleHeading6After0ptChar">
    <w:name w:val="Style Heading 6 + After:  0 pt Char"/>
    <w:basedOn w:val="CharChar"/>
    <w:rsid w:val="00A04012"/>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A04012"/>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A04012"/>
    <w:rPr>
      <w:rFonts w:cs="Times New Roman"/>
      <w:b/>
      <w:bCs/>
      <w:sz w:val="28"/>
      <w:lang w:val="en-US" w:eastAsia="en-US" w:bidi="ar-SA"/>
    </w:rPr>
  </w:style>
  <w:style w:type="paragraph" w:styleId="BodyTextIndent2">
    <w:name w:val="Body Text Indent 2"/>
    <w:basedOn w:val="Normal"/>
    <w:link w:val="BodyTextIndent2Char"/>
    <w:rsid w:val="00A04012"/>
    <w:pPr>
      <w:spacing w:after="0" w:line="240" w:lineRule="auto"/>
      <w:ind w:left="360" w:firstLine="720"/>
      <w:jc w:val="both"/>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rsid w:val="00A04012"/>
    <w:rPr>
      <w:rFonts w:ascii="Times New Roman" w:eastAsia="Times New Roman" w:hAnsi="Times New Roman" w:cs="Times New Roman"/>
      <w:sz w:val="20"/>
      <w:szCs w:val="24"/>
    </w:rPr>
  </w:style>
  <w:style w:type="paragraph" w:styleId="BodyText">
    <w:name w:val="Body Text"/>
    <w:basedOn w:val="Normal"/>
    <w:link w:val="BodyTextChar"/>
    <w:rsid w:val="00A04012"/>
    <w:pPr>
      <w:autoSpaceDE w:val="0"/>
      <w:autoSpaceDN w:val="0"/>
      <w:adjustRightInd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A04012"/>
    <w:rPr>
      <w:rFonts w:ascii="Times New Roman" w:eastAsia="Times New Roman" w:hAnsi="Times New Roman" w:cs="Times New Roman"/>
      <w:sz w:val="20"/>
      <w:szCs w:val="20"/>
    </w:rPr>
  </w:style>
  <w:style w:type="paragraph" w:styleId="BodyTextIndent3">
    <w:name w:val="Body Text Indent 3"/>
    <w:basedOn w:val="Normal"/>
    <w:link w:val="BodyTextIndent3Char"/>
    <w:rsid w:val="00A04012"/>
    <w:pPr>
      <w:spacing w:after="0" w:line="240" w:lineRule="auto"/>
      <w:ind w:left="1080" w:hanging="360"/>
      <w:jc w:val="both"/>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rsid w:val="00A04012"/>
    <w:rPr>
      <w:rFonts w:ascii="Times New Roman" w:eastAsia="Times New Roman" w:hAnsi="Times New Roman" w:cs="Times New Roman"/>
      <w:sz w:val="20"/>
      <w:szCs w:val="24"/>
    </w:rPr>
  </w:style>
  <w:style w:type="paragraph" w:styleId="EndnoteText">
    <w:name w:val="endnote text"/>
    <w:basedOn w:val="Normal"/>
    <w:link w:val="EndnoteTextChar"/>
    <w:semiHidden/>
    <w:rsid w:val="00A04012"/>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A04012"/>
    <w:rPr>
      <w:rFonts w:ascii="Times New Roman" w:eastAsia="Times New Roman" w:hAnsi="Times New Roman" w:cs="Times New Roman"/>
      <w:sz w:val="20"/>
      <w:szCs w:val="20"/>
    </w:rPr>
  </w:style>
  <w:style w:type="character" w:styleId="Hyperlink">
    <w:name w:val="Hyperlink"/>
    <w:aliases w:val="Hyperlink-toc"/>
    <w:basedOn w:val="DefaultParagraphFont"/>
    <w:uiPriority w:val="99"/>
    <w:qFormat/>
    <w:rsid w:val="00A04012"/>
    <w:rPr>
      <w:rFonts w:ascii="Times New Roman" w:hAnsi="Times New Roman"/>
      <w:b w:val="0"/>
      <w:i w:val="0"/>
      <w:caps w:val="0"/>
      <w:smallCaps w:val="0"/>
      <w:strike w:val="0"/>
      <w:dstrike w:val="0"/>
      <w:vanish w:val="0"/>
      <w:sz w:val="20"/>
      <w:u w:val="none"/>
      <w:vertAlign w:val="baseline"/>
    </w:rPr>
  </w:style>
  <w:style w:type="paragraph" w:styleId="FootnoteText">
    <w:name w:val="footnote text"/>
    <w:basedOn w:val="Normal"/>
    <w:link w:val="FootnoteTextChar"/>
    <w:semiHidden/>
    <w:rsid w:val="00A04012"/>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04012"/>
    <w:rPr>
      <w:rFonts w:ascii="Times New Roman" w:eastAsia="Times New Roman" w:hAnsi="Times New Roman" w:cs="Times New Roman"/>
      <w:sz w:val="20"/>
      <w:szCs w:val="20"/>
    </w:rPr>
  </w:style>
  <w:style w:type="character" w:styleId="FootnoteReference">
    <w:name w:val="footnote reference"/>
    <w:basedOn w:val="DefaultParagraphFont"/>
    <w:semiHidden/>
    <w:rsid w:val="00A04012"/>
    <w:rPr>
      <w:rFonts w:cs="Times New Roman"/>
      <w:vertAlign w:val="superscript"/>
    </w:rPr>
  </w:style>
  <w:style w:type="character" w:styleId="FollowedHyperlink">
    <w:name w:val="FollowedHyperlink"/>
    <w:basedOn w:val="DefaultParagraphFont"/>
    <w:rsid w:val="00A04012"/>
    <w:rPr>
      <w:rFonts w:ascii="Times New Roman" w:hAnsi="Times New Roman" w:cs="Times New Roman"/>
      <w:color w:val="auto"/>
      <w:sz w:val="20"/>
      <w:u w:val="none"/>
    </w:rPr>
  </w:style>
  <w:style w:type="paragraph" w:customStyle="1" w:styleId="TOC10">
    <w:name w:val="TOC1"/>
    <w:basedOn w:val="Normal"/>
    <w:next w:val="Normal"/>
    <w:rsid w:val="00A04012"/>
    <w:pPr>
      <w:spacing w:after="0" w:line="240" w:lineRule="auto"/>
      <w:jc w:val="both"/>
    </w:pPr>
    <w:rPr>
      <w:rFonts w:ascii="Times New Roman" w:eastAsia="Times New Roman" w:hAnsi="Times New Roman" w:cs="Times New Roman"/>
      <w:sz w:val="20"/>
      <w:szCs w:val="24"/>
    </w:rPr>
  </w:style>
  <w:style w:type="paragraph" w:styleId="TOC20">
    <w:name w:val="toc 2"/>
    <w:basedOn w:val="Normal"/>
    <w:next w:val="Normal"/>
    <w:autoRedefine/>
    <w:uiPriority w:val="39"/>
    <w:rsid w:val="00A04012"/>
    <w:pPr>
      <w:tabs>
        <w:tab w:val="left" w:pos="360"/>
        <w:tab w:val="left" w:pos="873"/>
        <w:tab w:val="left" w:pos="945"/>
        <w:tab w:val="right" w:leader="dot" w:pos="9360"/>
      </w:tabs>
      <w:spacing w:after="0" w:line="240" w:lineRule="auto"/>
      <w:ind w:left="990" w:hanging="630"/>
    </w:pPr>
    <w:rPr>
      <w:rFonts w:ascii="Times New Roman" w:eastAsia="Times New Roman" w:hAnsi="Times New Roman" w:cs="Times New Roman"/>
      <w:bCs/>
      <w:noProof/>
      <w:sz w:val="20"/>
      <w:szCs w:val="24"/>
    </w:rPr>
  </w:style>
  <w:style w:type="paragraph" w:styleId="TOC6">
    <w:name w:val="toc 6"/>
    <w:basedOn w:val="Normal"/>
    <w:next w:val="Normal"/>
    <w:autoRedefine/>
    <w:uiPriority w:val="39"/>
    <w:rsid w:val="00A04012"/>
    <w:pPr>
      <w:tabs>
        <w:tab w:val="left" w:pos="475"/>
        <w:tab w:val="right" w:leader="dot" w:pos="9576"/>
      </w:tabs>
      <w:spacing w:before="200" w:after="0" w:line="240" w:lineRule="auto"/>
    </w:pPr>
    <w:rPr>
      <w:rFonts w:ascii="Times New Roman" w:eastAsia="Times New Roman" w:hAnsi="Times New Roman" w:cs="Times New Roman"/>
      <w:sz w:val="20"/>
      <w:szCs w:val="24"/>
    </w:rPr>
  </w:style>
  <w:style w:type="paragraph" w:styleId="TOC7">
    <w:name w:val="toc 7"/>
    <w:basedOn w:val="Normal"/>
    <w:next w:val="Normal"/>
    <w:autoRedefine/>
    <w:uiPriority w:val="39"/>
    <w:rsid w:val="00A04012"/>
    <w:pPr>
      <w:tabs>
        <w:tab w:val="left" w:pos="475"/>
        <w:tab w:val="left" w:pos="1080"/>
        <w:tab w:val="right" w:leader="dot" w:pos="9576"/>
      </w:tabs>
      <w:spacing w:after="0" w:line="240" w:lineRule="auto"/>
      <w:ind w:left="1440" w:hanging="720"/>
      <w:jc w:val="both"/>
    </w:pPr>
    <w:rPr>
      <w:rFonts w:ascii="Times New Roman" w:eastAsia="Times New Roman" w:hAnsi="Times New Roman" w:cs="Times New Roman"/>
      <w:sz w:val="20"/>
      <w:szCs w:val="24"/>
    </w:rPr>
  </w:style>
  <w:style w:type="paragraph" w:styleId="TOC3">
    <w:name w:val="toc 3"/>
    <w:basedOn w:val="Normal"/>
    <w:next w:val="Normal"/>
    <w:autoRedefine/>
    <w:uiPriority w:val="39"/>
    <w:rsid w:val="00A04012"/>
    <w:pPr>
      <w:tabs>
        <w:tab w:val="right" w:leader="dot" w:pos="9360"/>
      </w:tabs>
      <w:spacing w:after="0" w:line="240" w:lineRule="auto"/>
      <w:ind w:left="1771" w:hanging="720"/>
    </w:pPr>
    <w:rPr>
      <w:rFonts w:ascii="Times New Roman" w:eastAsia="Times New Roman" w:hAnsi="Times New Roman" w:cs="Times New Roman"/>
      <w:noProof/>
      <w:sz w:val="20"/>
      <w:szCs w:val="24"/>
    </w:rPr>
  </w:style>
  <w:style w:type="paragraph" w:styleId="TOC4">
    <w:name w:val="toc 4"/>
    <w:basedOn w:val="Normal"/>
    <w:next w:val="Normal"/>
    <w:autoRedefine/>
    <w:uiPriority w:val="39"/>
    <w:rsid w:val="00A04012"/>
    <w:pPr>
      <w:tabs>
        <w:tab w:val="left" w:pos="475"/>
        <w:tab w:val="left" w:pos="1080"/>
        <w:tab w:val="left" w:pos="1800"/>
        <w:tab w:val="right" w:leader="dot" w:pos="9360"/>
      </w:tabs>
      <w:spacing w:after="0" w:line="240" w:lineRule="auto"/>
      <w:ind w:left="2430" w:hanging="810"/>
    </w:pPr>
    <w:rPr>
      <w:rFonts w:ascii="Times New Roman" w:eastAsia="Times New Roman" w:hAnsi="Times New Roman" w:cs="Times New Roman"/>
      <w:sz w:val="20"/>
      <w:szCs w:val="24"/>
    </w:rPr>
  </w:style>
  <w:style w:type="paragraph" w:styleId="TOC5">
    <w:name w:val="toc 5"/>
    <w:basedOn w:val="Normal"/>
    <w:next w:val="Normal"/>
    <w:autoRedefine/>
    <w:uiPriority w:val="39"/>
    <w:rsid w:val="00A04012"/>
    <w:pPr>
      <w:spacing w:after="0" w:line="240" w:lineRule="auto"/>
      <w:ind w:left="960"/>
    </w:pPr>
    <w:rPr>
      <w:rFonts w:ascii="Times New Roman" w:eastAsia="Times New Roman" w:hAnsi="Times New Roman" w:cs="Times New Roman"/>
      <w:sz w:val="24"/>
      <w:szCs w:val="24"/>
    </w:rPr>
  </w:style>
  <w:style w:type="paragraph" w:styleId="TOC8">
    <w:name w:val="toc 8"/>
    <w:basedOn w:val="Normal"/>
    <w:next w:val="Normal"/>
    <w:autoRedefine/>
    <w:uiPriority w:val="39"/>
    <w:rsid w:val="00A04012"/>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39"/>
    <w:rsid w:val="00A04012"/>
    <w:pPr>
      <w:spacing w:after="0" w:line="240" w:lineRule="auto"/>
      <w:ind w:left="1920"/>
    </w:pPr>
    <w:rPr>
      <w:rFonts w:ascii="Times New Roman" w:eastAsia="Times New Roman" w:hAnsi="Times New Roman" w:cs="Times New Roman"/>
      <w:sz w:val="24"/>
      <w:szCs w:val="24"/>
    </w:rPr>
  </w:style>
  <w:style w:type="paragraph" w:customStyle="1" w:styleId="EngineFuelTOC2ndLevel">
    <w:name w:val="EngineFuelTOC2ndLevel"/>
    <w:basedOn w:val="Normal"/>
    <w:link w:val="EngineFuelTOC2ndLevelChar"/>
    <w:rsid w:val="00A04012"/>
    <w:pPr>
      <w:spacing w:after="0" w:line="240" w:lineRule="auto"/>
      <w:jc w:val="both"/>
    </w:pPr>
    <w:rPr>
      <w:rFonts w:ascii="Times New Roman" w:eastAsia="Times New Roman" w:hAnsi="Times New Roman" w:cs="Times New Roman"/>
      <w:bCs/>
      <w:sz w:val="20"/>
      <w:szCs w:val="24"/>
    </w:rPr>
  </w:style>
  <w:style w:type="paragraph" w:customStyle="1" w:styleId="EngineFuelTOCHeading1">
    <w:name w:val="EngineFuelTOCHeading1"/>
    <w:basedOn w:val="StyleStyleHeading6After0pt10pt"/>
    <w:link w:val="EngineFuelTOCHeading1Char"/>
    <w:rsid w:val="00A04012"/>
  </w:style>
  <w:style w:type="paragraph" w:customStyle="1" w:styleId="ExamProcLevel1">
    <w:name w:val="ExamProcLevel1"/>
    <w:basedOn w:val="Heading6"/>
    <w:link w:val="ExamProcLevel1Char"/>
    <w:rsid w:val="00A04012"/>
  </w:style>
  <w:style w:type="paragraph" w:customStyle="1" w:styleId="ExamProcLevel2">
    <w:name w:val="ExamProcLevel2"/>
    <w:basedOn w:val="Normal"/>
    <w:link w:val="ExamProcLevel2Char"/>
    <w:rsid w:val="00A04012"/>
    <w:pPr>
      <w:spacing w:after="0" w:line="240" w:lineRule="auto"/>
      <w:jc w:val="both"/>
    </w:pPr>
    <w:rPr>
      <w:rFonts w:ascii="Times New Roman" w:eastAsia="Times New Roman" w:hAnsi="Times New Roman" w:cs="Times New Roman"/>
      <w:b/>
      <w:bCs/>
      <w:sz w:val="20"/>
      <w:szCs w:val="24"/>
    </w:rPr>
  </w:style>
  <w:style w:type="paragraph" w:customStyle="1" w:styleId="ExaminProcLevel3">
    <w:name w:val="ExaminProcLevel3"/>
    <w:basedOn w:val="Normal"/>
    <w:link w:val="ExaminProcLevel3Char"/>
    <w:rsid w:val="00A04012"/>
    <w:pPr>
      <w:spacing w:after="0" w:line="240" w:lineRule="auto"/>
      <w:ind w:left="360"/>
      <w:jc w:val="both"/>
    </w:pPr>
    <w:rPr>
      <w:rFonts w:ascii="Times New Roman" w:eastAsia="Times New Roman" w:hAnsi="Times New Roman" w:cs="Times New Roman"/>
      <w:bCs/>
      <w:sz w:val="20"/>
      <w:szCs w:val="24"/>
    </w:rPr>
  </w:style>
  <w:style w:type="paragraph" w:customStyle="1" w:styleId="InterpretationsGuidelinesTOC">
    <w:name w:val="InterpretationsGuidelinesTOC"/>
    <w:basedOn w:val="Heading6"/>
    <w:link w:val="InterpretationsGuidelinesTOCChar"/>
    <w:rsid w:val="00A04012"/>
    <w:rPr>
      <w:sz w:val="20"/>
    </w:rPr>
  </w:style>
  <w:style w:type="paragraph" w:customStyle="1" w:styleId="WandMLevel1">
    <w:name w:val="WandMLevel1"/>
    <w:basedOn w:val="Heading6"/>
    <w:link w:val="WandMLevel1Char"/>
    <w:rsid w:val="00A04012"/>
    <w:pPr>
      <w:tabs>
        <w:tab w:val="clear" w:pos="360"/>
      </w:tabs>
    </w:pPr>
  </w:style>
  <w:style w:type="paragraph" w:customStyle="1" w:styleId="WandMLevel2">
    <w:name w:val="WandMLevel2"/>
    <w:basedOn w:val="Heading7"/>
    <w:link w:val="WandMLevel2Char"/>
    <w:rsid w:val="00A04012"/>
    <w:pPr>
      <w:spacing w:before="0" w:after="0"/>
      <w:ind w:left="1440" w:hanging="720"/>
    </w:pPr>
    <w:rPr>
      <w:bCs/>
    </w:rPr>
  </w:style>
  <w:style w:type="paragraph" w:customStyle="1" w:styleId="WeighmasterLevel1">
    <w:name w:val="WeighmasterLevel1"/>
    <w:basedOn w:val="Heading6"/>
    <w:link w:val="WeighmasterLevel1Char"/>
    <w:rsid w:val="00A04012"/>
  </w:style>
  <w:style w:type="paragraph" w:customStyle="1" w:styleId="WeighmasterLevel2">
    <w:name w:val="WeighmasterLevel2"/>
    <w:basedOn w:val="Heading7"/>
    <w:link w:val="WeighmasterLevel2Char"/>
    <w:rsid w:val="00A04012"/>
  </w:style>
  <w:style w:type="paragraph" w:customStyle="1" w:styleId="UniformEngFuelLevel1">
    <w:name w:val="UniformEngFuelLevel1"/>
    <w:basedOn w:val="Heading6"/>
    <w:rsid w:val="00A04012"/>
  </w:style>
  <w:style w:type="paragraph" w:customStyle="1" w:styleId="UniformEngFuelLevel2">
    <w:name w:val="UniformEngFuelLevel2"/>
    <w:basedOn w:val="Heading7"/>
    <w:link w:val="UniformEngFuelLevel2Char"/>
    <w:rsid w:val="00A04012"/>
    <w:rPr>
      <w:bCs/>
    </w:rPr>
  </w:style>
  <w:style w:type="paragraph" w:customStyle="1" w:styleId="UniformLevel1">
    <w:name w:val="UniformLevel1"/>
    <w:basedOn w:val="Heading6"/>
    <w:link w:val="UniformLevel1Char"/>
    <w:rsid w:val="00A04012"/>
  </w:style>
  <w:style w:type="paragraph" w:customStyle="1" w:styleId="UniformLevel2">
    <w:name w:val="UniformLevel2"/>
    <w:basedOn w:val="Heading7"/>
    <w:link w:val="UniformLevel2Char"/>
    <w:rsid w:val="00A04012"/>
    <w:pPr>
      <w:keepNext/>
    </w:pPr>
  </w:style>
  <w:style w:type="paragraph" w:customStyle="1" w:styleId="UniformLevel3">
    <w:name w:val="UniformLevel3"/>
    <w:basedOn w:val="Heading8"/>
    <w:link w:val="UniformLevel3Char"/>
    <w:rsid w:val="00A04012"/>
    <w:rPr>
      <w:bCs/>
    </w:rPr>
  </w:style>
  <w:style w:type="paragraph" w:customStyle="1" w:styleId="UniformLevel4">
    <w:name w:val="UniformLevel4"/>
    <w:basedOn w:val="Heading9"/>
    <w:link w:val="UniformLevel4Char"/>
    <w:rsid w:val="00A04012"/>
  </w:style>
  <w:style w:type="table" w:styleId="TableGrid">
    <w:name w:val="Table Grid"/>
    <w:basedOn w:val="TableNormal"/>
    <w:uiPriority w:val="59"/>
    <w:rsid w:val="00A0401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A04012"/>
    <w:pPr>
      <w:spacing w:before="60" w:after="240" w:line="240" w:lineRule="auto"/>
      <w:jc w:val="both"/>
    </w:pPr>
    <w:rPr>
      <w:rFonts w:ascii="Times New Roman" w:eastAsia="Times New Roman" w:hAnsi="Times New Roman" w:cs="Times New Roman"/>
      <w:sz w:val="20"/>
      <w:szCs w:val="24"/>
    </w:rPr>
  </w:style>
  <w:style w:type="paragraph" w:customStyle="1" w:styleId="DateLeft">
    <w:name w:val="Date Left"/>
    <w:basedOn w:val="Normal"/>
    <w:rsid w:val="00A04012"/>
    <w:pPr>
      <w:spacing w:before="60" w:after="240" w:line="240" w:lineRule="auto"/>
      <w:jc w:val="both"/>
    </w:pPr>
    <w:rPr>
      <w:rFonts w:ascii="Times New Roman" w:eastAsia="Times New Roman" w:hAnsi="Times New Roman" w:cs="Times New Roman"/>
      <w:sz w:val="20"/>
      <w:szCs w:val="24"/>
    </w:rPr>
  </w:style>
  <w:style w:type="paragraph" w:customStyle="1" w:styleId="Style2L-Date">
    <w:name w:val="Style2 L-Date"/>
    <w:basedOn w:val="Normal"/>
    <w:rsid w:val="00A04012"/>
    <w:pPr>
      <w:spacing w:before="60" w:after="240" w:line="240" w:lineRule="auto"/>
      <w:jc w:val="both"/>
    </w:pPr>
    <w:rPr>
      <w:rFonts w:ascii="Times New Roman" w:eastAsia="Times New Roman" w:hAnsi="Times New Roman" w:cs="Times New Roman"/>
      <w:sz w:val="20"/>
      <w:szCs w:val="24"/>
    </w:rPr>
  </w:style>
  <w:style w:type="paragraph" w:customStyle="1" w:styleId="StyleBefore3ptAfter12pt">
    <w:name w:val="Style Before:  3 pt After:  12 pt"/>
    <w:basedOn w:val="Normal"/>
    <w:link w:val="StyleBefore3ptAfter12ptChar"/>
    <w:rsid w:val="00A04012"/>
    <w:pPr>
      <w:spacing w:before="60" w:after="0" w:line="240" w:lineRule="auto"/>
      <w:jc w:val="both"/>
    </w:pPr>
    <w:rPr>
      <w:rFonts w:ascii="Times New Roman" w:eastAsia="Times New Roman" w:hAnsi="Times New Roman" w:cs="Times New Roman"/>
      <w:sz w:val="20"/>
      <w:szCs w:val="20"/>
    </w:rPr>
  </w:style>
  <w:style w:type="character" w:customStyle="1" w:styleId="StyleBefore3ptAfter12ptChar">
    <w:name w:val="Style Before:  3 pt After:  12 pt Char"/>
    <w:basedOn w:val="DefaultParagraphFont"/>
    <w:link w:val="StyleBefore3ptAfter12pt"/>
    <w:locked/>
    <w:rsid w:val="00A04012"/>
    <w:rPr>
      <w:rFonts w:ascii="Times New Roman" w:eastAsia="Times New Roman" w:hAnsi="Times New Roman" w:cs="Times New Roman"/>
      <w:sz w:val="20"/>
      <w:szCs w:val="20"/>
    </w:rPr>
  </w:style>
  <w:style w:type="character" w:customStyle="1" w:styleId="Heading6Char1">
    <w:name w:val="Heading 6 Char1"/>
    <w:basedOn w:val="DefaultParagraphFont"/>
    <w:link w:val="Heading6"/>
    <w:locked/>
    <w:rsid w:val="00A04012"/>
    <w:rPr>
      <w:rFonts w:ascii="Times New Roman" w:eastAsia="Times New Roman" w:hAnsi="Times New Roman" w:cs="Times New Roman"/>
      <w:b/>
      <w:bCs/>
      <w:sz w:val="24"/>
    </w:rPr>
  </w:style>
  <w:style w:type="character" w:customStyle="1" w:styleId="WandMLevel1Char">
    <w:name w:val="WandMLevel1 Char"/>
    <w:basedOn w:val="Heading6Char1"/>
    <w:link w:val="WandMLevel1"/>
    <w:locked/>
    <w:rsid w:val="00A04012"/>
    <w:rPr>
      <w:rFonts w:ascii="Times New Roman" w:eastAsia="Times New Roman" w:hAnsi="Times New Roman" w:cs="Times New Roman"/>
      <w:b/>
      <w:bCs/>
      <w:sz w:val="24"/>
    </w:rPr>
  </w:style>
  <w:style w:type="paragraph" w:customStyle="1" w:styleId="Left050">
    <w:name w:val="Left: 0.50"/>
    <w:aliases w:val="Before 3 pt&quot;"/>
    <w:basedOn w:val="StyleBefore3ptAfter12pt"/>
    <w:rsid w:val="00A04012"/>
    <w:pPr>
      <w:ind w:firstLine="720"/>
    </w:pPr>
  </w:style>
  <w:style w:type="character" w:customStyle="1" w:styleId="Heading8Char1">
    <w:name w:val="Heading 8 Char1"/>
    <w:basedOn w:val="DefaultParagraphFont"/>
    <w:link w:val="Heading8"/>
    <w:locked/>
    <w:rsid w:val="00A04012"/>
    <w:rPr>
      <w:rFonts w:ascii="Times New Roman" w:eastAsia="Times New Roman" w:hAnsi="Times New Roman" w:cs="Times New Roman"/>
      <w:iCs/>
      <w:sz w:val="20"/>
      <w:szCs w:val="24"/>
    </w:rPr>
  </w:style>
  <w:style w:type="paragraph" w:customStyle="1" w:styleId="StyleHeading8Bold">
    <w:name w:val="Style Heading 8 + Bold"/>
    <w:basedOn w:val="Heading8"/>
    <w:link w:val="StyleHeading8BoldChar"/>
    <w:rsid w:val="00A04012"/>
    <w:rPr>
      <w:b/>
      <w:bCs/>
      <w:iCs w:val="0"/>
    </w:rPr>
  </w:style>
  <w:style w:type="character" w:customStyle="1" w:styleId="StyleHeading8BoldChar">
    <w:name w:val="Style Heading 8 + Bold Char"/>
    <w:basedOn w:val="Heading8Char1"/>
    <w:link w:val="StyleHeading8Bold"/>
    <w:locked/>
    <w:rsid w:val="00A04012"/>
    <w:rPr>
      <w:rFonts w:ascii="Times New Roman" w:eastAsia="Times New Roman" w:hAnsi="Times New Roman" w:cs="Times New Roman"/>
      <w:b/>
      <w:bCs/>
      <w:iCs w:val="0"/>
      <w:sz w:val="20"/>
      <w:szCs w:val="24"/>
    </w:rPr>
  </w:style>
  <w:style w:type="paragraph" w:customStyle="1" w:styleId="Index11">
    <w:name w:val="Index 11"/>
    <w:basedOn w:val="Normal"/>
    <w:next w:val="Normal"/>
    <w:autoRedefine/>
    <w:uiPriority w:val="99"/>
    <w:semiHidden/>
    <w:rsid w:val="00A04012"/>
    <w:pPr>
      <w:spacing w:after="0" w:line="240" w:lineRule="auto"/>
      <w:ind w:left="200" w:hanging="200"/>
    </w:pPr>
    <w:rPr>
      <w:rFonts w:eastAsia="Times New Roman" w:cs="Times New Roman"/>
      <w:b/>
      <w:sz w:val="18"/>
      <w:szCs w:val="18"/>
    </w:rPr>
  </w:style>
  <w:style w:type="paragraph" w:customStyle="1" w:styleId="Index21">
    <w:name w:val="Index 21"/>
    <w:basedOn w:val="Normal"/>
    <w:next w:val="Normal"/>
    <w:autoRedefine/>
    <w:uiPriority w:val="99"/>
    <w:semiHidden/>
    <w:rsid w:val="00A04012"/>
    <w:pPr>
      <w:spacing w:after="0" w:line="240" w:lineRule="auto"/>
      <w:ind w:left="400" w:hanging="200"/>
    </w:pPr>
    <w:rPr>
      <w:rFonts w:eastAsia="Times New Roman" w:cs="Times New Roman"/>
      <w:sz w:val="18"/>
      <w:szCs w:val="18"/>
    </w:rPr>
  </w:style>
  <w:style w:type="paragraph" w:customStyle="1" w:styleId="Index41">
    <w:name w:val="Index 41"/>
    <w:basedOn w:val="Normal"/>
    <w:next w:val="Normal"/>
    <w:autoRedefine/>
    <w:uiPriority w:val="99"/>
    <w:semiHidden/>
    <w:rsid w:val="00A04012"/>
    <w:pPr>
      <w:spacing w:after="0" w:line="240" w:lineRule="auto"/>
      <w:ind w:left="800" w:hanging="200"/>
    </w:pPr>
    <w:rPr>
      <w:rFonts w:eastAsia="Times New Roman" w:cs="Times New Roman"/>
      <w:sz w:val="18"/>
      <w:szCs w:val="18"/>
    </w:rPr>
  </w:style>
  <w:style w:type="paragraph" w:customStyle="1" w:styleId="Index31">
    <w:name w:val="Index 31"/>
    <w:basedOn w:val="Normal"/>
    <w:next w:val="Normal"/>
    <w:autoRedefine/>
    <w:uiPriority w:val="99"/>
    <w:semiHidden/>
    <w:rsid w:val="00A04012"/>
    <w:pPr>
      <w:spacing w:after="0" w:line="240" w:lineRule="auto"/>
      <w:ind w:left="600" w:hanging="200"/>
    </w:pPr>
    <w:rPr>
      <w:rFonts w:eastAsia="Times New Roman" w:cs="Times New Roman"/>
      <w:sz w:val="18"/>
      <w:szCs w:val="18"/>
    </w:rPr>
  </w:style>
  <w:style w:type="paragraph" w:customStyle="1" w:styleId="Index51">
    <w:name w:val="Index 51"/>
    <w:basedOn w:val="Normal"/>
    <w:next w:val="Normal"/>
    <w:autoRedefine/>
    <w:semiHidden/>
    <w:rsid w:val="00A04012"/>
    <w:pPr>
      <w:spacing w:after="0" w:line="240" w:lineRule="auto"/>
      <w:ind w:left="1000" w:hanging="200"/>
    </w:pPr>
    <w:rPr>
      <w:rFonts w:eastAsia="Times New Roman" w:cs="Times New Roman"/>
      <w:sz w:val="18"/>
      <w:szCs w:val="18"/>
    </w:rPr>
  </w:style>
  <w:style w:type="paragraph" w:customStyle="1" w:styleId="Index61">
    <w:name w:val="Index 61"/>
    <w:basedOn w:val="Normal"/>
    <w:next w:val="Normal"/>
    <w:autoRedefine/>
    <w:semiHidden/>
    <w:rsid w:val="00A04012"/>
    <w:pPr>
      <w:spacing w:after="0" w:line="240" w:lineRule="auto"/>
      <w:ind w:left="1200" w:hanging="200"/>
    </w:pPr>
    <w:rPr>
      <w:rFonts w:eastAsia="Times New Roman" w:cs="Times New Roman"/>
      <w:sz w:val="18"/>
      <w:szCs w:val="18"/>
    </w:rPr>
  </w:style>
  <w:style w:type="paragraph" w:customStyle="1" w:styleId="Index71">
    <w:name w:val="Index 71"/>
    <w:basedOn w:val="Normal"/>
    <w:next w:val="Normal"/>
    <w:autoRedefine/>
    <w:semiHidden/>
    <w:rsid w:val="00A04012"/>
    <w:pPr>
      <w:spacing w:after="0" w:line="240" w:lineRule="auto"/>
      <w:ind w:left="1400" w:hanging="200"/>
    </w:pPr>
    <w:rPr>
      <w:rFonts w:eastAsia="Times New Roman" w:cs="Times New Roman"/>
      <w:sz w:val="18"/>
      <w:szCs w:val="18"/>
    </w:rPr>
  </w:style>
  <w:style w:type="paragraph" w:customStyle="1" w:styleId="Index81">
    <w:name w:val="Index 81"/>
    <w:basedOn w:val="Normal"/>
    <w:next w:val="Normal"/>
    <w:autoRedefine/>
    <w:semiHidden/>
    <w:rsid w:val="00A04012"/>
    <w:pPr>
      <w:spacing w:after="0" w:line="240" w:lineRule="auto"/>
      <w:ind w:left="1600" w:hanging="200"/>
    </w:pPr>
    <w:rPr>
      <w:rFonts w:eastAsia="Times New Roman" w:cs="Times New Roman"/>
      <w:sz w:val="18"/>
      <w:szCs w:val="18"/>
    </w:rPr>
  </w:style>
  <w:style w:type="paragraph" w:customStyle="1" w:styleId="Index91">
    <w:name w:val="Index 91"/>
    <w:basedOn w:val="Normal"/>
    <w:next w:val="Normal"/>
    <w:autoRedefine/>
    <w:semiHidden/>
    <w:rsid w:val="00A04012"/>
    <w:pPr>
      <w:spacing w:after="0" w:line="240" w:lineRule="auto"/>
      <w:ind w:left="1800" w:hanging="200"/>
    </w:pPr>
    <w:rPr>
      <w:rFonts w:eastAsia="Times New Roman" w:cs="Times New Roman"/>
      <w:sz w:val="18"/>
      <w:szCs w:val="18"/>
    </w:rPr>
  </w:style>
  <w:style w:type="paragraph" w:customStyle="1" w:styleId="IndexHeading1">
    <w:name w:val="Index Heading1"/>
    <w:basedOn w:val="Normal"/>
    <w:next w:val="Index1"/>
    <w:uiPriority w:val="99"/>
    <w:semiHidden/>
    <w:rsid w:val="00A04012"/>
    <w:pPr>
      <w:spacing w:before="240" w:after="120" w:line="240" w:lineRule="auto"/>
      <w:ind w:left="140"/>
    </w:pPr>
    <w:rPr>
      <w:rFonts w:ascii="Cambria" w:eastAsia="Times New Roman" w:hAnsi="Cambria" w:cs="Times New Roman"/>
      <w:b/>
      <w:bCs/>
      <w:sz w:val="28"/>
      <w:szCs w:val="28"/>
    </w:rPr>
  </w:style>
  <w:style w:type="paragraph" w:customStyle="1" w:styleId="ExaminProcLevel4">
    <w:name w:val="ExaminProcLevel4"/>
    <w:basedOn w:val="Heading9"/>
    <w:rsid w:val="00A04012"/>
    <w:rPr>
      <w:b/>
      <w:bCs/>
    </w:rPr>
  </w:style>
  <w:style w:type="character" w:customStyle="1" w:styleId="EngineFuelTOC2ndLevelChar">
    <w:name w:val="EngineFuelTOC2ndLevel Char"/>
    <w:basedOn w:val="DefaultParagraphFont"/>
    <w:link w:val="EngineFuelTOC2ndLevel"/>
    <w:locked/>
    <w:rsid w:val="00A04012"/>
    <w:rPr>
      <w:rFonts w:ascii="Times New Roman" w:eastAsia="Times New Roman" w:hAnsi="Times New Roman" w:cs="Times New Roman"/>
      <w:bCs/>
      <w:sz w:val="20"/>
      <w:szCs w:val="24"/>
    </w:rPr>
  </w:style>
  <w:style w:type="paragraph" w:customStyle="1" w:styleId="EngineFuelTOC3rdLevel">
    <w:name w:val="EngineFuelTOC3rdLevel"/>
    <w:basedOn w:val="Normal"/>
    <w:link w:val="EngineFuelTOC3rdLevelChar"/>
    <w:rsid w:val="00A04012"/>
    <w:pPr>
      <w:spacing w:after="0" w:line="240" w:lineRule="auto"/>
      <w:ind w:left="360"/>
      <w:jc w:val="both"/>
    </w:pPr>
    <w:rPr>
      <w:rFonts w:ascii="Times New Roman" w:eastAsia="Times New Roman" w:hAnsi="Times New Roman" w:cs="Times New Roman"/>
      <w:b/>
      <w:bCs/>
      <w:sz w:val="20"/>
      <w:szCs w:val="24"/>
    </w:rPr>
  </w:style>
  <w:style w:type="character" w:customStyle="1" w:styleId="StyleHeading6After0ptChar1">
    <w:name w:val="Style Heading 6 + After:  0 pt Char1"/>
    <w:basedOn w:val="Heading6Char1"/>
    <w:link w:val="StyleHeading6After0pt"/>
    <w:locked/>
    <w:rsid w:val="00A04012"/>
    <w:rPr>
      <w:rFonts w:ascii="Times New Roman" w:eastAsia="Times New Roman" w:hAnsi="Times New Roman" w:cs="Times New Roman"/>
      <w:b/>
      <w:bCs/>
      <w:sz w:val="24"/>
      <w:szCs w:val="20"/>
    </w:rPr>
  </w:style>
  <w:style w:type="character" w:customStyle="1" w:styleId="StyleStyleHeading6After0pt10ptChar1">
    <w:name w:val="Style Style Heading 6 + After:  0 pt + 10 pt Char1"/>
    <w:basedOn w:val="StyleHeading6After0ptChar1"/>
    <w:link w:val="StyleStyleHeading6After0pt10pt"/>
    <w:locked/>
    <w:rsid w:val="00A04012"/>
    <w:rPr>
      <w:rFonts w:ascii="Times New Roman" w:eastAsia="Times New Roman" w:hAnsi="Times New Roman" w:cs="Times New Roman"/>
      <w:b/>
      <w:bCs/>
      <w:sz w:val="24"/>
      <w:szCs w:val="20"/>
    </w:rPr>
  </w:style>
  <w:style w:type="character" w:customStyle="1" w:styleId="EngineFuelTOCHeading1Char">
    <w:name w:val="EngineFuelTOCHeading1 Char"/>
    <w:basedOn w:val="StyleStyleHeading6After0pt10ptChar1"/>
    <w:link w:val="EngineFuelTOCHeading1"/>
    <w:locked/>
    <w:rsid w:val="00A04012"/>
    <w:rPr>
      <w:rFonts w:ascii="Times New Roman" w:eastAsia="Times New Roman" w:hAnsi="Times New Roman" w:cs="Times New Roman"/>
      <w:b/>
      <w:bCs/>
      <w:sz w:val="24"/>
      <w:szCs w:val="20"/>
    </w:rPr>
  </w:style>
  <w:style w:type="character" w:customStyle="1" w:styleId="EngineFuelTOC3rdLevelChar">
    <w:name w:val="EngineFuelTOC3rdLevel Char"/>
    <w:basedOn w:val="EngineFuelTOC2ndLevelChar"/>
    <w:link w:val="EngineFuelTOC3rdLevel"/>
    <w:locked/>
    <w:rsid w:val="00A04012"/>
    <w:rPr>
      <w:rFonts w:ascii="Times New Roman" w:eastAsia="Times New Roman" w:hAnsi="Times New Roman" w:cs="Times New Roman"/>
      <w:b/>
      <w:bCs/>
      <w:sz w:val="20"/>
      <w:szCs w:val="24"/>
    </w:rPr>
  </w:style>
  <w:style w:type="paragraph" w:customStyle="1" w:styleId="UniformLevel3nonnormal">
    <w:name w:val="Uniform Level 3 non normal"/>
    <w:basedOn w:val="UniformLevel3"/>
    <w:rsid w:val="00A04012"/>
    <w:rPr>
      <w:bCs w:val="0"/>
      <w:iCs w:val="0"/>
    </w:rPr>
  </w:style>
  <w:style w:type="paragraph" w:customStyle="1" w:styleId="StyleUniformLevel3Condensedby05pt">
    <w:name w:val="Style UniformLevel3 + Condensed by  0.5 pt"/>
    <w:basedOn w:val="UniformLevel3"/>
    <w:link w:val="StyleUniformLevel3Condensedby05ptChar"/>
    <w:rsid w:val="00A04012"/>
    <w:rPr>
      <w:bCs w:val="0"/>
      <w:iCs w:val="0"/>
      <w:spacing w:val="-10"/>
    </w:rPr>
  </w:style>
  <w:style w:type="character" w:customStyle="1" w:styleId="UniformLevel3Char">
    <w:name w:val="UniformLevel3 Char"/>
    <w:basedOn w:val="Heading8Char1"/>
    <w:link w:val="UniformLevel3"/>
    <w:locked/>
    <w:rsid w:val="00A04012"/>
    <w:rPr>
      <w:rFonts w:ascii="Times New Roman" w:eastAsia="Times New Roman" w:hAnsi="Times New Roman" w:cs="Times New Roman"/>
      <w:bCs/>
      <w:iCs/>
      <w:sz w:val="20"/>
      <w:szCs w:val="24"/>
    </w:rPr>
  </w:style>
  <w:style w:type="character" w:customStyle="1" w:styleId="StyleUniformLevel3Condensedby05ptChar">
    <w:name w:val="Style UniformLevel3 + Condensed by  0.5 pt Char"/>
    <w:basedOn w:val="UniformLevel3Char"/>
    <w:link w:val="StyleUniformLevel3Condensedby05pt"/>
    <w:locked/>
    <w:rsid w:val="00A04012"/>
    <w:rPr>
      <w:rFonts w:ascii="Times New Roman" w:eastAsia="Times New Roman" w:hAnsi="Times New Roman" w:cs="Times New Roman"/>
      <w:bCs w:val="0"/>
      <w:iCs w:val="0"/>
      <w:spacing w:val="-10"/>
      <w:sz w:val="20"/>
      <w:szCs w:val="24"/>
    </w:rPr>
  </w:style>
  <w:style w:type="character" w:customStyle="1" w:styleId="boldlarge">
    <w:name w:val="bold large"/>
    <w:rsid w:val="00A04012"/>
  </w:style>
  <w:style w:type="character" w:customStyle="1" w:styleId="Heading7Char1">
    <w:name w:val="Heading 7 Char1"/>
    <w:basedOn w:val="DefaultParagraphFont"/>
    <w:link w:val="Heading7"/>
    <w:locked/>
    <w:rsid w:val="00A04012"/>
    <w:rPr>
      <w:rFonts w:ascii="Times New Roman" w:eastAsia="Times New Roman" w:hAnsi="Times New Roman" w:cs="Times New Roman"/>
      <w:sz w:val="20"/>
      <w:szCs w:val="24"/>
    </w:rPr>
  </w:style>
  <w:style w:type="character" w:customStyle="1" w:styleId="UniformLevel2Char">
    <w:name w:val="UniformLevel2 Char"/>
    <w:basedOn w:val="Heading7Char1"/>
    <w:link w:val="UniformLevel2"/>
    <w:locked/>
    <w:rsid w:val="00A04012"/>
    <w:rPr>
      <w:rFonts w:ascii="Times New Roman" w:eastAsia="Times New Roman" w:hAnsi="Times New Roman" w:cs="Times New Roman"/>
      <w:sz w:val="20"/>
      <w:szCs w:val="24"/>
    </w:rPr>
  </w:style>
  <w:style w:type="character" w:customStyle="1" w:styleId="UniformLevel4Char">
    <w:name w:val="UniformLevel4 Char"/>
    <w:basedOn w:val="Heading9Char"/>
    <w:link w:val="UniformLevel4"/>
    <w:locked/>
    <w:rsid w:val="00A04012"/>
    <w:rPr>
      <w:rFonts w:ascii="Times New Roman" w:eastAsia="Times New Roman" w:hAnsi="Times New Roman" w:cs="Arial"/>
      <w:sz w:val="20"/>
    </w:rPr>
  </w:style>
  <w:style w:type="character" w:customStyle="1" w:styleId="UniformLevel1Char">
    <w:name w:val="UniformLevel1 Char"/>
    <w:basedOn w:val="Heading6Char1"/>
    <w:link w:val="UniformLevel1"/>
    <w:locked/>
    <w:rsid w:val="00A04012"/>
    <w:rPr>
      <w:rFonts w:ascii="Times New Roman" w:eastAsia="Times New Roman" w:hAnsi="Times New Roman" w:cs="Times New Roman"/>
      <w:b/>
      <w:bCs/>
      <w:sz w:val="24"/>
    </w:rPr>
  </w:style>
  <w:style w:type="character" w:customStyle="1" w:styleId="WandMLevel2Char">
    <w:name w:val="WandMLevel2 Char"/>
    <w:basedOn w:val="Heading7Char1"/>
    <w:link w:val="WandMLevel2"/>
    <w:locked/>
    <w:rsid w:val="00A04012"/>
    <w:rPr>
      <w:rFonts w:ascii="Times New Roman" w:eastAsia="Times New Roman" w:hAnsi="Times New Roman" w:cs="Times New Roman"/>
      <w:bCs/>
      <w:sz w:val="20"/>
      <w:szCs w:val="24"/>
    </w:rPr>
  </w:style>
  <w:style w:type="character" w:customStyle="1" w:styleId="WeighmasterLevel2Char">
    <w:name w:val="WeighmasterLevel2 Char"/>
    <w:basedOn w:val="Heading7Char1"/>
    <w:link w:val="WeighmasterLevel2"/>
    <w:locked/>
    <w:rsid w:val="00A04012"/>
    <w:rPr>
      <w:rFonts w:ascii="Times New Roman" w:eastAsia="Times New Roman" w:hAnsi="Times New Roman" w:cs="Times New Roman"/>
      <w:sz w:val="20"/>
      <w:szCs w:val="24"/>
    </w:rPr>
  </w:style>
  <w:style w:type="character" w:customStyle="1" w:styleId="WeighmasterLevel1Char">
    <w:name w:val="WeighmasterLevel1 Char"/>
    <w:basedOn w:val="Heading6Char1"/>
    <w:link w:val="WeighmasterLevel1"/>
    <w:locked/>
    <w:rsid w:val="00A04012"/>
    <w:rPr>
      <w:rFonts w:ascii="Times New Roman" w:eastAsia="Times New Roman" w:hAnsi="Times New Roman" w:cs="Times New Roman"/>
      <w:b/>
      <w:bCs/>
      <w:sz w:val="24"/>
    </w:rPr>
  </w:style>
  <w:style w:type="character" w:customStyle="1" w:styleId="UniformEngFuelLevel2Char">
    <w:name w:val="UniformEngFuelLevel2 Char"/>
    <w:basedOn w:val="Heading7Char1"/>
    <w:link w:val="UniformEngFuelLevel2"/>
    <w:locked/>
    <w:rsid w:val="00A04012"/>
    <w:rPr>
      <w:rFonts w:ascii="Times New Roman" w:eastAsia="Times New Roman" w:hAnsi="Times New Roman" w:cs="Times New Roman"/>
      <w:bCs/>
      <w:sz w:val="20"/>
      <w:szCs w:val="24"/>
    </w:rPr>
  </w:style>
  <w:style w:type="paragraph" w:customStyle="1" w:styleId="PkgLabelLevel1">
    <w:name w:val="PkgLabelLevel1"/>
    <w:basedOn w:val="Heading6"/>
    <w:link w:val="PkgLabelLevel1Char"/>
    <w:rsid w:val="00A04012"/>
  </w:style>
  <w:style w:type="paragraph" w:customStyle="1" w:styleId="PkgLabelLevel2">
    <w:name w:val="PkgLabelLevel2"/>
    <w:basedOn w:val="Normal"/>
    <w:link w:val="PkgLabelLevel2Char"/>
    <w:rsid w:val="00A04012"/>
    <w:pPr>
      <w:spacing w:after="0" w:line="240" w:lineRule="auto"/>
      <w:jc w:val="both"/>
    </w:pPr>
    <w:rPr>
      <w:rFonts w:ascii="Times New Roman" w:eastAsia="Times New Roman" w:hAnsi="Times New Roman" w:cs="Times New Roman"/>
      <w:sz w:val="20"/>
      <w:szCs w:val="24"/>
    </w:rPr>
  </w:style>
  <w:style w:type="character" w:customStyle="1" w:styleId="PkgLabelLevel2Char">
    <w:name w:val="PkgLabelLevel2 Char"/>
    <w:basedOn w:val="DefaultParagraphFont"/>
    <w:link w:val="PkgLabelLevel2"/>
    <w:locked/>
    <w:rsid w:val="00A04012"/>
    <w:rPr>
      <w:rFonts w:ascii="Times New Roman" w:eastAsia="Times New Roman" w:hAnsi="Times New Roman" w:cs="Times New Roman"/>
      <w:sz w:val="20"/>
      <w:szCs w:val="24"/>
    </w:rPr>
  </w:style>
  <w:style w:type="character" w:customStyle="1" w:styleId="PkgLabelLevel1Char">
    <w:name w:val="PkgLabelLevel1 Char"/>
    <w:basedOn w:val="Heading6Char1"/>
    <w:link w:val="PkgLabelLevel1"/>
    <w:locked/>
    <w:rsid w:val="00A04012"/>
    <w:rPr>
      <w:rFonts w:ascii="Times New Roman" w:eastAsia="Times New Roman" w:hAnsi="Times New Roman" w:cs="Times New Roman"/>
      <w:b/>
      <w:bCs/>
      <w:sz w:val="24"/>
    </w:rPr>
  </w:style>
  <w:style w:type="paragraph" w:customStyle="1" w:styleId="PkgLabelLevel3">
    <w:name w:val="PkgLabelLevel3"/>
    <w:basedOn w:val="Normal"/>
    <w:next w:val="Normal"/>
    <w:link w:val="PkgLabelLevel3Char"/>
    <w:rsid w:val="00A04012"/>
    <w:pPr>
      <w:spacing w:after="0" w:line="240" w:lineRule="auto"/>
      <w:ind w:left="360"/>
      <w:jc w:val="both"/>
    </w:pPr>
    <w:rPr>
      <w:rFonts w:ascii="Times New Roman" w:eastAsia="Times New Roman" w:hAnsi="Times New Roman" w:cs="Times New Roman"/>
      <w:sz w:val="20"/>
      <w:szCs w:val="24"/>
    </w:rPr>
  </w:style>
  <w:style w:type="character" w:customStyle="1" w:styleId="PkgLabelLevel3Char">
    <w:name w:val="PkgLabelLevel3 Char"/>
    <w:basedOn w:val="DefaultParagraphFont"/>
    <w:link w:val="PkgLabelLevel3"/>
    <w:locked/>
    <w:rsid w:val="00A04012"/>
    <w:rPr>
      <w:rFonts w:ascii="Times New Roman" w:eastAsia="Times New Roman" w:hAnsi="Times New Roman" w:cs="Times New Roman"/>
      <w:sz w:val="20"/>
      <w:szCs w:val="24"/>
    </w:rPr>
  </w:style>
  <w:style w:type="paragraph" w:customStyle="1" w:styleId="UnitPriceLevel1">
    <w:name w:val="UnitPriceLevel1"/>
    <w:basedOn w:val="StyleHeading6After0pt"/>
    <w:link w:val="UnitPriceLevel1Char"/>
    <w:rsid w:val="00A04012"/>
  </w:style>
  <w:style w:type="character" w:customStyle="1" w:styleId="UnitPriceLevel1Char">
    <w:name w:val="UnitPriceLevel1 Char"/>
    <w:basedOn w:val="StyleHeading6After0ptChar1"/>
    <w:link w:val="UnitPriceLevel1"/>
    <w:locked/>
    <w:rsid w:val="00A04012"/>
    <w:rPr>
      <w:rFonts w:ascii="Times New Roman" w:eastAsia="Times New Roman" w:hAnsi="Times New Roman" w:cs="Times New Roman"/>
      <w:b/>
      <w:bCs/>
      <w:sz w:val="24"/>
      <w:szCs w:val="20"/>
    </w:rPr>
  </w:style>
  <w:style w:type="paragraph" w:customStyle="1" w:styleId="VolRegLevel1">
    <w:name w:val="VolRegLevel1"/>
    <w:basedOn w:val="StyleHeading6After0pt"/>
    <w:next w:val="Normal"/>
    <w:link w:val="VolRegLevel1Char"/>
    <w:rsid w:val="00A04012"/>
  </w:style>
  <w:style w:type="paragraph" w:customStyle="1" w:styleId="VolRegLevel2">
    <w:name w:val="VolRegLevel2"/>
    <w:basedOn w:val="Heading7"/>
    <w:next w:val="Normal"/>
    <w:link w:val="VolRegLevel2Char"/>
    <w:rsid w:val="00A04012"/>
    <w:rPr>
      <w:b/>
      <w:bCs/>
    </w:rPr>
  </w:style>
  <w:style w:type="character" w:customStyle="1" w:styleId="VolRegLevel2Char">
    <w:name w:val="VolRegLevel2 Char"/>
    <w:basedOn w:val="Heading7Char1"/>
    <w:link w:val="VolRegLevel2"/>
    <w:locked/>
    <w:rsid w:val="00A04012"/>
    <w:rPr>
      <w:rFonts w:ascii="Times New Roman" w:eastAsia="Times New Roman" w:hAnsi="Times New Roman" w:cs="Times New Roman"/>
      <w:b/>
      <w:bCs/>
      <w:sz w:val="20"/>
      <w:szCs w:val="24"/>
    </w:rPr>
  </w:style>
  <w:style w:type="character" w:customStyle="1" w:styleId="VolRegLevel1Char">
    <w:name w:val="VolRegLevel1 Char"/>
    <w:basedOn w:val="StyleHeading6After0ptChar1"/>
    <w:link w:val="VolRegLevel1"/>
    <w:locked/>
    <w:rsid w:val="00A04012"/>
    <w:rPr>
      <w:rFonts w:ascii="Times New Roman" w:eastAsia="Times New Roman" w:hAnsi="Times New Roman" w:cs="Times New Roman"/>
      <w:b/>
      <w:bCs/>
      <w:sz w:val="24"/>
      <w:szCs w:val="20"/>
    </w:rPr>
  </w:style>
  <w:style w:type="paragraph" w:customStyle="1" w:styleId="OpenDateLevel1">
    <w:name w:val="OpenDateLevel1"/>
    <w:basedOn w:val="Heading6"/>
    <w:next w:val="Normal"/>
    <w:link w:val="OpenDateLevel1Char"/>
    <w:rsid w:val="00A04012"/>
  </w:style>
  <w:style w:type="paragraph" w:customStyle="1" w:styleId="OpenDateLevel2">
    <w:name w:val="OpenDateLevel2"/>
    <w:basedOn w:val="Heading7"/>
    <w:next w:val="Normal"/>
    <w:link w:val="OpenDateLevel2Char"/>
    <w:rsid w:val="00A04012"/>
    <w:rPr>
      <w:b/>
      <w:bCs/>
    </w:rPr>
  </w:style>
  <w:style w:type="paragraph" w:customStyle="1" w:styleId="OpenDateLevel3">
    <w:name w:val="OpenDateLevel3"/>
    <w:basedOn w:val="Heading8"/>
    <w:next w:val="Normal"/>
    <w:link w:val="OpenDateLevel3Char"/>
    <w:rsid w:val="00A04012"/>
    <w:rPr>
      <w:b/>
      <w:bCs/>
    </w:rPr>
  </w:style>
  <w:style w:type="character" w:customStyle="1" w:styleId="OpenDateLevel2Char">
    <w:name w:val="OpenDateLevel2 Char"/>
    <w:basedOn w:val="Heading7Char1"/>
    <w:link w:val="OpenDateLevel2"/>
    <w:locked/>
    <w:rsid w:val="00A04012"/>
    <w:rPr>
      <w:rFonts w:ascii="Times New Roman" w:eastAsia="Times New Roman" w:hAnsi="Times New Roman" w:cs="Times New Roman"/>
      <w:b/>
      <w:bCs/>
      <w:sz w:val="20"/>
      <w:szCs w:val="24"/>
    </w:rPr>
  </w:style>
  <w:style w:type="character" w:customStyle="1" w:styleId="OpenDateLevel3Char">
    <w:name w:val="OpenDateLevel3 Char"/>
    <w:basedOn w:val="Heading8Char1"/>
    <w:link w:val="OpenDateLevel3"/>
    <w:locked/>
    <w:rsid w:val="00A04012"/>
    <w:rPr>
      <w:rFonts w:ascii="Times New Roman" w:eastAsia="Times New Roman" w:hAnsi="Times New Roman" w:cs="Times New Roman"/>
      <w:b/>
      <w:bCs/>
      <w:iCs/>
      <w:sz w:val="20"/>
      <w:szCs w:val="24"/>
    </w:rPr>
  </w:style>
  <w:style w:type="character" w:customStyle="1" w:styleId="OpenDateLevel1Char">
    <w:name w:val="OpenDateLevel1 Char"/>
    <w:basedOn w:val="Heading6Char1"/>
    <w:link w:val="OpenDateLevel1"/>
    <w:locked/>
    <w:rsid w:val="00A04012"/>
    <w:rPr>
      <w:rFonts w:ascii="Times New Roman" w:eastAsia="Times New Roman" w:hAnsi="Times New Roman" w:cs="Times New Roman"/>
      <w:b/>
      <w:bCs/>
      <w:sz w:val="24"/>
    </w:rPr>
  </w:style>
  <w:style w:type="paragraph" w:customStyle="1" w:styleId="NatlTypeLevel1">
    <w:name w:val="NatlTypeLevel1"/>
    <w:basedOn w:val="StyleHeading6After0pt"/>
    <w:next w:val="Normal"/>
    <w:rsid w:val="00A04012"/>
  </w:style>
  <w:style w:type="paragraph" w:customStyle="1" w:styleId="NatlTypeLevel2">
    <w:name w:val="NatlTypeLevel2"/>
    <w:basedOn w:val="Heading7"/>
    <w:next w:val="Normal"/>
    <w:link w:val="NatlTypeLevel2Char"/>
    <w:rsid w:val="00A04012"/>
    <w:rPr>
      <w:b/>
      <w:bCs/>
    </w:rPr>
  </w:style>
  <w:style w:type="character" w:customStyle="1" w:styleId="NatlTypeLevel2Char">
    <w:name w:val="NatlTypeLevel2 Char"/>
    <w:basedOn w:val="Heading7Char1"/>
    <w:link w:val="NatlTypeLevel2"/>
    <w:locked/>
    <w:rsid w:val="00A04012"/>
    <w:rPr>
      <w:rFonts w:ascii="Times New Roman" w:eastAsia="Times New Roman" w:hAnsi="Times New Roman" w:cs="Times New Roman"/>
      <w:b/>
      <w:bCs/>
      <w:sz w:val="20"/>
      <w:szCs w:val="24"/>
    </w:rPr>
  </w:style>
  <w:style w:type="paragraph" w:customStyle="1" w:styleId="EngineFuelTOC4thLevel">
    <w:name w:val="EngineFuelTOC4thLevel"/>
    <w:basedOn w:val="EngineFuelTOC3rdLevel"/>
    <w:next w:val="Normal"/>
    <w:link w:val="EngineFuelTOC4thLevelChar"/>
    <w:rsid w:val="00A04012"/>
  </w:style>
  <w:style w:type="character" w:customStyle="1" w:styleId="EngineFuelTOC4thLevelChar">
    <w:name w:val="EngineFuelTOC4thLevel Char"/>
    <w:basedOn w:val="EngineFuelTOC3rdLevelChar"/>
    <w:link w:val="EngineFuelTOC4thLevel"/>
    <w:locked/>
    <w:rsid w:val="00A04012"/>
    <w:rPr>
      <w:rFonts w:ascii="Times New Roman" w:eastAsia="Times New Roman" w:hAnsi="Times New Roman" w:cs="Times New Roman"/>
      <w:b/>
      <w:bCs/>
      <w:sz w:val="20"/>
      <w:szCs w:val="24"/>
    </w:rPr>
  </w:style>
  <w:style w:type="character" w:customStyle="1" w:styleId="ExamProcLevel2Char">
    <w:name w:val="ExamProcLevel2 Char"/>
    <w:basedOn w:val="DefaultParagraphFont"/>
    <w:link w:val="ExamProcLevel2"/>
    <w:locked/>
    <w:rsid w:val="00A04012"/>
    <w:rPr>
      <w:rFonts w:ascii="Times New Roman" w:eastAsia="Times New Roman" w:hAnsi="Times New Roman" w:cs="Times New Roman"/>
      <w:b/>
      <w:bCs/>
      <w:sz w:val="20"/>
      <w:szCs w:val="24"/>
    </w:rPr>
  </w:style>
  <w:style w:type="character" w:customStyle="1" w:styleId="ExaminProcLevel3Char">
    <w:name w:val="ExaminProcLevel3 Char"/>
    <w:basedOn w:val="DefaultParagraphFont"/>
    <w:link w:val="ExaminProcLevel3"/>
    <w:locked/>
    <w:rsid w:val="00A04012"/>
    <w:rPr>
      <w:rFonts w:ascii="Times New Roman" w:eastAsia="Times New Roman" w:hAnsi="Times New Roman" w:cs="Times New Roman"/>
      <w:bCs/>
      <w:sz w:val="20"/>
      <w:szCs w:val="24"/>
    </w:rPr>
  </w:style>
  <w:style w:type="character" w:customStyle="1" w:styleId="ExamProcLevel1Char">
    <w:name w:val="ExamProcLevel1 Char"/>
    <w:basedOn w:val="Heading6Char1"/>
    <w:link w:val="ExamProcLevel1"/>
    <w:locked/>
    <w:rsid w:val="00A04012"/>
    <w:rPr>
      <w:rFonts w:ascii="Times New Roman" w:eastAsia="Times New Roman" w:hAnsi="Times New Roman" w:cs="Times New Roman"/>
      <w:b/>
      <w:bCs/>
      <w:sz w:val="24"/>
    </w:rPr>
  </w:style>
  <w:style w:type="character" w:customStyle="1" w:styleId="InterpretationsGuidelinesTOCChar">
    <w:name w:val="InterpretationsGuidelinesTOC Char"/>
    <w:basedOn w:val="Heading6Char1"/>
    <w:link w:val="InterpretationsGuidelinesTOC"/>
    <w:locked/>
    <w:rsid w:val="00A04012"/>
    <w:rPr>
      <w:rFonts w:ascii="Times New Roman" w:eastAsia="Times New Roman" w:hAnsi="Times New Roman" w:cs="Times New Roman"/>
      <w:b/>
      <w:bCs/>
      <w:sz w:val="20"/>
    </w:rPr>
  </w:style>
  <w:style w:type="character" w:customStyle="1" w:styleId="Style14ptBoldCenteredBefore12ptAfter6ptChar1">
    <w:name w:val="Style 14 pt Bold Centered Before:  12 pt After:  6 pt Char1"/>
    <w:basedOn w:val="DefaultParagraphFont"/>
    <w:link w:val="Style14ptBoldCenteredBefore12ptAfter6pt"/>
    <w:locked/>
    <w:rsid w:val="00A04012"/>
    <w:rPr>
      <w:rFonts w:ascii="Times New Roman" w:eastAsia="Times New Roman" w:hAnsi="Times New Roman" w:cs="Times New Roman"/>
      <w:b/>
      <w:bCs/>
      <w:sz w:val="28"/>
      <w:szCs w:val="20"/>
    </w:rPr>
  </w:style>
  <w:style w:type="character" w:customStyle="1" w:styleId="Style10ptBoldUnderline">
    <w:name w:val="Style 10 pt Bold Underline"/>
    <w:basedOn w:val="DefaultParagraphFont"/>
    <w:rsid w:val="00A04012"/>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A04012"/>
    <w:pPr>
      <w:numPr>
        <w:numId w:val="1"/>
      </w:numPr>
      <w:tabs>
        <w:tab w:val="left" w:pos="630"/>
      </w:tabs>
    </w:pPr>
    <w:rPr>
      <w:szCs w:val="20"/>
    </w:rPr>
  </w:style>
  <w:style w:type="paragraph" w:styleId="NoSpacing">
    <w:name w:val="No Spacing"/>
    <w:qFormat/>
    <w:rsid w:val="00A04012"/>
    <w:pPr>
      <w:spacing w:after="0" w:line="240" w:lineRule="auto"/>
    </w:pPr>
    <w:rPr>
      <w:rFonts w:ascii="Calibri" w:eastAsia="Times New Roman" w:hAnsi="Calibri" w:cs="Times New Roman"/>
    </w:rPr>
  </w:style>
  <w:style w:type="paragraph" w:styleId="ListParagraph">
    <w:name w:val="List Paragraph"/>
    <w:basedOn w:val="Normal"/>
    <w:uiPriority w:val="34"/>
    <w:qFormat/>
    <w:rsid w:val="00A04012"/>
    <w:pPr>
      <w:spacing w:after="0" w:line="240" w:lineRule="auto"/>
      <w:ind w:left="720"/>
      <w:jc w:val="both"/>
    </w:pPr>
    <w:rPr>
      <w:rFonts w:ascii="Times New Roman" w:eastAsia="Times New Roman" w:hAnsi="Times New Roman" w:cs="Times New Roman"/>
      <w:sz w:val="20"/>
      <w:szCs w:val="24"/>
    </w:rPr>
  </w:style>
  <w:style w:type="character" w:styleId="LineNumber">
    <w:name w:val="line number"/>
    <w:basedOn w:val="DefaultParagraphFont"/>
    <w:rsid w:val="00A04012"/>
    <w:rPr>
      <w:rFonts w:cs="Times New Roman"/>
    </w:rPr>
  </w:style>
  <w:style w:type="character" w:styleId="Strong">
    <w:name w:val="Strong"/>
    <w:basedOn w:val="DefaultParagraphFont"/>
    <w:qFormat/>
    <w:rsid w:val="00A04012"/>
    <w:rPr>
      <w:rFonts w:cs="Times New Roman"/>
      <w:b/>
      <w:bCs/>
    </w:rPr>
  </w:style>
  <w:style w:type="paragraph" w:customStyle="1" w:styleId="Default">
    <w:name w:val="Default"/>
    <w:rsid w:val="00A040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UniformEngFuelLevel2Bold">
    <w:name w:val="Style UniformEngFuelLevel2 + Bold"/>
    <w:basedOn w:val="UniformEngFuelLevel2"/>
    <w:rsid w:val="00A04012"/>
    <w:pPr>
      <w:tabs>
        <w:tab w:val="left" w:pos="446"/>
      </w:tabs>
    </w:pPr>
    <w:rPr>
      <w:b/>
    </w:rPr>
  </w:style>
  <w:style w:type="paragraph" w:customStyle="1" w:styleId="StyleWandMLevel2Bold">
    <w:name w:val="Style WandMLevel2 + Bold"/>
    <w:basedOn w:val="WandMLevel2"/>
    <w:rsid w:val="00A04012"/>
    <w:pPr>
      <w:tabs>
        <w:tab w:val="left" w:pos="547"/>
      </w:tabs>
    </w:pPr>
    <w:rPr>
      <w:b/>
    </w:rPr>
  </w:style>
  <w:style w:type="paragraph" w:styleId="Revision">
    <w:name w:val="Revision"/>
    <w:hidden/>
    <w:uiPriority w:val="99"/>
    <w:semiHidden/>
    <w:rsid w:val="00A04012"/>
    <w:pPr>
      <w:spacing w:after="0" w:line="240" w:lineRule="auto"/>
    </w:pPr>
    <w:rPr>
      <w:rFonts w:ascii="Times New Roman" w:eastAsia="Times New Roman" w:hAnsi="Times New Roman" w:cs="Times New Roman"/>
      <w:sz w:val="20"/>
      <w:szCs w:val="24"/>
    </w:rPr>
  </w:style>
  <w:style w:type="paragraph" w:customStyle="1" w:styleId="I-Normal-bold">
    <w:name w:val="I - Normal- bold"/>
    <w:basedOn w:val="Normal"/>
    <w:unhideWhenUsed/>
    <w:qFormat/>
    <w:rsid w:val="00A04012"/>
    <w:pPr>
      <w:spacing w:after="240" w:line="240" w:lineRule="auto"/>
      <w:ind w:left="360"/>
      <w:jc w:val="both"/>
    </w:pPr>
    <w:rPr>
      <w:rFonts w:ascii="Times New Roman" w:eastAsia="Calibri" w:hAnsi="Times New Roman" w:cs="Times New Roman"/>
      <w:b/>
      <w:sz w:val="20"/>
    </w:rPr>
  </w:style>
  <w:style w:type="paragraph" w:customStyle="1" w:styleId="I-Normal3indent">
    <w:name w:val="I - Normal 3 indent"/>
    <w:basedOn w:val="Normal"/>
    <w:unhideWhenUsed/>
    <w:qFormat/>
    <w:rsid w:val="00A04012"/>
    <w:pPr>
      <w:spacing w:after="240" w:line="240" w:lineRule="auto"/>
      <w:ind w:left="2340"/>
      <w:jc w:val="both"/>
    </w:pPr>
    <w:rPr>
      <w:rFonts w:ascii="Times New Roman" w:eastAsia="Calibri" w:hAnsi="Times New Roman" w:cs="Times New Roman"/>
      <w:b/>
      <w:sz w:val="20"/>
      <w:u w:val="single"/>
    </w:rPr>
  </w:style>
  <w:style w:type="paragraph" w:customStyle="1" w:styleId="a">
    <w:name w:val="(a)"/>
    <w:basedOn w:val="Normal"/>
    <w:link w:val="aChar"/>
    <w:qFormat/>
    <w:rsid w:val="00A04012"/>
    <w:pPr>
      <w:numPr>
        <w:numId w:val="21"/>
      </w:numPr>
      <w:tabs>
        <w:tab w:val="left" w:pos="720"/>
        <w:tab w:val="left" w:pos="9720"/>
      </w:tabs>
      <w:spacing w:after="0" w:line="240" w:lineRule="auto"/>
      <w:jc w:val="both"/>
    </w:pPr>
    <w:rPr>
      <w:rFonts w:ascii="Times New Roman" w:eastAsia="Times New Roman" w:hAnsi="Times New Roman" w:cs="Times New Roman"/>
      <w:bCs/>
      <w:sz w:val="20"/>
      <w:szCs w:val="24"/>
    </w:rPr>
  </w:style>
  <w:style w:type="character" w:customStyle="1" w:styleId="aChar">
    <w:name w:val="(a) Char"/>
    <w:basedOn w:val="DefaultParagraphFont"/>
    <w:link w:val="a"/>
    <w:rsid w:val="00A04012"/>
    <w:rPr>
      <w:rFonts w:ascii="Times New Roman" w:eastAsia="Times New Roman" w:hAnsi="Times New Roman" w:cs="Times New Roman"/>
      <w:bCs/>
      <w:sz w:val="20"/>
      <w:szCs w:val="24"/>
    </w:rPr>
  </w:style>
  <w:style w:type="paragraph" w:customStyle="1" w:styleId="StyleUniformLevel4Before0ptAfter0pt">
    <w:name w:val="Style UniformLevel4 + Before:  0 pt After:  0 pt"/>
    <w:basedOn w:val="UniformLevel4"/>
    <w:rsid w:val="00A04012"/>
    <w:pPr>
      <w:spacing w:before="0" w:after="0"/>
    </w:pPr>
    <w:rPr>
      <w:rFonts w:cs="Times New Roman"/>
      <w:szCs w:val="20"/>
    </w:rPr>
  </w:style>
  <w:style w:type="paragraph" w:customStyle="1" w:styleId="TableHeader1">
    <w:name w:val="Table Header 1"/>
    <w:basedOn w:val="Normal"/>
    <w:link w:val="TableHeader1Char"/>
    <w:qFormat/>
    <w:rsid w:val="00A04012"/>
    <w:pPr>
      <w:spacing w:after="0" w:line="240" w:lineRule="auto"/>
      <w:jc w:val="center"/>
    </w:pPr>
    <w:rPr>
      <w:rFonts w:ascii="Times New Roman" w:eastAsia="Times New Roman" w:hAnsi="Times New Roman" w:cs="Times New Roman"/>
      <w:b/>
      <w:sz w:val="20"/>
      <w:szCs w:val="24"/>
    </w:rPr>
  </w:style>
  <w:style w:type="paragraph" w:customStyle="1" w:styleId="TableHeader2">
    <w:name w:val="Table Header 2"/>
    <w:basedOn w:val="Normal"/>
    <w:link w:val="TableHeader2Char"/>
    <w:qFormat/>
    <w:rsid w:val="00A04012"/>
    <w:pPr>
      <w:spacing w:after="0" w:line="240" w:lineRule="auto"/>
      <w:jc w:val="both"/>
    </w:pPr>
    <w:rPr>
      <w:rFonts w:ascii="Times New Roman" w:eastAsia="Times New Roman" w:hAnsi="Times New Roman" w:cs="Times New Roman"/>
      <w:b/>
      <w:sz w:val="20"/>
      <w:szCs w:val="24"/>
    </w:rPr>
  </w:style>
  <w:style w:type="character" w:customStyle="1" w:styleId="TableHeader1Char">
    <w:name w:val="Table Header 1 Char"/>
    <w:basedOn w:val="DefaultParagraphFont"/>
    <w:link w:val="TableHeader1"/>
    <w:rsid w:val="00A04012"/>
    <w:rPr>
      <w:rFonts w:ascii="Times New Roman" w:eastAsia="Times New Roman" w:hAnsi="Times New Roman" w:cs="Times New Roman"/>
      <w:b/>
      <w:sz w:val="20"/>
      <w:szCs w:val="24"/>
    </w:rPr>
  </w:style>
  <w:style w:type="character" w:customStyle="1" w:styleId="TableHeader2Char">
    <w:name w:val="Table Header 2 Char"/>
    <w:basedOn w:val="DefaultParagraphFont"/>
    <w:link w:val="TableHeader2"/>
    <w:rsid w:val="00A04012"/>
    <w:rPr>
      <w:rFonts w:ascii="Times New Roman" w:eastAsia="Times New Roman" w:hAnsi="Times New Roman" w:cs="Times New Roman"/>
      <w:b/>
      <w:sz w:val="20"/>
      <w:szCs w:val="24"/>
    </w:rPr>
  </w:style>
  <w:style w:type="paragraph" w:styleId="Bibliography">
    <w:name w:val="Bibliography"/>
    <w:basedOn w:val="Normal"/>
    <w:next w:val="Normal"/>
    <w:uiPriority w:val="37"/>
    <w:semiHidden/>
    <w:unhideWhenUsed/>
    <w:rsid w:val="00A04012"/>
    <w:pPr>
      <w:spacing w:after="0" w:line="240" w:lineRule="auto"/>
      <w:jc w:val="both"/>
    </w:pPr>
    <w:rPr>
      <w:rFonts w:ascii="Times New Roman" w:eastAsia="Times New Roman" w:hAnsi="Times New Roman" w:cs="Times New Roman"/>
      <w:sz w:val="20"/>
      <w:szCs w:val="24"/>
    </w:rPr>
  </w:style>
  <w:style w:type="paragraph" w:styleId="BodyText2">
    <w:name w:val="Body Text 2"/>
    <w:basedOn w:val="Normal"/>
    <w:link w:val="BodyText2Char"/>
    <w:rsid w:val="00A04012"/>
    <w:pPr>
      <w:spacing w:after="120" w:line="480" w:lineRule="auto"/>
      <w:jc w:val="both"/>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A04012"/>
    <w:rPr>
      <w:rFonts w:ascii="Times New Roman" w:eastAsia="Times New Roman" w:hAnsi="Times New Roman" w:cs="Times New Roman"/>
      <w:sz w:val="20"/>
      <w:szCs w:val="24"/>
    </w:rPr>
  </w:style>
  <w:style w:type="paragraph" w:styleId="BodyText3">
    <w:name w:val="Body Text 3"/>
    <w:basedOn w:val="Normal"/>
    <w:link w:val="BodyText3Char"/>
    <w:rsid w:val="00A04012"/>
    <w:pPr>
      <w:spacing w:after="120" w:line="240" w:lineRule="auto"/>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04012"/>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A04012"/>
    <w:pPr>
      <w:autoSpaceDE/>
      <w:autoSpaceDN/>
      <w:adjustRightInd/>
      <w:ind w:firstLine="360"/>
    </w:pPr>
    <w:rPr>
      <w:szCs w:val="24"/>
    </w:rPr>
  </w:style>
  <w:style w:type="character" w:customStyle="1" w:styleId="BodyTextFirstIndentChar">
    <w:name w:val="Body Text First Indent Char"/>
    <w:basedOn w:val="BodyTextChar"/>
    <w:link w:val="BodyTextFirstIndent"/>
    <w:rsid w:val="00A04012"/>
    <w:rPr>
      <w:rFonts w:ascii="Times New Roman" w:eastAsia="Times New Roman" w:hAnsi="Times New Roman" w:cs="Times New Roman"/>
      <w:sz w:val="20"/>
      <w:szCs w:val="24"/>
    </w:rPr>
  </w:style>
  <w:style w:type="paragraph" w:styleId="BodyTextFirstIndent2">
    <w:name w:val="Body Text First Indent 2"/>
    <w:basedOn w:val="BodyTextIndent"/>
    <w:link w:val="BodyTextFirstIndent2Char"/>
    <w:rsid w:val="00A04012"/>
    <w:pPr>
      <w:ind w:left="360" w:firstLine="360"/>
    </w:pPr>
  </w:style>
  <w:style w:type="character" w:customStyle="1" w:styleId="BodyTextFirstIndent2Char">
    <w:name w:val="Body Text First Indent 2 Char"/>
    <w:basedOn w:val="BodyTextIndentChar"/>
    <w:link w:val="BodyTextFirstIndent2"/>
    <w:rsid w:val="00A04012"/>
    <w:rPr>
      <w:rFonts w:ascii="Times New Roman" w:eastAsia="Times New Roman" w:hAnsi="Times New Roman" w:cs="Times New Roman"/>
      <w:sz w:val="20"/>
      <w:szCs w:val="24"/>
    </w:rPr>
  </w:style>
  <w:style w:type="paragraph" w:customStyle="1" w:styleId="Caption1">
    <w:name w:val="Caption1"/>
    <w:basedOn w:val="Normal"/>
    <w:next w:val="Normal"/>
    <w:semiHidden/>
    <w:unhideWhenUsed/>
    <w:qFormat/>
    <w:locked/>
    <w:rsid w:val="00A04012"/>
    <w:pPr>
      <w:spacing w:after="200" w:line="240" w:lineRule="auto"/>
      <w:jc w:val="both"/>
    </w:pPr>
    <w:rPr>
      <w:rFonts w:ascii="Times New Roman" w:eastAsia="Times New Roman" w:hAnsi="Times New Roman" w:cs="Times New Roman"/>
      <w:b/>
      <w:bCs/>
      <w:color w:val="4F81BD"/>
      <w:sz w:val="18"/>
      <w:szCs w:val="18"/>
    </w:rPr>
  </w:style>
  <w:style w:type="paragraph" w:styleId="Closing">
    <w:name w:val="Closing"/>
    <w:basedOn w:val="Normal"/>
    <w:link w:val="ClosingChar"/>
    <w:rsid w:val="00A04012"/>
    <w:pPr>
      <w:spacing w:after="0" w:line="240" w:lineRule="auto"/>
      <w:ind w:left="4320"/>
      <w:jc w:val="both"/>
    </w:pPr>
    <w:rPr>
      <w:rFonts w:ascii="Times New Roman" w:eastAsia="Times New Roman" w:hAnsi="Times New Roman" w:cs="Times New Roman"/>
      <w:sz w:val="20"/>
      <w:szCs w:val="24"/>
    </w:rPr>
  </w:style>
  <w:style w:type="character" w:customStyle="1" w:styleId="ClosingChar">
    <w:name w:val="Closing Char"/>
    <w:basedOn w:val="DefaultParagraphFont"/>
    <w:link w:val="Closing"/>
    <w:rsid w:val="00A04012"/>
    <w:rPr>
      <w:rFonts w:ascii="Times New Roman" w:eastAsia="Times New Roman" w:hAnsi="Times New Roman" w:cs="Times New Roman"/>
      <w:sz w:val="20"/>
      <w:szCs w:val="24"/>
    </w:rPr>
  </w:style>
  <w:style w:type="paragraph" w:styleId="Date">
    <w:name w:val="Date"/>
    <w:basedOn w:val="Normal"/>
    <w:next w:val="Normal"/>
    <w:link w:val="DateChar"/>
    <w:rsid w:val="00A04012"/>
    <w:pPr>
      <w:spacing w:after="0" w:line="240" w:lineRule="auto"/>
      <w:jc w:val="both"/>
    </w:pPr>
    <w:rPr>
      <w:rFonts w:ascii="Times New Roman" w:eastAsia="Times New Roman" w:hAnsi="Times New Roman" w:cs="Times New Roman"/>
      <w:sz w:val="20"/>
      <w:szCs w:val="24"/>
    </w:rPr>
  </w:style>
  <w:style w:type="character" w:customStyle="1" w:styleId="DateChar">
    <w:name w:val="Date Char"/>
    <w:basedOn w:val="DefaultParagraphFont"/>
    <w:link w:val="Date"/>
    <w:rsid w:val="00A04012"/>
    <w:rPr>
      <w:rFonts w:ascii="Times New Roman" w:eastAsia="Times New Roman" w:hAnsi="Times New Roman" w:cs="Times New Roman"/>
      <w:sz w:val="20"/>
      <w:szCs w:val="24"/>
    </w:rPr>
  </w:style>
  <w:style w:type="paragraph" w:styleId="DocumentMap">
    <w:name w:val="Document Map"/>
    <w:basedOn w:val="Normal"/>
    <w:link w:val="DocumentMapChar"/>
    <w:rsid w:val="00A04012"/>
    <w:pPr>
      <w:spacing w:after="0" w:line="240" w:lineRule="auto"/>
      <w:jc w:val="both"/>
    </w:pPr>
    <w:rPr>
      <w:rFonts w:ascii="Tahoma" w:eastAsia="Times New Roman" w:hAnsi="Tahoma" w:cs="Tahoma"/>
      <w:sz w:val="16"/>
      <w:szCs w:val="16"/>
    </w:rPr>
  </w:style>
  <w:style w:type="character" w:customStyle="1" w:styleId="DocumentMapChar">
    <w:name w:val="Document Map Char"/>
    <w:basedOn w:val="DefaultParagraphFont"/>
    <w:link w:val="DocumentMap"/>
    <w:rsid w:val="00A04012"/>
    <w:rPr>
      <w:rFonts w:ascii="Tahoma" w:eastAsia="Times New Roman" w:hAnsi="Tahoma" w:cs="Tahoma"/>
      <w:sz w:val="16"/>
      <w:szCs w:val="16"/>
    </w:rPr>
  </w:style>
  <w:style w:type="paragraph" w:styleId="E-mailSignature">
    <w:name w:val="E-mail Signature"/>
    <w:basedOn w:val="Normal"/>
    <w:link w:val="E-mailSignatureChar"/>
    <w:rsid w:val="00A04012"/>
    <w:pPr>
      <w:spacing w:after="0" w:line="240" w:lineRule="auto"/>
      <w:jc w:val="both"/>
    </w:pPr>
    <w:rPr>
      <w:rFonts w:ascii="Times New Roman" w:eastAsia="Times New Roman" w:hAnsi="Times New Roman" w:cs="Times New Roman"/>
      <w:sz w:val="20"/>
      <w:szCs w:val="24"/>
    </w:rPr>
  </w:style>
  <w:style w:type="character" w:customStyle="1" w:styleId="E-mailSignatureChar">
    <w:name w:val="E-mail Signature Char"/>
    <w:basedOn w:val="DefaultParagraphFont"/>
    <w:link w:val="E-mailSignature"/>
    <w:rsid w:val="00A04012"/>
    <w:rPr>
      <w:rFonts w:ascii="Times New Roman" w:eastAsia="Times New Roman" w:hAnsi="Times New Roman" w:cs="Times New Roman"/>
      <w:sz w:val="20"/>
      <w:szCs w:val="24"/>
    </w:rPr>
  </w:style>
  <w:style w:type="paragraph" w:customStyle="1" w:styleId="EnvelopeAddress1">
    <w:name w:val="Envelope Address1"/>
    <w:basedOn w:val="Normal"/>
    <w:next w:val="EnvelopeAddress"/>
    <w:locked/>
    <w:rsid w:val="00A04012"/>
    <w:pPr>
      <w:framePr w:w="7920" w:h="1980" w:hRule="exact" w:hSpace="180" w:wrap="auto" w:hAnchor="page" w:xAlign="center" w:yAlign="bottom"/>
      <w:spacing w:after="0" w:line="240" w:lineRule="auto"/>
      <w:ind w:left="2880"/>
      <w:jc w:val="both"/>
    </w:pPr>
    <w:rPr>
      <w:rFonts w:ascii="Cambria" w:eastAsia="Times New Roman" w:hAnsi="Cambria" w:cs="Times New Roman"/>
      <w:sz w:val="24"/>
      <w:szCs w:val="24"/>
    </w:rPr>
  </w:style>
  <w:style w:type="paragraph" w:customStyle="1" w:styleId="EnvelopeReturn1">
    <w:name w:val="Envelope Return1"/>
    <w:basedOn w:val="Normal"/>
    <w:next w:val="EnvelopeReturn"/>
    <w:locked/>
    <w:rsid w:val="00A04012"/>
    <w:pPr>
      <w:spacing w:after="0" w:line="240" w:lineRule="auto"/>
      <w:jc w:val="both"/>
    </w:pPr>
    <w:rPr>
      <w:rFonts w:ascii="Cambria" w:eastAsia="Times New Roman" w:hAnsi="Cambria" w:cs="Times New Roman"/>
      <w:sz w:val="20"/>
      <w:szCs w:val="20"/>
    </w:rPr>
  </w:style>
  <w:style w:type="paragraph" w:styleId="HTMLAddress">
    <w:name w:val="HTML Address"/>
    <w:basedOn w:val="Normal"/>
    <w:link w:val="HTMLAddressChar"/>
    <w:rsid w:val="00A04012"/>
    <w:pPr>
      <w:spacing w:after="0" w:line="240" w:lineRule="auto"/>
      <w:jc w:val="both"/>
    </w:pPr>
    <w:rPr>
      <w:rFonts w:ascii="Times New Roman" w:eastAsia="Times New Roman" w:hAnsi="Times New Roman" w:cs="Times New Roman"/>
      <w:i/>
      <w:iCs/>
      <w:sz w:val="20"/>
      <w:szCs w:val="24"/>
    </w:rPr>
  </w:style>
  <w:style w:type="character" w:customStyle="1" w:styleId="HTMLAddressChar">
    <w:name w:val="HTML Address Char"/>
    <w:basedOn w:val="DefaultParagraphFont"/>
    <w:link w:val="HTMLAddress"/>
    <w:rsid w:val="00A04012"/>
    <w:rPr>
      <w:rFonts w:ascii="Times New Roman" w:eastAsia="Times New Roman" w:hAnsi="Times New Roman" w:cs="Times New Roman"/>
      <w:i/>
      <w:iCs/>
      <w:sz w:val="20"/>
      <w:szCs w:val="24"/>
    </w:rPr>
  </w:style>
  <w:style w:type="paragraph" w:styleId="HTMLPreformatted">
    <w:name w:val="HTML Preformatted"/>
    <w:basedOn w:val="Normal"/>
    <w:link w:val="HTMLPreformattedChar"/>
    <w:rsid w:val="00A04012"/>
    <w:pPr>
      <w:spacing w:after="0" w:line="240" w:lineRule="auto"/>
      <w:jc w:val="both"/>
    </w:pPr>
    <w:rPr>
      <w:rFonts w:ascii="Consolas" w:eastAsia="Times New Roman" w:hAnsi="Consolas" w:cs="Consolas"/>
      <w:sz w:val="20"/>
      <w:szCs w:val="20"/>
    </w:rPr>
  </w:style>
  <w:style w:type="character" w:customStyle="1" w:styleId="HTMLPreformattedChar">
    <w:name w:val="HTML Preformatted Char"/>
    <w:basedOn w:val="DefaultParagraphFont"/>
    <w:link w:val="HTMLPreformatted"/>
    <w:rsid w:val="00A04012"/>
    <w:rPr>
      <w:rFonts w:ascii="Consolas" w:eastAsia="Times New Roman" w:hAnsi="Consolas" w:cs="Consolas"/>
      <w:sz w:val="20"/>
      <w:szCs w:val="20"/>
    </w:rPr>
  </w:style>
  <w:style w:type="paragraph" w:customStyle="1" w:styleId="IntenseQuote1">
    <w:name w:val="Intense Quote1"/>
    <w:basedOn w:val="Normal"/>
    <w:next w:val="Normal"/>
    <w:uiPriority w:val="30"/>
    <w:qFormat/>
    <w:rsid w:val="00A04012"/>
    <w:pPr>
      <w:pBdr>
        <w:bottom w:val="single" w:sz="4" w:space="4" w:color="4F81BD"/>
      </w:pBdr>
      <w:spacing w:before="200" w:after="280" w:line="240" w:lineRule="auto"/>
      <w:ind w:left="936" w:right="936"/>
      <w:jc w:val="both"/>
    </w:pPr>
    <w:rPr>
      <w:rFonts w:ascii="Times New Roman" w:eastAsia="Times New Roman" w:hAnsi="Times New Roman" w:cs="Times New Roman"/>
      <w:b/>
      <w:bCs/>
      <w:i/>
      <w:iCs/>
      <w:color w:val="4F81BD"/>
      <w:sz w:val="20"/>
      <w:szCs w:val="24"/>
    </w:rPr>
  </w:style>
  <w:style w:type="character" w:customStyle="1" w:styleId="IntenseQuoteChar">
    <w:name w:val="Intense Quote Char"/>
    <w:basedOn w:val="DefaultParagraphFont"/>
    <w:link w:val="IntenseQuote"/>
    <w:uiPriority w:val="30"/>
    <w:rsid w:val="00A04012"/>
    <w:rPr>
      <w:b/>
      <w:bCs/>
      <w:i/>
      <w:iCs/>
      <w:color w:val="4F81BD"/>
      <w:szCs w:val="24"/>
    </w:rPr>
  </w:style>
  <w:style w:type="paragraph" w:styleId="List">
    <w:name w:val="List"/>
    <w:basedOn w:val="Normal"/>
    <w:rsid w:val="00A04012"/>
    <w:pPr>
      <w:spacing w:after="0" w:line="240" w:lineRule="auto"/>
      <w:ind w:left="360" w:hanging="360"/>
      <w:contextualSpacing/>
      <w:jc w:val="both"/>
    </w:pPr>
    <w:rPr>
      <w:rFonts w:ascii="Times New Roman" w:eastAsia="Times New Roman" w:hAnsi="Times New Roman" w:cs="Times New Roman"/>
      <w:sz w:val="20"/>
      <w:szCs w:val="24"/>
    </w:rPr>
  </w:style>
  <w:style w:type="paragraph" w:styleId="List2">
    <w:name w:val="List 2"/>
    <w:basedOn w:val="Normal"/>
    <w:rsid w:val="00A04012"/>
    <w:pPr>
      <w:spacing w:after="0" w:line="240" w:lineRule="auto"/>
      <w:ind w:left="720" w:hanging="360"/>
      <w:contextualSpacing/>
      <w:jc w:val="both"/>
    </w:pPr>
    <w:rPr>
      <w:rFonts w:ascii="Times New Roman" w:eastAsia="Times New Roman" w:hAnsi="Times New Roman" w:cs="Times New Roman"/>
      <w:sz w:val="20"/>
      <w:szCs w:val="24"/>
    </w:rPr>
  </w:style>
  <w:style w:type="paragraph" w:styleId="List3">
    <w:name w:val="List 3"/>
    <w:basedOn w:val="Normal"/>
    <w:rsid w:val="00A04012"/>
    <w:pPr>
      <w:spacing w:after="0" w:line="240" w:lineRule="auto"/>
      <w:ind w:left="1080" w:hanging="360"/>
      <w:contextualSpacing/>
      <w:jc w:val="both"/>
    </w:pPr>
    <w:rPr>
      <w:rFonts w:ascii="Times New Roman" w:eastAsia="Times New Roman" w:hAnsi="Times New Roman" w:cs="Times New Roman"/>
      <w:sz w:val="20"/>
      <w:szCs w:val="24"/>
    </w:rPr>
  </w:style>
  <w:style w:type="paragraph" w:styleId="List4">
    <w:name w:val="List 4"/>
    <w:basedOn w:val="Normal"/>
    <w:rsid w:val="00A04012"/>
    <w:pPr>
      <w:spacing w:after="0" w:line="240" w:lineRule="auto"/>
      <w:ind w:left="1440" w:hanging="360"/>
      <w:contextualSpacing/>
      <w:jc w:val="both"/>
    </w:pPr>
    <w:rPr>
      <w:rFonts w:ascii="Times New Roman" w:eastAsia="Times New Roman" w:hAnsi="Times New Roman" w:cs="Times New Roman"/>
      <w:sz w:val="20"/>
      <w:szCs w:val="24"/>
    </w:rPr>
  </w:style>
  <w:style w:type="paragraph" w:styleId="List5">
    <w:name w:val="List 5"/>
    <w:basedOn w:val="Normal"/>
    <w:rsid w:val="00A04012"/>
    <w:pPr>
      <w:spacing w:after="0" w:line="240" w:lineRule="auto"/>
      <w:ind w:left="1800" w:hanging="360"/>
      <w:contextualSpacing/>
      <w:jc w:val="both"/>
    </w:pPr>
    <w:rPr>
      <w:rFonts w:ascii="Times New Roman" w:eastAsia="Times New Roman" w:hAnsi="Times New Roman" w:cs="Times New Roman"/>
      <w:sz w:val="20"/>
      <w:szCs w:val="24"/>
    </w:rPr>
  </w:style>
  <w:style w:type="paragraph" w:styleId="ListBullet">
    <w:name w:val="List Bullet"/>
    <w:basedOn w:val="Normal"/>
    <w:rsid w:val="00A04012"/>
    <w:pPr>
      <w:numPr>
        <w:numId w:val="22"/>
      </w:numPr>
      <w:spacing w:after="0" w:line="240" w:lineRule="auto"/>
      <w:contextualSpacing/>
      <w:jc w:val="both"/>
    </w:pPr>
    <w:rPr>
      <w:rFonts w:ascii="Times New Roman" w:eastAsia="Times New Roman" w:hAnsi="Times New Roman" w:cs="Times New Roman"/>
      <w:sz w:val="20"/>
      <w:szCs w:val="24"/>
    </w:rPr>
  </w:style>
  <w:style w:type="paragraph" w:styleId="ListBullet2">
    <w:name w:val="List Bullet 2"/>
    <w:basedOn w:val="Normal"/>
    <w:rsid w:val="00A04012"/>
    <w:pPr>
      <w:numPr>
        <w:numId w:val="23"/>
      </w:numPr>
      <w:spacing w:after="0" w:line="240" w:lineRule="auto"/>
      <w:contextualSpacing/>
      <w:jc w:val="both"/>
    </w:pPr>
    <w:rPr>
      <w:rFonts w:ascii="Times New Roman" w:eastAsia="Times New Roman" w:hAnsi="Times New Roman" w:cs="Times New Roman"/>
      <w:sz w:val="20"/>
      <w:szCs w:val="24"/>
    </w:rPr>
  </w:style>
  <w:style w:type="paragraph" w:styleId="ListBullet3">
    <w:name w:val="List Bullet 3"/>
    <w:basedOn w:val="Normal"/>
    <w:rsid w:val="00A04012"/>
    <w:pPr>
      <w:numPr>
        <w:numId w:val="24"/>
      </w:numPr>
      <w:spacing w:after="0" w:line="240" w:lineRule="auto"/>
      <w:contextualSpacing/>
      <w:jc w:val="both"/>
    </w:pPr>
    <w:rPr>
      <w:rFonts w:ascii="Times New Roman" w:eastAsia="Times New Roman" w:hAnsi="Times New Roman" w:cs="Times New Roman"/>
      <w:sz w:val="20"/>
      <w:szCs w:val="24"/>
    </w:rPr>
  </w:style>
  <w:style w:type="paragraph" w:styleId="ListBullet4">
    <w:name w:val="List Bullet 4"/>
    <w:basedOn w:val="Normal"/>
    <w:rsid w:val="00A04012"/>
    <w:pPr>
      <w:numPr>
        <w:numId w:val="25"/>
      </w:numPr>
      <w:spacing w:after="0" w:line="240" w:lineRule="auto"/>
      <w:contextualSpacing/>
      <w:jc w:val="both"/>
    </w:pPr>
    <w:rPr>
      <w:rFonts w:ascii="Times New Roman" w:eastAsia="Times New Roman" w:hAnsi="Times New Roman" w:cs="Times New Roman"/>
      <w:sz w:val="20"/>
      <w:szCs w:val="24"/>
    </w:rPr>
  </w:style>
  <w:style w:type="paragraph" w:styleId="ListBullet5">
    <w:name w:val="List Bullet 5"/>
    <w:basedOn w:val="Normal"/>
    <w:rsid w:val="00A04012"/>
    <w:pPr>
      <w:numPr>
        <w:numId w:val="26"/>
      </w:numPr>
      <w:spacing w:after="0" w:line="240" w:lineRule="auto"/>
      <w:contextualSpacing/>
      <w:jc w:val="both"/>
    </w:pPr>
    <w:rPr>
      <w:rFonts w:ascii="Times New Roman" w:eastAsia="Times New Roman" w:hAnsi="Times New Roman" w:cs="Times New Roman"/>
      <w:sz w:val="20"/>
      <w:szCs w:val="24"/>
    </w:rPr>
  </w:style>
  <w:style w:type="paragraph" w:styleId="ListContinue">
    <w:name w:val="List Continue"/>
    <w:basedOn w:val="Normal"/>
    <w:rsid w:val="00A04012"/>
    <w:pPr>
      <w:spacing w:after="120" w:line="240" w:lineRule="auto"/>
      <w:ind w:left="360"/>
      <w:contextualSpacing/>
      <w:jc w:val="both"/>
    </w:pPr>
    <w:rPr>
      <w:rFonts w:ascii="Times New Roman" w:eastAsia="Times New Roman" w:hAnsi="Times New Roman" w:cs="Times New Roman"/>
      <w:sz w:val="20"/>
      <w:szCs w:val="24"/>
    </w:rPr>
  </w:style>
  <w:style w:type="paragraph" w:styleId="ListContinue2">
    <w:name w:val="List Continue 2"/>
    <w:basedOn w:val="Normal"/>
    <w:rsid w:val="00A04012"/>
    <w:pPr>
      <w:spacing w:after="120" w:line="240" w:lineRule="auto"/>
      <w:ind w:left="720"/>
      <w:contextualSpacing/>
      <w:jc w:val="both"/>
    </w:pPr>
    <w:rPr>
      <w:rFonts w:ascii="Times New Roman" w:eastAsia="Times New Roman" w:hAnsi="Times New Roman" w:cs="Times New Roman"/>
      <w:sz w:val="20"/>
      <w:szCs w:val="24"/>
    </w:rPr>
  </w:style>
  <w:style w:type="paragraph" w:styleId="ListContinue3">
    <w:name w:val="List Continue 3"/>
    <w:basedOn w:val="Normal"/>
    <w:rsid w:val="00A04012"/>
    <w:pPr>
      <w:spacing w:after="120" w:line="240" w:lineRule="auto"/>
      <w:ind w:left="1080"/>
      <w:contextualSpacing/>
      <w:jc w:val="both"/>
    </w:pPr>
    <w:rPr>
      <w:rFonts w:ascii="Times New Roman" w:eastAsia="Times New Roman" w:hAnsi="Times New Roman" w:cs="Times New Roman"/>
      <w:sz w:val="20"/>
      <w:szCs w:val="24"/>
    </w:rPr>
  </w:style>
  <w:style w:type="paragraph" w:styleId="ListContinue4">
    <w:name w:val="List Continue 4"/>
    <w:basedOn w:val="Normal"/>
    <w:rsid w:val="00A04012"/>
    <w:pPr>
      <w:spacing w:after="120" w:line="240" w:lineRule="auto"/>
      <w:ind w:left="1440"/>
      <w:contextualSpacing/>
      <w:jc w:val="both"/>
    </w:pPr>
    <w:rPr>
      <w:rFonts w:ascii="Times New Roman" w:eastAsia="Times New Roman" w:hAnsi="Times New Roman" w:cs="Times New Roman"/>
      <w:sz w:val="20"/>
      <w:szCs w:val="24"/>
    </w:rPr>
  </w:style>
  <w:style w:type="paragraph" w:styleId="ListContinue5">
    <w:name w:val="List Continue 5"/>
    <w:basedOn w:val="Normal"/>
    <w:rsid w:val="00A04012"/>
    <w:pPr>
      <w:spacing w:after="120" w:line="240" w:lineRule="auto"/>
      <w:ind w:left="1800"/>
      <w:contextualSpacing/>
      <w:jc w:val="both"/>
    </w:pPr>
    <w:rPr>
      <w:rFonts w:ascii="Times New Roman" w:eastAsia="Times New Roman" w:hAnsi="Times New Roman" w:cs="Times New Roman"/>
      <w:sz w:val="20"/>
      <w:szCs w:val="24"/>
    </w:rPr>
  </w:style>
  <w:style w:type="paragraph" w:styleId="ListNumber">
    <w:name w:val="List Number"/>
    <w:basedOn w:val="Normal"/>
    <w:rsid w:val="00A04012"/>
    <w:pPr>
      <w:numPr>
        <w:numId w:val="27"/>
      </w:numPr>
      <w:spacing w:after="0" w:line="240" w:lineRule="auto"/>
      <w:contextualSpacing/>
      <w:jc w:val="both"/>
    </w:pPr>
    <w:rPr>
      <w:rFonts w:ascii="Times New Roman" w:eastAsia="Times New Roman" w:hAnsi="Times New Roman" w:cs="Times New Roman"/>
      <w:sz w:val="20"/>
      <w:szCs w:val="24"/>
    </w:rPr>
  </w:style>
  <w:style w:type="paragraph" w:styleId="ListNumber2">
    <w:name w:val="List Number 2"/>
    <w:basedOn w:val="Normal"/>
    <w:rsid w:val="00A04012"/>
    <w:pPr>
      <w:numPr>
        <w:numId w:val="28"/>
      </w:numPr>
      <w:spacing w:after="0" w:line="240" w:lineRule="auto"/>
      <w:contextualSpacing/>
      <w:jc w:val="both"/>
    </w:pPr>
    <w:rPr>
      <w:rFonts w:ascii="Times New Roman" w:eastAsia="Times New Roman" w:hAnsi="Times New Roman" w:cs="Times New Roman"/>
      <w:sz w:val="20"/>
      <w:szCs w:val="24"/>
    </w:rPr>
  </w:style>
  <w:style w:type="paragraph" w:styleId="ListNumber3">
    <w:name w:val="List Number 3"/>
    <w:basedOn w:val="Normal"/>
    <w:rsid w:val="00A04012"/>
    <w:pPr>
      <w:numPr>
        <w:numId w:val="29"/>
      </w:numPr>
      <w:spacing w:after="0" w:line="240" w:lineRule="auto"/>
      <w:contextualSpacing/>
      <w:jc w:val="both"/>
    </w:pPr>
    <w:rPr>
      <w:rFonts w:ascii="Times New Roman" w:eastAsia="Times New Roman" w:hAnsi="Times New Roman" w:cs="Times New Roman"/>
      <w:sz w:val="20"/>
      <w:szCs w:val="24"/>
    </w:rPr>
  </w:style>
  <w:style w:type="paragraph" w:styleId="ListNumber4">
    <w:name w:val="List Number 4"/>
    <w:basedOn w:val="Normal"/>
    <w:rsid w:val="00A04012"/>
    <w:pPr>
      <w:numPr>
        <w:numId w:val="30"/>
      </w:numPr>
      <w:spacing w:after="0" w:line="240" w:lineRule="auto"/>
      <w:contextualSpacing/>
      <w:jc w:val="both"/>
    </w:pPr>
    <w:rPr>
      <w:rFonts w:ascii="Times New Roman" w:eastAsia="Times New Roman" w:hAnsi="Times New Roman" w:cs="Times New Roman"/>
      <w:sz w:val="20"/>
      <w:szCs w:val="24"/>
    </w:rPr>
  </w:style>
  <w:style w:type="paragraph" w:styleId="ListNumber5">
    <w:name w:val="List Number 5"/>
    <w:basedOn w:val="Normal"/>
    <w:rsid w:val="00A04012"/>
    <w:pPr>
      <w:numPr>
        <w:numId w:val="31"/>
      </w:numPr>
      <w:spacing w:after="0" w:line="240" w:lineRule="auto"/>
      <w:contextualSpacing/>
      <w:jc w:val="both"/>
    </w:pPr>
    <w:rPr>
      <w:rFonts w:ascii="Times New Roman" w:eastAsia="Times New Roman" w:hAnsi="Times New Roman" w:cs="Times New Roman"/>
      <w:sz w:val="20"/>
      <w:szCs w:val="24"/>
    </w:rPr>
  </w:style>
  <w:style w:type="paragraph" w:styleId="MacroText">
    <w:name w:val="macro"/>
    <w:link w:val="MacroTextChar"/>
    <w:rsid w:val="00A0401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rPr>
  </w:style>
  <w:style w:type="character" w:customStyle="1" w:styleId="MacroTextChar">
    <w:name w:val="Macro Text Char"/>
    <w:basedOn w:val="DefaultParagraphFont"/>
    <w:link w:val="MacroText"/>
    <w:rsid w:val="00A04012"/>
    <w:rPr>
      <w:rFonts w:ascii="Consolas" w:eastAsia="Times New Roman" w:hAnsi="Consolas" w:cs="Consolas"/>
      <w:sz w:val="20"/>
      <w:szCs w:val="20"/>
    </w:rPr>
  </w:style>
  <w:style w:type="paragraph" w:customStyle="1" w:styleId="MessageHeader1">
    <w:name w:val="Message Header1"/>
    <w:basedOn w:val="Normal"/>
    <w:next w:val="MessageHeader"/>
    <w:link w:val="MessageHeaderChar"/>
    <w:locked/>
    <w:rsid w:val="00A0401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Cambria" w:eastAsia="Times New Roman" w:hAnsi="Cambria" w:cs="Times New Roman"/>
      <w:sz w:val="24"/>
      <w:szCs w:val="24"/>
    </w:rPr>
  </w:style>
  <w:style w:type="character" w:customStyle="1" w:styleId="MessageHeaderChar">
    <w:name w:val="Message Header Char"/>
    <w:basedOn w:val="DefaultParagraphFont"/>
    <w:link w:val="MessageHeader1"/>
    <w:rsid w:val="00A04012"/>
    <w:rPr>
      <w:rFonts w:ascii="Cambria" w:eastAsia="Times New Roman" w:hAnsi="Cambria" w:cs="Times New Roman"/>
      <w:sz w:val="24"/>
      <w:szCs w:val="24"/>
      <w:shd w:val="pct20" w:color="auto" w:fill="auto"/>
    </w:rPr>
  </w:style>
  <w:style w:type="paragraph" w:styleId="NormalWeb">
    <w:name w:val="Normal (Web)"/>
    <w:basedOn w:val="Normal"/>
    <w:rsid w:val="00A04012"/>
    <w:pPr>
      <w:spacing w:after="0" w:line="240" w:lineRule="auto"/>
      <w:jc w:val="both"/>
    </w:pPr>
    <w:rPr>
      <w:rFonts w:ascii="Times New Roman" w:eastAsia="Times New Roman" w:hAnsi="Times New Roman" w:cs="Times New Roman"/>
      <w:sz w:val="24"/>
      <w:szCs w:val="24"/>
    </w:rPr>
  </w:style>
  <w:style w:type="paragraph" w:styleId="NormalIndent">
    <w:name w:val="Normal Indent"/>
    <w:basedOn w:val="Normal"/>
    <w:rsid w:val="00A04012"/>
    <w:pPr>
      <w:spacing w:after="0" w:line="240" w:lineRule="auto"/>
      <w:ind w:left="720"/>
      <w:jc w:val="both"/>
    </w:pPr>
    <w:rPr>
      <w:rFonts w:ascii="Times New Roman" w:eastAsia="Times New Roman" w:hAnsi="Times New Roman" w:cs="Times New Roman"/>
      <w:sz w:val="20"/>
      <w:szCs w:val="24"/>
    </w:rPr>
  </w:style>
  <w:style w:type="paragraph" w:styleId="NoteHeading">
    <w:name w:val="Note Heading"/>
    <w:basedOn w:val="Normal"/>
    <w:next w:val="Normal"/>
    <w:link w:val="NoteHeadingChar"/>
    <w:rsid w:val="00A04012"/>
    <w:pPr>
      <w:spacing w:after="0" w:line="240" w:lineRule="auto"/>
      <w:jc w:val="both"/>
    </w:pPr>
    <w:rPr>
      <w:rFonts w:ascii="Times New Roman" w:eastAsia="Times New Roman" w:hAnsi="Times New Roman" w:cs="Times New Roman"/>
      <w:sz w:val="20"/>
      <w:szCs w:val="24"/>
    </w:rPr>
  </w:style>
  <w:style w:type="character" w:customStyle="1" w:styleId="NoteHeadingChar">
    <w:name w:val="Note Heading Char"/>
    <w:basedOn w:val="DefaultParagraphFont"/>
    <w:link w:val="NoteHeading"/>
    <w:rsid w:val="00A04012"/>
    <w:rPr>
      <w:rFonts w:ascii="Times New Roman" w:eastAsia="Times New Roman" w:hAnsi="Times New Roman" w:cs="Times New Roman"/>
      <w:sz w:val="20"/>
      <w:szCs w:val="24"/>
    </w:rPr>
  </w:style>
  <w:style w:type="paragraph" w:styleId="PlainText">
    <w:name w:val="Plain Text"/>
    <w:basedOn w:val="Normal"/>
    <w:link w:val="PlainTextChar"/>
    <w:rsid w:val="00A04012"/>
    <w:pPr>
      <w:spacing w:after="0" w:line="240" w:lineRule="auto"/>
      <w:jc w:val="both"/>
    </w:pPr>
    <w:rPr>
      <w:rFonts w:ascii="Consolas" w:eastAsia="Times New Roman" w:hAnsi="Consolas" w:cs="Consolas"/>
      <w:sz w:val="21"/>
      <w:szCs w:val="21"/>
    </w:rPr>
  </w:style>
  <w:style w:type="character" w:customStyle="1" w:styleId="PlainTextChar">
    <w:name w:val="Plain Text Char"/>
    <w:basedOn w:val="DefaultParagraphFont"/>
    <w:link w:val="PlainText"/>
    <w:rsid w:val="00A04012"/>
    <w:rPr>
      <w:rFonts w:ascii="Consolas" w:eastAsia="Times New Roman" w:hAnsi="Consolas" w:cs="Consolas"/>
      <w:sz w:val="21"/>
      <w:szCs w:val="21"/>
    </w:rPr>
  </w:style>
  <w:style w:type="paragraph" w:customStyle="1" w:styleId="Quote1">
    <w:name w:val="Quote1"/>
    <w:basedOn w:val="Normal"/>
    <w:next w:val="Normal"/>
    <w:uiPriority w:val="29"/>
    <w:qFormat/>
    <w:rsid w:val="00A04012"/>
    <w:pPr>
      <w:spacing w:after="0" w:line="240" w:lineRule="auto"/>
      <w:jc w:val="both"/>
    </w:pPr>
    <w:rPr>
      <w:rFonts w:ascii="Times New Roman" w:eastAsia="Times New Roman" w:hAnsi="Times New Roman" w:cs="Times New Roman"/>
      <w:i/>
      <w:iCs/>
      <w:color w:val="000000"/>
      <w:sz w:val="20"/>
      <w:szCs w:val="24"/>
    </w:rPr>
  </w:style>
  <w:style w:type="character" w:customStyle="1" w:styleId="QuoteChar">
    <w:name w:val="Quote Char"/>
    <w:basedOn w:val="DefaultParagraphFont"/>
    <w:link w:val="Quote"/>
    <w:uiPriority w:val="29"/>
    <w:rsid w:val="00A04012"/>
    <w:rPr>
      <w:i/>
      <w:iCs/>
      <w:color w:val="000000"/>
      <w:szCs w:val="24"/>
    </w:rPr>
  </w:style>
  <w:style w:type="paragraph" w:styleId="Salutation">
    <w:name w:val="Salutation"/>
    <w:basedOn w:val="Normal"/>
    <w:next w:val="Normal"/>
    <w:link w:val="SalutationChar"/>
    <w:rsid w:val="00A04012"/>
    <w:pPr>
      <w:spacing w:after="0" w:line="240" w:lineRule="auto"/>
      <w:jc w:val="both"/>
    </w:pPr>
    <w:rPr>
      <w:rFonts w:ascii="Times New Roman" w:eastAsia="Times New Roman" w:hAnsi="Times New Roman" w:cs="Times New Roman"/>
      <w:sz w:val="20"/>
      <w:szCs w:val="24"/>
    </w:rPr>
  </w:style>
  <w:style w:type="character" w:customStyle="1" w:styleId="SalutationChar">
    <w:name w:val="Salutation Char"/>
    <w:basedOn w:val="DefaultParagraphFont"/>
    <w:link w:val="Salutation"/>
    <w:rsid w:val="00A04012"/>
    <w:rPr>
      <w:rFonts w:ascii="Times New Roman" w:eastAsia="Times New Roman" w:hAnsi="Times New Roman" w:cs="Times New Roman"/>
      <w:sz w:val="20"/>
      <w:szCs w:val="24"/>
    </w:rPr>
  </w:style>
  <w:style w:type="paragraph" w:styleId="Signature">
    <w:name w:val="Signature"/>
    <w:basedOn w:val="Normal"/>
    <w:link w:val="SignatureChar"/>
    <w:rsid w:val="00A04012"/>
    <w:pPr>
      <w:spacing w:after="0" w:line="240" w:lineRule="auto"/>
      <w:ind w:left="4320"/>
      <w:jc w:val="both"/>
    </w:pPr>
    <w:rPr>
      <w:rFonts w:ascii="Times New Roman" w:eastAsia="Times New Roman" w:hAnsi="Times New Roman" w:cs="Times New Roman"/>
      <w:sz w:val="20"/>
      <w:szCs w:val="24"/>
    </w:rPr>
  </w:style>
  <w:style w:type="character" w:customStyle="1" w:styleId="SignatureChar">
    <w:name w:val="Signature Char"/>
    <w:basedOn w:val="DefaultParagraphFont"/>
    <w:link w:val="Signature"/>
    <w:rsid w:val="00A04012"/>
    <w:rPr>
      <w:rFonts w:ascii="Times New Roman" w:eastAsia="Times New Roman" w:hAnsi="Times New Roman" w:cs="Times New Roman"/>
      <w:sz w:val="20"/>
      <w:szCs w:val="24"/>
    </w:rPr>
  </w:style>
  <w:style w:type="paragraph" w:customStyle="1" w:styleId="Subtitle1">
    <w:name w:val="Subtitle1"/>
    <w:basedOn w:val="Normal"/>
    <w:next w:val="Normal"/>
    <w:qFormat/>
    <w:locked/>
    <w:rsid w:val="00A04012"/>
    <w:pPr>
      <w:numPr>
        <w:ilvl w:val="1"/>
      </w:numPr>
      <w:spacing w:after="0" w:line="240" w:lineRule="auto"/>
      <w:jc w:val="both"/>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A04012"/>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rsid w:val="00A04012"/>
    <w:pPr>
      <w:spacing w:after="0" w:line="240" w:lineRule="auto"/>
      <w:ind w:left="200" w:hanging="200"/>
      <w:jc w:val="both"/>
    </w:pPr>
    <w:rPr>
      <w:rFonts w:ascii="Times New Roman" w:eastAsia="Times New Roman" w:hAnsi="Times New Roman" w:cs="Times New Roman"/>
      <w:sz w:val="20"/>
      <w:szCs w:val="24"/>
    </w:rPr>
  </w:style>
  <w:style w:type="paragraph" w:styleId="TableofFigures">
    <w:name w:val="table of figures"/>
    <w:basedOn w:val="Normal"/>
    <w:next w:val="Normal"/>
    <w:rsid w:val="00A04012"/>
    <w:pPr>
      <w:spacing w:after="0" w:line="240" w:lineRule="auto"/>
      <w:jc w:val="both"/>
    </w:pPr>
    <w:rPr>
      <w:rFonts w:ascii="Times New Roman" w:eastAsia="Times New Roman" w:hAnsi="Times New Roman" w:cs="Times New Roman"/>
      <w:sz w:val="20"/>
      <w:szCs w:val="24"/>
    </w:rPr>
  </w:style>
  <w:style w:type="paragraph" w:customStyle="1" w:styleId="Title1">
    <w:name w:val="Title1"/>
    <w:basedOn w:val="Normal"/>
    <w:next w:val="Normal"/>
    <w:qFormat/>
    <w:locked/>
    <w:rsid w:val="00A04012"/>
    <w:pPr>
      <w:pBdr>
        <w:bottom w:val="single" w:sz="8" w:space="4" w:color="4F81BD"/>
      </w:pBdr>
      <w:spacing w:after="300" w:line="240" w:lineRule="auto"/>
      <w:contextualSpacing/>
      <w:jc w:val="both"/>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A04012"/>
    <w:rPr>
      <w:rFonts w:ascii="Cambria" w:eastAsia="Times New Roman" w:hAnsi="Cambria" w:cs="Times New Roman"/>
      <w:color w:val="17365D"/>
      <w:spacing w:val="5"/>
      <w:kern w:val="28"/>
      <w:sz w:val="52"/>
      <w:szCs w:val="52"/>
    </w:rPr>
  </w:style>
  <w:style w:type="paragraph" w:customStyle="1" w:styleId="TOAHeading1">
    <w:name w:val="TOA Heading1"/>
    <w:basedOn w:val="Normal"/>
    <w:next w:val="Normal"/>
    <w:locked/>
    <w:rsid w:val="00A04012"/>
    <w:pPr>
      <w:spacing w:before="120" w:after="0" w:line="240" w:lineRule="auto"/>
      <w:jc w:val="both"/>
    </w:pPr>
    <w:rPr>
      <w:rFonts w:ascii="Cambria" w:eastAsia="Times New Roman" w:hAnsi="Cambria" w:cs="Times New Roman"/>
      <w:b/>
      <w:bCs/>
      <w:sz w:val="24"/>
      <w:szCs w:val="24"/>
    </w:rPr>
  </w:style>
  <w:style w:type="paragraph" w:customStyle="1" w:styleId="TOCHeading1">
    <w:name w:val="TOC Heading1"/>
    <w:basedOn w:val="Heading1"/>
    <w:next w:val="Normal"/>
    <w:uiPriority w:val="39"/>
    <w:semiHidden/>
    <w:unhideWhenUsed/>
    <w:qFormat/>
    <w:rsid w:val="00A04012"/>
    <w:pPr>
      <w:keepLines/>
      <w:spacing w:before="480" w:after="0"/>
      <w:outlineLvl w:val="9"/>
    </w:pPr>
    <w:rPr>
      <w:rFonts w:ascii="Cambria" w:hAnsi="Cambria" w:cs="Times New Roman"/>
      <w:color w:val="365F91"/>
      <w:kern w:val="0"/>
      <w:sz w:val="28"/>
      <w:szCs w:val="28"/>
    </w:rPr>
  </w:style>
  <w:style w:type="paragraph" w:styleId="Index1">
    <w:name w:val="index 1"/>
    <w:basedOn w:val="Normal"/>
    <w:next w:val="Normal"/>
    <w:autoRedefine/>
    <w:uiPriority w:val="99"/>
    <w:semiHidden/>
    <w:unhideWhenUsed/>
    <w:rsid w:val="00A04012"/>
    <w:pPr>
      <w:spacing w:after="0" w:line="240" w:lineRule="auto"/>
      <w:ind w:left="220" w:hanging="220"/>
    </w:pPr>
  </w:style>
  <w:style w:type="paragraph" w:styleId="EnvelopeAddress">
    <w:name w:val="envelope address"/>
    <w:basedOn w:val="Normal"/>
    <w:uiPriority w:val="99"/>
    <w:semiHidden/>
    <w:unhideWhenUsed/>
    <w:rsid w:val="00A0401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04012"/>
    <w:pPr>
      <w:spacing w:after="0"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A04012"/>
    <w:pPr>
      <w:pBdr>
        <w:top w:val="single" w:sz="4" w:space="10" w:color="5B9BD5" w:themeColor="accent1"/>
        <w:bottom w:val="single" w:sz="4" w:space="10" w:color="5B9BD5" w:themeColor="accent1"/>
      </w:pBdr>
      <w:spacing w:before="360" w:after="360"/>
      <w:ind w:left="864" w:right="864"/>
      <w:jc w:val="center"/>
    </w:pPr>
    <w:rPr>
      <w:b/>
      <w:bCs/>
      <w:i/>
      <w:iCs/>
      <w:color w:val="4F81BD"/>
      <w:szCs w:val="24"/>
    </w:rPr>
  </w:style>
  <w:style w:type="character" w:customStyle="1" w:styleId="IntenseQuoteChar1">
    <w:name w:val="Intense Quote Char1"/>
    <w:basedOn w:val="DefaultParagraphFont"/>
    <w:uiPriority w:val="30"/>
    <w:rsid w:val="00A04012"/>
    <w:rPr>
      <w:i/>
      <w:iCs/>
      <w:color w:val="5B9BD5" w:themeColor="accent1"/>
    </w:rPr>
  </w:style>
  <w:style w:type="paragraph" w:styleId="MessageHeader">
    <w:name w:val="Message Header"/>
    <w:basedOn w:val="Normal"/>
    <w:link w:val="MessageHeaderChar1"/>
    <w:uiPriority w:val="99"/>
    <w:semiHidden/>
    <w:unhideWhenUsed/>
    <w:rsid w:val="00A0401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A04012"/>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A04012"/>
    <w:pPr>
      <w:spacing w:before="200"/>
      <w:ind w:left="864" w:right="864"/>
      <w:jc w:val="center"/>
    </w:pPr>
    <w:rPr>
      <w:i/>
      <w:iCs/>
      <w:color w:val="000000"/>
      <w:szCs w:val="24"/>
    </w:rPr>
  </w:style>
  <w:style w:type="character" w:customStyle="1" w:styleId="QuoteChar1">
    <w:name w:val="Quote Char1"/>
    <w:basedOn w:val="DefaultParagraphFont"/>
    <w:uiPriority w:val="29"/>
    <w:rsid w:val="00A04012"/>
    <w:rPr>
      <w:i/>
      <w:iCs/>
      <w:color w:val="404040" w:themeColor="text1" w:themeTint="BF"/>
    </w:rPr>
  </w:style>
  <w:style w:type="paragraph" w:styleId="Subtitle">
    <w:name w:val="Subtitle"/>
    <w:basedOn w:val="Normal"/>
    <w:next w:val="Normal"/>
    <w:link w:val="SubtitleChar"/>
    <w:qFormat/>
    <w:rsid w:val="00A04012"/>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A04012"/>
    <w:rPr>
      <w:rFonts w:eastAsiaTheme="minorEastAsia"/>
      <w:color w:val="5A5A5A" w:themeColor="text1" w:themeTint="A5"/>
      <w:spacing w:val="15"/>
    </w:rPr>
  </w:style>
  <w:style w:type="paragraph" w:styleId="Title">
    <w:name w:val="Title"/>
    <w:basedOn w:val="Normal"/>
    <w:next w:val="Normal"/>
    <w:link w:val="TitleChar"/>
    <w:qFormat/>
    <w:rsid w:val="00A04012"/>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A0401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iib-wghtmstrlaw-16-h130-final.doc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iiic-engfuellaw-16-h130-final.docx" TargetMode="External"/><Relationship Id="rId14" Type="http://schemas.openxmlformats.org/officeDocument/2006/relationships/hyperlink" Target="http://www.nist.gov/pml/wmd/metr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73358-1F8B-41BD-8E9D-0A3DEC1C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49933</Words>
  <Characters>284624</Characters>
  <Application>Microsoft Office Word</Application>
  <DocSecurity>0</DocSecurity>
  <Lines>2371</Lines>
  <Paragraphs>667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333890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Linda D.</dc:creator>
  <cp:keywords/>
  <dc:description/>
  <cp:lastModifiedBy>Crown, Linda D.</cp:lastModifiedBy>
  <cp:revision>4</cp:revision>
  <dcterms:created xsi:type="dcterms:W3CDTF">2016-02-18T20:13:00Z</dcterms:created>
  <dcterms:modified xsi:type="dcterms:W3CDTF">2016-02-23T21:46:00Z</dcterms:modified>
</cp:coreProperties>
</file>