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6AC78876" w:rsidR="00941F8F" w:rsidRDefault="00454DCF" w:rsidP="00A85EE5">
      <w:pPr>
        <w:tabs>
          <w:tab w:val="left" w:pos="9611"/>
        </w:tabs>
        <w:rPr>
          <w:rFonts w:cs="Arial"/>
          <w:b/>
          <w:bCs/>
          <w:sz w:val="24"/>
          <w:szCs w:val="24"/>
        </w:rPr>
      </w:pPr>
      <w:r>
        <w:rPr>
          <w:rFonts w:cs="Arial"/>
          <w:b/>
          <w:bCs/>
          <w:sz w:val="24"/>
          <w:szCs w:val="24"/>
        </w:rPr>
        <w:tab/>
      </w:r>
    </w:p>
    <w:p w14:paraId="1CA672AF" w14:textId="77777777" w:rsidR="00862BCE" w:rsidRPr="006A6576" w:rsidRDefault="006A6576">
      <w:pPr>
        <w:jc w:val="center"/>
        <w:rPr>
          <w:rFonts w:cs="Arial"/>
          <w:b/>
          <w:bCs/>
          <w:sz w:val="24"/>
          <w:szCs w:val="24"/>
        </w:rPr>
      </w:pPr>
      <w:r w:rsidRPr="006A6576">
        <w:rPr>
          <w:rFonts w:cs="Arial"/>
          <w:b/>
          <w:bCs/>
          <w:sz w:val="24"/>
          <w:szCs w:val="24"/>
        </w:rPr>
        <w:t>ELECTROMAGNETIC COMPATIBILITY AND TELECOMMUNICATIONS</w:t>
      </w:r>
    </w:p>
    <w:p w14:paraId="26F00E5F" w14:textId="314BAE1C" w:rsidR="006A6576" w:rsidRPr="00D4182A" w:rsidRDefault="00315DEF" w:rsidP="00874F1B">
      <w:pPr>
        <w:tabs>
          <w:tab w:val="left" w:pos="3203"/>
          <w:tab w:val="center" w:pos="6480"/>
        </w:tabs>
        <w:rPr>
          <w:rFonts w:cs="Arial"/>
          <w:b/>
          <w:sz w:val="24"/>
          <w:szCs w:val="24"/>
        </w:rPr>
      </w:pPr>
      <w:r>
        <w:rPr>
          <w:rFonts w:cs="Arial"/>
          <w:b/>
          <w:bCs/>
        </w:rPr>
        <mc:AlternateContent>
          <mc:Choice Requires="wps">
            <w:drawing>
              <wp:anchor distT="0" distB="0" distL="114300" distR="114300" simplePos="0" relativeHeight="251659264" behindDoc="0" locked="0" layoutInCell="1" allowOverlap="1" wp14:anchorId="059F57BE" wp14:editId="7CA98DDD">
                <wp:simplePos x="0" y="0"/>
                <wp:positionH relativeFrom="margin">
                  <wp:align>right</wp:align>
                </wp:positionH>
                <wp:positionV relativeFrom="page">
                  <wp:posOffset>1186027</wp:posOffset>
                </wp:positionV>
                <wp:extent cx="8229600" cy="0"/>
                <wp:effectExtent l="0" t="0" r="0" b="0"/>
                <wp:wrapNone/>
                <wp:docPr id="13"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0" cy="0"/>
                        </a:xfrm>
                        <a:prstGeom prst="line">
                          <a:avLst/>
                        </a:prstGeom>
                        <a:noFill/>
                        <a:ln w="2540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53810" id="Line 11"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 from="596.8pt,93.4pt" to="1244.8pt,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" strokecolor="gray [1629]" strokeweight="2pt">
                <w10:wrap anchorx="margin" anchory="page"/>
              </v:line>
            </w:pict>
          </mc:Fallback>
        </mc:AlternateContent>
      </w:r>
      <w:r w:rsidR="00A85EE5">
        <w:rPr>
          <w:rFonts w:cs="Arial"/>
          <w:b/>
          <w:sz w:val="24"/>
          <w:szCs w:val="24"/>
        </w:rPr>
        <w:tab/>
      </w:r>
      <w:r w:rsidR="00A85EE5">
        <w:rPr>
          <w:rFonts w:cs="Arial"/>
          <w:b/>
          <w:sz w:val="24"/>
          <w:szCs w:val="24"/>
        </w:rPr>
        <w:tab/>
      </w:r>
    </w:p>
    <w:p w14:paraId="2D4CF8FF" w14:textId="281AB836" w:rsidR="2A1349F6" w:rsidRPr="00A85EE5" w:rsidRDefault="2A1349F6" w:rsidP="2A1349F6">
      <w:pPr>
        <w:jc w:val="center"/>
        <w:rPr>
          <w:sz w:val="24"/>
          <w:szCs w:val="24"/>
        </w:rPr>
      </w:pPr>
    </w:p>
    <w:p w14:paraId="0887C399" w14:textId="2D49FDE1" w:rsidR="096C52B2" w:rsidRDefault="06FE6994" w:rsidP="2A1349F6">
      <w:pPr>
        <w:jc w:val="center"/>
        <w:rPr>
          <w:rFonts w:eastAsia="Arial" w:cs="Arial"/>
          <w:color w:val="000000" w:themeColor="text1"/>
          <w:sz w:val="22"/>
          <w:szCs w:val="22"/>
        </w:rPr>
      </w:pPr>
      <w:r w:rsidRPr="2A1349F6">
        <w:rPr>
          <w:rFonts w:eastAsia="Arial" w:cs="Arial"/>
          <w:b/>
          <w:bCs/>
          <w:sz w:val="22"/>
          <w:szCs w:val="22"/>
        </w:rPr>
        <w:t xml:space="preserve">INSTRUCTIONS </w:t>
      </w:r>
      <w:r w:rsidR="096C52B2" w:rsidRPr="00A85EE5">
        <w:rPr>
          <w:rFonts w:eastAsia="Arial" w:cs="Arial"/>
          <w:b/>
          <w:bCs/>
          <w:sz w:val="22"/>
          <w:szCs w:val="22"/>
        </w:rPr>
        <w:t>TO EXPAND LABORATORY SCOPE</w:t>
      </w:r>
    </w:p>
    <w:p w14:paraId="53D04528" w14:textId="673E9684" w:rsidR="006A6576" w:rsidRPr="003019EF" w:rsidRDefault="006A6576" w:rsidP="006A6576">
      <w:pPr>
        <w:jc w:val="center"/>
        <w:rPr>
          <w:rFonts w:cs="Arial"/>
          <w:b/>
          <w:sz w:val="22"/>
          <w:szCs w:val="22"/>
        </w:rPr>
      </w:pPr>
      <w:r w:rsidRPr="003019EF">
        <w:rPr>
          <w:rFonts w:cs="Arial"/>
          <w:b/>
          <w:sz w:val="22"/>
          <w:szCs w:val="22"/>
        </w:rPr>
        <w:t>(including updated revisions of standards</w:t>
      </w:r>
      <w:r w:rsidR="00EE2180">
        <w:rPr>
          <w:rFonts w:cs="Arial"/>
          <w:b/>
          <w:sz w:val="22"/>
          <w:szCs w:val="22"/>
        </w:rPr>
        <w:t>/methods</w:t>
      </w:r>
      <w:r w:rsidRPr="003019EF">
        <w:rPr>
          <w:rFonts w:cs="Arial"/>
          <w:b/>
          <w:sz w:val="22"/>
          <w:szCs w:val="22"/>
        </w:rPr>
        <w:t>)</w:t>
      </w:r>
    </w:p>
    <w:p w14:paraId="5DAB6C7B" w14:textId="77777777" w:rsidR="00A65C02" w:rsidRDefault="00A65C02">
      <w:pPr>
        <w:rPr>
          <w:rFonts w:cs="Arial"/>
          <w:b/>
        </w:rPr>
      </w:pPr>
    </w:p>
    <w:p w14:paraId="02EB378F" w14:textId="77777777" w:rsidR="00A65C02" w:rsidRPr="003019EF" w:rsidRDefault="00A65C02">
      <w:pPr>
        <w:rPr>
          <w:rFonts w:cs="Arial"/>
        </w:rPr>
      </w:pPr>
    </w:p>
    <w:p w14:paraId="0E6C4C48" w14:textId="054053DB" w:rsidR="00D4182A" w:rsidRDefault="6A0C9F7D" w:rsidP="2A1349F6">
      <w:pPr>
        <w:tabs>
          <w:tab w:val="left" w:pos="450"/>
        </w:tabs>
        <w:rPr>
          <w:rFonts w:cs="Arial"/>
          <w:b/>
          <w:bCs/>
          <w:sz w:val="22"/>
          <w:szCs w:val="22"/>
        </w:rPr>
      </w:pPr>
      <w:r w:rsidRPr="00A85EE5">
        <w:rPr>
          <w:rFonts w:cs="Arial"/>
          <w:b/>
          <w:bCs/>
          <w:sz w:val="22"/>
          <w:szCs w:val="22"/>
        </w:rPr>
        <w:t>PART 1 –</w:t>
      </w:r>
      <w:r w:rsidR="278F11F0" w:rsidRPr="00A85EE5">
        <w:rPr>
          <w:rFonts w:cs="Arial"/>
          <w:b/>
          <w:bCs/>
          <w:sz w:val="22"/>
          <w:szCs w:val="22"/>
        </w:rPr>
        <w:t xml:space="preserve"> </w:t>
      </w:r>
      <w:r w:rsidR="3866A58D" w:rsidRPr="00A85EE5">
        <w:rPr>
          <w:rFonts w:cs="Arial"/>
          <w:b/>
          <w:bCs/>
          <w:sz w:val="22"/>
          <w:szCs w:val="22"/>
        </w:rPr>
        <w:t xml:space="preserve">MAKE SCOPE CHANGES IN THE </w:t>
      </w:r>
      <w:r w:rsidRPr="00A85EE5">
        <w:rPr>
          <w:rFonts w:cs="Arial"/>
          <w:b/>
          <w:bCs/>
          <w:sz w:val="22"/>
          <w:szCs w:val="22"/>
        </w:rPr>
        <w:t>NIWS LAB PORTAL</w:t>
      </w:r>
    </w:p>
    <w:p w14:paraId="3E340A97" w14:textId="77777777" w:rsidR="00791E11" w:rsidRPr="00A85EE5" w:rsidRDefault="00791E11" w:rsidP="2A1349F6">
      <w:pPr>
        <w:tabs>
          <w:tab w:val="left" w:pos="450"/>
        </w:tabs>
        <w:rPr>
          <w:rFonts w:cs="Arial"/>
          <w:b/>
          <w:bCs/>
          <w:sz w:val="22"/>
          <w:szCs w:val="22"/>
        </w:rPr>
      </w:pPr>
    </w:p>
    <w:p w14:paraId="0377F5EA" w14:textId="245A2E62" w:rsidR="00D4182A" w:rsidRPr="00A85EE5" w:rsidRDefault="3AEDB42D" w:rsidP="00A85EE5">
      <w:pPr>
        <w:pStyle w:val="ListParagraph"/>
        <w:numPr>
          <w:ilvl w:val="0"/>
          <w:numId w:val="1"/>
        </w:numPr>
        <w:tabs>
          <w:tab w:val="left" w:pos="450"/>
        </w:tabs>
        <w:ind w:left="360"/>
        <w:rPr>
          <w:rFonts w:eastAsia="Arial" w:cs="Arial"/>
        </w:rPr>
      </w:pPr>
      <w:r w:rsidRPr="00A85EE5">
        <w:rPr>
          <w:rFonts w:cs="Arial"/>
        </w:rPr>
        <w:t>From the Home screen, c</w:t>
      </w:r>
      <w:r w:rsidR="6A0C9F7D" w:rsidRPr="00A85EE5">
        <w:rPr>
          <w:rFonts w:cs="Arial"/>
        </w:rPr>
        <w:t>lick on the My Applications tab</w:t>
      </w:r>
      <w:r w:rsidR="0039105E">
        <w:rPr>
          <w:rFonts w:cs="Arial"/>
        </w:rPr>
        <w:t>.</w:t>
      </w:r>
    </w:p>
    <w:p w14:paraId="313E50B9" w14:textId="0A407E2B" w:rsidR="00D4182A" w:rsidRPr="00A85EE5" w:rsidRDefault="6A0C9F7D" w:rsidP="00A85EE5">
      <w:pPr>
        <w:pStyle w:val="ListParagraph"/>
        <w:numPr>
          <w:ilvl w:val="0"/>
          <w:numId w:val="1"/>
        </w:numPr>
        <w:tabs>
          <w:tab w:val="left" w:pos="450"/>
        </w:tabs>
        <w:ind w:left="360"/>
      </w:pPr>
      <w:r w:rsidRPr="00A85EE5">
        <w:rPr>
          <w:rFonts w:cs="Arial"/>
        </w:rPr>
        <w:t>Open the most recent Lab Application</w:t>
      </w:r>
      <w:r w:rsidR="0039105E">
        <w:rPr>
          <w:rFonts w:cs="Arial"/>
        </w:rPr>
        <w:t>.</w:t>
      </w:r>
    </w:p>
    <w:p w14:paraId="0126941E" w14:textId="3A0DEF20" w:rsidR="00D4182A" w:rsidRPr="00A85EE5" w:rsidRDefault="6A0C9F7D" w:rsidP="00A85EE5">
      <w:pPr>
        <w:pStyle w:val="ListParagraph"/>
        <w:numPr>
          <w:ilvl w:val="0"/>
          <w:numId w:val="1"/>
        </w:numPr>
        <w:tabs>
          <w:tab w:val="left" w:pos="450"/>
        </w:tabs>
        <w:ind w:left="360"/>
      </w:pPr>
      <w:r w:rsidRPr="00A85EE5">
        <w:rPr>
          <w:rFonts w:cs="Arial"/>
        </w:rPr>
        <w:t xml:space="preserve">In </w:t>
      </w:r>
      <w:r w:rsidR="00E91DFC" w:rsidRPr="00A85EE5">
        <w:rPr>
          <w:rFonts w:cs="Arial"/>
        </w:rPr>
        <w:t xml:space="preserve">the </w:t>
      </w:r>
      <w:r w:rsidRPr="00A85EE5">
        <w:rPr>
          <w:rFonts w:cs="Arial"/>
        </w:rPr>
        <w:t>left sidebar, select Scopes of Accreditation</w:t>
      </w:r>
      <w:r w:rsidR="0039105E">
        <w:rPr>
          <w:rFonts w:cs="Arial"/>
        </w:rPr>
        <w:t>.</w:t>
      </w:r>
    </w:p>
    <w:p w14:paraId="595538E3" w14:textId="45519B9F" w:rsidR="00D4182A" w:rsidRPr="00A85EE5" w:rsidRDefault="6A0C9F7D" w:rsidP="00A85EE5">
      <w:pPr>
        <w:pStyle w:val="ListParagraph"/>
        <w:numPr>
          <w:ilvl w:val="0"/>
          <w:numId w:val="1"/>
        </w:numPr>
        <w:tabs>
          <w:tab w:val="left" w:pos="450"/>
        </w:tabs>
        <w:ind w:left="360"/>
      </w:pPr>
      <w:r w:rsidRPr="00A85EE5">
        <w:rPr>
          <w:rFonts w:cs="Arial"/>
        </w:rPr>
        <w:t>Follow instructions “For a renewal lab”</w:t>
      </w:r>
      <w:r w:rsidR="00B720A1">
        <w:rPr>
          <w:rFonts w:cs="Arial"/>
        </w:rPr>
        <w:t xml:space="preserve"> to add and remove </w:t>
      </w:r>
      <w:r w:rsidR="00EE2180">
        <w:rPr>
          <w:rFonts w:cs="Arial"/>
        </w:rPr>
        <w:t>methods.</w:t>
      </w:r>
    </w:p>
    <w:p w14:paraId="15A636C3" w14:textId="66CBF4DD" w:rsidR="00D4182A" w:rsidRPr="00A85EE5" w:rsidRDefault="5EF8C1CC" w:rsidP="00A85EE5">
      <w:pPr>
        <w:pStyle w:val="ListParagraph"/>
        <w:numPr>
          <w:ilvl w:val="0"/>
          <w:numId w:val="1"/>
        </w:numPr>
        <w:tabs>
          <w:tab w:val="left" w:pos="450"/>
        </w:tabs>
        <w:ind w:left="360"/>
      </w:pPr>
      <w:r w:rsidRPr="00A85EE5">
        <w:rPr>
          <w:rFonts w:cs="Arial"/>
        </w:rPr>
        <w:t>When finished adding and removing</w:t>
      </w:r>
      <w:r w:rsidR="00EE2180">
        <w:rPr>
          <w:rFonts w:cs="Arial"/>
        </w:rPr>
        <w:t xml:space="preserve"> methods</w:t>
      </w:r>
      <w:r w:rsidRPr="00A85EE5">
        <w:rPr>
          <w:rFonts w:cs="Arial"/>
        </w:rPr>
        <w:t>, c</w:t>
      </w:r>
      <w:r w:rsidR="6A0C9F7D" w:rsidRPr="00A85EE5">
        <w:rPr>
          <w:rFonts w:cs="Arial"/>
        </w:rPr>
        <w:t>lick Continue button at the bottom of the screen</w:t>
      </w:r>
      <w:r w:rsidR="0039105E">
        <w:rPr>
          <w:rFonts w:cs="Arial"/>
        </w:rPr>
        <w:t>.</w:t>
      </w:r>
    </w:p>
    <w:p w14:paraId="7E0453EF" w14:textId="1551B171" w:rsidR="00D4182A" w:rsidRPr="00A85EE5" w:rsidRDefault="00E022E4" w:rsidP="00A85EE5">
      <w:pPr>
        <w:pStyle w:val="ListParagraph"/>
        <w:numPr>
          <w:ilvl w:val="0"/>
          <w:numId w:val="1"/>
        </w:numPr>
        <w:tabs>
          <w:tab w:val="left" w:pos="450"/>
        </w:tabs>
        <w:ind w:left="360"/>
        <w:rPr>
          <w:rFonts w:eastAsia="Arial" w:cs="Arial"/>
        </w:rPr>
      </w:pPr>
      <w:r>
        <w:rPr>
          <w:rFonts w:cs="Arial"/>
        </w:rPr>
        <w:t xml:space="preserve">Complete </w:t>
      </w:r>
      <w:r w:rsidR="6A0C9F7D" w:rsidRPr="00A85EE5">
        <w:rPr>
          <w:rFonts w:cs="Arial"/>
        </w:rPr>
        <w:t>parts 2 and 3</w:t>
      </w:r>
      <w:r w:rsidR="02BAA8F1" w:rsidRPr="00A85EE5">
        <w:rPr>
          <w:rFonts w:cs="Arial"/>
        </w:rPr>
        <w:t xml:space="preserve"> </w:t>
      </w:r>
      <w:r>
        <w:rPr>
          <w:rFonts w:cs="Arial"/>
        </w:rPr>
        <w:t xml:space="preserve">on this form </w:t>
      </w:r>
      <w:r w:rsidR="02BAA8F1" w:rsidRPr="00A85EE5">
        <w:rPr>
          <w:rFonts w:cs="Arial"/>
        </w:rPr>
        <w:t>below</w:t>
      </w:r>
      <w:r>
        <w:rPr>
          <w:rFonts w:cs="Arial"/>
        </w:rPr>
        <w:t>,</w:t>
      </w:r>
      <w:r w:rsidR="0002123B">
        <w:rPr>
          <w:rFonts w:cs="Arial"/>
        </w:rPr>
        <w:t xml:space="preserve"> </w:t>
      </w:r>
      <w:r>
        <w:rPr>
          <w:rFonts w:cs="Arial"/>
        </w:rPr>
        <w:t>f</w:t>
      </w:r>
      <w:r w:rsidRPr="00E30769">
        <w:rPr>
          <w:rFonts w:cs="Arial"/>
        </w:rPr>
        <w:t>ollow</w:t>
      </w:r>
      <w:r>
        <w:rPr>
          <w:rFonts w:cs="Arial"/>
        </w:rPr>
        <w:t>ing</w:t>
      </w:r>
      <w:r w:rsidRPr="00E30769">
        <w:rPr>
          <w:rFonts w:cs="Arial"/>
        </w:rPr>
        <w:t xml:space="preserve"> instructions </w:t>
      </w:r>
      <w:r w:rsidR="0002123B">
        <w:rPr>
          <w:rFonts w:cs="Arial"/>
        </w:rPr>
        <w:t>for all requested additions, including version updates</w:t>
      </w:r>
      <w:r w:rsidR="0039105E">
        <w:rPr>
          <w:rFonts w:cs="Arial"/>
        </w:rPr>
        <w:t>.</w:t>
      </w:r>
    </w:p>
    <w:p w14:paraId="32AE4E9C" w14:textId="4936D09C" w:rsidR="00D4182A" w:rsidRPr="00A85EE5" w:rsidRDefault="6A0C9F7D" w:rsidP="00A85EE5">
      <w:pPr>
        <w:pStyle w:val="ListParagraph"/>
        <w:numPr>
          <w:ilvl w:val="0"/>
          <w:numId w:val="1"/>
        </w:numPr>
        <w:tabs>
          <w:tab w:val="left" w:pos="450"/>
        </w:tabs>
        <w:ind w:left="360"/>
        <w:rPr>
          <w:rFonts w:eastAsia="Arial" w:cs="Arial"/>
        </w:rPr>
      </w:pPr>
      <w:r w:rsidRPr="00A85EE5">
        <w:rPr>
          <w:rFonts w:cs="Arial"/>
        </w:rPr>
        <w:t>Upload completed form and</w:t>
      </w:r>
      <w:r w:rsidR="6D3E603C" w:rsidRPr="00A85EE5">
        <w:rPr>
          <w:rFonts w:cs="Arial"/>
        </w:rPr>
        <w:t xml:space="preserve"> all</w:t>
      </w:r>
      <w:r w:rsidRPr="00A85EE5">
        <w:rPr>
          <w:rFonts w:cs="Arial"/>
        </w:rPr>
        <w:t xml:space="preserve"> required documents</w:t>
      </w:r>
      <w:r w:rsidR="11203FEB" w:rsidRPr="00A85EE5">
        <w:rPr>
          <w:rFonts w:cs="Arial"/>
        </w:rPr>
        <w:t xml:space="preserve"> (Part 2, items 6 &amp; 7) </w:t>
      </w:r>
      <w:r w:rsidR="00E022E4">
        <w:rPr>
          <w:rFonts w:cs="Arial"/>
        </w:rPr>
        <w:t>in</w:t>
      </w:r>
      <w:r w:rsidR="11203FEB" w:rsidRPr="00A85EE5">
        <w:rPr>
          <w:rFonts w:cs="Arial"/>
        </w:rPr>
        <w:t>to the Lab Documents folder under Scope Documents</w:t>
      </w:r>
      <w:r w:rsidR="009570CC">
        <w:rPr>
          <w:rFonts w:cs="Arial"/>
        </w:rPr>
        <w:t xml:space="preserve">, </w:t>
      </w:r>
      <w:r w:rsidR="0039105E">
        <w:rPr>
          <w:rFonts w:cs="Arial"/>
        </w:rPr>
        <w:t>ECT Scope Expansion Request.</w:t>
      </w:r>
    </w:p>
    <w:p w14:paraId="36AC194C" w14:textId="70FB102D" w:rsidR="00D4182A" w:rsidRPr="00FE1846" w:rsidRDefault="00D4182A" w:rsidP="2A1349F6">
      <w:pPr>
        <w:tabs>
          <w:tab w:val="left" w:pos="450"/>
        </w:tabs>
        <w:ind w:left="450" w:hanging="450"/>
        <w:rPr>
          <w:rFonts w:cs="Arial"/>
          <w:b/>
          <w:bCs/>
          <w:sz w:val="22"/>
          <w:szCs w:val="22"/>
        </w:rPr>
      </w:pPr>
    </w:p>
    <w:p w14:paraId="07F3B63A" w14:textId="56EDC02B" w:rsidR="00D4182A" w:rsidRPr="00FE1846" w:rsidRDefault="1CBCCEC7" w:rsidP="2A1349F6">
      <w:pPr>
        <w:tabs>
          <w:tab w:val="left" w:pos="450"/>
        </w:tabs>
        <w:ind w:left="450" w:hanging="450"/>
        <w:rPr>
          <w:rFonts w:cs="Arial"/>
          <w:b/>
          <w:bCs/>
          <w:sz w:val="22"/>
          <w:szCs w:val="22"/>
        </w:rPr>
      </w:pPr>
      <w:r w:rsidRPr="09E786A9">
        <w:rPr>
          <w:rFonts w:cs="Arial"/>
          <w:b/>
          <w:bCs/>
          <w:sz w:val="22"/>
          <w:szCs w:val="22"/>
        </w:rPr>
        <w:t xml:space="preserve">PART </w:t>
      </w:r>
      <w:r w:rsidR="20049979" w:rsidRPr="09E786A9">
        <w:rPr>
          <w:rFonts w:cs="Arial"/>
          <w:b/>
          <w:bCs/>
          <w:sz w:val="22"/>
          <w:szCs w:val="22"/>
        </w:rPr>
        <w:t>2</w:t>
      </w:r>
      <w:r w:rsidRPr="09E786A9">
        <w:rPr>
          <w:rFonts w:cs="Arial"/>
          <w:b/>
          <w:bCs/>
          <w:sz w:val="22"/>
          <w:szCs w:val="22"/>
        </w:rPr>
        <w:t xml:space="preserve"> –</w:t>
      </w:r>
      <w:r w:rsidR="3042D91D" w:rsidRPr="09E786A9">
        <w:rPr>
          <w:rFonts w:cs="Arial"/>
          <w:b/>
          <w:bCs/>
          <w:sz w:val="22"/>
          <w:szCs w:val="22"/>
        </w:rPr>
        <w:t xml:space="preserve"> </w:t>
      </w:r>
      <w:r w:rsidRPr="09E786A9">
        <w:rPr>
          <w:rFonts w:cs="Arial"/>
          <w:b/>
          <w:bCs/>
          <w:sz w:val="22"/>
          <w:szCs w:val="22"/>
        </w:rPr>
        <w:t>FOR SCOPE EXPANSION REQUEST ONLY (please attach your response to these questions)</w:t>
      </w:r>
    </w:p>
    <w:p w14:paraId="3540A4D7" w14:textId="77777777" w:rsidR="00800E68" w:rsidRDefault="00800E68" w:rsidP="2A1349F6">
      <w:pPr>
        <w:tabs>
          <w:tab w:val="left" w:pos="450"/>
        </w:tabs>
        <w:ind w:left="450" w:hanging="450"/>
        <w:rPr>
          <w:rFonts w:cs="Arial"/>
        </w:rPr>
      </w:pPr>
    </w:p>
    <w:p w14:paraId="0E0017DF" w14:textId="0C201F9A" w:rsidR="000E2E22" w:rsidRPr="00A85EE5" w:rsidRDefault="63F09372" w:rsidP="2A1349F6">
      <w:pPr>
        <w:tabs>
          <w:tab w:val="left" w:pos="450"/>
        </w:tabs>
        <w:ind w:left="450" w:hanging="450"/>
        <w:rPr>
          <w:rFonts w:cs="Arial"/>
          <w:highlight w:val="yellow"/>
        </w:rPr>
      </w:pPr>
      <w:r w:rsidRPr="2A1349F6">
        <w:rPr>
          <w:rFonts w:cs="Arial"/>
        </w:rPr>
        <w:t>1.</w:t>
      </w:r>
      <w:r w:rsidR="007F6503">
        <w:tab/>
      </w:r>
      <w:r w:rsidR="009570CC">
        <w:t xml:space="preserve">Explain </w:t>
      </w:r>
      <w:r w:rsidR="507BDE04" w:rsidRPr="2A1349F6">
        <w:rPr>
          <w:rFonts w:cs="Arial"/>
        </w:rPr>
        <w:t>why the lab</w:t>
      </w:r>
      <w:r w:rsidR="00503819">
        <w:rPr>
          <w:rFonts w:cs="Arial"/>
        </w:rPr>
        <w:t>oratory</w:t>
      </w:r>
      <w:r w:rsidR="507BDE04" w:rsidRPr="2A1349F6">
        <w:rPr>
          <w:rFonts w:cs="Arial"/>
        </w:rPr>
        <w:t xml:space="preserve"> considers this scope expansion justified.</w:t>
      </w:r>
    </w:p>
    <w:p w14:paraId="5A39BBE3" w14:textId="77777777" w:rsidR="000E2E22" w:rsidRPr="003019EF" w:rsidRDefault="000E2E22" w:rsidP="000E2E22">
      <w:pPr>
        <w:rPr>
          <w:rFonts w:cs="Arial"/>
        </w:rPr>
      </w:pPr>
    </w:p>
    <w:p w14:paraId="5570A1AC" w14:textId="37F18530" w:rsidR="000E2E22" w:rsidRPr="003019EF" w:rsidRDefault="007F6503" w:rsidP="00430158">
      <w:pPr>
        <w:tabs>
          <w:tab w:val="left" w:pos="450"/>
        </w:tabs>
        <w:ind w:left="450" w:hanging="450"/>
        <w:rPr>
          <w:rFonts w:cs="Arial"/>
        </w:rPr>
      </w:pPr>
      <w:r w:rsidRPr="48D47DF0">
        <w:rPr>
          <w:rFonts w:cs="Arial"/>
        </w:rPr>
        <w:t>2.</w:t>
      </w:r>
      <w:r>
        <w:tab/>
      </w:r>
      <w:r w:rsidR="000E2E22" w:rsidRPr="48D47DF0">
        <w:rPr>
          <w:rFonts w:cs="Arial"/>
        </w:rPr>
        <w:t>If any of these standard</w:t>
      </w:r>
      <w:r w:rsidR="0085029C" w:rsidRPr="48D47DF0">
        <w:rPr>
          <w:rFonts w:cs="Arial"/>
        </w:rPr>
        <w:t>s</w:t>
      </w:r>
      <w:r w:rsidR="00EE2180">
        <w:rPr>
          <w:rFonts w:cs="Arial"/>
        </w:rPr>
        <w:t>/methods</w:t>
      </w:r>
      <w:r w:rsidR="0085029C" w:rsidRPr="48D47DF0">
        <w:rPr>
          <w:rFonts w:cs="Arial"/>
        </w:rPr>
        <w:t xml:space="preserve"> require the lab</w:t>
      </w:r>
      <w:r w:rsidR="00503819">
        <w:rPr>
          <w:rFonts w:cs="Arial"/>
        </w:rPr>
        <w:t>oratory</w:t>
      </w:r>
      <w:r w:rsidR="0085029C" w:rsidRPr="48D47DF0">
        <w:rPr>
          <w:rFonts w:cs="Arial"/>
        </w:rPr>
        <w:t xml:space="preserve"> to perform on</w:t>
      </w:r>
      <w:r w:rsidR="000E2E22" w:rsidRPr="48D47DF0">
        <w:rPr>
          <w:rFonts w:cs="Arial"/>
        </w:rPr>
        <w:t>site testing</w:t>
      </w:r>
      <w:r w:rsidRPr="48D47DF0">
        <w:rPr>
          <w:rFonts w:cs="Arial"/>
        </w:rPr>
        <w:t>,</w:t>
      </w:r>
      <w:r w:rsidR="000E2E22" w:rsidRPr="48D47DF0">
        <w:rPr>
          <w:rFonts w:cs="Arial"/>
        </w:rPr>
        <w:t xml:space="preserve"> </w:t>
      </w:r>
      <w:r w:rsidR="00E022E4">
        <w:rPr>
          <w:rFonts w:cs="Arial"/>
        </w:rPr>
        <w:t>the</w:t>
      </w:r>
      <w:r w:rsidR="000E2E22" w:rsidRPr="48D47DF0">
        <w:rPr>
          <w:rFonts w:cs="Arial"/>
        </w:rPr>
        <w:t xml:space="preserve"> present sc</w:t>
      </w:r>
      <w:r w:rsidRPr="48D47DF0">
        <w:rPr>
          <w:rFonts w:cs="Arial"/>
        </w:rPr>
        <w:t>ope of accreditation</w:t>
      </w:r>
      <w:r w:rsidR="00430158" w:rsidRPr="48D47DF0">
        <w:rPr>
          <w:rFonts w:cs="Arial"/>
        </w:rPr>
        <w:t xml:space="preserve"> and management system</w:t>
      </w:r>
      <w:r w:rsidR="0085029C" w:rsidRPr="48D47DF0">
        <w:rPr>
          <w:rFonts w:cs="Arial"/>
        </w:rPr>
        <w:t xml:space="preserve"> must include on</w:t>
      </w:r>
      <w:r w:rsidR="000E2E22" w:rsidRPr="48D47DF0">
        <w:rPr>
          <w:rFonts w:cs="Arial"/>
        </w:rPr>
        <w:t>site testing.</w:t>
      </w:r>
      <w:r w:rsidR="009570CC">
        <w:rPr>
          <w:rFonts w:cs="Arial"/>
        </w:rPr>
        <w:t xml:space="preserve"> </w:t>
      </w:r>
      <w:r w:rsidR="000E2E22" w:rsidRPr="48D47DF0">
        <w:rPr>
          <w:rFonts w:cs="Arial"/>
        </w:rPr>
        <w:t xml:space="preserve">If applicable, please upload a copy of the appropriate document(s) from </w:t>
      </w:r>
      <w:r w:rsidR="00E022E4">
        <w:rPr>
          <w:rFonts w:cs="Arial"/>
        </w:rPr>
        <w:t>the</w:t>
      </w:r>
      <w:r w:rsidR="000E2E22" w:rsidRPr="48D47DF0">
        <w:rPr>
          <w:rFonts w:cs="Arial"/>
        </w:rPr>
        <w:t xml:space="preserve"> management system.</w:t>
      </w:r>
    </w:p>
    <w:p w14:paraId="41C8F396" w14:textId="77777777" w:rsidR="000E2E22" w:rsidRPr="003019EF" w:rsidRDefault="000E2E22" w:rsidP="00025DC0">
      <w:pPr>
        <w:tabs>
          <w:tab w:val="left" w:pos="450"/>
        </w:tabs>
        <w:rPr>
          <w:rFonts w:cs="Arial"/>
        </w:rPr>
      </w:pPr>
    </w:p>
    <w:p w14:paraId="19018036" w14:textId="4B685EDD" w:rsidR="000E2E22" w:rsidRPr="003019EF" w:rsidRDefault="007F6503" w:rsidP="00430158">
      <w:pPr>
        <w:tabs>
          <w:tab w:val="left" w:pos="450"/>
        </w:tabs>
        <w:ind w:left="450" w:hanging="450"/>
        <w:rPr>
          <w:rFonts w:cs="Arial"/>
        </w:rPr>
      </w:pPr>
      <w:r w:rsidRPr="2D6AA26B">
        <w:rPr>
          <w:rFonts w:cs="Arial"/>
        </w:rPr>
        <w:t>3.</w:t>
      </w:r>
      <w:r>
        <w:tab/>
      </w:r>
      <w:r w:rsidR="000E2E22" w:rsidRPr="2D6AA26B">
        <w:rPr>
          <w:rFonts w:cs="Arial"/>
        </w:rPr>
        <w:t>If any of these standards</w:t>
      </w:r>
      <w:r w:rsidR="00EE2180">
        <w:rPr>
          <w:rFonts w:cs="Arial"/>
        </w:rPr>
        <w:t>/methods</w:t>
      </w:r>
      <w:r w:rsidR="000E2E22" w:rsidRPr="2D6AA26B">
        <w:rPr>
          <w:rFonts w:cs="Arial"/>
        </w:rPr>
        <w:t xml:space="preserve"> require subcontract</w:t>
      </w:r>
      <w:r w:rsidR="00E022E4">
        <w:rPr>
          <w:rFonts w:cs="Arial"/>
        </w:rPr>
        <w:t>ed</w:t>
      </w:r>
      <w:r w:rsidR="000E2E22" w:rsidRPr="2D6AA26B">
        <w:rPr>
          <w:rFonts w:cs="Arial"/>
        </w:rPr>
        <w:t xml:space="preserve"> services or lease</w:t>
      </w:r>
      <w:r w:rsidR="00E022E4">
        <w:rPr>
          <w:rFonts w:cs="Arial"/>
        </w:rPr>
        <w:t>d</w:t>
      </w:r>
      <w:r w:rsidR="000E2E22" w:rsidRPr="2D6AA26B">
        <w:rPr>
          <w:rFonts w:cs="Arial"/>
        </w:rPr>
        <w:t xml:space="preserve"> test equipment, please upload a list that identifies the services and the equipment</w:t>
      </w:r>
      <w:r w:rsidRPr="2D6AA26B">
        <w:rPr>
          <w:rFonts w:cs="Arial"/>
        </w:rPr>
        <w:t>,</w:t>
      </w:r>
      <w:r w:rsidR="000E2E22" w:rsidRPr="2D6AA26B">
        <w:rPr>
          <w:rFonts w:cs="Arial"/>
        </w:rPr>
        <w:t xml:space="preserve"> as appropriate.</w:t>
      </w:r>
    </w:p>
    <w:p w14:paraId="72A3D3EC" w14:textId="77777777" w:rsidR="000E2E22" w:rsidRPr="003019EF" w:rsidRDefault="000E2E22" w:rsidP="00025DC0">
      <w:pPr>
        <w:tabs>
          <w:tab w:val="left" w:pos="450"/>
        </w:tabs>
        <w:rPr>
          <w:rFonts w:cs="Arial"/>
        </w:rPr>
      </w:pPr>
    </w:p>
    <w:p w14:paraId="627B4311" w14:textId="22A067E6" w:rsidR="000E2E22" w:rsidRPr="003019EF" w:rsidRDefault="63F09372" w:rsidP="00430158">
      <w:pPr>
        <w:tabs>
          <w:tab w:val="left" w:pos="450"/>
        </w:tabs>
        <w:ind w:left="450" w:hanging="450"/>
        <w:rPr>
          <w:rFonts w:cs="Arial"/>
        </w:rPr>
      </w:pPr>
      <w:r w:rsidRPr="48D47DF0">
        <w:rPr>
          <w:rFonts w:cs="Arial"/>
        </w:rPr>
        <w:t>4.</w:t>
      </w:r>
      <w:r w:rsidR="007F6503">
        <w:tab/>
      </w:r>
      <w:r w:rsidR="507BDE04" w:rsidRPr="48D47DF0">
        <w:rPr>
          <w:rFonts w:cs="Arial"/>
        </w:rPr>
        <w:t xml:space="preserve">Please </w:t>
      </w:r>
      <w:r w:rsidR="1ACD7144" w:rsidRPr="48D47DF0">
        <w:rPr>
          <w:rFonts w:cs="Arial"/>
        </w:rPr>
        <w:t xml:space="preserve">upload </w:t>
      </w:r>
      <w:r w:rsidR="507BDE04" w:rsidRPr="48D47DF0">
        <w:rPr>
          <w:rFonts w:cs="Arial"/>
        </w:rPr>
        <w:t>updated records meeting 6.2.5 for this testing, e.g. staff competency matrix and/or training records.</w:t>
      </w:r>
    </w:p>
    <w:p w14:paraId="0E27B00A" w14:textId="77777777" w:rsidR="000E2E22" w:rsidRPr="003019EF" w:rsidRDefault="000E2E22" w:rsidP="00025DC0">
      <w:pPr>
        <w:tabs>
          <w:tab w:val="left" w:pos="450"/>
        </w:tabs>
        <w:rPr>
          <w:rFonts w:cs="Arial"/>
        </w:rPr>
      </w:pPr>
    </w:p>
    <w:p w14:paraId="0BEAE880" w14:textId="44B1D507" w:rsidR="000E2E22" w:rsidRPr="003019EF" w:rsidRDefault="2DDF82C9" w:rsidP="00430158">
      <w:pPr>
        <w:tabs>
          <w:tab w:val="left" w:pos="450"/>
        </w:tabs>
        <w:ind w:left="450" w:hanging="450"/>
        <w:rPr>
          <w:rFonts w:cs="Arial"/>
        </w:rPr>
      </w:pPr>
      <w:r w:rsidRPr="09E786A9">
        <w:rPr>
          <w:rFonts w:cs="Arial"/>
        </w:rPr>
        <w:t>5.</w:t>
      </w:r>
      <w:r w:rsidR="00025DC0">
        <w:tab/>
      </w:r>
      <w:r w:rsidR="0DBF01F9" w:rsidRPr="09E786A9">
        <w:rPr>
          <w:rFonts w:cs="Arial"/>
        </w:rPr>
        <w:t xml:space="preserve">If the test method is not in the public domain, </w:t>
      </w:r>
      <w:r w:rsidR="5B13DD79" w:rsidRPr="09E786A9">
        <w:rPr>
          <w:rFonts w:cs="Arial"/>
        </w:rPr>
        <w:t>p</w:t>
      </w:r>
      <w:r w:rsidR="787D3112" w:rsidRPr="09E786A9">
        <w:rPr>
          <w:rFonts w:cs="Arial"/>
        </w:rPr>
        <w:t xml:space="preserve">lease </w:t>
      </w:r>
      <w:r w:rsidR="6F47C41F" w:rsidRPr="09E786A9">
        <w:rPr>
          <w:rFonts w:cs="Arial"/>
        </w:rPr>
        <w:t xml:space="preserve">upload evidence of ownership, e.g. </w:t>
      </w:r>
      <w:r w:rsidR="787D3112" w:rsidRPr="09E786A9">
        <w:rPr>
          <w:rFonts w:cs="Arial"/>
        </w:rPr>
        <w:t>the title p</w:t>
      </w:r>
      <w:r w:rsidR="507BDE04" w:rsidRPr="09E786A9">
        <w:rPr>
          <w:rFonts w:cs="Arial"/>
        </w:rPr>
        <w:t>age of each standard</w:t>
      </w:r>
      <w:r w:rsidR="00EE2180">
        <w:rPr>
          <w:rFonts w:cs="Arial"/>
        </w:rPr>
        <w:t>/method</w:t>
      </w:r>
      <w:r w:rsidR="507BDE04" w:rsidRPr="09E786A9">
        <w:rPr>
          <w:rFonts w:cs="Arial"/>
        </w:rPr>
        <w:t xml:space="preserve"> or revision of the standard</w:t>
      </w:r>
      <w:r w:rsidR="00EE2180">
        <w:rPr>
          <w:rFonts w:cs="Arial"/>
        </w:rPr>
        <w:t>/method</w:t>
      </w:r>
      <w:r w:rsidR="507BDE04" w:rsidRPr="09E786A9">
        <w:rPr>
          <w:rFonts w:cs="Arial"/>
        </w:rPr>
        <w:t xml:space="preserve"> that </w:t>
      </w:r>
      <w:r w:rsidR="00503819">
        <w:rPr>
          <w:rFonts w:cs="Arial"/>
        </w:rPr>
        <w:t>is</w:t>
      </w:r>
      <w:r w:rsidR="00503819" w:rsidRPr="09E786A9">
        <w:rPr>
          <w:rFonts w:cs="Arial"/>
        </w:rPr>
        <w:t xml:space="preserve"> </w:t>
      </w:r>
      <w:r w:rsidR="507BDE04" w:rsidRPr="09E786A9">
        <w:rPr>
          <w:rFonts w:cs="Arial"/>
        </w:rPr>
        <w:t>request</w:t>
      </w:r>
      <w:r w:rsidR="00503819">
        <w:rPr>
          <w:rFonts w:cs="Arial"/>
        </w:rPr>
        <w:t>ed</w:t>
      </w:r>
      <w:r w:rsidR="507BDE04" w:rsidRPr="09E786A9">
        <w:rPr>
          <w:rFonts w:cs="Arial"/>
        </w:rPr>
        <w:t xml:space="preserve"> to be included on </w:t>
      </w:r>
      <w:r w:rsidR="00503819">
        <w:rPr>
          <w:rFonts w:cs="Arial"/>
        </w:rPr>
        <w:t xml:space="preserve">the </w:t>
      </w:r>
      <w:r w:rsidR="507BDE04" w:rsidRPr="09E786A9">
        <w:rPr>
          <w:rFonts w:cs="Arial"/>
        </w:rPr>
        <w:t>proposed scope of accreditation.</w:t>
      </w:r>
    </w:p>
    <w:p w14:paraId="67E22396" w14:textId="14270196" w:rsidR="2A1349F6" w:rsidRDefault="2A1349F6" w:rsidP="2A1349F6">
      <w:pPr>
        <w:tabs>
          <w:tab w:val="left" w:pos="450"/>
        </w:tabs>
        <w:ind w:left="450" w:hanging="450"/>
      </w:pPr>
    </w:p>
    <w:p w14:paraId="611BF076" w14:textId="2338F745" w:rsidR="54B27C4B" w:rsidRDefault="54B27C4B" w:rsidP="2A1349F6">
      <w:pPr>
        <w:tabs>
          <w:tab w:val="left" w:pos="450"/>
        </w:tabs>
        <w:ind w:left="450" w:hanging="450"/>
        <w:rPr>
          <w:rFonts w:cs="Arial"/>
        </w:rPr>
      </w:pPr>
      <w:r w:rsidRPr="09E786A9">
        <w:rPr>
          <w:rFonts w:cs="Arial"/>
        </w:rPr>
        <w:t>6.</w:t>
      </w:r>
      <w:r>
        <w:tab/>
      </w:r>
      <w:r w:rsidRPr="09E786A9">
        <w:rPr>
          <w:rFonts w:cs="Arial"/>
        </w:rPr>
        <w:t xml:space="preserve">Please </w:t>
      </w:r>
      <w:r w:rsidR="63C21548" w:rsidRPr="09E786A9">
        <w:rPr>
          <w:rFonts w:cs="Arial"/>
        </w:rPr>
        <w:t xml:space="preserve">upload </w:t>
      </w:r>
      <w:r w:rsidRPr="09E786A9">
        <w:rPr>
          <w:rFonts w:cs="Arial"/>
        </w:rPr>
        <w:t>a copy of the verification record as required by ISO/IEC 17025:2017, 7.2.1.5</w:t>
      </w:r>
      <w:r w:rsidR="00791E11">
        <w:rPr>
          <w:rFonts w:cs="Arial"/>
        </w:rPr>
        <w:t>,</w:t>
      </w:r>
      <w:r w:rsidR="43CBB9DE" w:rsidRPr="09E786A9">
        <w:rPr>
          <w:rFonts w:cs="Arial"/>
        </w:rPr>
        <w:t xml:space="preserve"> </w:t>
      </w:r>
      <w:r w:rsidR="00791E11">
        <w:rPr>
          <w:rFonts w:cs="Arial"/>
        </w:rPr>
        <w:t>“</w:t>
      </w:r>
      <w:r w:rsidR="43CBB9DE" w:rsidRPr="00A85EE5">
        <w:rPr>
          <w:rFonts w:eastAsia="Arial" w:cs="Arial"/>
          <w:i/>
          <w:iCs/>
        </w:rPr>
        <w:t>The laboratory shall verify that it can properly perform methods before introducing them by ensuring that it can achieve the required performance. Records of the verification shall be retained. If the method is revised by the issuing body, verification shall be repeated to the extent necessary.</w:t>
      </w:r>
      <w:r w:rsidR="00791E11" w:rsidRPr="00A85EE5">
        <w:rPr>
          <w:rFonts w:eastAsia="Arial" w:cs="Arial"/>
          <w:i/>
          <w:iCs/>
        </w:rPr>
        <w:t>”</w:t>
      </w:r>
    </w:p>
    <w:p w14:paraId="2B1CB805" w14:textId="12F7F60A" w:rsidR="2A1349F6" w:rsidRDefault="2A1349F6" w:rsidP="2A1349F6">
      <w:pPr>
        <w:tabs>
          <w:tab w:val="left" w:pos="450"/>
        </w:tabs>
        <w:ind w:left="450" w:hanging="450"/>
      </w:pPr>
    </w:p>
    <w:p w14:paraId="2A98A49A" w14:textId="5B72CA30" w:rsidR="00800E68" w:rsidRDefault="1F7DF817">
      <w:pPr>
        <w:ind w:left="450"/>
        <w:rPr>
          <w:sz w:val="16"/>
          <w:szCs w:val="16"/>
        </w:rPr>
      </w:pPr>
      <w:r w:rsidRPr="00A85EE5">
        <w:rPr>
          <w:sz w:val="16"/>
          <w:szCs w:val="16"/>
        </w:rPr>
        <w:t xml:space="preserve">Note: </w:t>
      </w:r>
      <w:r w:rsidR="4B50E052" w:rsidRPr="00A85EE5">
        <w:rPr>
          <w:sz w:val="16"/>
          <w:szCs w:val="16"/>
        </w:rPr>
        <w:t xml:space="preserve">Verification is not as rigorous as validation. See sections 3.8, 3.9, and 7.2.2 of </w:t>
      </w:r>
      <w:r w:rsidR="01995996" w:rsidRPr="2A1349F6">
        <w:rPr>
          <w:sz w:val="16"/>
          <w:szCs w:val="16"/>
        </w:rPr>
        <w:t xml:space="preserve">ISO/IEC </w:t>
      </w:r>
      <w:r w:rsidR="4B50E052" w:rsidRPr="00A85EE5">
        <w:rPr>
          <w:sz w:val="16"/>
          <w:szCs w:val="16"/>
        </w:rPr>
        <w:t>17025:2017. For a new test method, verification may involve performance. For revised methods, it may only require a review of changes.</w:t>
      </w:r>
    </w:p>
    <w:p w14:paraId="4BABE9AF" w14:textId="1D30AB4E" w:rsidR="00800E68" w:rsidRDefault="00800E68">
      <w:pPr>
        <w:ind w:left="450"/>
        <w:rPr>
          <w:sz w:val="16"/>
          <w:szCs w:val="16"/>
        </w:rPr>
      </w:pPr>
    </w:p>
    <w:p w14:paraId="4714A125" w14:textId="1056AB0F" w:rsidR="003019EF" w:rsidRDefault="00025DC0" w:rsidP="0085029C">
      <w:pPr>
        <w:tabs>
          <w:tab w:val="left" w:pos="450"/>
        </w:tabs>
        <w:ind w:left="450" w:hanging="450"/>
        <w:rPr>
          <w:rFonts w:cs="Arial"/>
        </w:rPr>
      </w:pPr>
      <w:r w:rsidRPr="09E786A9">
        <w:rPr>
          <w:rFonts w:cs="Arial"/>
        </w:rPr>
        <w:t>7</w:t>
      </w:r>
      <w:r w:rsidR="2DDF82C9" w:rsidRPr="09E786A9">
        <w:rPr>
          <w:rFonts w:cs="Arial"/>
        </w:rPr>
        <w:t>.</w:t>
      </w:r>
      <w:r>
        <w:tab/>
      </w:r>
      <w:r w:rsidR="0039105E">
        <w:rPr>
          <w:rFonts w:cs="Arial"/>
        </w:rPr>
        <w:t>Please provide the time expections for which</w:t>
      </w:r>
      <w:r w:rsidR="507BDE04" w:rsidRPr="09E786A9">
        <w:rPr>
          <w:rFonts w:cs="Arial"/>
        </w:rPr>
        <w:t xml:space="preserve"> this scope expansion request should be considered and acted upon</w:t>
      </w:r>
      <w:r w:rsidR="008F21DE">
        <w:rPr>
          <w:rFonts w:cs="Arial"/>
        </w:rPr>
        <w:t>.</w:t>
      </w:r>
    </w:p>
    <w:p w14:paraId="1633EDE2" w14:textId="77777777" w:rsidR="00454DCF" w:rsidRDefault="00454DCF" w:rsidP="0085029C">
      <w:pPr>
        <w:tabs>
          <w:tab w:val="left" w:pos="450"/>
        </w:tabs>
        <w:ind w:left="450" w:hanging="450"/>
        <w:rPr>
          <w:rFonts w:cs="Arial"/>
        </w:rPr>
      </w:pPr>
    </w:p>
    <w:p w14:paraId="44EAFD9C" w14:textId="77777777" w:rsidR="003D7AFC" w:rsidRDefault="003D7AFC" w:rsidP="00430158">
      <w:pPr>
        <w:tabs>
          <w:tab w:val="left" w:pos="450"/>
        </w:tabs>
        <w:ind w:left="450" w:hanging="450"/>
        <w:rPr>
          <w:rFonts w:cs="Arial"/>
        </w:rPr>
      </w:pPr>
    </w:p>
    <w:p w14:paraId="61798BD1" w14:textId="232B935D" w:rsidR="003D7AFC" w:rsidRPr="003D7AFC" w:rsidRDefault="000A6EB1" w:rsidP="003D7AFC">
      <w:pPr>
        <w:tabs>
          <w:tab w:val="left" w:pos="450"/>
        </w:tabs>
        <w:ind w:left="450" w:hanging="450"/>
        <w:rPr>
          <w:rFonts w:cs="Arial"/>
        </w:rPr>
      </w:pPr>
      <w:r w:rsidRPr="004A30CB">
        <w:rPr>
          <w:rFonts w:cs="Arial"/>
        </w:rPr>
        <w:t>8</w:t>
      </w:r>
      <w:r w:rsidR="300B4E6F" w:rsidRPr="004A30CB">
        <w:rPr>
          <w:rFonts w:cs="Arial"/>
        </w:rPr>
        <w:t>.</w:t>
      </w:r>
      <w:r>
        <w:tab/>
      </w:r>
      <w:r w:rsidR="7DFAC44E" w:rsidRPr="004A30CB">
        <w:rPr>
          <w:rFonts w:cs="Arial"/>
        </w:rPr>
        <w:t xml:space="preserve">After submission of </w:t>
      </w:r>
      <w:r w:rsidR="00E022E4" w:rsidRPr="004A30CB">
        <w:rPr>
          <w:rFonts w:cs="Arial"/>
        </w:rPr>
        <w:t>th</w:t>
      </w:r>
      <w:r w:rsidR="00E022E4">
        <w:rPr>
          <w:rFonts w:cs="Arial"/>
        </w:rPr>
        <w:t>is form and supporting</w:t>
      </w:r>
      <w:r w:rsidR="00E022E4" w:rsidRPr="004A30CB">
        <w:rPr>
          <w:rFonts w:cs="Arial"/>
        </w:rPr>
        <w:t xml:space="preserve"> </w:t>
      </w:r>
      <w:r w:rsidR="7DFAC44E" w:rsidRPr="004A30CB">
        <w:rPr>
          <w:rFonts w:cs="Arial"/>
        </w:rPr>
        <w:t xml:space="preserve">documents, </w:t>
      </w:r>
      <w:r w:rsidR="009C1DF6">
        <w:rPr>
          <w:rFonts w:cs="Arial"/>
        </w:rPr>
        <w:t xml:space="preserve">a </w:t>
      </w:r>
      <w:r w:rsidR="009C1DF6" w:rsidRPr="003D7AFC">
        <w:rPr>
          <w:rFonts w:cs="Arial"/>
        </w:rPr>
        <w:t xml:space="preserve">review is performed by NVLAP </w:t>
      </w:r>
      <w:r w:rsidR="009C1DF6">
        <w:rPr>
          <w:rFonts w:cs="Arial"/>
        </w:rPr>
        <w:t xml:space="preserve">staff. </w:t>
      </w:r>
      <w:r w:rsidR="00D22D80">
        <w:rPr>
          <w:rFonts w:cs="Arial"/>
        </w:rPr>
        <w:t>Upon review, a</w:t>
      </w:r>
      <w:r w:rsidR="009C1DF6">
        <w:rPr>
          <w:rFonts w:cs="Arial"/>
        </w:rPr>
        <w:t xml:space="preserve"> </w:t>
      </w:r>
      <w:r w:rsidR="7DFAC44E" w:rsidRPr="004A30CB">
        <w:rPr>
          <w:rFonts w:cs="Arial"/>
        </w:rPr>
        <w:t xml:space="preserve">NVLAP </w:t>
      </w:r>
      <w:r w:rsidR="33F8A112" w:rsidRPr="004A30CB">
        <w:rPr>
          <w:rFonts w:cs="Arial"/>
        </w:rPr>
        <w:t xml:space="preserve">ECT </w:t>
      </w:r>
      <w:r w:rsidR="787D3112" w:rsidRPr="004A30CB">
        <w:rPr>
          <w:rFonts w:cs="Arial"/>
        </w:rPr>
        <w:t>program m</w:t>
      </w:r>
      <w:r w:rsidR="7DFAC44E" w:rsidRPr="004A30CB">
        <w:rPr>
          <w:rFonts w:cs="Arial"/>
        </w:rPr>
        <w:t xml:space="preserve">anager will contact </w:t>
      </w:r>
      <w:r w:rsidR="00503819">
        <w:rPr>
          <w:rFonts w:cs="Arial"/>
        </w:rPr>
        <w:t>the laboratory</w:t>
      </w:r>
      <w:r w:rsidR="009C1DF6">
        <w:rPr>
          <w:rFonts w:cs="Arial"/>
        </w:rPr>
        <w:t xml:space="preserve"> and</w:t>
      </w:r>
      <w:r w:rsidR="7DFAC44E" w:rsidRPr="004A30CB">
        <w:rPr>
          <w:rFonts w:cs="Arial"/>
        </w:rPr>
        <w:t xml:space="preserve"> may request one or both of the following items:  1</w:t>
      </w:r>
      <w:r w:rsidR="00791E11" w:rsidRPr="004A30CB">
        <w:rPr>
          <w:rFonts w:cs="Arial"/>
        </w:rPr>
        <w:t>)</w:t>
      </w:r>
      <w:r w:rsidR="00791E11">
        <w:rPr>
          <w:rFonts w:cs="Arial"/>
        </w:rPr>
        <w:t xml:space="preserve"> </w:t>
      </w:r>
      <w:r w:rsidR="7DFAC44E" w:rsidRPr="004A30CB">
        <w:rPr>
          <w:rFonts w:cs="Arial"/>
        </w:rPr>
        <w:t>additional information including test reports and test procedure documents that may have been issued or need to be created; 2</w:t>
      </w:r>
      <w:r w:rsidR="00791E11" w:rsidRPr="004A30CB">
        <w:rPr>
          <w:rFonts w:cs="Arial"/>
        </w:rPr>
        <w:t>)</w:t>
      </w:r>
      <w:r w:rsidR="00791E11">
        <w:rPr>
          <w:rFonts w:cs="Arial"/>
        </w:rPr>
        <w:t xml:space="preserve"> </w:t>
      </w:r>
      <w:r w:rsidR="7DFAC44E" w:rsidRPr="004A30CB">
        <w:rPr>
          <w:rFonts w:cs="Arial"/>
        </w:rPr>
        <w:t>the original standard(s)</w:t>
      </w:r>
      <w:r w:rsidR="00EE2180">
        <w:rPr>
          <w:rFonts w:cs="Arial"/>
        </w:rPr>
        <w:t>/method(s)</w:t>
      </w:r>
      <w:r w:rsidR="7DFAC44E" w:rsidRPr="004A30CB">
        <w:rPr>
          <w:rFonts w:cs="Arial"/>
        </w:rPr>
        <w:t xml:space="preserve"> for review.</w:t>
      </w:r>
    </w:p>
    <w:p w14:paraId="10D1F3A4" w14:textId="77777777" w:rsidR="00E91DFC" w:rsidRPr="003D7AFC" w:rsidRDefault="00E91DFC" w:rsidP="003D7AFC">
      <w:pPr>
        <w:tabs>
          <w:tab w:val="left" w:pos="450"/>
        </w:tabs>
        <w:ind w:left="450" w:hanging="450"/>
        <w:rPr>
          <w:rFonts w:cs="Arial"/>
        </w:rPr>
      </w:pPr>
    </w:p>
    <w:p w14:paraId="58C97C69" w14:textId="0293B9A9" w:rsidR="003D7AFC" w:rsidRPr="003D7AFC" w:rsidRDefault="000A6EB1" w:rsidP="003B6520">
      <w:pPr>
        <w:tabs>
          <w:tab w:val="left" w:pos="450"/>
        </w:tabs>
        <w:spacing w:after="120"/>
        <w:ind w:left="446" w:hanging="446"/>
        <w:rPr>
          <w:rFonts w:cs="Arial"/>
        </w:rPr>
      </w:pPr>
      <w:r w:rsidRPr="004A30CB">
        <w:rPr>
          <w:rFonts w:cs="Arial"/>
        </w:rPr>
        <w:t>9</w:t>
      </w:r>
      <w:r w:rsidR="7DFAC44E" w:rsidRPr="004A30CB">
        <w:rPr>
          <w:rFonts w:cs="Arial"/>
        </w:rPr>
        <w:t>.</w:t>
      </w:r>
      <w:r>
        <w:tab/>
      </w:r>
      <w:r w:rsidR="00503819">
        <w:rPr>
          <w:rFonts w:cs="Arial"/>
        </w:rPr>
        <w:t>If further technical review is necessary, a</w:t>
      </w:r>
      <w:r w:rsidR="00503819" w:rsidRPr="003D7AFC">
        <w:rPr>
          <w:rFonts w:cs="Arial"/>
        </w:rPr>
        <w:t xml:space="preserve"> NVLAP</w:t>
      </w:r>
      <w:r w:rsidR="00503819">
        <w:rPr>
          <w:rFonts w:cs="Arial"/>
        </w:rPr>
        <w:t xml:space="preserve"> assessor will also review the request</w:t>
      </w:r>
      <w:r w:rsidR="00D22D80">
        <w:rPr>
          <w:rFonts w:cs="Arial"/>
        </w:rPr>
        <w:t xml:space="preserve"> form</w:t>
      </w:r>
      <w:r w:rsidR="00503819">
        <w:rPr>
          <w:rFonts w:cs="Arial"/>
        </w:rPr>
        <w:t xml:space="preserve"> and supporting information</w:t>
      </w:r>
      <w:r w:rsidR="00503819" w:rsidRPr="003D7AFC">
        <w:rPr>
          <w:rFonts w:cs="Arial"/>
        </w:rPr>
        <w:t xml:space="preserve">. </w:t>
      </w:r>
      <w:r w:rsidR="00980256">
        <w:rPr>
          <w:rFonts w:cs="Arial"/>
        </w:rPr>
        <w:t>Taking into account</w:t>
      </w:r>
      <w:r w:rsidR="00D22D80">
        <w:rPr>
          <w:rFonts w:cs="Arial"/>
        </w:rPr>
        <w:t xml:space="preserve"> input from </w:t>
      </w:r>
      <w:r w:rsidR="00980256">
        <w:rPr>
          <w:rFonts w:cs="Arial"/>
        </w:rPr>
        <w:t>any</w:t>
      </w:r>
      <w:r w:rsidR="00D22D80">
        <w:rPr>
          <w:rFonts w:cs="Arial"/>
        </w:rPr>
        <w:t xml:space="preserve"> technical review, </w:t>
      </w:r>
      <w:r w:rsidR="7DFAC44E" w:rsidRPr="004A30CB">
        <w:rPr>
          <w:rFonts w:cs="Arial"/>
        </w:rPr>
        <w:t>NVLAP</w:t>
      </w:r>
      <w:r w:rsidR="00980256">
        <w:rPr>
          <w:rFonts w:cs="Arial"/>
        </w:rPr>
        <w:t>’s</w:t>
      </w:r>
      <w:r w:rsidR="7DFAC44E" w:rsidRPr="004A30CB">
        <w:rPr>
          <w:rFonts w:cs="Arial"/>
        </w:rPr>
        <w:t xml:space="preserve"> response </w:t>
      </w:r>
      <w:r w:rsidR="00503819">
        <w:rPr>
          <w:rFonts w:cs="Arial"/>
        </w:rPr>
        <w:t>will</w:t>
      </w:r>
      <w:r w:rsidR="00503819" w:rsidRPr="004A30CB">
        <w:rPr>
          <w:rFonts w:cs="Arial"/>
        </w:rPr>
        <w:t xml:space="preserve"> </w:t>
      </w:r>
      <w:r w:rsidR="7DFAC44E" w:rsidRPr="004A30CB">
        <w:rPr>
          <w:rFonts w:cs="Arial"/>
        </w:rPr>
        <w:t>result in one of the following outcomes:</w:t>
      </w:r>
    </w:p>
    <w:p w14:paraId="7C97C17E" w14:textId="400E3289" w:rsidR="003D7AFC" w:rsidRPr="003D7AFC" w:rsidRDefault="008F21DE" w:rsidP="00A85EE5">
      <w:pPr>
        <w:tabs>
          <w:tab w:val="left" w:pos="450"/>
        </w:tabs>
        <w:spacing w:after="120"/>
        <w:ind w:left="892" w:hanging="446"/>
        <w:rPr>
          <w:rFonts w:cs="Arial"/>
        </w:rPr>
      </w:pPr>
      <w:r>
        <w:rPr>
          <w:rFonts w:cs="Arial"/>
        </w:rPr>
        <w:t>(a)</w:t>
      </w:r>
      <w:r>
        <w:rPr>
          <w:rFonts w:cs="Arial"/>
        </w:rPr>
        <w:tab/>
      </w:r>
      <w:r w:rsidR="00503819">
        <w:rPr>
          <w:rFonts w:cs="Arial"/>
        </w:rPr>
        <w:t xml:space="preserve">A required </w:t>
      </w:r>
      <w:r w:rsidR="003D7AFC" w:rsidRPr="003D7AFC">
        <w:rPr>
          <w:rFonts w:cs="Arial"/>
        </w:rPr>
        <w:t>onsite assessment visit at the applicant laboratory's cost</w:t>
      </w:r>
      <w:r>
        <w:rPr>
          <w:rFonts w:cs="Arial"/>
        </w:rPr>
        <w:t>; or</w:t>
      </w:r>
    </w:p>
    <w:p w14:paraId="4FE2C3FD" w14:textId="5D9DF699" w:rsidR="003D7AFC" w:rsidRPr="003D7AFC" w:rsidRDefault="008F21DE" w:rsidP="00A85EE5">
      <w:pPr>
        <w:tabs>
          <w:tab w:val="left" w:pos="450"/>
        </w:tabs>
        <w:spacing w:after="120"/>
        <w:ind w:left="892" w:hanging="446"/>
        <w:rPr>
          <w:rFonts w:cs="Arial"/>
        </w:rPr>
      </w:pPr>
      <w:r>
        <w:rPr>
          <w:rFonts w:cs="Arial"/>
        </w:rPr>
        <w:t>(</w:t>
      </w:r>
      <w:r w:rsidR="00503819">
        <w:rPr>
          <w:rFonts w:cs="Arial"/>
        </w:rPr>
        <w:t>b</w:t>
      </w:r>
      <w:r>
        <w:rPr>
          <w:rFonts w:cs="Arial"/>
        </w:rPr>
        <w:t>)</w:t>
      </w:r>
      <w:r w:rsidR="003D7AFC" w:rsidRPr="003D7AFC">
        <w:rPr>
          <w:rFonts w:cs="Arial"/>
        </w:rPr>
        <w:tab/>
      </w:r>
      <w:r>
        <w:rPr>
          <w:rFonts w:cs="Arial"/>
        </w:rPr>
        <w:t>Approval of the</w:t>
      </w:r>
      <w:r w:rsidRPr="003D7AFC">
        <w:rPr>
          <w:rFonts w:cs="Arial"/>
        </w:rPr>
        <w:t xml:space="preserve"> </w:t>
      </w:r>
      <w:r w:rsidR="003D7AFC" w:rsidRPr="003D7AFC">
        <w:rPr>
          <w:rFonts w:cs="Arial"/>
        </w:rPr>
        <w:t>scope expansion based on the review of the information provided</w:t>
      </w:r>
      <w:r>
        <w:rPr>
          <w:rFonts w:cs="Arial"/>
        </w:rPr>
        <w:t>; or</w:t>
      </w:r>
    </w:p>
    <w:p w14:paraId="0710D02C" w14:textId="736F4DB1" w:rsidR="003D7AFC" w:rsidRPr="003D7AFC" w:rsidRDefault="008F21DE" w:rsidP="00A85EE5">
      <w:pPr>
        <w:tabs>
          <w:tab w:val="left" w:pos="450"/>
        </w:tabs>
        <w:spacing w:after="120"/>
        <w:ind w:left="892" w:hanging="446"/>
        <w:rPr>
          <w:rFonts w:cs="Arial"/>
        </w:rPr>
      </w:pPr>
      <w:r>
        <w:rPr>
          <w:rFonts w:cs="Arial"/>
        </w:rPr>
        <w:t>(</w:t>
      </w:r>
      <w:r w:rsidR="00503819">
        <w:rPr>
          <w:rFonts w:cs="Arial"/>
        </w:rPr>
        <w:t>c</w:t>
      </w:r>
      <w:r>
        <w:rPr>
          <w:rFonts w:cs="Arial"/>
        </w:rPr>
        <w:t>)</w:t>
      </w:r>
      <w:r w:rsidR="003D7AFC" w:rsidRPr="003D7AFC">
        <w:rPr>
          <w:rFonts w:cs="Arial"/>
        </w:rPr>
        <w:tab/>
        <w:t>Rejection or modification of the scope expansion request.</w:t>
      </w:r>
    </w:p>
    <w:p w14:paraId="3656B9AB" w14:textId="77777777" w:rsidR="003B6520" w:rsidRDefault="003B6520" w:rsidP="00430158">
      <w:pPr>
        <w:tabs>
          <w:tab w:val="left" w:pos="450"/>
        </w:tabs>
        <w:ind w:left="450" w:hanging="450"/>
        <w:rPr>
          <w:rFonts w:cs="Arial"/>
          <w:b/>
        </w:rPr>
      </w:pPr>
    </w:p>
    <w:p w14:paraId="45FB0818" w14:textId="2E6E2617" w:rsidR="000E2E22" w:rsidRPr="003019EF" w:rsidRDefault="263DBC49" w:rsidP="00025DC0">
      <w:pPr>
        <w:tabs>
          <w:tab w:val="left" w:pos="450"/>
        </w:tabs>
        <w:rPr>
          <w:rFonts w:cs="Arial"/>
        </w:rPr>
      </w:pPr>
      <w:r w:rsidRPr="2A1349F6">
        <w:rPr>
          <w:rFonts w:cs="Arial"/>
          <w:b/>
          <w:bCs/>
          <w:sz w:val="22"/>
          <w:szCs w:val="22"/>
        </w:rPr>
        <w:t xml:space="preserve">PART </w:t>
      </w:r>
      <w:r w:rsidR="6D7DF7E2" w:rsidRPr="2A1349F6">
        <w:rPr>
          <w:rFonts w:cs="Arial"/>
          <w:b/>
          <w:bCs/>
          <w:sz w:val="22"/>
          <w:szCs w:val="22"/>
        </w:rPr>
        <w:t>3</w:t>
      </w:r>
      <w:r w:rsidRPr="2A1349F6">
        <w:rPr>
          <w:rFonts w:cs="Arial"/>
          <w:b/>
          <w:bCs/>
          <w:sz w:val="22"/>
          <w:szCs w:val="22"/>
        </w:rPr>
        <w:t xml:space="preserve"> – COMPLETE FOR </w:t>
      </w:r>
      <w:r w:rsidR="43911F50" w:rsidRPr="2A1349F6">
        <w:rPr>
          <w:rFonts w:cs="Arial"/>
          <w:b/>
          <w:bCs/>
          <w:sz w:val="22"/>
          <w:szCs w:val="22"/>
        </w:rPr>
        <w:t>SCOPE EXPANSION</w:t>
      </w:r>
    </w:p>
    <w:p w14:paraId="0B3D9795" w14:textId="5D703789" w:rsidR="000E2E22" w:rsidRPr="00841762" w:rsidRDefault="000F6462" w:rsidP="000F6462">
      <w:pPr>
        <w:tabs>
          <w:tab w:val="left" w:pos="450"/>
        </w:tabs>
        <w:rPr>
          <w:rFonts w:cs="Arial"/>
        </w:rPr>
      </w:pPr>
      <w:r w:rsidRPr="09E786A9">
        <w:rPr>
          <w:rFonts w:cs="Arial"/>
        </w:rPr>
        <w:t>Complete</w:t>
      </w:r>
      <w:r w:rsidR="4CA4B7D8" w:rsidRPr="09E786A9">
        <w:rPr>
          <w:rFonts w:cs="Arial"/>
        </w:rPr>
        <w:t xml:space="preserve"> </w:t>
      </w:r>
      <w:r w:rsidR="507BDE04" w:rsidRPr="09E786A9">
        <w:rPr>
          <w:rFonts w:cs="Arial"/>
        </w:rPr>
        <w:t xml:space="preserve">the </w:t>
      </w:r>
      <w:r w:rsidR="33F8A112" w:rsidRPr="09E786A9">
        <w:rPr>
          <w:rFonts w:cs="Arial"/>
        </w:rPr>
        <w:t xml:space="preserve">following </w:t>
      </w:r>
      <w:r w:rsidR="507BDE04" w:rsidRPr="09E786A9">
        <w:rPr>
          <w:rFonts w:cs="Arial"/>
        </w:rPr>
        <w:t>table</w:t>
      </w:r>
      <w:r w:rsidR="7DCC3FBB" w:rsidRPr="09E786A9">
        <w:rPr>
          <w:rFonts w:cs="Arial"/>
        </w:rPr>
        <w:t xml:space="preserve"> </w:t>
      </w:r>
      <w:r w:rsidR="263DBC49" w:rsidRPr="09E786A9">
        <w:rPr>
          <w:rFonts w:cs="Arial"/>
        </w:rPr>
        <w:t xml:space="preserve">for a scope expansion </w:t>
      </w:r>
      <w:r w:rsidR="56971C14" w:rsidRPr="09E786A9">
        <w:rPr>
          <w:rFonts w:cs="Arial"/>
        </w:rPr>
        <w:t xml:space="preserve">request </w:t>
      </w:r>
      <w:r w:rsidR="263DBC49" w:rsidRPr="09E786A9">
        <w:rPr>
          <w:rFonts w:cs="Arial"/>
        </w:rPr>
        <w:t>(</w:t>
      </w:r>
      <w:r w:rsidR="00A85EE5">
        <w:rPr>
          <w:rFonts w:cs="Arial"/>
        </w:rPr>
        <w:t xml:space="preserve">to </w:t>
      </w:r>
      <w:r w:rsidR="263DBC49" w:rsidRPr="09E786A9">
        <w:rPr>
          <w:rFonts w:cs="Arial"/>
        </w:rPr>
        <w:t>add</w:t>
      </w:r>
      <w:r w:rsidR="56971C14" w:rsidRPr="09E786A9">
        <w:rPr>
          <w:rFonts w:cs="Arial"/>
        </w:rPr>
        <w:t xml:space="preserve"> the new standard</w:t>
      </w:r>
      <w:r w:rsidR="00EE2180">
        <w:rPr>
          <w:rFonts w:cs="Arial"/>
        </w:rPr>
        <w:t>/method</w:t>
      </w:r>
      <w:r w:rsidR="56971C14" w:rsidRPr="09E786A9">
        <w:rPr>
          <w:rFonts w:cs="Arial"/>
        </w:rPr>
        <w:t xml:space="preserve"> and/or revision)</w:t>
      </w:r>
      <w:r w:rsidR="6712B937" w:rsidRPr="09E786A9">
        <w:rPr>
          <w:rFonts w:cs="Arial"/>
        </w:rPr>
        <w:t xml:space="preserve"> </w:t>
      </w:r>
      <w:r w:rsidR="6AF9A4D5" w:rsidRPr="09E786A9">
        <w:rPr>
          <w:rFonts w:cs="Arial"/>
        </w:rPr>
        <w:t xml:space="preserve">including </w:t>
      </w:r>
      <w:r w:rsidR="6712B937" w:rsidRPr="09E786A9">
        <w:rPr>
          <w:rFonts w:cs="Arial"/>
        </w:rPr>
        <w:t xml:space="preserve">any </w:t>
      </w:r>
      <w:r w:rsidR="00EE2180">
        <w:rPr>
          <w:rFonts w:cs="Arial"/>
        </w:rPr>
        <w:t>methods</w:t>
      </w:r>
      <w:r w:rsidR="6712B937" w:rsidRPr="09E786A9">
        <w:rPr>
          <w:rFonts w:cs="Arial"/>
        </w:rPr>
        <w:t xml:space="preserve"> </w:t>
      </w:r>
      <w:r w:rsidR="705B18D2" w:rsidRPr="09E786A9">
        <w:rPr>
          <w:rFonts w:cs="Arial"/>
        </w:rPr>
        <w:t>not available</w:t>
      </w:r>
      <w:r w:rsidR="5DDBC664" w:rsidRPr="09E786A9">
        <w:rPr>
          <w:rFonts w:cs="Arial"/>
        </w:rPr>
        <w:t xml:space="preserve"> for selection</w:t>
      </w:r>
      <w:r w:rsidR="705B18D2" w:rsidRPr="09E786A9">
        <w:rPr>
          <w:rFonts w:cs="Arial"/>
        </w:rPr>
        <w:t xml:space="preserve"> in the </w:t>
      </w:r>
      <w:r w:rsidR="302B0FE7" w:rsidRPr="09E786A9">
        <w:rPr>
          <w:rFonts w:cs="Arial"/>
        </w:rPr>
        <w:t>Available Test Methods list</w:t>
      </w:r>
      <w:r w:rsidR="05EE3D5F" w:rsidRPr="09E786A9">
        <w:rPr>
          <w:rFonts w:cs="Arial"/>
        </w:rPr>
        <w:t xml:space="preserve"> (see Part 1, step 4 above)</w:t>
      </w:r>
      <w:r w:rsidR="263DBC49" w:rsidRPr="09E786A9">
        <w:rPr>
          <w:rFonts w:cs="Arial"/>
        </w:rPr>
        <w:t>.</w:t>
      </w:r>
      <w:r w:rsidR="33F8A112" w:rsidRPr="09E786A9">
        <w:rPr>
          <w:rFonts w:cs="Arial"/>
        </w:rPr>
        <w:t xml:space="preserve">  If you have any questions or need additional information</w:t>
      </w:r>
      <w:r w:rsidR="787D3112" w:rsidRPr="09E786A9">
        <w:rPr>
          <w:rFonts w:cs="Arial"/>
        </w:rPr>
        <w:t xml:space="preserve">, please contact the </w:t>
      </w:r>
      <w:r w:rsidR="787D3112" w:rsidRPr="00A85EE5">
        <w:rPr>
          <w:rFonts w:cs="Arial"/>
        </w:rPr>
        <w:t>NVLAP ECT program m</w:t>
      </w:r>
      <w:r w:rsidR="33F8A112" w:rsidRPr="00A85EE5">
        <w:rPr>
          <w:rFonts w:cs="Arial"/>
        </w:rPr>
        <w:t xml:space="preserve">anager </w:t>
      </w:r>
      <w:r w:rsidR="787D3112" w:rsidRPr="00A85EE5">
        <w:rPr>
          <w:rFonts w:cs="Arial"/>
        </w:rPr>
        <w:t>by e</w:t>
      </w:r>
      <w:r w:rsidR="33F8A112" w:rsidRPr="00A85EE5">
        <w:rPr>
          <w:rFonts w:cs="Arial"/>
        </w:rPr>
        <w:t>mail</w:t>
      </w:r>
      <w:r w:rsidR="33F8A112" w:rsidRPr="09E786A9">
        <w:rPr>
          <w:rFonts w:cs="Arial"/>
        </w:rPr>
        <w:t>: NVLAP@nist.gov.</w:t>
      </w:r>
      <w:r w:rsidR="0F82154A" w:rsidRPr="09E786A9">
        <w:rPr>
          <w:rFonts w:cs="Arial"/>
        </w:rPr>
        <w:t xml:space="preserve"> Use additional sheets as needed.</w:t>
      </w:r>
    </w:p>
    <w:p w14:paraId="049F31CB" w14:textId="77777777" w:rsidR="00EB4065" w:rsidRPr="003019EF" w:rsidRDefault="00EB4065" w:rsidP="00025DC0">
      <w:pPr>
        <w:tabs>
          <w:tab w:val="left" w:pos="450"/>
        </w:tabs>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9"/>
        <w:gridCol w:w="1758"/>
        <w:gridCol w:w="1510"/>
        <w:gridCol w:w="1423"/>
        <w:gridCol w:w="2730"/>
        <w:gridCol w:w="2385"/>
      </w:tblGrid>
      <w:tr w:rsidR="00610024" w:rsidRPr="00932BF9" w14:paraId="4A32084E" w14:textId="77777777" w:rsidTr="00A85EE5">
        <w:trPr>
          <w:trHeight w:val="386"/>
          <w:tblHeader/>
          <w:jc w:val="center"/>
        </w:trPr>
        <w:tc>
          <w:tcPr>
            <w:tcW w:w="12775" w:type="dxa"/>
            <w:gridSpan w:val="6"/>
            <w:shd w:val="clear" w:color="auto" w:fill="auto"/>
            <w:vAlign w:val="center"/>
          </w:tcPr>
          <w:p w14:paraId="429B61F8" w14:textId="6E1B6E93" w:rsidR="410BF80E" w:rsidRDefault="410BF80E" w:rsidP="00A85EE5">
            <w:pPr>
              <w:jc w:val="center"/>
              <w:rPr>
                <w:b/>
                <w:bCs/>
                <w:sz w:val="24"/>
                <w:szCs w:val="24"/>
              </w:rPr>
            </w:pPr>
            <w:r w:rsidRPr="2A1349F6">
              <w:rPr>
                <w:b/>
                <w:bCs/>
                <w:sz w:val="24"/>
                <w:szCs w:val="24"/>
              </w:rPr>
              <w:t>LIST REQUESTED SCOPE EXPANSIONS</w:t>
            </w:r>
          </w:p>
        </w:tc>
      </w:tr>
      <w:tr w:rsidR="00454DCF" w:rsidRPr="00932BF9" w14:paraId="514EF243" w14:textId="77777777" w:rsidTr="00A85EE5">
        <w:trPr>
          <w:tblHeader/>
          <w:jc w:val="center"/>
        </w:trPr>
        <w:tc>
          <w:tcPr>
            <w:tcW w:w="2969" w:type="dxa"/>
            <w:shd w:val="clear" w:color="auto" w:fill="auto"/>
            <w:tcMar>
              <w:top w:w="72" w:type="dxa"/>
              <w:left w:w="115" w:type="dxa"/>
              <w:bottom w:w="72" w:type="dxa"/>
              <w:right w:w="115" w:type="dxa"/>
            </w:tcMar>
            <w:vAlign w:val="bottom"/>
          </w:tcPr>
          <w:p w14:paraId="01E76FEE" w14:textId="350F6D65" w:rsidR="00C63ECB" w:rsidRPr="00932BF9" w:rsidRDefault="00C63ECB" w:rsidP="00932BF9">
            <w:pPr>
              <w:tabs>
                <w:tab w:val="left" w:pos="450"/>
              </w:tabs>
              <w:jc w:val="center"/>
              <w:rPr>
                <w:rFonts w:ascii="Arial Narrow" w:hAnsi="Arial Narrow" w:cs="Arial"/>
                <w:b/>
              </w:rPr>
            </w:pPr>
            <w:r w:rsidRPr="00932BF9">
              <w:rPr>
                <w:rFonts w:ascii="Arial Narrow" w:hAnsi="Arial Narrow" w:cs="Arial"/>
                <w:b/>
              </w:rPr>
              <w:t xml:space="preserve">Name of Proposed </w:t>
            </w:r>
            <w:r w:rsidR="00EE2180">
              <w:rPr>
                <w:rFonts w:ascii="Arial Narrow" w:hAnsi="Arial Narrow" w:cs="Arial"/>
                <w:b/>
              </w:rPr>
              <w:t>Standard/Method</w:t>
            </w:r>
          </w:p>
          <w:p w14:paraId="691BB845" w14:textId="77777777" w:rsidR="00610024" w:rsidRPr="00932BF9" w:rsidRDefault="00610024" w:rsidP="00932BF9">
            <w:pPr>
              <w:tabs>
                <w:tab w:val="left" w:pos="450"/>
              </w:tabs>
              <w:jc w:val="center"/>
              <w:rPr>
                <w:rFonts w:ascii="Arial Narrow" w:hAnsi="Arial Narrow" w:cs="Arial"/>
                <w:b/>
              </w:rPr>
            </w:pPr>
            <w:r w:rsidRPr="00932BF9">
              <w:rPr>
                <w:rFonts w:ascii="Arial Narrow" w:hAnsi="Arial Narrow" w:cs="Arial"/>
                <w:b/>
              </w:rPr>
              <w:t>or Revision</w:t>
            </w:r>
          </w:p>
        </w:tc>
        <w:tc>
          <w:tcPr>
            <w:tcW w:w="1758" w:type="dxa"/>
            <w:shd w:val="clear" w:color="auto" w:fill="auto"/>
            <w:tcMar>
              <w:top w:w="72" w:type="dxa"/>
              <w:left w:w="115" w:type="dxa"/>
              <w:bottom w:w="72" w:type="dxa"/>
              <w:right w:w="115" w:type="dxa"/>
            </w:tcMar>
            <w:vAlign w:val="bottom"/>
          </w:tcPr>
          <w:p w14:paraId="202C19D4" w14:textId="77777777" w:rsidR="00C63ECB" w:rsidRPr="00932BF9" w:rsidRDefault="00C63ECB" w:rsidP="00932BF9">
            <w:pPr>
              <w:tabs>
                <w:tab w:val="left" w:pos="450"/>
              </w:tabs>
              <w:jc w:val="center"/>
              <w:rPr>
                <w:rFonts w:ascii="Arial Narrow" w:hAnsi="Arial Narrow" w:cs="Arial"/>
                <w:b/>
              </w:rPr>
            </w:pPr>
            <w:r w:rsidRPr="00932BF9">
              <w:rPr>
                <w:rFonts w:ascii="Arial Narrow" w:hAnsi="Arial Narrow" w:cs="Arial"/>
                <w:b/>
              </w:rPr>
              <w:t>Identify</w:t>
            </w:r>
          </w:p>
          <w:p w14:paraId="20DEC7BC" w14:textId="77777777" w:rsidR="00610024" w:rsidRPr="00932BF9" w:rsidRDefault="00610024" w:rsidP="00932BF9">
            <w:pPr>
              <w:tabs>
                <w:tab w:val="left" w:pos="450"/>
              </w:tabs>
              <w:jc w:val="center"/>
              <w:rPr>
                <w:rFonts w:ascii="Arial Narrow" w:hAnsi="Arial Narrow" w:cs="Arial"/>
                <w:b/>
              </w:rPr>
            </w:pPr>
            <w:r w:rsidRPr="00932BF9">
              <w:rPr>
                <w:rFonts w:ascii="Arial Narrow" w:hAnsi="Arial Narrow" w:cs="Arial"/>
                <w:b/>
              </w:rPr>
              <w:t>Trained Staff</w:t>
            </w:r>
          </w:p>
        </w:tc>
        <w:tc>
          <w:tcPr>
            <w:tcW w:w="1510" w:type="dxa"/>
            <w:shd w:val="clear" w:color="auto" w:fill="auto"/>
            <w:tcMar>
              <w:top w:w="72" w:type="dxa"/>
              <w:left w:w="115" w:type="dxa"/>
              <w:bottom w:w="72" w:type="dxa"/>
              <w:right w:w="115" w:type="dxa"/>
            </w:tcMar>
            <w:vAlign w:val="bottom"/>
          </w:tcPr>
          <w:p w14:paraId="3E867F84" w14:textId="77777777" w:rsidR="00610024" w:rsidRPr="00932BF9" w:rsidRDefault="00610024" w:rsidP="00932BF9">
            <w:pPr>
              <w:tabs>
                <w:tab w:val="left" w:pos="450"/>
              </w:tabs>
              <w:jc w:val="center"/>
              <w:rPr>
                <w:rFonts w:ascii="Arial Narrow" w:hAnsi="Arial Narrow" w:cs="Arial"/>
                <w:b/>
              </w:rPr>
            </w:pPr>
            <w:r w:rsidRPr="00932BF9">
              <w:rPr>
                <w:rFonts w:ascii="Arial Narrow" w:hAnsi="Arial Narrow" w:cs="Arial"/>
                <w:b/>
              </w:rPr>
              <w:t>Added Equipment</w:t>
            </w:r>
          </w:p>
          <w:p w14:paraId="192D4771" w14:textId="77777777" w:rsidR="00610024" w:rsidRPr="00932BF9" w:rsidRDefault="00610024" w:rsidP="00932BF9">
            <w:pPr>
              <w:tabs>
                <w:tab w:val="left" w:pos="450"/>
              </w:tabs>
              <w:jc w:val="center"/>
              <w:rPr>
                <w:rFonts w:ascii="Arial Narrow" w:hAnsi="Arial Narrow" w:cs="Arial"/>
                <w:b/>
              </w:rPr>
            </w:pPr>
            <w:r w:rsidRPr="00932BF9">
              <w:rPr>
                <w:rFonts w:ascii="Arial Narrow" w:hAnsi="Arial Narrow" w:cs="Arial"/>
                <w:b/>
              </w:rPr>
              <w:t>Identifier</w:t>
            </w:r>
          </w:p>
        </w:tc>
        <w:tc>
          <w:tcPr>
            <w:tcW w:w="1423" w:type="dxa"/>
            <w:shd w:val="clear" w:color="auto" w:fill="auto"/>
            <w:tcMar>
              <w:top w:w="72" w:type="dxa"/>
              <w:left w:w="115" w:type="dxa"/>
              <w:bottom w:w="72" w:type="dxa"/>
              <w:right w:w="115" w:type="dxa"/>
            </w:tcMar>
            <w:vAlign w:val="bottom"/>
          </w:tcPr>
          <w:p w14:paraId="75E230A6" w14:textId="77777777" w:rsidR="00610024" w:rsidRPr="00932BF9" w:rsidRDefault="00610024" w:rsidP="00932BF9">
            <w:pPr>
              <w:tabs>
                <w:tab w:val="left" w:pos="450"/>
              </w:tabs>
              <w:jc w:val="center"/>
              <w:rPr>
                <w:rFonts w:ascii="Arial Narrow" w:hAnsi="Arial Narrow" w:cs="Arial"/>
                <w:b/>
              </w:rPr>
            </w:pPr>
            <w:r w:rsidRPr="00932BF9">
              <w:rPr>
                <w:rFonts w:ascii="Arial Narrow" w:hAnsi="Arial Narrow" w:cs="Arial"/>
                <w:b/>
              </w:rPr>
              <w:t>Test Procedure</w:t>
            </w:r>
          </w:p>
          <w:p w14:paraId="560EAC64" w14:textId="77777777" w:rsidR="00610024" w:rsidRPr="00932BF9" w:rsidRDefault="00610024" w:rsidP="00932BF9">
            <w:pPr>
              <w:tabs>
                <w:tab w:val="left" w:pos="450"/>
              </w:tabs>
              <w:jc w:val="center"/>
              <w:rPr>
                <w:rFonts w:ascii="Arial Narrow" w:hAnsi="Arial Narrow" w:cs="Arial"/>
                <w:b/>
              </w:rPr>
            </w:pPr>
            <w:r w:rsidRPr="00932BF9">
              <w:rPr>
                <w:rFonts w:ascii="Arial Narrow" w:hAnsi="Arial Narrow" w:cs="Arial"/>
                <w:b/>
              </w:rPr>
              <w:t>Identifier</w:t>
            </w:r>
          </w:p>
        </w:tc>
        <w:tc>
          <w:tcPr>
            <w:tcW w:w="2730" w:type="dxa"/>
            <w:shd w:val="clear" w:color="auto" w:fill="auto"/>
            <w:tcMar>
              <w:top w:w="72" w:type="dxa"/>
              <w:left w:w="115" w:type="dxa"/>
              <w:bottom w:w="72" w:type="dxa"/>
              <w:right w:w="115" w:type="dxa"/>
            </w:tcMar>
            <w:vAlign w:val="bottom"/>
          </w:tcPr>
          <w:p w14:paraId="2AED5988" w14:textId="77777777" w:rsidR="00610024" w:rsidRPr="00932BF9" w:rsidRDefault="00610024" w:rsidP="00932BF9">
            <w:pPr>
              <w:tabs>
                <w:tab w:val="left" w:pos="450"/>
              </w:tabs>
              <w:jc w:val="center"/>
              <w:rPr>
                <w:rFonts w:ascii="Arial Narrow" w:hAnsi="Arial Narrow" w:cs="Arial"/>
                <w:b/>
              </w:rPr>
            </w:pPr>
            <w:r w:rsidRPr="00932BF9">
              <w:rPr>
                <w:rFonts w:ascii="Arial Narrow" w:hAnsi="Arial Narrow" w:cs="Arial"/>
                <w:b/>
              </w:rPr>
              <w:t>Actual or Sample Test Report Identifier</w:t>
            </w:r>
          </w:p>
        </w:tc>
        <w:tc>
          <w:tcPr>
            <w:tcW w:w="2385" w:type="dxa"/>
            <w:shd w:val="clear" w:color="auto" w:fill="auto"/>
            <w:tcMar>
              <w:top w:w="72" w:type="dxa"/>
              <w:left w:w="115" w:type="dxa"/>
              <w:bottom w:w="72" w:type="dxa"/>
              <w:right w:w="115" w:type="dxa"/>
            </w:tcMar>
            <w:vAlign w:val="bottom"/>
          </w:tcPr>
          <w:p w14:paraId="6A5B7F23" w14:textId="61EC9163" w:rsidR="09E786A9" w:rsidRPr="00A85EE5" w:rsidRDefault="09E786A9" w:rsidP="09E786A9">
            <w:pPr>
              <w:jc w:val="center"/>
              <w:rPr>
                <w:rFonts w:ascii="Arial Narrow" w:hAnsi="Arial Narrow"/>
                <w:b/>
                <w:bCs/>
              </w:rPr>
            </w:pPr>
            <w:r w:rsidRPr="00A85EE5">
              <w:rPr>
                <w:rFonts w:ascii="Arial Narrow" w:hAnsi="Arial Narrow"/>
                <w:b/>
                <w:bCs/>
              </w:rPr>
              <w:t>Method verification record attached</w:t>
            </w:r>
          </w:p>
        </w:tc>
      </w:tr>
      <w:tr w:rsidR="00454DCF" w:rsidRPr="00932BF9" w14:paraId="53128261" w14:textId="77777777" w:rsidTr="00A85EE5">
        <w:trPr>
          <w:trHeight w:val="432"/>
          <w:jc w:val="center"/>
        </w:trPr>
        <w:tc>
          <w:tcPr>
            <w:tcW w:w="2969" w:type="dxa"/>
            <w:shd w:val="clear" w:color="auto" w:fill="auto"/>
          </w:tcPr>
          <w:p w14:paraId="1299C43A" w14:textId="41729463" w:rsidR="0068212A" w:rsidRPr="00932BF9" w:rsidRDefault="0068212A" w:rsidP="00932BF9">
            <w:pPr>
              <w:tabs>
                <w:tab w:val="left" w:pos="450"/>
              </w:tabs>
              <w:rPr>
                <w:rFonts w:cs="Arial"/>
              </w:rPr>
            </w:pPr>
          </w:p>
        </w:tc>
        <w:tc>
          <w:tcPr>
            <w:tcW w:w="1758" w:type="dxa"/>
            <w:shd w:val="clear" w:color="auto" w:fill="auto"/>
          </w:tcPr>
          <w:p w14:paraId="4DDBEF00" w14:textId="77777777" w:rsidR="0068212A" w:rsidRPr="00932BF9" w:rsidRDefault="0068212A" w:rsidP="00932BF9">
            <w:pPr>
              <w:tabs>
                <w:tab w:val="left" w:pos="450"/>
              </w:tabs>
              <w:rPr>
                <w:rFonts w:cs="Arial"/>
              </w:rPr>
            </w:pPr>
          </w:p>
        </w:tc>
        <w:tc>
          <w:tcPr>
            <w:tcW w:w="1510" w:type="dxa"/>
            <w:shd w:val="clear" w:color="auto" w:fill="auto"/>
          </w:tcPr>
          <w:p w14:paraId="3461D779" w14:textId="77777777" w:rsidR="0068212A" w:rsidRPr="00932BF9" w:rsidRDefault="0068212A" w:rsidP="00932BF9">
            <w:pPr>
              <w:tabs>
                <w:tab w:val="left" w:pos="450"/>
              </w:tabs>
              <w:rPr>
                <w:rFonts w:cs="Arial"/>
              </w:rPr>
            </w:pPr>
          </w:p>
        </w:tc>
        <w:tc>
          <w:tcPr>
            <w:tcW w:w="1423" w:type="dxa"/>
            <w:shd w:val="clear" w:color="auto" w:fill="auto"/>
          </w:tcPr>
          <w:p w14:paraId="3CF2D8B6" w14:textId="77777777" w:rsidR="0068212A" w:rsidRPr="00932BF9" w:rsidRDefault="0068212A" w:rsidP="00932BF9">
            <w:pPr>
              <w:tabs>
                <w:tab w:val="left" w:pos="450"/>
              </w:tabs>
              <w:rPr>
                <w:rFonts w:cs="Arial"/>
              </w:rPr>
            </w:pPr>
          </w:p>
        </w:tc>
        <w:tc>
          <w:tcPr>
            <w:tcW w:w="2730" w:type="dxa"/>
            <w:shd w:val="clear" w:color="auto" w:fill="auto"/>
          </w:tcPr>
          <w:p w14:paraId="0FB78278" w14:textId="77777777" w:rsidR="0068212A" w:rsidRPr="00932BF9" w:rsidRDefault="0068212A" w:rsidP="00932BF9">
            <w:pPr>
              <w:tabs>
                <w:tab w:val="left" w:pos="450"/>
              </w:tabs>
              <w:rPr>
                <w:rFonts w:cs="Arial"/>
              </w:rPr>
            </w:pPr>
          </w:p>
        </w:tc>
        <w:tc>
          <w:tcPr>
            <w:tcW w:w="2385" w:type="dxa"/>
            <w:shd w:val="clear" w:color="auto" w:fill="auto"/>
          </w:tcPr>
          <w:p w14:paraId="38324351" w14:textId="5C4B545A" w:rsidR="09E786A9" w:rsidRDefault="09E786A9" w:rsidP="09E786A9"/>
        </w:tc>
      </w:tr>
      <w:tr w:rsidR="00454DCF" w:rsidRPr="00932BF9" w14:paraId="1FC39945" w14:textId="77777777" w:rsidTr="00A85EE5">
        <w:trPr>
          <w:trHeight w:val="432"/>
          <w:jc w:val="center"/>
        </w:trPr>
        <w:tc>
          <w:tcPr>
            <w:tcW w:w="2969" w:type="dxa"/>
            <w:shd w:val="clear" w:color="auto" w:fill="auto"/>
          </w:tcPr>
          <w:p w14:paraId="6D98A12B" w14:textId="77777777" w:rsidR="0068212A" w:rsidRPr="00932BF9" w:rsidRDefault="0068212A" w:rsidP="00932BF9">
            <w:pPr>
              <w:tabs>
                <w:tab w:val="left" w:pos="450"/>
              </w:tabs>
              <w:rPr>
                <w:rFonts w:cs="Arial"/>
              </w:rPr>
            </w:pPr>
          </w:p>
        </w:tc>
        <w:tc>
          <w:tcPr>
            <w:tcW w:w="1758" w:type="dxa"/>
            <w:shd w:val="clear" w:color="auto" w:fill="auto"/>
          </w:tcPr>
          <w:p w14:paraId="2946DB82" w14:textId="77777777" w:rsidR="0068212A" w:rsidRPr="00932BF9" w:rsidRDefault="0068212A" w:rsidP="00932BF9">
            <w:pPr>
              <w:tabs>
                <w:tab w:val="left" w:pos="450"/>
              </w:tabs>
              <w:rPr>
                <w:rFonts w:cs="Arial"/>
              </w:rPr>
            </w:pPr>
          </w:p>
        </w:tc>
        <w:tc>
          <w:tcPr>
            <w:tcW w:w="1510" w:type="dxa"/>
            <w:shd w:val="clear" w:color="auto" w:fill="auto"/>
          </w:tcPr>
          <w:p w14:paraId="5997CC1D" w14:textId="77777777" w:rsidR="0068212A" w:rsidRPr="00932BF9" w:rsidRDefault="0068212A" w:rsidP="00932BF9">
            <w:pPr>
              <w:tabs>
                <w:tab w:val="left" w:pos="450"/>
              </w:tabs>
              <w:rPr>
                <w:rFonts w:cs="Arial"/>
              </w:rPr>
            </w:pPr>
          </w:p>
        </w:tc>
        <w:tc>
          <w:tcPr>
            <w:tcW w:w="1423" w:type="dxa"/>
            <w:shd w:val="clear" w:color="auto" w:fill="auto"/>
          </w:tcPr>
          <w:p w14:paraId="110FFD37" w14:textId="77777777" w:rsidR="0068212A" w:rsidRPr="00932BF9" w:rsidRDefault="0068212A" w:rsidP="00932BF9">
            <w:pPr>
              <w:tabs>
                <w:tab w:val="left" w:pos="450"/>
              </w:tabs>
              <w:rPr>
                <w:rFonts w:cs="Arial"/>
              </w:rPr>
            </w:pPr>
          </w:p>
        </w:tc>
        <w:tc>
          <w:tcPr>
            <w:tcW w:w="2730" w:type="dxa"/>
            <w:shd w:val="clear" w:color="auto" w:fill="auto"/>
          </w:tcPr>
          <w:p w14:paraId="6B699379" w14:textId="77777777" w:rsidR="0068212A" w:rsidRPr="00932BF9" w:rsidRDefault="0068212A" w:rsidP="00932BF9">
            <w:pPr>
              <w:tabs>
                <w:tab w:val="left" w:pos="450"/>
              </w:tabs>
              <w:rPr>
                <w:rFonts w:cs="Arial"/>
              </w:rPr>
            </w:pPr>
          </w:p>
        </w:tc>
        <w:tc>
          <w:tcPr>
            <w:tcW w:w="2385" w:type="dxa"/>
            <w:shd w:val="clear" w:color="auto" w:fill="auto"/>
          </w:tcPr>
          <w:p w14:paraId="5D5E7AD8" w14:textId="3BEB8217" w:rsidR="09E786A9" w:rsidRDefault="09E786A9" w:rsidP="09E786A9"/>
        </w:tc>
      </w:tr>
      <w:tr w:rsidR="00454DCF" w:rsidRPr="00932BF9" w14:paraId="3FE9F23F" w14:textId="77777777" w:rsidTr="00A85EE5">
        <w:trPr>
          <w:trHeight w:val="432"/>
          <w:jc w:val="center"/>
        </w:trPr>
        <w:tc>
          <w:tcPr>
            <w:tcW w:w="2969" w:type="dxa"/>
            <w:shd w:val="clear" w:color="auto" w:fill="auto"/>
          </w:tcPr>
          <w:p w14:paraId="6BB9E253" w14:textId="77777777" w:rsidR="0068212A" w:rsidRPr="00932BF9" w:rsidRDefault="0068212A" w:rsidP="00932BF9">
            <w:pPr>
              <w:tabs>
                <w:tab w:val="left" w:pos="450"/>
              </w:tabs>
              <w:rPr>
                <w:rFonts w:cs="Arial"/>
              </w:rPr>
            </w:pPr>
          </w:p>
        </w:tc>
        <w:tc>
          <w:tcPr>
            <w:tcW w:w="1758" w:type="dxa"/>
            <w:shd w:val="clear" w:color="auto" w:fill="auto"/>
          </w:tcPr>
          <w:p w14:paraId="23DE523C" w14:textId="77777777" w:rsidR="0068212A" w:rsidRPr="00932BF9" w:rsidRDefault="0068212A" w:rsidP="00932BF9">
            <w:pPr>
              <w:tabs>
                <w:tab w:val="left" w:pos="450"/>
              </w:tabs>
              <w:rPr>
                <w:rFonts w:cs="Arial"/>
              </w:rPr>
            </w:pPr>
          </w:p>
        </w:tc>
        <w:tc>
          <w:tcPr>
            <w:tcW w:w="1510" w:type="dxa"/>
            <w:shd w:val="clear" w:color="auto" w:fill="auto"/>
          </w:tcPr>
          <w:p w14:paraId="52E56223" w14:textId="77777777" w:rsidR="0068212A" w:rsidRPr="00932BF9" w:rsidRDefault="0068212A" w:rsidP="00932BF9">
            <w:pPr>
              <w:tabs>
                <w:tab w:val="left" w:pos="450"/>
              </w:tabs>
              <w:rPr>
                <w:rFonts w:cs="Arial"/>
              </w:rPr>
            </w:pPr>
          </w:p>
        </w:tc>
        <w:tc>
          <w:tcPr>
            <w:tcW w:w="1423" w:type="dxa"/>
            <w:shd w:val="clear" w:color="auto" w:fill="auto"/>
          </w:tcPr>
          <w:p w14:paraId="07547A01" w14:textId="77777777" w:rsidR="0068212A" w:rsidRPr="00932BF9" w:rsidRDefault="0068212A" w:rsidP="00932BF9">
            <w:pPr>
              <w:tabs>
                <w:tab w:val="left" w:pos="450"/>
              </w:tabs>
              <w:rPr>
                <w:rFonts w:cs="Arial"/>
              </w:rPr>
            </w:pPr>
          </w:p>
        </w:tc>
        <w:tc>
          <w:tcPr>
            <w:tcW w:w="2730" w:type="dxa"/>
            <w:shd w:val="clear" w:color="auto" w:fill="auto"/>
          </w:tcPr>
          <w:p w14:paraId="5043CB0F" w14:textId="77777777" w:rsidR="0068212A" w:rsidRPr="00932BF9" w:rsidRDefault="0068212A" w:rsidP="00932BF9">
            <w:pPr>
              <w:tabs>
                <w:tab w:val="left" w:pos="450"/>
              </w:tabs>
              <w:rPr>
                <w:rFonts w:cs="Arial"/>
              </w:rPr>
            </w:pPr>
          </w:p>
        </w:tc>
        <w:tc>
          <w:tcPr>
            <w:tcW w:w="2385" w:type="dxa"/>
            <w:shd w:val="clear" w:color="auto" w:fill="auto"/>
          </w:tcPr>
          <w:p w14:paraId="0B660D6A" w14:textId="76D591F3" w:rsidR="09E786A9" w:rsidRDefault="09E786A9" w:rsidP="09E786A9"/>
        </w:tc>
      </w:tr>
      <w:tr w:rsidR="00454DCF" w:rsidRPr="00932BF9" w14:paraId="07459315" w14:textId="77777777" w:rsidTr="00A85EE5">
        <w:trPr>
          <w:trHeight w:val="432"/>
          <w:jc w:val="center"/>
        </w:trPr>
        <w:tc>
          <w:tcPr>
            <w:tcW w:w="2969" w:type="dxa"/>
            <w:shd w:val="clear" w:color="auto" w:fill="auto"/>
          </w:tcPr>
          <w:p w14:paraId="44E871BC" w14:textId="77777777" w:rsidR="0068212A" w:rsidRPr="00932BF9" w:rsidRDefault="0068212A" w:rsidP="00932BF9">
            <w:pPr>
              <w:tabs>
                <w:tab w:val="left" w:pos="450"/>
              </w:tabs>
              <w:rPr>
                <w:rFonts w:cs="Arial"/>
              </w:rPr>
            </w:pPr>
          </w:p>
        </w:tc>
        <w:tc>
          <w:tcPr>
            <w:tcW w:w="1758" w:type="dxa"/>
            <w:shd w:val="clear" w:color="auto" w:fill="auto"/>
          </w:tcPr>
          <w:p w14:paraId="144A5D23" w14:textId="77777777" w:rsidR="0068212A" w:rsidRPr="00932BF9" w:rsidRDefault="0068212A" w:rsidP="00932BF9">
            <w:pPr>
              <w:tabs>
                <w:tab w:val="left" w:pos="450"/>
              </w:tabs>
              <w:rPr>
                <w:rFonts w:cs="Arial"/>
              </w:rPr>
            </w:pPr>
          </w:p>
        </w:tc>
        <w:tc>
          <w:tcPr>
            <w:tcW w:w="1510" w:type="dxa"/>
            <w:shd w:val="clear" w:color="auto" w:fill="auto"/>
          </w:tcPr>
          <w:p w14:paraId="738610EB" w14:textId="77777777" w:rsidR="0068212A" w:rsidRPr="00932BF9" w:rsidRDefault="0068212A" w:rsidP="00932BF9">
            <w:pPr>
              <w:tabs>
                <w:tab w:val="left" w:pos="450"/>
              </w:tabs>
              <w:rPr>
                <w:rFonts w:cs="Arial"/>
              </w:rPr>
            </w:pPr>
          </w:p>
        </w:tc>
        <w:tc>
          <w:tcPr>
            <w:tcW w:w="1423" w:type="dxa"/>
            <w:shd w:val="clear" w:color="auto" w:fill="auto"/>
          </w:tcPr>
          <w:p w14:paraId="637805D2" w14:textId="77777777" w:rsidR="0068212A" w:rsidRPr="00932BF9" w:rsidRDefault="0068212A" w:rsidP="00932BF9">
            <w:pPr>
              <w:tabs>
                <w:tab w:val="left" w:pos="450"/>
              </w:tabs>
              <w:rPr>
                <w:rFonts w:cs="Arial"/>
              </w:rPr>
            </w:pPr>
          </w:p>
        </w:tc>
        <w:tc>
          <w:tcPr>
            <w:tcW w:w="2730" w:type="dxa"/>
            <w:shd w:val="clear" w:color="auto" w:fill="auto"/>
          </w:tcPr>
          <w:p w14:paraId="463F29E8" w14:textId="77777777" w:rsidR="0068212A" w:rsidRPr="00932BF9" w:rsidRDefault="0068212A" w:rsidP="00932BF9">
            <w:pPr>
              <w:tabs>
                <w:tab w:val="left" w:pos="450"/>
              </w:tabs>
              <w:rPr>
                <w:rFonts w:cs="Arial"/>
              </w:rPr>
            </w:pPr>
          </w:p>
        </w:tc>
        <w:tc>
          <w:tcPr>
            <w:tcW w:w="2385" w:type="dxa"/>
            <w:shd w:val="clear" w:color="auto" w:fill="auto"/>
          </w:tcPr>
          <w:p w14:paraId="13B93A77" w14:textId="3C22BAE4" w:rsidR="09E786A9" w:rsidRDefault="09E786A9" w:rsidP="09E786A9"/>
        </w:tc>
      </w:tr>
      <w:tr w:rsidR="00454DCF" w:rsidRPr="00932BF9" w14:paraId="3B7B4B86" w14:textId="77777777" w:rsidTr="00A85EE5">
        <w:trPr>
          <w:trHeight w:val="432"/>
          <w:jc w:val="center"/>
        </w:trPr>
        <w:tc>
          <w:tcPr>
            <w:tcW w:w="2969" w:type="dxa"/>
            <w:shd w:val="clear" w:color="auto" w:fill="auto"/>
          </w:tcPr>
          <w:p w14:paraId="2BA226A1" w14:textId="77777777" w:rsidR="0068212A" w:rsidRPr="00932BF9" w:rsidRDefault="0068212A" w:rsidP="00932BF9">
            <w:pPr>
              <w:tabs>
                <w:tab w:val="left" w:pos="450"/>
              </w:tabs>
              <w:rPr>
                <w:rFonts w:cs="Arial"/>
              </w:rPr>
            </w:pPr>
          </w:p>
        </w:tc>
        <w:tc>
          <w:tcPr>
            <w:tcW w:w="1758" w:type="dxa"/>
            <w:shd w:val="clear" w:color="auto" w:fill="auto"/>
          </w:tcPr>
          <w:p w14:paraId="17AD93B2" w14:textId="77777777" w:rsidR="0068212A" w:rsidRPr="00932BF9" w:rsidRDefault="0068212A" w:rsidP="00932BF9">
            <w:pPr>
              <w:tabs>
                <w:tab w:val="left" w:pos="450"/>
              </w:tabs>
              <w:rPr>
                <w:rFonts w:cs="Arial"/>
              </w:rPr>
            </w:pPr>
          </w:p>
        </w:tc>
        <w:tc>
          <w:tcPr>
            <w:tcW w:w="1510" w:type="dxa"/>
            <w:shd w:val="clear" w:color="auto" w:fill="auto"/>
          </w:tcPr>
          <w:p w14:paraId="0DE4B5B7" w14:textId="77777777" w:rsidR="0068212A" w:rsidRPr="00932BF9" w:rsidRDefault="0068212A" w:rsidP="00932BF9">
            <w:pPr>
              <w:tabs>
                <w:tab w:val="left" w:pos="450"/>
              </w:tabs>
              <w:rPr>
                <w:rFonts w:cs="Arial"/>
              </w:rPr>
            </w:pPr>
          </w:p>
        </w:tc>
        <w:tc>
          <w:tcPr>
            <w:tcW w:w="1423" w:type="dxa"/>
            <w:shd w:val="clear" w:color="auto" w:fill="auto"/>
          </w:tcPr>
          <w:p w14:paraId="66204FF1" w14:textId="77777777" w:rsidR="0068212A" w:rsidRPr="00932BF9" w:rsidRDefault="0068212A" w:rsidP="00932BF9">
            <w:pPr>
              <w:tabs>
                <w:tab w:val="left" w:pos="450"/>
              </w:tabs>
              <w:rPr>
                <w:rFonts w:cs="Arial"/>
              </w:rPr>
            </w:pPr>
          </w:p>
        </w:tc>
        <w:tc>
          <w:tcPr>
            <w:tcW w:w="2730" w:type="dxa"/>
            <w:shd w:val="clear" w:color="auto" w:fill="auto"/>
          </w:tcPr>
          <w:p w14:paraId="2DBF0D7D" w14:textId="77777777" w:rsidR="0068212A" w:rsidRPr="00932BF9" w:rsidRDefault="0068212A" w:rsidP="00932BF9">
            <w:pPr>
              <w:tabs>
                <w:tab w:val="left" w:pos="450"/>
              </w:tabs>
              <w:rPr>
                <w:rFonts w:cs="Arial"/>
              </w:rPr>
            </w:pPr>
          </w:p>
        </w:tc>
        <w:tc>
          <w:tcPr>
            <w:tcW w:w="2385" w:type="dxa"/>
            <w:shd w:val="clear" w:color="auto" w:fill="auto"/>
          </w:tcPr>
          <w:p w14:paraId="71D7A1B1" w14:textId="4A3E5C5E" w:rsidR="09E786A9" w:rsidRDefault="09E786A9" w:rsidP="09E786A9"/>
        </w:tc>
      </w:tr>
      <w:tr w:rsidR="00454DCF" w:rsidRPr="00932BF9" w14:paraId="467FDA6B" w14:textId="77777777" w:rsidTr="00A85EE5">
        <w:trPr>
          <w:trHeight w:val="432"/>
          <w:jc w:val="center"/>
        </w:trPr>
        <w:tc>
          <w:tcPr>
            <w:tcW w:w="2969" w:type="dxa"/>
            <w:shd w:val="clear" w:color="auto" w:fill="auto"/>
          </w:tcPr>
          <w:p w14:paraId="389F2ED2" w14:textId="77777777" w:rsidR="00800E68" w:rsidRPr="00932BF9" w:rsidRDefault="00800E68" w:rsidP="00932BF9">
            <w:pPr>
              <w:tabs>
                <w:tab w:val="left" w:pos="450"/>
              </w:tabs>
              <w:rPr>
                <w:rFonts w:cs="Arial"/>
              </w:rPr>
            </w:pPr>
          </w:p>
        </w:tc>
        <w:tc>
          <w:tcPr>
            <w:tcW w:w="1758" w:type="dxa"/>
            <w:shd w:val="clear" w:color="auto" w:fill="auto"/>
          </w:tcPr>
          <w:p w14:paraId="4DD401D5" w14:textId="77777777" w:rsidR="00800E68" w:rsidRPr="00932BF9" w:rsidRDefault="00800E68" w:rsidP="00932BF9">
            <w:pPr>
              <w:tabs>
                <w:tab w:val="left" w:pos="450"/>
              </w:tabs>
              <w:rPr>
                <w:rFonts w:cs="Arial"/>
              </w:rPr>
            </w:pPr>
          </w:p>
        </w:tc>
        <w:tc>
          <w:tcPr>
            <w:tcW w:w="1510" w:type="dxa"/>
            <w:shd w:val="clear" w:color="auto" w:fill="auto"/>
          </w:tcPr>
          <w:p w14:paraId="59573686" w14:textId="77777777" w:rsidR="00800E68" w:rsidRPr="00932BF9" w:rsidRDefault="00800E68" w:rsidP="00932BF9">
            <w:pPr>
              <w:tabs>
                <w:tab w:val="left" w:pos="450"/>
              </w:tabs>
              <w:rPr>
                <w:rFonts w:cs="Arial"/>
              </w:rPr>
            </w:pPr>
          </w:p>
        </w:tc>
        <w:tc>
          <w:tcPr>
            <w:tcW w:w="1423" w:type="dxa"/>
            <w:shd w:val="clear" w:color="auto" w:fill="auto"/>
          </w:tcPr>
          <w:p w14:paraId="01D38CF9" w14:textId="77777777" w:rsidR="00800E68" w:rsidRPr="00932BF9" w:rsidRDefault="00800E68" w:rsidP="00932BF9">
            <w:pPr>
              <w:tabs>
                <w:tab w:val="left" w:pos="450"/>
              </w:tabs>
              <w:rPr>
                <w:rFonts w:cs="Arial"/>
              </w:rPr>
            </w:pPr>
          </w:p>
        </w:tc>
        <w:tc>
          <w:tcPr>
            <w:tcW w:w="2730" w:type="dxa"/>
            <w:shd w:val="clear" w:color="auto" w:fill="auto"/>
          </w:tcPr>
          <w:p w14:paraId="2BD3DB37" w14:textId="77777777" w:rsidR="00800E68" w:rsidRPr="00932BF9" w:rsidRDefault="00800E68" w:rsidP="00932BF9">
            <w:pPr>
              <w:tabs>
                <w:tab w:val="left" w:pos="450"/>
              </w:tabs>
              <w:rPr>
                <w:rFonts w:cs="Arial"/>
              </w:rPr>
            </w:pPr>
          </w:p>
        </w:tc>
        <w:tc>
          <w:tcPr>
            <w:tcW w:w="2385" w:type="dxa"/>
            <w:shd w:val="clear" w:color="auto" w:fill="auto"/>
          </w:tcPr>
          <w:p w14:paraId="798D8DA5" w14:textId="77777777" w:rsidR="00800E68" w:rsidRDefault="00800E68" w:rsidP="09E786A9"/>
        </w:tc>
      </w:tr>
      <w:tr w:rsidR="00454DCF" w:rsidRPr="00932BF9" w14:paraId="36FEB5B0" w14:textId="77777777" w:rsidTr="00A85EE5">
        <w:trPr>
          <w:trHeight w:val="432"/>
          <w:jc w:val="center"/>
        </w:trPr>
        <w:tc>
          <w:tcPr>
            <w:tcW w:w="2969" w:type="dxa"/>
            <w:shd w:val="clear" w:color="auto" w:fill="auto"/>
          </w:tcPr>
          <w:p w14:paraId="6D072C0D" w14:textId="77777777" w:rsidR="0068212A" w:rsidRPr="00932BF9" w:rsidRDefault="0068212A" w:rsidP="00932BF9">
            <w:pPr>
              <w:tabs>
                <w:tab w:val="left" w:pos="450"/>
              </w:tabs>
              <w:rPr>
                <w:rFonts w:cs="Arial"/>
              </w:rPr>
            </w:pPr>
          </w:p>
        </w:tc>
        <w:tc>
          <w:tcPr>
            <w:tcW w:w="1758" w:type="dxa"/>
            <w:shd w:val="clear" w:color="auto" w:fill="auto"/>
          </w:tcPr>
          <w:p w14:paraId="48A21919" w14:textId="77777777" w:rsidR="0068212A" w:rsidRPr="00932BF9" w:rsidRDefault="0068212A" w:rsidP="00932BF9">
            <w:pPr>
              <w:tabs>
                <w:tab w:val="left" w:pos="450"/>
              </w:tabs>
              <w:rPr>
                <w:rFonts w:cs="Arial"/>
              </w:rPr>
            </w:pPr>
          </w:p>
        </w:tc>
        <w:tc>
          <w:tcPr>
            <w:tcW w:w="1510" w:type="dxa"/>
            <w:shd w:val="clear" w:color="auto" w:fill="auto"/>
          </w:tcPr>
          <w:p w14:paraId="6BD18F9B" w14:textId="77777777" w:rsidR="0068212A" w:rsidRPr="00932BF9" w:rsidRDefault="0068212A" w:rsidP="00932BF9">
            <w:pPr>
              <w:tabs>
                <w:tab w:val="left" w:pos="450"/>
              </w:tabs>
              <w:rPr>
                <w:rFonts w:cs="Arial"/>
              </w:rPr>
            </w:pPr>
          </w:p>
        </w:tc>
        <w:tc>
          <w:tcPr>
            <w:tcW w:w="1423" w:type="dxa"/>
            <w:shd w:val="clear" w:color="auto" w:fill="auto"/>
          </w:tcPr>
          <w:p w14:paraId="238601FE" w14:textId="77777777" w:rsidR="0068212A" w:rsidRPr="00932BF9" w:rsidRDefault="0068212A" w:rsidP="00932BF9">
            <w:pPr>
              <w:tabs>
                <w:tab w:val="left" w:pos="450"/>
              </w:tabs>
              <w:rPr>
                <w:rFonts w:cs="Arial"/>
              </w:rPr>
            </w:pPr>
          </w:p>
        </w:tc>
        <w:tc>
          <w:tcPr>
            <w:tcW w:w="2730" w:type="dxa"/>
            <w:shd w:val="clear" w:color="auto" w:fill="auto"/>
          </w:tcPr>
          <w:p w14:paraId="0F3CABC7" w14:textId="77777777" w:rsidR="0068212A" w:rsidRPr="00932BF9" w:rsidRDefault="0068212A" w:rsidP="00932BF9">
            <w:pPr>
              <w:tabs>
                <w:tab w:val="left" w:pos="450"/>
              </w:tabs>
              <w:rPr>
                <w:rFonts w:cs="Arial"/>
              </w:rPr>
            </w:pPr>
          </w:p>
        </w:tc>
        <w:tc>
          <w:tcPr>
            <w:tcW w:w="2385" w:type="dxa"/>
            <w:shd w:val="clear" w:color="auto" w:fill="auto"/>
          </w:tcPr>
          <w:p w14:paraId="28DD4340" w14:textId="235A8C1A" w:rsidR="09E786A9" w:rsidRDefault="09E786A9" w:rsidP="09E786A9"/>
        </w:tc>
      </w:tr>
      <w:tr w:rsidR="00454DCF" w:rsidRPr="00932BF9" w14:paraId="5B08B5D1" w14:textId="77777777" w:rsidTr="00A85EE5">
        <w:trPr>
          <w:trHeight w:val="432"/>
          <w:jc w:val="center"/>
        </w:trPr>
        <w:tc>
          <w:tcPr>
            <w:tcW w:w="2969" w:type="dxa"/>
            <w:shd w:val="clear" w:color="auto" w:fill="auto"/>
          </w:tcPr>
          <w:p w14:paraId="65F9C3DC" w14:textId="77777777" w:rsidR="0068212A" w:rsidRPr="00932BF9" w:rsidRDefault="0068212A" w:rsidP="00932BF9">
            <w:pPr>
              <w:tabs>
                <w:tab w:val="left" w:pos="450"/>
              </w:tabs>
              <w:rPr>
                <w:rFonts w:cs="Arial"/>
              </w:rPr>
            </w:pPr>
          </w:p>
        </w:tc>
        <w:tc>
          <w:tcPr>
            <w:tcW w:w="1758" w:type="dxa"/>
            <w:shd w:val="clear" w:color="auto" w:fill="auto"/>
          </w:tcPr>
          <w:p w14:paraId="5023141B" w14:textId="77777777" w:rsidR="0068212A" w:rsidRPr="00932BF9" w:rsidRDefault="0068212A" w:rsidP="00932BF9">
            <w:pPr>
              <w:tabs>
                <w:tab w:val="left" w:pos="450"/>
              </w:tabs>
              <w:rPr>
                <w:rFonts w:cs="Arial"/>
              </w:rPr>
            </w:pPr>
          </w:p>
        </w:tc>
        <w:tc>
          <w:tcPr>
            <w:tcW w:w="1510" w:type="dxa"/>
            <w:shd w:val="clear" w:color="auto" w:fill="auto"/>
          </w:tcPr>
          <w:p w14:paraId="1F3B1409" w14:textId="77777777" w:rsidR="0068212A" w:rsidRPr="00932BF9" w:rsidRDefault="0068212A" w:rsidP="00932BF9">
            <w:pPr>
              <w:tabs>
                <w:tab w:val="left" w:pos="450"/>
              </w:tabs>
              <w:rPr>
                <w:rFonts w:cs="Arial"/>
              </w:rPr>
            </w:pPr>
          </w:p>
        </w:tc>
        <w:tc>
          <w:tcPr>
            <w:tcW w:w="1423" w:type="dxa"/>
            <w:shd w:val="clear" w:color="auto" w:fill="auto"/>
          </w:tcPr>
          <w:p w14:paraId="562C75D1" w14:textId="77777777" w:rsidR="0068212A" w:rsidRPr="00932BF9" w:rsidRDefault="0068212A" w:rsidP="00932BF9">
            <w:pPr>
              <w:tabs>
                <w:tab w:val="left" w:pos="450"/>
              </w:tabs>
              <w:rPr>
                <w:rFonts w:cs="Arial"/>
              </w:rPr>
            </w:pPr>
          </w:p>
        </w:tc>
        <w:tc>
          <w:tcPr>
            <w:tcW w:w="2730" w:type="dxa"/>
            <w:shd w:val="clear" w:color="auto" w:fill="auto"/>
          </w:tcPr>
          <w:p w14:paraId="664355AD" w14:textId="77777777" w:rsidR="0068212A" w:rsidRPr="00932BF9" w:rsidRDefault="0068212A" w:rsidP="00932BF9">
            <w:pPr>
              <w:tabs>
                <w:tab w:val="left" w:pos="450"/>
              </w:tabs>
              <w:rPr>
                <w:rFonts w:cs="Arial"/>
              </w:rPr>
            </w:pPr>
          </w:p>
        </w:tc>
        <w:tc>
          <w:tcPr>
            <w:tcW w:w="2385" w:type="dxa"/>
            <w:shd w:val="clear" w:color="auto" w:fill="auto"/>
          </w:tcPr>
          <w:p w14:paraId="5BE8613F" w14:textId="7FE39C87" w:rsidR="09E786A9" w:rsidRDefault="09E786A9" w:rsidP="09E786A9"/>
        </w:tc>
      </w:tr>
    </w:tbl>
    <w:p w14:paraId="311A9CDB" w14:textId="0AC5CC4E" w:rsidR="2A1349F6" w:rsidRDefault="2A1349F6"/>
    <w:p w14:paraId="77DED1E7" w14:textId="08795DDA" w:rsidR="2A1349F6" w:rsidRDefault="2A1349F6" w:rsidP="00A85EE5">
      <w:pPr>
        <w:tabs>
          <w:tab w:val="left" w:pos="450"/>
        </w:tabs>
        <w:rPr>
          <w:sz w:val="22"/>
          <w:szCs w:val="22"/>
        </w:rPr>
      </w:pPr>
    </w:p>
    <w:sectPr w:rsidR="2A1349F6" w:rsidSect="00A65C02">
      <w:headerReference w:type="default" r:id="rId9"/>
      <w:footerReference w:type="default" r:id="rId10"/>
      <w:endnotePr>
        <w:numFmt w:val="decimal"/>
      </w:endnotePr>
      <w:pgSz w:w="15840" w:h="12240" w:orient="landscape" w:code="1"/>
      <w:pgMar w:top="1008" w:right="1440" w:bottom="864" w:left="1440" w:header="576"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0C651" w14:textId="77777777" w:rsidR="00374C07" w:rsidRDefault="00374C07">
      <w:r>
        <w:separator/>
      </w:r>
    </w:p>
  </w:endnote>
  <w:endnote w:type="continuationSeparator" w:id="0">
    <w:p w14:paraId="308D56CC" w14:textId="77777777" w:rsidR="00374C07" w:rsidRDefault="00374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B1E23" w14:textId="34216DC4" w:rsidR="005A3A0C" w:rsidRPr="006A6576" w:rsidRDefault="2A1349F6" w:rsidP="2A1349F6">
    <w:pPr>
      <w:pStyle w:val="Footer"/>
      <w:tabs>
        <w:tab w:val="clear" w:pos="4320"/>
        <w:tab w:val="clear" w:pos="8640"/>
        <w:tab w:val="right" w:pos="12960"/>
      </w:tabs>
      <w:rPr>
        <w:rFonts w:cs="Arial"/>
        <w:b/>
        <w:bCs/>
        <w:sz w:val="16"/>
        <w:szCs w:val="16"/>
      </w:rPr>
    </w:pPr>
    <w:r w:rsidRPr="2A1349F6">
      <w:rPr>
        <w:rFonts w:cs="Arial"/>
        <w:b/>
        <w:bCs/>
        <w:sz w:val="16"/>
        <w:szCs w:val="16"/>
      </w:rPr>
      <w:t>ECT</w:t>
    </w:r>
    <w:r w:rsidR="00800E68">
      <w:rPr>
        <w:rFonts w:cs="Arial"/>
        <w:b/>
        <w:bCs/>
        <w:sz w:val="16"/>
        <w:szCs w:val="16"/>
      </w:rPr>
      <w:t xml:space="preserve"> S</w:t>
    </w:r>
    <w:r w:rsidR="00791E11">
      <w:rPr>
        <w:rFonts w:cs="Arial"/>
        <w:b/>
        <w:bCs/>
        <w:sz w:val="16"/>
        <w:szCs w:val="16"/>
      </w:rPr>
      <w:t>cope</w:t>
    </w:r>
    <w:r w:rsidR="00800E68">
      <w:rPr>
        <w:rFonts w:cs="Arial"/>
        <w:b/>
        <w:bCs/>
        <w:sz w:val="16"/>
        <w:szCs w:val="16"/>
      </w:rPr>
      <w:t xml:space="preserve"> E</w:t>
    </w:r>
    <w:r w:rsidR="00791E11">
      <w:rPr>
        <w:rFonts w:cs="Arial"/>
        <w:b/>
        <w:bCs/>
        <w:sz w:val="16"/>
        <w:szCs w:val="16"/>
      </w:rPr>
      <w:t>xpansion</w:t>
    </w:r>
    <w:r w:rsidR="00800E68">
      <w:rPr>
        <w:rFonts w:cs="Arial"/>
        <w:b/>
        <w:bCs/>
        <w:sz w:val="16"/>
        <w:szCs w:val="16"/>
      </w:rPr>
      <w:t xml:space="preserve"> R</w:t>
    </w:r>
    <w:r w:rsidR="00791E11">
      <w:rPr>
        <w:rFonts w:cs="Arial"/>
        <w:b/>
        <w:bCs/>
        <w:sz w:val="16"/>
        <w:szCs w:val="16"/>
      </w:rPr>
      <w:t>equest</w:t>
    </w:r>
    <w:r w:rsidRPr="2A1349F6">
      <w:rPr>
        <w:rFonts w:cs="Arial"/>
        <w:b/>
        <w:bCs/>
        <w:sz w:val="16"/>
        <w:szCs w:val="16"/>
      </w:rPr>
      <w:t xml:space="preserve"> (202</w:t>
    </w:r>
    <w:r w:rsidR="007B1EE8" w:rsidRPr="006A6576">
      <w:rPr>
        <w:rFonts w:cs="Arial"/>
        <w:b/>
        <w:bCs/>
        <w:sz w:val="16"/>
      </w:rPr>
      <mc:AlternateContent>
        <mc:Choice Requires="wps">
          <w:drawing>
            <wp:anchor distT="0" distB="0" distL="114300" distR="114300" simplePos="0" relativeHeight="251660800" behindDoc="1" locked="1" layoutInCell="1" allowOverlap="1" wp14:anchorId="1E69BFFF" wp14:editId="4288296A">
              <wp:simplePos x="0" y="0"/>
              <wp:positionH relativeFrom="page">
                <wp:align>center</wp:align>
              </wp:positionH>
              <wp:positionV relativeFrom="paragraph">
                <wp:posOffset>-43180</wp:posOffset>
              </wp:positionV>
              <wp:extent cx="8229600" cy="36195"/>
              <wp:effectExtent l="0" t="0" r="0" b="0"/>
              <wp:wrapNone/>
              <wp:docPr id="1" name="Rectangl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0" cy="3619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935C4" id="Rectangle 13" o:spid="_x0000_s1026" alt="&quot;&quot;" style="position:absolute;margin-left:0;margin-top:-3.4pt;width:9in;height:2.85pt;z-index:-2516556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" fillcolor="black" stroked="f" strokeweight="0">
              <w10:wrap anchorx="page"/>
              <w10:anchorlock/>
            </v:rect>
          </w:pict>
        </mc:Fallback>
      </mc:AlternateContent>
    </w:r>
    <w:r w:rsidR="00800E68">
      <w:rPr>
        <w:rFonts w:cs="Arial"/>
        <w:b/>
        <w:bCs/>
        <w:sz w:val="16"/>
        <w:szCs w:val="16"/>
      </w:rPr>
      <w:t>3</w:t>
    </w:r>
    <w:r w:rsidRPr="2A1349F6">
      <w:rPr>
        <w:rFonts w:cs="Arial"/>
        <w:b/>
        <w:bCs/>
        <w:sz w:val="16"/>
        <w:szCs w:val="16"/>
      </w:rPr>
      <w:t>-</w:t>
    </w:r>
    <w:r w:rsidR="00800E68">
      <w:rPr>
        <w:rFonts w:cs="Arial"/>
        <w:b/>
        <w:bCs/>
        <w:sz w:val="16"/>
        <w:szCs w:val="16"/>
      </w:rPr>
      <w:t>0</w:t>
    </w:r>
    <w:r w:rsidR="00634A1D">
      <w:rPr>
        <w:rFonts w:cs="Arial"/>
        <w:b/>
        <w:bCs/>
        <w:sz w:val="16"/>
        <w:szCs w:val="16"/>
      </w:rPr>
      <w:t>8</w:t>
    </w:r>
    <w:r w:rsidRPr="2A1349F6">
      <w:rPr>
        <w:rFonts w:cs="Arial"/>
        <w:b/>
        <w:bCs/>
        <w:sz w:val="16"/>
        <w:szCs w:val="16"/>
      </w:rPr>
      <w:t>-</w:t>
    </w:r>
    <w:r w:rsidR="00634A1D">
      <w:rPr>
        <w:rFonts w:cs="Arial"/>
        <w:b/>
        <w:bCs/>
        <w:sz w:val="16"/>
        <w:szCs w:val="16"/>
      </w:rPr>
      <w:t>02</w:t>
    </w:r>
    <w:r w:rsidRPr="2A1349F6">
      <w:rPr>
        <w:rFonts w:cs="Arial"/>
        <w:b/>
        <w:bCs/>
        <w:sz w:val="16"/>
        <w:szCs w:val="16"/>
      </w:rPr>
      <w:t>)</w:t>
    </w:r>
    <w:r w:rsidR="005A3A0C" w:rsidRPr="006A6576">
      <w:rPr>
        <w:rFonts w:cs="Arial"/>
        <w:b/>
        <w:bCs/>
        <w:sz w:val="16"/>
      </w:rPr>
      <w:tab/>
    </w:r>
    <w:r w:rsidRPr="2A1349F6">
      <w:rPr>
        <w:rFonts w:cs="Arial"/>
        <w:b/>
        <w:bCs/>
        <w:sz w:val="16"/>
        <w:szCs w:val="16"/>
      </w:rPr>
      <w:t xml:space="preserve">PAGE </w:t>
    </w:r>
    <w:r w:rsidR="005A3A0C" w:rsidRPr="2A1349F6">
      <w:rPr>
        <w:rFonts w:cs="Arial"/>
        <w:b/>
        <w:bCs/>
        <w:sz w:val="16"/>
        <w:szCs w:val="16"/>
      </w:rPr>
      <w:fldChar w:fldCharType="begin"/>
    </w:r>
    <w:r w:rsidR="005A3A0C" w:rsidRPr="2A1349F6">
      <w:rPr>
        <w:rFonts w:cs="Arial"/>
        <w:b/>
        <w:bCs/>
        <w:sz w:val="16"/>
        <w:szCs w:val="16"/>
      </w:rPr>
      <w:instrText xml:space="preserve"> PAGE </w:instrText>
    </w:r>
    <w:r w:rsidR="005A3A0C" w:rsidRPr="2A1349F6">
      <w:rPr>
        <w:rFonts w:cs="Arial"/>
        <w:b/>
        <w:bCs/>
        <w:sz w:val="16"/>
        <w:szCs w:val="16"/>
      </w:rPr>
      <w:fldChar w:fldCharType="separate"/>
    </w:r>
    <w:r w:rsidRPr="2A1349F6">
      <w:rPr>
        <w:rFonts w:cs="Arial"/>
        <w:b/>
        <w:bCs/>
        <w:sz w:val="16"/>
        <w:szCs w:val="16"/>
      </w:rPr>
      <w:t>2</w:t>
    </w:r>
    <w:r w:rsidR="005A3A0C" w:rsidRPr="2A1349F6">
      <w:rPr>
        <w:rFonts w:cs="Arial"/>
        <w:b/>
        <w:bCs/>
        <w:sz w:val="16"/>
        <w:szCs w:val="16"/>
      </w:rPr>
      <w:fldChar w:fldCharType="end"/>
    </w:r>
    <w:r w:rsidRPr="2A1349F6">
      <w:rPr>
        <w:rFonts w:cs="Arial"/>
        <w:b/>
        <w:bCs/>
        <w:sz w:val="16"/>
        <w:szCs w:val="16"/>
      </w:rPr>
      <w:t xml:space="preserve"> OF </w:t>
    </w:r>
    <w:r w:rsidR="005A3A0C" w:rsidRPr="2A1349F6">
      <w:rPr>
        <w:rFonts w:cs="Arial"/>
        <w:b/>
        <w:bCs/>
        <w:sz w:val="16"/>
        <w:szCs w:val="16"/>
      </w:rPr>
      <w:fldChar w:fldCharType="begin"/>
    </w:r>
    <w:r w:rsidR="005A3A0C" w:rsidRPr="2A1349F6">
      <w:rPr>
        <w:rFonts w:cs="Arial"/>
        <w:b/>
        <w:bCs/>
        <w:sz w:val="16"/>
        <w:szCs w:val="16"/>
      </w:rPr>
      <w:instrText xml:space="preserve"> NUMPAGES </w:instrText>
    </w:r>
    <w:r w:rsidR="005A3A0C" w:rsidRPr="2A1349F6">
      <w:rPr>
        <w:rFonts w:cs="Arial"/>
        <w:b/>
        <w:bCs/>
        <w:sz w:val="16"/>
        <w:szCs w:val="16"/>
      </w:rPr>
      <w:fldChar w:fldCharType="separate"/>
    </w:r>
    <w:r w:rsidRPr="2A1349F6">
      <w:rPr>
        <w:rFonts w:cs="Arial"/>
        <w:b/>
        <w:bCs/>
        <w:sz w:val="16"/>
        <w:szCs w:val="16"/>
      </w:rPr>
      <w:t>2</w:t>
    </w:r>
    <w:r w:rsidR="005A3A0C" w:rsidRPr="2A1349F6">
      <w:rPr>
        <w:rFonts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E50C6" w14:textId="77777777" w:rsidR="00374C07" w:rsidRDefault="00374C07">
      <w:r>
        <w:separator/>
      </w:r>
    </w:p>
  </w:footnote>
  <w:footnote w:type="continuationSeparator" w:id="0">
    <w:p w14:paraId="7B04FA47" w14:textId="77777777" w:rsidR="00374C07" w:rsidRDefault="00374C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26463" w14:textId="77777777" w:rsidR="005A3A0C" w:rsidRDefault="007B1EE8" w:rsidP="00C12447">
    <w:pPr>
      <w:pStyle w:val="Header"/>
      <w:tabs>
        <w:tab w:val="clear" w:pos="4320"/>
        <w:tab w:val="clear" w:pos="8640"/>
        <w:tab w:val="left" w:pos="9000"/>
      </w:tabs>
      <w:spacing w:before="120"/>
      <w:rPr>
        <w:rFonts w:cs="Arial"/>
        <w:b/>
        <w:bCs/>
        <w:lang w:val="fr-FR"/>
      </w:rPr>
    </w:pPr>
    <w:r>
      <w:rPr>
        <w:rFonts w:cs="Arial"/>
        <w:b/>
        <w:bCs/>
      </w:rPr>
      <mc:AlternateContent>
        <mc:Choice Requires="wps">
          <w:drawing>
            <wp:anchor distT="0" distB="0" distL="114300" distR="114300" simplePos="0" relativeHeight="251659776" behindDoc="0" locked="0" layoutInCell="1" allowOverlap="1" wp14:anchorId="09714348" wp14:editId="0FB446A2">
              <wp:simplePos x="0" y="0"/>
              <wp:positionH relativeFrom="column">
                <wp:posOffset>1308735</wp:posOffset>
              </wp:positionH>
              <wp:positionV relativeFrom="paragraph">
                <wp:posOffset>-20320</wp:posOffset>
              </wp:positionV>
              <wp:extent cx="1371600" cy="342900"/>
              <wp:effectExtent l="0" t="0" r="0" b="0"/>
              <wp:wrapNone/>
              <wp:docPr id="4" name="Rectangl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774EB" id="Rectangle 12" o:spid="_x0000_s1026" alt="&quot;&quot;" style="position:absolute;margin-left:103.05pt;margin-top:-1.6pt;width:108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" strokeweight="1.5pt"/>
          </w:pict>
        </mc:Fallback>
      </mc:AlternateContent>
    </w:r>
    <w:r w:rsidR="005A3A0C">
      <w:rPr>
        <w:rFonts w:cs="Arial"/>
        <w:b/>
        <w:bCs/>
        <w:lang w:val="fr-FR"/>
      </w:rPr>
      <w:t>DATE OF REQUEST:</w:t>
    </w:r>
    <w:r w:rsidR="005A3A0C">
      <w:rPr>
        <w:rFonts w:cs="Arial"/>
        <w:b/>
        <w:bCs/>
      </w:rPr>
      <w:tab/>
    </w:r>
    <w:r w:rsidR="005A3A0C">
      <w:rPr>
        <w:rFonts w:cs="Arial"/>
        <w:b/>
        <w:bCs/>
        <w:lang w:val="fr-FR"/>
      </w:rPr>
      <w:t>NVLAP LAB CODE:</w:t>
    </w:r>
  </w:p>
  <w:p w14:paraId="31EED13B" w14:textId="77777777" w:rsidR="005A3A0C" w:rsidRDefault="007B1EE8" w:rsidP="00941F8F">
    <w:pPr>
      <w:pStyle w:val="Header"/>
      <w:tabs>
        <w:tab w:val="clear" w:pos="4320"/>
      </w:tabs>
    </w:pPr>
    <w:r>
      <mc:AlternateContent>
        <mc:Choice Requires="wps">
          <w:drawing>
            <wp:anchor distT="0" distB="0" distL="114300" distR="114300" simplePos="0" relativeHeight="251657728" behindDoc="0" locked="0" layoutInCell="1" allowOverlap="1" wp14:anchorId="13380ECF" wp14:editId="12066555">
              <wp:simplePos x="0" y="0"/>
              <wp:positionH relativeFrom="column">
                <wp:posOffset>6988175</wp:posOffset>
              </wp:positionH>
              <wp:positionV relativeFrom="paragraph">
                <wp:posOffset>-247015</wp:posOffset>
              </wp:positionV>
              <wp:extent cx="1257300" cy="342900"/>
              <wp:effectExtent l="0" t="0" r="0" b="0"/>
              <wp:wrapNone/>
              <wp:docPr id="3" name="Rectangl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A5DA3" id="Rectangle 10" o:spid="_x0000_s1026" alt="&quot;&quot;" style="position:absolute;margin-left:550.25pt;margin-top:-19.45pt;width:99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" strokeweight="1.5pt"/>
          </w:pict>
        </mc:Fallback>
      </mc:AlternateContent>
    </w:r>
    <w:r>
      <w:rPr>
        <w:rFonts w:cs="Arial"/>
        <w:b/>
        <w:bCs/>
      </w:rPr>
      <mc:AlternateContent>
        <mc:Choice Requires="wps">
          <w:drawing>
            <wp:anchor distT="0" distB="0" distL="114300" distR="114300" simplePos="0" relativeHeight="251658752" behindDoc="0" locked="0" layoutInCell="1" allowOverlap="1" wp14:anchorId="2392D0D1" wp14:editId="750100CA">
              <wp:simplePos x="0" y="0"/>
              <wp:positionH relativeFrom="column">
                <wp:align>center</wp:align>
              </wp:positionH>
              <wp:positionV relativeFrom="page">
                <wp:posOffset>802640</wp:posOffset>
              </wp:positionV>
              <wp:extent cx="8229600" cy="0"/>
              <wp:effectExtent l="0" t="0" r="0" b="0"/>
              <wp:wrapNone/>
              <wp:docPr id="2"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26DCC" id="Line 11" o:spid="_x0000_s1026" alt="&quot;&quot;" style="position:absolute;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 from="0,63.2pt" to="9in,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" strokeweight="2pt">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34E0D"/>
    <w:multiLevelType w:val="hybridMultilevel"/>
    <w:tmpl w:val="0870056C"/>
    <w:lvl w:ilvl="0" w:tplc="2DAEE39E">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7E96974"/>
    <w:multiLevelType w:val="hybridMultilevel"/>
    <w:tmpl w:val="AB8E0114"/>
    <w:lvl w:ilvl="0" w:tplc="AE020B64">
      <w:start w:val="1"/>
      <w:numFmt w:val="decimal"/>
      <w:lvlText w:val="%1."/>
      <w:lvlJc w:val="left"/>
      <w:pPr>
        <w:ind w:left="720" w:hanging="360"/>
      </w:pPr>
    </w:lvl>
    <w:lvl w:ilvl="1" w:tplc="52BC5010">
      <w:start w:val="1"/>
      <w:numFmt w:val="lowerLetter"/>
      <w:lvlText w:val="%2."/>
      <w:lvlJc w:val="left"/>
      <w:pPr>
        <w:ind w:left="1440" w:hanging="360"/>
      </w:pPr>
    </w:lvl>
    <w:lvl w:ilvl="2" w:tplc="E6CA5F62">
      <w:start w:val="1"/>
      <w:numFmt w:val="lowerRoman"/>
      <w:lvlText w:val="%3."/>
      <w:lvlJc w:val="right"/>
      <w:pPr>
        <w:ind w:left="2160" w:hanging="180"/>
      </w:pPr>
    </w:lvl>
    <w:lvl w:ilvl="3" w:tplc="C520DCCA">
      <w:start w:val="1"/>
      <w:numFmt w:val="decimal"/>
      <w:lvlText w:val="%4."/>
      <w:lvlJc w:val="left"/>
      <w:pPr>
        <w:ind w:left="2880" w:hanging="360"/>
      </w:pPr>
    </w:lvl>
    <w:lvl w:ilvl="4" w:tplc="E7C28D12">
      <w:start w:val="1"/>
      <w:numFmt w:val="lowerLetter"/>
      <w:lvlText w:val="%5."/>
      <w:lvlJc w:val="left"/>
      <w:pPr>
        <w:ind w:left="3600" w:hanging="360"/>
      </w:pPr>
    </w:lvl>
    <w:lvl w:ilvl="5" w:tplc="9364FB74">
      <w:start w:val="1"/>
      <w:numFmt w:val="lowerRoman"/>
      <w:lvlText w:val="%6."/>
      <w:lvlJc w:val="right"/>
      <w:pPr>
        <w:ind w:left="4320" w:hanging="180"/>
      </w:pPr>
    </w:lvl>
    <w:lvl w:ilvl="6" w:tplc="5A388F0E">
      <w:start w:val="1"/>
      <w:numFmt w:val="decimal"/>
      <w:lvlText w:val="%7."/>
      <w:lvlJc w:val="left"/>
      <w:pPr>
        <w:ind w:left="5040" w:hanging="360"/>
      </w:pPr>
    </w:lvl>
    <w:lvl w:ilvl="7" w:tplc="79064E22">
      <w:start w:val="1"/>
      <w:numFmt w:val="lowerLetter"/>
      <w:lvlText w:val="%8."/>
      <w:lvlJc w:val="left"/>
      <w:pPr>
        <w:ind w:left="5760" w:hanging="360"/>
      </w:pPr>
    </w:lvl>
    <w:lvl w:ilvl="8" w:tplc="BFE66E16">
      <w:start w:val="1"/>
      <w:numFmt w:val="lowerRoman"/>
      <w:lvlText w:val="%9."/>
      <w:lvlJc w:val="right"/>
      <w:pPr>
        <w:ind w:left="6480" w:hanging="180"/>
      </w:pPr>
    </w:lvl>
  </w:abstractNum>
  <w:abstractNum w:abstractNumId="2" w15:restartNumberingAfterBreak="0">
    <w:nsid w:val="79D771F8"/>
    <w:multiLevelType w:val="hybridMultilevel"/>
    <w:tmpl w:val="F95CCC66"/>
    <w:lvl w:ilvl="0" w:tplc="2DAEE39E">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21558562">
    <w:abstractNumId w:val="1"/>
  </w:num>
  <w:num w:numId="2" w16cid:durableId="1462190904">
    <w:abstractNumId w:val="0"/>
  </w:num>
  <w:num w:numId="3" w16cid:durableId="967324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1505"/>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576"/>
    <w:rsid w:val="00000CB9"/>
    <w:rsid w:val="0002123B"/>
    <w:rsid w:val="00021CAC"/>
    <w:rsid w:val="00025DC0"/>
    <w:rsid w:val="000300F5"/>
    <w:rsid w:val="000610B4"/>
    <w:rsid w:val="000715AD"/>
    <w:rsid w:val="000739E8"/>
    <w:rsid w:val="000773BB"/>
    <w:rsid w:val="000A6EB1"/>
    <w:rsid w:val="000B14DF"/>
    <w:rsid w:val="000E2E22"/>
    <w:rsid w:val="000E35A1"/>
    <w:rsid w:val="000F6462"/>
    <w:rsid w:val="00177ABF"/>
    <w:rsid w:val="002B5CEE"/>
    <w:rsid w:val="003019EF"/>
    <w:rsid w:val="00315A4A"/>
    <w:rsid w:val="00315DEF"/>
    <w:rsid w:val="003677FF"/>
    <w:rsid w:val="00374C07"/>
    <w:rsid w:val="0039105E"/>
    <w:rsid w:val="003A3E00"/>
    <w:rsid w:val="003B061B"/>
    <w:rsid w:val="003B1911"/>
    <w:rsid w:val="003B6520"/>
    <w:rsid w:val="003C6396"/>
    <w:rsid w:val="003D7AFC"/>
    <w:rsid w:val="003E3BF9"/>
    <w:rsid w:val="00423854"/>
    <w:rsid w:val="00430158"/>
    <w:rsid w:val="00454DCF"/>
    <w:rsid w:val="00463EAC"/>
    <w:rsid w:val="00464AF7"/>
    <w:rsid w:val="00472127"/>
    <w:rsid w:val="0048212E"/>
    <w:rsid w:val="004A15F1"/>
    <w:rsid w:val="004A30CB"/>
    <w:rsid w:val="004E1668"/>
    <w:rsid w:val="004E729A"/>
    <w:rsid w:val="00503819"/>
    <w:rsid w:val="00517260"/>
    <w:rsid w:val="00521D38"/>
    <w:rsid w:val="00543017"/>
    <w:rsid w:val="005A3A0C"/>
    <w:rsid w:val="005A604B"/>
    <w:rsid w:val="00610024"/>
    <w:rsid w:val="00623A86"/>
    <w:rsid w:val="00634A1D"/>
    <w:rsid w:val="00644584"/>
    <w:rsid w:val="00680E71"/>
    <w:rsid w:val="0068212A"/>
    <w:rsid w:val="006A6576"/>
    <w:rsid w:val="006B0BC8"/>
    <w:rsid w:val="006D0A50"/>
    <w:rsid w:val="006D153A"/>
    <w:rsid w:val="006E73C4"/>
    <w:rsid w:val="00791B63"/>
    <w:rsid w:val="00791E11"/>
    <w:rsid w:val="007B1EE8"/>
    <w:rsid w:val="007E1003"/>
    <w:rsid w:val="007F6503"/>
    <w:rsid w:val="00800E68"/>
    <w:rsid w:val="00841762"/>
    <w:rsid w:val="0085029C"/>
    <w:rsid w:val="00862BCE"/>
    <w:rsid w:val="00874F1B"/>
    <w:rsid w:val="008805A0"/>
    <w:rsid w:val="008902EF"/>
    <w:rsid w:val="008D600B"/>
    <w:rsid w:val="008F21DE"/>
    <w:rsid w:val="00932BF9"/>
    <w:rsid w:val="00941F8F"/>
    <w:rsid w:val="009570CC"/>
    <w:rsid w:val="00980256"/>
    <w:rsid w:val="009A0F1B"/>
    <w:rsid w:val="009C1DF6"/>
    <w:rsid w:val="009E2D3A"/>
    <w:rsid w:val="00A65C02"/>
    <w:rsid w:val="00A85EE5"/>
    <w:rsid w:val="00AC0A38"/>
    <w:rsid w:val="00B37B28"/>
    <w:rsid w:val="00B456B8"/>
    <w:rsid w:val="00B51CEB"/>
    <w:rsid w:val="00B5448C"/>
    <w:rsid w:val="00B720A1"/>
    <w:rsid w:val="00BD55D0"/>
    <w:rsid w:val="00C12447"/>
    <w:rsid w:val="00C259F2"/>
    <w:rsid w:val="00C6254E"/>
    <w:rsid w:val="00C63ECB"/>
    <w:rsid w:val="00C946E2"/>
    <w:rsid w:val="00CA40CD"/>
    <w:rsid w:val="00CC190D"/>
    <w:rsid w:val="00D000DD"/>
    <w:rsid w:val="00D05703"/>
    <w:rsid w:val="00D22D80"/>
    <w:rsid w:val="00D25397"/>
    <w:rsid w:val="00D34620"/>
    <w:rsid w:val="00D4182A"/>
    <w:rsid w:val="00D55CD0"/>
    <w:rsid w:val="00D72054"/>
    <w:rsid w:val="00D803DA"/>
    <w:rsid w:val="00D9B0CE"/>
    <w:rsid w:val="00D9E0EE"/>
    <w:rsid w:val="00E022E4"/>
    <w:rsid w:val="00E41EC9"/>
    <w:rsid w:val="00E64245"/>
    <w:rsid w:val="00E73149"/>
    <w:rsid w:val="00E91DFC"/>
    <w:rsid w:val="00E95951"/>
    <w:rsid w:val="00EA3294"/>
    <w:rsid w:val="00EB4065"/>
    <w:rsid w:val="00ED478F"/>
    <w:rsid w:val="00ED5211"/>
    <w:rsid w:val="00EE2180"/>
    <w:rsid w:val="00F01A65"/>
    <w:rsid w:val="00F200BF"/>
    <w:rsid w:val="00F478CE"/>
    <w:rsid w:val="00F63252"/>
    <w:rsid w:val="00F71AFB"/>
    <w:rsid w:val="00FD63F7"/>
    <w:rsid w:val="00FE1846"/>
    <w:rsid w:val="01995996"/>
    <w:rsid w:val="029D9E8F"/>
    <w:rsid w:val="02B1E556"/>
    <w:rsid w:val="02BAA8F1"/>
    <w:rsid w:val="02F37FC2"/>
    <w:rsid w:val="047A8890"/>
    <w:rsid w:val="049083FD"/>
    <w:rsid w:val="04DD2A14"/>
    <w:rsid w:val="058FCE5C"/>
    <w:rsid w:val="05EBB94E"/>
    <w:rsid w:val="05EE3D5F"/>
    <w:rsid w:val="06123615"/>
    <w:rsid w:val="06565A22"/>
    <w:rsid w:val="0666F961"/>
    <w:rsid w:val="06DFB1C7"/>
    <w:rsid w:val="06E6E537"/>
    <w:rsid w:val="06EB12E4"/>
    <w:rsid w:val="06FE6994"/>
    <w:rsid w:val="072B9EBD"/>
    <w:rsid w:val="074F2CE6"/>
    <w:rsid w:val="07AE0676"/>
    <w:rsid w:val="07B58E5A"/>
    <w:rsid w:val="080180B7"/>
    <w:rsid w:val="088A68D4"/>
    <w:rsid w:val="096C52B2"/>
    <w:rsid w:val="0988392B"/>
    <w:rsid w:val="09C3FD49"/>
    <w:rsid w:val="09E786A9"/>
    <w:rsid w:val="0BD8B9B9"/>
    <w:rsid w:val="0BDB3330"/>
    <w:rsid w:val="0C220DF2"/>
    <w:rsid w:val="0C87A734"/>
    <w:rsid w:val="0D28E6A4"/>
    <w:rsid w:val="0DBF01F9"/>
    <w:rsid w:val="0DDF86ED"/>
    <w:rsid w:val="0E20456F"/>
    <w:rsid w:val="0E56AD50"/>
    <w:rsid w:val="0E81AECB"/>
    <w:rsid w:val="0F82154A"/>
    <w:rsid w:val="10C79F20"/>
    <w:rsid w:val="1102F62C"/>
    <w:rsid w:val="11203FEB"/>
    <w:rsid w:val="1129E8B7"/>
    <w:rsid w:val="11DD23F3"/>
    <w:rsid w:val="121D4A9D"/>
    <w:rsid w:val="1264FADE"/>
    <w:rsid w:val="12EFF7AD"/>
    <w:rsid w:val="1451A35E"/>
    <w:rsid w:val="14576A50"/>
    <w:rsid w:val="14618979"/>
    <w:rsid w:val="14852076"/>
    <w:rsid w:val="148BC80E"/>
    <w:rsid w:val="1618B317"/>
    <w:rsid w:val="1678EB2C"/>
    <w:rsid w:val="18072637"/>
    <w:rsid w:val="1967D5BD"/>
    <w:rsid w:val="19B493D6"/>
    <w:rsid w:val="1A11E53A"/>
    <w:rsid w:val="1A767928"/>
    <w:rsid w:val="1ACD7144"/>
    <w:rsid w:val="1B68B89E"/>
    <w:rsid w:val="1BAAA700"/>
    <w:rsid w:val="1C04363C"/>
    <w:rsid w:val="1CBCCEC7"/>
    <w:rsid w:val="1CE33E7E"/>
    <w:rsid w:val="1D2141D3"/>
    <w:rsid w:val="1F404204"/>
    <w:rsid w:val="1F54E59B"/>
    <w:rsid w:val="1F7DF817"/>
    <w:rsid w:val="1FE4A049"/>
    <w:rsid w:val="1FEF2AF6"/>
    <w:rsid w:val="20049979"/>
    <w:rsid w:val="2051501D"/>
    <w:rsid w:val="205230FE"/>
    <w:rsid w:val="20E5D42F"/>
    <w:rsid w:val="217E85DD"/>
    <w:rsid w:val="21ED207E"/>
    <w:rsid w:val="22280DB4"/>
    <w:rsid w:val="23C06B6E"/>
    <w:rsid w:val="23E7A718"/>
    <w:rsid w:val="241823C5"/>
    <w:rsid w:val="2446FD8D"/>
    <w:rsid w:val="24CABB75"/>
    <w:rsid w:val="25BB7BFF"/>
    <w:rsid w:val="263DBC49"/>
    <w:rsid w:val="2645A9BF"/>
    <w:rsid w:val="26668BD6"/>
    <w:rsid w:val="26BA76ED"/>
    <w:rsid w:val="26DA99C7"/>
    <w:rsid w:val="278F11F0"/>
    <w:rsid w:val="28025C37"/>
    <w:rsid w:val="29194F71"/>
    <w:rsid w:val="2A1349F6"/>
    <w:rsid w:val="2A92291C"/>
    <w:rsid w:val="2B0AEC92"/>
    <w:rsid w:val="2B5CD849"/>
    <w:rsid w:val="2BAB3190"/>
    <w:rsid w:val="2D083EAA"/>
    <w:rsid w:val="2D643D4D"/>
    <w:rsid w:val="2D6AA26B"/>
    <w:rsid w:val="2DDF82C9"/>
    <w:rsid w:val="2E917260"/>
    <w:rsid w:val="2EA9AFF1"/>
    <w:rsid w:val="2FAC24C0"/>
    <w:rsid w:val="300B4E6F"/>
    <w:rsid w:val="302B0FE7"/>
    <w:rsid w:val="3042D91D"/>
    <w:rsid w:val="3074116B"/>
    <w:rsid w:val="30F3BEAA"/>
    <w:rsid w:val="310B38F9"/>
    <w:rsid w:val="318E8384"/>
    <w:rsid w:val="3304C103"/>
    <w:rsid w:val="33A3946C"/>
    <w:rsid w:val="33B7BD4D"/>
    <w:rsid w:val="33F8A112"/>
    <w:rsid w:val="34A05CD9"/>
    <w:rsid w:val="3582BF1C"/>
    <w:rsid w:val="35D1B7A1"/>
    <w:rsid w:val="35D6A508"/>
    <w:rsid w:val="37FDC508"/>
    <w:rsid w:val="3866A58D"/>
    <w:rsid w:val="3877F446"/>
    <w:rsid w:val="39A3AE00"/>
    <w:rsid w:val="3A291F19"/>
    <w:rsid w:val="3A310944"/>
    <w:rsid w:val="3A33227A"/>
    <w:rsid w:val="3ACEE17F"/>
    <w:rsid w:val="3AE6535F"/>
    <w:rsid w:val="3AEDB42D"/>
    <w:rsid w:val="3B05C908"/>
    <w:rsid w:val="3B6F0A9C"/>
    <w:rsid w:val="3BB976E9"/>
    <w:rsid w:val="3C5F3BE8"/>
    <w:rsid w:val="3C7224A2"/>
    <w:rsid w:val="3C789D57"/>
    <w:rsid w:val="3D0ADAFD"/>
    <w:rsid w:val="3DBB135A"/>
    <w:rsid w:val="3E53DE2F"/>
    <w:rsid w:val="3E877E3D"/>
    <w:rsid w:val="3ED26D29"/>
    <w:rsid w:val="3EDF2CD3"/>
    <w:rsid w:val="4031FEAA"/>
    <w:rsid w:val="410BF80E"/>
    <w:rsid w:val="412A2EFC"/>
    <w:rsid w:val="42DFD42B"/>
    <w:rsid w:val="43911F50"/>
    <w:rsid w:val="43CBB9DE"/>
    <w:rsid w:val="43E84494"/>
    <w:rsid w:val="43E9A64B"/>
    <w:rsid w:val="43F7F53F"/>
    <w:rsid w:val="46D4BB55"/>
    <w:rsid w:val="489AE53F"/>
    <w:rsid w:val="48D47DF0"/>
    <w:rsid w:val="49FD0154"/>
    <w:rsid w:val="4A37F837"/>
    <w:rsid w:val="4A68372F"/>
    <w:rsid w:val="4B00E8B7"/>
    <w:rsid w:val="4B50E052"/>
    <w:rsid w:val="4BA3ACBE"/>
    <w:rsid w:val="4C40AD4D"/>
    <w:rsid w:val="4C46CF23"/>
    <w:rsid w:val="4C703A85"/>
    <w:rsid w:val="4CA4B7D8"/>
    <w:rsid w:val="4E04AD13"/>
    <w:rsid w:val="4E9938C9"/>
    <w:rsid w:val="4F0A5E7D"/>
    <w:rsid w:val="5039296F"/>
    <w:rsid w:val="504CE08B"/>
    <w:rsid w:val="507BDE04"/>
    <w:rsid w:val="50916B5D"/>
    <w:rsid w:val="50CE599E"/>
    <w:rsid w:val="51507619"/>
    <w:rsid w:val="51D65219"/>
    <w:rsid w:val="53558DE4"/>
    <w:rsid w:val="541037E0"/>
    <w:rsid w:val="54180DB2"/>
    <w:rsid w:val="54B27C4B"/>
    <w:rsid w:val="54B28D7D"/>
    <w:rsid w:val="55996BB7"/>
    <w:rsid w:val="55C9029B"/>
    <w:rsid w:val="565415BD"/>
    <w:rsid w:val="56971C14"/>
    <w:rsid w:val="56C33ED1"/>
    <w:rsid w:val="57D2C157"/>
    <w:rsid w:val="580D8A6F"/>
    <w:rsid w:val="5820FC92"/>
    <w:rsid w:val="585B8262"/>
    <w:rsid w:val="5AA2FE01"/>
    <w:rsid w:val="5ACBCD4F"/>
    <w:rsid w:val="5ADA1C65"/>
    <w:rsid w:val="5B13DD79"/>
    <w:rsid w:val="5C092D04"/>
    <w:rsid w:val="5C0D27F6"/>
    <w:rsid w:val="5DDBC664"/>
    <w:rsid w:val="5DDFCE75"/>
    <w:rsid w:val="5DF9CACC"/>
    <w:rsid w:val="5EC3B498"/>
    <w:rsid w:val="5EF8C1CC"/>
    <w:rsid w:val="5F182765"/>
    <w:rsid w:val="60894A47"/>
    <w:rsid w:val="613A58B9"/>
    <w:rsid w:val="6228275F"/>
    <w:rsid w:val="623FB71B"/>
    <w:rsid w:val="63B2D4FF"/>
    <w:rsid w:val="63C21548"/>
    <w:rsid w:val="63CBFCD4"/>
    <w:rsid w:val="63CCCFF3"/>
    <w:rsid w:val="63E71D6F"/>
    <w:rsid w:val="63F09372"/>
    <w:rsid w:val="64240BB0"/>
    <w:rsid w:val="655FC821"/>
    <w:rsid w:val="66B9F25D"/>
    <w:rsid w:val="6712B937"/>
    <w:rsid w:val="67491374"/>
    <w:rsid w:val="692ECA19"/>
    <w:rsid w:val="693651FD"/>
    <w:rsid w:val="696BD07C"/>
    <w:rsid w:val="6A0C9F7D"/>
    <w:rsid w:val="6A327F99"/>
    <w:rsid w:val="6AF9A4D5"/>
    <w:rsid w:val="6B49773E"/>
    <w:rsid w:val="6B84B5E1"/>
    <w:rsid w:val="6D3E603C"/>
    <w:rsid w:val="6D7DF7E2"/>
    <w:rsid w:val="6DDD0148"/>
    <w:rsid w:val="6F47C41F"/>
    <w:rsid w:val="702FB201"/>
    <w:rsid w:val="704F392D"/>
    <w:rsid w:val="705B18D2"/>
    <w:rsid w:val="70F803A4"/>
    <w:rsid w:val="717B1D20"/>
    <w:rsid w:val="71AC15E5"/>
    <w:rsid w:val="7447F852"/>
    <w:rsid w:val="74888CB3"/>
    <w:rsid w:val="74FC55EA"/>
    <w:rsid w:val="75779FC3"/>
    <w:rsid w:val="760F3CC6"/>
    <w:rsid w:val="7725EC7B"/>
    <w:rsid w:val="772F81FC"/>
    <w:rsid w:val="774641B2"/>
    <w:rsid w:val="77D406BF"/>
    <w:rsid w:val="787D3112"/>
    <w:rsid w:val="78E21213"/>
    <w:rsid w:val="79590C44"/>
    <w:rsid w:val="79C9E8D2"/>
    <w:rsid w:val="7A37E4CE"/>
    <w:rsid w:val="7B1D8288"/>
    <w:rsid w:val="7BCDA2A8"/>
    <w:rsid w:val="7BD7A809"/>
    <w:rsid w:val="7BEEB040"/>
    <w:rsid w:val="7DCC3FBB"/>
    <w:rsid w:val="7DFAC44E"/>
    <w:rsid w:val="7FCC2A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05A99C73"/>
  <w15:chartTrackingRefBased/>
  <w15:docId w15:val="{1A42B801-F399-4DA6-95D0-CD218468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Arial" w:hAnsi="Arial"/>
      <w:noProof/>
      <w:lang w:eastAsia="en-US"/>
    </w:rPr>
  </w:style>
  <w:style w:type="paragraph" w:styleId="Heading1">
    <w:name w:val="heading 1"/>
    <w:basedOn w:val="Normal"/>
    <w:next w:val="Normal"/>
    <w:qFormat/>
    <w:pPr>
      <w:keepNext/>
      <w:outlineLvl w:val="0"/>
    </w:pPr>
    <w:rPr>
      <w:rFonts w:cs="Arial"/>
      <w:b/>
      <w:bCs/>
    </w:rPr>
  </w:style>
  <w:style w:type="paragraph" w:styleId="Heading2">
    <w:name w:val="heading 2"/>
    <w:basedOn w:val="Normal"/>
    <w:next w:val="Normal"/>
    <w:qFormat/>
    <w:pPr>
      <w:keepNext/>
      <w:jc w:val="center"/>
      <w:outlineLvl w:val="1"/>
    </w:pPr>
    <w:rPr>
      <w:rFonts w:cs="Arial"/>
      <w:b/>
      <w:bCs/>
      <w:i/>
      <w:iCs/>
    </w:rPr>
  </w:style>
  <w:style w:type="paragraph" w:styleId="Heading3">
    <w:name w:val="heading 3"/>
    <w:basedOn w:val="Normal"/>
    <w:next w:val="Normal"/>
    <w:qFormat/>
    <w:pPr>
      <w:keepNext/>
      <w:jc w:val="center"/>
      <w:outlineLvl w:val="2"/>
    </w:pPr>
    <w:rPr>
      <w:rFonts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rFonts w:cs="Arial"/>
      <w:color w:val="000000"/>
      <w:sz w:val="22"/>
      <w:szCs w:val="22"/>
    </w:rPr>
  </w:style>
  <w:style w:type="paragraph" w:styleId="BodyTextIndent">
    <w:name w:val="Body Text Indent"/>
    <w:basedOn w:val="Normal"/>
    <w:pPr>
      <w:tabs>
        <w:tab w:val="left" w:pos="1080"/>
      </w:tabs>
      <w:ind w:left="1080" w:hanging="1080"/>
      <w:jc w:val="both"/>
    </w:pPr>
    <w:rPr>
      <w:rFonts w:cs="Arial"/>
      <w:sz w:val="22"/>
      <w:szCs w:val="22"/>
    </w:rPr>
  </w:style>
  <w:style w:type="table" w:styleId="TableGrid">
    <w:name w:val="Table Grid"/>
    <w:basedOn w:val="TableNormal"/>
    <w:rsid w:val="00EB406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43017"/>
    <w:rPr>
      <w:color w:val="0000FF"/>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style>
  <w:style w:type="character" w:customStyle="1" w:styleId="CommentTextChar">
    <w:name w:val="Comment Text Char"/>
    <w:basedOn w:val="DefaultParagraphFont"/>
    <w:link w:val="CommentText"/>
    <w:rPr>
      <w:rFonts w:ascii="Arial" w:hAnsi="Arial"/>
      <w:noProof/>
      <w:lang w:eastAsia="en-US"/>
    </w:rPr>
  </w:style>
  <w:style w:type="character" w:styleId="CommentReference">
    <w:name w:val="annotation reference"/>
    <w:basedOn w:val="DefaultParagraphFont"/>
    <w:rPr>
      <w:sz w:val="16"/>
      <w:szCs w:val="16"/>
    </w:rPr>
  </w:style>
  <w:style w:type="paragraph" w:styleId="Revision">
    <w:name w:val="Revision"/>
    <w:hidden/>
    <w:uiPriority w:val="99"/>
    <w:semiHidden/>
    <w:rsid w:val="00C6254E"/>
    <w:rPr>
      <w:rFonts w:ascii="Arial" w:hAnsi="Arial"/>
      <w:noProof/>
      <w:lang w:eastAsia="en-US"/>
    </w:rPr>
  </w:style>
  <w:style w:type="paragraph" w:styleId="CommentSubject">
    <w:name w:val="annotation subject"/>
    <w:basedOn w:val="CommentText"/>
    <w:next w:val="CommentText"/>
    <w:link w:val="CommentSubjectChar"/>
    <w:rsid w:val="00177ABF"/>
    <w:rPr>
      <w:b/>
      <w:bCs/>
    </w:rPr>
  </w:style>
  <w:style w:type="character" w:customStyle="1" w:styleId="CommentSubjectChar">
    <w:name w:val="Comment Subject Char"/>
    <w:basedOn w:val="CommentTextChar"/>
    <w:link w:val="CommentSubject"/>
    <w:rsid w:val="00177ABF"/>
    <w:rPr>
      <w:rFonts w:ascii="Arial" w:hAnsi="Arial"/>
      <w:b/>
      <w:bCs/>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77142C4C08940854A18CA5CC800EE" ma:contentTypeVersion="2" ma:contentTypeDescription="Create a new document." ma:contentTypeScope="" ma:versionID="0d07fd41d5dfbb85cb1e06fbf890bbaa">
  <xsd:schema xmlns:xsd="http://www.w3.org/2001/XMLSchema" xmlns:xs="http://www.w3.org/2001/XMLSchema" xmlns:p="http://schemas.microsoft.com/office/2006/metadata/properties" xmlns:ns2="85ab900e-2b2e-4232-90cf-f6d111adcfcb" targetNamespace="http://schemas.microsoft.com/office/2006/metadata/properties" ma:root="true" ma:fieldsID="ad0b80c333f95ae661a1eea336399330" ns2:_="">
    <xsd:import namespace="85ab900e-2b2e-4232-90cf-f6d111adcfc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b900e-2b2e-4232-90cf-f6d111adc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08D4C9-1C35-4AA2-8EC9-96C5241E3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b900e-2b2e-4232-90cf-f6d111adc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744B2C-8474-4C23-8A64-4C3E9958B0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3469</Characters>
  <Application>Microsoft Office Word</Application>
  <DocSecurity>0</DocSecurity>
  <Lines>115</Lines>
  <Paragraphs>29</Paragraphs>
  <ScaleCrop>false</ScaleCrop>
  <HeadingPairs>
    <vt:vector size="2" baseType="variant">
      <vt:variant>
        <vt:lpstr>Title</vt:lpstr>
      </vt:variant>
      <vt:variant>
        <vt:i4>1</vt:i4>
      </vt:variant>
    </vt:vector>
  </HeadingPairs>
  <TitlesOfParts>
    <vt:vector size="1" baseType="lpstr">
      <vt:lpstr>COMMERCIAL PRODUCTS TESTINGBROOFING</vt:lpstr>
    </vt:vector>
  </TitlesOfParts>
  <Company>NIST</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PRODUCTS TESTINGBROOFING</dc:title>
  <dc:subject/>
  <dc:creator>leslie</dc:creator>
  <cp:keywords/>
  <dc:description/>
  <cp:lastModifiedBy>Hackett, Bethany E. (Fed)</cp:lastModifiedBy>
  <cp:revision>2</cp:revision>
  <cp:lastPrinted>2009-01-13T19:49:00Z</cp:lastPrinted>
  <dcterms:created xsi:type="dcterms:W3CDTF">2023-08-01T20:05:00Z</dcterms:created>
  <dcterms:modified xsi:type="dcterms:W3CDTF">2023-08-01T20:05:00Z</dcterms:modified>
</cp:coreProperties>
</file>