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DAB4" w14:textId="77777777" w:rsidR="00A47B28" w:rsidRPr="00C371CA" w:rsidRDefault="00A47B28" w:rsidP="00A47B28">
      <w:pPr>
        <w:jc w:val="center"/>
        <w:rPr>
          <w:rFonts w:cstheme="minorHAnsi"/>
          <w:b/>
        </w:rPr>
      </w:pPr>
      <w:bookmarkStart w:id="0" w:name="_Hlk230852133"/>
      <w:bookmarkStart w:id="1" w:name="_Hlk498932289"/>
      <w:r w:rsidRPr="00C371CA">
        <w:rPr>
          <w:rFonts w:cstheme="minorHAnsi"/>
          <w:b/>
        </w:rPr>
        <w:t>PREP Research Associate</w:t>
      </w:r>
    </w:p>
    <w:p w14:paraId="13E0786D" w14:textId="77777777" w:rsidR="00A47B28" w:rsidRPr="00A47B28" w:rsidRDefault="00A47B28" w:rsidP="00A47B28">
      <w:pPr>
        <w:spacing w:after="0" w:line="240" w:lineRule="auto"/>
        <w:jc w:val="both"/>
        <w:rPr>
          <w:rFonts w:cstheme="minorHAnsi"/>
          <w:b/>
          <w:bCs/>
          <w:color w:val="FF0000"/>
        </w:rPr>
      </w:pPr>
    </w:p>
    <w:p w14:paraId="5DC6F4F8" w14:textId="772D8663" w:rsidR="00A47B28" w:rsidRPr="00C371CA" w:rsidRDefault="00A47B28" w:rsidP="00A47B28">
      <w:pPr>
        <w:spacing w:after="0" w:line="240" w:lineRule="auto"/>
        <w:jc w:val="both"/>
        <w:rPr>
          <w:rFonts w:cstheme="minorHAnsi"/>
        </w:rPr>
      </w:pPr>
      <w:r w:rsidRPr="00C371CA">
        <w:rPr>
          <w:rFonts w:cstheme="minorHAnsi"/>
        </w:rPr>
        <w:t>This position is part of the National Institute of Standards (NIST) Professional Research Experience</w:t>
      </w:r>
      <w:r w:rsidR="0048400D">
        <w:rPr>
          <w:rFonts w:cstheme="minorHAnsi"/>
        </w:rPr>
        <w:t xml:space="preserve"> (</w:t>
      </w:r>
      <w:r w:rsidRPr="00C371CA">
        <w:rPr>
          <w:rFonts w:cstheme="minorHAnsi"/>
        </w:rPr>
        <w:t>PREP</w:t>
      </w:r>
      <w:r w:rsidR="0048400D">
        <w:rPr>
          <w:rFonts w:cstheme="minorHAnsi"/>
        </w:rPr>
        <w:t>)</w:t>
      </w:r>
      <w:r w:rsidRPr="00C371CA">
        <w:rPr>
          <w:rFonts w:cstheme="minorHAnsi"/>
        </w:rPr>
        <w:t xml:space="preserve"> program. NIST recognizes that its research staff may wish to collaborate with researchers at academic institutions on specific projects of mutual interest, thus requires that such institutions must be the recipient of a PREP award. The PREP program requires staff from a wide range of backgrounds to work on scientific research in many areas. Employees in this position will perform technical work that underpins the scientific research of the collaboration. </w:t>
      </w:r>
    </w:p>
    <w:p w14:paraId="34B0B62C" w14:textId="77777777" w:rsidR="00A47B28" w:rsidRPr="00C371CA" w:rsidRDefault="00A47B28" w:rsidP="00A47B28">
      <w:pPr>
        <w:spacing w:after="0" w:line="240" w:lineRule="auto"/>
        <w:jc w:val="both"/>
        <w:rPr>
          <w:rFonts w:cstheme="minorHAnsi"/>
        </w:rPr>
      </w:pPr>
    </w:p>
    <w:bookmarkEnd w:id="0"/>
    <w:p w14:paraId="66F1AC72" w14:textId="013FB085" w:rsidR="00A12504" w:rsidRPr="00D946FB" w:rsidRDefault="00A12504" w:rsidP="00A12504">
      <w:pPr>
        <w:spacing w:after="0" w:line="240" w:lineRule="auto"/>
        <w:jc w:val="both"/>
        <w:rPr>
          <w:rFonts w:cstheme="minorHAnsi"/>
          <w:b/>
          <w:bCs/>
          <w:lang w:val="en"/>
        </w:rPr>
      </w:pPr>
      <w:r w:rsidRPr="003B10F2">
        <w:rPr>
          <w:rFonts w:cstheme="minorHAnsi"/>
          <w:lang w:val="en"/>
        </w:rPr>
        <w:t>Divi 733.0</w:t>
      </w:r>
      <w:r>
        <w:rPr>
          <w:rFonts w:cstheme="minorHAnsi"/>
          <w:lang w:val="en"/>
        </w:rPr>
        <w:t>1</w:t>
      </w:r>
      <w:r w:rsidRPr="003B10F2">
        <w:rPr>
          <w:rFonts w:cstheme="minorHAnsi"/>
          <w:lang w:val="en"/>
        </w:rPr>
        <w:t xml:space="preserve"> </w:t>
      </w:r>
      <w:r>
        <w:rPr>
          <w:rFonts w:cstheme="minorHAnsi"/>
          <w:b/>
          <w:bCs/>
          <w:lang w:val="en"/>
        </w:rPr>
        <w:t xml:space="preserve">Characterization </w:t>
      </w:r>
      <w:r w:rsidR="00C74A32">
        <w:rPr>
          <w:rFonts w:cstheme="minorHAnsi"/>
          <w:b/>
          <w:bCs/>
          <w:lang w:val="en"/>
        </w:rPr>
        <w:t>of</w:t>
      </w:r>
      <w:r>
        <w:rPr>
          <w:rFonts w:cstheme="minorHAnsi"/>
          <w:b/>
          <w:bCs/>
          <w:lang w:val="en"/>
        </w:rPr>
        <w:t xml:space="preserve"> rechargeable battery fires </w:t>
      </w:r>
    </w:p>
    <w:p w14:paraId="607172BF" w14:textId="77777777" w:rsidR="00A12504" w:rsidRPr="00C371CA" w:rsidRDefault="00A12504" w:rsidP="00A12504">
      <w:pPr>
        <w:spacing w:after="0" w:line="240" w:lineRule="auto"/>
        <w:jc w:val="both"/>
        <w:rPr>
          <w:rFonts w:cstheme="minorHAnsi"/>
          <w:lang w:val="en"/>
        </w:rPr>
      </w:pPr>
    </w:p>
    <w:p w14:paraId="7B4BE159" w14:textId="77777777" w:rsidR="00A12504" w:rsidRDefault="00A12504" w:rsidP="00A12504">
      <w:pPr>
        <w:spacing w:after="0" w:line="240" w:lineRule="auto"/>
        <w:jc w:val="both"/>
        <w:rPr>
          <w:rFonts w:cstheme="minorHAnsi"/>
          <w:b/>
          <w:bCs/>
          <w:lang w:val="en"/>
        </w:rPr>
      </w:pPr>
      <w:r w:rsidRPr="00FA08D3">
        <w:rPr>
          <w:rFonts w:cstheme="minorHAnsi"/>
          <w:b/>
          <w:bCs/>
          <w:lang w:val="en"/>
        </w:rPr>
        <w:t>U.S. Citizen Preferred</w:t>
      </w:r>
    </w:p>
    <w:p w14:paraId="29111CFA" w14:textId="77777777" w:rsidR="00A12504" w:rsidRDefault="00A12504" w:rsidP="00A12504">
      <w:pPr>
        <w:spacing w:after="0" w:line="240" w:lineRule="auto"/>
        <w:jc w:val="both"/>
        <w:rPr>
          <w:rFonts w:cstheme="minorHAnsi"/>
          <w:b/>
          <w:bCs/>
          <w:lang w:val="en"/>
        </w:rPr>
      </w:pPr>
    </w:p>
    <w:p w14:paraId="10917039" w14:textId="77777777" w:rsidR="00A12504" w:rsidRDefault="00A12504" w:rsidP="00A12504">
      <w:pPr>
        <w:spacing w:after="0" w:line="240" w:lineRule="auto"/>
        <w:jc w:val="both"/>
        <w:rPr>
          <w:rFonts w:cstheme="minorHAnsi"/>
          <w:lang w:val="en"/>
        </w:rPr>
      </w:pPr>
      <w:r>
        <w:rPr>
          <w:rFonts w:cstheme="minorHAnsi"/>
          <w:lang w:val="en"/>
        </w:rPr>
        <w:t>This work will involve conducting research at different scales to characterize the generation of fires from rechargeable batteries. The researcher will conduct large- and bench-scale fire experiments using characterization technologies, including heat flux gauges, radiometers, thermal imaging cameras, and thermocouples. The goal of these experiments is to determine appropriate methods to characterize the ignition, heat transfer, and heat release rate of rechargeable batteries. In doing so, this work will advance the metrology needed to assess the hazard presented by rechargeable battery fires.</w:t>
      </w:r>
    </w:p>
    <w:p w14:paraId="368B0689" w14:textId="77777777" w:rsidR="00A12504" w:rsidRDefault="00A12504" w:rsidP="00A12504">
      <w:pPr>
        <w:spacing w:after="0" w:line="240" w:lineRule="auto"/>
        <w:jc w:val="both"/>
        <w:rPr>
          <w:rFonts w:cstheme="minorHAnsi"/>
          <w:lang w:val="en"/>
        </w:rPr>
      </w:pPr>
    </w:p>
    <w:p w14:paraId="0E8688B8" w14:textId="77777777" w:rsidR="00A12504" w:rsidRPr="00C371CA" w:rsidRDefault="00A12504" w:rsidP="00A12504">
      <w:pPr>
        <w:spacing w:after="0" w:line="240" w:lineRule="auto"/>
        <w:jc w:val="both"/>
        <w:rPr>
          <w:rFonts w:cstheme="minorHAnsi"/>
          <w:b/>
        </w:rPr>
      </w:pPr>
      <w:r w:rsidRPr="00C371CA">
        <w:rPr>
          <w:rFonts w:cstheme="minorHAnsi"/>
          <w:b/>
        </w:rPr>
        <w:t>Key responsibilities will include</w:t>
      </w:r>
      <w:r>
        <w:rPr>
          <w:rFonts w:cstheme="minorHAnsi"/>
          <w:b/>
        </w:rPr>
        <w:t>,</w:t>
      </w:r>
      <w:r w:rsidRPr="00C371CA">
        <w:rPr>
          <w:rFonts w:cstheme="minorHAnsi"/>
          <w:b/>
        </w:rPr>
        <w:t xml:space="preserve"> but are not limited to:</w:t>
      </w:r>
    </w:p>
    <w:p w14:paraId="5A37B13E" w14:textId="77777777" w:rsidR="00A12504" w:rsidRPr="00350536" w:rsidRDefault="00A12504" w:rsidP="00A12504">
      <w:pPr>
        <w:numPr>
          <w:ilvl w:val="0"/>
          <w:numId w:val="3"/>
        </w:numPr>
        <w:spacing w:after="0" w:line="240" w:lineRule="auto"/>
        <w:jc w:val="both"/>
        <w:rPr>
          <w:rFonts w:cstheme="minorHAnsi"/>
          <w:lang w:val="en"/>
        </w:rPr>
      </w:pPr>
      <w:r>
        <w:rPr>
          <w:rFonts w:cstheme="minorHAnsi"/>
          <w:lang w:val="en"/>
        </w:rPr>
        <w:t>Conducting experiments to assess the evolution of thermal runaway in a rechargeable battery and the resulting fire,</w:t>
      </w:r>
    </w:p>
    <w:p w14:paraId="25976C6B" w14:textId="77777777" w:rsidR="00A12504" w:rsidRDefault="00A12504" w:rsidP="00A12504">
      <w:pPr>
        <w:numPr>
          <w:ilvl w:val="0"/>
          <w:numId w:val="3"/>
        </w:numPr>
        <w:spacing w:after="0" w:line="240" w:lineRule="auto"/>
        <w:jc w:val="both"/>
        <w:rPr>
          <w:rFonts w:cstheme="minorHAnsi"/>
          <w:lang w:val="en"/>
        </w:rPr>
      </w:pPr>
      <w:r w:rsidRPr="00350536">
        <w:rPr>
          <w:rFonts w:cstheme="minorHAnsi"/>
          <w:lang w:val="en"/>
        </w:rPr>
        <w:t xml:space="preserve">Determining methods to </w:t>
      </w:r>
      <w:r>
        <w:rPr>
          <w:rFonts w:cstheme="minorHAnsi"/>
          <w:lang w:val="en"/>
        </w:rPr>
        <w:t>collect, process, and analyze data generated from heat flux gauges, radiometers, thermal imaging cameras, and thermocouples</w:t>
      </w:r>
      <w:r w:rsidRPr="00350536">
        <w:rPr>
          <w:rFonts w:cstheme="minorHAnsi"/>
          <w:lang w:val="en"/>
        </w:rPr>
        <w:t xml:space="preserve">, </w:t>
      </w:r>
    </w:p>
    <w:p w14:paraId="3D2716FE" w14:textId="77777777" w:rsidR="00A12504" w:rsidRPr="00350536" w:rsidRDefault="00A12504" w:rsidP="00A12504">
      <w:pPr>
        <w:numPr>
          <w:ilvl w:val="0"/>
          <w:numId w:val="3"/>
        </w:numPr>
        <w:spacing w:after="0" w:line="240" w:lineRule="auto"/>
        <w:jc w:val="both"/>
        <w:rPr>
          <w:rFonts w:cstheme="minorHAnsi"/>
          <w:lang w:val="en"/>
        </w:rPr>
      </w:pPr>
      <w:r>
        <w:rPr>
          <w:rFonts w:cstheme="minorHAnsi"/>
          <w:lang w:val="en"/>
        </w:rPr>
        <w:t>Assessing the uncertainty of measurements collected from experiments</w:t>
      </w:r>
    </w:p>
    <w:p w14:paraId="1FA9EB1D" w14:textId="77777777" w:rsidR="00A12504" w:rsidRPr="00350536" w:rsidRDefault="00A12504" w:rsidP="00A12504">
      <w:pPr>
        <w:numPr>
          <w:ilvl w:val="0"/>
          <w:numId w:val="3"/>
        </w:numPr>
        <w:spacing w:after="0" w:line="240" w:lineRule="auto"/>
        <w:jc w:val="both"/>
        <w:rPr>
          <w:rFonts w:cstheme="minorHAnsi"/>
          <w:lang w:val="en"/>
        </w:rPr>
      </w:pPr>
      <w:r>
        <w:rPr>
          <w:rFonts w:cstheme="minorHAnsi"/>
          <w:lang w:val="en"/>
        </w:rPr>
        <w:t>Use modeling tools to simulate the heat transfer of a rechargeable battery as it transitions to thermal runaway</w:t>
      </w:r>
    </w:p>
    <w:p w14:paraId="54AD6D08" w14:textId="77777777" w:rsidR="00A12504" w:rsidRPr="00350536" w:rsidRDefault="00A12504" w:rsidP="00A12504">
      <w:pPr>
        <w:pStyle w:val="ListParagraph"/>
        <w:numPr>
          <w:ilvl w:val="0"/>
          <w:numId w:val="3"/>
        </w:numPr>
        <w:spacing w:after="0" w:line="240" w:lineRule="auto"/>
        <w:jc w:val="both"/>
        <w:rPr>
          <w:rFonts w:cstheme="minorHAnsi"/>
        </w:rPr>
      </w:pPr>
      <w:r w:rsidRPr="00350536">
        <w:rPr>
          <w:rFonts w:cstheme="minorHAnsi"/>
        </w:rPr>
        <w:t>Presenting results at internal meetings and meetings with external stakeholders</w:t>
      </w:r>
      <w:r>
        <w:rPr>
          <w:rFonts w:cstheme="minorHAnsi"/>
        </w:rPr>
        <w:t>,</w:t>
      </w:r>
    </w:p>
    <w:p w14:paraId="1C3CC046" w14:textId="77777777" w:rsidR="00A12504" w:rsidRPr="00350536" w:rsidRDefault="00A12504" w:rsidP="00A12504">
      <w:pPr>
        <w:pStyle w:val="ListParagraph"/>
        <w:numPr>
          <w:ilvl w:val="0"/>
          <w:numId w:val="3"/>
        </w:numPr>
        <w:spacing w:after="0" w:line="240" w:lineRule="auto"/>
        <w:jc w:val="both"/>
        <w:rPr>
          <w:rFonts w:cstheme="minorHAnsi"/>
        </w:rPr>
      </w:pPr>
      <w:r w:rsidRPr="00350536">
        <w:rPr>
          <w:rFonts w:cstheme="minorHAnsi"/>
        </w:rPr>
        <w:t xml:space="preserve">Ensuring that results, protocols, software, and documentation have been archived </w:t>
      </w:r>
      <w:r>
        <w:rPr>
          <w:rFonts w:cstheme="minorHAnsi"/>
        </w:rPr>
        <w:t>and disseminated in archival journals</w:t>
      </w:r>
    </w:p>
    <w:p w14:paraId="61A8F447" w14:textId="77777777" w:rsidR="00A12504" w:rsidRPr="00C371CA" w:rsidRDefault="00A12504" w:rsidP="00A12504">
      <w:pPr>
        <w:spacing w:after="0" w:line="240" w:lineRule="auto"/>
        <w:jc w:val="both"/>
        <w:rPr>
          <w:rFonts w:cstheme="minorHAnsi"/>
        </w:rPr>
      </w:pPr>
    </w:p>
    <w:p w14:paraId="29B02023" w14:textId="77777777" w:rsidR="00A12504" w:rsidRPr="00C371CA" w:rsidRDefault="00A12504" w:rsidP="00A12504">
      <w:pPr>
        <w:jc w:val="both"/>
        <w:rPr>
          <w:rFonts w:cstheme="minorHAnsi"/>
          <w:b/>
          <w:u w:val="single"/>
        </w:rPr>
      </w:pPr>
      <w:r w:rsidRPr="00C371CA">
        <w:rPr>
          <w:rFonts w:cstheme="minorHAnsi"/>
          <w:b/>
          <w:u w:val="single"/>
        </w:rPr>
        <w:t>Qualifications</w:t>
      </w:r>
    </w:p>
    <w:p w14:paraId="64CD981C" w14:textId="58F2FC35" w:rsidR="00A12504" w:rsidRPr="00350536" w:rsidRDefault="00A12504" w:rsidP="00A12504">
      <w:pPr>
        <w:pStyle w:val="ListParagraph"/>
        <w:numPr>
          <w:ilvl w:val="0"/>
          <w:numId w:val="2"/>
        </w:numPr>
        <w:shd w:val="clear" w:color="auto" w:fill="FFFFFF"/>
        <w:ind w:left="720"/>
        <w:jc w:val="both"/>
        <w:rPr>
          <w:rFonts w:cstheme="minorHAnsi"/>
        </w:rPr>
      </w:pPr>
      <w:r w:rsidRPr="00350536">
        <w:rPr>
          <w:rFonts w:cstheme="minorHAnsi"/>
        </w:rPr>
        <w:t xml:space="preserve">A </w:t>
      </w:r>
      <w:r>
        <w:rPr>
          <w:rFonts w:cstheme="minorHAnsi"/>
        </w:rPr>
        <w:t>doctoral</w:t>
      </w:r>
      <w:r w:rsidRPr="00350536">
        <w:rPr>
          <w:rFonts w:cstheme="minorHAnsi"/>
        </w:rPr>
        <w:t xml:space="preserve"> degree</w:t>
      </w:r>
      <w:r w:rsidR="00B17F85">
        <w:rPr>
          <w:rFonts w:cstheme="minorHAnsi"/>
        </w:rPr>
        <w:t xml:space="preserve"> </w:t>
      </w:r>
      <w:r w:rsidRPr="00350536">
        <w:rPr>
          <w:rFonts w:cstheme="minorHAnsi"/>
        </w:rPr>
        <w:t>in</w:t>
      </w:r>
      <w:r>
        <w:rPr>
          <w:rFonts w:cstheme="minorHAnsi"/>
        </w:rPr>
        <w:t xml:space="preserve"> Mechanical Engineering, Aerospace Engineering, Chemical Engineering, or</w:t>
      </w:r>
      <w:r w:rsidRPr="00350536">
        <w:rPr>
          <w:rFonts w:cstheme="minorHAnsi"/>
        </w:rPr>
        <w:t xml:space="preserve"> </w:t>
      </w:r>
      <w:r>
        <w:rPr>
          <w:rFonts w:cstheme="minorHAnsi"/>
        </w:rPr>
        <w:t>Fire Protection Engineering, or a closely related field</w:t>
      </w:r>
      <w:r w:rsidR="00B17F85">
        <w:rPr>
          <w:rFonts w:cstheme="minorHAnsi"/>
        </w:rPr>
        <w:t>. The candidate must have a doctoral degree by the start of the appointment, or have a degree confirmation letter stating they have accomplished all requirements to receive the degree</w:t>
      </w:r>
    </w:p>
    <w:p w14:paraId="3E514942" w14:textId="04031C29" w:rsidR="00A12504" w:rsidRDefault="00187C5E" w:rsidP="00A12504">
      <w:pPr>
        <w:pStyle w:val="ListParagraph"/>
        <w:numPr>
          <w:ilvl w:val="0"/>
          <w:numId w:val="2"/>
        </w:numPr>
        <w:shd w:val="clear" w:color="auto" w:fill="FFFFFF"/>
        <w:ind w:left="720"/>
        <w:jc w:val="both"/>
        <w:rPr>
          <w:rFonts w:cstheme="minorHAnsi"/>
        </w:rPr>
      </w:pPr>
      <w:r>
        <w:rPr>
          <w:rFonts w:cstheme="minorHAnsi"/>
        </w:rPr>
        <w:t>Expert e</w:t>
      </w:r>
      <w:r w:rsidR="00A12504">
        <w:rPr>
          <w:rFonts w:cstheme="minorHAnsi"/>
        </w:rPr>
        <w:t>xperience in the following areas:</w:t>
      </w:r>
    </w:p>
    <w:p w14:paraId="4F742FB5" w14:textId="77777777" w:rsidR="00A12504" w:rsidRDefault="00A12504" w:rsidP="00A12504">
      <w:pPr>
        <w:pStyle w:val="ListParagraph"/>
        <w:numPr>
          <w:ilvl w:val="1"/>
          <w:numId w:val="2"/>
        </w:numPr>
        <w:shd w:val="clear" w:color="auto" w:fill="FFFFFF"/>
        <w:jc w:val="both"/>
        <w:rPr>
          <w:rFonts w:cstheme="minorHAnsi"/>
        </w:rPr>
      </w:pPr>
      <w:r>
        <w:rPr>
          <w:rFonts w:cstheme="minorHAnsi"/>
        </w:rPr>
        <w:t>Convective and Radiative heat transfer</w:t>
      </w:r>
    </w:p>
    <w:p w14:paraId="2C27AD25" w14:textId="62ADE47F" w:rsidR="00187C5E" w:rsidRPr="00187C5E" w:rsidRDefault="00A12504" w:rsidP="00187C5E">
      <w:pPr>
        <w:pStyle w:val="ListParagraph"/>
        <w:numPr>
          <w:ilvl w:val="1"/>
          <w:numId w:val="2"/>
        </w:numPr>
        <w:shd w:val="clear" w:color="auto" w:fill="FFFFFF"/>
        <w:jc w:val="both"/>
        <w:rPr>
          <w:rFonts w:cstheme="minorHAnsi"/>
        </w:rPr>
      </w:pPr>
      <w:r>
        <w:rPr>
          <w:rFonts w:cstheme="minorHAnsi"/>
        </w:rPr>
        <w:t>Heat release rate measurements using a cone calorimeter</w:t>
      </w:r>
    </w:p>
    <w:p w14:paraId="243CD5DB" w14:textId="77777777" w:rsidR="00A12504" w:rsidRDefault="00A12504" w:rsidP="00A12504">
      <w:pPr>
        <w:pStyle w:val="ListParagraph"/>
        <w:numPr>
          <w:ilvl w:val="1"/>
          <w:numId w:val="2"/>
        </w:numPr>
        <w:shd w:val="clear" w:color="auto" w:fill="FFFFFF"/>
        <w:jc w:val="both"/>
        <w:rPr>
          <w:rFonts w:cstheme="minorHAnsi"/>
          <w:lang w:val="en"/>
        </w:rPr>
      </w:pPr>
      <w:r>
        <w:rPr>
          <w:rFonts w:cstheme="minorHAnsi"/>
          <w:lang w:val="en"/>
        </w:rPr>
        <w:t xml:space="preserve">Dynamics of fires generated from battery energy storage systems or electric vehicles </w:t>
      </w:r>
    </w:p>
    <w:p w14:paraId="4CE4EDFA" w14:textId="77777777" w:rsidR="00A12504" w:rsidRDefault="00A12504" w:rsidP="00A12504">
      <w:pPr>
        <w:pStyle w:val="ListParagraph"/>
        <w:numPr>
          <w:ilvl w:val="0"/>
          <w:numId w:val="2"/>
        </w:numPr>
        <w:shd w:val="clear" w:color="auto" w:fill="FFFFFF"/>
        <w:ind w:left="720"/>
        <w:jc w:val="both"/>
        <w:rPr>
          <w:rFonts w:cstheme="minorHAnsi"/>
          <w:lang w:val="en"/>
        </w:rPr>
      </w:pPr>
      <w:r w:rsidRPr="008D2F61">
        <w:rPr>
          <w:rFonts w:cstheme="minorHAnsi"/>
          <w:lang w:val="en"/>
        </w:rPr>
        <w:t xml:space="preserve">Familiarity with </w:t>
      </w:r>
      <w:r>
        <w:rPr>
          <w:rFonts w:cstheme="minorHAnsi"/>
          <w:lang w:val="en"/>
        </w:rPr>
        <w:t xml:space="preserve">the </w:t>
      </w:r>
      <w:r w:rsidRPr="008D2F61">
        <w:rPr>
          <w:rFonts w:cstheme="minorHAnsi"/>
          <w:lang w:val="en"/>
        </w:rPr>
        <w:t xml:space="preserve">use of computational </w:t>
      </w:r>
      <w:r>
        <w:rPr>
          <w:rFonts w:cstheme="minorHAnsi"/>
          <w:lang w:val="en"/>
        </w:rPr>
        <w:t xml:space="preserve">fluid dynamics </w:t>
      </w:r>
      <w:r w:rsidRPr="008D2F61">
        <w:rPr>
          <w:rFonts w:cstheme="minorHAnsi"/>
          <w:lang w:val="en"/>
        </w:rPr>
        <w:t>models</w:t>
      </w:r>
      <w:r>
        <w:rPr>
          <w:rFonts w:cstheme="minorHAnsi"/>
          <w:lang w:val="en"/>
        </w:rPr>
        <w:t xml:space="preserve"> (Fire Dynamics Simulator or </w:t>
      </w:r>
      <w:proofErr w:type="spellStart"/>
      <w:r>
        <w:rPr>
          <w:rFonts w:cstheme="minorHAnsi"/>
          <w:lang w:val="en"/>
        </w:rPr>
        <w:t>FireFOAM</w:t>
      </w:r>
      <w:proofErr w:type="spellEnd"/>
      <w:r>
        <w:rPr>
          <w:rFonts w:cstheme="minorHAnsi"/>
          <w:lang w:val="en"/>
        </w:rPr>
        <w:t>)</w:t>
      </w:r>
    </w:p>
    <w:p w14:paraId="058A6B3D" w14:textId="151A6B6D" w:rsidR="00A12504" w:rsidRDefault="00A12504" w:rsidP="00A12504">
      <w:pPr>
        <w:pStyle w:val="ListParagraph"/>
        <w:numPr>
          <w:ilvl w:val="0"/>
          <w:numId w:val="2"/>
        </w:numPr>
        <w:shd w:val="clear" w:color="auto" w:fill="FFFFFF"/>
        <w:ind w:left="720"/>
        <w:jc w:val="both"/>
        <w:rPr>
          <w:rFonts w:cstheme="minorHAnsi"/>
          <w:lang w:val="en"/>
        </w:rPr>
      </w:pPr>
      <w:r>
        <w:rPr>
          <w:rFonts w:cstheme="minorHAnsi"/>
          <w:lang w:val="en"/>
        </w:rPr>
        <w:t xml:space="preserve">Demonstrated knowledge of data acquisition systems using National Instruments </w:t>
      </w:r>
      <w:r w:rsidR="00187C5E">
        <w:rPr>
          <w:rFonts w:cstheme="minorHAnsi"/>
          <w:lang w:val="en"/>
        </w:rPr>
        <w:t>e</w:t>
      </w:r>
      <w:r>
        <w:rPr>
          <w:rFonts w:cstheme="minorHAnsi"/>
          <w:lang w:val="en"/>
        </w:rPr>
        <w:t>quipment</w:t>
      </w:r>
    </w:p>
    <w:p w14:paraId="2A40A75A" w14:textId="77777777" w:rsidR="00A12504" w:rsidRPr="008D2F61" w:rsidRDefault="00A12504" w:rsidP="00A12504">
      <w:pPr>
        <w:pStyle w:val="ListParagraph"/>
        <w:numPr>
          <w:ilvl w:val="0"/>
          <w:numId w:val="2"/>
        </w:numPr>
        <w:shd w:val="clear" w:color="auto" w:fill="FFFFFF"/>
        <w:ind w:left="720"/>
        <w:jc w:val="both"/>
        <w:rPr>
          <w:rFonts w:cstheme="minorHAnsi"/>
          <w:lang w:val="en"/>
        </w:rPr>
      </w:pPr>
      <w:r>
        <w:rPr>
          <w:rFonts w:cstheme="minorHAnsi"/>
          <w:lang w:val="en"/>
        </w:rPr>
        <w:t>C</w:t>
      </w:r>
      <w:r w:rsidRPr="008D2F61">
        <w:rPr>
          <w:rFonts w:cstheme="minorHAnsi"/>
          <w:lang w:val="en"/>
        </w:rPr>
        <w:t xml:space="preserve">ommon scripting languages (Python, </w:t>
      </w:r>
      <w:proofErr w:type="spellStart"/>
      <w:r w:rsidRPr="008D2F61">
        <w:rPr>
          <w:rFonts w:cstheme="minorHAnsi"/>
          <w:lang w:val="en"/>
        </w:rPr>
        <w:t>Matlab</w:t>
      </w:r>
      <w:proofErr w:type="spellEnd"/>
      <w:r w:rsidRPr="008D2F61">
        <w:rPr>
          <w:rFonts w:cstheme="minorHAnsi"/>
          <w:lang w:val="en"/>
        </w:rPr>
        <w:t>)</w:t>
      </w:r>
    </w:p>
    <w:p w14:paraId="0D60F746" w14:textId="77777777" w:rsidR="00A12504" w:rsidRPr="00350536" w:rsidRDefault="00A12504" w:rsidP="00A12504">
      <w:pPr>
        <w:pStyle w:val="ListParagraph"/>
        <w:numPr>
          <w:ilvl w:val="0"/>
          <w:numId w:val="2"/>
        </w:numPr>
        <w:shd w:val="clear" w:color="auto" w:fill="FFFFFF"/>
        <w:ind w:left="720"/>
        <w:jc w:val="both"/>
        <w:rPr>
          <w:rFonts w:cstheme="minorHAnsi"/>
          <w:lang w:val="en"/>
        </w:rPr>
      </w:pPr>
      <w:r w:rsidRPr="00350536">
        <w:rPr>
          <w:rFonts w:cstheme="minorHAnsi"/>
          <w:lang w:val="en"/>
        </w:rPr>
        <w:lastRenderedPageBreak/>
        <w:t xml:space="preserve">Ability to develop </w:t>
      </w:r>
      <w:r>
        <w:rPr>
          <w:rFonts w:cstheme="minorHAnsi"/>
          <w:lang w:val="en"/>
        </w:rPr>
        <w:t>research plans and document research results in journals</w:t>
      </w:r>
      <w:r w:rsidRPr="00350536">
        <w:rPr>
          <w:rFonts w:cstheme="minorHAnsi"/>
          <w:lang w:val="en"/>
        </w:rPr>
        <w:t xml:space="preserve"> </w:t>
      </w:r>
    </w:p>
    <w:p w14:paraId="5BFAE828" w14:textId="77777777" w:rsidR="00A12504" w:rsidRPr="00B22889" w:rsidRDefault="00A12504" w:rsidP="00A12504">
      <w:pPr>
        <w:pStyle w:val="ListParagraph"/>
        <w:numPr>
          <w:ilvl w:val="0"/>
          <w:numId w:val="2"/>
        </w:numPr>
        <w:shd w:val="clear" w:color="auto" w:fill="FFFFFF"/>
        <w:ind w:left="720"/>
        <w:jc w:val="both"/>
        <w:rPr>
          <w:rFonts w:cstheme="minorHAnsi"/>
          <w:lang w:val="en"/>
        </w:rPr>
      </w:pPr>
      <w:r w:rsidRPr="00350536">
        <w:rPr>
          <w:rFonts w:cstheme="minorHAnsi"/>
          <w:lang w:val="en"/>
        </w:rPr>
        <w:t xml:space="preserve">Strong oral and written communication skills. </w:t>
      </w:r>
    </w:p>
    <w:p w14:paraId="31FF16A0" w14:textId="21729DA1" w:rsidR="001C38B5" w:rsidRPr="00B22889" w:rsidRDefault="00B22889" w:rsidP="001C38B5">
      <w:pPr>
        <w:rPr>
          <w:b/>
          <w:bCs/>
          <w:u w:val="single"/>
        </w:rPr>
      </w:pPr>
      <w:r w:rsidRPr="00B22889">
        <w:rPr>
          <w:b/>
          <w:bCs/>
          <w:u w:val="single"/>
        </w:rPr>
        <w:t>Links to Apply</w:t>
      </w:r>
    </w:p>
    <w:p w14:paraId="36421D81" w14:textId="2AE0BBB9" w:rsidR="00B22889" w:rsidRDefault="00B22889" w:rsidP="001C38B5">
      <w:hyperlink r:id="rId5" w:history="1">
        <w:r w:rsidRPr="00B22889">
          <w:rPr>
            <w:rStyle w:val="Hyperlink"/>
          </w:rPr>
          <w:t>https://softmatter.georgetown.edu/job-opportunities/</w:t>
        </w:r>
      </w:hyperlink>
      <w:r w:rsidRPr="00B22889">
        <w:t xml:space="preserve"> (PREP0004474)</w:t>
      </w:r>
    </w:p>
    <w:p w14:paraId="17E65A9F" w14:textId="2063E2F1" w:rsidR="00B22889" w:rsidRPr="00B22889" w:rsidRDefault="00B22889" w:rsidP="001C38B5">
      <w:hyperlink r:id="rId6" w:history="1">
        <w:r w:rsidRPr="0073386B">
          <w:rPr>
            <w:rStyle w:val="Hyperlink"/>
          </w:rPr>
          <w:t>https://engineering.gwu.edu/post-doctoral-fellow-smoke-characterization-advanced-fire-detection-and-environmental-measurements</w:t>
        </w:r>
      </w:hyperlink>
      <w:r>
        <w:t xml:space="preserve"> </w:t>
      </w:r>
    </w:p>
    <w:p w14:paraId="229F2A44" w14:textId="6447CFE3" w:rsidR="001C38B5" w:rsidRPr="001C38B5" w:rsidRDefault="001C38B5" w:rsidP="001C38B5">
      <w:pPr>
        <w:rPr>
          <w:b/>
          <w:bCs/>
        </w:rPr>
      </w:pPr>
      <w:r w:rsidRPr="001C38B5">
        <w:rPr>
          <w:b/>
          <w:bCs/>
        </w:rPr>
        <w:t>Privacy Act Statement</w:t>
      </w:r>
    </w:p>
    <w:bookmarkEnd w:id="1"/>
    <w:p w14:paraId="4F25261A" w14:textId="77777777" w:rsidR="001C38B5" w:rsidRPr="001C38B5" w:rsidRDefault="001C38B5" w:rsidP="001C38B5">
      <w:r w:rsidRPr="001C38B5">
        <w:rPr>
          <w:b/>
          <w:bCs/>
        </w:rPr>
        <w:t>Authority:</w:t>
      </w:r>
      <w:r w:rsidRPr="001C38B5">
        <w:t>  15 U.S.C. § 278g-1(e)(1) and (e)(3) and 15 U.S.C. § 272(b) and (c)</w:t>
      </w:r>
    </w:p>
    <w:p w14:paraId="5F33A483" w14:textId="77777777" w:rsidR="001C38B5" w:rsidRPr="001C38B5" w:rsidRDefault="001C38B5" w:rsidP="001C38B5">
      <w:r w:rsidRPr="001C38B5">
        <w:rPr>
          <w:b/>
          <w:bCs/>
        </w:rPr>
        <w:t>Purpose:</w:t>
      </w:r>
      <w:r w:rsidRPr="001C38B5">
        <w:t>  The National Institute for Standards and Technology (NIST) hosts the  </w:t>
      </w:r>
      <w:hyperlink r:id="rId7" w:history="1">
        <w:r w:rsidRPr="001C38B5">
          <w:rPr>
            <w:rStyle w:val="Hyperlink"/>
          </w:rPr>
          <w:t>Professional Research Experience Program (PREP) </w:t>
        </w:r>
      </w:hyperlink>
      <w:r w:rsidRPr="001C38B5">
        <w:t>which is designed to provide valuable laboratory experience and financial assistance to undergraduates, post-bachelor’s degree holders, graduate students, master’s degree holders, postdocs, and faculty.  </w:t>
      </w:r>
    </w:p>
    <w:p w14:paraId="04589A4D" w14:textId="05F5F55E" w:rsidR="001C38B5" w:rsidRPr="001C38B5" w:rsidRDefault="001C38B5" w:rsidP="001C38B5">
      <w:r w:rsidRPr="001C38B5">
        <w:t>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needed to facilitate administrative functions of the PREP Program.</w:t>
      </w:r>
    </w:p>
    <w:p w14:paraId="43A7D2AF" w14:textId="47D2DC62" w:rsidR="001C38B5" w:rsidRPr="001C38B5" w:rsidRDefault="001C38B5" w:rsidP="001C38B5">
      <w:r w:rsidRPr="001C38B5">
        <w:rPr>
          <w:b/>
          <w:bCs/>
        </w:rPr>
        <w:t>Routine Uses</w:t>
      </w:r>
      <w:proofErr w:type="gramStart"/>
      <w:r w:rsidRPr="001C38B5">
        <w:rPr>
          <w:b/>
          <w:bCs/>
        </w:rPr>
        <w:t>:</w:t>
      </w:r>
      <w:r w:rsidRPr="001C38B5">
        <w:t>  NIST</w:t>
      </w:r>
      <w:proofErr w:type="gramEnd"/>
      <w:r w:rsidRPr="001C38B5">
        <w:t xml:space="preserve">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w:t>
      </w:r>
      <w:proofErr w:type="gramStart"/>
      <w:r w:rsidRPr="001C38B5">
        <w:t>:  NIST</w:t>
      </w:r>
      <w:proofErr w:type="gramEnd"/>
      <w:r w:rsidRPr="001C38B5">
        <w:t xml:space="preserve">-1: NIST Associates.  </w:t>
      </w:r>
    </w:p>
    <w:p w14:paraId="184A6296" w14:textId="77777777" w:rsidR="001C38B5" w:rsidRPr="001C38B5" w:rsidRDefault="001C38B5" w:rsidP="001C38B5">
      <w:r w:rsidRPr="001C38B5">
        <w:rPr>
          <w:b/>
          <w:bCs/>
        </w:rPr>
        <w:t>Disclosure</w:t>
      </w:r>
      <w:proofErr w:type="gramStart"/>
      <w:r w:rsidRPr="001C38B5">
        <w:rPr>
          <w:b/>
          <w:bCs/>
        </w:rPr>
        <w:t>:</w:t>
      </w:r>
      <w:r w:rsidRPr="001C38B5">
        <w:t>  Furnishing</w:t>
      </w:r>
      <w:proofErr w:type="gramEnd"/>
      <w:r w:rsidRPr="001C38B5">
        <w:t xml:space="preserve"> this information is voluntary. When you submit the form, you are indicating your voluntary consent for NIST to use of the information you submit for the purpose stated.</w:t>
      </w:r>
    </w:p>
    <w:p w14:paraId="13DAD394" w14:textId="77777777" w:rsidR="001C38B5" w:rsidRDefault="001C38B5"/>
    <w:sectPr w:rsidR="001C3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5918"/>
    <w:multiLevelType w:val="hybridMultilevel"/>
    <w:tmpl w:val="2CD4065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231D55"/>
    <w:multiLevelType w:val="hybridMultilevel"/>
    <w:tmpl w:val="14C8B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0C37C0"/>
    <w:multiLevelType w:val="hybridMultilevel"/>
    <w:tmpl w:val="26723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9790973">
    <w:abstractNumId w:val="2"/>
  </w:num>
  <w:num w:numId="2" w16cid:durableId="293365990">
    <w:abstractNumId w:val="0"/>
  </w:num>
  <w:num w:numId="3" w16cid:durableId="574974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5"/>
    <w:rsid w:val="000053C1"/>
    <w:rsid w:val="00055C8B"/>
    <w:rsid w:val="000C5265"/>
    <w:rsid w:val="0013697D"/>
    <w:rsid w:val="00187C5E"/>
    <w:rsid w:val="001C38B5"/>
    <w:rsid w:val="002929E0"/>
    <w:rsid w:val="002D4C8E"/>
    <w:rsid w:val="00350536"/>
    <w:rsid w:val="003B10F2"/>
    <w:rsid w:val="003E650B"/>
    <w:rsid w:val="004405E2"/>
    <w:rsid w:val="00440D9D"/>
    <w:rsid w:val="0044454B"/>
    <w:rsid w:val="0048400D"/>
    <w:rsid w:val="006858B6"/>
    <w:rsid w:val="00690F73"/>
    <w:rsid w:val="006F3F53"/>
    <w:rsid w:val="00775297"/>
    <w:rsid w:val="008B1302"/>
    <w:rsid w:val="008C6C6C"/>
    <w:rsid w:val="008D2F61"/>
    <w:rsid w:val="008E6F7A"/>
    <w:rsid w:val="00951D26"/>
    <w:rsid w:val="009A3BAE"/>
    <w:rsid w:val="009B2DB8"/>
    <w:rsid w:val="009D26A6"/>
    <w:rsid w:val="00A12504"/>
    <w:rsid w:val="00A47B28"/>
    <w:rsid w:val="00AD2190"/>
    <w:rsid w:val="00B17F85"/>
    <w:rsid w:val="00B22889"/>
    <w:rsid w:val="00B274CF"/>
    <w:rsid w:val="00BB7BB3"/>
    <w:rsid w:val="00C00AC2"/>
    <w:rsid w:val="00C40575"/>
    <w:rsid w:val="00C63402"/>
    <w:rsid w:val="00C74A32"/>
    <w:rsid w:val="00D80761"/>
    <w:rsid w:val="00D946FB"/>
    <w:rsid w:val="00DA2851"/>
    <w:rsid w:val="00DB30AC"/>
    <w:rsid w:val="00E61EEC"/>
    <w:rsid w:val="00E7376D"/>
    <w:rsid w:val="00E761C1"/>
    <w:rsid w:val="00F52B26"/>
    <w:rsid w:val="00FA08D3"/>
    <w:rsid w:val="00FC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527A"/>
  <w15:chartTrackingRefBased/>
  <w15:docId w15:val="{4E082F9F-F694-4C20-AB67-6A062CE4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B5"/>
    <w:rPr>
      <w:color w:val="0563C1" w:themeColor="hyperlink"/>
      <w:u w:val="single"/>
    </w:rPr>
  </w:style>
  <w:style w:type="character" w:styleId="UnresolvedMention">
    <w:name w:val="Unresolved Mention"/>
    <w:basedOn w:val="DefaultParagraphFont"/>
    <w:uiPriority w:val="99"/>
    <w:semiHidden/>
    <w:unhideWhenUsed/>
    <w:rsid w:val="001C38B5"/>
    <w:rPr>
      <w:color w:val="605E5C"/>
      <w:shd w:val="clear" w:color="auto" w:fill="E1DFDD"/>
    </w:rPr>
  </w:style>
  <w:style w:type="paragraph" w:styleId="ListParagraph">
    <w:name w:val="List Paragraph"/>
    <w:basedOn w:val="Normal"/>
    <w:uiPriority w:val="34"/>
    <w:qFormat/>
    <w:rsid w:val="00A47B28"/>
    <w:pPr>
      <w:ind w:left="720"/>
      <w:contextualSpacing/>
    </w:pPr>
  </w:style>
  <w:style w:type="paragraph" w:styleId="Revision">
    <w:name w:val="Revision"/>
    <w:hidden/>
    <w:uiPriority w:val="99"/>
    <w:semiHidden/>
    <w:rsid w:val="00B274CF"/>
    <w:pPr>
      <w:spacing w:after="0" w:line="240" w:lineRule="auto"/>
    </w:pPr>
  </w:style>
  <w:style w:type="character" w:styleId="FollowedHyperlink">
    <w:name w:val="FollowedHyperlink"/>
    <w:basedOn w:val="DefaultParagraphFont"/>
    <w:uiPriority w:val="99"/>
    <w:semiHidden/>
    <w:unhideWhenUsed/>
    <w:rsid w:val="00E737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st.gov/iaao/academic-affairs-office/nist-professional-research-experience-program-pr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ineering.gwu.edu/post-doctoral-fellow-smoke-characterization-advanced-fire-detection-and-environmental-measurements" TargetMode="External"/><Relationship Id="rId5" Type="http://schemas.openxmlformats.org/officeDocument/2006/relationships/hyperlink" Target="https://softmatter.georgetown.edu/job-opportunit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Kara B. (Fed)</dc:creator>
  <cp:keywords/>
  <dc:description/>
  <cp:lastModifiedBy>Falkenstein-Smith, Ryan L. (Fed)</cp:lastModifiedBy>
  <cp:revision>3</cp:revision>
  <dcterms:created xsi:type="dcterms:W3CDTF">2026-06-04T17:28:00Z</dcterms:created>
  <dcterms:modified xsi:type="dcterms:W3CDTF">2026-06-08T13:15:00Z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bd0a6982-eb91-4863-a97a-77e5394d0dda</vt:lpwstr>
  </property>
</Properties>
</file>