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F9" w:rsidRDefault="003F6AF9" w:rsidP="007C527E">
      <w:pPr>
        <w:pStyle w:val="Heading2"/>
        <w:rPr>
          <w:sz w:val="28"/>
          <w:szCs w:val="28"/>
        </w:rPr>
      </w:pPr>
      <w:bookmarkStart w:id="0" w:name="Section4"/>
      <w:bookmarkStart w:id="1" w:name="_Toc273450795"/>
      <w:bookmarkStart w:id="2" w:name="_Toc303783155"/>
      <w:bookmarkEnd w:id="0"/>
      <w:proofErr w:type="gramStart"/>
      <w:r w:rsidRPr="00901DAF">
        <w:rPr>
          <w:sz w:val="28"/>
          <w:szCs w:val="28"/>
        </w:rPr>
        <w:t>Section  4</w:t>
      </w:r>
      <w:bookmarkEnd w:id="1"/>
      <w:bookmarkEnd w:id="2"/>
      <w:proofErr w:type="gramEnd"/>
    </w:p>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901DAF" w:rsidRDefault="007936A0">
      <w:pPr>
        <w:tabs>
          <w:tab w:val="left" w:pos="720"/>
          <w:tab w:val="right" w:leader="dot" w:pos="9360"/>
        </w:tabs>
        <w:rPr>
          <w:rStyle w:val="Hyperlink"/>
          <w:szCs w:val="24"/>
        </w:rPr>
      </w:pPr>
      <w:r w:rsidRPr="00901DAF">
        <w:rPr>
          <w:sz w:val="24"/>
          <w:szCs w:val="24"/>
        </w:rPr>
        <w:fldChar w:fldCharType="begin"/>
      </w:r>
      <w:r w:rsidR="00583C9F">
        <w:rPr>
          <w:sz w:val="24"/>
          <w:szCs w:val="24"/>
        </w:rPr>
        <w:instrText>HYPERLINK  \l "vehicletank"</w:instrText>
      </w:r>
      <w:r w:rsidR="00583C9F" w:rsidRPr="00901DAF">
        <w:rPr>
          <w:sz w:val="24"/>
          <w:szCs w:val="24"/>
        </w:rPr>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p>
    <w:p w:rsidR="003F6AF9" w:rsidRPr="00AE1959" w:rsidRDefault="00AE1959">
      <w:pPr>
        <w:tabs>
          <w:tab w:val="left" w:pos="720"/>
          <w:tab w:val="right" w:leader="dot" w:pos="9360"/>
        </w:tabs>
        <w:rPr>
          <w:rStyle w:val="Hyperlink"/>
        </w:rPr>
      </w:pPr>
      <w:r>
        <w:rPr>
          <w:sz w:val="24"/>
        </w:rPr>
        <w:fldChar w:fldCharType="begin"/>
      </w:r>
      <w:r w:rsidR="00583C9F">
        <w:rPr>
          <w:sz w:val="24"/>
        </w:rPr>
        <w:instrText>HYPERLINK "4-41-17-hb44-final.docx"</w:instrText>
      </w:r>
      <w:r w:rsidR="00583C9F">
        <w:rPr>
          <w:sz w:val="24"/>
        </w:rPr>
      </w:r>
      <w:r>
        <w:rPr>
          <w:sz w:val="24"/>
        </w:rPr>
        <w:fldChar w:fldCharType="separate"/>
      </w:r>
      <w:r w:rsidR="003F6AF9" w:rsidRPr="00AE1959">
        <w:rPr>
          <w:rStyle w:val="Hyperlink"/>
        </w:rPr>
        <w:t>4.41.</w:t>
      </w:r>
      <w:r w:rsidR="003F6AF9" w:rsidRPr="00AE1959">
        <w:rPr>
          <w:rStyle w:val="Hyperlink"/>
        </w:rPr>
        <w:tab/>
        <w:t>Liquid Measures</w:t>
      </w:r>
      <w:r w:rsidR="003F6AF9" w:rsidRPr="00AE1959">
        <w:rPr>
          <w:rStyle w:val="Hyperlink"/>
        </w:rPr>
        <w:tab/>
        <w:t>4-9</w:t>
      </w:r>
    </w:p>
    <w:p w:rsidR="003F6AF9" w:rsidRPr="00AE1959" w:rsidRDefault="003F6AF9">
      <w:pPr>
        <w:tabs>
          <w:tab w:val="left" w:pos="720"/>
          <w:tab w:val="right" w:leader="dot" w:pos="9360"/>
        </w:tabs>
        <w:rPr>
          <w:rStyle w:val="Hyperlink"/>
          <w:szCs w:val="24"/>
        </w:rPr>
      </w:pPr>
    </w:p>
    <w:p w:rsidR="003F6AF9" w:rsidRPr="00AE1959" w:rsidRDefault="00AE1959">
      <w:pPr>
        <w:tabs>
          <w:tab w:val="left" w:pos="720"/>
          <w:tab w:val="right" w:leader="dot" w:pos="9360"/>
        </w:tabs>
        <w:rPr>
          <w:rStyle w:val="Hyperlink"/>
        </w:rPr>
      </w:pPr>
      <w:r>
        <w:rPr>
          <w:sz w:val="24"/>
        </w:rPr>
        <w:fldChar w:fldCharType="end"/>
      </w:r>
      <w:r>
        <w:rPr>
          <w:sz w:val="24"/>
        </w:rPr>
        <w:fldChar w:fldCharType="begin"/>
      </w:r>
      <w:r w:rsidR="00583C9F">
        <w:rPr>
          <w:sz w:val="24"/>
        </w:rPr>
        <w:instrText>HYPERLINK "4-42-17-hb44-final.docx"</w:instrText>
      </w:r>
      <w:r w:rsidR="00583C9F">
        <w:rPr>
          <w:sz w:val="24"/>
        </w:rPr>
      </w:r>
      <w:r>
        <w:rPr>
          <w:sz w:val="24"/>
        </w:rPr>
        <w:fldChar w:fldCharType="separate"/>
      </w:r>
      <w:r w:rsidR="003F6AF9" w:rsidRPr="00AE1959">
        <w:rPr>
          <w:rStyle w:val="Hyperlink"/>
        </w:rPr>
        <w:t>4.42.</w:t>
      </w:r>
      <w:r w:rsidR="003F6AF9" w:rsidRPr="00AE1959">
        <w:rPr>
          <w:rStyle w:val="Hyperlink"/>
        </w:rPr>
        <w:tab/>
        <w:t>Farm Milk Tanks</w:t>
      </w:r>
      <w:r w:rsidR="003F6AF9" w:rsidRPr="00AE1959">
        <w:rPr>
          <w:rStyle w:val="Hyperlink"/>
        </w:rPr>
        <w:tab/>
        <w:t>4-13</w:t>
      </w:r>
    </w:p>
    <w:p w:rsidR="003F6AF9" w:rsidRPr="00AE1959" w:rsidRDefault="003F6AF9">
      <w:pPr>
        <w:tabs>
          <w:tab w:val="left" w:pos="720"/>
          <w:tab w:val="right" w:leader="dot" w:pos="9360"/>
        </w:tabs>
        <w:rPr>
          <w:rStyle w:val="Hyperlink"/>
          <w:szCs w:val="24"/>
        </w:rPr>
      </w:pPr>
    </w:p>
    <w:p w:rsidR="003F6AF9" w:rsidRPr="006B2F85" w:rsidRDefault="00AE1959">
      <w:pPr>
        <w:tabs>
          <w:tab w:val="left" w:pos="720"/>
          <w:tab w:val="right" w:leader="dot" w:pos="9360"/>
        </w:tabs>
        <w:rPr>
          <w:rStyle w:val="Hyperlink"/>
        </w:rPr>
      </w:pPr>
      <w:r>
        <w:rPr>
          <w:sz w:val="24"/>
        </w:rPr>
        <w:fldChar w:fldCharType="end"/>
      </w:r>
      <w:r w:rsidR="007936A0">
        <w:rPr>
          <w:sz w:val="24"/>
        </w:rPr>
        <w:fldChar w:fldCharType="begin"/>
      </w:r>
      <w:r w:rsidR="00583C9F">
        <w:rPr>
          <w:sz w:val="24"/>
        </w:rPr>
        <w:instrText>HYPERLINK "4-43-17-hb44-final.docx"</w:instrText>
      </w:r>
      <w:r w:rsidR="00583C9F">
        <w:rPr>
          <w:sz w:val="24"/>
        </w:rPr>
      </w:r>
      <w:r w:rsidR="007936A0">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583C9F">
        <w:rPr>
          <w:sz w:val="24"/>
          <w:szCs w:val="24"/>
        </w:rPr>
        <w:instrText>HYPERLINK "4-44-17-hb44-final.docx"</w:instrText>
      </w:r>
      <w:r w:rsidR="00583C9F">
        <w:rPr>
          <w:sz w:val="24"/>
          <w:szCs w:val="24"/>
        </w:rPr>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583C9F">
        <w:rPr>
          <w:sz w:val="24"/>
        </w:rPr>
        <w:instrText>HYPERLINK "4-45-17-hb44-final.docx"</w:instrText>
      </w:r>
      <w:r w:rsidR="00583C9F">
        <w:rPr>
          <w:sz w:val="24"/>
        </w:rPr>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B64171">
        <w:rPr>
          <w:sz w:val="24"/>
        </w:rPr>
        <w:instrText>HYPERLINK "4-46-17-hb44-final.docx"</w:instrText>
      </w:r>
      <w:r w:rsidR="00B64171">
        <w:rPr>
          <w:sz w:val="24"/>
        </w:rPr>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bookmarkStart w:id="3" w:name="_GoBack"/>
      <w:bookmarkEnd w:id="3"/>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8"/>
          <w:headerReference w:type="default" r:id="rId9"/>
          <w:footerReference w:type="even" r:id="rId10"/>
          <w:footerReference w:type="default" r:id="rId11"/>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4" w:name="vehicletank"/>
      <w:bookmarkStart w:id="5" w:name="TOC"/>
      <w:bookmarkEnd w:id="4"/>
      <w:r w:rsidRPr="00901DAF">
        <w:rPr>
          <w:b/>
          <w:sz w:val="28"/>
          <w:szCs w:val="28"/>
        </w:rPr>
        <w:lastRenderedPageBreak/>
        <w:t>Table of Contents</w:t>
      </w:r>
    </w:p>
    <w:bookmarkEnd w:id="5"/>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B64171">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B64171">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B64171">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6" w:name="_Section_4.40._Vehicle"/>
      <w:bookmarkEnd w:id="6"/>
      <w:r w:rsidRPr="00901DAF">
        <w:br w:type="page"/>
      </w:r>
      <w:bookmarkStart w:id="7" w:name="_Toc303783156"/>
      <w:r w:rsidRPr="00901DAF">
        <w:lastRenderedPageBreak/>
        <w:t>Section 4.40.</w:t>
      </w:r>
      <w:r w:rsidRPr="00901DAF">
        <w:tab/>
        <w:t>Vehicle Tanks Used as Measures</w:t>
      </w:r>
      <w:bookmarkEnd w:id="7"/>
    </w:p>
    <w:p w:rsidR="003F6AF9" w:rsidRPr="00901DAF" w:rsidRDefault="003F6AF9">
      <w:pPr>
        <w:keepNext/>
        <w:rPr>
          <w:bCs/>
        </w:rPr>
      </w:pPr>
    </w:p>
    <w:p w:rsidR="003F6AF9" w:rsidRPr="00901DAF" w:rsidRDefault="003F6AF9">
      <w:pPr>
        <w:pStyle w:val="Heading2"/>
        <w:tabs>
          <w:tab w:val="left" w:pos="360"/>
        </w:tabs>
      </w:pPr>
      <w:bookmarkStart w:id="8" w:name="_Toc303783157"/>
      <w:r w:rsidRPr="00901DAF">
        <w:t>A.</w:t>
      </w:r>
      <w:r w:rsidRPr="00901DAF">
        <w:tab/>
        <w:t>Application</w:t>
      </w:r>
      <w:bookmarkEnd w:id="8"/>
    </w:p>
    <w:p w:rsidR="003F6AF9" w:rsidRPr="00901DAF" w:rsidRDefault="003F6AF9">
      <w:pPr>
        <w:keepNext/>
        <w:jc w:val="both"/>
      </w:pPr>
    </w:p>
    <w:p w:rsidR="003F6AF9" w:rsidRPr="00901DAF" w:rsidRDefault="003F6AF9">
      <w:pPr>
        <w:tabs>
          <w:tab w:val="left" w:pos="540"/>
        </w:tabs>
        <w:jc w:val="both"/>
      </w:pPr>
      <w:bookmarkStart w:id="9" w:name="_Toc303783158"/>
      <w:r w:rsidRPr="00901DAF">
        <w:rPr>
          <w:rStyle w:val="Heading3Char"/>
        </w:rPr>
        <w:t>A.1.</w:t>
      </w:r>
      <w:r w:rsidRPr="00901DAF">
        <w:rPr>
          <w:rStyle w:val="Heading3Char"/>
        </w:rPr>
        <w:tab/>
      </w:r>
      <w:r w:rsidR="00635B38" w:rsidRPr="00901DAF">
        <w:rPr>
          <w:rStyle w:val="Heading3Char"/>
        </w:rPr>
        <w:t>General.</w:t>
      </w:r>
      <w:bookmarkEnd w:id="9"/>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10" w:name="_Toc303783159"/>
      <w:r w:rsidRPr="00901DAF">
        <w:rPr>
          <w:rStyle w:val="Heading3Char"/>
        </w:rPr>
        <w:t>A.2.</w:t>
      </w:r>
      <w:r w:rsidRPr="00901DAF">
        <w:rPr>
          <w:rStyle w:val="Heading3Char"/>
        </w:rPr>
        <w:tab/>
      </w:r>
      <w:r w:rsidR="00635B38" w:rsidRPr="00901DAF">
        <w:rPr>
          <w:rStyle w:val="Heading3Char"/>
        </w:rPr>
        <w:t>Exceptions.</w:t>
      </w:r>
      <w:bookmarkEnd w:id="10"/>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Meters mounted on vehicle tanks (for which see Section 3.31. Code for Vehicle-Tank Meters).</w:t>
      </w:r>
    </w:p>
    <w:p w:rsidR="003F6AF9" w:rsidRPr="00901DAF" w:rsidRDefault="003F6AF9">
      <w:pPr>
        <w:jc w:val="both"/>
      </w:pPr>
    </w:p>
    <w:p w:rsidR="003F6AF9" w:rsidRPr="00901DAF" w:rsidRDefault="003F6AF9">
      <w:pPr>
        <w:tabs>
          <w:tab w:val="left" w:pos="540"/>
        </w:tabs>
        <w:jc w:val="both"/>
      </w:pPr>
      <w:bookmarkStart w:id="11" w:name="_Toc303783160"/>
      <w:r w:rsidRPr="00901DAF">
        <w:rPr>
          <w:rStyle w:val="Heading3Char"/>
        </w:rPr>
        <w:t>A.3.</w:t>
      </w:r>
      <w:r w:rsidRPr="00901DAF">
        <w:rPr>
          <w:rStyle w:val="Heading3Char"/>
        </w:rPr>
        <w:tab/>
      </w:r>
      <w:r w:rsidR="00635B38" w:rsidRPr="00901DAF">
        <w:rPr>
          <w:rStyle w:val="Heading3Char"/>
        </w:rPr>
        <w:t>Additional Code Requirements.</w:t>
      </w:r>
      <w:bookmarkEnd w:id="11"/>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2" w:name="_Toc303783161"/>
      <w:r w:rsidRPr="00901DAF">
        <w:t>S.</w:t>
      </w:r>
      <w:r w:rsidRPr="00901DAF">
        <w:tab/>
        <w:t>Specifications</w:t>
      </w:r>
      <w:bookmarkEnd w:id="12"/>
    </w:p>
    <w:p w:rsidR="003F6AF9" w:rsidRPr="00901DAF" w:rsidRDefault="003F6AF9">
      <w:pPr>
        <w:keepNext/>
        <w:rPr>
          <w:bCs/>
        </w:rPr>
      </w:pPr>
    </w:p>
    <w:p w:rsidR="003F6AF9" w:rsidRPr="00901DAF" w:rsidRDefault="003F6AF9">
      <w:pPr>
        <w:pStyle w:val="Heading3"/>
        <w:tabs>
          <w:tab w:val="left" w:pos="540"/>
        </w:tabs>
      </w:pPr>
      <w:bookmarkStart w:id="13" w:name="_Toc303783162"/>
      <w:r w:rsidRPr="00901DAF">
        <w:t>S.1.</w:t>
      </w:r>
      <w:r w:rsidRPr="00901DAF">
        <w:tab/>
        <w:t>Design of Compartments.</w:t>
      </w:r>
      <w:bookmarkEnd w:id="13"/>
    </w:p>
    <w:p w:rsidR="003F6AF9" w:rsidRPr="00901DAF" w:rsidRDefault="003F6AF9">
      <w:pPr>
        <w:keepNext/>
        <w:rPr>
          <w:bCs/>
        </w:rPr>
      </w:pPr>
    </w:p>
    <w:p w:rsidR="003F6AF9" w:rsidRPr="00901DAF" w:rsidRDefault="003F6AF9">
      <w:pPr>
        <w:ind w:left="360"/>
        <w:jc w:val="both"/>
      </w:pPr>
      <w:bookmarkStart w:id="14" w:name="_Toc303783163"/>
      <w:r w:rsidRPr="00901DAF">
        <w:rPr>
          <w:rStyle w:val="Heading4Char"/>
        </w:rPr>
        <w:t>S.1.1.</w:t>
      </w:r>
      <w:r w:rsidRPr="00901DAF">
        <w:rPr>
          <w:rStyle w:val="Heading4Char"/>
        </w:rPr>
        <w:tab/>
        <w:t>Compartment Distortion.</w:t>
      </w:r>
      <w:bookmarkEnd w:id="14"/>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pPr>
        <w:ind w:left="360"/>
        <w:jc w:val="both"/>
      </w:pPr>
    </w:p>
    <w:p w:rsidR="003F6AF9" w:rsidRPr="00901DAF" w:rsidRDefault="003F6AF9">
      <w:pPr>
        <w:ind w:left="360"/>
        <w:jc w:val="both"/>
      </w:pPr>
      <w:bookmarkStart w:id="15" w:name="_Toc303783164"/>
      <w:r w:rsidRPr="00901DAF">
        <w:rPr>
          <w:rStyle w:val="Heading4Char"/>
        </w:rPr>
        <w:t>S.1.2.</w:t>
      </w:r>
      <w:r w:rsidRPr="00901DAF">
        <w:rPr>
          <w:rStyle w:val="Heading4Char"/>
        </w:rPr>
        <w:tab/>
        <w:t>Venting.</w:t>
      </w:r>
      <w:bookmarkEnd w:id="15"/>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6" w:name="_Toc303783165"/>
      <w:r w:rsidRPr="00901DAF">
        <w:rPr>
          <w:rStyle w:val="Heading4Char"/>
        </w:rPr>
        <w:t>S.1.3.</w:t>
      </w:r>
      <w:r w:rsidRPr="00901DAF">
        <w:rPr>
          <w:rStyle w:val="Heading4Char"/>
        </w:rPr>
        <w:tab/>
        <w:t>Completeness of Delivery.</w:t>
      </w:r>
      <w:bookmarkEnd w:id="16"/>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7" w:name="_Toc303783166"/>
      <w:r w:rsidRPr="00901DAF">
        <w:rPr>
          <w:rStyle w:val="Heading4Char"/>
        </w:rPr>
        <w:t>S.1.4.</w:t>
      </w:r>
      <w:r w:rsidRPr="00901DAF">
        <w:rPr>
          <w:rStyle w:val="Heading4Char"/>
        </w:rPr>
        <w:tab/>
        <w:t>Fill or Inspection Opening.</w:t>
      </w:r>
      <w:bookmarkEnd w:id="17"/>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8" w:name="_Toc303783167"/>
      <w:r w:rsidRPr="00901DAF">
        <w:rPr>
          <w:rStyle w:val="Heading4Char"/>
        </w:rPr>
        <w:t>S.1.5.</w:t>
      </w:r>
      <w:r w:rsidRPr="00901DAF">
        <w:rPr>
          <w:rStyle w:val="Heading4Char"/>
        </w:rPr>
        <w:tab/>
        <w:t>Dome Flange and Baffle Plates.</w:t>
      </w:r>
      <w:bookmarkEnd w:id="18"/>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9" w:name="_Toc303783168"/>
      <w:r w:rsidRPr="00901DAF">
        <w:rPr>
          <w:rStyle w:val="Heading4Char"/>
        </w:rPr>
        <w:t>S.1.6.</w:t>
      </w:r>
      <w:r w:rsidRPr="00901DAF">
        <w:rPr>
          <w:rStyle w:val="Heading4Char"/>
        </w:rPr>
        <w:tab/>
        <w:t>Compartment and Piping Capacities and Emergency Valve.</w:t>
      </w:r>
      <w:bookmarkEnd w:id="19"/>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Marking of Compartments.</w:t>
      </w:r>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 xml:space="preserve">upstream side of the manifold and immediately adjacent thereto or, if not </w:t>
      </w:r>
      <w:proofErr w:type="spellStart"/>
      <w:r w:rsidRPr="00901DAF">
        <w:t>manifolded</w:t>
      </w:r>
      <w:proofErr w:type="spellEnd"/>
      <w:r w:rsidRPr="00901DAF">
        <w:t>, to the outlet valve, provided that on or immediately adjacent to the marking as specified in S.4. Marking of Compartments the following words or a statement of similar meaning shall be affixed</w:t>
      </w:r>
      <w:proofErr w:type="gramStart"/>
      <w:r w:rsidRPr="00901DAF">
        <w:t>:  “</w:t>
      </w:r>
      <w:proofErr w:type="gramEnd"/>
      <w:r w:rsidRPr="00901DAF">
        <w:t>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20" w:name="_Toc303783169"/>
      <w:r w:rsidRPr="00901DAF">
        <w:rPr>
          <w:rStyle w:val="Heading4Char"/>
        </w:rPr>
        <w:t>S.1.7.</w:t>
      </w:r>
      <w:r w:rsidRPr="00901DAF">
        <w:rPr>
          <w:rStyle w:val="Heading4Char"/>
        </w:rPr>
        <w:tab/>
        <w:t>Expansion Space.</w:t>
      </w:r>
      <w:bookmarkEnd w:id="20"/>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21" w:name="_Toc303783170"/>
      <w:r w:rsidRPr="00901DAF">
        <w:t>S.2.</w:t>
      </w:r>
      <w:r w:rsidRPr="00901DAF">
        <w:tab/>
        <w:t>Design of Compartment Indicators.</w:t>
      </w:r>
      <w:bookmarkEnd w:id="21"/>
    </w:p>
    <w:p w:rsidR="003F6AF9" w:rsidRPr="00901DAF" w:rsidRDefault="003F6AF9">
      <w:pPr>
        <w:keepNext/>
        <w:jc w:val="both"/>
      </w:pPr>
    </w:p>
    <w:p w:rsidR="003F6AF9" w:rsidRPr="00901DAF" w:rsidRDefault="003F6AF9">
      <w:pPr>
        <w:ind w:left="360"/>
        <w:jc w:val="both"/>
      </w:pPr>
      <w:bookmarkStart w:id="22" w:name="_Toc303783171"/>
      <w:r w:rsidRPr="00901DAF">
        <w:rPr>
          <w:rStyle w:val="Heading4Char"/>
        </w:rPr>
        <w:t>S.2.1.</w:t>
      </w:r>
      <w:r w:rsidRPr="00901DAF">
        <w:rPr>
          <w:rStyle w:val="Heading4Char"/>
        </w:rPr>
        <w:tab/>
        <w:t>General.</w:t>
      </w:r>
      <w:bookmarkEnd w:id="22"/>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3" w:name="_Toc303783172"/>
      <w:r w:rsidRPr="00901DAF">
        <w:rPr>
          <w:rStyle w:val="Heading4Char"/>
        </w:rPr>
        <w:t>S.2.2.</w:t>
      </w:r>
      <w:r w:rsidRPr="00901DAF">
        <w:rPr>
          <w:rStyle w:val="Heading4Char"/>
        </w:rPr>
        <w:tab/>
        <w:t>Number of Indicators.</w:t>
      </w:r>
      <w:bookmarkEnd w:id="23"/>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4" w:name="_Toc303783173"/>
      <w:r w:rsidRPr="00901DAF">
        <w:rPr>
          <w:rStyle w:val="Heading4Char"/>
        </w:rPr>
        <w:t>S.2.3.</w:t>
      </w:r>
      <w:r w:rsidRPr="00901DAF">
        <w:rPr>
          <w:rStyle w:val="Heading4Char"/>
        </w:rPr>
        <w:tab/>
        <w:t>Identification of Multiple Indicators.</w:t>
      </w:r>
      <w:bookmarkEnd w:id="24"/>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5" w:name="_Toc303783174"/>
      <w:r w:rsidRPr="00901DAF">
        <w:rPr>
          <w:rStyle w:val="Heading4Char"/>
        </w:rPr>
        <w:t>S.2.4.</w:t>
      </w:r>
      <w:r w:rsidRPr="00901DAF">
        <w:rPr>
          <w:rStyle w:val="Heading4Char"/>
        </w:rPr>
        <w:tab/>
        <w:t>Location.</w:t>
      </w:r>
      <w:bookmarkEnd w:id="25"/>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t>midway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t>to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6" w:name="_Toc303783175"/>
      <w:r w:rsidRPr="00901DAF">
        <w:rPr>
          <w:rStyle w:val="Heading4Char"/>
        </w:rPr>
        <w:t>S.2.5.</w:t>
      </w:r>
      <w:r w:rsidRPr="00901DAF">
        <w:rPr>
          <w:rStyle w:val="Heading4Char"/>
        </w:rPr>
        <w:tab/>
        <w:t>Permanence.</w:t>
      </w:r>
      <w:bookmarkEnd w:id="26"/>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7" w:name="_Toc303783176"/>
      <w:r w:rsidRPr="00901DAF">
        <w:rPr>
          <w:rStyle w:val="Heading4Char"/>
        </w:rPr>
        <w:t>S.2.6.</w:t>
      </w:r>
      <w:r w:rsidRPr="00901DAF">
        <w:rPr>
          <w:rStyle w:val="Heading4Char"/>
        </w:rPr>
        <w:tab/>
        <w:t>Adjustable Indicators.</w:t>
      </w:r>
      <w:bookmarkEnd w:id="27"/>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8" w:name="_Toc303783177"/>
      <w:r w:rsidRPr="00901DAF">
        <w:rPr>
          <w:rStyle w:val="Heading4Char"/>
        </w:rPr>
        <w:t>S.2.7.</w:t>
      </w:r>
      <w:r w:rsidRPr="00901DAF">
        <w:rPr>
          <w:rStyle w:val="Heading4Char"/>
        </w:rPr>
        <w:tab/>
        <w:t>Sensitiveness.</w:t>
      </w:r>
      <w:bookmarkEnd w:id="28"/>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9" w:name="_Toc303783178"/>
      <w:r w:rsidRPr="00901DAF">
        <w:rPr>
          <w:rStyle w:val="Heading3Char"/>
        </w:rPr>
        <w:lastRenderedPageBreak/>
        <w:t>S.3.</w:t>
      </w:r>
      <w:r w:rsidRPr="00901DAF">
        <w:rPr>
          <w:rStyle w:val="Heading3Char"/>
        </w:rPr>
        <w:tab/>
        <w:t>Design of Compartment Discharge Manifold.</w:t>
      </w:r>
      <w:bookmarkEnd w:id="29"/>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t>all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30" w:name="_Toc303783179"/>
      <w:r w:rsidRPr="00901DAF">
        <w:t>S.4.</w:t>
      </w:r>
      <w:r w:rsidRPr="00901DAF">
        <w:tab/>
        <w:t>Marking of Compartments.</w:t>
      </w:r>
      <w:bookmarkEnd w:id="30"/>
    </w:p>
    <w:p w:rsidR="003F6AF9" w:rsidRPr="00901DAF" w:rsidRDefault="003F6AF9">
      <w:pPr>
        <w:keepNext/>
        <w:jc w:val="both"/>
      </w:pPr>
    </w:p>
    <w:p w:rsidR="003F6AF9" w:rsidRPr="00901DAF" w:rsidRDefault="003F6AF9">
      <w:pPr>
        <w:ind w:left="360"/>
        <w:jc w:val="both"/>
      </w:pPr>
      <w:bookmarkStart w:id="31" w:name="_Toc303783180"/>
      <w:r w:rsidRPr="00901DAF">
        <w:rPr>
          <w:rStyle w:val="Heading4Char"/>
        </w:rPr>
        <w:t>S.4.1.</w:t>
      </w:r>
      <w:r w:rsidRPr="00901DAF">
        <w:rPr>
          <w:rStyle w:val="Heading4Char"/>
        </w:rPr>
        <w:tab/>
        <w:t>Compartment Identification.</w:t>
      </w:r>
      <w:bookmarkEnd w:id="31"/>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2" w:name="_Toc303783181"/>
      <w:r w:rsidRPr="00901DAF">
        <w:rPr>
          <w:rStyle w:val="Heading4Char"/>
        </w:rPr>
        <w:t>S.4.2.</w:t>
      </w:r>
      <w:r w:rsidRPr="00901DAF">
        <w:rPr>
          <w:rStyle w:val="Heading4Char"/>
        </w:rPr>
        <w:tab/>
        <w:t>Compartment Capacity, Single Indicator.</w:t>
      </w:r>
      <w:bookmarkEnd w:id="32"/>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3" w:name="_Toc303783182"/>
      <w:r w:rsidRPr="00901DAF">
        <w:rPr>
          <w:rStyle w:val="Heading4Char"/>
        </w:rPr>
        <w:t>S.4.3.</w:t>
      </w:r>
      <w:r w:rsidRPr="00901DAF">
        <w:rPr>
          <w:rStyle w:val="Heading4Char"/>
        </w:rPr>
        <w:tab/>
        <w:t>Compartment Capacity, Multiple Indicators.</w:t>
      </w:r>
      <w:bookmarkEnd w:id="33"/>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4" w:name="_Toc303783183"/>
      <w:r w:rsidRPr="00901DAF">
        <w:t>N.</w:t>
      </w:r>
      <w:r w:rsidRPr="00901DAF">
        <w:tab/>
        <w:t>Notes</w:t>
      </w:r>
      <w:bookmarkEnd w:id="34"/>
    </w:p>
    <w:p w:rsidR="003F6AF9" w:rsidRPr="00901DAF" w:rsidRDefault="003F6AF9">
      <w:pPr>
        <w:keepNext/>
        <w:jc w:val="both"/>
      </w:pPr>
    </w:p>
    <w:p w:rsidR="003F6AF9" w:rsidRPr="00901DAF" w:rsidRDefault="003F6AF9">
      <w:pPr>
        <w:tabs>
          <w:tab w:val="left" w:pos="540"/>
        </w:tabs>
        <w:jc w:val="both"/>
      </w:pPr>
      <w:bookmarkStart w:id="35" w:name="_Toc303783184"/>
      <w:r w:rsidRPr="00901DAF">
        <w:rPr>
          <w:rStyle w:val="Heading3Char"/>
        </w:rPr>
        <w:t>N.1.</w:t>
      </w:r>
      <w:r w:rsidRPr="00901DAF">
        <w:rPr>
          <w:rStyle w:val="Heading3Char"/>
        </w:rPr>
        <w:tab/>
        <w:t>Test Liquid.</w:t>
      </w:r>
      <w:bookmarkEnd w:id="35"/>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6" w:name="_Toc303783185"/>
      <w:r w:rsidRPr="00901DAF">
        <w:rPr>
          <w:rStyle w:val="Heading3Char"/>
        </w:rPr>
        <w:t>N.2.</w:t>
      </w:r>
      <w:r w:rsidRPr="00901DAF">
        <w:rPr>
          <w:rStyle w:val="Heading3Char"/>
        </w:rPr>
        <w:tab/>
        <w:t>Evaporation and Volume Change.</w:t>
      </w:r>
      <w:bookmarkEnd w:id="36"/>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7" w:name="_Toc303783186"/>
      <w:r w:rsidRPr="00901DAF">
        <w:rPr>
          <w:rStyle w:val="Heading3Char"/>
        </w:rPr>
        <w:t>N.3.</w:t>
      </w:r>
      <w:r w:rsidRPr="00901DAF">
        <w:rPr>
          <w:rStyle w:val="Heading3Char"/>
        </w:rPr>
        <w:tab/>
        <w:t>To Deliver.</w:t>
      </w:r>
      <w:bookmarkEnd w:id="37"/>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8" w:name="_Toc303783187"/>
      <w:r w:rsidRPr="00901DAF">
        <w:rPr>
          <w:rStyle w:val="Heading3Char"/>
        </w:rPr>
        <w:t>N.4.</w:t>
      </w:r>
      <w:r w:rsidRPr="00901DAF">
        <w:rPr>
          <w:rStyle w:val="Heading3Char"/>
        </w:rPr>
        <w:tab/>
        <w:t>Gauging of Compartments.</w:t>
      </w:r>
      <w:bookmarkEnd w:id="38"/>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9" w:name="_Toc303783188"/>
      <w:r w:rsidRPr="00901DAF">
        <w:rPr>
          <w:rStyle w:val="Heading3Char"/>
        </w:rPr>
        <w:t>N.5.</w:t>
      </w:r>
      <w:r w:rsidRPr="00901DAF">
        <w:rPr>
          <w:rStyle w:val="Heading3Char"/>
        </w:rPr>
        <w:tab/>
        <w:t>Adjustment and Remarking.</w:t>
      </w:r>
      <w:bookmarkEnd w:id="39"/>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40" w:name="_Toc303783189"/>
      <w:r w:rsidRPr="00901DAF">
        <w:lastRenderedPageBreak/>
        <w:t>T.</w:t>
      </w:r>
      <w:r w:rsidRPr="00901DAF">
        <w:tab/>
        <w:t>Tolerances</w:t>
      </w:r>
      <w:bookmarkEnd w:id="40"/>
    </w:p>
    <w:p w:rsidR="003F6AF9" w:rsidRPr="00901DAF" w:rsidRDefault="003F6AF9">
      <w:pPr>
        <w:keepNext/>
        <w:jc w:val="both"/>
        <w:rPr>
          <w:lang w:val="fr-FR"/>
        </w:rPr>
      </w:pPr>
    </w:p>
    <w:p w:rsidR="003F6AF9" w:rsidRPr="00901DAF" w:rsidRDefault="003F6AF9">
      <w:pPr>
        <w:pStyle w:val="Heading3"/>
        <w:tabs>
          <w:tab w:val="left" w:pos="540"/>
        </w:tabs>
      </w:pPr>
      <w:bookmarkStart w:id="41" w:name="_Toc303783190"/>
      <w:r w:rsidRPr="00901DAF">
        <w:rPr>
          <w:lang w:val="fr-FR"/>
        </w:rPr>
        <w:t>T.1.</w:t>
      </w:r>
      <w:r w:rsidRPr="00901DAF">
        <w:rPr>
          <w:lang w:val="fr-FR"/>
        </w:rPr>
        <w:tab/>
      </w:r>
      <w:r w:rsidRPr="00901DAF">
        <w:t>Application.</w:t>
      </w:r>
      <w:bookmarkEnd w:id="41"/>
    </w:p>
    <w:p w:rsidR="003F6AF9" w:rsidRPr="00901DAF" w:rsidRDefault="003F6AF9">
      <w:pPr>
        <w:keepNext/>
        <w:jc w:val="both"/>
      </w:pPr>
    </w:p>
    <w:p w:rsidR="003F6AF9" w:rsidRPr="00901DAF" w:rsidRDefault="003F6AF9">
      <w:pPr>
        <w:keepNext/>
        <w:ind w:left="360"/>
        <w:jc w:val="both"/>
      </w:pPr>
      <w:bookmarkStart w:id="42" w:name="_Toc303783191"/>
      <w:r w:rsidRPr="00901DAF">
        <w:rPr>
          <w:rStyle w:val="Heading4Char"/>
        </w:rPr>
        <w:t>T.1.1.</w:t>
      </w:r>
      <w:r w:rsidRPr="00901DAF">
        <w:rPr>
          <w:rStyle w:val="Heading4Char"/>
        </w:rPr>
        <w:tab/>
        <w:t>To Excess and to Deficiency.</w:t>
      </w:r>
      <w:bookmarkEnd w:id="42"/>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3" w:name="_Toc303783192"/>
      <w:r w:rsidRPr="00901DAF">
        <w:rPr>
          <w:rStyle w:val="Heading3Char"/>
        </w:rPr>
        <w:t>T.2.</w:t>
      </w:r>
      <w:r w:rsidRPr="00901DAF">
        <w:rPr>
          <w:rStyle w:val="Heading3Char"/>
        </w:rPr>
        <w:tab/>
        <w:t>Tolerance Values.</w:t>
      </w:r>
      <w:bookmarkEnd w:id="43"/>
      <w:r w:rsidRPr="00901DAF">
        <w:t xml:space="preserve"> – Maintenance and acceptance tolerances shall be as shown in Table 1. Maintenance and Acceptance Tolerances on Vehicle-Tank Compartments.</w:t>
      </w:r>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4" w:name="_Toc303783193"/>
      <w:r w:rsidRPr="00901DAF">
        <w:t>UR.</w:t>
      </w:r>
      <w:r w:rsidRPr="00901DAF">
        <w:tab/>
        <w:t>User Requirements</w:t>
      </w:r>
      <w:bookmarkEnd w:id="44"/>
    </w:p>
    <w:p w:rsidR="003F6AF9" w:rsidRPr="00901DAF" w:rsidRDefault="003F6AF9" w:rsidP="00B12332">
      <w:pPr>
        <w:jc w:val="both"/>
      </w:pPr>
    </w:p>
    <w:p w:rsidR="003F6AF9" w:rsidRPr="00901DAF" w:rsidRDefault="003F6AF9" w:rsidP="00B12332">
      <w:pPr>
        <w:pStyle w:val="Heading3"/>
        <w:keepNext w:val="0"/>
      </w:pPr>
      <w:bookmarkStart w:id="45" w:name="_Toc303783194"/>
      <w:r w:rsidRPr="00901DAF">
        <w:t>UR.1.</w:t>
      </w:r>
      <w:r w:rsidRPr="00901DAF">
        <w:tab/>
        <w:t>Conditions of Use.</w:t>
      </w:r>
      <w:bookmarkEnd w:id="45"/>
    </w:p>
    <w:p w:rsidR="003F6AF9" w:rsidRPr="00901DAF" w:rsidRDefault="003F6AF9" w:rsidP="00B12332">
      <w:pPr>
        <w:jc w:val="both"/>
      </w:pPr>
    </w:p>
    <w:p w:rsidR="003F6AF9" w:rsidRPr="00901DAF" w:rsidRDefault="003F6AF9" w:rsidP="00B12332">
      <w:pPr>
        <w:tabs>
          <w:tab w:val="left" w:pos="1260"/>
        </w:tabs>
        <w:ind w:left="360"/>
        <w:jc w:val="both"/>
      </w:pPr>
      <w:bookmarkStart w:id="46" w:name="_Toc303783195"/>
      <w:r w:rsidRPr="00901DAF">
        <w:rPr>
          <w:rStyle w:val="Heading4Char"/>
        </w:rPr>
        <w:t>UR.1.1.</w:t>
      </w:r>
      <w:r w:rsidRPr="00901DAF">
        <w:rPr>
          <w:rStyle w:val="Heading4Char"/>
        </w:rPr>
        <w:tab/>
        <w:t>Filling.</w:t>
      </w:r>
      <w:bookmarkEnd w:id="46"/>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7" w:name="_Toc303783196"/>
      <w:r w:rsidRPr="00901DAF">
        <w:rPr>
          <w:rStyle w:val="Heading4Char"/>
        </w:rPr>
        <w:t>UR.1.2.</w:t>
      </w:r>
      <w:r w:rsidRPr="00901DAF">
        <w:rPr>
          <w:rStyle w:val="Heading4Char"/>
        </w:rPr>
        <w:tab/>
        <w:t>Delivering.</w:t>
      </w:r>
      <w:bookmarkEnd w:id="47"/>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2"/>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B64171">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B6417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8E4E19">
    <w:pPr>
      <w:pStyle w:val="Header"/>
      <w:tabs>
        <w:tab w:val="clear" w:pos="4320"/>
        <w:tab w:val="clear" w:pos="8640"/>
        <w:tab w:val="right" w:pos="9360"/>
      </w:tabs>
    </w:pPr>
    <w:r>
      <w:t>Section 4</w:t>
    </w:r>
    <w:r w:rsidR="003C0881">
      <w:tab/>
      <w:t>Handbook 44 – 201</w:t>
    </w:r>
    <w:r w:rsidR="00CB4CA1">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rsidP="00CC565F">
    <w:pPr>
      <w:pStyle w:val="Header"/>
      <w:tabs>
        <w:tab w:val="clear" w:pos="4320"/>
        <w:tab w:val="clear" w:pos="8640"/>
        <w:tab w:val="right" w:pos="9360"/>
      </w:tabs>
      <w:jc w:val="both"/>
    </w:pPr>
    <w:r>
      <w:t>Handbook 44 – 201</w:t>
    </w:r>
    <w:r w:rsidR="00CB4CA1">
      <w:t>7</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Header"/>
      <w:tabs>
        <w:tab w:val="clear" w:pos="4320"/>
        <w:tab w:val="clear" w:pos="8640"/>
        <w:tab w:val="right" w:pos="9360"/>
      </w:tabs>
    </w:pPr>
    <w:r>
      <w:t>4.40.  Vehicle Tanks Used as Measures</w:t>
    </w:r>
    <w:r>
      <w:tab/>
      <w:t>Handbook 44 – 201</w:t>
    </w:r>
    <w:r w:rsidR="00CB4CA1">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Header"/>
      <w:tabs>
        <w:tab w:val="clear" w:pos="4320"/>
        <w:tab w:val="clear" w:pos="8640"/>
        <w:tab w:val="right" w:pos="9360"/>
      </w:tabs>
      <w:jc w:val="both"/>
    </w:pPr>
    <w:r>
      <w:t>Handbook 44 – 201</w:t>
    </w:r>
    <w:r w:rsidR="00CB4CA1">
      <w:t>7</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2E"/>
    <w:rsid w:val="00005D98"/>
    <w:rsid w:val="0003556F"/>
    <w:rsid w:val="0004634F"/>
    <w:rsid w:val="000575AF"/>
    <w:rsid w:val="00085990"/>
    <w:rsid w:val="000D51E8"/>
    <w:rsid w:val="001068DB"/>
    <w:rsid w:val="00112C45"/>
    <w:rsid w:val="00150A61"/>
    <w:rsid w:val="001609FF"/>
    <w:rsid w:val="0017231A"/>
    <w:rsid w:val="001D7CAD"/>
    <w:rsid w:val="001E1D59"/>
    <w:rsid w:val="001E62AF"/>
    <w:rsid w:val="00204281"/>
    <w:rsid w:val="00231AF5"/>
    <w:rsid w:val="00245B32"/>
    <w:rsid w:val="0027008D"/>
    <w:rsid w:val="002A4BBD"/>
    <w:rsid w:val="002A591C"/>
    <w:rsid w:val="003017AF"/>
    <w:rsid w:val="00311062"/>
    <w:rsid w:val="00335756"/>
    <w:rsid w:val="00355011"/>
    <w:rsid w:val="00365888"/>
    <w:rsid w:val="00376345"/>
    <w:rsid w:val="00380A2E"/>
    <w:rsid w:val="003848F2"/>
    <w:rsid w:val="003C0881"/>
    <w:rsid w:val="003C4686"/>
    <w:rsid w:val="003E47B9"/>
    <w:rsid w:val="003F08FE"/>
    <w:rsid w:val="003F6AF9"/>
    <w:rsid w:val="0040630D"/>
    <w:rsid w:val="00412F2B"/>
    <w:rsid w:val="00463BF0"/>
    <w:rsid w:val="0047192C"/>
    <w:rsid w:val="0047412A"/>
    <w:rsid w:val="004C7BD0"/>
    <w:rsid w:val="004D29D1"/>
    <w:rsid w:val="00500A9C"/>
    <w:rsid w:val="0052136A"/>
    <w:rsid w:val="00557BBB"/>
    <w:rsid w:val="00583C9F"/>
    <w:rsid w:val="00586F67"/>
    <w:rsid w:val="005A5ABE"/>
    <w:rsid w:val="005B2696"/>
    <w:rsid w:val="005C1A9C"/>
    <w:rsid w:val="005F6C7F"/>
    <w:rsid w:val="00601F84"/>
    <w:rsid w:val="00624ECD"/>
    <w:rsid w:val="00635B38"/>
    <w:rsid w:val="0067080E"/>
    <w:rsid w:val="00671BD3"/>
    <w:rsid w:val="00675075"/>
    <w:rsid w:val="00687172"/>
    <w:rsid w:val="006B2F85"/>
    <w:rsid w:val="006C46B1"/>
    <w:rsid w:val="006D0306"/>
    <w:rsid w:val="00727927"/>
    <w:rsid w:val="0073253F"/>
    <w:rsid w:val="007331C3"/>
    <w:rsid w:val="007936A0"/>
    <w:rsid w:val="00795E3E"/>
    <w:rsid w:val="007C527E"/>
    <w:rsid w:val="00811308"/>
    <w:rsid w:val="00820CEC"/>
    <w:rsid w:val="00822580"/>
    <w:rsid w:val="00877B23"/>
    <w:rsid w:val="00891F9C"/>
    <w:rsid w:val="00896C05"/>
    <w:rsid w:val="008C3594"/>
    <w:rsid w:val="008D3722"/>
    <w:rsid w:val="008E2A27"/>
    <w:rsid w:val="008E4E19"/>
    <w:rsid w:val="008E6478"/>
    <w:rsid w:val="008F1835"/>
    <w:rsid w:val="00901DAF"/>
    <w:rsid w:val="00920F46"/>
    <w:rsid w:val="0093639F"/>
    <w:rsid w:val="00951CEE"/>
    <w:rsid w:val="00955D90"/>
    <w:rsid w:val="00962CB1"/>
    <w:rsid w:val="00994AC6"/>
    <w:rsid w:val="009C62AF"/>
    <w:rsid w:val="009C7CA3"/>
    <w:rsid w:val="009E232C"/>
    <w:rsid w:val="009E2CBF"/>
    <w:rsid w:val="009F2A50"/>
    <w:rsid w:val="00A62A63"/>
    <w:rsid w:val="00A6564D"/>
    <w:rsid w:val="00A741E6"/>
    <w:rsid w:val="00AA4DE6"/>
    <w:rsid w:val="00AD3FE5"/>
    <w:rsid w:val="00AE1959"/>
    <w:rsid w:val="00B12332"/>
    <w:rsid w:val="00B552C9"/>
    <w:rsid w:val="00B64171"/>
    <w:rsid w:val="00BA5771"/>
    <w:rsid w:val="00BA61A8"/>
    <w:rsid w:val="00C229AF"/>
    <w:rsid w:val="00C30DE4"/>
    <w:rsid w:val="00C63311"/>
    <w:rsid w:val="00C85904"/>
    <w:rsid w:val="00CB4CA1"/>
    <w:rsid w:val="00CC18A5"/>
    <w:rsid w:val="00CC565F"/>
    <w:rsid w:val="00CE2DA8"/>
    <w:rsid w:val="00CF3589"/>
    <w:rsid w:val="00D34B06"/>
    <w:rsid w:val="00D40151"/>
    <w:rsid w:val="00D43C25"/>
    <w:rsid w:val="00DA56BE"/>
    <w:rsid w:val="00DC4D7A"/>
    <w:rsid w:val="00DD4AD9"/>
    <w:rsid w:val="00DE6063"/>
    <w:rsid w:val="00DF4E71"/>
    <w:rsid w:val="00E15227"/>
    <w:rsid w:val="00E1578F"/>
    <w:rsid w:val="00EC3AC8"/>
    <w:rsid w:val="00ED0CF6"/>
    <w:rsid w:val="00ED34E0"/>
    <w:rsid w:val="00F07DBC"/>
    <w:rsid w:val="00F10E6D"/>
    <w:rsid w:val="00F4372F"/>
    <w:rsid w:val="00F5699F"/>
    <w:rsid w:val="00F60A99"/>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7E2F-D9A1-43CB-9CE8-D45835C1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1930</Words>
  <Characters>13267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15167</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Crown, Linda D. (Fed)</cp:lastModifiedBy>
  <cp:revision>5</cp:revision>
  <cp:lastPrinted>2015-08-12T12:01:00Z</cp:lastPrinted>
  <dcterms:created xsi:type="dcterms:W3CDTF">2016-08-23T22:55:00Z</dcterms:created>
  <dcterms:modified xsi:type="dcterms:W3CDTF">2016-11-09T16:41:00Z</dcterms:modified>
</cp:coreProperties>
</file>