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5F5" w:rsidRPr="00C26A1B" w:rsidRDefault="00A245F5" w:rsidP="00916AF9">
      <w:pPr>
        <w:tabs>
          <w:tab w:val="left" w:pos="288"/>
          <w:tab w:val="right" w:pos="9720"/>
        </w:tabs>
        <w:spacing w:before="280" w:after="480"/>
        <w:jc w:val="center"/>
        <w:rPr>
          <w:b/>
          <w:sz w:val="28"/>
          <w:szCs w:val="28"/>
        </w:rPr>
      </w:pPr>
      <w:bookmarkStart w:id="0" w:name="_GoBack"/>
      <w:bookmarkEnd w:id="0"/>
      <w:r w:rsidRPr="00C26A1B">
        <w:rPr>
          <w:b/>
          <w:sz w:val="28"/>
          <w:szCs w:val="28"/>
        </w:rPr>
        <w:t>Table of Contents</w:t>
      </w:r>
    </w:p>
    <w:p w:rsidR="00B24FC1" w:rsidRDefault="00F96214">
      <w:pPr>
        <w:pStyle w:val="TOC1"/>
        <w:tabs>
          <w:tab w:val="left" w:pos="1800"/>
        </w:tabs>
        <w:rPr>
          <w:rFonts w:asciiTheme="minorHAnsi" w:eastAsiaTheme="minorEastAsia" w:hAnsiTheme="minorHAnsi" w:cstheme="minorBidi"/>
          <w:b w:val="0"/>
          <w:noProof/>
          <w:sz w:val="22"/>
          <w:szCs w:val="22"/>
        </w:rPr>
      </w:pPr>
      <w:r>
        <w:fldChar w:fldCharType="begin"/>
      </w:r>
      <w:r>
        <w:instrText xml:space="preserve"> TOC \o "1-4" \h \z \u </w:instrText>
      </w:r>
      <w:r>
        <w:fldChar w:fldCharType="separate"/>
      </w:r>
      <w:hyperlink w:anchor="_Toc431203089" w:history="1">
        <w:r w:rsidR="00B24FC1" w:rsidRPr="00F95145">
          <w:rPr>
            <w:rStyle w:val="Hyperlink"/>
            <w:noProof/>
          </w:rPr>
          <w:t>Section 3.40.</w:t>
        </w:r>
        <w:r w:rsidR="00B24FC1">
          <w:rPr>
            <w:rFonts w:asciiTheme="minorHAnsi" w:eastAsiaTheme="minorEastAsia" w:hAnsiTheme="minorHAnsi" w:cstheme="minorBidi"/>
            <w:b w:val="0"/>
            <w:noProof/>
            <w:sz w:val="22"/>
            <w:szCs w:val="22"/>
          </w:rPr>
          <w:tab/>
        </w:r>
        <w:r w:rsidR="00B24FC1" w:rsidRPr="00F95145">
          <w:rPr>
            <w:rStyle w:val="Hyperlink"/>
            <w:noProof/>
          </w:rPr>
          <w:t>Electric Vehicle Fueling Systems – Tentative Code</w:t>
        </w:r>
        <w:r w:rsidR="00B24FC1">
          <w:rPr>
            <w:noProof/>
            <w:webHidden/>
          </w:rPr>
          <w:tab/>
        </w:r>
        <w:r w:rsidR="00F7613E">
          <w:rPr>
            <w:noProof/>
            <w:webHidden/>
          </w:rPr>
          <w:t>3-</w:t>
        </w:r>
        <w:r w:rsidR="00B24FC1">
          <w:rPr>
            <w:noProof/>
            <w:webHidden/>
          </w:rPr>
          <w:fldChar w:fldCharType="begin"/>
        </w:r>
        <w:r w:rsidR="00B24FC1">
          <w:rPr>
            <w:noProof/>
            <w:webHidden/>
          </w:rPr>
          <w:instrText xml:space="preserve"> PAGEREF _Toc431203089 \h </w:instrText>
        </w:r>
        <w:r w:rsidR="00B24FC1">
          <w:rPr>
            <w:noProof/>
            <w:webHidden/>
          </w:rPr>
        </w:r>
        <w:r w:rsidR="00B24FC1">
          <w:rPr>
            <w:noProof/>
            <w:webHidden/>
          </w:rPr>
          <w:fldChar w:fldCharType="separate"/>
        </w:r>
        <w:r w:rsidR="00A360B0">
          <w:rPr>
            <w:noProof/>
            <w:webHidden/>
          </w:rPr>
          <w:t>153</w:t>
        </w:r>
        <w:r w:rsidR="00B24FC1">
          <w:rPr>
            <w:noProof/>
            <w:webHidden/>
          </w:rPr>
          <w:fldChar w:fldCharType="end"/>
        </w:r>
      </w:hyperlink>
    </w:p>
    <w:p w:rsidR="00B24FC1" w:rsidRDefault="0002674A" w:rsidP="001E74F4">
      <w:pPr>
        <w:pStyle w:val="TOC2"/>
        <w:rPr>
          <w:rFonts w:asciiTheme="minorHAnsi" w:eastAsiaTheme="minorEastAsia" w:hAnsiTheme="minorHAnsi" w:cstheme="minorBidi"/>
          <w:noProof/>
          <w:sz w:val="22"/>
          <w:szCs w:val="22"/>
        </w:rPr>
      </w:pPr>
      <w:hyperlink w:anchor="_Toc431203090" w:history="1">
        <w:r w:rsidR="00B24FC1" w:rsidRPr="00F95145">
          <w:rPr>
            <w:rStyle w:val="Hyperlink"/>
            <w:noProof/>
          </w:rPr>
          <w:t>A.</w:t>
        </w:r>
        <w:r w:rsidR="00B24FC1">
          <w:rPr>
            <w:rFonts w:asciiTheme="minorHAnsi" w:eastAsiaTheme="minorEastAsia" w:hAnsiTheme="minorHAnsi" w:cstheme="minorBidi"/>
            <w:noProof/>
            <w:sz w:val="22"/>
            <w:szCs w:val="22"/>
          </w:rPr>
          <w:tab/>
        </w:r>
        <w:r w:rsidR="00B24FC1" w:rsidRPr="00F95145">
          <w:rPr>
            <w:rStyle w:val="Hyperlink"/>
            <w:noProof/>
          </w:rPr>
          <w:t>Application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_Toc431203090 \h </w:instrText>
        </w:r>
        <w:r w:rsidR="00B24FC1">
          <w:rPr>
            <w:noProof/>
            <w:webHidden/>
          </w:rPr>
        </w:r>
        <w:r w:rsidR="00B24FC1">
          <w:rPr>
            <w:noProof/>
            <w:webHidden/>
          </w:rPr>
          <w:fldChar w:fldCharType="separate"/>
        </w:r>
        <w:r w:rsidR="00A360B0">
          <w:rPr>
            <w:noProof/>
            <w:webHidden/>
          </w:rPr>
          <w:t>153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091" w:history="1">
        <w:r w:rsidR="00B24FC1" w:rsidRPr="00F95145">
          <w:rPr>
            <w:rStyle w:val="Hyperlink"/>
            <w:noProof/>
          </w:rPr>
          <w:t>A.1.</w:t>
        </w:r>
        <w:r w:rsidR="00B24FC1">
          <w:rPr>
            <w:rFonts w:asciiTheme="minorHAnsi" w:eastAsiaTheme="minorEastAsia" w:hAnsiTheme="minorHAnsi" w:cstheme="minorBidi"/>
            <w:noProof/>
            <w:sz w:val="22"/>
            <w:szCs w:val="22"/>
          </w:rPr>
          <w:tab/>
        </w:r>
        <w:r w:rsidR="00B24FC1" w:rsidRPr="00F95145">
          <w:rPr>
            <w:rStyle w:val="Hyperlink"/>
            <w:noProof/>
          </w:rPr>
          <w:t>General.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_Toc431203091 \h </w:instrText>
        </w:r>
        <w:r w:rsidR="00B24FC1">
          <w:rPr>
            <w:noProof/>
            <w:webHidden/>
          </w:rPr>
        </w:r>
        <w:r w:rsidR="00B24FC1">
          <w:rPr>
            <w:noProof/>
            <w:webHidden/>
          </w:rPr>
          <w:fldChar w:fldCharType="separate"/>
        </w:r>
        <w:r w:rsidR="00A360B0">
          <w:rPr>
            <w:noProof/>
            <w:webHidden/>
          </w:rPr>
          <w:t>153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092" w:history="1">
        <w:r w:rsidR="00B24FC1" w:rsidRPr="00F95145">
          <w:rPr>
            <w:rStyle w:val="Hyperlink"/>
            <w:noProof/>
          </w:rPr>
          <w:t>A.2.</w:t>
        </w:r>
        <w:r w:rsidR="00B24FC1">
          <w:rPr>
            <w:rFonts w:asciiTheme="minorHAnsi" w:eastAsiaTheme="minorEastAsia" w:hAnsiTheme="minorHAnsi" w:cstheme="minorBidi"/>
            <w:noProof/>
            <w:sz w:val="22"/>
            <w:szCs w:val="22"/>
          </w:rPr>
          <w:tab/>
        </w:r>
        <w:r w:rsidR="00B24FC1" w:rsidRPr="00F95145">
          <w:rPr>
            <w:rStyle w:val="Hyperlink"/>
            <w:noProof/>
          </w:rPr>
          <w:t>Exceptions.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_Toc431203092 \h </w:instrText>
        </w:r>
        <w:r w:rsidR="00B24FC1">
          <w:rPr>
            <w:noProof/>
            <w:webHidden/>
          </w:rPr>
        </w:r>
        <w:r w:rsidR="00B24FC1">
          <w:rPr>
            <w:noProof/>
            <w:webHidden/>
          </w:rPr>
          <w:fldChar w:fldCharType="separate"/>
        </w:r>
        <w:r w:rsidR="00A360B0">
          <w:rPr>
            <w:noProof/>
            <w:webHidden/>
          </w:rPr>
          <w:t>153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093" w:history="1">
        <w:r w:rsidR="00B24FC1" w:rsidRPr="00F95145">
          <w:rPr>
            <w:rStyle w:val="Hyperlink"/>
            <w:noProof/>
          </w:rPr>
          <w:t>A.3.</w:t>
        </w:r>
        <w:r w:rsidR="00B24FC1">
          <w:rPr>
            <w:rFonts w:asciiTheme="minorHAnsi" w:eastAsiaTheme="minorEastAsia" w:hAnsiTheme="minorHAnsi" w:cstheme="minorBidi"/>
            <w:noProof/>
            <w:sz w:val="22"/>
            <w:szCs w:val="22"/>
          </w:rPr>
          <w:tab/>
        </w:r>
        <w:r w:rsidR="00B24FC1" w:rsidRPr="00F95145">
          <w:rPr>
            <w:rStyle w:val="Hyperlink"/>
            <w:noProof/>
          </w:rPr>
          <w:t>Additional Code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_Toc431203093 \h </w:instrText>
        </w:r>
        <w:r w:rsidR="00B24FC1">
          <w:rPr>
            <w:noProof/>
            <w:webHidden/>
          </w:rPr>
        </w:r>
        <w:r w:rsidR="00B24FC1">
          <w:rPr>
            <w:noProof/>
            <w:webHidden/>
          </w:rPr>
          <w:fldChar w:fldCharType="separate"/>
        </w:r>
        <w:r w:rsidR="00A360B0">
          <w:rPr>
            <w:noProof/>
            <w:webHidden/>
          </w:rPr>
          <w:t>153</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094" w:history="1">
        <w:r w:rsidR="00B24FC1" w:rsidRPr="00F95145">
          <w:rPr>
            <w:rStyle w:val="Hyperlink"/>
            <w:noProof/>
          </w:rPr>
          <w:t>A.3.1.</w:t>
        </w:r>
        <w:r w:rsidR="00B24FC1">
          <w:rPr>
            <w:rFonts w:asciiTheme="minorHAnsi" w:eastAsiaTheme="minorEastAsia" w:hAnsiTheme="minorHAnsi" w:cstheme="minorBidi"/>
            <w:noProof/>
            <w:sz w:val="22"/>
            <w:szCs w:val="22"/>
          </w:rPr>
          <w:tab/>
        </w:r>
        <w:r w:rsidR="00B24FC1" w:rsidRPr="00F95145">
          <w:rPr>
            <w:rStyle w:val="Hyperlink"/>
            <w:noProof/>
          </w:rPr>
          <w:t>Electric Vehicle Supply Equipment (EVSE) with Integral Time</w:t>
        </w:r>
        <w:r w:rsidR="00B24FC1" w:rsidRPr="00F95145">
          <w:rPr>
            <w:rStyle w:val="Hyperlink"/>
            <w:noProof/>
          </w:rPr>
          <w:noBreakHyphen/>
          <w:t>Measuring Devices.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_Toc431203094 \h </w:instrText>
        </w:r>
        <w:r w:rsidR="00B24FC1">
          <w:rPr>
            <w:noProof/>
            <w:webHidden/>
          </w:rPr>
        </w:r>
        <w:r w:rsidR="00B24FC1">
          <w:rPr>
            <w:noProof/>
            <w:webHidden/>
          </w:rPr>
          <w:fldChar w:fldCharType="separate"/>
        </w:r>
        <w:r w:rsidR="00A360B0">
          <w:rPr>
            <w:noProof/>
            <w:webHidden/>
          </w:rPr>
          <w:t>153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095" w:history="1">
        <w:r w:rsidR="00B24FC1" w:rsidRPr="00F95145">
          <w:rPr>
            <w:rStyle w:val="Hyperlink"/>
            <w:noProof/>
          </w:rPr>
          <w:t>A.4.</w:t>
        </w:r>
        <w:r w:rsidR="00B24FC1">
          <w:rPr>
            <w:rFonts w:asciiTheme="minorHAnsi" w:eastAsiaTheme="minorEastAsia" w:hAnsiTheme="minorHAnsi" w:cstheme="minorBidi"/>
            <w:noProof/>
            <w:sz w:val="22"/>
            <w:szCs w:val="22"/>
          </w:rPr>
          <w:tab/>
        </w:r>
        <w:r w:rsidR="00B24FC1" w:rsidRPr="00F95145">
          <w:rPr>
            <w:rStyle w:val="Hyperlink"/>
            <w:noProof/>
          </w:rPr>
          <w:t>Type Evaluation.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_Toc431203095 \h </w:instrText>
        </w:r>
        <w:r w:rsidR="00B24FC1">
          <w:rPr>
            <w:noProof/>
            <w:webHidden/>
          </w:rPr>
        </w:r>
        <w:r w:rsidR="00B24FC1">
          <w:rPr>
            <w:noProof/>
            <w:webHidden/>
          </w:rPr>
          <w:fldChar w:fldCharType="separate"/>
        </w:r>
        <w:r w:rsidR="00A360B0">
          <w:rPr>
            <w:noProof/>
            <w:webHidden/>
          </w:rPr>
          <w:t>153</w:t>
        </w:r>
        <w:r w:rsidR="00B24FC1">
          <w:rPr>
            <w:noProof/>
            <w:webHidden/>
          </w:rPr>
          <w:fldChar w:fldCharType="end"/>
        </w:r>
      </w:hyperlink>
    </w:p>
    <w:p w:rsidR="00B24FC1" w:rsidRDefault="0002674A" w:rsidP="001E74F4">
      <w:pPr>
        <w:pStyle w:val="TOC2"/>
        <w:rPr>
          <w:rFonts w:asciiTheme="minorHAnsi" w:eastAsiaTheme="minorEastAsia" w:hAnsiTheme="minorHAnsi" w:cstheme="minorBidi"/>
          <w:noProof/>
          <w:sz w:val="22"/>
          <w:szCs w:val="22"/>
        </w:rPr>
      </w:pPr>
      <w:hyperlink w:anchor="_Toc431203096" w:history="1">
        <w:r w:rsidR="00B24FC1" w:rsidRPr="00F95145">
          <w:rPr>
            <w:rStyle w:val="Hyperlink"/>
            <w:noProof/>
          </w:rPr>
          <w:t>S.</w:t>
        </w:r>
        <w:r w:rsidR="00B24FC1">
          <w:rPr>
            <w:rFonts w:asciiTheme="minorHAnsi" w:eastAsiaTheme="minorEastAsia" w:hAnsiTheme="minorHAnsi" w:cstheme="minorBidi"/>
            <w:noProof/>
            <w:sz w:val="22"/>
            <w:szCs w:val="22"/>
          </w:rPr>
          <w:tab/>
        </w:r>
        <w:r w:rsidR="00B24FC1" w:rsidRPr="00F95145">
          <w:rPr>
            <w:rStyle w:val="Hyperlink"/>
            <w:noProof/>
          </w:rPr>
          <w:t>Specifications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_Toc431203096 \h </w:instrText>
        </w:r>
        <w:r w:rsidR="00B24FC1">
          <w:rPr>
            <w:noProof/>
            <w:webHidden/>
          </w:rPr>
        </w:r>
        <w:r w:rsidR="00B24FC1">
          <w:rPr>
            <w:noProof/>
            <w:webHidden/>
          </w:rPr>
          <w:fldChar w:fldCharType="separate"/>
        </w:r>
        <w:r w:rsidR="00A360B0">
          <w:rPr>
            <w:noProof/>
            <w:webHidden/>
          </w:rPr>
          <w:t>153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097" w:history="1">
        <w:r w:rsidR="00B24FC1" w:rsidRPr="00F95145">
          <w:rPr>
            <w:rStyle w:val="Hyperlink"/>
            <w:noProof/>
          </w:rPr>
          <w:t>S.1.</w:t>
        </w:r>
        <w:r w:rsidR="00B24FC1">
          <w:rPr>
            <w:rFonts w:asciiTheme="minorHAnsi" w:eastAsiaTheme="minorEastAsia" w:hAnsiTheme="minorHAnsi" w:cstheme="minorBidi"/>
            <w:noProof/>
            <w:sz w:val="22"/>
            <w:szCs w:val="22"/>
          </w:rPr>
          <w:tab/>
        </w:r>
        <w:r w:rsidR="00B24FC1" w:rsidRPr="00F95145">
          <w:rPr>
            <w:rStyle w:val="Hyperlink"/>
            <w:noProof/>
          </w:rPr>
          <w:t>Primary Indicating and Recording Elements.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_Toc431203097 \h </w:instrText>
        </w:r>
        <w:r w:rsidR="00B24FC1">
          <w:rPr>
            <w:noProof/>
            <w:webHidden/>
          </w:rPr>
        </w:r>
        <w:r w:rsidR="00B24FC1">
          <w:rPr>
            <w:noProof/>
            <w:webHidden/>
          </w:rPr>
          <w:fldChar w:fldCharType="separate"/>
        </w:r>
        <w:r w:rsidR="00A360B0">
          <w:rPr>
            <w:noProof/>
            <w:webHidden/>
          </w:rPr>
          <w:t>153</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098" w:history="1">
        <w:r w:rsidR="00B24FC1" w:rsidRPr="00F95145">
          <w:rPr>
            <w:rStyle w:val="Hyperlink"/>
            <w:noProof/>
          </w:rPr>
          <w:t>S.1.1.</w:t>
        </w:r>
        <w:r w:rsidR="00B24FC1">
          <w:rPr>
            <w:rFonts w:asciiTheme="minorHAnsi" w:eastAsiaTheme="minorEastAsia" w:hAnsiTheme="minorHAnsi" w:cstheme="minorBidi"/>
            <w:noProof/>
            <w:sz w:val="22"/>
            <w:szCs w:val="22"/>
          </w:rPr>
          <w:tab/>
        </w:r>
        <w:r w:rsidR="00B24FC1" w:rsidRPr="00F95145">
          <w:rPr>
            <w:rStyle w:val="Hyperlink"/>
            <w:noProof/>
          </w:rPr>
          <w:t>Electric Vehicle Supply Equipment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_Toc431203098 \h </w:instrText>
        </w:r>
        <w:r w:rsidR="00B24FC1">
          <w:rPr>
            <w:noProof/>
            <w:webHidden/>
          </w:rPr>
        </w:r>
        <w:r w:rsidR="00B24FC1">
          <w:rPr>
            <w:noProof/>
            <w:webHidden/>
          </w:rPr>
          <w:fldChar w:fldCharType="separate"/>
        </w:r>
        <w:r w:rsidR="00A360B0">
          <w:rPr>
            <w:noProof/>
            <w:webHidden/>
          </w:rPr>
          <w:t>153</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099" w:history="1">
        <w:r w:rsidR="00B24FC1" w:rsidRPr="00F95145">
          <w:rPr>
            <w:rStyle w:val="Hyperlink"/>
            <w:noProof/>
          </w:rPr>
          <w:t>S.1.2.</w:t>
        </w:r>
        <w:r w:rsidR="00B24FC1">
          <w:rPr>
            <w:rFonts w:asciiTheme="minorHAnsi" w:eastAsiaTheme="minorEastAsia" w:hAnsiTheme="minorHAnsi" w:cstheme="minorBidi"/>
            <w:noProof/>
            <w:sz w:val="22"/>
            <w:szCs w:val="22"/>
          </w:rPr>
          <w:tab/>
        </w:r>
        <w:r w:rsidR="00B24FC1" w:rsidRPr="00F95145">
          <w:rPr>
            <w:rStyle w:val="Hyperlink"/>
            <w:noProof/>
          </w:rPr>
          <w:t>EVSE Indicating Elements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_Toc431203099 \h </w:instrText>
        </w:r>
        <w:r w:rsidR="00B24FC1">
          <w:rPr>
            <w:noProof/>
            <w:webHidden/>
          </w:rPr>
        </w:r>
        <w:r w:rsidR="00B24FC1">
          <w:rPr>
            <w:noProof/>
            <w:webHidden/>
          </w:rPr>
          <w:fldChar w:fldCharType="separate"/>
        </w:r>
        <w:r w:rsidR="00A360B0">
          <w:rPr>
            <w:noProof/>
            <w:webHidden/>
          </w:rPr>
          <w:t>154</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00" w:history="1">
        <w:r w:rsidR="00B24FC1" w:rsidRPr="00F95145">
          <w:rPr>
            <w:rStyle w:val="Hyperlink"/>
            <w:noProof/>
          </w:rPr>
          <w:t>S.1.3.</w:t>
        </w:r>
        <w:r w:rsidR="00B24FC1">
          <w:rPr>
            <w:rFonts w:asciiTheme="minorHAnsi" w:eastAsiaTheme="minorEastAsia" w:hAnsiTheme="minorHAnsi" w:cstheme="minorBidi"/>
            <w:noProof/>
            <w:sz w:val="22"/>
            <w:szCs w:val="22"/>
          </w:rPr>
          <w:tab/>
        </w:r>
        <w:r w:rsidR="00B24FC1" w:rsidRPr="00F95145">
          <w:rPr>
            <w:rStyle w:val="Hyperlink"/>
            <w:noProof/>
          </w:rPr>
          <w:t>EVSE Units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_Toc431203100 \h </w:instrText>
        </w:r>
        <w:r w:rsidR="00B24FC1">
          <w:rPr>
            <w:noProof/>
            <w:webHidden/>
          </w:rPr>
        </w:r>
        <w:r w:rsidR="00B24FC1">
          <w:rPr>
            <w:noProof/>
            <w:webHidden/>
          </w:rPr>
          <w:fldChar w:fldCharType="separate"/>
        </w:r>
        <w:r w:rsidR="00A360B0">
          <w:rPr>
            <w:noProof/>
            <w:webHidden/>
          </w:rPr>
          <w:t>154</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01" w:history="1">
        <w:r w:rsidR="00B24FC1" w:rsidRPr="00F95145">
          <w:rPr>
            <w:rStyle w:val="Hyperlink"/>
            <w:noProof/>
          </w:rPr>
          <w:t>S.2.</w:t>
        </w:r>
        <w:r w:rsidR="00B24FC1">
          <w:rPr>
            <w:rFonts w:asciiTheme="minorHAnsi" w:eastAsiaTheme="minorEastAsia" w:hAnsiTheme="minorHAnsi" w:cstheme="minorBidi"/>
            <w:noProof/>
            <w:sz w:val="22"/>
            <w:szCs w:val="22"/>
          </w:rPr>
          <w:tab/>
        </w:r>
        <w:r w:rsidR="00B24FC1" w:rsidRPr="00F95145">
          <w:rPr>
            <w:rStyle w:val="Hyperlink"/>
            <w:noProof/>
          </w:rPr>
          <w:t>EVSE Operating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_Toc431203101 \h </w:instrText>
        </w:r>
        <w:r w:rsidR="00B24FC1">
          <w:rPr>
            <w:noProof/>
            <w:webHidden/>
          </w:rPr>
        </w:r>
        <w:r w:rsidR="00B24FC1">
          <w:rPr>
            <w:noProof/>
            <w:webHidden/>
          </w:rPr>
          <w:fldChar w:fldCharType="separate"/>
        </w:r>
        <w:r w:rsidR="00A360B0">
          <w:rPr>
            <w:noProof/>
            <w:webHidden/>
          </w:rPr>
          <w:t>154</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02" w:history="1">
        <w:r w:rsidR="00B24FC1" w:rsidRPr="00F95145">
          <w:rPr>
            <w:rStyle w:val="Hyperlink"/>
            <w:noProof/>
          </w:rPr>
          <w:t>S.2.1.</w:t>
        </w:r>
        <w:r w:rsidR="00B24FC1">
          <w:rPr>
            <w:rFonts w:asciiTheme="minorHAnsi" w:eastAsiaTheme="minorEastAsia" w:hAnsiTheme="minorHAnsi" w:cstheme="minorBidi"/>
            <w:noProof/>
            <w:sz w:val="22"/>
            <w:szCs w:val="22"/>
          </w:rPr>
          <w:tab/>
        </w:r>
        <w:r w:rsidR="00B24FC1" w:rsidRPr="00F95145">
          <w:rPr>
            <w:rStyle w:val="Hyperlink"/>
            <w:noProof/>
          </w:rPr>
          <w:t>EVSE Return to Zero.</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_Toc431203102 \h </w:instrText>
        </w:r>
        <w:r w:rsidR="00B24FC1">
          <w:rPr>
            <w:noProof/>
            <w:webHidden/>
          </w:rPr>
        </w:r>
        <w:r w:rsidR="00B24FC1">
          <w:rPr>
            <w:noProof/>
            <w:webHidden/>
          </w:rPr>
          <w:fldChar w:fldCharType="separate"/>
        </w:r>
        <w:r w:rsidR="00A360B0">
          <w:rPr>
            <w:noProof/>
            <w:webHidden/>
          </w:rPr>
          <w:t>154</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03" w:history="1">
        <w:r w:rsidR="00B24FC1" w:rsidRPr="00F95145">
          <w:rPr>
            <w:rStyle w:val="Hyperlink"/>
            <w:noProof/>
          </w:rPr>
          <w:t>S.2.2.</w:t>
        </w:r>
        <w:r w:rsidR="00B24FC1">
          <w:rPr>
            <w:rFonts w:asciiTheme="minorHAnsi" w:eastAsiaTheme="minorEastAsia" w:hAnsiTheme="minorHAnsi" w:cstheme="minorBidi"/>
            <w:noProof/>
            <w:sz w:val="22"/>
            <w:szCs w:val="22"/>
          </w:rPr>
          <w:tab/>
        </w:r>
        <w:r w:rsidR="00B24FC1" w:rsidRPr="00F95145">
          <w:rPr>
            <w:rStyle w:val="Hyperlink"/>
            <w:noProof/>
          </w:rPr>
          <w:t>EVSE Indicator Zero Reset Mechanism.</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_Toc431203103 \h </w:instrText>
        </w:r>
        <w:r w:rsidR="00B24FC1">
          <w:rPr>
            <w:noProof/>
            <w:webHidden/>
          </w:rPr>
        </w:r>
        <w:r w:rsidR="00B24FC1">
          <w:rPr>
            <w:noProof/>
            <w:webHidden/>
          </w:rPr>
          <w:fldChar w:fldCharType="separate"/>
        </w:r>
        <w:r w:rsidR="00A360B0">
          <w:rPr>
            <w:noProof/>
            <w:webHidden/>
          </w:rPr>
          <w:t>154</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04" w:history="1">
        <w:r w:rsidR="00B24FC1" w:rsidRPr="00F95145">
          <w:rPr>
            <w:rStyle w:val="Hyperlink"/>
            <w:noProof/>
          </w:rPr>
          <w:t>S.2.3.</w:t>
        </w:r>
        <w:r w:rsidR="00B24FC1">
          <w:rPr>
            <w:rFonts w:asciiTheme="minorHAnsi" w:eastAsiaTheme="minorEastAsia" w:hAnsiTheme="minorHAnsi" w:cstheme="minorBidi"/>
            <w:noProof/>
            <w:sz w:val="22"/>
            <w:szCs w:val="22"/>
          </w:rPr>
          <w:tab/>
        </w:r>
        <w:r w:rsidR="00B24FC1" w:rsidRPr="00F95145">
          <w:rPr>
            <w:rStyle w:val="Hyperlink"/>
            <w:noProof/>
          </w:rPr>
          <w:t>EVSE Provision for Power Loss.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_Toc431203104 \h </w:instrText>
        </w:r>
        <w:r w:rsidR="00B24FC1">
          <w:rPr>
            <w:noProof/>
            <w:webHidden/>
          </w:rPr>
        </w:r>
        <w:r w:rsidR="00B24FC1">
          <w:rPr>
            <w:noProof/>
            <w:webHidden/>
          </w:rPr>
          <w:fldChar w:fldCharType="separate"/>
        </w:r>
        <w:r w:rsidR="00A360B0">
          <w:rPr>
            <w:noProof/>
            <w:webHidden/>
          </w:rPr>
          <w:t>154</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05" w:history="1">
        <w:r w:rsidR="00B24FC1" w:rsidRPr="00F95145">
          <w:rPr>
            <w:rStyle w:val="Hyperlink"/>
            <w:noProof/>
          </w:rPr>
          <w:t>S.2.4.</w:t>
        </w:r>
        <w:r w:rsidR="00B24FC1">
          <w:rPr>
            <w:rFonts w:asciiTheme="minorHAnsi" w:eastAsiaTheme="minorEastAsia" w:hAnsiTheme="minorHAnsi" w:cstheme="minorBidi"/>
            <w:noProof/>
            <w:sz w:val="22"/>
            <w:szCs w:val="22"/>
          </w:rPr>
          <w:tab/>
        </w:r>
        <w:r w:rsidR="00B24FC1" w:rsidRPr="00F95145">
          <w:rPr>
            <w:rStyle w:val="Hyperlink"/>
            <w:noProof/>
          </w:rPr>
          <w:t>EVSE Indication of Unit Price and Equipment Capacity and Type of Voltage.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_Toc431203105 \h </w:instrText>
        </w:r>
        <w:r w:rsidR="00B24FC1">
          <w:rPr>
            <w:noProof/>
            <w:webHidden/>
          </w:rPr>
        </w:r>
        <w:r w:rsidR="00B24FC1">
          <w:rPr>
            <w:noProof/>
            <w:webHidden/>
          </w:rPr>
          <w:fldChar w:fldCharType="separate"/>
        </w:r>
        <w:r w:rsidR="00A360B0">
          <w:rPr>
            <w:noProof/>
            <w:webHidden/>
          </w:rPr>
          <w:t>155</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06" w:history="1">
        <w:r w:rsidR="00B24FC1" w:rsidRPr="00F95145">
          <w:rPr>
            <w:rStyle w:val="Hyperlink"/>
            <w:noProof/>
          </w:rPr>
          <w:t>S.2.5.</w:t>
        </w:r>
        <w:r w:rsidR="00B24FC1">
          <w:rPr>
            <w:rFonts w:asciiTheme="minorHAnsi" w:eastAsiaTheme="minorEastAsia" w:hAnsiTheme="minorHAnsi" w:cstheme="minorBidi"/>
            <w:noProof/>
            <w:sz w:val="22"/>
            <w:szCs w:val="22"/>
          </w:rPr>
          <w:tab/>
        </w:r>
        <w:r w:rsidR="00B24FC1" w:rsidRPr="00F95145">
          <w:rPr>
            <w:rStyle w:val="Hyperlink"/>
            <w:noProof/>
          </w:rPr>
          <w:t>EVSE Money-Value Computations.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_Toc431203106 \h </w:instrText>
        </w:r>
        <w:r w:rsidR="00B24FC1">
          <w:rPr>
            <w:noProof/>
            <w:webHidden/>
          </w:rPr>
        </w:r>
        <w:r w:rsidR="00B24FC1">
          <w:rPr>
            <w:noProof/>
            <w:webHidden/>
          </w:rPr>
          <w:fldChar w:fldCharType="separate"/>
        </w:r>
        <w:r w:rsidR="00A360B0">
          <w:rPr>
            <w:noProof/>
            <w:webHidden/>
          </w:rPr>
          <w:t>155</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07" w:history="1">
        <w:r w:rsidR="00B24FC1" w:rsidRPr="00F95145">
          <w:rPr>
            <w:rStyle w:val="Hyperlink"/>
            <w:noProof/>
          </w:rPr>
          <w:t>S.2.6.</w:t>
        </w:r>
        <w:r w:rsidR="00B24FC1">
          <w:rPr>
            <w:rFonts w:asciiTheme="minorHAnsi" w:eastAsiaTheme="minorEastAsia" w:hAnsiTheme="minorHAnsi" w:cstheme="minorBidi"/>
            <w:noProof/>
            <w:sz w:val="22"/>
            <w:szCs w:val="22"/>
          </w:rPr>
          <w:tab/>
        </w:r>
        <w:r w:rsidR="00B24FC1" w:rsidRPr="00F95145">
          <w:rPr>
            <w:rStyle w:val="Hyperlink"/>
            <w:noProof/>
          </w:rPr>
          <w:t>EVSE Recorded Representations.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_Toc431203107 \h </w:instrText>
        </w:r>
        <w:r w:rsidR="00B24FC1">
          <w:rPr>
            <w:noProof/>
            <w:webHidden/>
          </w:rPr>
        </w:r>
        <w:r w:rsidR="00B24FC1">
          <w:rPr>
            <w:noProof/>
            <w:webHidden/>
          </w:rPr>
          <w:fldChar w:fldCharType="separate"/>
        </w:r>
        <w:r w:rsidR="00A360B0">
          <w:rPr>
            <w:noProof/>
            <w:webHidden/>
          </w:rPr>
          <w:t>156</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08" w:history="1">
        <w:r w:rsidR="00B24FC1" w:rsidRPr="00F95145">
          <w:rPr>
            <w:rStyle w:val="Hyperlink"/>
            <w:noProof/>
          </w:rPr>
          <w:t>S.2.7.</w:t>
        </w:r>
        <w:r w:rsidR="00B24FC1">
          <w:rPr>
            <w:rFonts w:asciiTheme="minorHAnsi" w:eastAsiaTheme="minorEastAsia" w:hAnsiTheme="minorHAnsi" w:cstheme="minorBidi"/>
            <w:noProof/>
            <w:sz w:val="22"/>
            <w:szCs w:val="22"/>
          </w:rPr>
          <w:tab/>
        </w:r>
        <w:r w:rsidR="00B24FC1" w:rsidRPr="00F95145">
          <w:rPr>
            <w:rStyle w:val="Hyperlink"/>
            <w:noProof/>
          </w:rPr>
          <w:t>Indication of Delivery.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_Toc431203108 \h </w:instrText>
        </w:r>
        <w:r w:rsidR="00B24FC1">
          <w:rPr>
            <w:noProof/>
            <w:webHidden/>
          </w:rPr>
        </w:r>
        <w:r w:rsidR="00B24FC1">
          <w:rPr>
            <w:noProof/>
            <w:webHidden/>
          </w:rPr>
          <w:fldChar w:fldCharType="separate"/>
        </w:r>
        <w:r w:rsidR="00A360B0">
          <w:rPr>
            <w:noProof/>
            <w:webHidden/>
          </w:rPr>
          <w:t>156</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09" w:history="1">
        <w:r w:rsidR="00B24FC1" w:rsidRPr="00F95145">
          <w:rPr>
            <w:rStyle w:val="Hyperlink"/>
            <w:noProof/>
          </w:rPr>
          <w:t>S.3.</w:t>
        </w:r>
        <w:r w:rsidR="00B24FC1">
          <w:rPr>
            <w:rFonts w:asciiTheme="minorHAnsi" w:eastAsiaTheme="minorEastAsia" w:hAnsiTheme="minorHAnsi" w:cstheme="minorBidi"/>
            <w:noProof/>
            <w:sz w:val="22"/>
            <w:szCs w:val="22"/>
          </w:rPr>
          <w:tab/>
        </w:r>
        <w:r w:rsidR="00B24FC1" w:rsidRPr="00F95145">
          <w:rPr>
            <w:rStyle w:val="Hyperlink"/>
            <w:noProof/>
          </w:rPr>
          <w:t>Design of Measuring Elements and Measuring Systems.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_Toc431203109 \h </w:instrText>
        </w:r>
        <w:r w:rsidR="00B24FC1">
          <w:rPr>
            <w:noProof/>
            <w:webHidden/>
          </w:rPr>
        </w:r>
        <w:r w:rsidR="00B24FC1">
          <w:rPr>
            <w:noProof/>
            <w:webHidden/>
          </w:rPr>
          <w:fldChar w:fldCharType="separate"/>
        </w:r>
        <w:r w:rsidR="00A360B0">
          <w:rPr>
            <w:noProof/>
            <w:webHidden/>
          </w:rPr>
          <w:t>156</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10" w:history="1">
        <w:r w:rsidR="00B24FC1" w:rsidRPr="00F95145">
          <w:rPr>
            <w:rStyle w:val="Hyperlink"/>
            <w:noProof/>
          </w:rPr>
          <w:t>S.3.1.</w:t>
        </w:r>
        <w:r w:rsidR="00B24FC1">
          <w:rPr>
            <w:rFonts w:asciiTheme="minorHAnsi" w:eastAsiaTheme="minorEastAsia" w:hAnsiTheme="minorHAnsi" w:cstheme="minorBidi"/>
            <w:noProof/>
            <w:sz w:val="22"/>
            <w:szCs w:val="22"/>
          </w:rPr>
          <w:tab/>
        </w:r>
        <w:r w:rsidR="00B24FC1" w:rsidRPr="00F95145">
          <w:rPr>
            <w:rStyle w:val="Hyperlink"/>
            <w:noProof/>
          </w:rPr>
          <w:t>Metrological Components.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_Toc431203110 \h </w:instrText>
        </w:r>
        <w:r w:rsidR="00B24FC1">
          <w:rPr>
            <w:noProof/>
            <w:webHidden/>
          </w:rPr>
        </w:r>
        <w:r w:rsidR="00B24FC1">
          <w:rPr>
            <w:noProof/>
            <w:webHidden/>
          </w:rPr>
          <w:fldChar w:fldCharType="separate"/>
        </w:r>
        <w:r w:rsidR="00A360B0">
          <w:rPr>
            <w:noProof/>
            <w:webHidden/>
          </w:rPr>
          <w:t>156</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11" w:history="1">
        <w:r w:rsidR="00B24FC1" w:rsidRPr="00F95145">
          <w:rPr>
            <w:rStyle w:val="Hyperlink"/>
            <w:noProof/>
          </w:rPr>
          <w:t>S.3.2.</w:t>
        </w:r>
        <w:r w:rsidR="00B24FC1">
          <w:rPr>
            <w:rFonts w:asciiTheme="minorHAnsi" w:eastAsiaTheme="minorEastAsia" w:hAnsiTheme="minorHAnsi" w:cstheme="minorBidi"/>
            <w:noProof/>
            <w:sz w:val="22"/>
            <w:szCs w:val="22"/>
          </w:rPr>
          <w:tab/>
        </w:r>
        <w:r w:rsidR="00B24FC1" w:rsidRPr="00F95145">
          <w:rPr>
            <w:rStyle w:val="Hyperlink"/>
            <w:noProof/>
          </w:rPr>
          <w:t>Terminals.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_Toc431203111 \h </w:instrText>
        </w:r>
        <w:r w:rsidR="00B24FC1">
          <w:rPr>
            <w:noProof/>
            <w:webHidden/>
          </w:rPr>
        </w:r>
        <w:r w:rsidR="00B24FC1">
          <w:rPr>
            <w:noProof/>
            <w:webHidden/>
          </w:rPr>
          <w:fldChar w:fldCharType="separate"/>
        </w:r>
        <w:r w:rsidR="00A360B0">
          <w:rPr>
            <w:noProof/>
            <w:webHidden/>
          </w:rPr>
          <w:t>156</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12" w:history="1">
        <w:r w:rsidR="00B24FC1" w:rsidRPr="00F95145">
          <w:rPr>
            <w:rStyle w:val="Hyperlink"/>
            <w:noProof/>
          </w:rPr>
          <w:t>S.3.3.</w:t>
        </w:r>
        <w:r w:rsidR="00B24FC1">
          <w:rPr>
            <w:rFonts w:asciiTheme="minorHAnsi" w:eastAsiaTheme="minorEastAsia" w:hAnsiTheme="minorHAnsi" w:cstheme="minorBidi"/>
            <w:noProof/>
            <w:sz w:val="22"/>
            <w:szCs w:val="22"/>
          </w:rPr>
          <w:tab/>
        </w:r>
        <w:r w:rsidR="00B24FC1" w:rsidRPr="00F95145">
          <w:rPr>
            <w:rStyle w:val="Hyperlink"/>
            <w:noProof/>
          </w:rPr>
          <w:t>Provision for Sealing.</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_Toc431203112 \h </w:instrText>
        </w:r>
        <w:r w:rsidR="00B24FC1">
          <w:rPr>
            <w:noProof/>
            <w:webHidden/>
          </w:rPr>
        </w:r>
        <w:r w:rsidR="00B24FC1">
          <w:rPr>
            <w:noProof/>
            <w:webHidden/>
          </w:rPr>
          <w:fldChar w:fldCharType="separate"/>
        </w:r>
        <w:r w:rsidR="00A360B0">
          <w:rPr>
            <w:noProof/>
            <w:webHidden/>
          </w:rPr>
          <w:t>157</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13" w:history="1">
        <w:r w:rsidR="00B24FC1" w:rsidRPr="00F95145">
          <w:rPr>
            <w:rStyle w:val="Hyperlink"/>
            <w:noProof/>
          </w:rPr>
          <w:t>S.3.4.</w:t>
        </w:r>
        <w:r w:rsidR="00B24FC1">
          <w:rPr>
            <w:rFonts w:asciiTheme="minorHAnsi" w:eastAsiaTheme="minorEastAsia" w:hAnsiTheme="minorHAnsi" w:cstheme="minorBidi"/>
            <w:noProof/>
            <w:sz w:val="22"/>
            <w:szCs w:val="22"/>
          </w:rPr>
          <w:tab/>
        </w:r>
        <w:r w:rsidR="00B24FC1" w:rsidRPr="00F95145">
          <w:rPr>
            <w:rStyle w:val="Hyperlink"/>
            <w:noProof/>
          </w:rPr>
          <w:t>Data Storage and Retrieval.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_Toc431203113 \h </w:instrText>
        </w:r>
        <w:r w:rsidR="00B24FC1">
          <w:rPr>
            <w:noProof/>
            <w:webHidden/>
          </w:rPr>
        </w:r>
        <w:r w:rsidR="00B24FC1">
          <w:rPr>
            <w:noProof/>
            <w:webHidden/>
          </w:rPr>
          <w:fldChar w:fldCharType="separate"/>
        </w:r>
        <w:r w:rsidR="00A360B0">
          <w:rPr>
            <w:noProof/>
            <w:webHidden/>
          </w:rPr>
          <w:t>157</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14" w:history="1">
        <w:r w:rsidR="00B24FC1" w:rsidRPr="00F95145">
          <w:rPr>
            <w:rStyle w:val="Hyperlink"/>
            <w:noProof/>
          </w:rPr>
          <w:t>S.3.5.</w:t>
        </w:r>
        <w:r w:rsidR="00B24FC1">
          <w:rPr>
            <w:rFonts w:asciiTheme="minorHAnsi" w:eastAsiaTheme="minorEastAsia" w:hAnsiTheme="minorHAnsi" w:cstheme="minorBidi"/>
            <w:noProof/>
            <w:sz w:val="22"/>
            <w:szCs w:val="22"/>
          </w:rPr>
          <w:tab/>
        </w:r>
        <w:r w:rsidR="00B24FC1" w:rsidRPr="00F95145">
          <w:rPr>
            <w:rStyle w:val="Hyperlink"/>
            <w:noProof/>
          </w:rPr>
          <w:t>Temperature Range for System Components.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_Toc431203114 \h </w:instrText>
        </w:r>
        <w:r w:rsidR="00B24FC1">
          <w:rPr>
            <w:noProof/>
            <w:webHidden/>
          </w:rPr>
        </w:r>
        <w:r w:rsidR="00B24FC1">
          <w:rPr>
            <w:noProof/>
            <w:webHidden/>
          </w:rPr>
          <w:fldChar w:fldCharType="separate"/>
        </w:r>
        <w:r w:rsidR="00A360B0">
          <w:rPr>
            <w:noProof/>
            <w:webHidden/>
          </w:rPr>
          <w:t>158</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15" w:history="1">
        <w:r w:rsidR="00B24FC1" w:rsidRPr="00F95145">
          <w:rPr>
            <w:rStyle w:val="Hyperlink"/>
            <w:noProof/>
          </w:rPr>
          <w:t>S.4.</w:t>
        </w:r>
        <w:r w:rsidR="00B24FC1">
          <w:rPr>
            <w:rFonts w:asciiTheme="minorHAnsi" w:eastAsiaTheme="minorEastAsia" w:hAnsiTheme="minorHAnsi" w:cstheme="minorBidi"/>
            <w:noProof/>
            <w:sz w:val="22"/>
            <w:szCs w:val="22"/>
          </w:rPr>
          <w:tab/>
        </w:r>
        <w:r w:rsidR="00B24FC1" w:rsidRPr="00F95145">
          <w:rPr>
            <w:rStyle w:val="Hyperlink"/>
            <w:noProof/>
          </w:rPr>
          <w:t>Connections.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_Toc431203115 \h </w:instrText>
        </w:r>
        <w:r w:rsidR="00B24FC1">
          <w:rPr>
            <w:noProof/>
            <w:webHidden/>
          </w:rPr>
        </w:r>
        <w:r w:rsidR="00B24FC1">
          <w:rPr>
            <w:noProof/>
            <w:webHidden/>
          </w:rPr>
          <w:fldChar w:fldCharType="separate"/>
        </w:r>
        <w:r w:rsidR="00A360B0">
          <w:rPr>
            <w:noProof/>
            <w:webHidden/>
          </w:rPr>
          <w:t>158</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16" w:history="1">
        <w:r w:rsidR="00B24FC1" w:rsidRPr="00F95145">
          <w:rPr>
            <w:rStyle w:val="Hyperlink"/>
            <w:noProof/>
          </w:rPr>
          <w:t>S.4.1.</w:t>
        </w:r>
        <w:r w:rsidR="00B24FC1">
          <w:rPr>
            <w:rFonts w:asciiTheme="minorHAnsi" w:eastAsiaTheme="minorEastAsia" w:hAnsiTheme="minorHAnsi" w:cstheme="minorBidi"/>
            <w:noProof/>
            <w:sz w:val="22"/>
            <w:szCs w:val="22"/>
          </w:rPr>
          <w:tab/>
        </w:r>
        <w:r w:rsidR="00B24FC1" w:rsidRPr="00F95145">
          <w:rPr>
            <w:rStyle w:val="Hyperlink"/>
            <w:noProof/>
          </w:rPr>
          <w:t>Diversion of Measured Electricity.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_Toc431203116 \h </w:instrText>
        </w:r>
        <w:r w:rsidR="00B24FC1">
          <w:rPr>
            <w:noProof/>
            <w:webHidden/>
          </w:rPr>
        </w:r>
        <w:r w:rsidR="00B24FC1">
          <w:rPr>
            <w:noProof/>
            <w:webHidden/>
          </w:rPr>
          <w:fldChar w:fldCharType="separate"/>
        </w:r>
        <w:r w:rsidR="00A360B0">
          <w:rPr>
            <w:noProof/>
            <w:webHidden/>
          </w:rPr>
          <w:t>158</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17" w:history="1">
        <w:r w:rsidR="00B24FC1" w:rsidRPr="00F95145">
          <w:rPr>
            <w:rStyle w:val="Hyperlink"/>
            <w:noProof/>
          </w:rPr>
          <w:t>S.4.2.</w:t>
        </w:r>
        <w:r w:rsidR="00B24FC1">
          <w:rPr>
            <w:rFonts w:asciiTheme="minorHAnsi" w:eastAsiaTheme="minorEastAsia" w:hAnsiTheme="minorHAnsi" w:cstheme="minorBidi"/>
            <w:noProof/>
            <w:sz w:val="22"/>
            <w:szCs w:val="22"/>
          </w:rPr>
          <w:tab/>
        </w:r>
        <w:r w:rsidR="00B24FC1" w:rsidRPr="00F95145">
          <w:rPr>
            <w:rStyle w:val="Hyperlink"/>
            <w:noProof/>
          </w:rPr>
          <w:t>Directional Control.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_Toc431203117 \h </w:instrText>
        </w:r>
        <w:r w:rsidR="00B24FC1">
          <w:rPr>
            <w:noProof/>
            <w:webHidden/>
          </w:rPr>
        </w:r>
        <w:r w:rsidR="00B24FC1">
          <w:rPr>
            <w:noProof/>
            <w:webHidden/>
          </w:rPr>
          <w:fldChar w:fldCharType="separate"/>
        </w:r>
        <w:r w:rsidR="00A360B0">
          <w:rPr>
            <w:noProof/>
            <w:webHidden/>
          </w:rPr>
          <w:t>158</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18" w:history="1">
        <w:r w:rsidR="00B24FC1" w:rsidRPr="00F95145">
          <w:rPr>
            <w:rStyle w:val="Hyperlink"/>
            <w:noProof/>
          </w:rPr>
          <w:t>S.5.</w:t>
        </w:r>
        <w:r w:rsidR="00B24FC1">
          <w:rPr>
            <w:rFonts w:asciiTheme="minorHAnsi" w:eastAsiaTheme="minorEastAsia" w:hAnsiTheme="minorHAnsi" w:cstheme="minorBidi"/>
            <w:noProof/>
            <w:sz w:val="22"/>
            <w:szCs w:val="22"/>
          </w:rPr>
          <w:tab/>
        </w:r>
        <w:r w:rsidR="00B24FC1" w:rsidRPr="00F95145">
          <w:rPr>
            <w:rStyle w:val="Hyperlink"/>
            <w:noProof/>
          </w:rPr>
          <w:t>Markings.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_Toc431203118 \h </w:instrText>
        </w:r>
        <w:r w:rsidR="00B24FC1">
          <w:rPr>
            <w:noProof/>
            <w:webHidden/>
          </w:rPr>
        </w:r>
        <w:r w:rsidR="00B24FC1">
          <w:rPr>
            <w:noProof/>
            <w:webHidden/>
          </w:rPr>
          <w:fldChar w:fldCharType="separate"/>
        </w:r>
        <w:r w:rsidR="00A360B0">
          <w:rPr>
            <w:noProof/>
            <w:webHidden/>
          </w:rPr>
          <w:t>158</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19" w:history="1">
        <w:r w:rsidR="00B24FC1" w:rsidRPr="00F95145">
          <w:rPr>
            <w:rStyle w:val="Hyperlink"/>
            <w:noProof/>
          </w:rPr>
          <w:t>S.5.1.</w:t>
        </w:r>
        <w:r w:rsidR="00B24FC1">
          <w:rPr>
            <w:rFonts w:asciiTheme="minorHAnsi" w:eastAsiaTheme="minorEastAsia" w:hAnsiTheme="minorHAnsi" w:cstheme="minorBidi"/>
            <w:noProof/>
            <w:sz w:val="22"/>
            <w:szCs w:val="22"/>
          </w:rPr>
          <w:tab/>
        </w:r>
        <w:r w:rsidR="00B24FC1" w:rsidRPr="00F95145">
          <w:rPr>
            <w:rStyle w:val="Hyperlink"/>
            <w:noProof/>
          </w:rPr>
          <w:t>Location of Marking Information;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_Toc431203119 \h </w:instrText>
        </w:r>
        <w:r w:rsidR="00B24FC1">
          <w:rPr>
            <w:noProof/>
            <w:webHidden/>
          </w:rPr>
        </w:r>
        <w:r w:rsidR="00B24FC1">
          <w:rPr>
            <w:noProof/>
            <w:webHidden/>
          </w:rPr>
          <w:fldChar w:fldCharType="separate"/>
        </w:r>
        <w:r w:rsidR="00A360B0">
          <w:rPr>
            <w:noProof/>
            <w:webHidden/>
          </w:rPr>
          <w:t>158</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20" w:history="1">
        <w:r w:rsidR="00B24FC1" w:rsidRPr="00F95145">
          <w:rPr>
            <w:rStyle w:val="Hyperlink"/>
            <w:noProof/>
          </w:rPr>
          <w:t>S.5.2.</w:t>
        </w:r>
        <w:r w:rsidR="00B24FC1">
          <w:rPr>
            <w:rFonts w:asciiTheme="minorHAnsi" w:eastAsiaTheme="minorEastAsia" w:hAnsiTheme="minorHAnsi" w:cstheme="minorBidi"/>
            <w:noProof/>
            <w:sz w:val="22"/>
            <w:szCs w:val="22"/>
          </w:rPr>
          <w:tab/>
        </w:r>
        <w:r w:rsidR="00B24FC1" w:rsidRPr="00F95145">
          <w:rPr>
            <w:rStyle w:val="Hyperlink"/>
            <w:noProof/>
          </w:rPr>
          <w:t>EVSE Identification and Marking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_Toc431203120 \h </w:instrText>
        </w:r>
        <w:r w:rsidR="00B24FC1">
          <w:rPr>
            <w:noProof/>
            <w:webHidden/>
          </w:rPr>
        </w:r>
        <w:r w:rsidR="00B24FC1">
          <w:rPr>
            <w:noProof/>
            <w:webHidden/>
          </w:rPr>
          <w:fldChar w:fldCharType="separate"/>
        </w:r>
        <w:r w:rsidR="00A360B0">
          <w:rPr>
            <w:noProof/>
            <w:webHidden/>
          </w:rPr>
          <w:t>158</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21" w:history="1">
        <w:r w:rsidR="00B24FC1" w:rsidRPr="00F95145">
          <w:rPr>
            <w:rStyle w:val="Hyperlink"/>
            <w:noProof/>
          </w:rPr>
          <w:t>S.5.3.</w:t>
        </w:r>
        <w:r w:rsidR="00B24FC1">
          <w:rPr>
            <w:rFonts w:asciiTheme="minorHAnsi" w:eastAsiaTheme="minorEastAsia" w:hAnsiTheme="minorHAnsi" w:cstheme="minorBidi"/>
            <w:noProof/>
            <w:sz w:val="22"/>
            <w:szCs w:val="22"/>
          </w:rPr>
          <w:tab/>
        </w:r>
        <w:r w:rsidR="00B24FC1" w:rsidRPr="00F95145">
          <w:rPr>
            <w:rStyle w:val="Hyperlink"/>
            <w:noProof/>
          </w:rPr>
          <w:t>Abbreviations and Symbols.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_Toc431203121 \h </w:instrText>
        </w:r>
        <w:r w:rsidR="00B24FC1">
          <w:rPr>
            <w:noProof/>
            <w:webHidden/>
          </w:rPr>
        </w:r>
        <w:r w:rsidR="00B24FC1">
          <w:rPr>
            <w:noProof/>
            <w:webHidden/>
          </w:rPr>
          <w:fldChar w:fldCharType="separate"/>
        </w:r>
        <w:r w:rsidR="00A360B0">
          <w:rPr>
            <w:noProof/>
            <w:webHidden/>
          </w:rPr>
          <w:t>158</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22" w:history="1">
        <w:r w:rsidR="00B24FC1" w:rsidRPr="00F95145">
          <w:rPr>
            <w:rStyle w:val="Hyperlink"/>
            <w:noProof/>
          </w:rPr>
          <w:t>S.6.</w:t>
        </w:r>
        <w:r w:rsidR="00B24FC1">
          <w:rPr>
            <w:rFonts w:asciiTheme="minorHAnsi" w:eastAsiaTheme="minorEastAsia" w:hAnsiTheme="minorHAnsi" w:cstheme="minorBidi"/>
            <w:noProof/>
            <w:sz w:val="22"/>
            <w:szCs w:val="22"/>
          </w:rPr>
          <w:tab/>
        </w:r>
        <w:r w:rsidR="00B24FC1" w:rsidRPr="00F95145">
          <w:rPr>
            <w:rStyle w:val="Hyperlink"/>
            <w:noProof/>
          </w:rPr>
          <w:t>Printer.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_Toc431203122 \h </w:instrText>
        </w:r>
        <w:r w:rsidR="00B24FC1">
          <w:rPr>
            <w:noProof/>
            <w:webHidden/>
          </w:rPr>
        </w:r>
        <w:r w:rsidR="00B24FC1">
          <w:rPr>
            <w:noProof/>
            <w:webHidden/>
          </w:rPr>
          <w:fldChar w:fldCharType="separate"/>
        </w:r>
        <w:r w:rsidR="00A360B0">
          <w:rPr>
            <w:noProof/>
            <w:webHidden/>
          </w:rPr>
          <w:t>159</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23" w:history="1">
        <w:r w:rsidR="00B24FC1" w:rsidRPr="00F95145">
          <w:rPr>
            <w:rStyle w:val="Hyperlink"/>
            <w:noProof/>
          </w:rPr>
          <w:t>S.6.1.</w:t>
        </w:r>
        <w:r w:rsidR="00B24FC1">
          <w:rPr>
            <w:rFonts w:asciiTheme="minorHAnsi" w:eastAsiaTheme="minorEastAsia" w:hAnsiTheme="minorHAnsi" w:cstheme="minorBidi"/>
            <w:noProof/>
            <w:sz w:val="22"/>
            <w:szCs w:val="22"/>
          </w:rPr>
          <w:tab/>
        </w:r>
        <w:r w:rsidR="00B24FC1" w:rsidRPr="00F95145">
          <w:rPr>
            <w:rStyle w:val="Hyperlink"/>
            <w:noProof/>
          </w:rPr>
          <w:t>Printed Receipt.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_Toc431203123 \h </w:instrText>
        </w:r>
        <w:r w:rsidR="00B24FC1">
          <w:rPr>
            <w:noProof/>
            <w:webHidden/>
          </w:rPr>
        </w:r>
        <w:r w:rsidR="00B24FC1">
          <w:rPr>
            <w:noProof/>
            <w:webHidden/>
          </w:rPr>
          <w:fldChar w:fldCharType="separate"/>
        </w:r>
        <w:r w:rsidR="00A360B0">
          <w:rPr>
            <w:noProof/>
            <w:webHidden/>
          </w:rPr>
          <w:t>159</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24" w:history="1">
        <w:r w:rsidR="00B24FC1" w:rsidRPr="00F95145">
          <w:rPr>
            <w:rStyle w:val="Hyperlink"/>
            <w:noProof/>
          </w:rPr>
          <w:t>S.7.</w:t>
        </w:r>
        <w:r w:rsidR="00B24FC1">
          <w:rPr>
            <w:rFonts w:asciiTheme="minorHAnsi" w:eastAsiaTheme="minorEastAsia" w:hAnsiTheme="minorHAnsi" w:cstheme="minorBidi"/>
            <w:noProof/>
            <w:sz w:val="22"/>
            <w:szCs w:val="22"/>
          </w:rPr>
          <w:tab/>
        </w:r>
        <w:r w:rsidR="00B24FC1" w:rsidRPr="00F95145">
          <w:rPr>
            <w:rStyle w:val="Hyperlink"/>
            <w:noProof/>
          </w:rPr>
          <w:t>Totalizers for EVSE Systems.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_Toc431203124 \h </w:instrText>
        </w:r>
        <w:r w:rsidR="00B24FC1">
          <w:rPr>
            <w:noProof/>
            <w:webHidden/>
          </w:rPr>
        </w:r>
        <w:r w:rsidR="00B24FC1">
          <w:rPr>
            <w:noProof/>
            <w:webHidden/>
          </w:rPr>
          <w:fldChar w:fldCharType="separate"/>
        </w:r>
        <w:r w:rsidR="00A360B0">
          <w:rPr>
            <w:noProof/>
            <w:webHidden/>
          </w:rPr>
          <w:t>159</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25" w:history="1">
        <w:r w:rsidR="00B24FC1" w:rsidRPr="00F95145">
          <w:rPr>
            <w:rStyle w:val="Hyperlink"/>
            <w:noProof/>
          </w:rPr>
          <w:t>S.8.</w:t>
        </w:r>
        <w:r w:rsidR="00B24FC1">
          <w:rPr>
            <w:rFonts w:asciiTheme="minorHAnsi" w:eastAsiaTheme="minorEastAsia" w:hAnsiTheme="minorHAnsi" w:cstheme="minorBidi"/>
            <w:noProof/>
            <w:sz w:val="22"/>
            <w:szCs w:val="22"/>
          </w:rPr>
          <w:tab/>
        </w:r>
        <w:r w:rsidR="00B24FC1" w:rsidRPr="00F95145">
          <w:rPr>
            <w:rStyle w:val="Hyperlink"/>
            <w:noProof/>
          </w:rPr>
          <w:t>Minimum Measured Quantity (MMQ).</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_Toc431203125 \h </w:instrText>
        </w:r>
        <w:r w:rsidR="00B24FC1">
          <w:rPr>
            <w:noProof/>
            <w:webHidden/>
          </w:rPr>
        </w:r>
        <w:r w:rsidR="00B24FC1">
          <w:rPr>
            <w:noProof/>
            <w:webHidden/>
          </w:rPr>
          <w:fldChar w:fldCharType="separate"/>
        </w:r>
        <w:r w:rsidR="00A360B0">
          <w:rPr>
            <w:noProof/>
            <w:webHidden/>
          </w:rPr>
          <w:t>159</w:t>
        </w:r>
        <w:r w:rsidR="00B24FC1">
          <w:rPr>
            <w:noProof/>
            <w:webHidden/>
          </w:rPr>
          <w:fldChar w:fldCharType="end"/>
        </w:r>
      </w:hyperlink>
    </w:p>
    <w:p w:rsidR="00B24FC1" w:rsidRDefault="0002674A" w:rsidP="001E74F4">
      <w:pPr>
        <w:pStyle w:val="TOC2"/>
        <w:rPr>
          <w:rFonts w:asciiTheme="minorHAnsi" w:eastAsiaTheme="minorEastAsia" w:hAnsiTheme="minorHAnsi" w:cstheme="minorBidi"/>
          <w:noProof/>
          <w:sz w:val="22"/>
          <w:szCs w:val="22"/>
        </w:rPr>
      </w:pPr>
      <w:hyperlink w:anchor="_Toc431203126" w:history="1">
        <w:r w:rsidR="00B24FC1" w:rsidRPr="00F95145">
          <w:rPr>
            <w:rStyle w:val="Hyperlink"/>
            <w:noProof/>
          </w:rPr>
          <w:t>N.</w:t>
        </w:r>
        <w:r w:rsidR="00B24FC1">
          <w:rPr>
            <w:rFonts w:asciiTheme="minorHAnsi" w:eastAsiaTheme="minorEastAsia" w:hAnsiTheme="minorHAnsi" w:cstheme="minorBidi"/>
            <w:noProof/>
            <w:sz w:val="22"/>
            <w:szCs w:val="22"/>
          </w:rPr>
          <w:tab/>
        </w:r>
        <w:r w:rsidR="00B24FC1" w:rsidRPr="00F95145">
          <w:rPr>
            <w:rStyle w:val="Hyperlink"/>
            <w:noProof/>
          </w:rPr>
          <w:t>Notes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_Toc431203126 \h </w:instrText>
        </w:r>
        <w:r w:rsidR="00B24FC1">
          <w:rPr>
            <w:noProof/>
            <w:webHidden/>
          </w:rPr>
        </w:r>
        <w:r w:rsidR="00B24FC1">
          <w:rPr>
            <w:noProof/>
            <w:webHidden/>
          </w:rPr>
          <w:fldChar w:fldCharType="separate"/>
        </w:r>
        <w:r w:rsidR="00A360B0">
          <w:rPr>
            <w:noProof/>
            <w:webHidden/>
          </w:rPr>
          <w:t>159</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27" w:history="1">
        <w:r w:rsidR="00B24FC1" w:rsidRPr="00F95145">
          <w:rPr>
            <w:rStyle w:val="Hyperlink"/>
            <w:noProof/>
          </w:rPr>
          <w:t>N.1.</w:t>
        </w:r>
        <w:r w:rsidR="00B24FC1">
          <w:rPr>
            <w:rFonts w:asciiTheme="minorHAnsi" w:eastAsiaTheme="minorEastAsia" w:hAnsiTheme="minorHAnsi" w:cstheme="minorBidi"/>
            <w:noProof/>
            <w:sz w:val="22"/>
            <w:szCs w:val="22"/>
          </w:rPr>
          <w:tab/>
        </w:r>
        <w:r w:rsidR="00B24FC1" w:rsidRPr="00F95145">
          <w:rPr>
            <w:rStyle w:val="Hyperlink"/>
            <w:noProof/>
          </w:rPr>
          <w:t>No Load Test.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_Toc431203127 \h </w:instrText>
        </w:r>
        <w:r w:rsidR="00B24FC1">
          <w:rPr>
            <w:noProof/>
            <w:webHidden/>
          </w:rPr>
        </w:r>
        <w:r w:rsidR="00B24FC1">
          <w:rPr>
            <w:noProof/>
            <w:webHidden/>
          </w:rPr>
          <w:fldChar w:fldCharType="separate"/>
        </w:r>
        <w:r w:rsidR="00A360B0">
          <w:rPr>
            <w:noProof/>
            <w:webHidden/>
          </w:rPr>
          <w:t>159</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28" w:history="1">
        <w:r w:rsidR="00B24FC1" w:rsidRPr="00F95145">
          <w:rPr>
            <w:rStyle w:val="Hyperlink"/>
            <w:noProof/>
          </w:rPr>
          <w:t>N.2.</w:t>
        </w:r>
        <w:r w:rsidR="00B24FC1">
          <w:rPr>
            <w:rFonts w:asciiTheme="minorHAnsi" w:eastAsiaTheme="minorEastAsia" w:hAnsiTheme="minorHAnsi" w:cstheme="minorBidi"/>
            <w:noProof/>
            <w:sz w:val="22"/>
            <w:szCs w:val="22"/>
          </w:rPr>
          <w:tab/>
        </w:r>
        <w:r w:rsidR="00B24FC1" w:rsidRPr="00F95145">
          <w:rPr>
            <w:rStyle w:val="Hyperlink"/>
            <w:noProof/>
          </w:rPr>
          <w:t>Starting Load Test.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_Toc431203128 \h </w:instrText>
        </w:r>
        <w:r w:rsidR="00B24FC1">
          <w:rPr>
            <w:noProof/>
            <w:webHidden/>
          </w:rPr>
        </w:r>
        <w:r w:rsidR="00B24FC1">
          <w:rPr>
            <w:noProof/>
            <w:webHidden/>
          </w:rPr>
          <w:fldChar w:fldCharType="separate"/>
        </w:r>
        <w:r w:rsidR="00A360B0">
          <w:rPr>
            <w:noProof/>
            <w:webHidden/>
          </w:rPr>
          <w:t>159</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29" w:history="1">
        <w:r w:rsidR="00B24FC1" w:rsidRPr="00F95145">
          <w:rPr>
            <w:rStyle w:val="Hyperlink"/>
            <w:noProof/>
          </w:rPr>
          <w:t>N.3.</w:t>
        </w:r>
        <w:r w:rsidR="00B24FC1">
          <w:rPr>
            <w:rFonts w:asciiTheme="minorHAnsi" w:eastAsiaTheme="minorEastAsia" w:hAnsiTheme="minorHAnsi" w:cstheme="minorBidi"/>
            <w:noProof/>
            <w:sz w:val="22"/>
            <w:szCs w:val="22"/>
          </w:rPr>
          <w:tab/>
        </w:r>
        <w:r w:rsidR="00B24FC1" w:rsidRPr="00F95145">
          <w:rPr>
            <w:rStyle w:val="Hyperlink"/>
            <w:noProof/>
          </w:rPr>
          <w:t>Minimum Test Draft (Size).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_Toc431203129 \h </w:instrText>
        </w:r>
        <w:r w:rsidR="00B24FC1">
          <w:rPr>
            <w:noProof/>
            <w:webHidden/>
          </w:rPr>
        </w:r>
        <w:r w:rsidR="00B24FC1">
          <w:rPr>
            <w:noProof/>
            <w:webHidden/>
          </w:rPr>
          <w:fldChar w:fldCharType="separate"/>
        </w:r>
        <w:r w:rsidR="00A360B0">
          <w:rPr>
            <w:noProof/>
            <w:webHidden/>
          </w:rPr>
          <w:t>159</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30" w:history="1">
        <w:r w:rsidR="00B24FC1" w:rsidRPr="00F95145">
          <w:rPr>
            <w:rStyle w:val="Hyperlink"/>
            <w:noProof/>
          </w:rPr>
          <w:t>N.4.</w:t>
        </w:r>
        <w:r w:rsidR="00B24FC1">
          <w:rPr>
            <w:rFonts w:asciiTheme="minorHAnsi" w:eastAsiaTheme="minorEastAsia" w:hAnsiTheme="minorHAnsi" w:cstheme="minorBidi"/>
            <w:noProof/>
            <w:sz w:val="22"/>
            <w:szCs w:val="22"/>
          </w:rPr>
          <w:tab/>
        </w:r>
        <w:r w:rsidR="00B24FC1" w:rsidRPr="00F95145">
          <w:rPr>
            <w:rStyle w:val="Hyperlink"/>
            <w:noProof/>
          </w:rPr>
          <w:t>EVSE System Test Loads.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_Toc431203130 \h </w:instrText>
        </w:r>
        <w:r w:rsidR="00B24FC1">
          <w:rPr>
            <w:noProof/>
            <w:webHidden/>
          </w:rPr>
        </w:r>
        <w:r w:rsidR="00B24FC1">
          <w:rPr>
            <w:noProof/>
            <w:webHidden/>
          </w:rPr>
          <w:fldChar w:fldCharType="separate"/>
        </w:r>
        <w:r w:rsidR="00A360B0">
          <w:rPr>
            <w:noProof/>
            <w:webHidden/>
          </w:rPr>
          <w:t>159</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31" w:history="1">
        <w:r w:rsidR="00B24FC1" w:rsidRPr="00F95145">
          <w:rPr>
            <w:rStyle w:val="Hyperlink"/>
            <w:noProof/>
          </w:rPr>
          <w:t>N.5.</w:t>
        </w:r>
        <w:r w:rsidR="00B24FC1">
          <w:rPr>
            <w:rFonts w:asciiTheme="minorHAnsi" w:eastAsiaTheme="minorEastAsia" w:hAnsiTheme="minorHAnsi" w:cstheme="minorBidi"/>
            <w:noProof/>
            <w:sz w:val="22"/>
            <w:szCs w:val="22"/>
          </w:rPr>
          <w:tab/>
        </w:r>
        <w:r w:rsidR="00B24FC1" w:rsidRPr="00F95145">
          <w:rPr>
            <w:rStyle w:val="Hyperlink"/>
            <w:noProof/>
          </w:rPr>
          <w:t>Test of an EVSE System.</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_Toc431203131 \h </w:instrText>
        </w:r>
        <w:r w:rsidR="00B24FC1">
          <w:rPr>
            <w:noProof/>
            <w:webHidden/>
          </w:rPr>
        </w:r>
        <w:r w:rsidR="00B24FC1">
          <w:rPr>
            <w:noProof/>
            <w:webHidden/>
          </w:rPr>
          <w:fldChar w:fldCharType="separate"/>
        </w:r>
        <w:r w:rsidR="00A360B0">
          <w:rPr>
            <w:noProof/>
            <w:webHidden/>
          </w:rPr>
          <w:t>159</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32" w:history="1">
        <w:r w:rsidR="00B24FC1" w:rsidRPr="00F95145">
          <w:rPr>
            <w:rStyle w:val="Hyperlink"/>
            <w:noProof/>
          </w:rPr>
          <w:t>N.5.1.</w:t>
        </w:r>
        <w:r w:rsidR="00B24FC1">
          <w:rPr>
            <w:rFonts w:asciiTheme="minorHAnsi" w:eastAsiaTheme="minorEastAsia" w:hAnsiTheme="minorHAnsi" w:cstheme="minorBidi"/>
            <w:noProof/>
            <w:sz w:val="22"/>
            <w:szCs w:val="22"/>
          </w:rPr>
          <w:tab/>
        </w:r>
        <w:r w:rsidR="00B24FC1" w:rsidRPr="00F95145">
          <w:rPr>
            <w:rStyle w:val="Hyperlink"/>
            <w:noProof/>
          </w:rPr>
          <w:t>Performance Verification in the Field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_Toc431203132 \h </w:instrText>
        </w:r>
        <w:r w:rsidR="00B24FC1">
          <w:rPr>
            <w:noProof/>
            <w:webHidden/>
          </w:rPr>
        </w:r>
        <w:r w:rsidR="00B24FC1">
          <w:rPr>
            <w:noProof/>
            <w:webHidden/>
          </w:rPr>
          <w:fldChar w:fldCharType="separate"/>
        </w:r>
        <w:r w:rsidR="00A360B0">
          <w:rPr>
            <w:noProof/>
            <w:webHidden/>
          </w:rPr>
          <w:t>159</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33" w:history="1">
        <w:r w:rsidR="00B24FC1" w:rsidRPr="00F95145">
          <w:rPr>
            <w:rStyle w:val="Hyperlink"/>
            <w:noProof/>
          </w:rPr>
          <w:t>N.5.2.</w:t>
        </w:r>
        <w:r w:rsidR="00B24FC1">
          <w:rPr>
            <w:rFonts w:asciiTheme="minorHAnsi" w:eastAsiaTheme="minorEastAsia" w:hAnsiTheme="minorHAnsi" w:cstheme="minorBidi"/>
            <w:noProof/>
            <w:sz w:val="22"/>
            <w:szCs w:val="22"/>
          </w:rPr>
          <w:tab/>
        </w:r>
        <w:r w:rsidR="00B24FC1" w:rsidRPr="00F95145">
          <w:rPr>
            <w:rStyle w:val="Hyperlink"/>
            <w:noProof/>
          </w:rPr>
          <w:t>Accuracy Testing.</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_Toc431203133 \h </w:instrText>
        </w:r>
        <w:r w:rsidR="00B24FC1">
          <w:rPr>
            <w:noProof/>
            <w:webHidden/>
          </w:rPr>
        </w:r>
        <w:r w:rsidR="00B24FC1">
          <w:rPr>
            <w:noProof/>
            <w:webHidden/>
          </w:rPr>
          <w:fldChar w:fldCharType="separate"/>
        </w:r>
        <w:r w:rsidR="00A360B0">
          <w:rPr>
            <w:noProof/>
            <w:webHidden/>
          </w:rPr>
          <w:t>159</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34" w:history="1">
        <w:r w:rsidR="00B24FC1" w:rsidRPr="00F95145">
          <w:rPr>
            <w:rStyle w:val="Hyperlink"/>
            <w:noProof/>
          </w:rPr>
          <w:t>N.6.</w:t>
        </w:r>
        <w:r w:rsidR="00B24FC1">
          <w:rPr>
            <w:rFonts w:asciiTheme="minorHAnsi" w:eastAsiaTheme="minorEastAsia" w:hAnsiTheme="minorHAnsi" w:cstheme="minorBidi"/>
            <w:noProof/>
            <w:sz w:val="22"/>
            <w:szCs w:val="22"/>
          </w:rPr>
          <w:tab/>
        </w:r>
        <w:r w:rsidR="00B24FC1" w:rsidRPr="00F95145">
          <w:rPr>
            <w:rStyle w:val="Hyperlink"/>
            <w:noProof/>
          </w:rPr>
          <w:t>Repeatability Tests.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_Toc431203134 \h </w:instrText>
        </w:r>
        <w:r w:rsidR="00B24FC1">
          <w:rPr>
            <w:noProof/>
            <w:webHidden/>
          </w:rPr>
        </w:r>
        <w:r w:rsidR="00B24FC1">
          <w:rPr>
            <w:noProof/>
            <w:webHidden/>
          </w:rPr>
          <w:fldChar w:fldCharType="separate"/>
        </w:r>
        <w:r w:rsidR="00A360B0">
          <w:rPr>
            <w:noProof/>
            <w:webHidden/>
          </w:rPr>
          <w:t>160</w:t>
        </w:r>
        <w:r w:rsidR="00B24FC1">
          <w:rPr>
            <w:noProof/>
            <w:webHidden/>
          </w:rPr>
          <w:fldChar w:fldCharType="end"/>
        </w:r>
      </w:hyperlink>
    </w:p>
    <w:p w:rsidR="00B24FC1" w:rsidRDefault="0002674A" w:rsidP="001E74F4">
      <w:pPr>
        <w:pStyle w:val="TOC2"/>
        <w:rPr>
          <w:rFonts w:asciiTheme="minorHAnsi" w:eastAsiaTheme="minorEastAsia" w:hAnsiTheme="minorHAnsi" w:cstheme="minorBidi"/>
          <w:noProof/>
          <w:sz w:val="22"/>
          <w:szCs w:val="22"/>
        </w:rPr>
      </w:pPr>
      <w:hyperlink w:anchor="_Toc431203135" w:history="1">
        <w:r w:rsidR="00B24FC1" w:rsidRPr="00F95145">
          <w:rPr>
            <w:rStyle w:val="Hyperlink"/>
            <w:noProof/>
            <w:lang w:val="fr-FR"/>
          </w:rPr>
          <w:t>T.</w:t>
        </w:r>
        <w:r w:rsidR="00B24FC1">
          <w:rPr>
            <w:rFonts w:asciiTheme="minorHAnsi" w:eastAsiaTheme="minorEastAsia" w:hAnsiTheme="minorHAnsi" w:cstheme="minorBidi"/>
            <w:noProof/>
            <w:sz w:val="22"/>
            <w:szCs w:val="22"/>
          </w:rPr>
          <w:tab/>
        </w:r>
        <w:r w:rsidR="00B24FC1" w:rsidRPr="00F95145">
          <w:rPr>
            <w:rStyle w:val="Hyperlink"/>
            <w:noProof/>
          </w:rPr>
          <w:t>Tolerances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_Toc431203135 \h </w:instrText>
        </w:r>
        <w:r w:rsidR="00B24FC1">
          <w:rPr>
            <w:noProof/>
            <w:webHidden/>
          </w:rPr>
        </w:r>
        <w:r w:rsidR="00B24FC1">
          <w:rPr>
            <w:noProof/>
            <w:webHidden/>
          </w:rPr>
          <w:fldChar w:fldCharType="separate"/>
        </w:r>
        <w:r w:rsidR="00A360B0">
          <w:rPr>
            <w:noProof/>
            <w:webHidden/>
          </w:rPr>
          <w:t>160</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36" w:history="1">
        <w:r w:rsidR="00B24FC1" w:rsidRPr="00F95145">
          <w:rPr>
            <w:rStyle w:val="Hyperlink"/>
            <w:noProof/>
            <w:lang w:val="fr-FR"/>
          </w:rPr>
          <w:t>T.1.</w:t>
        </w:r>
        <w:r w:rsidR="00B24FC1">
          <w:rPr>
            <w:rFonts w:asciiTheme="minorHAnsi" w:eastAsiaTheme="minorEastAsia" w:hAnsiTheme="minorHAnsi" w:cstheme="minorBidi"/>
            <w:noProof/>
            <w:sz w:val="22"/>
            <w:szCs w:val="22"/>
          </w:rPr>
          <w:tab/>
        </w:r>
        <w:r w:rsidR="00B24FC1" w:rsidRPr="00F95145">
          <w:rPr>
            <w:rStyle w:val="Hyperlink"/>
            <w:noProof/>
          </w:rPr>
          <w:t>Tolerances, General.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_Toc431203136 \h </w:instrText>
        </w:r>
        <w:r w:rsidR="00B24FC1">
          <w:rPr>
            <w:noProof/>
            <w:webHidden/>
          </w:rPr>
        </w:r>
        <w:r w:rsidR="00B24FC1">
          <w:rPr>
            <w:noProof/>
            <w:webHidden/>
          </w:rPr>
          <w:fldChar w:fldCharType="separate"/>
        </w:r>
        <w:r w:rsidR="00A360B0">
          <w:rPr>
            <w:noProof/>
            <w:webHidden/>
          </w:rPr>
          <w:t>160</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37" w:history="1">
        <w:r w:rsidR="00B24FC1" w:rsidRPr="00F95145">
          <w:rPr>
            <w:rStyle w:val="Hyperlink"/>
            <w:noProof/>
          </w:rPr>
          <w:t>T.2.</w:t>
        </w:r>
        <w:r w:rsidR="00B24FC1">
          <w:rPr>
            <w:rFonts w:asciiTheme="minorHAnsi" w:eastAsiaTheme="minorEastAsia" w:hAnsiTheme="minorHAnsi" w:cstheme="minorBidi"/>
            <w:noProof/>
            <w:sz w:val="22"/>
            <w:szCs w:val="22"/>
          </w:rPr>
          <w:tab/>
        </w:r>
        <w:r w:rsidR="00B24FC1" w:rsidRPr="00F95145">
          <w:rPr>
            <w:rStyle w:val="Hyperlink"/>
            <w:noProof/>
          </w:rPr>
          <w:t>Load Test Tolerances.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_Toc431203137 \h </w:instrText>
        </w:r>
        <w:r w:rsidR="00B24FC1">
          <w:rPr>
            <w:noProof/>
            <w:webHidden/>
          </w:rPr>
        </w:r>
        <w:r w:rsidR="00B24FC1">
          <w:rPr>
            <w:noProof/>
            <w:webHidden/>
          </w:rPr>
          <w:fldChar w:fldCharType="separate"/>
        </w:r>
        <w:r w:rsidR="00A360B0">
          <w:rPr>
            <w:noProof/>
            <w:webHidden/>
          </w:rPr>
          <w:t>160</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38" w:history="1">
        <w:r w:rsidR="00B24FC1" w:rsidRPr="00F95145">
          <w:rPr>
            <w:rStyle w:val="Hyperlink"/>
            <w:noProof/>
          </w:rPr>
          <w:t xml:space="preserve">T.2.1. </w:t>
        </w:r>
        <w:r w:rsidR="00B24FC1">
          <w:rPr>
            <w:rFonts w:asciiTheme="minorHAnsi" w:eastAsiaTheme="minorEastAsia" w:hAnsiTheme="minorHAnsi" w:cstheme="minorBidi"/>
            <w:noProof/>
            <w:sz w:val="22"/>
            <w:szCs w:val="22"/>
          </w:rPr>
          <w:tab/>
        </w:r>
        <w:r w:rsidR="00B24FC1" w:rsidRPr="00F95145">
          <w:rPr>
            <w:rStyle w:val="Hyperlink"/>
            <w:noProof/>
          </w:rPr>
          <w:t>EVSE Load Test Tolerances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_Toc431203138 \h </w:instrText>
        </w:r>
        <w:r w:rsidR="00B24FC1">
          <w:rPr>
            <w:noProof/>
            <w:webHidden/>
          </w:rPr>
        </w:r>
        <w:r w:rsidR="00B24FC1">
          <w:rPr>
            <w:noProof/>
            <w:webHidden/>
          </w:rPr>
          <w:fldChar w:fldCharType="separate"/>
        </w:r>
        <w:r w:rsidR="00A360B0">
          <w:rPr>
            <w:noProof/>
            <w:webHidden/>
          </w:rPr>
          <w:t>160</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39" w:history="1">
        <w:r w:rsidR="00B24FC1" w:rsidRPr="00F95145">
          <w:rPr>
            <w:rStyle w:val="Hyperlink"/>
            <w:noProof/>
          </w:rPr>
          <w:t>T.3.</w:t>
        </w:r>
        <w:r w:rsidR="00B24FC1">
          <w:rPr>
            <w:rFonts w:asciiTheme="minorHAnsi" w:eastAsiaTheme="minorEastAsia" w:hAnsiTheme="minorHAnsi" w:cstheme="minorBidi"/>
            <w:noProof/>
            <w:sz w:val="22"/>
            <w:szCs w:val="22"/>
          </w:rPr>
          <w:tab/>
        </w:r>
        <w:r w:rsidR="00B24FC1" w:rsidRPr="00F95145">
          <w:rPr>
            <w:rStyle w:val="Hyperlink"/>
            <w:noProof/>
          </w:rPr>
          <w:t>Repeatability.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_Toc431203139 \h </w:instrText>
        </w:r>
        <w:r w:rsidR="00B24FC1">
          <w:rPr>
            <w:noProof/>
            <w:webHidden/>
          </w:rPr>
        </w:r>
        <w:r w:rsidR="00B24FC1">
          <w:rPr>
            <w:noProof/>
            <w:webHidden/>
          </w:rPr>
          <w:fldChar w:fldCharType="separate"/>
        </w:r>
        <w:r w:rsidR="00A360B0">
          <w:rPr>
            <w:noProof/>
            <w:webHidden/>
          </w:rPr>
          <w:t>160</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40" w:history="1">
        <w:r w:rsidR="00B24FC1" w:rsidRPr="00F95145">
          <w:rPr>
            <w:rStyle w:val="Hyperlink"/>
            <w:noProof/>
          </w:rPr>
          <w:t>T.4.</w:t>
        </w:r>
        <w:r w:rsidR="00B24FC1">
          <w:rPr>
            <w:rFonts w:asciiTheme="minorHAnsi" w:eastAsiaTheme="minorEastAsia" w:hAnsiTheme="minorHAnsi" w:cstheme="minorBidi"/>
            <w:noProof/>
            <w:sz w:val="22"/>
            <w:szCs w:val="22"/>
          </w:rPr>
          <w:tab/>
        </w:r>
        <w:r w:rsidR="00B24FC1" w:rsidRPr="00F95145">
          <w:rPr>
            <w:rStyle w:val="Hyperlink"/>
            <w:noProof/>
          </w:rPr>
          <w:t>Tolerance Application in Type Evaluation Examinations for EVSEs.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_Toc431203140 \h </w:instrText>
        </w:r>
        <w:r w:rsidR="00B24FC1">
          <w:rPr>
            <w:noProof/>
            <w:webHidden/>
          </w:rPr>
        </w:r>
        <w:r w:rsidR="00B24FC1">
          <w:rPr>
            <w:noProof/>
            <w:webHidden/>
          </w:rPr>
          <w:fldChar w:fldCharType="separate"/>
        </w:r>
        <w:r w:rsidR="00A360B0">
          <w:rPr>
            <w:noProof/>
            <w:webHidden/>
          </w:rPr>
          <w:t>160</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41" w:history="1">
        <w:r w:rsidR="00B24FC1" w:rsidRPr="00F95145">
          <w:rPr>
            <w:rStyle w:val="Hyperlink"/>
            <w:noProof/>
          </w:rPr>
          <w:t>T.5.</w:t>
        </w:r>
        <w:r w:rsidR="00B24FC1">
          <w:rPr>
            <w:rFonts w:asciiTheme="minorHAnsi" w:eastAsiaTheme="minorEastAsia" w:hAnsiTheme="minorHAnsi" w:cstheme="minorBidi"/>
            <w:noProof/>
            <w:sz w:val="22"/>
            <w:szCs w:val="22"/>
          </w:rPr>
          <w:tab/>
        </w:r>
        <w:r w:rsidR="00B24FC1" w:rsidRPr="00F95145">
          <w:rPr>
            <w:rStyle w:val="Hyperlink"/>
            <w:noProof/>
          </w:rPr>
          <w:t>No Load Test.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_Toc431203141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42" w:history="1">
        <w:r w:rsidR="00B24FC1" w:rsidRPr="00F95145">
          <w:rPr>
            <w:rStyle w:val="Hyperlink"/>
            <w:noProof/>
          </w:rPr>
          <w:t>T.6.</w:t>
        </w:r>
        <w:r w:rsidR="00B24FC1">
          <w:rPr>
            <w:rFonts w:asciiTheme="minorHAnsi" w:eastAsiaTheme="minorEastAsia" w:hAnsiTheme="minorHAnsi" w:cstheme="minorBidi"/>
            <w:noProof/>
            <w:sz w:val="22"/>
            <w:szCs w:val="22"/>
          </w:rPr>
          <w:tab/>
        </w:r>
        <w:r w:rsidR="00B24FC1" w:rsidRPr="00F95145">
          <w:rPr>
            <w:rStyle w:val="Hyperlink"/>
            <w:noProof/>
          </w:rPr>
          <w:t>Starting Load.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_Toc431203142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rsidP="001E74F4">
      <w:pPr>
        <w:pStyle w:val="TOC2"/>
        <w:rPr>
          <w:rFonts w:asciiTheme="minorHAnsi" w:eastAsiaTheme="minorEastAsia" w:hAnsiTheme="minorHAnsi" w:cstheme="minorBidi"/>
          <w:noProof/>
          <w:sz w:val="22"/>
          <w:szCs w:val="22"/>
        </w:rPr>
      </w:pPr>
      <w:hyperlink w:anchor="_Toc431203143" w:history="1">
        <w:r w:rsidR="00B24FC1" w:rsidRPr="00F95145">
          <w:rPr>
            <w:rStyle w:val="Hyperlink"/>
            <w:noProof/>
          </w:rPr>
          <w:t>UR.  User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_Toc431203143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44" w:history="1">
        <w:r w:rsidR="00B24FC1" w:rsidRPr="00F95145">
          <w:rPr>
            <w:rStyle w:val="Hyperlink"/>
            <w:noProof/>
          </w:rPr>
          <w:t>UR.1.</w:t>
        </w:r>
        <w:r w:rsidR="00B24FC1">
          <w:rPr>
            <w:rFonts w:asciiTheme="minorHAnsi" w:eastAsiaTheme="minorEastAsia" w:hAnsiTheme="minorHAnsi" w:cstheme="minorBidi"/>
            <w:noProof/>
            <w:sz w:val="22"/>
            <w:szCs w:val="22"/>
          </w:rPr>
          <w:tab/>
        </w:r>
        <w:r w:rsidR="00B24FC1" w:rsidRPr="00F95145">
          <w:rPr>
            <w:rStyle w:val="Hyperlink"/>
            <w:noProof/>
          </w:rPr>
          <w:t>Selection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_Toc431203144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45" w:history="1">
        <w:r w:rsidR="00B24FC1" w:rsidRPr="00F95145">
          <w:rPr>
            <w:rStyle w:val="Hyperlink"/>
            <w:noProof/>
          </w:rPr>
          <w:t>UR.1.1.</w:t>
        </w:r>
        <w:r w:rsidR="00B24FC1">
          <w:rPr>
            <w:rFonts w:asciiTheme="minorHAnsi" w:eastAsiaTheme="minorEastAsia" w:hAnsiTheme="minorHAnsi" w:cstheme="minorBidi"/>
            <w:noProof/>
            <w:sz w:val="22"/>
            <w:szCs w:val="22"/>
          </w:rPr>
          <w:tab/>
        </w:r>
        <w:r w:rsidR="00B24FC1" w:rsidRPr="00F95145">
          <w:rPr>
            <w:rStyle w:val="Hyperlink"/>
            <w:noProof/>
          </w:rPr>
          <w:t>Computing-Type Device; Retail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_Toc431203145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46" w:history="1">
        <w:r w:rsidR="00B24FC1" w:rsidRPr="00F95145">
          <w:rPr>
            <w:rStyle w:val="Hyperlink"/>
            <w:noProof/>
          </w:rPr>
          <w:t>UR.1.2.</w:t>
        </w:r>
        <w:r w:rsidR="00B24FC1">
          <w:rPr>
            <w:rFonts w:asciiTheme="minorHAnsi" w:eastAsiaTheme="minorEastAsia" w:hAnsiTheme="minorHAnsi" w:cstheme="minorBidi"/>
            <w:noProof/>
            <w:sz w:val="22"/>
            <w:szCs w:val="22"/>
          </w:rPr>
          <w:tab/>
        </w:r>
        <w:r w:rsidR="00B24FC1" w:rsidRPr="00F95145">
          <w:rPr>
            <w:rStyle w:val="Hyperlink"/>
            <w:noProof/>
          </w:rPr>
          <w:t>Connection Cord-Length.</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_Toc431203146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47" w:history="1">
        <w:r w:rsidR="00B24FC1" w:rsidRPr="00F95145">
          <w:rPr>
            <w:rStyle w:val="Hyperlink"/>
            <w:noProof/>
          </w:rPr>
          <w:t>UR.2.</w:t>
        </w:r>
        <w:r w:rsidR="00B24FC1">
          <w:rPr>
            <w:rFonts w:asciiTheme="minorHAnsi" w:eastAsiaTheme="minorEastAsia" w:hAnsiTheme="minorHAnsi" w:cstheme="minorBidi"/>
            <w:noProof/>
            <w:sz w:val="22"/>
            <w:szCs w:val="22"/>
          </w:rPr>
          <w:tab/>
        </w:r>
        <w:r w:rsidR="00B24FC1" w:rsidRPr="00F95145">
          <w:rPr>
            <w:rStyle w:val="Hyperlink"/>
            <w:noProof/>
          </w:rPr>
          <w:t>Installation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_Toc431203147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48" w:history="1">
        <w:r w:rsidR="00B24FC1" w:rsidRPr="00F95145">
          <w:rPr>
            <w:rStyle w:val="Hyperlink"/>
            <w:noProof/>
          </w:rPr>
          <w:t>UR.2.1.</w:t>
        </w:r>
        <w:r w:rsidR="00B24FC1">
          <w:rPr>
            <w:rFonts w:asciiTheme="minorHAnsi" w:eastAsiaTheme="minorEastAsia" w:hAnsiTheme="minorHAnsi" w:cstheme="minorBidi"/>
            <w:noProof/>
            <w:sz w:val="22"/>
            <w:szCs w:val="22"/>
          </w:rPr>
          <w:tab/>
        </w:r>
        <w:r w:rsidR="00B24FC1" w:rsidRPr="00F95145">
          <w:rPr>
            <w:rStyle w:val="Hyperlink"/>
            <w:noProof/>
          </w:rPr>
          <w:t>Maximum Deliverable Current.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_Toc431203148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49" w:history="1">
        <w:r w:rsidR="00B24FC1" w:rsidRPr="00F95145">
          <w:rPr>
            <w:rStyle w:val="Hyperlink"/>
            <w:noProof/>
          </w:rPr>
          <w:t>UR.2.2.</w:t>
        </w:r>
        <w:r w:rsidR="00B24FC1">
          <w:rPr>
            <w:rFonts w:asciiTheme="minorHAnsi" w:eastAsiaTheme="minorEastAsia" w:hAnsiTheme="minorHAnsi" w:cstheme="minorBidi"/>
            <w:noProof/>
            <w:sz w:val="22"/>
            <w:szCs w:val="22"/>
          </w:rPr>
          <w:tab/>
        </w:r>
        <w:r w:rsidR="00B24FC1" w:rsidRPr="00F95145">
          <w:rPr>
            <w:rStyle w:val="Hyperlink"/>
            <w:noProof/>
          </w:rPr>
          <w:t>Manufacturer’s Instructions.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_Toc431203149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50" w:history="1">
        <w:r w:rsidR="00B24FC1" w:rsidRPr="00F95145">
          <w:rPr>
            <w:rStyle w:val="Hyperlink"/>
            <w:noProof/>
          </w:rPr>
          <w:t>UR.2.3.</w:t>
        </w:r>
        <w:r w:rsidR="00B24FC1">
          <w:rPr>
            <w:rFonts w:asciiTheme="minorHAnsi" w:eastAsiaTheme="minorEastAsia" w:hAnsiTheme="minorHAnsi" w:cstheme="minorBidi"/>
            <w:noProof/>
            <w:sz w:val="22"/>
            <w:szCs w:val="22"/>
          </w:rPr>
          <w:tab/>
        </w:r>
        <w:r w:rsidR="00B24FC1" w:rsidRPr="00F95145">
          <w:rPr>
            <w:rStyle w:val="Hyperlink"/>
            <w:noProof/>
          </w:rPr>
          <w:t>Load Range.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_Toc431203150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51" w:history="1">
        <w:r w:rsidR="00B24FC1" w:rsidRPr="00F95145">
          <w:rPr>
            <w:rStyle w:val="Hyperlink"/>
            <w:noProof/>
          </w:rPr>
          <w:t>UR.2.4.</w:t>
        </w:r>
        <w:r w:rsidR="00B24FC1">
          <w:rPr>
            <w:rFonts w:asciiTheme="minorHAnsi" w:eastAsiaTheme="minorEastAsia" w:hAnsiTheme="minorHAnsi" w:cstheme="minorBidi"/>
            <w:noProof/>
            <w:sz w:val="22"/>
            <w:szCs w:val="22"/>
          </w:rPr>
          <w:tab/>
        </w:r>
        <w:r w:rsidR="00B24FC1" w:rsidRPr="00F95145">
          <w:rPr>
            <w:rStyle w:val="Hyperlink"/>
            <w:noProof/>
          </w:rPr>
          <w:t>Regulation Conflicts and Permit Compliance.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_Toc431203151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52" w:history="1">
        <w:r w:rsidR="00B24FC1" w:rsidRPr="00F95145">
          <w:rPr>
            <w:rStyle w:val="Hyperlink"/>
            <w:noProof/>
          </w:rPr>
          <w:t>UR.2.5.</w:t>
        </w:r>
        <w:r w:rsidR="00B24FC1">
          <w:rPr>
            <w:rFonts w:asciiTheme="minorHAnsi" w:eastAsiaTheme="minorEastAsia" w:hAnsiTheme="minorHAnsi" w:cstheme="minorBidi"/>
            <w:noProof/>
            <w:sz w:val="22"/>
            <w:szCs w:val="22"/>
          </w:rPr>
          <w:tab/>
        </w:r>
        <w:r w:rsidR="00B24FC1" w:rsidRPr="00F95145">
          <w:rPr>
            <w:rStyle w:val="Hyperlink"/>
            <w:noProof/>
          </w:rPr>
          <w:t>Responsibility, Unattended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_Toc431203152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53" w:history="1">
        <w:r w:rsidR="00B24FC1" w:rsidRPr="00F95145">
          <w:rPr>
            <w:rStyle w:val="Hyperlink"/>
            <w:noProof/>
          </w:rPr>
          <w:t>UR.3.</w:t>
        </w:r>
        <w:r w:rsidR="00B24FC1">
          <w:rPr>
            <w:rFonts w:asciiTheme="minorHAnsi" w:eastAsiaTheme="minorEastAsia" w:hAnsiTheme="minorHAnsi" w:cstheme="minorBidi"/>
            <w:noProof/>
            <w:sz w:val="22"/>
            <w:szCs w:val="22"/>
          </w:rPr>
          <w:tab/>
        </w:r>
        <w:r w:rsidR="00B24FC1" w:rsidRPr="00F95145">
          <w:rPr>
            <w:rStyle w:val="Hyperlink"/>
            <w:noProof/>
          </w:rPr>
          <w:t>Use of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_Toc431203153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54" w:history="1">
        <w:r w:rsidR="00B24FC1" w:rsidRPr="00F95145">
          <w:rPr>
            <w:rStyle w:val="Hyperlink"/>
            <w:rFonts w:eastAsia="Calibri"/>
            <w:noProof/>
          </w:rPr>
          <w:t>UR.3.1.</w:t>
        </w:r>
        <w:r w:rsidR="00B24FC1">
          <w:rPr>
            <w:rFonts w:asciiTheme="minorHAnsi" w:eastAsiaTheme="minorEastAsia" w:hAnsiTheme="minorHAnsi" w:cstheme="minorBidi"/>
            <w:noProof/>
            <w:sz w:val="22"/>
            <w:szCs w:val="22"/>
          </w:rPr>
          <w:tab/>
        </w:r>
        <w:r w:rsidR="00B24FC1" w:rsidRPr="00F95145">
          <w:rPr>
            <w:rStyle w:val="Hyperlink"/>
            <w:rFonts w:eastAsia="Calibri"/>
            <w:noProof/>
          </w:rPr>
          <w:t>Unit Price for Retail EVSE Devices.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_Toc431203154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55" w:history="1">
        <w:r w:rsidR="00B24FC1" w:rsidRPr="00F95145">
          <w:rPr>
            <w:rStyle w:val="Hyperlink"/>
            <w:noProof/>
          </w:rPr>
          <w:t>UR.3.2.</w:t>
        </w:r>
        <w:r w:rsidR="00B24FC1">
          <w:rPr>
            <w:rFonts w:asciiTheme="minorHAnsi" w:eastAsiaTheme="minorEastAsia" w:hAnsiTheme="minorHAnsi" w:cstheme="minorBidi"/>
            <w:noProof/>
            <w:sz w:val="22"/>
            <w:szCs w:val="22"/>
          </w:rPr>
          <w:tab/>
        </w:r>
        <w:r w:rsidR="00B24FC1" w:rsidRPr="00F95145">
          <w:rPr>
            <w:rStyle w:val="Hyperlink"/>
            <w:noProof/>
          </w:rPr>
          <w:t>Return of Indicating and Recording Elements to Zero.</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_Toc431203155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56" w:history="1">
        <w:r w:rsidR="00B24FC1" w:rsidRPr="00F95145">
          <w:rPr>
            <w:rStyle w:val="Hyperlink"/>
            <w:noProof/>
          </w:rPr>
          <w:t>UR.3.3.</w:t>
        </w:r>
        <w:r w:rsidR="00B24FC1">
          <w:rPr>
            <w:rFonts w:asciiTheme="minorHAnsi" w:eastAsiaTheme="minorEastAsia" w:hAnsiTheme="minorHAnsi" w:cstheme="minorBidi"/>
            <w:noProof/>
            <w:sz w:val="22"/>
            <w:szCs w:val="22"/>
          </w:rPr>
          <w:tab/>
        </w:r>
        <w:r w:rsidR="00B24FC1" w:rsidRPr="00F95145">
          <w:rPr>
            <w:rStyle w:val="Hyperlink"/>
            <w:noProof/>
          </w:rPr>
          <w:t>EVSE Recorded Representations.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_Toc431203156 \h </w:instrText>
        </w:r>
        <w:r w:rsidR="00B24FC1">
          <w:rPr>
            <w:noProof/>
            <w:webHidden/>
          </w:rPr>
        </w:r>
        <w:r w:rsidR="00B24FC1">
          <w:rPr>
            <w:noProof/>
            <w:webHidden/>
          </w:rPr>
          <w:fldChar w:fldCharType="separate"/>
        </w:r>
        <w:r w:rsidR="00A360B0">
          <w:rPr>
            <w:noProof/>
            <w:webHidden/>
          </w:rPr>
          <w:t>161</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57" w:history="1">
        <w:r w:rsidR="00B24FC1" w:rsidRPr="00F95145">
          <w:rPr>
            <w:rStyle w:val="Hyperlink"/>
            <w:noProof/>
          </w:rPr>
          <w:t>UR.3.4.</w:t>
        </w:r>
        <w:r w:rsidR="00B24FC1">
          <w:rPr>
            <w:rFonts w:asciiTheme="minorHAnsi" w:eastAsiaTheme="minorEastAsia" w:hAnsiTheme="minorHAnsi" w:cstheme="minorBidi"/>
            <w:noProof/>
            <w:sz w:val="22"/>
            <w:szCs w:val="22"/>
          </w:rPr>
          <w:tab/>
        </w:r>
        <w:r w:rsidR="00B24FC1" w:rsidRPr="00F95145">
          <w:rPr>
            <w:rStyle w:val="Hyperlink"/>
            <w:noProof/>
          </w:rPr>
          <w:t>EVSE in Operation.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_Toc431203157 \h </w:instrText>
        </w:r>
        <w:r w:rsidR="00B24FC1">
          <w:rPr>
            <w:noProof/>
            <w:webHidden/>
          </w:rPr>
        </w:r>
        <w:r w:rsidR="00B24FC1">
          <w:rPr>
            <w:noProof/>
            <w:webHidden/>
          </w:rPr>
          <w:fldChar w:fldCharType="separate"/>
        </w:r>
        <w:r w:rsidR="00A360B0">
          <w:rPr>
            <w:noProof/>
            <w:webHidden/>
          </w:rPr>
          <w:t>162</w:t>
        </w:r>
        <w:r w:rsidR="00B24FC1">
          <w:rPr>
            <w:noProof/>
            <w:webHidden/>
          </w:rPr>
          <w:fldChar w:fldCharType="end"/>
        </w:r>
      </w:hyperlink>
    </w:p>
    <w:p w:rsidR="00B24FC1" w:rsidRDefault="0002674A">
      <w:pPr>
        <w:pStyle w:val="TOC4"/>
        <w:rPr>
          <w:rFonts w:asciiTheme="minorHAnsi" w:eastAsiaTheme="minorEastAsia" w:hAnsiTheme="minorHAnsi" w:cstheme="minorBidi"/>
          <w:noProof/>
          <w:sz w:val="22"/>
          <w:szCs w:val="22"/>
        </w:rPr>
      </w:pPr>
      <w:hyperlink w:anchor="_Toc431203158" w:history="1">
        <w:r w:rsidR="00B24FC1" w:rsidRPr="00F95145">
          <w:rPr>
            <w:rStyle w:val="Hyperlink"/>
            <w:noProof/>
          </w:rPr>
          <w:t>UR.3.5.</w:t>
        </w:r>
        <w:r w:rsidR="00B24FC1">
          <w:rPr>
            <w:rFonts w:asciiTheme="minorHAnsi" w:eastAsiaTheme="minorEastAsia" w:hAnsiTheme="minorHAnsi" w:cstheme="minorBidi"/>
            <w:noProof/>
            <w:sz w:val="22"/>
            <w:szCs w:val="22"/>
          </w:rPr>
          <w:tab/>
        </w:r>
        <w:r w:rsidR="00B24FC1" w:rsidRPr="00F95145">
          <w:rPr>
            <w:rStyle w:val="Hyperlink"/>
            <w:noProof/>
          </w:rPr>
          <w:t>Steps After Charging.</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_Toc431203158 \h </w:instrText>
        </w:r>
        <w:r w:rsidR="00B24FC1">
          <w:rPr>
            <w:noProof/>
            <w:webHidden/>
          </w:rPr>
        </w:r>
        <w:r w:rsidR="00B24FC1">
          <w:rPr>
            <w:noProof/>
            <w:webHidden/>
          </w:rPr>
          <w:fldChar w:fldCharType="separate"/>
        </w:r>
        <w:r w:rsidR="00A360B0">
          <w:rPr>
            <w:noProof/>
            <w:webHidden/>
          </w:rPr>
          <w:t>162</w:t>
        </w:r>
        <w:r w:rsidR="00B24FC1">
          <w:rPr>
            <w:noProof/>
            <w:webHidden/>
          </w:rPr>
          <w:fldChar w:fldCharType="end"/>
        </w:r>
      </w:hyperlink>
    </w:p>
    <w:p w:rsidR="00B24FC1" w:rsidRDefault="0002674A" w:rsidP="001E74F4">
      <w:pPr>
        <w:pStyle w:val="TOC2"/>
        <w:rPr>
          <w:rFonts w:asciiTheme="minorHAnsi" w:eastAsiaTheme="minorEastAsia" w:hAnsiTheme="minorHAnsi" w:cstheme="minorBidi"/>
          <w:noProof/>
          <w:sz w:val="22"/>
          <w:szCs w:val="22"/>
        </w:rPr>
      </w:pPr>
      <w:hyperlink w:anchor="_Toc431203159" w:history="1">
        <w:r w:rsidR="00B24FC1" w:rsidRPr="00F95145">
          <w:rPr>
            <w:rStyle w:val="Hyperlink"/>
            <w:noProof/>
          </w:rPr>
          <w:t>Appendix D.  Definitions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_Toc431203159 \h </w:instrText>
        </w:r>
        <w:r w:rsidR="00B24FC1">
          <w:rPr>
            <w:noProof/>
            <w:webHidden/>
          </w:rPr>
        </w:r>
        <w:r w:rsidR="00B24FC1">
          <w:rPr>
            <w:noProof/>
            <w:webHidden/>
          </w:rPr>
          <w:fldChar w:fldCharType="separate"/>
        </w:r>
        <w:r w:rsidR="00A360B0">
          <w:rPr>
            <w:noProof/>
            <w:webHidden/>
          </w:rPr>
          <w:t>163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60" w:history="1">
        <w:r w:rsidR="00B24FC1" w:rsidRPr="00F95145">
          <w:rPr>
            <w:rStyle w:val="Hyperlink"/>
            <w:noProof/>
          </w:rPr>
          <w:t>alternating current (AC).</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_Toc431203160 \h </w:instrText>
        </w:r>
        <w:r w:rsidR="00B24FC1">
          <w:rPr>
            <w:noProof/>
            <w:webHidden/>
          </w:rPr>
        </w:r>
        <w:r w:rsidR="00B24FC1">
          <w:rPr>
            <w:noProof/>
            <w:webHidden/>
          </w:rPr>
          <w:fldChar w:fldCharType="separate"/>
        </w:r>
        <w:r w:rsidR="00A360B0">
          <w:rPr>
            <w:noProof/>
            <w:webHidden/>
          </w:rPr>
          <w:t>163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61" w:history="1">
        <w:r w:rsidR="00B24FC1" w:rsidRPr="00F95145">
          <w:rPr>
            <w:rStyle w:val="Hyperlink"/>
            <w:noProof/>
          </w:rPr>
          <w:t>ampere.</w:t>
        </w:r>
        <w:r w:rsidR="00B24FC1">
          <w:rPr>
            <w:noProof/>
            <w:webHidden/>
          </w:rPr>
          <w:tab/>
        </w:r>
        <w:r w:rsidR="000506A2">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_Toc431203161 \h </w:instrText>
        </w:r>
        <w:r w:rsidR="00B24FC1">
          <w:rPr>
            <w:noProof/>
            <w:webHidden/>
          </w:rPr>
        </w:r>
        <w:r w:rsidR="00B24FC1">
          <w:rPr>
            <w:noProof/>
            <w:webHidden/>
          </w:rPr>
          <w:fldChar w:fldCharType="separate"/>
        </w:r>
        <w:r w:rsidR="00A360B0">
          <w:rPr>
            <w:noProof/>
            <w:webHidden/>
          </w:rPr>
          <w:t>163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62" w:history="1">
        <w:r w:rsidR="00B24FC1" w:rsidRPr="00F95145">
          <w:rPr>
            <w:rStyle w:val="Hyperlink"/>
            <w:rFonts w:eastAsiaTheme="majorEastAsia"/>
            <w:noProof/>
          </w:rPr>
          <w:t>audit trail.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_Toc431203162 \h </w:instrText>
        </w:r>
        <w:r w:rsidR="00B24FC1">
          <w:rPr>
            <w:noProof/>
            <w:webHidden/>
          </w:rPr>
        </w:r>
        <w:r w:rsidR="00B24FC1">
          <w:rPr>
            <w:noProof/>
            <w:webHidden/>
          </w:rPr>
          <w:fldChar w:fldCharType="separate"/>
        </w:r>
        <w:r w:rsidR="00A360B0">
          <w:rPr>
            <w:noProof/>
            <w:webHidden/>
          </w:rPr>
          <w:t>163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63" w:history="1">
        <w:r w:rsidR="00B24FC1" w:rsidRPr="00F95145">
          <w:rPr>
            <w:rStyle w:val="Hyperlink"/>
            <w:rFonts w:eastAsiaTheme="majorEastAsia"/>
            <w:noProof/>
          </w:rPr>
          <w:t>calibration parameter.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_Toc431203163 \h </w:instrText>
        </w:r>
        <w:r w:rsidR="00B24FC1">
          <w:rPr>
            <w:noProof/>
            <w:webHidden/>
          </w:rPr>
        </w:r>
        <w:r w:rsidR="00B24FC1">
          <w:rPr>
            <w:noProof/>
            <w:webHidden/>
          </w:rPr>
          <w:fldChar w:fldCharType="separate"/>
        </w:r>
        <w:r w:rsidR="00A360B0">
          <w:rPr>
            <w:noProof/>
            <w:webHidden/>
          </w:rPr>
          <w:t>163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64" w:history="1">
        <w:r w:rsidR="00B24FC1" w:rsidRPr="00F95145">
          <w:rPr>
            <w:rStyle w:val="Hyperlink"/>
            <w:rFonts w:eastAsiaTheme="majorEastAsia"/>
            <w:noProof/>
          </w:rPr>
          <w:t>configuration parameter.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_Toc431203164 \h </w:instrText>
        </w:r>
        <w:r w:rsidR="00B24FC1">
          <w:rPr>
            <w:noProof/>
            <w:webHidden/>
          </w:rPr>
        </w:r>
        <w:r w:rsidR="00B24FC1">
          <w:rPr>
            <w:noProof/>
            <w:webHidden/>
          </w:rPr>
          <w:fldChar w:fldCharType="separate"/>
        </w:r>
        <w:r w:rsidR="00A360B0">
          <w:rPr>
            <w:noProof/>
            <w:webHidden/>
          </w:rPr>
          <w:t>163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65" w:history="1">
        <w:r w:rsidR="00B24FC1" w:rsidRPr="00F95145">
          <w:rPr>
            <w:rStyle w:val="Hyperlink"/>
            <w:noProof/>
          </w:rPr>
          <w:t>creep.</w:t>
        </w:r>
        <w:r w:rsidR="00B24FC1">
          <w:rPr>
            <w:noProof/>
            <w:webHidden/>
          </w:rPr>
          <w:tab/>
        </w:r>
        <w:r w:rsidR="000506A2">
          <w:rPr>
            <w:noProof/>
            <w:webHidden/>
          </w:rPr>
          <w:tab/>
        </w:r>
        <w:r w:rsidR="000506A2">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_Toc431203165 \h </w:instrText>
        </w:r>
        <w:r w:rsidR="00B24FC1">
          <w:rPr>
            <w:noProof/>
            <w:webHidden/>
          </w:rPr>
        </w:r>
        <w:r w:rsidR="00B24FC1">
          <w:rPr>
            <w:noProof/>
            <w:webHidden/>
          </w:rPr>
          <w:fldChar w:fldCharType="separate"/>
        </w:r>
        <w:r w:rsidR="00A360B0">
          <w:rPr>
            <w:noProof/>
            <w:webHidden/>
          </w:rPr>
          <w:t>163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66" w:history="1">
        <w:r w:rsidR="00B24FC1" w:rsidRPr="00F95145">
          <w:rPr>
            <w:rStyle w:val="Hyperlink"/>
            <w:noProof/>
          </w:rPr>
          <w:t>current.</w:t>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_Toc431203166 \h </w:instrText>
        </w:r>
        <w:r w:rsidR="00B24FC1">
          <w:rPr>
            <w:noProof/>
            <w:webHidden/>
          </w:rPr>
        </w:r>
        <w:r w:rsidR="00B24FC1">
          <w:rPr>
            <w:noProof/>
            <w:webHidden/>
          </w:rPr>
          <w:fldChar w:fldCharType="separate"/>
        </w:r>
        <w:r w:rsidR="00A360B0">
          <w:rPr>
            <w:noProof/>
            <w:webHidden/>
          </w:rPr>
          <w:t>163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67" w:history="1">
        <w:r w:rsidR="00B24FC1" w:rsidRPr="00F95145">
          <w:rPr>
            <w:rStyle w:val="Hyperlink"/>
            <w:noProof/>
          </w:rPr>
          <w:t>direct current (DC).</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_Toc431203167 \h </w:instrText>
        </w:r>
        <w:r w:rsidR="00B24FC1">
          <w:rPr>
            <w:noProof/>
            <w:webHidden/>
          </w:rPr>
        </w:r>
        <w:r w:rsidR="00B24FC1">
          <w:rPr>
            <w:noProof/>
            <w:webHidden/>
          </w:rPr>
          <w:fldChar w:fldCharType="separate"/>
        </w:r>
        <w:r w:rsidR="00A360B0">
          <w:rPr>
            <w:noProof/>
            <w:webHidden/>
          </w:rPr>
          <w:t>163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68" w:history="1">
        <w:r w:rsidR="00B24FC1" w:rsidRPr="00F95145">
          <w:rPr>
            <w:rStyle w:val="Hyperlink"/>
            <w:noProof/>
          </w:rPr>
          <w:t>electric vehicle, plug-in.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_Toc431203168 \h </w:instrText>
        </w:r>
        <w:r w:rsidR="00B24FC1">
          <w:rPr>
            <w:noProof/>
            <w:webHidden/>
          </w:rPr>
        </w:r>
        <w:r w:rsidR="00B24FC1">
          <w:rPr>
            <w:noProof/>
            <w:webHidden/>
          </w:rPr>
          <w:fldChar w:fldCharType="separate"/>
        </w:r>
        <w:r w:rsidR="00A360B0">
          <w:rPr>
            <w:noProof/>
            <w:webHidden/>
          </w:rPr>
          <w:t>163</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69" w:history="1">
        <w:r w:rsidR="00B24FC1" w:rsidRPr="00F95145">
          <w:rPr>
            <w:rStyle w:val="Hyperlink"/>
            <w:noProof/>
          </w:rPr>
          <w:t>electric vehicle supply equipment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_Toc431203169 \h </w:instrText>
        </w:r>
        <w:r w:rsidR="00B24FC1">
          <w:rPr>
            <w:noProof/>
            <w:webHidden/>
          </w:rPr>
        </w:r>
        <w:r w:rsidR="00B24FC1">
          <w:rPr>
            <w:noProof/>
            <w:webHidden/>
          </w:rPr>
          <w:fldChar w:fldCharType="separate"/>
        </w:r>
        <w:r w:rsidR="00A360B0">
          <w:rPr>
            <w:noProof/>
            <w:webHidden/>
          </w:rPr>
          <w:t>164</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70" w:history="1">
        <w:r w:rsidR="00B24FC1" w:rsidRPr="00F95145">
          <w:rPr>
            <w:rStyle w:val="Hyperlink"/>
            <w:noProof/>
          </w:rPr>
          <w:t>electricity as vehicle fuel.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_Toc431203170 \h </w:instrText>
        </w:r>
        <w:r w:rsidR="00B24FC1">
          <w:rPr>
            <w:noProof/>
            <w:webHidden/>
          </w:rPr>
        </w:r>
        <w:r w:rsidR="00B24FC1">
          <w:rPr>
            <w:noProof/>
            <w:webHidden/>
          </w:rPr>
          <w:fldChar w:fldCharType="separate"/>
        </w:r>
        <w:r w:rsidR="00A360B0">
          <w:rPr>
            <w:noProof/>
            <w:webHidden/>
          </w:rPr>
          <w:t>164</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71" w:history="1">
        <w:r w:rsidR="00B24FC1" w:rsidRPr="00F95145">
          <w:rPr>
            <w:rStyle w:val="Hyperlink"/>
            <w:noProof/>
          </w:rPr>
          <w:t>energy.</w:t>
        </w:r>
        <w:r w:rsidR="00B24FC1">
          <w:rPr>
            <w:noProof/>
            <w:webHidden/>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_Toc431203171 \h </w:instrText>
        </w:r>
        <w:r w:rsidR="00B24FC1">
          <w:rPr>
            <w:noProof/>
            <w:webHidden/>
          </w:rPr>
        </w:r>
        <w:r w:rsidR="00B24FC1">
          <w:rPr>
            <w:noProof/>
            <w:webHidden/>
          </w:rPr>
          <w:fldChar w:fldCharType="separate"/>
        </w:r>
        <w:r w:rsidR="00A360B0">
          <w:rPr>
            <w:noProof/>
            <w:webHidden/>
          </w:rPr>
          <w:t>164</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72" w:history="1">
        <w:r w:rsidR="00B24FC1" w:rsidRPr="00F95145">
          <w:rPr>
            <w:rStyle w:val="Hyperlink"/>
            <w:noProof/>
          </w:rPr>
          <w:t>energy flow.</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_Toc431203172 \h </w:instrText>
        </w:r>
        <w:r w:rsidR="00B24FC1">
          <w:rPr>
            <w:noProof/>
            <w:webHidden/>
          </w:rPr>
        </w:r>
        <w:r w:rsidR="00B24FC1">
          <w:rPr>
            <w:noProof/>
            <w:webHidden/>
          </w:rPr>
          <w:fldChar w:fldCharType="separate"/>
        </w:r>
        <w:r w:rsidR="00A360B0">
          <w:rPr>
            <w:noProof/>
            <w:webHidden/>
          </w:rPr>
          <w:t>164</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73" w:history="1">
        <w:r w:rsidR="00B24FC1" w:rsidRPr="00F95145">
          <w:rPr>
            <w:rStyle w:val="Hyperlink"/>
            <w:rFonts w:eastAsiaTheme="majorEastAsia"/>
            <w:noProof/>
          </w:rPr>
          <w:t>equipment, commercial.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_Toc431203173 \h </w:instrText>
        </w:r>
        <w:r w:rsidR="00B24FC1">
          <w:rPr>
            <w:noProof/>
            <w:webHidden/>
          </w:rPr>
        </w:r>
        <w:r w:rsidR="00B24FC1">
          <w:rPr>
            <w:noProof/>
            <w:webHidden/>
          </w:rPr>
          <w:fldChar w:fldCharType="separate"/>
        </w:r>
        <w:r w:rsidR="00A360B0">
          <w:rPr>
            <w:noProof/>
            <w:webHidden/>
          </w:rPr>
          <w:t>164</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74" w:history="1">
        <w:r w:rsidR="00B24FC1" w:rsidRPr="00F95145">
          <w:rPr>
            <w:rStyle w:val="Hyperlink"/>
            <w:rFonts w:eastAsiaTheme="majorEastAsia"/>
            <w:noProof/>
          </w:rPr>
          <w:t>event counter.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_Toc431203174 \h </w:instrText>
        </w:r>
        <w:r w:rsidR="00B24FC1">
          <w:rPr>
            <w:noProof/>
            <w:webHidden/>
          </w:rPr>
        </w:r>
        <w:r w:rsidR="00B24FC1">
          <w:rPr>
            <w:noProof/>
            <w:webHidden/>
          </w:rPr>
          <w:fldChar w:fldCharType="separate"/>
        </w:r>
        <w:r w:rsidR="00A360B0">
          <w:rPr>
            <w:noProof/>
            <w:webHidden/>
          </w:rPr>
          <w:t>164</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75" w:history="1">
        <w:r w:rsidR="00B24FC1" w:rsidRPr="00F95145">
          <w:rPr>
            <w:rStyle w:val="Hyperlink"/>
            <w:rFonts w:eastAsiaTheme="majorEastAsia"/>
            <w:noProof/>
          </w:rPr>
          <w:t>event logger.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_Toc431203175 \h </w:instrText>
        </w:r>
        <w:r w:rsidR="00B24FC1">
          <w:rPr>
            <w:noProof/>
            <w:webHidden/>
          </w:rPr>
        </w:r>
        <w:r w:rsidR="00B24FC1">
          <w:rPr>
            <w:noProof/>
            <w:webHidden/>
          </w:rPr>
          <w:fldChar w:fldCharType="separate"/>
        </w:r>
        <w:r w:rsidR="00A360B0">
          <w:rPr>
            <w:noProof/>
            <w:webHidden/>
          </w:rPr>
          <w:t>164</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76" w:history="1">
        <w:r w:rsidR="00B24FC1" w:rsidRPr="00F95145">
          <w:rPr>
            <w:rStyle w:val="Hyperlink"/>
            <w:noProof/>
          </w:rPr>
          <w:t>EVSE field reference standard.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_Toc431203176 \h </w:instrText>
        </w:r>
        <w:r w:rsidR="00B24FC1">
          <w:rPr>
            <w:noProof/>
            <w:webHidden/>
          </w:rPr>
        </w:r>
        <w:r w:rsidR="00B24FC1">
          <w:rPr>
            <w:noProof/>
            <w:webHidden/>
          </w:rPr>
          <w:fldChar w:fldCharType="separate"/>
        </w:r>
        <w:r w:rsidR="00A360B0">
          <w:rPr>
            <w:noProof/>
            <w:webHidden/>
          </w:rPr>
          <w:t>164</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77" w:history="1">
        <w:r w:rsidR="00B24FC1" w:rsidRPr="00F95145">
          <w:rPr>
            <w:rStyle w:val="Hyperlink"/>
            <w:noProof/>
          </w:rPr>
          <w:t>face.</w:t>
        </w:r>
        <w:r w:rsidR="00B24FC1">
          <w:rPr>
            <w:rStyle w:val="Hyperlink"/>
            <w:noProof/>
          </w:rPr>
          <w:tab/>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_Toc431203177 \h </w:instrText>
        </w:r>
        <w:r w:rsidR="00B24FC1">
          <w:rPr>
            <w:noProof/>
            <w:webHidden/>
          </w:rPr>
        </w:r>
        <w:r w:rsidR="00B24FC1">
          <w:rPr>
            <w:noProof/>
            <w:webHidden/>
          </w:rPr>
          <w:fldChar w:fldCharType="separate"/>
        </w:r>
        <w:r w:rsidR="00A360B0">
          <w:rPr>
            <w:noProof/>
            <w:webHidden/>
          </w:rPr>
          <w:t>164</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78" w:history="1">
        <w:r w:rsidR="00B24FC1" w:rsidRPr="00F95145">
          <w:rPr>
            <w:rStyle w:val="Hyperlink"/>
            <w:noProof/>
          </w:rPr>
          <w:t>hertz (Hz).</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_Toc431203178 \h </w:instrText>
        </w:r>
        <w:r w:rsidR="00B24FC1">
          <w:rPr>
            <w:noProof/>
            <w:webHidden/>
          </w:rPr>
        </w:r>
        <w:r w:rsidR="00B24FC1">
          <w:rPr>
            <w:noProof/>
            <w:webHidden/>
          </w:rPr>
          <w:fldChar w:fldCharType="separate"/>
        </w:r>
        <w:r w:rsidR="00A360B0">
          <w:rPr>
            <w:noProof/>
            <w:webHidden/>
          </w:rPr>
          <w:t>164</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79" w:history="1">
        <w:r w:rsidR="00B24FC1" w:rsidRPr="00F95145">
          <w:rPr>
            <w:rStyle w:val="Hyperlink"/>
            <w:noProof/>
          </w:rPr>
          <w:t>megajoule (MJ).</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_Toc431203179 \h </w:instrText>
        </w:r>
        <w:r w:rsidR="00B24FC1">
          <w:rPr>
            <w:noProof/>
            <w:webHidden/>
          </w:rPr>
        </w:r>
        <w:r w:rsidR="00B24FC1">
          <w:rPr>
            <w:noProof/>
            <w:webHidden/>
          </w:rPr>
          <w:fldChar w:fldCharType="separate"/>
        </w:r>
        <w:r w:rsidR="00A360B0">
          <w:rPr>
            <w:noProof/>
            <w:webHidden/>
          </w:rPr>
          <w:t>164</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80" w:history="1">
        <w:r w:rsidR="00B24FC1" w:rsidRPr="00F95145">
          <w:rPr>
            <w:rStyle w:val="Hyperlink"/>
            <w:noProof/>
          </w:rPr>
          <w:t>kilowatt (kW).</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_Toc431203180 \h </w:instrText>
        </w:r>
        <w:r w:rsidR="00B24FC1">
          <w:rPr>
            <w:noProof/>
            <w:webHidden/>
          </w:rPr>
        </w:r>
        <w:r w:rsidR="00B24FC1">
          <w:rPr>
            <w:noProof/>
            <w:webHidden/>
          </w:rPr>
          <w:fldChar w:fldCharType="separate"/>
        </w:r>
        <w:r w:rsidR="00A360B0">
          <w:rPr>
            <w:noProof/>
            <w:webHidden/>
          </w:rPr>
          <w:t>165</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81" w:history="1">
        <w:r w:rsidR="00B24FC1" w:rsidRPr="00F95145">
          <w:rPr>
            <w:rStyle w:val="Hyperlink"/>
            <w:noProof/>
          </w:rPr>
          <w:t>kilowatt-hour (kWh).</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_Toc431203181 \h </w:instrText>
        </w:r>
        <w:r w:rsidR="00B24FC1">
          <w:rPr>
            <w:noProof/>
            <w:webHidden/>
          </w:rPr>
        </w:r>
        <w:r w:rsidR="00B24FC1">
          <w:rPr>
            <w:noProof/>
            <w:webHidden/>
          </w:rPr>
          <w:fldChar w:fldCharType="separate"/>
        </w:r>
        <w:r w:rsidR="00A360B0">
          <w:rPr>
            <w:noProof/>
            <w:webHidden/>
          </w:rPr>
          <w:t>165</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82" w:history="1">
        <w:r w:rsidR="00B24FC1" w:rsidRPr="00F95145">
          <w:rPr>
            <w:rStyle w:val="Hyperlink"/>
            <w:noProof/>
          </w:rPr>
          <w:t>load, full.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_Toc431203182 \h </w:instrText>
        </w:r>
        <w:r w:rsidR="00B24FC1">
          <w:rPr>
            <w:noProof/>
            <w:webHidden/>
          </w:rPr>
        </w:r>
        <w:r w:rsidR="00B24FC1">
          <w:rPr>
            <w:noProof/>
            <w:webHidden/>
          </w:rPr>
          <w:fldChar w:fldCharType="separate"/>
        </w:r>
        <w:r w:rsidR="00A360B0">
          <w:rPr>
            <w:noProof/>
            <w:webHidden/>
          </w:rPr>
          <w:t>165</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83" w:history="1">
        <w:r w:rsidR="00B24FC1" w:rsidRPr="00F95145">
          <w:rPr>
            <w:rStyle w:val="Hyperlink"/>
            <w:noProof/>
          </w:rPr>
          <w:t>load, light.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_Toc431203183 \h </w:instrText>
        </w:r>
        <w:r w:rsidR="00B24FC1">
          <w:rPr>
            <w:noProof/>
            <w:webHidden/>
          </w:rPr>
        </w:r>
        <w:r w:rsidR="00B24FC1">
          <w:rPr>
            <w:noProof/>
            <w:webHidden/>
          </w:rPr>
          <w:fldChar w:fldCharType="separate"/>
        </w:r>
        <w:r w:rsidR="00A360B0">
          <w:rPr>
            <w:noProof/>
            <w:webHidden/>
          </w:rPr>
          <w:t>165</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84" w:history="1">
        <w:r w:rsidR="00B24FC1" w:rsidRPr="00F95145">
          <w:rPr>
            <w:rStyle w:val="Hyperlink"/>
            <w:noProof/>
          </w:rPr>
          <w:t>master meter, electric.</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_Toc431203184 \h </w:instrText>
        </w:r>
        <w:r w:rsidR="00B24FC1">
          <w:rPr>
            <w:noProof/>
            <w:webHidden/>
          </w:rPr>
        </w:r>
        <w:r w:rsidR="00B24FC1">
          <w:rPr>
            <w:noProof/>
            <w:webHidden/>
          </w:rPr>
          <w:fldChar w:fldCharType="separate"/>
        </w:r>
        <w:r w:rsidR="00A360B0">
          <w:rPr>
            <w:noProof/>
            <w:webHidden/>
          </w:rPr>
          <w:t>165</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85" w:history="1">
        <w:r w:rsidR="00B24FC1" w:rsidRPr="00F95145">
          <w:rPr>
            <w:rStyle w:val="Hyperlink"/>
            <w:noProof/>
          </w:rPr>
          <w:t>meter, electricity.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_Toc431203185 \h </w:instrText>
        </w:r>
        <w:r w:rsidR="00B24FC1">
          <w:rPr>
            <w:noProof/>
            <w:webHidden/>
          </w:rPr>
        </w:r>
        <w:r w:rsidR="00B24FC1">
          <w:rPr>
            <w:noProof/>
            <w:webHidden/>
          </w:rPr>
          <w:fldChar w:fldCharType="separate"/>
        </w:r>
        <w:r w:rsidR="00A360B0">
          <w:rPr>
            <w:noProof/>
            <w:webHidden/>
          </w:rPr>
          <w:t>165</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86" w:history="1">
        <w:r w:rsidR="00B24FC1" w:rsidRPr="00F95145">
          <w:rPr>
            <w:rStyle w:val="Hyperlink"/>
            <w:noProof/>
          </w:rPr>
          <w:t>metrological components.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_Toc431203186 \h </w:instrText>
        </w:r>
        <w:r w:rsidR="00B24FC1">
          <w:rPr>
            <w:noProof/>
            <w:webHidden/>
          </w:rPr>
        </w:r>
        <w:r w:rsidR="00B24FC1">
          <w:rPr>
            <w:noProof/>
            <w:webHidden/>
          </w:rPr>
          <w:fldChar w:fldCharType="separate"/>
        </w:r>
        <w:r w:rsidR="00A360B0">
          <w:rPr>
            <w:noProof/>
            <w:webHidden/>
          </w:rPr>
          <w:t>165</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87" w:history="1">
        <w:r w:rsidR="00B24FC1" w:rsidRPr="00F95145">
          <w:rPr>
            <w:rStyle w:val="Hyperlink"/>
            <w:noProof/>
          </w:rPr>
          <w:t>nationally recognized testing laboratory (NRTL).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_Toc431203187 \h </w:instrText>
        </w:r>
        <w:r w:rsidR="00B24FC1">
          <w:rPr>
            <w:noProof/>
            <w:webHidden/>
          </w:rPr>
        </w:r>
        <w:r w:rsidR="00B24FC1">
          <w:rPr>
            <w:noProof/>
            <w:webHidden/>
          </w:rPr>
          <w:fldChar w:fldCharType="separate"/>
        </w:r>
        <w:r w:rsidR="00A360B0">
          <w:rPr>
            <w:noProof/>
            <w:webHidden/>
          </w:rPr>
          <w:t>165</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88" w:history="1">
        <w:r w:rsidR="00B24FC1" w:rsidRPr="00F95145">
          <w:rPr>
            <w:rStyle w:val="Hyperlink"/>
            <w:noProof/>
          </w:rPr>
          <w:t>nonresettable totalizer.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_Toc431203188 \h </w:instrText>
        </w:r>
        <w:r w:rsidR="00B24FC1">
          <w:rPr>
            <w:noProof/>
            <w:webHidden/>
          </w:rPr>
        </w:r>
        <w:r w:rsidR="00B24FC1">
          <w:rPr>
            <w:noProof/>
            <w:webHidden/>
          </w:rPr>
          <w:fldChar w:fldCharType="separate"/>
        </w:r>
        <w:r w:rsidR="00A360B0">
          <w:rPr>
            <w:noProof/>
            <w:webHidden/>
          </w:rPr>
          <w:t>165</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89" w:history="1">
        <w:r w:rsidR="00B24FC1" w:rsidRPr="00F95145">
          <w:rPr>
            <w:rStyle w:val="Hyperlink"/>
            <w:noProof/>
          </w:rPr>
          <w:t>ohm (Ω).</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_Toc431203189 \h </w:instrText>
        </w:r>
        <w:r w:rsidR="00B24FC1">
          <w:rPr>
            <w:noProof/>
            <w:webHidden/>
          </w:rPr>
        </w:r>
        <w:r w:rsidR="00B24FC1">
          <w:rPr>
            <w:noProof/>
            <w:webHidden/>
          </w:rPr>
          <w:fldChar w:fldCharType="separate"/>
        </w:r>
        <w:r w:rsidR="00A360B0">
          <w:rPr>
            <w:noProof/>
            <w:webHidden/>
          </w:rPr>
          <w:t>165</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90" w:history="1">
        <w:r w:rsidR="00B24FC1" w:rsidRPr="00F95145">
          <w:rPr>
            <w:rStyle w:val="Hyperlink"/>
            <w:noProof/>
          </w:rPr>
          <w:t>percent registration.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_Toc431203190 \h </w:instrText>
        </w:r>
        <w:r w:rsidR="00B24FC1">
          <w:rPr>
            <w:noProof/>
            <w:webHidden/>
          </w:rPr>
        </w:r>
        <w:r w:rsidR="00B24FC1">
          <w:rPr>
            <w:noProof/>
            <w:webHidden/>
          </w:rPr>
          <w:fldChar w:fldCharType="separate"/>
        </w:r>
        <w:r w:rsidR="00A360B0">
          <w:rPr>
            <w:noProof/>
            <w:webHidden/>
          </w:rPr>
          <w:t>165</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91" w:history="1">
        <w:r w:rsidR="00B24FC1" w:rsidRPr="00F95145">
          <w:rPr>
            <w:rStyle w:val="Hyperlink"/>
            <w:noProof/>
          </w:rPr>
          <w:t>power factor.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_Toc431203191 \h </w:instrText>
        </w:r>
        <w:r w:rsidR="00B24FC1">
          <w:rPr>
            <w:noProof/>
            <w:webHidden/>
          </w:rPr>
        </w:r>
        <w:r w:rsidR="00B24FC1">
          <w:rPr>
            <w:noProof/>
            <w:webHidden/>
          </w:rPr>
          <w:fldChar w:fldCharType="separate"/>
        </w:r>
        <w:r w:rsidR="00A360B0">
          <w:rPr>
            <w:noProof/>
            <w:webHidden/>
          </w:rPr>
          <w:t>165</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92" w:history="1">
        <w:r w:rsidR="00B24FC1" w:rsidRPr="00F95145">
          <w:rPr>
            <w:rStyle w:val="Hyperlink"/>
            <w:noProof/>
          </w:rPr>
          <w:t>primary indicating or recording elements.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_Toc431203192 \h </w:instrText>
        </w:r>
        <w:r w:rsidR="00B24FC1">
          <w:rPr>
            <w:noProof/>
            <w:webHidden/>
          </w:rPr>
        </w:r>
        <w:r w:rsidR="00B24FC1">
          <w:rPr>
            <w:noProof/>
            <w:webHidden/>
          </w:rPr>
          <w:fldChar w:fldCharType="separate"/>
        </w:r>
        <w:r w:rsidR="00A360B0">
          <w:rPr>
            <w:noProof/>
            <w:webHidden/>
          </w:rPr>
          <w:t>165</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93" w:history="1">
        <w:r w:rsidR="00B24FC1" w:rsidRPr="00F95145">
          <w:rPr>
            <w:rStyle w:val="Hyperlink"/>
            <w:noProof/>
          </w:rPr>
          <w:t>recorded representation.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_Toc431203193 \h </w:instrText>
        </w:r>
        <w:r w:rsidR="00B24FC1">
          <w:rPr>
            <w:noProof/>
            <w:webHidden/>
          </w:rPr>
        </w:r>
        <w:r w:rsidR="00B24FC1">
          <w:rPr>
            <w:noProof/>
            <w:webHidden/>
          </w:rPr>
          <w:fldChar w:fldCharType="separate"/>
        </w:r>
        <w:r w:rsidR="00A360B0">
          <w:rPr>
            <w:noProof/>
            <w:webHidden/>
          </w:rPr>
          <w:t>166</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94" w:history="1">
        <w:r w:rsidR="00B24FC1" w:rsidRPr="00F95145">
          <w:rPr>
            <w:rStyle w:val="Hyperlink"/>
            <w:noProof/>
          </w:rPr>
          <w:t>recording element.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_Toc431203194 \h </w:instrText>
        </w:r>
        <w:r w:rsidR="00B24FC1">
          <w:rPr>
            <w:noProof/>
            <w:webHidden/>
          </w:rPr>
        </w:r>
        <w:r w:rsidR="00B24FC1">
          <w:rPr>
            <w:noProof/>
            <w:webHidden/>
          </w:rPr>
          <w:fldChar w:fldCharType="separate"/>
        </w:r>
        <w:r w:rsidR="00A360B0">
          <w:rPr>
            <w:noProof/>
            <w:webHidden/>
          </w:rPr>
          <w:t>166</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95" w:history="1">
        <w:r w:rsidR="00B24FC1" w:rsidRPr="00F95145">
          <w:rPr>
            <w:rStyle w:val="Hyperlink"/>
            <w:rFonts w:eastAsiaTheme="majorEastAsia"/>
            <w:noProof/>
          </w:rPr>
          <w:t>remote configuration capability.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_Toc431203195 \h </w:instrText>
        </w:r>
        <w:r w:rsidR="00B24FC1">
          <w:rPr>
            <w:noProof/>
            <w:webHidden/>
          </w:rPr>
        </w:r>
        <w:r w:rsidR="00B24FC1">
          <w:rPr>
            <w:noProof/>
            <w:webHidden/>
          </w:rPr>
          <w:fldChar w:fldCharType="separate"/>
        </w:r>
        <w:r w:rsidR="00A360B0">
          <w:rPr>
            <w:noProof/>
            <w:webHidden/>
          </w:rPr>
          <w:t>166</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96" w:history="1">
        <w:r w:rsidR="00B24FC1" w:rsidRPr="00F95145">
          <w:rPr>
            <w:rStyle w:val="Hyperlink"/>
            <w:rFonts w:eastAsiaTheme="majorEastAsia"/>
            <w:noProof/>
          </w:rPr>
          <w:t>retail device.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_Toc431203196 \h </w:instrText>
        </w:r>
        <w:r w:rsidR="00B24FC1">
          <w:rPr>
            <w:noProof/>
            <w:webHidden/>
          </w:rPr>
        </w:r>
        <w:r w:rsidR="00B24FC1">
          <w:rPr>
            <w:noProof/>
            <w:webHidden/>
          </w:rPr>
          <w:fldChar w:fldCharType="separate"/>
        </w:r>
        <w:r w:rsidR="00A360B0">
          <w:rPr>
            <w:noProof/>
            <w:webHidden/>
          </w:rPr>
          <w:t>166</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97" w:history="1">
        <w:r w:rsidR="00B24FC1" w:rsidRPr="00F95145">
          <w:rPr>
            <w:rStyle w:val="Hyperlink"/>
            <w:noProof/>
          </w:rPr>
          <w:t>serving utility.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_Toc431203197 \h </w:instrText>
        </w:r>
        <w:r w:rsidR="00B24FC1">
          <w:rPr>
            <w:noProof/>
            <w:webHidden/>
          </w:rPr>
        </w:r>
        <w:r w:rsidR="00B24FC1">
          <w:rPr>
            <w:noProof/>
            <w:webHidden/>
          </w:rPr>
          <w:fldChar w:fldCharType="separate"/>
        </w:r>
        <w:r w:rsidR="00A360B0">
          <w:rPr>
            <w:noProof/>
            <w:webHidden/>
          </w:rPr>
          <w:t>166</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98" w:history="1">
        <w:r w:rsidR="00B24FC1" w:rsidRPr="00F95145">
          <w:rPr>
            <w:rStyle w:val="Hyperlink"/>
            <w:noProof/>
          </w:rPr>
          <w:t>starting load.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_Toc431203198 \h </w:instrText>
        </w:r>
        <w:r w:rsidR="00B24FC1">
          <w:rPr>
            <w:noProof/>
            <w:webHidden/>
          </w:rPr>
        </w:r>
        <w:r w:rsidR="00B24FC1">
          <w:rPr>
            <w:noProof/>
            <w:webHidden/>
          </w:rPr>
          <w:fldChar w:fldCharType="separate"/>
        </w:r>
        <w:r w:rsidR="00A360B0">
          <w:rPr>
            <w:noProof/>
            <w:webHidden/>
          </w:rPr>
          <w:t>166</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199" w:history="1">
        <w:r w:rsidR="00B24FC1" w:rsidRPr="00F95145">
          <w:rPr>
            <w:rStyle w:val="Hyperlink"/>
            <w:noProof/>
          </w:rPr>
          <w:t>submeter.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_Toc431203199 \h </w:instrText>
        </w:r>
        <w:r w:rsidR="00B24FC1">
          <w:rPr>
            <w:noProof/>
            <w:webHidden/>
          </w:rPr>
        </w:r>
        <w:r w:rsidR="00B24FC1">
          <w:rPr>
            <w:noProof/>
            <w:webHidden/>
          </w:rPr>
          <w:fldChar w:fldCharType="separate"/>
        </w:r>
        <w:r w:rsidR="00A360B0">
          <w:rPr>
            <w:noProof/>
            <w:webHidden/>
          </w:rPr>
          <w:t>166</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200" w:history="1">
        <w:r w:rsidR="00B24FC1" w:rsidRPr="00F95145">
          <w:rPr>
            <w:rStyle w:val="Hyperlink"/>
            <w:noProof/>
          </w:rPr>
          <w:t>test accuracy – in-service.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_Toc431203200 \h </w:instrText>
        </w:r>
        <w:r w:rsidR="00B24FC1">
          <w:rPr>
            <w:noProof/>
            <w:webHidden/>
          </w:rPr>
        </w:r>
        <w:r w:rsidR="00B24FC1">
          <w:rPr>
            <w:noProof/>
            <w:webHidden/>
          </w:rPr>
          <w:fldChar w:fldCharType="separate"/>
        </w:r>
        <w:r w:rsidR="00A360B0">
          <w:rPr>
            <w:noProof/>
            <w:webHidden/>
          </w:rPr>
          <w:t>166</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201" w:history="1">
        <w:r w:rsidR="00B24FC1" w:rsidRPr="00F95145">
          <w:rPr>
            <w:rStyle w:val="Hyperlink"/>
            <w:noProof/>
          </w:rPr>
          <w:t>test amperes (TA).</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_Toc431203201 \h </w:instrText>
        </w:r>
        <w:r w:rsidR="00B24FC1">
          <w:rPr>
            <w:noProof/>
            <w:webHidden/>
          </w:rPr>
        </w:r>
        <w:r w:rsidR="00B24FC1">
          <w:rPr>
            <w:noProof/>
            <w:webHidden/>
          </w:rPr>
          <w:fldChar w:fldCharType="separate"/>
        </w:r>
        <w:r w:rsidR="00A360B0">
          <w:rPr>
            <w:noProof/>
            <w:webHidden/>
          </w:rPr>
          <w:t>166</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202" w:history="1">
        <w:r w:rsidR="00B24FC1" w:rsidRPr="00F95145">
          <w:rPr>
            <w:rStyle w:val="Hyperlink"/>
            <w:noProof/>
          </w:rPr>
          <w:t>thermal overload protector.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_Toc431203202 \h </w:instrText>
        </w:r>
        <w:r w:rsidR="00B24FC1">
          <w:rPr>
            <w:noProof/>
            <w:webHidden/>
          </w:rPr>
        </w:r>
        <w:r w:rsidR="00B24FC1">
          <w:rPr>
            <w:noProof/>
            <w:webHidden/>
          </w:rPr>
          <w:fldChar w:fldCharType="separate"/>
        </w:r>
        <w:r w:rsidR="00A360B0">
          <w:rPr>
            <w:noProof/>
            <w:webHidden/>
          </w:rPr>
          <w:t>166</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203" w:history="1">
        <w:r w:rsidR="00B24FC1" w:rsidRPr="00F95145">
          <w:rPr>
            <w:rStyle w:val="Hyperlink"/>
            <w:rFonts w:eastAsiaTheme="majorEastAsia"/>
            <w:noProof/>
          </w:rPr>
          <w:t>unit price.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_Toc431203203 \h </w:instrText>
        </w:r>
        <w:r w:rsidR="00B24FC1">
          <w:rPr>
            <w:noProof/>
            <w:webHidden/>
          </w:rPr>
        </w:r>
        <w:r w:rsidR="00B24FC1">
          <w:rPr>
            <w:noProof/>
            <w:webHidden/>
          </w:rPr>
          <w:fldChar w:fldCharType="separate"/>
        </w:r>
        <w:r w:rsidR="00A360B0">
          <w:rPr>
            <w:noProof/>
            <w:webHidden/>
          </w:rPr>
          <w:t>166</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204" w:history="1">
        <w:r w:rsidR="00B24FC1" w:rsidRPr="00F95145">
          <w:rPr>
            <w:rStyle w:val="Hyperlink"/>
            <w:noProof/>
          </w:rPr>
          <w:t>vehicle connector.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_Toc431203204 \h </w:instrText>
        </w:r>
        <w:r w:rsidR="00B24FC1">
          <w:rPr>
            <w:noProof/>
            <w:webHidden/>
          </w:rPr>
        </w:r>
        <w:r w:rsidR="00B24FC1">
          <w:rPr>
            <w:noProof/>
            <w:webHidden/>
          </w:rPr>
          <w:fldChar w:fldCharType="separate"/>
        </w:r>
        <w:r w:rsidR="00A360B0">
          <w:rPr>
            <w:noProof/>
            <w:webHidden/>
          </w:rPr>
          <w:t>167</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205" w:history="1">
        <w:r w:rsidR="00B24FC1" w:rsidRPr="00F95145">
          <w:rPr>
            <w:rStyle w:val="Hyperlink"/>
            <w:noProof/>
          </w:rPr>
          <w:t>vehicle coupler.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_Toc431203205 \h </w:instrText>
        </w:r>
        <w:r w:rsidR="00B24FC1">
          <w:rPr>
            <w:noProof/>
            <w:webHidden/>
          </w:rPr>
        </w:r>
        <w:r w:rsidR="00B24FC1">
          <w:rPr>
            <w:noProof/>
            <w:webHidden/>
          </w:rPr>
          <w:fldChar w:fldCharType="separate"/>
        </w:r>
        <w:r w:rsidR="00A360B0">
          <w:rPr>
            <w:noProof/>
            <w:webHidden/>
          </w:rPr>
          <w:t>167</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206" w:history="1">
        <w:r w:rsidR="00B24FC1" w:rsidRPr="00F95145">
          <w:rPr>
            <w:rStyle w:val="Hyperlink"/>
            <w:rFonts w:eastAsia="Calibri"/>
            <w:noProof/>
          </w:rPr>
          <w:t>vehicle inlet.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_Toc431203206 \h </w:instrText>
        </w:r>
        <w:r w:rsidR="00B24FC1">
          <w:rPr>
            <w:noProof/>
            <w:webHidden/>
          </w:rPr>
        </w:r>
        <w:r w:rsidR="00B24FC1">
          <w:rPr>
            <w:noProof/>
            <w:webHidden/>
          </w:rPr>
          <w:fldChar w:fldCharType="separate"/>
        </w:r>
        <w:r w:rsidR="00A360B0">
          <w:rPr>
            <w:noProof/>
            <w:webHidden/>
          </w:rPr>
          <w:t>167</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207" w:history="1">
        <w:r w:rsidR="00B24FC1" w:rsidRPr="00F95145">
          <w:rPr>
            <w:rStyle w:val="Hyperlink"/>
            <w:noProof/>
          </w:rPr>
          <w:t>volt.</w:t>
        </w:r>
        <w:r w:rsidR="00B24FC1">
          <w:rPr>
            <w:rStyle w:val="Hyperlink"/>
            <w:noProof/>
          </w:rPr>
          <w:tab/>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_Toc431203207 \h </w:instrText>
        </w:r>
        <w:r w:rsidR="00B24FC1">
          <w:rPr>
            <w:noProof/>
            <w:webHidden/>
          </w:rPr>
        </w:r>
        <w:r w:rsidR="00B24FC1">
          <w:rPr>
            <w:noProof/>
            <w:webHidden/>
          </w:rPr>
          <w:fldChar w:fldCharType="separate"/>
        </w:r>
        <w:r w:rsidR="00A360B0">
          <w:rPr>
            <w:noProof/>
            <w:webHidden/>
          </w:rPr>
          <w:t>167</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208" w:history="1">
        <w:r w:rsidR="00B24FC1" w:rsidRPr="00F95145">
          <w:rPr>
            <w:rStyle w:val="Hyperlink"/>
            <w:noProof/>
          </w:rPr>
          <w:t>watt.</w:t>
        </w:r>
        <w:r w:rsidR="00B24FC1">
          <w:rPr>
            <w:rStyle w:val="Hyperlink"/>
            <w:noProof/>
          </w:rPr>
          <w:tab/>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_Toc431203208 \h </w:instrText>
        </w:r>
        <w:r w:rsidR="00B24FC1">
          <w:rPr>
            <w:noProof/>
            <w:webHidden/>
          </w:rPr>
        </w:r>
        <w:r w:rsidR="00B24FC1">
          <w:rPr>
            <w:noProof/>
            <w:webHidden/>
          </w:rPr>
          <w:fldChar w:fldCharType="separate"/>
        </w:r>
        <w:r w:rsidR="00A360B0">
          <w:rPr>
            <w:noProof/>
            <w:webHidden/>
          </w:rPr>
          <w:t>167</w:t>
        </w:r>
        <w:r w:rsidR="00B24FC1">
          <w:rPr>
            <w:noProof/>
            <w:webHidden/>
          </w:rPr>
          <w:fldChar w:fldCharType="end"/>
        </w:r>
      </w:hyperlink>
    </w:p>
    <w:p w:rsidR="00B24FC1" w:rsidRDefault="0002674A">
      <w:pPr>
        <w:pStyle w:val="TOC3"/>
        <w:rPr>
          <w:rFonts w:asciiTheme="minorHAnsi" w:eastAsiaTheme="minorEastAsia" w:hAnsiTheme="minorHAnsi" w:cstheme="minorBidi"/>
          <w:noProof/>
          <w:sz w:val="22"/>
          <w:szCs w:val="22"/>
        </w:rPr>
      </w:pPr>
      <w:hyperlink w:anchor="_Toc431203209" w:history="1">
        <w:r w:rsidR="00B24FC1" w:rsidRPr="00F95145">
          <w:rPr>
            <w:rStyle w:val="Hyperlink"/>
            <w:noProof/>
          </w:rPr>
          <w:t>watthour (Wh).</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_Toc431203209 \h </w:instrText>
        </w:r>
        <w:r w:rsidR="00B24FC1">
          <w:rPr>
            <w:noProof/>
            <w:webHidden/>
          </w:rPr>
        </w:r>
        <w:r w:rsidR="00B24FC1">
          <w:rPr>
            <w:noProof/>
            <w:webHidden/>
          </w:rPr>
          <w:fldChar w:fldCharType="separate"/>
        </w:r>
        <w:r w:rsidR="00A360B0">
          <w:rPr>
            <w:noProof/>
            <w:webHidden/>
          </w:rPr>
          <w:t>167</w:t>
        </w:r>
        <w:r w:rsidR="00B24FC1">
          <w:rPr>
            <w:noProof/>
            <w:webHidden/>
          </w:rPr>
          <w:fldChar w:fldCharType="end"/>
        </w:r>
      </w:hyperlink>
    </w:p>
    <w:p w:rsidR="009C3427" w:rsidRDefault="00F96214" w:rsidP="00146ECA">
      <w:pPr>
        <w:tabs>
          <w:tab w:val="left" w:pos="1620"/>
          <w:tab w:val="right" w:leader="dot" w:pos="9360"/>
        </w:tabs>
        <w:rPr>
          <w:sz w:val="24"/>
        </w:rPr>
      </w:pPr>
      <w:r>
        <w:rPr>
          <w:sz w:val="24"/>
        </w:rPr>
        <w:fldChar w:fldCharType="end"/>
      </w:r>
    </w:p>
    <w:p w:rsidR="009C3427" w:rsidRDefault="009C3427">
      <w:pPr>
        <w:rPr>
          <w:sz w:val="24"/>
        </w:rPr>
      </w:pPr>
      <w:r>
        <w:rPr>
          <w:sz w:val="24"/>
        </w:rPr>
        <w:br w:type="page"/>
      </w:r>
    </w:p>
    <w:p w:rsidR="00A245F5" w:rsidRPr="00C26A1B" w:rsidRDefault="00A245F5" w:rsidP="002F76A7">
      <w:pPr>
        <w:pStyle w:val="Heading1"/>
        <w:spacing w:before="240" w:after="240"/>
      </w:pPr>
      <w:bookmarkStart w:id="1" w:name="_Toc425940653"/>
      <w:bookmarkStart w:id="2" w:name="_Toc425940977"/>
      <w:bookmarkStart w:id="3" w:name="_Toc425943575"/>
      <w:bookmarkStart w:id="4" w:name="_Toc431203089"/>
      <w:r w:rsidRPr="00C26A1B">
        <w:lastRenderedPageBreak/>
        <w:t>Section 3.</w:t>
      </w:r>
      <w:r w:rsidR="00C26A1B">
        <w:t>40</w:t>
      </w:r>
      <w:r w:rsidRPr="00C26A1B">
        <w:t>.</w:t>
      </w:r>
      <w:r w:rsidRPr="00C26A1B">
        <w:tab/>
      </w:r>
      <w:r w:rsidR="00686832" w:rsidRPr="00C26A1B">
        <w:t>Electric</w:t>
      </w:r>
      <w:r w:rsidR="002946D6">
        <w:t xml:space="preserve"> Vehicle Fueling</w:t>
      </w:r>
      <w:r w:rsidR="001F2DEC" w:rsidRPr="00C26A1B">
        <w:t xml:space="preserve"> </w:t>
      </w:r>
      <w:r w:rsidR="007A4DC3">
        <w:t xml:space="preserve">Systems </w:t>
      </w:r>
      <w:r w:rsidR="001F2DEC" w:rsidRPr="00C26A1B">
        <w:t>– Tentative Code</w:t>
      </w:r>
      <w:bookmarkEnd w:id="1"/>
      <w:bookmarkEnd w:id="2"/>
      <w:bookmarkEnd w:id="3"/>
      <w:bookmarkEnd w:id="4"/>
    </w:p>
    <w:p w:rsidR="00A245F5" w:rsidRPr="00C26A1B" w:rsidRDefault="0001234C" w:rsidP="00286839">
      <w:pPr>
        <w:keepNext/>
        <w:spacing w:after="60"/>
        <w:jc w:val="both"/>
        <w:rPr>
          <w:b/>
          <w:bCs/>
        </w:rPr>
      </w:pPr>
      <w:r w:rsidRPr="00C26A1B">
        <w:t>This tentative code has a trial or experimental status and is not intended to be enforced.  The requirements are designed for study prior to the development and adoption of a final code.  Officials wanting to conduct an official examination of a</w:t>
      </w:r>
      <w:r w:rsidR="00E23590" w:rsidRPr="00C26A1B">
        <w:t>n Electric Vehicle Supply Equipment (</w:t>
      </w:r>
      <w:r w:rsidR="00C822A3" w:rsidRPr="00C26A1B">
        <w:t>EVSE</w:t>
      </w:r>
      <w:r w:rsidR="00E23590" w:rsidRPr="00C26A1B">
        <w:t>)</w:t>
      </w:r>
      <w:r w:rsidRPr="00C26A1B">
        <w:t xml:space="preserve"> or system are advised to see paragraph G</w:t>
      </w:r>
      <w:r w:rsidR="002946D6">
        <w:noBreakHyphen/>
      </w:r>
      <w:r w:rsidRPr="00C26A1B">
        <w:t>A.3.</w:t>
      </w:r>
      <w:r w:rsidR="001C2B99">
        <w:t> </w:t>
      </w:r>
      <w:r w:rsidRPr="00C26A1B">
        <w:t>Special and Unclassified Equipment</w:t>
      </w:r>
      <w:r w:rsidR="005F0BE1" w:rsidRPr="00C26A1B">
        <w:t>.</w:t>
      </w:r>
    </w:p>
    <w:p w:rsidR="00A245F5" w:rsidRPr="00C26A1B" w:rsidRDefault="00A74CB8" w:rsidP="00286839">
      <w:pPr>
        <w:keepNext/>
        <w:spacing w:before="60"/>
      </w:pPr>
      <w:r w:rsidRPr="00C26A1B">
        <w:t>(Tentative Code Added 20</w:t>
      </w:r>
      <w:r w:rsidR="00C26A1B">
        <w:t>15</w:t>
      </w:r>
      <w:r w:rsidRPr="00C26A1B">
        <w:t>)</w:t>
      </w:r>
    </w:p>
    <w:p w:rsidR="00A245F5" w:rsidRPr="00C26A1B" w:rsidRDefault="00A245F5" w:rsidP="003E09DC">
      <w:pPr>
        <w:pStyle w:val="Heading2"/>
        <w:tabs>
          <w:tab w:val="left" w:pos="360"/>
        </w:tabs>
      </w:pPr>
      <w:bookmarkStart w:id="5" w:name="_Toc425940654"/>
      <w:bookmarkStart w:id="6" w:name="_Toc425940978"/>
      <w:bookmarkStart w:id="7" w:name="_Toc425943576"/>
      <w:bookmarkStart w:id="8" w:name="_Toc431203090"/>
      <w:r w:rsidRPr="00C26A1B">
        <w:t>A.</w:t>
      </w:r>
      <w:r w:rsidRPr="00C26A1B">
        <w:tab/>
        <w:t>Application</w:t>
      </w:r>
      <w:bookmarkEnd w:id="5"/>
      <w:bookmarkEnd w:id="6"/>
      <w:bookmarkEnd w:id="7"/>
      <w:bookmarkEnd w:id="8"/>
    </w:p>
    <w:p w:rsidR="00A245F5" w:rsidRPr="00C26A1B" w:rsidRDefault="00A245F5" w:rsidP="002F76A7">
      <w:pPr>
        <w:tabs>
          <w:tab w:val="left" w:pos="540"/>
        </w:tabs>
        <w:spacing w:after="240"/>
        <w:jc w:val="both"/>
      </w:pPr>
      <w:bookmarkStart w:id="9" w:name="_Toc425940655"/>
      <w:bookmarkStart w:id="10" w:name="_Toc425940979"/>
      <w:bookmarkStart w:id="11" w:name="_Toc425943577"/>
      <w:bookmarkStart w:id="12" w:name="_Toc431203091"/>
      <w:r w:rsidRPr="00C26A1B">
        <w:rPr>
          <w:rStyle w:val="Heading3Char"/>
        </w:rPr>
        <w:t>A.1.</w:t>
      </w:r>
      <w:r w:rsidRPr="00C26A1B">
        <w:rPr>
          <w:rStyle w:val="Heading3Char"/>
        </w:rPr>
        <w:tab/>
      </w:r>
      <w:r w:rsidR="000C2D7B" w:rsidRPr="00C26A1B">
        <w:rPr>
          <w:rStyle w:val="Heading3Char"/>
        </w:rPr>
        <w:t>General.</w:t>
      </w:r>
      <w:bookmarkEnd w:id="9"/>
      <w:bookmarkEnd w:id="10"/>
      <w:bookmarkEnd w:id="11"/>
      <w:bookmarkEnd w:id="12"/>
      <w:r w:rsidR="000C2D7B" w:rsidRPr="00C26A1B">
        <w:t xml:space="preserve"> – </w:t>
      </w:r>
      <w:r w:rsidRPr="00C26A1B">
        <w:t xml:space="preserve">This </w:t>
      </w:r>
      <w:r w:rsidR="001F2DEC" w:rsidRPr="00C26A1B">
        <w:t>code applies to devices</w:t>
      </w:r>
      <w:r w:rsidR="00D2411D" w:rsidRPr="00C26A1B">
        <w:t>, accessories, and systems</w:t>
      </w:r>
      <w:r w:rsidR="001F2DEC" w:rsidRPr="00C26A1B">
        <w:t xml:space="preserve"> </w:t>
      </w:r>
      <w:r w:rsidR="006E7F7C" w:rsidRPr="00C26A1B">
        <w:t xml:space="preserve">used </w:t>
      </w:r>
      <w:r w:rsidR="001F2DEC" w:rsidRPr="00C26A1B">
        <w:t xml:space="preserve">for the measurement of </w:t>
      </w:r>
      <w:r w:rsidR="00483AD4" w:rsidRPr="00C26A1B">
        <w:t>electricity</w:t>
      </w:r>
      <w:r w:rsidR="001F2DEC" w:rsidRPr="00C26A1B">
        <w:t xml:space="preserve"> </w:t>
      </w:r>
      <w:r w:rsidR="00483AD4" w:rsidRPr="00C26A1B">
        <w:t>dispensed</w:t>
      </w:r>
      <w:r w:rsidR="001F2DEC" w:rsidRPr="00C26A1B">
        <w:t xml:space="preserve"> </w:t>
      </w:r>
      <w:r w:rsidR="00E43747" w:rsidRPr="00C26A1B">
        <w:t xml:space="preserve">in </w:t>
      </w:r>
      <w:r w:rsidR="001F2DEC" w:rsidRPr="00C26A1B">
        <w:t>vehicle fuel</w:t>
      </w:r>
      <w:r w:rsidR="00483AD4" w:rsidRPr="00C26A1B">
        <w:t xml:space="preserve"> </w:t>
      </w:r>
      <w:r w:rsidR="00123A6C" w:rsidRPr="00C26A1B">
        <w:t>applications wherein a quantity determination or statement of measure is used wholly or partially as a basis for sale or upon which a charge for service is based</w:t>
      </w:r>
      <w:r w:rsidRPr="00C26A1B">
        <w:t>.</w:t>
      </w:r>
    </w:p>
    <w:p w:rsidR="000C2D7B" w:rsidRPr="00C26A1B" w:rsidRDefault="000C2D7B" w:rsidP="002F76A7">
      <w:pPr>
        <w:keepNext/>
        <w:tabs>
          <w:tab w:val="left" w:pos="540"/>
        </w:tabs>
        <w:spacing w:after="240"/>
        <w:jc w:val="both"/>
      </w:pPr>
      <w:bookmarkStart w:id="13" w:name="_Toc425940656"/>
      <w:bookmarkStart w:id="14" w:name="_Toc425940980"/>
      <w:bookmarkStart w:id="15" w:name="_Toc425943578"/>
      <w:bookmarkStart w:id="16" w:name="_Toc431203092"/>
      <w:r w:rsidRPr="00C26A1B">
        <w:rPr>
          <w:rStyle w:val="Heading3Char"/>
        </w:rPr>
        <w:t>A.2.</w:t>
      </w:r>
      <w:r w:rsidRPr="00C26A1B">
        <w:rPr>
          <w:rStyle w:val="Heading3Char"/>
        </w:rPr>
        <w:tab/>
        <w:t>Exceptions.</w:t>
      </w:r>
      <w:bookmarkEnd w:id="13"/>
      <w:bookmarkEnd w:id="14"/>
      <w:bookmarkEnd w:id="15"/>
      <w:bookmarkEnd w:id="16"/>
      <w:r w:rsidRPr="00C26A1B">
        <w:t xml:space="preserve"> – This code does not apply to</w:t>
      </w:r>
      <w:r w:rsidR="001F2DEC" w:rsidRPr="00C26A1B">
        <w:t>:</w:t>
      </w:r>
    </w:p>
    <w:p w:rsidR="00483AD4" w:rsidRPr="00C26A1B" w:rsidRDefault="00261E44" w:rsidP="002F76A7">
      <w:pPr>
        <w:numPr>
          <w:ilvl w:val="0"/>
          <w:numId w:val="1"/>
        </w:numPr>
        <w:tabs>
          <w:tab w:val="left" w:pos="540"/>
          <w:tab w:val="left" w:pos="720"/>
          <w:tab w:val="left" w:pos="1620"/>
        </w:tabs>
        <w:spacing w:after="240"/>
        <w:jc w:val="both"/>
      </w:pPr>
      <w:r w:rsidRPr="00C26A1B">
        <w:t>The</w:t>
      </w:r>
      <w:r w:rsidR="0041676C" w:rsidRPr="00C26A1B">
        <w:t xml:space="preserve"> </w:t>
      </w:r>
      <w:r w:rsidR="00C12800" w:rsidRPr="00C26A1B">
        <w:t xml:space="preserve">use of any measure or measuring </w:t>
      </w:r>
      <w:r w:rsidR="000A35C5" w:rsidRPr="00C26A1B">
        <w:t>device</w:t>
      </w:r>
      <w:r w:rsidR="00C12800" w:rsidRPr="00C26A1B">
        <w:t xml:space="preserve"> </w:t>
      </w:r>
      <w:r w:rsidR="001374E5" w:rsidRPr="00C26A1B">
        <w:t xml:space="preserve">owned, maintained, and </w:t>
      </w:r>
      <w:r w:rsidR="00C12800" w:rsidRPr="00C26A1B">
        <w:t>used by a public utility</w:t>
      </w:r>
      <w:r w:rsidR="00E37FC3" w:rsidRPr="00C26A1B">
        <w:t xml:space="preserve"> or municipality</w:t>
      </w:r>
      <w:r w:rsidR="00C12800" w:rsidRPr="00C26A1B">
        <w:t xml:space="preserve"> </w:t>
      </w:r>
      <w:r w:rsidR="001374E5" w:rsidRPr="00C26A1B">
        <w:t xml:space="preserve">only </w:t>
      </w:r>
      <w:r w:rsidR="00C12800" w:rsidRPr="00C26A1B">
        <w:t xml:space="preserve">in connection with measuring electricity subject to the </w:t>
      </w:r>
      <w:r w:rsidR="0041676C" w:rsidRPr="00C26A1B">
        <w:t xml:space="preserve">authority having jurisdiction such as the </w:t>
      </w:r>
      <w:r w:rsidR="00C12800" w:rsidRPr="00C26A1B">
        <w:t>Public Utilities Commission.</w:t>
      </w:r>
    </w:p>
    <w:p w:rsidR="001F2DEC" w:rsidRPr="00C26A1B" w:rsidRDefault="00E23590" w:rsidP="002F76A7">
      <w:pPr>
        <w:numPr>
          <w:ilvl w:val="0"/>
          <w:numId w:val="1"/>
        </w:numPr>
        <w:tabs>
          <w:tab w:val="left" w:pos="540"/>
          <w:tab w:val="left" w:pos="720"/>
          <w:tab w:val="left" w:pos="1620"/>
        </w:tabs>
        <w:spacing w:after="240"/>
        <w:jc w:val="both"/>
      </w:pPr>
      <w:r w:rsidRPr="00C26A1B">
        <w:t xml:space="preserve">Electric Vehicle Supply Equipment (EVSEs) </w:t>
      </w:r>
      <w:r w:rsidR="001F2DEC" w:rsidRPr="00C26A1B">
        <w:t xml:space="preserve">used solely for dispensing </w:t>
      </w:r>
      <w:r w:rsidR="004378B1" w:rsidRPr="00C26A1B">
        <w:t xml:space="preserve">electrical energy </w:t>
      </w:r>
      <w:r w:rsidR="001F2DEC" w:rsidRPr="00C26A1B">
        <w:t>in connection with operations in which the amount dispensed does not affect customer charges</w:t>
      </w:r>
      <w:r w:rsidR="00AB463B" w:rsidRPr="00C26A1B">
        <w:t xml:space="preserve"> or compensation</w:t>
      </w:r>
      <w:r w:rsidR="001F2DEC" w:rsidRPr="00C26A1B">
        <w:t>.</w:t>
      </w:r>
    </w:p>
    <w:p w:rsidR="001F2DEC" w:rsidRPr="00C26A1B" w:rsidRDefault="001F2DEC" w:rsidP="002F76A7">
      <w:pPr>
        <w:numPr>
          <w:ilvl w:val="0"/>
          <w:numId w:val="1"/>
        </w:numPr>
        <w:tabs>
          <w:tab w:val="left" w:pos="540"/>
          <w:tab w:val="left" w:pos="720"/>
          <w:tab w:val="left" w:pos="1620"/>
        </w:tabs>
        <w:spacing w:after="240"/>
        <w:ind w:left="360" w:firstLine="0"/>
        <w:jc w:val="both"/>
      </w:pPr>
      <w:r w:rsidRPr="00C26A1B">
        <w:t xml:space="preserve">The wholesale delivery of </w:t>
      </w:r>
      <w:r w:rsidR="00483AD4" w:rsidRPr="00C26A1B">
        <w:t>electricity</w:t>
      </w:r>
      <w:r w:rsidRPr="00C26A1B">
        <w:t>.</w:t>
      </w:r>
    </w:p>
    <w:p w:rsidR="001F2DEC" w:rsidRPr="00C26A1B" w:rsidRDefault="000C2D7B" w:rsidP="002F76A7">
      <w:pPr>
        <w:tabs>
          <w:tab w:val="left" w:pos="540"/>
        </w:tabs>
        <w:spacing w:after="240"/>
        <w:jc w:val="both"/>
      </w:pPr>
      <w:bookmarkStart w:id="17" w:name="_Toc425940657"/>
      <w:bookmarkStart w:id="18" w:name="_Toc425940981"/>
      <w:bookmarkStart w:id="19" w:name="_Toc425943579"/>
      <w:bookmarkStart w:id="20" w:name="_Toc431203093"/>
      <w:r w:rsidRPr="00C26A1B">
        <w:rPr>
          <w:rStyle w:val="Heading3Char"/>
        </w:rPr>
        <w:t>A.3</w:t>
      </w:r>
      <w:r w:rsidR="00A245F5" w:rsidRPr="00C26A1B">
        <w:rPr>
          <w:rStyle w:val="Heading3Char"/>
        </w:rPr>
        <w:t>.</w:t>
      </w:r>
      <w:r w:rsidR="00A245F5" w:rsidRPr="00C26A1B">
        <w:rPr>
          <w:rStyle w:val="Heading3Char"/>
        </w:rPr>
        <w:tab/>
      </w:r>
      <w:r w:rsidRPr="00C26A1B">
        <w:rPr>
          <w:rStyle w:val="Heading3Char"/>
        </w:rPr>
        <w:t>Additional Code Requirements.</w:t>
      </w:r>
      <w:bookmarkEnd w:id="17"/>
      <w:bookmarkEnd w:id="18"/>
      <w:bookmarkEnd w:id="19"/>
      <w:bookmarkEnd w:id="20"/>
      <w:r w:rsidRPr="00C26A1B">
        <w:rPr>
          <w:rStyle w:val="Heading3Char"/>
        </w:rPr>
        <w:t xml:space="preserve"> </w:t>
      </w:r>
      <w:r w:rsidRPr="00C26A1B">
        <w:t xml:space="preserve">– In addition to the requirements of this code, </w:t>
      </w:r>
      <w:r w:rsidR="00041B3E" w:rsidRPr="00C26A1B">
        <w:t>Electric</w:t>
      </w:r>
      <w:r w:rsidR="005E264A">
        <w:t xml:space="preserve"> Fueling Systems</w:t>
      </w:r>
      <w:r w:rsidR="001F2DEC" w:rsidRPr="00C26A1B">
        <w:t xml:space="preserve"> shall meet the requirements of Section 1.10. General Code.</w:t>
      </w:r>
    </w:p>
    <w:p w:rsidR="00CE2EA0" w:rsidRPr="00C26A1B" w:rsidRDefault="00CE2EA0" w:rsidP="002F76A7">
      <w:pPr>
        <w:tabs>
          <w:tab w:val="left" w:pos="1080"/>
        </w:tabs>
        <w:spacing w:after="240"/>
        <w:ind w:left="360"/>
        <w:jc w:val="both"/>
      </w:pPr>
      <w:bookmarkStart w:id="21" w:name="_Toc425940658"/>
      <w:bookmarkStart w:id="22" w:name="_Toc425943580"/>
      <w:bookmarkStart w:id="23" w:name="_Toc431203094"/>
      <w:r w:rsidRPr="00C26A1B">
        <w:rPr>
          <w:rStyle w:val="Heading4Char"/>
        </w:rPr>
        <w:t>A.3.1.</w:t>
      </w:r>
      <w:r w:rsidRPr="00C26A1B">
        <w:rPr>
          <w:rStyle w:val="Heading4Char"/>
        </w:rPr>
        <w:tab/>
        <w:t xml:space="preserve">Electric Vehicle Supply Equipment (EVSE) </w:t>
      </w:r>
      <w:r w:rsidR="00C3700E" w:rsidRPr="00C26A1B">
        <w:rPr>
          <w:rStyle w:val="Heading4Char"/>
        </w:rPr>
        <w:t>with Integral Time</w:t>
      </w:r>
      <w:r w:rsidR="00C3700E" w:rsidRPr="00C26A1B">
        <w:rPr>
          <w:rStyle w:val="Heading4Char"/>
        </w:rPr>
        <w:noBreakHyphen/>
        <w:t>Measuring</w:t>
      </w:r>
      <w:r w:rsidRPr="00C26A1B">
        <w:rPr>
          <w:rStyle w:val="Heading4Char"/>
        </w:rPr>
        <w:t xml:space="preserve"> Devices.</w:t>
      </w:r>
      <w:bookmarkEnd w:id="21"/>
      <w:bookmarkEnd w:id="22"/>
      <w:bookmarkEnd w:id="23"/>
      <w:r w:rsidRPr="00C26A1B">
        <w:t xml:space="preserve"> – A</w:t>
      </w:r>
      <w:r w:rsidR="00E23590" w:rsidRPr="00C26A1B">
        <w:t>n EVSE</w:t>
      </w:r>
      <w:r w:rsidRPr="00C26A1B">
        <w:t xml:space="preserve"> that is used for both the sale of electricity as vehicle fuel and </w:t>
      </w:r>
      <w:r w:rsidR="00C3700E" w:rsidRPr="00C26A1B">
        <w:t xml:space="preserve">used to measure time during which </w:t>
      </w:r>
      <w:r w:rsidR="00000758" w:rsidRPr="00C26A1B">
        <w:t>services</w:t>
      </w:r>
      <w:r w:rsidRPr="00C26A1B">
        <w:t xml:space="preserve"> (e.g</w:t>
      </w:r>
      <w:r w:rsidR="0064309B" w:rsidRPr="00C26A1B">
        <w:t>.,</w:t>
      </w:r>
      <w:r w:rsidR="0064309B">
        <w:t> </w:t>
      </w:r>
      <w:r w:rsidRPr="00C26A1B">
        <w:t>vehicle parking)</w:t>
      </w:r>
      <w:r w:rsidR="00C3700E" w:rsidRPr="00C26A1B">
        <w:t xml:space="preserve"> are received.  These devices </w:t>
      </w:r>
      <w:r w:rsidRPr="00C26A1B">
        <w:t xml:space="preserve">shall </w:t>
      </w:r>
      <w:r w:rsidR="00C3700E" w:rsidRPr="00C26A1B">
        <w:t xml:space="preserve">also </w:t>
      </w:r>
      <w:r w:rsidRPr="00C26A1B">
        <w:t xml:space="preserve">meet the requirements </w:t>
      </w:r>
      <w:r w:rsidR="00C3700E" w:rsidRPr="00C26A1B">
        <w:t xml:space="preserve">of </w:t>
      </w:r>
      <w:r w:rsidRPr="00C26A1B">
        <w:t>Section 5.55. Timing Devices.</w:t>
      </w:r>
    </w:p>
    <w:p w:rsidR="001F2DEC" w:rsidRPr="00C26A1B" w:rsidRDefault="001F2DEC" w:rsidP="00286839">
      <w:pPr>
        <w:tabs>
          <w:tab w:val="left" w:pos="540"/>
        </w:tabs>
        <w:jc w:val="both"/>
      </w:pPr>
      <w:bookmarkStart w:id="24" w:name="_Toc425940659"/>
      <w:bookmarkStart w:id="25" w:name="_Toc425940982"/>
      <w:bookmarkStart w:id="26" w:name="_Toc425943581"/>
      <w:bookmarkStart w:id="27" w:name="_Toc431203095"/>
      <w:r w:rsidRPr="00C26A1B">
        <w:rPr>
          <w:rStyle w:val="Heading3Char"/>
        </w:rPr>
        <w:t>A.4.</w:t>
      </w:r>
      <w:r w:rsidRPr="00C26A1B">
        <w:rPr>
          <w:rStyle w:val="Heading3Char"/>
        </w:rPr>
        <w:tab/>
        <w:t>Type Evaluation.</w:t>
      </w:r>
      <w:bookmarkEnd w:id="24"/>
      <w:bookmarkEnd w:id="25"/>
      <w:bookmarkEnd w:id="26"/>
      <w:bookmarkEnd w:id="27"/>
      <w:r w:rsidRPr="00C26A1B">
        <w:rPr>
          <w:rStyle w:val="Heading3Char"/>
        </w:rPr>
        <w:t xml:space="preserve"> </w:t>
      </w:r>
      <w:r w:rsidRPr="00C26A1B">
        <w:t xml:space="preserve">– </w:t>
      </w:r>
      <w:r w:rsidR="009A3E43" w:rsidRPr="00C26A1B">
        <w:t xml:space="preserve">The National Type Evaluation Program (NTEP) will accept for type evaluation only those </w:t>
      </w:r>
      <w:r w:rsidR="004B17B2" w:rsidRPr="00C26A1B">
        <w:t>EVSEs</w:t>
      </w:r>
      <w:r w:rsidR="004B265F" w:rsidRPr="00C26A1B">
        <w:t xml:space="preserve"> </w:t>
      </w:r>
      <w:r w:rsidR="009A3E43" w:rsidRPr="00C26A1B">
        <w:t>that comply with all requirements of this code</w:t>
      </w:r>
      <w:r w:rsidR="004B265F" w:rsidRPr="00C26A1B">
        <w:t xml:space="preserve"> and </w:t>
      </w:r>
      <w:r w:rsidR="004B17B2" w:rsidRPr="00C26A1B">
        <w:t>have</w:t>
      </w:r>
      <w:r w:rsidR="00A65A96" w:rsidRPr="00C26A1B">
        <w:t xml:space="preserve"> received safety certification by a </w:t>
      </w:r>
      <w:r w:rsidR="00530F61" w:rsidRPr="00C26A1B">
        <w:t>nationally recognized testing laboratory</w:t>
      </w:r>
      <w:r w:rsidR="00A65A96" w:rsidRPr="00C26A1B">
        <w:t xml:space="preserve"> (NRTL)</w:t>
      </w:r>
      <w:r w:rsidR="009A3E43" w:rsidRPr="00C26A1B">
        <w:t>.</w:t>
      </w:r>
    </w:p>
    <w:p w:rsidR="00A245F5" w:rsidRPr="00C26A1B" w:rsidRDefault="00A245F5" w:rsidP="000A07ED">
      <w:pPr>
        <w:pStyle w:val="Heading2"/>
        <w:tabs>
          <w:tab w:val="left" w:pos="360"/>
        </w:tabs>
      </w:pPr>
      <w:bookmarkStart w:id="28" w:name="_Toc425940660"/>
      <w:bookmarkStart w:id="29" w:name="_Toc425940983"/>
      <w:bookmarkStart w:id="30" w:name="_Toc425943582"/>
      <w:bookmarkStart w:id="31" w:name="_Toc431203096"/>
      <w:r w:rsidRPr="00C26A1B">
        <w:t>S.</w:t>
      </w:r>
      <w:r w:rsidRPr="00C26A1B">
        <w:tab/>
        <w:t>Specifications</w:t>
      </w:r>
      <w:bookmarkEnd w:id="28"/>
      <w:bookmarkEnd w:id="29"/>
      <w:bookmarkEnd w:id="30"/>
      <w:bookmarkEnd w:id="31"/>
    </w:p>
    <w:p w:rsidR="00A245F5" w:rsidRPr="00C26A1B" w:rsidRDefault="00A245F5" w:rsidP="002F76A7">
      <w:pPr>
        <w:pStyle w:val="Heading3"/>
        <w:tabs>
          <w:tab w:val="left" w:pos="540"/>
        </w:tabs>
        <w:spacing w:after="240"/>
      </w:pPr>
      <w:bookmarkStart w:id="32" w:name="_Toc425940661"/>
      <w:bookmarkStart w:id="33" w:name="_Toc425940984"/>
      <w:bookmarkStart w:id="34" w:name="_Toc425943583"/>
      <w:bookmarkStart w:id="35" w:name="_Toc431203097"/>
      <w:r w:rsidRPr="00C26A1B">
        <w:t>S.1.</w:t>
      </w:r>
      <w:r w:rsidRPr="00C26A1B">
        <w:tab/>
      </w:r>
      <w:r w:rsidR="00A65A96" w:rsidRPr="00C26A1B">
        <w:t xml:space="preserve">Primary </w:t>
      </w:r>
      <w:r w:rsidRPr="00C26A1B">
        <w:t>Indicating and Recording Elements.</w:t>
      </w:r>
      <w:bookmarkEnd w:id="32"/>
      <w:bookmarkEnd w:id="33"/>
      <w:bookmarkEnd w:id="34"/>
      <w:bookmarkEnd w:id="35"/>
    </w:p>
    <w:p w:rsidR="0016688B" w:rsidRPr="00C26A1B" w:rsidRDefault="00A245F5" w:rsidP="002F76A7">
      <w:pPr>
        <w:spacing w:after="240"/>
        <w:ind w:left="360"/>
        <w:jc w:val="both"/>
      </w:pPr>
      <w:bookmarkStart w:id="36" w:name="_Toc425940662"/>
      <w:bookmarkStart w:id="37" w:name="_Toc425943584"/>
      <w:bookmarkStart w:id="38" w:name="_Toc431203098"/>
      <w:r w:rsidRPr="00C26A1B">
        <w:rPr>
          <w:rStyle w:val="Heading4Char"/>
        </w:rPr>
        <w:t>S.1.1.</w:t>
      </w:r>
      <w:r w:rsidRPr="00C26A1B">
        <w:rPr>
          <w:rStyle w:val="Heading4Char"/>
        </w:rPr>
        <w:tab/>
      </w:r>
      <w:r w:rsidR="0016688B" w:rsidRPr="00C26A1B">
        <w:rPr>
          <w:rStyle w:val="Heading4Char"/>
        </w:rPr>
        <w:t>Electric Vehicle Supply Equipment (EVSE)</w:t>
      </w:r>
      <w:bookmarkEnd w:id="36"/>
      <w:bookmarkEnd w:id="37"/>
      <w:bookmarkEnd w:id="38"/>
      <w:r w:rsidR="0016688B" w:rsidRPr="00146ECA">
        <w:rPr>
          <w:b/>
        </w:rPr>
        <w:t>.</w:t>
      </w:r>
      <w:r w:rsidR="0016688B" w:rsidRPr="00C26A1B">
        <w:t xml:space="preserve"> – A</w:t>
      </w:r>
      <w:r w:rsidR="00E23590" w:rsidRPr="00C26A1B">
        <w:t>n</w:t>
      </w:r>
      <w:r w:rsidR="0016688B" w:rsidRPr="00C26A1B">
        <w:t xml:space="preserve"> </w:t>
      </w:r>
      <w:r w:rsidR="00E23590" w:rsidRPr="00C26A1B">
        <w:t>EVSE</w:t>
      </w:r>
      <w:r w:rsidR="0016688B" w:rsidRPr="00C26A1B">
        <w:t xml:space="preserve"> used to charge electric vehicles shall be of the computing type and shall indicate the electrical energy, the unit price, and the total price of each</w:t>
      </w:r>
      <w:r w:rsidR="00DA55CF" w:rsidRPr="00C26A1B">
        <w:t xml:space="preserve"> </w:t>
      </w:r>
      <w:r w:rsidR="000D2C55" w:rsidRPr="00C26A1B">
        <w:t>transaction</w:t>
      </w:r>
      <w:r w:rsidR="0057455D" w:rsidRPr="00C26A1B">
        <w:t>.</w:t>
      </w:r>
    </w:p>
    <w:p w:rsidR="009B14C8" w:rsidRPr="00C26A1B" w:rsidRDefault="00C822A3" w:rsidP="002F76A7">
      <w:pPr>
        <w:pStyle w:val="ListParagraph"/>
        <w:numPr>
          <w:ilvl w:val="0"/>
          <w:numId w:val="30"/>
        </w:numPr>
        <w:spacing w:after="240"/>
        <w:ind w:left="1080"/>
        <w:contextualSpacing w:val="0"/>
        <w:jc w:val="both"/>
      </w:pPr>
      <w:r w:rsidRPr="00C26A1B">
        <w:t>EVSE</w:t>
      </w:r>
      <w:r w:rsidR="009B14C8" w:rsidRPr="00C26A1B">
        <w:t>s capable of applying multiple unit prices over the course of a single transaction shall also be capable of indicating the start and stop time, the total quantity of energy delivered, the unit price, and the total price for the quantity of energy delivered during each discrete phase corresponding to one of the multiple unit prices.</w:t>
      </w:r>
    </w:p>
    <w:p w:rsidR="009B14C8" w:rsidRPr="00C26A1B" w:rsidRDefault="00FB50D6" w:rsidP="002F76A7">
      <w:pPr>
        <w:pStyle w:val="ListParagraph"/>
        <w:spacing w:after="240"/>
        <w:ind w:left="1080" w:hanging="360"/>
        <w:contextualSpacing w:val="0"/>
        <w:jc w:val="both"/>
        <w:rPr>
          <w:sz w:val="28"/>
          <w:szCs w:val="28"/>
        </w:rPr>
      </w:pPr>
      <w:r w:rsidRPr="00C26A1B">
        <w:t>(b</w:t>
      </w:r>
      <w:r w:rsidR="006755CC" w:rsidRPr="00C26A1B">
        <w:t>)</w:t>
      </w:r>
      <w:r w:rsidR="006755CC">
        <w:tab/>
      </w:r>
      <w:r w:rsidR="00C822A3" w:rsidRPr="00C26A1B">
        <w:t>EVSE</w:t>
      </w:r>
      <w:r w:rsidR="009B14C8" w:rsidRPr="00C26A1B">
        <w:t xml:space="preserve">s capable of applying additional fees for time-based and other services shall also be capable of indicating the total time measured; the unit price(s) for the additional time based service(s); the total </w:t>
      </w:r>
      <w:r w:rsidR="009B14C8" w:rsidRPr="00C26A1B">
        <w:lastRenderedPageBreak/>
        <w:t>computed price(s) for the time measured; and the total transaction price, including the total price for the energy and all additional fees.</w:t>
      </w:r>
    </w:p>
    <w:p w:rsidR="001507B2" w:rsidRPr="00C26A1B" w:rsidRDefault="000C638A" w:rsidP="002F76A7">
      <w:pPr>
        <w:tabs>
          <w:tab w:val="left" w:pos="1080"/>
          <w:tab w:val="left" w:pos="1440"/>
        </w:tabs>
        <w:spacing w:after="240"/>
        <w:ind w:left="360"/>
        <w:jc w:val="both"/>
      </w:pPr>
      <w:bookmarkStart w:id="39" w:name="_Toc425940663"/>
      <w:bookmarkStart w:id="40" w:name="_Toc425943585"/>
      <w:bookmarkStart w:id="41" w:name="_Toc431203099"/>
      <w:r w:rsidRPr="00C26A1B">
        <w:rPr>
          <w:rStyle w:val="Heading4Char"/>
        </w:rPr>
        <w:t>S.1.2.</w:t>
      </w:r>
      <w:r w:rsidRPr="00C26A1B">
        <w:rPr>
          <w:rStyle w:val="Heading4Char"/>
        </w:rPr>
        <w:tab/>
        <w:t xml:space="preserve">EVSE </w:t>
      </w:r>
      <w:r w:rsidR="009A3E43" w:rsidRPr="00C26A1B">
        <w:rPr>
          <w:rStyle w:val="Heading4Char"/>
        </w:rPr>
        <w:t xml:space="preserve">Indicating </w:t>
      </w:r>
      <w:r w:rsidR="00A245F5" w:rsidRPr="00C26A1B">
        <w:rPr>
          <w:rStyle w:val="Heading4Char"/>
        </w:rPr>
        <w:t>Elements</w:t>
      </w:r>
      <w:bookmarkEnd w:id="39"/>
      <w:bookmarkEnd w:id="40"/>
      <w:bookmarkEnd w:id="41"/>
      <w:r w:rsidR="001C4954">
        <w:rPr>
          <w:b/>
        </w:rPr>
        <w:t>.</w:t>
      </w:r>
      <w:r w:rsidR="001C4954" w:rsidRPr="00C26A1B">
        <w:t xml:space="preserve"> </w:t>
      </w:r>
      <w:r w:rsidR="00403478" w:rsidRPr="00C26A1B">
        <w:t>– A</w:t>
      </w:r>
      <w:r w:rsidR="00E23590" w:rsidRPr="00C26A1B">
        <w:t>n</w:t>
      </w:r>
      <w:r w:rsidR="00403478" w:rsidRPr="00C26A1B">
        <w:t xml:space="preserve"> </w:t>
      </w:r>
      <w:r w:rsidR="00E23590" w:rsidRPr="00C26A1B">
        <w:t>EVSE</w:t>
      </w:r>
      <w:r w:rsidR="00403478" w:rsidRPr="00C26A1B">
        <w:t xml:space="preserve"> used to charge electric vehicles s</w:t>
      </w:r>
      <w:r w:rsidR="009A3E43" w:rsidRPr="00C26A1B">
        <w:t xml:space="preserve">hall include an indicating element that </w:t>
      </w:r>
      <w:r w:rsidR="001507B2" w:rsidRPr="00C26A1B">
        <w:t xml:space="preserve">accumulates </w:t>
      </w:r>
      <w:r w:rsidR="009A3E43" w:rsidRPr="00C26A1B">
        <w:t xml:space="preserve">continuously </w:t>
      </w:r>
      <w:r w:rsidR="001507B2" w:rsidRPr="00C26A1B">
        <w:t xml:space="preserve">and </w:t>
      </w:r>
      <w:r w:rsidR="009A3E43" w:rsidRPr="00C26A1B">
        <w:t>display</w:t>
      </w:r>
      <w:r w:rsidR="001507B2" w:rsidRPr="00C26A1B">
        <w:t>s</w:t>
      </w:r>
      <w:r w:rsidR="004B2151" w:rsidRPr="00C26A1B">
        <w:t xml:space="preserve">, </w:t>
      </w:r>
      <w:r w:rsidR="00BB733E" w:rsidRPr="00C26A1B">
        <w:t xml:space="preserve">for a minimum of </w:t>
      </w:r>
      <w:r w:rsidR="0064309B" w:rsidRPr="00C26A1B">
        <w:t>15</w:t>
      </w:r>
      <w:r w:rsidR="0064309B">
        <w:t> </w:t>
      </w:r>
      <w:r w:rsidR="00BB733E" w:rsidRPr="00C26A1B">
        <w:t>seconds at the activation by the user and at the start and end of the transaction</w:t>
      </w:r>
      <w:r w:rsidR="004B2151" w:rsidRPr="00C26A1B">
        <w:t>,</w:t>
      </w:r>
      <w:r w:rsidR="00BB733E" w:rsidRPr="00C26A1B">
        <w:t xml:space="preserve"> the correct</w:t>
      </w:r>
      <w:r w:rsidR="009A3E43" w:rsidRPr="00C26A1B">
        <w:t xml:space="preserve"> measurement results relative to quantity and total price. </w:t>
      </w:r>
      <w:r w:rsidR="00442204" w:rsidRPr="00C26A1B">
        <w:t xml:space="preserve"> </w:t>
      </w:r>
      <w:r w:rsidR="009A3E43" w:rsidRPr="00C26A1B">
        <w:t>Indications shall be clear, definite, accurate, and easily read under normal conditions of operation of the device.</w:t>
      </w:r>
      <w:r w:rsidR="00BE18EB" w:rsidRPr="00C26A1B">
        <w:t xml:space="preserve">  All indications</w:t>
      </w:r>
      <w:r w:rsidR="006E13BD" w:rsidRPr="00C26A1B">
        <w:t xml:space="preserve"> and representations</w:t>
      </w:r>
      <w:r w:rsidR="00BE18EB" w:rsidRPr="00C26A1B">
        <w:t xml:space="preserve"> of electricity sold shall be clearly identified and separate from other time-based fees indicated by a</w:t>
      </w:r>
      <w:r w:rsidR="00E43747" w:rsidRPr="00C26A1B">
        <w:t>n</w:t>
      </w:r>
      <w:r w:rsidR="00BE18EB" w:rsidRPr="00C26A1B">
        <w:t xml:space="preserve"> </w:t>
      </w:r>
      <w:r w:rsidR="00C822A3" w:rsidRPr="00C26A1B">
        <w:t>EVSE</w:t>
      </w:r>
      <w:r w:rsidR="00BE18EB" w:rsidRPr="00C26A1B">
        <w:t xml:space="preserve"> </w:t>
      </w:r>
      <w:r w:rsidR="005C664B" w:rsidRPr="00C26A1B">
        <w:t xml:space="preserve">that is </w:t>
      </w:r>
      <w:r w:rsidR="00BE18EB" w:rsidRPr="00C26A1B">
        <w:t>used for both the sale of electricity as vehicle fuel and the sale of other separate time-based services (e.g., vehicle parking).</w:t>
      </w:r>
      <w:r w:rsidR="008A0F16" w:rsidRPr="00C26A1B">
        <w:rPr>
          <w:highlight w:val="yellow"/>
        </w:rPr>
        <w:t xml:space="preserve"> </w:t>
      </w:r>
    </w:p>
    <w:p w:rsidR="001507B2" w:rsidRPr="00C26A1B" w:rsidRDefault="001507B2" w:rsidP="002F76A7">
      <w:pPr>
        <w:tabs>
          <w:tab w:val="left" w:pos="1620"/>
        </w:tabs>
        <w:spacing w:after="240"/>
        <w:ind w:left="720"/>
        <w:jc w:val="both"/>
      </w:pPr>
      <w:r w:rsidRPr="00C26A1B">
        <w:rPr>
          <w:b/>
        </w:rPr>
        <w:t>S.1.2.1</w:t>
      </w:r>
      <w:r w:rsidR="001C4954" w:rsidRPr="00C26A1B">
        <w:rPr>
          <w:b/>
        </w:rPr>
        <w:t>.</w:t>
      </w:r>
      <w:r w:rsidR="001C4954">
        <w:rPr>
          <w:b/>
        </w:rPr>
        <w:tab/>
      </w:r>
      <w:r w:rsidRPr="00C26A1B">
        <w:rPr>
          <w:b/>
        </w:rPr>
        <w:t>Multiple EVSEs Associated with a Single Indicating Element</w:t>
      </w:r>
      <w:r w:rsidR="001C4954">
        <w:rPr>
          <w:b/>
        </w:rPr>
        <w:t>.</w:t>
      </w:r>
      <w:r w:rsidRPr="00C26A1B">
        <w:t xml:space="preserve"> </w:t>
      </w:r>
      <w:r w:rsidR="00146ECA">
        <w:t>–</w:t>
      </w:r>
      <w:r w:rsidR="00146ECA" w:rsidRPr="00C26A1B">
        <w:t xml:space="preserve"> </w:t>
      </w:r>
      <w:r w:rsidRPr="00C26A1B">
        <w:t>A system w</w:t>
      </w:r>
      <w:r w:rsidR="00DE0CF9">
        <w:t>ith a single indicating element for two or more EVSEs</w:t>
      </w:r>
      <w:r w:rsidRPr="00C26A1B">
        <w:t xml:space="preserve"> shall be provided with means to display information from the individual EVSE(s) selected or displayed, and shall be provided with </w:t>
      </w:r>
      <w:r w:rsidR="0064309B">
        <w:t xml:space="preserve">an </w:t>
      </w:r>
      <w:r w:rsidRPr="00C26A1B">
        <w:t>automatic means to indicate clearly and definitely which EVSE is associated with the displayed information.</w:t>
      </w:r>
    </w:p>
    <w:p w:rsidR="009A3E43" w:rsidRPr="00C26A1B" w:rsidRDefault="009A3E43" w:rsidP="002F76A7">
      <w:pPr>
        <w:keepNext/>
        <w:keepLines/>
        <w:tabs>
          <w:tab w:val="left" w:pos="1080"/>
          <w:tab w:val="left" w:pos="1620"/>
        </w:tabs>
        <w:spacing w:after="240"/>
        <w:ind w:left="360"/>
        <w:jc w:val="both"/>
      </w:pPr>
      <w:bookmarkStart w:id="42" w:name="_Toc425940664"/>
      <w:bookmarkStart w:id="43" w:name="_Toc425943586"/>
      <w:bookmarkStart w:id="44" w:name="_Toc431203100"/>
      <w:r w:rsidRPr="00C26A1B">
        <w:rPr>
          <w:rStyle w:val="Heading4Char"/>
        </w:rPr>
        <w:t>S.1</w:t>
      </w:r>
      <w:r w:rsidR="00403478" w:rsidRPr="00C26A1B">
        <w:rPr>
          <w:rStyle w:val="Heading4Char"/>
        </w:rPr>
        <w:t>.</w:t>
      </w:r>
      <w:r w:rsidR="000C638A" w:rsidRPr="00C26A1B">
        <w:rPr>
          <w:rStyle w:val="Heading4Char"/>
        </w:rPr>
        <w:t>3</w:t>
      </w:r>
      <w:r w:rsidRPr="00C26A1B">
        <w:rPr>
          <w:rStyle w:val="Heading4Char"/>
        </w:rPr>
        <w:t>.</w:t>
      </w:r>
      <w:r w:rsidR="000C638A" w:rsidRPr="00C26A1B">
        <w:rPr>
          <w:rStyle w:val="Heading4Char"/>
        </w:rPr>
        <w:tab/>
        <w:t xml:space="preserve">EVSE </w:t>
      </w:r>
      <w:r w:rsidR="00403478" w:rsidRPr="00C26A1B">
        <w:rPr>
          <w:rStyle w:val="Heading4Char"/>
        </w:rPr>
        <w:t>Units</w:t>
      </w:r>
      <w:bookmarkEnd w:id="42"/>
      <w:bookmarkEnd w:id="43"/>
      <w:bookmarkEnd w:id="44"/>
      <w:r w:rsidRPr="00146ECA">
        <w:rPr>
          <w:b/>
        </w:rPr>
        <w:t>.</w:t>
      </w:r>
      <w:r w:rsidR="005773AC" w:rsidRPr="00C26A1B">
        <w:t xml:space="preserve">  </w:t>
      </w:r>
    </w:p>
    <w:p w:rsidR="00A245F5" w:rsidRPr="00C26A1B" w:rsidRDefault="00A245F5" w:rsidP="002F76A7">
      <w:pPr>
        <w:keepNext/>
        <w:keepLines/>
        <w:tabs>
          <w:tab w:val="left" w:pos="1620"/>
        </w:tabs>
        <w:spacing w:after="240"/>
        <w:ind w:left="720"/>
        <w:jc w:val="both"/>
      </w:pPr>
      <w:bookmarkStart w:id="45" w:name="_Toc425940665"/>
      <w:r w:rsidRPr="00146ECA">
        <w:rPr>
          <w:rStyle w:val="Heading5Char"/>
        </w:rPr>
        <w:t>S.1.</w:t>
      </w:r>
      <w:r w:rsidR="000C638A" w:rsidRPr="00146ECA">
        <w:rPr>
          <w:rStyle w:val="Heading5Char"/>
        </w:rPr>
        <w:t>3</w:t>
      </w:r>
      <w:r w:rsidR="00403478" w:rsidRPr="00146ECA">
        <w:rPr>
          <w:rStyle w:val="Heading5Char"/>
        </w:rPr>
        <w:t>.1.</w:t>
      </w:r>
      <w:r w:rsidRPr="00146ECA">
        <w:rPr>
          <w:rStyle w:val="Heading5Char"/>
        </w:rPr>
        <w:tab/>
      </w:r>
      <w:r w:rsidR="000C638A" w:rsidRPr="00146ECA">
        <w:rPr>
          <w:rStyle w:val="Heading5Char"/>
        </w:rPr>
        <w:t xml:space="preserve">EVSE </w:t>
      </w:r>
      <w:r w:rsidR="009A3E43" w:rsidRPr="00146ECA">
        <w:rPr>
          <w:rStyle w:val="Heading5Char"/>
        </w:rPr>
        <w:t>Units of Measurement</w:t>
      </w:r>
      <w:r w:rsidRPr="00146ECA">
        <w:rPr>
          <w:rStyle w:val="Heading5Char"/>
        </w:rPr>
        <w:t>.</w:t>
      </w:r>
      <w:bookmarkEnd w:id="45"/>
      <w:r w:rsidRPr="00C26A1B">
        <w:t xml:space="preserve"> –</w:t>
      </w:r>
      <w:r w:rsidR="00DE1E9F">
        <w:t xml:space="preserve"> </w:t>
      </w:r>
      <w:r w:rsidR="00DE0EC8" w:rsidRPr="00C26A1B">
        <w:t>EVSE</w:t>
      </w:r>
      <w:r w:rsidR="004B265F" w:rsidRPr="00C26A1B">
        <w:t xml:space="preserve"> </w:t>
      </w:r>
      <w:r w:rsidR="00BD76AD">
        <w:t xml:space="preserve">units </w:t>
      </w:r>
      <w:r w:rsidR="000C638A" w:rsidRPr="00C26A1B">
        <w:t xml:space="preserve">used to charge electric vehicles </w:t>
      </w:r>
      <w:r w:rsidR="009A3E43" w:rsidRPr="00C26A1B">
        <w:t>shall be indicate</w:t>
      </w:r>
      <w:r w:rsidR="00297C29" w:rsidRPr="00C26A1B">
        <w:t>d</w:t>
      </w:r>
      <w:r w:rsidR="009A3E43" w:rsidRPr="00C26A1B">
        <w:t xml:space="preserve"> and recorde</w:t>
      </w:r>
      <w:r w:rsidR="00297C29" w:rsidRPr="00C26A1B">
        <w:t>d</w:t>
      </w:r>
      <w:r w:rsidR="009A3E43" w:rsidRPr="00C26A1B">
        <w:t xml:space="preserve"> in</w:t>
      </w:r>
      <w:r w:rsidR="00834FE2" w:rsidRPr="00C26A1B">
        <w:t xml:space="preserve"> megajoules (MJ) or</w:t>
      </w:r>
      <w:r w:rsidR="009A3E43" w:rsidRPr="00C26A1B">
        <w:t xml:space="preserve"> </w:t>
      </w:r>
      <w:r w:rsidR="006D2F24" w:rsidRPr="00C26A1B">
        <w:t>kilowatt-hours</w:t>
      </w:r>
      <w:r w:rsidR="00403478" w:rsidRPr="00C26A1B">
        <w:t xml:space="preserve"> (kWh)</w:t>
      </w:r>
      <w:r w:rsidR="009A3E43" w:rsidRPr="00C26A1B">
        <w:t xml:space="preserve"> and </w:t>
      </w:r>
      <w:r w:rsidR="007D1516" w:rsidRPr="00C26A1B">
        <w:t>decimal</w:t>
      </w:r>
      <w:r w:rsidR="009A3E43" w:rsidRPr="00C26A1B">
        <w:t xml:space="preserve"> subdivisions thereof</w:t>
      </w:r>
      <w:r w:rsidRPr="00C26A1B">
        <w:t>.</w:t>
      </w:r>
    </w:p>
    <w:p w:rsidR="004B265F" w:rsidRPr="00C26A1B" w:rsidRDefault="004B265F" w:rsidP="002F76A7">
      <w:pPr>
        <w:tabs>
          <w:tab w:val="left" w:pos="1620"/>
        </w:tabs>
        <w:spacing w:after="240"/>
        <w:ind w:left="720"/>
        <w:jc w:val="both"/>
      </w:pPr>
      <w:bookmarkStart w:id="46" w:name="_Toc425940666"/>
      <w:r w:rsidRPr="00146ECA">
        <w:rPr>
          <w:rStyle w:val="Heading5Char"/>
        </w:rPr>
        <w:t>S.1.3.2.</w:t>
      </w:r>
      <w:r w:rsidRPr="00146ECA">
        <w:rPr>
          <w:rStyle w:val="Heading5Char"/>
        </w:rPr>
        <w:tab/>
        <w:t>EVSE Value of Smallest Unit</w:t>
      </w:r>
      <w:r w:rsidR="001C4954" w:rsidRPr="00146ECA">
        <w:rPr>
          <w:rStyle w:val="Heading5Char"/>
        </w:rPr>
        <w:t>.</w:t>
      </w:r>
      <w:bookmarkEnd w:id="46"/>
      <w:r w:rsidR="001C4954" w:rsidRPr="00146ECA">
        <w:rPr>
          <w:b/>
        </w:rPr>
        <w:t xml:space="preserve"> </w:t>
      </w:r>
      <w:r w:rsidRPr="00C26A1B">
        <w:t>– The value of the smallest unit of indicated delivery by an EVSE, and recorded delivery if the EVSE is equipped to record, shall be 0.005 MJ or 0.</w:t>
      </w:r>
      <w:r w:rsidR="0064309B" w:rsidRPr="00C26A1B">
        <w:t>001</w:t>
      </w:r>
      <w:r w:rsidR="0064309B">
        <w:t> </w:t>
      </w:r>
      <w:r w:rsidRPr="00C26A1B">
        <w:t>kWh.</w:t>
      </w:r>
    </w:p>
    <w:p w:rsidR="00A245F5" w:rsidRPr="00C26A1B" w:rsidRDefault="00A245F5" w:rsidP="002F76A7">
      <w:pPr>
        <w:keepNext/>
        <w:tabs>
          <w:tab w:val="left" w:pos="1620"/>
        </w:tabs>
        <w:spacing w:after="240"/>
        <w:ind w:left="720"/>
        <w:jc w:val="both"/>
      </w:pPr>
      <w:bookmarkStart w:id="47" w:name="_Toc425940667"/>
      <w:r w:rsidRPr="00146ECA">
        <w:rPr>
          <w:rStyle w:val="Heading5Char"/>
        </w:rPr>
        <w:t>S.1.</w:t>
      </w:r>
      <w:r w:rsidR="001F16CD" w:rsidRPr="00146ECA">
        <w:rPr>
          <w:rStyle w:val="Heading5Char"/>
        </w:rPr>
        <w:t>3</w:t>
      </w:r>
      <w:r w:rsidRPr="00146ECA">
        <w:rPr>
          <w:rStyle w:val="Heading5Char"/>
        </w:rPr>
        <w:t>.</w:t>
      </w:r>
      <w:r w:rsidR="004B265F" w:rsidRPr="00146ECA">
        <w:rPr>
          <w:rStyle w:val="Heading5Char"/>
        </w:rPr>
        <w:t>3</w:t>
      </w:r>
      <w:r w:rsidR="009F75B0" w:rsidRPr="00146ECA">
        <w:rPr>
          <w:rStyle w:val="Heading5Char"/>
        </w:rPr>
        <w:t>.</w:t>
      </w:r>
      <w:r w:rsidRPr="00146ECA">
        <w:rPr>
          <w:rStyle w:val="Heading5Char"/>
        </w:rPr>
        <w:tab/>
        <w:t>Value</w:t>
      </w:r>
      <w:r w:rsidR="001F16CD" w:rsidRPr="00146ECA">
        <w:rPr>
          <w:rStyle w:val="Heading5Char"/>
        </w:rPr>
        <w:t>s Defined</w:t>
      </w:r>
      <w:r w:rsidRPr="00146ECA">
        <w:rPr>
          <w:rStyle w:val="Heading5Char"/>
        </w:rPr>
        <w:t>.</w:t>
      </w:r>
      <w:bookmarkEnd w:id="47"/>
      <w:r w:rsidRPr="00C26A1B">
        <w:t xml:space="preserve"> – </w:t>
      </w:r>
      <w:r w:rsidR="00FE483F" w:rsidRPr="00C26A1B">
        <w:t xml:space="preserve">Indicated values shall </w:t>
      </w:r>
      <w:r w:rsidR="00A74CB8" w:rsidRPr="00C26A1B">
        <w:t>b</w:t>
      </w:r>
      <w:r w:rsidR="00FE483F" w:rsidRPr="00C26A1B">
        <w:t xml:space="preserve">e adequately defined by a </w:t>
      </w:r>
      <w:r w:rsidR="00A72EC4" w:rsidRPr="00C26A1B">
        <w:t>sufficient</w:t>
      </w:r>
      <w:r w:rsidR="00FE483F" w:rsidRPr="00C26A1B">
        <w:t xml:space="preserve"> number of figures, words, </w:t>
      </w:r>
      <w:r w:rsidR="00A72EC4" w:rsidRPr="00C26A1B">
        <w:t>symbols</w:t>
      </w:r>
      <w:r w:rsidR="00FE483F" w:rsidRPr="00C26A1B">
        <w:t xml:space="preserve">, or </w:t>
      </w:r>
      <w:r w:rsidR="00A72EC4" w:rsidRPr="00C26A1B">
        <w:t>combinations</w:t>
      </w:r>
      <w:r w:rsidR="00FE483F" w:rsidRPr="00C26A1B">
        <w:t xml:space="preserve"> thereof. </w:t>
      </w:r>
      <w:r w:rsidR="004A47A7" w:rsidRPr="00C26A1B">
        <w:t xml:space="preserve"> </w:t>
      </w:r>
      <w:r w:rsidR="00FE483F" w:rsidRPr="00C26A1B">
        <w:t>A</w:t>
      </w:r>
      <w:r w:rsidR="00343BC5" w:rsidRPr="00C26A1B">
        <w:t>n</w:t>
      </w:r>
      <w:r w:rsidR="00FE483F" w:rsidRPr="00C26A1B">
        <w:t xml:space="preserve"> </w:t>
      </w:r>
      <w:r w:rsidR="00343BC5" w:rsidRPr="00C26A1B">
        <w:t>indication</w:t>
      </w:r>
      <w:r w:rsidR="00FE483F" w:rsidRPr="00C26A1B">
        <w:t xml:space="preserve"> of “zero”</w:t>
      </w:r>
      <w:r w:rsidR="00A72EC4" w:rsidRPr="00C26A1B">
        <w:t xml:space="preserve"> shall be a zero digit for all displayed digits to the right of the decimal mark and at least one to the left.</w:t>
      </w:r>
    </w:p>
    <w:p w:rsidR="00A245F5" w:rsidRPr="00C26A1B" w:rsidRDefault="00A245F5" w:rsidP="002F76A7">
      <w:pPr>
        <w:pStyle w:val="Heading3"/>
        <w:keepLines/>
        <w:tabs>
          <w:tab w:val="left" w:pos="540"/>
        </w:tabs>
        <w:spacing w:after="240"/>
      </w:pPr>
      <w:bookmarkStart w:id="48" w:name="_Toc425940668"/>
      <w:bookmarkStart w:id="49" w:name="_Toc425940985"/>
      <w:bookmarkStart w:id="50" w:name="_Toc425943587"/>
      <w:bookmarkStart w:id="51" w:name="_Toc431203101"/>
      <w:r w:rsidRPr="00C26A1B">
        <w:t>S.2.</w:t>
      </w:r>
      <w:r w:rsidRPr="00C26A1B">
        <w:tab/>
      </w:r>
      <w:r w:rsidR="006D2F24" w:rsidRPr="00C26A1B">
        <w:t xml:space="preserve">EVSE </w:t>
      </w:r>
      <w:r w:rsidR="00C54B55" w:rsidRPr="00C26A1B">
        <w:t>Operating Requirements</w:t>
      </w:r>
      <w:r w:rsidRPr="00C26A1B">
        <w:t>.</w:t>
      </w:r>
      <w:bookmarkEnd w:id="48"/>
      <w:bookmarkEnd w:id="49"/>
      <w:bookmarkEnd w:id="50"/>
      <w:bookmarkEnd w:id="51"/>
    </w:p>
    <w:p w:rsidR="00A245F5" w:rsidRPr="00C26A1B" w:rsidRDefault="00A245F5" w:rsidP="002F76A7">
      <w:pPr>
        <w:keepNext/>
        <w:keepLines/>
        <w:spacing w:after="240"/>
        <w:ind w:left="360"/>
        <w:jc w:val="both"/>
        <w:rPr>
          <w:rStyle w:val="Heading4Char"/>
        </w:rPr>
      </w:pPr>
      <w:bookmarkStart w:id="52" w:name="_Toc425940669"/>
      <w:bookmarkStart w:id="53" w:name="_Toc425943588"/>
      <w:bookmarkStart w:id="54" w:name="_Toc431203102"/>
      <w:r w:rsidRPr="00C26A1B">
        <w:rPr>
          <w:rStyle w:val="Heading4Char"/>
        </w:rPr>
        <w:t>S.2.1.</w:t>
      </w:r>
      <w:r w:rsidRPr="00C26A1B">
        <w:rPr>
          <w:rStyle w:val="Heading4Char"/>
        </w:rPr>
        <w:tab/>
      </w:r>
      <w:r w:rsidR="002555CE" w:rsidRPr="00C26A1B">
        <w:rPr>
          <w:rStyle w:val="Heading4Char"/>
        </w:rPr>
        <w:t xml:space="preserve">EVSE </w:t>
      </w:r>
      <w:r w:rsidR="00C54B55" w:rsidRPr="00C26A1B">
        <w:rPr>
          <w:rStyle w:val="Heading4Char"/>
        </w:rPr>
        <w:t>Return to Zero.</w:t>
      </w:r>
      <w:bookmarkEnd w:id="52"/>
      <w:bookmarkEnd w:id="53"/>
      <w:bookmarkEnd w:id="54"/>
      <w:r w:rsidR="00C54B55" w:rsidRPr="00C26A1B">
        <w:rPr>
          <w:rStyle w:val="Heading4Char"/>
        </w:rPr>
        <w:t xml:space="preserve"> </w:t>
      </w:r>
    </w:p>
    <w:p w:rsidR="00C54B55" w:rsidRPr="00C26A1B" w:rsidRDefault="00C54B55" w:rsidP="002F76A7">
      <w:pPr>
        <w:pStyle w:val="ListParagraph"/>
        <w:numPr>
          <w:ilvl w:val="0"/>
          <w:numId w:val="3"/>
        </w:numPr>
        <w:tabs>
          <w:tab w:val="left" w:pos="1080"/>
        </w:tabs>
        <w:spacing w:after="240"/>
        <w:ind w:left="1080"/>
        <w:contextualSpacing w:val="0"/>
        <w:jc w:val="both"/>
      </w:pPr>
      <w:r w:rsidRPr="00C26A1B">
        <w:t>The primary indicating and the primary recording elements</w:t>
      </w:r>
      <w:r w:rsidR="002555CE" w:rsidRPr="00C26A1B">
        <w:t xml:space="preserve"> of a</w:t>
      </w:r>
      <w:r w:rsidR="00E23590" w:rsidRPr="00C26A1B">
        <w:t>n</w:t>
      </w:r>
      <w:r w:rsidR="002555CE" w:rsidRPr="00C26A1B">
        <w:t xml:space="preserve"> </w:t>
      </w:r>
      <w:r w:rsidR="00C822A3" w:rsidRPr="00C26A1B">
        <w:t>EVSE</w:t>
      </w:r>
      <w:r w:rsidR="002555CE" w:rsidRPr="00C26A1B">
        <w:t xml:space="preserve"> used to charge electric vehicles</w:t>
      </w:r>
      <w:r w:rsidRPr="00C26A1B">
        <w:t xml:space="preserve">, if the </w:t>
      </w:r>
      <w:r w:rsidR="00E23590" w:rsidRPr="00C26A1B">
        <w:t xml:space="preserve">EVSE </w:t>
      </w:r>
      <w:r w:rsidRPr="00C26A1B">
        <w:t xml:space="preserve">is </w:t>
      </w:r>
      <w:r w:rsidR="00A74CB8" w:rsidRPr="00C26A1B">
        <w:t>e</w:t>
      </w:r>
      <w:r w:rsidRPr="00C26A1B">
        <w:t>quipped to record, shall be provided with a means for readily returning the indication to zero either automatically or manually.</w:t>
      </w:r>
    </w:p>
    <w:p w:rsidR="007E40D3" w:rsidRPr="00C26A1B" w:rsidRDefault="007E40D3" w:rsidP="002F76A7">
      <w:pPr>
        <w:pStyle w:val="ListParagraph"/>
        <w:numPr>
          <w:ilvl w:val="0"/>
          <w:numId w:val="3"/>
        </w:numPr>
        <w:tabs>
          <w:tab w:val="left" w:pos="1080"/>
        </w:tabs>
        <w:spacing w:after="240"/>
        <w:ind w:left="1080"/>
        <w:contextualSpacing w:val="0"/>
        <w:jc w:val="both"/>
      </w:pPr>
      <w:r w:rsidRPr="00C26A1B">
        <w:t>It shall not be possible to return p</w:t>
      </w:r>
      <w:r w:rsidR="002555CE" w:rsidRPr="00C26A1B">
        <w:t xml:space="preserve">rimary indicating elements, or </w:t>
      </w:r>
      <w:r w:rsidRPr="00C26A1B">
        <w:t xml:space="preserve">primary </w:t>
      </w:r>
      <w:r w:rsidR="007D1516" w:rsidRPr="00C26A1B">
        <w:t>recording</w:t>
      </w:r>
      <w:r w:rsidRPr="00C26A1B">
        <w:t xml:space="preserve"> elements, beyond the correct zero </w:t>
      </w:r>
      <w:r w:rsidR="0090714E" w:rsidRPr="00C26A1B">
        <w:t>position</w:t>
      </w:r>
      <w:r w:rsidRPr="00C26A1B">
        <w:t>.</w:t>
      </w:r>
    </w:p>
    <w:p w:rsidR="00A245F5" w:rsidRPr="00C26A1B" w:rsidRDefault="00A245F5" w:rsidP="002F76A7">
      <w:pPr>
        <w:spacing w:after="240"/>
        <w:ind w:left="360"/>
        <w:jc w:val="both"/>
      </w:pPr>
      <w:bookmarkStart w:id="55" w:name="_Toc425940670"/>
      <w:bookmarkStart w:id="56" w:name="_Toc425943589"/>
      <w:bookmarkStart w:id="57" w:name="_Toc431203103"/>
      <w:r w:rsidRPr="00C26A1B">
        <w:rPr>
          <w:rStyle w:val="Heading4Char"/>
        </w:rPr>
        <w:t>S.2.2.</w:t>
      </w:r>
      <w:r w:rsidRPr="00C26A1B">
        <w:rPr>
          <w:rStyle w:val="Heading4Char"/>
        </w:rPr>
        <w:tab/>
      </w:r>
      <w:r w:rsidR="002555CE" w:rsidRPr="00C26A1B">
        <w:rPr>
          <w:rStyle w:val="Heading4Char"/>
        </w:rPr>
        <w:t xml:space="preserve">EVSE </w:t>
      </w:r>
      <w:r w:rsidR="007E40D3" w:rsidRPr="00C26A1B">
        <w:rPr>
          <w:rStyle w:val="Heading4Char"/>
        </w:rPr>
        <w:t xml:space="preserve">Indicator </w:t>
      </w:r>
      <w:r w:rsidR="007200F5" w:rsidRPr="00C26A1B">
        <w:rPr>
          <w:rStyle w:val="Heading4Char"/>
        </w:rPr>
        <w:t xml:space="preserve">Zero </w:t>
      </w:r>
      <w:r w:rsidR="007E40D3" w:rsidRPr="00C26A1B">
        <w:rPr>
          <w:rStyle w:val="Heading4Char"/>
        </w:rPr>
        <w:t>Reset Mechanism</w:t>
      </w:r>
      <w:r w:rsidRPr="00C26A1B">
        <w:rPr>
          <w:rStyle w:val="Heading4Char"/>
        </w:rPr>
        <w:t>.</w:t>
      </w:r>
      <w:bookmarkEnd w:id="55"/>
      <w:bookmarkEnd w:id="56"/>
      <w:bookmarkEnd w:id="57"/>
      <w:r w:rsidRPr="00C26A1B">
        <w:t xml:space="preserve"> – </w:t>
      </w:r>
      <w:r w:rsidR="007E40D3" w:rsidRPr="00C26A1B">
        <w:t>T</w:t>
      </w:r>
      <w:r w:rsidR="0090714E" w:rsidRPr="00C26A1B">
        <w:t xml:space="preserve">he reset mechanism for the indicating element </w:t>
      </w:r>
      <w:r w:rsidR="002555CE" w:rsidRPr="00C26A1B">
        <w:t xml:space="preserve">of </w:t>
      </w:r>
      <w:r w:rsidR="003D0E09" w:rsidRPr="00C26A1B">
        <w:t>an</w:t>
      </w:r>
      <w:r w:rsidR="002555CE" w:rsidRPr="00C26A1B">
        <w:t xml:space="preserve"> </w:t>
      </w:r>
      <w:r w:rsidR="00C822A3" w:rsidRPr="00C26A1B">
        <w:t>EVSE</w:t>
      </w:r>
      <w:r w:rsidR="002555CE" w:rsidRPr="00C26A1B">
        <w:t xml:space="preserve"> used to charge electric vehicles </w:t>
      </w:r>
      <w:r w:rsidR="0090714E" w:rsidRPr="00C26A1B">
        <w:t>shall not be operable during a</w:t>
      </w:r>
      <w:r w:rsidR="009C6FC6" w:rsidRPr="00C26A1B">
        <w:t xml:space="preserve"> </w:t>
      </w:r>
      <w:r w:rsidR="000D2C55" w:rsidRPr="00C26A1B">
        <w:t>transaction</w:t>
      </w:r>
      <w:r w:rsidR="0090714E" w:rsidRPr="00C26A1B">
        <w:t xml:space="preserve">. </w:t>
      </w:r>
      <w:r w:rsidR="00A35AC7" w:rsidRPr="00C26A1B">
        <w:t xml:space="preserve"> </w:t>
      </w:r>
      <w:r w:rsidR="0090714E" w:rsidRPr="00C26A1B">
        <w:t xml:space="preserve">Once the zeroing operation has begun, it shall not be possible to indicate a value </w:t>
      </w:r>
      <w:r w:rsidR="007D1516" w:rsidRPr="00C26A1B">
        <w:t>other</w:t>
      </w:r>
      <w:r w:rsidR="0090714E" w:rsidRPr="00C26A1B">
        <w:t xml:space="preserve"> than</w:t>
      </w:r>
      <w:r w:rsidR="00DE0CF9">
        <w:t>:</w:t>
      </w:r>
      <w:r w:rsidR="0090714E" w:rsidRPr="00C26A1B">
        <w:t xml:space="preserve"> the latest measurement</w:t>
      </w:r>
      <w:r w:rsidR="00DE0CF9">
        <w:t>;</w:t>
      </w:r>
      <w:r w:rsidR="0090714E" w:rsidRPr="00C26A1B">
        <w:t xml:space="preserve"> “</w:t>
      </w:r>
      <w:r w:rsidR="00CE5262" w:rsidRPr="00C26A1B">
        <w:t xml:space="preserve">all </w:t>
      </w:r>
      <w:r w:rsidR="0090714E" w:rsidRPr="00C26A1B">
        <w:t>zeros</w:t>
      </w:r>
      <w:r w:rsidR="00DE0CF9">
        <w:t>;</w:t>
      </w:r>
      <w:r w:rsidR="0090714E" w:rsidRPr="00C26A1B">
        <w:t xml:space="preserve">” </w:t>
      </w:r>
      <w:r w:rsidR="00CE5262" w:rsidRPr="00C26A1B">
        <w:t>blank the indication</w:t>
      </w:r>
      <w:r w:rsidR="00EC57A2">
        <w:t>;</w:t>
      </w:r>
      <w:r w:rsidR="00CE5262" w:rsidRPr="00C26A1B">
        <w:t xml:space="preserve"> or provide other indications that cannot be interpreted as a measurement during</w:t>
      </w:r>
      <w:r w:rsidR="0090714E" w:rsidRPr="00C26A1B">
        <w:t xml:space="preserve"> the zeroing operation.</w:t>
      </w:r>
    </w:p>
    <w:p w:rsidR="00A245F5" w:rsidRPr="00C26A1B" w:rsidRDefault="00A245F5" w:rsidP="002F76A7">
      <w:pPr>
        <w:spacing w:before="60" w:after="240"/>
        <w:ind w:firstLine="360"/>
        <w:jc w:val="both"/>
        <w:rPr>
          <w:rStyle w:val="Heading4Char"/>
        </w:rPr>
      </w:pPr>
      <w:bookmarkStart w:id="58" w:name="_Toc425940671"/>
      <w:bookmarkStart w:id="59" w:name="_Toc425943590"/>
      <w:bookmarkStart w:id="60" w:name="_Toc431203104"/>
      <w:r w:rsidRPr="00C26A1B">
        <w:rPr>
          <w:rStyle w:val="Heading4Char"/>
        </w:rPr>
        <w:t>S.2.3.</w:t>
      </w:r>
      <w:r w:rsidRPr="00C26A1B">
        <w:rPr>
          <w:rStyle w:val="Heading4Char"/>
        </w:rPr>
        <w:tab/>
      </w:r>
      <w:r w:rsidR="002555CE" w:rsidRPr="00C26A1B">
        <w:rPr>
          <w:rStyle w:val="Heading4Char"/>
        </w:rPr>
        <w:t xml:space="preserve">EVSE </w:t>
      </w:r>
      <w:r w:rsidRPr="00C26A1B">
        <w:rPr>
          <w:rStyle w:val="Heading4Char"/>
        </w:rPr>
        <w:t xml:space="preserve">Provision for </w:t>
      </w:r>
      <w:r w:rsidR="0090714E" w:rsidRPr="00C26A1B">
        <w:rPr>
          <w:rStyle w:val="Heading4Char"/>
        </w:rPr>
        <w:t>Power Loss.</w:t>
      </w:r>
      <w:bookmarkEnd w:id="58"/>
      <w:bookmarkEnd w:id="59"/>
      <w:bookmarkEnd w:id="60"/>
      <w:r w:rsidR="0090714E" w:rsidRPr="00C26A1B">
        <w:rPr>
          <w:rStyle w:val="Heading4Char"/>
        </w:rPr>
        <w:t xml:space="preserve"> </w:t>
      </w:r>
    </w:p>
    <w:p w:rsidR="004D2956" w:rsidRPr="00C26A1B" w:rsidRDefault="0090714E" w:rsidP="002F76A7">
      <w:pPr>
        <w:tabs>
          <w:tab w:val="left" w:pos="1620"/>
        </w:tabs>
        <w:spacing w:after="240"/>
        <w:ind w:left="720"/>
        <w:jc w:val="both"/>
      </w:pPr>
      <w:r w:rsidRPr="00C26A1B">
        <w:rPr>
          <w:b/>
          <w:bCs/>
        </w:rPr>
        <w:t>S.</w:t>
      </w:r>
      <w:r w:rsidR="00824877" w:rsidRPr="00C26A1B">
        <w:rPr>
          <w:b/>
          <w:bCs/>
        </w:rPr>
        <w:t>2</w:t>
      </w:r>
      <w:r w:rsidRPr="00C26A1B">
        <w:rPr>
          <w:b/>
          <w:bCs/>
        </w:rPr>
        <w:t>.3.</w:t>
      </w:r>
      <w:r w:rsidR="00824877" w:rsidRPr="00C26A1B">
        <w:rPr>
          <w:b/>
          <w:bCs/>
        </w:rPr>
        <w:t>1</w:t>
      </w:r>
      <w:r w:rsidRPr="00C26A1B">
        <w:rPr>
          <w:b/>
          <w:bCs/>
        </w:rPr>
        <w:t>.</w:t>
      </w:r>
      <w:r w:rsidRPr="00C26A1B">
        <w:rPr>
          <w:b/>
          <w:bCs/>
        </w:rPr>
        <w:tab/>
        <w:t>Transaction Information.</w:t>
      </w:r>
      <w:r w:rsidRPr="00C26A1B">
        <w:t xml:space="preserve"> – In the event of a power loss, the information needed to complete any transaction </w:t>
      </w:r>
      <w:r w:rsidR="004D2956" w:rsidRPr="00C26A1B">
        <w:t xml:space="preserve">(i.e., delivery is complete and payment is settled) </w:t>
      </w:r>
      <w:r w:rsidRPr="00C26A1B">
        <w:t xml:space="preserve">in progress at the time of the power loss </w:t>
      </w:r>
    </w:p>
    <w:p w:rsidR="004A7BB9" w:rsidRPr="00C26A1B" w:rsidRDefault="0090714E" w:rsidP="002F76A7">
      <w:pPr>
        <w:tabs>
          <w:tab w:val="left" w:pos="1620"/>
        </w:tabs>
        <w:spacing w:after="240"/>
        <w:ind w:left="720"/>
        <w:jc w:val="both"/>
      </w:pPr>
      <w:r w:rsidRPr="00C26A1B">
        <w:t>(such as the quantity and unit price, or sales price) shall be determinable</w:t>
      </w:r>
      <w:r w:rsidR="004D2956" w:rsidRPr="00C26A1B">
        <w:t xml:space="preserve"> </w:t>
      </w:r>
      <w:r w:rsidR="00C76241" w:rsidRPr="00C26A1B">
        <w:t xml:space="preserve">through one of the means listed below </w:t>
      </w:r>
      <w:r w:rsidR="004D2956" w:rsidRPr="00C26A1B">
        <w:t>or the transaction shall be terminated without any charge for the electrical energy transfer to the vehicle</w:t>
      </w:r>
      <w:r w:rsidR="004A7BB9" w:rsidRPr="00C26A1B">
        <w:t>:</w:t>
      </w:r>
    </w:p>
    <w:p w:rsidR="00C47AA3" w:rsidRDefault="0090714E" w:rsidP="002F76A7">
      <w:pPr>
        <w:pStyle w:val="ListParagraph"/>
        <w:numPr>
          <w:ilvl w:val="0"/>
          <w:numId w:val="38"/>
        </w:numPr>
        <w:tabs>
          <w:tab w:val="left" w:pos="1620"/>
        </w:tabs>
        <w:spacing w:after="240"/>
        <w:contextualSpacing w:val="0"/>
        <w:jc w:val="both"/>
      </w:pPr>
      <w:r w:rsidRPr="00C26A1B">
        <w:t xml:space="preserve">at the </w:t>
      </w:r>
      <w:r w:rsidR="00C822A3" w:rsidRPr="00C26A1B">
        <w:t>EVSE</w:t>
      </w:r>
      <w:r w:rsidR="00C47AA3" w:rsidRPr="00C26A1B">
        <w:t>;</w:t>
      </w:r>
    </w:p>
    <w:p w:rsidR="00C47AA3" w:rsidRDefault="0090714E" w:rsidP="002F76A7">
      <w:pPr>
        <w:pStyle w:val="ListParagraph"/>
        <w:numPr>
          <w:ilvl w:val="0"/>
          <w:numId w:val="38"/>
        </w:numPr>
        <w:tabs>
          <w:tab w:val="left" w:pos="1620"/>
        </w:tabs>
        <w:spacing w:after="240"/>
        <w:contextualSpacing w:val="0"/>
        <w:jc w:val="both"/>
      </w:pPr>
      <w:r w:rsidRPr="00C26A1B">
        <w:lastRenderedPageBreak/>
        <w:t>at the console</w:t>
      </w:r>
      <w:r w:rsidR="00C47AA3" w:rsidRPr="00C26A1B">
        <w:t>,</w:t>
      </w:r>
      <w:r w:rsidRPr="00C26A1B">
        <w:t xml:space="preserve"> if the console is accessible to the customer</w:t>
      </w:r>
      <w:r w:rsidR="00C47AA3" w:rsidRPr="00C26A1B">
        <w:t>;</w:t>
      </w:r>
      <w:r w:rsidR="008158CE" w:rsidRPr="00C26A1B">
        <w:t xml:space="preserve"> </w:t>
      </w:r>
    </w:p>
    <w:p w:rsidR="00102F52" w:rsidRDefault="008158CE" w:rsidP="002F76A7">
      <w:pPr>
        <w:pStyle w:val="ListParagraph"/>
        <w:numPr>
          <w:ilvl w:val="0"/>
          <w:numId w:val="38"/>
        </w:numPr>
        <w:tabs>
          <w:tab w:val="left" w:pos="1620"/>
        </w:tabs>
        <w:spacing w:after="240"/>
        <w:contextualSpacing w:val="0"/>
        <w:jc w:val="both"/>
      </w:pPr>
      <w:r w:rsidRPr="00C26A1B">
        <w:t xml:space="preserve">via </w:t>
      </w:r>
      <w:r w:rsidR="000F382A" w:rsidRPr="00C26A1B">
        <w:t xml:space="preserve">on site </w:t>
      </w:r>
      <w:r w:rsidRPr="00C26A1B">
        <w:t>internet access</w:t>
      </w:r>
      <w:r w:rsidR="00102F52" w:rsidRPr="00C26A1B">
        <w:t>; or</w:t>
      </w:r>
    </w:p>
    <w:p w:rsidR="00C47AA3" w:rsidRPr="00C26A1B" w:rsidRDefault="00102F52" w:rsidP="002F76A7">
      <w:pPr>
        <w:pStyle w:val="ListParagraph"/>
        <w:numPr>
          <w:ilvl w:val="0"/>
          <w:numId w:val="38"/>
        </w:numPr>
        <w:tabs>
          <w:tab w:val="left" w:pos="1620"/>
        </w:tabs>
        <w:spacing w:after="240"/>
        <w:contextualSpacing w:val="0"/>
        <w:jc w:val="both"/>
      </w:pPr>
      <w:r w:rsidRPr="00C26A1B">
        <w:t>through toll-free phone access</w:t>
      </w:r>
      <w:r w:rsidR="008158CE" w:rsidRPr="00C26A1B">
        <w:t>.</w:t>
      </w:r>
    </w:p>
    <w:p w:rsidR="0073139D" w:rsidRPr="00C26A1B" w:rsidRDefault="00FC2A15" w:rsidP="002F76A7">
      <w:pPr>
        <w:tabs>
          <w:tab w:val="left" w:pos="1620"/>
        </w:tabs>
        <w:spacing w:after="240"/>
        <w:ind w:left="720"/>
        <w:jc w:val="both"/>
      </w:pPr>
      <w:r w:rsidRPr="00C26A1B">
        <w:t xml:space="preserve">For EVSEs in parking areas where vehicles are commonly left for extended periods, the information needed to complete any transaction in progress at the time of the power loss shall be determinable </w:t>
      </w:r>
      <w:r w:rsidR="00C47AA3" w:rsidRPr="00C26A1B">
        <w:t xml:space="preserve">through one of the above means </w:t>
      </w:r>
      <w:r w:rsidRPr="00C26A1B">
        <w:t xml:space="preserve">for at least </w:t>
      </w:r>
      <w:r w:rsidR="00B060AB">
        <w:t>eight</w:t>
      </w:r>
      <w:r w:rsidRPr="00C26A1B">
        <w:t xml:space="preserve"> hours.</w:t>
      </w:r>
    </w:p>
    <w:p w:rsidR="00BD76AD" w:rsidRDefault="0073139D" w:rsidP="002F76A7">
      <w:pPr>
        <w:tabs>
          <w:tab w:val="left" w:pos="1620"/>
        </w:tabs>
        <w:spacing w:after="240"/>
        <w:ind w:left="720"/>
        <w:jc w:val="both"/>
      </w:pPr>
      <w:bookmarkStart w:id="61" w:name="_Toc425940672"/>
      <w:r w:rsidRPr="00146ECA">
        <w:rPr>
          <w:rStyle w:val="Heading5Char"/>
        </w:rPr>
        <w:t>S.2.3.2</w:t>
      </w:r>
      <w:r w:rsidR="007E4FA8" w:rsidRPr="00146ECA">
        <w:rPr>
          <w:rStyle w:val="Heading5Char"/>
        </w:rPr>
        <w:t>.</w:t>
      </w:r>
      <w:r w:rsidR="007E4FA8" w:rsidRPr="00146ECA">
        <w:rPr>
          <w:rStyle w:val="Heading5Char"/>
        </w:rPr>
        <w:tab/>
      </w:r>
      <w:r w:rsidRPr="00146ECA">
        <w:rPr>
          <w:rStyle w:val="Heading5Char"/>
        </w:rPr>
        <w:t>Transaction Termination.</w:t>
      </w:r>
      <w:bookmarkEnd w:id="61"/>
      <w:r w:rsidRPr="00C26A1B">
        <w:rPr>
          <w:b/>
        </w:rPr>
        <w:t xml:space="preserve"> </w:t>
      </w:r>
      <w:r w:rsidR="007E4FA8">
        <w:rPr>
          <w:b/>
        </w:rPr>
        <w:t>–</w:t>
      </w:r>
      <w:r w:rsidR="007E4FA8" w:rsidRPr="00C26A1B">
        <w:t xml:space="preserve"> </w:t>
      </w:r>
      <w:r w:rsidRPr="00C26A1B">
        <w:t xml:space="preserve">In the event of a power loss, either: </w:t>
      </w:r>
      <w:r w:rsidR="007E4FA8">
        <w:t xml:space="preserve"> </w:t>
      </w:r>
    </w:p>
    <w:p w:rsidR="00BD76AD" w:rsidRDefault="0073139D" w:rsidP="002F76A7">
      <w:pPr>
        <w:tabs>
          <w:tab w:val="left" w:pos="1620"/>
        </w:tabs>
        <w:spacing w:after="240"/>
        <w:ind w:left="1440" w:hanging="360"/>
        <w:jc w:val="both"/>
      </w:pPr>
      <w:r w:rsidRPr="00C26A1B">
        <w:t>(a</w:t>
      </w:r>
      <w:r w:rsidR="00336040" w:rsidRPr="00C26A1B">
        <w:t>)</w:t>
      </w:r>
      <w:r w:rsidR="00336040">
        <w:tab/>
      </w:r>
      <w:r w:rsidR="00437B41" w:rsidRPr="00C26A1B">
        <w:t xml:space="preserve">the transaction shall </w:t>
      </w:r>
      <w:r w:rsidRPr="00C26A1B">
        <w:t xml:space="preserve">terminate at the time of the power loss; or </w:t>
      </w:r>
    </w:p>
    <w:p w:rsidR="00336040" w:rsidRDefault="0073139D" w:rsidP="002F76A7">
      <w:pPr>
        <w:tabs>
          <w:tab w:val="left" w:pos="1620"/>
        </w:tabs>
        <w:spacing w:after="240"/>
        <w:ind w:left="1440" w:hanging="360"/>
        <w:jc w:val="both"/>
      </w:pPr>
      <w:r w:rsidRPr="00C26A1B">
        <w:t>(b</w:t>
      </w:r>
      <w:r w:rsidR="00336040" w:rsidRPr="00C26A1B">
        <w:t>)</w:t>
      </w:r>
      <w:r w:rsidR="00336040">
        <w:tab/>
      </w:r>
      <w:r w:rsidR="00437B41" w:rsidRPr="00C26A1B">
        <w:t>the EVSE may continue charging without additional authorization if the EVSE is able to determine it is connected to the same vehicle before and after the supply power outage</w:t>
      </w:r>
      <w:r w:rsidRPr="00C26A1B">
        <w:t xml:space="preserve">.  </w:t>
      </w:r>
    </w:p>
    <w:p w:rsidR="0090714E" w:rsidRDefault="006F49BA" w:rsidP="002F76A7">
      <w:pPr>
        <w:tabs>
          <w:tab w:val="left" w:pos="1620"/>
        </w:tabs>
        <w:spacing w:after="240"/>
        <w:ind w:left="720"/>
        <w:jc w:val="both"/>
      </w:pPr>
      <w:r w:rsidRPr="00C26A1B">
        <w:t>In either case, t</w:t>
      </w:r>
      <w:r w:rsidR="0073139D" w:rsidRPr="00C26A1B">
        <w:t xml:space="preserve">here must be a clear indication </w:t>
      </w:r>
      <w:r w:rsidRPr="00C26A1B">
        <w:t>on</w:t>
      </w:r>
      <w:r w:rsidR="0073139D" w:rsidRPr="00C26A1B">
        <w:t xml:space="preserve"> the receipt provided to the customer of the interruption, including the date and time of the interruption</w:t>
      </w:r>
      <w:r w:rsidRPr="00C26A1B">
        <w:t xml:space="preserve"> along with other information required under S.2.6. </w:t>
      </w:r>
      <w:r w:rsidR="003F3821" w:rsidRPr="00C26A1B">
        <w:t xml:space="preserve">EVSE </w:t>
      </w:r>
      <w:r w:rsidRPr="00C26A1B">
        <w:t>Recorded Representations.</w:t>
      </w:r>
      <w:r w:rsidR="0073139D" w:rsidRPr="00C26A1B">
        <w:t xml:space="preserve"> </w:t>
      </w:r>
    </w:p>
    <w:p w:rsidR="0090714E" w:rsidRPr="00C26A1B" w:rsidRDefault="0090714E" w:rsidP="002F76A7">
      <w:pPr>
        <w:tabs>
          <w:tab w:val="left" w:pos="1620"/>
        </w:tabs>
        <w:spacing w:after="240"/>
        <w:ind w:left="720"/>
        <w:jc w:val="both"/>
        <w:rPr>
          <w:bCs/>
          <w:iCs/>
        </w:rPr>
      </w:pPr>
      <w:bookmarkStart w:id="62" w:name="_Toc425940673"/>
      <w:r w:rsidRPr="0061795A">
        <w:rPr>
          <w:rStyle w:val="Heading5Char"/>
        </w:rPr>
        <w:t>S.</w:t>
      </w:r>
      <w:r w:rsidR="00824877" w:rsidRPr="0061795A">
        <w:rPr>
          <w:rStyle w:val="Heading5Char"/>
        </w:rPr>
        <w:t>2</w:t>
      </w:r>
      <w:r w:rsidRPr="0061795A">
        <w:rPr>
          <w:rStyle w:val="Heading5Char"/>
        </w:rPr>
        <w:t>.3.</w:t>
      </w:r>
      <w:r w:rsidR="00437B41" w:rsidRPr="0061795A">
        <w:rPr>
          <w:rStyle w:val="Heading5Char"/>
        </w:rPr>
        <w:t>3</w:t>
      </w:r>
      <w:r w:rsidRPr="0061795A">
        <w:rPr>
          <w:rStyle w:val="Heading5Char"/>
        </w:rPr>
        <w:t>.</w:t>
      </w:r>
      <w:r w:rsidRPr="0061795A">
        <w:rPr>
          <w:rStyle w:val="Heading5Char"/>
        </w:rPr>
        <w:tab/>
        <w:t>User Information.</w:t>
      </w:r>
      <w:bookmarkEnd w:id="62"/>
      <w:r w:rsidRPr="00C26A1B">
        <w:t xml:space="preserve"> –</w:t>
      </w:r>
      <w:r w:rsidR="008729D0" w:rsidRPr="00C26A1B">
        <w:t xml:space="preserve"> </w:t>
      </w:r>
      <w:r w:rsidR="007430E6" w:rsidRPr="00C26A1B">
        <w:t>T</w:t>
      </w:r>
      <w:r w:rsidRPr="00C26A1B">
        <w:t xml:space="preserve">he </w:t>
      </w:r>
      <w:r w:rsidR="00C822A3" w:rsidRPr="00C26A1B">
        <w:t>EVSE</w:t>
      </w:r>
      <w:r w:rsidRPr="00C26A1B">
        <w:t xml:space="preserve"> memory</w:t>
      </w:r>
      <w:r w:rsidR="007430E6" w:rsidRPr="00C26A1B">
        <w:t xml:space="preserve">, or equipment on the network supporting the </w:t>
      </w:r>
      <w:r w:rsidR="00E23590" w:rsidRPr="00C26A1B">
        <w:t>EVSE</w:t>
      </w:r>
      <w:r w:rsidR="007430E6" w:rsidRPr="00C26A1B">
        <w:t>,</w:t>
      </w:r>
      <w:r w:rsidRPr="00C26A1B">
        <w:t xml:space="preserve"> shall retain information on the quantity</w:t>
      </w:r>
      <w:r w:rsidR="00824877" w:rsidRPr="00C26A1B">
        <w:t xml:space="preserve"> </w:t>
      </w:r>
      <w:r w:rsidRPr="00C26A1B">
        <w:t>of</w:t>
      </w:r>
      <w:r w:rsidR="00824877" w:rsidRPr="00C26A1B">
        <w:t xml:space="preserve"> </w:t>
      </w:r>
      <w:r w:rsidRPr="00C26A1B">
        <w:t>fuel dispensed and th</w:t>
      </w:r>
      <w:r w:rsidR="00824877" w:rsidRPr="00C26A1B">
        <w:t>e</w:t>
      </w:r>
      <w:r w:rsidRPr="00C26A1B">
        <w:t xml:space="preserve"> sales price totals during power loss.</w:t>
      </w:r>
      <w:r w:rsidR="00824877" w:rsidRPr="00C26A1B">
        <w:t xml:space="preserve"> </w:t>
      </w:r>
    </w:p>
    <w:p w:rsidR="00A245F5" w:rsidRPr="00C26A1B" w:rsidRDefault="00A245F5" w:rsidP="002F76A7">
      <w:pPr>
        <w:pStyle w:val="Heading4"/>
        <w:keepNext w:val="0"/>
        <w:spacing w:after="240"/>
      </w:pPr>
      <w:bookmarkStart w:id="63" w:name="_Toc425940674"/>
      <w:bookmarkStart w:id="64" w:name="_Toc425943591"/>
      <w:bookmarkStart w:id="65" w:name="_Toc431203105"/>
      <w:r w:rsidRPr="00C26A1B">
        <w:t>S.2.4.</w:t>
      </w:r>
      <w:r w:rsidRPr="00C26A1B">
        <w:tab/>
      </w:r>
      <w:r w:rsidR="002555CE" w:rsidRPr="00C26A1B">
        <w:t xml:space="preserve">EVSE </w:t>
      </w:r>
      <w:r w:rsidR="00343BC5" w:rsidRPr="00C26A1B">
        <w:t>Indication</w:t>
      </w:r>
      <w:r w:rsidR="0090714E" w:rsidRPr="00C26A1B">
        <w:t xml:space="preserve"> of Unit Price and </w:t>
      </w:r>
      <w:r w:rsidR="002555CE" w:rsidRPr="00C26A1B">
        <w:t xml:space="preserve">Equipment </w:t>
      </w:r>
      <w:r w:rsidR="00D50036" w:rsidRPr="00C26A1B">
        <w:t>Capacity and Type</w:t>
      </w:r>
      <w:r w:rsidR="00B47E35" w:rsidRPr="00C26A1B">
        <w:t xml:space="preserve"> of Voltage</w:t>
      </w:r>
      <w:r w:rsidR="0090714E" w:rsidRPr="00C26A1B">
        <w:t>.</w:t>
      </w:r>
      <w:bookmarkEnd w:id="63"/>
      <w:bookmarkEnd w:id="64"/>
      <w:bookmarkEnd w:id="65"/>
      <w:r w:rsidR="0090714E" w:rsidRPr="00C26A1B">
        <w:t xml:space="preserve"> </w:t>
      </w:r>
    </w:p>
    <w:p w:rsidR="007E2C1A" w:rsidRPr="00C26A1B" w:rsidRDefault="00824877" w:rsidP="002F76A7">
      <w:pPr>
        <w:pStyle w:val="I-Normalreg"/>
        <w:tabs>
          <w:tab w:val="left" w:pos="1620"/>
        </w:tabs>
        <w:ind w:left="720"/>
      </w:pPr>
      <w:bookmarkStart w:id="66" w:name="_Toc425940675"/>
      <w:r w:rsidRPr="0061795A">
        <w:rPr>
          <w:rStyle w:val="Heading5Char"/>
        </w:rPr>
        <w:t>S.2.4.1.</w:t>
      </w:r>
      <w:r w:rsidRPr="0061795A">
        <w:rPr>
          <w:rStyle w:val="Heading5Char"/>
        </w:rPr>
        <w:tab/>
        <w:t xml:space="preserve">Unit </w:t>
      </w:r>
      <w:r w:rsidR="00F94019" w:rsidRPr="0061795A">
        <w:rPr>
          <w:rStyle w:val="Heading5Char"/>
        </w:rPr>
        <w:t>Price.</w:t>
      </w:r>
      <w:bookmarkEnd w:id="66"/>
      <w:r w:rsidR="00F94019" w:rsidRPr="00C26A1B">
        <w:t xml:space="preserve"> –</w:t>
      </w:r>
      <w:r w:rsidR="007430E6" w:rsidRPr="00C26A1B">
        <w:t xml:space="preserve"> A</w:t>
      </w:r>
      <w:r w:rsidR="00A65A96" w:rsidRPr="00C26A1B">
        <w:t>n</w:t>
      </w:r>
      <w:r w:rsidR="00F94019" w:rsidRPr="00C26A1B">
        <w:t xml:space="preserve"> </w:t>
      </w:r>
      <w:r w:rsidR="00C822A3" w:rsidRPr="00C26A1B">
        <w:t>EVSE</w:t>
      </w:r>
      <w:r w:rsidR="00F94019" w:rsidRPr="00C26A1B">
        <w:t xml:space="preserve"> shall be able to indicate on each face the unit price at which the </w:t>
      </w:r>
      <w:r w:rsidR="00E23590" w:rsidRPr="00C26A1B">
        <w:t xml:space="preserve">EVSE </w:t>
      </w:r>
      <w:r w:rsidR="00F94019" w:rsidRPr="00C26A1B">
        <w:t>is set to compute or to dispense</w:t>
      </w:r>
      <w:r w:rsidR="006F5245" w:rsidRPr="00C26A1B">
        <w:t xml:space="preserve"> at any point in time during a transaction</w:t>
      </w:r>
      <w:r w:rsidR="00F94019" w:rsidRPr="00C26A1B">
        <w:t>.</w:t>
      </w:r>
    </w:p>
    <w:p w:rsidR="007E2C1A" w:rsidRPr="00C26A1B" w:rsidRDefault="00824877" w:rsidP="002F76A7">
      <w:pPr>
        <w:tabs>
          <w:tab w:val="left" w:pos="1620"/>
        </w:tabs>
        <w:spacing w:after="240"/>
        <w:ind w:left="720"/>
        <w:jc w:val="both"/>
      </w:pPr>
      <w:bookmarkStart w:id="67" w:name="_Toc425940676"/>
      <w:r w:rsidRPr="0061795A">
        <w:rPr>
          <w:rStyle w:val="Heading5Char"/>
        </w:rPr>
        <w:t>S.2.4.2.</w:t>
      </w:r>
      <w:r w:rsidRPr="0061795A">
        <w:rPr>
          <w:rStyle w:val="Heading5Char"/>
        </w:rPr>
        <w:tab/>
      </w:r>
      <w:r w:rsidR="002555CE" w:rsidRPr="0061795A">
        <w:rPr>
          <w:rStyle w:val="Heading5Char"/>
        </w:rPr>
        <w:t xml:space="preserve">Equipment </w:t>
      </w:r>
      <w:r w:rsidR="00D50036" w:rsidRPr="0061795A">
        <w:rPr>
          <w:rStyle w:val="Heading5Char"/>
        </w:rPr>
        <w:t>Capacity and Type</w:t>
      </w:r>
      <w:r w:rsidR="00B47E35" w:rsidRPr="0061795A">
        <w:rPr>
          <w:rStyle w:val="Heading5Char"/>
        </w:rPr>
        <w:t xml:space="preserve"> of Voltage</w:t>
      </w:r>
      <w:r w:rsidRPr="0061795A">
        <w:rPr>
          <w:rStyle w:val="Heading5Char"/>
        </w:rPr>
        <w:t>.</w:t>
      </w:r>
      <w:bookmarkEnd w:id="67"/>
      <w:r w:rsidRPr="00C26A1B">
        <w:t xml:space="preserve"> – A</w:t>
      </w:r>
      <w:r w:rsidR="00A65A96" w:rsidRPr="00C26A1B">
        <w:t>n</w:t>
      </w:r>
      <w:r w:rsidRPr="00C26A1B">
        <w:t xml:space="preserve"> </w:t>
      </w:r>
      <w:r w:rsidR="00C822A3" w:rsidRPr="00C26A1B">
        <w:t>EVSE</w:t>
      </w:r>
      <w:r w:rsidRPr="00C26A1B">
        <w:t xml:space="preserve"> shall be able to conspicuously </w:t>
      </w:r>
      <w:r w:rsidR="00343BC5" w:rsidRPr="00C26A1B">
        <w:t>indicate</w:t>
      </w:r>
      <w:r w:rsidRPr="00C26A1B">
        <w:t xml:space="preserve"> on each </w:t>
      </w:r>
      <w:r w:rsidR="006F5245" w:rsidRPr="00C26A1B">
        <w:t xml:space="preserve">face </w:t>
      </w:r>
      <w:r w:rsidRPr="00C26A1B">
        <w:t xml:space="preserve">the </w:t>
      </w:r>
      <w:r w:rsidR="002365B0" w:rsidRPr="00C26A1B">
        <w:t>maximum rate of energy transfer (i.e., maximum power)</w:t>
      </w:r>
      <w:r w:rsidR="00B47E35" w:rsidRPr="00C26A1B">
        <w:t xml:space="preserve"> </w:t>
      </w:r>
      <w:r w:rsidR="0054442B">
        <w:t xml:space="preserve">and the </w:t>
      </w:r>
      <w:r w:rsidR="002365B0" w:rsidRPr="00C26A1B">
        <w:t xml:space="preserve">type of current associated with each unit price offered (e.g., </w:t>
      </w:r>
      <w:r w:rsidR="007E4FA8" w:rsidRPr="00C26A1B">
        <w:t>7</w:t>
      </w:r>
      <w:r w:rsidR="007E4FA8">
        <w:t> </w:t>
      </w:r>
      <w:r w:rsidR="007E4FA8" w:rsidRPr="00C26A1B">
        <w:t>kW</w:t>
      </w:r>
      <w:r w:rsidR="007E4FA8">
        <w:t> </w:t>
      </w:r>
      <w:r w:rsidR="002365B0" w:rsidRPr="00C26A1B">
        <w:t>AC</w:t>
      </w:r>
      <w:r w:rsidR="00B47E35" w:rsidRPr="00C26A1B">
        <w:t xml:space="preserve">, </w:t>
      </w:r>
      <w:r w:rsidR="007E4FA8" w:rsidRPr="00C26A1B">
        <w:t>25</w:t>
      </w:r>
      <w:r w:rsidR="007E4FA8">
        <w:t> </w:t>
      </w:r>
      <w:r w:rsidR="007E4FA8" w:rsidRPr="00C26A1B">
        <w:t>kW</w:t>
      </w:r>
      <w:r w:rsidR="007E4FA8">
        <w:t> </w:t>
      </w:r>
      <w:r w:rsidR="00B47E35" w:rsidRPr="00C26A1B">
        <w:t>DC,</w:t>
      </w:r>
      <w:r w:rsidR="002365B0" w:rsidRPr="00C26A1B">
        <w:t xml:space="preserve"> etc.).</w:t>
      </w:r>
    </w:p>
    <w:p w:rsidR="007E2C1A" w:rsidRPr="00C26A1B" w:rsidRDefault="00824877" w:rsidP="002F76A7">
      <w:pPr>
        <w:pStyle w:val="I-Normalreg"/>
        <w:tabs>
          <w:tab w:val="left" w:pos="1620"/>
        </w:tabs>
        <w:ind w:left="720"/>
      </w:pPr>
      <w:bookmarkStart w:id="68" w:name="_Toc425940677"/>
      <w:r w:rsidRPr="00284436">
        <w:rPr>
          <w:rStyle w:val="Heading5Char"/>
        </w:rPr>
        <w:t>S.2.4.3.</w:t>
      </w:r>
      <w:r w:rsidRPr="00284436">
        <w:rPr>
          <w:rStyle w:val="Heading5Char"/>
        </w:rPr>
        <w:tab/>
        <w:t>Selection of Unit Price.</w:t>
      </w:r>
      <w:bookmarkEnd w:id="68"/>
      <w:r w:rsidRPr="00C26A1B">
        <w:t xml:space="preserve"> – </w:t>
      </w:r>
      <w:r w:rsidR="00F94019" w:rsidRPr="00C26A1B">
        <w:t xml:space="preserve">When </w:t>
      </w:r>
      <w:r w:rsidR="004378B1" w:rsidRPr="00C26A1B">
        <w:t xml:space="preserve">electrical energy </w:t>
      </w:r>
      <w:r w:rsidR="00F94019" w:rsidRPr="00C26A1B">
        <w:t>is offered for sale at more than on</w:t>
      </w:r>
      <w:r w:rsidR="001A73F2" w:rsidRPr="00C26A1B">
        <w:t>e</w:t>
      </w:r>
      <w:r w:rsidR="00F94019" w:rsidRPr="00C26A1B">
        <w:t xml:space="preserve"> unit price through a</w:t>
      </w:r>
      <w:r w:rsidR="00A65A96" w:rsidRPr="00C26A1B">
        <w:t>n EVSE</w:t>
      </w:r>
      <w:r w:rsidR="00F94019" w:rsidRPr="00C26A1B">
        <w:t xml:space="preserve">, the selection of the unit price shall be made prior to delivery </w:t>
      </w:r>
      <w:r w:rsidR="00F85DCC" w:rsidRPr="00C26A1B">
        <w:t>through a deliberate action of the purchaser to select the unit price for the fuel delivery.  Except when the conditions for variable price structure have been approved by the customer prior to the sale</w:t>
      </w:r>
      <w:r w:rsidR="001A289B" w:rsidRPr="00C26A1B">
        <w:t>, a</w:t>
      </w:r>
      <w:r w:rsidR="00F94019" w:rsidRPr="00C26A1B">
        <w:t xml:space="preserve"> system shall not permit a change to the unit price during delivery of </w:t>
      </w:r>
      <w:r w:rsidR="004378B1" w:rsidRPr="00C26A1B">
        <w:t>electrical energy</w:t>
      </w:r>
      <w:r w:rsidR="00F94019" w:rsidRPr="00C26A1B">
        <w:t>.</w:t>
      </w:r>
    </w:p>
    <w:p w:rsidR="001A289B" w:rsidRPr="00C26A1B" w:rsidRDefault="00F85DCC" w:rsidP="002F76A7">
      <w:pPr>
        <w:pStyle w:val="I-Normalreg"/>
        <w:tabs>
          <w:tab w:val="left" w:pos="1620"/>
        </w:tabs>
        <w:ind w:left="720"/>
        <w:rPr>
          <w:b/>
          <w:bCs/>
        </w:rPr>
      </w:pPr>
      <w:r w:rsidRPr="00C26A1B">
        <w:rPr>
          <w:rFonts w:ascii="Arial Narrow" w:eastAsia="Times New Roman" w:hAnsi="Arial Narrow"/>
          <w:b/>
          <w:szCs w:val="20"/>
        </w:rPr>
        <w:t xml:space="preserve">Note:  </w:t>
      </w:r>
      <w:r w:rsidRPr="00C26A1B">
        <w:rPr>
          <w:rFonts w:ascii="Arial Narrow" w:eastAsia="Times New Roman" w:hAnsi="Arial Narrow"/>
          <w:szCs w:val="20"/>
        </w:rPr>
        <w:t xml:space="preserve">When </w:t>
      </w:r>
      <w:r w:rsidR="004378B1" w:rsidRPr="00C26A1B">
        <w:rPr>
          <w:rFonts w:ascii="Arial Narrow" w:eastAsia="Times New Roman" w:hAnsi="Arial Narrow"/>
          <w:szCs w:val="20"/>
        </w:rPr>
        <w:t xml:space="preserve">electrical energy </w:t>
      </w:r>
      <w:r w:rsidRPr="00C26A1B">
        <w:rPr>
          <w:rFonts w:ascii="Arial Narrow" w:eastAsia="Times New Roman" w:hAnsi="Arial Narrow"/>
          <w:szCs w:val="20"/>
        </w:rPr>
        <w:t xml:space="preserve">is offered at more than one unit price, selection of the unit price may be through the deliberate action of the purchaser:  1) using controls on the </w:t>
      </w:r>
      <w:r w:rsidR="00C822A3" w:rsidRPr="00C26A1B">
        <w:rPr>
          <w:rFonts w:ascii="Arial Narrow" w:eastAsia="Times New Roman" w:hAnsi="Arial Narrow"/>
          <w:szCs w:val="20"/>
        </w:rPr>
        <w:t>EVSE</w:t>
      </w:r>
      <w:r w:rsidRPr="00C26A1B">
        <w:rPr>
          <w:rFonts w:ascii="Arial Narrow" w:eastAsia="Times New Roman" w:hAnsi="Arial Narrow"/>
          <w:szCs w:val="20"/>
        </w:rPr>
        <w:t>; 2) through the purchaser’s use of personal or vehicle</w:t>
      </w:r>
      <w:r w:rsidR="0054442B">
        <w:rPr>
          <w:rFonts w:ascii="Arial Narrow" w:eastAsia="Times New Roman" w:hAnsi="Arial Narrow"/>
          <w:szCs w:val="20"/>
        </w:rPr>
        <w:t>-</w:t>
      </w:r>
      <w:r w:rsidRPr="00C26A1B">
        <w:rPr>
          <w:rFonts w:ascii="Arial Narrow" w:eastAsia="Times New Roman" w:hAnsi="Arial Narrow"/>
          <w:szCs w:val="20"/>
        </w:rPr>
        <w:t>mounted electronic equipment communicating with the system; or 3) verbal instructions by the customer.</w:t>
      </w:r>
    </w:p>
    <w:p w:rsidR="00DA0FA6" w:rsidRPr="00C26A1B" w:rsidRDefault="00DA0FA6" w:rsidP="002F76A7">
      <w:pPr>
        <w:tabs>
          <w:tab w:val="left" w:pos="1620"/>
        </w:tabs>
        <w:spacing w:after="240"/>
        <w:ind w:left="720"/>
        <w:jc w:val="both"/>
      </w:pPr>
      <w:bookmarkStart w:id="69" w:name="_Toc425940678"/>
      <w:r w:rsidRPr="00284436">
        <w:rPr>
          <w:rStyle w:val="Heading5Char"/>
        </w:rPr>
        <w:t>S.2.4.4.</w:t>
      </w:r>
      <w:r w:rsidRPr="00284436">
        <w:rPr>
          <w:rStyle w:val="Heading5Char"/>
        </w:rPr>
        <w:tab/>
        <w:t>Agreement Between Indications.</w:t>
      </w:r>
      <w:bookmarkEnd w:id="69"/>
      <w:r w:rsidRPr="00C26A1B">
        <w:t xml:space="preserve"> – All quantity, unit price, and total price indications within a measuring system shall agree for each transaction.</w:t>
      </w:r>
    </w:p>
    <w:p w:rsidR="0090714E" w:rsidRPr="00C26A1B" w:rsidRDefault="00DA0FA6" w:rsidP="002F76A7">
      <w:pPr>
        <w:spacing w:after="240"/>
        <w:ind w:left="360"/>
        <w:jc w:val="both"/>
      </w:pPr>
      <w:bookmarkStart w:id="70" w:name="_Toc425940679"/>
      <w:bookmarkStart w:id="71" w:name="_Toc425943592"/>
      <w:bookmarkStart w:id="72" w:name="_Toc431203106"/>
      <w:r w:rsidRPr="00C26A1B">
        <w:rPr>
          <w:rStyle w:val="Heading4Char"/>
        </w:rPr>
        <w:t>S.2.5.</w:t>
      </w:r>
      <w:r w:rsidRPr="00C26A1B">
        <w:rPr>
          <w:rStyle w:val="Heading4Char"/>
        </w:rPr>
        <w:tab/>
      </w:r>
      <w:r w:rsidR="006D2F24" w:rsidRPr="00C26A1B">
        <w:rPr>
          <w:rStyle w:val="Heading4Char"/>
        </w:rPr>
        <w:t xml:space="preserve">EVSE </w:t>
      </w:r>
      <w:r w:rsidRPr="00C26A1B">
        <w:rPr>
          <w:rStyle w:val="Heading4Char"/>
        </w:rPr>
        <w:t>Money-Value Computations.</w:t>
      </w:r>
      <w:bookmarkEnd w:id="70"/>
      <w:bookmarkEnd w:id="71"/>
      <w:bookmarkEnd w:id="72"/>
      <w:r w:rsidRPr="00C26A1B">
        <w:rPr>
          <w:rStyle w:val="Heading4Char"/>
        </w:rPr>
        <w:t xml:space="preserve"> </w:t>
      </w:r>
      <w:r w:rsidR="00AA58B4" w:rsidRPr="00C26A1B">
        <w:t>– A</w:t>
      </w:r>
      <w:r w:rsidR="00D431BC" w:rsidRPr="00C26A1B">
        <w:t>n</w:t>
      </w:r>
      <w:r w:rsidR="00AA58B4" w:rsidRPr="00C26A1B">
        <w:t xml:space="preserve"> </w:t>
      </w:r>
      <w:r w:rsidR="00C822A3" w:rsidRPr="00C26A1B">
        <w:t>EVSE</w:t>
      </w:r>
      <w:r w:rsidR="00AA58B4" w:rsidRPr="00C26A1B">
        <w:t xml:space="preserve"> shall compute the total sales price at any single</w:t>
      </w:r>
      <w:r w:rsidR="00554A46" w:rsidRPr="00C26A1B">
        <w:noBreakHyphen/>
      </w:r>
      <w:r w:rsidR="00AA58B4" w:rsidRPr="00C26A1B">
        <w:t xml:space="preserve">purchase unit price for which the </w:t>
      </w:r>
      <w:r w:rsidR="004378B1" w:rsidRPr="00C26A1B">
        <w:t>electrical</w:t>
      </w:r>
      <w:r w:rsidR="004378B1" w:rsidRPr="00C26A1B">
        <w:rPr>
          <w:b/>
        </w:rPr>
        <w:t xml:space="preserve"> </w:t>
      </w:r>
      <w:r w:rsidR="004378B1" w:rsidRPr="00C26A1B">
        <w:t>energy</w:t>
      </w:r>
      <w:r w:rsidR="00AA58B4" w:rsidRPr="00C26A1B">
        <w:t xml:space="preserve"> being measured is offered for sale at any delivery possible within either the measurement range of the </w:t>
      </w:r>
      <w:r w:rsidR="00C822A3" w:rsidRPr="00C26A1B">
        <w:t>EVSE</w:t>
      </w:r>
      <w:r w:rsidR="00AA58B4" w:rsidRPr="00C26A1B">
        <w:t xml:space="preserve"> or the range of the computing elements, whichever is less.</w:t>
      </w:r>
    </w:p>
    <w:p w:rsidR="00E02083" w:rsidRPr="00C26A1B" w:rsidRDefault="00E02083" w:rsidP="002F76A7">
      <w:pPr>
        <w:tabs>
          <w:tab w:val="left" w:pos="1620"/>
        </w:tabs>
        <w:spacing w:after="240"/>
        <w:ind w:left="720"/>
        <w:jc w:val="both"/>
      </w:pPr>
      <w:bookmarkStart w:id="73" w:name="_Toc425940680"/>
      <w:r w:rsidRPr="00284436">
        <w:rPr>
          <w:rStyle w:val="Heading5Char"/>
        </w:rPr>
        <w:t>S.2.5.1.</w:t>
      </w:r>
      <w:r w:rsidRPr="00284436">
        <w:rPr>
          <w:rStyle w:val="Heading5Char"/>
        </w:rPr>
        <w:tab/>
        <w:t>Money-Value Divisions</w:t>
      </w:r>
      <w:r w:rsidR="00CA7A91" w:rsidRPr="00284436">
        <w:rPr>
          <w:rStyle w:val="Heading5Char"/>
        </w:rPr>
        <w:t xml:space="preserve"> </w:t>
      </w:r>
      <w:r w:rsidRPr="00284436">
        <w:rPr>
          <w:rStyle w:val="Heading5Char"/>
        </w:rPr>
        <w:t>Digital.</w:t>
      </w:r>
      <w:bookmarkEnd w:id="73"/>
      <w:r w:rsidRPr="00C26A1B">
        <w:t xml:space="preserve"> – A</w:t>
      </w:r>
      <w:r w:rsidR="00D431BC" w:rsidRPr="00C26A1B">
        <w:t>n</w:t>
      </w:r>
      <w:r w:rsidRPr="00C26A1B">
        <w:t xml:space="preserve"> </w:t>
      </w:r>
      <w:r w:rsidR="00C822A3" w:rsidRPr="00C26A1B">
        <w:t>EVSE</w:t>
      </w:r>
      <w:r w:rsidRPr="00C26A1B">
        <w:t xml:space="preserve"> with digital indications shall comply with the requirements of paragraph G</w:t>
      </w:r>
      <w:r w:rsidR="00A00DD2" w:rsidRPr="00C26A1B">
        <w:t>-</w:t>
      </w:r>
      <w:r w:rsidRPr="00C26A1B">
        <w:t xml:space="preserve">S.5.5. Money-Values, Mathematical Agreement, and the total price computation shall be based on quantities not exceeding </w:t>
      </w:r>
      <w:r w:rsidR="00834FE2" w:rsidRPr="00C26A1B">
        <w:t>0.</w:t>
      </w:r>
      <w:r w:rsidR="002946D6" w:rsidRPr="00C26A1B">
        <w:t>5</w:t>
      </w:r>
      <w:r w:rsidR="002946D6">
        <w:t> </w:t>
      </w:r>
      <w:r w:rsidR="00834FE2" w:rsidRPr="00C26A1B">
        <w:t xml:space="preserve">MJ or </w:t>
      </w:r>
      <w:r w:rsidRPr="00C26A1B">
        <w:t>0.1</w:t>
      </w:r>
      <w:r w:rsidR="002946D6">
        <w:t> </w:t>
      </w:r>
      <w:r w:rsidRPr="00C26A1B">
        <w:t>kWh.</w:t>
      </w:r>
    </w:p>
    <w:p w:rsidR="00AA58B4" w:rsidRPr="00C26A1B" w:rsidRDefault="00AA58B4" w:rsidP="009E5459">
      <w:pPr>
        <w:tabs>
          <w:tab w:val="left" w:pos="1620"/>
        </w:tabs>
        <w:spacing w:after="240"/>
        <w:ind w:left="720"/>
        <w:jc w:val="both"/>
      </w:pPr>
      <w:bookmarkStart w:id="74" w:name="_Toc425940681"/>
      <w:r w:rsidRPr="00284436">
        <w:rPr>
          <w:rStyle w:val="Heading5Char"/>
        </w:rPr>
        <w:lastRenderedPageBreak/>
        <w:t>S.2.5.</w:t>
      </w:r>
      <w:r w:rsidR="00E02083" w:rsidRPr="00284436">
        <w:rPr>
          <w:rStyle w:val="Heading5Char"/>
        </w:rPr>
        <w:t>2</w:t>
      </w:r>
      <w:r w:rsidRPr="00284436">
        <w:rPr>
          <w:rStyle w:val="Heading5Char"/>
        </w:rPr>
        <w:t>.</w:t>
      </w:r>
      <w:r w:rsidRPr="00284436">
        <w:rPr>
          <w:rStyle w:val="Heading5Char"/>
        </w:rPr>
        <w:tab/>
        <w:t>Auxiliary Elements.</w:t>
      </w:r>
      <w:bookmarkEnd w:id="74"/>
      <w:r w:rsidRPr="00C26A1B">
        <w:t xml:space="preserve"> – If a system is equipped with auxiliary indications, all indicated money value and quantity divisions of the auxiliary element shall be identical </w:t>
      </w:r>
      <w:r w:rsidR="0054442B">
        <w:t>to</w:t>
      </w:r>
      <w:r w:rsidRPr="00C26A1B">
        <w:t xml:space="preserve"> those of the primary element. </w:t>
      </w:r>
    </w:p>
    <w:p w:rsidR="00AA58B4" w:rsidRPr="00C26A1B" w:rsidRDefault="00AA58B4" w:rsidP="009E5459">
      <w:pPr>
        <w:spacing w:after="240"/>
        <w:ind w:left="360"/>
        <w:jc w:val="both"/>
      </w:pPr>
      <w:bookmarkStart w:id="75" w:name="_Toc425940682"/>
      <w:bookmarkStart w:id="76" w:name="_Toc425943593"/>
      <w:bookmarkStart w:id="77" w:name="_Toc431203107"/>
      <w:r w:rsidRPr="00C26A1B">
        <w:rPr>
          <w:rStyle w:val="Heading4Char"/>
        </w:rPr>
        <w:t>S.2.6.</w:t>
      </w:r>
      <w:r w:rsidRPr="00C26A1B">
        <w:rPr>
          <w:rStyle w:val="Heading4Char"/>
        </w:rPr>
        <w:tab/>
      </w:r>
      <w:r w:rsidR="006D2F24" w:rsidRPr="00C26A1B">
        <w:rPr>
          <w:rStyle w:val="Heading4Char"/>
        </w:rPr>
        <w:t xml:space="preserve">EVSE </w:t>
      </w:r>
      <w:r w:rsidRPr="00C26A1B">
        <w:rPr>
          <w:rStyle w:val="Heading4Char"/>
        </w:rPr>
        <w:t>Recorded Representatio</w:t>
      </w:r>
      <w:r w:rsidR="005D45E2" w:rsidRPr="00C26A1B">
        <w:rPr>
          <w:rStyle w:val="Heading4Char"/>
        </w:rPr>
        <w:t>ns</w:t>
      </w:r>
      <w:r w:rsidRPr="00C26A1B">
        <w:rPr>
          <w:rStyle w:val="Heading4Char"/>
        </w:rPr>
        <w:t>.</w:t>
      </w:r>
      <w:bookmarkEnd w:id="75"/>
      <w:bookmarkEnd w:id="76"/>
      <w:bookmarkEnd w:id="77"/>
      <w:r w:rsidRPr="00C26A1B">
        <w:rPr>
          <w:rStyle w:val="Heading4Char"/>
        </w:rPr>
        <w:t xml:space="preserve"> </w:t>
      </w:r>
      <w:r w:rsidRPr="00C26A1B">
        <w:t>–</w:t>
      </w:r>
      <w:r w:rsidR="005D45E2" w:rsidRPr="00C26A1B">
        <w:t xml:space="preserve"> </w:t>
      </w:r>
      <w:r w:rsidR="00804FEC" w:rsidRPr="00C26A1B">
        <w:t>A</w:t>
      </w:r>
      <w:r w:rsidRPr="00C26A1B">
        <w:t xml:space="preserve"> receipt</w:t>
      </w:r>
      <w:r w:rsidR="00A91623" w:rsidRPr="00C26A1B">
        <w:t>, either printed or electronic,</w:t>
      </w:r>
      <w:r w:rsidRPr="00C26A1B">
        <w:t xml:space="preserve"> </w:t>
      </w:r>
      <w:r w:rsidR="005D45E2" w:rsidRPr="00C26A1B">
        <w:t xml:space="preserve">providing the following information shall be available </w:t>
      </w:r>
      <w:r w:rsidR="00FA6875" w:rsidRPr="00C26A1B">
        <w:t xml:space="preserve">at the completion of </w:t>
      </w:r>
      <w:r w:rsidR="005D45E2" w:rsidRPr="00C26A1B">
        <w:t>all transactions</w:t>
      </w:r>
      <w:r w:rsidRPr="00C26A1B">
        <w:t>:</w:t>
      </w:r>
    </w:p>
    <w:p w:rsidR="00AA58B4" w:rsidRPr="00C26A1B" w:rsidRDefault="00AA58B4" w:rsidP="009E5459">
      <w:pPr>
        <w:pStyle w:val="ListParagraph"/>
        <w:numPr>
          <w:ilvl w:val="0"/>
          <w:numId w:val="4"/>
        </w:numPr>
        <w:tabs>
          <w:tab w:val="left" w:pos="1080"/>
        </w:tabs>
        <w:spacing w:after="240"/>
        <w:ind w:left="1080"/>
        <w:contextualSpacing w:val="0"/>
        <w:jc w:val="both"/>
      </w:pPr>
      <w:r w:rsidRPr="00C26A1B">
        <w:t xml:space="preserve">the total </w:t>
      </w:r>
      <w:r w:rsidR="00554A46" w:rsidRPr="00C26A1B">
        <w:t>quantity</w:t>
      </w:r>
      <w:r w:rsidRPr="00C26A1B">
        <w:t xml:space="preserve"> of the </w:t>
      </w:r>
      <w:r w:rsidR="00851325" w:rsidRPr="00C26A1B">
        <w:t>energy delivered</w:t>
      </w:r>
      <w:r w:rsidR="003B75C4" w:rsidRPr="00C26A1B">
        <w:t xml:space="preserve"> with unit of measure</w:t>
      </w:r>
      <w:r w:rsidRPr="00C26A1B">
        <w:t>;</w:t>
      </w:r>
    </w:p>
    <w:p w:rsidR="00851325" w:rsidRPr="00C26A1B" w:rsidRDefault="00851325" w:rsidP="009E5459">
      <w:pPr>
        <w:pStyle w:val="ListParagraph"/>
        <w:numPr>
          <w:ilvl w:val="0"/>
          <w:numId w:val="4"/>
        </w:numPr>
        <w:tabs>
          <w:tab w:val="left" w:pos="1080"/>
        </w:tabs>
        <w:spacing w:after="240"/>
        <w:ind w:left="1080"/>
        <w:contextualSpacing w:val="0"/>
        <w:jc w:val="both"/>
      </w:pPr>
      <w:r w:rsidRPr="00C26A1B">
        <w:t>the total computed price of the energy sale;</w:t>
      </w:r>
    </w:p>
    <w:p w:rsidR="00AA58B4" w:rsidRPr="00C26A1B" w:rsidRDefault="00AA58B4" w:rsidP="009E5459">
      <w:pPr>
        <w:pStyle w:val="ListParagraph"/>
        <w:keepNext/>
        <w:numPr>
          <w:ilvl w:val="0"/>
          <w:numId w:val="4"/>
        </w:numPr>
        <w:tabs>
          <w:tab w:val="left" w:pos="1080"/>
        </w:tabs>
        <w:spacing w:after="240"/>
        <w:ind w:left="1080"/>
        <w:contextualSpacing w:val="0"/>
      </w:pPr>
      <w:r w:rsidRPr="00C26A1B">
        <w:t>the unit price</w:t>
      </w:r>
      <w:r w:rsidR="00851325" w:rsidRPr="00C26A1B">
        <w:t xml:space="preserve"> of the energy</w:t>
      </w:r>
      <w:r w:rsidR="00CD1C33">
        <w:t xml:space="preserve">, and </w:t>
      </w:r>
      <w:r w:rsidR="000B28CC" w:rsidRPr="00C26A1B">
        <w:t>for systems capable of applying mult</w:t>
      </w:r>
      <w:r w:rsidR="000B28CC" w:rsidRPr="00C26A1B">
        <w:rPr>
          <w:sz w:val="22"/>
        </w:rPr>
        <w:t>i</w:t>
      </w:r>
      <w:r w:rsidR="000B28CC" w:rsidRPr="00C26A1B">
        <w:t>ple unit prices</w:t>
      </w:r>
      <w:r w:rsidR="00851325" w:rsidRPr="00C26A1B">
        <w:t xml:space="preserve"> for energy during a single transaction, the following additional information is required:</w:t>
      </w:r>
    </w:p>
    <w:p w:rsidR="00851325" w:rsidRPr="00C26A1B" w:rsidRDefault="00100B22" w:rsidP="009E5459">
      <w:pPr>
        <w:pStyle w:val="ListParagraph"/>
        <w:keepNext/>
        <w:numPr>
          <w:ilvl w:val="1"/>
          <w:numId w:val="4"/>
        </w:numPr>
        <w:tabs>
          <w:tab w:val="left" w:pos="1080"/>
        </w:tabs>
        <w:spacing w:after="240"/>
        <w:ind w:left="1440"/>
        <w:contextualSpacing w:val="0"/>
        <w:jc w:val="both"/>
      </w:pPr>
      <w:r w:rsidRPr="00C26A1B">
        <w:t>t</w:t>
      </w:r>
      <w:r w:rsidR="00851325" w:rsidRPr="00C26A1B">
        <w:t>he start and stop time of each phase</w:t>
      </w:r>
      <w:r w:rsidR="00851325" w:rsidRPr="00C26A1B">
        <w:rPr>
          <w:rFonts w:asciiTheme="minorHAnsi" w:eastAsiaTheme="minorHAnsi" w:hAnsiTheme="minorHAnsi" w:cstheme="minorBidi"/>
          <w:sz w:val="22"/>
          <w:szCs w:val="22"/>
        </w:rPr>
        <w:t xml:space="preserve"> </w:t>
      </w:r>
      <w:r w:rsidR="00851325" w:rsidRPr="00C26A1B">
        <w:t>during which one of the multiple unit prices was applied;</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unit price applied during each phase;</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total quantity of energy delivered during each phase;</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total purchase price for the quantity of energy delivered during each phase;</w:t>
      </w:r>
    </w:p>
    <w:p w:rsidR="00EA2895" w:rsidRPr="00C26A1B" w:rsidRDefault="00AA58B4" w:rsidP="009E5459">
      <w:pPr>
        <w:pStyle w:val="ListParagraph"/>
        <w:numPr>
          <w:ilvl w:val="0"/>
          <w:numId w:val="4"/>
        </w:numPr>
        <w:tabs>
          <w:tab w:val="left" w:pos="1080"/>
        </w:tabs>
        <w:spacing w:after="240"/>
        <w:ind w:left="1080"/>
        <w:contextualSpacing w:val="0"/>
      </w:pPr>
      <w:r w:rsidRPr="00C26A1B">
        <w:t xml:space="preserve">the </w:t>
      </w:r>
      <w:r w:rsidR="000B28CC" w:rsidRPr="00C26A1B">
        <w:t>maximum rate of energy transfer (i.e., maximum power</w:t>
      </w:r>
      <w:r w:rsidR="00CD1C33">
        <w:t>) and</w:t>
      </w:r>
      <w:r w:rsidR="007C4F80" w:rsidRPr="00C26A1B">
        <w:t xml:space="preserve"> </w:t>
      </w:r>
      <w:r w:rsidR="000B28CC" w:rsidRPr="00C26A1B">
        <w:t>type of current</w:t>
      </w:r>
      <w:r w:rsidR="00EA6965" w:rsidRPr="00C26A1B">
        <w:t xml:space="preserve"> </w:t>
      </w:r>
      <w:r w:rsidR="000B28CC" w:rsidRPr="00C26A1B">
        <w:t xml:space="preserve">(e.g., </w:t>
      </w:r>
      <w:r w:rsidR="008C1D47" w:rsidRPr="00C26A1B">
        <w:t>7</w:t>
      </w:r>
      <w:r w:rsidR="008C1D47">
        <w:t> </w:t>
      </w:r>
      <w:r w:rsidR="000B28CC" w:rsidRPr="00C26A1B">
        <w:t>kW</w:t>
      </w:r>
      <w:r w:rsidR="008C1D47">
        <w:t> </w:t>
      </w:r>
      <w:r w:rsidR="000B28CC" w:rsidRPr="00C26A1B">
        <w:t>AC</w:t>
      </w:r>
      <w:r w:rsidR="00166B0F" w:rsidRPr="00C26A1B">
        <w:t>, 25</w:t>
      </w:r>
      <w:r w:rsidR="008C1D47">
        <w:t> </w:t>
      </w:r>
      <w:r w:rsidR="00166B0F" w:rsidRPr="00C26A1B">
        <w:t>kW</w:t>
      </w:r>
      <w:r w:rsidR="008C1D47">
        <w:t> </w:t>
      </w:r>
      <w:r w:rsidR="00166B0F" w:rsidRPr="00C26A1B">
        <w:t xml:space="preserve">DC, </w:t>
      </w:r>
      <w:r w:rsidR="000B28CC" w:rsidRPr="00C26A1B">
        <w:t>etc.)</w:t>
      </w:r>
      <w:r w:rsidR="00EA2895" w:rsidRPr="00C26A1B">
        <w:t>;</w:t>
      </w:r>
    </w:p>
    <w:p w:rsidR="00100B22" w:rsidRPr="00C26A1B" w:rsidRDefault="00EA2895" w:rsidP="009E5459">
      <w:pPr>
        <w:pStyle w:val="ListParagraph"/>
        <w:numPr>
          <w:ilvl w:val="0"/>
          <w:numId w:val="4"/>
        </w:numPr>
        <w:tabs>
          <w:tab w:val="left" w:pos="1080"/>
        </w:tabs>
        <w:spacing w:after="240"/>
        <w:ind w:left="1080"/>
        <w:contextualSpacing w:val="0"/>
      </w:pPr>
      <w:r w:rsidRPr="00C26A1B">
        <w:t>any additional separate charges included in the transaction (e.g., charges for parking time)</w:t>
      </w:r>
      <w:r w:rsidR="00100B22" w:rsidRPr="00C26A1B">
        <w:t xml:space="preserve"> including:</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w:t>
      </w:r>
      <w:r w:rsidR="003B75C4" w:rsidRPr="00C26A1B">
        <w:t>time and da</w:t>
      </w:r>
      <w:r w:rsidR="00B86D96" w:rsidRPr="00C26A1B">
        <w:t>te</w:t>
      </w:r>
      <w:r w:rsidR="003B75C4" w:rsidRPr="00C26A1B">
        <w:t xml:space="preserve"> when the service </w:t>
      </w:r>
      <w:r w:rsidR="00665BCF">
        <w:t>begins</w:t>
      </w:r>
      <w:r w:rsidR="003B75C4" w:rsidRPr="00C26A1B">
        <w:t xml:space="preserve"> and the time and da</w:t>
      </w:r>
      <w:r w:rsidR="00B86D96" w:rsidRPr="00C26A1B">
        <w:t>te</w:t>
      </w:r>
      <w:r w:rsidR="003B75C4" w:rsidRPr="00C26A1B">
        <w:t xml:space="preserve"> when the service </w:t>
      </w:r>
      <w:r w:rsidR="00665BCF">
        <w:t>end</w:t>
      </w:r>
      <w:r w:rsidR="003B75C4" w:rsidRPr="00C26A1B">
        <w:t xml:space="preserve">s; or the </w:t>
      </w:r>
      <w:r w:rsidR="00851325" w:rsidRPr="00C26A1B">
        <w:t xml:space="preserve">total </w:t>
      </w:r>
      <w:r w:rsidR="003B75C4" w:rsidRPr="00C26A1B">
        <w:t>t</w:t>
      </w:r>
      <w:r w:rsidR="00851325" w:rsidRPr="00C26A1B">
        <w:t xml:space="preserve">ime </w:t>
      </w:r>
      <w:r w:rsidR="003B75C4" w:rsidRPr="00C26A1B">
        <w:t>interval purchased, and the time and da</w:t>
      </w:r>
      <w:r w:rsidR="00B86D96" w:rsidRPr="00C26A1B">
        <w:t>te</w:t>
      </w:r>
      <w:r w:rsidR="003B75C4" w:rsidRPr="00C26A1B">
        <w:t xml:space="preserve"> that the service either begins or ends;</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unit price applied for the time-based service</w:t>
      </w:r>
      <w:r w:rsidRPr="00C26A1B">
        <w:t>;</w:t>
      </w:r>
    </w:p>
    <w:p w:rsidR="00851325" w:rsidRPr="00C26A1B" w:rsidRDefault="00665BCF" w:rsidP="009E5459">
      <w:pPr>
        <w:pStyle w:val="ListParagraph"/>
        <w:numPr>
          <w:ilvl w:val="1"/>
          <w:numId w:val="4"/>
        </w:numPr>
        <w:tabs>
          <w:tab w:val="left" w:pos="1080"/>
        </w:tabs>
        <w:spacing w:after="240"/>
        <w:ind w:left="1440"/>
        <w:contextualSpacing w:val="0"/>
        <w:jc w:val="both"/>
      </w:pPr>
      <w:r w:rsidRPr="00C26A1B">
        <w:t>t</w:t>
      </w:r>
      <w:r w:rsidR="00851325" w:rsidRPr="00C26A1B">
        <w:t>he total purchase price for the quantity of time measured during the complete transaction</w:t>
      </w:r>
      <w:r w:rsidR="00100B22" w:rsidRPr="00C26A1B">
        <w:t xml:space="preserve">; </w:t>
      </w:r>
    </w:p>
    <w:p w:rsidR="00AA58B4" w:rsidRPr="00C26A1B" w:rsidRDefault="00EA2895" w:rsidP="009E5459">
      <w:pPr>
        <w:pStyle w:val="ListParagraph"/>
        <w:numPr>
          <w:ilvl w:val="0"/>
          <w:numId w:val="4"/>
        </w:numPr>
        <w:tabs>
          <w:tab w:val="left" w:pos="1080"/>
        </w:tabs>
        <w:spacing w:after="240"/>
        <w:ind w:left="1080"/>
        <w:contextualSpacing w:val="0"/>
        <w:jc w:val="both"/>
      </w:pPr>
      <w:r w:rsidRPr="00C26A1B">
        <w:t>the final total price of the complete transaction including all items</w:t>
      </w:r>
      <w:r w:rsidR="00244E24" w:rsidRPr="00C26A1B">
        <w:t>;</w:t>
      </w:r>
    </w:p>
    <w:p w:rsidR="00FA6875" w:rsidRPr="00C26A1B" w:rsidRDefault="00244E24" w:rsidP="009E5459">
      <w:pPr>
        <w:pStyle w:val="ListParagraph"/>
        <w:numPr>
          <w:ilvl w:val="0"/>
          <w:numId w:val="4"/>
        </w:numPr>
        <w:tabs>
          <w:tab w:val="left" w:pos="1080"/>
        </w:tabs>
        <w:spacing w:after="240"/>
        <w:ind w:left="1080"/>
        <w:contextualSpacing w:val="0"/>
        <w:jc w:val="both"/>
      </w:pPr>
      <w:r w:rsidRPr="00C26A1B">
        <w:t>the unique EVSE identification number;</w:t>
      </w:r>
    </w:p>
    <w:p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name; and</w:t>
      </w:r>
    </w:p>
    <w:p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location.</w:t>
      </w:r>
    </w:p>
    <w:p w:rsidR="00AA58B4" w:rsidRPr="00C26A1B" w:rsidRDefault="00AA58B4" w:rsidP="003621E0">
      <w:pPr>
        <w:spacing w:after="240"/>
        <w:ind w:left="360"/>
        <w:jc w:val="both"/>
        <w:rPr>
          <w:rStyle w:val="Heading4Char"/>
        </w:rPr>
      </w:pPr>
      <w:bookmarkStart w:id="78" w:name="_Toc425940683"/>
      <w:bookmarkStart w:id="79" w:name="_Toc425943594"/>
      <w:bookmarkStart w:id="80" w:name="_Toc431203108"/>
      <w:r w:rsidRPr="00C26A1B">
        <w:rPr>
          <w:rStyle w:val="Heading4Char"/>
        </w:rPr>
        <w:t>S.2.</w:t>
      </w:r>
      <w:r w:rsidR="00F94019" w:rsidRPr="00C26A1B">
        <w:rPr>
          <w:rStyle w:val="Heading4Char"/>
        </w:rPr>
        <w:t>7</w:t>
      </w:r>
      <w:r w:rsidRPr="00C26A1B">
        <w:rPr>
          <w:rStyle w:val="Heading4Char"/>
        </w:rPr>
        <w:t>.</w:t>
      </w:r>
      <w:r w:rsidRPr="00C26A1B">
        <w:rPr>
          <w:rStyle w:val="Heading4Char"/>
        </w:rPr>
        <w:tab/>
        <w:t>Indication of Delivery.</w:t>
      </w:r>
      <w:bookmarkEnd w:id="78"/>
      <w:bookmarkEnd w:id="79"/>
      <w:bookmarkEnd w:id="80"/>
      <w:r w:rsidRPr="00C26A1B">
        <w:rPr>
          <w:rStyle w:val="Heading4Char"/>
        </w:rPr>
        <w:t xml:space="preserve"> </w:t>
      </w:r>
      <w:r w:rsidRPr="00C26A1B">
        <w:t xml:space="preserve">– The </w:t>
      </w:r>
      <w:r w:rsidR="00C822A3" w:rsidRPr="00C26A1B">
        <w:t>EVSE</w:t>
      </w:r>
      <w:r w:rsidRPr="00C26A1B">
        <w:t xml:space="preserve"> shall automatically show on its face the initial zero condition and the quantity delivered (up to the capacity</w:t>
      </w:r>
      <w:r w:rsidR="00FD4DE6" w:rsidRPr="00C26A1B">
        <w:t xml:space="preserve"> of the indicating elements</w:t>
      </w:r>
      <w:r w:rsidRPr="00C26A1B">
        <w:t>).</w:t>
      </w:r>
    </w:p>
    <w:p w:rsidR="00A245F5" w:rsidRPr="00C26A1B" w:rsidRDefault="00A245F5" w:rsidP="003621E0">
      <w:pPr>
        <w:tabs>
          <w:tab w:val="left" w:pos="540"/>
        </w:tabs>
        <w:spacing w:after="240"/>
      </w:pPr>
      <w:bookmarkStart w:id="81" w:name="_Toc425940684"/>
      <w:bookmarkStart w:id="82" w:name="_Toc425940986"/>
      <w:bookmarkStart w:id="83" w:name="_Toc425943595"/>
      <w:bookmarkStart w:id="84" w:name="_Toc431203109"/>
      <w:r w:rsidRPr="00C26A1B">
        <w:rPr>
          <w:rStyle w:val="Heading3Char"/>
        </w:rPr>
        <w:t>S.3.</w:t>
      </w:r>
      <w:r w:rsidR="00AF3CDD" w:rsidRPr="00C26A1B">
        <w:rPr>
          <w:rStyle w:val="Heading3Char"/>
        </w:rPr>
        <w:tab/>
      </w:r>
      <w:r w:rsidRPr="00C26A1B">
        <w:rPr>
          <w:rStyle w:val="Heading3Char"/>
        </w:rPr>
        <w:t xml:space="preserve">Design of </w:t>
      </w:r>
      <w:r w:rsidR="00AA58B4" w:rsidRPr="00C26A1B">
        <w:rPr>
          <w:rStyle w:val="Heading3Char"/>
        </w:rPr>
        <w:t>Measuring Elements and Measuring Systems</w:t>
      </w:r>
      <w:r w:rsidRPr="00032D1B">
        <w:rPr>
          <w:rStyle w:val="Heading3Char"/>
        </w:rPr>
        <w:t>.</w:t>
      </w:r>
      <w:bookmarkEnd w:id="81"/>
      <w:bookmarkEnd w:id="82"/>
      <w:bookmarkEnd w:id="83"/>
      <w:bookmarkEnd w:id="84"/>
    </w:p>
    <w:p w:rsidR="00370CCE" w:rsidRPr="00C26A1B" w:rsidRDefault="00A245F5" w:rsidP="003621E0">
      <w:pPr>
        <w:spacing w:after="240"/>
        <w:ind w:left="360"/>
        <w:jc w:val="both"/>
      </w:pPr>
      <w:bookmarkStart w:id="85" w:name="_Toc425940685"/>
      <w:bookmarkStart w:id="86" w:name="_Toc425943596"/>
      <w:bookmarkStart w:id="87" w:name="_Toc431203110"/>
      <w:r w:rsidRPr="00C26A1B">
        <w:rPr>
          <w:rStyle w:val="Heading4Char"/>
        </w:rPr>
        <w:t>S.3.1.</w:t>
      </w:r>
      <w:r w:rsidRPr="00C26A1B">
        <w:rPr>
          <w:rStyle w:val="Heading4Char"/>
        </w:rPr>
        <w:tab/>
      </w:r>
      <w:r w:rsidR="00C20E43" w:rsidRPr="00C26A1B">
        <w:rPr>
          <w:rStyle w:val="Heading4Char"/>
        </w:rPr>
        <w:t>Metrological Components.</w:t>
      </w:r>
      <w:bookmarkEnd w:id="85"/>
      <w:bookmarkEnd w:id="86"/>
      <w:bookmarkEnd w:id="87"/>
      <w:r w:rsidR="00C20E43" w:rsidRPr="00C26A1B">
        <w:t xml:space="preserve"> –</w:t>
      </w:r>
      <w:r w:rsidR="0062055C" w:rsidRPr="00C26A1B">
        <w:t xml:space="preserve"> </w:t>
      </w:r>
      <w:r w:rsidR="00370CCE" w:rsidRPr="00C26A1B">
        <w:t>A</w:t>
      </w:r>
      <w:r w:rsidR="00A65A96" w:rsidRPr="00C26A1B">
        <w:t>n EVSE measuring</w:t>
      </w:r>
      <w:r w:rsidR="00370CCE" w:rsidRPr="00C26A1B">
        <w:t xml:space="preserve"> system shall be designed and constructed so that metrological components are adequately protected from environmental conditions likely to be detrimental to accuracy. </w:t>
      </w:r>
      <w:r w:rsidR="00424395">
        <w:t xml:space="preserve"> </w:t>
      </w:r>
      <w:r w:rsidR="00A65A96" w:rsidRPr="00C26A1B">
        <w:t xml:space="preserve">The system </w:t>
      </w:r>
      <w:r w:rsidR="00370CCE" w:rsidRPr="00C26A1B">
        <w:t xml:space="preserve">shall be designed to prevent undetected access to adjustment mechanisms and terminal blocks by providing for application of a physical security seal or an </w:t>
      </w:r>
      <w:r w:rsidR="00C532CE" w:rsidRPr="00C26A1B">
        <w:t>a</w:t>
      </w:r>
      <w:r w:rsidR="00370CCE" w:rsidRPr="00C26A1B">
        <w:t xml:space="preserve">udit </w:t>
      </w:r>
      <w:r w:rsidR="00C532CE" w:rsidRPr="00C26A1B">
        <w:t>t</w:t>
      </w:r>
      <w:r w:rsidR="00370CCE" w:rsidRPr="00C26A1B">
        <w:t>rail.</w:t>
      </w:r>
    </w:p>
    <w:p w:rsidR="00A245F5" w:rsidRPr="00C26A1B" w:rsidRDefault="00370CCE" w:rsidP="003621E0">
      <w:pPr>
        <w:spacing w:after="240"/>
        <w:ind w:left="360"/>
        <w:jc w:val="both"/>
      </w:pPr>
      <w:bookmarkStart w:id="88" w:name="_Toc425940686"/>
      <w:bookmarkStart w:id="89" w:name="_Toc425943597"/>
      <w:bookmarkStart w:id="90" w:name="_Toc431203111"/>
      <w:r w:rsidRPr="00C26A1B">
        <w:rPr>
          <w:rStyle w:val="Heading4Char"/>
        </w:rPr>
        <w:t>S.3.2.</w:t>
      </w:r>
      <w:r w:rsidRPr="00C26A1B">
        <w:rPr>
          <w:rStyle w:val="Heading4Char"/>
        </w:rPr>
        <w:tab/>
        <w:t>Terminals</w:t>
      </w:r>
      <w:r w:rsidR="00A245F5" w:rsidRPr="00C26A1B">
        <w:rPr>
          <w:rStyle w:val="Heading4Char"/>
        </w:rPr>
        <w:t>.</w:t>
      </w:r>
      <w:bookmarkEnd w:id="88"/>
      <w:bookmarkEnd w:id="89"/>
      <w:bookmarkEnd w:id="90"/>
      <w:r w:rsidR="00A245F5" w:rsidRPr="00C26A1B">
        <w:rPr>
          <w:b/>
          <w:bCs/>
        </w:rPr>
        <w:t xml:space="preserve"> </w:t>
      </w:r>
      <w:r w:rsidR="00A245F5" w:rsidRPr="00C26A1B">
        <w:t xml:space="preserve">– </w:t>
      </w:r>
      <w:r w:rsidRPr="00C26A1B">
        <w:t xml:space="preserve">The terminals of the </w:t>
      </w:r>
      <w:r w:rsidR="00A65A96" w:rsidRPr="00C26A1B">
        <w:t xml:space="preserve">EVSE system </w:t>
      </w:r>
      <w:r w:rsidRPr="00C26A1B">
        <w:t xml:space="preserve">shall be arranged so that the possibility of short circuits while removing or replacing the cover, making connections, or adjusting the </w:t>
      </w:r>
      <w:r w:rsidR="00A65A96" w:rsidRPr="00C26A1B">
        <w:t>system</w:t>
      </w:r>
      <w:r w:rsidRPr="00C26A1B">
        <w:t>, is minimized</w:t>
      </w:r>
      <w:r w:rsidR="00A15111" w:rsidRPr="00C26A1B">
        <w:t>.</w:t>
      </w:r>
    </w:p>
    <w:p w:rsidR="00A15111" w:rsidRPr="00C26A1B" w:rsidRDefault="00A15111" w:rsidP="003621E0">
      <w:pPr>
        <w:spacing w:after="240"/>
        <w:ind w:left="360"/>
        <w:jc w:val="both"/>
      </w:pPr>
      <w:bookmarkStart w:id="91" w:name="_Toc425940687"/>
      <w:bookmarkStart w:id="92" w:name="_Toc425943598"/>
      <w:bookmarkStart w:id="93" w:name="_Toc431203112"/>
      <w:r w:rsidRPr="00C26A1B">
        <w:rPr>
          <w:rStyle w:val="Heading4Char"/>
        </w:rPr>
        <w:lastRenderedPageBreak/>
        <w:t>S.3.</w:t>
      </w:r>
      <w:r w:rsidR="000119B3" w:rsidRPr="00C26A1B">
        <w:rPr>
          <w:rStyle w:val="Heading4Char"/>
        </w:rPr>
        <w:t>3</w:t>
      </w:r>
      <w:r w:rsidRPr="00C26A1B">
        <w:rPr>
          <w:rStyle w:val="Heading4Char"/>
        </w:rPr>
        <w:t>.</w:t>
      </w:r>
      <w:r w:rsidRPr="00C26A1B">
        <w:rPr>
          <w:rStyle w:val="Heading4Char"/>
        </w:rPr>
        <w:tab/>
        <w:t>Provision for Sealing.</w:t>
      </w:r>
      <w:bookmarkEnd w:id="91"/>
      <w:bookmarkEnd w:id="92"/>
      <w:bookmarkEnd w:id="93"/>
      <w:r w:rsidRPr="00C26A1B">
        <w:t xml:space="preserve"> – Adequate provision shall be made for an approved means of security (e.g</w:t>
      </w:r>
      <w:r w:rsidR="00424395" w:rsidRPr="00C26A1B">
        <w:t>.,</w:t>
      </w:r>
      <w:r w:rsidR="00424395">
        <w:t> </w:t>
      </w:r>
      <w:r w:rsidRPr="00C26A1B">
        <w:t>data change audit trail) or physically applying security seals in such a manner that no adjustment may be made of:</w:t>
      </w:r>
    </w:p>
    <w:p w:rsidR="00A245F5" w:rsidRPr="00C26A1B" w:rsidRDefault="00A245F5" w:rsidP="003621E0">
      <w:pPr>
        <w:spacing w:after="240"/>
        <w:ind w:left="1080" w:hanging="360"/>
        <w:jc w:val="both"/>
      </w:pPr>
      <w:r w:rsidRPr="00C26A1B">
        <w:t>(a)</w:t>
      </w:r>
      <w:r w:rsidRPr="00C26A1B">
        <w:tab/>
      </w:r>
      <w:r w:rsidR="00A15111" w:rsidRPr="00C26A1B">
        <w:t>each individual measurement element;</w:t>
      </w:r>
    </w:p>
    <w:p w:rsidR="00A245F5" w:rsidRPr="00C26A1B" w:rsidRDefault="00A245F5" w:rsidP="003621E0">
      <w:pPr>
        <w:spacing w:after="240"/>
        <w:ind w:left="1080" w:hanging="360"/>
        <w:jc w:val="both"/>
      </w:pPr>
      <w:r w:rsidRPr="00C26A1B">
        <w:t>(b)</w:t>
      </w:r>
      <w:r w:rsidRPr="00C26A1B">
        <w:tab/>
      </w:r>
      <w:r w:rsidR="00A15111" w:rsidRPr="00C26A1B">
        <w:t xml:space="preserve">any adjustable element for controlling </w:t>
      </w:r>
      <w:r w:rsidR="001479B8" w:rsidRPr="00C26A1B">
        <w:t>voltage or current</w:t>
      </w:r>
      <w:r w:rsidR="00A15111" w:rsidRPr="00C26A1B">
        <w:t xml:space="preserve"> when such </w:t>
      </w:r>
      <w:r w:rsidR="001479B8" w:rsidRPr="00C26A1B">
        <w:t>control</w:t>
      </w:r>
      <w:r w:rsidR="00A15111" w:rsidRPr="00C26A1B">
        <w:t xml:space="preserve"> tends to affect the accuracy of deliveries;</w:t>
      </w:r>
    </w:p>
    <w:p w:rsidR="00A245F5" w:rsidRPr="00C26A1B" w:rsidRDefault="00A245F5" w:rsidP="003621E0">
      <w:pPr>
        <w:spacing w:after="240"/>
        <w:ind w:left="1080" w:hanging="360"/>
        <w:jc w:val="both"/>
      </w:pPr>
      <w:r w:rsidRPr="00C26A1B">
        <w:t>(c)</w:t>
      </w:r>
      <w:r w:rsidRPr="00C26A1B">
        <w:tab/>
      </w:r>
      <w:r w:rsidR="005D12E8" w:rsidRPr="00C26A1B">
        <w:t>any</w:t>
      </w:r>
      <w:r w:rsidR="00A15111" w:rsidRPr="00C26A1B">
        <w:t xml:space="preserve"> adjustment mechanism</w:t>
      </w:r>
      <w:r w:rsidR="00E566AE" w:rsidRPr="00C26A1B">
        <w:t xml:space="preserve"> that corrects or compensates for energy loss between the </w:t>
      </w:r>
      <w:r w:rsidR="00787679" w:rsidRPr="00C26A1B">
        <w:t xml:space="preserve">system </w:t>
      </w:r>
      <w:r w:rsidR="00E566AE" w:rsidRPr="00C26A1B">
        <w:t>and vehicle connection</w:t>
      </w:r>
      <w:r w:rsidR="00A15111" w:rsidRPr="00C26A1B">
        <w:t>; and</w:t>
      </w:r>
    </w:p>
    <w:p w:rsidR="00A15111" w:rsidRDefault="00A245F5" w:rsidP="003621E0">
      <w:pPr>
        <w:spacing w:after="240"/>
        <w:ind w:left="720"/>
        <w:jc w:val="both"/>
      </w:pPr>
      <w:r w:rsidRPr="00C26A1B">
        <w:t>(d)</w:t>
      </w:r>
      <w:r w:rsidRPr="00C26A1B">
        <w:tab/>
      </w:r>
      <w:r w:rsidR="00A15111" w:rsidRPr="00C26A1B">
        <w:t xml:space="preserve">any metrological parameter that detrimentally affects the metrological integrity of the </w:t>
      </w:r>
      <w:r w:rsidR="00C822A3" w:rsidRPr="00C26A1B">
        <w:t>EVSE</w:t>
      </w:r>
      <w:r w:rsidR="00A15111" w:rsidRPr="00C26A1B">
        <w:t xml:space="preserve"> or system.</w:t>
      </w:r>
    </w:p>
    <w:p w:rsidR="00BC64CB" w:rsidRPr="00C26A1B" w:rsidRDefault="00A15111" w:rsidP="003621E0">
      <w:pPr>
        <w:spacing w:after="240"/>
        <w:ind w:left="360"/>
        <w:jc w:val="both"/>
      </w:pPr>
      <w:r w:rsidRPr="00C26A1B">
        <w:t xml:space="preserve">When applicable, the adjusting mechanism shall be readily accessible for purposes of affixing a security seal. </w:t>
      </w:r>
      <w:r w:rsidR="008C1D47">
        <w:t xml:space="preserve"> </w:t>
      </w:r>
      <w:r w:rsidRPr="00C26A1B">
        <w:t>Audit trails shall use the format set forth in Table S.3.</w:t>
      </w:r>
      <w:r w:rsidR="000F31A2" w:rsidRPr="00C26A1B">
        <w:t>3</w:t>
      </w:r>
      <w:r w:rsidRPr="00C26A1B">
        <w:t>. Categories of</w:t>
      </w:r>
      <w:r w:rsidR="007D1516" w:rsidRPr="00C26A1B">
        <w:t xml:space="preserve"> Device and Methods of Sealing.</w:t>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540"/>
        <w:gridCol w:w="4571"/>
      </w:tblGrid>
      <w:tr w:rsidR="00A15111" w:rsidRPr="00C26A1B" w:rsidTr="003621E0">
        <w:trPr>
          <w:cantSplit/>
          <w:trHeight w:val="333"/>
          <w:tblHeader/>
        </w:trPr>
        <w:tc>
          <w:tcPr>
            <w:tcW w:w="9111" w:type="dxa"/>
            <w:gridSpan w:val="2"/>
            <w:tcBorders>
              <w:top w:val="double" w:sz="6" w:space="0" w:color="auto"/>
              <w:bottom w:val="double" w:sz="6" w:space="0" w:color="auto"/>
            </w:tcBorders>
            <w:vAlign w:val="center"/>
          </w:tcPr>
          <w:p w:rsidR="00A15111" w:rsidRPr="00C26A1B" w:rsidRDefault="00A15111" w:rsidP="00A439BD">
            <w:pPr>
              <w:tabs>
                <w:tab w:val="left" w:pos="540"/>
                <w:tab w:val="left" w:pos="1620"/>
              </w:tabs>
              <w:jc w:val="center"/>
              <w:rPr>
                <w:b/>
              </w:rPr>
            </w:pPr>
            <w:r w:rsidRPr="00C26A1B">
              <w:rPr>
                <w:b/>
              </w:rPr>
              <w:t>Table S.3.</w:t>
            </w:r>
            <w:r w:rsidR="000F31A2" w:rsidRPr="00C26A1B">
              <w:rPr>
                <w:b/>
              </w:rPr>
              <w:t>3</w:t>
            </w:r>
            <w:r w:rsidRPr="00C26A1B">
              <w:rPr>
                <w:b/>
              </w:rPr>
              <w:t>.</w:t>
            </w:r>
          </w:p>
          <w:p w:rsidR="00A15111" w:rsidRPr="00C26A1B" w:rsidRDefault="00A15111" w:rsidP="00A439BD">
            <w:pPr>
              <w:tabs>
                <w:tab w:val="left" w:pos="540"/>
                <w:tab w:val="left" w:pos="1620"/>
              </w:tabs>
              <w:jc w:val="center"/>
              <w:rPr>
                <w:b/>
              </w:rPr>
            </w:pPr>
            <w:r w:rsidRPr="00C26A1B">
              <w:rPr>
                <w:b/>
              </w:rPr>
              <w:t>Categories of Device and Methods of Sealing</w:t>
            </w:r>
          </w:p>
        </w:tc>
      </w:tr>
      <w:tr w:rsidR="00A15111" w:rsidRPr="00C26A1B" w:rsidTr="003621E0">
        <w:trPr>
          <w:cantSplit/>
          <w:trHeight w:val="284"/>
          <w:tblHeader/>
        </w:trPr>
        <w:tc>
          <w:tcPr>
            <w:tcW w:w="4540" w:type="dxa"/>
            <w:tcBorders>
              <w:top w:val="double" w:sz="6" w:space="0" w:color="auto"/>
            </w:tcBorders>
            <w:vAlign w:val="center"/>
          </w:tcPr>
          <w:p w:rsidR="00A15111" w:rsidRPr="00C26A1B" w:rsidRDefault="00A15111" w:rsidP="00A439BD">
            <w:pPr>
              <w:tabs>
                <w:tab w:val="left" w:pos="540"/>
                <w:tab w:val="left" w:pos="1620"/>
              </w:tabs>
              <w:jc w:val="center"/>
              <w:rPr>
                <w:b/>
              </w:rPr>
            </w:pPr>
            <w:r w:rsidRPr="00C26A1B">
              <w:rPr>
                <w:b/>
              </w:rPr>
              <w:t>Categories of Device</w:t>
            </w:r>
          </w:p>
        </w:tc>
        <w:tc>
          <w:tcPr>
            <w:tcW w:w="4571" w:type="dxa"/>
            <w:tcBorders>
              <w:top w:val="double" w:sz="6" w:space="0" w:color="auto"/>
            </w:tcBorders>
            <w:vAlign w:val="center"/>
          </w:tcPr>
          <w:p w:rsidR="00A15111" w:rsidRPr="00C26A1B" w:rsidRDefault="00A15111" w:rsidP="00A439BD">
            <w:pPr>
              <w:tabs>
                <w:tab w:val="left" w:pos="540"/>
                <w:tab w:val="left" w:pos="1620"/>
              </w:tabs>
              <w:jc w:val="center"/>
              <w:rPr>
                <w:b/>
              </w:rPr>
            </w:pPr>
            <w:r w:rsidRPr="00C26A1B">
              <w:rPr>
                <w:b/>
              </w:rPr>
              <w:t>Method of Sealing</w:t>
            </w:r>
          </w:p>
        </w:tc>
      </w:tr>
      <w:tr w:rsidR="00A15111" w:rsidRPr="00C26A1B" w:rsidTr="003621E0">
        <w:trPr>
          <w:cantSplit/>
          <w:trHeight w:val="483"/>
        </w:trPr>
        <w:tc>
          <w:tcPr>
            <w:tcW w:w="4540" w:type="dxa"/>
          </w:tcPr>
          <w:p w:rsidR="00A15111" w:rsidRPr="00C26A1B" w:rsidRDefault="00A15111" w:rsidP="00A439BD">
            <w:pPr>
              <w:pStyle w:val="Header"/>
              <w:tabs>
                <w:tab w:val="clear" w:pos="4320"/>
                <w:tab w:val="clear" w:pos="8640"/>
                <w:tab w:val="left" w:pos="540"/>
                <w:tab w:val="left" w:pos="1620"/>
              </w:tabs>
              <w:jc w:val="both"/>
            </w:pPr>
            <w:r w:rsidRPr="00C26A1B">
              <w:rPr>
                <w:b/>
              </w:rPr>
              <w:t>Category 1:</w:t>
            </w:r>
            <w:r w:rsidRPr="00C26A1B">
              <w:t xml:space="preserve">  No remote configuration capability.</w:t>
            </w:r>
          </w:p>
        </w:tc>
        <w:tc>
          <w:tcPr>
            <w:tcW w:w="4571" w:type="dxa"/>
          </w:tcPr>
          <w:p w:rsidR="00A15111" w:rsidRPr="00C26A1B" w:rsidRDefault="00A15111" w:rsidP="00A439BD">
            <w:pPr>
              <w:tabs>
                <w:tab w:val="left" w:pos="540"/>
                <w:tab w:val="left" w:pos="1620"/>
              </w:tabs>
              <w:jc w:val="both"/>
            </w:pPr>
            <w:r w:rsidRPr="00C26A1B">
              <w:t>Seal by physical seal or two event counters: one for calibration parameters and one for configuration parameters.</w:t>
            </w:r>
          </w:p>
        </w:tc>
      </w:tr>
      <w:tr w:rsidR="00A15111" w:rsidRPr="00C26A1B" w:rsidTr="003621E0">
        <w:trPr>
          <w:cantSplit/>
          <w:trHeight w:val="1836"/>
        </w:trPr>
        <w:tc>
          <w:tcPr>
            <w:tcW w:w="4540" w:type="dxa"/>
          </w:tcPr>
          <w:p w:rsidR="00A15111" w:rsidRPr="00C26A1B" w:rsidRDefault="00A15111" w:rsidP="00A439BD">
            <w:pPr>
              <w:tabs>
                <w:tab w:val="left" w:pos="540"/>
                <w:tab w:val="left" w:pos="1620"/>
              </w:tabs>
              <w:jc w:val="both"/>
              <w:rPr>
                <w:bCs/>
              </w:rPr>
            </w:pPr>
            <w:r w:rsidRPr="00C26A1B">
              <w:rPr>
                <w:b/>
                <w:bCs/>
              </w:rPr>
              <w:t>Category 2:</w:t>
            </w:r>
            <w:r w:rsidRPr="00C26A1B">
              <w:rPr>
                <w:bCs/>
              </w:rPr>
              <w:t xml:space="preserve">  Remote configuration capability, but access is controlled by physical hardware. </w:t>
            </w:r>
          </w:p>
          <w:p w:rsidR="00A15111" w:rsidRPr="00C26A1B" w:rsidRDefault="00A15111" w:rsidP="00A439BD">
            <w:pPr>
              <w:tabs>
                <w:tab w:val="left" w:pos="540"/>
                <w:tab w:val="left" w:pos="1620"/>
              </w:tabs>
              <w:jc w:val="both"/>
              <w:rPr>
                <w:bCs/>
              </w:rPr>
            </w:pPr>
          </w:p>
          <w:p w:rsidR="00A15111" w:rsidRPr="00C26A1B" w:rsidRDefault="00A15111" w:rsidP="00A439BD">
            <w:pPr>
              <w:tabs>
                <w:tab w:val="left" w:pos="540"/>
                <w:tab w:val="left" w:pos="1620"/>
              </w:tabs>
              <w:jc w:val="both"/>
              <w:rPr>
                <w:bCs/>
              </w:rPr>
            </w:pPr>
            <w:r w:rsidRPr="00C26A1B">
              <w:rPr>
                <w:bCs/>
              </w:rPr>
              <w:t>The device shall clearly indicate that it is in the remote configuration mode and record such message if capable of printing in this mode or shall not operate while in this mode.</w:t>
            </w:r>
          </w:p>
        </w:tc>
        <w:tc>
          <w:tcPr>
            <w:tcW w:w="4571" w:type="dxa"/>
          </w:tcPr>
          <w:p w:rsidR="00A15111" w:rsidRPr="00C26A1B" w:rsidRDefault="00A15111" w:rsidP="00A439BD">
            <w:pPr>
              <w:pStyle w:val="BodyText2"/>
              <w:tabs>
                <w:tab w:val="left" w:pos="540"/>
                <w:tab w:val="left" w:pos="1620"/>
              </w:tabs>
              <w:spacing w:line="240" w:lineRule="auto"/>
              <w:jc w:val="both"/>
              <w:rPr>
                <w:sz w:val="20"/>
                <w:szCs w:val="20"/>
              </w:rPr>
            </w:pPr>
            <w:r w:rsidRPr="00C26A1B">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w:t>
            </w:r>
            <w:r w:rsidR="00C822A3" w:rsidRPr="00C26A1B">
              <w:rPr>
                <w:sz w:val="20"/>
                <w:szCs w:val="20"/>
              </w:rPr>
              <w:t>EVSE</w:t>
            </w:r>
            <w:r w:rsidRPr="00C26A1B">
              <w:rPr>
                <w:sz w:val="20"/>
                <w:szCs w:val="20"/>
              </w:rPr>
              <w:t xml:space="preserve"> or at the system controller; however, an adequate number of counters must be provided to monitor the calibration and configuration parameters of the individual </w:t>
            </w:r>
            <w:r w:rsidR="00C822A3" w:rsidRPr="00C26A1B">
              <w:rPr>
                <w:sz w:val="20"/>
                <w:szCs w:val="20"/>
              </w:rPr>
              <w:t>EVSE</w:t>
            </w:r>
            <w:r w:rsidRPr="00C26A1B">
              <w:rPr>
                <w:sz w:val="20"/>
                <w:szCs w:val="20"/>
              </w:rPr>
              <w:t xml:space="preserve">s at a location.  If the counters are located in the system controller rather than at the individual </w:t>
            </w:r>
            <w:r w:rsidR="00C822A3" w:rsidRPr="00C26A1B">
              <w:rPr>
                <w:sz w:val="20"/>
                <w:szCs w:val="20"/>
              </w:rPr>
              <w:t>EVSE</w:t>
            </w:r>
            <w:r w:rsidRPr="00C26A1B">
              <w:rPr>
                <w:sz w:val="20"/>
                <w:szCs w:val="20"/>
              </w:rPr>
              <w:t>, means must be provided to generate a hard copy of the information through an on-site device.</w:t>
            </w:r>
          </w:p>
        </w:tc>
      </w:tr>
      <w:tr w:rsidR="00A15111" w:rsidRPr="00C26A1B" w:rsidTr="003621E0">
        <w:trPr>
          <w:cantSplit/>
          <w:trHeight w:val="1587"/>
        </w:trPr>
        <w:tc>
          <w:tcPr>
            <w:tcW w:w="4540" w:type="dxa"/>
          </w:tcPr>
          <w:p w:rsidR="00A15111" w:rsidRPr="00C26A1B" w:rsidRDefault="00A15111" w:rsidP="00A439BD">
            <w:pPr>
              <w:tabs>
                <w:tab w:val="left" w:pos="540"/>
                <w:tab w:val="left" w:pos="1620"/>
              </w:tabs>
              <w:jc w:val="both"/>
            </w:pPr>
            <w:r w:rsidRPr="00C26A1B">
              <w:rPr>
                <w:b/>
              </w:rPr>
              <w:t>Category 3:</w:t>
            </w:r>
            <w:r w:rsidRPr="00C26A1B">
              <w:t xml:space="preserve">  Remote configuration capability access may be unlimited or controlled through a software switch (e.g., password).</w:t>
            </w:r>
          </w:p>
          <w:p w:rsidR="00A15111" w:rsidRPr="00C26A1B" w:rsidRDefault="00A15111" w:rsidP="00A439BD">
            <w:pPr>
              <w:tabs>
                <w:tab w:val="left" w:pos="540"/>
                <w:tab w:val="left" w:pos="1620"/>
              </w:tabs>
              <w:jc w:val="both"/>
            </w:pPr>
          </w:p>
          <w:p w:rsidR="00A15111" w:rsidRPr="00C26A1B" w:rsidRDefault="00A15111" w:rsidP="00A439BD">
            <w:pPr>
              <w:tabs>
                <w:tab w:val="left" w:pos="540"/>
                <w:tab w:val="left" w:pos="1620"/>
              </w:tabs>
              <w:jc w:val="both"/>
            </w:pPr>
            <w:r w:rsidRPr="00C26A1B">
              <w:t>The device shall clearly indicate that it is in the remote configuration mode and record such message if capable of printing in this mode or shall not operate while in this mode.</w:t>
            </w:r>
          </w:p>
        </w:tc>
        <w:tc>
          <w:tcPr>
            <w:tcW w:w="4571" w:type="dxa"/>
          </w:tcPr>
          <w:p w:rsidR="00A15111" w:rsidRPr="00C26A1B" w:rsidRDefault="00A15111" w:rsidP="00A439BD">
            <w:pPr>
              <w:tabs>
                <w:tab w:val="left" w:pos="540"/>
                <w:tab w:val="left" w:pos="1620"/>
              </w:tabs>
              <w:jc w:val="both"/>
            </w:pPr>
            <w:r w:rsidRPr="00C26A1B">
              <w:t xml:space="preserve">An event logger is required in the device; it must include an event counter (000 to 999), the parameter ID, the date and time of the change, and the new value of the parameter.  A printed copy of the information must be available through the </w:t>
            </w:r>
            <w:r w:rsidR="00C822A3" w:rsidRPr="00C26A1B">
              <w:t>EVSE</w:t>
            </w:r>
            <w:r w:rsidRPr="00C26A1B">
              <w:t xml:space="preserve"> or through another on-site device.  The event logger shall have a capacity to retain records equal to </w:t>
            </w:r>
            <w:r w:rsidR="002008DA" w:rsidRPr="00C26A1B">
              <w:t>10</w:t>
            </w:r>
            <w:r w:rsidR="002008DA">
              <w:t> </w:t>
            </w:r>
            <w:r w:rsidRPr="00C26A1B">
              <w:t xml:space="preserve">times the number of sealable parameters in the </w:t>
            </w:r>
            <w:r w:rsidR="00C822A3" w:rsidRPr="00C26A1B">
              <w:t>EVSE</w:t>
            </w:r>
            <w:r w:rsidRPr="00C26A1B">
              <w:t>, but not more than 1000 records are required.  (</w:t>
            </w:r>
            <w:r w:rsidRPr="00C26A1B">
              <w:rPr>
                <w:b/>
              </w:rPr>
              <w:t>Note:</w:t>
            </w:r>
            <w:r w:rsidRPr="00C26A1B">
              <w:t xml:space="preserve">  Does not require 1000 changes to be stored for each parameter.)</w:t>
            </w:r>
          </w:p>
        </w:tc>
      </w:tr>
    </w:tbl>
    <w:p w:rsidR="005D12E8" w:rsidRPr="00C26A1B" w:rsidRDefault="005D12E8" w:rsidP="003621E0">
      <w:pPr>
        <w:pStyle w:val="Heading4"/>
        <w:spacing w:before="240" w:after="240"/>
      </w:pPr>
      <w:bookmarkStart w:id="94" w:name="_Toc333236332"/>
      <w:bookmarkStart w:id="95" w:name="_Toc425940688"/>
      <w:bookmarkStart w:id="96" w:name="_Toc425943599"/>
      <w:bookmarkStart w:id="97" w:name="_Toc431203113"/>
      <w:r w:rsidRPr="00C26A1B">
        <w:t>S.</w:t>
      </w:r>
      <w:r w:rsidR="008C1CA2" w:rsidRPr="00C26A1B">
        <w:t>3.</w:t>
      </w:r>
      <w:r w:rsidR="00AF3CDD" w:rsidRPr="00C26A1B">
        <w:t>4</w:t>
      </w:r>
      <w:r w:rsidR="008C1CA2" w:rsidRPr="00C26A1B">
        <w:t>.</w:t>
      </w:r>
      <w:r w:rsidR="008C1CA2" w:rsidRPr="00C26A1B">
        <w:tab/>
      </w:r>
      <w:r w:rsidRPr="00C26A1B">
        <w:t>Data Storage and Retrieval.</w:t>
      </w:r>
      <w:bookmarkEnd w:id="94"/>
      <w:bookmarkEnd w:id="95"/>
      <w:bookmarkEnd w:id="96"/>
      <w:bookmarkEnd w:id="97"/>
    </w:p>
    <w:p w:rsidR="005D12E8" w:rsidRPr="00C26A1B" w:rsidRDefault="00A65A96" w:rsidP="003621E0">
      <w:pPr>
        <w:pStyle w:val="ListParagraph"/>
        <w:numPr>
          <w:ilvl w:val="0"/>
          <w:numId w:val="29"/>
        </w:numPr>
        <w:spacing w:after="240"/>
        <w:contextualSpacing w:val="0"/>
        <w:jc w:val="both"/>
      </w:pPr>
      <w:r w:rsidRPr="00C26A1B">
        <w:t xml:space="preserve">EVSE </w:t>
      </w:r>
      <w:r w:rsidR="005D12E8" w:rsidRPr="00C26A1B">
        <w:t xml:space="preserve">data accumulated and </w:t>
      </w:r>
      <w:r w:rsidR="00343BC5" w:rsidRPr="00C26A1B">
        <w:t>indicated</w:t>
      </w:r>
      <w:r w:rsidR="005D12E8" w:rsidRPr="00C26A1B">
        <w:t xml:space="preserve"> shall be </w:t>
      </w:r>
      <w:r w:rsidRPr="00C26A1B">
        <w:t xml:space="preserve">unalterable </w:t>
      </w:r>
      <w:r w:rsidR="005D12E8" w:rsidRPr="00C26A1B">
        <w:t>and accessible.</w:t>
      </w:r>
    </w:p>
    <w:p w:rsidR="005D12E8" w:rsidRPr="00C26A1B" w:rsidRDefault="005D12E8" w:rsidP="003621E0">
      <w:pPr>
        <w:spacing w:after="240"/>
        <w:ind w:left="1080" w:hanging="360"/>
        <w:jc w:val="both"/>
      </w:pPr>
      <w:r w:rsidRPr="00C26A1B">
        <w:lastRenderedPageBreak/>
        <w:t>(b)</w:t>
      </w:r>
      <w:r w:rsidRPr="00C26A1B">
        <w:tab/>
        <w:t xml:space="preserve">Values </w:t>
      </w:r>
      <w:r w:rsidR="00343BC5" w:rsidRPr="00C26A1B">
        <w:t>indicated</w:t>
      </w:r>
      <w:r w:rsidRPr="00C26A1B">
        <w:t xml:space="preserve"> or stored in memory shall not be affected by electrical, mechanical</w:t>
      </w:r>
      <w:r w:rsidR="00903C81">
        <w:t>,</w:t>
      </w:r>
      <w:r w:rsidRPr="00C26A1B">
        <w:t xml:space="preserve"> or temperature variations, radio-frequency interference, power failure, or any other environmental influences to the extent that accuracy is impaired.</w:t>
      </w:r>
    </w:p>
    <w:p w:rsidR="005D12E8" w:rsidRPr="00C26A1B" w:rsidRDefault="005D12E8" w:rsidP="003621E0">
      <w:pPr>
        <w:spacing w:after="240"/>
        <w:ind w:left="1080" w:hanging="360"/>
        <w:jc w:val="both"/>
      </w:pPr>
      <w:r w:rsidRPr="00C26A1B">
        <w:t>(c)</w:t>
      </w:r>
      <w:r w:rsidRPr="00C26A1B">
        <w:tab/>
        <w:t xml:space="preserve">Memory and/or display shall be recallable for </w:t>
      </w:r>
      <w:r w:rsidR="00A65A96" w:rsidRPr="00C26A1B">
        <w:t>a minimum of three years</w:t>
      </w:r>
      <w:r w:rsidRPr="00C26A1B">
        <w:t>.</w:t>
      </w:r>
      <w:r w:rsidR="008C1D47">
        <w:t xml:space="preserve"> </w:t>
      </w:r>
      <w:r w:rsidRPr="00C26A1B">
        <w:t xml:space="preserve"> A replaceable battery shall not be used for this purpose.</w:t>
      </w:r>
    </w:p>
    <w:p w:rsidR="00C638C8" w:rsidRPr="00C26A1B" w:rsidRDefault="005D12E8" w:rsidP="003621E0">
      <w:pPr>
        <w:spacing w:after="240"/>
        <w:ind w:left="360"/>
        <w:jc w:val="both"/>
      </w:pPr>
      <w:bookmarkStart w:id="98" w:name="_Toc425940689"/>
      <w:bookmarkStart w:id="99" w:name="_Toc425943600"/>
      <w:bookmarkStart w:id="100" w:name="_Toc431203114"/>
      <w:r w:rsidRPr="00C26A1B">
        <w:rPr>
          <w:rStyle w:val="Heading4Char"/>
        </w:rPr>
        <w:t>S.</w:t>
      </w:r>
      <w:r w:rsidR="00613BAF" w:rsidRPr="00C26A1B">
        <w:rPr>
          <w:rStyle w:val="Heading4Char"/>
        </w:rPr>
        <w:t>3.</w:t>
      </w:r>
      <w:r w:rsidR="00AF3CDD" w:rsidRPr="00C26A1B">
        <w:rPr>
          <w:rStyle w:val="Heading4Char"/>
        </w:rPr>
        <w:t>5</w:t>
      </w:r>
      <w:r w:rsidR="00E02083" w:rsidRPr="00C26A1B">
        <w:rPr>
          <w:rStyle w:val="Heading4Char"/>
        </w:rPr>
        <w:t>.</w:t>
      </w:r>
      <w:r w:rsidR="00E02083" w:rsidRPr="00C26A1B">
        <w:rPr>
          <w:rStyle w:val="Heading4Char"/>
        </w:rPr>
        <w:tab/>
      </w:r>
      <w:r w:rsidRPr="00C26A1B">
        <w:rPr>
          <w:rStyle w:val="Heading4Char"/>
        </w:rPr>
        <w:t xml:space="preserve">Temperature Range for </w:t>
      </w:r>
      <w:r w:rsidR="00787679" w:rsidRPr="00C26A1B">
        <w:rPr>
          <w:rStyle w:val="Heading4Char"/>
        </w:rPr>
        <w:t xml:space="preserve">System </w:t>
      </w:r>
      <w:r w:rsidRPr="00C26A1B">
        <w:rPr>
          <w:rStyle w:val="Heading4Char"/>
        </w:rPr>
        <w:t>Components.</w:t>
      </w:r>
      <w:bookmarkEnd w:id="98"/>
      <w:bookmarkEnd w:id="99"/>
      <w:bookmarkEnd w:id="100"/>
      <w:r w:rsidRPr="00C26A1B">
        <w:t xml:space="preserve"> </w:t>
      </w:r>
      <w:r w:rsidR="00225089" w:rsidRPr="00C26A1B">
        <w:t>–</w:t>
      </w:r>
      <w:r w:rsidR="00DB28F4" w:rsidRPr="00C26A1B">
        <w:t xml:space="preserve"> </w:t>
      </w:r>
      <w:r w:rsidR="00225089" w:rsidRPr="00C26A1B">
        <w:t xml:space="preserve">EVSEs </w:t>
      </w:r>
      <w:r w:rsidRPr="00C26A1B">
        <w:t xml:space="preserve">shall be accurate and correct over the temperature range of </w:t>
      </w:r>
      <w:r w:rsidR="008C1D47">
        <w:t>– </w:t>
      </w:r>
      <w:r w:rsidR="00D55278" w:rsidRPr="00C26A1B">
        <w:t>40</w:t>
      </w:r>
      <w:r w:rsidR="008C1D47">
        <w:t> </w:t>
      </w:r>
      <w:r w:rsidRPr="00C26A1B">
        <w:t xml:space="preserve">°C to </w:t>
      </w:r>
      <w:r w:rsidR="00C254E6" w:rsidRPr="00C26A1B">
        <w:t>+</w:t>
      </w:r>
      <w:r w:rsidR="008C1D47">
        <w:t> </w:t>
      </w:r>
      <w:r w:rsidR="008C1D47" w:rsidRPr="00C26A1B">
        <w:t>85</w:t>
      </w:r>
      <w:r w:rsidR="008C1D47">
        <w:t> </w:t>
      </w:r>
      <w:r w:rsidRPr="00C26A1B">
        <w:t>°C (</w:t>
      </w:r>
      <w:r w:rsidR="008C1D47">
        <w:t>− </w:t>
      </w:r>
      <w:r w:rsidRPr="00C26A1B">
        <w:t>4</w:t>
      </w:r>
      <w:r w:rsidR="00C254E6" w:rsidRPr="00C26A1B">
        <w:t>0</w:t>
      </w:r>
      <w:r w:rsidR="008C1D47">
        <w:t> </w:t>
      </w:r>
      <w:r w:rsidRPr="00C26A1B">
        <w:t xml:space="preserve">°F to </w:t>
      </w:r>
      <w:r w:rsidR="008C1D47" w:rsidRPr="00C26A1B">
        <w:t>185</w:t>
      </w:r>
      <w:r w:rsidR="008C1D47">
        <w:t> </w:t>
      </w:r>
      <w:r w:rsidRPr="00C26A1B">
        <w:t xml:space="preserve">°F). </w:t>
      </w:r>
      <w:r w:rsidR="00883C78" w:rsidRPr="00C26A1B">
        <w:t xml:space="preserve"> </w:t>
      </w:r>
      <w:r w:rsidRPr="00C26A1B">
        <w:t xml:space="preserve">If the </w:t>
      </w:r>
      <w:r w:rsidR="00787679" w:rsidRPr="00C26A1B">
        <w:t>system</w:t>
      </w:r>
      <w:r w:rsidRPr="00C26A1B">
        <w:t xml:space="preserve"> or </w:t>
      </w:r>
      <w:r w:rsidR="00883C78" w:rsidRPr="00C26A1B">
        <w:t xml:space="preserve">any measuring system </w:t>
      </w:r>
      <w:r w:rsidRPr="00C26A1B">
        <w:t>components are not capable of meeting these requirements</w:t>
      </w:r>
      <w:r w:rsidR="00883C78" w:rsidRPr="00C26A1B">
        <w:t>,</w:t>
      </w:r>
      <w:r w:rsidRPr="00C26A1B">
        <w:t xml:space="preserve"> the</w:t>
      </w:r>
      <w:r w:rsidR="00883C78" w:rsidRPr="00C26A1B">
        <w:t xml:space="preserve"> temperature range over which the system is capable shall be stated on the NTEP CC, marked on the </w:t>
      </w:r>
      <w:r w:rsidR="00C822A3" w:rsidRPr="00C26A1B">
        <w:t>EVSE</w:t>
      </w:r>
      <w:r w:rsidR="00883C78" w:rsidRPr="00C26A1B">
        <w:t>, and</w:t>
      </w:r>
      <w:r w:rsidRPr="00C26A1B">
        <w:t xml:space="preserve"> installations shall be limited to</w:t>
      </w:r>
      <w:r w:rsidR="00883C78" w:rsidRPr="00C26A1B">
        <w:t xml:space="preserve"> the narrower temperature limits.</w:t>
      </w:r>
    </w:p>
    <w:p w:rsidR="00A245F5" w:rsidRPr="00C26A1B" w:rsidRDefault="00A245F5" w:rsidP="003621E0">
      <w:pPr>
        <w:pStyle w:val="Heading3"/>
        <w:tabs>
          <w:tab w:val="left" w:pos="540"/>
        </w:tabs>
        <w:spacing w:after="240"/>
      </w:pPr>
      <w:bookmarkStart w:id="101" w:name="_Toc425940690"/>
      <w:bookmarkStart w:id="102" w:name="_Toc425940987"/>
      <w:bookmarkStart w:id="103" w:name="_Toc425943601"/>
      <w:bookmarkStart w:id="104" w:name="_Toc431203115"/>
      <w:r w:rsidRPr="00C26A1B">
        <w:t>S.4.</w:t>
      </w:r>
      <w:r w:rsidRPr="00C26A1B">
        <w:tab/>
      </w:r>
      <w:r w:rsidR="00613BAF" w:rsidRPr="00C26A1B">
        <w:t>Connections</w:t>
      </w:r>
      <w:r w:rsidRPr="00C26A1B">
        <w:t>.</w:t>
      </w:r>
      <w:bookmarkEnd w:id="101"/>
      <w:bookmarkEnd w:id="102"/>
      <w:bookmarkEnd w:id="103"/>
      <w:bookmarkEnd w:id="104"/>
    </w:p>
    <w:p w:rsidR="001E7FF3" w:rsidRPr="00C26A1B" w:rsidRDefault="00A245F5" w:rsidP="003621E0">
      <w:pPr>
        <w:keepNext/>
        <w:spacing w:after="240"/>
        <w:ind w:left="360"/>
        <w:jc w:val="both"/>
      </w:pPr>
      <w:bookmarkStart w:id="105" w:name="_Toc425940691"/>
      <w:bookmarkStart w:id="106" w:name="_Toc425943602"/>
      <w:bookmarkStart w:id="107" w:name="_Toc431203116"/>
      <w:r w:rsidRPr="00C26A1B">
        <w:rPr>
          <w:rStyle w:val="Heading4Char"/>
        </w:rPr>
        <w:t>S.4.1.</w:t>
      </w:r>
      <w:r w:rsidRPr="00C26A1B">
        <w:rPr>
          <w:rStyle w:val="Heading4Char"/>
        </w:rPr>
        <w:tab/>
      </w:r>
      <w:r w:rsidR="003517E4" w:rsidRPr="00C26A1B">
        <w:rPr>
          <w:rStyle w:val="Heading4Char"/>
        </w:rPr>
        <w:t xml:space="preserve">Diversion of Measured </w:t>
      </w:r>
      <w:r w:rsidR="00883C78" w:rsidRPr="00C26A1B">
        <w:rPr>
          <w:rStyle w:val="Heading4Char"/>
        </w:rPr>
        <w:t>Electricity</w:t>
      </w:r>
      <w:r w:rsidRPr="00C26A1B">
        <w:rPr>
          <w:rStyle w:val="Heading4Char"/>
        </w:rPr>
        <w:t>.</w:t>
      </w:r>
      <w:bookmarkEnd w:id="105"/>
      <w:bookmarkEnd w:id="106"/>
      <w:bookmarkEnd w:id="107"/>
      <w:r w:rsidRPr="00C26A1B">
        <w:t xml:space="preserve"> – </w:t>
      </w:r>
      <w:r w:rsidR="003517E4" w:rsidRPr="00C26A1B">
        <w:t xml:space="preserve">No means shall be provided by which any measured </w:t>
      </w:r>
      <w:r w:rsidR="00883C78" w:rsidRPr="00C26A1B">
        <w:t>electricity</w:t>
      </w:r>
      <w:r w:rsidR="003517E4" w:rsidRPr="00C26A1B">
        <w:t xml:space="preserve"> can be diverted from the measuring device.</w:t>
      </w:r>
    </w:p>
    <w:p w:rsidR="00F92E1F" w:rsidRPr="00C26A1B" w:rsidRDefault="00F92E1F" w:rsidP="003621E0">
      <w:pPr>
        <w:keepNext/>
        <w:tabs>
          <w:tab w:val="left" w:pos="1620"/>
        </w:tabs>
        <w:spacing w:after="240"/>
        <w:ind w:left="720"/>
        <w:jc w:val="both"/>
        <w:rPr>
          <w:sz w:val="18"/>
        </w:rPr>
      </w:pPr>
      <w:bookmarkStart w:id="108" w:name="_Toc425940692"/>
      <w:r w:rsidRPr="00032D1B">
        <w:rPr>
          <w:rStyle w:val="Heading5Char"/>
          <w:rFonts w:eastAsia="Calibri"/>
        </w:rPr>
        <w:t xml:space="preserve">S.4.1.1. </w:t>
      </w:r>
      <w:r w:rsidRPr="00032D1B">
        <w:rPr>
          <w:rStyle w:val="Heading5Char"/>
          <w:rFonts w:eastAsia="Calibri"/>
        </w:rPr>
        <w:tab/>
        <w:t>Unauthorized Disconnection.</w:t>
      </w:r>
      <w:bookmarkEnd w:id="108"/>
      <w:r w:rsidRPr="00C26A1B">
        <w:rPr>
          <w:rFonts w:eastAsia="Calibri"/>
          <w:szCs w:val="22"/>
        </w:rPr>
        <w:t xml:space="preserve"> </w:t>
      </w:r>
      <w:r w:rsidR="00B12DFF">
        <w:rPr>
          <w:rFonts w:eastAsia="Calibri"/>
          <w:szCs w:val="22"/>
        </w:rPr>
        <w:t>–</w:t>
      </w:r>
      <w:r w:rsidR="00B12DFF" w:rsidRPr="00C26A1B">
        <w:rPr>
          <w:rFonts w:eastAsia="Calibri"/>
          <w:szCs w:val="22"/>
        </w:rPr>
        <w:t xml:space="preserve"> </w:t>
      </w:r>
      <w:r w:rsidRPr="00C26A1B">
        <w:rPr>
          <w:rFonts w:eastAsia="Calibri"/>
          <w:szCs w:val="22"/>
        </w:rPr>
        <w:t>Means shall be provided to automatically terminate the transaction in the event that there is an unauthorized break in the connection with the vehicle.</w:t>
      </w:r>
    </w:p>
    <w:p w:rsidR="00A245F5" w:rsidRPr="00C26A1B" w:rsidRDefault="00A245F5" w:rsidP="003621E0">
      <w:pPr>
        <w:spacing w:after="240"/>
        <w:ind w:left="360"/>
        <w:jc w:val="both"/>
      </w:pPr>
      <w:bookmarkStart w:id="109" w:name="_Toc425940693"/>
      <w:bookmarkStart w:id="110" w:name="_Toc425943603"/>
      <w:bookmarkStart w:id="111" w:name="_Toc431203117"/>
      <w:r w:rsidRPr="00C26A1B">
        <w:rPr>
          <w:rStyle w:val="Heading4Char"/>
        </w:rPr>
        <w:t>S.4.2.</w:t>
      </w:r>
      <w:r w:rsidRPr="00C26A1B">
        <w:rPr>
          <w:rStyle w:val="Heading4Char"/>
        </w:rPr>
        <w:tab/>
      </w:r>
      <w:r w:rsidR="003517E4" w:rsidRPr="00C26A1B">
        <w:rPr>
          <w:rStyle w:val="Heading4Char"/>
        </w:rPr>
        <w:t xml:space="preserve">Directional </w:t>
      </w:r>
      <w:r w:rsidR="00700E7F" w:rsidRPr="00C26A1B">
        <w:rPr>
          <w:rStyle w:val="Heading4Char"/>
        </w:rPr>
        <w:t>Control</w:t>
      </w:r>
      <w:r w:rsidRPr="00C26A1B">
        <w:rPr>
          <w:rStyle w:val="Heading4Char"/>
        </w:rPr>
        <w:t>.</w:t>
      </w:r>
      <w:bookmarkEnd w:id="109"/>
      <w:bookmarkEnd w:id="110"/>
      <w:bookmarkEnd w:id="111"/>
      <w:r w:rsidRPr="00C26A1B">
        <w:t xml:space="preserve"> – </w:t>
      </w:r>
      <w:r w:rsidR="003517E4" w:rsidRPr="00C26A1B">
        <w:t xml:space="preserve">If a reversal of </w:t>
      </w:r>
      <w:r w:rsidR="00700E7F" w:rsidRPr="00C26A1B">
        <w:t xml:space="preserve">energy </w:t>
      </w:r>
      <w:r w:rsidR="003517E4" w:rsidRPr="00C26A1B">
        <w:t xml:space="preserve">flow could result in errors that exceed the </w:t>
      </w:r>
      <w:r w:rsidR="009F75B0" w:rsidRPr="00C26A1B">
        <w:t>tolerance for the minimum measured quantity</w:t>
      </w:r>
      <w:r w:rsidR="003517E4" w:rsidRPr="00C26A1B">
        <w:t>, effective</w:t>
      </w:r>
      <w:r w:rsidR="00700E7F" w:rsidRPr="00C26A1B">
        <w:t xml:space="preserve"> means, automatic in operation</w:t>
      </w:r>
      <w:r w:rsidR="003517E4" w:rsidRPr="00C26A1B">
        <w:t xml:space="preserve"> to prevent</w:t>
      </w:r>
      <w:r w:rsidR="00700E7F" w:rsidRPr="00C26A1B">
        <w:t xml:space="preserve"> or account for</w:t>
      </w:r>
      <w:r w:rsidR="003517E4" w:rsidRPr="00C26A1B">
        <w:t xml:space="preserve"> the reversal of flow shall be proper</w:t>
      </w:r>
      <w:r w:rsidR="00700E7F" w:rsidRPr="00C26A1B">
        <w:t>ly installed in the system.</w:t>
      </w:r>
      <w:r w:rsidR="009F75B0" w:rsidRPr="00C26A1B">
        <w:t xml:space="preserve"> </w:t>
      </w:r>
      <w:r w:rsidR="00B12DFF">
        <w:t xml:space="preserve"> </w:t>
      </w:r>
      <w:r w:rsidR="009F75B0" w:rsidRPr="00C26A1B">
        <w:t>(See N.</w:t>
      </w:r>
      <w:r w:rsidR="00D55397" w:rsidRPr="00C26A1B">
        <w:t>3</w:t>
      </w:r>
      <w:r w:rsidR="009F75B0" w:rsidRPr="00C26A1B">
        <w:t xml:space="preserve">. Minimum </w:t>
      </w:r>
      <w:r w:rsidR="00C532CE" w:rsidRPr="00C26A1B">
        <w:t xml:space="preserve">Test Draft </w:t>
      </w:r>
      <w:r w:rsidR="00B12DFF">
        <w:t>[</w:t>
      </w:r>
      <w:r w:rsidR="00C532CE" w:rsidRPr="00C26A1B">
        <w:t>Size</w:t>
      </w:r>
      <w:r w:rsidR="00B12DFF">
        <w:t>]</w:t>
      </w:r>
      <w:r w:rsidR="009F75B0" w:rsidRPr="00C26A1B">
        <w:t>)</w:t>
      </w:r>
    </w:p>
    <w:p w:rsidR="003107FE" w:rsidRPr="00C26A1B" w:rsidRDefault="003517E4" w:rsidP="003621E0">
      <w:pPr>
        <w:tabs>
          <w:tab w:val="left" w:pos="540"/>
        </w:tabs>
        <w:spacing w:after="240"/>
        <w:jc w:val="both"/>
      </w:pPr>
      <w:bookmarkStart w:id="112" w:name="_Toc425940694"/>
      <w:bookmarkStart w:id="113" w:name="_Toc425940988"/>
      <w:bookmarkStart w:id="114" w:name="_Toc425943604"/>
      <w:bookmarkStart w:id="115" w:name="_Toc431203118"/>
      <w:r w:rsidRPr="00C26A1B">
        <w:rPr>
          <w:rStyle w:val="Heading3Char"/>
        </w:rPr>
        <w:t>S.5.</w:t>
      </w:r>
      <w:r w:rsidRPr="00C26A1B">
        <w:rPr>
          <w:rStyle w:val="Heading3Char"/>
        </w:rPr>
        <w:tab/>
        <w:t>Markings.</w:t>
      </w:r>
      <w:bookmarkEnd w:id="112"/>
      <w:bookmarkEnd w:id="113"/>
      <w:bookmarkEnd w:id="114"/>
      <w:bookmarkEnd w:id="115"/>
      <w:r w:rsidRPr="00C26A1B">
        <w:t xml:space="preserve"> – </w:t>
      </w:r>
      <w:r w:rsidR="003107FE" w:rsidRPr="00C26A1B">
        <w:t>The following identification and marking requirements are in addition to the requirements of Section 1.10</w:t>
      </w:r>
      <w:r w:rsidR="002C39B6">
        <w:t>.</w:t>
      </w:r>
      <w:r w:rsidR="003107FE" w:rsidRPr="00C26A1B">
        <w:t xml:space="preserve"> General Code, paragraph G-S.1. Identification.</w:t>
      </w:r>
    </w:p>
    <w:p w:rsidR="00CA5929" w:rsidRPr="00C26A1B" w:rsidRDefault="00CA5929" w:rsidP="003621E0">
      <w:pPr>
        <w:spacing w:after="240"/>
        <w:ind w:left="360"/>
        <w:jc w:val="both"/>
      </w:pPr>
      <w:bookmarkStart w:id="116" w:name="_Toc425940695"/>
      <w:bookmarkStart w:id="117" w:name="_Toc425943605"/>
      <w:bookmarkStart w:id="118" w:name="_Toc431203119"/>
      <w:r w:rsidRPr="00C26A1B">
        <w:rPr>
          <w:rStyle w:val="Heading4Char"/>
        </w:rPr>
        <w:t>S.5.1.</w:t>
      </w:r>
      <w:r w:rsidRPr="00C26A1B">
        <w:rPr>
          <w:rStyle w:val="Heading4Char"/>
        </w:rPr>
        <w:tab/>
        <w:t>Location of Marking Information; EVSE.</w:t>
      </w:r>
      <w:bookmarkEnd w:id="116"/>
      <w:bookmarkEnd w:id="117"/>
      <w:bookmarkEnd w:id="118"/>
      <w:r w:rsidRPr="00C26A1B">
        <w:t xml:space="preserve"> – The marking information required in General Code, paragraph G</w:t>
      </w:r>
      <w:r w:rsidR="00D55397" w:rsidRPr="00C26A1B">
        <w:t>-</w:t>
      </w:r>
      <w:r w:rsidRPr="00C26A1B">
        <w:t>S.1. Identification shall appear as follows:</w:t>
      </w:r>
    </w:p>
    <w:p w:rsidR="00CA5929" w:rsidRPr="00C26A1B" w:rsidRDefault="00CA5929" w:rsidP="003621E0">
      <w:pPr>
        <w:spacing w:after="240"/>
        <w:ind w:left="720"/>
        <w:jc w:val="both"/>
      </w:pPr>
      <w:r w:rsidRPr="00C26A1B">
        <w:t>(a)</w:t>
      </w:r>
      <w:r w:rsidRPr="00C26A1B">
        <w:tab/>
      </w:r>
      <w:r w:rsidR="00120B95">
        <w:t>within</w:t>
      </w:r>
      <w:r w:rsidR="00120B95" w:rsidRPr="00C26A1B">
        <w:t xml:space="preserve"> </w:t>
      </w:r>
      <w:r w:rsidR="008C1D47" w:rsidRPr="00C26A1B">
        <w:t>60</w:t>
      </w:r>
      <w:r w:rsidR="008C1D47">
        <w:t> </w:t>
      </w:r>
      <w:r w:rsidRPr="00C26A1B">
        <w:t>cm (24</w:t>
      </w:r>
      <w:r w:rsidR="008C1D47">
        <w:t> </w:t>
      </w:r>
      <w:r w:rsidRPr="00C26A1B">
        <w:t>in) to 150</w:t>
      </w:r>
      <w:r w:rsidR="008C1D47">
        <w:t> </w:t>
      </w:r>
      <w:r w:rsidRPr="00C26A1B">
        <w:t>cm (60</w:t>
      </w:r>
      <w:r w:rsidR="008C1D47">
        <w:t> </w:t>
      </w:r>
      <w:r w:rsidRPr="00C26A1B">
        <w:t>in) from ground level;</w:t>
      </w:r>
      <w:r w:rsidR="009E1572">
        <w:t xml:space="preserve"> and</w:t>
      </w:r>
    </w:p>
    <w:p w:rsidR="00CA5929" w:rsidRPr="00C26A1B" w:rsidRDefault="00CA5929" w:rsidP="003621E0">
      <w:pPr>
        <w:spacing w:after="240"/>
        <w:ind w:left="1080" w:hanging="360"/>
        <w:jc w:val="both"/>
      </w:pPr>
      <w:r w:rsidRPr="00C26A1B">
        <w:t>(b)</w:t>
      </w:r>
      <w:r w:rsidRPr="00C26A1B">
        <w:tab/>
        <w:t xml:space="preserve">on a portion of the </w:t>
      </w:r>
      <w:r w:rsidR="00C822A3" w:rsidRPr="00C26A1B">
        <w:t>EVSE</w:t>
      </w:r>
      <w:r w:rsidRPr="00C26A1B">
        <w:t xml:space="preserve"> that cannot be readily removed or interchanged (e.</w:t>
      </w:r>
      <w:r w:rsidR="00823E42" w:rsidRPr="00C26A1B">
        <w:t>g.</w:t>
      </w:r>
      <w:r w:rsidRPr="00C26A1B">
        <w:t>, not on a service access panel).</w:t>
      </w:r>
    </w:p>
    <w:p w:rsidR="00704494" w:rsidRPr="00C26A1B" w:rsidRDefault="00A73A90" w:rsidP="003621E0">
      <w:pPr>
        <w:tabs>
          <w:tab w:val="left" w:pos="540"/>
        </w:tabs>
        <w:spacing w:after="240"/>
        <w:ind w:left="360"/>
        <w:jc w:val="both"/>
      </w:pPr>
      <w:bookmarkStart w:id="119" w:name="_Toc425940696"/>
      <w:bookmarkStart w:id="120" w:name="_Toc425943606"/>
      <w:bookmarkStart w:id="121" w:name="_Toc431203120"/>
      <w:r w:rsidRPr="00C26A1B">
        <w:rPr>
          <w:rStyle w:val="Heading4Char"/>
        </w:rPr>
        <w:t>S.5.</w:t>
      </w:r>
      <w:r w:rsidR="00F736E6" w:rsidRPr="00C26A1B">
        <w:rPr>
          <w:rStyle w:val="Heading4Char"/>
        </w:rPr>
        <w:t>2.</w:t>
      </w:r>
      <w:r w:rsidR="00F736E6" w:rsidRPr="00C26A1B">
        <w:rPr>
          <w:rStyle w:val="Heading4Char"/>
        </w:rPr>
        <w:tab/>
      </w:r>
      <w:r w:rsidR="00C822A3" w:rsidRPr="00C26A1B">
        <w:rPr>
          <w:rStyle w:val="Heading4Char"/>
        </w:rPr>
        <w:t>EVSE</w:t>
      </w:r>
      <w:r w:rsidRPr="00C26A1B">
        <w:rPr>
          <w:rStyle w:val="Heading4Char"/>
        </w:rPr>
        <w:t xml:space="preserve"> Identification and Marking Requirements.</w:t>
      </w:r>
      <w:bookmarkEnd w:id="119"/>
      <w:bookmarkEnd w:id="120"/>
      <w:bookmarkEnd w:id="121"/>
      <w:r w:rsidRPr="00C26A1B">
        <w:t xml:space="preserve"> </w:t>
      </w:r>
      <w:r w:rsidR="00DB28F4" w:rsidRPr="00C26A1B">
        <w:t xml:space="preserve">– </w:t>
      </w:r>
      <w:r w:rsidR="00823E42" w:rsidRPr="00C26A1B">
        <w:t>In addition to all the marking requirements of Section 1.10</w:t>
      </w:r>
      <w:r w:rsidR="008C1D47">
        <w:t>.</w:t>
      </w:r>
      <w:r w:rsidR="00823E42" w:rsidRPr="00C26A1B">
        <w:t xml:space="preserve"> General Code, paragraph G-S.1. Identification, e</w:t>
      </w:r>
      <w:r w:rsidRPr="00C26A1B">
        <w:t xml:space="preserve">ach </w:t>
      </w:r>
      <w:r w:rsidR="00C822A3" w:rsidRPr="00C26A1B">
        <w:t>EVSE</w:t>
      </w:r>
      <w:r w:rsidRPr="00C26A1B">
        <w:t xml:space="preserve"> shall have the following information conspicuously, legibly, and indelibly </w:t>
      </w:r>
      <w:r w:rsidR="00297C29" w:rsidRPr="00C26A1B">
        <w:t>marked</w:t>
      </w:r>
      <w:r w:rsidRPr="00C26A1B">
        <w:t>:</w:t>
      </w:r>
    </w:p>
    <w:p w:rsidR="00A73A90" w:rsidRPr="00C26A1B" w:rsidRDefault="00017E5E" w:rsidP="003621E0">
      <w:pPr>
        <w:pStyle w:val="ListParagraph"/>
        <w:numPr>
          <w:ilvl w:val="0"/>
          <w:numId w:val="26"/>
        </w:numPr>
        <w:tabs>
          <w:tab w:val="left" w:pos="540"/>
        </w:tabs>
        <w:spacing w:after="240"/>
        <w:ind w:left="900" w:hanging="360"/>
        <w:contextualSpacing w:val="0"/>
        <w:jc w:val="both"/>
      </w:pPr>
      <w:r w:rsidRPr="00C26A1B">
        <w:t>voltage rating;</w:t>
      </w:r>
    </w:p>
    <w:p w:rsidR="003107FE" w:rsidRPr="00C26A1B" w:rsidRDefault="00017E5E" w:rsidP="003621E0">
      <w:pPr>
        <w:pStyle w:val="ListParagraph"/>
        <w:numPr>
          <w:ilvl w:val="0"/>
          <w:numId w:val="26"/>
        </w:numPr>
        <w:tabs>
          <w:tab w:val="left" w:pos="540"/>
        </w:tabs>
        <w:spacing w:after="240"/>
        <w:ind w:left="900" w:hanging="360"/>
        <w:contextualSpacing w:val="0"/>
        <w:jc w:val="both"/>
      </w:pPr>
      <w:r w:rsidRPr="00C26A1B">
        <w:t>ma</w:t>
      </w:r>
      <w:r w:rsidR="00965331" w:rsidRPr="00C26A1B">
        <w:t>ximum current deliverable</w:t>
      </w:r>
      <w:r w:rsidR="00F66C9D" w:rsidRPr="00C26A1B">
        <w:t>;</w:t>
      </w:r>
    </w:p>
    <w:p w:rsidR="003107FE" w:rsidRPr="00C26A1B" w:rsidRDefault="00017E5E" w:rsidP="003621E0">
      <w:pPr>
        <w:pStyle w:val="ListParagraph"/>
        <w:numPr>
          <w:ilvl w:val="0"/>
          <w:numId w:val="26"/>
        </w:numPr>
        <w:tabs>
          <w:tab w:val="left" w:pos="540"/>
        </w:tabs>
        <w:spacing w:after="240"/>
        <w:ind w:left="900" w:hanging="360"/>
        <w:contextualSpacing w:val="0"/>
        <w:jc w:val="both"/>
      </w:pPr>
      <w:r w:rsidRPr="00C26A1B">
        <w:t>ty</w:t>
      </w:r>
      <w:r w:rsidR="00965331" w:rsidRPr="00C26A1B">
        <w:t>pe of current (AC or DC</w:t>
      </w:r>
      <w:r w:rsidR="00765066" w:rsidRPr="00C26A1B">
        <w:t xml:space="preserve"> or, if capable of both, both shall be listed</w:t>
      </w:r>
      <w:r w:rsidR="00965331" w:rsidRPr="00C26A1B">
        <w:t>)</w:t>
      </w:r>
      <w:r w:rsidR="00A73A90" w:rsidRPr="00C26A1B">
        <w:t>;</w:t>
      </w:r>
    </w:p>
    <w:p w:rsidR="003107FE" w:rsidRPr="00C26A1B" w:rsidRDefault="00017E5E" w:rsidP="003621E0">
      <w:pPr>
        <w:pStyle w:val="ListParagraph"/>
        <w:numPr>
          <w:ilvl w:val="0"/>
          <w:numId w:val="26"/>
        </w:numPr>
        <w:tabs>
          <w:tab w:val="left" w:pos="540"/>
        </w:tabs>
        <w:spacing w:after="240"/>
        <w:ind w:left="900" w:hanging="360"/>
        <w:contextualSpacing w:val="0"/>
        <w:jc w:val="both"/>
      </w:pPr>
      <w:r w:rsidRPr="00C26A1B">
        <w:t>mi</w:t>
      </w:r>
      <w:r w:rsidR="009F75B0" w:rsidRPr="00C26A1B">
        <w:t xml:space="preserve">nimum </w:t>
      </w:r>
      <w:r w:rsidR="002F1330" w:rsidRPr="00C26A1B">
        <w:t>measured q</w:t>
      </w:r>
      <w:r w:rsidR="009F75B0" w:rsidRPr="00C26A1B">
        <w:t>uantity (MMQ)</w:t>
      </w:r>
      <w:r w:rsidR="00965331" w:rsidRPr="00C26A1B">
        <w:t>; and</w:t>
      </w:r>
    </w:p>
    <w:p w:rsidR="003107FE" w:rsidRPr="00C26A1B" w:rsidRDefault="00017E5E" w:rsidP="003621E0">
      <w:pPr>
        <w:pStyle w:val="ListParagraph"/>
        <w:numPr>
          <w:ilvl w:val="0"/>
          <w:numId w:val="26"/>
        </w:numPr>
        <w:tabs>
          <w:tab w:val="left" w:pos="540"/>
        </w:tabs>
        <w:spacing w:after="240"/>
        <w:ind w:left="900" w:hanging="360"/>
        <w:contextualSpacing w:val="0"/>
        <w:jc w:val="both"/>
      </w:pPr>
      <w:r w:rsidRPr="00C26A1B">
        <w:t>t</w:t>
      </w:r>
      <w:r w:rsidR="003107FE" w:rsidRPr="00C26A1B">
        <w:t xml:space="preserve">emperature </w:t>
      </w:r>
      <w:r w:rsidR="00C532CE" w:rsidRPr="00C26A1B">
        <w:t>l</w:t>
      </w:r>
      <w:r w:rsidR="003107FE" w:rsidRPr="00C26A1B">
        <w:t xml:space="preserve">imits, if narrower than and within </w:t>
      </w:r>
      <w:r w:rsidR="008C1D47">
        <w:t>– </w:t>
      </w:r>
      <w:r w:rsidR="003107FE" w:rsidRPr="00C26A1B">
        <w:t>20</w:t>
      </w:r>
      <w:r w:rsidR="008C1D47">
        <w:t> </w:t>
      </w:r>
      <w:r w:rsidR="003107FE" w:rsidRPr="00C26A1B">
        <w:t>°C to +</w:t>
      </w:r>
      <w:r w:rsidR="008C1D47">
        <w:t> </w:t>
      </w:r>
      <w:r w:rsidR="003107FE" w:rsidRPr="00C26A1B">
        <w:t>50</w:t>
      </w:r>
      <w:r w:rsidR="008C1D47">
        <w:t> </w:t>
      </w:r>
      <w:r w:rsidR="003107FE" w:rsidRPr="00C26A1B">
        <w:t>°C (</w:t>
      </w:r>
      <w:r w:rsidR="008C1D47">
        <w:t>− </w:t>
      </w:r>
      <w:r w:rsidR="003107FE" w:rsidRPr="00C26A1B">
        <w:t>4</w:t>
      </w:r>
      <w:r w:rsidR="008C1D47">
        <w:t> </w:t>
      </w:r>
      <w:r w:rsidR="003107FE" w:rsidRPr="00C26A1B">
        <w:t>°F to 122</w:t>
      </w:r>
      <w:r w:rsidR="008C1D47">
        <w:t> </w:t>
      </w:r>
      <w:r w:rsidR="003107FE" w:rsidRPr="00C26A1B">
        <w:t>°F).</w:t>
      </w:r>
    </w:p>
    <w:p w:rsidR="00823E42" w:rsidRPr="00C26A1B" w:rsidRDefault="00823E42" w:rsidP="003621E0">
      <w:pPr>
        <w:tabs>
          <w:tab w:val="left" w:pos="540"/>
        </w:tabs>
        <w:spacing w:after="240"/>
        <w:ind w:left="360"/>
        <w:jc w:val="both"/>
      </w:pPr>
      <w:bookmarkStart w:id="122" w:name="_Toc425940697"/>
      <w:bookmarkStart w:id="123" w:name="_Toc425943607"/>
      <w:bookmarkStart w:id="124" w:name="_Toc431203121"/>
      <w:r w:rsidRPr="00C26A1B">
        <w:rPr>
          <w:rStyle w:val="Heading4Char"/>
        </w:rPr>
        <w:t>S.5.</w:t>
      </w:r>
      <w:r w:rsidR="00216A6A" w:rsidRPr="00C26A1B">
        <w:rPr>
          <w:rStyle w:val="Heading4Char"/>
        </w:rPr>
        <w:t>3</w:t>
      </w:r>
      <w:r w:rsidRPr="00C26A1B">
        <w:rPr>
          <w:rStyle w:val="Heading4Char"/>
        </w:rPr>
        <w:t>.</w:t>
      </w:r>
      <w:r w:rsidRPr="00C26A1B">
        <w:rPr>
          <w:rStyle w:val="Heading4Char"/>
        </w:rPr>
        <w:tab/>
        <w:t>Abbreviations and Symbols.</w:t>
      </w:r>
      <w:bookmarkEnd w:id="122"/>
      <w:bookmarkEnd w:id="123"/>
      <w:bookmarkEnd w:id="124"/>
      <w:r w:rsidRPr="00C26A1B">
        <w:t xml:space="preserve"> – The following abbreviations or symbols may appear on a</w:t>
      </w:r>
      <w:r w:rsidR="000C063D" w:rsidRPr="00C26A1B">
        <w:t>n</w:t>
      </w:r>
      <w:r w:rsidR="003D0E09" w:rsidRPr="00C26A1B">
        <w:t xml:space="preserve"> </w:t>
      </w:r>
      <w:r w:rsidR="000C063D" w:rsidRPr="00C26A1B">
        <w:t>EVSE system</w:t>
      </w:r>
      <w:r w:rsidRPr="00C26A1B">
        <w:t>.</w:t>
      </w:r>
    </w:p>
    <w:p w:rsidR="00823E42" w:rsidRPr="00C26A1B" w:rsidRDefault="002550AC" w:rsidP="003621E0">
      <w:pPr>
        <w:pStyle w:val="ListParagraph"/>
        <w:numPr>
          <w:ilvl w:val="0"/>
          <w:numId w:val="37"/>
        </w:numPr>
        <w:tabs>
          <w:tab w:val="left" w:pos="900"/>
        </w:tabs>
        <w:spacing w:after="240"/>
        <w:ind w:left="900"/>
        <w:contextualSpacing w:val="0"/>
      </w:pPr>
      <w:r w:rsidRPr="00C26A1B">
        <w:t>VA</w:t>
      </w:r>
      <w:r w:rsidR="00823E42" w:rsidRPr="00C26A1B">
        <w:t xml:space="preserve">C = </w:t>
      </w:r>
      <w:r w:rsidR="00833A84" w:rsidRPr="00C26A1B">
        <w:t>volts alternating current</w:t>
      </w:r>
      <w:r w:rsidRPr="00C26A1B">
        <w:t>;</w:t>
      </w:r>
      <w:r w:rsidR="00823E42" w:rsidRPr="00C26A1B">
        <w:t xml:space="preserve"> </w:t>
      </w:r>
    </w:p>
    <w:p w:rsidR="002550AC" w:rsidRPr="00C26A1B" w:rsidRDefault="002550AC" w:rsidP="003621E0">
      <w:pPr>
        <w:pStyle w:val="ListParagraph"/>
        <w:numPr>
          <w:ilvl w:val="0"/>
          <w:numId w:val="37"/>
        </w:numPr>
        <w:tabs>
          <w:tab w:val="left" w:pos="900"/>
        </w:tabs>
        <w:spacing w:after="240"/>
        <w:ind w:left="900"/>
        <w:contextualSpacing w:val="0"/>
      </w:pPr>
      <w:r w:rsidRPr="00C26A1B">
        <w:lastRenderedPageBreak/>
        <w:t xml:space="preserve">VDC = </w:t>
      </w:r>
      <w:r w:rsidR="00833A84" w:rsidRPr="00C26A1B">
        <w:t>volts direct current</w:t>
      </w:r>
      <w:r w:rsidRPr="00C26A1B">
        <w:t>;</w:t>
      </w:r>
    </w:p>
    <w:p w:rsidR="002550AC" w:rsidRPr="00C26A1B" w:rsidRDefault="000C063D" w:rsidP="003621E0">
      <w:pPr>
        <w:pStyle w:val="ListParagraph"/>
        <w:numPr>
          <w:ilvl w:val="0"/>
          <w:numId w:val="37"/>
        </w:numPr>
        <w:tabs>
          <w:tab w:val="left" w:pos="900"/>
        </w:tabs>
        <w:spacing w:after="240"/>
        <w:ind w:left="900"/>
        <w:contextualSpacing w:val="0"/>
      </w:pPr>
      <w:r w:rsidRPr="00C26A1B">
        <w:t>MD</w:t>
      </w:r>
      <w:r w:rsidR="002550AC" w:rsidRPr="00C26A1B">
        <w:t>A = maximum deliverable amperes</w:t>
      </w:r>
      <w:r w:rsidR="00C532CE" w:rsidRPr="00C26A1B">
        <w:t>;</w:t>
      </w:r>
    </w:p>
    <w:p w:rsidR="002550AC" w:rsidRPr="00C26A1B" w:rsidRDefault="00834FE2" w:rsidP="003621E0">
      <w:pPr>
        <w:pStyle w:val="ListParagraph"/>
        <w:numPr>
          <w:ilvl w:val="0"/>
          <w:numId w:val="37"/>
        </w:numPr>
        <w:tabs>
          <w:tab w:val="left" w:pos="900"/>
        </w:tabs>
        <w:spacing w:after="240"/>
        <w:ind w:left="900"/>
        <w:contextualSpacing w:val="0"/>
      </w:pPr>
      <w:r w:rsidRPr="00C26A1B">
        <w:t xml:space="preserve">J = </w:t>
      </w:r>
      <w:r w:rsidR="00A344BF" w:rsidRPr="00C26A1B">
        <w:t>j</w:t>
      </w:r>
      <w:r w:rsidRPr="00C26A1B">
        <w:t>oule</w:t>
      </w:r>
      <w:r w:rsidR="00F66C9D" w:rsidRPr="00C26A1B">
        <w:t>.</w:t>
      </w:r>
    </w:p>
    <w:p w:rsidR="00E71E6F" w:rsidRPr="00C26A1B" w:rsidRDefault="00E71E6F" w:rsidP="003621E0">
      <w:pPr>
        <w:tabs>
          <w:tab w:val="left" w:pos="540"/>
        </w:tabs>
        <w:spacing w:after="240"/>
        <w:jc w:val="both"/>
        <w:rPr>
          <w:rFonts w:ascii="Arial Narrow" w:hAnsi="Arial Narrow"/>
        </w:rPr>
      </w:pPr>
      <w:bookmarkStart w:id="125" w:name="_Toc425940698"/>
      <w:bookmarkStart w:id="126" w:name="_Toc425940989"/>
      <w:bookmarkStart w:id="127" w:name="_Toc425943608"/>
      <w:bookmarkStart w:id="128" w:name="_Toc431203122"/>
      <w:r w:rsidRPr="00C26A1B">
        <w:rPr>
          <w:rStyle w:val="Heading3Char"/>
        </w:rPr>
        <w:t>S.6.</w:t>
      </w:r>
      <w:r w:rsidR="00BC225E" w:rsidRPr="00C26A1B">
        <w:rPr>
          <w:rStyle w:val="Heading3Char"/>
        </w:rPr>
        <w:tab/>
      </w:r>
      <w:r w:rsidRPr="00C26A1B">
        <w:rPr>
          <w:rStyle w:val="Heading3Char"/>
        </w:rPr>
        <w:t>Printer.</w:t>
      </w:r>
      <w:bookmarkEnd w:id="125"/>
      <w:bookmarkEnd w:id="126"/>
      <w:bookmarkEnd w:id="127"/>
      <w:bookmarkEnd w:id="128"/>
      <w:r w:rsidRPr="00C26A1B">
        <w:t xml:space="preserve"> – When </w:t>
      </w:r>
      <w:r w:rsidR="00163A39">
        <w:t xml:space="preserve">a </w:t>
      </w:r>
      <w:r w:rsidR="00BD7551" w:rsidRPr="00C26A1B">
        <w:t>system</w:t>
      </w:r>
      <w:r w:rsidRPr="00C26A1B">
        <w:t xml:space="preserve"> is equipped with means for printing the measured quantity, the printed information must agree with the indications on the </w:t>
      </w:r>
      <w:r w:rsidR="00C822A3" w:rsidRPr="00C26A1B">
        <w:t>EVSE</w:t>
      </w:r>
      <w:r w:rsidRPr="00C26A1B">
        <w:t xml:space="preserve"> for the transaction and the printed values shall be clearly defined.</w:t>
      </w:r>
    </w:p>
    <w:p w:rsidR="00E71E6F" w:rsidRPr="00C26A1B" w:rsidRDefault="00E71E6F" w:rsidP="003621E0">
      <w:pPr>
        <w:spacing w:after="240"/>
        <w:ind w:left="360"/>
        <w:jc w:val="both"/>
        <w:rPr>
          <w:rFonts w:ascii="Arial Narrow" w:hAnsi="Arial Narrow"/>
        </w:rPr>
      </w:pPr>
      <w:bookmarkStart w:id="129" w:name="_Toc425940699"/>
      <w:bookmarkStart w:id="130" w:name="_Toc425943609"/>
      <w:bookmarkStart w:id="131" w:name="_Toc431203123"/>
      <w:r w:rsidRPr="00C26A1B">
        <w:rPr>
          <w:rStyle w:val="Heading4Char"/>
        </w:rPr>
        <w:t>S.6.1.</w:t>
      </w:r>
      <w:r w:rsidRPr="00C26A1B">
        <w:rPr>
          <w:rStyle w:val="Heading4Char"/>
        </w:rPr>
        <w:tab/>
        <w:t>Printed Receipt.</w:t>
      </w:r>
      <w:bookmarkEnd w:id="129"/>
      <w:bookmarkEnd w:id="130"/>
      <w:bookmarkEnd w:id="131"/>
      <w:r w:rsidRPr="00C26A1B">
        <w:t xml:space="preserve"> – Any delivered, printed quantity shall include </w:t>
      </w:r>
      <w:r w:rsidR="003D0E09" w:rsidRPr="00C26A1B">
        <w:t>an</w:t>
      </w:r>
      <w:r w:rsidR="00E162EC" w:rsidRPr="00C26A1B">
        <w:t xml:space="preserve"> </w:t>
      </w:r>
      <w:r w:rsidR="00C822A3" w:rsidRPr="00C26A1B">
        <w:t>EVSE</w:t>
      </w:r>
      <w:r w:rsidRPr="00C26A1B">
        <w:t xml:space="preserve"> identification number</w:t>
      </w:r>
      <w:r w:rsidR="00E162EC" w:rsidRPr="00C26A1B">
        <w:t xml:space="preserve"> that uniquely identifies the </w:t>
      </w:r>
      <w:r w:rsidR="00E23590" w:rsidRPr="00C26A1B">
        <w:t xml:space="preserve">EVSE </w:t>
      </w:r>
      <w:r w:rsidR="00E162EC" w:rsidRPr="00C26A1B">
        <w:t xml:space="preserve">from all other </w:t>
      </w:r>
      <w:r w:rsidR="00E23590" w:rsidRPr="00C26A1B">
        <w:t xml:space="preserve">EVSEs </w:t>
      </w:r>
      <w:r w:rsidR="00E162EC" w:rsidRPr="00C26A1B">
        <w:t>within the seller’s facility</w:t>
      </w:r>
      <w:r w:rsidRPr="00C26A1B">
        <w:t xml:space="preserve">, the time and date, and the name of the seller.  This information may be printed by the </w:t>
      </w:r>
      <w:r w:rsidR="00E23590" w:rsidRPr="00C26A1B">
        <w:t xml:space="preserve">EVSE system </w:t>
      </w:r>
      <w:r w:rsidRPr="00C26A1B">
        <w:t>or pre-printed on the ticket.</w:t>
      </w:r>
    </w:p>
    <w:p w:rsidR="00E71E6F" w:rsidRPr="00C26A1B" w:rsidRDefault="00E71E6F" w:rsidP="003621E0">
      <w:pPr>
        <w:tabs>
          <w:tab w:val="left" w:pos="540"/>
        </w:tabs>
        <w:spacing w:after="240"/>
        <w:jc w:val="both"/>
      </w:pPr>
      <w:bookmarkStart w:id="132" w:name="_Toc425940700"/>
      <w:bookmarkStart w:id="133" w:name="_Toc425940990"/>
      <w:bookmarkStart w:id="134" w:name="_Toc425943610"/>
      <w:bookmarkStart w:id="135" w:name="_Toc431203124"/>
      <w:r w:rsidRPr="00C26A1B">
        <w:rPr>
          <w:rStyle w:val="Heading3Char"/>
        </w:rPr>
        <w:t>S.</w:t>
      </w:r>
      <w:r w:rsidR="00BC225E" w:rsidRPr="00C26A1B">
        <w:rPr>
          <w:rStyle w:val="Heading3Char"/>
        </w:rPr>
        <w:t>7</w:t>
      </w:r>
      <w:r w:rsidRPr="00C26A1B">
        <w:rPr>
          <w:rStyle w:val="Heading3Char"/>
        </w:rPr>
        <w:t>.</w:t>
      </w:r>
      <w:r w:rsidRPr="00C26A1B">
        <w:rPr>
          <w:rStyle w:val="Heading3Char"/>
        </w:rPr>
        <w:tab/>
      </w:r>
      <w:r w:rsidR="00BC225E" w:rsidRPr="00C26A1B">
        <w:rPr>
          <w:rStyle w:val="Heading3Char"/>
        </w:rPr>
        <w:t xml:space="preserve">Totalizers for </w:t>
      </w:r>
      <w:r w:rsidR="00CA5929" w:rsidRPr="00C26A1B">
        <w:rPr>
          <w:rStyle w:val="Heading3Char"/>
        </w:rPr>
        <w:t>EVSE</w:t>
      </w:r>
      <w:r w:rsidR="00996532" w:rsidRPr="00C26A1B">
        <w:rPr>
          <w:rStyle w:val="Heading3Char"/>
        </w:rPr>
        <w:t xml:space="preserve"> Systems</w:t>
      </w:r>
      <w:r w:rsidRPr="00C26A1B">
        <w:rPr>
          <w:rStyle w:val="Heading3Char"/>
        </w:rPr>
        <w:t>.</w:t>
      </w:r>
      <w:bookmarkEnd w:id="132"/>
      <w:bookmarkEnd w:id="133"/>
      <w:bookmarkEnd w:id="134"/>
      <w:bookmarkEnd w:id="135"/>
      <w:r w:rsidRPr="00C26A1B">
        <w:t xml:space="preserve"> – </w:t>
      </w:r>
      <w:r w:rsidR="00CA5929" w:rsidRPr="00C26A1B">
        <w:t>EVSE</w:t>
      </w:r>
      <w:r w:rsidR="00BC225E" w:rsidRPr="00C26A1B">
        <w:t xml:space="preserve"> </w:t>
      </w:r>
      <w:r w:rsidR="00996532" w:rsidRPr="00C26A1B">
        <w:t xml:space="preserve">systems </w:t>
      </w:r>
      <w:r w:rsidR="00BC225E" w:rsidRPr="00C26A1B">
        <w:t xml:space="preserve">shall be </w:t>
      </w:r>
      <w:r w:rsidR="00996532" w:rsidRPr="00C26A1B">
        <w:t xml:space="preserve">designed </w:t>
      </w:r>
      <w:r w:rsidR="00BC225E" w:rsidRPr="00C26A1B">
        <w:t>with a nonresettable totalizer for the quantity delivered through each separate measuring device.</w:t>
      </w:r>
      <w:r w:rsidR="00996532" w:rsidRPr="00C26A1B">
        <w:t xml:space="preserve">  Totalizer information shall be </w:t>
      </w:r>
      <w:r w:rsidR="0082050F" w:rsidRPr="00C26A1B">
        <w:t xml:space="preserve">adequately protected and unalterable.  Totalizer information shall be </w:t>
      </w:r>
      <w:r w:rsidR="00996532" w:rsidRPr="00C26A1B">
        <w:t xml:space="preserve">provided by the system and </w:t>
      </w:r>
      <w:r w:rsidR="0082050F" w:rsidRPr="00C26A1B">
        <w:t xml:space="preserve">readily </w:t>
      </w:r>
      <w:r w:rsidR="00996532" w:rsidRPr="00C26A1B">
        <w:t>available on site</w:t>
      </w:r>
      <w:r w:rsidR="0082050F" w:rsidRPr="00C26A1B">
        <w:t xml:space="preserve"> or via on site internet access</w:t>
      </w:r>
      <w:r w:rsidR="00996532" w:rsidRPr="00C26A1B">
        <w:t>.</w:t>
      </w:r>
      <w:r w:rsidR="0082050F" w:rsidRPr="00C26A1B">
        <w:t xml:space="preserve"> </w:t>
      </w:r>
    </w:p>
    <w:p w:rsidR="00BC225E" w:rsidRPr="00C26A1B" w:rsidRDefault="00BC225E" w:rsidP="003621E0">
      <w:pPr>
        <w:tabs>
          <w:tab w:val="left" w:pos="540"/>
        </w:tabs>
        <w:spacing w:after="240"/>
        <w:jc w:val="both"/>
      </w:pPr>
      <w:bookmarkStart w:id="136" w:name="_Toc425940701"/>
      <w:bookmarkStart w:id="137" w:name="_Toc425940991"/>
      <w:bookmarkStart w:id="138" w:name="_Toc425943611"/>
      <w:bookmarkStart w:id="139" w:name="_Toc431203125"/>
      <w:r w:rsidRPr="00C26A1B">
        <w:rPr>
          <w:rStyle w:val="Heading3Char"/>
        </w:rPr>
        <w:t>S.8.</w:t>
      </w:r>
      <w:r w:rsidRPr="00C26A1B">
        <w:rPr>
          <w:rStyle w:val="Heading3Char"/>
        </w:rPr>
        <w:tab/>
        <w:t>Minimum Measured Quantity</w:t>
      </w:r>
      <w:r w:rsidR="00D17C80">
        <w:rPr>
          <w:rStyle w:val="Heading3Char"/>
        </w:rPr>
        <w:t xml:space="preserve"> (MMQ)</w:t>
      </w:r>
      <w:r w:rsidRPr="00C26A1B">
        <w:rPr>
          <w:rStyle w:val="Heading3Char"/>
        </w:rPr>
        <w:t>.</w:t>
      </w:r>
      <w:bookmarkEnd w:id="136"/>
      <w:bookmarkEnd w:id="137"/>
      <w:bookmarkEnd w:id="138"/>
      <w:bookmarkEnd w:id="139"/>
      <w:r w:rsidRPr="00C26A1B">
        <w:t xml:space="preserve"> – The minimum measured quantity shall satisfy the conditions of use of the measuring system as follows:</w:t>
      </w:r>
    </w:p>
    <w:p w:rsidR="00BC225E" w:rsidRPr="00C26A1B" w:rsidRDefault="00C25919" w:rsidP="003621E0">
      <w:pPr>
        <w:pStyle w:val="ListParagraph"/>
        <w:numPr>
          <w:ilvl w:val="0"/>
          <w:numId w:val="14"/>
        </w:numPr>
        <w:spacing w:after="240"/>
        <w:contextualSpacing w:val="0"/>
        <w:jc w:val="both"/>
      </w:pPr>
      <w:r w:rsidRPr="00C26A1B">
        <w:t xml:space="preserve">Measuring systems shall have a minimum measured </w:t>
      </w:r>
      <w:r w:rsidR="00BC225E" w:rsidRPr="00C26A1B">
        <w:t xml:space="preserve">quantity not exceeding </w:t>
      </w:r>
      <w:r w:rsidR="00770CF3" w:rsidRPr="00C26A1B">
        <w:t>2.</w:t>
      </w:r>
      <w:r w:rsidR="009810E0" w:rsidRPr="00C26A1B">
        <w:t>5</w:t>
      </w:r>
      <w:r w:rsidR="009810E0">
        <w:t> </w:t>
      </w:r>
      <w:r w:rsidR="00834FE2" w:rsidRPr="00C26A1B">
        <w:t xml:space="preserve">MJ or </w:t>
      </w:r>
      <w:r w:rsidR="00915774" w:rsidRPr="00C26A1B">
        <w:t>0.5</w:t>
      </w:r>
      <w:r w:rsidR="009810E0">
        <w:t> </w:t>
      </w:r>
      <w:r w:rsidR="00BC225E" w:rsidRPr="00C26A1B">
        <w:t>k</w:t>
      </w:r>
      <w:r w:rsidR="00CA5929" w:rsidRPr="00C26A1B">
        <w:t>Wh</w:t>
      </w:r>
      <w:r w:rsidR="00BC225E" w:rsidRPr="00C26A1B">
        <w:t>.</w:t>
      </w:r>
    </w:p>
    <w:p w:rsidR="00A245F5" w:rsidRPr="00C26A1B" w:rsidRDefault="00A245F5" w:rsidP="000A07ED">
      <w:pPr>
        <w:pStyle w:val="Heading2"/>
        <w:tabs>
          <w:tab w:val="left" w:pos="360"/>
        </w:tabs>
      </w:pPr>
      <w:bookmarkStart w:id="140" w:name="_Toc425940702"/>
      <w:bookmarkStart w:id="141" w:name="_Toc425940992"/>
      <w:bookmarkStart w:id="142" w:name="_Toc425943612"/>
      <w:bookmarkStart w:id="143" w:name="_Toc431203126"/>
      <w:r w:rsidRPr="00C26A1B">
        <w:t>N.</w:t>
      </w:r>
      <w:r w:rsidRPr="00C26A1B">
        <w:tab/>
        <w:t>Notes</w:t>
      </w:r>
      <w:bookmarkEnd w:id="140"/>
      <w:bookmarkEnd w:id="141"/>
      <w:bookmarkEnd w:id="142"/>
      <w:bookmarkEnd w:id="143"/>
      <w:r w:rsidR="00656DAC" w:rsidRPr="00C26A1B">
        <w:t xml:space="preserve"> </w:t>
      </w:r>
    </w:p>
    <w:p w:rsidR="00313165" w:rsidRPr="00C26A1B" w:rsidRDefault="005B370D" w:rsidP="003621E0">
      <w:pPr>
        <w:tabs>
          <w:tab w:val="left" w:pos="0"/>
          <w:tab w:val="left" w:pos="540"/>
          <w:tab w:val="left" w:pos="1440"/>
          <w:tab w:val="left" w:pos="2160"/>
          <w:tab w:val="left" w:pos="9360"/>
        </w:tabs>
        <w:spacing w:after="240"/>
        <w:jc w:val="both"/>
      </w:pPr>
      <w:bookmarkStart w:id="144" w:name="_Toc425940703"/>
      <w:bookmarkStart w:id="145" w:name="_Toc425940993"/>
      <w:bookmarkStart w:id="146" w:name="_Toc425943613"/>
      <w:bookmarkStart w:id="147" w:name="_Toc431203127"/>
      <w:r w:rsidRPr="00C26A1B">
        <w:rPr>
          <w:rStyle w:val="Heading3Char"/>
        </w:rPr>
        <w:t>N.1.</w:t>
      </w:r>
      <w:r w:rsidRPr="00C26A1B">
        <w:rPr>
          <w:rStyle w:val="Heading3Char"/>
        </w:rPr>
        <w:tab/>
      </w:r>
      <w:r w:rsidR="00663DB1" w:rsidRPr="00C26A1B">
        <w:rPr>
          <w:rStyle w:val="Heading3Char"/>
        </w:rPr>
        <w:t xml:space="preserve">No Load </w:t>
      </w:r>
      <w:r w:rsidR="00313165" w:rsidRPr="00C26A1B">
        <w:rPr>
          <w:rStyle w:val="Heading3Char"/>
        </w:rPr>
        <w:t>Test.</w:t>
      </w:r>
      <w:bookmarkEnd w:id="144"/>
      <w:bookmarkEnd w:id="145"/>
      <w:bookmarkEnd w:id="146"/>
      <w:bookmarkEnd w:id="147"/>
      <w:r w:rsidR="00313165" w:rsidRPr="00C26A1B">
        <w:t xml:space="preserve"> </w:t>
      </w:r>
      <w:r w:rsidR="00DB28F4" w:rsidRPr="00C26A1B">
        <w:t xml:space="preserve">– </w:t>
      </w:r>
      <w:r w:rsidR="00313165" w:rsidRPr="00C26A1B">
        <w:t xml:space="preserve">A </w:t>
      </w:r>
      <w:r w:rsidR="00663DB1" w:rsidRPr="00C26A1B">
        <w:t>no load test may be conducted on an EVSE measuring system</w:t>
      </w:r>
      <w:r w:rsidR="00313165" w:rsidRPr="00C26A1B">
        <w:t xml:space="preserve"> by applying rated voltage to the</w:t>
      </w:r>
      <w:r w:rsidR="00787679" w:rsidRPr="00C26A1B">
        <w:t xml:space="preserve"> system</w:t>
      </w:r>
      <w:r w:rsidR="00313165" w:rsidRPr="00C26A1B">
        <w:t xml:space="preserve"> under test and no load applied.</w:t>
      </w:r>
    </w:p>
    <w:p w:rsidR="00313165" w:rsidRPr="00C26A1B" w:rsidRDefault="005B370D" w:rsidP="003621E0">
      <w:pPr>
        <w:tabs>
          <w:tab w:val="left" w:pos="0"/>
          <w:tab w:val="left" w:pos="5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148" w:name="_Toc425940704"/>
      <w:bookmarkStart w:id="149" w:name="_Toc425940994"/>
      <w:bookmarkStart w:id="150" w:name="_Toc425943614"/>
      <w:bookmarkStart w:id="151" w:name="_Toc431203128"/>
      <w:r w:rsidRPr="00C26A1B">
        <w:rPr>
          <w:rStyle w:val="Heading3Char"/>
        </w:rPr>
        <w:t>N.2.</w:t>
      </w:r>
      <w:r w:rsidRPr="00C26A1B">
        <w:rPr>
          <w:rStyle w:val="Heading3Char"/>
        </w:rPr>
        <w:tab/>
      </w:r>
      <w:r w:rsidR="00313165" w:rsidRPr="00C26A1B">
        <w:rPr>
          <w:rStyle w:val="Heading3Char"/>
        </w:rPr>
        <w:t>Starting Load</w:t>
      </w:r>
      <w:r w:rsidR="00177501" w:rsidRPr="00C26A1B">
        <w:rPr>
          <w:rStyle w:val="Heading3Char"/>
        </w:rPr>
        <w:t xml:space="preserve"> Test</w:t>
      </w:r>
      <w:r w:rsidR="00313165" w:rsidRPr="00C26A1B">
        <w:rPr>
          <w:rStyle w:val="Heading3Char"/>
        </w:rPr>
        <w:t>.</w:t>
      </w:r>
      <w:bookmarkEnd w:id="148"/>
      <w:bookmarkEnd w:id="149"/>
      <w:bookmarkEnd w:id="150"/>
      <w:bookmarkEnd w:id="151"/>
      <w:r w:rsidR="00313165" w:rsidRPr="00C26A1B">
        <w:t xml:space="preserve"> </w:t>
      </w:r>
      <w:r w:rsidR="00DB28F4" w:rsidRPr="00C26A1B">
        <w:t xml:space="preserve">– </w:t>
      </w:r>
      <w:r w:rsidR="00313165" w:rsidRPr="00C26A1B">
        <w:t xml:space="preserve">A </w:t>
      </w:r>
      <w:r w:rsidR="00787679" w:rsidRPr="00C26A1B">
        <w:t>system</w:t>
      </w:r>
      <w:r w:rsidR="00313165" w:rsidRPr="00C26A1B">
        <w:t xml:space="preserve"> starting load test </w:t>
      </w:r>
      <w:r w:rsidR="00177501" w:rsidRPr="00C26A1B">
        <w:t>may</w:t>
      </w:r>
      <w:r w:rsidR="00313165" w:rsidRPr="00C26A1B">
        <w:t>be conducted by applying rated voltage and 0.5</w:t>
      </w:r>
      <w:r w:rsidR="00DB70F5" w:rsidRPr="00C26A1B">
        <w:noBreakHyphen/>
      </w:r>
      <w:r w:rsidR="00313165" w:rsidRPr="00C26A1B">
        <w:t>ampere load.</w:t>
      </w:r>
    </w:p>
    <w:p w:rsidR="00313165" w:rsidRPr="00C26A1B" w:rsidRDefault="005B370D" w:rsidP="003621E0">
      <w:pPr>
        <w:tabs>
          <w:tab w:val="left" w:pos="-720"/>
          <w:tab w:val="left" w:pos="0"/>
          <w:tab w:val="left" w:pos="540"/>
          <w:tab w:val="left" w:pos="7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152" w:name="_Toc333236350"/>
      <w:bookmarkStart w:id="153" w:name="_Toc425940705"/>
      <w:bookmarkStart w:id="154" w:name="_Toc425940995"/>
      <w:bookmarkStart w:id="155" w:name="_Toc425943615"/>
      <w:bookmarkStart w:id="156" w:name="_Toc431203129"/>
      <w:r w:rsidRPr="00C26A1B">
        <w:rPr>
          <w:rStyle w:val="Heading3Char"/>
        </w:rPr>
        <w:t>N.3.</w:t>
      </w:r>
      <w:r w:rsidRPr="00C26A1B">
        <w:rPr>
          <w:rStyle w:val="Heading3Char"/>
        </w:rPr>
        <w:tab/>
      </w:r>
      <w:r w:rsidR="00177501" w:rsidRPr="00C26A1B">
        <w:rPr>
          <w:rStyle w:val="Heading3Char"/>
        </w:rPr>
        <w:t>Minimum</w:t>
      </w:r>
      <w:r w:rsidR="00297C29" w:rsidRPr="00C26A1B">
        <w:rPr>
          <w:rStyle w:val="Heading3Char"/>
        </w:rPr>
        <w:t xml:space="preserve"> </w:t>
      </w:r>
      <w:r w:rsidR="00313165" w:rsidRPr="00C26A1B">
        <w:rPr>
          <w:rStyle w:val="Heading3Char"/>
        </w:rPr>
        <w:t>Test</w:t>
      </w:r>
      <w:r w:rsidR="00297C29" w:rsidRPr="00C26A1B">
        <w:rPr>
          <w:rStyle w:val="Heading3Char"/>
        </w:rPr>
        <w:t xml:space="preserve"> </w:t>
      </w:r>
      <w:r w:rsidR="00177501" w:rsidRPr="00C26A1B">
        <w:rPr>
          <w:rStyle w:val="Heading3Char"/>
        </w:rPr>
        <w:t>Draft (Size)</w:t>
      </w:r>
      <w:r w:rsidR="00313165" w:rsidRPr="00C26A1B">
        <w:rPr>
          <w:rStyle w:val="Heading3Char"/>
        </w:rPr>
        <w:t>.</w:t>
      </w:r>
      <w:bookmarkEnd w:id="152"/>
      <w:bookmarkEnd w:id="153"/>
      <w:bookmarkEnd w:id="154"/>
      <w:bookmarkEnd w:id="155"/>
      <w:bookmarkEnd w:id="156"/>
      <w:r w:rsidR="00313165" w:rsidRPr="00C26A1B">
        <w:t xml:space="preserve"> </w:t>
      </w:r>
      <w:r w:rsidR="00DB28F4" w:rsidRPr="00C26A1B">
        <w:t xml:space="preserve">– </w:t>
      </w:r>
      <w:r w:rsidR="00313165" w:rsidRPr="00C26A1B">
        <w:t xml:space="preserve">Full and light load tests shall require test </w:t>
      </w:r>
      <w:r w:rsidR="00177501" w:rsidRPr="00C26A1B">
        <w:t>of the EVSE System for a delivery of the minimum measured quantity as declared by the manufacturer</w:t>
      </w:r>
      <w:r w:rsidR="00313165" w:rsidRPr="00C26A1B">
        <w:t>.</w:t>
      </w:r>
    </w:p>
    <w:p w:rsidR="00313165" w:rsidRPr="000A07ED" w:rsidRDefault="005B370D" w:rsidP="003621E0">
      <w:pPr>
        <w:tabs>
          <w:tab w:val="left" w:pos="540"/>
        </w:tabs>
        <w:spacing w:after="240"/>
        <w:jc w:val="both"/>
      </w:pPr>
      <w:bookmarkStart w:id="157" w:name="_Toc425943616"/>
      <w:bookmarkStart w:id="158" w:name="_Toc431203130"/>
      <w:bookmarkStart w:id="159" w:name="_Toc425940706"/>
      <w:bookmarkStart w:id="160" w:name="_Toc425940996"/>
      <w:r w:rsidRPr="00032D1B">
        <w:rPr>
          <w:rStyle w:val="Heading3Char"/>
        </w:rPr>
        <w:t>N.</w:t>
      </w:r>
      <w:r w:rsidR="00216A6A" w:rsidRPr="00032D1B">
        <w:rPr>
          <w:rStyle w:val="Heading3Char"/>
        </w:rPr>
        <w:t>4</w:t>
      </w:r>
      <w:r w:rsidRPr="00032D1B">
        <w:rPr>
          <w:rStyle w:val="Heading3Char"/>
        </w:rPr>
        <w:t>.</w:t>
      </w:r>
      <w:r w:rsidRPr="00032D1B">
        <w:rPr>
          <w:rStyle w:val="Heading3Char"/>
        </w:rPr>
        <w:tab/>
      </w:r>
      <w:r w:rsidR="00607E45" w:rsidRPr="00032D1B">
        <w:rPr>
          <w:rStyle w:val="Heading3Char"/>
        </w:rPr>
        <w:t xml:space="preserve">EVSE </w:t>
      </w:r>
      <w:r w:rsidR="00313165" w:rsidRPr="00032D1B">
        <w:rPr>
          <w:rStyle w:val="Heading3Char"/>
        </w:rPr>
        <w:t>System Test Loads.</w:t>
      </w:r>
      <w:bookmarkEnd w:id="157"/>
      <w:bookmarkEnd w:id="158"/>
      <w:r w:rsidR="00637BC3" w:rsidRPr="000A07ED">
        <w:t xml:space="preserve"> </w:t>
      </w:r>
      <w:r w:rsidR="00E87EB5" w:rsidRPr="00F96214">
        <w:t xml:space="preserve">– </w:t>
      </w:r>
      <w:r w:rsidR="001E69D9" w:rsidRPr="00032D1B">
        <w:t xml:space="preserve">EVSE measuring system testing shall be accomplished by connecting the test load and test standard at the point where the fixed cord is connected to the vehicle.  Losses in the cord between the </w:t>
      </w:r>
      <w:r w:rsidR="00B27EC5" w:rsidRPr="00032D1B">
        <w:t xml:space="preserve">EVSE </w:t>
      </w:r>
      <w:r w:rsidR="001E69D9" w:rsidRPr="00032D1B">
        <w:t>under test and the test standard should be automatically corrected for in the EVSE quantity indication for direct comparison to the test standard and also while the EVSE is in normal operation.  For EVSEs that require a customer</w:t>
      </w:r>
      <w:r w:rsidR="00A6498C">
        <w:t>-</w:t>
      </w:r>
      <w:r w:rsidR="001E69D9" w:rsidRPr="00032D1B">
        <w:t xml:space="preserve"> supplied cord, system testing shall be accomplished by connecting the test load and test standard at the point where the customer’s cord is connected to the EVSE.</w:t>
      </w:r>
      <w:bookmarkEnd w:id="159"/>
      <w:bookmarkEnd w:id="160"/>
    </w:p>
    <w:p w:rsidR="00313165" w:rsidRPr="00C26A1B" w:rsidRDefault="005B370D" w:rsidP="003621E0">
      <w:pPr>
        <w:pStyle w:val="Heading3"/>
        <w:keepNext w:val="0"/>
        <w:tabs>
          <w:tab w:val="left" w:pos="540"/>
        </w:tabs>
        <w:spacing w:after="240"/>
      </w:pPr>
      <w:bookmarkStart w:id="161" w:name="_Toc425940707"/>
      <w:bookmarkStart w:id="162" w:name="_Toc425940997"/>
      <w:bookmarkStart w:id="163" w:name="_Toc425943617"/>
      <w:bookmarkStart w:id="164" w:name="_Toc431203131"/>
      <w:r w:rsidRPr="00C26A1B">
        <w:t>N.</w:t>
      </w:r>
      <w:r w:rsidR="00216A6A" w:rsidRPr="00C26A1B">
        <w:t>5</w:t>
      </w:r>
      <w:r w:rsidRPr="00C26A1B">
        <w:t>.</w:t>
      </w:r>
      <w:r w:rsidRPr="00C26A1B">
        <w:tab/>
      </w:r>
      <w:r w:rsidR="00313165" w:rsidRPr="00C26A1B">
        <w:t>Test of a</w:t>
      </w:r>
      <w:r w:rsidR="00665E6E" w:rsidRPr="00C26A1B">
        <w:t>n</w:t>
      </w:r>
      <w:r w:rsidR="00313165" w:rsidRPr="00C26A1B">
        <w:t xml:space="preserve"> </w:t>
      </w:r>
      <w:r w:rsidR="00607E45" w:rsidRPr="00C26A1B">
        <w:t xml:space="preserve">EVSE </w:t>
      </w:r>
      <w:r w:rsidR="00313165" w:rsidRPr="00C26A1B">
        <w:t>System.</w:t>
      </w:r>
      <w:bookmarkEnd w:id="161"/>
      <w:bookmarkEnd w:id="162"/>
      <w:bookmarkEnd w:id="163"/>
      <w:bookmarkEnd w:id="164"/>
    </w:p>
    <w:p w:rsidR="00357A71" w:rsidRDefault="00216A6A" w:rsidP="003621E0">
      <w:pPr>
        <w:tabs>
          <w:tab w:val="left" w:pos="0"/>
          <w:tab w:val="left" w:pos="264"/>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ind w:left="360"/>
        <w:jc w:val="both"/>
      </w:pPr>
      <w:bookmarkStart w:id="165" w:name="_Toc425940708"/>
      <w:bookmarkStart w:id="166" w:name="_Toc425943618"/>
      <w:bookmarkStart w:id="167" w:name="_Toc431203132"/>
      <w:r w:rsidRPr="00032D1B">
        <w:rPr>
          <w:rStyle w:val="Heading4Char"/>
        </w:rPr>
        <w:t>N.5</w:t>
      </w:r>
      <w:r w:rsidR="00357A71" w:rsidRPr="00032D1B">
        <w:rPr>
          <w:rStyle w:val="Heading4Char"/>
        </w:rPr>
        <w:t>.1</w:t>
      </w:r>
      <w:r w:rsidR="00E87EB5" w:rsidRPr="00032D1B">
        <w:rPr>
          <w:rStyle w:val="Heading4Char"/>
        </w:rPr>
        <w:t>.</w:t>
      </w:r>
      <w:r w:rsidR="00E87EB5" w:rsidRPr="00032D1B">
        <w:rPr>
          <w:rStyle w:val="Heading4Char"/>
        </w:rPr>
        <w:tab/>
      </w:r>
      <w:r w:rsidR="00357A71" w:rsidRPr="00032D1B">
        <w:rPr>
          <w:rStyle w:val="Heading4Char"/>
        </w:rPr>
        <w:t>Performance Verification in the Field</w:t>
      </w:r>
      <w:bookmarkEnd w:id="165"/>
      <w:bookmarkEnd w:id="166"/>
      <w:bookmarkEnd w:id="167"/>
      <w:r w:rsidR="00E87EB5">
        <w:rPr>
          <w:b/>
        </w:rPr>
        <w:t>.</w:t>
      </w:r>
      <w:r w:rsidR="00357A71" w:rsidRPr="00C26A1B">
        <w:t xml:space="preserve"> – Testing in the field is intended to validate the transactional</w:t>
      </w:r>
      <w:r w:rsidR="0062329C" w:rsidRPr="00C26A1B">
        <w:t xml:space="preserve"> </w:t>
      </w:r>
      <w:r w:rsidR="00357A71" w:rsidRPr="00C26A1B">
        <w:t xml:space="preserve">accuracy of the EVSE system.  The following testing is deemed sufficient for a </w:t>
      </w:r>
      <w:r w:rsidR="00163A39" w:rsidRPr="00C26A1B">
        <w:t xml:space="preserve">field </w:t>
      </w:r>
      <w:r w:rsidR="00357A71" w:rsidRPr="00C26A1B">
        <w:t>validation.</w:t>
      </w:r>
    </w:p>
    <w:p w:rsidR="00357A71" w:rsidRPr="00C26A1B" w:rsidRDefault="00357A71" w:rsidP="003621E0">
      <w:pPr>
        <w:spacing w:after="240"/>
        <w:ind w:left="360"/>
        <w:jc w:val="both"/>
      </w:pPr>
      <w:bookmarkStart w:id="168" w:name="_Toc431203133"/>
      <w:r w:rsidRPr="00511F50">
        <w:rPr>
          <w:rStyle w:val="Heading4Char"/>
        </w:rPr>
        <w:t>N.</w:t>
      </w:r>
      <w:r w:rsidR="00216A6A" w:rsidRPr="00511F50">
        <w:rPr>
          <w:rStyle w:val="Heading4Char"/>
        </w:rPr>
        <w:t>5</w:t>
      </w:r>
      <w:r w:rsidRPr="00511F50">
        <w:rPr>
          <w:rStyle w:val="Heading4Char"/>
        </w:rPr>
        <w:t>.2</w:t>
      </w:r>
      <w:r w:rsidR="00032D1B" w:rsidRPr="00511F50">
        <w:rPr>
          <w:rStyle w:val="Heading4Char"/>
        </w:rPr>
        <w:t>.</w:t>
      </w:r>
      <w:r w:rsidR="00032D1B" w:rsidRPr="00511F50">
        <w:rPr>
          <w:rStyle w:val="Heading4Char"/>
        </w:rPr>
        <w:tab/>
      </w:r>
      <w:r w:rsidRPr="00511F50">
        <w:rPr>
          <w:rStyle w:val="Heading4Char"/>
        </w:rPr>
        <w:t>Accuracy Testing</w:t>
      </w:r>
      <w:r w:rsidR="00511F50" w:rsidRPr="00511F50">
        <w:rPr>
          <w:rStyle w:val="Heading4Char"/>
        </w:rPr>
        <w:t>.</w:t>
      </w:r>
      <w:bookmarkEnd w:id="168"/>
      <w:r w:rsidRPr="00C26A1B">
        <w:rPr>
          <w:b/>
        </w:rPr>
        <w:t xml:space="preserve"> </w:t>
      </w:r>
      <w:r w:rsidRPr="00C26A1B">
        <w:t>– The testing methodology compares the total energy delivered in a transaction and the total cost charged as displayed/reported by the EVSE with that measured by the measurement standard.</w:t>
      </w:r>
    </w:p>
    <w:p w:rsidR="00357A71" w:rsidRPr="00C26A1B" w:rsidRDefault="00357A71" w:rsidP="003621E0">
      <w:pPr>
        <w:pStyle w:val="ListParagraph"/>
        <w:numPr>
          <w:ilvl w:val="0"/>
          <w:numId w:val="40"/>
        </w:numPr>
        <w:spacing w:after="240"/>
        <w:ind w:left="1080"/>
        <w:contextualSpacing w:val="0"/>
        <w:jc w:val="both"/>
      </w:pPr>
      <w:r w:rsidRPr="00C26A1B">
        <w:t>For AC systems</w:t>
      </w:r>
      <w:r w:rsidR="0076735B" w:rsidRPr="00C26A1B">
        <w:t>:</w:t>
      </w:r>
    </w:p>
    <w:p w:rsidR="00357A71" w:rsidRPr="00C26A1B" w:rsidRDefault="00357A71" w:rsidP="003621E0">
      <w:pPr>
        <w:tabs>
          <w:tab w:val="left" w:pos="1080"/>
        </w:tabs>
        <w:spacing w:after="240"/>
        <w:ind w:left="1440" w:hanging="360"/>
        <w:jc w:val="both"/>
      </w:pPr>
      <w:r w:rsidRPr="00C26A1B">
        <w:t xml:space="preserve">(1) </w:t>
      </w:r>
      <w:r w:rsidRPr="00C26A1B">
        <w:tab/>
        <w:t>Accuracy test of the EVSE system at a load of not less than 85</w:t>
      </w:r>
      <w:r w:rsidR="0003423E">
        <w:t> %</w:t>
      </w:r>
      <w:r w:rsidRPr="00C26A1B">
        <w:t xml:space="preserve"> of the maximum deliverable </w:t>
      </w:r>
      <w:r w:rsidR="00A6498C">
        <w:t>amperes</w:t>
      </w:r>
      <w:r w:rsidRPr="00C26A1B">
        <w:t xml:space="preserve"> (</w:t>
      </w:r>
      <w:r w:rsidR="00D416DB">
        <w:t xml:space="preserve">expressed as </w:t>
      </w:r>
      <w:r w:rsidRPr="00C26A1B">
        <w:t xml:space="preserve">MDA) as determined from the pilot signal for a total energy delivered of at </w:t>
      </w:r>
      <w:r w:rsidRPr="00C26A1B">
        <w:lastRenderedPageBreak/>
        <w:t>least twice the minimum measured quantity (MMQ).  If the MDA would result in maximum deliverable power of greater than 7.2</w:t>
      </w:r>
      <w:r w:rsidR="0003423E">
        <w:t> </w:t>
      </w:r>
      <w:r w:rsidRPr="00C26A1B">
        <w:t>kW, then the test may be performed at 7.2</w:t>
      </w:r>
      <w:r w:rsidR="00424395">
        <w:t> </w:t>
      </w:r>
      <w:r w:rsidRPr="00C26A1B">
        <w:t>kW.</w:t>
      </w:r>
    </w:p>
    <w:p w:rsidR="00357A71" w:rsidRPr="00C26A1B" w:rsidRDefault="00357A71" w:rsidP="003621E0">
      <w:pPr>
        <w:tabs>
          <w:tab w:val="left" w:pos="1080"/>
        </w:tabs>
        <w:spacing w:after="240"/>
        <w:ind w:left="1440" w:hanging="360"/>
        <w:jc w:val="both"/>
      </w:pPr>
      <w:r w:rsidRPr="00C26A1B">
        <w:t>(2)</w:t>
      </w:r>
      <w:r w:rsidRPr="00C26A1B">
        <w:tab/>
        <w:t>Accuracy test of the EVSE system at a load of not greater than 10</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the minimum measured quantity (MMQ).</w:t>
      </w:r>
    </w:p>
    <w:p w:rsidR="00357A71" w:rsidRPr="00C26A1B" w:rsidRDefault="00357A71" w:rsidP="003621E0">
      <w:pPr>
        <w:pStyle w:val="ListParagraph"/>
        <w:numPr>
          <w:ilvl w:val="0"/>
          <w:numId w:val="14"/>
        </w:numPr>
        <w:spacing w:after="240"/>
        <w:ind w:left="1080"/>
        <w:contextualSpacing w:val="0"/>
        <w:jc w:val="both"/>
      </w:pPr>
      <w:r w:rsidRPr="00C26A1B">
        <w:t>For DC systems (see note)</w:t>
      </w:r>
      <w:r w:rsidR="0076735B" w:rsidRPr="00C26A1B">
        <w:t>:</w:t>
      </w:r>
    </w:p>
    <w:p w:rsidR="00357A71" w:rsidRPr="00C26A1B" w:rsidRDefault="00357A71" w:rsidP="003621E0">
      <w:pPr>
        <w:tabs>
          <w:tab w:val="left" w:pos="1080"/>
        </w:tabs>
        <w:spacing w:after="240"/>
        <w:ind w:left="1440" w:hanging="360"/>
        <w:jc w:val="both"/>
      </w:pPr>
      <w:r w:rsidRPr="00C26A1B">
        <w:t xml:space="preserve">(1) </w:t>
      </w:r>
      <w:r w:rsidRPr="00C26A1B">
        <w:tab/>
        <w:t xml:space="preserve">Accuracy test of the EVSE system at a load of not less than </w:t>
      </w:r>
      <w:r w:rsidR="00145B03" w:rsidRPr="00C26A1B">
        <w:t>85</w:t>
      </w:r>
      <w:r w:rsidR="00145B03">
        <w:t> %</w:t>
      </w:r>
      <w:r w:rsidRPr="00C26A1B">
        <w:t xml:space="preserve"> of the maximum deliverable </w:t>
      </w:r>
      <w:r w:rsidR="007B6B42">
        <w:t>amperes</w:t>
      </w:r>
      <w:r w:rsidRPr="00C26A1B">
        <w:t xml:space="preserve"> </w:t>
      </w:r>
      <w:r w:rsidR="008169DA">
        <w:t>current</w:t>
      </w:r>
      <w:r w:rsidR="008169DA" w:rsidRPr="00C26A1B">
        <w:t xml:space="preserve"> </w:t>
      </w:r>
      <w:r w:rsidRPr="00C26A1B">
        <w:t>(</w:t>
      </w:r>
      <w:r w:rsidR="008169DA">
        <w:t xml:space="preserve">expressed as </w:t>
      </w:r>
      <w:r w:rsidRPr="00C26A1B">
        <w:t xml:space="preserve">MDA) as determined from the </w:t>
      </w:r>
      <w:r w:rsidR="00E34DE9" w:rsidRPr="00C26A1B">
        <w:t xml:space="preserve">digital communication message from the </w:t>
      </w:r>
      <w:r w:rsidR="00B62A70" w:rsidRPr="00C26A1B">
        <w:t>DC E</w:t>
      </w:r>
      <w:r w:rsidR="00E34DE9" w:rsidRPr="00C26A1B">
        <w:t>VSE to the test standard</w:t>
      </w:r>
      <w:r w:rsidRPr="00C26A1B">
        <w:t xml:space="preserve"> for a total energy delivered of at least twice the minimum measured quantity (MMQ).</w:t>
      </w:r>
    </w:p>
    <w:p w:rsidR="00357A71" w:rsidRPr="00C26A1B" w:rsidRDefault="00357A71" w:rsidP="003621E0">
      <w:pPr>
        <w:tabs>
          <w:tab w:val="left" w:pos="1080"/>
        </w:tabs>
        <w:spacing w:after="240"/>
        <w:ind w:left="1440" w:hanging="360"/>
        <w:jc w:val="both"/>
      </w:pPr>
      <w:r w:rsidRPr="00C26A1B">
        <w:t>(2)</w:t>
      </w:r>
      <w:r w:rsidRPr="00C26A1B">
        <w:tab/>
        <w:t>Accuracy test of the EVSE system at a load of not more than 10</w:t>
      </w:r>
      <w:r w:rsidR="00145B03">
        <w:t> %</w:t>
      </w:r>
      <w:r w:rsidRPr="00C26A1B">
        <w:t xml:space="preserve"> of the maximum deliverable </w:t>
      </w:r>
      <w:r w:rsidR="007B6B42">
        <w:t>amperes</w:t>
      </w:r>
      <w:r w:rsidRPr="00C26A1B">
        <w:t xml:space="preserve"> (</w:t>
      </w:r>
      <w:r w:rsidR="008169DA">
        <w:t xml:space="preserve">expressed as </w:t>
      </w:r>
      <w:r w:rsidRPr="00C26A1B">
        <w:t xml:space="preserve">MDA) as determined from the </w:t>
      </w:r>
      <w:r w:rsidR="00B62A70" w:rsidRPr="00C26A1B">
        <w:t xml:space="preserve">digital </w:t>
      </w:r>
      <w:r w:rsidR="00E34DE9" w:rsidRPr="00C26A1B">
        <w:t xml:space="preserve">communication message from the </w:t>
      </w:r>
      <w:r w:rsidR="00B62A70" w:rsidRPr="00C26A1B">
        <w:t xml:space="preserve">DC </w:t>
      </w:r>
      <w:r w:rsidR="00E34DE9" w:rsidRPr="00C26A1B">
        <w:t xml:space="preserve">EVSE to the test standard </w:t>
      </w:r>
      <w:r w:rsidRPr="00C26A1B">
        <w:t>for a total energy delivered of at least the minimum measured quantity (MMQ).</w:t>
      </w:r>
    </w:p>
    <w:p w:rsidR="00357A71" w:rsidRPr="00C26A1B" w:rsidRDefault="00357A71" w:rsidP="003621E0">
      <w:pPr>
        <w:tabs>
          <w:tab w:val="left" w:pos="1080"/>
        </w:tabs>
        <w:spacing w:after="240"/>
        <w:ind w:left="360"/>
        <w:jc w:val="both"/>
        <w:rPr>
          <w:rFonts w:ascii="Arial" w:hAnsi="Arial" w:cs="Arial"/>
          <w:sz w:val="18"/>
          <w:szCs w:val="18"/>
        </w:rPr>
      </w:pPr>
      <w:r w:rsidRPr="00145B03">
        <w:rPr>
          <w:rFonts w:ascii="Arial" w:hAnsi="Arial" w:cs="Arial"/>
          <w:b/>
          <w:sz w:val="18"/>
          <w:szCs w:val="18"/>
        </w:rPr>
        <w:t>Note:</w:t>
      </w:r>
      <w:r w:rsidRPr="00C26A1B">
        <w:rPr>
          <w:rFonts w:ascii="Arial" w:hAnsi="Arial" w:cs="Arial"/>
          <w:sz w:val="18"/>
          <w:szCs w:val="18"/>
        </w:rPr>
        <w:t xml:space="preserve"> For DC systems it is anticipated that an electric vehicle may be used as the test load.  Under that circumstance</w:t>
      </w:r>
      <w:r w:rsidR="007B6B42">
        <w:rPr>
          <w:rFonts w:ascii="Arial" w:hAnsi="Arial" w:cs="Arial"/>
          <w:sz w:val="18"/>
          <w:szCs w:val="18"/>
        </w:rPr>
        <w:t>,</w:t>
      </w:r>
      <w:r w:rsidRPr="00C26A1B">
        <w:rPr>
          <w:rFonts w:ascii="Arial" w:hAnsi="Arial" w:cs="Arial"/>
          <w:sz w:val="18"/>
          <w:szCs w:val="18"/>
        </w:rPr>
        <w:t xml:space="preserve"> testing at the load presented by the vehicle shall be sufficient.</w:t>
      </w:r>
    </w:p>
    <w:p w:rsidR="00A71A7C" w:rsidRPr="00C26A1B" w:rsidRDefault="00E809DB" w:rsidP="003621E0">
      <w:pPr>
        <w:tabs>
          <w:tab w:val="left" w:pos="540"/>
        </w:tabs>
        <w:spacing w:after="240"/>
        <w:jc w:val="both"/>
      </w:pPr>
      <w:bookmarkStart w:id="169" w:name="_Toc425940709"/>
      <w:bookmarkStart w:id="170" w:name="_Toc425940998"/>
      <w:bookmarkStart w:id="171" w:name="_Toc425943619"/>
      <w:bookmarkStart w:id="172" w:name="_Toc431203134"/>
      <w:r w:rsidRPr="00C26A1B">
        <w:rPr>
          <w:rStyle w:val="Heading3Char"/>
        </w:rPr>
        <w:t>N.</w:t>
      </w:r>
      <w:r w:rsidR="00216A6A" w:rsidRPr="00C26A1B">
        <w:rPr>
          <w:rStyle w:val="Heading3Char"/>
        </w:rPr>
        <w:t>6</w:t>
      </w:r>
      <w:r w:rsidRPr="00C26A1B">
        <w:rPr>
          <w:rStyle w:val="Heading3Char"/>
        </w:rPr>
        <w:t>.</w:t>
      </w:r>
      <w:r w:rsidRPr="00C26A1B">
        <w:rPr>
          <w:rStyle w:val="Heading3Char"/>
        </w:rPr>
        <w:tab/>
      </w:r>
      <w:r w:rsidR="00A71A7C" w:rsidRPr="00C26A1B">
        <w:rPr>
          <w:rStyle w:val="Heading3Char"/>
        </w:rPr>
        <w:t>Repeatability Tests.</w:t>
      </w:r>
      <w:bookmarkEnd w:id="169"/>
      <w:bookmarkEnd w:id="170"/>
      <w:bookmarkEnd w:id="171"/>
      <w:bookmarkEnd w:id="172"/>
      <w:r w:rsidR="00A71A7C" w:rsidRPr="00C26A1B">
        <w:rPr>
          <w:b/>
          <w:bCs/>
        </w:rPr>
        <w:t xml:space="preserve"> </w:t>
      </w:r>
      <w:r w:rsidR="00A71A7C" w:rsidRPr="00C26A1B">
        <w:t>– Tests for repeatability sh</w:t>
      </w:r>
      <w:r w:rsidR="007B6B42">
        <w:t>all</w:t>
      </w:r>
      <w:r w:rsidR="00A71A7C" w:rsidRPr="00C26A1B">
        <w:t xml:space="preserve"> include a minimum of three consecutive test</w:t>
      </w:r>
      <w:r w:rsidRPr="00C26A1B">
        <w:t>s at</w:t>
      </w:r>
      <w:r w:rsidR="00A71A7C" w:rsidRPr="00C26A1B">
        <w:t xml:space="preserve"> the </w:t>
      </w:r>
      <w:r w:rsidRPr="00C26A1B">
        <w:t>same load</w:t>
      </w:r>
      <w:r w:rsidR="00DE5E22" w:rsidRPr="00C26A1B">
        <w:t>, similar time period, etc.</w:t>
      </w:r>
      <w:r w:rsidR="0003423E">
        <w:t>,</w:t>
      </w:r>
      <w:r w:rsidR="00A71A7C" w:rsidRPr="00C26A1B">
        <w:t xml:space="preserve"> and be conducted under conditions where variations in factors are reduced to minimize the effect on the results obtained.</w:t>
      </w:r>
    </w:p>
    <w:p w:rsidR="00A245F5" w:rsidRPr="00C26A1B" w:rsidRDefault="00A245F5" w:rsidP="00286839">
      <w:pPr>
        <w:pStyle w:val="Heading2"/>
        <w:tabs>
          <w:tab w:val="left" w:pos="360"/>
        </w:tabs>
        <w:rPr>
          <w:lang w:val="fr-FR"/>
        </w:rPr>
      </w:pPr>
      <w:bookmarkStart w:id="173" w:name="_Toc425940710"/>
      <w:bookmarkStart w:id="174" w:name="_Toc425940999"/>
      <w:bookmarkStart w:id="175" w:name="_Toc425943620"/>
      <w:bookmarkStart w:id="176" w:name="_Toc431203135"/>
      <w:r w:rsidRPr="00C26A1B">
        <w:rPr>
          <w:lang w:val="fr-FR"/>
        </w:rPr>
        <w:t>T.</w:t>
      </w:r>
      <w:r w:rsidRPr="00C26A1B">
        <w:rPr>
          <w:lang w:val="fr-FR"/>
        </w:rPr>
        <w:tab/>
      </w:r>
      <w:r w:rsidRPr="00C26A1B">
        <w:t>Tolerances</w:t>
      </w:r>
      <w:bookmarkEnd w:id="173"/>
      <w:bookmarkEnd w:id="174"/>
      <w:bookmarkEnd w:id="175"/>
      <w:bookmarkEnd w:id="176"/>
    </w:p>
    <w:p w:rsidR="00A245F5" w:rsidRPr="00C26A1B" w:rsidRDefault="00A245F5" w:rsidP="003621E0">
      <w:pPr>
        <w:pStyle w:val="Heading3"/>
        <w:keepNext w:val="0"/>
        <w:tabs>
          <w:tab w:val="left" w:pos="540"/>
        </w:tabs>
        <w:spacing w:after="240"/>
      </w:pPr>
      <w:bookmarkStart w:id="177" w:name="_Toc425940711"/>
      <w:bookmarkStart w:id="178" w:name="_Toc425941000"/>
      <w:bookmarkStart w:id="179" w:name="_Toc425943621"/>
      <w:bookmarkStart w:id="180" w:name="_Toc431203136"/>
      <w:r w:rsidRPr="00C26A1B">
        <w:rPr>
          <w:lang w:val="fr-FR"/>
        </w:rPr>
        <w:t>T.1.</w:t>
      </w:r>
      <w:r w:rsidRPr="00C26A1B">
        <w:rPr>
          <w:lang w:val="fr-FR"/>
        </w:rPr>
        <w:tab/>
      </w:r>
      <w:r w:rsidR="00B37A0B" w:rsidRPr="00C26A1B">
        <w:t>Tolerances, General</w:t>
      </w:r>
      <w:r w:rsidRPr="00C26A1B">
        <w:t>.</w:t>
      </w:r>
      <w:bookmarkEnd w:id="177"/>
      <w:bookmarkEnd w:id="178"/>
      <w:bookmarkEnd w:id="179"/>
      <w:bookmarkEnd w:id="180"/>
    </w:p>
    <w:p w:rsidR="00B37A0B" w:rsidRPr="00C26A1B" w:rsidRDefault="00B37A0B" w:rsidP="003621E0">
      <w:pPr>
        <w:pStyle w:val="ListParagraph"/>
        <w:numPr>
          <w:ilvl w:val="0"/>
          <w:numId w:val="8"/>
        </w:numPr>
        <w:spacing w:after="240"/>
        <w:contextualSpacing w:val="0"/>
        <w:jc w:val="both"/>
      </w:pPr>
      <w:r w:rsidRPr="00C26A1B">
        <w:t>The tolerances apply equally to errors of underregistration and errors of overregistration.</w:t>
      </w:r>
    </w:p>
    <w:p w:rsidR="00B37A0B" w:rsidRPr="00C26A1B" w:rsidRDefault="00B37A0B" w:rsidP="003621E0">
      <w:pPr>
        <w:pStyle w:val="ListParagraph"/>
        <w:numPr>
          <w:ilvl w:val="0"/>
          <w:numId w:val="8"/>
        </w:numPr>
        <w:spacing w:after="240"/>
        <w:contextualSpacing w:val="0"/>
        <w:jc w:val="both"/>
      </w:pPr>
      <w:r w:rsidRPr="00C26A1B">
        <w:t xml:space="preserve">The tolerances apply to all </w:t>
      </w:r>
      <w:r w:rsidR="00592228" w:rsidRPr="00C26A1B">
        <w:t>deliveries</w:t>
      </w:r>
      <w:r w:rsidRPr="00C26A1B">
        <w:t xml:space="preserve"> measured at any </w:t>
      </w:r>
      <w:r w:rsidR="00592228" w:rsidRPr="00C26A1B">
        <w:t>load</w:t>
      </w:r>
      <w:r w:rsidRPr="00C26A1B">
        <w:t xml:space="preserve"> within the rated measuring range of the </w:t>
      </w:r>
      <w:r w:rsidR="00BD34A3" w:rsidRPr="00C26A1B">
        <w:t>EVSE</w:t>
      </w:r>
      <w:r w:rsidRPr="00C26A1B">
        <w:t>.</w:t>
      </w:r>
    </w:p>
    <w:p w:rsidR="0028293A" w:rsidRPr="00C26A1B" w:rsidRDefault="0028293A" w:rsidP="003621E0">
      <w:pPr>
        <w:pStyle w:val="ListParagraph"/>
        <w:numPr>
          <w:ilvl w:val="0"/>
          <w:numId w:val="8"/>
        </w:numPr>
        <w:spacing w:after="240"/>
        <w:contextualSpacing w:val="0"/>
        <w:jc w:val="both"/>
      </w:pPr>
      <w:r w:rsidRPr="00C26A1B">
        <w:t xml:space="preserve">Where instrument transformers or other components are used, the provisions of this section shall apply to all </w:t>
      </w:r>
      <w:r w:rsidR="00787679" w:rsidRPr="00C26A1B">
        <w:t xml:space="preserve">system </w:t>
      </w:r>
      <w:r w:rsidRPr="00C26A1B">
        <w:t>components.</w:t>
      </w:r>
    </w:p>
    <w:p w:rsidR="00202150" w:rsidRPr="00C26A1B" w:rsidRDefault="00A245F5" w:rsidP="003621E0">
      <w:pPr>
        <w:tabs>
          <w:tab w:val="left" w:pos="540"/>
        </w:tabs>
        <w:spacing w:after="240"/>
        <w:jc w:val="both"/>
        <w:rPr>
          <w:rStyle w:val="Heading3Char"/>
        </w:rPr>
      </w:pPr>
      <w:bookmarkStart w:id="181" w:name="_Toc425940712"/>
      <w:bookmarkStart w:id="182" w:name="_Toc425941001"/>
      <w:bookmarkStart w:id="183" w:name="_Toc425943622"/>
      <w:bookmarkStart w:id="184" w:name="_Toc431203137"/>
      <w:r w:rsidRPr="00C26A1B">
        <w:rPr>
          <w:rStyle w:val="Heading3Char"/>
        </w:rPr>
        <w:t>T.</w:t>
      </w:r>
      <w:r w:rsidR="00257DC8" w:rsidRPr="00C26A1B">
        <w:rPr>
          <w:rStyle w:val="Heading3Char"/>
        </w:rPr>
        <w:t>2</w:t>
      </w:r>
      <w:r w:rsidRPr="00C26A1B">
        <w:rPr>
          <w:rStyle w:val="Heading3Char"/>
        </w:rPr>
        <w:t>.</w:t>
      </w:r>
      <w:r w:rsidRPr="00C26A1B">
        <w:rPr>
          <w:rStyle w:val="Heading3Char"/>
        </w:rPr>
        <w:tab/>
      </w:r>
      <w:r w:rsidR="0028293A" w:rsidRPr="00C26A1B">
        <w:rPr>
          <w:rStyle w:val="Heading3Char"/>
        </w:rPr>
        <w:t xml:space="preserve">Load Test </w:t>
      </w:r>
      <w:r w:rsidRPr="00C26A1B">
        <w:rPr>
          <w:rStyle w:val="Heading3Char"/>
        </w:rPr>
        <w:t>Tolerance</w:t>
      </w:r>
      <w:r w:rsidR="00B37A0B" w:rsidRPr="00C26A1B">
        <w:rPr>
          <w:rStyle w:val="Heading3Char"/>
        </w:rPr>
        <w:t>s.</w:t>
      </w:r>
      <w:bookmarkEnd w:id="181"/>
      <w:bookmarkEnd w:id="182"/>
      <w:bookmarkEnd w:id="183"/>
      <w:bookmarkEnd w:id="184"/>
    </w:p>
    <w:p w:rsidR="00CE74EC" w:rsidRDefault="00202150" w:rsidP="003621E0">
      <w:pPr>
        <w:tabs>
          <w:tab w:val="left" w:pos="540"/>
        </w:tabs>
        <w:spacing w:after="240"/>
        <w:ind w:left="360"/>
        <w:jc w:val="both"/>
      </w:pPr>
      <w:bookmarkStart w:id="185" w:name="_Toc431203138"/>
      <w:bookmarkStart w:id="186" w:name="_Toc425940713"/>
      <w:bookmarkStart w:id="187" w:name="_Toc425941002"/>
      <w:bookmarkStart w:id="188" w:name="_Toc425943623"/>
      <w:r w:rsidRPr="00032D1B">
        <w:rPr>
          <w:rStyle w:val="Heading4Char"/>
        </w:rPr>
        <w:t>T.</w:t>
      </w:r>
      <w:r w:rsidR="00257DC8" w:rsidRPr="00032D1B">
        <w:rPr>
          <w:rStyle w:val="Heading4Char"/>
        </w:rPr>
        <w:t>2</w:t>
      </w:r>
      <w:r w:rsidRPr="00032D1B">
        <w:rPr>
          <w:rStyle w:val="Heading4Char"/>
        </w:rPr>
        <w:t xml:space="preserve">.1. </w:t>
      </w:r>
      <w:r w:rsidRPr="00032D1B">
        <w:rPr>
          <w:rStyle w:val="Heading4Char"/>
        </w:rPr>
        <w:tab/>
        <w:t>EVSE Load Test Tolerances</w:t>
      </w:r>
      <w:bookmarkEnd w:id="185"/>
      <w:r w:rsidRPr="00C26A1B">
        <w:rPr>
          <w:rStyle w:val="Heading3Char"/>
        </w:rPr>
        <w:t>.</w:t>
      </w:r>
      <w:bookmarkEnd w:id="186"/>
      <w:bookmarkEnd w:id="187"/>
      <w:bookmarkEnd w:id="188"/>
      <w:r w:rsidR="007E2C1A" w:rsidRPr="00C26A1B">
        <w:rPr>
          <w:rStyle w:val="Heading3Char"/>
        </w:rPr>
        <w:t xml:space="preserve"> </w:t>
      </w:r>
      <w:r w:rsidR="00A245F5" w:rsidRPr="00C26A1B">
        <w:t xml:space="preserve"> – </w:t>
      </w:r>
      <w:r w:rsidR="00B37A0B" w:rsidRPr="00C26A1B">
        <w:t xml:space="preserve">The tolerances for </w:t>
      </w:r>
      <w:r w:rsidR="00901DB0" w:rsidRPr="00C26A1B">
        <w:t xml:space="preserve">EVSE </w:t>
      </w:r>
      <w:r w:rsidR="0028293A" w:rsidRPr="00C26A1B">
        <w:t>load test</w:t>
      </w:r>
      <w:r w:rsidR="00B37A0B" w:rsidRPr="00C26A1B">
        <w:t>s are</w:t>
      </w:r>
      <w:r w:rsidR="00901DB0" w:rsidRPr="00C26A1B">
        <w:t>:</w:t>
      </w:r>
    </w:p>
    <w:p w:rsidR="00CE74EC" w:rsidRDefault="00CE74EC" w:rsidP="003621E0">
      <w:pPr>
        <w:pStyle w:val="ListParagraph"/>
        <w:numPr>
          <w:ilvl w:val="0"/>
          <w:numId w:val="41"/>
        </w:numPr>
        <w:tabs>
          <w:tab w:val="left" w:pos="540"/>
        </w:tabs>
        <w:spacing w:after="240"/>
        <w:ind w:left="810" w:hanging="387"/>
        <w:contextualSpacing w:val="0"/>
        <w:jc w:val="both"/>
      </w:pPr>
      <w:r>
        <w:t>Acce</w:t>
      </w:r>
      <w:r w:rsidR="00777756">
        <w:t>p</w:t>
      </w:r>
      <w:r>
        <w:t xml:space="preserve">tance Tolerance:  </w:t>
      </w:r>
      <w:r w:rsidR="00901DB0" w:rsidRPr="00C26A1B">
        <w:t>1.0</w:t>
      </w:r>
      <w:r w:rsidR="0003423E">
        <w:t> </w:t>
      </w:r>
      <w:r w:rsidR="00901DB0" w:rsidRPr="00C26A1B">
        <w:t>%</w:t>
      </w:r>
      <w:r>
        <w:t>;</w:t>
      </w:r>
      <w:r w:rsidR="00901DB0" w:rsidRPr="00C26A1B">
        <w:t xml:space="preserve"> and </w:t>
      </w:r>
    </w:p>
    <w:p w:rsidR="00A245F5" w:rsidRPr="00C26A1B" w:rsidRDefault="00901DB0" w:rsidP="003621E0">
      <w:pPr>
        <w:pStyle w:val="ListParagraph"/>
        <w:numPr>
          <w:ilvl w:val="0"/>
          <w:numId w:val="41"/>
        </w:numPr>
        <w:tabs>
          <w:tab w:val="left" w:pos="540"/>
        </w:tabs>
        <w:spacing w:after="240"/>
        <w:ind w:left="810" w:hanging="387"/>
        <w:contextualSpacing w:val="0"/>
        <w:jc w:val="both"/>
      </w:pPr>
      <w:r w:rsidRPr="00C26A1B">
        <w:t>Maintenance Tolerance:  2.</w:t>
      </w:r>
      <w:r w:rsidR="0003423E" w:rsidRPr="00C26A1B">
        <w:t>0</w:t>
      </w:r>
      <w:r w:rsidR="0003423E">
        <w:t> </w:t>
      </w:r>
      <w:r w:rsidRPr="00C26A1B">
        <w:t>%.</w:t>
      </w:r>
    </w:p>
    <w:p w:rsidR="00A245F5" w:rsidRPr="00C26A1B" w:rsidRDefault="00A245F5" w:rsidP="003621E0">
      <w:pPr>
        <w:tabs>
          <w:tab w:val="left" w:pos="540"/>
        </w:tabs>
        <w:spacing w:after="240"/>
        <w:jc w:val="both"/>
      </w:pPr>
      <w:bookmarkStart w:id="189" w:name="_Toc425940714"/>
      <w:bookmarkStart w:id="190" w:name="_Toc425941003"/>
      <w:bookmarkStart w:id="191" w:name="_Toc425943624"/>
      <w:bookmarkStart w:id="192" w:name="_Toc431203139"/>
      <w:r w:rsidRPr="00C26A1B">
        <w:rPr>
          <w:rStyle w:val="Heading3Char"/>
        </w:rPr>
        <w:t>T.</w:t>
      </w:r>
      <w:r w:rsidR="00257DC8" w:rsidRPr="00C26A1B">
        <w:rPr>
          <w:rStyle w:val="Heading3Char"/>
        </w:rPr>
        <w:t>3</w:t>
      </w:r>
      <w:r w:rsidRPr="00C26A1B">
        <w:rPr>
          <w:rStyle w:val="Heading3Char"/>
        </w:rPr>
        <w:t>.</w:t>
      </w:r>
      <w:r w:rsidRPr="00C26A1B">
        <w:rPr>
          <w:rStyle w:val="Heading3Char"/>
        </w:rPr>
        <w:tab/>
        <w:t>Repeatability.</w:t>
      </w:r>
      <w:bookmarkEnd w:id="189"/>
      <w:bookmarkEnd w:id="190"/>
      <w:bookmarkEnd w:id="191"/>
      <w:bookmarkEnd w:id="192"/>
      <w:r w:rsidRPr="00C26A1B">
        <w:rPr>
          <w:b/>
          <w:bCs/>
        </w:rPr>
        <w:t xml:space="preserve"> </w:t>
      </w:r>
      <w:r w:rsidRPr="00C26A1B">
        <w:t xml:space="preserve">– </w:t>
      </w:r>
      <w:r w:rsidR="00B37A0B" w:rsidRPr="00C26A1B">
        <w:t>When multiple</w:t>
      </w:r>
      <w:r w:rsidR="00E64265" w:rsidRPr="00C26A1B">
        <w:t xml:space="preserve"> load</w:t>
      </w:r>
      <w:r w:rsidR="00B37A0B" w:rsidRPr="00C26A1B">
        <w:t xml:space="preserve"> tests are conducted at the same </w:t>
      </w:r>
      <w:r w:rsidR="00BD402F" w:rsidRPr="00C26A1B">
        <w:t>load condition</w:t>
      </w:r>
      <w:r w:rsidR="00B37A0B" w:rsidRPr="00C26A1B">
        <w:t xml:space="preserve">, the </w:t>
      </w:r>
      <w:r w:rsidR="00C215C4" w:rsidRPr="00C26A1B">
        <w:t>range of the load test result</w:t>
      </w:r>
      <w:r w:rsidR="004E0E44" w:rsidRPr="00C26A1B">
        <w:t>s</w:t>
      </w:r>
      <w:r w:rsidR="00C215C4" w:rsidRPr="00C26A1B">
        <w:t xml:space="preserve"> shall not exceed </w:t>
      </w:r>
      <w:r w:rsidR="004E0E44" w:rsidRPr="00C26A1B">
        <w:t>2</w:t>
      </w:r>
      <w:r w:rsidR="00BD402F" w:rsidRPr="00C26A1B">
        <w:t>5</w:t>
      </w:r>
      <w:r w:rsidR="0003423E">
        <w:t> </w:t>
      </w:r>
      <w:r w:rsidR="00BD402F" w:rsidRPr="00C26A1B">
        <w:t>%</w:t>
      </w:r>
      <w:r w:rsidR="00C215C4" w:rsidRPr="00C26A1B">
        <w:t xml:space="preserve"> o</w:t>
      </w:r>
      <w:r w:rsidR="004E0E44" w:rsidRPr="00C26A1B">
        <w:t>f</w:t>
      </w:r>
      <w:r w:rsidR="00C215C4" w:rsidRPr="00C26A1B">
        <w:t xml:space="preserve"> the absolute value of the </w:t>
      </w:r>
      <w:r w:rsidR="004E0E44" w:rsidRPr="00C26A1B">
        <w:t>maintenance</w:t>
      </w:r>
      <w:r w:rsidR="00C215C4" w:rsidRPr="00C26A1B">
        <w:t xml:space="preserve"> tolerance</w:t>
      </w:r>
      <w:r w:rsidR="004E0E44" w:rsidRPr="00C26A1B">
        <w:t xml:space="preserve"> and the results of each test shall be within the applicable tolerance</w:t>
      </w:r>
      <w:r w:rsidR="00BD402F" w:rsidRPr="00C26A1B">
        <w:t>.</w:t>
      </w:r>
    </w:p>
    <w:p w:rsidR="00B37A0B" w:rsidRPr="00C26A1B" w:rsidRDefault="00B37A0B" w:rsidP="003621E0">
      <w:pPr>
        <w:tabs>
          <w:tab w:val="left" w:pos="540"/>
        </w:tabs>
        <w:spacing w:before="60" w:after="240"/>
        <w:jc w:val="both"/>
      </w:pPr>
      <w:bookmarkStart w:id="193" w:name="_Toc425940715"/>
      <w:bookmarkStart w:id="194" w:name="_Toc425941004"/>
      <w:bookmarkStart w:id="195" w:name="_Toc425943625"/>
      <w:bookmarkStart w:id="196" w:name="_Toc431203140"/>
      <w:r w:rsidRPr="00C26A1B">
        <w:rPr>
          <w:rStyle w:val="Heading3Char"/>
        </w:rPr>
        <w:t>T.</w:t>
      </w:r>
      <w:r w:rsidR="00257DC8" w:rsidRPr="00C26A1B">
        <w:rPr>
          <w:rStyle w:val="Heading3Char"/>
        </w:rPr>
        <w:t>4</w:t>
      </w:r>
      <w:r w:rsidRPr="00C26A1B">
        <w:rPr>
          <w:rStyle w:val="Heading3Char"/>
        </w:rPr>
        <w:t>.</w:t>
      </w:r>
      <w:r w:rsidRPr="00C26A1B">
        <w:rPr>
          <w:rStyle w:val="Heading3Char"/>
        </w:rPr>
        <w:tab/>
        <w:t>Tolerance Application in Type Evaluation Examinations for</w:t>
      </w:r>
      <w:r w:rsidR="00257DC8" w:rsidRPr="00C26A1B">
        <w:rPr>
          <w:rStyle w:val="Heading3Char"/>
        </w:rPr>
        <w:t xml:space="preserve"> </w:t>
      </w:r>
      <w:r w:rsidR="0052521B" w:rsidRPr="00C26A1B">
        <w:rPr>
          <w:rStyle w:val="Heading3Char"/>
        </w:rPr>
        <w:t>EVSEs</w:t>
      </w:r>
      <w:r w:rsidRPr="00C26A1B">
        <w:rPr>
          <w:rStyle w:val="Heading3Char"/>
        </w:rPr>
        <w:t>.</w:t>
      </w:r>
      <w:bookmarkEnd w:id="193"/>
      <w:bookmarkEnd w:id="194"/>
      <w:bookmarkEnd w:id="195"/>
      <w:bookmarkEnd w:id="196"/>
      <w:r w:rsidRPr="00C26A1B">
        <w:rPr>
          <w:b/>
          <w:bCs/>
        </w:rPr>
        <w:t xml:space="preserve"> </w:t>
      </w:r>
      <w:r w:rsidRPr="00C26A1B">
        <w:t xml:space="preserve">– For type evaluation examinations, the </w:t>
      </w:r>
      <w:r w:rsidR="00007958" w:rsidRPr="00C26A1B">
        <w:t xml:space="preserve">acceptance </w:t>
      </w:r>
      <w:r w:rsidRPr="00C26A1B">
        <w:t>tolerance values shall apply under the following conditions:</w:t>
      </w:r>
    </w:p>
    <w:p w:rsidR="00B37A0B" w:rsidRPr="00C26A1B" w:rsidRDefault="00BD402F" w:rsidP="003621E0">
      <w:pPr>
        <w:pStyle w:val="ListParagraph"/>
        <w:numPr>
          <w:ilvl w:val="0"/>
          <w:numId w:val="12"/>
        </w:numPr>
        <w:spacing w:after="240"/>
        <w:contextualSpacing w:val="0"/>
        <w:jc w:val="both"/>
      </w:pPr>
      <w:r w:rsidRPr="00C26A1B">
        <w:t>at any temperature, voltage, load, and power factor</w:t>
      </w:r>
      <w:r w:rsidR="00B37A0B" w:rsidRPr="00C26A1B">
        <w:t xml:space="preserve"> within the operating range of the</w:t>
      </w:r>
      <w:r w:rsidR="00257DC8" w:rsidRPr="00C26A1B">
        <w:t xml:space="preserve"> </w:t>
      </w:r>
      <w:r w:rsidR="0052521B" w:rsidRPr="00C26A1B">
        <w:t>EVSE</w:t>
      </w:r>
      <w:r w:rsidR="00B37A0B" w:rsidRPr="00C26A1B">
        <w:t>, and</w:t>
      </w:r>
    </w:p>
    <w:p w:rsidR="004E0E44" w:rsidRPr="00C26A1B" w:rsidRDefault="004E0E44" w:rsidP="003621E0">
      <w:pPr>
        <w:pStyle w:val="ListParagraph"/>
        <w:numPr>
          <w:ilvl w:val="0"/>
          <w:numId w:val="12"/>
        </w:numPr>
        <w:spacing w:after="240"/>
        <w:contextualSpacing w:val="0"/>
        <w:jc w:val="both"/>
      </w:pPr>
      <w:r w:rsidRPr="00C26A1B">
        <w:lastRenderedPageBreak/>
        <w:t>regardless of the influence factors in effect at the time of the conduct of the examination, and</w:t>
      </w:r>
    </w:p>
    <w:p w:rsidR="00B37A0B" w:rsidRPr="00C26A1B" w:rsidRDefault="00B37A0B" w:rsidP="003621E0">
      <w:pPr>
        <w:pStyle w:val="ListParagraph"/>
        <w:numPr>
          <w:ilvl w:val="0"/>
          <w:numId w:val="12"/>
        </w:numPr>
        <w:spacing w:after="240"/>
        <w:contextualSpacing w:val="0"/>
        <w:jc w:val="both"/>
      </w:pPr>
      <w:r w:rsidRPr="00C26A1B">
        <w:t>for all quantities greater than the minimum measured quantity.</w:t>
      </w:r>
    </w:p>
    <w:p w:rsidR="00564867" w:rsidRPr="00C26A1B" w:rsidRDefault="00564867" w:rsidP="003621E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197" w:name="_Toc425940716"/>
      <w:bookmarkStart w:id="198" w:name="_Toc425941005"/>
      <w:bookmarkStart w:id="199" w:name="_Toc425943626"/>
      <w:bookmarkStart w:id="200" w:name="_Toc431203141"/>
      <w:r w:rsidRPr="00C26A1B">
        <w:rPr>
          <w:rStyle w:val="Heading3Char"/>
        </w:rPr>
        <w:t>T</w:t>
      </w:r>
      <w:r w:rsidR="00546446">
        <w:rPr>
          <w:rStyle w:val="Heading3Char"/>
        </w:rPr>
        <w:t>.</w:t>
      </w:r>
      <w:r w:rsidRPr="00C26A1B">
        <w:rPr>
          <w:rStyle w:val="Heading3Char"/>
        </w:rPr>
        <w:t>5.</w:t>
      </w:r>
      <w:r w:rsidRPr="00C26A1B">
        <w:rPr>
          <w:rStyle w:val="Heading3Char"/>
        </w:rPr>
        <w:tab/>
        <w:t>No Load Test.</w:t>
      </w:r>
      <w:bookmarkEnd w:id="197"/>
      <w:bookmarkEnd w:id="198"/>
      <w:bookmarkEnd w:id="199"/>
      <w:bookmarkEnd w:id="200"/>
      <w:r w:rsidRPr="00C26A1B">
        <w:t xml:space="preserve"> – An EVSE measuring sy</w:t>
      </w:r>
      <w:r w:rsidR="00924C3C" w:rsidRPr="00C26A1B">
        <w:t xml:space="preserve">stem shall not register </w:t>
      </w:r>
      <w:r w:rsidRPr="00C26A1B">
        <w:t xml:space="preserve">when no load </w:t>
      </w:r>
      <w:r w:rsidR="00665E6E" w:rsidRPr="00C26A1B">
        <w:t xml:space="preserve">is </w:t>
      </w:r>
      <w:r w:rsidRPr="00C26A1B">
        <w:t xml:space="preserve">applied.  </w:t>
      </w:r>
    </w:p>
    <w:p w:rsidR="00564867" w:rsidRPr="00C26A1B" w:rsidRDefault="00564867" w:rsidP="003621E0">
      <w:pPr>
        <w:tabs>
          <w:tab w:val="left" w:pos="0"/>
          <w:tab w:val="left" w:pos="5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201" w:name="_Toc425940717"/>
      <w:bookmarkStart w:id="202" w:name="_Toc425941006"/>
      <w:bookmarkStart w:id="203" w:name="_Toc425943627"/>
      <w:bookmarkStart w:id="204" w:name="_Toc431203142"/>
      <w:r w:rsidRPr="00C26A1B">
        <w:rPr>
          <w:rStyle w:val="Heading3Char"/>
        </w:rPr>
        <w:t>T.6.</w:t>
      </w:r>
      <w:r w:rsidRPr="00C26A1B">
        <w:rPr>
          <w:rStyle w:val="Heading3Char"/>
        </w:rPr>
        <w:tab/>
        <w:t>Starting Load.</w:t>
      </w:r>
      <w:bookmarkEnd w:id="201"/>
      <w:bookmarkEnd w:id="202"/>
      <w:bookmarkEnd w:id="203"/>
      <w:bookmarkEnd w:id="204"/>
      <w:r w:rsidRPr="00C26A1B">
        <w:t xml:space="preserve"> – A</w:t>
      </w:r>
      <w:r w:rsidR="00924C3C" w:rsidRPr="00C26A1B">
        <w:t>n</w:t>
      </w:r>
      <w:r w:rsidRPr="00C26A1B">
        <w:t xml:space="preserve"> EVSE measuring</w:t>
      </w:r>
      <w:r w:rsidR="00924C3C" w:rsidRPr="00C26A1B">
        <w:t xml:space="preserve"> s</w:t>
      </w:r>
      <w:r w:rsidRPr="00C26A1B">
        <w:t>ystem shall register</w:t>
      </w:r>
      <w:r w:rsidR="00D17895">
        <w:t xml:space="preserve"> a</w:t>
      </w:r>
      <w:r w:rsidRPr="00C26A1B">
        <w:t xml:space="preserve"> starting load test at a 0.5</w:t>
      </w:r>
      <w:r w:rsidR="0003423E">
        <w:t> </w:t>
      </w:r>
      <w:r w:rsidRPr="00C26A1B">
        <w:t>ampere</w:t>
      </w:r>
      <w:r w:rsidR="0003423E">
        <w:t xml:space="preserve"> (A)</w:t>
      </w:r>
      <w:r w:rsidRPr="00C26A1B">
        <w:t xml:space="preserve"> load</w:t>
      </w:r>
      <w:r w:rsidR="00E73388" w:rsidRPr="00C26A1B">
        <w:t>.</w:t>
      </w:r>
    </w:p>
    <w:p w:rsidR="00A245F5" w:rsidRPr="00C26A1B" w:rsidRDefault="00A245F5" w:rsidP="00286839">
      <w:pPr>
        <w:pStyle w:val="Heading2"/>
        <w:tabs>
          <w:tab w:val="left" w:pos="360"/>
        </w:tabs>
      </w:pPr>
      <w:bookmarkStart w:id="205" w:name="_Toc425940718"/>
      <w:bookmarkStart w:id="206" w:name="_Toc425941007"/>
      <w:bookmarkStart w:id="207" w:name="_Toc425943628"/>
      <w:bookmarkStart w:id="208" w:name="_Toc431203143"/>
      <w:r w:rsidRPr="00C26A1B">
        <w:t>UR.</w:t>
      </w:r>
      <w:r w:rsidR="00807650">
        <w:t>  </w:t>
      </w:r>
      <w:r w:rsidRPr="00C26A1B">
        <w:t>User Requirements</w:t>
      </w:r>
      <w:bookmarkEnd w:id="205"/>
      <w:bookmarkEnd w:id="206"/>
      <w:bookmarkEnd w:id="207"/>
      <w:bookmarkEnd w:id="208"/>
    </w:p>
    <w:p w:rsidR="00A245F5" w:rsidRPr="00C26A1B" w:rsidRDefault="00A245F5" w:rsidP="00C97348">
      <w:pPr>
        <w:pStyle w:val="Heading3"/>
        <w:spacing w:after="240"/>
      </w:pPr>
      <w:bookmarkStart w:id="209" w:name="_Toc425940719"/>
      <w:bookmarkStart w:id="210" w:name="_Toc425941008"/>
      <w:bookmarkStart w:id="211" w:name="_Toc425943629"/>
      <w:bookmarkStart w:id="212" w:name="_Toc431203144"/>
      <w:r w:rsidRPr="00C26A1B">
        <w:t>UR.1.</w:t>
      </w:r>
      <w:r w:rsidRPr="00C26A1B">
        <w:tab/>
      </w:r>
      <w:r w:rsidR="00B37A0B" w:rsidRPr="00C26A1B">
        <w:t>Selection R</w:t>
      </w:r>
      <w:r w:rsidRPr="00C26A1B">
        <w:t>equirements</w:t>
      </w:r>
      <w:r w:rsidR="00B37A0B" w:rsidRPr="00C26A1B">
        <w:t>.</w:t>
      </w:r>
      <w:bookmarkEnd w:id="209"/>
      <w:bookmarkEnd w:id="210"/>
      <w:bookmarkEnd w:id="211"/>
      <w:bookmarkEnd w:id="212"/>
    </w:p>
    <w:p w:rsidR="00A245F5" w:rsidRPr="00C26A1B" w:rsidRDefault="00A245F5" w:rsidP="00C97348">
      <w:pPr>
        <w:tabs>
          <w:tab w:val="left" w:pos="1260"/>
          <w:tab w:val="left" w:pos="1800"/>
        </w:tabs>
        <w:spacing w:after="240"/>
        <w:ind w:left="360"/>
        <w:jc w:val="both"/>
      </w:pPr>
      <w:bookmarkStart w:id="213" w:name="_Toc333236376"/>
      <w:bookmarkStart w:id="214" w:name="_Toc425940720"/>
      <w:bookmarkStart w:id="215" w:name="_Toc425943630"/>
      <w:bookmarkStart w:id="216" w:name="_Toc431203145"/>
      <w:r w:rsidRPr="00C26A1B">
        <w:rPr>
          <w:rStyle w:val="Heading4Char"/>
        </w:rPr>
        <w:t>UR.1.</w:t>
      </w:r>
      <w:r w:rsidR="00216A6A" w:rsidRPr="00C26A1B">
        <w:rPr>
          <w:rStyle w:val="Heading4Char"/>
        </w:rPr>
        <w:t>1</w:t>
      </w:r>
      <w:r w:rsidR="00EC3489" w:rsidRPr="00C26A1B">
        <w:rPr>
          <w:rStyle w:val="Heading4Char"/>
        </w:rPr>
        <w:t>.</w:t>
      </w:r>
      <w:r w:rsidR="00EC3489" w:rsidRPr="00C26A1B">
        <w:rPr>
          <w:rStyle w:val="Heading4Char"/>
        </w:rPr>
        <w:tab/>
      </w:r>
      <w:r w:rsidR="00B37A0B" w:rsidRPr="00C26A1B">
        <w:rPr>
          <w:rStyle w:val="Heading4Char"/>
        </w:rPr>
        <w:t xml:space="preserve">Computing-Type Device; Retail </w:t>
      </w:r>
      <w:r w:rsidR="0057455D" w:rsidRPr="00C26A1B">
        <w:rPr>
          <w:rStyle w:val="Heading4Char"/>
        </w:rPr>
        <w:t>EVSE</w:t>
      </w:r>
      <w:r w:rsidRPr="00C26A1B">
        <w:rPr>
          <w:rStyle w:val="Heading4Char"/>
        </w:rPr>
        <w:t>.</w:t>
      </w:r>
      <w:bookmarkEnd w:id="213"/>
      <w:bookmarkEnd w:id="214"/>
      <w:bookmarkEnd w:id="215"/>
      <w:bookmarkEnd w:id="216"/>
      <w:r w:rsidRPr="00C26A1B">
        <w:t xml:space="preserve"> – </w:t>
      </w:r>
      <w:r w:rsidR="0057455D" w:rsidRPr="00C26A1B">
        <w:t>A</w:t>
      </w:r>
      <w:r w:rsidR="00D431BC" w:rsidRPr="00C26A1B">
        <w:t>n</w:t>
      </w:r>
      <w:r w:rsidR="0057455D" w:rsidRPr="00C26A1B">
        <w:t xml:space="preserve"> </w:t>
      </w:r>
      <w:r w:rsidR="00BD34A3" w:rsidRPr="00C26A1B">
        <w:t>EVSE</w:t>
      </w:r>
      <w:r w:rsidR="0057455D" w:rsidRPr="00C26A1B">
        <w:t xml:space="preserve"> used to charge electric vehicles shall be of the computing type and shall indicate the electrical energy, the unit price, and the total price of each delivery</w:t>
      </w:r>
      <w:r w:rsidR="00B37A0B" w:rsidRPr="00C26A1B">
        <w:t>.</w:t>
      </w:r>
    </w:p>
    <w:p w:rsidR="00874870" w:rsidRPr="00C26A1B" w:rsidRDefault="00A245F5" w:rsidP="00C97348">
      <w:pPr>
        <w:tabs>
          <w:tab w:val="left" w:pos="1260"/>
          <w:tab w:val="left" w:pos="1800"/>
        </w:tabs>
        <w:spacing w:after="240"/>
        <w:ind w:left="360"/>
        <w:jc w:val="both"/>
      </w:pPr>
      <w:bookmarkStart w:id="217" w:name="_Toc333236377"/>
      <w:bookmarkStart w:id="218" w:name="_Toc425940721"/>
      <w:bookmarkStart w:id="219" w:name="_Toc425943631"/>
      <w:bookmarkStart w:id="220" w:name="_Toc431203146"/>
      <w:r w:rsidRPr="00C26A1B">
        <w:rPr>
          <w:rStyle w:val="Heading4Char"/>
        </w:rPr>
        <w:t>UR.1.</w:t>
      </w:r>
      <w:r w:rsidR="00216A6A" w:rsidRPr="00C26A1B">
        <w:rPr>
          <w:rStyle w:val="Heading4Char"/>
        </w:rPr>
        <w:t>2</w:t>
      </w:r>
      <w:r w:rsidR="00EC3489" w:rsidRPr="00C26A1B">
        <w:rPr>
          <w:rStyle w:val="Heading4Char"/>
        </w:rPr>
        <w:t>.</w:t>
      </w:r>
      <w:r w:rsidR="00EC3489" w:rsidRPr="00C26A1B">
        <w:rPr>
          <w:rStyle w:val="Heading4Char"/>
        </w:rPr>
        <w:tab/>
      </w:r>
      <w:r w:rsidR="00BC7895" w:rsidRPr="00C26A1B">
        <w:rPr>
          <w:rStyle w:val="Heading4Char"/>
        </w:rPr>
        <w:t xml:space="preserve">Connection </w:t>
      </w:r>
      <w:r w:rsidR="009E4D3C" w:rsidRPr="00C26A1B">
        <w:rPr>
          <w:rStyle w:val="Heading4Char"/>
        </w:rPr>
        <w:t>Cord</w:t>
      </w:r>
      <w:r w:rsidR="00B37A0B" w:rsidRPr="00C26A1B">
        <w:rPr>
          <w:rStyle w:val="Heading4Char"/>
        </w:rPr>
        <w:t>-Length</w:t>
      </w:r>
      <w:r w:rsidRPr="00C26A1B">
        <w:rPr>
          <w:rStyle w:val="Heading4Char"/>
        </w:rPr>
        <w:t>.</w:t>
      </w:r>
      <w:bookmarkEnd w:id="217"/>
      <w:bookmarkEnd w:id="218"/>
      <w:bookmarkEnd w:id="219"/>
      <w:bookmarkEnd w:id="220"/>
      <w:r w:rsidRPr="00C26A1B">
        <w:t xml:space="preserve"> – </w:t>
      </w:r>
      <w:r w:rsidR="00874870" w:rsidRPr="00C26A1B">
        <w:t xml:space="preserve">An adequate means for cord management shall be in use when the cord exceeds </w:t>
      </w:r>
      <w:r w:rsidR="00B12DFF" w:rsidRPr="00C26A1B">
        <w:t>25</w:t>
      </w:r>
      <w:r w:rsidR="00B12DFF">
        <w:t> </w:t>
      </w:r>
      <w:r w:rsidR="00874870" w:rsidRPr="00C26A1B">
        <w:t>ft in length.</w:t>
      </w:r>
    </w:p>
    <w:p w:rsidR="0005622B" w:rsidRPr="00C26A1B" w:rsidRDefault="0005622B" w:rsidP="00C97348">
      <w:pPr>
        <w:pStyle w:val="Heading3"/>
        <w:keepNext w:val="0"/>
        <w:spacing w:after="240"/>
      </w:pPr>
      <w:bookmarkStart w:id="221" w:name="_Toc425940722"/>
      <w:bookmarkStart w:id="222" w:name="_Toc425941009"/>
      <w:bookmarkStart w:id="223" w:name="_Toc425943632"/>
      <w:bookmarkStart w:id="224" w:name="_Toc431203147"/>
      <w:r w:rsidRPr="00C26A1B">
        <w:t>UR.2.</w:t>
      </w:r>
      <w:r w:rsidRPr="00C26A1B">
        <w:tab/>
        <w:t>Installation Requirements.</w:t>
      </w:r>
      <w:bookmarkEnd w:id="221"/>
      <w:bookmarkEnd w:id="222"/>
      <w:bookmarkEnd w:id="223"/>
      <w:bookmarkEnd w:id="224"/>
    </w:p>
    <w:p w:rsidR="00AF3CDD" w:rsidRPr="00C26A1B" w:rsidRDefault="009D2439" w:rsidP="00C97348">
      <w:pPr>
        <w:tabs>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jc w:val="both"/>
      </w:pPr>
      <w:bookmarkStart w:id="225" w:name="_Toc425940723"/>
      <w:bookmarkStart w:id="226" w:name="_Toc425943633"/>
      <w:bookmarkStart w:id="227" w:name="_Toc431203148"/>
      <w:r w:rsidRPr="00C26A1B">
        <w:rPr>
          <w:rStyle w:val="Heading4Char"/>
        </w:rPr>
        <w:t>UR.2.1.</w:t>
      </w:r>
      <w:r w:rsidRPr="00C26A1B">
        <w:rPr>
          <w:rStyle w:val="Heading4Char"/>
        </w:rPr>
        <w:tab/>
        <w:t>Maximum Deliverable Current.</w:t>
      </w:r>
      <w:bookmarkEnd w:id="225"/>
      <w:bookmarkEnd w:id="226"/>
      <w:bookmarkEnd w:id="227"/>
      <w:r w:rsidRPr="00C26A1B">
        <w:t xml:space="preserve"> – The marked maximum deliverable current shall not exceed the total capacity in amperes of the EVSE or the thermal overload protectors of the installation site</w:t>
      </w:r>
      <w:r w:rsidR="00E73388" w:rsidRPr="00C26A1B">
        <w:t>.</w:t>
      </w:r>
    </w:p>
    <w:p w:rsidR="00A245F5" w:rsidRPr="00C26A1B" w:rsidRDefault="0005622B" w:rsidP="00C97348">
      <w:pPr>
        <w:tabs>
          <w:tab w:val="left" w:pos="1260"/>
        </w:tabs>
        <w:spacing w:after="240"/>
        <w:ind w:left="360"/>
        <w:jc w:val="both"/>
      </w:pPr>
      <w:bookmarkStart w:id="228" w:name="_Toc425940724"/>
      <w:bookmarkStart w:id="229" w:name="_Toc425943634"/>
      <w:bookmarkStart w:id="230" w:name="_Toc431203149"/>
      <w:r w:rsidRPr="00C26A1B">
        <w:rPr>
          <w:rStyle w:val="Heading4Char"/>
        </w:rPr>
        <w:t>UR.2.</w:t>
      </w:r>
      <w:r w:rsidR="009D2439" w:rsidRPr="00C26A1B">
        <w:rPr>
          <w:rStyle w:val="Heading4Char"/>
        </w:rPr>
        <w:t>2</w:t>
      </w:r>
      <w:r w:rsidRPr="00C26A1B">
        <w:rPr>
          <w:rStyle w:val="Heading4Char"/>
        </w:rPr>
        <w:t>.</w:t>
      </w:r>
      <w:r w:rsidRPr="00C26A1B">
        <w:rPr>
          <w:rStyle w:val="Heading4Char"/>
        </w:rPr>
        <w:tab/>
        <w:t>Manufacturer’s Instructions</w:t>
      </w:r>
      <w:r w:rsidR="00A245F5" w:rsidRPr="00C26A1B">
        <w:rPr>
          <w:rStyle w:val="Heading4Char"/>
        </w:rPr>
        <w:t>.</w:t>
      </w:r>
      <w:bookmarkEnd w:id="228"/>
      <w:bookmarkEnd w:id="229"/>
      <w:bookmarkEnd w:id="230"/>
      <w:r w:rsidR="00A245F5" w:rsidRPr="00C26A1B">
        <w:t xml:space="preserve"> – </w:t>
      </w:r>
      <w:r w:rsidRPr="00C26A1B">
        <w:t>A</w:t>
      </w:r>
      <w:r w:rsidR="003D0E09" w:rsidRPr="00C26A1B">
        <w:t>n</w:t>
      </w:r>
      <w:r w:rsidRPr="00C26A1B">
        <w:t xml:space="preserve"> </w:t>
      </w:r>
      <w:r w:rsidR="00BD34A3" w:rsidRPr="00C26A1B">
        <w:t>EVSE</w:t>
      </w:r>
      <w:r w:rsidRPr="00C26A1B">
        <w:t xml:space="preserve"> shall be installed in accordance with the manufacturer’s instructions, and the installation shall be sufficiently secure and rigid to maintain this condition.</w:t>
      </w:r>
    </w:p>
    <w:p w:rsidR="00A245F5" w:rsidRPr="00C26A1B" w:rsidRDefault="00A245F5" w:rsidP="00C97348">
      <w:pPr>
        <w:keepNext/>
        <w:tabs>
          <w:tab w:val="left" w:pos="1260"/>
        </w:tabs>
        <w:spacing w:after="240"/>
        <w:ind w:left="360"/>
        <w:jc w:val="both"/>
      </w:pPr>
      <w:bookmarkStart w:id="231" w:name="_Toc425940725"/>
      <w:bookmarkStart w:id="232" w:name="_Toc425943635"/>
      <w:bookmarkStart w:id="233" w:name="_Toc431203150"/>
      <w:r w:rsidRPr="00C26A1B">
        <w:rPr>
          <w:rStyle w:val="Heading4Char"/>
        </w:rPr>
        <w:t>UR.2.</w:t>
      </w:r>
      <w:r w:rsidR="009D2439" w:rsidRPr="00C26A1B">
        <w:rPr>
          <w:rStyle w:val="Heading4Char"/>
        </w:rPr>
        <w:t>3</w:t>
      </w:r>
      <w:r w:rsidRPr="00C26A1B">
        <w:rPr>
          <w:rStyle w:val="Heading4Char"/>
        </w:rPr>
        <w:t>.</w:t>
      </w:r>
      <w:r w:rsidRPr="00C26A1B">
        <w:rPr>
          <w:rStyle w:val="Heading4Char"/>
        </w:rPr>
        <w:tab/>
      </w:r>
      <w:r w:rsidR="00B0796A" w:rsidRPr="00C26A1B">
        <w:rPr>
          <w:rStyle w:val="Heading4Char"/>
        </w:rPr>
        <w:t>Load Range</w:t>
      </w:r>
      <w:r w:rsidRPr="00C26A1B">
        <w:rPr>
          <w:rStyle w:val="Heading4Char"/>
        </w:rPr>
        <w:t>.</w:t>
      </w:r>
      <w:bookmarkEnd w:id="231"/>
      <w:bookmarkEnd w:id="232"/>
      <w:bookmarkEnd w:id="233"/>
      <w:r w:rsidRPr="00C26A1B">
        <w:t xml:space="preserve"> – </w:t>
      </w:r>
      <w:r w:rsidR="0005622B" w:rsidRPr="00C26A1B">
        <w:t>A</w:t>
      </w:r>
      <w:r w:rsidR="003D0E09" w:rsidRPr="00C26A1B">
        <w:t>n</w:t>
      </w:r>
      <w:r w:rsidR="0005622B" w:rsidRPr="00C26A1B">
        <w:t xml:space="preserve"> </w:t>
      </w:r>
      <w:r w:rsidR="00BD34A3" w:rsidRPr="00C26A1B">
        <w:t>EVSE</w:t>
      </w:r>
      <w:r w:rsidR="0005622B" w:rsidRPr="00C26A1B">
        <w:t xml:space="preserve"> shall be installed so that </w:t>
      </w:r>
      <w:r w:rsidR="00B0796A" w:rsidRPr="00C26A1B">
        <w:t xml:space="preserve">the current and voltage </w:t>
      </w:r>
      <w:r w:rsidR="0005622B" w:rsidRPr="00C26A1B">
        <w:t xml:space="preserve">will not exceed the rated maximum </w:t>
      </w:r>
      <w:r w:rsidR="00B0796A" w:rsidRPr="00C26A1B">
        <w:t xml:space="preserve">values over which the </w:t>
      </w:r>
      <w:r w:rsidR="003D0E09" w:rsidRPr="00C26A1B">
        <w:t>EVSE is</w:t>
      </w:r>
      <w:r w:rsidR="00B0796A" w:rsidRPr="00C26A1B">
        <w:t xml:space="preserve"> designed to operate continuously within the specified accuracy.  Means to </w:t>
      </w:r>
      <w:r w:rsidR="00524B52" w:rsidRPr="00C26A1B">
        <w:t>limit</w:t>
      </w:r>
      <w:r w:rsidR="00B0796A" w:rsidRPr="00C26A1B">
        <w:t xml:space="preserve"> current and/or voltage </w:t>
      </w:r>
      <w:r w:rsidR="0005622B" w:rsidRPr="00C26A1B">
        <w:t>shall be incorporated in the installation if necessary.</w:t>
      </w:r>
    </w:p>
    <w:p w:rsidR="0029346E" w:rsidRPr="00C26A1B" w:rsidRDefault="00460133" w:rsidP="00C97348">
      <w:pPr>
        <w:tabs>
          <w:tab w:val="left" w:pos="0"/>
          <w:tab w:val="left" w:pos="360"/>
          <w:tab w:val="left" w:pos="1260"/>
          <w:tab w:val="left" w:pos="4320"/>
          <w:tab w:val="left" w:pos="5040"/>
          <w:tab w:val="left" w:pos="5760"/>
          <w:tab w:val="left" w:pos="6480"/>
          <w:tab w:val="left" w:pos="7200"/>
          <w:tab w:val="left" w:pos="7920"/>
          <w:tab w:val="left" w:pos="8640"/>
          <w:tab w:val="left" w:pos="9360"/>
        </w:tabs>
        <w:spacing w:after="240"/>
        <w:ind w:left="360"/>
        <w:jc w:val="both"/>
      </w:pPr>
      <w:bookmarkStart w:id="234" w:name="_Toc425940726"/>
      <w:bookmarkStart w:id="235" w:name="_Toc425943636"/>
      <w:bookmarkStart w:id="236" w:name="_Toc431203151"/>
      <w:r w:rsidRPr="00C26A1B">
        <w:rPr>
          <w:rStyle w:val="Heading4Char"/>
        </w:rPr>
        <w:t>UR.2.</w:t>
      </w:r>
      <w:r w:rsidR="009D2439" w:rsidRPr="00C26A1B">
        <w:rPr>
          <w:rStyle w:val="Heading4Char"/>
        </w:rPr>
        <w:t>4</w:t>
      </w:r>
      <w:r w:rsidRPr="00C26A1B">
        <w:rPr>
          <w:rStyle w:val="Heading4Char"/>
        </w:rPr>
        <w:t>.</w:t>
      </w:r>
      <w:r w:rsidRPr="00C26A1B">
        <w:rPr>
          <w:rStyle w:val="Heading4Char"/>
        </w:rPr>
        <w:tab/>
      </w:r>
      <w:r w:rsidR="0029346E" w:rsidRPr="00C26A1B">
        <w:rPr>
          <w:rStyle w:val="Heading4Char"/>
        </w:rPr>
        <w:t>Regulation Conflicts and Permit Compliance.</w:t>
      </w:r>
      <w:bookmarkEnd w:id="234"/>
      <w:bookmarkEnd w:id="235"/>
      <w:bookmarkEnd w:id="236"/>
      <w:r w:rsidR="0029346E" w:rsidRPr="00C26A1B">
        <w:t xml:space="preserve"> </w:t>
      </w:r>
      <w:r w:rsidRPr="00C26A1B">
        <w:t xml:space="preserve">– </w:t>
      </w:r>
      <w:r w:rsidR="0029346E" w:rsidRPr="00C26A1B">
        <w:t>If any p</w:t>
      </w:r>
      <w:r w:rsidRPr="00C26A1B">
        <w:t xml:space="preserve">rovision of </w:t>
      </w:r>
      <w:r w:rsidR="006004F1" w:rsidRPr="00C26A1B">
        <w:t>S</w:t>
      </w:r>
      <w:r w:rsidRPr="00C26A1B">
        <w:t>ection UR.2. </w:t>
      </w:r>
      <w:r w:rsidR="0029346E" w:rsidRPr="00C26A1B">
        <w:t>Installation Requirements is less stringent than that required of a similar installation by the serving utility, the installation shall be in accordance with those requirements of the serving utility.</w:t>
      </w:r>
    </w:p>
    <w:p w:rsidR="0029346E" w:rsidRPr="00C26A1B" w:rsidRDefault="0029346E" w:rsidP="00C97348">
      <w:pPr>
        <w:tabs>
          <w:tab w:val="left" w:pos="360"/>
          <w:tab w:val="left" w:pos="630"/>
          <w:tab w:val="left" w:pos="840"/>
        </w:tabs>
        <w:spacing w:after="240"/>
        <w:ind w:left="360" w:hanging="360"/>
        <w:jc w:val="both"/>
      </w:pPr>
      <w:r w:rsidRPr="00C26A1B">
        <w:rPr>
          <w:b/>
        </w:rPr>
        <w:tab/>
      </w:r>
      <w:r w:rsidRPr="00C26A1B">
        <w:t xml:space="preserve">The installer of any </w:t>
      </w:r>
      <w:r w:rsidR="002C7647" w:rsidRPr="00C26A1B">
        <w:t xml:space="preserve">EVSE </w:t>
      </w:r>
      <w:r w:rsidRPr="00C26A1B">
        <w:t>shall obtain all necessary permits.</w:t>
      </w:r>
    </w:p>
    <w:p w:rsidR="00495ED8" w:rsidRPr="00C26A1B" w:rsidRDefault="00495ED8" w:rsidP="00C97348">
      <w:pPr>
        <w:keepNext/>
        <w:keepLines/>
        <w:tabs>
          <w:tab w:val="left" w:pos="360"/>
          <w:tab w:val="left" w:pos="1260"/>
          <w:tab w:val="left" w:pos="4590"/>
        </w:tabs>
        <w:spacing w:after="240"/>
        <w:ind w:left="360" w:hanging="360"/>
        <w:jc w:val="both"/>
      </w:pPr>
      <w:r w:rsidRPr="00C26A1B">
        <w:tab/>
      </w:r>
      <w:bookmarkStart w:id="237" w:name="_Toc431203152"/>
      <w:r w:rsidR="00D37B16">
        <w:rPr>
          <w:rStyle w:val="Heading4Char"/>
        </w:rPr>
        <w:t>UR.</w:t>
      </w:r>
      <w:r w:rsidRPr="00E8735C">
        <w:rPr>
          <w:rStyle w:val="Heading4Char"/>
        </w:rPr>
        <w:t>2.5</w:t>
      </w:r>
      <w:r w:rsidR="00D76B81" w:rsidRPr="00E8735C">
        <w:rPr>
          <w:rStyle w:val="Heading4Char"/>
        </w:rPr>
        <w:t>.</w:t>
      </w:r>
      <w:r w:rsidR="00D76B81" w:rsidRPr="00E8735C">
        <w:rPr>
          <w:rStyle w:val="Heading4Char"/>
        </w:rPr>
        <w:tab/>
      </w:r>
      <w:r w:rsidR="00C71E99" w:rsidRPr="00E8735C">
        <w:rPr>
          <w:rStyle w:val="Heading4Char"/>
        </w:rPr>
        <w:t>Responsibility, Unattended EVSE.</w:t>
      </w:r>
      <w:bookmarkEnd w:id="237"/>
      <w:r w:rsidR="00C71E99" w:rsidRPr="00C26A1B">
        <w:t xml:space="preserve"> – An unattended EVSE </w:t>
      </w:r>
      <w:r w:rsidRPr="00C26A1B">
        <w:t xml:space="preserve">shall have clearly and conspicuously </w:t>
      </w:r>
      <w:r w:rsidRPr="00B356CF">
        <w:t>displayed thereon, or immediately adjacent thereto, adequate information detailing the name, address, and</w:t>
      </w:r>
      <w:r w:rsidRPr="00C26A1B">
        <w:t xml:space="preserve"> phone number of the local responsible party for the device. </w:t>
      </w:r>
    </w:p>
    <w:p w:rsidR="0005622B" w:rsidRPr="00C26A1B" w:rsidRDefault="0005622B" w:rsidP="00C97348">
      <w:pPr>
        <w:pStyle w:val="Heading3"/>
        <w:keepNext w:val="0"/>
        <w:keepLines/>
        <w:spacing w:after="240"/>
      </w:pPr>
      <w:bookmarkStart w:id="238" w:name="_Toc425940727"/>
      <w:bookmarkStart w:id="239" w:name="_Toc425941010"/>
      <w:bookmarkStart w:id="240" w:name="_Toc425943637"/>
      <w:bookmarkStart w:id="241" w:name="_Toc431203153"/>
      <w:r w:rsidRPr="00C26A1B">
        <w:t>UR.3.</w:t>
      </w:r>
      <w:r w:rsidRPr="00C26A1B">
        <w:tab/>
        <w:t xml:space="preserve">Use of </w:t>
      </w:r>
      <w:r w:rsidR="00BD34A3" w:rsidRPr="00C26A1B">
        <w:t>EVSE</w:t>
      </w:r>
      <w:r w:rsidRPr="00C26A1B">
        <w:t>.</w:t>
      </w:r>
      <w:bookmarkEnd w:id="238"/>
      <w:bookmarkEnd w:id="239"/>
      <w:bookmarkEnd w:id="240"/>
      <w:bookmarkEnd w:id="241"/>
    </w:p>
    <w:p w:rsidR="00813FAF" w:rsidRPr="00C26A1B" w:rsidRDefault="0005622B" w:rsidP="00C97348">
      <w:pPr>
        <w:pStyle w:val="I-Normal1indent"/>
        <w:keepLines/>
        <w:tabs>
          <w:tab w:val="left" w:pos="1260"/>
        </w:tabs>
        <w:ind w:left="360"/>
      </w:pPr>
      <w:bookmarkStart w:id="242" w:name="_Toc425940728"/>
      <w:bookmarkStart w:id="243" w:name="_Toc425943638"/>
      <w:bookmarkStart w:id="244" w:name="_Toc431203154"/>
      <w:r w:rsidRPr="00C26A1B">
        <w:rPr>
          <w:rStyle w:val="Heading4Char"/>
        </w:rPr>
        <w:t>UR.3.1.</w:t>
      </w:r>
      <w:r w:rsidRPr="00C26A1B">
        <w:rPr>
          <w:rStyle w:val="Heading4Char"/>
        </w:rPr>
        <w:tab/>
        <w:t xml:space="preserve">Unit Price for Retail </w:t>
      </w:r>
      <w:r w:rsidR="00362BAA" w:rsidRPr="00C26A1B">
        <w:rPr>
          <w:rStyle w:val="Heading4Char"/>
        </w:rPr>
        <w:t xml:space="preserve">EVSE </w:t>
      </w:r>
      <w:r w:rsidR="00F94019" w:rsidRPr="00C26A1B">
        <w:rPr>
          <w:rStyle w:val="Heading4Char"/>
        </w:rPr>
        <w:t>Devices.</w:t>
      </w:r>
      <w:bookmarkEnd w:id="242"/>
      <w:bookmarkEnd w:id="243"/>
      <w:bookmarkEnd w:id="244"/>
      <w:r w:rsidR="00F94019" w:rsidRPr="00C26A1B">
        <w:t xml:space="preserve"> – The unit price at which the </w:t>
      </w:r>
      <w:r w:rsidR="00BD34A3" w:rsidRPr="00C26A1B">
        <w:t>EVSE</w:t>
      </w:r>
      <w:r w:rsidR="00F94019" w:rsidRPr="00C26A1B">
        <w:t xml:space="preserve"> is set to compute shall be conspicuously displayed or posted on the face of </w:t>
      </w:r>
      <w:r w:rsidR="0003423E">
        <w:t>the</w:t>
      </w:r>
      <w:r w:rsidR="00F94019" w:rsidRPr="00C26A1B">
        <w:t xml:space="preserve"> retail EVSE used in direct sale.</w:t>
      </w:r>
    </w:p>
    <w:p w:rsidR="005857B6" w:rsidRPr="00C26A1B" w:rsidRDefault="005857B6" w:rsidP="00C97348">
      <w:pPr>
        <w:tabs>
          <w:tab w:val="left" w:pos="1260"/>
        </w:tabs>
        <w:spacing w:after="240"/>
        <w:ind w:left="360"/>
        <w:jc w:val="both"/>
      </w:pPr>
      <w:bookmarkStart w:id="245" w:name="_Toc425940729"/>
      <w:bookmarkStart w:id="246" w:name="_Toc425943639"/>
      <w:bookmarkStart w:id="247" w:name="_Toc431203155"/>
      <w:r w:rsidRPr="00C26A1B">
        <w:rPr>
          <w:rStyle w:val="Heading4Char"/>
        </w:rPr>
        <w:t>UR.3.2.</w:t>
      </w:r>
      <w:r w:rsidRPr="00C26A1B">
        <w:rPr>
          <w:rStyle w:val="Heading4Char"/>
        </w:rPr>
        <w:tab/>
        <w:t>Return of Indicating and Recording Elements to Zero.</w:t>
      </w:r>
      <w:bookmarkEnd w:id="245"/>
      <w:bookmarkEnd w:id="246"/>
      <w:bookmarkEnd w:id="247"/>
      <w:r w:rsidRPr="00C26A1B">
        <w:t xml:space="preserve"> – The prima</w:t>
      </w:r>
      <w:r w:rsidR="00800E9E" w:rsidRPr="00C26A1B">
        <w:t>ry indicating elements (visual)</w:t>
      </w:r>
      <w:r w:rsidRPr="00C26A1B">
        <w:t xml:space="preserve"> and the primary recording elements shall be returned to zero immediately before each </w:t>
      </w:r>
      <w:r w:rsidR="000D2C55" w:rsidRPr="00C26A1B">
        <w:t>transaction</w:t>
      </w:r>
      <w:r w:rsidRPr="00C26A1B">
        <w:t xml:space="preserve">.  </w:t>
      </w:r>
    </w:p>
    <w:p w:rsidR="0028510E" w:rsidRPr="00C26A1B" w:rsidRDefault="00813FAF" w:rsidP="00C97348">
      <w:pPr>
        <w:tabs>
          <w:tab w:val="left" w:pos="1260"/>
        </w:tabs>
        <w:spacing w:after="240"/>
        <w:ind w:left="360"/>
        <w:jc w:val="both"/>
      </w:pPr>
      <w:bookmarkStart w:id="248" w:name="_Toc425940730"/>
      <w:bookmarkStart w:id="249" w:name="_Toc425943640"/>
      <w:bookmarkStart w:id="250" w:name="_Toc431203156"/>
      <w:r w:rsidRPr="00C26A1B">
        <w:rPr>
          <w:rStyle w:val="Heading4Char"/>
        </w:rPr>
        <w:t>UR.3.</w:t>
      </w:r>
      <w:r w:rsidR="00F94019" w:rsidRPr="00C26A1B">
        <w:rPr>
          <w:rStyle w:val="Heading4Char"/>
        </w:rPr>
        <w:t>3</w:t>
      </w:r>
      <w:r w:rsidRPr="00C26A1B">
        <w:rPr>
          <w:rStyle w:val="Heading4Char"/>
        </w:rPr>
        <w:t>.</w:t>
      </w:r>
      <w:r w:rsidRPr="00C26A1B">
        <w:rPr>
          <w:rStyle w:val="Heading4Char"/>
        </w:rPr>
        <w:tab/>
      </w:r>
      <w:r w:rsidR="00A63559" w:rsidRPr="00C26A1B">
        <w:rPr>
          <w:rStyle w:val="Heading4Char"/>
        </w:rPr>
        <w:t>EVSE Recorded Representations</w:t>
      </w:r>
      <w:r w:rsidRPr="00C26A1B">
        <w:rPr>
          <w:rStyle w:val="Heading4Char"/>
        </w:rPr>
        <w:t>.</w:t>
      </w:r>
      <w:bookmarkEnd w:id="248"/>
      <w:bookmarkEnd w:id="249"/>
      <w:bookmarkEnd w:id="250"/>
      <w:r w:rsidRPr="00C26A1B">
        <w:t xml:space="preserve"> –</w:t>
      </w:r>
      <w:r w:rsidR="00424395">
        <w:t xml:space="preserve"> </w:t>
      </w:r>
      <w:r w:rsidR="0028510E" w:rsidRPr="00C26A1B">
        <w:t>A receipt</w:t>
      </w:r>
      <w:r w:rsidR="0045604E" w:rsidRPr="00C26A1B">
        <w:t>, either printed or electronic,</w:t>
      </w:r>
      <w:r w:rsidR="0028510E" w:rsidRPr="00C26A1B">
        <w:t xml:space="preserve"> providing the following information shall be available at the completion of all transactions:</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total quantity of the energy delivered with unit of measure;</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total computed price of the energy sale;</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lastRenderedPageBreak/>
        <w:t xml:space="preserve">the unit price of the energy; </w:t>
      </w:r>
      <w:r w:rsidR="00B235CF">
        <w:t xml:space="preserve">and </w:t>
      </w:r>
      <w:r w:rsidRPr="00C26A1B">
        <w:t>for systems capable of applying mult</w:t>
      </w:r>
      <w:r w:rsidRPr="00C26A1B">
        <w:rPr>
          <w:sz w:val="22"/>
        </w:rPr>
        <w:t>i</w:t>
      </w:r>
      <w:r w:rsidRPr="00C26A1B">
        <w:t>ple unit prices for energy during a single transaction, the following additional information is required:</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the start and stop time of each phase</w:t>
      </w:r>
      <w:r w:rsidRPr="00C26A1B">
        <w:rPr>
          <w:rFonts w:asciiTheme="minorHAnsi" w:eastAsiaTheme="minorHAnsi" w:hAnsiTheme="minorHAnsi" w:cstheme="minorBidi"/>
          <w:sz w:val="22"/>
          <w:szCs w:val="22"/>
        </w:rPr>
        <w:t xml:space="preserve"> </w:t>
      </w:r>
      <w:r w:rsidRPr="00C26A1B">
        <w:t>during which one of the multiple unit prices was applied;</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the unit price applied during each phase;</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the total quantity of energy delivered during each phase;</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the total purchase price for the quantity of energy delivered during each phase;</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maximum rate of energy transfer (i.e., maximum power) and type of current (e.g., </w:t>
      </w:r>
      <w:r w:rsidR="0003423E" w:rsidRPr="00C26A1B">
        <w:t>7</w:t>
      </w:r>
      <w:r w:rsidR="0003423E">
        <w:t> </w:t>
      </w:r>
      <w:r w:rsidR="0003423E" w:rsidRPr="00C26A1B">
        <w:t>kW</w:t>
      </w:r>
      <w:r w:rsidR="0003423E">
        <w:t> </w:t>
      </w:r>
      <w:r w:rsidRPr="00C26A1B">
        <w:t xml:space="preserve">AC, </w:t>
      </w:r>
      <w:r w:rsidR="0003423E" w:rsidRPr="00C26A1B">
        <w:t>25</w:t>
      </w:r>
      <w:r w:rsidR="0003423E">
        <w:t> </w:t>
      </w:r>
      <w:r w:rsidR="0003423E" w:rsidRPr="00C26A1B">
        <w:t>kW</w:t>
      </w:r>
      <w:r w:rsidR="0003423E">
        <w:t> </w:t>
      </w:r>
      <w:r w:rsidRPr="00C26A1B">
        <w:t>DC, etc.);</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any additional separate charges included in the transaction (e.g., charges for parking time) including:</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time and date when the service </w:t>
      </w:r>
      <w:r w:rsidR="00A01EB2">
        <w:t>begins</w:t>
      </w:r>
      <w:r w:rsidRPr="00C26A1B">
        <w:t xml:space="preserve"> and the time and date when the service </w:t>
      </w:r>
      <w:r w:rsidR="00A01EB2">
        <w:t>end</w:t>
      </w:r>
      <w:r w:rsidRPr="00C26A1B">
        <w:t>s; or the total time interval purchased, and the time and date that the service either begins or ends;</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the unit price applied for the time-based service;</w:t>
      </w:r>
    </w:p>
    <w:p w:rsidR="0028510E" w:rsidRPr="00C26A1B" w:rsidRDefault="00A01EB2" w:rsidP="00C97348">
      <w:pPr>
        <w:pStyle w:val="ListParagraph"/>
        <w:numPr>
          <w:ilvl w:val="1"/>
          <w:numId w:val="39"/>
        </w:numPr>
        <w:tabs>
          <w:tab w:val="left" w:pos="1080"/>
        </w:tabs>
        <w:spacing w:after="240"/>
        <w:ind w:left="1440"/>
        <w:contextualSpacing w:val="0"/>
        <w:jc w:val="both"/>
      </w:pPr>
      <w:r w:rsidRPr="00C26A1B">
        <w:t>t</w:t>
      </w:r>
      <w:r w:rsidR="0028510E" w:rsidRPr="00C26A1B">
        <w:t xml:space="preserve">he total purchase price for the quantity of time measured during the complete transaction; </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final total price of the complete transaction including all items;</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unique EVSE identification number;</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name; and</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location.</w:t>
      </w:r>
    </w:p>
    <w:p w:rsidR="0041622D" w:rsidRPr="00146ECA" w:rsidRDefault="0041622D" w:rsidP="00C97348">
      <w:pPr>
        <w:tabs>
          <w:tab w:val="left" w:pos="1260"/>
        </w:tabs>
        <w:spacing w:after="240"/>
        <w:ind w:left="360"/>
        <w:jc w:val="both"/>
      </w:pPr>
      <w:bookmarkStart w:id="251" w:name="_Toc431203157"/>
      <w:bookmarkStart w:id="252" w:name="_Toc425940731"/>
      <w:bookmarkStart w:id="253" w:name="_Toc425943641"/>
      <w:r w:rsidRPr="00D03F4C">
        <w:rPr>
          <w:rStyle w:val="Heading4Char"/>
        </w:rPr>
        <w:t>UR.3.4</w:t>
      </w:r>
      <w:r w:rsidR="00C85232" w:rsidRPr="00A31480">
        <w:rPr>
          <w:rStyle w:val="Heading4Char"/>
        </w:rPr>
        <w:t>.</w:t>
      </w:r>
      <w:r w:rsidR="00C85232" w:rsidRPr="000C10CD">
        <w:rPr>
          <w:rStyle w:val="Heading4Char"/>
        </w:rPr>
        <w:tab/>
      </w:r>
      <w:r w:rsidRPr="000C10CD">
        <w:rPr>
          <w:rStyle w:val="Heading4Char"/>
        </w:rPr>
        <w:t>EVSE in Operation.</w:t>
      </w:r>
      <w:bookmarkEnd w:id="251"/>
      <w:r w:rsidRPr="00146ECA">
        <w:t xml:space="preserve"> – The EVSE shall be permanently, plainly, and visibly identified so that it is clear which EVSE and connector is in operation</w:t>
      </w:r>
      <w:r w:rsidR="005F1152" w:rsidRPr="00146ECA">
        <w:t>.</w:t>
      </w:r>
      <w:bookmarkEnd w:id="252"/>
      <w:bookmarkEnd w:id="253"/>
    </w:p>
    <w:p w:rsidR="00813FAF" w:rsidRPr="00C26A1B" w:rsidRDefault="00813FAF" w:rsidP="00C97348">
      <w:pPr>
        <w:tabs>
          <w:tab w:val="left" w:pos="1260"/>
        </w:tabs>
        <w:spacing w:after="240"/>
        <w:ind w:firstLine="360"/>
        <w:jc w:val="both"/>
      </w:pPr>
      <w:bookmarkStart w:id="254" w:name="_Toc425940732"/>
      <w:bookmarkStart w:id="255" w:name="_Toc425943642"/>
      <w:bookmarkStart w:id="256" w:name="_Toc431203158"/>
      <w:r w:rsidRPr="00C26A1B">
        <w:rPr>
          <w:rStyle w:val="Heading4Char"/>
        </w:rPr>
        <w:t>UR.3.</w:t>
      </w:r>
      <w:r w:rsidR="0041622D" w:rsidRPr="00C26A1B">
        <w:rPr>
          <w:rStyle w:val="Heading4Char"/>
        </w:rPr>
        <w:t>5</w:t>
      </w:r>
      <w:r w:rsidRPr="00C26A1B">
        <w:rPr>
          <w:rStyle w:val="Heading4Char"/>
        </w:rPr>
        <w:t>.</w:t>
      </w:r>
      <w:r w:rsidRPr="00C26A1B">
        <w:rPr>
          <w:rStyle w:val="Heading4Char"/>
        </w:rPr>
        <w:tab/>
        <w:t xml:space="preserve">Steps After </w:t>
      </w:r>
      <w:r w:rsidR="00975D15" w:rsidRPr="00C26A1B">
        <w:rPr>
          <w:rStyle w:val="Heading4Char"/>
        </w:rPr>
        <w:t>Charging</w:t>
      </w:r>
      <w:r w:rsidRPr="00C26A1B">
        <w:rPr>
          <w:rStyle w:val="Heading4Char"/>
        </w:rPr>
        <w:t>.</w:t>
      </w:r>
      <w:bookmarkEnd w:id="254"/>
      <w:bookmarkEnd w:id="255"/>
      <w:bookmarkEnd w:id="256"/>
      <w:r w:rsidRPr="00C26A1B">
        <w:t xml:space="preserve"> – After delivery to a customer from a retail </w:t>
      </w:r>
      <w:r w:rsidR="00BD34A3" w:rsidRPr="00C26A1B">
        <w:t>EVSE</w:t>
      </w:r>
      <w:r w:rsidRPr="00C26A1B">
        <w:t>:</w:t>
      </w:r>
    </w:p>
    <w:p w:rsidR="00813FAF" w:rsidRPr="00C26A1B" w:rsidRDefault="00813FAF" w:rsidP="00C97348">
      <w:pPr>
        <w:pStyle w:val="ListParagraph"/>
        <w:numPr>
          <w:ilvl w:val="0"/>
          <w:numId w:val="13"/>
        </w:numPr>
        <w:spacing w:after="240"/>
        <w:contextualSpacing w:val="0"/>
        <w:jc w:val="both"/>
      </w:pPr>
      <w:r w:rsidRPr="00C26A1B">
        <w:t xml:space="preserve">the </w:t>
      </w:r>
      <w:r w:rsidR="00BD34A3" w:rsidRPr="00C26A1B">
        <w:t>EVSE</w:t>
      </w:r>
      <w:r w:rsidRPr="00C26A1B">
        <w:t xml:space="preserve"> shall be shut-off at the end of a </w:t>
      </w:r>
      <w:r w:rsidR="00975D15" w:rsidRPr="00C26A1B">
        <w:t>charge</w:t>
      </w:r>
      <w:r w:rsidRPr="00C26A1B">
        <w:t xml:space="preserve">, through an automatic interlock that prevents subsequent </w:t>
      </w:r>
      <w:r w:rsidR="00975D15" w:rsidRPr="00C26A1B">
        <w:t>charging</w:t>
      </w:r>
      <w:r w:rsidRPr="00C26A1B">
        <w:t xml:space="preserve"> until the indicating elements and recording elements, if the </w:t>
      </w:r>
      <w:r w:rsidR="00BD34A3" w:rsidRPr="00C26A1B">
        <w:t>EVSE</w:t>
      </w:r>
      <w:r w:rsidRPr="00C26A1B">
        <w:t xml:space="preserve"> is equipped and activated to record, have been returned to their zero positions; and</w:t>
      </w:r>
    </w:p>
    <w:p w:rsidR="00C97348" w:rsidRDefault="00813FAF" w:rsidP="00C97348">
      <w:pPr>
        <w:pStyle w:val="ListParagraph"/>
        <w:numPr>
          <w:ilvl w:val="0"/>
          <w:numId w:val="13"/>
        </w:numPr>
        <w:spacing w:after="240"/>
        <w:contextualSpacing w:val="0"/>
        <w:jc w:val="both"/>
      </w:pPr>
      <w:r w:rsidRPr="00C26A1B">
        <w:t xml:space="preserve">the </w:t>
      </w:r>
      <w:r w:rsidR="00817C81" w:rsidRPr="00C26A1B">
        <w:t>vehicle connector</w:t>
      </w:r>
      <w:r w:rsidRPr="00C26A1B">
        <w:t xml:space="preserve"> shall not be returned to its start</w:t>
      </w:r>
      <w:r w:rsidR="005857B6" w:rsidRPr="00C26A1B">
        <w:t>ing</w:t>
      </w:r>
      <w:r w:rsidRPr="00C26A1B">
        <w:t xml:space="preserve"> position unless the zero set-back interlock is engaged or becomes engaged by the act of disconnecting </w:t>
      </w:r>
      <w:r w:rsidR="00817C81" w:rsidRPr="00C26A1B">
        <w:t>from the vehicle</w:t>
      </w:r>
      <w:r w:rsidRPr="00C26A1B">
        <w:t xml:space="preserve"> or the act of returning the </w:t>
      </w:r>
      <w:r w:rsidR="00817C81" w:rsidRPr="00C26A1B">
        <w:t xml:space="preserve">connector to the </w:t>
      </w:r>
      <w:r w:rsidR="005857B6" w:rsidRPr="00C26A1B">
        <w:t>starting position</w:t>
      </w:r>
      <w:r w:rsidR="00F70CBB" w:rsidRPr="00C26A1B">
        <w:t>.</w:t>
      </w:r>
    </w:p>
    <w:p w:rsidR="00813FAF" w:rsidRPr="00C26A1B" w:rsidRDefault="00C97348" w:rsidP="00C97348">
      <w:r>
        <w:br w:type="page"/>
      </w:r>
    </w:p>
    <w:p w:rsidR="007E2C1A" w:rsidRPr="00C26A1B" w:rsidRDefault="007E2C1A" w:rsidP="00C97348">
      <w:pPr>
        <w:pStyle w:val="Heading2"/>
        <w:rPr>
          <w:sz w:val="20"/>
        </w:rPr>
      </w:pPr>
      <w:bookmarkStart w:id="257" w:name="_Toc270243572"/>
      <w:bookmarkStart w:id="258" w:name="_Toc270430626"/>
      <w:bookmarkStart w:id="259" w:name="_Toc425940733"/>
      <w:bookmarkStart w:id="260" w:name="_Toc425941011"/>
      <w:bookmarkStart w:id="261" w:name="_Toc425943643"/>
      <w:bookmarkStart w:id="262" w:name="_Toc431203159"/>
      <w:r w:rsidRPr="00C26A1B">
        <w:lastRenderedPageBreak/>
        <w:t>Appendix D</w:t>
      </w:r>
      <w:bookmarkEnd w:id="257"/>
      <w:bookmarkEnd w:id="258"/>
      <w:r w:rsidR="002C6D0E" w:rsidRPr="00C26A1B">
        <w:t xml:space="preserve">.  </w:t>
      </w:r>
      <w:r w:rsidRPr="00C26A1B">
        <w:t>Definitions</w:t>
      </w:r>
      <w:bookmarkEnd w:id="259"/>
      <w:bookmarkEnd w:id="260"/>
      <w:bookmarkEnd w:id="261"/>
      <w:bookmarkEnd w:id="262"/>
      <w:r w:rsidRPr="00C26A1B">
        <w:t xml:space="preserve"> </w:t>
      </w:r>
    </w:p>
    <w:p w:rsidR="007E2C1A" w:rsidRDefault="007E2C1A" w:rsidP="00C97348">
      <w:pPr>
        <w:pStyle w:val="BodyText"/>
        <w:keepNext/>
        <w:tabs>
          <w:tab w:val="left" w:pos="540"/>
          <w:tab w:val="left" w:pos="1620"/>
        </w:tabs>
        <w:spacing w:after="240"/>
        <w:jc w:val="both"/>
      </w:pPr>
      <w:r w:rsidRPr="00C26A1B">
        <w:t>The</w:t>
      </w:r>
      <w:r w:rsidR="00591907">
        <w:t xml:space="preserve"> following includes new definitions to address Electric Vehicle Fueling Systems</w:t>
      </w:r>
      <w:r w:rsidR="00643E2F">
        <w:t>.</w:t>
      </w:r>
      <w:r w:rsidR="00B641EF">
        <w:t xml:space="preserve"> </w:t>
      </w:r>
      <w:r w:rsidR="00643E2F">
        <w:t>A</w:t>
      </w:r>
      <w:r w:rsidR="00591907">
        <w:t xml:space="preserve">lso included are </w:t>
      </w:r>
      <w:r w:rsidR="001E195E">
        <w:t xml:space="preserve">those </w:t>
      </w:r>
      <w:r w:rsidR="00591907">
        <w:t xml:space="preserve">definitions currently found in Appendix D </w:t>
      </w:r>
      <w:r w:rsidR="00B641EF">
        <w:t xml:space="preserve">that </w:t>
      </w:r>
      <w:r w:rsidR="00591907">
        <w:t>are intended to apply to these systems.  The s</w:t>
      </w:r>
      <w:r w:rsidRPr="00C26A1B">
        <w:t>pecific code</w:t>
      </w:r>
      <w:r w:rsidR="00591907">
        <w:t>(s)</w:t>
      </w:r>
      <w:r w:rsidRPr="00C26A1B">
        <w:t xml:space="preserve"> to which </w:t>
      </w:r>
      <w:r w:rsidR="00591907">
        <w:t>each</w:t>
      </w:r>
      <w:r w:rsidRPr="00C26A1B">
        <w:t xml:space="preserve"> definition applies is shown in [brackets] at the end of the definition.  Definitions for the General Code [1.10] apply to all codes in Handbook 44.</w:t>
      </w:r>
    </w:p>
    <w:p w:rsidR="007E2C1A" w:rsidRPr="00C26A1B" w:rsidRDefault="007E2C1A" w:rsidP="00C97348">
      <w:pPr>
        <w:keepNext/>
        <w:spacing w:after="240"/>
        <w:jc w:val="center"/>
      </w:pPr>
      <w:bookmarkStart w:id="263" w:name="_Toc270243208"/>
      <w:bookmarkStart w:id="264" w:name="_Toc270243573"/>
      <w:bookmarkStart w:id="265" w:name="_Toc270245368"/>
      <w:bookmarkStart w:id="266" w:name="_Toc270246190"/>
      <w:bookmarkStart w:id="267" w:name="_Toc270430627"/>
      <w:r w:rsidRPr="00C26A1B">
        <w:rPr>
          <w:b/>
          <w:sz w:val="24"/>
          <w:szCs w:val="24"/>
        </w:rPr>
        <w:t>A</w:t>
      </w:r>
      <w:bookmarkEnd w:id="263"/>
      <w:bookmarkEnd w:id="264"/>
      <w:bookmarkEnd w:id="265"/>
      <w:bookmarkEnd w:id="266"/>
      <w:bookmarkEnd w:id="267"/>
    </w:p>
    <w:p w:rsidR="00691D28" w:rsidRPr="00C26A1B" w:rsidRDefault="00CA6871" w:rsidP="00C97348">
      <w:pPr>
        <w:tabs>
          <w:tab w:val="left" w:pos="540"/>
          <w:tab w:val="left" w:pos="1620"/>
        </w:tabs>
        <w:spacing w:after="240"/>
        <w:jc w:val="both"/>
      </w:pPr>
      <w:bookmarkStart w:id="268" w:name="_Toc425943644"/>
      <w:bookmarkStart w:id="269" w:name="_Toc431203160"/>
      <w:r w:rsidRPr="00146ECA">
        <w:rPr>
          <w:rStyle w:val="Heading3Char"/>
        </w:rPr>
        <w:t>alternating c</w:t>
      </w:r>
      <w:r w:rsidR="00691D28" w:rsidRPr="00146ECA">
        <w:rPr>
          <w:rStyle w:val="Heading3Char"/>
        </w:rPr>
        <w:t>urrent (AC).</w:t>
      </w:r>
      <w:bookmarkEnd w:id="268"/>
      <w:bookmarkEnd w:id="269"/>
      <w:r w:rsidR="00691D28" w:rsidRPr="00C26A1B">
        <w:t xml:space="preserve"> </w:t>
      </w:r>
      <w:r w:rsidRPr="00C26A1B">
        <w:t xml:space="preserve">– </w:t>
      </w:r>
      <w:r w:rsidR="00691D28" w:rsidRPr="00C26A1B">
        <w:t>An electric current that reverses direction in a circuit at regular intervals</w:t>
      </w:r>
      <w:r w:rsidR="00BE766B" w:rsidRPr="00C26A1B">
        <w:t>.</w:t>
      </w:r>
      <w:r w:rsidR="004E64D7">
        <w:t xml:space="preserve"> </w:t>
      </w:r>
      <w:r w:rsidR="00BE766B" w:rsidRPr="00C26A1B">
        <w:t>[3.</w:t>
      </w:r>
      <w:r w:rsidR="00C26A1B">
        <w:t>40</w:t>
      </w:r>
      <w:r w:rsidR="00BE766B" w:rsidRPr="00C26A1B">
        <w:t>]</w:t>
      </w:r>
    </w:p>
    <w:p w:rsidR="00691D28" w:rsidRPr="00C26A1B" w:rsidRDefault="00CA6871" w:rsidP="00C97348">
      <w:pPr>
        <w:tabs>
          <w:tab w:val="left" w:pos="540"/>
          <w:tab w:val="left" w:pos="1620"/>
        </w:tabs>
        <w:spacing w:after="240"/>
        <w:jc w:val="both"/>
      </w:pPr>
      <w:bookmarkStart w:id="270" w:name="_Toc425943645"/>
      <w:bookmarkStart w:id="271" w:name="_Toc431203161"/>
      <w:r w:rsidRPr="00146ECA">
        <w:rPr>
          <w:rStyle w:val="Heading3Char"/>
        </w:rPr>
        <w:t>a</w:t>
      </w:r>
      <w:r w:rsidR="00691D28" w:rsidRPr="00146ECA">
        <w:rPr>
          <w:rStyle w:val="Heading3Char"/>
        </w:rPr>
        <w:t>mpere.</w:t>
      </w:r>
      <w:bookmarkEnd w:id="270"/>
      <w:bookmarkEnd w:id="271"/>
      <w:r w:rsidR="00691D28" w:rsidRPr="00C26A1B">
        <w:t xml:space="preserve"> </w:t>
      </w:r>
      <w:r w:rsidRPr="00C26A1B">
        <w:t xml:space="preserve">– </w:t>
      </w:r>
      <w:r w:rsidR="00691D28" w:rsidRPr="00C26A1B">
        <w:t xml:space="preserve">The practical unit of electric current. It is the quantity of current caused to flow by a potential difference of one volt through a resistance of one ohm. </w:t>
      </w:r>
      <w:r w:rsidR="00B641EF">
        <w:t xml:space="preserve"> </w:t>
      </w:r>
      <w:r w:rsidR="00691D28" w:rsidRPr="00C26A1B">
        <w:t>One ampere</w:t>
      </w:r>
      <w:r w:rsidR="00B641EF">
        <w:t xml:space="preserve"> (A)</w:t>
      </w:r>
      <w:r w:rsidR="00691D28" w:rsidRPr="00C26A1B">
        <w:t xml:space="preserve"> is</w:t>
      </w:r>
      <w:r w:rsidR="007850CA" w:rsidRPr="00C26A1B">
        <w:t xml:space="preserve"> equal to the flow of</w:t>
      </w:r>
      <w:r w:rsidR="00691D28" w:rsidRPr="00C26A1B">
        <w:t xml:space="preserve"> one coulomb of charge per second.</w:t>
      </w:r>
      <w:r w:rsidR="007850CA" w:rsidRPr="00C26A1B">
        <w:t xml:space="preserve"> </w:t>
      </w:r>
      <w:r w:rsidR="00B641EF">
        <w:t xml:space="preserve"> </w:t>
      </w:r>
      <w:r w:rsidR="007850CA" w:rsidRPr="00C26A1B">
        <w:t xml:space="preserve">One coulomb </w:t>
      </w:r>
      <w:r w:rsidR="00B641EF">
        <w:t xml:space="preserve">(C) </w:t>
      </w:r>
      <w:r w:rsidR="007850CA" w:rsidRPr="00C26A1B">
        <w:t xml:space="preserve">is the unit of electric charge equal in magnitude to the charge of 6.24 </w:t>
      </w:r>
      <w:r w:rsidR="00B64CCC">
        <w:t>×</w:t>
      </w:r>
      <w:r w:rsidR="007850CA" w:rsidRPr="00C26A1B">
        <w:t xml:space="preserve"> 10</w:t>
      </w:r>
      <w:r w:rsidR="007850CA" w:rsidRPr="00C26A1B">
        <w:rPr>
          <w:vertAlign w:val="superscript"/>
        </w:rPr>
        <w:t>18</w:t>
      </w:r>
      <w:r w:rsidR="007850CA" w:rsidRPr="00C26A1B">
        <w:t xml:space="preserve"> electrons</w:t>
      </w:r>
      <w:r w:rsidR="00BE766B" w:rsidRPr="00C26A1B">
        <w:t>.</w:t>
      </w:r>
      <w:r w:rsidR="00057FDB">
        <w:t xml:space="preserve"> </w:t>
      </w:r>
      <w:r w:rsidR="00BE766B" w:rsidRPr="00C26A1B">
        <w:t>[3.</w:t>
      </w:r>
      <w:r w:rsidR="00C26A1B">
        <w:t>40</w:t>
      </w:r>
      <w:r w:rsidR="00BE766B" w:rsidRPr="00C26A1B">
        <w:t>]</w:t>
      </w:r>
    </w:p>
    <w:p w:rsidR="00BE766B" w:rsidRPr="00F06C8D" w:rsidRDefault="00BE766B" w:rsidP="004E64D7">
      <w:pPr>
        <w:keepNext/>
        <w:keepLines/>
        <w:jc w:val="both"/>
      </w:pPr>
      <w:bookmarkStart w:id="272" w:name="_Toc305490020"/>
      <w:bookmarkStart w:id="273" w:name="_Toc425943646"/>
      <w:bookmarkStart w:id="274" w:name="_Toc431203162"/>
      <w:r w:rsidRPr="00146ECA">
        <w:rPr>
          <w:rStyle w:val="Heading3Char"/>
          <w:rFonts w:eastAsiaTheme="majorEastAsia"/>
        </w:rPr>
        <w:t>audit trail.</w:t>
      </w:r>
      <w:bookmarkEnd w:id="272"/>
      <w:bookmarkEnd w:id="273"/>
      <w:bookmarkEnd w:id="274"/>
      <w:r w:rsidRPr="00F06C8D">
        <w:rPr>
          <w:b/>
          <w:bCs/>
        </w:rPr>
        <w:t xml:space="preserve"> –</w:t>
      </w:r>
      <w:r w:rsidRPr="00F06C8D">
        <w:t xml:space="preserve"> An electronic count and/or information record of the changes to the values of the calibration or configuration parameters of a device.</w:t>
      </w:r>
      <w:r w:rsidR="00057FDB">
        <w:t xml:space="preserve"> </w:t>
      </w:r>
      <w:r w:rsidRPr="00F06C8D">
        <w:t xml:space="preserve">[1.10, 2.20, 2.21, 2.24, 3.30, 3.37, </w:t>
      </w:r>
      <w:r w:rsidR="009C70F7" w:rsidRPr="00F06C8D">
        <w:t xml:space="preserve">3.39, </w:t>
      </w:r>
      <w:r w:rsidRPr="00F06C8D">
        <w:t>3.</w:t>
      </w:r>
      <w:r w:rsidR="00C26A1B" w:rsidRPr="00F06C8D">
        <w:t>40</w:t>
      </w:r>
      <w:r w:rsidRPr="00F06C8D">
        <w:t>, 5.56(a)]</w:t>
      </w:r>
    </w:p>
    <w:p w:rsidR="00BE766B" w:rsidRDefault="00BE766B" w:rsidP="00C97348">
      <w:pPr>
        <w:keepNext/>
        <w:keepLines/>
        <w:spacing w:before="60" w:after="240"/>
        <w:jc w:val="both"/>
      </w:pPr>
      <w:r w:rsidRPr="00F06C8D">
        <w:t>(Added 1993)</w:t>
      </w:r>
    </w:p>
    <w:p w:rsidR="0061270E" w:rsidRPr="00C26A1B" w:rsidRDefault="0061270E" w:rsidP="004F63A5">
      <w:pPr>
        <w:spacing w:after="240"/>
        <w:jc w:val="center"/>
        <w:rPr>
          <w:b/>
          <w:sz w:val="24"/>
          <w:szCs w:val="24"/>
        </w:rPr>
      </w:pPr>
      <w:bookmarkStart w:id="275" w:name="_Toc270243209"/>
      <w:bookmarkStart w:id="276" w:name="_Toc270243574"/>
      <w:bookmarkStart w:id="277" w:name="_Toc270245369"/>
      <w:bookmarkStart w:id="278" w:name="_Toc270246191"/>
      <w:bookmarkStart w:id="279" w:name="_Toc270430628"/>
      <w:r w:rsidRPr="00C26A1B">
        <w:rPr>
          <w:b/>
          <w:sz w:val="24"/>
          <w:szCs w:val="24"/>
        </w:rPr>
        <w:t>C</w:t>
      </w:r>
    </w:p>
    <w:p w:rsidR="00BE766B" w:rsidRPr="00F06C8D" w:rsidRDefault="00BE766B" w:rsidP="00286839">
      <w:pPr>
        <w:keepLines/>
        <w:jc w:val="both"/>
      </w:pPr>
      <w:bookmarkStart w:id="280" w:name="_Toc305490053"/>
      <w:bookmarkStart w:id="281" w:name="_Toc425943647"/>
      <w:bookmarkStart w:id="282" w:name="_Toc431203163"/>
      <w:r w:rsidRPr="00146ECA">
        <w:rPr>
          <w:rStyle w:val="Heading3Char"/>
          <w:rFonts w:eastAsiaTheme="majorEastAsia"/>
        </w:rPr>
        <w:t>calibration parameter.</w:t>
      </w:r>
      <w:bookmarkEnd w:id="280"/>
      <w:bookmarkEnd w:id="281"/>
      <w:bookmarkEnd w:id="282"/>
      <w:r w:rsidRPr="00F06C8D">
        <w:t xml:space="preserve"> – Any adjustable parameter that can affect measurement or performance accuracy and, due to its nature, needs to be updated on an ongoing basis to maintain device accuracy</w:t>
      </w:r>
      <w:r w:rsidR="00DB0B1F">
        <w:t xml:space="preserve"> </w:t>
      </w:r>
      <w:r w:rsidR="000A4CD6">
        <w:t>(</w:t>
      </w:r>
      <w:r w:rsidRPr="00F06C8D">
        <w:t>e.g., span adjustments, linearization factors, and coarse zero adjustments</w:t>
      </w:r>
      <w:r w:rsidR="000A4CD6">
        <w:t>)</w:t>
      </w:r>
      <w:r w:rsidRPr="00F06C8D">
        <w:t>.</w:t>
      </w:r>
      <w:r w:rsidR="00057FDB">
        <w:t xml:space="preserve"> </w:t>
      </w:r>
      <w:r w:rsidRPr="00F06C8D">
        <w:t xml:space="preserve">[2.20, 2.21, 2.24, 3.30, 3.37, </w:t>
      </w:r>
      <w:r w:rsidR="009C70F7" w:rsidRPr="00F06C8D">
        <w:t xml:space="preserve">3.39, </w:t>
      </w:r>
      <w:r w:rsidRPr="00F06C8D">
        <w:t>3.</w:t>
      </w:r>
      <w:r w:rsidR="00C26A1B" w:rsidRPr="00F06C8D">
        <w:t>40</w:t>
      </w:r>
      <w:r w:rsidRPr="00F06C8D">
        <w:t>, 5.56(a)]</w:t>
      </w:r>
    </w:p>
    <w:p w:rsidR="00BE766B" w:rsidRPr="00F06C8D" w:rsidRDefault="00BE766B" w:rsidP="004F63A5">
      <w:pPr>
        <w:spacing w:before="60" w:after="240"/>
        <w:jc w:val="both"/>
      </w:pPr>
      <w:r w:rsidRPr="00F06C8D">
        <w:t>(Added 1993)</w:t>
      </w:r>
    </w:p>
    <w:p w:rsidR="00BE766B" w:rsidRPr="00F06C8D" w:rsidRDefault="00BE766B" w:rsidP="00286839">
      <w:pPr>
        <w:keepNext/>
        <w:jc w:val="both"/>
      </w:pPr>
      <w:bookmarkStart w:id="283" w:name="_Toc305490070"/>
      <w:bookmarkStart w:id="284" w:name="_Toc425943648"/>
      <w:bookmarkStart w:id="285" w:name="_Toc431203164"/>
      <w:r w:rsidRPr="00146ECA">
        <w:rPr>
          <w:rStyle w:val="Heading3Char"/>
          <w:rFonts w:eastAsiaTheme="majorEastAsia"/>
        </w:rPr>
        <w:t>configuration parameter.</w:t>
      </w:r>
      <w:bookmarkEnd w:id="283"/>
      <w:bookmarkEnd w:id="284"/>
      <w:bookmarkEnd w:id="285"/>
      <w:r w:rsidRPr="00F06C8D">
        <w:t xml:space="preserve"> –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w:t>
      </w:r>
      <w:r w:rsidR="00DB0B1F">
        <w:t>(</w:t>
      </w:r>
      <w:r w:rsidRPr="00F06C8D">
        <w:t xml:space="preserve">e.g., division value </w:t>
      </w:r>
      <w:r w:rsidR="00DB0B1F">
        <w:t>[</w:t>
      </w:r>
      <w:r w:rsidRPr="00F06C8D">
        <w:t>increment</w:t>
      </w:r>
      <w:r w:rsidR="00DB0B1F">
        <w:t>]</w:t>
      </w:r>
      <w:r w:rsidR="00DB0B1F" w:rsidRPr="00F06C8D">
        <w:t xml:space="preserve">, </w:t>
      </w:r>
      <w:r w:rsidRPr="00F06C8D">
        <w:t>sensor range, and units of measurement</w:t>
      </w:r>
      <w:r w:rsidR="00DB0B1F">
        <w:t>)</w:t>
      </w:r>
      <w:r w:rsidRPr="00F06C8D">
        <w:t>.</w:t>
      </w:r>
      <w:r w:rsidR="00057FDB">
        <w:t xml:space="preserve"> </w:t>
      </w:r>
      <w:r w:rsidRPr="00F06C8D">
        <w:t>[2.20, 2.21, 2.24, 3.30, 3.37, 3.</w:t>
      </w:r>
      <w:r w:rsidR="00C26A1B" w:rsidRPr="00F06C8D">
        <w:t>40</w:t>
      </w:r>
      <w:r w:rsidRPr="00F06C8D">
        <w:t>, 5.56(a)]</w:t>
      </w:r>
    </w:p>
    <w:p w:rsidR="00BE766B" w:rsidRPr="00C26A1B" w:rsidRDefault="00BE766B" w:rsidP="004F63A5">
      <w:pPr>
        <w:spacing w:before="60" w:after="240"/>
        <w:jc w:val="both"/>
      </w:pPr>
      <w:r w:rsidRPr="00F06C8D">
        <w:t>(Added 1993)</w:t>
      </w:r>
    </w:p>
    <w:p w:rsidR="00691D28" w:rsidRPr="00C26A1B" w:rsidRDefault="00F47B39"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286" w:name="_Toc425943649"/>
      <w:bookmarkStart w:id="287" w:name="_Toc431203165"/>
      <w:r w:rsidRPr="00146ECA">
        <w:rPr>
          <w:rStyle w:val="Heading3Char"/>
        </w:rPr>
        <w:t>c</w:t>
      </w:r>
      <w:r w:rsidR="00691D28" w:rsidRPr="00146ECA">
        <w:rPr>
          <w:rStyle w:val="Heading3Char"/>
        </w:rPr>
        <w:t>reep.</w:t>
      </w:r>
      <w:bookmarkEnd w:id="286"/>
      <w:bookmarkEnd w:id="287"/>
      <w:r w:rsidR="00691D28" w:rsidRPr="00C26A1B">
        <w:t xml:space="preserve"> </w:t>
      </w:r>
      <w:r w:rsidRPr="00C26A1B">
        <w:t xml:space="preserve">– </w:t>
      </w:r>
      <w:r w:rsidR="00691D28" w:rsidRPr="00C26A1B">
        <w:t xml:space="preserve">A continuous apparent measurement of energy </w:t>
      </w:r>
      <w:r w:rsidRPr="00C26A1B">
        <w:t>indicated by</w:t>
      </w:r>
      <w:r w:rsidR="00691D28" w:rsidRPr="00C26A1B">
        <w:t xml:space="preserve"> a </w:t>
      </w:r>
      <w:r w:rsidR="00787679" w:rsidRPr="00C26A1B">
        <w:t>system</w:t>
      </w:r>
      <w:r w:rsidR="00691D28" w:rsidRPr="00C26A1B">
        <w:t xml:space="preserve"> with operating voltage applied and no power consumed</w:t>
      </w:r>
      <w:r w:rsidRPr="00C26A1B">
        <w:t xml:space="preserve"> (load terminals open circuited)</w:t>
      </w:r>
      <w:r w:rsidR="00CA33ED" w:rsidRPr="00C26A1B">
        <w:t>.</w:t>
      </w:r>
      <w:r w:rsidR="00057FDB">
        <w:t xml:space="preserve"> </w:t>
      </w:r>
      <w:r w:rsidR="00CA33ED" w:rsidRPr="00C26A1B">
        <w:t>[3.</w:t>
      </w:r>
      <w:r w:rsidR="00C26A1B">
        <w:t>40</w:t>
      </w:r>
      <w:r w:rsidR="00CA33ED" w:rsidRPr="00C26A1B">
        <w:t>]</w:t>
      </w:r>
    </w:p>
    <w:p w:rsidR="00691D28" w:rsidRDefault="00F2488A" w:rsidP="004F63A5">
      <w:pPr>
        <w:tabs>
          <w:tab w:val="left" w:pos="-120"/>
          <w:tab w:val="left" w:pos="840"/>
        </w:tabs>
        <w:spacing w:after="240"/>
        <w:jc w:val="both"/>
      </w:pPr>
      <w:bookmarkStart w:id="288" w:name="_Toc425943650"/>
      <w:bookmarkStart w:id="289" w:name="_Toc431203166"/>
      <w:r w:rsidRPr="00146ECA">
        <w:rPr>
          <w:rStyle w:val="Heading3Char"/>
        </w:rPr>
        <w:t>c</w:t>
      </w:r>
      <w:r w:rsidR="00691D28" w:rsidRPr="00146ECA">
        <w:rPr>
          <w:rStyle w:val="Heading3Char"/>
        </w:rPr>
        <w:t>urrent.</w:t>
      </w:r>
      <w:bookmarkEnd w:id="288"/>
      <w:bookmarkEnd w:id="289"/>
      <w:r w:rsidR="00691D28" w:rsidRPr="00C26A1B">
        <w:t xml:space="preserve"> </w:t>
      </w:r>
      <w:r w:rsidR="00BD04A6" w:rsidRPr="00C26A1B">
        <w:t xml:space="preserve">– </w:t>
      </w:r>
      <w:r w:rsidR="00691D28" w:rsidRPr="00C26A1B">
        <w:t xml:space="preserve">The rate of the flow </w:t>
      </w:r>
      <w:r w:rsidRPr="00C26A1B">
        <w:t xml:space="preserve">of electrical charge </w:t>
      </w:r>
      <w:r w:rsidR="00691D28" w:rsidRPr="00C26A1B">
        <w:t xml:space="preserve">past any one point in </w:t>
      </w:r>
      <w:r w:rsidRPr="00C26A1B">
        <w:t>a</w:t>
      </w:r>
      <w:r w:rsidR="00691D28" w:rsidRPr="00C26A1B">
        <w:t xml:space="preserve"> circuit. </w:t>
      </w:r>
      <w:r w:rsidR="00DB0B1F">
        <w:t xml:space="preserve"> </w:t>
      </w:r>
      <w:r w:rsidR="00691D28" w:rsidRPr="00C26A1B">
        <w:t xml:space="preserve">The unit of measurement is </w:t>
      </w:r>
      <w:r w:rsidRPr="00C26A1B">
        <w:t>amperes</w:t>
      </w:r>
      <w:r w:rsidR="00AB683A">
        <w:t xml:space="preserve"> (A)</w:t>
      </w:r>
      <w:r w:rsidRPr="00C26A1B">
        <w:t xml:space="preserve"> or </w:t>
      </w:r>
      <w:r w:rsidR="00691D28" w:rsidRPr="00C26A1B">
        <w:t>coulombs</w:t>
      </w:r>
      <w:r w:rsidR="00AB683A">
        <w:t xml:space="preserve"> (C)</w:t>
      </w:r>
      <w:r w:rsidR="00691D28" w:rsidRPr="00C26A1B">
        <w:t xml:space="preserve"> per second</w:t>
      </w:r>
      <w:r w:rsidR="00CA33ED" w:rsidRPr="00C26A1B">
        <w:t>.</w:t>
      </w:r>
      <w:r w:rsidR="00057FDB">
        <w:t xml:space="preserve"> </w:t>
      </w:r>
      <w:r w:rsidR="00CA33ED" w:rsidRPr="00C26A1B">
        <w:t>[3.</w:t>
      </w:r>
      <w:r w:rsidR="00C26A1B">
        <w:t>40</w:t>
      </w:r>
      <w:r w:rsidR="00CA33ED" w:rsidRPr="00C26A1B">
        <w:t>]</w:t>
      </w:r>
    </w:p>
    <w:p w:rsidR="009D7B36" w:rsidRPr="00C26A1B" w:rsidRDefault="00924E7A" w:rsidP="004F63A5">
      <w:pPr>
        <w:tabs>
          <w:tab w:val="left" w:pos="-120"/>
          <w:tab w:val="left" w:pos="840"/>
        </w:tabs>
        <w:spacing w:after="240"/>
        <w:jc w:val="center"/>
        <w:rPr>
          <w:b/>
          <w:sz w:val="24"/>
          <w:szCs w:val="24"/>
        </w:rPr>
      </w:pPr>
      <w:r w:rsidRPr="00C26A1B">
        <w:rPr>
          <w:b/>
          <w:sz w:val="24"/>
          <w:szCs w:val="24"/>
        </w:rPr>
        <w:t>D</w:t>
      </w:r>
    </w:p>
    <w:p w:rsidR="00CE24A9" w:rsidRDefault="00924E7A" w:rsidP="004F63A5">
      <w:pPr>
        <w:tabs>
          <w:tab w:val="left" w:pos="540"/>
          <w:tab w:val="left" w:pos="1620"/>
        </w:tabs>
        <w:spacing w:after="240"/>
        <w:jc w:val="both"/>
      </w:pPr>
      <w:bookmarkStart w:id="290" w:name="_Toc425943651"/>
      <w:bookmarkStart w:id="291" w:name="_Toc431203167"/>
      <w:r w:rsidRPr="00146ECA">
        <w:rPr>
          <w:rStyle w:val="Heading3Char"/>
        </w:rPr>
        <w:t>direct current (DC).</w:t>
      </w:r>
      <w:bookmarkEnd w:id="290"/>
      <w:bookmarkEnd w:id="291"/>
      <w:r w:rsidR="001E195E">
        <w:t xml:space="preserve"> – A</w:t>
      </w:r>
      <w:r w:rsidRPr="00C26A1B">
        <w:t>n electric current that flows in one direction.</w:t>
      </w:r>
      <w:r w:rsidR="00057FDB">
        <w:t xml:space="preserve"> </w:t>
      </w:r>
      <w:r w:rsidR="001421ED" w:rsidRPr="00C26A1B">
        <w:t>[3.</w:t>
      </w:r>
      <w:r w:rsidR="001421ED">
        <w:t>40</w:t>
      </w:r>
      <w:r w:rsidR="001421ED" w:rsidRPr="00C26A1B">
        <w:t>]</w:t>
      </w:r>
    </w:p>
    <w:p w:rsidR="0061270E" w:rsidRPr="00C26A1B" w:rsidRDefault="0061270E" w:rsidP="004F63A5">
      <w:pPr>
        <w:spacing w:after="240"/>
        <w:jc w:val="center"/>
        <w:rPr>
          <w:b/>
          <w:sz w:val="24"/>
          <w:szCs w:val="24"/>
        </w:rPr>
      </w:pPr>
      <w:bookmarkStart w:id="292" w:name="_Toc270243211"/>
      <w:bookmarkStart w:id="293" w:name="_Toc270243576"/>
      <w:bookmarkStart w:id="294" w:name="_Toc270245371"/>
      <w:bookmarkStart w:id="295" w:name="_Toc270246193"/>
      <w:bookmarkStart w:id="296" w:name="_Toc270430630"/>
      <w:r w:rsidRPr="00C26A1B">
        <w:rPr>
          <w:b/>
          <w:sz w:val="24"/>
          <w:szCs w:val="24"/>
        </w:rPr>
        <w:t>E</w:t>
      </w:r>
      <w:bookmarkEnd w:id="292"/>
      <w:bookmarkEnd w:id="293"/>
      <w:bookmarkEnd w:id="294"/>
      <w:bookmarkEnd w:id="295"/>
      <w:bookmarkEnd w:id="296"/>
    </w:p>
    <w:p w:rsidR="00E46DCA" w:rsidRPr="00C26A1B" w:rsidRDefault="00E46DCA" w:rsidP="004F63A5">
      <w:pPr>
        <w:tabs>
          <w:tab w:val="left" w:pos="-120"/>
          <w:tab w:val="left" w:pos="840"/>
        </w:tabs>
        <w:spacing w:after="240"/>
        <w:jc w:val="both"/>
      </w:pPr>
      <w:bookmarkStart w:id="297" w:name="_Toc425943652"/>
      <w:bookmarkStart w:id="298" w:name="_Toc431203168"/>
      <w:r w:rsidRPr="00146ECA">
        <w:rPr>
          <w:rStyle w:val="Heading3Char"/>
        </w:rPr>
        <w:t>electric vehicle</w:t>
      </w:r>
      <w:r w:rsidR="001A3AFB" w:rsidRPr="00146ECA">
        <w:rPr>
          <w:rStyle w:val="Heading3Char"/>
        </w:rPr>
        <w:t>, plug-in</w:t>
      </w:r>
      <w:r w:rsidRPr="00146ECA">
        <w:rPr>
          <w:rStyle w:val="Heading3Char"/>
        </w:rPr>
        <w:t>.</w:t>
      </w:r>
      <w:bookmarkEnd w:id="297"/>
      <w:bookmarkEnd w:id="298"/>
      <w:r w:rsidRPr="00C26A1B">
        <w:rPr>
          <w:b/>
        </w:rPr>
        <w:t xml:space="preserve"> – </w:t>
      </w:r>
      <w:r w:rsidRPr="00C26A1B">
        <w:t>A vehicle that employs electrical energy as a primary or secondary mode of propulsion</w:t>
      </w:r>
      <w:r w:rsidR="00CA33ED" w:rsidRPr="00C26A1B">
        <w:rPr>
          <w:bCs/>
        </w:rPr>
        <w:t>.</w:t>
      </w:r>
      <w:r w:rsidR="001A3AFB" w:rsidRPr="00C26A1B">
        <w:rPr>
          <w:bCs/>
        </w:rPr>
        <w:t xml:space="preserve">  Plug-in electric vehicles may be all-electric vehicles (EV</w:t>
      </w:r>
      <w:r w:rsidR="005F115A" w:rsidRPr="00C26A1B">
        <w:rPr>
          <w:bCs/>
        </w:rPr>
        <w:t>’s</w:t>
      </w:r>
      <w:r w:rsidR="001A3AFB" w:rsidRPr="00C26A1B">
        <w:rPr>
          <w:bCs/>
        </w:rPr>
        <w:t>) or plug-in hybrid electric vehicles (PHEV</w:t>
      </w:r>
      <w:r w:rsidR="005F115A" w:rsidRPr="00C26A1B">
        <w:rPr>
          <w:bCs/>
        </w:rPr>
        <w:t>’s</w:t>
      </w:r>
      <w:r w:rsidR="001A3AFB" w:rsidRPr="00C26A1B">
        <w:rPr>
          <w:bCs/>
        </w:rPr>
        <w:t>).  All-electric vehicles are powered by an electric motor and battery at all times.  All-electric vehicles may also be called battery-electric vehicles (BEV</w:t>
      </w:r>
      <w:r w:rsidR="005F115A" w:rsidRPr="00C26A1B">
        <w:rPr>
          <w:bCs/>
        </w:rPr>
        <w:t>’s</w:t>
      </w:r>
      <w:r w:rsidR="001A3AFB" w:rsidRPr="00C26A1B">
        <w:rPr>
          <w:bCs/>
        </w:rPr>
        <w:t xml:space="preserve">).  Plug-in hybrid electric vehicles employ both an electric motor and an </w:t>
      </w:r>
      <w:r w:rsidR="005F115A" w:rsidRPr="00C26A1B">
        <w:rPr>
          <w:bCs/>
        </w:rPr>
        <w:t xml:space="preserve">internal combustion </w:t>
      </w:r>
      <w:r w:rsidR="001A3AFB" w:rsidRPr="00C26A1B">
        <w:rPr>
          <w:bCs/>
        </w:rPr>
        <w:t xml:space="preserve">engine that consumes </w:t>
      </w:r>
      <w:r w:rsidR="009455AF" w:rsidRPr="00C26A1B">
        <w:rPr>
          <w:bCs/>
        </w:rPr>
        <w:t xml:space="preserve">either conventional or alternative </w:t>
      </w:r>
      <w:r w:rsidR="001A3AFB" w:rsidRPr="00C26A1B">
        <w:rPr>
          <w:bCs/>
        </w:rPr>
        <w:t>fuel</w:t>
      </w:r>
      <w:r w:rsidR="005F115A" w:rsidRPr="00C26A1B">
        <w:rPr>
          <w:bCs/>
        </w:rPr>
        <w:t xml:space="preserve"> or a fuel cell</w:t>
      </w:r>
      <w:r w:rsidR="001A3AFB" w:rsidRPr="00C26A1B">
        <w:rPr>
          <w:bCs/>
        </w:rPr>
        <w:t xml:space="preserve">.  In a parallel </w:t>
      </w:r>
      <w:r w:rsidR="009455AF" w:rsidRPr="00C26A1B">
        <w:rPr>
          <w:bCs/>
        </w:rPr>
        <w:t xml:space="preserve">type </w:t>
      </w:r>
      <w:r w:rsidR="001A3AFB" w:rsidRPr="00C26A1B">
        <w:rPr>
          <w:bCs/>
        </w:rPr>
        <w:t xml:space="preserve">hybrid-electric vehicle, </w:t>
      </w:r>
      <w:r w:rsidR="009455AF" w:rsidRPr="00C26A1B">
        <w:rPr>
          <w:bCs/>
        </w:rPr>
        <w:t xml:space="preserve">either the electric motor or the engine may propel the vehicle.  In a series type hybrid-electric vehicle, </w:t>
      </w:r>
      <w:r w:rsidR="001A3AFB" w:rsidRPr="00C26A1B">
        <w:rPr>
          <w:bCs/>
        </w:rPr>
        <w:t xml:space="preserve">the engine </w:t>
      </w:r>
      <w:r w:rsidR="005F115A" w:rsidRPr="00C26A1B">
        <w:rPr>
          <w:bCs/>
        </w:rPr>
        <w:t xml:space="preserve">or fuel cell </w:t>
      </w:r>
      <w:r w:rsidR="009455AF" w:rsidRPr="00C26A1B">
        <w:rPr>
          <w:bCs/>
        </w:rPr>
        <w:t>generates electricity that is</w:t>
      </w:r>
      <w:r w:rsidR="005F115A" w:rsidRPr="00C26A1B">
        <w:rPr>
          <w:bCs/>
        </w:rPr>
        <w:t xml:space="preserve"> then</w:t>
      </w:r>
      <w:r w:rsidR="009455AF" w:rsidRPr="00C26A1B">
        <w:rPr>
          <w:bCs/>
        </w:rPr>
        <w:t xml:space="preserve"> used by the electric motor to propel the vehicle.  </w:t>
      </w:r>
      <w:r w:rsidR="005F115A" w:rsidRPr="00C26A1B">
        <w:rPr>
          <w:bCs/>
        </w:rPr>
        <w:t>EV’s, BEV’s, and PHEV’s</w:t>
      </w:r>
      <w:r w:rsidR="009455AF" w:rsidRPr="00C26A1B">
        <w:rPr>
          <w:bCs/>
        </w:rPr>
        <w:t xml:space="preserve"> are capable of receiving and storing electricity </w:t>
      </w:r>
      <w:r w:rsidR="005F115A" w:rsidRPr="00C26A1B">
        <w:rPr>
          <w:bCs/>
        </w:rPr>
        <w:t>via</w:t>
      </w:r>
      <w:r w:rsidR="009455AF" w:rsidRPr="00C26A1B">
        <w:rPr>
          <w:bCs/>
        </w:rPr>
        <w:t xml:space="preserve"> connection to an external electrical supply.  Not all</w:t>
      </w:r>
      <w:r w:rsidR="001A3AFB" w:rsidRPr="00C26A1B">
        <w:rPr>
          <w:bCs/>
        </w:rPr>
        <w:t xml:space="preserve"> hybrid</w:t>
      </w:r>
      <w:r w:rsidR="009455AF" w:rsidRPr="00C26A1B">
        <w:rPr>
          <w:bCs/>
        </w:rPr>
        <w:noBreakHyphen/>
        <w:t>electric vehicles are of the plug-in type</w:t>
      </w:r>
      <w:r w:rsidR="005F115A" w:rsidRPr="00C26A1B">
        <w:rPr>
          <w:bCs/>
        </w:rPr>
        <w:t xml:space="preserve">.  Hybrid-electric vehicles that do not have the capability to receive electrical energy </w:t>
      </w:r>
      <w:r w:rsidR="005F115A" w:rsidRPr="00C26A1B">
        <w:rPr>
          <w:bCs/>
        </w:rPr>
        <w:lastRenderedPageBreak/>
        <w:t>from an external supply (HEV’s)</w:t>
      </w:r>
      <w:r w:rsidR="009455AF" w:rsidRPr="00C26A1B">
        <w:rPr>
          <w:bCs/>
        </w:rPr>
        <w:t xml:space="preserve"> generate electrical energy onboard </w:t>
      </w:r>
      <w:r w:rsidR="005F115A" w:rsidRPr="00C26A1B">
        <w:rPr>
          <w:bCs/>
        </w:rPr>
        <w:t>with</w:t>
      </w:r>
      <w:r w:rsidR="009455AF" w:rsidRPr="00C26A1B">
        <w:rPr>
          <w:bCs/>
        </w:rPr>
        <w:t xml:space="preserve"> </w:t>
      </w:r>
      <w:r w:rsidR="005F115A" w:rsidRPr="00C26A1B">
        <w:rPr>
          <w:bCs/>
        </w:rPr>
        <w:t xml:space="preserve">the </w:t>
      </w:r>
      <w:r w:rsidR="009455AF" w:rsidRPr="00C26A1B">
        <w:rPr>
          <w:bCs/>
        </w:rPr>
        <w:t>internal combustion engine</w:t>
      </w:r>
      <w:r w:rsidR="005F115A" w:rsidRPr="00C26A1B">
        <w:rPr>
          <w:bCs/>
        </w:rPr>
        <w:t>,</w:t>
      </w:r>
      <w:r w:rsidR="009455AF" w:rsidRPr="00C26A1B">
        <w:rPr>
          <w:bCs/>
        </w:rPr>
        <w:t xml:space="preserve"> regenerative braking</w:t>
      </w:r>
      <w:r w:rsidR="005F115A" w:rsidRPr="00C26A1B">
        <w:rPr>
          <w:bCs/>
        </w:rPr>
        <w:t>, or both.</w:t>
      </w:r>
      <w:r w:rsidR="00057FDB">
        <w:rPr>
          <w:bCs/>
        </w:rPr>
        <w:t xml:space="preserve"> </w:t>
      </w:r>
      <w:r w:rsidR="00CA33ED" w:rsidRPr="00C26A1B">
        <w:rPr>
          <w:bCs/>
        </w:rPr>
        <w:t>[3.</w:t>
      </w:r>
      <w:r w:rsidR="00C26A1B">
        <w:rPr>
          <w:bCs/>
        </w:rPr>
        <w:t>40</w:t>
      </w:r>
      <w:r w:rsidR="00CA33ED" w:rsidRPr="00C26A1B">
        <w:rPr>
          <w:bCs/>
        </w:rPr>
        <w:t>]</w:t>
      </w:r>
    </w:p>
    <w:p w:rsidR="000C638A" w:rsidRPr="00C26A1B" w:rsidRDefault="000C638A" w:rsidP="004F63A5">
      <w:pPr>
        <w:tabs>
          <w:tab w:val="left" w:pos="-120"/>
          <w:tab w:val="left" w:pos="840"/>
        </w:tabs>
        <w:spacing w:after="240"/>
        <w:jc w:val="both"/>
      </w:pPr>
      <w:bookmarkStart w:id="299" w:name="_Toc425943653"/>
      <w:bookmarkStart w:id="300" w:name="_Toc431203169"/>
      <w:r w:rsidRPr="00146ECA">
        <w:rPr>
          <w:rStyle w:val="Heading3Char"/>
        </w:rPr>
        <w:t>electric vehicle supply equipment (EVSE).</w:t>
      </w:r>
      <w:bookmarkEnd w:id="299"/>
      <w:bookmarkEnd w:id="300"/>
      <w:r w:rsidRPr="00C26A1B">
        <w:rPr>
          <w:b/>
        </w:rPr>
        <w:t xml:space="preserve"> – </w:t>
      </w:r>
      <w:r w:rsidRPr="00C26A1B">
        <w:t xml:space="preserve">A device </w:t>
      </w:r>
      <w:r w:rsidR="00E46DCA" w:rsidRPr="00C26A1B">
        <w:t xml:space="preserve">or system </w:t>
      </w:r>
      <w:r w:rsidRPr="00C26A1B">
        <w:t xml:space="preserve">designed and used specifically </w:t>
      </w:r>
      <w:r w:rsidR="00E46DCA" w:rsidRPr="00C26A1B">
        <w:t>to transfer electrical energy to an electric vehicle, either as charge transferred via physical or wireless connection, by loading a fully charged battery, or by other means</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4B38EC" w:rsidRPr="00C26A1B" w:rsidRDefault="004B38EC" w:rsidP="004F63A5">
      <w:pPr>
        <w:tabs>
          <w:tab w:val="left" w:pos="-120"/>
          <w:tab w:val="left" w:pos="840"/>
        </w:tabs>
        <w:spacing w:after="240"/>
        <w:jc w:val="both"/>
      </w:pPr>
      <w:bookmarkStart w:id="301" w:name="_Toc425943654"/>
      <w:bookmarkStart w:id="302" w:name="_Toc431203170"/>
      <w:r w:rsidRPr="00146ECA">
        <w:rPr>
          <w:rStyle w:val="Heading3Char"/>
        </w:rPr>
        <w:t>electricity as vehicle fuel.</w:t>
      </w:r>
      <w:bookmarkEnd w:id="301"/>
      <w:bookmarkEnd w:id="302"/>
      <w:r w:rsidRPr="00C26A1B">
        <w:rPr>
          <w:b/>
        </w:rPr>
        <w:t xml:space="preserve"> – </w:t>
      </w:r>
      <w:r w:rsidRPr="00C26A1B">
        <w:t>Electrical energy transferred to and/or stored onboard an electric vehicle primarily for the purpose of propulsion</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554A46" w:rsidRPr="00C26A1B" w:rsidRDefault="00BD04A6" w:rsidP="004F63A5">
      <w:pPr>
        <w:spacing w:after="240"/>
        <w:rPr>
          <w:bCs/>
        </w:rPr>
      </w:pPr>
      <w:bookmarkStart w:id="303" w:name="_Toc425943655"/>
      <w:bookmarkStart w:id="304" w:name="_Toc431203171"/>
      <w:r w:rsidRPr="00146ECA">
        <w:rPr>
          <w:rStyle w:val="Heading3Char"/>
        </w:rPr>
        <w:t>energy.</w:t>
      </w:r>
      <w:bookmarkEnd w:id="303"/>
      <w:bookmarkEnd w:id="304"/>
      <w:r w:rsidRPr="00C26A1B">
        <w:rPr>
          <w:b/>
          <w:bCs/>
        </w:rPr>
        <w:t xml:space="preserve"> – </w:t>
      </w:r>
      <w:r w:rsidRPr="00C26A1B">
        <w:rPr>
          <w:bCs/>
        </w:rPr>
        <w:t>The integral of active power with respect to time</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BD04A6" w:rsidRPr="00C26A1B" w:rsidRDefault="00DD5AE8" w:rsidP="004F63A5">
      <w:pPr>
        <w:spacing w:after="240"/>
        <w:jc w:val="both"/>
        <w:rPr>
          <w:bCs/>
        </w:rPr>
      </w:pPr>
      <w:bookmarkStart w:id="305" w:name="_Toc425943656"/>
      <w:bookmarkStart w:id="306" w:name="_Toc431203172"/>
      <w:r w:rsidRPr="00146ECA">
        <w:rPr>
          <w:rStyle w:val="Heading3Char"/>
        </w:rPr>
        <w:t>e</w:t>
      </w:r>
      <w:r w:rsidR="00BD04A6" w:rsidRPr="00146ECA">
        <w:rPr>
          <w:rStyle w:val="Heading3Char"/>
        </w:rPr>
        <w:t>nergy flow.</w:t>
      </w:r>
      <w:bookmarkEnd w:id="305"/>
      <w:bookmarkEnd w:id="306"/>
      <w:r w:rsidR="00BD04A6" w:rsidRPr="00C26A1B">
        <w:rPr>
          <w:b/>
          <w:bCs/>
        </w:rPr>
        <w:t xml:space="preserve"> – </w:t>
      </w:r>
      <w:r w:rsidR="00BD04A6" w:rsidRPr="00C26A1B">
        <w:rPr>
          <w:bCs/>
        </w:rPr>
        <w:t xml:space="preserve">The flow of energy between line and load </w:t>
      </w:r>
      <w:r w:rsidRPr="00C26A1B">
        <w:rPr>
          <w:bCs/>
        </w:rPr>
        <w:t>terminals (conductors)</w:t>
      </w:r>
      <w:r w:rsidR="00BD04A6" w:rsidRPr="00C26A1B">
        <w:rPr>
          <w:bCs/>
        </w:rPr>
        <w:t xml:space="preserve"> of an electricity</w:t>
      </w:r>
      <w:r w:rsidR="00787679" w:rsidRPr="00C26A1B">
        <w:rPr>
          <w:bCs/>
        </w:rPr>
        <w:t xml:space="preserve"> system</w:t>
      </w:r>
      <w:r w:rsidR="00BD04A6" w:rsidRPr="00C26A1B">
        <w:rPr>
          <w:bCs/>
        </w:rPr>
        <w:t xml:space="preserve">.  </w:t>
      </w:r>
      <w:r w:rsidRPr="00C26A1B">
        <w:rPr>
          <w:bCs/>
        </w:rPr>
        <w:t>Flow from the line to the load terminals is considered energy delivered.  Energy flowing in the opposite direction (i.e.,</w:t>
      </w:r>
      <w:r w:rsidR="001B7D8F" w:rsidRPr="00C26A1B">
        <w:rPr>
          <w:bCs/>
        </w:rPr>
        <w:t> </w:t>
      </w:r>
      <w:r w:rsidRPr="00C26A1B">
        <w:rPr>
          <w:bCs/>
        </w:rPr>
        <w:t>from the load to line terminals) is considered as energy received</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4F79C4" w:rsidRPr="00F06C8D" w:rsidRDefault="00CA33ED" w:rsidP="00286839">
      <w:pPr>
        <w:keepNext/>
        <w:jc w:val="both"/>
      </w:pPr>
      <w:bookmarkStart w:id="307" w:name="_Toc305490115"/>
      <w:bookmarkStart w:id="308" w:name="_Toc425943657"/>
      <w:bookmarkStart w:id="309" w:name="_Toc431203173"/>
      <w:r w:rsidRPr="00146ECA">
        <w:rPr>
          <w:rStyle w:val="Heading3Char"/>
          <w:rFonts w:eastAsiaTheme="majorEastAsia"/>
        </w:rPr>
        <w:t>equipment, commercial.</w:t>
      </w:r>
      <w:bookmarkEnd w:id="307"/>
      <w:bookmarkEnd w:id="308"/>
      <w:bookmarkEnd w:id="309"/>
      <w:r w:rsidRPr="00F06C8D">
        <w:t xml:space="preserve"> –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057FDB">
        <w:t xml:space="preserve"> </w:t>
      </w:r>
      <w:r w:rsidRPr="00F06C8D">
        <w:t>[1.10, 2.20, 2.21, 2.22, 2.24, 3.30, 3.31, 3.32, 3.33, 3.34, 3.35, 3.38, 3.</w:t>
      </w:r>
      <w:r w:rsidR="00C26A1B" w:rsidRPr="00F06C8D">
        <w:rPr>
          <w:bCs/>
        </w:rPr>
        <w:t>40</w:t>
      </w:r>
      <w:r w:rsidRPr="00F06C8D">
        <w:t>, 4.40, 5.51, 5.56.(a), 5.56.(b), 5.57, 5.58, 5.59]</w:t>
      </w:r>
    </w:p>
    <w:p w:rsidR="00665E6E" w:rsidRPr="00F06C8D" w:rsidRDefault="00CA33ED" w:rsidP="004F63A5">
      <w:pPr>
        <w:spacing w:before="60" w:after="240"/>
        <w:jc w:val="both"/>
      </w:pPr>
      <w:r w:rsidRPr="00F06C8D">
        <w:t>(Added 2008)</w:t>
      </w:r>
      <w:bookmarkStart w:id="310" w:name="_Toc305490116"/>
    </w:p>
    <w:p w:rsidR="00CA33ED" w:rsidRPr="00F06C8D" w:rsidRDefault="00CA33ED" w:rsidP="00146ECA">
      <w:pPr>
        <w:jc w:val="both"/>
      </w:pPr>
      <w:bookmarkStart w:id="311" w:name="_Toc425943658"/>
      <w:bookmarkStart w:id="312" w:name="_Toc431203174"/>
      <w:r w:rsidRPr="00146ECA">
        <w:rPr>
          <w:rStyle w:val="Heading3Char"/>
          <w:rFonts w:eastAsiaTheme="majorEastAsia"/>
        </w:rPr>
        <w:t>event counter.</w:t>
      </w:r>
      <w:bookmarkEnd w:id="310"/>
      <w:bookmarkEnd w:id="311"/>
      <w:bookmarkEnd w:id="312"/>
      <w:r w:rsidRPr="00F06C8D">
        <w:t xml:space="preserve"> – A nonresettable counter that increments once each time the mode that permits changes to sealable parameters is entered and one or more changes are made to sealable calibration or configuration parameters of a device.</w:t>
      </w:r>
      <w:r w:rsidR="00057FDB">
        <w:t xml:space="preserve"> </w:t>
      </w:r>
      <w:r w:rsidRPr="00F06C8D">
        <w:t>[2.20, 2.21, 3.30, 3.37,</w:t>
      </w:r>
      <w:r w:rsidR="009C70F7" w:rsidRPr="00F06C8D">
        <w:t xml:space="preserve"> 3.39,</w:t>
      </w:r>
      <w:r w:rsidRPr="00F06C8D">
        <w:t xml:space="preserve"> 3.</w:t>
      </w:r>
      <w:r w:rsidR="00C26A1B" w:rsidRPr="00F06C8D">
        <w:rPr>
          <w:bCs/>
        </w:rPr>
        <w:t>40</w:t>
      </w:r>
      <w:r w:rsidRPr="00F06C8D">
        <w:t>, 5.54, 5.56(a), 5.56(b), 5.57]</w:t>
      </w:r>
    </w:p>
    <w:p w:rsidR="00CA33ED" w:rsidRPr="00F06C8D" w:rsidRDefault="00CA33ED" w:rsidP="000A07ED">
      <w:pPr>
        <w:spacing w:before="60"/>
        <w:jc w:val="both"/>
      </w:pPr>
      <w:r w:rsidRPr="00F06C8D">
        <w:t>(Added 1993)</w:t>
      </w:r>
    </w:p>
    <w:p w:rsidR="00CA33ED" w:rsidRPr="00F06C8D" w:rsidRDefault="00CA33ED" w:rsidP="003E09DC">
      <w:pPr>
        <w:jc w:val="both"/>
      </w:pPr>
    </w:p>
    <w:p w:rsidR="00CA33ED" w:rsidRPr="00F06C8D" w:rsidRDefault="00CA33ED" w:rsidP="00146ECA">
      <w:pPr>
        <w:jc w:val="both"/>
        <w:rPr>
          <w:spacing w:val="-4"/>
        </w:rPr>
      </w:pPr>
      <w:bookmarkStart w:id="313" w:name="_Toc305490117"/>
      <w:bookmarkStart w:id="314" w:name="_Toc425943659"/>
      <w:bookmarkStart w:id="315" w:name="_Toc431203175"/>
      <w:r w:rsidRPr="00146ECA">
        <w:rPr>
          <w:rStyle w:val="Heading3Char"/>
          <w:rFonts w:eastAsiaTheme="majorEastAsia"/>
        </w:rPr>
        <w:t>event logger.</w:t>
      </w:r>
      <w:bookmarkEnd w:id="313"/>
      <w:bookmarkEnd w:id="314"/>
      <w:bookmarkEnd w:id="315"/>
      <w:r w:rsidRPr="00F06C8D">
        <w:rPr>
          <w:spacing w:val="-4"/>
        </w:rPr>
        <w:t xml:space="preserve"> –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057FDB">
        <w:rPr>
          <w:spacing w:val="-4"/>
        </w:rPr>
        <w:t xml:space="preserve"> </w:t>
      </w:r>
      <w:r w:rsidRPr="00F06C8D">
        <w:rPr>
          <w:spacing w:val="-4"/>
        </w:rPr>
        <w:t xml:space="preserve">[2.20, 2.21, 3.30, 3.37, </w:t>
      </w:r>
      <w:r w:rsidR="009C70F7" w:rsidRPr="00F06C8D">
        <w:rPr>
          <w:spacing w:val="-4"/>
        </w:rPr>
        <w:t xml:space="preserve">3.39, </w:t>
      </w:r>
      <w:r w:rsidR="00C26A1B" w:rsidRPr="00F06C8D">
        <w:t>3.</w:t>
      </w:r>
      <w:r w:rsidR="00C26A1B" w:rsidRPr="00F06C8D">
        <w:rPr>
          <w:bCs/>
        </w:rPr>
        <w:t>40</w:t>
      </w:r>
      <w:r w:rsidRPr="00F06C8D">
        <w:rPr>
          <w:spacing w:val="-4"/>
        </w:rPr>
        <w:t>, 5.54, 5.56(a), 5.56(b), 5.57]</w:t>
      </w:r>
    </w:p>
    <w:p w:rsidR="00CA33ED" w:rsidRPr="00C26A1B" w:rsidRDefault="00F06C8D" w:rsidP="004F63A5">
      <w:pPr>
        <w:spacing w:before="60" w:after="240"/>
        <w:jc w:val="both"/>
      </w:pPr>
      <w:r w:rsidRPr="00F06C8D">
        <w:t>(Added 1993)</w:t>
      </w:r>
    </w:p>
    <w:p w:rsidR="00E14F02" w:rsidRPr="00C26A1B" w:rsidRDefault="00E14F0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16" w:name="_Toc425943660"/>
      <w:bookmarkStart w:id="317" w:name="_Toc431203176"/>
      <w:r w:rsidRPr="00146ECA">
        <w:rPr>
          <w:rStyle w:val="Heading3Char"/>
        </w:rPr>
        <w:t xml:space="preserve">EVSE field </w:t>
      </w:r>
      <w:r w:rsidR="00242561" w:rsidRPr="00146ECA">
        <w:rPr>
          <w:rStyle w:val="Heading3Char"/>
        </w:rPr>
        <w:t xml:space="preserve">reference </w:t>
      </w:r>
      <w:r w:rsidRPr="00146ECA">
        <w:rPr>
          <w:rStyle w:val="Heading3Char"/>
        </w:rPr>
        <w:t>standard.</w:t>
      </w:r>
      <w:bookmarkEnd w:id="316"/>
      <w:bookmarkEnd w:id="317"/>
      <w:r w:rsidRPr="00C26A1B">
        <w:rPr>
          <w:b/>
        </w:rPr>
        <w:t xml:space="preserve"> – </w:t>
      </w:r>
      <w:r w:rsidRPr="00C26A1B">
        <w:t xml:space="preserve">A portable apparatus that is traceable to NIST and is used as a standard to test EVSEs in commercial applications.  This </w:t>
      </w:r>
      <w:r w:rsidR="0073738D" w:rsidRPr="00C26A1B">
        <w:t xml:space="preserve">instrument </w:t>
      </w:r>
      <w:r w:rsidRPr="00C26A1B">
        <w:t>is also known as a portable standard or working standard.</w:t>
      </w:r>
      <w:r w:rsidR="00057FDB">
        <w:t xml:space="preserve"> </w:t>
      </w:r>
      <w:r w:rsidRPr="00C26A1B">
        <w:t>[</w:t>
      </w:r>
      <w:r w:rsidR="00C26A1B" w:rsidRPr="00C26A1B">
        <w:t>3.</w:t>
      </w:r>
      <w:r w:rsidR="00C26A1B">
        <w:rPr>
          <w:bCs/>
        </w:rPr>
        <w:t>40</w:t>
      </w:r>
      <w:r w:rsidRPr="00C26A1B">
        <w:t>]</w:t>
      </w:r>
    </w:p>
    <w:p w:rsidR="00A56E96" w:rsidRPr="00C26A1B" w:rsidRDefault="00A56E96" w:rsidP="004F63A5">
      <w:pPr>
        <w:keepNext/>
        <w:keepLines/>
        <w:tabs>
          <w:tab w:val="left" w:pos="540"/>
          <w:tab w:val="left" w:pos="1620"/>
        </w:tabs>
        <w:spacing w:after="240"/>
        <w:jc w:val="center"/>
        <w:rPr>
          <w:b/>
          <w:sz w:val="24"/>
        </w:rPr>
      </w:pPr>
      <w:r w:rsidRPr="00C26A1B">
        <w:rPr>
          <w:b/>
          <w:sz w:val="24"/>
        </w:rPr>
        <w:t>F</w:t>
      </w:r>
    </w:p>
    <w:p w:rsidR="00D01597" w:rsidRPr="00F06C8D" w:rsidRDefault="00D01597" w:rsidP="00286839">
      <w:pPr>
        <w:keepNext/>
        <w:keepLines/>
        <w:jc w:val="both"/>
      </w:pPr>
      <w:bookmarkStart w:id="318" w:name="_Toc425943661"/>
      <w:bookmarkStart w:id="319" w:name="_Toc431203177"/>
      <w:r w:rsidRPr="00146ECA">
        <w:rPr>
          <w:rStyle w:val="Heading3Char"/>
        </w:rPr>
        <w:t>face.</w:t>
      </w:r>
      <w:bookmarkEnd w:id="318"/>
      <w:bookmarkEnd w:id="319"/>
      <w:r w:rsidRPr="00F06C8D">
        <w:rPr>
          <w:b/>
          <w:bCs/>
        </w:rPr>
        <w:t xml:space="preserve"> –</w:t>
      </w:r>
      <w:r w:rsidRPr="00F06C8D">
        <w:t xml:space="preserve"> That portion of a computing</w:t>
      </w:r>
      <w:r w:rsidRPr="00F06C8D">
        <w:noBreakHyphen/>
        <w:t>type pump or dispenser which displays the actual computation of price per unit, delivered quantity, and total sale price.  In the case of some electronic displays, this may not be an integral part of the pump or dispenser.</w:t>
      </w:r>
      <w:r w:rsidR="00057FDB">
        <w:t xml:space="preserve"> </w:t>
      </w:r>
      <w:r w:rsidRPr="00F06C8D">
        <w:t xml:space="preserve">[3.30, </w:t>
      </w:r>
      <w:r w:rsidR="00C26A1B" w:rsidRPr="00F06C8D">
        <w:t>3.</w:t>
      </w:r>
      <w:r w:rsidR="00C26A1B" w:rsidRPr="00F06C8D">
        <w:rPr>
          <w:bCs/>
        </w:rPr>
        <w:t>40</w:t>
      </w:r>
      <w:r w:rsidRPr="00F06C8D">
        <w:t>]</w:t>
      </w:r>
    </w:p>
    <w:p w:rsidR="00D01597" w:rsidRPr="00C26A1B" w:rsidRDefault="00D01597" w:rsidP="004F63A5">
      <w:pPr>
        <w:spacing w:before="60" w:after="240"/>
        <w:jc w:val="both"/>
      </w:pPr>
      <w:r w:rsidRPr="00F06C8D">
        <w:t>(Added 1987)</w:t>
      </w:r>
    </w:p>
    <w:p w:rsidR="008534F2" w:rsidRPr="00C26A1B" w:rsidRDefault="008534F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H</w:t>
      </w:r>
    </w:p>
    <w:p w:rsidR="00691D28" w:rsidRPr="00C26A1B" w:rsidRDefault="00DD5AE8"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0" w:name="_Toc425943662"/>
      <w:bookmarkStart w:id="321" w:name="_Toc431203178"/>
      <w:r w:rsidRPr="00146ECA">
        <w:rPr>
          <w:rStyle w:val="Heading3Char"/>
        </w:rPr>
        <w:t>h</w:t>
      </w:r>
      <w:r w:rsidR="00691D28" w:rsidRPr="00146ECA">
        <w:rPr>
          <w:rStyle w:val="Heading3Char"/>
        </w:rPr>
        <w:t>ertz (Hz).</w:t>
      </w:r>
      <w:bookmarkEnd w:id="320"/>
      <w:bookmarkEnd w:id="321"/>
      <w:r w:rsidR="00691D28" w:rsidRPr="00C26A1B">
        <w:t xml:space="preserve"> </w:t>
      </w:r>
      <w:r w:rsidRPr="00C26A1B">
        <w:t xml:space="preserve">– </w:t>
      </w:r>
      <w:r w:rsidR="00691D28" w:rsidRPr="00C26A1B">
        <w:t>Frequency or cycles per second.</w:t>
      </w:r>
      <w:r w:rsidR="003F5797">
        <w:t xml:space="preserve"> </w:t>
      </w:r>
      <w:r w:rsidR="00691D28" w:rsidRPr="00C26A1B">
        <w:t xml:space="preserve"> One cycle of an alternating current or voltage is one complete set of positive and negative values of the current or voltage.</w:t>
      </w:r>
      <w:r w:rsidR="00057FDB">
        <w:t xml:space="preserve"> </w:t>
      </w:r>
      <w:r w:rsidR="00D01597" w:rsidRPr="00C26A1B">
        <w:t>[3.</w:t>
      </w:r>
      <w:r w:rsidR="001421ED">
        <w:t>40</w:t>
      </w:r>
      <w:r w:rsidR="00D01597" w:rsidRPr="00C26A1B">
        <w:t>]</w:t>
      </w:r>
    </w:p>
    <w:p w:rsidR="00834FE2" w:rsidRPr="00C26A1B" w:rsidRDefault="00834FE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J</w:t>
      </w:r>
    </w:p>
    <w:p w:rsidR="00834FE2" w:rsidRPr="00C26A1B" w:rsidRDefault="00834FE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2" w:name="_Toc425943663"/>
      <w:bookmarkStart w:id="323" w:name="_Toc431203179"/>
      <w:r w:rsidRPr="00146ECA">
        <w:rPr>
          <w:rStyle w:val="Heading3Char"/>
        </w:rPr>
        <w:t>megajoule (MJ).</w:t>
      </w:r>
      <w:bookmarkEnd w:id="322"/>
      <w:bookmarkEnd w:id="323"/>
      <w:r w:rsidRPr="00C26A1B">
        <w:t xml:space="preserve"> – A</w:t>
      </w:r>
      <w:r w:rsidR="008D7FD6" w:rsidRPr="00C26A1B">
        <w:t>n SI</w:t>
      </w:r>
      <w:r w:rsidRPr="00C26A1B">
        <w:t xml:space="preserve"> unit of energy equal to 1</w:t>
      </w:r>
      <w:r w:rsidR="000A4CD6">
        <w:t> </w:t>
      </w:r>
      <w:r w:rsidRPr="00C26A1B">
        <w:t>000</w:t>
      </w:r>
      <w:r w:rsidR="000A4CD6">
        <w:t> </w:t>
      </w:r>
      <w:r w:rsidR="008D7FD6" w:rsidRPr="00C26A1B">
        <w:t>000</w:t>
      </w:r>
      <w:r w:rsidRPr="00C26A1B">
        <w:t xml:space="preserve"> </w:t>
      </w:r>
      <w:r w:rsidR="008D7FD6" w:rsidRPr="00C26A1B">
        <w:t>joules</w:t>
      </w:r>
      <w:r w:rsidR="003F5797">
        <w:t xml:space="preserve"> (J)</w:t>
      </w:r>
      <w:r w:rsidRPr="00C26A1B">
        <w:t>.</w:t>
      </w:r>
      <w:r w:rsidR="00057FDB">
        <w:t xml:space="preserve"> </w:t>
      </w:r>
      <w:r w:rsidRPr="00C26A1B">
        <w:t>[3.</w:t>
      </w:r>
      <w:r w:rsidR="001421ED">
        <w:t>40</w:t>
      </w:r>
      <w:r w:rsidRPr="00C26A1B">
        <w:t>]</w:t>
      </w:r>
    </w:p>
    <w:p w:rsidR="008534F2" w:rsidRPr="00C26A1B" w:rsidRDefault="008534F2"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lastRenderedPageBreak/>
        <w:t>K</w:t>
      </w:r>
    </w:p>
    <w:p w:rsidR="00691D28" w:rsidRPr="00C26A1B" w:rsidRDefault="00DD5AE8"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4" w:name="_Toc425943664"/>
      <w:bookmarkStart w:id="325" w:name="_Toc431203180"/>
      <w:r w:rsidRPr="00146ECA">
        <w:rPr>
          <w:rStyle w:val="Heading3Char"/>
        </w:rPr>
        <w:t>k</w:t>
      </w:r>
      <w:r w:rsidR="00691D28" w:rsidRPr="00146ECA">
        <w:rPr>
          <w:rStyle w:val="Heading3Char"/>
        </w:rPr>
        <w:t>ilowatt (kW).</w:t>
      </w:r>
      <w:bookmarkEnd w:id="324"/>
      <w:bookmarkEnd w:id="325"/>
      <w:r w:rsidR="00691D28" w:rsidRPr="00C26A1B">
        <w:t xml:space="preserve"> </w:t>
      </w:r>
      <w:r w:rsidRPr="00C26A1B">
        <w:t xml:space="preserve">– </w:t>
      </w:r>
      <w:r w:rsidR="00691D28" w:rsidRPr="00C26A1B">
        <w:t>A unit of power equal to 1000 watts</w:t>
      </w:r>
      <w:r w:rsidR="003F5797">
        <w:t xml:space="preserve"> (W)</w:t>
      </w:r>
      <w:r w:rsidR="00D01597" w:rsidRPr="00C26A1B">
        <w:t>.</w:t>
      </w:r>
      <w:r w:rsidR="00057FDB">
        <w:t xml:space="preserve"> </w:t>
      </w:r>
      <w:r w:rsidR="00D01597" w:rsidRPr="00C26A1B">
        <w:t>[3.</w:t>
      </w:r>
      <w:r w:rsidR="001421ED">
        <w:t>40</w:t>
      </w:r>
      <w:r w:rsidR="00D01597" w:rsidRPr="00C26A1B">
        <w:t>]</w:t>
      </w:r>
    </w:p>
    <w:p w:rsidR="00691D28" w:rsidRDefault="0076665D"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6" w:name="_Toc425943665"/>
      <w:bookmarkStart w:id="327" w:name="_Toc431203181"/>
      <w:r w:rsidRPr="00146ECA">
        <w:rPr>
          <w:rStyle w:val="Heading3Char"/>
        </w:rPr>
        <w:t>kilowatt-hour</w:t>
      </w:r>
      <w:r w:rsidR="00691D28" w:rsidRPr="00146ECA">
        <w:rPr>
          <w:rStyle w:val="Heading3Char"/>
        </w:rPr>
        <w:t xml:space="preserve"> (kWh).</w:t>
      </w:r>
      <w:bookmarkEnd w:id="326"/>
      <w:bookmarkEnd w:id="327"/>
      <w:r w:rsidR="00691D28" w:rsidRPr="00C26A1B">
        <w:t xml:space="preserve">  </w:t>
      </w:r>
      <w:r w:rsidR="00DD5AE8" w:rsidRPr="00C26A1B">
        <w:t xml:space="preserve">– A unit of energy equal to </w:t>
      </w:r>
      <w:r w:rsidR="00691D28" w:rsidRPr="00C26A1B">
        <w:t>1000 watthours</w:t>
      </w:r>
      <w:r w:rsidR="003F5797">
        <w:t xml:space="preserve"> (W h)</w:t>
      </w:r>
      <w:r w:rsidR="00D01597" w:rsidRPr="00C26A1B">
        <w:t>.</w:t>
      </w:r>
      <w:r w:rsidR="00057FDB">
        <w:t xml:space="preserve"> </w:t>
      </w:r>
      <w:r w:rsidR="00D01597" w:rsidRPr="00C26A1B">
        <w:t>[3.</w:t>
      </w:r>
      <w:r w:rsidR="001421ED">
        <w:t>40</w:t>
      </w:r>
      <w:r w:rsidR="00D01597" w:rsidRPr="00C26A1B">
        <w:t>]</w:t>
      </w:r>
    </w:p>
    <w:p w:rsidR="008534F2" w:rsidRPr="00C26A1B" w:rsidRDefault="008534F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L</w:t>
      </w:r>
    </w:p>
    <w:p w:rsidR="005F6CA6" w:rsidRPr="00C26A1B" w:rsidRDefault="00BE7CA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8" w:name="_Toc425943666"/>
      <w:bookmarkStart w:id="329" w:name="_Toc431203182"/>
      <w:r w:rsidRPr="00146ECA">
        <w:rPr>
          <w:rStyle w:val="Heading3Char"/>
        </w:rPr>
        <w:t>l</w:t>
      </w:r>
      <w:r w:rsidR="005F6CA6" w:rsidRPr="00146ECA">
        <w:rPr>
          <w:rStyle w:val="Heading3Char"/>
        </w:rPr>
        <w:t>oad, full.</w:t>
      </w:r>
      <w:bookmarkEnd w:id="328"/>
      <w:bookmarkEnd w:id="329"/>
      <w:r w:rsidR="005F6CA6" w:rsidRPr="00146ECA">
        <w:rPr>
          <w:rStyle w:val="Heading3Char"/>
        </w:rPr>
        <w:t xml:space="preserve"> </w:t>
      </w:r>
      <w:r w:rsidR="005F6CA6" w:rsidRPr="00C26A1B">
        <w:t>–</w:t>
      </w:r>
      <w:r w:rsidRPr="00C26A1B">
        <w:t xml:space="preserve"> A test condition with rated voltage, current at 100</w:t>
      </w:r>
      <w:r w:rsidR="00C441E8">
        <w:t> </w:t>
      </w:r>
      <w:r w:rsidRPr="00C26A1B">
        <w:t>% of test amps level, and power factor of 1.0</w:t>
      </w:r>
      <w:r w:rsidR="00D01597" w:rsidRPr="00C26A1B">
        <w:t>.</w:t>
      </w:r>
      <w:r w:rsidR="00057FDB">
        <w:t xml:space="preserve"> </w:t>
      </w:r>
      <w:r w:rsidR="00D01597" w:rsidRPr="00C26A1B">
        <w:t>[3.</w:t>
      </w:r>
      <w:r w:rsidR="001421ED">
        <w:t>40</w:t>
      </w:r>
      <w:r w:rsidR="00D01597" w:rsidRPr="00C26A1B">
        <w:t>]</w:t>
      </w:r>
    </w:p>
    <w:p w:rsidR="00691D28" w:rsidRDefault="00BE7CA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30" w:name="_Toc425943667"/>
      <w:bookmarkStart w:id="331" w:name="_Toc431203183"/>
      <w:r w:rsidRPr="00146ECA">
        <w:rPr>
          <w:rStyle w:val="Heading3Char"/>
        </w:rPr>
        <w:t>l</w:t>
      </w:r>
      <w:r w:rsidR="005F6CA6" w:rsidRPr="00146ECA">
        <w:rPr>
          <w:rStyle w:val="Heading3Char"/>
        </w:rPr>
        <w:t>oad, light.</w:t>
      </w:r>
      <w:bookmarkEnd w:id="330"/>
      <w:bookmarkEnd w:id="331"/>
      <w:r w:rsidR="005F6CA6" w:rsidRPr="00146ECA">
        <w:rPr>
          <w:rStyle w:val="Heading3Char"/>
        </w:rPr>
        <w:t xml:space="preserve"> </w:t>
      </w:r>
      <w:r w:rsidR="005F6CA6" w:rsidRPr="00C26A1B">
        <w:t xml:space="preserve">– </w:t>
      </w:r>
      <w:r w:rsidRPr="00C26A1B">
        <w:t>A test condition with rated voltage, current at 10</w:t>
      </w:r>
      <w:r w:rsidR="00C441E8">
        <w:t> </w:t>
      </w:r>
      <w:r w:rsidRPr="00C26A1B">
        <w:t>% of test amps level, and power factor of 1.0</w:t>
      </w:r>
      <w:r w:rsidR="00D01597" w:rsidRPr="00C26A1B">
        <w:t>.</w:t>
      </w:r>
      <w:r w:rsidR="00057FDB">
        <w:t xml:space="preserve"> </w:t>
      </w:r>
      <w:r w:rsidR="00D01597" w:rsidRPr="00C26A1B">
        <w:t>[3.</w:t>
      </w:r>
      <w:r w:rsidR="001421ED">
        <w:t>40</w:t>
      </w:r>
      <w:r w:rsidR="00D01597" w:rsidRPr="00C26A1B">
        <w:t>]</w:t>
      </w:r>
    </w:p>
    <w:p w:rsidR="008534F2" w:rsidRPr="00C26A1B" w:rsidRDefault="008534F2"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M</w:t>
      </w:r>
    </w:p>
    <w:p w:rsidR="00691D28" w:rsidRPr="00C26A1B" w:rsidRDefault="00BE7CA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32" w:name="_Toc425943668"/>
      <w:bookmarkStart w:id="333" w:name="_Toc431203184"/>
      <w:r w:rsidRPr="00146ECA">
        <w:rPr>
          <w:rStyle w:val="Heading3Char"/>
        </w:rPr>
        <w:t>master m</w:t>
      </w:r>
      <w:r w:rsidR="00691D28" w:rsidRPr="00146ECA">
        <w:rPr>
          <w:rStyle w:val="Heading3Char"/>
        </w:rPr>
        <w:t>eter</w:t>
      </w:r>
      <w:r w:rsidR="009C70F7" w:rsidRPr="00146ECA">
        <w:rPr>
          <w:rStyle w:val="Heading3Char"/>
        </w:rPr>
        <w:t>, electric</w:t>
      </w:r>
      <w:r w:rsidR="00691D28" w:rsidRPr="00146ECA">
        <w:rPr>
          <w:rStyle w:val="Heading3Char"/>
        </w:rPr>
        <w:t>.</w:t>
      </w:r>
      <w:bookmarkEnd w:id="332"/>
      <w:bookmarkEnd w:id="333"/>
      <w:r w:rsidR="00691D28" w:rsidRPr="00146ECA">
        <w:rPr>
          <w:rStyle w:val="Heading3Char"/>
        </w:rPr>
        <w:t xml:space="preserve"> </w:t>
      </w:r>
      <w:r w:rsidRPr="00C26A1B">
        <w:t xml:space="preserve">– </w:t>
      </w:r>
      <w:r w:rsidR="00691D28" w:rsidRPr="00C26A1B">
        <w:t>An electric watthour meter owned, maintained, and used for commercial billing purposes by the serving utility.</w:t>
      </w:r>
      <w:r w:rsidR="009F5BBB">
        <w:t xml:space="preserve"> </w:t>
      </w:r>
      <w:r w:rsidR="00691D28" w:rsidRPr="00C26A1B">
        <w:t xml:space="preserve"> All the electric energy served to a submetered service system is recorded by the master meter</w:t>
      </w:r>
      <w:r w:rsidR="00D01597" w:rsidRPr="00C26A1B">
        <w:t>.</w:t>
      </w:r>
      <w:r w:rsidR="00057FDB">
        <w:t xml:space="preserve"> </w:t>
      </w:r>
      <w:r w:rsidR="00D01597" w:rsidRPr="00C26A1B">
        <w:t>[3.</w:t>
      </w:r>
      <w:r w:rsidR="001421ED">
        <w:t>40</w:t>
      </w:r>
      <w:r w:rsidR="00D01597" w:rsidRPr="00C26A1B">
        <w:t>]</w:t>
      </w:r>
    </w:p>
    <w:p w:rsidR="00691D28" w:rsidRPr="00C26A1B" w:rsidRDefault="00260120" w:rsidP="004F63A5">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334" w:name="_Toc425943669"/>
      <w:bookmarkStart w:id="335" w:name="_Toc431203185"/>
      <w:r w:rsidRPr="00146ECA">
        <w:rPr>
          <w:rStyle w:val="Heading3Char"/>
        </w:rPr>
        <w:t>m</w:t>
      </w:r>
      <w:r w:rsidR="00691D28" w:rsidRPr="00146ECA">
        <w:rPr>
          <w:rStyle w:val="Heading3Char"/>
        </w:rPr>
        <w:t>eter</w:t>
      </w:r>
      <w:r w:rsidR="009C70F7" w:rsidRPr="00146ECA">
        <w:rPr>
          <w:rStyle w:val="Heading3Char"/>
        </w:rPr>
        <w:t>, electricity</w:t>
      </w:r>
      <w:r w:rsidR="00691D28" w:rsidRPr="00146ECA">
        <w:rPr>
          <w:rStyle w:val="Heading3Char"/>
        </w:rPr>
        <w:t>.</w:t>
      </w:r>
      <w:bookmarkEnd w:id="334"/>
      <w:bookmarkEnd w:id="335"/>
      <w:r w:rsidR="00691D28" w:rsidRPr="00146ECA">
        <w:rPr>
          <w:rStyle w:val="Heading3Char"/>
        </w:rPr>
        <w:t xml:space="preserve"> </w:t>
      </w:r>
      <w:r w:rsidRPr="00C26A1B">
        <w:t xml:space="preserve">– </w:t>
      </w:r>
      <w:r w:rsidR="00691D28" w:rsidRPr="00C26A1B">
        <w:t>An electric watthour meter</w:t>
      </w:r>
      <w:r w:rsidR="00D01597" w:rsidRPr="00C26A1B">
        <w:t>.</w:t>
      </w:r>
      <w:r w:rsidR="00057FDB">
        <w:t xml:space="preserve"> </w:t>
      </w:r>
      <w:r w:rsidR="008F6DBB">
        <w:t>[</w:t>
      </w:r>
      <w:r w:rsidR="00D01597" w:rsidRPr="00C26A1B">
        <w:t>3.</w:t>
      </w:r>
      <w:r w:rsidR="001421ED">
        <w:t>40</w:t>
      </w:r>
      <w:r w:rsidR="00D01597" w:rsidRPr="00C26A1B">
        <w:t>]</w:t>
      </w:r>
    </w:p>
    <w:p w:rsidR="003765BA" w:rsidRPr="00F06C8D" w:rsidRDefault="003765BA" w:rsidP="004F63A5">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336" w:name="_Toc425943670"/>
      <w:bookmarkStart w:id="337" w:name="_Toc431203186"/>
      <w:r w:rsidRPr="00146ECA">
        <w:rPr>
          <w:rStyle w:val="Heading3Char"/>
        </w:rPr>
        <w:t>metrological components.</w:t>
      </w:r>
      <w:bookmarkEnd w:id="336"/>
      <w:bookmarkEnd w:id="337"/>
      <w:r w:rsidRPr="00146ECA">
        <w:rPr>
          <w:rStyle w:val="Heading3Char"/>
        </w:rPr>
        <w:t xml:space="preserve"> </w:t>
      </w:r>
      <w:r w:rsidRPr="00F06C8D">
        <w:t xml:space="preserve">– Elements or features of a measurement </w:t>
      </w:r>
      <w:r w:rsidR="000A35C5" w:rsidRPr="00F06C8D">
        <w:t>device</w:t>
      </w:r>
      <w:r w:rsidRPr="00F06C8D">
        <w:t xml:space="preserve"> or system that perform the measurement process or that may affect the final quantity determination or resulting price determinations.  This includes accessories that can affect the validity of transactions based upon the measurement process.  The measurement process includes determination of quantities; the transmission, processing, storage, or other corrections or adjustments of measurement data or values; and the </w:t>
      </w:r>
      <w:r w:rsidR="00343BC5" w:rsidRPr="00F06C8D">
        <w:t>indication</w:t>
      </w:r>
      <w:r w:rsidRPr="00F06C8D">
        <w:t xml:space="preserve"> or recording of measurement values or other derived values such as price or worth or charges</w:t>
      </w:r>
      <w:r w:rsidR="00D01597" w:rsidRPr="00F06C8D">
        <w:t>.</w:t>
      </w:r>
      <w:r w:rsidR="00057FDB">
        <w:t xml:space="preserve"> </w:t>
      </w:r>
      <w:r w:rsidR="00D01597" w:rsidRPr="00F06C8D">
        <w:t>[3.</w:t>
      </w:r>
      <w:r w:rsidR="001421ED" w:rsidRPr="00F06C8D">
        <w:t>40</w:t>
      </w:r>
      <w:r w:rsidR="00D01597" w:rsidRPr="00F06C8D">
        <w:t>]</w:t>
      </w:r>
    </w:p>
    <w:p w:rsidR="008534F2" w:rsidRDefault="008534F2" w:rsidP="004F63A5">
      <w:pPr>
        <w:spacing w:after="240"/>
        <w:jc w:val="center"/>
        <w:rPr>
          <w:b/>
          <w:bCs/>
          <w:sz w:val="24"/>
          <w:szCs w:val="24"/>
        </w:rPr>
      </w:pPr>
      <w:bookmarkStart w:id="338" w:name="_Toc270243214"/>
      <w:bookmarkStart w:id="339" w:name="_Toc270243579"/>
      <w:bookmarkStart w:id="340" w:name="_Toc270245374"/>
      <w:bookmarkStart w:id="341" w:name="_Toc270246196"/>
      <w:bookmarkStart w:id="342" w:name="_Toc270430633"/>
      <w:r w:rsidRPr="00C26A1B">
        <w:rPr>
          <w:b/>
          <w:bCs/>
          <w:sz w:val="24"/>
          <w:szCs w:val="24"/>
        </w:rPr>
        <w:t>N</w:t>
      </w:r>
      <w:bookmarkEnd w:id="338"/>
      <w:bookmarkEnd w:id="339"/>
      <w:bookmarkEnd w:id="340"/>
      <w:bookmarkEnd w:id="341"/>
      <w:bookmarkEnd w:id="342"/>
    </w:p>
    <w:p w:rsidR="00535ED2" w:rsidRPr="00A31480" w:rsidRDefault="00535ED2" w:rsidP="004F63A5">
      <w:pPr>
        <w:spacing w:after="240"/>
        <w:jc w:val="both"/>
      </w:pPr>
      <w:bookmarkStart w:id="343" w:name="_Toc425943671"/>
      <w:bookmarkStart w:id="344" w:name="_Toc431203187"/>
      <w:r w:rsidRPr="00146ECA">
        <w:rPr>
          <w:rStyle w:val="Heading3Char"/>
        </w:rPr>
        <w:t>nationally recognized testing laboratory (</w:t>
      </w:r>
      <w:r w:rsidR="00121EC6" w:rsidRPr="00146ECA">
        <w:rPr>
          <w:rStyle w:val="Heading3Char"/>
        </w:rPr>
        <w:t>N</w:t>
      </w:r>
      <w:r w:rsidRPr="00146ECA">
        <w:rPr>
          <w:rStyle w:val="Heading3Char"/>
        </w:rPr>
        <w:t>R</w:t>
      </w:r>
      <w:r w:rsidR="00121EC6" w:rsidRPr="00146ECA">
        <w:rPr>
          <w:rStyle w:val="Heading3Char"/>
        </w:rPr>
        <w:t>T</w:t>
      </w:r>
      <w:r w:rsidRPr="00146ECA">
        <w:rPr>
          <w:rStyle w:val="Heading3Char"/>
        </w:rPr>
        <w:t>L)</w:t>
      </w:r>
      <w:r w:rsidR="00297C29" w:rsidRPr="00146ECA">
        <w:rPr>
          <w:rStyle w:val="Heading3Char"/>
        </w:rPr>
        <w:t>.</w:t>
      </w:r>
      <w:bookmarkEnd w:id="343"/>
      <w:bookmarkEnd w:id="344"/>
      <w:r w:rsidRPr="000A07ED">
        <w:t xml:space="preserve"> </w:t>
      </w:r>
      <w:r w:rsidRPr="003E09DC">
        <w:t xml:space="preserve">– A laboratory that conducts testing and certification that is recognized by </w:t>
      </w:r>
      <w:r w:rsidR="00083C09">
        <w:t>the Occupational Safety and Health Administration (</w:t>
      </w:r>
      <w:r w:rsidRPr="003E09DC">
        <w:t>OSHA</w:t>
      </w:r>
      <w:r w:rsidR="00083C09">
        <w:t>)</w:t>
      </w:r>
      <w:r w:rsidRPr="003E09DC">
        <w:t>.</w:t>
      </w:r>
      <w:r w:rsidR="00057FDB">
        <w:t xml:space="preserve"> </w:t>
      </w:r>
      <w:r w:rsidRPr="00D03F4C">
        <w:t>[3.</w:t>
      </w:r>
      <w:r w:rsidR="001421ED" w:rsidRPr="00CA2DDC">
        <w:t>40</w:t>
      </w:r>
      <w:r w:rsidRPr="00A31480">
        <w:t xml:space="preserve">] </w:t>
      </w:r>
    </w:p>
    <w:p w:rsidR="001E195E" w:rsidRPr="00C26A1B" w:rsidRDefault="008534F2" w:rsidP="004F63A5">
      <w:pPr>
        <w:tabs>
          <w:tab w:val="left" w:pos="540"/>
          <w:tab w:val="left" w:pos="1620"/>
        </w:tabs>
        <w:spacing w:after="240"/>
        <w:jc w:val="both"/>
      </w:pPr>
      <w:bookmarkStart w:id="345" w:name="_Toc425943672"/>
      <w:bookmarkStart w:id="346" w:name="_Toc431203188"/>
      <w:r w:rsidRPr="00146ECA">
        <w:rPr>
          <w:rStyle w:val="Heading3Char"/>
        </w:rPr>
        <w:t>nonresettable totalizer.</w:t>
      </w:r>
      <w:bookmarkEnd w:id="345"/>
      <w:bookmarkEnd w:id="346"/>
      <w:r w:rsidRPr="00146ECA">
        <w:rPr>
          <w:rStyle w:val="Heading3Char"/>
        </w:rPr>
        <w:t xml:space="preserve"> </w:t>
      </w:r>
      <w:r w:rsidRPr="00C26A1B">
        <w:rPr>
          <w:b/>
          <w:bCs/>
        </w:rPr>
        <w:t>–</w:t>
      </w:r>
      <w:r w:rsidRPr="00C26A1B">
        <w:rPr>
          <w:bCs/>
        </w:rPr>
        <w:t xml:space="preserve"> An element interfaced with the measuring or weighing element that indicates the cumulative registration of the measured quantity wi</w:t>
      </w:r>
      <w:r w:rsidR="00260120" w:rsidRPr="00C26A1B">
        <w:rPr>
          <w:bCs/>
        </w:rPr>
        <w:t>th no means to return to zero</w:t>
      </w:r>
      <w:r w:rsidR="00D01597" w:rsidRPr="00C26A1B">
        <w:rPr>
          <w:bCs/>
        </w:rPr>
        <w:t>.</w:t>
      </w:r>
      <w:r w:rsidR="00057FDB">
        <w:rPr>
          <w:bCs/>
        </w:rPr>
        <w:t xml:space="preserve"> </w:t>
      </w:r>
      <w:r w:rsidR="00D01597" w:rsidRPr="00C26A1B">
        <w:rPr>
          <w:bCs/>
        </w:rPr>
        <w:t>[</w:t>
      </w:r>
      <w:r w:rsidR="009C70F7" w:rsidRPr="00C26A1B">
        <w:rPr>
          <w:bCs/>
        </w:rPr>
        <w:t xml:space="preserve">3.30, 3.37, 3.39, </w:t>
      </w:r>
      <w:r w:rsidR="00D01597" w:rsidRPr="00C26A1B">
        <w:rPr>
          <w:bCs/>
        </w:rPr>
        <w:t>3.</w:t>
      </w:r>
      <w:r w:rsidR="001421ED">
        <w:rPr>
          <w:bCs/>
        </w:rPr>
        <w:t>40</w:t>
      </w:r>
      <w:r w:rsidR="00D01597" w:rsidRPr="00C26A1B">
        <w:rPr>
          <w:bCs/>
        </w:rPr>
        <w:t>]</w:t>
      </w:r>
    </w:p>
    <w:p w:rsidR="008534F2" w:rsidRPr="00C26A1B" w:rsidRDefault="008534F2" w:rsidP="004F63A5">
      <w:pPr>
        <w:spacing w:before="240" w:after="240"/>
        <w:jc w:val="center"/>
        <w:rPr>
          <w:b/>
          <w:sz w:val="24"/>
        </w:rPr>
      </w:pPr>
      <w:r w:rsidRPr="00C26A1B">
        <w:rPr>
          <w:b/>
          <w:sz w:val="24"/>
        </w:rPr>
        <w:t>O</w:t>
      </w:r>
    </w:p>
    <w:p w:rsidR="001B7D8F" w:rsidRDefault="00AC580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47" w:name="_Toc425943673"/>
      <w:bookmarkStart w:id="348" w:name="_Toc431203189"/>
      <w:r w:rsidRPr="00146ECA">
        <w:rPr>
          <w:rStyle w:val="Heading3Char"/>
        </w:rPr>
        <w:t>o</w:t>
      </w:r>
      <w:r w:rsidR="00691D28" w:rsidRPr="00146ECA">
        <w:rPr>
          <w:rStyle w:val="Heading3Char"/>
        </w:rPr>
        <w:t>hm</w:t>
      </w:r>
      <w:r w:rsidR="00AB683A">
        <w:rPr>
          <w:rStyle w:val="Heading3Char"/>
        </w:rPr>
        <w:t xml:space="preserve"> (Ω)</w:t>
      </w:r>
      <w:r w:rsidR="00691D28" w:rsidRPr="00146ECA">
        <w:rPr>
          <w:rStyle w:val="Heading3Char"/>
        </w:rPr>
        <w:t>.</w:t>
      </w:r>
      <w:bookmarkEnd w:id="347"/>
      <w:bookmarkEnd w:id="348"/>
      <w:r w:rsidR="00691D28" w:rsidRPr="00146ECA">
        <w:rPr>
          <w:rStyle w:val="Heading3Char"/>
        </w:rPr>
        <w:t xml:space="preserve"> </w:t>
      </w:r>
      <w:r w:rsidR="00260120" w:rsidRPr="00C26A1B">
        <w:t xml:space="preserve">– </w:t>
      </w:r>
      <w:r w:rsidR="00401581" w:rsidRPr="00C26A1B">
        <w:t>The p</w:t>
      </w:r>
      <w:r w:rsidR="00691D28" w:rsidRPr="00C26A1B">
        <w:t>ractical unit of electric resistance</w:t>
      </w:r>
      <w:r w:rsidR="00401581" w:rsidRPr="00C26A1B">
        <w:t xml:space="preserve"> that</w:t>
      </w:r>
      <w:r w:rsidR="00691D28" w:rsidRPr="00C26A1B">
        <w:t xml:space="preserve"> allows one ampere </w:t>
      </w:r>
      <w:r w:rsidR="00401581" w:rsidRPr="00C26A1B">
        <w:t xml:space="preserve">of current </w:t>
      </w:r>
      <w:r w:rsidR="00691D28" w:rsidRPr="00C26A1B">
        <w:t>to flow when the impressed potential is one volt</w:t>
      </w:r>
      <w:r w:rsidR="00D01597" w:rsidRPr="00C26A1B">
        <w:t>.</w:t>
      </w:r>
      <w:r w:rsidR="00057FDB">
        <w:t xml:space="preserve"> </w:t>
      </w:r>
      <w:r w:rsidR="00D01597" w:rsidRPr="00C26A1B">
        <w:t>[3.</w:t>
      </w:r>
      <w:r w:rsidR="00C26A1B">
        <w:t>40</w:t>
      </w:r>
      <w:r w:rsidR="00D01597" w:rsidRPr="00C26A1B">
        <w:t>]</w:t>
      </w:r>
    </w:p>
    <w:bookmarkEnd w:id="275"/>
    <w:bookmarkEnd w:id="276"/>
    <w:bookmarkEnd w:id="277"/>
    <w:bookmarkEnd w:id="278"/>
    <w:bookmarkEnd w:id="279"/>
    <w:p w:rsidR="007E2C1A" w:rsidRDefault="00257D16" w:rsidP="004F63A5">
      <w:pPr>
        <w:keepNext/>
        <w:spacing w:after="240"/>
        <w:jc w:val="center"/>
        <w:rPr>
          <w:b/>
          <w:sz w:val="24"/>
          <w:szCs w:val="24"/>
        </w:rPr>
      </w:pPr>
      <w:r w:rsidRPr="00C26A1B">
        <w:rPr>
          <w:b/>
          <w:sz w:val="24"/>
          <w:szCs w:val="24"/>
        </w:rPr>
        <w:t>P</w:t>
      </w:r>
    </w:p>
    <w:p w:rsidR="00346EE2" w:rsidRPr="00D03F4C" w:rsidRDefault="00260120" w:rsidP="004F63A5">
      <w:pPr>
        <w:keepNext/>
        <w:spacing w:after="240"/>
      </w:pPr>
      <w:bookmarkStart w:id="349" w:name="_Toc425943674"/>
      <w:bookmarkStart w:id="350" w:name="_Toc431203190"/>
      <w:r w:rsidRPr="00146ECA">
        <w:rPr>
          <w:rStyle w:val="Heading3Char"/>
        </w:rPr>
        <w:t>percent r</w:t>
      </w:r>
      <w:r w:rsidR="00257D16" w:rsidRPr="00146ECA">
        <w:rPr>
          <w:rStyle w:val="Heading3Char"/>
        </w:rPr>
        <w:t>egistration.</w:t>
      </w:r>
      <w:bookmarkEnd w:id="349"/>
      <w:bookmarkEnd w:id="350"/>
      <w:r w:rsidR="00257D16" w:rsidRPr="000A07ED">
        <w:t xml:space="preserve"> </w:t>
      </w:r>
      <w:r w:rsidRPr="003E09DC">
        <w:t xml:space="preserve">– </w:t>
      </w:r>
      <w:r w:rsidR="00257D16" w:rsidRPr="00F96214">
        <w:t>Percent registration is calculated as follows:</w:t>
      </w:r>
    </w:p>
    <w:bookmarkStart w:id="351" w:name="MTBlankEqn"/>
    <w:p w:rsidR="00D01597" w:rsidRPr="00C26A1B" w:rsidRDefault="00E20117" w:rsidP="004C6CC4">
      <w:pPr>
        <w:tabs>
          <w:tab w:val="left" w:pos="0"/>
          <w:tab w:val="left" w:pos="264"/>
          <w:tab w:val="left" w:pos="840"/>
          <w:tab w:val="left" w:pos="1440"/>
          <w:tab w:val="left" w:pos="3600"/>
          <w:tab w:val="left" w:pos="4320"/>
          <w:tab w:val="left" w:pos="5040"/>
          <w:tab w:val="left" w:pos="5760"/>
          <w:tab w:val="left" w:pos="6480"/>
          <w:tab w:val="left" w:pos="7200"/>
          <w:tab w:val="left" w:pos="7920"/>
          <w:tab w:val="left" w:pos="8640"/>
          <w:tab w:val="left" w:pos="9360"/>
        </w:tabs>
        <w:ind w:left="1800"/>
        <w:rPr>
          <w:position w:val="-26"/>
        </w:rPr>
      </w:pPr>
      <w:r w:rsidRPr="00F00B7B">
        <w:rPr>
          <w:position w:val="-30"/>
        </w:rPr>
        <w:object w:dxaOrig="57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34.5pt" o:ole="">
            <v:imagedata r:id="rId8" o:title=""/>
          </v:shape>
          <o:OLEObject Type="Embed" ProgID="Equation.DSMT4" ShapeID="_x0000_i1025" DrawAspect="Content" ObjectID="_1573999606" r:id="rId9"/>
        </w:object>
      </w:r>
      <w:bookmarkEnd w:id="351"/>
      <w:r w:rsidR="00F00B7B">
        <w:rPr>
          <w:position w:val="-26"/>
        </w:rPr>
        <w:t xml:space="preserve"> </w:t>
      </w:r>
    </w:p>
    <w:p w:rsidR="00257D16" w:rsidRPr="00C26A1B" w:rsidRDefault="00D01597"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C26A1B">
        <w:rPr>
          <w:position w:val="-26"/>
        </w:rPr>
        <w:t>[3.</w:t>
      </w:r>
      <w:r w:rsidR="00C26A1B">
        <w:rPr>
          <w:position w:val="-26"/>
        </w:rPr>
        <w:t>40</w:t>
      </w:r>
      <w:r w:rsidRPr="00C26A1B">
        <w:rPr>
          <w:position w:val="-26"/>
        </w:rPr>
        <w:t>]</w:t>
      </w:r>
    </w:p>
    <w:p w:rsidR="004F79C4" w:rsidRDefault="002A5638"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52" w:name="_Toc425943675"/>
      <w:bookmarkStart w:id="353" w:name="_Toc431203191"/>
      <w:r w:rsidRPr="00146ECA">
        <w:rPr>
          <w:rStyle w:val="Heading3Char"/>
        </w:rPr>
        <w:t>power f</w:t>
      </w:r>
      <w:r w:rsidR="00257D16" w:rsidRPr="00146ECA">
        <w:rPr>
          <w:rStyle w:val="Heading3Char"/>
        </w:rPr>
        <w:t>actor.</w:t>
      </w:r>
      <w:bookmarkEnd w:id="352"/>
      <w:bookmarkEnd w:id="353"/>
      <w:r w:rsidR="00257D16" w:rsidRPr="00146ECA">
        <w:rPr>
          <w:rStyle w:val="Heading3Char"/>
        </w:rPr>
        <w:t xml:space="preserve"> </w:t>
      </w:r>
      <w:r w:rsidR="001B0639" w:rsidRPr="00C26A1B">
        <w:t xml:space="preserve">– </w:t>
      </w:r>
      <w:r w:rsidR="00257D16" w:rsidRPr="00C26A1B">
        <w:t>The ratio of the active power to the apparent power</w:t>
      </w:r>
      <w:r w:rsidR="001B0639" w:rsidRPr="00C26A1B">
        <w:t xml:space="preserve"> in an AC circuit</w:t>
      </w:r>
      <w:r w:rsidR="00257D16" w:rsidRPr="00C26A1B">
        <w:t>.</w:t>
      </w:r>
      <w:r w:rsidR="001B0639" w:rsidRPr="00C26A1B">
        <w:t xml:space="preserve">  The power factor is a</w:t>
      </w:r>
      <w:r w:rsidRPr="00C26A1B">
        <w:t xml:space="preserve"> number between 0 and 1 that is equal to 1 when the voltage and current are in phase (load is entirely resistive)</w:t>
      </w:r>
      <w:r w:rsidR="00D01597" w:rsidRPr="00C26A1B">
        <w:t>.</w:t>
      </w:r>
      <w:r w:rsidR="00057FDB">
        <w:t xml:space="preserve"> </w:t>
      </w:r>
      <w:r w:rsidR="00D01597" w:rsidRPr="00C26A1B">
        <w:t>[3.</w:t>
      </w:r>
      <w:r w:rsidR="00C26A1B">
        <w:t>40</w:t>
      </w:r>
      <w:r w:rsidR="00D01597" w:rsidRPr="00C26A1B">
        <w:t>]</w:t>
      </w:r>
    </w:p>
    <w:p w:rsidR="00E9070E" w:rsidRPr="00F06C8D" w:rsidRDefault="00E9070E"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54" w:name="_Toc305490256"/>
      <w:bookmarkStart w:id="355" w:name="_Toc425943676"/>
      <w:bookmarkStart w:id="356" w:name="_Toc431203192"/>
      <w:r w:rsidRPr="00146ECA">
        <w:rPr>
          <w:rStyle w:val="Heading3Char"/>
        </w:rPr>
        <w:lastRenderedPageBreak/>
        <w:t>primary indicating or recording elements.</w:t>
      </w:r>
      <w:bookmarkEnd w:id="354"/>
      <w:bookmarkEnd w:id="355"/>
      <w:bookmarkEnd w:id="356"/>
      <w:r w:rsidRPr="00146ECA">
        <w:rPr>
          <w:rStyle w:val="Heading3Char"/>
        </w:rPr>
        <w:t xml:space="preserve"> </w:t>
      </w:r>
      <w:r w:rsidRPr="00F06C8D">
        <w:rPr>
          <w:b/>
          <w:bCs/>
        </w:rPr>
        <w:t>–</w:t>
      </w:r>
      <w:r w:rsidRPr="00F06C8D">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w:t>
      </w:r>
      <w:r w:rsidR="00503BFB">
        <w:t>,</w:t>
      </w:r>
      <w:r w:rsidRPr="00F06C8D">
        <w:t xml:space="preserve"> or predetermined</w:t>
      </w:r>
      <w:r w:rsidRPr="00F06C8D">
        <w:noBreakHyphen/>
        <w:t>stop mechanism on a meter or the means for producing a running record of successive weighing operations, these elements being supplementary to those that are the determining factors in sales representations of individual deliveries or weights.  (See “indicating element” and “recording element.”)</w:t>
      </w:r>
      <w:r w:rsidR="003B6902">
        <w:t>.</w:t>
      </w:r>
      <w:r w:rsidR="00057FDB">
        <w:t xml:space="preserve"> </w:t>
      </w:r>
      <w:r w:rsidRPr="00F06C8D">
        <w:t>[1.10, 3.</w:t>
      </w:r>
      <w:r w:rsidR="00C26A1B" w:rsidRPr="00F06C8D">
        <w:t>40</w:t>
      </w:r>
      <w:r w:rsidRPr="00F06C8D">
        <w:t>]</w:t>
      </w:r>
    </w:p>
    <w:p w:rsidR="008534F2" w:rsidRPr="00C26A1B" w:rsidRDefault="00257D16" w:rsidP="004F63A5">
      <w:pPr>
        <w:spacing w:after="240"/>
        <w:jc w:val="center"/>
      </w:pPr>
      <w:r w:rsidRPr="00C26A1B">
        <w:rPr>
          <w:rStyle w:val="Strong"/>
          <w:sz w:val="24"/>
          <w:szCs w:val="24"/>
        </w:rPr>
        <w:t>R</w:t>
      </w:r>
    </w:p>
    <w:p w:rsidR="00F06C8D" w:rsidRPr="00AA2E0F" w:rsidRDefault="004F432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57" w:name="_Toc425943677"/>
      <w:bookmarkStart w:id="358" w:name="_Toc431203193"/>
      <w:r w:rsidRPr="00146ECA">
        <w:rPr>
          <w:rStyle w:val="Heading3Char"/>
        </w:rPr>
        <w:t>recorded representation.</w:t>
      </w:r>
      <w:bookmarkEnd w:id="357"/>
      <w:bookmarkEnd w:id="358"/>
      <w:r w:rsidRPr="00AA2E0F">
        <w:t xml:space="preserve"> – The printed, electronically recorded, or other representation that retains a copy of the quantity and any other required information generated by a weighing or measuring device.</w:t>
      </w:r>
      <w:r w:rsidR="00057FDB">
        <w:t xml:space="preserve"> </w:t>
      </w:r>
      <w:r w:rsidRPr="00AA2E0F">
        <w:t>[1.10</w:t>
      </w:r>
      <w:r w:rsidR="00D57C67" w:rsidRPr="00AA2E0F">
        <w:t>, 3.</w:t>
      </w:r>
      <w:r w:rsidR="001421ED" w:rsidRPr="00AA2E0F">
        <w:t>40</w:t>
      </w:r>
      <w:r w:rsidRPr="00AA2E0F">
        <w:t>]</w:t>
      </w:r>
    </w:p>
    <w:p w:rsidR="004F4326" w:rsidRPr="00AA2E0F" w:rsidRDefault="004F432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59" w:name="_Toc425943678"/>
      <w:bookmarkStart w:id="360" w:name="_Toc431203194"/>
      <w:r w:rsidRPr="00CB1970">
        <w:rPr>
          <w:rStyle w:val="Heading3Char"/>
        </w:rPr>
        <w:t>recording element.</w:t>
      </w:r>
      <w:bookmarkEnd w:id="359"/>
      <w:bookmarkEnd w:id="360"/>
      <w:r w:rsidRPr="00AA2E0F">
        <w:rPr>
          <w:b/>
        </w:rPr>
        <w:t xml:space="preserve"> – </w:t>
      </w:r>
      <w:r w:rsidRPr="00AA2E0F">
        <w:t>An element incorporated, c</w:t>
      </w:r>
      <w:r w:rsidR="00045716">
        <w:t>onnected to, or associated with</w:t>
      </w:r>
      <w:r w:rsidRPr="00AA2E0F">
        <w:t xml:space="preserve"> a weighing or measuring device by means of which its performance relative to quantity or money value is permanently recorded in a printed or electronic form</w:t>
      </w:r>
      <w:r w:rsidR="00A6712D" w:rsidRPr="00AA2E0F">
        <w:t>.</w:t>
      </w:r>
      <w:r w:rsidR="00057FDB">
        <w:t xml:space="preserve"> </w:t>
      </w:r>
      <w:r w:rsidR="00A6712D" w:rsidRPr="00AA2E0F">
        <w:t>[1.10</w:t>
      </w:r>
      <w:r w:rsidR="00D57C67" w:rsidRPr="00AA2E0F">
        <w:t>, 3.</w:t>
      </w:r>
      <w:r w:rsidR="00C26A1B" w:rsidRPr="00AA2E0F">
        <w:t>40</w:t>
      </w:r>
      <w:r w:rsidRPr="00AA2E0F">
        <w:t>]</w:t>
      </w:r>
    </w:p>
    <w:p w:rsidR="00D01597" w:rsidRPr="00AA2E0F" w:rsidRDefault="00D01597" w:rsidP="004F63A5">
      <w:pPr>
        <w:keepNext/>
        <w:tabs>
          <w:tab w:val="left" w:pos="270"/>
          <w:tab w:val="left" w:pos="540"/>
          <w:tab w:val="left" w:pos="810"/>
          <w:tab w:val="left" w:pos="1080"/>
          <w:tab w:val="left" w:pos="1350"/>
          <w:tab w:val="left" w:pos="5040"/>
          <w:tab w:val="left" w:pos="5310"/>
          <w:tab w:val="left" w:pos="5580"/>
          <w:tab w:val="left" w:pos="5850"/>
        </w:tabs>
        <w:jc w:val="both"/>
      </w:pPr>
      <w:bookmarkStart w:id="361" w:name="_Toc305490276"/>
      <w:bookmarkStart w:id="362" w:name="_Toc425943679"/>
      <w:bookmarkStart w:id="363" w:name="_Toc431203195"/>
      <w:r w:rsidRPr="00CB1970">
        <w:rPr>
          <w:rStyle w:val="Heading3Char"/>
          <w:rFonts w:eastAsiaTheme="majorEastAsia"/>
        </w:rPr>
        <w:t>remote configuration capability.</w:t>
      </w:r>
      <w:bookmarkEnd w:id="361"/>
      <w:bookmarkEnd w:id="362"/>
      <w:bookmarkEnd w:id="363"/>
      <w:r w:rsidRPr="00AA2E0F">
        <w:t xml:space="preserve"> </w:t>
      </w:r>
      <w:r w:rsidRPr="00AA2E0F">
        <w:rPr>
          <w:b/>
          <w:bCs/>
        </w:rPr>
        <w:t>–</w:t>
      </w:r>
      <w:r w:rsidRPr="00AA2E0F">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057FDB">
        <w:t xml:space="preserve"> </w:t>
      </w:r>
      <w:r w:rsidRPr="00AA2E0F">
        <w:t xml:space="preserve">[2.20, 2.21, 2.24, 3.30, 3.37, </w:t>
      </w:r>
      <w:r w:rsidR="000D7390" w:rsidRPr="00AA2E0F">
        <w:t xml:space="preserve">3.39, </w:t>
      </w:r>
      <w:r w:rsidRPr="00AA2E0F">
        <w:t>3.</w:t>
      </w:r>
      <w:r w:rsidR="00C26A1B" w:rsidRPr="00AA2E0F">
        <w:t>40</w:t>
      </w:r>
      <w:r w:rsidRPr="00AA2E0F">
        <w:t>, 5.56(a)]</w:t>
      </w:r>
    </w:p>
    <w:p w:rsidR="00D01597" w:rsidRPr="00AA2E0F" w:rsidRDefault="00D01597" w:rsidP="004F63A5">
      <w:pPr>
        <w:tabs>
          <w:tab w:val="left" w:pos="5040"/>
          <w:tab w:val="left" w:pos="5310"/>
          <w:tab w:val="left" w:pos="5580"/>
          <w:tab w:val="left" w:pos="5850"/>
        </w:tabs>
        <w:spacing w:before="60" w:after="240"/>
        <w:jc w:val="both"/>
      </w:pPr>
      <w:r w:rsidRPr="00AA2E0F">
        <w:t>(Added 1993)</w:t>
      </w:r>
    </w:p>
    <w:p w:rsidR="00D01597" w:rsidRPr="00AA2E0F" w:rsidRDefault="00D01597" w:rsidP="004F63A5">
      <w:pPr>
        <w:keepNext/>
        <w:tabs>
          <w:tab w:val="left" w:pos="270"/>
          <w:tab w:val="left" w:pos="540"/>
          <w:tab w:val="left" w:pos="810"/>
          <w:tab w:val="left" w:pos="1080"/>
          <w:tab w:val="left" w:pos="1350"/>
          <w:tab w:val="left" w:pos="5040"/>
          <w:tab w:val="left" w:pos="5310"/>
          <w:tab w:val="left" w:pos="5580"/>
          <w:tab w:val="left" w:pos="5850"/>
        </w:tabs>
        <w:spacing w:after="240"/>
        <w:jc w:val="both"/>
      </w:pPr>
      <w:bookmarkStart w:id="364" w:name="_Toc305490279"/>
      <w:bookmarkStart w:id="365" w:name="_Toc425943680"/>
      <w:bookmarkStart w:id="366" w:name="_Toc431203196"/>
      <w:r w:rsidRPr="00CB1970">
        <w:rPr>
          <w:rStyle w:val="Heading3Char"/>
          <w:rFonts w:eastAsiaTheme="majorEastAsia"/>
        </w:rPr>
        <w:t>retail device.</w:t>
      </w:r>
      <w:bookmarkEnd w:id="364"/>
      <w:bookmarkEnd w:id="365"/>
      <w:bookmarkEnd w:id="366"/>
      <w:r w:rsidRPr="00AA2E0F">
        <w:t xml:space="preserve"> </w:t>
      </w:r>
      <w:r w:rsidRPr="00AA2E0F">
        <w:rPr>
          <w:b/>
          <w:bCs/>
        </w:rPr>
        <w:t>–</w:t>
      </w:r>
      <w:r w:rsidRPr="00AA2E0F">
        <w:t xml:space="preserve"> A measuring device primarily used to measure </w:t>
      </w:r>
      <w:r w:rsidR="004378B1" w:rsidRPr="00AA2E0F">
        <w:t xml:space="preserve">electrical energy </w:t>
      </w:r>
      <w:r w:rsidRPr="00AA2E0F">
        <w:t>for the purpose of sale to the end user.</w:t>
      </w:r>
      <w:r w:rsidR="00057FDB">
        <w:t xml:space="preserve"> </w:t>
      </w:r>
      <w:r w:rsidRPr="00AA2E0F">
        <w:t>[3.</w:t>
      </w:r>
      <w:r w:rsidR="00C26A1B" w:rsidRPr="00AA2E0F">
        <w:t>40</w:t>
      </w:r>
      <w:r w:rsidRPr="00AA2E0F">
        <w:t>]</w:t>
      </w:r>
    </w:p>
    <w:p w:rsidR="001D790C" w:rsidRPr="00C26A1B" w:rsidRDefault="001D790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S</w:t>
      </w:r>
    </w:p>
    <w:p w:rsidR="00257D16" w:rsidRPr="00C26A1B" w:rsidRDefault="002E57CA" w:rsidP="004F63A5">
      <w:pPr>
        <w:spacing w:after="240"/>
        <w:jc w:val="both"/>
      </w:pPr>
      <w:bookmarkStart w:id="367" w:name="_Toc425943681"/>
      <w:bookmarkStart w:id="368" w:name="_Toc431203197"/>
      <w:r w:rsidRPr="00CB1970">
        <w:rPr>
          <w:rStyle w:val="Heading3Char"/>
        </w:rPr>
        <w:t>serving u</w:t>
      </w:r>
      <w:r w:rsidR="008534F2" w:rsidRPr="00CB1970">
        <w:rPr>
          <w:rStyle w:val="Heading3Char"/>
        </w:rPr>
        <w:t>tility.</w:t>
      </w:r>
      <w:bookmarkEnd w:id="367"/>
      <w:bookmarkEnd w:id="368"/>
      <w:r w:rsidR="008534F2" w:rsidRPr="00C26A1B">
        <w:t xml:space="preserve"> </w:t>
      </w:r>
      <w:r w:rsidRPr="00C26A1B">
        <w:t xml:space="preserve">– </w:t>
      </w:r>
      <w:r w:rsidR="008534F2" w:rsidRPr="00C26A1B">
        <w:t xml:space="preserve">The utility distribution company that owns </w:t>
      </w:r>
      <w:r w:rsidR="008169DA">
        <w:t>the</w:t>
      </w:r>
      <w:r w:rsidR="008169DA" w:rsidRPr="00C26A1B">
        <w:t xml:space="preserve"> </w:t>
      </w:r>
      <w:r w:rsidR="008534F2" w:rsidRPr="00C26A1B">
        <w:t xml:space="preserve">master meter and sells electric energy to the owner of </w:t>
      </w:r>
      <w:r w:rsidRPr="00C26A1B">
        <w:t>a</w:t>
      </w:r>
      <w:r w:rsidR="008534F2" w:rsidRPr="00C26A1B">
        <w:t xml:space="preserve"> submeter system</w:t>
      </w:r>
      <w:r w:rsidR="00915890" w:rsidRPr="00C26A1B">
        <w:t>.</w:t>
      </w:r>
      <w:r w:rsidR="00971493">
        <w:t xml:space="preserve"> </w:t>
      </w:r>
      <w:r w:rsidR="00915890" w:rsidRPr="00C26A1B">
        <w:t>[3.</w:t>
      </w:r>
      <w:r w:rsidR="00C26A1B">
        <w:t>40</w:t>
      </w:r>
      <w:r w:rsidR="00915890" w:rsidRPr="00C26A1B">
        <w:t>]</w:t>
      </w:r>
      <w:r w:rsidR="008534F2" w:rsidRPr="00C26A1B">
        <w:t xml:space="preserve"> </w:t>
      </w:r>
    </w:p>
    <w:p w:rsidR="00257D16" w:rsidRPr="00C26A1B" w:rsidRDefault="00676B65" w:rsidP="004F63A5">
      <w:pPr>
        <w:spacing w:after="240"/>
        <w:jc w:val="both"/>
        <w:rPr>
          <w:rStyle w:val="Strong"/>
          <w:b w:val="0"/>
        </w:rPr>
      </w:pPr>
      <w:bookmarkStart w:id="369" w:name="_Toc425943682"/>
      <w:bookmarkStart w:id="370" w:name="_Toc431203198"/>
      <w:r w:rsidRPr="00CB1970">
        <w:rPr>
          <w:rStyle w:val="Heading3Char"/>
        </w:rPr>
        <w:t>s</w:t>
      </w:r>
      <w:r w:rsidR="00257D16" w:rsidRPr="00CB1970">
        <w:rPr>
          <w:rStyle w:val="Heading3Char"/>
        </w:rPr>
        <w:t>tarting load.</w:t>
      </w:r>
      <w:bookmarkEnd w:id="369"/>
      <w:bookmarkEnd w:id="370"/>
      <w:r w:rsidR="00257D16" w:rsidRPr="00C26A1B">
        <w:rPr>
          <w:rStyle w:val="Strong"/>
        </w:rPr>
        <w:t xml:space="preserve"> </w:t>
      </w:r>
      <w:r w:rsidRPr="00C26A1B">
        <w:rPr>
          <w:rStyle w:val="Strong"/>
          <w:b w:val="0"/>
        </w:rPr>
        <w:t>–</w:t>
      </w:r>
      <w:r w:rsidR="00257D16" w:rsidRPr="00C26A1B">
        <w:rPr>
          <w:rStyle w:val="Strong"/>
          <w:b w:val="0"/>
        </w:rPr>
        <w:t xml:space="preserve"> </w:t>
      </w:r>
      <w:r w:rsidRPr="00C26A1B">
        <w:rPr>
          <w:rStyle w:val="Strong"/>
          <w:b w:val="0"/>
        </w:rPr>
        <w:t>The minimum load above which the device will i</w:t>
      </w:r>
      <w:r w:rsidR="00C26A1B">
        <w:rPr>
          <w:rStyle w:val="Strong"/>
          <w:b w:val="0"/>
        </w:rPr>
        <w:t>ndicate energy flow continuously.</w:t>
      </w:r>
      <w:r w:rsidR="00971493">
        <w:rPr>
          <w:rStyle w:val="Strong"/>
          <w:b w:val="0"/>
        </w:rPr>
        <w:t xml:space="preserve"> </w:t>
      </w:r>
      <w:r w:rsidR="00915890" w:rsidRPr="00C26A1B">
        <w:rPr>
          <w:rStyle w:val="Strong"/>
          <w:b w:val="0"/>
        </w:rPr>
        <w:t>[3.</w:t>
      </w:r>
      <w:r w:rsidR="00C26A1B">
        <w:rPr>
          <w:rStyle w:val="Strong"/>
          <w:b w:val="0"/>
        </w:rPr>
        <w:t>40</w:t>
      </w:r>
      <w:r w:rsidR="00915890" w:rsidRPr="00C26A1B">
        <w:rPr>
          <w:rStyle w:val="Strong"/>
          <w:b w:val="0"/>
        </w:rPr>
        <w:t>]</w:t>
      </w:r>
    </w:p>
    <w:p w:rsidR="008534F2" w:rsidRPr="00C26A1B" w:rsidRDefault="002E57CA" w:rsidP="004F6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pPr>
      <w:bookmarkStart w:id="371" w:name="_Toc425943683"/>
      <w:bookmarkStart w:id="372" w:name="_Toc431203199"/>
      <w:r w:rsidRPr="00CB1970">
        <w:rPr>
          <w:rStyle w:val="Heading3Char"/>
        </w:rPr>
        <w:t>s</w:t>
      </w:r>
      <w:r w:rsidR="008534F2" w:rsidRPr="00CB1970">
        <w:rPr>
          <w:rStyle w:val="Heading3Char"/>
        </w:rPr>
        <w:t>ubmeter.</w:t>
      </w:r>
      <w:bookmarkEnd w:id="371"/>
      <w:bookmarkEnd w:id="372"/>
      <w:r w:rsidR="008534F2" w:rsidRPr="00C26A1B">
        <w:t xml:space="preserve"> </w:t>
      </w:r>
      <w:r w:rsidRPr="00C26A1B">
        <w:t xml:space="preserve">– </w:t>
      </w:r>
      <w:r w:rsidR="008534F2" w:rsidRPr="00C26A1B">
        <w:t xml:space="preserve">A </w:t>
      </w:r>
      <w:r w:rsidR="00787679" w:rsidRPr="00C26A1B">
        <w:t>system</w:t>
      </w:r>
      <w:r w:rsidR="008534F2" w:rsidRPr="00C26A1B">
        <w:t xml:space="preserve"> furnished, o</w:t>
      </w:r>
      <w:r w:rsidR="00676B65" w:rsidRPr="00C26A1B">
        <w:t>wned, installed, and maintained</w:t>
      </w:r>
      <w:r w:rsidR="008534F2" w:rsidRPr="00C26A1B">
        <w:t xml:space="preserve"> by the customer who is served through a utility owned master meter</w:t>
      </w:r>
      <w:r w:rsidR="00915890" w:rsidRPr="00C26A1B">
        <w:t>.</w:t>
      </w:r>
      <w:r w:rsidR="00057FDB">
        <w:t xml:space="preserve"> </w:t>
      </w:r>
      <w:r w:rsidR="00915890" w:rsidRPr="00C26A1B">
        <w:t>[3.</w:t>
      </w:r>
      <w:r w:rsidR="00C26A1B">
        <w:t>40</w:t>
      </w:r>
      <w:r w:rsidR="00915890" w:rsidRPr="00C26A1B">
        <w:t>]</w:t>
      </w:r>
    </w:p>
    <w:p w:rsidR="001D790C" w:rsidRPr="00C26A1B" w:rsidRDefault="001D790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T</w:t>
      </w:r>
    </w:p>
    <w:p w:rsidR="004E7A90" w:rsidRPr="00C26A1B" w:rsidRDefault="00401581"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73" w:name="_Toc425943684"/>
      <w:bookmarkStart w:id="374" w:name="_Toc431203200"/>
      <w:r w:rsidRPr="00CB1970">
        <w:rPr>
          <w:rStyle w:val="Heading3Char"/>
        </w:rPr>
        <w:t>t</w:t>
      </w:r>
      <w:r w:rsidR="004E7A90" w:rsidRPr="00CB1970">
        <w:rPr>
          <w:rStyle w:val="Heading3Char"/>
        </w:rPr>
        <w:t>est accuracy – in-service.</w:t>
      </w:r>
      <w:bookmarkEnd w:id="373"/>
      <w:bookmarkEnd w:id="374"/>
      <w:r w:rsidR="004E7A90" w:rsidRPr="00C26A1B">
        <w:rPr>
          <w:b/>
        </w:rPr>
        <w:t xml:space="preserve"> –</w:t>
      </w:r>
      <w:r w:rsidR="004E7A90" w:rsidRPr="00C26A1B">
        <w:t xml:space="preserve"> The device accuracy determined by a test made during the period that the </w:t>
      </w:r>
      <w:r w:rsidR="00787679" w:rsidRPr="00C26A1B">
        <w:t>system</w:t>
      </w:r>
      <w:r w:rsidR="004E7A90" w:rsidRPr="00C26A1B">
        <w:t xml:space="preserve"> is in service.  It may be made on the customer’s premises without removing </w:t>
      </w:r>
      <w:r w:rsidR="00665E6E" w:rsidRPr="00C26A1B">
        <w:t>the system</w:t>
      </w:r>
      <w:r w:rsidR="004E7A90" w:rsidRPr="00C26A1B">
        <w:t xml:space="preserve"> from its mounting or by removing the </w:t>
      </w:r>
      <w:r w:rsidR="003D0E09" w:rsidRPr="00C26A1B">
        <w:t>EVSE for</w:t>
      </w:r>
      <w:r w:rsidR="004E7A90" w:rsidRPr="00C26A1B">
        <w:t xml:space="preserve"> testing either on the premises or in a laboratory or shop</w:t>
      </w:r>
      <w:r w:rsidR="00915890" w:rsidRPr="00C26A1B">
        <w:t>.</w:t>
      </w:r>
      <w:r w:rsidR="00057FDB">
        <w:t xml:space="preserve"> </w:t>
      </w:r>
      <w:r w:rsidR="00915890" w:rsidRPr="00C26A1B">
        <w:t>[3.</w:t>
      </w:r>
      <w:r w:rsidR="00C26A1B">
        <w:t>40</w:t>
      </w:r>
      <w:r w:rsidR="00915890" w:rsidRPr="00C26A1B">
        <w:t>]</w:t>
      </w:r>
    </w:p>
    <w:p w:rsidR="008534F2" w:rsidRPr="00C26A1B" w:rsidRDefault="00676B65"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75" w:name="_Toc425943685"/>
      <w:bookmarkStart w:id="376" w:name="_Toc431203201"/>
      <w:r w:rsidRPr="00CB1970">
        <w:rPr>
          <w:rStyle w:val="Heading3Char"/>
        </w:rPr>
        <w:t>test a</w:t>
      </w:r>
      <w:r w:rsidR="008534F2" w:rsidRPr="00CB1970">
        <w:rPr>
          <w:rStyle w:val="Heading3Char"/>
        </w:rPr>
        <w:t>mperes (TA).</w:t>
      </w:r>
      <w:bookmarkEnd w:id="375"/>
      <w:bookmarkEnd w:id="376"/>
      <w:r w:rsidR="008534F2" w:rsidRPr="00C26A1B">
        <w:t xml:space="preserve"> </w:t>
      </w:r>
      <w:r w:rsidRPr="00C26A1B">
        <w:t xml:space="preserve">– </w:t>
      </w:r>
      <w:r w:rsidR="008534F2" w:rsidRPr="00C26A1B">
        <w:t xml:space="preserve">The full load </w:t>
      </w:r>
      <w:r w:rsidR="004E7A90" w:rsidRPr="00C26A1B">
        <w:t>current (</w:t>
      </w:r>
      <w:r w:rsidR="008534F2" w:rsidRPr="00C26A1B">
        <w:t>amperage</w:t>
      </w:r>
      <w:r w:rsidR="004E7A90" w:rsidRPr="00C26A1B">
        <w:t xml:space="preserve">) specified by the </w:t>
      </w:r>
      <w:r w:rsidR="00E23590" w:rsidRPr="00C26A1B">
        <w:t xml:space="preserve">EVSE </w:t>
      </w:r>
      <w:r w:rsidR="004E7A90" w:rsidRPr="00C26A1B">
        <w:t>manufacturer for testing and calibration adjustment</w:t>
      </w:r>
      <w:r w:rsidR="008534F2" w:rsidRPr="00C26A1B">
        <w:t xml:space="preserve">. </w:t>
      </w:r>
      <w:r w:rsidR="00C441E8">
        <w:t xml:space="preserve"> </w:t>
      </w:r>
      <w:r w:rsidR="008534F2" w:rsidRPr="00C26A1B">
        <w:t xml:space="preserve">(Example: </w:t>
      </w:r>
      <w:r w:rsidR="004E64D7">
        <w:t xml:space="preserve"> </w:t>
      </w:r>
      <w:r w:rsidR="008534F2" w:rsidRPr="00C26A1B">
        <w:t>TA</w:t>
      </w:r>
      <w:r w:rsidR="003B6902">
        <w:t> </w:t>
      </w:r>
      <w:r w:rsidR="008534F2" w:rsidRPr="00C26A1B">
        <w:t>30)</w:t>
      </w:r>
      <w:r w:rsidR="003B6902">
        <w:t>.</w:t>
      </w:r>
      <w:r w:rsidR="00057FDB">
        <w:t xml:space="preserve"> </w:t>
      </w:r>
      <w:r w:rsidR="00915890" w:rsidRPr="00C26A1B">
        <w:t>[3.</w:t>
      </w:r>
      <w:r w:rsidR="00C26A1B">
        <w:t>40</w:t>
      </w:r>
      <w:r w:rsidR="00915890" w:rsidRPr="00C26A1B">
        <w:t>]</w:t>
      </w:r>
    </w:p>
    <w:p w:rsidR="008534F2" w:rsidRDefault="00676B65"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77" w:name="_Toc425943686"/>
      <w:bookmarkStart w:id="378" w:name="_Toc431203202"/>
      <w:r w:rsidRPr="00CB1970">
        <w:rPr>
          <w:rStyle w:val="Heading3Char"/>
        </w:rPr>
        <w:t>thermal overload p</w:t>
      </w:r>
      <w:r w:rsidR="008534F2" w:rsidRPr="00CB1970">
        <w:rPr>
          <w:rStyle w:val="Heading3Char"/>
        </w:rPr>
        <w:t>rotector.</w:t>
      </w:r>
      <w:bookmarkEnd w:id="377"/>
      <w:bookmarkEnd w:id="378"/>
      <w:r w:rsidR="008534F2" w:rsidRPr="00C26A1B">
        <w:t xml:space="preserve"> </w:t>
      </w:r>
      <w:r w:rsidRPr="00C26A1B">
        <w:t xml:space="preserve">– </w:t>
      </w:r>
      <w:r w:rsidR="008534F2" w:rsidRPr="00C26A1B">
        <w:t>A circuit breaker or fuse that automatically limits the maximum current in a circuit</w:t>
      </w:r>
      <w:r w:rsidR="00915890" w:rsidRPr="00C26A1B">
        <w:t>.</w:t>
      </w:r>
      <w:r w:rsidR="00057FDB">
        <w:t xml:space="preserve"> </w:t>
      </w:r>
      <w:r w:rsidR="00915890" w:rsidRPr="00C26A1B">
        <w:t>[3.</w:t>
      </w:r>
      <w:r w:rsidR="00C26A1B">
        <w:t>40</w:t>
      </w:r>
      <w:r w:rsidR="00915890" w:rsidRPr="00C26A1B">
        <w:t>]</w:t>
      </w:r>
    </w:p>
    <w:p w:rsidR="00915890" w:rsidRPr="00C26A1B" w:rsidRDefault="00915890" w:rsidP="004F63A5">
      <w:pPr>
        <w:spacing w:after="240"/>
        <w:jc w:val="center"/>
        <w:rPr>
          <w:b/>
          <w:bCs/>
          <w:sz w:val="24"/>
        </w:rPr>
      </w:pPr>
      <w:r w:rsidRPr="00C26A1B">
        <w:rPr>
          <w:b/>
          <w:bCs/>
          <w:sz w:val="24"/>
        </w:rPr>
        <w:t>U</w:t>
      </w:r>
    </w:p>
    <w:p w:rsidR="00915890" w:rsidRPr="00AA2E0F" w:rsidRDefault="00915890" w:rsidP="004F63A5">
      <w:pPr>
        <w:keepNext/>
        <w:tabs>
          <w:tab w:val="left" w:pos="270"/>
          <w:tab w:val="left" w:pos="540"/>
          <w:tab w:val="left" w:pos="810"/>
          <w:tab w:val="left" w:pos="1080"/>
          <w:tab w:val="left" w:pos="1350"/>
          <w:tab w:val="left" w:pos="5040"/>
          <w:tab w:val="left" w:pos="5310"/>
          <w:tab w:val="left" w:pos="5580"/>
          <w:tab w:val="left" w:pos="5850"/>
        </w:tabs>
        <w:jc w:val="both"/>
      </w:pPr>
      <w:bookmarkStart w:id="379" w:name="_Toc305490339"/>
      <w:bookmarkStart w:id="380" w:name="_Toc425943687"/>
      <w:bookmarkStart w:id="381" w:name="_Toc431203203"/>
      <w:r w:rsidRPr="00CB1970">
        <w:rPr>
          <w:rStyle w:val="Heading3Char"/>
          <w:rFonts w:eastAsiaTheme="majorEastAsia"/>
        </w:rPr>
        <w:lastRenderedPageBreak/>
        <w:t>unit price.</w:t>
      </w:r>
      <w:bookmarkEnd w:id="379"/>
      <w:bookmarkEnd w:id="380"/>
      <w:bookmarkEnd w:id="381"/>
      <w:r w:rsidRPr="00AA2E0F">
        <w:t xml:space="preserve"> </w:t>
      </w:r>
      <w:r w:rsidRPr="00AA2E0F">
        <w:rPr>
          <w:b/>
          <w:bCs/>
        </w:rPr>
        <w:t>–</w:t>
      </w:r>
      <w:r w:rsidRPr="00AA2E0F">
        <w:t xml:space="preserve"> The price at which the </w:t>
      </w:r>
      <w:r w:rsidR="004378B1" w:rsidRPr="00AA2E0F">
        <w:t xml:space="preserve">electrical energy </w:t>
      </w:r>
      <w:r w:rsidRPr="00AA2E0F">
        <w:t>is being sold and expressed in whole units of measurement.</w:t>
      </w:r>
      <w:r w:rsidR="00057FDB">
        <w:t xml:space="preserve"> </w:t>
      </w:r>
      <w:r w:rsidRPr="00AA2E0F">
        <w:t>[1.10, 3.30, 3.</w:t>
      </w:r>
      <w:r w:rsidR="00C26A1B" w:rsidRPr="00AA2E0F">
        <w:t>40</w:t>
      </w:r>
      <w:r w:rsidRPr="00AA2E0F">
        <w:t>]</w:t>
      </w:r>
    </w:p>
    <w:p w:rsidR="00915890" w:rsidRPr="00C26A1B" w:rsidRDefault="00915890" w:rsidP="004F63A5">
      <w:pPr>
        <w:tabs>
          <w:tab w:val="left" w:pos="5040"/>
          <w:tab w:val="left" w:pos="5310"/>
          <w:tab w:val="left" w:pos="5580"/>
          <w:tab w:val="left" w:pos="5850"/>
        </w:tabs>
        <w:spacing w:before="60" w:after="240"/>
        <w:jc w:val="both"/>
      </w:pPr>
      <w:r w:rsidRPr="00AA2E0F">
        <w:t>(Added 1992)</w:t>
      </w:r>
    </w:p>
    <w:p w:rsidR="008534F2" w:rsidRPr="00C26A1B" w:rsidRDefault="00257D16" w:rsidP="004F63A5">
      <w:pPr>
        <w:spacing w:after="240"/>
        <w:jc w:val="center"/>
        <w:rPr>
          <w:b/>
          <w:bCs/>
          <w:sz w:val="24"/>
        </w:rPr>
      </w:pPr>
      <w:r w:rsidRPr="00C26A1B">
        <w:rPr>
          <w:b/>
          <w:bCs/>
          <w:sz w:val="24"/>
        </w:rPr>
        <w:t>V</w:t>
      </w:r>
    </w:p>
    <w:p w:rsidR="001A478C" w:rsidRPr="00C26A1B" w:rsidRDefault="001A478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82" w:name="_Toc425943688"/>
      <w:bookmarkStart w:id="383" w:name="_Toc431203204"/>
      <w:r w:rsidRPr="00CB1970">
        <w:rPr>
          <w:rStyle w:val="Heading3Char"/>
        </w:rPr>
        <w:t>vehicle connector</w:t>
      </w:r>
      <w:r w:rsidR="00346EE2" w:rsidRPr="00CB1970">
        <w:rPr>
          <w:rStyle w:val="Heading3Char"/>
        </w:rPr>
        <w:t>.</w:t>
      </w:r>
      <w:bookmarkEnd w:id="382"/>
      <w:bookmarkEnd w:id="383"/>
      <w:r w:rsidRPr="00C26A1B">
        <w:rPr>
          <w:b/>
        </w:rPr>
        <w:t xml:space="preserve"> </w:t>
      </w:r>
      <w:r w:rsidR="00057FDB">
        <w:rPr>
          <w:b/>
        </w:rPr>
        <w:t>–</w:t>
      </w:r>
      <w:r w:rsidRPr="00C26A1B">
        <w:t xml:space="preserve"> A device that by insertion into a vehicle inlet, establishes an electrical connection to the electric vehicle for the purpose of providing power and information exchange, with means for attachment of </w:t>
      </w:r>
      <w:r w:rsidR="00045716">
        <w:t xml:space="preserve">an </w:t>
      </w:r>
      <w:r w:rsidRPr="00C26A1B">
        <w:t>electric vehicle cable</w:t>
      </w:r>
      <w:r w:rsidR="008F6CD6" w:rsidRPr="00C26A1B">
        <w:t>.</w:t>
      </w:r>
      <w:r w:rsidR="008F6CD6">
        <w:t xml:space="preserve">  </w:t>
      </w:r>
      <w:r w:rsidRPr="00C26A1B">
        <w:t>This device is a part of the vehicle coupler.</w:t>
      </w:r>
      <w:r w:rsidR="00057FDB">
        <w:t xml:space="preserve"> </w:t>
      </w:r>
      <w:r w:rsidR="001421ED" w:rsidRPr="00C26A1B">
        <w:rPr>
          <w:bCs/>
        </w:rPr>
        <w:t>[3.</w:t>
      </w:r>
      <w:r w:rsidR="001421ED">
        <w:rPr>
          <w:bCs/>
        </w:rPr>
        <w:t>40</w:t>
      </w:r>
      <w:r w:rsidR="001421ED" w:rsidRPr="00C26A1B">
        <w:rPr>
          <w:bCs/>
        </w:rPr>
        <w:t>]</w:t>
      </w:r>
    </w:p>
    <w:p w:rsidR="001A478C" w:rsidRPr="00C26A1B" w:rsidRDefault="001A478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84" w:name="_Toc425943689"/>
      <w:bookmarkStart w:id="385" w:name="_Toc431203205"/>
      <w:r w:rsidRPr="00CB1970">
        <w:rPr>
          <w:rStyle w:val="Heading3Char"/>
        </w:rPr>
        <w:t>vehicle coupler</w:t>
      </w:r>
      <w:r w:rsidR="00346EE2" w:rsidRPr="00CB1970">
        <w:rPr>
          <w:rStyle w:val="Heading3Char"/>
        </w:rPr>
        <w:t>.</w:t>
      </w:r>
      <w:bookmarkEnd w:id="384"/>
      <w:bookmarkEnd w:id="385"/>
      <w:r w:rsidRPr="00C26A1B">
        <w:rPr>
          <w:b/>
        </w:rPr>
        <w:t xml:space="preserve"> </w:t>
      </w:r>
      <w:r w:rsidR="00057FDB">
        <w:rPr>
          <w:b/>
        </w:rPr>
        <w:t>–</w:t>
      </w:r>
      <w:r w:rsidRPr="00C26A1B">
        <w:t xml:space="preserve"> A means enabling the connection, at will, of an electric vehicle cable to the equipment. </w:t>
      </w:r>
      <w:r w:rsidR="00C441E8">
        <w:t xml:space="preserve"> </w:t>
      </w:r>
      <w:r w:rsidRPr="00C26A1B">
        <w:t>It consists of a vehicle connector and a vehicle inlet.</w:t>
      </w:r>
      <w:r w:rsidR="00057FDB">
        <w:t xml:space="preserve"> </w:t>
      </w:r>
      <w:r w:rsidR="001421ED" w:rsidRPr="00C26A1B">
        <w:rPr>
          <w:bCs/>
        </w:rPr>
        <w:t>[3.</w:t>
      </w:r>
      <w:r w:rsidR="001421ED">
        <w:rPr>
          <w:bCs/>
        </w:rPr>
        <w:t>40</w:t>
      </w:r>
      <w:r w:rsidR="001421ED" w:rsidRPr="00C26A1B">
        <w:rPr>
          <w:bCs/>
        </w:rPr>
        <w:t>]</w:t>
      </w:r>
    </w:p>
    <w:p w:rsidR="001A478C" w:rsidRPr="00C26A1B" w:rsidRDefault="001A478C" w:rsidP="004F63A5">
      <w:pPr>
        <w:pStyle w:val="I-Normal2indent"/>
        <w:ind w:left="0"/>
      </w:pPr>
      <w:bookmarkStart w:id="386" w:name="_Toc431203206"/>
      <w:bookmarkStart w:id="387" w:name="_Toc425943690"/>
      <w:r w:rsidRPr="00255BC7">
        <w:rPr>
          <w:rStyle w:val="Heading3Char"/>
        </w:rPr>
        <w:t>vehicle inlet</w:t>
      </w:r>
      <w:r w:rsidR="00346EE2" w:rsidRPr="00255BC7">
        <w:rPr>
          <w:rStyle w:val="Heading3Char"/>
        </w:rPr>
        <w:t>.</w:t>
      </w:r>
      <w:bookmarkEnd w:id="386"/>
      <w:r w:rsidRPr="00CB1970">
        <w:rPr>
          <w:rStyle w:val="Heading3Char"/>
        </w:rPr>
        <w:t xml:space="preserve"> </w:t>
      </w:r>
      <w:bookmarkEnd w:id="387"/>
      <w:r w:rsidR="00DC14FE" w:rsidRPr="00B22650">
        <w:t>–</w:t>
      </w:r>
      <w:r w:rsidR="00DC14FE" w:rsidRPr="00C26A1B">
        <w:t xml:space="preserve"> </w:t>
      </w:r>
      <w:r w:rsidRPr="00C26A1B">
        <w:t>The part incorporated in, or fixed to the vehicle, which receives power from a vehicle connector.</w:t>
      </w:r>
      <w:r w:rsidR="00057FDB">
        <w:t xml:space="preserve"> </w:t>
      </w:r>
      <w:r w:rsidR="00C26A1B" w:rsidRPr="00C26A1B">
        <w:t>[3.</w:t>
      </w:r>
      <w:r w:rsidR="00C26A1B">
        <w:t>40</w:t>
      </w:r>
      <w:r w:rsidR="00C26A1B" w:rsidRPr="00C26A1B">
        <w:t>]</w:t>
      </w:r>
    </w:p>
    <w:p w:rsidR="008534F2" w:rsidRPr="00C26A1B" w:rsidRDefault="00524B52" w:rsidP="004F63A5">
      <w:pPr>
        <w:spacing w:after="240"/>
        <w:jc w:val="both"/>
        <w:rPr>
          <w:bCs/>
        </w:rPr>
      </w:pPr>
      <w:bookmarkStart w:id="388" w:name="_Toc425943691"/>
      <w:bookmarkStart w:id="389" w:name="_Toc431203207"/>
      <w:r w:rsidRPr="00CB1970">
        <w:rPr>
          <w:rStyle w:val="Heading3Char"/>
        </w:rPr>
        <w:t>v</w:t>
      </w:r>
      <w:r w:rsidR="008534F2" w:rsidRPr="00CB1970">
        <w:rPr>
          <w:rStyle w:val="Heading3Char"/>
        </w:rPr>
        <w:t>olt.</w:t>
      </w:r>
      <w:bookmarkEnd w:id="388"/>
      <w:bookmarkEnd w:id="389"/>
      <w:r w:rsidR="008534F2" w:rsidRPr="00C26A1B">
        <w:rPr>
          <w:bCs/>
        </w:rPr>
        <w:t xml:space="preserve"> </w:t>
      </w:r>
      <w:r w:rsidRPr="00C26A1B">
        <w:rPr>
          <w:bCs/>
        </w:rPr>
        <w:t xml:space="preserve">– </w:t>
      </w:r>
      <w:r w:rsidR="008534F2" w:rsidRPr="00C26A1B">
        <w:rPr>
          <w:bCs/>
        </w:rPr>
        <w:t xml:space="preserve">The practical unit of electromotive force. </w:t>
      </w:r>
      <w:r w:rsidR="00C441E8">
        <w:rPr>
          <w:bCs/>
        </w:rPr>
        <w:t xml:space="preserve"> </w:t>
      </w:r>
      <w:r w:rsidR="008534F2" w:rsidRPr="00C26A1B">
        <w:rPr>
          <w:bCs/>
        </w:rPr>
        <w:t>One volt will cause one ampere to flow when impressed across a resistance of one ohm</w:t>
      </w:r>
      <w:r w:rsidR="00915890" w:rsidRPr="00C26A1B">
        <w:rPr>
          <w:bCs/>
        </w:rPr>
        <w:t>.</w:t>
      </w:r>
      <w:r w:rsidR="004E64D7">
        <w:rPr>
          <w:bCs/>
        </w:rPr>
        <w:t xml:space="preserve"> </w:t>
      </w:r>
      <w:r w:rsidR="00915890" w:rsidRPr="00C26A1B">
        <w:rPr>
          <w:bCs/>
        </w:rPr>
        <w:t>[3.</w:t>
      </w:r>
      <w:r w:rsidR="00C26A1B">
        <w:rPr>
          <w:bCs/>
        </w:rPr>
        <w:t>40</w:t>
      </w:r>
      <w:r w:rsidR="00915890" w:rsidRPr="00C26A1B">
        <w:rPr>
          <w:bCs/>
        </w:rPr>
        <w:t>]</w:t>
      </w:r>
    </w:p>
    <w:p w:rsidR="00257D16" w:rsidRPr="00C26A1B" w:rsidRDefault="00257D16"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W</w:t>
      </w:r>
    </w:p>
    <w:p w:rsidR="008534F2" w:rsidRPr="00C26A1B" w:rsidRDefault="00524B52"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90" w:name="_Toc425943692"/>
      <w:bookmarkStart w:id="391" w:name="_Toc431203208"/>
      <w:r w:rsidRPr="00CB1970">
        <w:rPr>
          <w:rStyle w:val="Heading3Char"/>
        </w:rPr>
        <w:t>w</w:t>
      </w:r>
      <w:r w:rsidR="008534F2" w:rsidRPr="00CB1970">
        <w:rPr>
          <w:rStyle w:val="Heading3Char"/>
        </w:rPr>
        <w:t>att.</w:t>
      </w:r>
      <w:bookmarkEnd w:id="390"/>
      <w:bookmarkEnd w:id="391"/>
      <w:r w:rsidR="008534F2" w:rsidRPr="00C26A1B">
        <w:t xml:space="preserve"> </w:t>
      </w:r>
      <w:r w:rsidRPr="00C26A1B">
        <w:t xml:space="preserve">– </w:t>
      </w:r>
      <w:r w:rsidR="008534F2" w:rsidRPr="00C26A1B">
        <w:t xml:space="preserve">The practical unit of electric power. In an alternating-current </w:t>
      </w:r>
      <w:r w:rsidR="00045716" w:rsidRPr="00C26A1B">
        <w:t xml:space="preserve">(AC) </w:t>
      </w:r>
      <w:r w:rsidR="008534F2" w:rsidRPr="00C26A1B">
        <w:t>circuit</w:t>
      </w:r>
      <w:r w:rsidR="00DC4BC4">
        <w:t>,</w:t>
      </w:r>
      <w:r w:rsidR="008534F2" w:rsidRPr="00C26A1B">
        <w:t xml:space="preserve"> the power in watts is volts times amperes multiplied by the circuit power factor.</w:t>
      </w:r>
      <w:r w:rsidR="004E64D7">
        <w:t xml:space="preserve"> </w:t>
      </w:r>
      <w:r w:rsidR="00915890" w:rsidRPr="00C26A1B">
        <w:t>[3.</w:t>
      </w:r>
      <w:r w:rsidR="00C26A1B">
        <w:t>40</w:t>
      </w:r>
      <w:r w:rsidR="00915890" w:rsidRPr="00C26A1B">
        <w:t>]</w:t>
      </w:r>
    </w:p>
    <w:p w:rsidR="008534F2" w:rsidRPr="00C26A1B" w:rsidRDefault="00524B52" w:rsidP="004F63A5">
      <w:pPr>
        <w:spacing w:after="240"/>
        <w:jc w:val="both"/>
      </w:pPr>
      <w:bookmarkStart w:id="392" w:name="_Toc425943693"/>
      <w:bookmarkStart w:id="393" w:name="_Toc431203209"/>
      <w:r w:rsidRPr="00CB1970">
        <w:rPr>
          <w:rStyle w:val="Heading3Char"/>
        </w:rPr>
        <w:t>w</w:t>
      </w:r>
      <w:r w:rsidR="008534F2" w:rsidRPr="00CB1970">
        <w:rPr>
          <w:rStyle w:val="Heading3Char"/>
        </w:rPr>
        <w:t>atthour (Wh).</w:t>
      </w:r>
      <w:bookmarkEnd w:id="392"/>
      <w:bookmarkEnd w:id="393"/>
      <w:r w:rsidR="008534F2" w:rsidRPr="00C26A1B">
        <w:t xml:space="preserve"> </w:t>
      </w:r>
      <w:r w:rsidRPr="00C26A1B">
        <w:t xml:space="preserve">– </w:t>
      </w:r>
      <w:r w:rsidR="008534F2" w:rsidRPr="00C26A1B">
        <w:t>The pr</w:t>
      </w:r>
      <w:r w:rsidR="00DC4BC4">
        <w:t>actical unit of electric energy that</w:t>
      </w:r>
      <w:r w:rsidR="008534F2" w:rsidRPr="00C26A1B">
        <w:t xml:space="preserve"> is expended in one hour when the average </w:t>
      </w:r>
      <w:r w:rsidR="00DA5B55" w:rsidRPr="00C26A1B">
        <w:t>power consumed</w:t>
      </w:r>
      <w:r w:rsidR="008534F2" w:rsidRPr="00C26A1B">
        <w:t xml:space="preserve"> during the hour is one watt</w:t>
      </w:r>
      <w:r w:rsidR="00915890" w:rsidRPr="00C26A1B">
        <w:t>.</w:t>
      </w:r>
      <w:r w:rsidR="004E64D7">
        <w:t xml:space="preserve"> </w:t>
      </w:r>
      <w:r w:rsidR="00915890" w:rsidRPr="00C26A1B">
        <w:t>[3.</w:t>
      </w:r>
      <w:r w:rsidR="00C26A1B">
        <w:t>40</w:t>
      </w:r>
      <w:r w:rsidR="00915890" w:rsidRPr="00C26A1B">
        <w:t>]</w:t>
      </w:r>
    </w:p>
    <w:p w:rsidR="00D17D80" w:rsidRDefault="00D17D80" w:rsidP="00286839"/>
    <w:p w:rsidR="00555DA2" w:rsidRDefault="00555DA2">
      <w:r>
        <w:br w:type="page"/>
      </w:r>
    </w:p>
    <w:p w:rsidR="00D17D80" w:rsidRDefault="00D17D80"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555DA2">
      <w:pPr>
        <w:jc w:val="center"/>
      </w:pPr>
      <w:r>
        <w:t>THIS PAGE INTENTIONALLY LEFT BLANK</w:t>
      </w:r>
    </w:p>
    <w:p w:rsidR="00D17D80" w:rsidRDefault="00D17D80" w:rsidP="00286839"/>
    <w:p w:rsidR="00D17D80" w:rsidRDefault="00D17D80" w:rsidP="00286839"/>
    <w:p w:rsidR="00CF6A5D" w:rsidRDefault="00CF6A5D"/>
    <w:sectPr w:rsidR="00CF6A5D" w:rsidSect="00C55591">
      <w:headerReference w:type="even" r:id="rId10"/>
      <w:headerReference w:type="default" r:id="rId11"/>
      <w:footerReference w:type="even" r:id="rId12"/>
      <w:footerReference w:type="default" r:id="rId13"/>
      <w:pgSz w:w="12240" w:h="15840" w:code="1"/>
      <w:pgMar w:top="1440" w:right="1440" w:bottom="1440" w:left="1440" w:header="720" w:footer="720" w:gutter="0"/>
      <w:pgNumType w:start="1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06B" w:rsidRDefault="005A606B">
      <w:r>
        <w:separator/>
      </w:r>
    </w:p>
  </w:endnote>
  <w:endnote w:type="continuationSeparator" w:id="0">
    <w:p w:rsidR="005A606B" w:rsidRDefault="005A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06B" w:rsidRDefault="005A606B" w:rsidP="00A57FC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02674A">
      <w:rPr>
        <w:rStyle w:val="PageNumber"/>
        <w:noProof/>
      </w:rPr>
      <w:t>152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06B" w:rsidRDefault="005A606B">
    <w:pPr>
      <w:pStyle w:val="Footer"/>
      <w:jc w:val="center"/>
    </w:pPr>
    <w:r>
      <w:t>3-</w:t>
    </w:r>
    <w:r>
      <w:fldChar w:fldCharType="begin"/>
    </w:r>
    <w:r>
      <w:instrText xml:space="preserve"> PAGE   \* MERGEFORMAT </w:instrText>
    </w:r>
    <w:r>
      <w:fldChar w:fldCharType="separate"/>
    </w:r>
    <w:r w:rsidR="0002674A">
      <w:rPr>
        <w:noProof/>
      </w:rPr>
      <w:t>151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06B" w:rsidRDefault="005A606B">
      <w:r>
        <w:separator/>
      </w:r>
    </w:p>
  </w:footnote>
  <w:footnote w:type="continuationSeparator" w:id="0">
    <w:p w:rsidR="005A606B" w:rsidRDefault="005A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06B" w:rsidRDefault="005A606B" w:rsidP="00057F61">
    <w:pPr>
      <w:pStyle w:val="Header"/>
      <w:tabs>
        <w:tab w:val="clear" w:pos="4320"/>
        <w:tab w:val="clear" w:pos="8640"/>
        <w:tab w:val="right" w:pos="9360"/>
      </w:tabs>
    </w:pPr>
    <w:r>
      <w:t>3.40.  Electric Vehicle Fueling Systems – Tentative Code</w:t>
    </w:r>
    <w:r>
      <w:tab/>
      <w:t>Handbook 44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06B" w:rsidRDefault="005A606B" w:rsidP="00057F61">
    <w:pPr>
      <w:pStyle w:val="Header"/>
      <w:tabs>
        <w:tab w:val="clear" w:pos="4320"/>
        <w:tab w:val="clear" w:pos="8640"/>
        <w:tab w:val="right" w:pos="9360"/>
      </w:tabs>
    </w:pPr>
    <w:r>
      <w:t>Handbook 44 – 2018</w:t>
    </w:r>
    <w:r>
      <w:tab/>
      <w:t>3.40.  Electric Vehicle Fueling Systems –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A73"/>
    <w:multiLevelType w:val="hybridMultilevel"/>
    <w:tmpl w:val="14AC68C6"/>
    <w:lvl w:ilvl="0" w:tplc="FFFFFFFF">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6F196F"/>
    <w:multiLevelType w:val="hybridMultilevel"/>
    <w:tmpl w:val="BCDE0946"/>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A70CD"/>
    <w:multiLevelType w:val="hybridMultilevel"/>
    <w:tmpl w:val="A516B852"/>
    <w:lvl w:ilvl="0" w:tplc="E684FCF4">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DD541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29A56D9"/>
    <w:multiLevelType w:val="hybridMultilevel"/>
    <w:tmpl w:val="78F23A3C"/>
    <w:lvl w:ilvl="0" w:tplc="F314013A">
      <w:start w:val="1"/>
      <w:numFmt w:val="lowerLetter"/>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1F7359"/>
    <w:multiLevelType w:val="hybridMultilevel"/>
    <w:tmpl w:val="C4604358"/>
    <w:lvl w:ilvl="0" w:tplc="FFFFFFFF">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00DD0"/>
    <w:multiLevelType w:val="hybridMultilevel"/>
    <w:tmpl w:val="191A4A70"/>
    <w:lvl w:ilvl="0" w:tplc="FFFFFFFF">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F7F0BF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0686E1C"/>
    <w:multiLevelType w:val="hybridMultilevel"/>
    <w:tmpl w:val="69B47CAE"/>
    <w:lvl w:ilvl="0" w:tplc="79124E1C">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A455909"/>
    <w:multiLevelType w:val="hybridMultilevel"/>
    <w:tmpl w:val="F8883AAA"/>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767298"/>
    <w:multiLevelType w:val="hybridMultilevel"/>
    <w:tmpl w:val="525051B0"/>
    <w:lvl w:ilvl="0" w:tplc="0D86433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E42B0F"/>
    <w:multiLevelType w:val="hybridMultilevel"/>
    <w:tmpl w:val="5AFCF8EA"/>
    <w:lvl w:ilvl="0" w:tplc="378A2DA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2"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7D41CDC"/>
    <w:multiLevelType w:val="singleLevel"/>
    <w:tmpl w:val="9DBCD9A6"/>
    <w:lvl w:ilvl="0">
      <w:start w:val="3"/>
      <w:numFmt w:val="lowerLetter"/>
      <w:lvlText w:val="(%1)"/>
      <w:lvlJc w:val="left"/>
      <w:pPr>
        <w:tabs>
          <w:tab w:val="num" w:pos="810"/>
        </w:tabs>
        <w:ind w:left="810" w:hanging="450"/>
      </w:pPr>
      <w:rPr>
        <w:rFonts w:hint="default"/>
      </w:rPr>
    </w:lvl>
  </w:abstractNum>
  <w:abstractNum w:abstractNumId="24"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5D2054F9"/>
    <w:multiLevelType w:val="hybridMultilevel"/>
    <w:tmpl w:val="E8D612D6"/>
    <w:lvl w:ilvl="0" w:tplc="E70EC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4099E"/>
    <w:multiLevelType w:val="hybridMultilevel"/>
    <w:tmpl w:val="39DE4142"/>
    <w:lvl w:ilvl="0" w:tplc="793C590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8" w15:restartNumberingAfterBreak="0">
    <w:nsid w:val="5E425857"/>
    <w:multiLevelType w:val="hybridMultilevel"/>
    <w:tmpl w:val="5128EE5C"/>
    <w:lvl w:ilvl="0" w:tplc="FFFFFFFF">
      <w:start w:val="1"/>
      <w:numFmt w:val="lowerLetter"/>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C7B5C"/>
    <w:multiLevelType w:val="hybridMultilevel"/>
    <w:tmpl w:val="B71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F04BF"/>
    <w:multiLevelType w:val="hybridMultilevel"/>
    <w:tmpl w:val="92F89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DA2A7F"/>
    <w:multiLevelType w:val="hybridMultilevel"/>
    <w:tmpl w:val="9C48072E"/>
    <w:lvl w:ilvl="0" w:tplc="8AE871DC">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B2C4E93"/>
    <w:multiLevelType w:val="hybridMultilevel"/>
    <w:tmpl w:val="34FADC2E"/>
    <w:lvl w:ilvl="0" w:tplc="FFFFFFFF">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E21160"/>
    <w:multiLevelType w:val="hybridMultilevel"/>
    <w:tmpl w:val="9558B9C6"/>
    <w:lvl w:ilvl="0" w:tplc="1136A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9"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9382862"/>
    <w:multiLevelType w:val="hybridMultilevel"/>
    <w:tmpl w:val="FE883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25"/>
  </w:num>
  <w:num w:numId="3">
    <w:abstractNumId w:val="0"/>
  </w:num>
  <w:num w:numId="4">
    <w:abstractNumId w:val="5"/>
  </w:num>
  <w:num w:numId="5">
    <w:abstractNumId w:val="7"/>
  </w:num>
  <w:num w:numId="6">
    <w:abstractNumId w:val="16"/>
  </w:num>
  <w:num w:numId="7">
    <w:abstractNumId w:val="19"/>
  </w:num>
  <w:num w:numId="8">
    <w:abstractNumId w:val="22"/>
  </w:num>
  <w:num w:numId="9">
    <w:abstractNumId w:val="18"/>
  </w:num>
  <w:num w:numId="10">
    <w:abstractNumId w:val="20"/>
  </w:num>
  <w:num w:numId="11">
    <w:abstractNumId w:val="1"/>
  </w:num>
  <w:num w:numId="12">
    <w:abstractNumId w:val="24"/>
  </w:num>
  <w:num w:numId="13">
    <w:abstractNumId w:val="21"/>
  </w:num>
  <w:num w:numId="14">
    <w:abstractNumId w:val="30"/>
  </w:num>
  <w:num w:numId="15">
    <w:abstractNumId w:val="23"/>
  </w:num>
  <w:num w:numId="16">
    <w:abstractNumId w:val="27"/>
  </w:num>
  <w:num w:numId="17">
    <w:abstractNumId w:val="39"/>
  </w:num>
  <w:num w:numId="18">
    <w:abstractNumId w:val="38"/>
  </w:num>
  <w:num w:numId="19">
    <w:abstractNumId w:val="12"/>
  </w:num>
  <w:num w:numId="20">
    <w:abstractNumId w:val="36"/>
  </w:num>
  <w:num w:numId="21">
    <w:abstractNumId w:val="3"/>
  </w:num>
  <w:num w:numId="22">
    <w:abstractNumId w:val="15"/>
  </w:num>
  <w:num w:numId="23">
    <w:abstractNumId w:val="11"/>
  </w:num>
  <w:num w:numId="24">
    <w:abstractNumId w:val="29"/>
  </w:num>
  <w:num w:numId="25">
    <w:abstractNumId w:val="33"/>
  </w:num>
  <w:num w:numId="26">
    <w:abstractNumId w:val="34"/>
  </w:num>
  <w:num w:numId="27">
    <w:abstractNumId w:val="14"/>
  </w:num>
  <w:num w:numId="28">
    <w:abstractNumId w:val="4"/>
  </w:num>
  <w:num w:numId="29">
    <w:abstractNumId w:val="37"/>
  </w:num>
  <w:num w:numId="30">
    <w:abstractNumId w:val="6"/>
  </w:num>
  <w:num w:numId="31">
    <w:abstractNumId w:val="32"/>
  </w:num>
  <w:num w:numId="32">
    <w:abstractNumId w:val="40"/>
  </w:num>
  <w:num w:numId="33">
    <w:abstractNumId w:val="9"/>
  </w:num>
  <w:num w:numId="34">
    <w:abstractNumId w:val="13"/>
  </w:num>
  <w:num w:numId="35">
    <w:abstractNumId w:val="35"/>
  </w:num>
  <w:num w:numId="36">
    <w:abstractNumId w:val="2"/>
  </w:num>
  <w:num w:numId="37">
    <w:abstractNumId w:val="28"/>
  </w:num>
  <w:num w:numId="38">
    <w:abstractNumId w:val="8"/>
  </w:num>
  <w:num w:numId="39">
    <w:abstractNumId w:val="10"/>
  </w:num>
  <w:num w:numId="40">
    <w:abstractNumId w:val="26"/>
  </w:num>
  <w:num w:numId="4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35"/>
    <w:rsid w:val="00000758"/>
    <w:rsid w:val="00003163"/>
    <w:rsid w:val="00004ED0"/>
    <w:rsid w:val="00006653"/>
    <w:rsid w:val="00007958"/>
    <w:rsid w:val="000119B3"/>
    <w:rsid w:val="0001234C"/>
    <w:rsid w:val="0001392B"/>
    <w:rsid w:val="00016566"/>
    <w:rsid w:val="00017A39"/>
    <w:rsid w:val="00017E5E"/>
    <w:rsid w:val="00023659"/>
    <w:rsid w:val="000260F3"/>
    <w:rsid w:val="0002674A"/>
    <w:rsid w:val="000270E0"/>
    <w:rsid w:val="00027755"/>
    <w:rsid w:val="00030395"/>
    <w:rsid w:val="000308D0"/>
    <w:rsid w:val="00032CE2"/>
    <w:rsid w:val="00032D1B"/>
    <w:rsid w:val="0003333F"/>
    <w:rsid w:val="0003423E"/>
    <w:rsid w:val="00034CD1"/>
    <w:rsid w:val="00041B3E"/>
    <w:rsid w:val="00045716"/>
    <w:rsid w:val="00045F52"/>
    <w:rsid w:val="00047B4B"/>
    <w:rsid w:val="000506A2"/>
    <w:rsid w:val="00054D27"/>
    <w:rsid w:val="000560D9"/>
    <w:rsid w:val="0005622B"/>
    <w:rsid w:val="00057F61"/>
    <w:rsid w:val="00057FDB"/>
    <w:rsid w:val="0006573F"/>
    <w:rsid w:val="00074C05"/>
    <w:rsid w:val="00075E27"/>
    <w:rsid w:val="00083C09"/>
    <w:rsid w:val="000852F5"/>
    <w:rsid w:val="000857CD"/>
    <w:rsid w:val="00090CE1"/>
    <w:rsid w:val="00092AB2"/>
    <w:rsid w:val="00093262"/>
    <w:rsid w:val="00097110"/>
    <w:rsid w:val="000A00A0"/>
    <w:rsid w:val="000A07ED"/>
    <w:rsid w:val="000A35C5"/>
    <w:rsid w:val="000A4CD6"/>
    <w:rsid w:val="000B28CC"/>
    <w:rsid w:val="000B2BA4"/>
    <w:rsid w:val="000B2F23"/>
    <w:rsid w:val="000C063D"/>
    <w:rsid w:val="000C10CD"/>
    <w:rsid w:val="000C2D7B"/>
    <w:rsid w:val="000C638A"/>
    <w:rsid w:val="000D01A9"/>
    <w:rsid w:val="000D2C55"/>
    <w:rsid w:val="000D7390"/>
    <w:rsid w:val="000E5989"/>
    <w:rsid w:val="000E6BA7"/>
    <w:rsid w:val="000F035E"/>
    <w:rsid w:val="000F31A2"/>
    <w:rsid w:val="000F382A"/>
    <w:rsid w:val="000F43D3"/>
    <w:rsid w:val="000F6240"/>
    <w:rsid w:val="000F64AD"/>
    <w:rsid w:val="000F7FAB"/>
    <w:rsid w:val="0010017E"/>
    <w:rsid w:val="00100B22"/>
    <w:rsid w:val="00102F52"/>
    <w:rsid w:val="00104D14"/>
    <w:rsid w:val="00114FDC"/>
    <w:rsid w:val="00115B80"/>
    <w:rsid w:val="0011726D"/>
    <w:rsid w:val="00117529"/>
    <w:rsid w:val="00120B95"/>
    <w:rsid w:val="00121EC6"/>
    <w:rsid w:val="00123A6C"/>
    <w:rsid w:val="001271FF"/>
    <w:rsid w:val="00136CA9"/>
    <w:rsid w:val="001374E5"/>
    <w:rsid w:val="001411D8"/>
    <w:rsid w:val="001421ED"/>
    <w:rsid w:val="00145B03"/>
    <w:rsid w:val="00146ECA"/>
    <w:rsid w:val="001479B8"/>
    <w:rsid w:val="00150526"/>
    <w:rsid w:val="001507B2"/>
    <w:rsid w:val="00153941"/>
    <w:rsid w:val="001567E5"/>
    <w:rsid w:val="00157541"/>
    <w:rsid w:val="00162010"/>
    <w:rsid w:val="00163A39"/>
    <w:rsid w:val="0016688B"/>
    <w:rsid w:val="00166B0F"/>
    <w:rsid w:val="00177501"/>
    <w:rsid w:val="00177517"/>
    <w:rsid w:val="00180391"/>
    <w:rsid w:val="001810CA"/>
    <w:rsid w:val="0018669E"/>
    <w:rsid w:val="00191548"/>
    <w:rsid w:val="00191D9D"/>
    <w:rsid w:val="001942A5"/>
    <w:rsid w:val="0019698B"/>
    <w:rsid w:val="001A0698"/>
    <w:rsid w:val="001A289B"/>
    <w:rsid w:val="001A3AFB"/>
    <w:rsid w:val="001A478C"/>
    <w:rsid w:val="001A73F2"/>
    <w:rsid w:val="001B0639"/>
    <w:rsid w:val="001B3D30"/>
    <w:rsid w:val="001B44C0"/>
    <w:rsid w:val="001B7D8F"/>
    <w:rsid w:val="001C194F"/>
    <w:rsid w:val="001C2B99"/>
    <w:rsid w:val="001C4954"/>
    <w:rsid w:val="001D121A"/>
    <w:rsid w:val="001D69AA"/>
    <w:rsid w:val="001D790C"/>
    <w:rsid w:val="001E195E"/>
    <w:rsid w:val="001E5CB8"/>
    <w:rsid w:val="001E69D9"/>
    <w:rsid w:val="001E74F4"/>
    <w:rsid w:val="001E7CDD"/>
    <w:rsid w:val="001E7FF3"/>
    <w:rsid w:val="001F16CD"/>
    <w:rsid w:val="001F2DEC"/>
    <w:rsid w:val="001F3AB4"/>
    <w:rsid w:val="001F5237"/>
    <w:rsid w:val="001F55D9"/>
    <w:rsid w:val="002008DA"/>
    <w:rsid w:val="00201A9A"/>
    <w:rsid w:val="00202150"/>
    <w:rsid w:val="00202CD6"/>
    <w:rsid w:val="002030FE"/>
    <w:rsid w:val="002135C8"/>
    <w:rsid w:val="00216A6A"/>
    <w:rsid w:val="00221DAD"/>
    <w:rsid w:val="002223DE"/>
    <w:rsid w:val="00225089"/>
    <w:rsid w:val="00226F56"/>
    <w:rsid w:val="002362EB"/>
    <w:rsid w:val="002365B0"/>
    <w:rsid w:val="00242561"/>
    <w:rsid w:val="00244505"/>
    <w:rsid w:val="00244E24"/>
    <w:rsid w:val="002550AC"/>
    <w:rsid w:val="002555CE"/>
    <w:rsid w:val="00255BC7"/>
    <w:rsid w:val="00257D16"/>
    <w:rsid w:val="00257DC8"/>
    <w:rsid w:val="00260120"/>
    <w:rsid w:val="00261E44"/>
    <w:rsid w:val="002708A4"/>
    <w:rsid w:val="00274CF6"/>
    <w:rsid w:val="00276C9E"/>
    <w:rsid w:val="00280463"/>
    <w:rsid w:val="00280879"/>
    <w:rsid w:val="00280F78"/>
    <w:rsid w:val="00281561"/>
    <w:rsid w:val="0028293A"/>
    <w:rsid w:val="00283187"/>
    <w:rsid w:val="00284436"/>
    <w:rsid w:val="00284C9B"/>
    <w:rsid w:val="0028510E"/>
    <w:rsid w:val="00286839"/>
    <w:rsid w:val="00287C9A"/>
    <w:rsid w:val="0029346E"/>
    <w:rsid w:val="002946D6"/>
    <w:rsid w:val="00296BF5"/>
    <w:rsid w:val="00297C29"/>
    <w:rsid w:val="002A229B"/>
    <w:rsid w:val="002A3D88"/>
    <w:rsid w:val="002A55B7"/>
    <w:rsid w:val="002A5638"/>
    <w:rsid w:val="002A7589"/>
    <w:rsid w:val="002B02C6"/>
    <w:rsid w:val="002B227E"/>
    <w:rsid w:val="002B2544"/>
    <w:rsid w:val="002C0B87"/>
    <w:rsid w:val="002C19B4"/>
    <w:rsid w:val="002C39B6"/>
    <w:rsid w:val="002C6D0E"/>
    <w:rsid w:val="002C7647"/>
    <w:rsid w:val="002C7C67"/>
    <w:rsid w:val="002D488F"/>
    <w:rsid w:val="002D7635"/>
    <w:rsid w:val="002E06FC"/>
    <w:rsid w:val="002E4FD2"/>
    <w:rsid w:val="002E57CA"/>
    <w:rsid w:val="002F1330"/>
    <w:rsid w:val="002F22C8"/>
    <w:rsid w:val="002F521C"/>
    <w:rsid w:val="002F568E"/>
    <w:rsid w:val="002F6F67"/>
    <w:rsid w:val="002F76A7"/>
    <w:rsid w:val="00300290"/>
    <w:rsid w:val="00302022"/>
    <w:rsid w:val="00306A6F"/>
    <w:rsid w:val="003107FE"/>
    <w:rsid w:val="00313165"/>
    <w:rsid w:val="0032308D"/>
    <w:rsid w:val="003324F6"/>
    <w:rsid w:val="00336040"/>
    <w:rsid w:val="0034393F"/>
    <w:rsid w:val="00343BC5"/>
    <w:rsid w:val="00345D08"/>
    <w:rsid w:val="00346EE2"/>
    <w:rsid w:val="003517E4"/>
    <w:rsid w:val="00353203"/>
    <w:rsid w:val="00353FF3"/>
    <w:rsid w:val="003559A7"/>
    <w:rsid w:val="00357A71"/>
    <w:rsid w:val="003603C8"/>
    <w:rsid w:val="003621E0"/>
    <w:rsid w:val="00362BAA"/>
    <w:rsid w:val="00365719"/>
    <w:rsid w:val="00366C48"/>
    <w:rsid w:val="00370CCE"/>
    <w:rsid w:val="00371C8F"/>
    <w:rsid w:val="00373BEB"/>
    <w:rsid w:val="003765BA"/>
    <w:rsid w:val="00380B5C"/>
    <w:rsid w:val="003820B0"/>
    <w:rsid w:val="0038449C"/>
    <w:rsid w:val="003850EC"/>
    <w:rsid w:val="003879F6"/>
    <w:rsid w:val="00396F70"/>
    <w:rsid w:val="00397D24"/>
    <w:rsid w:val="003A5089"/>
    <w:rsid w:val="003A6669"/>
    <w:rsid w:val="003A726E"/>
    <w:rsid w:val="003A7853"/>
    <w:rsid w:val="003B010E"/>
    <w:rsid w:val="003B4E13"/>
    <w:rsid w:val="003B6902"/>
    <w:rsid w:val="003B7105"/>
    <w:rsid w:val="003B75C4"/>
    <w:rsid w:val="003C4098"/>
    <w:rsid w:val="003C5EC3"/>
    <w:rsid w:val="003D0561"/>
    <w:rsid w:val="003D0E09"/>
    <w:rsid w:val="003D52D3"/>
    <w:rsid w:val="003D785D"/>
    <w:rsid w:val="003D7AA5"/>
    <w:rsid w:val="003E09DC"/>
    <w:rsid w:val="003E43E5"/>
    <w:rsid w:val="003F02E6"/>
    <w:rsid w:val="003F3579"/>
    <w:rsid w:val="003F3821"/>
    <w:rsid w:val="003F5797"/>
    <w:rsid w:val="003F5CB9"/>
    <w:rsid w:val="003F6A11"/>
    <w:rsid w:val="00401581"/>
    <w:rsid w:val="00403478"/>
    <w:rsid w:val="004129B5"/>
    <w:rsid w:val="0041622D"/>
    <w:rsid w:val="0041676C"/>
    <w:rsid w:val="00416848"/>
    <w:rsid w:val="00416EE3"/>
    <w:rsid w:val="00424395"/>
    <w:rsid w:val="004248BF"/>
    <w:rsid w:val="00427638"/>
    <w:rsid w:val="00430D8C"/>
    <w:rsid w:val="00432B82"/>
    <w:rsid w:val="00436176"/>
    <w:rsid w:val="00436C28"/>
    <w:rsid w:val="00436CBD"/>
    <w:rsid w:val="004378B1"/>
    <w:rsid w:val="00437B41"/>
    <w:rsid w:val="00440588"/>
    <w:rsid w:val="00442204"/>
    <w:rsid w:val="00445F16"/>
    <w:rsid w:val="0045604E"/>
    <w:rsid w:val="00460133"/>
    <w:rsid w:val="004636B1"/>
    <w:rsid w:val="004661BB"/>
    <w:rsid w:val="004703BE"/>
    <w:rsid w:val="00471DAC"/>
    <w:rsid w:val="00475946"/>
    <w:rsid w:val="00477599"/>
    <w:rsid w:val="00480D22"/>
    <w:rsid w:val="00483965"/>
    <w:rsid w:val="00483AD4"/>
    <w:rsid w:val="00483EC6"/>
    <w:rsid w:val="0048470B"/>
    <w:rsid w:val="00485B33"/>
    <w:rsid w:val="00486B30"/>
    <w:rsid w:val="00493353"/>
    <w:rsid w:val="00495ED8"/>
    <w:rsid w:val="004976E6"/>
    <w:rsid w:val="004A47A7"/>
    <w:rsid w:val="004A7BB9"/>
    <w:rsid w:val="004B0485"/>
    <w:rsid w:val="004B17B2"/>
    <w:rsid w:val="004B2151"/>
    <w:rsid w:val="004B265F"/>
    <w:rsid w:val="004B2B70"/>
    <w:rsid w:val="004B38EC"/>
    <w:rsid w:val="004B3A29"/>
    <w:rsid w:val="004C6CC4"/>
    <w:rsid w:val="004D11F9"/>
    <w:rsid w:val="004D1EAC"/>
    <w:rsid w:val="004D2956"/>
    <w:rsid w:val="004E0E44"/>
    <w:rsid w:val="004E5288"/>
    <w:rsid w:val="004E64D7"/>
    <w:rsid w:val="004E7A90"/>
    <w:rsid w:val="004F4326"/>
    <w:rsid w:val="004F63A5"/>
    <w:rsid w:val="004F6E6D"/>
    <w:rsid w:val="004F7238"/>
    <w:rsid w:val="004F79C4"/>
    <w:rsid w:val="00503BFB"/>
    <w:rsid w:val="005078B7"/>
    <w:rsid w:val="00507A66"/>
    <w:rsid w:val="00511F50"/>
    <w:rsid w:val="0051264C"/>
    <w:rsid w:val="00513AAD"/>
    <w:rsid w:val="00515C8C"/>
    <w:rsid w:val="00516EB0"/>
    <w:rsid w:val="00524B52"/>
    <w:rsid w:val="0052521B"/>
    <w:rsid w:val="00530F61"/>
    <w:rsid w:val="00532E07"/>
    <w:rsid w:val="0053513A"/>
    <w:rsid w:val="00535ED2"/>
    <w:rsid w:val="0054442B"/>
    <w:rsid w:val="00545947"/>
    <w:rsid w:val="00546446"/>
    <w:rsid w:val="00554A46"/>
    <w:rsid w:val="00554C37"/>
    <w:rsid w:val="00555DA2"/>
    <w:rsid w:val="00556135"/>
    <w:rsid w:val="00556B49"/>
    <w:rsid w:val="00557161"/>
    <w:rsid w:val="00560547"/>
    <w:rsid w:val="005646B1"/>
    <w:rsid w:val="00564867"/>
    <w:rsid w:val="00567B05"/>
    <w:rsid w:val="0057455D"/>
    <w:rsid w:val="0057528C"/>
    <w:rsid w:val="005773AC"/>
    <w:rsid w:val="00577A45"/>
    <w:rsid w:val="00577E4F"/>
    <w:rsid w:val="005857B6"/>
    <w:rsid w:val="0059099B"/>
    <w:rsid w:val="00591907"/>
    <w:rsid w:val="00592228"/>
    <w:rsid w:val="00597C2E"/>
    <w:rsid w:val="005A212F"/>
    <w:rsid w:val="005A2F52"/>
    <w:rsid w:val="005A606B"/>
    <w:rsid w:val="005B2460"/>
    <w:rsid w:val="005B370D"/>
    <w:rsid w:val="005C04B7"/>
    <w:rsid w:val="005C239E"/>
    <w:rsid w:val="005C3E86"/>
    <w:rsid w:val="005C4A61"/>
    <w:rsid w:val="005C664B"/>
    <w:rsid w:val="005D02D2"/>
    <w:rsid w:val="005D11B1"/>
    <w:rsid w:val="005D12E8"/>
    <w:rsid w:val="005D2BD9"/>
    <w:rsid w:val="005D45E2"/>
    <w:rsid w:val="005E264A"/>
    <w:rsid w:val="005E432B"/>
    <w:rsid w:val="005E6839"/>
    <w:rsid w:val="005E7338"/>
    <w:rsid w:val="005F0BE1"/>
    <w:rsid w:val="005F1152"/>
    <w:rsid w:val="005F115A"/>
    <w:rsid w:val="005F6CA6"/>
    <w:rsid w:val="006004F1"/>
    <w:rsid w:val="00607E45"/>
    <w:rsid w:val="0061270E"/>
    <w:rsid w:val="00613BAF"/>
    <w:rsid w:val="0061795A"/>
    <w:rsid w:val="0062055C"/>
    <w:rsid w:val="006206C8"/>
    <w:rsid w:val="0062089F"/>
    <w:rsid w:val="0062329C"/>
    <w:rsid w:val="00635C53"/>
    <w:rsid w:val="00637BC3"/>
    <w:rsid w:val="00641D85"/>
    <w:rsid w:val="006427B0"/>
    <w:rsid w:val="0064309B"/>
    <w:rsid w:val="00643D9C"/>
    <w:rsid w:val="00643E2F"/>
    <w:rsid w:val="0064415D"/>
    <w:rsid w:val="006517BF"/>
    <w:rsid w:val="006537BF"/>
    <w:rsid w:val="00654584"/>
    <w:rsid w:val="00656DAC"/>
    <w:rsid w:val="006638A0"/>
    <w:rsid w:val="00663DB1"/>
    <w:rsid w:val="00665BCF"/>
    <w:rsid w:val="00665E6E"/>
    <w:rsid w:val="00666789"/>
    <w:rsid w:val="006704E8"/>
    <w:rsid w:val="00670EF2"/>
    <w:rsid w:val="006755CC"/>
    <w:rsid w:val="006764B3"/>
    <w:rsid w:val="00676B65"/>
    <w:rsid w:val="00684614"/>
    <w:rsid w:val="006851B3"/>
    <w:rsid w:val="00686832"/>
    <w:rsid w:val="00687D84"/>
    <w:rsid w:val="00691D28"/>
    <w:rsid w:val="006A051E"/>
    <w:rsid w:val="006A0A2B"/>
    <w:rsid w:val="006A5BF5"/>
    <w:rsid w:val="006A79F5"/>
    <w:rsid w:val="006B07B9"/>
    <w:rsid w:val="006C1FEF"/>
    <w:rsid w:val="006C2451"/>
    <w:rsid w:val="006C5B1F"/>
    <w:rsid w:val="006D2037"/>
    <w:rsid w:val="006D2F24"/>
    <w:rsid w:val="006E0464"/>
    <w:rsid w:val="006E13BD"/>
    <w:rsid w:val="006E6235"/>
    <w:rsid w:val="006E7243"/>
    <w:rsid w:val="006E7F7C"/>
    <w:rsid w:val="006F04CB"/>
    <w:rsid w:val="006F0A1C"/>
    <w:rsid w:val="006F136B"/>
    <w:rsid w:val="006F2709"/>
    <w:rsid w:val="006F3FB9"/>
    <w:rsid w:val="006F49BA"/>
    <w:rsid w:val="006F5245"/>
    <w:rsid w:val="00700E7F"/>
    <w:rsid w:val="0070234C"/>
    <w:rsid w:val="00704494"/>
    <w:rsid w:val="00720000"/>
    <w:rsid w:val="007200F5"/>
    <w:rsid w:val="00721600"/>
    <w:rsid w:val="0072475D"/>
    <w:rsid w:val="0073139D"/>
    <w:rsid w:val="00731612"/>
    <w:rsid w:val="0073184E"/>
    <w:rsid w:val="00733B93"/>
    <w:rsid w:val="0073738D"/>
    <w:rsid w:val="0073756C"/>
    <w:rsid w:val="0074031A"/>
    <w:rsid w:val="007430E6"/>
    <w:rsid w:val="007435F7"/>
    <w:rsid w:val="00755638"/>
    <w:rsid w:val="007557B6"/>
    <w:rsid w:val="007570AB"/>
    <w:rsid w:val="0076079E"/>
    <w:rsid w:val="00762B6F"/>
    <w:rsid w:val="007630C6"/>
    <w:rsid w:val="00765066"/>
    <w:rsid w:val="0076665D"/>
    <w:rsid w:val="007668C9"/>
    <w:rsid w:val="0076735B"/>
    <w:rsid w:val="00770CF3"/>
    <w:rsid w:val="00773D75"/>
    <w:rsid w:val="00775D4A"/>
    <w:rsid w:val="0077708C"/>
    <w:rsid w:val="00777756"/>
    <w:rsid w:val="00781586"/>
    <w:rsid w:val="007850CA"/>
    <w:rsid w:val="0078733B"/>
    <w:rsid w:val="00787679"/>
    <w:rsid w:val="007876CA"/>
    <w:rsid w:val="00790A2E"/>
    <w:rsid w:val="0079548D"/>
    <w:rsid w:val="00796A01"/>
    <w:rsid w:val="007A0A52"/>
    <w:rsid w:val="007A2A0A"/>
    <w:rsid w:val="007A3655"/>
    <w:rsid w:val="007A4DC3"/>
    <w:rsid w:val="007B6B42"/>
    <w:rsid w:val="007C4F80"/>
    <w:rsid w:val="007C4FEC"/>
    <w:rsid w:val="007D1516"/>
    <w:rsid w:val="007D6EC1"/>
    <w:rsid w:val="007E10D1"/>
    <w:rsid w:val="007E1477"/>
    <w:rsid w:val="007E2316"/>
    <w:rsid w:val="007E2C1A"/>
    <w:rsid w:val="007E40D3"/>
    <w:rsid w:val="007E4CD8"/>
    <w:rsid w:val="007E4FA8"/>
    <w:rsid w:val="007F1B58"/>
    <w:rsid w:val="007F78A9"/>
    <w:rsid w:val="00800E9E"/>
    <w:rsid w:val="008024BF"/>
    <w:rsid w:val="00804FEC"/>
    <w:rsid w:val="008053CD"/>
    <w:rsid w:val="00807361"/>
    <w:rsid w:val="00807650"/>
    <w:rsid w:val="00807FA6"/>
    <w:rsid w:val="00810C17"/>
    <w:rsid w:val="00813FAF"/>
    <w:rsid w:val="008148BC"/>
    <w:rsid w:val="008158CE"/>
    <w:rsid w:val="008169DA"/>
    <w:rsid w:val="00817C81"/>
    <w:rsid w:val="0082050F"/>
    <w:rsid w:val="008228D6"/>
    <w:rsid w:val="00823E42"/>
    <w:rsid w:val="00824877"/>
    <w:rsid w:val="00830201"/>
    <w:rsid w:val="00833A84"/>
    <w:rsid w:val="00834FE2"/>
    <w:rsid w:val="008360E0"/>
    <w:rsid w:val="00850369"/>
    <w:rsid w:val="00851325"/>
    <w:rsid w:val="008534F2"/>
    <w:rsid w:val="00857D69"/>
    <w:rsid w:val="00863023"/>
    <w:rsid w:val="00864C1C"/>
    <w:rsid w:val="00866717"/>
    <w:rsid w:val="00867BB3"/>
    <w:rsid w:val="00870905"/>
    <w:rsid w:val="00870B32"/>
    <w:rsid w:val="008729D0"/>
    <w:rsid w:val="00874870"/>
    <w:rsid w:val="00874BA8"/>
    <w:rsid w:val="00883C78"/>
    <w:rsid w:val="00887436"/>
    <w:rsid w:val="00891E29"/>
    <w:rsid w:val="0089563F"/>
    <w:rsid w:val="00895871"/>
    <w:rsid w:val="008963ED"/>
    <w:rsid w:val="008A0865"/>
    <w:rsid w:val="008A0F16"/>
    <w:rsid w:val="008A228B"/>
    <w:rsid w:val="008B0861"/>
    <w:rsid w:val="008C1A2A"/>
    <w:rsid w:val="008C1CA2"/>
    <w:rsid w:val="008C1D47"/>
    <w:rsid w:val="008D000C"/>
    <w:rsid w:val="008D32C8"/>
    <w:rsid w:val="008D7FD6"/>
    <w:rsid w:val="008E6354"/>
    <w:rsid w:val="008F6CD6"/>
    <w:rsid w:val="008F6DBB"/>
    <w:rsid w:val="009018E0"/>
    <w:rsid w:val="00901DB0"/>
    <w:rsid w:val="00903C81"/>
    <w:rsid w:val="0090424C"/>
    <w:rsid w:val="00904A65"/>
    <w:rsid w:val="00904E80"/>
    <w:rsid w:val="0090714E"/>
    <w:rsid w:val="009124D5"/>
    <w:rsid w:val="00915774"/>
    <w:rsid w:val="00915890"/>
    <w:rsid w:val="00916AF9"/>
    <w:rsid w:val="00917004"/>
    <w:rsid w:val="00924C3C"/>
    <w:rsid w:val="00924E7A"/>
    <w:rsid w:val="00927E6C"/>
    <w:rsid w:val="0093223B"/>
    <w:rsid w:val="00933D24"/>
    <w:rsid w:val="00936B57"/>
    <w:rsid w:val="009455AF"/>
    <w:rsid w:val="00951C16"/>
    <w:rsid w:val="00952E09"/>
    <w:rsid w:val="009543A5"/>
    <w:rsid w:val="00954DD5"/>
    <w:rsid w:val="00956524"/>
    <w:rsid w:val="0095695D"/>
    <w:rsid w:val="00956D73"/>
    <w:rsid w:val="0095762A"/>
    <w:rsid w:val="00962537"/>
    <w:rsid w:val="00965331"/>
    <w:rsid w:val="00967864"/>
    <w:rsid w:val="00967C3D"/>
    <w:rsid w:val="009707A3"/>
    <w:rsid w:val="0097121D"/>
    <w:rsid w:val="0097132A"/>
    <w:rsid w:val="00971493"/>
    <w:rsid w:val="00971A96"/>
    <w:rsid w:val="00974055"/>
    <w:rsid w:val="00975D15"/>
    <w:rsid w:val="009810E0"/>
    <w:rsid w:val="00983D26"/>
    <w:rsid w:val="00986119"/>
    <w:rsid w:val="00986C51"/>
    <w:rsid w:val="00986CAD"/>
    <w:rsid w:val="00990EF2"/>
    <w:rsid w:val="00996532"/>
    <w:rsid w:val="009A27D4"/>
    <w:rsid w:val="009A3E43"/>
    <w:rsid w:val="009B14C8"/>
    <w:rsid w:val="009C1982"/>
    <w:rsid w:val="009C3427"/>
    <w:rsid w:val="009C6FC6"/>
    <w:rsid w:val="009C70F7"/>
    <w:rsid w:val="009D2439"/>
    <w:rsid w:val="009D7B36"/>
    <w:rsid w:val="009E0ACF"/>
    <w:rsid w:val="009E1572"/>
    <w:rsid w:val="009E2FD4"/>
    <w:rsid w:val="009E4D3C"/>
    <w:rsid w:val="009E5459"/>
    <w:rsid w:val="009F00D9"/>
    <w:rsid w:val="009F01A9"/>
    <w:rsid w:val="009F1679"/>
    <w:rsid w:val="009F3672"/>
    <w:rsid w:val="009F5011"/>
    <w:rsid w:val="009F5BBB"/>
    <w:rsid w:val="009F75B0"/>
    <w:rsid w:val="00A00DD2"/>
    <w:rsid w:val="00A01EB2"/>
    <w:rsid w:val="00A020FC"/>
    <w:rsid w:val="00A04705"/>
    <w:rsid w:val="00A04802"/>
    <w:rsid w:val="00A06581"/>
    <w:rsid w:val="00A15111"/>
    <w:rsid w:val="00A23E2D"/>
    <w:rsid w:val="00A245F5"/>
    <w:rsid w:val="00A31480"/>
    <w:rsid w:val="00A344BF"/>
    <w:rsid w:val="00A34D01"/>
    <w:rsid w:val="00A35AC7"/>
    <w:rsid w:val="00A360B0"/>
    <w:rsid w:val="00A36F5A"/>
    <w:rsid w:val="00A370F4"/>
    <w:rsid w:val="00A439BD"/>
    <w:rsid w:val="00A460DE"/>
    <w:rsid w:val="00A47A52"/>
    <w:rsid w:val="00A508A9"/>
    <w:rsid w:val="00A56E96"/>
    <w:rsid w:val="00A57FC9"/>
    <w:rsid w:val="00A61251"/>
    <w:rsid w:val="00A61339"/>
    <w:rsid w:val="00A63559"/>
    <w:rsid w:val="00A6498C"/>
    <w:rsid w:val="00A65A96"/>
    <w:rsid w:val="00A65B0D"/>
    <w:rsid w:val="00A6712D"/>
    <w:rsid w:val="00A714BB"/>
    <w:rsid w:val="00A71A7C"/>
    <w:rsid w:val="00A72EC4"/>
    <w:rsid w:val="00A73A90"/>
    <w:rsid w:val="00A74CB8"/>
    <w:rsid w:val="00A810D5"/>
    <w:rsid w:val="00A8524E"/>
    <w:rsid w:val="00A8527E"/>
    <w:rsid w:val="00A8571A"/>
    <w:rsid w:val="00A910DB"/>
    <w:rsid w:val="00A91623"/>
    <w:rsid w:val="00A946B5"/>
    <w:rsid w:val="00A9577A"/>
    <w:rsid w:val="00A95917"/>
    <w:rsid w:val="00A96F1D"/>
    <w:rsid w:val="00A97E66"/>
    <w:rsid w:val="00AA2E0F"/>
    <w:rsid w:val="00AA3516"/>
    <w:rsid w:val="00AA445D"/>
    <w:rsid w:val="00AA58B4"/>
    <w:rsid w:val="00AA58FB"/>
    <w:rsid w:val="00AA5D97"/>
    <w:rsid w:val="00AB0162"/>
    <w:rsid w:val="00AB3836"/>
    <w:rsid w:val="00AB463B"/>
    <w:rsid w:val="00AB683A"/>
    <w:rsid w:val="00AB7DA8"/>
    <w:rsid w:val="00AC4035"/>
    <w:rsid w:val="00AC4B54"/>
    <w:rsid w:val="00AC5806"/>
    <w:rsid w:val="00AD1E93"/>
    <w:rsid w:val="00AD5F15"/>
    <w:rsid w:val="00AF07FD"/>
    <w:rsid w:val="00AF28A7"/>
    <w:rsid w:val="00AF3CDD"/>
    <w:rsid w:val="00AF485F"/>
    <w:rsid w:val="00AF4EC5"/>
    <w:rsid w:val="00AF5D1C"/>
    <w:rsid w:val="00B060AB"/>
    <w:rsid w:val="00B063ED"/>
    <w:rsid w:val="00B0796A"/>
    <w:rsid w:val="00B12820"/>
    <w:rsid w:val="00B12DFF"/>
    <w:rsid w:val="00B16186"/>
    <w:rsid w:val="00B208D3"/>
    <w:rsid w:val="00B22650"/>
    <w:rsid w:val="00B22A4D"/>
    <w:rsid w:val="00B235CF"/>
    <w:rsid w:val="00B24FC1"/>
    <w:rsid w:val="00B27EC5"/>
    <w:rsid w:val="00B32953"/>
    <w:rsid w:val="00B34B1E"/>
    <w:rsid w:val="00B356CF"/>
    <w:rsid w:val="00B36EA6"/>
    <w:rsid w:val="00B37877"/>
    <w:rsid w:val="00B37A0B"/>
    <w:rsid w:val="00B403BA"/>
    <w:rsid w:val="00B40407"/>
    <w:rsid w:val="00B458FB"/>
    <w:rsid w:val="00B47E35"/>
    <w:rsid w:val="00B510B3"/>
    <w:rsid w:val="00B5189A"/>
    <w:rsid w:val="00B62A70"/>
    <w:rsid w:val="00B641EF"/>
    <w:rsid w:val="00B643B2"/>
    <w:rsid w:val="00B648CD"/>
    <w:rsid w:val="00B64CCC"/>
    <w:rsid w:val="00B65DCF"/>
    <w:rsid w:val="00B723D8"/>
    <w:rsid w:val="00B831FF"/>
    <w:rsid w:val="00B86D96"/>
    <w:rsid w:val="00B925F2"/>
    <w:rsid w:val="00BA4405"/>
    <w:rsid w:val="00BA7D58"/>
    <w:rsid w:val="00BB2BF9"/>
    <w:rsid w:val="00BB733E"/>
    <w:rsid w:val="00BC1F79"/>
    <w:rsid w:val="00BC225E"/>
    <w:rsid w:val="00BC2915"/>
    <w:rsid w:val="00BC4820"/>
    <w:rsid w:val="00BC5BCC"/>
    <w:rsid w:val="00BC64CB"/>
    <w:rsid w:val="00BC6B22"/>
    <w:rsid w:val="00BC7895"/>
    <w:rsid w:val="00BD04A6"/>
    <w:rsid w:val="00BD34A3"/>
    <w:rsid w:val="00BD402F"/>
    <w:rsid w:val="00BD4536"/>
    <w:rsid w:val="00BD53F0"/>
    <w:rsid w:val="00BD7551"/>
    <w:rsid w:val="00BD76AD"/>
    <w:rsid w:val="00BD7A1E"/>
    <w:rsid w:val="00BE15D9"/>
    <w:rsid w:val="00BE18EB"/>
    <w:rsid w:val="00BE766B"/>
    <w:rsid w:val="00BE7CA6"/>
    <w:rsid w:val="00BF3F35"/>
    <w:rsid w:val="00BF4165"/>
    <w:rsid w:val="00BF6903"/>
    <w:rsid w:val="00C011A5"/>
    <w:rsid w:val="00C05256"/>
    <w:rsid w:val="00C05E5E"/>
    <w:rsid w:val="00C06E14"/>
    <w:rsid w:val="00C07204"/>
    <w:rsid w:val="00C078EE"/>
    <w:rsid w:val="00C12800"/>
    <w:rsid w:val="00C20E43"/>
    <w:rsid w:val="00C215C4"/>
    <w:rsid w:val="00C23DC8"/>
    <w:rsid w:val="00C254E6"/>
    <w:rsid w:val="00C25919"/>
    <w:rsid w:val="00C25F78"/>
    <w:rsid w:val="00C26A1B"/>
    <w:rsid w:val="00C26B15"/>
    <w:rsid w:val="00C27F01"/>
    <w:rsid w:val="00C3700E"/>
    <w:rsid w:val="00C370DD"/>
    <w:rsid w:val="00C441E8"/>
    <w:rsid w:val="00C47AA3"/>
    <w:rsid w:val="00C525C7"/>
    <w:rsid w:val="00C532CE"/>
    <w:rsid w:val="00C54406"/>
    <w:rsid w:val="00C54B55"/>
    <w:rsid w:val="00C55591"/>
    <w:rsid w:val="00C566CA"/>
    <w:rsid w:val="00C60F4D"/>
    <w:rsid w:val="00C638C8"/>
    <w:rsid w:val="00C65F72"/>
    <w:rsid w:val="00C67C51"/>
    <w:rsid w:val="00C71E99"/>
    <w:rsid w:val="00C76241"/>
    <w:rsid w:val="00C822A3"/>
    <w:rsid w:val="00C85232"/>
    <w:rsid w:val="00C97348"/>
    <w:rsid w:val="00CA066B"/>
    <w:rsid w:val="00CA2DDC"/>
    <w:rsid w:val="00CA33ED"/>
    <w:rsid w:val="00CA342C"/>
    <w:rsid w:val="00CA5929"/>
    <w:rsid w:val="00CA6871"/>
    <w:rsid w:val="00CA7A91"/>
    <w:rsid w:val="00CB1970"/>
    <w:rsid w:val="00CB23EB"/>
    <w:rsid w:val="00CC74D6"/>
    <w:rsid w:val="00CC7AF1"/>
    <w:rsid w:val="00CD1ABD"/>
    <w:rsid w:val="00CD1C33"/>
    <w:rsid w:val="00CD21EA"/>
    <w:rsid w:val="00CD7212"/>
    <w:rsid w:val="00CE24A9"/>
    <w:rsid w:val="00CE2D71"/>
    <w:rsid w:val="00CE2EA0"/>
    <w:rsid w:val="00CE5262"/>
    <w:rsid w:val="00CE74EC"/>
    <w:rsid w:val="00CF0E72"/>
    <w:rsid w:val="00CF2502"/>
    <w:rsid w:val="00CF5C50"/>
    <w:rsid w:val="00CF6A5D"/>
    <w:rsid w:val="00CF7A62"/>
    <w:rsid w:val="00D010D8"/>
    <w:rsid w:val="00D01597"/>
    <w:rsid w:val="00D03F4C"/>
    <w:rsid w:val="00D14CBC"/>
    <w:rsid w:val="00D14CBD"/>
    <w:rsid w:val="00D17895"/>
    <w:rsid w:val="00D17C80"/>
    <w:rsid w:val="00D17D80"/>
    <w:rsid w:val="00D2411D"/>
    <w:rsid w:val="00D24210"/>
    <w:rsid w:val="00D24B1D"/>
    <w:rsid w:val="00D25183"/>
    <w:rsid w:val="00D339CF"/>
    <w:rsid w:val="00D36F6C"/>
    <w:rsid w:val="00D37B16"/>
    <w:rsid w:val="00D416DB"/>
    <w:rsid w:val="00D431BC"/>
    <w:rsid w:val="00D4527A"/>
    <w:rsid w:val="00D50036"/>
    <w:rsid w:val="00D550EF"/>
    <w:rsid w:val="00D55278"/>
    <w:rsid w:val="00D55397"/>
    <w:rsid w:val="00D55616"/>
    <w:rsid w:val="00D57BD0"/>
    <w:rsid w:val="00D57C67"/>
    <w:rsid w:val="00D61ACB"/>
    <w:rsid w:val="00D70042"/>
    <w:rsid w:val="00D72309"/>
    <w:rsid w:val="00D72D2A"/>
    <w:rsid w:val="00D739FE"/>
    <w:rsid w:val="00D76B81"/>
    <w:rsid w:val="00D80DF7"/>
    <w:rsid w:val="00D81C3D"/>
    <w:rsid w:val="00D94B69"/>
    <w:rsid w:val="00D96FD9"/>
    <w:rsid w:val="00D97730"/>
    <w:rsid w:val="00DA0FA6"/>
    <w:rsid w:val="00DA1029"/>
    <w:rsid w:val="00DA1484"/>
    <w:rsid w:val="00DA1F9B"/>
    <w:rsid w:val="00DA2F04"/>
    <w:rsid w:val="00DA55CF"/>
    <w:rsid w:val="00DA5B55"/>
    <w:rsid w:val="00DB0B1F"/>
    <w:rsid w:val="00DB28F4"/>
    <w:rsid w:val="00DB2DF3"/>
    <w:rsid w:val="00DB65CF"/>
    <w:rsid w:val="00DB70F5"/>
    <w:rsid w:val="00DB7BB1"/>
    <w:rsid w:val="00DB7E65"/>
    <w:rsid w:val="00DC0986"/>
    <w:rsid w:val="00DC14FE"/>
    <w:rsid w:val="00DC203A"/>
    <w:rsid w:val="00DC4BC4"/>
    <w:rsid w:val="00DD0D95"/>
    <w:rsid w:val="00DD54C6"/>
    <w:rsid w:val="00DD5AE8"/>
    <w:rsid w:val="00DD5FC5"/>
    <w:rsid w:val="00DE0CF9"/>
    <w:rsid w:val="00DE0EC8"/>
    <w:rsid w:val="00DE1E9F"/>
    <w:rsid w:val="00DE2DA3"/>
    <w:rsid w:val="00DE373A"/>
    <w:rsid w:val="00DE5E22"/>
    <w:rsid w:val="00E02083"/>
    <w:rsid w:val="00E03157"/>
    <w:rsid w:val="00E0663C"/>
    <w:rsid w:val="00E108B9"/>
    <w:rsid w:val="00E14F02"/>
    <w:rsid w:val="00E162EC"/>
    <w:rsid w:val="00E20117"/>
    <w:rsid w:val="00E23590"/>
    <w:rsid w:val="00E260FC"/>
    <w:rsid w:val="00E27CEC"/>
    <w:rsid w:val="00E30963"/>
    <w:rsid w:val="00E33C3E"/>
    <w:rsid w:val="00E34DE9"/>
    <w:rsid w:val="00E35F16"/>
    <w:rsid w:val="00E37FC3"/>
    <w:rsid w:val="00E43747"/>
    <w:rsid w:val="00E43DEF"/>
    <w:rsid w:val="00E45CC4"/>
    <w:rsid w:val="00E46DCA"/>
    <w:rsid w:val="00E51B85"/>
    <w:rsid w:val="00E566AE"/>
    <w:rsid w:val="00E6190B"/>
    <w:rsid w:val="00E620E9"/>
    <w:rsid w:val="00E62E60"/>
    <w:rsid w:val="00E64265"/>
    <w:rsid w:val="00E71E6F"/>
    <w:rsid w:val="00E73388"/>
    <w:rsid w:val="00E73AEE"/>
    <w:rsid w:val="00E809DB"/>
    <w:rsid w:val="00E82FA3"/>
    <w:rsid w:val="00E85242"/>
    <w:rsid w:val="00E8703A"/>
    <w:rsid w:val="00E8735C"/>
    <w:rsid w:val="00E87EB5"/>
    <w:rsid w:val="00E9070E"/>
    <w:rsid w:val="00E93740"/>
    <w:rsid w:val="00E93B42"/>
    <w:rsid w:val="00E97F8A"/>
    <w:rsid w:val="00EA065A"/>
    <w:rsid w:val="00EA2895"/>
    <w:rsid w:val="00EA38EB"/>
    <w:rsid w:val="00EA5FFC"/>
    <w:rsid w:val="00EA6965"/>
    <w:rsid w:val="00EB4B3C"/>
    <w:rsid w:val="00EB5907"/>
    <w:rsid w:val="00EB657A"/>
    <w:rsid w:val="00EC031E"/>
    <w:rsid w:val="00EC14B7"/>
    <w:rsid w:val="00EC3489"/>
    <w:rsid w:val="00EC57A2"/>
    <w:rsid w:val="00EC635C"/>
    <w:rsid w:val="00EC6EBA"/>
    <w:rsid w:val="00ED3D5D"/>
    <w:rsid w:val="00ED4833"/>
    <w:rsid w:val="00ED5E0E"/>
    <w:rsid w:val="00ED6713"/>
    <w:rsid w:val="00EE1AC9"/>
    <w:rsid w:val="00EE3A52"/>
    <w:rsid w:val="00EF27E8"/>
    <w:rsid w:val="00EF5B44"/>
    <w:rsid w:val="00EF68BF"/>
    <w:rsid w:val="00EF7162"/>
    <w:rsid w:val="00F00B7B"/>
    <w:rsid w:val="00F06C8D"/>
    <w:rsid w:val="00F1154E"/>
    <w:rsid w:val="00F11DD1"/>
    <w:rsid w:val="00F13404"/>
    <w:rsid w:val="00F138CE"/>
    <w:rsid w:val="00F2488A"/>
    <w:rsid w:val="00F26D8C"/>
    <w:rsid w:val="00F32039"/>
    <w:rsid w:val="00F36BE9"/>
    <w:rsid w:val="00F3719C"/>
    <w:rsid w:val="00F445E9"/>
    <w:rsid w:val="00F47B39"/>
    <w:rsid w:val="00F52408"/>
    <w:rsid w:val="00F5380F"/>
    <w:rsid w:val="00F55A7F"/>
    <w:rsid w:val="00F56021"/>
    <w:rsid w:val="00F565F5"/>
    <w:rsid w:val="00F6258B"/>
    <w:rsid w:val="00F64730"/>
    <w:rsid w:val="00F66C9D"/>
    <w:rsid w:val="00F70CBB"/>
    <w:rsid w:val="00F72B0D"/>
    <w:rsid w:val="00F736E6"/>
    <w:rsid w:val="00F74A55"/>
    <w:rsid w:val="00F7613E"/>
    <w:rsid w:val="00F76806"/>
    <w:rsid w:val="00F80263"/>
    <w:rsid w:val="00F84ABC"/>
    <w:rsid w:val="00F85DCC"/>
    <w:rsid w:val="00F92E1F"/>
    <w:rsid w:val="00F94019"/>
    <w:rsid w:val="00F94F75"/>
    <w:rsid w:val="00F95B11"/>
    <w:rsid w:val="00F96214"/>
    <w:rsid w:val="00FA47D4"/>
    <w:rsid w:val="00FA6875"/>
    <w:rsid w:val="00FA7B91"/>
    <w:rsid w:val="00FB4BBB"/>
    <w:rsid w:val="00FB50D6"/>
    <w:rsid w:val="00FC2A15"/>
    <w:rsid w:val="00FC6CA2"/>
    <w:rsid w:val="00FC7A06"/>
    <w:rsid w:val="00FD4DE6"/>
    <w:rsid w:val="00FE483F"/>
    <w:rsid w:val="00FE63FF"/>
    <w:rsid w:val="00FF3115"/>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ED62A56C-D514-4991-8877-BB303237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7F61"/>
  </w:style>
  <w:style w:type="paragraph" w:styleId="Heading1">
    <w:name w:val="heading 1"/>
    <w:basedOn w:val="Normal"/>
    <w:next w:val="Normal"/>
    <w:link w:val="Heading1Char"/>
    <w:uiPriority w:val="99"/>
    <w:qFormat/>
    <w:rsid w:val="005C04B7"/>
    <w:pPr>
      <w:keepNext/>
      <w:jc w:val="center"/>
      <w:outlineLvl w:val="0"/>
    </w:pPr>
    <w:rPr>
      <w:b/>
      <w:bCs/>
      <w:sz w:val="28"/>
      <w:szCs w:val="24"/>
    </w:rPr>
  </w:style>
  <w:style w:type="paragraph" w:styleId="Heading2">
    <w:name w:val="heading 2"/>
    <w:basedOn w:val="Normal"/>
    <w:next w:val="Normal"/>
    <w:link w:val="Heading2Char"/>
    <w:uiPriority w:val="99"/>
    <w:qFormat/>
    <w:rsid w:val="006755CC"/>
    <w:pPr>
      <w:keepNext/>
      <w:spacing w:before="360" w:after="360"/>
      <w:jc w:val="center"/>
      <w:outlineLvl w:val="1"/>
    </w:pPr>
    <w:rPr>
      <w:b/>
      <w:bCs/>
      <w:sz w:val="24"/>
    </w:rPr>
  </w:style>
  <w:style w:type="paragraph" w:styleId="Heading3">
    <w:name w:val="heading 3"/>
    <w:basedOn w:val="Normal"/>
    <w:next w:val="Normal"/>
    <w:link w:val="Heading3Char"/>
    <w:uiPriority w:val="99"/>
    <w:qFormat/>
    <w:rsid w:val="005C04B7"/>
    <w:pPr>
      <w:keepNext/>
      <w:jc w:val="both"/>
      <w:outlineLvl w:val="2"/>
    </w:pPr>
    <w:rPr>
      <w:b/>
      <w:bCs/>
      <w:szCs w:val="24"/>
    </w:rPr>
  </w:style>
  <w:style w:type="paragraph" w:styleId="Heading4">
    <w:name w:val="heading 4"/>
    <w:basedOn w:val="Normal"/>
    <w:next w:val="Normal"/>
    <w:link w:val="Heading4Char"/>
    <w:uiPriority w:val="99"/>
    <w:qFormat/>
    <w:rsid w:val="005C04B7"/>
    <w:pPr>
      <w:keepNext/>
      <w:ind w:left="360"/>
      <w:jc w:val="both"/>
      <w:outlineLvl w:val="3"/>
    </w:pPr>
    <w:rPr>
      <w:b/>
      <w:bCs/>
      <w:szCs w:val="28"/>
    </w:rPr>
  </w:style>
  <w:style w:type="paragraph" w:styleId="Heading5">
    <w:name w:val="heading 5"/>
    <w:basedOn w:val="Normal"/>
    <w:next w:val="Normal"/>
    <w:link w:val="Heading5Char"/>
    <w:uiPriority w:val="99"/>
    <w:qFormat/>
    <w:rsid w:val="007E4FA8"/>
    <w:pPr>
      <w:keepNext/>
      <w:tabs>
        <w:tab w:val="left" w:pos="1620"/>
      </w:tabs>
      <w:ind w:left="720"/>
      <w:jc w:val="both"/>
      <w:outlineLvl w:val="4"/>
    </w:pPr>
    <w:rPr>
      <w:b/>
    </w:rPr>
  </w:style>
  <w:style w:type="paragraph" w:styleId="Heading6">
    <w:name w:val="heading 6"/>
    <w:basedOn w:val="Normal"/>
    <w:next w:val="Normal"/>
    <w:link w:val="Heading6Char"/>
    <w:uiPriority w:val="99"/>
    <w:qFormat/>
    <w:rsid w:val="00B34B1E"/>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B34B1E"/>
    <w:pPr>
      <w:numPr>
        <w:ilvl w:val="6"/>
        <w:numId w:val="18"/>
      </w:numPr>
      <w:spacing w:before="240" w:after="60"/>
      <w:outlineLvl w:val="6"/>
    </w:pPr>
    <w:rPr>
      <w:sz w:val="24"/>
      <w:szCs w:val="24"/>
    </w:rPr>
  </w:style>
  <w:style w:type="paragraph" w:styleId="Heading8">
    <w:name w:val="heading 8"/>
    <w:basedOn w:val="Normal"/>
    <w:next w:val="Normal"/>
    <w:link w:val="Heading8Char"/>
    <w:uiPriority w:val="99"/>
    <w:qFormat/>
    <w:rsid w:val="00B34B1E"/>
    <w:pPr>
      <w:numPr>
        <w:ilvl w:val="7"/>
        <w:numId w:val="18"/>
      </w:numPr>
      <w:spacing w:before="240" w:after="60"/>
      <w:outlineLvl w:val="7"/>
    </w:pPr>
    <w:rPr>
      <w:i/>
      <w:iCs/>
      <w:sz w:val="24"/>
      <w:szCs w:val="24"/>
    </w:rPr>
  </w:style>
  <w:style w:type="paragraph" w:styleId="Heading9">
    <w:name w:val="heading 9"/>
    <w:basedOn w:val="Normal"/>
    <w:next w:val="Normal"/>
    <w:link w:val="Heading9Char"/>
    <w:uiPriority w:val="99"/>
    <w:qFormat/>
    <w:rsid w:val="00B34B1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A212F"/>
    <w:rPr>
      <w:b/>
      <w:bCs/>
      <w:szCs w:val="24"/>
      <w:lang w:val="en-US" w:eastAsia="en-US" w:bidi="ar-SA"/>
    </w:rPr>
  </w:style>
  <w:style w:type="character" w:customStyle="1" w:styleId="Heading4Char">
    <w:name w:val="Heading 4 Char"/>
    <w:basedOn w:val="DefaultParagraphFont"/>
    <w:link w:val="Heading4"/>
    <w:uiPriority w:val="99"/>
    <w:rsid w:val="005A212F"/>
    <w:rPr>
      <w:b/>
      <w:bCs/>
      <w:szCs w:val="28"/>
      <w:lang w:val="en-US" w:eastAsia="en-US" w:bidi="ar-SA"/>
    </w:rPr>
  </w:style>
  <w:style w:type="paragraph" w:styleId="Header">
    <w:name w:val="header"/>
    <w:basedOn w:val="Normal"/>
    <w:link w:val="HeaderChar"/>
    <w:uiPriority w:val="99"/>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uiPriority w:val="99"/>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link w:val="BodyTextIndentChar"/>
    <w:uiPriority w:val="99"/>
    <w:rsid w:val="005C04B7"/>
    <w:pPr>
      <w:ind w:left="1080"/>
      <w:jc w:val="both"/>
    </w:pPr>
  </w:style>
  <w:style w:type="paragraph" w:styleId="BodyText">
    <w:name w:val="Body Text"/>
    <w:basedOn w:val="Normal"/>
    <w:link w:val="BodyTextChar"/>
    <w:uiPriority w:val="99"/>
    <w:rsid w:val="005C04B7"/>
    <w:pPr>
      <w:spacing w:after="120"/>
    </w:pPr>
  </w:style>
  <w:style w:type="character" w:styleId="Hyperlink">
    <w:name w:val="Hyperlink"/>
    <w:basedOn w:val="DefaultParagraphFont"/>
    <w:uiPriority w:val="99"/>
    <w:rsid w:val="006F2709"/>
    <w:rPr>
      <w:color w:val="auto"/>
      <w:u w:val="none"/>
    </w:rPr>
  </w:style>
  <w:style w:type="paragraph" w:styleId="TOC1">
    <w:name w:val="toc 1"/>
    <w:basedOn w:val="Normal"/>
    <w:next w:val="Normal"/>
    <w:autoRedefine/>
    <w:uiPriority w:val="39"/>
    <w:rsid w:val="002C19B4"/>
    <w:pPr>
      <w:tabs>
        <w:tab w:val="right" w:leader="dot" w:pos="9350"/>
      </w:tabs>
      <w:spacing w:after="120"/>
    </w:pPr>
    <w:rPr>
      <w:b/>
      <w:sz w:val="24"/>
    </w:rPr>
  </w:style>
  <w:style w:type="paragraph" w:styleId="TOC2">
    <w:name w:val="toc 2"/>
    <w:basedOn w:val="Normal"/>
    <w:next w:val="Normal"/>
    <w:autoRedefine/>
    <w:uiPriority w:val="39"/>
    <w:rsid w:val="001E74F4"/>
    <w:pPr>
      <w:tabs>
        <w:tab w:val="right" w:leader="dot" w:pos="9350"/>
      </w:tabs>
      <w:spacing w:before="60" w:after="60"/>
      <w:ind w:left="547" w:hanging="547"/>
    </w:pPr>
    <w:rPr>
      <w:b/>
    </w:rPr>
  </w:style>
  <w:style w:type="paragraph" w:styleId="TOC3">
    <w:name w:val="toc 3"/>
    <w:basedOn w:val="Normal"/>
    <w:next w:val="Normal"/>
    <w:uiPriority w:val="39"/>
    <w:rsid w:val="00F96214"/>
    <w:pPr>
      <w:tabs>
        <w:tab w:val="left" w:pos="1267"/>
        <w:tab w:val="right" w:leader="dot" w:pos="9360"/>
      </w:tabs>
      <w:spacing w:before="60" w:after="100"/>
      <w:ind w:left="1094" w:hanging="547"/>
    </w:pPr>
  </w:style>
  <w:style w:type="paragraph" w:styleId="TOC4">
    <w:name w:val="toc 4"/>
    <w:basedOn w:val="Normal"/>
    <w:next w:val="Normal"/>
    <w:uiPriority w:val="39"/>
    <w:rsid w:val="00F96214"/>
    <w:pPr>
      <w:tabs>
        <w:tab w:val="left" w:pos="1800"/>
        <w:tab w:val="right" w:leader="dot" w:pos="9360"/>
      </w:tabs>
      <w:spacing w:before="60" w:after="100"/>
      <w:ind w:left="1800" w:hanging="720"/>
    </w:pPr>
  </w:style>
  <w:style w:type="paragraph" w:styleId="BalloonText">
    <w:name w:val="Balloon Text"/>
    <w:basedOn w:val="Normal"/>
    <w:link w:val="BalloonTextChar"/>
    <w:uiPriority w:val="99"/>
    <w:rsid w:val="0090424C"/>
    <w:rPr>
      <w:rFonts w:ascii="Tahoma" w:hAnsi="Tahoma" w:cs="Tahoma"/>
      <w:sz w:val="16"/>
      <w:szCs w:val="16"/>
    </w:rPr>
  </w:style>
  <w:style w:type="character" w:customStyle="1" w:styleId="BalloonTextChar">
    <w:name w:val="Balloon Text Char"/>
    <w:basedOn w:val="DefaultParagraphFont"/>
    <w:link w:val="BalloonText"/>
    <w:uiPriority w:val="99"/>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807650"/>
    <w:pPr>
      <w:spacing w:after="100" w:line="276" w:lineRule="auto"/>
      <w:ind w:left="880"/>
    </w:pPr>
    <w:rPr>
      <w:rFonts w:eastAsiaTheme="minorEastAsia" w:cstheme="minorBidi"/>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rsid w:val="00B34B1E"/>
    <w:pPr>
      <w:spacing w:after="120" w:line="480" w:lineRule="auto"/>
      <w:ind w:left="360"/>
    </w:pPr>
  </w:style>
  <w:style w:type="character" w:customStyle="1" w:styleId="BodyTextIndent2Char">
    <w:name w:val="Body Text Indent 2 Char"/>
    <w:basedOn w:val="DefaultParagraphFont"/>
    <w:link w:val="BodyTextIndent2"/>
    <w:uiPriority w:val="99"/>
    <w:rsid w:val="00B34B1E"/>
  </w:style>
  <w:style w:type="paragraph" w:styleId="BodyTextIndent3">
    <w:name w:val="Body Text Indent 3"/>
    <w:basedOn w:val="Normal"/>
    <w:link w:val="BodyTextIndent3Char"/>
    <w:uiPriority w:val="99"/>
    <w:rsid w:val="00B34B1E"/>
    <w:pPr>
      <w:spacing w:after="120"/>
      <w:ind w:left="360"/>
    </w:pPr>
    <w:rPr>
      <w:sz w:val="16"/>
      <w:szCs w:val="16"/>
    </w:rPr>
  </w:style>
  <w:style w:type="character" w:customStyle="1" w:styleId="BodyTextIndent3Char">
    <w:name w:val="Body Text Indent 3 Char"/>
    <w:basedOn w:val="DefaultParagraphFont"/>
    <w:link w:val="BodyTextIndent3"/>
    <w:uiPriority w:val="99"/>
    <w:rsid w:val="00B34B1E"/>
    <w:rPr>
      <w:sz w:val="16"/>
      <w:szCs w:val="16"/>
    </w:rPr>
  </w:style>
  <w:style w:type="paragraph" w:styleId="BodyText3">
    <w:name w:val="Body Text 3"/>
    <w:basedOn w:val="Normal"/>
    <w:link w:val="BodyText3Char"/>
    <w:rsid w:val="00B34B1E"/>
    <w:pPr>
      <w:spacing w:after="120"/>
    </w:pPr>
    <w:rPr>
      <w:sz w:val="16"/>
      <w:szCs w:val="16"/>
    </w:rPr>
  </w:style>
  <w:style w:type="character" w:customStyle="1" w:styleId="BodyText3Char">
    <w:name w:val="Body Text 3 Char"/>
    <w:basedOn w:val="DefaultParagraphFont"/>
    <w:link w:val="BodyText3"/>
    <w:rsid w:val="00B34B1E"/>
    <w:rPr>
      <w:sz w:val="16"/>
      <w:szCs w:val="16"/>
    </w:rPr>
  </w:style>
  <w:style w:type="character" w:customStyle="1" w:styleId="Heading5Char">
    <w:name w:val="Heading 5 Char"/>
    <w:basedOn w:val="DefaultParagraphFont"/>
    <w:link w:val="Heading5"/>
    <w:uiPriority w:val="99"/>
    <w:rsid w:val="007E4FA8"/>
    <w:rPr>
      <w:b/>
    </w:rPr>
  </w:style>
  <w:style w:type="character" w:customStyle="1" w:styleId="Heading6Char">
    <w:name w:val="Heading 6 Char"/>
    <w:basedOn w:val="DefaultParagraphFont"/>
    <w:link w:val="Heading6"/>
    <w:uiPriority w:val="99"/>
    <w:rsid w:val="00B34B1E"/>
    <w:rPr>
      <w:b/>
      <w:bCs/>
      <w:sz w:val="22"/>
      <w:szCs w:val="22"/>
    </w:rPr>
  </w:style>
  <w:style w:type="character" w:customStyle="1" w:styleId="Heading7Char">
    <w:name w:val="Heading 7 Char"/>
    <w:basedOn w:val="DefaultParagraphFont"/>
    <w:link w:val="Heading7"/>
    <w:uiPriority w:val="99"/>
    <w:rsid w:val="00B34B1E"/>
    <w:rPr>
      <w:sz w:val="24"/>
      <w:szCs w:val="24"/>
    </w:rPr>
  </w:style>
  <w:style w:type="character" w:customStyle="1" w:styleId="Heading8Char">
    <w:name w:val="Heading 8 Char"/>
    <w:basedOn w:val="DefaultParagraphFont"/>
    <w:link w:val="Heading8"/>
    <w:uiPriority w:val="99"/>
    <w:rsid w:val="00B34B1E"/>
    <w:rPr>
      <w:i/>
      <w:iCs/>
      <w:sz w:val="24"/>
      <w:szCs w:val="24"/>
    </w:rPr>
  </w:style>
  <w:style w:type="character" w:customStyle="1" w:styleId="Heading9Char">
    <w:name w:val="Heading 9 Char"/>
    <w:basedOn w:val="DefaultParagraphFont"/>
    <w:link w:val="Heading9"/>
    <w:uiPriority w:val="99"/>
    <w:rsid w:val="00B34B1E"/>
    <w:rPr>
      <w:rFonts w:ascii="Arial" w:hAnsi="Arial" w:cs="Arial"/>
      <w:sz w:val="22"/>
      <w:szCs w:val="22"/>
    </w:rPr>
  </w:style>
  <w:style w:type="character" w:customStyle="1" w:styleId="Heading1Char">
    <w:name w:val="Heading 1 Char"/>
    <w:link w:val="Heading1"/>
    <w:uiPriority w:val="99"/>
    <w:rsid w:val="00B34B1E"/>
    <w:rPr>
      <w:b/>
      <w:bCs/>
      <w:sz w:val="28"/>
      <w:szCs w:val="24"/>
    </w:rPr>
  </w:style>
  <w:style w:type="character" w:customStyle="1" w:styleId="Heading2Char">
    <w:name w:val="Heading 2 Char"/>
    <w:link w:val="Heading2"/>
    <w:uiPriority w:val="99"/>
    <w:rsid w:val="006755CC"/>
    <w:rPr>
      <w:b/>
      <w:bCs/>
      <w:sz w:val="24"/>
    </w:rPr>
  </w:style>
  <w:style w:type="character" w:customStyle="1" w:styleId="HeaderChar">
    <w:name w:val="Header Char"/>
    <w:link w:val="Header"/>
    <w:uiPriority w:val="99"/>
    <w:rsid w:val="00B34B1E"/>
  </w:style>
  <w:style w:type="character" w:customStyle="1" w:styleId="FooterChar">
    <w:name w:val="Footer Char"/>
    <w:link w:val="Footer"/>
    <w:uiPriority w:val="99"/>
    <w:rsid w:val="00B34B1E"/>
  </w:style>
  <w:style w:type="character" w:customStyle="1" w:styleId="BodyTextChar">
    <w:name w:val="Body Text Char"/>
    <w:link w:val="BodyText"/>
    <w:uiPriority w:val="99"/>
    <w:rsid w:val="00B34B1E"/>
  </w:style>
  <w:style w:type="character" w:customStyle="1" w:styleId="BodyTextIndentChar">
    <w:name w:val="Body Text Indent Char"/>
    <w:link w:val="BodyTextIndent"/>
    <w:uiPriority w:val="99"/>
    <w:rsid w:val="00B34B1E"/>
  </w:style>
  <w:style w:type="paragraph" w:styleId="BlockText">
    <w:name w:val="Block Text"/>
    <w:basedOn w:val="Normal"/>
    <w:uiPriority w:val="99"/>
    <w:rsid w:val="00B34B1E"/>
    <w:pPr>
      <w:ind w:left="1080" w:right="432" w:hanging="90"/>
      <w:jc w:val="both"/>
    </w:pPr>
  </w:style>
  <w:style w:type="paragraph" w:styleId="Index1">
    <w:name w:val="index 1"/>
    <w:basedOn w:val="Normal"/>
    <w:next w:val="Normal"/>
    <w:autoRedefine/>
    <w:uiPriority w:val="99"/>
    <w:rsid w:val="00B34B1E"/>
    <w:pPr>
      <w:ind w:left="200" w:hanging="200"/>
    </w:pPr>
  </w:style>
  <w:style w:type="paragraph" w:styleId="DocumentMap">
    <w:name w:val="Document Map"/>
    <w:basedOn w:val="Normal"/>
    <w:link w:val="DocumentMapChar"/>
    <w:uiPriority w:val="99"/>
    <w:rsid w:val="00B34B1E"/>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34B1E"/>
    <w:rPr>
      <w:rFonts w:ascii="Tahoma" w:hAnsi="Tahoma" w:cs="Tahoma"/>
      <w:shd w:val="clear" w:color="auto" w:fill="000080"/>
    </w:rPr>
  </w:style>
  <w:style w:type="character" w:styleId="CommentReference">
    <w:name w:val="annotation reference"/>
    <w:uiPriority w:val="99"/>
    <w:rsid w:val="00B34B1E"/>
    <w:rPr>
      <w:rFonts w:cs="Times New Roman"/>
      <w:sz w:val="16"/>
      <w:szCs w:val="16"/>
    </w:rPr>
  </w:style>
  <w:style w:type="paragraph" w:styleId="CommentText">
    <w:name w:val="annotation text"/>
    <w:basedOn w:val="Normal"/>
    <w:link w:val="CommentTextChar"/>
    <w:uiPriority w:val="99"/>
    <w:rsid w:val="00B34B1E"/>
  </w:style>
  <w:style w:type="character" w:customStyle="1" w:styleId="CommentTextChar">
    <w:name w:val="Comment Text Char"/>
    <w:basedOn w:val="DefaultParagraphFont"/>
    <w:link w:val="CommentText"/>
    <w:uiPriority w:val="99"/>
    <w:rsid w:val="00B34B1E"/>
  </w:style>
  <w:style w:type="paragraph" w:styleId="CommentSubject">
    <w:name w:val="annotation subject"/>
    <w:basedOn w:val="CommentText"/>
    <w:next w:val="CommentText"/>
    <w:link w:val="CommentSubjectChar"/>
    <w:uiPriority w:val="99"/>
    <w:rsid w:val="00B34B1E"/>
    <w:rPr>
      <w:b/>
      <w:bCs/>
    </w:rPr>
  </w:style>
  <w:style w:type="character" w:customStyle="1" w:styleId="CommentSubjectChar">
    <w:name w:val="Comment Subject Char"/>
    <w:basedOn w:val="CommentTextChar"/>
    <w:link w:val="CommentSubject"/>
    <w:uiPriority w:val="99"/>
    <w:rsid w:val="00B34B1E"/>
    <w:rPr>
      <w:b/>
      <w:bCs/>
    </w:rPr>
  </w:style>
  <w:style w:type="character" w:styleId="FollowedHyperlink">
    <w:name w:val="FollowedHyperlink"/>
    <w:uiPriority w:val="99"/>
    <w:rsid w:val="00B34B1E"/>
    <w:rPr>
      <w:rFonts w:cs="Times New Roman"/>
      <w:color w:val="auto"/>
      <w:u w:val="none"/>
    </w:rPr>
  </w:style>
  <w:style w:type="paragraph" w:customStyle="1" w:styleId="Head1-forTOC">
    <w:name w:val="Head 1 - for TOC"/>
    <w:basedOn w:val="Heading1"/>
    <w:uiPriority w:val="99"/>
    <w:rsid w:val="00B34B1E"/>
    <w:rPr>
      <w:szCs w:val="20"/>
    </w:rPr>
  </w:style>
  <w:style w:type="paragraph" w:customStyle="1" w:styleId="Before3pt">
    <w:name w:val="Before: 3 pt"/>
    <w:basedOn w:val="Normal"/>
    <w:uiPriority w:val="99"/>
    <w:rsid w:val="00B34B1E"/>
    <w:pPr>
      <w:spacing w:before="60"/>
      <w:jc w:val="center"/>
    </w:pPr>
    <w:rPr>
      <w:b/>
      <w:bCs/>
    </w:rPr>
  </w:style>
  <w:style w:type="paragraph" w:styleId="FootnoteText">
    <w:name w:val="footnote text"/>
    <w:basedOn w:val="Normal"/>
    <w:link w:val="FootnoteTextChar"/>
    <w:uiPriority w:val="99"/>
    <w:rsid w:val="00B34B1E"/>
    <w:pPr>
      <w:jc w:val="both"/>
    </w:pPr>
  </w:style>
  <w:style w:type="character" w:customStyle="1" w:styleId="FootnoteTextChar">
    <w:name w:val="Footnote Text Char"/>
    <w:basedOn w:val="DefaultParagraphFont"/>
    <w:link w:val="FootnoteText"/>
    <w:uiPriority w:val="99"/>
    <w:rsid w:val="00B34B1E"/>
  </w:style>
  <w:style w:type="paragraph" w:customStyle="1" w:styleId="After3pt">
    <w:name w:val="After: 3 pt"/>
    <w:basedOn w:val="Normal"/>
    <w:uiPriority w:val="99"/>
    <w:rsid w:val="00B34B1E"/>
    <w:pPr>
      <w:spacing w:after="60"/>
      <w:jc w:val="center"/>
    </w:pPr>
    <w:rPr>
      <w:b/>
      <w:bCs/>
    </w:rPr>
  </w:style>
  <w:style w:type="paragraph" w:customStyle="1" w:styleId="Style11ptBoldJu1JustifiedLeft05Hanging038">
    <w:name w:val="Style 11 pt Bold Ju(1) Justified Left:  0.5&quot; Hanging:  0.38&quot;"/>
    <w:basedOn w:val="Normal"/>
    <w:uiPriority w:val="99"/>
    <w:rsid w:val="00B34B1E"/>
    <w:pPr>
      <w:numPr>
        <w:numId w:val="23"/>
      </w:numPr>
    </w:pPr>
  </w:style>
  <w:style w:type="paragraph" w:customStyle="1" w:styleId="I-Normalreg">
    <w:name w:val="I - Normal reg"/>
    <w:basedOn w:val="Normal"/>
    <w:qFormat/>
    <w:rsid w:val="007C4FEC"/>
    <w:pPr>
      <w:spacing w:after="240"/>
      <w:ind w:left="360"/>
      <w:jc w:val="both"/>
    </w:pPr>
    <w:rPr>
      <w:rFonts w:eastAsia="Calibri"/>
      <w:szCs w:val="22"/>
    </w:rPr>
  </w:style>
  <w:style w:type="paragraph" w:customStyle="1" w:styleId="I-Normal1indent">
    <w:name w:val="I - Normal 1 indent"/>
    <w:basedOn w:val="I-Normalreg"/>
    <w:qFormat/>
    <w:rsid w:val="00300290"/>
    <w:pPr>
      <w:ind w:left="720"/>
    </w:pPr>
  </w:style>
  <w:style w:type="paragraph" w:customStyle="1" w:styleId="I-Normal2indent">
    <w:name w:val="I - Normal 2 indent"/>
    <w:basedOn w:val="I-Normal1indent"/>
    <w:qFormat/>
    <w:rsid w:val="00300290"/>
    <w:pPr>
      <w:ind w:left="1350"/>
    </w:pPr>
  </w:style>
  <w:style w:type="table" w:styleId="TableGrid">
    <w:name w:val="Table Grid"/>
    <w:basedOn w:val="TableNormal"/>
    <w:rsid w:val="0043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C19B4"/>
    <w:pPr>
      <w:keepLines/>
      <w:spacing w:before="48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styleId="Revision">
    <w:name w:val="Revision"/>
    <w:hidden/>
    <w:uiPriority w:val="99"/>
    <w:semiHidden/>
    <w:rsid w:val="00643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569460">
      <w:bodyDiv w:val="1"/>
      <w:marLeft w:val="0"/>
      <w:marRight w:val="0"/>
      <w:marTop w:val="0"/>
      <w:marBottom w:val="0"/>
      <w:divBdr>
        <w:top w:val="none" w:sz="0" w:space="0" w:color="auto"/>
        <w:left w:val="none" w:sz="0" w:space="0" w:color="auto"/>
        <w:bottom w:val="none" w:sz="0" w:space="0" w:color="auto"/>
        <w:right w:val="none" w:sz="0" w:space="0" w:color="auto"/>
      </w:divBdr>
    </w:div>
    <w:div w:id="970280852">
      <w:bodyDiv w:val="1"/>
      <w:marLeft w:val="0"/>
      <w:marRight w:val="0"/>
      <w:marTop w:val="0"/>
      <w:marBottom w:val="0"/>
      <w:divBdr>
        <w:top w:val="none" w:sz="0" w:space="0" w:color="auto"/>
        <w:left w:val="none" w:sz="0" w:space="0" w:color="auto"/>
        <w:bottom w:val="none" w:sz="0" w:space="0" w:color="auto"/>
        <w:right w:val="none" w:sz="0" w:space="0" w:color="auto"/>
      </w:divBdr>
    </w:div>
    <w:div w:id="1190988839">
      <w:bodyDiv w:val="1"/>
      <w:marLeft w:val="0"/>
      <w:marRight w:val="0"/>
      <w:marTop w:val="0"/>
      <w:marBottom w:val="0"/>
      <w:divBdr>
        <w:top w:val="none" w:sz="0" w:space="0" w:color="auto"/>
        <w:left w:val="none" w:sz="0" w:space="0" w:color="auto"/>
        <w:bottom w:val="none" w:sz="0" w:space="0" w:color="auto"/>
        <w:right w:val="none" w:sz="0" w:space="0" w:color="auto"/>
      </w:divBdr>
    </w:div>
    <w:div w:id="1429960072">
      <w:bodyDiv w:val="1"/>
      <w:marLeft w:val="0"/>
      <w:marRight w:val="0"/>
      <w:marTop w:val="0"/>
      <w:marBottom w:val="0"/>
      <w:divBdr>
        <w:top w:val="none" w:sz="0" w:space="0" w:color="auto"/>
        <w:left w:val="none" w:sz="0" w:space="0" w:color="auto"/>
        <w:bottom w:val="none" w:sz="0" w:space="0" w:color="auto"/>
        <w:right w:val="none" w:sz="0" w:space="0" w:color="auto"/>
      </w:divBdr>
      <w:divsChild>
        <w:div w:id="1280331190">
          <w:marLeft w:val="0"/>
          <w:marRight w:val="0"/>
          <w:marTop w:val="0"/>
          <w:marBottom w:val="0"/>
          <w:divBdr>
            <w:top w:val="none" w:sz="0" w:space="0" w:color="auto"/>
            <w:left w:val="none" w:sz="0" w:space="0" w:color="auto"/>
            <w:bottom w:val="none" w:sz="0" w:space="0" w:color="auto"/>
            <w:right w:val="none" w:sz="0" w:space="0" w:color="auto"/>
          </w:divBdr>
        </w:div>
      </w:divsChild>
    </w:div>
    <w:div w:id="1598173699">
      <w:bodyDiv w:val="1"/>
      <w:marLeft w:val="0"/>
      <w:marRight w:val="0"/>
      <w:marTop w:val="0"/>
      <w:marBottom w:val="0"/>
      <w:divBdr>
        <w:top w:val="none" w:sz="0" w:space="0" w:color="auto"/>
        <w:left w:val="none" w:sz="0" w:space="0" w:color="auto"/>
        <w:bottom w:val="none" w:sz="0" w:space="0" w:color="auto"/>
        <w:right w:val="none" w:sz="0" w:space="0" w:color="auto"/>
      </w:divBdr>
      <w:divsChild>
        <w:div w:id="742067223">
          <w:marLeft w:val="0"/>
          <w:marRight w:val="0"/>
          <w:marTop w:val="0"/>
          <w:marBottom w:val="0"/>
          <w:divBdr>
            <w:top w:val="none" w:sz="0" w:space="0" w:color="auto"/>
            <w:left w:val="none" w:sz="0" w:space="0" w:color="auto"/>
            <w:bottom w:val="none" w:sz="0" w:space="0" w:color="auto"/>
            <w:right w:val="none" w:sz="0" w:space="0" w:color="auto"/>
          </w:divBdr>
        </w:div>
      </w:divsChild>
    </w:div>
    <w:div w:id="1773470178">
      <w:bodyDiv w:val="1"/>
      <w:marLeft w:val="0"/>
      <w:marRight w:val="0"/>
      <w:marTop w:val="0"/>
      <w:marBottom w:val="0"/>
      <w:divBdr>
        <w:top w:val="none" w:sz="0" w:space="0" w:color="auto"/>
        <w:left w:val="none" w:sz="0" w:space="0" w:color="auto"/>
        <w:bottom w:val="none" w:sz="0" w:space="0" w:color="auto"/>
        <w:right w:val="none" w:sz="0" w:space="0" w:color="auto"/>
      </w:divBdr>
    </w:div>
    <w:div w:id="20038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7F526-D4F5-4991-9300-02E7DE95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7008</Words>
  <Characters>45562</Characters>
  <Application>Microsoft Office Word</Application>
  <DocSecurity>0</DocSecurity>
  <Lines>1111</Lines>
  <Paragraphs>491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52079</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Butcher, Tina G. (Fed);Crown, Linda D. (Fed);Harshman, Richard A. (Fed)</dc:creator>
  <dc:description>Section 3.40. Electric Vehicle Fueling Systems - Tentative Code</dc:description>
  <cp:lastModifiedBy>Crown, Linda D. (Fed)</cp:lastModifiedBy>
  <cp:revision>8</cp:revision>
  <cp:lastPrinted>2015-09-15T18:27:00Z</cp:lastPrinted>
  <dcterms:created xsi:type="dcterms:W3CDTF">2017-10-10T17:46:00Z</dcterms:created>
  <dcterms:modified xsi:type="dcterms:W3CDTF">2017-12-05T22:19:00Z</dcterms:modified>
</cp:coreProperties>
</file>