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356BE0" w:rsidRPr="00942461" w:rsidRDefault="00F42304" w:rsidP="00C17D35">
      <w:pPr>
        <w:pStyle w:val="TOC1"/>
        <w:rPr>
          <w:rFonts w:asciiTheme="minorHAnsi" w:eastAsiaTheme="minorEastAsia" w:hAnsiTheme="minorHAnsi" w:cstheme="minorBidi"/>
          <w:noProof/>
          <w:sz w:val="22"/>
          <w:szCs w:val="22"/>
        </w:rPr>
      </w:pPr>
      <w:r w:rsidRPr="00942461">
        <w:fldChar w:fldCharType="begin"/>
      </w:r>
      <w:r w:rsidR="005A212F" w:rsidRPr="00942461">
        <w:instrText xml:space="preserve"> TOC \o "1-4" \h \z \u </w:instrText>
      </w:r>
      <w:r w:rsidRPr="00942461">
        <w:fldChar w:fldCharType="separate"/>
      </w:r>
      <w:hyperlink w:anchor="_Toc273444102" w:history="1">
        <w:r w:rsidR="00356BE0" w:rsidRPr="00942461">
          <w:rPr>
            <w:rStyle w:val="Hyperlink"/>
            <w:noProof/>
          </w:rPr>
          <w:t>Section 3.35.</w:t>
        </w:r>
        <w:r w:rsidR="00356BE0" w:rsidRPr="00942461">
          <w:rPr>
            <w:rFonts w:asciiTheme="minorHAnsi" w:eastAsiaTheme="minorEastAsia" w:hAnsiTheme="minorHAnsi" w:cstheme="minorBidi"/>
            <w:noProof/>
            <w:sz w:val="22"/>
            <w:szCs w:val="22"/>
          </w:rPr>
          <w:tab/>
        </w:r>
        <w:r w:rsidR="00356BE0" w:rsidRPr="00942461">
          <w:rPr>
            <w:rStyle w:val="Hyperlink"/>
            <w:noProof/>
          </w:rPr>
          <w:t>Milk Meters</w:t>
        </w:r>
        <w:r w:rsidR="00356BE0" w:rsidRPr="00942461">
          <w:rPr>
            <w:noProof/>
            <w:webHidden/>
          </w:rPr>
          <w:tab/>
        </w:r>
        <w:r w:rsidRPr="00942461">
          <w:rPr>
            <w:noProof/>
            <w:webHidden/>
          </w:rPr>
          <w:fldChar w:fldCharType="begin"/>
        </w:r>
        <w:r w:rsidR="00356BE0" w:rsidRPr="00942461">
          <w:rPr>
            <w:noProof/>
            <w:webHidden/>
          </w:rPr>
          <w:instrText xml:space="preserve"> PAGEREF _Toc273444102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2"/>
        <w:tabs>
          <w:tab w:val="right" w:leader="dot" w:pos="9350"/>
        </w:tabs>
        <w:rPr>
          <w:rFonts w:asciiTheme="minorHAnsi" w:eastAsiaTheme="minorEastAsia" w:hAnsiTheme="minorHAnsi" w:cstheme="minorBidi"/>
          <w:b w:val="0"/>
          <w:noProof/>
          <w:sz w:val="22"/>
          <w:szCs w:val="22"/>
        </w:rPr>
      </w:pPr>
      <w:hyperlink w:anchor="_Toc273444103" w:history="1">
        <w:r w:rsidR="00356BE0" w:rsidRPr="00942461">
          <w:rPr>
            <w:rStyle w:val="Hyperlink"/>
            <w:noProof/>
          </w:rPr>
          <w:t>A.</w:t>
        </w:r>
        <w:r w:rsidR="00356BE0" w:rsidRPr="00942461">
          <w:rPr>
            <w:rFonts w:asciiTheme="minorHAnsi" w:eastAsiaTheme="minorEastAsia" w:hAnsiTheme="minorHAnsi" w:cstheme="minorBidi"/>
            <w:b w:val="0"/>
            <w:noProof/>
            <w:sz w:val="22"/>
            <w:szCs w:val="22"/>
          </w:rPr>
          <w:tab/>
        </w:r>
        <w:r w:rsidR="00356BE0" w:rsidRPr="00942461">
          <w:rPr>
            <w:rStyle w:val="Hyperlink"/>
            <w:noProof/>
          </w:rPr>
          <w:t>Application</w:t>
        </w:r>
        <w:r w:rsidR="00356BE0" w:rsidRPr="00942461">
          <w:rPr>
            <w:noProof/>
            <w:webHidden/>
          </w:rPr>
          <w:tab/>
        </w:r>
        <w:r w:rsidRPr="00942461">
          <w:rPr>
            <w:noProof/>
            <w:webHidden/>
          </w:rPr>
          <w:fldChar w:fldCharType="begin"/>
        </w:r>
        <w:r w:rsidR="00356BE0" w:rsidRPr="00942461">
          <w:rPr>
            <w:noProof/>
            <w:webHidden/>
          </w:rPr>
          <w:instrText xml:space="preserve"> PAGEREF _Toc273444103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04" w:history="1">
        <w:r w:rsidR="00356BE0" w:rsidRPr="00942461">
          <w:rPr>
            <w:rStyle w:val="Hyperlink"/>
            <w:noProof/>
          </w:rPr>
          <w:t>A.1.</w:t>
        </w:r>
        <w:r w:rsidR="00356BE0" w:rsidRPr="00942461">
          <w:rPr>
            <w:rFonts w:asciiTheme="minorHAnsi" w:eastAsiaTheme="minorEastAsia" w:hAnsiTheme="minorHAnsi" w:cstheme="minorBidi"/>
            <w:noProof/>
            <w:sz w:val="22"/>
            <w:szCs w:val="22"/>
          </w:rPr>
          <w:tab/>
        </w:r>
        <w:r w:rsidR="00356BE0" w:rsidRPr="00942461">
          <w:rPr>
            <w:rStyle w:val="Hyperlink"/>
            <w:noProof/>
          </w:rPr>
          <w:t>General.</w:t>
        </w:r>
        <w:r w:rsidR="00356BE0" w:rsidRPr="00942461">
          <w:rPr>
            <w:noProof/>
            <w:webHidden/>
          </w:rPr>
          <w:tab/>
        </w:r>
        <w:r w:rsidRPr="00942461">
          <w:rPr>
            <w:noProof/>
            <w:webHidden/>
          </w:rPr>
          <w:fldChar w:fldCharType="begin"/>
        </w:r>
        <w:r w:rsidR="00356BE0" w:rsidRPr="00942461">
          <w:rPr>
            <w:noProof/>
            <w:webHidden/>
          </w:rPr>
          <w:instrText xml:space="preserve"> PAGEREF _Toc273444104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05" w:history="1">
        <w:r w:rsidR="00356BE0" w:rsidRPr="00942461">
          <w:rPr>
            <w:rStyle w:val="Hyperlink"/>
            <w:noProof/>
          </w:rPr>
          <w:t>A.2.</w:t>
        </w:r>
        <w:r w:rsidR="00356BE0" w:rsidRPr="00942461">
          <w:rPr>
            <w:rFonts w:asciiTheme="minorHAnsi" w:eastAsiaTheme="minorEastAsia" w:hAnsiTheme="minorHAnsi" w:cstheme="minorBidi"/>
            <w:noProof/>
            <w:sz w:val="22"/>
            <w:szCs w:val="22"/>
          </w:rPr>
          <w:tab/>
        </w:r>
        <w:r w:rsidR="00356BE0" w:rsidRPr="00942461">
          <w:rPr>
            <w:rStyle w:val="Hyperlink"/>
            <w:noProof/>
          </w:rPr>
          <w:t>Exceptions.</w:t>
        </w:r>
        <w:r w:rsidR="00356BE0" w:rsidRPr="00942461">
          <w:rPr>
            <w:noProof/>
            <w:webHidden/>
          </w:rPr>
          <w:tab/>
        </w:r>
        <w:r w:rsidRPr="00942461">
          <w:rPr>
            <w:noProof/>
            <w:webHidden/>
          </w:rPr>
          <w:fldChar w:fldCharType="begin"/>
        </w:r>
        <w:r w:rsidR="00356BE0" w:rsidRPr="00942461">
          <w:rPr>
            <w:noProof/>
            <w:webHidden/>
          </w:rPr>
          <w:instrText xml:space="preserve"> PAGEREF _Toc273444105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06" w:history="1">
        <w:r w:rsidR="00356BE0" w:rsidRPr="00942461">
          <w:rPr>
            <w:rStyle w:val="Hyperlink"/>
            <w:noProof/>
          </w:rPr>
          <w:t>A.3.</w:t>
        </w:r>
        <w:r w:rsidR="00356BE0" w:rsidRPr="00942461">
          <w:rPr>
            <w:rFonts w:asciiTheme="minorHAnsi" w:eastAsiaTheme="minorEastAsia" w:hAnsiTheme="minorHAnsi" w:cstheme="minorBidi"/>
            <w:noProof/>
            <w:sz w:val="22"/>
            <w:szCs w:val="22"/>
          </w:rPr>
          <w:tab/>
        </w:r>
        <w:r w:rsidR="00356BE0" w:rsidRPr="00942461">
          <w:rPr>
            <w:rStyle w:val="Hyperlink"/>
            <w:noProof/>
          </w:rPr>
          <w:t>Additional Code Requirements. –</w:t>
        </w:r>
        <w:r w:rsidR="00356BE0" w:rsidRPr="00942461">
          <w:rPr>
            <w:noProof/>
            <w:webHidden/>
          </w:rPr>
          <w:tab/>
        </w:r>
        <w:r w:rsidRPr="00942461">
          <w:rPr>
            <w:noProof/>
            <w:webHidden/>
          </w:rPr>
          <w:fldChar w:fldCharType="begin"/>
        </w:r>
        <w:r w:rsidR="00356BE0" w:rsidRPr="00942461">
          <w:rPr>
            <w:noProof/>
            <w:webHidden/>
          </w:rPr>
          <w:instrText xml:space="preserve"> PAGEREF _Toc273444106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2"/>
        <w:tabs>
          <w:tab w:val="right" w:leader="dot" w:pos="9350"/>
        </w:tabs>
        <w:rPr>
          <w:rFonts w:asciiTheme="minorHAnsi" w:eastAsiaTheme="minorEastAsia" w:hAnsiTheme="minorHAnsi" w:cstheme="minorBidi"/>
          <w:b w:val="0"/>
          <w:noProof/>
          <w:sz w:val="22"/>
          <w:szCs w:val="22"/>
        </w:rPr>
      </w:pPr>
      <w:hyperlink w:anchor="_Toc273444107" w:history="1">
        <w:r w:rsidR="00356BE0" w:rsidRPr="00942461">
          <w:rPr>
            <w:rStyle w:val="Hyperlink"/>
            <w:noProof/>
          </w:rPr>
          <w:t>S.</w:t>
        </w:r>
        <w:r w:rsidR="00356BE0" w:rsidRPr="00942461">
          <w:rPr>
            <w:rFonts w:asciiTheme="minorHAnsi" w:eastAsiaTheme="minorEastAsia" w:hAnsiTheme="minorHAnsi" w:cstheme="minorBidi"/>
            <w:b w:val="0"/>
            <w:noProof/>
            <w:sz w:val="22"/>
            <w:szCs w:val="22"/>
          </w:rPr>
          <w:tab/>
        </w:r>
        <w:r w:rsidR="00356BE0" w:rsidRPr="00942461">
          <w:rPr>
            <w:rStyle w:val="Hyperlink"/>
            <w:noProof/>
          </w:rPr>
          <w:t>Specifications</w:t>
        </w:r>
        <w:r w:rsidR="00356BE0" w:rsidRPr="00942461">
          <w:rPr>
            <w:noProof/>
            <w:webHidden/>
          </w:rPr>
          <w:tab/>
        </w:r>
        <w:r w:rsidRPr="00942461">
          <w:rPr>
            <w:noProof/>
            <w:webHidden/>
          </w:rPr>
          <w:fldChar w:fldCharType="begin"/>
        </w:r>
        <w:r w:rsidR="00356BE0" w:rsidRPr="00942461">
          <w:rPr>
            <w:noProof/>
            <w:webHidden/>
          </w:rPr>
          <w:instrText xml:space="preserve"> PAGEREF _Toc273444107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08" w:history="1">
        <w:r w:rsidR="00356BE0" w:rsidRPr="00942461">
          <w:rPr>
            <w:rStyle w:val="Hyperlink"/>
            <w:noProof/>
          </w:rPr>
          <w:t>S.1.</w:t>
        </w:r>
        <w:r w:rsidR="00356BE0" w:rsidRPr="00942461">
          <w:rPr>
            <w:rFonts w:asciiTheme="minorHAnsi" w:eastAsiaTheme="minorEastAsia" w:hAnsiTheme="minorHAnsi" w:cstheme="minorBidi"/>
            <w:noProof/>
            <w:sz w:val="22"/>
            <w:szCs w:val="22"/>
          </w:rPr>
          <w:tab/>
        </w:r>
        <w:r w:rsidR="00356BE0" w:rsidRPr="00942461">
          <w:rPr>
            <w:rStyle w:val="Hyperlink"/>
            <w:noProof/>
          </w:rPr>
          <w:t>Design of Indicating and Recording Elements and of Recorded Representations.</w:t>
        </w:r>
        <w:r w:rsidR="00356BE0" w:rsidRPr="00942461">
          <w:rPr>
            <w:noProof/>
            <w:webHidden/>
          </w:rPr>
          <w:tab/>
        </w:r>
        <w:r w:rsidRPr="00942461">
          <w:rPr>
            <w:noProof/>
            <w:webHidden/>
          </w:rPr>
          <w:fldChar w:fldCharType="begin"/>
        </w:r>
        <w:r w:rsidR="00356BE0" w:rsidRPr="00942461">
          <w:rPr>
            <w:noProof/>
            <w:webHidden/>
          </w:rPr>
          <w:instrText xml:space="preserve"> PAGEREF _Toc273444108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09" w:history="1">
        <w:r w:rsidR="00356BE0" w:rsidRPr="00942461">
          <w:rPr>
            <w:rStyle w:val="Hyperlink"/>
            <w:noProof/>
          </w:rPr>
          <w:t>S.1.1.</w:t>
        </w:r>
        <w:r w:rsidR="00356BE0" w:rsidRPr="00942461">
          <w:rPr>
            <w:rFonts w:asciiTheme="minorHAnsi" w:eastAsiaTheme="minorEastAsia" w:hAnsiTheme="minorHAnsi" w:cstheme="minorBidi"/>
            <w:noProof/>
            <w:sz w:val="22"/>
            <w:szCs w:val="22"/>
          </w:rPr>
          <w:tab/>
        </w:r>
        <w:r w:rsidR="00356BE0" w:rsidRPr="00942461">
          <w:rPr>
            <w:rStyle w:val="Hyperlink"/>
            <w:noProof/>
          </w:rPr>
          <w:t>Primary Elements.</w:t>
        </w:r>
        <w:r w:rsidR="00356BE0" w:rsidRPr="00942461">
          <w:rPr>
            <w:noProof/>
            <w:webHidden/>
          </w:rPr>
          <w:tab/>
        </w:r>
        <w:r w:rsidRPr="00942461">
          <w:rPr>
            <w:noProof/>
            <w:webHidden/>
          </w:rPr>
          <w:fldChar w:fldCharType="begin"/>
        </w:r>
        <w:r w:rsidR="00356BE0" w:rsidRPr="00942461">
          <w:rPr>
            <w:noProof/>
            <w:webHidden/>
          </w:rPr>
          <w:instrText xml:space="preserve"> PAGEREF _Toc273444109 \h </w:instrText>
        </w:r>
        <w:r w:rsidRPr="00942461">
          <w:rPr>
            <w:noProof/>
            <w:webHidden/>
          </w:rPr>
        </w:r>
        <w:r w:rsidRPr="00942461">
          <w:rPr>
            <w:noProof/>
            <w:webHidden/>
          </w:rPr>
          <w:fldChar w:fldCharType="separate"/>
        </w:r>
        <w:r w:rsidR="00356BE0" w:rsidRPr="00942461">
          <w:rPr>
            <w:noProof/>
            <w:webHidden/>
          </w:rPr>
          <w:t>83</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0" w:history="1">
        <w:r w:rsidR="00356BE0" w:rsidRPr="00942461">
          <w:rPr>
            <w:rStyle w:val="Hyperlink"/>
            <w:noProof/>
          </w:rPr>
          <w:t>S.1.2.</w:t>
        </w:r>
        <w:r w:rsidR="00356BE0" w:rsidRPr="00942461">
          <w:rPr>
            <w:rFonts w:asciiTheme="minorHAnsi" w:eastAsiaTheme="minorEastAsia" w:hAnsiTheme="minorHAnsi" w:cstheme="minorBidi"/>
            <w:noProof/>
            <w:sz w:val="22"/>
            <w:szCs w:val="22"/>
          </w:rPr>
          <w:tab/>
        </w:r>
        <w:r w:rsidR="00356BE0" w:rsidRPr="00942461">
          <w:rPr>
            <w:rStyle w:val="Hyperlink"/>
            <w:noProof/>
          </w:rPr>
          <w:t>Graduations.</w:t>
        </w:r>
        <w:r w:rsidR="00356BE0" w:rsidRPr="00942461">
          <w:rPr>
            <w:noProof/>
            <w:webHidden/>
          </w:rPr>
          <w:tab/>
        </w:r>
        <w:r w:rsidRPr="00942461">
          <w:rPr>
            <w:noProof/>
            <w:webHidden/>
          </w:rPr>
          <w:fldChar w:fldCharType="begin"/>
        </w:r>
        <w:r w:rsidR="00356BE0" w:rsidRPr="00942461">
          <w:rPr>
            <w:noProof/>
            <w:webHidden/>
          </w:rPr>
          <w:instrText xml:space="preserve"> PAGEREF _Toc273444110 \h </w:instrText>
        </w:r>
        <w:r w:rsidRPr="00942461">
          <w:rPr>
            <w:noProof/>
            <w:webHidden/>
          </w:rPr>
        </w:r>
        <w:r w:rsidRPr="00942461">
          <w:rPr>
            <w:noProof/>
            <w:webHidden/>
          </w:rPr>
          <w:fldChar w:fldCharType="separate"/>
        </w:r>
        <w:r w:rsidR="00356BE0" w:rsidRPr="00942461">
          <w:rPr>
            <w:noProof/>
            <w:webHidden/>
          </w:rPr>
          <w:t>84</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1" w:history="1">
        <w:r w:rsidR="00356BE0" w:rsidRPr="00942461">
          <w:rPr>
            <w:rStyle w:val="Hyperlink"/>
            <w:noProof/>
          </w:rPr>
          <w:t>S.1.3.</w:t>
        </w:r>
        <w:r w:rsidR="00356BE0" w:rsidRPr="00942461">
          <w:rPr>
            <w:rFonts w:asciiTheme="minorHAnsi" w:eastAsiaTheme="minorEastAsia" w:hAnsiTheme="minorHAnsi" w:cstheme="minorBidi"/>
            <w:noProof/>
            <w:sz w:val="22"/>
            <w:szCs w:val="22"/>
          </w:rPr>
          <w:tab/>
        </w:r>
        <w:r w:rsidR="00356BE0" w:rsidRPr="00942461">
          <w:rPr>
            <w:rStyle w:val="Hyperlink"/>
            <w:noProof/>
          </w:rPr>
          <w:t>Indicators.</w:t>
        </w:r>
        <w:r w:rsidR="00356BE0" w:rsidRPr="00942461">
          <w:rPr>
            <w:noProof/>
            <w:webHidden/>
          </w:rPr>
          <w:tab/>
        </w:r>
        <w:r w:rsidRPr="00942461">
          <w:rPr>
            <w:noProof/>
            <w:webHidden/>
          </w:rPr>
          <w:fldChar w:fldCharType="begin"/>
        </w:r>
        <w:r w:rsidR="00356BE0" w:rsidRPr="00942461">
          <w:rPr>
            <w:noProof/>
            <w:webHidden/>
          </w:rPr>
          <w:instrText xml:space="preserve"> PAGEREF _Toc273444111 \h </w:instrText>
        </w:r>
        <w:r w:rsidRPr="00942461">
          <w:rPr>
            <w:noProof/>
            <w:webHidden/>
          </w:rPr>
        </w:r>
        <w:r w:rsidRPr="00942461">
          <w:rPr>
            <w:noProof/>
            <w:webHidden/>
          </w:rPr>
          <w:fldChar w:fldCharType="separate"/>
        </w:r>
        <w:r w:rsidR="00356BE0" w:rsidRPr="00942461">
          <w:rPr>
            <w:noProof/>
            <w:webHidden/>
          </w:rPr>
          <w:t>84</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2" w:history="1">
        <w:r w:rsidR="00356BE0" w:rsidRPr="00942461">
          <w:rPr>
            <w:rStyle w:val="Hyperlink"/>
            <w:noProof/>
          </w:rPr>
          <w:t>S.1.4.</w:t>
        </w:r>
        <w:r w:rsidR="00356BE0" w:rsidRPr="00942461">
          <w:rPr>
            <w:rFonts w:asciiTheme="minorHAnsi" w:eastAsiaTheme="minorEastAsia" w:hAnsiTheme="minorHAnsi" w:cstheme="minorBidi"/>
            <w:noProof/>
            <w:sz w:val="22"/>
            <w:szCs w:val="22"/>
          </w:rPr>
          <w:tab/>
        </w:r>
        <w:r w:rsidR="00356BE0" w:rsidRPr="00942461">
          <w:rPr>
            <w:rStyle w:val="Hyperlink"/>
            <w:noProof/>
          </w:rPr>
          <w:t>Computing-Type Devices.</w:t>
        </w:r>
        <w:r w:rsidR="00356BE0" w:rsidRPr="00942461">
          <w:rPr>
            <w:noProof/>
            <w:webHidden/>
          </w:rPr>
          <w:tab/>
        </w:r>
        <w:r w:rsidRPr="00942461">
          <w:rPr>
            <w:noProof/>
            <w:webHidden/>
          </w:rPr>
          <w:fldChar w:fldCharType="begin"/>
        </w:r>
        <w:r w:rsidR="00356BE0" w:rsidRPr="00942461">
          <w:rPr>
            <w:noProof/>
            <w:webHidden/>
          </w:rPr>
          <w:instrText xml:space="preserve"> PAGEREF _Toc273444112 \h </w:instrText>
        </w:r>
        <w:r w:rsidRPr="00942461">
          <w:rPr>
            <w:noProof/>
            <w:webHidden/>
          </w:rPr>
        </w:r>
        <w:r w:rsidRPr="00942461">
          <w:rPr>
            <w:noProof/>
            <w:webHidden/>
          </w:rPr>
          <w:fldChar w:fldCharType="separate"/>
        </w:r>
        <w:r w:rsidR="00356BE0" w:rsidRPr="00942461">
          <w:rPr>
            <w:noProof/>
            <w:webHidden/>
          </w:rPr>
          <w:t>85</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13" w:history="1">
        <w:r w:rsidR="00356BE0" w:rsidRPr="00942461">
          <w:rPr>
            <w:rStyle w:val="Hyperlink"/>
            <w:noProof/>
          </w:rPr>
          <w:t>S.2.</w:t>
        </w:r>
        <w:r w:rsidR="00356BE0" w:rsidRPr="00942461">
          <w:rPr>
            <w:rFonts w:asciiTheme="minorHAnsi" w:eastAsiaTheme="minorEastAsia" w:hAnsiTheme="minorHAnsi" w:cstheme="minorBidi"/>
            <w:noProof/>
            <w:sz w:val="22"/>
            <w:szCs w:val="22"/>
          </w:rPr>
          <w:tab/>
        </w:r>
        <w:r w:rsidR="00356BE0" w:rsidRPr="00942461">
          <w:rPr>
            <w:rStyle w:val="Hyperlink"/>
            <w:noProof/>
          </w:rPr>
          <w:t>Design of Measuring Elements.</w:t>
        </w:r>
        <w:r w:rsidR="00356BE0" w:rsidRPr="00942461">
          <w:rPr>
            <w:noProof/>
            <w:webHidden/>
          </w:rPr>
          <w:tab/>
        </w:r>
        <w:r w:rsidRPr="00942461">
          <w:rPr>
            <w:noProof/>
            <w:webHidden/>
          </w:rPr>
          <w:fldChar w:fldCharType="begin"/>
        </w:r>
        <w:r w:rsidR="00356BE0" w:rsidRPr="00942461">
          <w:rPr>
            <w:noProof/>
            <w:webHidden/>
          </w:rPr>
          <w:instrText xml:space="preserve"> PAGEREF _Toc273444113 \h </w:instrText>
        </w:r>
        <w:r w:rsidRPr="00942461">
          <w:rPr>
            <w:noProof/>
            <w:webHidden/>
          </w:rPr>
        </w:r>
        <w:r w:rsidRPr="00942461">
          <w:rPr>
            <w:noProof/>
            <w:webHidden/>
          </w:rPr>
          <w:fldChar w:fldCharType="separate"/>
        </w:r>
        <w:r w:rsidR="00356BE0" w:rsidRPr="00942461">
          <w:rPr>
            <w:noProof/>
            <w:webHidden/>
          </w:rPr>
          <w:t>85</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4" w:history="1">
        <w:r w:rsidR="00356BE0" w:rsidRPr="00942461">
          <w:rPr>
            <w:rStyle w:val="Hyperlink"/>
            <w:noProof/>
          </w:rPr>
          <w:t>S.2.1.</w:t>
        </w:r>
        <w:r w:rsidR="00356BE0" w:rsidRPr="00942461">
          <w:rPr>
            <w:rFonts w:asciiTheme="minorHAnsi" w:eastAsiaTheme="minorEastAsia" w:hAnsiTheme="minorHAnsi" w:cstheme="minorBidi"/>
            <w:noProof/>
            <w:sz w:val="22"/>
            <w:szCs w:val="22"/>
          </w:rPr>
          <w:tab/>
        </w:r>
        <w:r w:rsidR="00356BE0" w:rsidRPr="00942461">
          <w:rPr>
            <w:rStyle w:val="Hyperlink"/>
            <w:noProof/>
          </w:rPr>
          <w:t>Vapor Elimination.</w:t>
        </w:r>
        <w:r w:rsidR="00356BE0" w:rsidRPr="00942461">
          <w:rPr>
            <w:noProof/>
            <w:webHidden/>
          </w:rPr>
          <w:tab/>
        </w:r>
        <w:r w:rsidRPr="00942461">
          <w:rPr>
            <w:noProof/>
            <w:webHidden/>
          </w:rPr>
          <w:fldChar w:fldCharType="begin"/>
        </w:r>
        <w:r w:rsidR="00356BE0" w:rsidRPr="00942461">
          <w:rPr>
            <w:noProof/>
            <w:webHidden/>
          </w:rPr>
          <w:instrText xml:space="preserve"> PAGEREF _Toc273444114 \h </w:instrText>
        </w:r>
        <w:r w:rsidRPr="00942461">
          <w:rPr>
            <w:noProof/>
            <w:webHidden/>
          </w:rPr>
        </w:r>
        <w:r w:rsidRPr="00942461">
          <w:rPr>
            <w:noProof/>
            <w:webHidden/>
          </w:rPr>
          <w:fldChar w:fldCharType="separate"/>
        </w:r>
        <w:r w:rsidR="00356BE0" w:rsidRPr="00942461">
          <w:rPr>
            <w:noProof/>
            <w:webHidden/>
          </w:rPr>
          <w:t>85</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5" w:history="1">
        <w:r w:rsidR="00356BE0" w:rsidRPr="00942461">
          <w:rPr>
            <w:rStyle w:val="Hyperlink"/>
            <w:noProof/>
          </w:rPr>
          <w:t>S.2.2.</w:t>
        </w:r>
        <w:r w:rsidR="00356BE0" w:rsidRPr="00942461">
          <w:rPr>
            <w:rFonts w:asciiTheme="minorHAnsi" w:eastAsiaTheme="minorEastAsia" w:hAnsiTheme="minorHAnsi" w:cstheme="minorBidi"/>
            <w:noProof/>
            <w:sz w:val="22"/>
            <w:szCs w:val="22"/>
          </w:rPr>
          <w:tab/>
        </w:r>
        <w:r w:rsidR="00356BE0" w:rsidRPr="00942461">
          <w:rPr>
            <w:rStyle w:val="Hyperlink"/>
            <w:noProof/>
          </w:rPr>
          <w:t>Maintaining Flooded Condition.</w:t>
        </w:r>
        <w:r w:rsidR="00356BE0" w:rsidRPr="00942461">
          <w:rPr>
            <w:noProof/>
            <w:webHidden/>
          </w:rPr>
          <w:tab/>
        </w:r>
        <w:r w:rsidRPr="00942461">
          <w:rPr>
            <w:noProof/>
            <w:webHidden/>
          </w:rPr>
          <w:fldChar w:fldCharType="begin"/>
        </w:r>
        <w:r w:rsidR="00356BE0" w:rsidRPr="00942461">
          <w:rPr>
            <w:noProof/>
            <w:webHidden/>
          </w:rPr>
          <w:instrText xml:space="preserve"> PAGEREF _Toc273444115 \h </w:instrText>
        </w:r>
        <w:r w:rsidRPr="00942461">
          <w:rPr>
            <w:noProof/>
            <w:webHidden/>
          </w:rPr>
        </w:r>
        <w:r w:rsidRPr="00942461">
          <w:rPr>
            <w:noProof/>
            <w:webHidden/>
          </w:rPr>
          <w:fldChar w:fldCharType="separate"/>
        </w:r>
        <w:r w:rsidR="00356BE0" w:rsidRPr="00942461">
          <w:rPr>
            <w:noProof/>
            <w:webHidden/>
          </w:rPr>
          <w:t>85</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6" w:history="1">
        <w:r w:rsidR="00356BE0" w:rsidRPr="00942461">
          <w:rPr>
            <w:rStyle w:val="Hyperlink"/>
            <w:noProof/>
          </w:rPr>
          <w:t>S.2.3.</w:t>
        </w:r>
        <w:r w:rsidR="00356BE0" w:rsidRPr="00942461">
          <w:rPr>
            <w:rFonts w:asciiTheme="minorHAnsi" w:eastAsiaTheme="minorEastAsia" w:hAnsiTheme="minorHAnsi" w:cstheme="minorBidi"/>
            <w:noProof/>
            <w:sz w:val="22"/>
            <w:szCs w:val="22"/>
          </w:rPr>
          <w:tab/>
        </w:r>
        <w:r w:rsidR="00356BE0" w:rsidRPr="00942461">
          <w:rPr>
            <w:rStyle w:val="Hyperlink"/>
            <w:noProof/>
          </w:rPr>
          <w:t>Provision for Sealing.</w:t>
        </w:r>
        <w:r w:rsidR="00356BE0" w:rsidRPr="00942461">
          <w:rPr>
            <w:noProof/>
            <w:webHidden/>
          </w:rPr>
          <w:tab/>
        </w:r>
        <w:r w:rsidRPr="00942461">
          <w:rPr>
            <w:noProof/>
            <w:webHidden/>
          </w:rPr>
          <w:fldChar w:fldCharType="begin"/>
        </w:r>
        <w:r w:rsidR="00356BE0" w:rsidRPr="00942461">
          <w:rPr>
            <w:noProof/>
            <w:webHidden/>
          </w:rPr>
          <w:instrText xml:space="preserve"> PAGEREF _Toc273444116 \h </w:instrText>
        </w:r>
        <w:r w:rsidRPr="00942461">
          <w:rPr>
            <w:noProof/>
            <w:webHidden/>
          </w:rPr>
        </w:r>
        <w:r w:rsidRPr="00942461">
          <w:rPr>
            <w:noProof/>
            <w:webHidden/>
          </w:rPr>
          <w:fldChar w:fldCharType="separate"/>
        </w:r>
        <w:r w:rsidR="00356BE0" w:rsidRPr="00942461">
          <w:rPr>
            <w:noProof/>
            <w:webHidden/>
          </w:rPr>
          <w:t>85</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7" w:history="1">
        <w:r w:rsidR="00356BE0" w:rsidRPr="00942461">
          <w:rPr>
            <w:rStyle w:val="Hyperlink"/>
            <w:noProof/>
          </w:rPr>
          <w:t>S.2.4.</w:t>
        </w:r>
        <w:r w:rsidR="00356BE0" w:rsidRPr="00942461">
          <w:rPr>
            <w:rFonts w:asciiTheme="minorHAnsi" w:eastAsiaTheme="minorEastAsia" w:hAnsiTheme="minorHAnsi" w:cstheme="minorBidi"/>
            <w:noProof/>
            <w:sz w:val="22"/>
            <w:szCs w:val="22"/>
          </w:rPr>
          <w:tab/>
        </w:r>
        <w:r w:rsidR="00356BE0" w:rsidRPr="00942461">
          <w:rPr>
            <w:rStyle w:val="Hyperlink"/>
            <w:noProof/>
          </w:rPr>
          <w:t>Directional Flow Valves.</w:t>
        </w:r>
        <w:r w:rsidR="00356BE0" w:rsidRPr="00942461">
          <w:rPr>
            <w:noProof/>
            <w:webHidden/>
          </w:rPr>
          <w:tab/>
        </w:r>
        <w:r w:rsidRPr="00942461">
          <w:rPr>
            <w:noProof/>
            <w:webHidden/>
          </w:rPr>
          <w:fldChar w:fldCharType="begin"/>
        </w:r>
        <w:r w:rsidR="00356BE0" w:rsidRPr="00942461">
          <w:rPr>
            <w:noProof/>
            <w:webHidden/>
          </w:rPr>
          <w:instrText xml:space="preserve"> PAGEREF _Toc273444117 \h </w:instrText>
        </w:r>
        <w:r w:rsidRPr="00942461">
          <w:rPr>
            <w:noProof/>
            <w:webHidden/>
          </w:rPr>
        </w:r>
        <w:r w:rsidRPr="00942461">
          <w:rPr>
            <w:noProof/>
            <w:webHidden/>
          </w:rPr>
          <w:fldChar w:fldCharType="separate"/>
        </w:r>
        <w:r w:rsidR="00356BE0" w:rsidRPr="00942461">
          <w:rPr>
            <w:noProof/>
            <w:webHidden/>
          </w:rPr>
          <w:t>86</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18" w:history="1">
        <w:r w:rsidR="00356BE0" w:rsidRPr="00942461">
          <w:rPr>
            <w:rStyle w:val="Hyperlink"/>
            <w:noProof/>
          </w:rPr>
          <w:t>S.3.</w:t>
        </w:r>
        <w:r w:rsidR="00356BE0" w:rsidRPr="00942461">
          <w:rPr>
            <w:rFonts w:asciiTheme="minorHAnsi" w:eastAsiaTheme="minorEastAsia" w:hAnsiTheme="minorHAnsi" w:cstheme="minorBidi"/>
            <w:noProof/>
            <w:sz w:val="22"/>
            <w:szCs w:val="22"/>
          </w:rPr>
          <w:tab/>
        </w:r>
        <w:r w:rsidR="00356BE0" w:rsidRPr="00942461">
          <w:rPr>
            <w:rStyle w:val="Hyperlink"/>
            <w:noProof/>
          </w:rPr>
          <w:t>Design of Intake Lines.</w:t>
        </w:r>
        <w:r w:rsidR="00356BE0" w:rsidRPr="00942461">
          <w:rPr>
            <w:noProof/>
            <w:webHidden/>
          </w:rPr>
          <w:tab/>
        </w:r>
        <w:r w:rsidRPr="00942461">
          <w:rPr>
            <w:noProof/>
            <w:webHidden/>
          </w:rPr>
          <w:fldChar w:fldCharType="begin"/>
        </w:r>
        <w:r w:rsidR="00356BE0" w:rsidRPr="00942461">
          <w:rPr>
            <w:noProof/>
            <w:webHidden/>
          </w:rPr>
          <w:instrText xml:space="preserve"> PAGEREF _Toc273444118 \h </w:instrText>
        </w:r>
        <w:r w:rsidRPr="00942461">
          <w:rPr>
            <w:noProof/>
            <w:webHidden/>
          </w:rPr>
        </w:r>
        <w:r w:rsidRPr="00942461">
          <w:rPr>
            <w:noProof/>
            <w:webHidden/>
          </w:rPr>
          <w:fldChar w:fldCharType="separate"/>
        </w:r>
        <w:r w:rsidR="00356BE0" w:rsidRPr="00942461">
          <w:rPr>
            <w:noProof/>
            <w:webHidden/>
          </w:rPr>
          <w:t>86</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19" w:history="1">
        <w:r w:rsidR="00356BE0" w:rsidRPr="00942461">
          <w:rPr>
            <w:rStyle w:val="Hyperlink"/>
            <w:noProof/>
          </w:rPr>
          <w:t>S.3.1.</w:t>
        </w:r>
        <w:r w:rsidR="00356BE0" w:rsidRPr="00942461">
          <w:rPr>
            <w:rFonts w:asciiTheme="minorHAnsi" w:eastAsiaTheme="minorEastAsia" w:hAnsiTheme="minorHAnsi" w:cstheme="minorBidi"/>
            <w:noProof/>
            <w:sz w:val="22"/>
            <w:szCs w:val="22"/>
          </w:rPr>
          <w:tab/>
        </w:r>
        <w:r w:rsidR="00356BE0" w:rsidRPr="00942461">
          <w:rPr>
            <w:rStyle w:val="Hyperlink"/>
            <w:noProof/>
          </w:rPr>
          <w:t>Diversion of Liquid to be Measured.</w:t>
        </w:r>
        <w:r w:rsidR="00356BE0" w:rsidRPr="00942461">
          <w:rPr>
            <w:noProof/>
            <w:webHidden/>
          </w:rPr>
          <w:tab/>
        </w:r>
        <w:r w:rsidRPr="00942461">
          <w:rPr>
            <w:noProof/>
            <w:webHidden/>
          </w:rPr>
          <w:fldChar w:fldCharType="begin"/>
        </w:r>
        <w:r w:rsidR="00356BE0" w:rsidRPr="00942461">
          <w:rPr>
            <w:noProof/>
            <w:webHidden/>
          </w:rPr>
          <w:instrText xml:space="preserve"> PAGEREF _Toc273444119 \h </w:instrText>
        </w:r>
        <w:r w:rsidRPr="00942461">
          <w:rPr>
            <w:noProof/>
            <w:webHidden/>
          </w:rPr>
        </w:r>
        <w:r w:rsidRPr="00942461">
          <w:rPr>
            <w:noProof/>
            <w:webHidden/>
          </w:rPr>
          <w:fldChar w:fldCharType="separate"/>
        </w:r>
        <w:r w:rsidR="00356BE0" w:rsidRPr="00942461">
          <w:rPr>
            <w:noProof/>
            <w:webHidden/>
          </w:rPr>
          <w:t>86</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0" w:history="1">
        <w:r w:rsidR="00356BE0" w:rsidRPr="00942461">
          <w:rPr>
            <w:rStyle w:val="Hyperlink"/>
            <w:noProof/>
          </w:rPr>
          <w:t>S.3.2.</w:t>
        </w:r>
        <w:r w:rsidR="00356BE0" w:rsidRPr="00942461">
          <w:rPr>
            <w:rFonts w:asciiTheme="minorHAnsi" w:eastAsiaTheme="minorEastAsia" w:hAnsiTheme="minorHAnsi" w:cstheme="minorBidi"/>
            <w:noProof/>
            <w:sz w:val="22"/>
            <w:szCs w:val="22"/>
          </w:rPr>
          <w:tab/>
        </w:r>
        <w:r w:rsidR="00356BE0" w:rsidRPr="00942461">
          <w:rPr>
            <w:rStyle w:val="Hyperlink"/>
            <w:noProof/>
          </w:rPr>
          <w:t>Intake Hose.</w:t>
        </w:r>
        <w:r w:rsidR="00356BE0" w:rsidRPr="00942461">
          <w:rPr>
            <w:noProof/>
            <w:webHidden/>
          </w:rPr>
          <w:tab/>
        </w:r>
        <w:r w:rsidRPr="00942461">
          <w:rPr>
            <w:noProof/>
            <w:webHidden/>
          </w:rPr>
          <w:fldChar w:fldCharType="begin"/>
        </w:r>
        <w:r w:rsidR="00356BE0" w:rsidRPr="00942461">
          <w:rPr>
            <w:noProof/>
            <w:webHidden/>
          </w:rPr>
          <w:instrText xml:space="preserve"> PAGEREF _Toc273444120 \h </w:instrText>
        </w:r>
        <w:r w:rsidRPr="00942461">
          <w:rPr>
            <w:noProof/>
            <w:webHidden/>
          </w:rPr>
        </w:r>
        <w:r w:rsidRPr="00942461">
          <w:rPr>
            <w:noProof/>
            <w:webHidden/>
          </w:rPr>
          <w:fldChar w:fldCharType="separate"/>
        </w:r>
        <w:r w:rsidR="00356BE0" w:rsidRPr="00942461">
          <w:rPr>
            <w:noProof/>
            <w:webHidden/>
          </w:rPr>
          <w:t>86</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21" w:history="1">
        <w:r w:rsidR="00356BE0" w:rsidRPr="00942461">
          <w:rPr>
            <w:rStyle w:val="Hyperlink"/>
            <w:noProof/>
          </w:rPr>
          <w:t>S.4.</w:t>
        </w:r>
        <w:r w:rsidR="00356BE0" w:rsidRPr="00942461">
          <w:rPr>
            <w:rFonts w:asciiTheme="minorHAnsi" w:eastAsiaTheme="minorEastAsia" w:hAnsiTheme="minorHAnsi" w:cstheme="minorBidi"/>
            <w:noProof/>
            <w:sz w:val="22"/>
            <w:szCs w:val="22"/>
          </w:rPr>
          <w:tab/>
        </w:r>
        <w:r w:rsidR="00356BE0" w:rsidRPr="00942461">
          <w:rPr>
            <w:rStyle w:val="Hyperlink"/>
            <w:noProof/>
          </w:rPr>
          <w:t>Marking Requirements.</w:t>
        </w:r>
        <w:r w:rsidR="00356BE0" w:rsidRPr="00942461">
          <w:rPr>
            <w:noProof/>
            <w:webHidden/>
          </w:rPr>
          <w:tab/>
        </w:r>
        <w:r w:rsidRPr="00942461">
          <w:rPr>
            <w:noProof/>
            <w:webHidden/>
          </w:rPr>
          <w:fldChar w:fldCharType="begin"/>
        </w:r>
        <w:r w:rsidR="00356BE0" w:rsidRPr="00942461">
          <w:rPr>
            <w:noProof/>
            <w:webHidden/>
          </w:rPr>
          <w:instrText xml:space="preserve"> PAGEREF _Toc273444121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2" w:history="1">
        <w:r w:rsidR="00356BE0" w:rsidRPr="00942461">
          <w:rPr>
            <w:rStyle w:val="Hyperlink"/>
            <w:noProof/>
          </w:rPr>
          <w:t>S.4.1.</w:t>
        </w:r>
        <w:r w:rsidR="00356BE0" w:rsidRPr="00942461">
          <w:rPr>
            <w:rFonts w:asciiTheme="minorHAnsi" w:eastAsiaTheme="minorEastAsia" w:hAnsiTheme="minorHAnsi" w:cstheme="minorBidi"/>
            <w:noProof/>
            <w:sz w:val="22"/>
            <w:szCs w:val="22"/>
          </w:rPr>
          <w:tab/>
        </w:r>
        <w:r w:rsidR="00356BE0" w:rsidRPr="00942461">
          <w:rPr>
            <w:rStyle w:val="Hyperlink"/>
            <w:noProof/>
          </w:rPr>
          <w:t>Limitation of Use.</w:t>
        </w:r>
        <w:r w:rsidR="00356BE0" w:rsidRPr="00942461">
          <w:rPr>
            <w:noProof/>
            <w:webHidden/>
          </w:rPr>
          <w:tab/>
        </w:r>
        <w:r w:rsidRPr="00942461">
          <w:rPr>
            <w:noProof/>
            <w:webHidden/>
          </w:rPr>
          <w:fldChar w:fldCharType="begin"/>
        </w:r>
        <w:r w:rsidR="00356BE0" w:rsidRPr="00942461">
          <w:rPr>
            <w:noProof/>
            <w:webHidden/>
          </w:rPr>
          <w:instrText xml:space="preserve"> PAGEREF _Toc273444122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3" w:history="1">
        <w:r w:rsidR="00356BE0" w:rsidRPr="00942461">
          <w:rPr>
            <w:rStyle w:val="Hyperlink"/>
            <w:noProof/>
          </w:rPr>
          <w:t>S.4.2.</w:t>
        </w:r>
        <w:r w:rsidR="00356BE0" w:rsidRPr="00942461">
          <w:rPr>
            <w:rFonts w:asciiTheme="minorHAnsi" w:eastAsiaTheme="minorEastAsia" w:hAnsiTheme="minorHAnsi" w:cstheme="minorBidi"/>
            <w:noProof/>
            <w:sz w:val="22"/>
            <w:szCs w:val="22"/>
          </w:rPr>
          <w:tab/>
        </w:r>
        <w:r w:rsidR="00356BE0" w:rsidRPr="00942461">
          <w:rPr>
            <w:rStyle w:val="Hyperlink"/>
            <w:noProof/>
          </w:rPr>
          <w:t>Discharge Rates.</w:t>
        </w:r>
        <w:r w:rsidR="00356BE0" w:rsidRPr="00942461">
          <w:rPr>
            <w:noProof/>
            <w:webHidden/>
          </w:rPr>
          <w:tab/>
        </w:r>
        <w:r w:rsidRPr="00942461">
          <w:rPr>
            <w:noProof/>
            <w:webHidden/>
          </w:rPr>
          <w:fldChar w:fldCharType="begin"/>
        </w:r>
        <w:r w:rsidR="00356BE0" w:rsidRPr="00942461">
          <w:rPr>
            <w:noProof/>
            <w:webHidden/>
          </w:rPr>
          <w:instrText xml:space="preserve"> PAGEREF _Toc273444123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4" w:history="1">
        <w:r w:rsidR="00356BE0" w:rsidRPr="00942461">
          <w:rPr>
            <w:rStyle w:val="Hyperlink"/>
            <w:noProof/>
          </w:rPr>
          <w:t>S.4.3.</w:t>
        </w:r>
        <w:r w:rsidR="00356BE0" w:rsidRPr="00942461">
          <w:rPr>
            <w:rFonts w:asciiTheme="minorHAnsi" w:eastAsiaTheme="minorEastAsia" w:hAnsiTheme="minorHAnsi" w:cstheme="minorBidi"/>
            <w:noProof/>
            <w:sz w:val="22"/>
            <w:szCs w:val="22"/>
          </w:rPr>
          <w:tab/>
        </w:r>
        <w:r w:rsidR="00356BE0" w:rsidRPr="00942461">
          <w:rPr>
            <w:rStyle w:val="Hyperlink"/>
            <w:noProof/>
          </w:rPr>
          <w:t>Measuring Components.</w:t>
        </w:r>
        <w:r w:rsidR="00356BE0" w:rsidRPr="00942461">
          <w:rPr>
            <w:noProof/>
            <w:webHidden/>
          </w:rPr>
          <w:tab/>
        </w:r>
        <w:r w:rsidRPr="00942461">
          <w:rPr>
            <w:noProof/>
            <w:webHidden/>
          </w:rPr>
          <w:fldChar w:fldCharType="begin"/>
        </w:r>
        <w:r w:rsidR="00356BE0" w:rsidRPr="00942461">
          <w:rPr>
            <w:noProof/>
            <w:webHidden/>
          </w:rPr>
          <w:instrText xml:space="preserve"> PAGEREF _Toc273444124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5" w:history="1">
        <w:r w:rsidR="00356BE0" w:rsidRPr="00942461">
          <w:rPr>
            <w:rStyle w:val="Hyperlink"/>
            <w:noProof/>
          </w:rPr>
          <w:t>S.4.4.</w:t>
        </w:r>
        <w:r w:rsidR="00356BE0" w:rsidRPr="00942461">
          <w:rPr>
            <w:rFonts w:asciiTheme="minorHAnsi" w:eastAsiaTheme="minorEastAsia" w:hAnsiTheme="minorHAnsi" w:cstheme="minorBidi"/>
            <w:noProof/>
            <w:sz w:val="22"/>
            <w:szCs w:val="22"/>
          </w:rPr>
          <w:tab/>
        </w:r>
        <w:r w:rsidR="00356BE0" w:rsidRPr="00942461">
          <w:rPr>
            <w:rStyle w:val="Hyperlink"/>
            <w:noProof/>
          </w:rPr>
          <w:t>Flood Volume.</w:t>
        </w:r>
        <w:r w:rsidR="00356BE0" w:rsidRPr="00942461">
          <w:rPr>
            <w:noProof/>
            <w:webHidden/>
          </w:rPr>
          <w:tab/>
        </w:r>
        <w:r w:rsidRPr="00942461">
          <w:rPr>
            <w:noProof/>
            <w:webHidden/>
          </w:rPr>
          <w:fldChar w:fldCharType="begin"/>
        </w:r>
        <w:r w:rsidR="00356BE0" w:rsidRPr="00942461">
          <w:rPr>
            <w:noProof/>
            <w:webHidden/>
          </w:rPr>
          <w:instrText xml:space="preserve"> PAGEREF _Toc273444125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26" w:history="1">
        <w:r w:rsidR="00356BE0" w:rsidRPr="00942461">
          <w:rPr>
            <w:rStyle w:val="Hyperlink"/>
            <w:noProof/>
          </w:rPr>
          <w:t>S.4.5.</w:t>
        </w:r>
        <w:r w:rsidR="00356BE0" w:rsidRPr="00942461">
          <w:rPr>
            <w:rFonts w:asciiTheme="minorHAnsi" w:eastAsiaTheme="minorEastAsia" w:hAnsiTheme="minorHAnsi" w:cstheme="minorBidi"/>
            <w:noProof/>
            <w:sz w:val="22"/>
            <w:szCs w:val="22"/>
          </w:rPr>
          <w:tab/>
        </w:r>
        <w:r w:rsidR="00356BE0" w:rsidRPr="00942461">
          <w:rPr>
            <w:rStyle w:val="Hyperlink"/>
            <w:noProof/>
          </w:rPr>
          <w:t>Conversion Factor.</w:t>
        </w:r>
        <w:r w:rsidR="00356BE0" w:rsidRPr="00942461">
          <w:rPr>
            <w:noProof/>
            <w:webHidden/>
          </w:rPr>
          <w:tab/>
        </w:r>
        <w:r w:rsidRPr="00942461">
          <w:rPr>
            <w:noProof/>
            <w:webHidden/>
          </w:rPr>
          <w:fldChar w:fldCharType="begin"/>
        </w:r>
        <w:r w:rsidR="00356BE0" w:rsidRPr="00942461">
          <w:rPr>
            <w:noProof/>
            <w:webHidden/>
          </w:rPr>
          <w:instrText xml:space="preserve"> PAGEREF _Toc273444126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2"/>
        <w:tabs>
          <w:tab w:val="right" w:leader="dot" w:pos="9350"/>
        </w:tabs>
        <w:rPr>
          <w:rFonts w:asciiTheme="minorHAnsi" w:eastAsiaTheme="minorEastAsia" w:hAnsiTheme="minorHAnsi" w:cstheme="minorBidi"/>
          <w:b w:val="0"/>
          <w:noProof/>
          <w:sz w:val="22"/>
          <w:szCs w:val="22"/>
        </w:rPr>
      </w:pPr>
      <w:hyperlink w:anchor="_Toc273444127" w:history="1">
        <w:r w:rsidR="00356BE0" w:rsidRPr="00942461">
          <w:rPr>
            <w:rStyle w:val="Hyperlink"/>
            <w:noProof/>
          </w:rPr>
          <w:t>N.</w:t>
        </w:r>
        <w:r w:rsidR="00356BE0" w:rsidRPr="00942461">
          <w:rPr>
            <w:rFonts w:asciiTheme="minorHAnsi" w:eastAsiaTheme="minorEastAsia" w:hAnsiTheme="minorHAnsi" w:cstheme="minorBidi"/>
            <w:b w:val="0"/>
            <w:noProof/>
            <w:sz w:val="22"/>
            <w:szCs w:val="22"/>
          </w:rPr>
          <w:tab/>
        </w:r>
        <w:r w:rsidR="00356BE0" w:rsidRPr="00942461">
          <w:rPr>
            <w:rStyle w:val="Hyperlink"/>
            <w:noProof/>
          </w:rPr>
          <w:t>Notes</w:t>
        </w:r>
        <w:r w:rsidR="00356BE0" w:rsidRPr="00942461">
          <w:rPr>
            <w:noProof/>
            <w:webHidden/>
          </w:rPr>
          <w:tab/>
        </w:r>
        <w:r w:rsidRPr="00942461">
          <w:rPr>
            <w:noProof/>
            <w:webHidden/>
          </w:rPr>
          <w:fldChar w:fldCharType="begin"/>
        </w:r>
        <w:r w:rsidR="00356BE0" w:rsidRPr="00942461">
          <w:rPr>
            <w:noProof/>
            <w:webHidden/>
          </w:rPr>
          <w:instrText xml:space="preserve"> PAGEREF _Toc273444127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28" w:history="1">
        <w:r w:rsidR="00356BE0" w:rsidRPr="00942461">
          <w:rPr>
            <w:rStyle w:val="Hyperlink"/>
            <w:noProof/>
          </w:rPr>
          <w:t>N.1.</w:t>
        </w:r>
        <w:r w:rsidR="00356BE0" w:rsidRPr="00942461">
          <w:rPr>
            <w:rFonts w:asciiTheme="minorHAnsi" w:eastAsiaTheme="minorEastAsia" w:hAnsiTheme="minorHAnsi" w:cstheme="minorBidi"/>
            <w:noProof/>
            <w:sz w:val="22"/>
            <w:szCs w:val="22"/>
          </w:rPr>
          <w:tab/>
        </w:r>
        <w:r w:rsidR="00356BE0" w:rsidRPr="00942461">
          <w:rPr>
            <w:rStyle w:val="Hyperlink"/>
            <w:noProof/>
          </w:rPr>
          <w:t>Test Liquid.</w:t>
        </w:r>
        <w:r w:rsidR="00356BE0" w:rsidRPr="00942461">
          <w:rPr>
            <w:noProof/>
            <w:webHidden/>
          </w:rPr>
          <w:tab/>
        </w:r>
        <w:r w:rsidRPr="00942461">
          <w:rPr>
            <w:noProof/>
            <w:webHidden/>
          </w:rPr>
          <w:fldChar w:fldCharType="begin"/>
        </w:r>
        <w:r w:rsidR="00356BE0" w:rsidRPr="00942461">
          <w:rPr>
            <w:noProof/>
            <w:webHidden/>
          </w:rPr>
          <w:instrText xml:space="preserve"> PAGEREF _Toc273444128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29" w:history="1">
        <w:r w:rsidR="00356BE0" w:rsidRPr="00942461">
          <w:rPr>
            <w:rStyle w:val="Hyperlink"/>
            <w:noProof/>
          </w:rPr>
          <w:t>N.2.</w:t>
        </w:r>
        <w:r w:rsidR="00356BE0" w:rsidRPr="00942461">
          <w:rPr>
            <w:rFonts w:asciiTheme="minorHAnsi" w:eastAsiaTheme="minorEastAsia" w:hAnsiTheme="minorHAnsi" w:cstheme="minorBidi"/>
            <w:noProof/>
            <w:sz w:val="22"/>
            <w:szCs w:val="22"/>
          </w:rPr>
          <w:tab/>
        </w:r>
        <w:r w:rsidR="00356BE0" w:rsidRPr="00942461">
          <w:rPr>
            <w:rStyle w:val="Hyperlink"/>
            <w:noProof/>
          </w:rPr>
          <w:t>Evaporation and Volume Change.</w:t>
        </w:r>
        <w:r w:rsidR="00356BE0" w:rsidRPr="00942461">
          <w:rPr>
            <w:noProof/>
            <w:webHidden/>
          </w:rPr>
          <w:tab/>
        </w:r>
        <w:r w:rsidRPr="00942461">
          <w:rPr>
            <w:noProof/>
            <w:webHidden/>
          </w:rPr>
          <w:fldChar w:fldCharType="begin"/>
        </w:r>
        <w:r w:rsidR="00356BE0" w:rsidRPr="00942461">
          <w:rPr>
            <w:noProof/>
            <w:webHidden/>
          </w:rPr>
          <w:instrText xml:space="preserve"> PAGEREF _Toc273444129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30" w:history="1">
        <w:r w:rsidR="00356BE0" w:rsidRPr="00942461">
          <w:rPr>
            <w:rStyle w:val="Hyperlink"/>
            <w:noProof/>
          </w:rPr>
          <w:t>N.2.1.</w:t>
        </w:r>
        <w:r w:rsidR="00356BE0" w:rsidRPr="00942461">
          <w:rPr>
            <w:rFonts w:asciiTheme="minorHAnsi" w:eastAsiaTheme="minorEastAsia" w:hAnsiTheme="minorHAnsi" w:cstheme="minorBidi"/>
            <w:noProof/>
            <w:sz w:val="22"/>
            <w:szCs w:val="22"/>
          </w:rPr>
          <w:tab/>
        </w:r>
        <w:r w:rsidR="00356BE0" w:rsidRPr="00942461">
          <w:rPr>
            <w:rStyle w:val="Hyperlink"/>
            <w:noProof/>
          </w:rPr>
          <w:t>Temperature Correction.</w:t>
        </w:r>
        <w:r w:rsidR="00356BE0" w:rsidRPr="00942461">
          <w:rPr>
            <w:noProof/>
            <w:webHidden/>
          </w:rPr>
          <w:tab/>
        </w:r>
        <w:r w:rsidRPr="00942461">
          <w:rPr>
            <w:noProof/>
            <w:webHidden/>
          </w:rPr>
          <w:fldChar w:fldCharType="begin"/>
        </w:r>
        <w:r w:rsidR="00356BE0" w:rsidRPr="00942461">
          <w:rPr>
            <w:noProof/>
            <w:webHidden/>
          </w:rPr>
          <w:instrText xml:space="preserve"> PAGEREF _Toc273444130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31" w:history="1">
        <w:r w:rsidR="00356BE0" w:rsidRPr="00942461">
          <w:rPr>
            <w:rStyle w:val="Hyperlink"/>
            <w:noProof/>
          </w:rPr>
          <w:t>N.3.</w:t>
        </w:r>
        <w:r w:rsidR="00356BE0" w:rsidRPr="00942461">
          <w:rPr>
            <w:rFonts w:asciiTheme="minorHAnsi" w:eastAsiaTheme="minorEastAsia" w:hAnsiTheme="minorHAnsi" w:cstheme="minorBidi"/>
            <w:noProof/>
            <w:sz w:val="22"/>
            <w:szCs w:val="22"/>
          </w:rPr>
          <w:tab/>
        </w:r>
        <w:r w:rsidR="00356BE0" w:rsidRPr="00942461">
          <w:rPr>
            <w:rStyle w:val="Hyperlink"/>
            <w:noProof/>
          </w:rPr>
          <w:t>Test Drafts.</w:t>
        </w:r>
        <w:r w:rsidR="00356BE0" w:rsidRPr="00942461">
          <w:rPr>
            <w:noProof/>
            <w:webHidden/>
          </w:rPr>
          <w:tab/>
        </w:r>
        <w:r w:rsidRPr="00942461">
          <w:rPr>
            <w:noProof/>
            <w:webHidden/>
          </w:rPr>
          <w:fldChar w:fldCharType="begin"/>
        </w:r>
        <w:r w:rsidR="00356BE0" w:rsidRPr="00942461">
          <w:rPr>
            <w:noProof/>
            <w:webHidden/>
          </w:rPr>
          <w:instrText xml:space="preserve"> PAGEREF _Toc273444131 \h </w:instrText>
        </w:r>
        <w:r w:rsidRPr="00942461">
          <w:rPr>
            <w:noProof/>
            <w:webHidden/>
          </w:rPr>
        </w:r>
        <w:r w:rsidRPr="00942461">
          <w:rPr>
            <w:noProof/>
            <w:webHidden/>
          </w:rPr>
          <w:fldChar w:fldCharType="separate"/>
        </w:r>
        <w:r w:rsidR="00356BE0" w:rsidRPr="00942461">
          <w:rPr>
            <w:noProof/>
            <w:webHidden/>
          </w:rPr>
          <w:t>87</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32" w:history="1">
        <w:r w:rsidR="00356BE0" w:rsidRPr="00942461">
          <w:rPr>
            <w:rStyle w:val="Hyperlink"/>
            <w:noProof/>
          </w:rPr>
          <w:t>N.4.</w:t>
        </w:r>
        <w:r w:rsidR="00356BE0" w:rsidRPr="00942461">
          <w:rPr>
            <w:rFonts w:asciiTheme="minorHAnsi" w:eastAsiaTheme="minorEastAsia" w:hAnsiTheme="minorHAnsi" w:cstheme="minorBidi"/>
            <w:noProof/>
            <w:sz w:val="22"/>
            <w:szCs w:val="22"/>
          </w:rPr>
          <w:tab/>
        </w:r>
        <w:r w:rsidR="00356BE0" w:rsidRPr="00942461">
          <w:rPr>
            <w:rStyle w:val="Hyperlink"/>
            <w:noProof/>
          </w:rPr>
          <w:t>Testing Procedures.</w:t>
        </w:r>
        <w:r w:rsidR="00356BE0" w:rsidRPr="00942461">
          <w:rPr>
            <w:noProof/>
            <w:webHidden/>
          </w:rPr>
          <w:tab/>
        </w:r>
        <w:r w:rsidRPr="00942461">
          <w:rPr>
            <w:noProof/>
            <w:webHidden/>
          </w:rPr>
          <w:fldChar w:fldCharType="begin"/>
        </w:r>
        <w:r w:rsidR="00356BE0" w:rsidRPr="00942461">
          <w:rPr>
            <w:noProof/>
            <w:webHidden/>
          </w:rPr>
          <w:instrText xml:space="preserve"> PAGEREF _Toc273444132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33" w:history="1">
        <w:r w:rsidR="00356BE0" w:rsidRPr="00942461">
          <w:rPr>
            <w:rStyle w:val="Hyperlink"/>
            <w:noProof/>
          </w:rPr>
          <w:t>N.4.1.</w:t>
        </w:r>
        <w:r w:rsidR="00356BE0" w:rsidRPr="00942461">
          <w:rPr>
            <w:rFonts w:asciiTheme="minorHAnsi" w:eastAsiaTheme="minorEastAsia" w:hAnsiTheme="minorHAnsi" w:cstheme="minorBidi"/>
            <w:noProof/>
            <w:sz w:val="22"/>
            <w:szCs w:val="22"/>
          </w:rPr>
          <w:tab/>
        </w:r>
        <w:r w:rsidR="00356BE0" w:rsidRPr="00942461">
          <w:rPr>
            <w:rStyle w:val="Hyperlink"/>
            <w:noProof/>
          </w:rPr>
          <w:t>Normal Tests.</w:t>
        </w:r>
        <w:r w:rsidR="00356BE0" w:rsidRPr="00942461">
          <w:rPr>
            <w:noProof/>
            <w:webHidden/>
          </w:rPr>
          <w:tab/>
        </w:r>
        <w:r w:rsidRPr="00942461">
          <w:rPr>
            <w:noProof/>
            <w:webHidden/>
          </w:rPr>
          <w:fldChar w:fldCharType="begin"/>
        </w:r>
        <w:r w:rsidR="00356BE0" w:rsidRPr="00942461">
          <w:rPr>
            <w:noProof/>
            <w:webHidden/>
          </w:rPr>
          <w:instrText xml:space="preserve"> PAGEREF _Toc273444133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34" w:history="1">
        <w:r w:rsidR="00356BE0" w:rsidRPr="00942461">
          <w:rPr>
            <w:rStyle w:val="Hyperlink"/>
            <w:noProof/>
          </w:rPr>
          <w:t>N.4.2.</w:t>
        </w:r>
        <w:r w:rsidR="00356BE0" w:rsidRPr="00942461">
          <w:rPr>
            <w:rFonts w:asciiTheme="minorHAnsi" w:eastAsiaTheme="minorEastAsia" w:hAnsiTheme="minorHAnsi" w:cstheme="minorBidi"/>
            <w:noProof/>
            <w:sz w:val="22"/>
            <w:szCs w:val="22"/>
          </w:rPr>
          <w:tab/>
        </w:r>
        <w:r w:rsidR="00356BE0" w:rsidRPr="00942461">
          <w:rPr>
            <w:rStyle w:val="Hyperlink"/>
            <w:noProof/>
          </w:rPr>
          <w:t>Special Tests.</w:t>
        </w:r>
        <w:r w:rsidR="00356BE0" w:rsidRPr="00942461">
          <w:rPr>
            <w:noProof/>
            <w:webHidden/>
          </w:rPr>
          <w:tab/>
        </w:r>
        <w:r w:rsidRPr="00942461">
          <w:rPr>
            <w:noProof/>
            <w:webHidden/>
          </w:rPr>
          <w:fldChar w:fldCharType="begin"/>
        </w:r>
        <w:r w:rsidR="00356BE0" w:rsidRPr="00942461">
          <w:rPr>
            <w:noProof/>
            <w:webHidden/>
          </w:rPr>
          <w:instrText xml:space="preserve"> PAGEREF _Toc273444134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35" w:history="1">
        <w:r w:rsidR="00356BE0" w:rsidRPr="00942461">
          <w:rPr>
            <w:rStyle w:val="Hyperlink"/>
            <w:noProof/>
          </w:rPr>
          <w:t>N.4.3.</w:t>
        </w:r>
        <w:r w:rsidR="00356BE0" w:rsidRPr="00942461">
          <w:rPr>
            <w:rFonts w:asciiTheme="minorHAnsi" w:eastAsiaTheme="minorEastAsia" w:hAnsiTheme="minorHAnsi" w:cstheme="minorBidi"/>
            <w:noProof/>
            <w:sz w:val="22"/>
            <w:szCs w:val="22"/>
          </w:rPr>
          <w:tab/>
        </w:r>
        <w:r w:rsidR="00356BE0" w:rsidRPr="00942461">
          <w:rPr>
            <w:rStyle w:val="Hyperlink"/>
            <w:noProof/>
          </w:rPr>
          <w:t>System Capacity.</w:t>
        </w:r>
        <w:r w:rsidR="00356BE0" w:rsidRPr="00942461">
          <w:rPr>
            <w:noProof/>
            <w:webHidden/>
          </w:rPr>
          <w:tab/>
        </w:r>
        <w:r w:rsidRPr="00942461">
          <w:rPr>
            <w:noProof/>
            <w:webHidden/>
          </w:rPr>
          <w:fldChar w:fldCharType="begin"/>
        </w:r>
        <w:r w:rsidR="00356BE0" w:rsidRPr="00942461">
          <w:rPr>
            <w:noProof/>
            <w:webHidden/>
          </w:rPr>
          <w:instrText xml:space="preserve"> PAGEREF _Toc273444135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2"/>
        <w:tabs>
          <w:tab w:val="right" w:leader="dot" w:pos="9350"/>
        </w:tabs>
        <w:rPr>
          <w:rFonts w:asciiTheme="minorHAnsi" w:eastAsiaTheme="minorEastAsia" w:hAnsiTheme="minorHAnsi" w:cstheme="minorBidi"/>
          <w:b w:val="0"/>
          <w:noProof/>
          <w:sz w:val="22"/>
          <w:szCs w:val="22"/>
        </w:rPr>
      </w:pPr>
      <w:hyperlink w:anchor="_Toc273444136" w:history="1">
        <w:r w:rsidR="00356BE0" w:rsidRPr="00942461">
          <w:rPr>
            <w:rStyle w:val="Hyperlink"/>
            <w:noProof/>
            <w:lang w:val="fr-FR"/>
          </w:rPr>
          <w:t>T.</w:t>
        </w:r>
        <w:r w:rsidR="00356BE0" w:rsidRPr="00942461">
          <w:rPr>
            <w:rFonts w:asciiTheme="minorHAnsi" w:eastAsiaTheme="minorEastAsia" w:hAnsiTheme="minorHAnsi" w:cstheme="minorBidi"/>
            <w:b w:val="0"/>
            <w:noProof/>
            <w:sz w:val="22"/>
            <w:szCs w:val="22"/>
          </w:rPr>
          <w:tab/>
        </w:r>
        <w:r w:rsidR="00356BE0" w:rsidRPr="00942461">
          <w:rPr>
            <w:rStyle w:val="Hyperlink"/>
            <w:noProof/>
            <w:lang w:val="fr-FR"/>
          </w:rPr>
          <w:t>Tolerances</w:t>
        </w:r>
        <w:r w:rsidR="00356BE0" w:rsidRPr="00942461">
          <w:rPr>
            <w:noProof/>
            <w:webHidden/>
          </w:rPr>
          <w:tab/>
        </w:r>
        <w:r w:rsidRPr="00942461">
          <w:rPr>
            <w:noProof/>
            <w:webHidden/>
          </w:rPr>
          <w:fldChar w:fldCharType="begin"/>
        </w:r>
        <w:r w:rsidR="00356BE0" w:rsidRPr="00942461">
          <w:rPr>
            <w:noProof/>
            <w:webHidden/>
          </w:rPr>
          <w:instrText xml:space="preserve"> PAGEREF _Toc273444136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37" w:history="1">
        <w:r w:rsidR="00356BE0" w:rsidRPr="00942461">
          <w:rPr>
            <w:rStyle w:val="Hyperlink"/>
            <w:noProof/>
            <w:lang w:val="fr-FR"/>
          </w:rPr>
          <w:t>T.1.</w:t>
        </w:r>
        <w:r w:rsidR="00356BE0" w:rsidRPr="00942461">
          <w:rPr>
            <w:rFonts w:asciiTheme="minorHAnsi" w:eastAsiaTheme="minorEastAsia" w:hAnsiTheme="minorHAnsi" w:cstheme="minorBidi"/>
            <w:noProof/>
            <w:sz w:val="22"/>
            <w:szCs w:val="22"/>
          </w:rPr>
          <w:tab/>
        </w:r>
        <w:r w:rsidR="00356BE0" w:rsidRPr="00942461">
          <w:rPr>
            <w:rStyle w:val="Hyperlink"/>
            <w:noProof/>
          </w:rPr>
          <w:t>Application.</w:t>
        </w:r>
        <w:r w:rsidR="00356BE0" w:rsidRPr="00942461">
          <w:rPr>
            <w:noProof/>
            <w:webHidden/>
          </w:rPr>
          <w:tab/>
        </w:r>
        <w:r w:rsidRPr="00942461">
          <w:rPr>
            <w:noProof/>
            <w:webHidden/>
          </w:rPr>
          <w:fldChar w:fldCharType="begin"/>
        </w:r>
        <w:r w:rsidR="00356BE0" w:rsidRPr="00942461">
          <w:rPr>
            <w:noProof/>
            <w:webHidden/>
          </w:rPr>
          <w:instrText xml:space="preserve"> PAGEREF _Toc273444137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38" w:history="1">
        <w:r w:rsidR="00356BE0" w:rsidRPr="00942461">
          <w:rPr>
            <w:rStyle w:val="Hyperlink"/>
            <w:noProof/>
          </w:rPr>
          <w:t>T.1.1.</w:t>
        </w:r>
        <w:r w:rsidR="00356BE0" w:rsidRPr="00942461">
          <w:rPr>
            <w:rFonts w:asciiTheme="minorHAnsi" w:eastAsiaTheme="minorEastAsia" w:hAnsiTheme="minorHAnsi" w:cstheme="minorBidi"/>
            <w:noProof/>
            <w:sz w:val="22"/>
            <w:szCs w:val="22"/>
          </w:rPr>
          <w:tab/>
        </w:r>
        <w:r w:rsidR="00356BE0" w:rsidRPr="00942461">
          <w:rPr>
            <w:rStyle w:val="Hyperlink"/>
            <w:noProof/>
          </w:rPr>
          <w:t>To Underregistration and to Overregistration.</w:t>
        </w:r>
        <w:r w:rsidR="00356BE0" w:rsidRPr="00942461">
          <w:rPr>
            <w:noProof/>
            <w:webHidden/>
          </w:rPr>
          <w:tab/>
        </w:r>
        <w:r w:rsidRPr="00942461">
          <w:rPr>
            <w:noProof/>
            <w:webHidden/>
          </w:rPr>
          <w:fldChar w:fldCharType="begin"/>
        </w:r>
        <w:r w:rsidR="00356BE0" w:rsidRPr="00942461">
          <w:rPr>
            <w:noProof/>
            <w:webHidden/>
          </w:rPr>
          <w:instrText xml:space="preserve"> PAGEREF _Toc273444138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39" w:history="1">
        <w:r w:rsidR="00356BE0" w:rsidRPr="00942461">
          <w:rPr>
            <w:rStyle w:val="Hyperlink"/>
            <w:noProof/>
          </w:rPr>
          <w:t>T.2.</w:t>
        </w:r>
        <w:r w:rsidR="00356BE0" w:rsidRPr="00942461">
          <w:rPr>
            <w:rFonts w:asciiTheme="minorHAnsi" w:eastAsiaTheme="minorEastAsia" w:hAnsiTheme="minorHAnsi" w:cstheme="minorBidi"/>
            <w:noProof/>
            <w:sz w:val="22"/>
            <w:szCs w:val="22"/>
          </w:rPr>
          <w:tab/>
        </w:r>
        <w:r w:rsidR="00356BE0" w:rsidRPr="00942461">
          <w:rPr>
            <w:rStyle w:val="Hyperlink"/>
            <w:noProof/>
          </w:rPr>
          <w:t>Tolerance Values.</w:t>
        </w:r>
        <w:r w:rsidR="00356BE0" w:rsidRPr="00942461">
          <w:rPr>
            <w:noProof/>
            <w:webHidden/>
          </w:rPr>
          <w:tab/>
        </w:r>
        <w:r w:rsidRPr="00942461">
          <w:rPr>
            <w:noProof/>
            <w:webHidden/>
          </w:rPr>
          <w:fldChar w:fldCharType="begin"/>
        </w:r>
        <w:r w:rsidR="00356BE0" w:rsidRPr="00942461">
          <w:rPr>
            <w:noProof/>
            <w:webHidden/>
          </w:rPr>
          <w:instrText xml:space="preserve"> PAGEREF _Toc273444139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40" w:history="1">
        <w:r w:rsidR="00356BE0" w:rsidRPr="00942461">
          <w:rPr>
            <w:rStyle w:val="Hyperlink"/>
            <w:noProof/>
          </w:rPr>
          <w:t>T.3.</w:t>
        </w:r>
        <w:r w:rsidR="00356BE0" w:rsidRPr="00942461">
          <w:rPr>
            <w:rFonts w:asciiTheme="minorHAnsi" w:eastAsiaTheme="minorEastAsia" w:hAnsiTheme="minorHAnsi" w:cstheme="minorBidi"/>
            <w:noProof/>
            <w:sz w:val="22"/>
            <w:szCs w:val="22"/>
          </w:rPr>
          <w:tab/>
        </w:r>
        <w:r w:rsidR="00356BE0" w:rsidRPr="00942461">
          <w:rPr>
            <w:rStyle w:val="Hyperlink"/>
            <w:noProof/>
          </w:rPr>
          <w:t>Repeatability.</w:t>
        </w:r>
        <w:r w:rsidR="00356BE0" w:rsidRPr="00942461">
          <w:rPr>
            <w:noProof/>
            <w:webHidden/>
          </w:rPr>
          <w:tab/>
        </w:r>
        <w:r w:rsidRPr="00942461">
          <w:rPr>
            <w:noProof/>
            <w:webHidden/>
          </w:rPr>
          <w:fldChar w:fldCharType="begin"/>
        </w:r>
        <w:r w:rsidR="00356BE0" w:rsidRPr="00942461">
          <w:rPr>
            <w:noProof/>
            <w:webHidden/>
          </w:rPr>
          <w:instrText xml:space="preserve"> PAGEREF _Toc273444140 \h </w:instrText>
        </w:r>
        <w:r w:rsidRPr="00942461">
          <w:rPr>
            <w:noProof/>
            <w:webHidden/>
          </w:rPr>
        </w:r>
        <w:r w:rsidRPr="00942461">
          <w:rPr>
            <w:noProof/>
            <w:webHidden/>
          </w:rPr>
          <w:fldChar w:fldCharType="separate"/>
        </w:r>
        <w:r w:rsidR="00356BE0" w:rsidRPr="00942461">
          <w:rPr>
            <w:noProof/>
            <w:webHidden/>
          </w:rPr>
          <w:t>88</w:t>
        </w:r>
        <w:r w:rsidRPr="00942461">
          <w:rPr>
            <w:noProof/>
            <w:webHidden/>
          </w:rPr>
          <w:fldChar w:fldCharType="end"/>
        </w:r>
      </w:hyperlink>
    </w:p>
    <w:p w:rsidR="00356BE0" w:rsidRPr="00942461" w:rsidRDefault="00F42304">
      <w:pPr>
        <w:pStyle w:val="TOC2"/>
        <w:tabs>
          <w:tab w:val="right" w:leader="dot" w:pos="9350"/>
        </w:tabs>
        <w:rPr>
          <w:rFonts w:asciiTheme="minorHAnsi" w:eastAsiaTheme="minorEastAsia" w:hAnsiTheme="minorHAnsi" w:cstheme="minorBidi"/>
          <w:b w:val="0"/>
          <w:noProof/>
          <w:sz w:val="22"/>
          <w:szCs w:val="22"/>
        </w:rPr>
      </w:pPr>
      <w:hyperlink w:anchor="_Toc273444141" w:history="1">
        <w:r w:rsidR="00356BE0" w:rsidRPr="00942461">
          <w:rPr>
            <w:rStyle w:val="Hyperlink"/>
            <w:noProof/>
          </w:rPr>
          <w:t>UR.</w:t>
        </w:r>
        <w:r w:rsidR="00356BE0" w:rsidRPr="00942461">
          <w:rPr>
            <w:rFonts w:asciiTheme="minorHAnsi" w:eastAsiaTheme="minorEastAsia" w:hAnsiTheme="minorHAnsi" w:cstheme="minorBidi"/>
            <w:b w:val="0"/>
            <w:noProof/>
            <w:sz w:val="22"/>
            <w:szCs w:val="22"/>
          </w:rPr>
          <w:tab/>
        </w:r>
        <w:r w:rsidR="00356BE0" w:rsidRPr="00942461">
          <w:rPr>
            <w:rStyle w:val="Hyperlink"/>
            <w:noProof/>
          </w:rPr>
          <w:t>User Requirements</w:t>
        </w:r>
        <w:r w:rsidR="00356BE0" w:rsidRPr="00942461">
          <w:rPr>
            <w:noProof/>
            <w:webHidden/>
          </w:rPr>
          <w:tab/>
        </w:r>
        <w:r w:rsidRPr="00942461">
          <w:rPr>
            <w:noProof/>
            <w:webHidden/>
          </w:rPr>
          <w:fldChar w:fldCharType="begin"/>
        </w:r>
        <w:r w:rsidR="00356BE0" w:rsidRPr="00942461">
          <w:rPr>
            <w:noProof/>
            <w:webHidden/>
          </w:rPr>
          <w:instrText xml:space="preserve"> PAGEREF _Toc273444141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42" w:history="1">
        <w:r w:rsidR="00356BE0" w:rsidRPr="00942461">
          <w:rPr>
            <w:rStyle w:val="Hyperlink"/>
            <w:noProof/>
          </w:rPr>
          <w:t>UR.1.</w:t>
        </w:r>
        <w:r w:rsidR="00356BE0" w:rsidRPr="00942461">
          <w:rPr>
            <w:rFonts w:asciiTheme="minorHAnsi" w:eastAsiaTheme="minorEastAsia" w:hAnsiTheme="minorHAnsi" w:cstheme="minorBidi"/>
            <w:noProof/>
            <w:sz w:val="22"/>
            <w:szCs w:val="22"/>
          </w:rPr>
          <w:tab/>
        </w:r>
        <w:r w:rsidR="00356BE0" w:rsidRPr="00942461">
          <w:rPr>
            <w:rStyle w:val="Hyperlink"/>
            <w:noProof/>
          </w:rPr>
          <w:t>Installation Requirements.</w:t>
        </w:r>
        <w:r w:rsidR="00356BE0" w:rsidRPr="00942461">
          <w:rPr>
            <w:noProof/>
            <w:webHidden/>
          </w:rPr>
          <w:tab/>
        </w:r>
        <w:r w:rsidRPr="00942461">
          <w:rPr>
            <w:noProof/>
            <w:webHidden/>
          </w:rPr>
          <w:fldChar w:fldCharType="begin"/>
        </w:r>
        <w:r w:rsidR="00356BE0" w:rsidRPr="00942461">
          <w:rPr>
            <w:noProof/>
            <w:webHidden/>
          </w:rPr>
          <w:instrText xml:space="preserve"> PAGEREF _Toc273444142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3" w:history="1">
        <w:r w:rsidR="00356BE0" w:rsidRPr="00942461">
          <w:rPr>
            <w:rStyle w:val="Hyperlink"/>
            <w:noProof/>
          </w:rPr>
          <w:t>UR.1.1.</w:t>
        </w:r>
        <w:r w:rsidR="00356BE0" w:rsidRPr="00942461">
          <w:rPr>
            <w:rFonts w:asciiTheme="minorHAnsi" w:eastAsiaTheme="minorEastAsia" w:hAnsiTheme="minorHAnsi" w:cstheme="minorBidi"/>
            <w:noProof/>
            <w:sz w:val="22"/>
            <w:szCs w:val="22"/>
          </w:rPr>
          <w:tab/>
        </w:r>
        <w:r w:rsidR="00356BE0" w:rsidRPr="00942461">
          <w:rPr>
            <w:rStyle w:val="Hyperlink"/>
            <w:noProof/>
          </w:rPr>
          <w:t>Plumb and Level Condition.</w:t>
        </w:r>
        <w:r w:rsidR="00356BE0" w:rsidRPr="00942461">
          <w:rPr>
            <w:noProof/>
            <w:webHidden/>
          </w:rPr>
          <w:tab/>
        </w:r>
        <w:r w:rsidRPr="00942461">
          <w:rPr>
            <w:noProof/>
            <w:webHidden/>
          </w:rPr>
          <w:fldChar w:fldCharType="begin"/>
        </w:r>
        <w:r w:rsidR="00356BE0" w:rsidRPr="00942461">
          <w:rPr>
            <w:noProof/>
            <w:webHidden/>
          </w:rPr>
          <w:instrText xml:space="preserve"> PAGEREF _Toc273444143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4" w:history="1">
        <w:r w:rsidR="00356BE0" w:rsidRPr="00942461">
          <w:rPr>
            <w:rStyle w:val="Hyperlink"/>
            <w:noProof/>
          </w:rPr>
          <w:t>UR.1.2.</w:t>
        </w:r>
        <w:r w:rsidR="00356BE0" w:rsidRPr="00942461">
          <w:rPr>
            <w:rFonts w:asciiTheme="minorHAnsi" w:eastAsiaTheme="minorEastAsia" w:hAnsiTheme="minorHAnsi" w:cstheme="minorBidi"/>
            <w:noProof/>
            <w:sz w:val="22"/>
            <w:szCs w:val="22"/>
          </w:rPr>
          <w:tab/>
        </w:r>
        <w:r w:rsidR="00356BE0" w:rsidRPr="00942461">
          <w:rPr>
            <w:rStyle w:val="Hyperlink"/>
            <w:noProof/>
          </w:rPr>
          <w:t>Discharge Rate.</w:t>
        </w:r>
        <w:r w:rsidR="00356BE0" w:rsidRPr="00942461">
          <w:rPr>
            <w:noProof/>
            <w:webHidden/>
          </w:rPr>
          <w:tab/>
        </w:r>
        <w:r w:rsidRPr="00942461">
          <w:rPr>
            <w:noProof/>
            <w:webHidden/>
          </w:rPr>
          <w:fldChar w:fldCharType="begin"/>
        </w:r>
        <w:r w:rsidR="00356BE0" w:rsidRPr="00942461">
          <w:rPr>
            <w:noProof/>
            <w:webHidden/>
          </w:rPr>
          <w:instrText xml:space="preserve"> PAGEREF _Toc273444144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5" w:history="1">
        <w:r w:rsidR="00356BE0" w:rsidRPr="00942461">
          <w:rPr>
            <w:rStyle w:val="Hyperlink"/>
            <w:noProof/>
          </w:rPr>
          <w:t>UR.1.3.</w:t>
        </w:r>
        <w:r w:rsidR="00356BE0" w:rsidRPr="00942461">
          <w:rPr>
            <w:rFonts w:asciiTheme="minorHAnsi" w:eastAsiaTheme="minorEastAsia" w:hAnsiTheme="minorHAnsi" w:cstheme="minorBidi"/>
            <w:noProof/>
            <w:sz w:val="22"/>
            <w:szCs w:val="22"/>
          </w:rPr>
          <w:tab/>
        </w:r>
        <w:r w:rsidR="00356BE0" w:rsidRPr="00942461">
          <w:rPr>
            <w:rStyle w:val="Hyperlink"/>
            <w:noProof/>
          </w:rPr>
          <w:t>Unit Price.</w:t>
        </w:r>
        <w:r w:rsidR="00356BE0" w:rsidRPr="00942461">
          <w:rPr>
            <w:noProof/>
            <w:webHidden/>
          </w:rPr>
          <w:tab/>
        </w:r>
        <w:r w:rsidRPr="00942461">
          <w:rPr>
            <w:noProof/>
            <w:webHidden/>
          </w:rPr>
          <w:fldChar w:fldCharType="begin"/>
        </w:r>
        <w:r w:rsidR="00356BE0" w:rsidRPr="00942461">
          <w:rPr>
            <w:noProof/>
            <w:webHidden/>
          </w:rPr>
          <w:instrText xml:space="preserve"> PAGEREF _Toc273444145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6" w:history="1">
        <w:r w:rsidR="00356BE0" w:rsidRPr="00942461">
          <w:rPr>
            <w:rStyle w:val="Hyperlink"/>
            <w:noProof/>
          </w:rPr>
          <w:t>UR.1.4.</w:t>
        </w:r>
        <w:r w:rsidR="00356BE0" w:rsidRPr="00942461">
          <w:rPr>
            <w:rFonts w:asciiTheme="minorHAnsi" w:eastAsiaTheme="minorEastAsia" w:hAnsiTheme="minorHAnsi" w:cstheme="minorBidi"/>
            <w:noProof/>
            <w:sz w:val="22"/>
            <w:szCs w:val="22"/>
          </w:rPr>
          <w:tab/>
        </w:r>
        <w:r w:rsidR="00356BE0" w:rsidRPr="00942461">
          <w:rPr>
            <w:rStyle w:val="Hyperlink"/>
            <w:noProof/>
          </w:rPr>
          <w:t>Intake Hose.</w:t>
        </w:r>
        <w:r w:rsidR="00356BE0" w:rsidRPr="00942461">
          <w:rPr>
            <w:noProof/>
            <w:webHidden/>
          </w:rPr>
          <w:tab/>
        </w:r>
        <w:r w:rsidRPr="00942461">
          <w:rPr>
            <w:noProof/>
            <w:webHidden/>
          </w:rPr>
          <w:fldChar w:fldCharType="begin"/>
        </w:r>
        <w:r w:rsidR="00356BE0" w:rsidRPr="00942461">
          <w:rPr>
            <w:noProof/>
            <w:webHidden/>
          </w:rPr>
          <w:instrText xml:space="preserve"> PAGEREF _Toc273444146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3"/>
        <w:rPr>
          <w:rFonts w:asciiTheme="minorHAnsi" w:eastAsiaTheme="minorEastAsia" w:hAnsiTheme="minorHAnsi" w:cstheme="minorBidi"/>
          <w:noProof/>
          <w:sz w:val="22"/>
          <w:szCs w:val="22"/>
        </w:rPr>
      </w:pPr>
      <w:hyperlink w:anchor="_Toc273444147" w:history="1">
        <w:r w:rsidR="00356BE0" w:rsidRPr="00942461">
          <w:rPr>
            <w:rStyle w:val="Hyperlink"/>
            <w:noProof/>
          </w:rPr>
          <w:t>UR.2.</w:t>
        </w:r>
        <w:r w:rsidR="00356BE0" w:rsidRPr="00942461">
          <w:rPr>
            <w:rFonts w:asciiTheme="minorHAnsi" w:eastAsiaTheme="minorEastAsia" w:hAnsiTheme="minorHAnsi" w:cstheme="minorBidi"/>
            <w:noProof/>
            <w:sz w:val="22"/>
            <w:szCs w:val="22"/>
          </w:rPr>
          <w:tab/>
        </w:r>
        <w:r w:rsidR="00356BE0" w:rsidRPr="00942461">
          <w:rPr>
            <w:rStyle w:val="Hyperlink"/>
            <w:noProof/>
          </w:rPr>
          <w:t>Use Requirements.</w:t>
        </w:r>
        <w:r w:rsidR="00356BE0" w:rsidRPr="00942461">
          <w:rPr>
            <w:noProof/>
            <w:webHidden/>
          </w:rPr>
          <w:tab/>
        </w:r>
        <w:r w:rsidRPr="00942461">
          <w:rPr>
            <w:noProof/>
            <w:webHidden/>
          </w:rPr>
          <w:fldChar w:fldCharType="begin"/>
        </w:r>
        <w:r w:rsidR="00356BE0" w:rsidRPr="00942461">
          <w:rPr>
            <w:noProof/>
            <w:webHidden/>
          </w:rPr>
          <w:instrText xml:space="preserve"> PAGEREF _Toc273444147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8" w:history="1">
        <w:r w:rsidR="00356BE0" w:rsidRPr="00942461">
          <w:rPr>
            <w:rStyle w:val="Hyperlink"/>
            <w:noProof/>
          </w:rPr>
          <w:t>UR.2.1.</w:t>
        </w:r>
        <w:r w:rsidR="00356BE0" w:rsidRPr="00942461">
          <w:rPr>
            <w:rFonts w:asciiTheme="minorHAnsi" w:eastAsiaTheme="minorEastAsia" w:hAnsiTheme="minorHAnsi" w:cstheme="minorBidi"/>
            <w:noProof/>
            <w:sz w:val="22"/>
            <w:szCs w:val="22"/>
          </w:rPr>
          <w:tab/>
        </w:r>
        <w:r w:rsidR="00356BE0" w:rsidRPr="00942461">
          <w:rPr>
            <w:rStyle w:val="Hyperlink"/>
            <w:noProof/>
          </w:rPr>
          <w:t>Return of Indicating and Recording Elements to Zero.</w:t>
        </w:r>
        <w:r w:rsidR="00356BE0" w:rsidRPr="00942461">
          <w:rPr>
            <w:noProof/>
            <w:webHidden/>
          </w:rPr>
          <w:tab/>
        </w:r>
        <w:r w:rsidRPr="00942461">
          <w:rPr>
            <w:noProof/>
            <w:webHidden/>
          </w:rPr>
          <w:fldChar w:fldCharType="begin"/>
        </w:r>
        <w:r w:rsidR="00356BE0" w:rsidRPr="00942461">
          <w:rPr>
            <w:noProof/>
            <w:webHidden/>
          </w:rPr>
          <w:instrText xml:space="preserve"> PAGEREF _Toc273444148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49" w:history="1">
        <w:r w:rsidR="00356BE0" w:rsidRPr="00942461">
          <w:rPr>
            <w:rStyle w:val="Hyperlink"/>
            <w:noProof/>
          </w:rPr>
          <w:t>UR.2.2.</w:t>
        </w:r>
        <w:r w:rsidR="00356BE0" w:rsidRPr="00942461">
          <w:rPr>
            <w:rFonts w:asciiTheme="minorHAnsi" w:eastAsiaTheme="minorEastAsia" w:hAnsiTheme="minorHAnsi" w:cstheme="minorBidi"/>
            <w:noProof/>
            <w:sz w:val="22"/>
            <w:szCs w:val="22"/>
          </w:rPr>
          <w:tab/>
        </w:r>
        <w:r w:rsidR="00356BE0" w:rsidRPr="00942461">
          <w:rPr>
            <w:rStyle w:val="Hyperlink"/>
            <w:noProof/>
          </w:rPr>
          <w:t>Printed Ticket.</w:t>
        </w:r>
        <w:r w:rsidR="00356BE0" w:rsidRPr="00942461">
          <w:rPr>
            <w:noProof/>
            <w:webHidden/>
          </w:rPr>
          <w:tab/>
        </w:r>
        <w:r w:rsidRPr="00942461">
          <w:rPr>
            <w:noProof/>
            <w:webHidden/>
          </w:rPr>
          <w:fldChar w:fldCharType="begin"/>
        </w:r>
        <w:r w:rsidR="00356BE0" w:rsidRPr="00942461">
          <w:rPr>
            <w:noProof/>
            <w:webHidden/>
          </w:rPr>
          <w:instrText xml:space="preserve"> PAGEREF _Toc273444149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50" w:history="1">
        <w:r w:rsidR="00356BE0" w:rsidRPr="00942461">
          <w:rPr>
            <w:rStyle w:val="Hyperlink"/>
            <w:noProof/>
          </w:rPr>
          <w:t>UR.2.3.</w:t>
        </w:r>
        <w:r w:rsidR="00356BE0" w:rsidRPr="00942461">
          <w:rPr>
            <w:rFonts w:asciiTheme="minorHAnsi" w:eastAsiaTheme="minorEastAsia" w:hAnsiTheme="minorHAnsi" w:cstheme="minorBidi"/>
            <w:noProof/>
            <w:sz w:val="22"/>
            <w:szCs w:val="22"/>
          </w:rPr>
          <w:tab/>
        </w:r>
        <w:r w:rsidR="00356BE0" w:rsidRPr="00942461">
          <w:rPr>
            <w:rStyle w:val="Hyperlink"/>
            <w:noProof/>
          </w:rPr>
          <w:t>Ticket in Printing Device.</w:t>
        </w:r>
        <w:r w:rsidR="00356BE0" w:rsidRPr="00942461">
          <w:rPr>
            <w:noProof/>
            <w:webHidden/>
          </w:rPr>
          <w:tab/>
        </w:r>
        <w:r w:rsidRPr="00942461">
          <w:rPr>
            <w:noProof/>
            <w:webHidden/>
          </w:rPr>
          <w:fldChar w:fldCharType="begin"/>
        </w:r>
        <w:r w:rsidR="00356BE0" w:rsidRPr="00942461">
          <w:rPr>
            <w:noProof/>
            <w:webHidden/>
          </w:rPr>
          <w:instrText xml:space="preserve"> PAGEREF _Toc273444150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356BE0" w:rsidRPr="00942461" w:rsidRDefault="00F42304">
      <w:pPr>
        <w:pStyle w:val="TOC4"/>
        <w:rPr>
          <w:rFonts w:asciiTheme="minorHAnsi" w:eastAsiaTheme="minorEastAsia" w:hAnsiTheme="minorHAnsi" w:cstheme="minorBidi"/>
          <w:noProof/>
          <w:sz w:val="22"/>
          <w:szCs w:val="22"/>
        </w:rPr>
      </w:pPr>
      <w:hyperlink w:anchor="_Toc273444151" w:history="1">
        <w:r w:rsidR="00356BE0" w:rsidRPr="00942461">
          <w:rPr>
            <w:rStyle w:val="Hyperlink"/>
            <w:noProof/>
          </w:rPr>
          <w:t>UR.2.4.</w:t>
        </w:r>
        <w:r w:rsidR="00356BE0" w:rsidRPr="00942461">
          <w:rPr>
            <w:rFonts w:asciiTheme="minorHAnsi" w:eastAsiaTheme="minorEastAsia" w:hAnsiTheme="minorHAnsi" w:cstheme="minorBidi"/>
            <w:noProof/>
            <w:sz w:val="22"/>
            <w:szCs w:val="22"/>
          </w:rPr>
          <w:tab/>
        </w:r>
        <w:r w:rsidR="00356BE0" w:rsidRPr="00942461">
          <w:rPr>
            <w:rStyle w:val="Hyperlink"/>
            <w:noProof/>
          </w:rPr>
          <w:t>Credit for Flood Volume.</w:t>
        </w:r>
        <w:r w:rsidR="00356BE0" w:rsidRPr="00942461">
          <w:rPr>
            <w:noProof/>
            <w:webHidden/>
          </w:rPr>
          <w:tab/>
        </w:r>
        <w:r w:rsidRPr="00942461">
          <w:rPr>
            <w:noProof/>
            <w:webHidden/>
          </w:rPr>
          <w:fldChar w:fldCharType="begin"/>
        </w:r>
        <w:r w:rsidR="00356BE0" w:rsidRPr="00942461">
          <w:rPr>
            <w:noProof/>
            <w:webHidden/>
          </w:rPr>
          <w:instrText xml:space="preserve"> PAGEREF _Toc273444151 \h </w:instrText>
        </w:r>
        <w:r w:rsidRPr="00942461">
          <w:rPr>
            <w:noProof/>
            <w:webHidden/>
          </w:rPr>
        </w:r>
        <w:r w:rsidRPr="00942461">
          <w:rPr>
            <w:noProof/>
            <w:webHidden/>
          </w:rPr>
          <w:fldChar w:fldCharType="separate"/>
        </w:r>
        <w:r w:rsidR="00356BE0" w:rsidRPr="00942461">
          <w:rPr>
            <w:noProof/>
            <w:webHidden/>
          </w:rPr>
          <w:t>89</w:t>
        </w:r>
        <w:r w:rsidRPr="00942461">
          <w:rPr>
            <w:noProof/>
            <w:webHidden/>
          </w:rPr>
          <w:fldChar w:fldCharType="end"/>
        </w:r>
      </w:hyperlink>
    </w:p>
    <w:p w:rsidR="00A245F5" w:rsidRPr="00942461" w:rsidRDefault="00F42304">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0" w:name="_Toc273444102"/>
      <w:r w:rsidRPr="00942461">
        <w:lastRenderedPageBreak/>
        <w:t>Section 3.35.</w:t>
      </w:r>
      <w:r w:rsidRPr="00942461">
        <w:tab/>
        <w:t>Milk Meters</w:t>
      </w:r>
      <w:bookmarkEnd w:id="0"/>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1" w:name="_Toc273444103"/>
      <w:r w:rsidRPr="00942461">
        <w:t>A.</w:t>
      </w:r>
      <w:r w:rsidRPr="00942461">
        <w:tab/>
        <w:t>Application</w:t>
      </w:r>
      <w:bookmarkEnd w:id="1"/>
    </w:p>
    <w:p w:rsidR="00A245F5" w:rsidRPr="00942461" w:rsidRDefault="00A245F5">
      <w:pPr>
        <w:keepNext/>
        <w:jc w:val="both"/>
      </w:pPr>
    </w:p>
    <w:p w:rsidR="00A245F5" w:rsidRPr="00942461" w:rsidRDefault="00A245F5">
      <w:pPr>
        <w:tabs>
          <w:tab w:val="left" w:pos="540"/>
        </w:tabs>
        <w:jc w:val="both"/>
      </w:pPr>
      <w:bookmarkStart w:id="2" w:name="_Toc273444104"/>
      <w:r w:rsidRPr="00942461">
        <w:rPr>
          <w:rStyle w:val="Heading3Char"/>
        </w:rPr>
        <w:t>A.1.</w:t>
      </w:r>
      <w:r w:rsidRPr="00942461">
        <w:rPr>
          <w:rStyle w:val="Heading3Char"/>
        </w:rPr>
        <w:tab/>
      </w:r>
      <w:r w:rsidR="000C2D7B" w:rsidRPr="00942461">
        <w:rPr>
          <w:rStyle w:val="Heading3Char"/>
        </w:rPr>
        <w:t>General.</w:t>
      </w:r>
      <w:bookmarkEnd w:id="2"/>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3" w:name="_Toc273444105"/>
      <w:r w:rsidRPr="00942461">
        <w:rPr>
          <w:rStyle w:val="Heading3Char"/>
        </w:rPr>
        <w:t>A.2.</w:t>
      </w:r>
      <w:r w:rsidRPr="00942461">
        <w:rPr>
          <w:rStyle w:val="Heading3Char"/>
        </w:rPr>
        <w:tab/>
        <w:t>Exceptions.</w:t>
      </w:r>
      <w:bookmarkEnd w:id="3"/>
      <w:r w:rsidRPr="00942461">
        <w:t xml:space="preserve"> – This code does not apply to mass flow meters (see Section 3.37. Code for Mass Flow Meters).</w:t>
      </w:r>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4" w:name="_Toc273444106"/>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 –</w:t>
      </w:r>
      <w:bookmarkEnd w:id="4"/>
      <w:r w:rsidRPr="00942461">
        <w:t xml:space="preserve"> 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5" w:name="_Toc273444107"/>
      <w:r w:rsidRPr="00942461">
        <w:t>S.</w:t>
      </w:r>
      <w:r w:rsidRPr="00942461">
        <w:tab/>
        <w:t>Specifications</w:t>
      </w:r>
      <w:bookmarkEnd w:id="5"/>
    </w:p>
    <w:p w:rsidR="00A245F5" w:rsidRPr="00942461" w:rsidRDefault="00A245F5">
      <w:pPr>
        <w:keepNext/>
        <w:jc w:val="both"/>
      </w:pPr>
    </w:p>
    <w:p w:rsidR="00A245F5" w:rsidRPr="00942461" w:rsidRDefault="00A245F5">
      <w:pPr>
        <w:pStyle w:val="Heading3"/>
        <w:tabs>
          <w:tab w:val="left" w:pos="540"/>
        </w:tabs>
      </w:pPr>
      <w:bookmarkStart w:id="6" w:name="_Toc273444108"/>
      <w:r w:rsidRPr="00942461">
        <w:t>S.1.</w:t>
      </w:r>
      <w:r w:rsidRPr="00942461">
        <w:tab/>
        <w:t>Design of Indicating and Recording Elements and of Recorded Representations.</w:t>
      </w:r>
      <w:bookmarkEnd w:id="6"/>
    </w:p>
    <w:p w:rsidR="00A245F5" w:rsidRPr="00942461" w:rsidRDefault="00A245F5">
      <w:pPr>
        <w:jc w:val="both"/>
      </w:pPr>
    </w:p>
    <w:p w:rsidR="00A245F5" w:rsidRPr="00942461" w:rsidRDefault="00A245F5">
      <w:pPr>
        <w:pStyle w:val="Heading4"/>
      </w:pPr>
      <w:bookmarkStart w:id="7" w:name="_Toc273444109"/>
      <w:r w:rsidRPr="00942461">
        <w:t>S.1.1.</w:t>
      </w:r>
      <w:r w:rsidRPr="00942461">
        <w:tab/>
        <w:t>Primary Elements.</w:t>
      </w:r>
      <w:bookmarkEnd w:id="7"/>
    </w:p>
    <w:p w:rsidR="00A245F5" w:rsidRPr="00942461" w:rsidRDefault="00A245F5">
      <w:pPr>
        <w:keepNext/>
        <w:jc w:val="both"/>
      </w:pPr>
    </w:p>
    <w:p w:rsidR="00A245F5" w:rsidRPr="00942461" w:rsidRDefault="00A245F5">
      <w:pPr>
        <w:tabs>
          <w:tab w:val="left" w:pos="1620"/>
        </w:tabs>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S.1.1.2.</w:t>
      </w:r>
      <w:r w:rsidRPr="00942461">
        <w:rPr>
          <w:b/>
          <w:bCs/>
        </w:rPr>
        <w:tab/>
        <w:t>Units.</w:t>
      </w:r>
    </w:p>
    <w:p w:rsidR="00A245F5" w:rsidRPr="00942461" w:rsidRDefault="00A245F5">
      <w:pPr>
        <w:keepNext/>
        <w:jc w:val="both"/>
      </w:pPr>
    </w:p>
    <w:p w:rsidR="00A245F5" w:rsidRPr="00942461" w:rsidRDefault="00A245F5">
      <w:pPr>
        <w:pStyle w:val="BodyTextIndent"/>
        <w:ind w:left="1440" w:hanging="360"/>
      </w:pPr>
      <w:r w:rsidRPr="00942461">
        <w:t>(a)</w:t>
      </w:r>
      <w:r w:rsidRPr="00942461">
        <w:tab/>
        <w:t>A meter shall indicate, and record if the meter is equipped to record, its deliveries in terms of liters or gallons.  Fractional parts of the liter shall be in terms of decimal subdivisions.  Fractional parts of the gallon 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When it is an industry practice to purchase and sell milk by weight based upon 1.03 kg/L (8.6 lb/gal), the primary indicating element may indicate in kilograms or pounds.  The weight value division shall be a decimal multiple or submultiple of 1, 2, or 5.  Fractional parts of the kilogram or pound shall be in decimal subdivisions.  (See S.4.5. Conversion Factor)</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pt or 1 lb) when measuring quantities less than or equal to 4000 L or 4000 kg (1000 gal or 8600 lb), 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lb) when measuring quantities in excess of 4000 L or 4000 kg (1000 gal or 8600 lb).</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t>the advancing movement, once started, cannot be stopped until zero is reached, 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t>in 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lastRenderedPageBreak/>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8" w:name="_Toc273444110"/>
      <w:r w:rsidRPr="00942461">
        <w:t>S.1.2.</w:t>
      </w:r>
      <w:r w:rsidRPr="00942461">
        <w:tab/>
        <w:t>Graduations.</w:t>
      </w:r>
      <w:bookmarkEnd w:id="8"/>
    </w:p>
    <w:p w:rsidR="00A245F5" w:rsidRPr="00942461" w:rsidRDefault="00A245F5">
      <w:pPr>
        <w:keepNext/>
        <w:jc w:val="both"/>
      </w:pPr>
    </w:p>
    <w:p w:rsidR="00A245F5" w:rsidRPr="00942461" w:rsidRDefault="00A245F5">
      <w:pPr>
        <w:tabs>
          <w:tab w:val="left" w:pos="1620"/>
        </w:tabs>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graduations.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S.1.2.3.</w:t>
      </w:r>
      <w:r w:rsidRPr="00942461">
        <w:rPr>
          <w:b/>
          <w:bCs/>
        </w:rPr>
        <w:tab/>
        <w:t>Clear Interval Between Graduations.</w:t>
      </w:r>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t>along the line of relative movement between the graduations at the end of the indicator, 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t>if the indicator is continuous, at the point of widest separation of the graduations.</w:t>
      </w:r>
    </w:p>
    <w:p w:rsidR="00A245F5" w:rsidRPr="00942461" w:rsidRDefault="00A245F5">
      <w:pPr>
        <w:jc w:val="both"/>
      </w:pPr>
    </w:p>
    <w:p w:rsidR="00A245F5" w:rsidRPr="00942461" w:rsidRDefault="00A245F5">
      <w:pPr>
        <w:pStyle w:val="Heading4"/>
      </w:pPr>
      <w:bookmarkStart w:id="9" w:name="_Toc273444111"/>
      <w:r w:rsidRPr="00942461">
        <w:t>S.1.3.</w:t>
      </w:r>
      <w:r w:rsidRPr="00942461">
        <w:tab/>
        <w:t>Indicators.</w:t>
      </w:r>
      <w:bookmarkEnd w:id="9"/>
    </w:p>
    <w:p w:rsidR="00A245F5" w:rsidRPr="00942461" w:rsidRDefault="00A245F5">
      <w:pPr>
        <w:keepNext/>
        <w:jc w:val="both"/>
      </w:pPr>
    </w:p>
    <w:p w:rsidR="00A245F5" w:rsidRPr="00942461" w:rsidRDefault="00A245F5">
      <w:pPr>
        <w:tabs>
          <w:tab w:val="left" w:pos="1620"/>
        </w:tabs>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r w:rsidRPr="00942461">
        <w:rPr>
          <w:i/>
          <w:iCs/>
        </w:rPr>
        <w:t>the width of the narrowest graduation</w:t>
      </w:r>
      <w:r w:rsidR="00E73AEE" w:rsidRPr="00942461">
        <w:rPr>
          <w:i/>
          <w:iCs/>
        </w:rPr>
        <w:t>,</w:t>
      </w:r>
      <w:r w:rsidRPr="00942461">
        <w:rPr>
          <w:i/>
          <w:iCs/>
        </w:rPr>
        <w:t>*</w:t>
      </w:r>
      <w:r w:rsidRPr="00942461">
        <w:t xml:space="preserve"> and</w:t>
      </w:r>
    </w:p>
    <w:p w:rsidR="00A245F5" w:rsidRPr="00942461" w:rsidRDefault="00A245F5">
      <w:pPr>
        <w:keepNext/>
        <w:ind w:left="1440"/>
        <w:jc w:val="both"/>
        <w:rPr>
          <w:szCs w:val="24"/>
        </w:rPr>
      </w:pPr>
      <w:r w:rsidRPr="00942461">
        <w:rPr>
          <w:i/>
          <w:iCs/>
        </w:rPr>
        <w:t>[*Nonretroactive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t>the 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0" w:name="_Toc273444112"/>
      <w:r w:rsidRPr="00942461">
        <w:lastRenderedPageBreak/>
        <w:t>S.1.4.</w:t>
      </w:r>
      <w:r w:rsidRPr="00942461">
        <w:tab/>
        <w:t>Computing-Type Devices.</w:t>
      </w:r>
      <w:bookmarkEnd w:id="10"/>
    </w:p>
    <w:p w:rsidR="00A245F5" w:rsidRPr="00942461" w:rsidRDefault="00A245F5">
      <w:pPr>
        <w:keepNext/>
        <w:jc w:val="both"/>
      </w:pPr>
    </w:p>
    <w:p w:rsidR="00A245F5" w:rsidRPr="00942461" w:rsidRDefault="00A245F5">
      <w:pPr>
        <w:tabs>
          <w:tab w:val="left" w:pos="1620"/>
        </w:tabs>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thereon 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S.1.4.3.</w:t>
      </w:r>
      <w:r w:rsidRPr="00942461">
        <w:rPr>
          <w:b/>
          <w:bCs/>
        </w:rPr>
        <w:tab/>
        <w:t>Money-Value 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942461" w:rsidRDefault="00A245F5">
      <w:pPr>
        <w:tabs>
          <w:tab w:val="left" w:pos="1620"/>
        </w:tabs>
        <w:ind w:left="720"/>
        <w:jc w:val="both"/>
        <w:rPr>
          <w:b/>
        </w:rPr>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942461">
        <w:rPr>
          <w:b/>
        </w:rPr>
        <w:t>value.</w:t>
      </w:r>
    </w:p>
    <w:p w:rsidR="00A245F5" w:rsidRPr="00942461" w:rsidRDefault="00A245F5">
      <w:pPr>
        <w:jc w:val="both"/>
        <w:rPr>
          <w:b/>
        </w:rPr>
      </w:pPr>
    </w:p>
    <w:p w:rsidR="00A245F5" w:rsidRPr="00942461" w:rsidRDefault="00A245F5">
      <w:pPr>
        <w:pStyle w:val="Heading3"/>
        <w:tabs>
          <w:tab w:val="left" w:pos="540"/>
        </w:tabs>
      </w:pPr>
      <w:bookmarkStart w:id="11" w:name="_Toc273444113"/>
      <w:r w:rsidRPr="00942461">
        <w:t>S.2.</w:t>
      </w:r>
      <w:r w:rsidRPr="00942461">
        <w:tab/>
        <w:t>Design of Measuring Elements.</w:t>
      </w:r>
      <w:bookmarkEnd w:id="11"/>
    </w:p>
    <w:p w:rsidR="00A245F5" w:rsidRPr="00942461" w:rsidRDefault="00A245F5">
      <w:pPr>
        <w:keepNext/>
        <w:jc w:val="both"/>
      </w:pPr>
    </w:p>
    <w:p w:rsidR="00A245F5" w:rsidRPr="00942461" w:rsidRDefault="00A245F5">
      <w:pPr>
        <w:ind w:left="360"/>
        <w:jc w:val="both"/>
      </w:pPr>
      <w:bookmarkStart w:id="12" w:name="_Toc273444114"/>
      <w:r w:rsidRPr="00942461">
        <w:rPr>
          <w:rStyle w:val="Heading4Char"/>
        </w:rPr>
        <w:t>S.2.1.</w:t>
      </w:r>
      <w:r w:rsidRPr="00942461">
        <w:rPr>
          <w:rStyle w:val="Heading4Char"/>
        </w:rPr>
        <w:tab/>
        <w:t>Vapor Elimination.</w:t>
      </w:r>
      <w:bookmarkEnd w:id="12"/>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3" w:name="_Toc273444115"/>
      <w:r w:rsidRPr="00942461">
        <w:rPr>
          <w:rStyle w:val="Heading4Char"/>
        </w:rPr>
        <w:t>S.2.2.</w:t>
      </w:r>
      <w:r w:rsidRPr="00942461">
        <w:rPr>
          <w:rStyle w:val="Heading4Char"/>
        </w:rPr>
        <w:tab/>
        <w:t>Maintaining Flooded Condition.</w:t>
      </w:r>
      <w:bookmarkEnd w:id="13"/>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4" w:name="_Toc273444116"/>
      <w:r w:rsidRPr="00942461">
        <w:rPr>
          <w:rStyle w:val="Heading4Char"/>
        </w:rPr>
        <w:t>S.2.3.</w:t>
      </w:r>
      <w:r w:rsidRPr="00942461">
        <w:rPr>
          <w:rStyle w:val="Heading4Char"/>
        </w:rPr>
        <w:tab/>
        <w:t>Provision for Sealing.</w:t>
      </w:r>
      <w:bookmarkEnd w:id="14"/>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t xml:space="preserve">measuring 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t>adjustable 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t>metrological parameter that will affect the metrological 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p>
    <w:p w:rsidR="00A245F5" w:rsidRPr="00942461" w:rsidRDefault="00A245F5" w:rsidP="00556135">
      <w:pPr>
        <w:keepNext/>
        <w:ind w:firstLine="360"/>
        <w:jc w:val="both"/>
        <w:rPr>
          <w:bCs/>
          <w:i/>
          <w:iCs/>
        </w:rPr>
      </w:pPr>
      <w:r w:rsidRPr="00942461">
        <w:rPr>
          <w:bCs/>
          <w:i/>
          <w:iCs/>
        </w:rPr>
        <w:t>[*Nonretroactive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Ind w:w="120" w:type="dxa"/>
        <w:tblLayout w:type="fixed"/>
        <w:tblCellMar>
          <w:left w:w="120" w:type="dxa"/>
          <w:right w:w="120" w:type="dxa"/>
        </w:tblCellMar>
        <w:tblLook w:val="0000"/>
      </w:tblPr>
      <w:tblGrid>
        <w:gridCol w:w="4920"/>
        <w:gridCol w:w="4871"/>
      </w:tblGrid>
      <w:tr w:rsidR="00A245F5" w:rsidRPr="00942461">
        <w:trPr>
          <w:cantSplit/>
          <w:trHeight w:val="441"/>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0308D0" w:rsidRPr="00942461" w:rsidRDefault="00A245F5" w:rsidP="00EE3A52">
            <w:pPr>
              <w:keepNext/>
              <w:spacing w:before="60"/>
              <w:jc w:val="center"/>
              <w:rPr>
                <w:b/>
                <w:bCs/>
                <w:i/>
                <w:iCs/>
              </w:rPr>
            </w:pPr>
            <w:r w:rsidRPr="00942461">
              <w:rPr>
                <w:b/>
                <w:bCs/>
                <w:i/>
                <w:iCs/>
              </w:rPr>
              <w:lastRenderedPageBreak/>
              <w:t xml:space="preserve">Table S.2.3. </w:t>
            </w:r>
          </w:p>
          <w:p w:rsidR="00A245F5" w:rsidRPr="00942461" w:rsidRDefault="00A245F5" w:rsidP="00EE3A52">
            <w:pPr>
              <w:keepNext/>
              <w:spacing w:after="60"/>
              <w:jc w:val="center"/>
              <w:rPr>
                <w:b/>
                <w:bCs/>
                <w:i/>
                <w:iCs/>
              </w:rPr>
            </w:pPr>
            <w:r w:rsidRPr="00942461">
              <w:rPr>
                <w:b/>
                <w:bCs/>
                <w:i/>
                <w:iCs/>
              </w:rPr>
              <w:t>Categories of Device and Methods of Sealing</w:t>
            </w:r>
          </w:p>
        </w:tc>
      </w:tr>
      <w:tr w:rsidR="00A245F5" w:rsidRPr="00942461">
        <w:trPr>
          <w:cantSplit/>
          <w:trHeight w:val="403"/>
          <w:jc w:val="center"/>
        </w:trPr>
        <w:tc>
          <w:tcPr>
            <w:tcW w:w="4920" w:type="dxa"/>
            <w:tcBorders>
              <w:top w:val="double" w:sz="6" w:space="0" w:color="auto"/>
              <w:left w:val="double" w:sz="6" w:space="0" w:color="auto"/>
              <w:bottom w:val="nil"/>
              <w:right w:val="nil"/>
            </w:tcBorders>
            <w:vAlign w:val="center"/>
          </w:tcPr>
          <w:p w:rsidR="00A245F5" w:rsidRPr="00942461" w:rsidRDefault="00A245F5">
            <w:pPr>
              <w:keepNext/>
              <w:jc w:val="center"/>
              <w:rPr>
                <w:b/>
                <w:bCs/>
                <w:i/>
                <w:iCs/>
              </w:rPr>
            </w:pPr>
            <w:r w:rsidRPr="00942461">
              <w:rPr>
                <w:b/>
                <w:bCs/>
                <w:i/>
                <w:iCs/>
              </w:rPr>
              <w:t>Categories of Device</w:t>
            </w:r>
          </w:p>
        </w:tc>
        <w:tc>
          <w:tcPr>
            <w:tcW w:w="4871" w:type="dxa"/>
            <w:tcBorders>
              <w:top w:val="double" w:sz="6" w:space="0" w:color="auto"/>
              <w:left w:val="single" w:sz="6" w:space="0" w:color="auto"/>
              <w:bottom w:val="nil"/>
              <w:right w:val="double" w:sz="6" w:space="0" w:color="auto"/>
            </w:tcBorders>
            <w:vAlign w:val="center"/>
          </w:tcPr>
          <w:p w:rsidR="00A245F5" w:rsidRPr="00942461" w:rsidRDefault="00A245F5">
            <w:pPr>
              <w:keepNext/>
              <w:jc w:val="center"/>
              <w:rPr>
                <w:b/>
                <w:bCs/>
                <w:i/>
                <w:iCs/>
              </w:rPr>
            </w:pPr>
            <w:r w:rsidRPr="00942461">
              <w:rPr>
                <w:b/>
                <w:bCs/>
                <w:i/>
                <w:iCs/>
              </w:rPr>
              <w:t>Methods of Sealing</w:t>
            </w:r>
          </w:p>
        </w:tc>
      </w:tr>
      <w:tr w:rsidR="00A245F5" w:rsidRPr="00942461">
        <w:trPr>
          <w:cantSplit/>
          <w:trHeight w:val="471"/>
          <w:jc w:val="center"/>
        </w:trPr>
        <w:tc>
          <w:tcPr>
            <w:tcW w:w="4920" w:type="dxa"/>
            <w:tcBorders>
              <w:top w:val="single" w:sz="6" w:space="0" w:color="auto"/>
              <w:left w:val="double" w:sz="6" w:space="0" w:color="auto"/>
              <w:bottom w:val="nil"/>
              <w:right w:val="nil"/>
            </w:tcBorders>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Borders>
              <w:top w:val="single" w:sz="6" w:space="0" w:color="auto"/>
              <w:left w:val="single" w:sz="6" w:space="0" w:color="auto"/>
              <w:bottom w:val="nil"/>
              <w:right w:val="double" w:sz="6" w:space="0" w:color="auto"/>
            </w:tcBorders>
          </w:tcPr>
          <w:p w:rsidR="00A245F5" w:rsidRPr="00942461" w:rsidRDefault="00A245F5">
            <w:pPr>
              <w:keepNext/>
              <w:jc w:val="both"/>
              <w:rPr>
                <w:bCs/>
                <w:i/>
              </w:rPr>
            </w:pPr>
            <w:r w:rsidRPr="00942461">
              <w:rPr>
                <w:bCs/>
                <w:i/>
              </w:rPr>
              <w:t>Seal by physical seal or two event counters:  one for calibration parameters and one for configuration parameters.</w:t>
            </w:r>
          </w:p>
        </w:tc>
      </w:tr>
      <w:tr w:rsidR="00A245F5" w:rsidRPr="00942461">
        <w:trPr>
          <w:cantSplit/>
          <w:trHeight w:val="3043"/>
          <w:jc w:val="center"/>
        </w:trPr>
        <w:tc>
          <w:tcPr>
            <w:tcW w:w="4920" w:type="dxa"/>
            <w:tcBorders>
              <w:top w:val="single" w:sz="6" w:space="0" w:color="auto"/>
              <w:left w:val="double" w:sz="6" w:space="0" w:color="auto"/>
              <w:bottom w:val="nil"/>
              <w:right w:val="nil"/>
            </w:tcBorders>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245F5" w:rsidRPr="00942461" w:rsidRDefault="00A245F5">
            <w:pPr>
              <w:keepNext/>
              <w:jc w:val="both"/>
              <w:rPr>
                <w:bCs/>
              </w:rPr>
            </w:pPr>
            <w:r w:rsidRPr="00942461">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trPr>
          <w:cantSplit/>
          <w:trHeight w:val="2382"/>
          <w:jc w:val="center"/>
        </w:trPr>
        <w:tc>
          <w:tcPr>
            <w:tcW w:w="4920" w:type="dxa"/>
            <w:tcBorders>
              <w:top w:val="single" w:sz="6" w:space="0" w:color="auto"/>
              <w:left w:val="double" w:sz="6" w:space="0" w:color="auto"/>
              <w:bottom w:val="double" w:sz="4" w:space="0" w:color="auto"/>
              <w:right w:val="nil"/>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times the number of sealable parameters in the device, but not more than 1000 records are required.  (</w:t>
            </w:r>
            <w:r w:rsidRPr="00942461">
              <w:rPr>
                <w:b/>
                <w:bCs/>
                <w:i/>
                <w:iCs/>
              </w:rPr>
              <w:t>Note:</w:t>
            </w:r>
            <w:r w:rsidRPr="00942461">
              <w:rPr>
                <w:bCs/>
                <w:i/>
                <w:iCs/>
              </w:rPr>
              <w:t xml:space="preserve">  Does not require 1000 changes to be stored for each parameter.)</w:t>
            </w:r>
          </w:p>
        </w:tc>
      </w:tr>
      <w:tr w:rsidR="00A245F5" w:rsidRPr="00942461">
        <w:trPr>
          <w:cantSplit/>
          <w:trHeight w:val="606"/>
          <w:jc w:val="center"/>
        </w:trPr>
        <w:tc>
          <w:tcPr>
            <w:tcW w:w="9791" w:type="dxa"/>
            <w:gridSpan w:val="2"/>
            <w:tcBorders>
              <w:top w:val="double" w:sz="4" w:space="0" w:color="auto"/>
              <w:bottom w:val="nil"/>
            </w:tcBorders>
            <w:vAlign w:val="center"/>
          </w:tcPr>
          <w:p w:rsidR="00A245F5" w:rsidRPr="00942461" w:rsidRDefault="00A245F5">
            <w:pPr>
              <w:rPr>
                <w:i/>
              </w:rPr>
            </w:pPr>
            <w:r w:rsidRPr="00942461">
              <w:rPr>
                <w:i/>
              </w:rPr>
              <w:t>[Nonretroactive 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5" w:name="_Toc273444117"/>
      <w:r w:rsidRPr="00942461">
        <w:rPr>
          <w:rStyle w:val="Heading4Char"/>
        </w:rPr>
        <w:t>S.2.4.</w:t>
      </w:r>
      <w:r w:rsidRPr="00942461">
        <w:rPr>
          <w:rStyle w:val="Heading4Char"/>
        </w:rPr>
        <w:tab/>
        <w:t>Directional Flow Valves.</w:t>
      </w:r>
      <w:bookmarkEnd w:id="15"/>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6" w:name="_Toc273444118"/>
      <w:r w:rsidRPr="00942461">
        <w:t>S.3.</w:t>
      </w:r>
      <w:r w:rsidRPr="00942461">
        <w:tab/>
        <w:t>Design of Intake Lines.</w:t>
      </w:r>
      <w:bookmarkEnd w:id="16"/>
    </w:p>
    <w:p w:rsidR="00A245F5" w:rsidRPr="00942461" w:rsidRDefault="00A245F5">
      <w:pPr>
        <w:keepNext/>
        <w:jc w:val="both"/>
      </w:pPr>
    </w:p>
    <w:p w:rsidR="00A245F5" w:rsidRPr="00942461" w:rsidRDefault="00A245F5">
      <w:pPr>
        <w:keepNext/>
        <w:ind w:left="360"/>
        <w:jc w:val="both"/>
      </w:pPr>
      <w:bookmarkStart w:id="17" w:name="_Toc273444119"/>
      <w:r w:rsidRPr="00942461">
        <w:rPr>
          <w:rStyle w:val="Heading4Char"/>
        </w:rPr>
        <w:t>S.3.1.</w:t>
      </w:r>
      <w:r w:rsidRPr="00942461">
        <w:rPr>
          <w:rStyle w:val="Heading4Char"/>
        </w:rPr>
        <w:tab/>
        <w:t>Diversion of Liquid to be Measured.</w:t>
      </w:r>
      <w:bookmarkEnd w:id="17"/>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8" w:name="_Toc273444120"/>
      <w:r w:rsidRPr="00942461">
        <w:rPr>
          <w:rStyle w:val="Heading4Char"/>
        </w:rPr>
        <w:t>S.3.2.</w:t>
      </w:r>
      <w:r w:rsidRPr="00942461">
        <w:rPr>
          <w:rStyle w:val="Heading4Char"/>
        </w:rPr>
        <w:tab/>
        <w:t>Intake Hose.</w:t>
      </w:r>
      <w:bookmarkEnd w:id="18"/>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t>of 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t>adequately 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t>not 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(d)</w:t>
      </w:r>
      <w:r w:rsidRPr="00942461">
        <w:tab/>
        <w:t>connected 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19" w:name="_Toc273444121"/>
      <w:r w:rsidRPr="00942461">
        <w:t>S.4.</w:t>
      </w:r>
      <w:r w:rsidRPr="00942461">
        <w:tab/>
        <w:t>Marking Requirements.</w:t>
      </w:r>
      <w:bookmarkEnd w:id="19"/>
    </w:p>
    <w:p w:rsidR="00A245F5" w:rsidRPr="00942461" w:rsidRDefault="00A245F5">
      <w:pPr>
        <w:keepNext/>
        <w:jc w:val="both"/>
      </w:pPr>
    </w:p>
    <w:p w:rsidR="00A245F5" w:rsidRPr="00942461" w:rsidRDefault="00A245F5">
      <w:pPr>
        <w:keepNext/>
        <w:ind w:left="360"/>
        <w:jc w:val="both"/>
      </w:pPr>
      <w:bookmarkStart w:id="20" w:name="_Toc273444122"/>
      <w:r w:rsidRPr="00942461">
        <w:rPr>
          <w:rStyle w:val="Heading4Char"/>
        </w:rPr>
        <w:t>S.4.1.</w:t>
      </w:r>
      <w:r w:rsidRPr="00942461">
        <w:rPr>
          <w:rStyle w:val="Heading4Char"/>
        </w:rPr>
        <w:tab/>
        <w:t>Limitation of Use.</w:t>
      </w:r>
      <w:bookmarkEnd w:id="20"/>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1" w:name="_Toc273444123"/>
      <w:r w:rsidRPr="00942461">
        <w:rPr>
          <w:rStyle w:val="Heading4Char"/>
        </w:rPr>
        <w:t>S.4.2.</w:t>
      </w:r>
      <w:r w:rsidRPr="00942461">
        <w:rPr>
          <w:rStyle w:val="Heading4Char"/>
        </w:rPr>
        <w:tab/>
        <w:t>Discharge Rates.</w:t>
      </w:r>
      <w:bookmarkEnd w:id="21"/>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See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2" w:name="_Toc273444124"/>
      <w:r w:rsidRPr="00942461">
        <w:rPr>
          <w:rStyle w:val="Heading4Char"/>
        </w:rPr>
        <w:t>S.4.3.</w:t>
      </w:r>
      <w:r w:rsidRPr="00942461">
        <w:rPr>
          <w:rStyle w:val="Heading4Char"/>
        </w:rPr>
        <w:tab/>
        <w:t>Measuring Components.</w:t>
      </w:r>
      <w:bookmarkEnd w:id="22"/>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3" w:name="_Toc273444125"/>
      <w:r w:rsidRPr="00942461">
        <w:rPr>
          <w:rStyle w:val="Heading4Char"/>
        </w:rPr>
        <w:t>S.4.4.</w:t>
      </w:r>
      <w:r w:rsidRPr="00942461">
        <w:rPr>
          <w:rStyle w:val="Heading4Char"/>
        </w:rPr>
        <w:tab/>
        <w:t>Flood Volume.</w:t>
      </w:r>
      <w:bookmarkEnd w:id="23"/>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4" w:name="_Toc273444126"/>
      <w:r w:rsidRPr="00942461">
        <w:rPr>
          <w:rStyle w:val="Heading4Char"/>
        </w:rPr>
        <w:t>S.4.5.</w:t>
      </w:r>
      <w:r w:rsidRPr="00942461">
        <w:rPr>
          <w:rStyle w:val="Heading4Char"/>
        </w:rPr>
        <w:tab/>
        <w:t>Conversion Factor.</w:t>
      </w:r>
      <w:bookmarkEnd w:id="24"/>
      <w:r w:rsidRPr="00942461">
        <w:t xml:space="preserve"> – When the conversion factor of 1.03 kg/L (8.6 lb/gal) is used to convert the volume of milk to weight, the conversion factor shall be clearly marked on 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5" w:name="_Toc273444127"/>
      <w:r w:rsidRPr="00942461">
        <w:t>N.</w:t>
      </w:r>
      <w:r w:rsidRPr="00942461">
        <w:tab/>
        <w:t>Notes</w:t>
      </w:r>
      <w:bookmarkEnd w:id="25"/>
    </w:p>
    <w:p w:rsidR="00A245F5" w:rsidRPr="00942461" w:rsidRDefault="00A245F5">
      <w:pPr>
        <w:keepNext/>
        <w:jc w:val="both"/>
      </w:pPr>
    </w:p>
    <w:p w:rsidR="00A245F5" w:rsidRPr="00942461" w:rsidRDefault="00A245F5">
      <w:pPr>
        <w:pStyle w:val="Heading3"/>
        <w:tabs>
          <w:tab w:val="left" w:pos="540"/>
        </w:tabs>
      </w:pPr>
      <w:bookmarkStart w:id="26" w:name="_Toc273444128"/>
      <w:r w:rsidRPr="00942461">
        <w:t>N.1.</w:t>
      </w:r>
      <w:r w:rsidRPr="00942461">
        <w:tab/>
        <w:t>Test Liquid.</w:t>
      </w:r>
      <w:bookmarkEnd w:id="26"/>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7" w:name="_Toc273444129"/>
      <w:r w:rsidRPr="00942461">
        <w:rPr>
          <w:rStyle w:val="Heading3Char"/>
        </w:rPr>
        <w:t>N.2.</w:t>
      </w:r>
      <w:r w:rsidRPr="00942461">
        <w:rPr>
          <w:rStyle w:val="Heading3Char"/>
        </w:rPr>
        <w:tab/>
        <w:t>Evaporation and Volume Change.</w:t>
      </w:r>
      <w:bookmarkEnd w:id="27"/>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8" w:name="_Toc273444130"/>
      <w:r w:rsidRPr="00942461">
        <w:rPr>
          <w:rStyle w:val="Heading4Char"/>
        </w:rPr>
        <w:t>N.2.1.</w:t>
      </w:r>
      <w:r w:rsidRPr="00942461">
        <w:rPr>
          <w:rStyle w:val="Heading4Char"/>
        </w:rPr>
        <w:tab/>
        <w:t>Temperature Correction.</w:t>
      </w:r>
      <w:bookmarkEnd w:id="28"/>
      <w:r w:rsidRPr="00942461">
        <w:t xml:space="preserve"> – Corrections shall be made for any changes in volume resulting from the differences in liquid temperatures between time of passage through the meter and time of volumetric determination in the test 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29" w:name="_Toc273444131"/>
      <w:r w:rsidRPr="00942461">
        <w:rPr>
          <w:rStyle w:val="Heading3Char"/>
        </w:rPr>
        <w:t>N.3.</w:t>
      </w:r>
      <w:r w:rsidRPr="00942461">
        <w:rPr>
          <w:rStyle w:val="Heading3Char"/>
        </w:rPr>
        <w:tab/>
        <w:t>Test Drafts.</w:t>
      </w:r>
      <w:bookmarkEnd w:id="29"/>
      <w:r w:rsidRPr="00942461">
        <w:t xml:space="preserve"> – Test drafts should be equal to at least the amount delivered by the device in 1 minute at its maximum discharge rate, and shall in no case be less than 400 L or 400 kg (100 gal or 1000 lb).</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0" w:name="_Toc273444132"/>
      <w:r w:rsidRPr="00942461">
        <w:lastRenderedPageBreak/>
        <w:t>N.4.</w:t>
      </w:r>
      <w:r w:rsidRPr="00942461">
        <w:tab/>
        <w:t>Testing Procedures.</w:t>
      </w:r>
      <w:bookmarkEnd w:id="30"/>
    </w:p>
    <w:p w:rsidR="00A245F5" w:rsidRPr="00942461" w:rsidRDefault="00A245F5">
      <w:pPr>
        <w:keepNext/>
        <w:jc w:val="both"/>
      </w:pPr>
    </w:p>
    <w:p w:rsidR="00A245F5" w:rsidRPr="00942461" w:rsidRDefault="00A245F5">
      <w:pPr>
        <w:ind w:left="360"/>
        <w:jc w:val="both"/>
      </w:pPr>
      <w:bookmarkStart w:id="31" w:name="_Toc273444133"/>
      <w:r w:rsidRPr="00942461">
        <w:rPr>
          <w:rStyle w:val="Heading4Char"/>
        </w:rPr>
        <w:t>N.4.1.</w:t>
      </w:r>
      <w:r w:rsidRPr="00942461">
        <w:rPr>
          <w:rStyle w:val="Heading4Char"/>
        </w:rPr>
        <w:tab/>
        <w:t>Normal Tests.</w:t>
      </w:r>
      <w:bookmarkEnd w:id="31"/>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r w:rsidRPr="00942461">
        <w:rPr>
          <w:b/>
          <w:bCs/>
        </w:rPr>
        <w:t>N.4.1.1.</w:t>
      </w:r>
      <w:r w:rsidRPr="00942461">
        <w:rPr>
          <w:b/>
          <w:bCs/>
        </w:rPr>
        <w:tab/>
        <w:t xml:space="preserve">Repeatability Tests. </w:t>
      </w:r>
      <w:r w:rsidRPr="00942461">
        <w:t>– Tests for repeatability 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2" w:name="_Toc273444134"/>
      <w:r w:rsidRPr="00942461">
        <w:rPr>
          <w:rStyle w:val="Heading4Char"/>
        </w:rPr>
        <w:t>N.4.2.</w:t>
      </w:r>
      <w:r w:rsidRPr="00942461">
        <w:rPr>
          <w:rStyle w:val="Heading4Char"/>
        </w:rPr>
        <w:tab/>
        <w:t>Special Tests.</w:t>
      </w:r>
      <w:bookmarkEnd w:id="32"/>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3" w:name="_Toc273444135"/>
      <w:r w:rsidRPr="00942461">
        <w:rPr>
          <w:rStyle w:val="Heading4Char"/>
        </w:rPr>
        <w:t>N.4.3.</w:t>
      </w:r>
      <w:r w:rsidRPr="00942461">
        <w:rPr>
          <w:rStyle w:val="Heading4Char"/>
        </w:rPr>
        <w:tab/>
        <w:t>System Capacity.</w:t>
      </w:r>
      <w:bookmarkEnd w:id="33"/>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4" w:name="_Toc273444136"/>
      <w:r w:rsidRPr="00942461">
        <w:rPr>
          <w:lang w:val="fr-FR"/>
        </w:rPr>
        <w:t>T.</w:t>
      </w:r>
      <w:r w:rsidRPr="00942461">
        <w:rPr>
          <w:lang w:val="fr-FR"/>
        </w:rPr>
        <w:tab/>
        <w:t>Tolerances</w:t>
      </w:r>
      <w:bookmarkEnd w:id="34"/>
    </w:p>
    <w:p w:rsidR="00A245F5" w:rsidRPr="00942461" w:rsidRDefault="00A245F5">
      <w:pPr>
        <w:keepNext/>
        <w:keepLines/>
        <w:jc w:val="both"/>
        <w:rPr>
          <w:lang w:val="fr-FR"/>
        </w:rPr>
      </w:pPr>
    </w:p>
    <w:p w:rsidR="00A245F5" w:rsidRPr="00942461" w:rsidRDefault="00A245F5">
      <w:pPr>
        <w:pStyle w:val="Heading3"/>
        <w:tabs>
          <w:tab w:val="left" w:pos="540"/>
        </w:tabs>
      </w:pPr>
      <w:bookmarkStart w:id="35" w:name="_Toc273444137"/>
      <w:r w:rsidRPr="00942461">
        <w:rPr>
          <w:lang w:val="fr-FR"/>
        </w:rPr>
        <w:t>T.1.</w:t>
      </w:r>
      <w:r w:rsidRPr="00942461">
        <w:rPr>
          <w:lang w:val="fr-FR"/>
        </w:rPr>
        <w:tab/>
      </w:r>
      <w:r w:rsidRPr="00942461">
        <w:t>Application.</w:t>
      </w:r>
      <w:bookmarkEnd w:id="35"/>
    </w:p>
    <w:p w:rsidR="00A245F5" w:rsidRPr="00942461" w:rsidRDefault="00A245F5">
      <w:pPr>
        <w:keepNext/>
        <w:keepLines/>
        <w:jc w:val="both"/>
      </w:pPr>
    </w:p>
    <w:p w:rsidR="00A245F5" w:rsidRPr="00942461" w:rsidRDefault="00A245F5">
      <w:pPr>
        <w:keepLines/>
        <w:ind w:left="360"/>
        <w:jc w:val="both"/>
      </w:pPr>
      <w:bookmarkStart w:id="36" w:name="_Toc273444138"/>
      <w:r w:rsidRPr="00942461">
        <w:rPr>
          <w:rStyle w:val="Heading4Char"/>
        </w:rPr>
        <w:t>T.1.1.</w:t>
      </w:r>
      <w:r w:rsidRPr="00942461">
        <w:rPr>
          <w:rStyle w:val="Heading4Char"/>
        </w:rPr>
        <w:tab/>
        <w:t>To Underregistration and to Overregistration.</w:t>
      </w:r>
      <w:bookmarkEnd w:id="36"/>
      <w:r w:rsidRPr="00942461">
        <w:t xml:space="preserve"> – The tolerances hereinafter prescribed shall be applied to errors of underregistration and errors of overregistration.</w:t>
      </w:r>
    </w:p>
    <w:p w:rsidR="00A245F5" w:rsidRPr="00942461" w:rsidRDefault="00A245F5">
      <w:pPr>
        <w:jc w:val="both"/>
      </w:pPr>
    </w:p>
    <w:p w:rsidR="00A245F5" w:rsidRPr="00942461" w:rsidRDefault="00A245F5">
      <w:pPr>
        <w:keepNext/>
        <w:tabs>
          <w:tab w:val="left" w:pos="540"/>
        </w:tabs>
        <w:jc w:val="both"/>
      </w:pPr>
      <w:bookmarkStart w:id="37" w:name="_Toc273444139"/>
      <w:r w:rsidRPr="00942461">
        <w:rPr>
          <w:rStyle w:val="Heading3Char"/>
        </w:rPr>
        <w:t>T.2.</w:t>
      </w:r>
      <w:r w:rsidRPr="00942461">
        <w:rPr>
          <w:rStyle w:val="Heading3Char"/>
        </w:rPr>
        <w:tab/>
        <w:t>Tolerance Values.</w:t>
      </w:r>
      <w:bookmarkEnd w:id="37"/>
      <w:r w:rsidRPr="00942461">
        <w:t xml:space="preserve"> – Maintenance and acceptance tolerances shall be as shown in Table 1.</w:t>
      </w:r>
      <w:r w:rsidR="00353203" w:rsidRPr="00942461">
        <w:t xml:space="preserve"> Tolerances for Milk Meters.</w:t>
      </w:r>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Ind w:w="-3503" w:type="dxa"/>
        <w:tblLayout w:type="fixed"/>
        <w:tblCellMar>
          <w:left w:w="120" w:type="dxa"/>
          <w:right w:w="120" w:type="dxa"/>
        </w:tblCellMar>
        <w:tblLook w:val="0000"/>
      </w:tblPr>
      <w:tblGrid>
        <w:gridCol w:w="2745"/>
        <w:gridCol w:w="2746"/>
        <w:gridCol w:w="2746"/>
      </w:tblGrid>
      <w:tr w:rsidR="00A245F5" w:rsidRPr="00942461">
        <w:trPr>
          <w:cantSplit/>
          <w:trHeight w:val="234"/>
          <w:jc w:val="center"/>
        </w:trPr>
        <w:tc>
          <w:tcPr>
            <w:tcW w:w="8237" w:type="dxa"/>
            <w:gridSpan w:val="3"/>
            <w:tcBorders>
              <w:top w:val="double" w:sz="6" w:space="0" w:color="auto"/>
              <w:left w:val="double" w:sz="6" w:space="0" w:color="auto"/>
              <w:bottom w:val="double" w:sz="6" w:space="0" w:color="auto"/>
              <w:right w:val="double" w:sz="6" w:space="0" w:color="auto"/>
            </w:tcBorders>
          </w:tcPr>
          <w:p w:rsidR="00D70042" w:rsidRPr="00942461" w:rsidRDefault="00A245F5" w:rsidP="00D70042">
            <w:pPr>
              <w:keepNext/>
              <w:spacing w:before="60"/>
              <w:jc w:val="center"/>
              <w:rPr>
                <w:b/>
                <w:bCs/>
              </w:rPr>
            </w:pPr>
            <w:r w:rsidRPr="00942461">
              <w:rPr>
                <w:b/>
                <w:bCs/>
              </w:rPr>
              <w:t xml:space="preserve">Table 1. </w:t>
            </w:r>
          </w:p>
          <w:p w:rsidR="00A245F5" w:rsidRPr="00942461" w:rsidRDefault="00A245F5" w:rsidP="00D70042">
            <w:pPr>
              <w:keepNext/>
              <w:spacing w:after="60"/>
              <w:jc w:val="center"/>
              <w:rPr>
                <w:szCs w:val="24"/>
              </w:rPr>
            </w:pPr>
            <w:r w:rsidRPr="00942461">
              <w:rPr>
                <w:b/>
                <w:bCs/>
              </w:rPr>
              <w:t>Tolerances for Milk Meters</w:t>
            </w:r>
          </w:p>
        </w:tc>
      </w:tr>
      <w:tr w:rsidR="00A245F5" w:rsidRPr="00942461">
        <w:trPr>
          <w:cantSplit/>
          <w:trHeight w:val="165"/>
          <w:jc w:val="center"/>
        </w:trPr>
        <w:tc>
          <w:tcPr>
            <w:tcW w:w="2745" w:type="dxa"/>
            <w:tcBorders>
              <w:top w:val="double" w:sz="6" w:space="0" w:color="auto"/>
              <w:left w:val="double" w:sz="6" w:space="0" w:color="auto"/>
              <w:bottom w:val="nil"/>
              <w:right w:val="nil"/>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left w:val="single" w:sz="6" w:space="0" w:color="auto"/>
              <w:bottom w:val="nil"/>
              <w:right w:val="nil"/>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left w:val="single" w:sz="6" w:space="0" w:color="auto"/>
              <w:bottom w:val="nil"/>
              <w:right w:val="double" w:sz="6" w:space="0" w:color="auto"/>
            </w:tcBorders>
          </w:tcPr>
          <w:p w:rsidR="00A245F5" w:rsidRPr="00942461" w:rsidRDefault="00A245F5">
            <w:pPr>
              <w:keepNext/>
              <w:jc w:val="center"/>
              <w:rPr>
                <w:b/>
                <w:bCs/>
                <w:szCs w:val="24"/>
                <w:lang w:val="fr-FR"/>
              </w:rPr>
            </w:pPr>
            <w:r w:rsidRPr="00942461">
              <w:rPr>
                <w:b/>
                <w:bCs/>
                <w:lang w:val="fr-FR"/>
              </w:rPr>
              <w:t>Acceptance</w:t>
            </w:r>
          </w:p>
        </w:tc>
      </w:tr>
      <w:tr w:rsidR="00A245F5" w:rsidRPr="00942461">
        <w:trPr>
          <w:cantSplit/>
          <w:trHeight w:val="192"/>
          <w:jc w:val="center"/>
        </w:trPr>
        <w:tc>
          <w:tcPr>
            <w:tcW w:w="2745" w:type="dxa"/>
            <w:tcBorders>
              <w:left w:val="double" w:sz="6" w:space="0" w:color="auto"/>
              <w:bottom w:val="nil"/>
              <w:right w:val="nil"/>
            </w:tcBorders>
          </w:tcPr>
          <w:p w:rsidR="00A245F5" w:rsidRPr="00942461" w:rsidRDefault="00A245F5">
            <w:pPr>
              <w:keepNext/>
              <w:jc w:val="center"/>
              <w:rPr>
                <w:b/>
                <w:bCs/>
                <w:szCs w:val="24"/>
                <w:lang w:val="fr-FR"/>
              </w:rPr>
            </w:pPr>
            <w:r w:rsidRPr="00942461">
              <w:rPr>
                <w:b/>
                <w:bCs/>
                <w:lang w:val="fr-FR"/>
              </w:rPr>
              <w:t>gallons</w:t>
            </w:r>
          </w:p>
        </w:tc>
        <w:tc>
          <w:tcPr>
            <w:tcW w:w="2746" w:type="dxa"/>
            <w:tcBorders>
              <w:left w:val="single" w:sz="6" w:space="0" w:color="auto"/>
              <w:bottom w:val="nil"/>
              <w:right w:val="nil"/>
            </w:tcBorders>
          </w:tcPr>
          <w:p w:rsidR="00A245F5" w:rsidRPr="00942461" w:rsidRDefault="00A245F5">
            <w:pPr>
              <w:keepNext/>
              <w:jc w:val="center"/>
              <w:rPr>
                <w:b/>
                <w:bCs/>
                <w:szCs w:val="24"/>
                <w:lang w:val="fr-FR"/>
              </w:rPr>
            </w:pPr>
            <w:r w:rsidRPr="00942461">
              <w:rPr>
                <w:b/>
                <w:bCs/>
                <w:lang w:val="fr-FR"/>
              </w:rPr>
              <w:t>gallons</w:t>
            </w:r>
          </w:p>
        </w:tc>
        <w:tc>
          <w:tcPr>
            <w:tcW w:w="2746" w:type="dxa"/>
            <w:tcBorders>
              <w:left w:val="single" w:sz="6" w:space="0" w:color="auto"/>
              <w:bottom w:val="nil"/>
              <w:right w:val="double" w:sz="6" w:space="0" w:color="auto"/>
            </w:tcBorders>
          </w:tcPr>
          <w:p w:rsidR="00A245F5" w:rsidRPr="00942461" w:rsidRDefault="00A245F5">
            <w:pPr>
              <w:keepNext/>
              <w:jc w:val="center"/>
              <w:rPr>
                <w:b/>
                <w:bCs/>
                <w:szCs w:val="24"/>
                <w:lang w:val="fr-FR"/>
              </w:rPr>
            </w:pPr>
            <w:r w:rsidRPr="00942461">
              <w:rPr>
                <w:b/>
                <w:bCs/>
                <w:lang w:val="fr-FR"/>
              </w:rPr>
              <w:t>gallons</w:t>
            </w:r>
          </w:p>
        </w:tc>
      </w:tr>
      <w:tr w:rsidR="00A245F5" w:rsidRPr="00942461">
        <w:trPr>
          <w:cantSplit/>
          <w:trHeight w:val="129"/>
          <w:jc w:val="center"/>
        </w:trPr>
        <w:tc>
          <w:tcPr>
            <w:tcW w:w="2745" w:type="dxa"/>
            <w:tcBorders>
              <w:top w:val="single" w:sz="6" w:space="0" w:color="auto"/>
              <w:left w:val="double" w:sz="6" w:space="0" w:color="auto"/>
              <w:bottom w:val="nil"/>
              <w:right w:val="nil"/>
            </w:tcBorders>
          </w:tcPr>
          <w:p w:rsidR="00A245F5" w:rsidRPr="00942461" w:rsidRDefault="00A245F5">
            <w:pPr>
              <w:keepNext/>
              <w:jc w:val="center"/>
              <w:rPr>
                <w:szCs w:val="24"/>
              </w:rPr>
            </w:pPr>
            <w:r w:rsidRPr="00942461">
              <w:t>100</w:t>
            </w:r>
          </w:p>
        </w:tc>
        <w:tc>
          <w:tcPr>
            <w:tcW w:w="2746" w:type="dxa"/>
            <w:tcBorders>
              <w:top w:val="single" w:sz="6" w:space="0" w:color="auto"/>
              <w:left w:val="single" w:sz="6" w:space="0" w:color="auto"/>
              <w:bottom w:val="nil"/>
              <w:right w:val="nil"/>
            </w:tcBorders>
          </w:tcPr>
          <w:p w:rsidR="00A245F5" w:rsidRPr="00942461" w:rsidRDefault="00A245F5">
            <w:pPr>
              <w:keepNext/>
              <w:jc w:val="center"/>
              <w:rPr>
                <w:szCs w:val="24"/>
              </w:rPr>
            </w:pPr>
            <w:r w:rsidRPr="00942461">
              <w:t>0.5</w:t>
            </w:r>
          </w:p>
        </w:tc>
        <w:tc>
          <w:tcPr>
            <w:tcW w:w="2746" w:type="dxa"/>
            <w:tcBorders>
              <w:top w:val="single" w:sz="6" w:space="0" w:color="auto"/>
              <w:left w:val="single" w:sz="6" w:space="0" w:color="auto"/>
              <w:bottom w:val="nil"/>
              <w:right w:val="double" w:sz="6" w:space="0" w:color="auto"/>
            </w:tcBorders>
          </w:tcPr>
          <w:p w:rsidR="00A245F5" w:rsidRPr="00942461" w:rsidRDefault="00A245F5">
            <w:pPr>
              <w:keepNext/>
              <w:jc w:val="center"/>
              <w:rPr>
                <w:szCs w:val="24"/>
              </w:rPr>
            </w:pPr>
            <w:r w:rsidRPr="00942461">
              <w:t>0.3</w:t>
            </w:r>
          </w:p>
        </w:tc>
      </w:tr>
      <w:tr w:rsidR="00A245F5" w:rsidRPr="00942461">
        <w:trPr>
          <w:cantSplit/>
          <w:trHeight w:val="162"/>
          <w:jc w:val="center"/>
        </w:trPr>
        <w:tc>
          <w:tcPr>
            <w:tcW w:w="2745" w:type="dxa"/>
            <w:tcBorders>
              <w:top w:val="nil"/>
              <w:left w:val="double" w:sz="6" w:space="0" w:color="auto"/>
              <w:bottom w:val="nil"/>
              <w:right w:val="nil"/>
            </w:tcBorders>
          </w:tcPr>
          <w:p w:rsidR="00A245F5" w:rsidRPr="00942461" w:rsidRDefault="00A245F5">
            <w:pPr>
              <w:keepNext/>
              <w:jc w:val="center"/>
              <w:rPr>
                <w:szCs w:val="24"/>
              </w:rPr>
            </w:pPr>
            <w:r w:rsidRPr="00942461">
              <w:t>200</w:t>
            </w:r>
          </w:p>
        </w:tc>
        <w:tc>
          <w:tcPr>
            <w:tcW w:w="2746" w:type="dxa"/>
            <w:tcBorders>
              <w:top w:val="nil"/>
              <w:left w:val="single" w:sz="6" w:space="0" w:color="auto"/>
              <w:bottom w:val="nil"/>
              <w:right w:val="nil"/>
            </w:tcBorders>
          </w:tcPr>
          <w:p w:rsidR="00A245F5" w:rsidRPr="00942461" w:rsidRDefault="00A245F5">
            <w:pPr>
              <w:keepNext/>
              <w:jc w:val="center"/>
              <w:rPr>
                <w:szCs w:val="24"/>
              </w:rPr>
            </w:pPr>
            <w:r w:rsidRPr="00942461">
              <w:t>0.7</w:t>
            </w:r>
          </w:p>
        </w:tc>
        <w:tc>
          <w:tcPr>
            <w:tcW w:w="2746" w:type="dxa"/>
            <w:tcBorders>
              <w:top w:val="nil"/>
              <w:left w:val="single" w:sz="6" w:space="0" w:color="auto"/>
              <w:bottom w:val="nil"/>
              <w:right w:val="double" w:sz="6" w:space="0" w:color="auto"/>
            </w:tcBorders>
          </w:tcPr>
          <w:p w:rsidR="00A245F5" w:rsidRPr="00942461" w:rsidRDefault="00A245F5">
            <w:pPr>
              <w:keepNext/>
              <w:jc w:val="center"/>
              <w:rPr>
                <w:szCs w:val="24"/>
              </w:rPr>
            </w:pPr>
            <w:r w:rsidRPr="00942461">
              <w:t>0.4</w:t>
            </w:r>
          </w:p>
        </w:tc>
      </w:tr>
      <w:tr w:rsidR="00A245F5" w:rsidRPr="00942461">
        <w:trPr>
          <w:cantSplit/>
          <w:trHeight w:val="207"/>
          <w:jc w:val="center"/>
        </w:trPr>
        <w:tc>
          <w:tcPr>
            <w:tcW w:w="2745" w:type="dxa"/>
            <w:tcBorders>
              <w:top w:val="nil"/>
              <w:left w:val="double" w:sz="6" w:space="0" w:color="auto"/>
              <w:bottom w:val="nil"/>
              <w:right w:val="nil"/>
            </w:tcBorders>
          </w:tcPr>
          <w:p w:rsidR="00A245F5" w:rsidRPr="00942461" w:rsidRDefault="00A245F5">
            <w:pPr>
              <w:keepNext/>
              <w:jc w:val="center"/>
              <w:rPr>
                <w:szCs w:val="24"/>
              </w:rPr>
            </w:pPr>
            <w:r w:rsidRPr="00942461">
              <w:t>300</w:t>
            </w:r>
          </w:p>
        </w:tc>
        <w:tc>
          <w:tcPr>
            <w:tcW w:w="2746" w:type="dxa"/>
            <w:tcBorders>
              <w:top w:val="nil"/>
              <w:left w:val="single" w:sz="6" w:space="0" w:color="auto"/>
              <w:bottom w:val="nil"/>
              <w:right w:val="nil"/>
            </w:tcBorders>
          </w:tcPr>
          <w:p w:rsidR="00A245F5" w:rsidRPr="00942461" w:rsidRDefault="00A245F5">
            <w:pPr>
              <w:keepNext/>
              <w:jc w:val="center"/>
              <w:rPr>
                <w:szCs w:val="24"/>
              </w:rPr>
            </w:pPr>
            <w:r w:rsidRPr="00942461">
              <w:t>0.9</w:t>
            </w:r>
          </w:p>
        </w:tc>
        <w:tc>
          <w:tcPr>
            <w:tcW w:w="2746" w:type="dxa"/>
            <w:tcBorders>
              <w:top w:val="nil"/>
              <w:left w:val="single" w:sz="6" w:space="0" w:color="auto"/>
              <w:bottom w:val="nil"/>
              <w:right w:val="double" w:sz="6" w:space="0" w:color="auto"/>
            </w:tcBorders>
          </w:tcPr>
          <w:p w:rsidR="00A245F5" w:rsidRPr="00942461" w:rsidRDefault="00A245F5">
            <w:pPr>
              <w:keepNext/>
              <w:jc w:val="center"/>
              <w:rPr>
                <w:szCs w:val="24"/>
              </w:rPr>
            </w:pPr>
            <w:r w:rsidRPr="00942461">
              <w:t>0.5</w:t>
            </w:r>
          </w:p>
        </w:tc>
      </w:tr>
      <w:tr w:rsidR="00A245F5" w:rsidRPr="00942461">
        <w:trPr>
          <w:cantSplit/>
          <w:trHeight w:val="162"/>
          <w:jc w:val="center"/>
        </w:trPr>
        <w:tc>
          <w:tcPr>
            <w:tcW w:w="2745" w:type="dxa"/>
            <w:tcBorders>
              <w:top w:val="nil"/>
              <w:left w:val="double" w:sz="6" w:space="0" w:color="auto"/>
              <w:bottom w:val="nil"/>
              <w:right w:val="nil"/>
            </w:tcBorders>
          </w:tcPr>
          <w:p w:rsidR="00A245F5" w:rsidRPr="00942461" w:rsidRDefault="00A245F5">
            <w:pPr>
              <w:keepNext/>
              <w:jc w:val="center"/>
              <w:rPr>
                <w:szCs w:val="24"/>
              </w:rPr>
            </w:pPr>
            <w:r w:rsidRPr="00942461">
              <w:t>400</w:t>
            </w:r>
          </w:p>
        </w:tc>
        <w:tc>
          <w:tcPr>
            <w:tcW w:w="2746" w:type="dxa"/>
            <w:tcBorders>
              <w:top w:val="nil"/>
              <w:left w:val="single" w:sz="6" w:space="0" w:color="auto"/>
              <w:bottom w:val="nil"/>
              <w:right w:val="nil"/>
            </w:tcBorders>
          </w:tcPr>
          <w:p w:rsidR="00A245F5" w:rsidRPr="00942461" w:rsidRDefault="00A245F5">
            <w:pPr>
              <w:keepNext/>
              <w:jc w:val="center"/>
              <w:rPr>
                <w:szCs w:val="24"/>
              </w:rPr>
            </w:pPr>
            <w:r w:rsidRPr="00942461">
              <w:t>1.1</w:t>
            </w:r>
          </w:p>
        </w:tc>
        <w:tc>
          <w:tcPr>
            <w:tcW w:w="2746" w:type="dxa"/>
            <w:tcBorders>
              <w:top w:val="nil"/>
              <w:left w:val="single" w:sz="6" w:space="0" w:color="auto"/>
              <w:bottom w:val="nil"/>
              <w:right w:val="double" w:sz="6" w:space="0" w:color="auto"/>
            </w:tcBorders>
          </w:tcPr>
          <w:p w:rsidR="00A245F5" w:rsidRPr="00942461" w:rsidRDefault="00A245F5">
            <w:pPr>
              <w:keepNext/>
              <w:jc w:val="center"/>
              <w:rPr>
                <w:szCs w:val="24"/>
              </w:rPr>
            </w:pPr>
            <w:r w:rsidRPr="00942461">
              <w:t>0.6</w:t>
            </w:r>
          </w:p>
        </w:tc>
      </w:tr>
      <w:tr w:rsidR="00A245F5" w:rsidRPr="00942461">
        <w:trPr>
          <w:cantSplit/>
          <w:trHeight w:val="189"/>
          <w:jc w:val="center"/>
        </w:trPr>
        <w:tc>
          <w:tcPr>
            <w:tcW w:w="2745" w:type="dxa"/>
            <w:tcBorders>
              <w:top w:val="nil"/>
              <w:left w:val="double" w:sz="6" w:space="0" w:color="auto"/>
              <w:bottom w:val="nil"/>
              <w:right w:val="nil"/>
            </w:tcBorders>
          </w:tcPr>
          <w:p w:rsidR="00A245F5" w:rsidRPr="00942461" w:rsidRDefault="00A245F5">
            <w:pPr>
              <w:keepNext/>
              <w:jc w:val="center"/>
              <w:rPr>
                <w:szCs w:val="24"/>
              </w:rPr>
            </w:pPr>
            <w:r w:rsidRPr="00942461">
              <w:t>500</w:t>
            </w:r>
          </w:p>
        </w:tc>
        <w:tc>
          <w:tcPr>
            <w:tcW w:w="2746" w:type="dxa"/>
            <w:tcBorders>
              <w:top w:val="nil"/>
              <w:left w:val="single" w:sz="6" w:space="0" w:color="auto"/>
              <w:bottom w:val="nil"/>
              <w:right w:val="nil"/>
            </w:tcBorders>
          </w:tcPr>
          <w:p w:rsidR="00A245F5" w:rsidRPr="00942461" w:rsidRDefault="00A245F5">
            <w:pPr>
              <w:keepNext/>
              <w:jc w:val="center"/>
              <w:rPr>
                <w:szCs w:val="24"/>
              </w:rPr>
            </w:pPr>
            <w:r w:rsidRPr="00942461">
              <w:t>1.3</w:t>
            </w:r>
          </w:p>
        </w:tc>
        <w:tc>
          <w:tcPr>
            <w:tcW w:w="2746" w:type="dxa"/>
            <w:tcBorders>
              <w:top w:val="nil"/>
              <w:left w:val="single" w:sz="6" w:space="0" w:color="auto"/>
              <w:bottom w:val="nil"/>
              <w:right w:val="double" w:sz="6" w:space="0" w:color="auto"/>
            </w:tcBorders>
          </w:tcPr>
          <w:p w:rsidR="00A245F5" w:rsidRPr="00942461" w:rsidRDefault="00A245F5">
            <w:pPr>
              <w:keepNext/>
              <w:jc w:val="center"/>
              <w:rPr>
                <w:szCs w:val="24"/>
              </w:rPr>
            </w:pPr>
            <w:r w:rsidRPr="00942461">
              <w:t>0.7</w:t>
            </w:r>
          </w:p>
        </w:tc>
      </w:tr>
      <w:tr w:rsidR="00A245F5" w:rsidRPr="00942461">
        <w:trPr>
          <w:cantSplit/>
          <w:trHeight w:val="414"/>
          <w:jc w:val="center"/>
        </w:trPr>
        <w:tc>
          <w:tcPr>
            <w:tcW w:w="2745" w:type="dxa"/>
            <w:tcBorders>
              <w:top w:val="nil"/>
              <w:left w:val="double" w:sz="6" w:space="0" w:color="auto"/>
              <w:bottom w:val="double" w:sz="4" w:space="0" w:color="auto"/>
              <w:right w:val="nil"/>
            </w:tcBorders>
            <w:vAlign w:val="center"/>
          </w:tcPr>
          <w:p w:rsidR="00A245F5" w:rsidRPr="00942461" w:rsidRDefault="00A245F5">
            <w:pPr>
              <w:keepNext/>
              <w:jc w:val="center"/>
              <w:rPr>
                <w:szCs w:val="24"/>
              </w:rPr>
            </w:pPr>
            <w:r w:rsidRPr="00942461">
              <w:t>Over 500</w:t>
            </w:r>
          </w:p>
        </w:tc>
        <w:tc>
          <w:tcPr>
            <w:tcW w:w="2746" w:type="dxa"/>
            <w:tcBorders>
              <w:top w:val="nil"/>
              <w:left w:val="single" w:sz="6" w:space="0" w:color="auto"/>
              <w:bottom w:val="double" w:sz="4" w:space="0" w:color="auto"/>
              <w:right w:val="nil"/>
            </w:tcBorders>
            <w:vAlign w:val="center"/>
          </w:tcPr>
          <w:p w:rsidR="00A245F5" w:rsidRPr="00942461" w:rsidRDefault="00A245F5">
            <w:pPr>
              <w:keepNext/>
              <w:jc w:val="center"/>
              <w:rPr>
                <w:szCs w:val="24"/>
              </w:rPr>
            </w:pPr>
            <w:r w:rsidRPr="00942461">
              <w:t>Add 0.002 gallon per indicated gallon over 500</w:t>
            </w:r>
          </w:p>
        </w:tc>
        <w:tc>
          <w:tcPr>
            <w:tcW w:w="2746" w:type="dxa"/>
            <w:tcBorders>
              <w:top w:val="nil"/>
              <w:left w:val="single" w:sz="6" w:space="0" w:color="auto"/>
              <w:bottom w:val="double" w:sz="4" w:space="0" w:color="auto"/>
              <w:right w:val="double" w:sz="6" w:space="0" w:color="auto"/>
            </w:tcBorders>
            <w:vAlign w:val="center"/>
          </w:tcPr>
          <w:p w:rsidR="00A245F5" w:rsidRPr="00942461" w:rsidRDefault="00A245F5">
            <w:pPr>
              <w:keepNext/>
              <w:jc w:val="center"/>
              <w:rPr>
                <w:szCs w:val="24"/>
              </w:rPr>
            </w:pPr>
            <w:r w:rsidRPr="00942461">
              <w:t>Add 0.001 gallon per indicated gallon over 500</w:t>
            </w:r>
          </w:p>
        </w:tc>
      </w:tr>
      <w:tr w:rsidR="00A245F5" w:rsidRPr="00942461">
        <w:trPr>
          <w:cantSplit/>
          <w:trHeight w:val="276"/>
          <w:jc w:val="center"/>
        </w:trPr>
        <w:tc>
          <w:tcPr>
            <w:tcW w:w="8237" w:type="dxa"/>
            <w:gridSpan w:val="3"/>
            <w:tcBorders>
              <w:top w:val="double" w:sz="4" w:space="0" w:color="auto"/>
              <w:bottom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8" w:name="_Toc273444140"/>
      <w:r w:rsidRPr="00942461">
        <w:rPr>
          <w:rStyle w:val="Heading3Char"/>
        </w:rPr>
        <w:t>T.3.</w:t>
      </w:r>
      <w:r w:rsidRPr="00942461">
        <w:rPr>
          <w:rStyle w:val="Heading3Char"/>
        </w:rPr>
        <w:tab/>
        <w:t>Repeatability.</w:t>
      </w:r>
      <w:bookmarkEnd w:id="38"/>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w:t>
      </w:r>
      <w:r w:rsidRPr="00942461">
        <w:rPr>
          <w:iCs/>
        </w:rPr>
        <w:t>ee also N.4.1.1.</w:t>
      </w:r>
      <w:r w:rsidRPr="00942461">
        <w:t xml:space="preserve"> Repeatability Tests).</w:t>
      </w:r>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39" w:name="_Toc273444141"/>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39"/>
    </w:p>
    <w:p w:rsidR="00A245F5" w:rsidRPr="00942461" w:rsidRDefault="00A245F5">
      <w:pPr>
        <w:keepNext/>
        <w:jc w:val="both"/>
      </w:pPr>
    </w:p>
    <w:p w:rsidR="00A245F5" w:rsidRPr="00942461" w:rsidRDefault="00A245F5">
      <w:pPr>
        <w:pStyle w:val="Heading3"/>
      </w:pPr>
      <w:bookmarkStart w:id="40" w:name="_Toc273444142"/>
      <w:r w:rsidRPr="00942461">
        <w:t>UR.1.</w:t>
      </w:r>
      <w:r w:rsidRPr="00942461">
        <w:tab/>
        <w:t>Installation Requirements.</w:t>
      </w:r>
      <w:bookmarkEnd w:id="40"/>
    </w:p>
    <w:p w:rsidR="00A245F5" w:rsidRPr="00942461" w:rsidRDefault="00A245F5">
      <w:pPr>
        <w:keepNext/>
        <w:jc w:val="both"/>
      </w:pPr>
    </w:p>
    <w:p w:rsidR="00A245F5" w:rsidRPr="00942461" w:rsidRDefault="00A245F5">
      <w:pPr>
        <w:tabs>
          <w:tab w:val="left" w:pos="1260"/>
        </w:tabs>
        <w:ind w:left="360"/>
        <w:jc w:val="both"/>
      </w:pPr>
      <w:bookmarkStart w:id="41" w:name="_Toc273444143"/>
      <w:r w:rsidRPr="00942461">
        <w:rPr>
          <w:rStyle w:val="Heading4Char"/>
        </w:rPr>
        <w:t>UR.1.1.</w:t>
      </w:r>
      <w:r w:rsidRPr="00942461">
        <w:rPr>
          <w:rStyle w:val="Heading4Char"/>
        </w:rPr>
        <w:tab/>
        <w:t>Plumb and Level Condition.</w:t>
      </w:r>
      <w:bookmarkEnd w:id="41"/>
      <w:r w:rsidRPr="00942461">
        <w:t xml:space="preserve"> – A device installed in a fixed location shall be installed plumb and level,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2" w:name="_Toc273444144"/>
      <w:r w:rsidRPr="00942461">
        <w:rPr>
          <w:rStyle w:val="Heading4Char"/>
        </w:rPr>
        <w:t>UR.1.2.</w:t>
      </w:r>
      <w:r w:rsidRPr="00942461">
        <w:rPr>
          <w:rStyle w:val="Heading4Char"/>
        </w:rPr>
        <w:tab/>
        <w:t>Discharge Rate.</w:t>
      </w:r>
      <w:bookmarkEnd w:id="42"/>
      <w:r w:rsidRPr="00942461">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3" w:name="_Toc273444145"/>
      <w:r w:rsidRPr="00942461">
        <w:rPr>
          <w:rStyle w:val="Heading4Char"/>
        </w:rPr>
        <w:t>UR.1.3.</w:t>
      </w:r>
      <w:r w:rsidRPr="00942461">
        <w:rPr>
          <w:rStyle w:val="Heading4Char"/>
        </w:rPr>
        <w:tab/>
        <w:t>Unit Price.</w:t>
      </w:r>
      <w:bookmarkEnd w:id="43"/>
      <w:r w:rsidRPr="00942461">
        <w:t xml:space="preserve"> – There shall be displayed on the face of a device of the computing type 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4" w:name="_Toc273444146"/>
      <w:r w:rsidRPr="00942461">
        <w:rPr>
          <w:rStyle w:val="Heading4Char"/>
        </w:rPr>
        <w:t>UR.1.4.</w:t>
      </w:r>
      <w:r w:rsidRPr="00942461">
        <w:rPr>
          <w:rStyle w:val="Heading4Char"/>
        </w:rPr>
        <w:tab/>
        <w:t>Intake Hose.</w:t>
      </w:r>
      <w:bookmarkEnd w:id="44"/>
      <w:r w:rsidRPr="00942461">
        <w:t xml:space="preserve"> – The intake hose shall be so installed as to permit complete drainage and that all available product is measured following each transfer.</w:t>
      </w:r>
    </w:p>
    <w:p w:rsidR="00A245F5" w:rsidRPr="00942461" w:rsidRDefault="00A245F5">
      <w:pPr>
        <w:jc w:val="both"/>
      </w:pPr>
    </w:p>
    <w:p w:rsidR="00A245F5" w:rsidRPr="00942461" w:rsidRDefault="00A245F5">
      <w:pPr>
        <w:pStyle w:val="Heading3"/>
      </w:pPr>
      <w:bookmarkStart w:id="45" w:name="_Toc273444147"/>
      <w:r w:rsidRPr="00942461">
        <w:t>UR.2.</w:t>
      </w:r>
      <w:r w:rsidRPr="00942461">
        <w:tab/>
        <w:t>Use Requirements.</w:t>
      </w:r>
      <w:bookmarkEnd w:id="45"/>
    </w:p>
    <w:p w:rsidR="00A245F5" w:rsidRPr="00942461" w:rsidRDefault="00A245F5">
      <w:pPr>
        <w:keepNext/>
        <w:jc w:val="both"/>
      </w:pPr>
    </w:p>
    <w:p w:rsidR="00A245F5" w:rsidRPr="00942461" w:rsidRDefault="00A245F5">
      <w:pPr>
        <w:tabs>
          <w:tab w:val="left" w:pos="1260"/>
        </w:tabs>
        <w:ind w:left="360"/>
        <w:jc w:val="both"/>
      </w:pPr>
      <w:bookmarkStart w:id="46" w:name="_Toc273444148"/>
      <w:r w:rsidRPr="00942461">
        <w:rPr>
          <w:rStyle w:val="Heading4Char"/>
        </w:rPr>
        <w:t>UR.2.1.</w:t>
      </w:r>
      <w:r w:rsidRPr="00942461">
        <w:rPr>
          <w:rStyle w:val="Heading4Char"/>
        </w:rPr>
        <w:tab/>
        <w:t>Return of Indicating and Recording Elements to Zero.</w:t>
      </w:r>
      <w:bookmarkEnd w:id="46"/>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7" w:name="_Toc273444149"/>
      <w:r w:rsidRPr="00942461">
        <w:rPr>
          <w:rStyle w:val="Heading4Char"/>
        </w:rPr>
        <w:t>UR.2.2.</w:t>
      </w:r>
      <w:r w:rsidRPr="00942461">
        <w:rPr>
          <w:rStyle w:val="Heading4Char"/>
        </w:rPr>
        <w:tab/>
        <w:t>Printed Ticket.</w:t>
      </w:r>
      <w:bookmarkEnd w:id="47"/>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8" w:name="_Toc273444150"/>
      <w:r w:rsidRPr="00942461">
        <w:rPr>
          <w:rStyle w:val="Heading4Char"/>
        </w:rPr>
        <w:t>UR.2.3.</w:t>
      </w:r>
      <w:r w:rsidRPr="00942461">
        <w:rPr>
          <w:rStyle w:val="Heading4Char"/>
        </w:rPr>
        <w:tab/>
        <w:t>Ticket in Printing Device.</w:t>
      </w:r>
      <w:bookmarkEnd w:id="48"/>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273444151"/>
      <w:r w:rsidRPr="00942461">
        <w:rPr>
          <w:rStyle w:val="Heading4Char"/>
        </w:rPr>
        <w:t>UR.2.4.</w:t>
      </w:r>
      <w:r w:rsidRPr="00942461">
        <w:rPr>
          <w:rStyle w:val="Heading4Char"/>
        </w:rPr>
        <w:tab/>
        <w:t>Credit for Flood Volume.</w:t>
      </w:r>
      <w:bookmarkEnd w:id="49"/>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5C04B7">
      <w:headerReference w:type="even" r:id="rId7"/>
      <w:headerReference w:type="default" r:id="rId8"/>
      <w:footerReference w:type="even" r:id="rId9"/>
      <w:footerReference w:type="default" r:id="rId10"/>
      <w:pgSz w:w="12240" w:h="15840" w:code="1"/>
      <w:pgMar w:top="1440" w:right="1440" w:bottom="1440" w:left="1440" w:header="720" w:footer="720" w:gutter="0"/>
      <w:pgNumType w:start="8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7E6" w:rsidRDefault="00FE27E6">
      <w:r>
        <w:separator/>
      </w:r>
    </w:p>
  </w:endnote>
  <w:endnote w:type="continuationSeparator" w:id="0">
    <w:p w:rsidR="00FE27E6" w:rsidRDefault="00FE27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Footer"/>
      <w:jc w:val="center"/>
    </w:pPr>
    <w:r>
      <w:t>3-</w:t>
    </w:r>
    <w:r w:rsidR="00F42304">
      <w:rPr>
        <w:rStyle w:val="PageNumber"/>
      </w:rPr>
      <w:fldChar w:fldCharType="begin"/>
    </w:r>
    <w:r>
      <w:rPr>
        <w:rStyle w:val="PageNumber"/>
      </w:rPr>
      <w:instrText xml:space="preserve"> PAGE </w:instrText>
    </w:r>
    <w:r w:rsidR="00F42304">
      <w:rPr>
        <w:rStyle w:val="PageNumber"/>
      </w:rPr>
      <w:fldChar w:fldCharType="separate"/>
    </w:r>
    <w:r w:rsidR="00942461">
      <w:rPr>
        <w:rStyle w:val="PageNumber"/>
        <w:noProof/>
      </w:rPr>
      <w:t>90</w:t>
    </w:r>
    <w:r w:rsidR="00F42304">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Footer"/>
      <w:jc w:val="center"/>
    </w:pPr>
    <w:r>
      <w:t>3-</w:t>
    </w:r>
    <w:r w:rsidR="00F42304">
      <w:rPr>
        <w:rStyle w:val="PageNumber"/>
      </w:rPr>
      <w:fldChar w:fldCharType="begin"/>
    </w:r>
    <w:r>
      <w:rPr>
        <w:rStyle w:val="PageNumber"/>
      </w:rPr>
      <w:instrText xml:space="preserve"> PAGE </w:instrText>
    </w:r>
    <w:r w:rsidR="00F42304">
      <w:rPr>
        <w:rStyle w:val="PageNumber"/>
      </w:rPr>
      <w:fldChar w:fldCharType="separate"/>
    </w:r>
    <w:r w:rsidR="00942461">
      <w:rPr>
        <w:rStyle w:val="PageNumber"/>
        <w:noProof/>
      </w:rPr>
      <w:t>89</w:t>
    </w:r>
    <w:r w:rsidR="00F4230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7E6" w:rsidRDefault="00FE27E6">
      <w:r>
        <w:separator/>
      </w:r>
    </w:p>
  </w:footnote>
  <w:footnote w:type="continuationSeparator" w:id="0">
    <w:p w:rsidR="00FE27E6" w:rsidRDefault="00FE2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Header"/>
      <w:tabs>
        <w:tab w:val="clear" w:pos="8640"/>
        <w:tab w:val="right" w:pos="9360"/>
      </w:tabs>
    </w:pPr>
    <w:r>
      <w:t>3.35.  Milk Meters</w:t>
    </w:r>
    <w:r>
      <w:tab/>
    </w:r>
    <w:r>
      <w:tab/>
      <w:t>Handbook 44 – 201</w:t>
    </w:r>
    <w:r w:rsidR="00D96FD9">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176" w:rsidRDefault="00436176">
    <w:pPr>
      <w:pStyle w:val="Header"/>
      <w:tabs>
        <w:tab w:val="clear" w:pos="8640"/>
        <w:tab w:val="right" w:pos="9360"/>
      </w:tabs>
    </w:pPr>
    <w:r>
      <w:t>Handbook 44 – 201</w:t>
    </w:r>
    <w:r w:rsidR="00D96FD9">
      <w:t>1</w:t>
    </w:r>
    <w:r>
      <w:tab/>
    </w:r>
    <w:r>
      <w:tab/>
      <w:t>3.35.  Milk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6135"/>
    <w:rsid w:val="00004ED0"/>
    <w:rsid w:val="000308D0"/>
    <w:rsid w:val="000C2D7B"/>
    <w:rsid w:val="00114FDC"/>
    <w:rsid w:val="001F5237"/>
    <w:rsid w:val="002C65BD"/>
    <w:rsid w:val="00302022"/>
    <w:rsid w:val="00353203"/>
    <w:rsid w:val="00356BE0"/>
    <w:rsid w:val="003E43E5"/>
    <w:rsid w:val="00436176"/>
    <w:rsid w:val="00505DB9"/>
    <w:rsid w:val="00513AAD"/>
    <w:rsid w:val="00556135"/>
    <w:rsid w:val="005934C1"/>
    <w:rsid w:val="005A212F"/>
    <w:rsid w:val="005C04B7"/>
    <w:rsid w:val="00605D4F"/>
    <w:rsid w:val="006704E8"/>
    <w:rsid w:val="00684614"/>
    <w:rsid w:val="00706C5D"/>
    <w:rsid w:val="00731612"/>
    <w:rsid w:val="0076079E"/>
    <w:rsid w:val="007E10D1"/>
    <w:rsid w:val="0090424C"/>
    <w:rsid w:val="00942461"/>
    <w:rsid w:val="00A245F5"/>
    <w:rsid w:val="00A8524E"/>
    <w:rsid w:val="00BF41CD"/>
    <w:rsid w:val="00C05256"/>
    <w:rsid w:val="00C17D35"/>
    <w:rsid w:val="00C27F01"/>
    <w:rsid w:val="00C525C7"/>
    <w:rsid w:val="00CA342C"/>
    <w:rsid w:val="00D70042"/>
    <w:rsid w:val="00D96FD9"/>
    <w:rsid w:val="00DA2F04"/>
    <w:rsid w:val="00E260FC"/>
    <w:rsid w:val="00E27CEC"/>
    <w:rsid w:val="00E73AEE"/>
    <w:rsid w:val="00EE3A52"/>
    <w:rsid w:val="00F42304"/>
    <w:rsid w:val="00F43E56"/>
    <w:rsid w:val="00F65E15"/>
    <w:rsid w:val="00FE2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22471</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9</cp:revision>
  <cp:lastPrinted>2009-10-15T18:59:00Z</cp:lastPrinted>
  <dcterms:created xsi:type="dcterms:W3CDTF">2010-09-28T17:28:00Z</dcterms:created>
  <dcterms:modified xsi:type="dcterms:W3CDTF">2010-09-30T21:11:00Z</dcterms:modified>
</cp:coreProperties>
</file>