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97" w:rsidRPr="002E0797" w:rsidRDefault="002E0797" w:rsidP="002E0797">
      <w:pPr>
        <w:pBdr>
          <w:top w:val="single" w:sz="36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</w:rPr>
      </w:pPr>
    </w:p>
    <w:p w:rsidR="002E0797" w:rsidRPr="002E0797" w:rsidRDefault="002E0797" w:rsidP="002E0797">
      <w:pPr>
        <w:keepNext/>
        <w:autoSpaceDE w:val="0"/>
        <w:spacing w:before="120" w:after="120" w:line="240" w:lineRule="auto"/>
        <w:ind w:left="-86"/>
        <w:jc w:val="center"/>
        <w:outlineLvl w:val="0"/>
        <w:rPr>
          <w:rFonts w:ascii="Times New Roman Bold" w:eastAsia="Times New Roman" w:hAnsi="Times New Roman Bold" w:cs="Arial"/>
          <w:b/>
          <w:bCs/>
          <w:kern w:val="32"/>
          <w:sz w:val="28"/>
          <w:szCs w:val="32"/>
        </w:rPr>
      </w:pPr>
      <w:bookmarkStart w:id="0" w:name="_Toc486756529"/>
      <w:bookmarkStart w:id="1" w:name="_Toc487505065"/>
      <w:bookmarkStart w:id="2" w:name="_Toc291667411"/>
      <w:bookmarkStart w:id="3" w:name="_Toc464111648"/>
      <w:bookmarkStart w:id="4" w:name="_Toc464123979"/>
      <w:bookmarkStart w:id="5" w:name="_Toc465168097"/>
      <w:r w:rsidRPr="002E0797">
        <w:rPr>
          <w:rFonts w:ascii="Times New Roman Bold" w:eastAsia="Times New Roman" w:hAnsi="Times New Roman Bold" w:cs="Arial"/>
          <w:b/>
          <w:bCs/>
          <w:kern w:val="32"/>
          <w:sz w:val="28"/>
          <w:szCs w:val="32"/>
        </w:rPr>
        <w:t>References</w:t>
      </w:r>
      <w:bookmarkEnd w:id="0"/>
      <w:bookmarkEnd w:id="1"/>
      <w:bookmarkEnd w:id="2"/>
      <w:bookmarkEnd w:id="3"/>
      <w:bookmarkEnd w:id="4"/>
      <w:bookmarkEnd w:id="5"/>
    </w:p>
    <w:p w:rsidR="002E0797" w:rsidRPr="002E0797" w:rsidRDefault="002E0797" w:rsidP="002E079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2E0797" w:rsidRPr="002E0797" w:rsidRDefault="002E0797" w:rsidP="002E079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2010 AOSA Rules for Testing Seeds, Volume 1 Section 2 and Section 12.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  Association of Official Seed Analyst (AOSA), Inc. 653 Constitution Avenue, NW, Washington, DC.   Available at http://www.aosaseed.com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>C.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Brickenkamp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>, S.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Hasko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>, and M. G.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Natrella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Third Edition of NIST Handbook 133 – Checking the Net Contents of Packaged Goods</w:t>
      </w:r>
      <w:r w:rsidRPr="002E0797">
        <w:rPr>
          <w:rFonts w:ascii="Times New Roman" w:eastAsia="Times New Roman" w:hAnsi="Times New Roman" w:cs="Times New Roman"/>
          <w:color w:val="000000"/>
        </w:rPr>
        <w:t>, 1988.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L. Crown, D. 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Sefcik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, and L. Warfield,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Fourth Edition NIST Handbook 133 – Checking the Net Contents of Packaged Goods,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2016.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</w:t>
      </w: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T. Butcher, C. Cooney, L. Crown, and R. 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Harshman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>,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 xml:space="preserve"> Specifications, Tolerances, and Other Technical Requirements for Weighing and Measuring Devices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44, 2016.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</w:t>
      </w:r>
      <w:r w:rsidRPr="002E0797">
        <w:rPr>
          <w:rFonts w:ascii="Times New Roman" w:eastAsia="Times New Roman" w:hAnsi="Times New Roman" w:cs="Times New Roman"/>
          <w:bCs/>
        </w:rPr>
        <w:t>.</w:t>
      </w:r>
      <w:r w:rsidRPr="002E0797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L. Crown, D. 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Sefcik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 and L. Warfield,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Uniform Laws and Regulations in the Areas of Legal Metrology and Engine Fuel Quality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130, 2016.  Available at </w:t>
      </w:r>
      <w:hyperlink r:id="rId6" w:history="1">
        <w:r w:rsidRPr="002E0797">
          <w:rPr>
            <w:rFonts w:ascii="Times New Roman" w:eastAsia="Times New Roman" w:hAnsi="Times New Roman" w:cs="Times New Roman"/>
            <w:bCs/>
          </w:rPr>
          <w:t>http://www.nist.gov/pml/wmd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Compressed Gas Association,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Fourth Edition – Handbook of Compressed Gases, 1999.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 Compressed Gas Association, 14501 George Carter Way, Suite 103, Chantilly, Virginia 20151.  Available at </w:t>
      </w:r>
      <w:hyperlink r:id="rId7" w:history="1">
        <w:r w:rsidRPr="002E0797">
          <w:rPr>
            <w:rFonts w:ascii="Times New Roman" w:eastAsia="Times New Roman" w:hAnsi="Times New Roman" w:cs="Times New Roman"/>
            <w:color w:val="000000"/>
          </w:rPr>
          <w:t>http://www.c</w:t>
        </w:r>
        <w:bookmarkStart w:id="6" w:name="_Hlt484861146"/>
        <w:r w:rsidRPr="002E0797">
          <w:rPr>
            <w:rFonts w:ascii="Times New Roman" w:eastAsia="Times New Roman" w:hAnsi="Times New Roman" w:cs="Times New Roman"/>
            <w:color w:val="000000"/>
          </w:rPr>
          <w:t>g</w:t>
        </w:r>
        <w:bookmarkEnd w:id="6"/>
        <w:r w:rsidRPr="002E0797">
          <w:rPr>
            <w:rFonts w:ascii="Times New Roman" w:eastAsia="Times New Roman" w:hAnsi="Times New Roman" w:cs="Times New Roman"/>
            <w:color w:val="000000"/>
          </w:rPr>
          <w:t>anet.com</w:t>
        </w:r>
      </w:hyperlink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2E0797">
        <w:rPr>
          <w:rFonts w:ascii="Times New Roman" w:eastAsia="Times New Roman" w:hAnsi="Times New Roman" w:cs="Times New Roman"/>
          <w:color w:val="000000"/>
        </w:rPr>
        <w:t>Compressed Gas Association - pamphlet P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1, “Safe Handling of Compressed Gases in Containers, Compressed Gas Association, 4221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Walney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 Road, 5</w:t>
      </w:r>
      <w:r w:rsidRPr="002E079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2E0797">
        <w:rPr>
          <w:rFonts w:ascii="Times New Roman" w:eastAsia="Times New Roman" w:hAnsi="Times New Roman" w:cs="Times New Roman"/>
          <w:color w:val="000000"/>
        </w:rPr>
        <w:t> Floor, Chantilly, Virginia 20151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2923.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>Available at http://www.cganet.com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2E0797">
        <w:rPr>
          <w:rFonts w:ascii="Times New Roman" w:eastAsia="Times New Roman" w:hAnsi="Times New Roman" w:cs="Times New Roman"/>
          <w:color w:val="000000"/>
        </w:rPr>
        <w:t>P.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Cunniff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, ed.,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Official Methods of Analysis of the Association of Official Analytical Chemists International, Nineteenth Edition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, Association of Official Analytical Chemists, 481 North Frederick Avenue, Suite 500, Gaithersburg, Maryland 20877, 2012.  Available at </w:t>
      </w:r>
      <w:hyperlink r:id="rId8" w:history="1">
        <w:r w:rsidRPr="002E0797">
          <w:rPr>
            <w:rFonts w:ascii="Times New Roman" w:eastAsia="Times New Roman" w:hAnsi="Times New Roman" w:cs="Times New Roman"/>
            <w:color w:val="000000"/>
          </w:rPr>
          <w:t>http://www.aoac.org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Federal Test Method Standard 311 “Leather, Methods of Sampling and Testing.</w:t>
      </w:r>
      <w:r w:rsidRPr="002E0797">
        <w:rPr>
          <w:rFonts w:ascii="Times New Roman" w:eastAsia="Times New Roman" w:hAnsi="Times New Roman" w:cs="Times New Roman"/>
          <w:color w:val="000000"/>
        </w:rPr>
        <w:t>”  (January 15, 1969).  U.S. General Services Administration.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1. Specifications and Tolerances for Field Standard Weights (National Institute of Standards and Technology Class F)</w:t>
      </w:r>
      <w:r w:rsidRPr="002E0797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1, 1990.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Measures; 2. Specifications and Tolerances for Field Standard Measuring Flasks</w:t>
      </w:r>
      <w:r w:rsidRPr="002E0797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2, U.S. Government Printing Office, Washington, D.C., 1996.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lastRenderedPageBreak/>
        <w:t xml:space="preserve">G. L. Harris,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5. Specifications and Tolerances for Field Standard Stopwatches</w:t>
      </w:r>
      <w:r w:rsidRPr="002E0797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5, 1997.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https://www.nist.gov/pml/weights-and-measuress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6. Specifications and Tolerances for Thermometers</w:t>
      </w:r>
      <w:r w:rsidRPr="002E0797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6, 1997.  Available at </w:t>
      </w:r>
      <w:r w:rsidRPr="002E0797">
        <w:rPr>
          <w:rFonts w:ascii="Times New Roman" w:eastAsia="Times New Roman" w:hAnsi="Times New Roman" w:cs="Times New Roman"/>
          <w:color w:val="000000"/>
          <w:szCs w:val="20"/>
        </w:rPr>
        <w:t>https://www.nist.gov/pml/weights-and-measures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M. W. Jensen and R. W. Smith,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The Examination of Weighing Equipment</w:t>
      </w:r>
      <w:r w:rsidRPr="002E0797">
        <w:rPr>
          <w:rFonts w:ascii="Times New Roman" w:eastAsia="Times New Roman" w:hAnsi="Times New Roman" w:cs="Times New Roman"/>
          <w:color w:val="000000"/>
        </w:rPr>
        <w:t>, National Institute of Standards and Technology Handbook 94, U.S. Government Printing Office, Washington, D.C., 1965.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G. D. Lee,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Examination Procedure Outlines for Commercial Weighing and Measuring Devices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112, 2002.  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Rand Corporation. </w:t>
      </w:r>
      <w:hyperlink r:id="rId9" w:history="1">
        <w:r w:rsidRPr="002E0797">
          <w:rPr>
            <w:rFonts w:ascii="Times New Roman" w:eastAsia="Times New Roman" w:hAnsi="Times New Roman" w:cs="Times New Roman"/>
            <w:bCs/>
            <w:color w:val="000000"/>
            <w:u w:val="single"/>
          </w:rPr>
          <w:t>A Million Random Digits with 100,000 Normal Deviates</w:t>
        </w:r>
        <w:r w:rsidRPr="002E0797">
          <w:rPr>
            <w:rFonts w:ascii="Times New Roman" w:eastAsia="Times New Roman" w:hAnsi="Times New Roman" w:cs="Times New Roman"/>
            <w:bCs/>
            <w:color w:val="000000"/>
          </w:rPr>
          <w:t>,</w:t>
        </w:r>
      </w:hyperlink>
      <w:r w:rsidRPr="002E0797">
        <w:rPr>
          <w:rFonts w:ascii="Times New Roman" w:eastAsia="Times New Roman" w:hAnsi="Times New Roman" w:cs="Times New Roman"/>
          <w:color w:val="000000"/>
        </w:rPr>
        <w:t xml:space="preserve"> Glencoe, IL:  The Free Press, 1955.  The Rand Corporation, 1776 Main Street, P.O. Box 2138, Santa Monica, </w:t>
      </w:r>
      <w:proofErr w:type="gramStart"/>
      <w:r w:rsidRPr="002E0797">
        <w:rPr>
          <w:rFonts w:ascii="Times New Roman" w:eastAsia="Times New Roman" w:hAnsi="Times New Roman" w:cs="Times New Roman"/>
          <w:color w:val="000000"/>
        </w:rPr>
        <w:t>California  90401</w:t>
      </w:r>
      <w:proofErr w:type="gramEnd"/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3208.  Available at </w:t>
      </w:r>
      <w:r w:rsidRPr="002E0797">
        <w:rPr>
          <w:rFonts w:ascii="Times New Roman" w:eastAsia="Times New Roman" w:hAnsi="Times New Roman" w:cs="Times New Roman"/>
          <w:bCs/>
          <w:szCs w:val="20"/>
        </w:rPr>
        <w:t>http://www.rand.org/publications/classics/randomdigits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Method of Test for Density of Plastics by the Density Gradient Technique,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ASTM D1505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10, 2010.  Available at </w:t>
      </w:r>
      <w:hyperlink r:id="rId10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Method of Test for Volume of Processed Peat Materials</w:t>
      </w:r>
      <w:r w:rsidRPr="002E0797">
        <w:rPr>
          <w:rFonts w:ascii="Times New Roman" w:eastAsia="Times New Roman" w:hAnsi="Times New Roman" w:cs="Times New Roman"/>
          <w:color w:val="000000"/>
        </w:rPr>
        <w:t>, ASTM D2978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03, 2010.  Available at </w:t>
      </w:r>
      <w:hyperlink r:id="rId11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Method of Test for Yarn Number by the Skein Method</w:t>
      </w:r>
      <w:r w:rsidRPr="002E0797">
        <w:rPr>
          <w:rFonts w:ascii="Times New Roman" w:eastAsia="Times New Roman" w:hAnsi="Times New Roman" w:cs="Times New Roman"/>
          <w:color w:val="000000"/>
        </w:rPr>
        <w:t>, ASTM D1907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12, 2012.  Available at </w:t>
      </w:r>
      <w:hyperlink r:id="rId12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Practice for Calibration of Laboratory Volumetric Apparatus,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ASTM E542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01, 2012.  Available at </w:t>
      </w:r>
      <w:hyperlink r:id="rId13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Specification for Glass Volumetric (Transfer) Pipets</w:t>
      </w:r>
      <w:r w:rsidRPr="002E0797">
        <w:rPr>
          <w:rFonts w:ascii="Times New Roman" w:eastAsia="Times New Roman" w:hAnsi="Times New Roman" w:cs="Times New Roman"/>
          <w:color w:val="000000"/>
        </w:rPr>
        <w:t>, ASTM E969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02, 2012.  Available at </w:t>
      </w:r>
      <w:hyperlink r:id="rId14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Specification for Laboratory Glass Graduated Burets</w:t>
      </w:r>
      <w:r w:rsidRPr="002E0797">
        <w:rPr>
          <w:rFonts w:ascii="Times New Roman" w:eastAsia="Times New Roman" w:hAnsi="Times New Roman" w:cs="Times New Roman"/>
          <w:color w:val="000000"/>
        </w:rPr>
        <w:t>, ASTM E287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02, 2012.  Available at </w:t>
      </w:r>
      <w:hyperlink r:id="rId15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ZWAdobeF" w:eastAsia="Times New Roman" w:hAnsi="ZWAdobeF" w:cs="ZWAdobeF"/>
          <w:bCs/>
        </w:rPr>
      </w:pPr>
    </w:p>
    <w:p w:rsidR="002E0797" w:rsidRPr="002E0797" w:rsidRDefault="002E0797" w:rsidP="002E07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Specification for Polyethylene Film and Sheeting</w:t>
      </w:r>
      <w:r w:rsidRPr="002E0797">
        <w:rPr>
          <w:rFonts w:ascii="Times New Roman" w:eastAsia="Times New Roman" w:hAnsi="Times New Roman" w:cs="Times New Roman"/>
          <w:color w:val="000000"/>
        </w:rPr>
        <w:t>, ASTM D2103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03, 2010.  Available at </w:t>
      </w:r>
      <w:hyperlink r:id="rId16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  <w:u w:val="single"/>
        </w:rPr>
        <w:t>Standard Specification for Polyethylene Sheeting for Construction, Industrial, and Agricultural Applications</w:t>
      </w:r>
      <w:r w:rsidRPr="002E0797">
        <w:rPr>
          <w:rFonts w:ascii="Times New Roman" w:eastAsia="Times New Roman" w:hAnsi="Times New Roman" w:cs="Times New Roman"/>
          <w:color w:val="000000"/>
        </w:rPr>
        <w:t>, ASTM D 4397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 xml:space="preserve">10.  Available at </w:t>
      </w:r>
      <w:hyperlink r:id="rId17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http://www.astm.org</w:t>
        </w:r>
      </w:hyperlink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0797">
        <w:rPr>
          <w:rFonts w:ascii="Times New Roman" w:eastAsia="Times New Roman" w:hAnsi="Times New Roman" w:cs="Times New Roman"/>
          <w:color w:val="000000"/>
        </w:rPr>
        <w:t xml:space="preserve">U.S. Department of Defense Military Standard,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Sampling Procedures and Tables for Inspection by Attributes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(MIL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STD</w:t>
      </w:r>
      <w:r w:rsidRPr="002E0797">
        <w:rPr>
          <w:rFonts w:ascii="Times New Roman" w:eastAsia="Times New Roman" w:hAnsi="Times New Roman" w:cs="Times New Roman"/>
          <w:color w:val="000000"/>
        </w:rPr>
        <w:noBreakHyphen/>
        <w:t>105 D), U.S. Government Printing Office, Washington, DC, 1963.</w:t>
      </w: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797" w:rsidRPr="002E0797" w:rsidRDefault="002E0797" w:rsidP="002E07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E0797">
        <w:rPr>
          <w:rFonts w:ascii="Times New Roman" w:eastAsia="Times New Roman" w:hAnsi="Times New Roman" w:cs="Times New Roman"/>
          <w:color w:val="000000"/>
        </w:rPr>
        <w:t>B.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Younglove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 and N. </w:t>
      </w:r>
      <w:proofErr w:type="spellStart"/>
      <w:r w:rsidRPr="002E0797">
        <w:rPr>
          <w:rFonts w:ascii="Times New Roman" w:eastAsia="Times New Roman" w:hAnsi="Times New Roman" w:cs="Times New Roman"/>
          <w:color w:val="000000"/>
        </w:rPr>
        <w:t>Olien</w:t>
      </w:r>
      <w:proofErr w:type="spellEnd"/>
      <w:r w:rsidRPr="002E0797">
        <w:rPr>
          <w:rFonts w:ascii="Times New Roman" w:eastAsia="Times New Roman" w:hAnsi="Times New Roman" w:cs="Times New Roman"/>
          <w:color w:val="000000"/>
        </w:rPr>
        <w:t xml:space="preserve">.  </w:t>
      </w:r>
      <w:r w:rsidRPr="002E0797">
        <w:rPr>
          <w:rFonts w:ascii="Times New Roman" w:eastAsia="Times New Roman" w:hAnsi="Times New Roman" w:cs="Times New Roman"/>
          <w:color w:val="000000"/>
          <w:u w:val="single"/>
        </w:rPr>
        <w:t>NBS Technical Note 1079 – Tables of Industrial Gas Container Contents and Density for Oxygen, Argon, Nitrogen, Helium, and Hydrogen,</w:t>
      </w:r>
      <w:r w:rsidRPr="002E0797">
        <w:rPr>
          <w:rFonts w:ascii="Times New Roman" w:eastAsia="Times New Roman" w:hAnsi="Times New Roman" w:cs="Times New Roman"/>
          <w:color w:val="000000"/>
        </w:rPr>
        <w:t xml:space="preserve"> 1985.  Available at </w:t>
      </w:r>
      <w:hyperlink r:id="rId18" w:history="1">
        <w:r w:rsidRPr="002E0797">
          <w:rPr>
            <w:rFonts w:ascii="Times New Roman" w:eastAsia="Times New Roman" w:hAnsi="Times New Roman" w:cs="Times New Roman"/>
            <w:bCs/>
            <w:szCs w:val="20"/>
          </w:rPr>
          <w:t>https://www.nist.gov/weights-and-measures/national-bureau-standards-publications-nbs</w:t>
        </w:r>
      </w:hyperlink>
    </w:p>
    <w:p w:rsidR="006E1BDF" w:rsidRDefault="00FB3126">
      <w:bookmarkStart w:id="7" w:name="_GoBack"/>
      <w:bookmarkEnd w:id="7"/>
    </w:p>
    <w:sectPr w:rsidR="006E1BDF" w:rsidSect="006C05A8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1440" w:right="1440" w:bottom="1440" w:left="1440" w:header="720" w:footer="720" w:gutter="0"/>
      <w:pgNumType w:start="22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26" w:rsidRDefault="00FB3126">
      <w:pPr>
        <w:spacing w:after="0" w:line="240" w:lineRule="auto"/>
      </w:pPr>
      <w:r>
        <w:separator/>
      </w:r>
    </w:p>
  </w:endnote>
  <w:endnote w:type="continuationSeparator" w:id="0">
    <w:p w:rsidR="00FB3126" w:rsidRDefault="00FB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797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C05A8" w:rsidRPr="006C05A8" w:rsidRDefault="006C05A8" w:rsidP="006C05A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C05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05A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05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230</w:t>
        </w:r>
        <w:r w:rsidRPr="006C05A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400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C05A8" w:rsidRPr="006C05A8" w:rsidRDefault="006C05A8" w:rsidP="006C05A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C05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05A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05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229</w:t>
        </w:r>
        <w:r w:rsidRPr="006C05A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26" w:rsidRDefault="00FB3126">
      <w:pPr>
        <w:spacing w:after="0" w:line="240" w:lineRule="auto"/>
      </w:pPr>
      <w:r>
        <w:separator/>
      </w:r>
    </w:p>
  </w:footnote>
  <w:footnote w:type="continuationSeparator" w:id="0">
    <w:p w:rsidR="00FB3126" w:rsidRDefault="00FB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A8" w:rsidRPr="006C05A8" w:rsidRDefault="006C05A8">
    <w:pPr>
      <w:pStyle w:val="Header"/>
      <w:rPr>
        <w:rFonts w:ascii="Times New Roman" w:hAnsi="Times New Roman" w:cs="Times New Roman"/>
        <w:sz w:val="20"/>
        <w:szCs w:val="20"/>
      </w:rPr>
    </w:pPr>
    <w:r w:rsidRPr="006C05A8">
      <w:rPr>
        <w:rFonts w:ascii="Times New Roman" w:hAnsi="Times New Roman" w:cs="Times New Roman"/>
        <w:sz w:val="20"/>
        <w:szCs w:val="20"/>
      </w:rPr>
      <w:t xml:space="preserve">Handbook 133, </w:t>
    </w:r>
    <w:r w:rsidRPr="006C05A8">
      <w:rPr>
        <w:rFonts w:ascii="Times New Roman" w:hAnsi="Times New Roman" w:cs="Times New Roman"/>
        <w:i/>
        <w:sz w:val="20"/>
        <w:szCs w:val="20"/>
      </w:rPr>
      <w:t>Checking the Net Contents of Packaged Goods</w:t>
    </w:r>
    <w:r>
      <w:rPr>
        <w:rFonts w:ascii="Times New Roman" w:hAnsi="Times New Roman" w:cs="Times New Roman"/>
        <w:sz w:val="20"/>
        <w:szCs w:val="20"/>
      </w:rPr>
      <w:t xml:space="preserve"> (2017)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5C" w:rsidRPr="00DB2421" w:rsidRDefault="002E0797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References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97"/>
    <w:rsid w:val="002E0797"/>
    <w:rsid w:val="00324A5A"/>
    <w:rsid w:val="006C05A8"/>
    <w:rsid w:val="00E81858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73C2"/>
  <w15:chartTrackingRefBased/>
  <w15:docId w15:val="{B6323CF1-3206-46A5-8F92-B40C0E2D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97"/>
  </w:style>
  <w:style w:type="paragraph" w:styleId="Footer">
    <w:name w:val="footer"/>
    <w:basedOn w:val="Normal"/>
    <w:link w:val="FooterChar"/>
    <w:uiPriority w:val="99"/>
    <w:unhideWhenUsed/>
    <w:rsid w:val="006C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ac.org" TargetMode="External"/><Relationship Id="rId13" Type="http://schemas.openxmlformats.org/officeDocument/2006/relationships/hyperlink" Target="http://www.astm.org" TargetMode="External"/><Relationship Id="rId18" Type="http://schemas.openxmlformats.org/officeDocument/2006/relationships/hyperlink" Target="https://www.nist.gov/weights-and-measures/national-bureau-standards-publications-nbs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ganet.com" TargetMode="External"/><Relationship Id="rId12" Type="http://schemas.openxmlformats.org/officeDocument/2006/relationships/hyperlink" Target="http://www.astm.org" TargetMode="External"/><Relationship Id="rId17" Type="http://schemas.openxmlformats.org/officeDocument/2006/relationships/hyperlink" Target="http://www.astm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tm.org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nist.gov/pml/wmd" TargetMode="External"/><Relationship Id="rId11" Type="http://schemas.openxmlformats.org/officeDocument/2006/relationships/hyperlink" Target="http://www.astm.or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stm.org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stm.org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and.org/pubs/monograph_reports/MR1418/" TargetMode="External"/><Relationship Id="rId14" Type="http://schemas.openxmlformats.org/officeDocument/2006/relationships/hyperlink" Target="http://www.astm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2</cp:revision>
  <dcterms:created xsi:type="dcterms:W3CDTF">2016-11-02T13:57:00Z</dcterms:created>
  <dcterms:modified xsi:type="dcterms:W3CDTF">2016-11-03T13:15:00Z</dcterms:modified>
</cp:coreProperties>
</file>