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CA0E9" w14:textId="319B5263" w:rsidR="00A56156" w:rsidRPr="00680890" w:rsidRDefault="00A56156" w:rsidP="00680890">
      <w:pPr>
        <w:pStyle w:val="Head1-forTOC"/>
      </w:pPr>
      <w:r w:rsidRPr="00680890">
        <w:t>Table of Contents</w:t>
      </w:r>
    </w:p>
    <w:p w14:paraId="70AF766C" w14:textId="351417A6" w:rsidR="00576379" w:rsidRPr="00B31701" w:rsidRDefault="00576379" w:rsidP="00576379">
      <w:pPr>
        <w:tabs>
          <w:tab w:val="left" w:pos="288"/>
        </w:tabs>
        <w:jc w:val="right"/>
        <w:rPr>
          <w:b/>
        </w:rPr>
      </w:pPr>
      <w:r w:rsidRPr="00B31701">
        <w:rPr>
          <w:b/>
        </w:rPr>
        <w:t>Page</w:t>
      </w:r>
    </w:p>
    <w:p w14:paraId="15F9C0B8" w14:textId="24C350CB" w:rsidR="00504CDC" w:rsidRDefault="006B3125" w:rsidP="00504CDC">
      <w:pPr>
        <w:pStyle w:val="TOC1"/>
        <w:tabs>
          <w:tab w:val="clear" w:pos="1800"/>
          <w:tab w:val="left" w:pos="1260"/>
        </w:tabs>
        <w:rPr>
          <w:rFonts w:asciiTheme="minorHAnsi" w:eastAsiaTheme="minorEastAsia" w:hAnsiTheme="minorHAnsi" w:cstheme="minorBidi"/>
          <w:b w:val="0"/>
          <w:kern w:val="2"/>
          <w:sz w:val="22"/>
          <w:szCs w:val="22"/>
          <w:lang w:val="en-US"/>
          <w14:ligatures w14:val="standardContextual"/>
        </w:rPr>
      </w:pPr>
      <w:r w:rsidRPr="00F17B59">
        <w:rPr>
          <w:b w:val="0"/>
          <w:szCs w:val="20"/>
        </w:rPr>
        <w:fldChar w:fldCharType="begin"/>
      </w:r>
      <w:r w:rsidR="00A56156" w:rsidRPr="00F17B59">
        <w:rPr>
          <w:b w:val="0"/>
          <w:szCs w:val="20"/>
        </w:rPr>
        <w:instrText xml:space="preserve"> TOC \o "1-4" \h \z \u </w:instrText>
      </w:r>
      <w:r w:rsidRPr="00F17B59">
        <w:rPr>
          <w:b w:val="0"/>
          <w:szCs w:val="20"/>
        </w:rPr>
        <w:fldChar w:fldCharType="separate"/>
      </w:r>
      <w:hyperlink w:anchor="_Toc178324051" w:history="1">
        <w:r w:rsidR="00504CDC" w:rsidRPr="005E5DD4">
          <w:rPr>
            <w:rStyle w:val="Hyperlink"/>
          </w:rPr>
          <w:t>Section 2.21.</w:t>
        </w:r>
        <w:r w:rsidR="00504CDC">
          <w:rPr>
            <w:rFonts w:asciiTheme="minorHAnsi" w:eastAsiaTheme="minorEastAsia" w:hAnsiTheme="minorHAnsi" w:cstheme="minorBidi"/>
            <w:b w:val="0"/>
            <w:kern w:val="2"/>
            <w:sz w:val="22"/>
            <w:szCs w:val="22"/>
            <w:lang w:val="en-US"/>
            <w14:ligatures w14:val="standardContextual"/>
          </w:rPr>
          <w:tab/>
        </w:r>
        <w:r w:rsidR="00504CDC" w:rsidRPr="005E5DD4">
          <w:rPr>
            <w:rStyle w:val="Hyperlink"/>
          </w:rPr>
          <w:t>Belt-Conveyor Scale Systems</w:t>
        </w:r>
        <w:r w:rsidR="00504CDC">
          <w:rPr>
            <w:webHidden/>
          </w:rPr>
          <w:tab/>
        </w:r>
        <w:r w:rsidR="00497DAD">
          <w:rPr>
            <w:webHidden/>
          </w:rPr>
          <w:t>2-</w:t>
        </w:r>
        <w:r w:rsidR="00504CDC">
          <w:rPr>
            <w:webHidden/>
          </w:rPr>
          <w:fldChar w:fldCharType="begin"/>
        </w:r>
        <w:r w:rsidR="00504CDC">
          <w:rPr>
            <w:webHidden/>
          </w:rPr>
          <w:instrText xml:space="preserve"> PAGEREF _Toc178324051 \h </w:instrText>
        </w:r>
        <w:r w:rsidR="00504CDC">
          <w:rPr>
            <w:webHidden/>
          </w:rPr>
        </w:r>
        <w:r w:rsidR="00504CDC">
          <w:rPr>
            <w:webHidden/>
          </w:rPr>
          <w:fldChar w:fldCharType="separate"/>
        </w:r>
        <w:r w:rsidR="00F24C63">
          <w:rPr>
            <w:webHidden/>
          </w:rPr>
          <w:t>67</w:t>
        </w:r>
        <w:r w:rsidR="00504CDC">
          <w:rPr>
            <w:webHidden/>
          </w:rPr>
          <w:fldChar w:fldCharType="end"/>
        </w:r>
      </w:hyperlink>
    </w:p>
    <w:p w14:paraId="2963129C" w14:textId="1A859BC5" w:rsidR="00504CDC" w:rsidRDefault="00504CDC">
      <w:pPr>
        <w:pStyle w:val="TOC2"/>
        <w:rPr>
          <w:rFonts w:asciiTheme="minorHAnsi" w:eastAsiaTheme="minorEastAsia" w:hAnsiTheme="minorHAnsi" w:cstheme="minorBidi"/>
          <w:b w:val="0"/>
          <w:noProof/>
          <w:kern w:val="2"/>
          <w:sz w:val="22"/>
          <w:szCs w:val="22"/>
          <w14:ligatures w14:val="standardContextual"/>
        </w:rPr>
      </w:pPr>
      <w:hyperlink w:anchor="_Toc178324052" w:history="1">
        <w:r w:rsidRPr="005E5DD4">
          <w:rPr>
            <w:rStyle w:val="Hyperlink"/>
            <w:noProof/>
          </w:rPr>
          <w:t>A.</w:t>
        </w:r>
        <w:r>
          <w:rPr>
            <w:rFonts w:asciiTheme="minorHAnsi" w:eastAsiaTheme="minorEastAsia" w:hAnsiTheme="minorHAnsi" w:cstheme="minorBidi"/>
            <w:b w:val="0"/>
            <w:noProof/>
            <w:kern w:val="2"/>
            <w:sz w:val="22"/>
            <w:szCs w:val="22"/>
            <w14:ligatures w14:val="standardContextual"/>
          </w:rPr>
          <w:tab/>
        </w:r>
        <w:r w:rsidRPr="005E5DD4">
          <w:rPr>
            <w:rStyle w:val="Hyperlink"/>
            <w:noProof/>
            <w:lang w:val="fr-FR"/>
          </w:rPr>
          <w:t>Application</w:t>
        </w:r>
        <w:r>
          <w:rPr>
            <w:noProof/>
            <w:webHidden/>
          </w:rPr>
          <w:tab/>
        </w:r>
        <w:r w:rsidR="00497DAD">
          <w:rPr>
            <w:noProof/>
            <w:webHidden/>
          </w:rPr>
          <w:t>2-</w:t>
        </w:r>
        <w:r>
          <w:rPr>
            <w:noProof/>
            <w:webHidden/>
          </w:rPr>
          <w:fldChar w:fldCharType="begin"/>
        </w:r>
        <w:r>
          <w:rPr>
            <w:noProof/>
            <w:webHidden/>
          </w:rPr>
          <w:instrText xml:space="preserve"> PAGEREF _Toc178324052 \h </w:instrText>
        </w:r>
        <w:r>
          <w:rPr>
            <w:noProof/>
            <w:webHidden/>
          </w:rPr>
        </w:r>
        <w:r>
          <w:rPr>
            <w:noProof/>
            <w:webHidden/>
          </w:rPr>
          <w:fldChar w:fldCharType="separate"/>
        </w:r>
        <w:r w:rsidR="00F24C63">
          <w:rPr>
            <w:noProof/>
            <w:webHidden/>
          </w:rPr>
          <w:t>67</w:t>
        </w:r>
        <w:r>
          <w:rPr>
            <w:noProof/>
            <w:webHidden/>
          </w:rPr>
          <w:fldChar w:fldCharType="end"/>
        </w:r>
      </w:hyperlink>
    </w:p>
    <w:p w14:paraId="58CDB440" w14:textId="58D7C3AD"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53" w:history="1">
        <w:r w:rsidRPr="005E5DD4">
          <w:rPr>
            <w:rStyle w:val="Hyperlink"/>
            <w:noProof/>
          </w:rPr>
          <w:t>A.1.</w:t>
        </w:r>
        <w:r>
          <w:rPr>
            <w:rFonts w:asciiTheme="minorHAnsi" w:eastAsiaTheme="minorEastAsia" w:hAnsiTheme="minorHAnsi" w:cstheme="minorBidi"/>
            <w:noProof/>
            <w:kern w:val="2"/>
            <w:sz w:val="22"/>
            <w:szCs w:val="22"/>
            <w14:ligatures w14:val="standardContextual"/>
          </w:rPr>
          <w:tab/>
        </w:r>
        <w:r w:rsidRPr="005E5DD4">
          <w:rPr>
            <w:rStyle w:val="Hyperlink"/>
            <w:noProof/>
          </w:rPr>
          <w:t>General.</w:t>
        </w:r>
        <w:r>
          <w:rPr>
            <w:noProof/>
            <w:webHidden/>
          </w:rPr>
          <w:tab/>
        </w:r>
        <w:r w:rsidR="00497DAD">
          <w:rPr>
            <w:noProof/>
            <w:webHidden/>
          </w:rPr>
          <w:t>2-</w:t>
        </w:r>
        <w:r>
          <w:rPr>
            <w:noProof/>
            <w:webHidden/>
          </w:rPr>
          <w:fldChar w:fldCharType="begin"/>
        </w:r>
        <w:r>
          <w:rPr>
            <w:noProof/>
            <w:webHidden/>
          </w:rPr>
          <w:instrText xml:space="preserve"> PAGEREF _Toc178324053 \h </w:instrText>
        </w:r>
        <w:r>
          <w:rPr>
            <w:noProof/>
            <w:webHidden/>
          </w:rPr>
        </w:r>
        <w:r>
          <w:rPr>
            <w:noProof/>
            <w:webHidden/>
          </w:rPr>
          <w:fldChar w:fldCharType="separate"/>
        </w:r>
        <w:r w:rsidR="00F24C63">
          <w:rPr>
            <w:noProof/>
            <w:webHidden/>
          </w:rPr>
          <w:t>67</w:t>
        </w:r>
        <w:r>
          <w:rPr>
            <w:noProof/>
            <w:webHidden/>
          </w:rPr>
          <w:fldChar w:fldCharType="end"/>
        </w:r>
      </w:hyperlink>
    </w:p>
    <w:p w14:paraId="6688E353" w14:textId="44D4C587"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54" w:history="1">
        <w:r w:rsidRPr="005E5DD4">
          <w:rPr>
            <w:rStyle w:val="Hyperlink"/>
            <w:noProof/>
          </w:rPr>
          <w:t>A.2.</w:t>
        </w:r>
        <w:r>
          <w:rPr>
            <w:rFonts w:asciiTheme="minorHAnsi" w:eastAsiaTheme="minorEastAsia" w:hAnsiTheme="minorHAnsi" w:cstheme="minorBidi"/>
            <w:noProof/>
            <w:kern w:val="2"/>
            <w:sz w:val="22"/>
            <w:szCs w:val="22"/>
            <w14:ligatures w14:val="standardContextual"/>
          </w:rPr>
          <w:tab/>
        </w:r>
        <w:r w:rsidRPr="005E5DD4">
          <w:rPr>
            <w:rStyle w:val="Hyperlink"/>
            <w:noProof/>
          </w:rPr>
          <w:t>Exceptions.</w:t>
        </w:r>
        <w:r>
          <w:rPr>
            <w:noProof/>
            <w:webHidden/>
          </w:rPr>
          <w:tab/>
        </w:r>
        <w:r w:rsidR="00497DAD">
          <w:rPr>
            <w:noProof/>
            <w:webHidden/>
          </w:rPr>
          <w:t>2-</w:t>
        </w:r>
        <w:r>
          <w:rPr>
            <w:noProof/>
            <w:webHidden/>
          </w:rPr>
          <w:fldChar w:fldCharType="begin"/>
        </w:r>
        <w:r>
          <w:rPr>
            <w:noProof/>
            <w:webHidden/>
          </w:rPr>
          <w:instrText xml:space="preserve"> PAGEREF _Toc178324054 \h </w:instrText>
        </w:r>
        <w:r>
          <w:rPr>
            <w:noProof/>
            <w:webHidden/>
          </w:rPr>
        </w:r>
        <w:r>
          <w:rPr>
            <w:noProof/>
            <w:webHidden/>
          </w:rPr>
          <w:fldChar w:fldCharType="separate"/>
        </w:r>
        <w:r w:rsidR="00F24C63">
          <w:rPr>
            <w:noProof/>
            <w:webHidden/>
          </w:rPr>
          <w:t>67</w:t>
        </w:r>
        <w:r>
          <w:rPr>
            <w:noProof/>
            <w:webHidden/>
          </w:rPr>
          <w:fldChar w:fldCharType="end"/>
        </w:r>
      </w:hyperlink>
    </w:p>
    <w:p w14:paraId="2C85CC75" w14:textId="7D6AE116"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55" w:history="1">
        <w:r w:rsidRPr="005E5DD4">
          <w:rPr>
            <w:rStyle w:val="Hyperlink"/>
            <w:noProof/>
          </w:rPr>
          <w:t>A.3.</w:t>
        </w:r>
        <w:r>
          <w:rPr>
            <w:rFonts w:asciiTheme="minorHAnsi" w:eastAsiaTheme="minorEastAsia" w:hAnsiTheme="minorHAnsi" w:cstheme="minorBidi"/>
            <w:noProof/>
            <w:kern w:val="2"/>
            <w:sz w:val="22"/>
            <w:szCs w:val="22"/>
            <w14:ligatures w14:val="standardContextual"/>
          </w:rPr>
          <w:tab/>
        </w:r>
        <w:r w:rsidRPr="005E5DD4">
          <w:rPr>
            <w:rStyle w:val="Hyperlink"/>
            <w:noProof/>
          </w:rPr>
          <w:t>Additional Code Requirements.</w:t>
        </w:r>
        <w:r>
          <w:rPr>
            <w:noProof/>
            <w:webHidden/>
          </w:rPr>
          <w:tab/>
        </w:r>
        <w:r w:rsidR="00497DAD">
          <w:rPr>
            <w:noProof/>
            <w:webHidden/>
          </w:rPr>
          <w:t>2-</w:t>
        </w:r>
        <w:r>
          <w:rPr>
            <w:noProof/>
            <w:webHidden/>
          </w:rPr>
          <w:fldChar w:fldCharType="begin"/>
        </w:r>
        <w:r>
          <w:rPr>
            <w:noProof/>
            <w:webHidden/>
          </w:rPr>
          <w:instrText xml:space="preserve"> PAGEREF _Toc178324055 \h </w:instrText>
        </w:r>
        <w:r>
          <w:rPr>
            <w:noProof/>
            <w:webHidden/>
          </w:rPr>
        </w:r>
        <w:r>
          <w:rPr>
            <w:noProof/>
            <w:webHidden/>
          </w:rPr>
          <w:fldChar w:fldCharType="separate"/>
        </w:r>
        <w:r w:rsidR="00F24C63">
          <w:rPr>
            <w:noProof/>
            <w:webHidden/>
          </w:rPr>
          <w:t>67</w:t>
        </w:r>
        <w:r>
          <w:rPr>
            <w:noProof/>
            <w:webHidden/>
          </w:rPr>
          <w:fldChar w:fldCharType="end"/>
        </w:r>
      </w:hyperlink>
    </w:p>
    <w:p w14:paraId="24016E29" w14:textId="1969CAD8" w:rsidR="00504CDC" w:rsidRDefault="00504CDC">
      <w:pPr>
        <w:pStyle w:val="TOC2"/>
        <w:rPr>
          <w:rFonts w:asciiTheme="minorHAnsi" w:eastAsiaTheme="minorEastAsia" w:hAnsiTheme="minorHAnsi" w:cstheme="minorBidi"/>
          <w:b w:val="0"/>
          <w:noProof/>
          <w:kern w:val="2"/>
          <w:sz w:val="22"/>
          <w:szCs w:val="22"/>
          <w14:ligatures w14:val="standardContextual"/>
        </w:rPr>
      </w:pPr>
      <w:hyperlink w:anchor="_Toc178324056" w:history="1">
        <w:r w:rsidRPr="005E5DD4">
          <w:rPr>
            <w:rStyle w:val="Hyperlink"/>
            <w:noProof/>
          </w:rPr>
          <w:t>S.</w:t>
        </w:r>
        <w:r>
          <w:rPr>
            <w:rFonts w:asciiTheme="minorHAnsi" w:eastAsiaTheme="minorEastAsia" w:hAnsiTheme="minorHAnsi" w:cstheme="minorBidi"/>
            <w:b w:val="0"/>
            <w:noProof/>
            <w:kern w:val="2"/>
            <w:sz w:val="22"/>
            <w:szCs w:val="22"/>
            <w14:ligatures w14:val="standardContextual"/>
          </w:rPr>
          <w:tab/>
        </w:r>
        <w:r w:rsidRPr="005E5DD4">
          <w:rPr>
            <w:rStyle w:val="Hyperlink"/>
            <w:noProof/>
          </w:rPr>
          <w:t>Specifications</w:t>
        </w:r>
        <w:r>
          <w:rPr>
            <w:noProof/>
            <w:webHidden/>
          </w:rPr>
          <w:tab/>
        </w:r>
        <w:r w:rsidR="00497DAD">
          <w:rPr>
            <w:noProof/>
            <w:webHidden/>
          </w:rPr>
          <w:t>2-</w:t>
        </w:r>
        <w:r>
          <w:rPr>
            <w:noProof/>
            <w:webHidden/>
          </w:rPr>
          <w:fldChar w:fldCharType="begin"/>
        </w:r>
        <w:r>
          <w:rPr>
            <w:noProof/>
            <w:webHidden/>
          </w:rPr>
          <w:instrText xml:space="preserve"> PAGEREF _Toc178324056 \h </w:instrText>
        </w:r>
        <w:r>
          <w:rPr>
            <w:noProof/>
            <w:webHidden/>
          </w:rPr>
        </w:r>
        <w:r>
          <w:rPr>
            <w:noProof/>
            <w:webHidden/>
          </w:rPr>
          <w:fldChar w:fldCharType="separate"/>
        </w:r>
        <w:r w:rsidR="00F24C63">
          <w:rPr>
            <w:noProof/>
            <w:webHidden/>
          </w:rPr>
          <w:t>67</w:t>
        </w:r>
        <w:r>
          <w:rPr>
            <w:noProof/>
            <w:webHidden/>
          </w:rPr>
          <w:fldChar w:fldCharType="end"/>
        </w:r>
      </w:hyperlink>
    </w:p>
    <w:p w14:paraId="65EBE393" w14:textId="72305B16"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57" w:history="1">
        <w:r w:rsidRPr="005E5DD4">
          <w:rPr>
            <w:rStyle w:val="Hyperlink"/>
            <w:noProof/>
          </w:rPr>
          <w:t>S.1.</w:t>
        </w:r>
        <w:r>
          <w:rPr>
            <w:rFonts w:asciiTheme="minorHAnsi" w:eastAsiaTheme="minorEastAsia" w:hAnsiTheme="minorHAnsi" w:cstheme="minorBidi"/>
            <w:noProof/>
            <w:kern w:val="2"/>
            <w:sz w:val="22"/>
            <w:szCs w:val="22"/>
            <w14:ligatures w14:val="standardContextual"/>
          </w:rPr>
          <w:tab/>
        </w:r>
        <w:r w:rsidRPr="005E5DD4">
          <w:rPr>
            <w:rStyle w:val="Hyperlink"/>
            <w:noProof/>
          </w:rPr>
          <w:t>Design of Indicating and Recording Elements.</w:t>
        </w:r>
        <w:r>
          <w:rPr>
            <w:noProof/>
            <w:webHidden/>
          </w:rPr>
          <w:tab/>
        </w:r>
        <w:r w:rsidR="00497DAD">
          <w:rPr>
            <w:noProof/>
            <w:webHidden/>
          </w:rPr>
          <w:t>2-</w:t>
        </w:r>
        <w:r>
          <w:rPr>
            <w:noProof/>
            <w:webHidden/>
          </w:rPr>
          <w:fldChar w:fldCharType="begin"/>
        </w:r>
        <w:r>
          <w:rPr>
            <w:noProof/>
            <w:webHidden/>
          </w:rPr>
          <w:instrText xml:space="preserve"> PAGEREF _Toc178324057 \h </w:instrText>
        </w:r>
        <w:r>
          <w:rPr>
            <w:noProof/>
            <w:webHidden/>
          </w:rPr>
        </w:r>
        <w:r>
          <w:rPr>
            <w:noProof/>
            <w:webHidden/>
          </w:rPr>
          <w:fldChar w:fldCharType="separate"/>
        </w:r>
        <w:r w:rsidR="00F24C63">
          <w:rPr>
            <w:noProof/>
            <w:webHidden/>
          </w:rPr>
          <w:t>67</w:t>
        </w:r>
        <w:r>
          <w:rPr>
            <w:noProof/>
            <w:webHidden/>
          </w:rPr>
          <w:fldChar w:fldCharType="end"/>
        </w:r>
      </w:hyperlink>
    </w:p>
    <w:p w14:paraId="25865F96" w14:textId="1C62B3D8"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58" w:history="1">
        <w:r w:rsidRPr="005E5DD4">
          <w:rPr>
            <w:rStyle w:val="Hyperlink"/>
            <w:noProof/>
          </w:rPr>
          <w:t>S.1.1.</w:t>
        </w:r>
        <w:r>
          <w:rPr>
            <w:rFonts w:asciiTheme="minorHAnsi" w:eastAsiaTheme="minorEastAsia" w:hAnsiTheme="minorHAnsi" w:cstheme="minorBidi"/>
            <w:noProof/>
            <w:kern w:val="2"/>
            <w:sz w:val="22"/>
            <w:szCs w:val="22"/>
            <w14:ligatures w14:val="standardContextual"/>
          </w:rPr>
          <w:tab/>
        </w:r>
        <w:r w:rsidRPr="005E5DD4">
          <w:rPr>
            <w:rStyle w:val="Hyperlink"/>
            <w:noProof/>
          </w:rPr>
          <w:t>General.</w:t>
        </w:r>
        <w:r>
          <w:rPr>
            <w:noProof/>
            <w:webHidden/>
          </w:rPr>
          <w:tab/>
        </w:r>
        <w:r w:rsidR="00497DAD">
          <w:rPr>
            <w:noProof/>
            <w:webHidden/>
          </w:rPr>
          <w:t>2-</w:t>
        </w:r>
        <w:r>
          <w:rPr>
            <w:noProof/>
            <w:webHidden/>
          </w:rPr>
          <w:fldChar w:fldCharType="begin"/>
        </w:r>
        <w:r>
          <w:rPr>
            <w:noProof/>
            <w:webHidden/>
          </w:rPr>
          <w:instrText xml:space="preserve"> PAGEREF _Toc178324058 \h </w:instrText>
        </w:r>
        <w:r>
          <w:rPr>
            <w:noProof/>
            <w:webHidden/>
          </w:rPr>
        </w:r>
        <w:r>
          <w:rPr>
            <w:noProof/>
            <w:webHidden/>
          </w:rPr>
          <w:fldChar w:fldCharType="separate"/>
        </w:r>
        <w:r w:rsidR="00F24C63">
          <w:rPr>
            <w:noProof/>
            <w:webHidden/>
          </w:rPr>
          <w:t>67</w:t>
        </w:r>
        <w:r>
          <w:rPr>
            <w:noProof/>
            <w:webHidden/>
          </w:rPr>
          <w:fldChar w:fldCharType="end"/>
        </w:r>
      </w:hyperlink>
    </w:p>
    <w:p w14:paraId="2F0DC786" w14:textId="64A9B4CF"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59" w:history="1">
        <w:r w:rsidRPr="005E5DD4">
          <w:rPr>
            <w:rStyle w:val="Hyperlink"/>
            <w:noProof/>
          </w:rPr>
          <w:t>S.1.2.</w:t>
        </w:r>
        <w:r>
          <w:rPr>
            <w:rFonts w:asciiTheme="minorHAnsi" w:eastAsiaTheme="minorEastAsia" w:hAnsiTheme="minorHAnsi" w:cstheme="minorBidi"/>
            <w:noProof/>
            <w:kern w:val="2"/>
            <w:sz w:val="22"/>
            <w:szCs w:val="22"/>
            <w14:ligatures w14:val="standardContextual"/>
          </w:rPr>
          <w:tab/>
        </w:r>
        <w:r w:rsidRPr="005E5DD4">
          <w:rPr>
            <w:rStyle w:val="Hyperlink"/>
            <w:noProof/>
          </w:rPr>
          <w:t>Units.</w:t>
        </w:r>
        <w:r>
          <w:rPr>
            <w:noProof/>
            <w:webHidden/>
          </w:rPr>
          <w:tab/>
        </w:r>
        <w:r w:rsidR="00497DAD">
          <w:rPr>
            <w:noProof/>
            <w:webHidden/>
          </w:rPr>
          <w:t>2-</w:t>
        </w:r>
        <w:r>
          <w:rPr>
            <w:noProof/>
            <w:webHidden/>
          </w:rPr>
          <w:fldChar w:fldCharType="begin"/>
        </w:r>
        <w:r>
          <w:rPr>
            <w:noProof/>
            <w:webHidden/>
          </w:rPr>
          <w:instrText xml:space="preserve"> PAGEREF _Toc178324059 \h </w:instrText>
        </w:r>
        <w:r>
          <w:rPr>
            <w:noProof/>
            <w:webHidden/>
          </w:rPr>
        </w:r>
        <w:r>
          <w:rPr>
            <w:noProof/>
            <w:webHidden/>
          </w:rPr>
          <w:fldChar w:fldCharType="separate"/>
        </w:r>
        <w:r w:rsidR="00F24C63">
          <w:rPr>
            <w:noProof/>
            <w:webHidden/>
          </w:rPr>
          <w:t>67</w:t>
        </w:r>
        <w:r>
          <w:rPr>
            <w:noProof/>
            <w:webHidden/>
          </w:rPr>
          <w:fldChar w:fldCharType="end"/>
        </w:r>
      </w:hyperlink>
    </w:p>
    <w:p w14:paraId="3EAC24D7" w14:textId="21005158"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60" w:history="1">
        <w:r w:rsidRPr="005E5DD4">
          <w:rPr>
            <w:rStyle w:val="Hyperlink"/>
            <w:noProof/>
          </w:rPr>
          <w:t>S.1.3.</w:t>
        </w:r>
        <w:r>
          <w:rPr>
            <w:rFonts w:asciiTheme="minorHAnsi" w:eastAsiaTheme="minorEastAsia" w:hAnsiTheme="minorHAnsi" w:cstheme="minorBidi"/>
            <w:noProof/>
            <w:kern w:val="2"/>
            <w:sz w:val="22"/>
            <w:szCs w:val="22"/>
            <w14:ligatures w14:val="standardContextual"/>
          </w:rPr>
          <w:tab/>
        </w:r>
        <w:r w:rsidRPr="005E5DD4">
          <w:rPr>
            <w:rStyle w:val="Hyperlink"/>
            <w:noProof/>
          </w:rPr>
          <w:t>Value of the Scale Division.</w:t>
        </w:r>
        <w:r>
          <w:rPr>
            <w:noProof/>
            <w:webHidden/>
          </w:rPr>
          <w:tab/>
        </w:r>
        <w:r w:rsidR="00497DAD">
          <w:rPr>
            <w:noProof/>
            <w:webHidden/>
          </w:rPr>
          <w:t>2-</w:t>
        </w:r>
        <w:r>
          <w:rPr>
            <w:noProof/>
            <w:webHidden/>
          </w:rPr>
          <w:fldChar w:fldCharType="begin"/>
        </w:r>
        <w:r>
          <w:rPr>
            <w:noProof/>
            <w:webHidden/>
          </w:rPr>
          <w:instrText xml:space="preserve"> PAGEREF _Toc178324060 \h </w:instrText>
        </w:r>
        <w:r>
          <w:rPr>
            <w:noProof/>
            <w:webHidden/>
          </w:rPr>
        </w:r>
        <w:r>
          <w:rPr>
            <w:noProof/>
            <w:webHidden/>
          </w:rPr>
          <w:fldChar w:fldCharType="separate"/>
        </w:r>
        <w:r w:rsidR="00F24C63">
          <w:rPr>
            <w:noProof/>
            <w:webHidden/>
          </w:rPr>
          <w:t>67</w:t>
        </w:r>
        <w:r>
          <w:rPr>
            <w:noProof/>
            <w:webHidden/>
          </w:rPr>
          <w:fldChar w:fldCharType="end"/>
        </w:r>
      </w:hyperlink>
    </w:p>
    <w:p w14:paraId="6D0E18AE" w14:textId="612F80F8"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61" w:history="1">
        <w:r w:rsidRPr="005E5DD4">
          <w:rPr>
            <w:rStyle w:val="Hyperlink"/>
            <w:i/>
            <w:iCs/>
            <w:noProof/>
          </w:rPr>
          <w:t>S.1.4.</w:t>
        </w:r>
        <w:r>
          <w:rPr>
            <w:rFonts w:asciiTheme="minorHAnsi" w:eastAsiaTheme="minorEastAsia" w:hAnsiTheme="minorHAnsi" w:cstheme="minorBidi"/>
            <w:noProof/>
            <w:kern w:val="2"/>
            <w:sz w:val="22"/>
            <w:szCs w:val="22"/>
            <w14:ligatures w14:val="standardContextual"/>
          </w:rPr>
          <w:tab/>
        </w:r>
        <w:r w:rsidRPr="005E5DD4">
          <w:rPr>
            <w:rStyle w:val="Hyperlink"/>
            <w:i/>
            <w:iCs/>
            <w:noProof/>
          </w:rPr>
          <w:t>Recording Elements and Recorded Representations.</w:t>
        </w:r>
        <w:r>
          <w:rPr>
            <w:noProof/>
            <w:webHidden/>
          </w:rPr>
          <w:tab/>
        </w:r>
        <w:r w:rsidR="00497DAD">
          <w:rPr>
            <w:noProof/>
            <w:webHidden/>
          </w:rPr>
          <w:t>2-</w:t>
        </w:r>
        <w:r>
          <w:rPr>
            <w:noProof/>
            <w:webHidden/>
          </w:rPr>
          <w:fldChar w:fldCharType="begin"/>
        </w:r>
        <w:r>
          <w:rPr>
            <w:noProof/>
            <w:webHidden/>
          </w:rPr>
          <w:instrText xml:space="preserve"> PAGEREF _Toc178324061 \h </w:instrText>
        </w:r>
        <w:r>
          <w:rPr>
            <w:noProof/>
            <w:webHidden/>
          </w:rPr>
        </w:r>
        <w:r>
          <w:rPr>
            <w:noProof/>
            <w:webHidden/>
          </w:rPr>
          <w:fldChar w:fldCharType="separate"/>
        </w:r>
        <w:r w:rsidR="00F24C63">
          <w:rPr>
            <w:noProof/>
            <w:webHidden/>
          </w:rPr>
          <w:t>68</w:t>
        </w:r>
        <w:r>
          <w:rPr>
            <w:noProof/>
            <w:webHidden/>
          </w:rPr>
          <w:fldChar w:fldCharType="end"/>
        </w:r>
      </w:hyperlink>
    </w:p>
    <w:p w14:paraId="50D5BD7A" w14:textId="4C287080"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62" w:history="1">
        <w:r w:rsidRPr="005E5DD4">
          <w:rPr>
            <w:rStyle w:val="Hyperlink"/>
            <w:i/>
            <w:iCs/>
            <w:noProof/>
          </w:rPr>
          <w:t>S.1.5.</w:t>
        </w:r>
        <w:r>
          <w:rPr>
            <w:rFonts w:asciiTheme="minorHAnsi" w:eastAsiaTheme="minorEastAsia" w:hAnsiTheme="minorHAnsi" w:cstheme="minorBidi"/>
            <w:noProof/>
            <w:kern w:val="2"/>
            <w:sz w:val="22"/>
            <w:szCs w:val="22"/>
            <w14:ligatures w14:val="standardContextual"/>
          </w:rPr>
          <w:tab/>
        </w:r>
        <w:r w:rsidRPr="005E5DD4">
          <w:rPr>
            <w:rStyle w:val="Hyperlink"/>
            <w:i/>
            <w:iCs/>
            <w:noProof/>
          </w:rPr>
          <w:t>Rate of Flow Indicators and Recorders.</w:t>
        </w:r>
        <w:r>
          <w:rPr>
            <w:noProof/>
            <w:webHidden/>
          </w:rPr>
          <w:tab/>
        </w:r>
        <w:r w:rsidR="00497DAD">
          <w:rPr>
            <w:noProof/>
            <w:webHidden/>
          </w:rPr>
          <w:t>2-</w:t>
        </w:r>
        <w:r>
          <w:rPr>
            <w:noProof/>
            <w:webHidden/>
          </w:rPr>
          <w:fldChar w:fldCharType="begin"/>
        </w:r>
        <w:r>
          <w:rPr>
            <w:noProof/>
            <w:webHidden/>
          </w:rPr>
          <w:instrText xml:space="preserve"> PAGEREF _Toc178324062 \h </w:instrText>
        </w:r>
        <w:r>
          <w:rPr>
            <w:noProof/>
            <w:webHidden/>
          </w:rPr>
        </w:r>
        <w:r>
          <w:rPr>
            <w:noProof/>
            <w:webHidden/>
          </w:rPr>
          <w:fldChar w:fldCharType="separate"/>
        </w:r>
        <w:r w:rsidR="00F24C63">
          <w:rPr>
            <w:noProof/>
            <w:webHidden/>
          </w:rPr>
          <w:t>68</w:t>
        </w:r>
        <w:r>
          <w:rPr>
            <w:noProof/>
            <w:webHidden/>
          </w:rPr>
          <w:fldChar w:fldCharType="end"/>
        </w:r>
      </w:hyperlink>
    </w:p>
    <w:p w14:paraId="32D2CB4F" w14:textId="6D00B76A"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63" w:history="1">
        <w:r w:rsidRPr="005E5DD4">
          <w:rPr>
            <w:rStyle w:val="Hyperlink"/>
            <w:noProof/>
          </w:rPr>
          <w:t>S.1.6.</w:t>
        </w:r>
        <w:r>
          <w:rPr>
            <w:rFonts w:asciiTheme="minorHAnsi" w:eastAsiaTheme="minorEastAsia" w:hAnsiTheme="minorHAnsi" w:cstheme="minorBidi"/>
            <w:noProof/>
            <w:kern w:val="2"/>
            <w:sz w:val="22"/>
            <w:szCs w:val="22"/>
            <w14:ligatures w14:val="standardContextual"/>
          </w:rPr>
          <w:tab/>
        </w:r>
        <w:r w:rsidRPr="005E5DD4">
          <w:rPr>
            <w:rStyle w:val="Hyperlink"/>
            <w:noProof/>
          </w:rPr>
          <w:t>Advancement of Primary Indicating or Recording Elements.</w:t>
        </w:r>
        <w:r>
          <w:rPr>
            <w:noProof/>
            <w:webHidden/>
          </w:rPr>
          <w:tab/>
        </w:r>
        <w:r w:rsidR="00497DAD">
          <w:rPr>
            <w:noProof/>
            <w:webHidden/>
          </w:rPr>
          <w:t>2-</w:t>
        </w:r>
        <w:r>
          <w:rPr>
            <w:noProof/>
            <w:webHidden/>
          </w:rPr>
          <w:fldChar w:fldCharType="begin"/>
        </w:r>
        <w:r>
          <w:rPr>
            <w:noProof/>
            <w:webHidden/>
          </w:rPr>
          <w:instrText xml:space="preserve"> PAGEREF _Toc178324063 \h </w:instrText>
        </w:r>
        <w:r>
          <w:rPr>
            <w:noProof/>
            <w:webHidden/>
          </w:rPr>
        </w:r>
        <w:r>
          <w:rPr>
            <w:noProof/>
            <w:webHidden/>
          </w:rPr>
          <w:fldChar w:fldCharType="separate"/>
        </w:r>
        <w:r w:rsidR="00F24C63">
          <w:rPr>
            <w:noProof/>
            <w:webHidden/>
          </w:rPr>
          <w:t>68</w:t>
        </w:r>
        <w:r>
          <w:rPr>
            <w:noProof/>
            <w:webHidden/>
          </w:rPr>
          <w:fldChar w:fldCharType="end"/>
        </w:r>
      </w:hyperlink>
    </w:p>
    <w:p w14:paraId="5BCE754E" w14:textId="608FC6E2"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64" w:history="1">
        <w:r w:rsidRPr="005E5DD4">
          <w:rPr>
            <w:rStyle w:val="Hyperlink"/>
            <w:i/>
            <w:iCs/>
            <w:noProof/>
          </w:rPr>
          <w:t>S.1.7.</w:t>
        </w:r>
        <w:r>
          <w:rPr>
            <w:rFonts w:asciiTheme="minorHAnsi" w:eastAsiaTheme="minorEastAsia" w:hAnsiTheme="minorHAnsi" w:cstheme="minorBidi"/>
            <w:noProof/>
            <w:kern w:val="2"/>
            <w:sz w:val="22"/>
            <w:szCs w:val="22"/>
            <w14:ligatures w14:val="standardContextual"/>
          </w:rPr>
          <w:tab/>
        </w:r>
        <w:r w:rsidRPr="005E5DD4">
          <w:rPr>
            <w:rStyle w:val="Hyperlink"/>
            <w:i/>
            <w:iCs/>
            <w:noProof/>
          </w:rPr>
          <w:t>Master Weight Totalizer.</w:t>
        </w:r>
        <w:r>
          <w:rPr>
            <w:noProof/>
            <w:webHidden/>
          </w:rPr>
          <w:tab/>
        </w:r>
        <w:r w:rsidR="00497DAD">
          <w:rPr>
            <w:noProof/>
            <w:webHidden/>
          </w:rPr>
          <w:t>2-</w:t>
        </w:r>
        <w:r>
          <w:rPr>
            <w:noProof/>
            <w:webHidden/>
          </w:rPr>
          <w:fldChar w:fldCharType="begin"/>
        </w:r>
        <w:r>
          <w:rPr>
            <w:noProof/>
            <w:webHidden/>
          </w:rPr>
          <w:instrText xml:space="preserve"> PAGEREF _Toc178324064 \h </w:instrText>
        </w:r>
        <w:r>
          <w:rPr>
            <w:noProof/>
            <w:webHidden/>
          </w:rPr>
        </w:r>
        <w:r>
          <w:rPr>
            <w:noProof/>
            <w:webHidden/>
          </w:rPr>
          <w:fldChar w:fldCharType="separate"/>
        </w:r>
        <w:r w:rsidR="00F24C63">
          <w:rPr>
            <w:noProof/>
            <w:webHidden/>
          </w:rPr>
          <w:t>68</w:t>
        </w:r>
        <w:r>
          <w:rPr>
            <w:noProof/>
            <w:webHidden/>
          </w:rPr>
          <w:fldChar w:fldCharType="end"/>
        </w:r>
      </w:hyperlink>
    </w:p>
    <w:p w14:paraId="1A7728D9" w14:textId="1EB68E6F"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65" w:history="1">
        <w:r w:rsidRPr="005E5DD4">
          <w:rPr>
            <w:rStyle w:val="Hyperlink"/>
            <w:i/>
            <w:iCs/>
            <w:noProof/>
          </w:rPr>
          <w:t>S.1.8.</w:t>
        </w:r>
        <w:r>
          <w:rPr>
            <w:rFonts w:asciiTheme="minorHAnsi" w:eastAsiaTheme="minorEastAsia" w:hAnsiTheme="minorHAnsi" w:cstheme="minorBidi"/>
            <w:noProof/>
            <w:kern w:val="2"/>
            <w:sz w:val="22"/>
            <w:szCs w:val="22"/>
            <w14:ligatures w14:val="standardContextual"/>
          </w:rPr>
          <w:tab/>
        </w:r>
        <w:r w:rsidRPr="005E5DD4">
          <w:rPr>
            <w:rStyle w:val="Hyperlink"/>
            <w:i/>
            <w:iCs/>
            <w:noProof/>
          </w:rPr>
          <w:t>Power Loss.</w:t>
        </w:r>
        <w:r>
          <w:rPr>
            <w:noProof/>
            <w:webHidden/>
          </w:rPr>
          <w:tab/>
        </w:r>
        <w:r w:rsidR="00497DAD">
          <w:rPr>
            <w:noProof/>
            <w:webHidden/>
          </w:rPr>
          <w:t>2-</w:t>
        </w:r>
        <w:r>
          <w:rPr>
            <w:noProof/>
            <w:webHidden/>
          </w:rPr>
          <w:fldChar w:fldCharType="begin"/>
        </w:r>
        <w:r>
          <w:rPr>
            <w:noProof/>
            <w:webHidden/>
          </w:rPr>
          <w:instrText xml:space="preserve"> PAGEREF _Toc178324065 \h </w:instrText>
        </w:r>
        <w:r>
          <w:rPr>
            <w:noProof/>
            <w:webHidden/>
          </w:rPr>
        </w:r>
        <w:r>
          <w:rPr>
            <w:noProof/>
            <w:webHidden/>
          </w:rPr>
          <w:fldChar w:fldCharType="separate"/>
        </w:r>
        <w:r w:rsidR="00F24C63">
          <w:rPr>
            <w:noProof/>
            <w:webHidden/>
          </w:rPr>
          <w:t>68</w:t>
        </w:r>
        <w:r>
          <w:rPr>
            <w:noProof/>
            <w:webHidden/>
          </w:rPr>
          <w:fldChar w:fldCharType="end"/>
        </w:r>
      </w:hyperlink>
    </w:p>
    <w:p w14:paraId="6866DBCE" w14:textId="293D5F60"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66" w:history="1">
        <w:r w:rsidRPr="005E5DD4">
          <w:rPr>
            <w:rStyle w:val="Hyperlink"/>
            <w:i/>
            <w:iCs/>
            <w:noProof/>
          </w:rPr>
          <w:t>S.1.9.</w:t>
        </w:r>
        <w:r>
          <w:rPr>
            <w:rFonts w:asciiTheme="minorHAnsi" w:eastAsiaTheme="minorEastAsia" w:hAnsiTheme="minorHAnsi" w:cstheme="minorBidi"/>
            <w:noProof/>
            <w:kern w:val="2"/>
            <w:sz w:val="22"/>
            <w:szCs w:val="22"/>
            <w14:ligatures w14:val="standardContextual"/>
          </w:rPr>
          <w:tab/>
        </w:r>
        <w:r w:rsidRPr="005E5DD4">
          <w:rPr>
            <w:rStyle w:val="Hyperlink"/>
            <w:i/>
            <w:iCs/>
            <w:noProof/>
          </w:rPr>
          <w:t>Zero-Ready Indicator.</w:t>
        </w:r>
        <w:r>
          <w:rPr>
            <w:noProof/>
            <w:webHidden/>
          </w:rPr>
          <w:tab/>
        </w:r>
        <w:r w:rsidR="00497DAD">
          <w:rPr>
            <w:noProof/>
            <w:webHidden/>
          </w:rPr>
          <w:t>2-</w:t>
        </w:r>
        <w:r>
          <w:rPr>
            <w:noProof/>
            <w:webHidden/>
          </w:rPr>
          <w:fldChar w:fldCharType="begin"/>
        </w:r>
        <w:r>
          <w:rPr>
            <w:noProof/>
            <w:webHidden/>
          </w:rPr>
          <w:instrText xml:space="preserve"> PAGEREF _Toc178324066 \h </w:instrText>
        </w:r>
        <w:r>
          <w:rPr>
            <w:noProof/>
            <w:webHidden/>
          </w:rPr>
        </w:r>
        <w:r>
          <w:rPr>
            <w:noProof/>
            <w:webHidden/>
          </w:rPr>
          <w:fldChar w:fldCharType="separate"/>
        </w:r>
        <w:r w:rsidR="00F24C63">
          <w:rPr>
            <w:noProof/>
            <w:webHidden/>
          </w:rPr>
          <w:t>68</w:t>
        </w:r>
        <w:r>
          <w:rPr>
            <w:noProof/>
            <w:webHidden/>
          </w:rPr>
          <w:fldChar w:fldCharType="end"/>
        </w:r>
      </w:hyperlink>
    </w:p>
    <w:p w14:paraId="4D0B58E8" w14:textId="0C34301A"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67" w:history="1">
        <w:r w:rsidRPr="005E5DD4">
          <w:rPr>
            <w:rStyle w:val="Hyperlink"/>
            <w:noProof/>
          </w:rPr>
          <w:t>S.2.</w:t>
        </w:r>
        <w:r>
          <w:rPr>
            <w:rFonts w:asciiTheme="minorHAnsi" w:eastAsiaTheme="minorEastAsia" w:hAnsiTheme="minorHAnsi" w:cstheme="minorBidi"/>
            <w:noProof/>
            <w:kern w:val="2"/>
            <w:sz w:val="22"/>
            <w:szCs w:val="22"/>
            <w14:ligatures w14:val="standardContextual"/>
          </w:rPr>
          <w:tab/>
        </w:r>
        <w:r w:rsidRPr="005E5DD4">
          <w:rPr>
            <w:rStyle w:val="Hyperlink"/>
            <w:noProof/>
          </w:rPr>
          <w:t>Design of Weighing Elements.</w:t>
        </w:r>
        <w:r>
          <w:rPr>
            <w:noProof/>
            <w:webHidden/>
          </w:rPr>
          <w:tab/>
        </w:r>
        <w:r w:rsidR="00497DAD">
          <w:rPr>
            <w:noProof/>
            <w:webHidden/>
          </w:rPr>
          <w:t>2-</w:t>
        </w:r>
        <w:r>
          <w:rPr>
            <w:noProof/>
            <w:webHidden/>
          </w:rPr>
          <w:fldChar w:fldCharType="begin"/>
        </w:r>
        <w:r>
          <w:rPr>
            <w:noProof/>
            <w:webHidden/>
          </w:rPr>
          <w:instrText xml:space="preserve"> PAGEREF _Toc178324067 \h </w:instrText>
        </w:r>
        <w:r>
          <w:rPr>
            <w:noProof/>
            <w:webHidden/>
          </w:rPr>
        </w:r>
        <w:r>
          <w:rPr>
            <w:noProof/>
            <w:webHidden/>
          </w:rPr>
          <w:fldChar w:fldCharType="separate"/>
        </w:r>
        <w:r w:rsidR="00F24C63">
          <w:rPr>
            <w:noProof/>
            <w:webHidden/>
          </w:rPr>
          <w:t>69</w:t>
        </w:r>
        <w:r>
          <w:rPr>
            <w:noProof/>
            <w:webHidden/>
          </w:rPr>
          <w:fldChar w:fldCharType="end"/>
        </w:r>
      </w:hyperlink>
    </w:p>
    <w:p w14:paraId="475EABC6" w14:textId="53173892"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68" w:history="1">
        <w:r w:rsidRPr="005E5DD4">
          <w:rPr>
            <w:rStyle w:val="Hyperlink"/>
            <w:noProof/>
          </w:rPr>
          <w:t>S.2.1.</w:t>
        </w:r>
        <w:r>
          <w:rPr>
            <w:rFonts w:asciiTheme="minorHAnsi" w:eastAsiaTheme="minorEastAsia" w:hAnsiTheme="minorHAnsi" w:cstheme="minorBidi"/>
            <w:noProof/>
            <w:kern w:val="2"/>
            <w:sz w:val="22"/>
            <w:szCs w:val="22"/>
            <w14:ligatures w14:val="standardContextual"/>
          </w:rPr>
          <w:tab/>
        </w:r>
        <w:r w:rsidRPr="005E5DD4">
          <w:rPr>
            <w:rStyle w:val="Hyperlink"/>
            <w:noProof/>
          </w:rPr>
          <w:t>Speed Measurement.</w:t>
        </w:r>
        <w:r>
          <w:rPr>
            <w:noProof/>
            <w:webHidden/>
          </w:rPr>
          <w:tab/>
        </w:r>
        <w:r w:rsidR="00497DAD">
          <w:rPr>
            <w:noProof/>
            <w:webHidden/>
          </w:rPr>
          <w:t>2-</w:t>
        </w:r>
        <w:r>
          <w:rPr>
            <w:noProof/>
            <w:webHidden/>
          </w:rPr>
          <w:fldChar w:fldCharType="begin"/>
        </w:r>
        <w:r>
          <w:rPr>
            <w:noProof/>
            <w:webHidden/>
          </w:rPr>
          <w:instrText xml:space="preserve"> PAGEREF _Toc178324068 \h </w:instrText>
        </w:r>
        <w:r>
          <w:rPr>
            <w:noProof/>
            <w:webHidden/>
          </w:rPr>
        </w:r>
        <w:r>
          <w:rPr>
            <w:noProof/>
            <w:webHidden/>
          </w:rPr>
          <w:fldChar w:fldCharType="separate"/>
        </w:r>
        <w:r w:rsidR="00F24C63">
          <w:rPr>
            <w:noProof/>
            <w:webHidden/>
          </w:rPr>
          <w:t>69</w:t>
        </w:r>
        <w:r>
          <w:rPr>
            <w:noProof/>
            <w:webHidden/>
          </w:rPr>
          <w:fldChar w:fldCharType="end"/>
        </w:r>
      </w:hyperlink>
    </w:p>
    <w:p w14:paraId="15F0AF90" w14:textId="47B8F662"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69" w:history="1">
        <w:r w:rsidRPr="005E5DD4">
          <w:rPr>
            <w:rStyle w:val="Hyperlink"/>
            <w:noProof/>
          </w:rPr>
          <w:t>S.2.2.</w:t>
        </w:r>
        <w:r>
          <w:rPr>
            <w:rFonts w:asciiTheme="minorHAnsi" w:eastAsiaTheme="minorEastAsia" w:hAnsiTheme="minorHAnsi" w:cstheme="minorBidi"/>
            <w:noProof/>
            <w:kern w:val="2"/>
            <w:sz w:val="22"/>
            <w:szCs w:val="22"/>
            <w14:ligatures w14:val="standardContextual"/>
          </w:rPr>
          <w:tab/>
        </w:r>
        <w:r w:rsidRPr="005E5DD4">
          <w:rPr>
            <w:rStyle w:val="Hyperlink"/>
            <w:noProof/>
          </w:rPr>
          <w:t>Adjustable Components.</w:t>
        </w:r>
        <w:r>
          <w:rPr>
            <w:noProof/>
            <w:webHidden/>
          </w:rPr>
          <w:tab/>
        </w:r>
        <w:r w:rsidR="00497DAD">
          <w:rPr>
            <w:noProof/>
            <w:webHidden/>
          </w:rPr>
          <w:t>2-</w:t>
        </w:r>
        <w:r>
          <w:rPr>
            <w:noProof/>
            <w:webHidden/>
          </w:rPr>
          <w:fldChar w:fldCharType="begin"/>
        </w:r>
        <w:r>
          <w:rPr>
            <w:noProof/>
            <w:webHidden/>
          </w:rPr>
          <w:instrText xml:space="preserve"> PAGEREF _Toc178324069 \h </w:instrText>
        </w:r>
        <w:r>
          <w:rPr>
            <w:noProof/>
            <w:webHidden/>
          </w:rPr>
        </w:r>
        <w:r>
          <w:rPr>
            <w:noProof/>
            <w:webHidden/>
          </w:rPr>
          <w:fldChar w:fldCharType="separate"/>
        </w:r>
        <w:r w:rsidR="00F24C63">
          <w:rPr>
            <w:noProof/>
            <w:webHidden/>
          </w:rPr>
          <w:t>69</w:t>
        </w:r>
        <w:r>
          <w:rPr>
            <w:noProof/>
            <w:webHidden/>
          </w:rPr>
          <w:fldChar w:fldCharType="end"/>
        </w:r>
      </w:hyperlink>
    </w:p>
    <w:p w14:paraId="4D8BD89D" w14:textId="74EF2D54"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70" w:history="1">
        <w:r w:rsidRPr="005E5DD4">
          <w:rPr>
            <w:rStyle w:val="Hyperlink"/>
            <w:noProof/>
          </w:rPr>
          <w:t>S.2.3.</w:t>
        </w:r>
        <w:r>
          <w:rPr>
            <w:rFonts w:asciiTheme="minorHAnsi" w:eastAsiaTheme="minorEastAsia" w:hAnsiTheme="minorHAnsi" w:cstheme="minorBidi"/>
            <w:noProof/>
            <w:kern w:val="2"/>
            <w:sz w:val="22"/>
            <w:szCs w:val="22"/>
            <w14:ligatures w14:val="standardContextual"/>
          </w:rPr>
          <w:tab/>
        </w:r>
        <w:r w:rsidRPr="005E5DD4">
          <w:rPr>
            <w:rStyle w:val="Hyperlink"/>
            <w:noProof/>
          </w:rPr>
          <w:t>Overload Protection.</w:t>
        </w:r>
        <w:r>
          <w:rPr>
            <w:noProof/>
            <w:webHidden/>
          </w:rPr>
          <w:tab/>
        </w:r>
        <w:r w:rsidR="00497DAD">
          <w:rPr>
            <w:noProof/>
            <w:webHidden/>
          </w:rPr>
          <w:t>2-</w:t>
        </w:r>
        <w:r>
          <w:rPr>
            <w:noProof/>
            <w:webHidden/>
          </w:rPr>
          <w:fldChar w:fldCharType="begin"/>
        </w:r>
        <w:r>
          <w:rPr>
            <w:noProof/>
            <w:webHidden/>
          </w:rPr>
          <w:instrText xml:space="preserve"> PAGEREF _Toc178324070 \h </w:instrText>
        </w:r>
        <w:r>
          <w:rPr>
            <w:noProof/>
            <w:webHidden/>
          </w:rPr>
        </w:r>
        <w:r>
          <w:rPr>
            <w:noProof/>
            <w:webHidden/>
          </w:rPr>
          <w:fldChar w:fldCharType="separate"/>
        </w:r>
        <w:r w:rsidR="00F24C63">
          <w:rPr>
            <w:noProof/>
            <w:webHidden/>
          </w:rPr>
          <w:t>69</w:t>
        </w:r>
        <w:r>
          <w:rPr>
            <w:noProof/>
            <w:webHidden/>
          </w:rPr>
          <w:fldChar w:fldCharType="end"/>
        </w:r>
      </w:hyperlink>
    </w:p>
    <w:p w14:paraId="0901ECCF" w14:textId="3542A875"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71" w:history="1">
        <w:r w:rsidRPr="005E5DD4">
          <w:rPr>
            <w:rStyle w:val="Hyperlink"/>
            <w:noProof/>
          </w:rPr>
          <w:t>S.3.</w:t>
        </w:r>
        <w:r>
          <w:rPr>
            <w:rFonts w:asciiTheme="minorHAnsi" w:eastAsiaTheme="minorEastAsia" w:hAnsiTheme="minorHAnsi" w:cstheme="minorBidi"/>
            <w:noProof/>
            <w:kern w:val="2"/>
            <w:sz w:val="22"/>
            <w:szCs w:val="22"/>
            <w14:ligatures w14:val="standardContextual"/>
          </w:rPr>
          <w:tab/>
        </w:r>
        <w:r w:rsidRPr="005E5DD4">
          <w:rPr>
            <w:rStyle w:val="Hyperlink"/>
            <w:noProof/>
          </w:rPr>
          <w:t>Zero Setting.</w:t>
        </w:r>
        <w:r>
          <w:rPr>
            <w:noProof/>
            <w:webHidden/>
          </w:rPr>
          <w:tab/>
        </w:r>
        <w:r w:rsidR="00497DAD">
          <w:rPr>
            <w:noProof/>
            <w:webHidden/>
          </w:rPr>
          <w:t>2-</w:t>
        </w:r>
        <w:r>
          <w:rPr>
            <w:noProof/>
            <w:webHidden/>
          </w:rPr>
          <w:fldChar w:fldCharType="begin"/>
        </w:r>
        <w:r>
          <w:rPr>
            <w:noProof/>
            <w:webHidden/>
          </w:rPr>
          <w:instrText xml:space="preserve"> PAGEREF _Toc178324071 \h </w:instrText>
        </w:r>
        <w:r>
          <w:rPr>
            <w:noProof/>
            <w:webHidden/>
          </w:rPr>
        </w:r>
        <w:r>
          <w:rPr>
            <w:noProof/>
            <w:webHidden/>
          </w:rPr>
          <w:fldChar w:fldCharType="separate"/>
        </w:r>
        <w:r w:rsidR="00F24C63">
          <w:rPr>
            <w:noProof/>
            <w:webHidden/>
          </w:rPr>
          <w:t>69</w:t>
        </w:r>
        <w:r>
          <w:rPr>
            <w:noProof/>
            <w:webHidden/>
          </w:rPr>
          <w:fldChar w:fldCharType="end"/>
        </w:r>
      </w:hyperlink>
    </w:p>
    <w:p w14:paraId="29E678A6" w14:textId="57669FA1"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72" w:history="1">
        <w:r w:rsidRPr="005E5DD4">
          <w:rPr>
            <w:rStyle w:val="Hyperlink"/>
            <w:noProof/>
          </w:rPr>
          <w:t>S.3.1.</w:t>
        </w:r>
        <w:r>
          <w:rPr>
            <w:rFonts w:asciiTheme="minorHAnsi" w:eastAsiaTheme="minorEastAsia" w:hAnsiTheme="minorHAnsi" w:cstheme="minorBidi"/>
            <w:noProof/>
            <w:kern w:val="2"/>
            <w:sz w:val="22"/>
            <w:szCs w:val="22"/>
            <w14:ligatures w14:val="standardContextual"/>
          </w:rPr>
          <w:tab/>
        </w:r>
        <w:r w:rsidRPr="005E5DD4">
          <w:rPr>
            <w:rStyle w:val="Hyperlink"/>
            <w:noProof/>
          </w:rPr>
          <w:t>Design of Zero</w:t>
        </w:r>
        <w:r w:rsidRPr="005E5DD4">
          <w:rPr>
            <w:rStyle w:val="Hyperlink"/>
            <w:noProof/>
          </w:rPr>
          <w:noBreakHyphen/>
          <w:t>Setting Mechanism.</w:t>
        </w:r>
        <w:r>
          <w:rPr>
            <w:noProof/>
            <w:webHidden/>
          </w:rPr>
          <w:tab/>
        </w:r>
        <w:r w:rsidR="00497DAD">
          <w:rPr>
            <w:noProof/>
            <w:webHidden/>
          </w:rPr>
          <w:t>2-</w:t>
        </w:r>
        <w:r>
          <w:rPr>
            <w:noProof/>
            <w:webHidden/>
          </w:rPr>
          <w:fldChar w:fldCharType="begin"/>
        </w:r>
        <w:r>
          <w:rPr>
            <w:noProof/>
            <w:webHidden/>
          </w:rPr>
          <w:instrText xml:space="preserve"> PAGEREF _Toc178324072 \h </w:instrText>
        </w:r>
        <w:r>
          <w:rPr>
            <w:noProof/>
            <w:webHidden/>
          </w:rPr>
        </w:r>
        <w:r>
          <w:rPr>
            <w:noProof/>
            <w:webHidden/>
          </w:rPr>
          <w:fldChar w:fldCharType="separate"/>
        </w:r>
        <w:r w:rsidR="00F24C63">
          <w:rPr>
            <w:noProof/>
            <w:webHidden/>
          </w:rPr>
          <w:t>69</w:t>
        </w:r>
        <w:r>
          <w:rPr>
            <w:noProof/>
            <w:webHidden/>
          </w:rPr>
          <w:fldChar w:fldCharType="end"/>
        </w:r>
      </w:hyperlink>
    </w:p>
    <w:p w14:paraId="09AF3BAB" w14:textId="7C62C59A"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73" w:history="1">
        <w:r w:rsidRPr="005E5DD4">
          <w:rPr>
            <w:rStyle w:val="Hyperlink"/>
            <w:i/>
            <w:iCs/>
            <w:noProof/>
          </w:rPr>
          <w:t>S.3.2.</w:t>
        </w:r>
        <w:r>
          <w:rPr>
            <w:rFonts w:asciiTheme="minorHAnsi" w:eastAsiaTheme="minorEastAsia" w:hAnsiTheme="minorHAnsi" w:cstheme="minorBidi"/>
            <w:noProof/>
            <w:kern w:val="2"/>
            <w:sz w:val="22"/>
            <w:szCs w:val="22"/>
            <w14:ligatures w14:val="standardContextual"/>
          </w:rPr>
          <w:tab/>
        </w:r>
        <w:r w:rsidRPr="005E5DD4">
          <w:rPr>
            <w:rStyle w:val="Hyperlink"/>
            <w:i/>
            <w:iCs/>
            <w:noProof/>
          </w:rPr>
          <w:t>Sensitivity at Zero Load (For Type Evaluation).</w:t>
        </w:r>
        <w:r>
          <w:rPr>
            <w:noProof/>
            <w:webHidden/>
          </w:rPr>
          <w:tab/>
        </w:r>
        <w:r w:rsidR="00497DAD">
          <w:rPr>
            <w:noProof/>
            <w:webHidden/>
          </w:rPr>
          <w:t>2-</w:t>
        </w:r>
        <w:r>
          <w:rPr>
            <w:noProof/>
            <w:webHidden/>
          </w:rPr>
          <w:fldChar w:fldCharType="begin"/>
        </w:r>
        <w:r>
          <w:rPr>
            <w:noProof/>
            <w:webHidden/>
          </w:rPr>
          <w:instrText xml:space="preserve"> PAGEREF _Toc178324073 \h </w:instrText>
        </w:r>
        <w:r>
          <w:rPr>
            <w:noProof/>
            <w:webHidden/>
          </w:rPr>
        </w:r>
        <w:r>
          <w:rPr>
            <w:noProof/>
            <w:webHidden/>
          </w:rPr>
          <w:fldChar w:fldCharType="separate"/>
        </w:r>
        <w:r w:rsidR="00F24C63">
          <w:rPr>
            <w:noProof/>
            <w:webHidden/>
          </w:rPr>
          <w:t>69</w:t>
        </w:r>
        <w:r>
          <w:rPr>
            <w:noProof/>
            <w:webHidden/>
          </w:rPr>
          <w:fldChar w:fldCharType="end"/>
        </w:r>
      </w:hyperlink>
    </w:p>
    <w:p w14:paraId="2290CDEA" w14:textId="60EA22B9"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74" w:history="1">
        <w:r w:rsidRPr="005E5DD4">
          <w:rPr>
            <w:rStyle w:val="Hyperlink"/>
            <w:i/>
            <w:iCs/>
            <w:noProof/>
          </w:rPr>
          <w:t>S.4.</w:t>
        </w:r>
        <w:r>
          <w:rPr>
            <w:rFonts w:asciiTheme="minorHAnsi" w:eastAsiaTheme="minorEastAsia" w:hAnsiTheme="minorHAnsi" w:cstheme="minorBidi"/>
            <w:noProof/>
            <w:kern w:val="2"/>
            <w:sz w:val="22"/>
            <w:szCs w:val="22"/>
            <w14:ligatures w14:val="standardContextual"/>
          </w:rPr>
          <w:tab/>
        </w:r>
        <w:r w:rsidRPr="005E5DD4">
          <w:rPr>
            <w:rStyle w:val="Hyperlink"/>
            <w:i/>
            <w:iCs/>
            <w:noProof/>
          </w:rPr>
          <w:t>Accuracy Class.</w:t>
        </w:r>
        <w:r>
          <w:rPr>
            <w:noProof/>
            <w:webHidden/>
          </w:rPr>
          <w:tab/>
        </w:r>
        <w:r w:rsidR="00497DAD">
          <w:rPr>
            <w:noProof/>
            <w:webHidden/>
          </w:rPr>
          <w:t>2-</w:t>
        </w:r>
        <w:r>
          <w:rPr>
            <w:noProof/>
            <w:webHidden/>
          </w:rPr>
          <w:fldChar w:fldCharType="begin"/>
        </w:r>
        <w:r>
          <w:rPr>
            <w:noProof/>
            <w:webHidden/>
          </w:rPr>
          <w:instrText xml:space="preserve"> PAGEREF _Toc178324074 \h </w:instrText>
        </w:r>
        <w:r>
          <w:rPr>
            <w:noProof/>
            <w:webHidden/>
          </w:rPr>
        </w:r>
        <w:r>
          <w:rPr>
            <w:noProof/>
            <w:webHidden/>
          </w:rPr>
          <w:fldChar w:fldCharType="separate"/>
        </w:r>
        <w:r w:rsidR="00F24C63">
          <w:rPr>
            <w:noProof/>
            <w:webHidden/>
          </w:rPr>
          <w:t>70</w:t>
        </w:r>
        <w:r>
          <w:rPr>
            <w:noProof/>
            <w:webHidden/>
          </w:rPr>
          <w:fldChar w:fldCharType="end"/>
        </w:r>
      </w:hyperlink>
    </w:p>
    <w:p w14:paraId="283845BA" w14:textId="4FE8B2E4"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75" w:history="1">
        <w:r w:rsidRPr="005E5DD4">
          <w:rPr>
            <w:rStyle w:val="Hyperlink"/>
            <w:noProof/>
          </w:rPr>
          <w:t>S.5.</w:t>
        </w:r>
        <w:r>
          <w:rPr>
            <w:rFonts w:asciiTheme="minorHAnsi" w:eastAsiaTheme="minorEastAsia" w:hAnsiTheme="minorHAnsi" w:cstheme="minorBidi"/>
            <w:noProof/>
            <w:kern w:val="2"/>
            <w:sz w:val="22"/>
            <w:szCs w:val="22"/>
            <w14:ligatures w14:val="standardContextual"/>
          </w:rPr>
          <w:tab/>
        </w:r>
        <w:r w:rsidRPr="005E5DD4">
          <w:rPr>
            <w:rStyle w:val="Hyperlink"/>
            <w:noProof/>
          </w:rPr>
          <w:t>Marking Requirements.</w:t>
        </w:r>
        <w:r>
          <w:rPr>
            <w:noProof/>
            <w:webHidden/>
          </w:rPr>
          <w:tab/>
        </w:r>
        <w:r w:rsidR="00497DAD">
          <w:rPr>
            <w:noProof/>
            <w:webHidden/>
          </w:rPr>
          <w:t>2-</w:t>
        </w:r>
        <w:r>
          <w:rPr>
            <w:noProof/>
            <w:webHidden/>
          </w:rPr>
          <w:fldChar w:fldCharType="begin"/>
        </w:r>
        <w:r>
          <w:rPr>
            <w:noProof/>
            <w:webHidden/>
          </w:rPr>
          <w:instrText xml:space="preserve"> PAGEREF _Toc178324075 \h </w:instrText>
        </w:r>
        <w:r>
          <w:rPr>
            <w:noProof/>
            <w:webHidden/>
          </w:rPr>
        </w:r>
        <w:r>
          <w:rPr>
            <w:noProof/>
            <w:webHidden/>
          </w:rPr>
          <w:fldChar w:fldCharType="separate"/>
        </w:r>
        <w:r w:rsidR="00F24C63">
          <w:rPr>
            <w:noProof/>
            <w:webHidden/>
          </w:rPr>
          <w:t>70</w:t>
        </w:r>
        <w:r>
          <w:rPr>
            <w:noProof/>
            <w:webHidden/>
          </w:rPr>
          <w:fldChar w:fldCharType="end"/>
        </w:r>
      </w:hyperlink>
    </w:p>
    <w:p w14:paraId="11D7C17F" w14:textId="501B4353"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76" w:history="1">
        <w:r w:rsidRPr="005E5DD4">
          <w:rPr>
            <w:rStyle w:val="Hyperlink"/>
            <w:noProof/>
          </w:rPr>
          <w:t>S.6.</w:t>
        </w:r>
        <w:r>
          <w:rPr>
            <w:rFonts w:asciiTheme="minorHAnsi" w:eastAsiaTheme="minorEastAsia" w:hAnsiTheme="minorHAnsi" w:cstheme="minorBidi"/>
            <w:noProof/>
            <w:kern w:val="2"/>
            <w:sz w:val="22"/>
            <w:szCs w:val="22"/>
            <w14:ligatures w14:val="standardContextual"/>
          </w:rPr>
          <w:tab/>
        </w:r>
        <w:r w:rsidRPr="005E5DD4">
          <w:rPr>
            <w:rStyle w:val="Hyperlink"/>
            <w:noProof/>
          </w:rPr>
          <w:t>Provision for Sealing.</w:t>
        </w:r>
        <w:r>
          <w:rPr>
            <w:noProof/>
            <w:webHidden/>
          </w:rPr>
          <w:tab/>
        </w:r>
        <w:r w:rsidR="00497DAD">
          <w:rPr>
            <w:noProof/>
            <w:webHidden/>
          </w:rPr>
          <w:t>2-</w:t>
        </w:r>
        <w:r>
          <w:rPr>
            <w:noProof/>
            <w:webHidden/>
          </w:rPr>
          <w:fldChar w:fldCharType="begin"/>
        </w:r>
        <w:r>
          <w:rPr>
            <w:noProof/>
            <w:webHidden/>
          </w:rPr>
          <w:instrText xml:space="preserve"> PAGEREF _Toc178324076 \h </w:instrText>
        </w:r>
        <w:r>
          <w:rPr>
            <w:noProof/>
            <w:webHidden/>
          </w:rPr>
        </w:r>
        <w:r>
          <w:rPr>
            <w:noProof/>
            <w:webHidden/>
          </w:rPr>
          <w:fldChar w:fldCharType="separate"/>
        </w:r>
        <w:r w:rsidR="00F24C63">
          <w:rPr>
            <w:noProof/>
            <w:webHidden/>
          </w:rPr>
          <w:t>70</w:t>
        </w:r>
        <w:r>
          <w:rPr>
            <w:noProof/>
            <w:webHidden/>
          </w:rPr>
          <w:fldChar w:fldCharType="end"/>
        </w:r>
      </w:hyperlink>
    </w:p>
    <w:p w14:paraId="1D26DF35" w14:textId="3556961F" w:rsidR="00504CDC" w:rsidRDefault="00504CDC">
      <w:pPr>
        <w:pStyle w:val="TOC2"/>
        <w:rPr>
          <w:rFonts w:asciiTheme="minorHAnsi" w:eastAsiaTheme="minorEastAsia" w:hAnsiTheme="minorHAnsi" w:cstheme="minorBidi"/>
          <w:b w:val="0"/>
          <w:noProof/>
          <w:kern w:val="2"/>
          <w:sz w:val="22"/>
          <w:szCs w:val="22"/>
          <w14:ligatures w14:val="standardContextual"/>
        </w:rPr>
      </w:pPr>
      <w:hyperlink w:anchor="_Toc178324077" w:history="1">
        <w:r w:rsidRPr="005E5DD4">
          <w:rPr>
            <w:rStyle w:val="Hyperlink"/>
            <w:noProof/>
          </w:rPr>
          <w:t>N.</w:t>
        </w:r>
        <w:r>
          <w:rPr>
            <w:rFonts w:asciiTheme="minorHAnsi" w:eastAsiaTheme="minorEastAsia" w:hAnsiTheme="minorHAnsi" w:cstheme="minorBidi"/>
            <w:b w:val="0"/>
            <w:noProof/>
            <w:kern w:val="2"/>
            <w:sz w:val="22"/>
            <w:szCs w:val="22"/>
            <w14:ligatures w14:val="standardContextual"/>
          </w:rPr>
          <w:tab/>
        </w:r>
        <w:r w:rsidRPr="005E5DD4">
          <w:rPr>
            <w:rStyle w:val="Hyperlink"/>
            <w:noProof/>
          </w:rPr>
          <w:t>Notes</w:t>
        </w:r>
        <w:r>
          <w:rPr>
            <w:noProof/>
            <w:webHidden/>
          </w:rPr>
          <w:tab/>
        </w:r>
        <w:r w:rsidR="00497DAD">
          <w:rPr>
            <w:noProof/>
            <w:webHidden/>
          </w:rPr>
          <w:t>2-</w:t>
        </w:r>
        <w:r>
          <w:rPr>
            <w:noProof/>
            <w:webHidden/>
          </w:rPr>
          <w:fldChar w:fldCharType="begin"/>
        </w:r>
        <w:r>
          <w:rPr>
            <w:noProof/>
            <w:webHidden/>
          </w:rPr>
          <w:instrText xml:space="preserve"> PAGEREF _Toc178324077 \h </w:instrText>
        </w:r>
        <w:r>
          <w:rPr>
            <w:noProof/>
            <w:webHidden/>
          </w:rPr>
        </w:r>
        <w:r>
          <w:rPr>
            <w:noProof/>
            <w:webHidden/>
          </w:rPr>
          <w:fldChar w:fldCharType="separate"/>
        </w:r>
        <w:r w:rsidR="00F24C63">
          <w:rPr>
            <w:noProof/>
            <w:webHidden/>
          </w:rPr>
          <w:t>71</w:t>
        </w:r>
        <w:r>
          <w:rPr>
            <w:noProof/>
            <w:webHidden/>
          </w:rPr>
          <w:fldChar w:fldCharType="end"/>
        </w:r>
      </w:hyperlink>
    </w:p>
    <w:p w14:paraId="774DC553" w14:textId="3F89F0EE"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78" w:history="1">
        <w:r w:rsidRPr="005E5DD4">
          <w:rPr>
            <w:rStyle w:val="Hyperlink"/>
            <w:noProof/>
          </w:rPr>
          <w:t>N.1.</w:t>
        </w:r>
        <w:r>
          <w:rPr>
            <w:rFonts w:asciiTheme="minorHAnsi" w:eastAsiaTheme="minorEastAsia" w:hAnsiTheme="minorHAnsi" w:cstheme="minorBidi"/>
            <w:noProof/>
            <w:kern w:val="2"/>
            <w:sz w:val="22"/>
            <w:szCs w:val="22"/>
            <w14:ligatures w14:val="standardContextual"/>
          </w:rPr>
          <w:tab/>
        </w:r>
        <w:r w:rsidRPr="005E5DD4">
          <w:rPr>
            <w:rStyle w:val="Hyperlink"/>
            <w:noProof/>
          </w:rPr>
          <w:t>General.</w:t>
        </w:r>
        <w:r>
          <w:rPr>
            <w:noProof/>
            <w:webHidden/>
          </w:rPr>
          <w:tab/>
        </w:r>
        <w:r w:rsidR="00497DAD">
          <w:rPr>
            <w:noProof/>
            <w:webHidden/>
          </w:rPr>
          <w:t>2-</w:t>
        </w:r>
        <w:r>
          <w:rPr>
            <w:noProof/>
            <w:webHidden/>
          </w:rPr>
          <w:fldChar w:fldCharType="begin"/>
        </w:r>
        <w:r>
          <w:rPr>
            <w:noProof/>
            <w:webHidden/>
          </w:rPr>
          <w:instrText xml:space="preserve"> PAGEREF _Toc178324078 \h </w:instrText>
        </w:r>
        <w:r>
          <w:rPr>
            <w:noProof/>
            <w:webHidden/>
          </w:rPr>
        </w:r>
        <w:r>
          <w:rPr>
            <w:noProof/>
            <w:webHidden/>
          </w:rPr>
          <w:fldChar w:fldCharType="separate"/>
        </w:r>
        <w:r w:rsidR="00F24C63">
          <w:rPr>
            <w:noProof/>
            <w:webHidden/>
          </w:rPr>
          <w:t>71</w:t>
        </w:r>
        <w:r>
          <w:rPr>
            <w:noProof/>
            <w:webHidden/>
          </w:rPr>
          <w:fldChar w:fldCharType="end"/>
        </w:r>
      </w:hyperlink>
    </w:p>
    <w:p w14:paraId="7D97EF85" w14:textId="7888C2BF"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79" w:history="1">
        <w:r w:rsidRPr="005E5DD4">
          <w:rPr>
            <w:rStyle w:val="Hyperlink"/>
            <w:noProof/>
          </w:rPr>
          <w:t>N.1.1.</w:t>
        </w:r>
        <w:r>
          <w:rPr>
            <w:rFonts w:asciiTheme="minorHAnsi" w:eastAsiaTheme="minorEastAsia" w:hAnsiTheme="minorHAnsi" w:cstheme="minorBidi"/>
            <w:noProof/>
            <w:kern w:val="2"/>
            <w:sz w:val="22"/>
            <w:szCs w:val="22"/>
            <w14:ligatures w14:val="standardContextual"/>
          </w:rPr>
          <w:tab/>
        </w:r>
        <w:r w:rsidRPr="005E5DD4">
          <w:rPr>
            <w:rStyle w:val="Hyperlink"/>
            <w:noProof/>
          </w:rPr>
          <w:t>Official Test.</w:t>
        </w:r>
        <w:r>
          <w:rPr>
            <w:noProof/>
            <w:webHidden/>
          </w:rPr>
          <w:tab/>
        </w:r>
        <w:r w:rsidR="00497DAD">
          <w:rPr>
            <w:noProof/>
            <w:webHidden/>
          </w:rPr>
          <w:t>2-</w:t>
        </w:r>
        <w:r>
          <w:rPr>
            <w:noProof/>
            <w:webHidden/>
          </w:rPr>
          <w:fldChar w:fldCharType="begin"/>
        </w:r>
        <w:r>
          <w:rPr>
            <w:noProof/>
            <w:webHidden/>
          </w:rPr>
          <w:instrText xml:space="preserve"> PAGEREF _Toc178324079 \h </w:instrText>
        </w:r>
        <w:r>
          <w:rPr>
            <w:noProof/>
            <w:webHidden/>
          </w:rPr>
        </w:r>
        <w:r>
          <w:rPr>
            <w:noProof/>
            <w:webHidden/>
          </w:rPr>
          <w:fldChar w:fldCharType="separate"/>
        </w:r>
        <w:r w:rsidR="00F24C63">
          <w:rPr>
            <w:noProof/>
            <w:webHidden/>
          </w:rPr>
          <w:t>71</w:t>
        </w:r>
        <w:r>
          <w:rPr>
            <w:noProof/>
            <w:webHidden/>
          </w:rPr>
          <w:fldChar w:fldCharType="end"/>
        </w:r>
      </w:hyperlink>
    </w:p>
    <w:p w14:paraId="48CCB096" w14:textId="7CF8644F"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80" w:history="1">
        <w:r w:rsidRPr="005E5DD4">
          <w:rPr>
            <w:rStyle w:val="Hyperlink"/>
            <w:noProof/>
          </w:rPr>
          <w:t>N.1.2.</w:t>
        </w:r>
        <w:r>
          <w:rPr>
            <w:rFonts w:asciiTheme="minorHAnsi" w:eastAsiaTheme="minorEastAsia" w:hAnsiTheme="minorHAnsi" w:cstheme="minorBidi"/>
            <w:noProof/>
            <w:kern w:val="2"/>
            <w:sz w:val="22"/>
            <w:szCs w:val="22"/>
            <w14:ligatures w14:val="standardContextual"/>
          </w:rPr>
          <w:tab/>
        </w:r>
        <w:r w:rsidRPr="005E5DD4">
          <w:rPr>
            <w:rStyle w:val="Hyperlink"/>
            <w:noProof/>
          </w:rPr>
          <w:t>Simulated Test.</w:t>
        </w:r>
        <w:r>
          <w:rPr>
            <w:noProof/>
            <w:webHidden/>
          </w:rPr>
          <w:tab/>
        </w:r>
        <w:r w:rsidR="00497DAD">
          <w:rPr>
            <w:noProof/>
            <w:webHidden/>
          </w:rPr>
          <w:t>2-</w:t>
        </w:r>
        <w:r>
          <w:rPr>
            <w:noProof/>
            <w:webHidden/>
          </w:rPr>
          <w:fldChar w:fldCharType="begin"/>
        </w:r>
        <w:r>
          <w:rPr>
            <w:noProof/>
            <w:webHidden/>
          </w:rPr>
          <w:instrText xml:space="preserve"> PAGEREF _Toc178324080 \h </w:instrText>
        </w:r>
        <w:r>
          <w:rPr>
            <w:noProof/>
            <w:webHidden/>
          </w:rPr>
        </w:r>
        <w:r>
          <w:rPr>
            <w:noProof/>
            <w:webHidden/>
          </w:rPr>
          <w:fldChar w:fldCharType="separate"/>
        </w:r>
        <w:r w:rsidR="00F24C63">
          <w:rPr>
            <w:noProof/>
            <w:webHidden/>
          </w:rPr>
          <w:t>71</w:t>
        </w:r>
        <w:r>
          <w:rPr>
            <w:noProof/>
            <w:webHidden/>
          </w:rPr>
          <w:fldChar w:fldCharType="end"/>
        </w:r>
      </w:hyperlink>
    </w:p>
    <w:p w14:paraId="6F9F3A4A" w14:textId="3FED906D"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81" w:history="1">
        <w:r w:rsidRPr="005E5DD4">
          <w:rPr>
            <w:rStyle w:val="Hyperlink"/>
            <w:noProof/>
          </w:rPr>
          <w:t>N.2.</w:t>
        </w:r>
        <w:r>
          <w:rPr>
            <w:rFonts w:asciiTheme="minorHAnsi" w:eastAsiaTheme="minorEastAsia" w:hAnsiTheme="minorHAnsi" w:cstheme="minorBidi"/>
            <w:noProof/>
            <w:kern w:val="2"/>
            <w:sz w:val="22"/>
            <w:szCs w:val="22"/>
            <w14:ligatures w14:val="standardContextual"/>
          </w:rPr>
          <w:tab/>
        </w:r>
        <w:r w:rsidRPr="005E5DD4">
          <w:rPr>
            <w:rStyle w:val="Hyperlink"/>
            <w:noProof/>
          </w:rPr>
          <w:t>Conditions of Tests.</w:t>
        </w:r>
        <w:r>
          <w:rPr>
            <w:noProof/>
            <w:webHidden/>
          </w:rPr>
          <w:tab/>
        </w:r>
        <w:r w:rsidR="00497DAD">
          <w:rPr>
            <w:noProof/>
            <w:webHidden/>
          </w:rPr>
          <w:t>2-</w:t>
        </w:r>
        <w:r>
          <w:rPr>
            <w:noProof/>
            <w:webHidden/>
          </w:rPr>
          <w:fldChar w:fldCharType="begin"/>
        </w:r>
        <w:r>
          <w:rPr>
            <w:noProof/>
            <w:webHidden/>
          </w:rPr>
          <w:instrText xml:space="preserve"> PAGEREF _Toc178324081 \h </w:instrText>
        </w:r>
        <w:r>
          <w:rPr>
            <w:noProof/>
            <w:webHidden/>
          </w:rPr>
        </w:r>
        <w:r>
          <w:rPr>
            <w:noProof/>
            <w:webHidden/>
          </w:rPr>
          <w:fldChar w:fldCharType="separate"/>
        </w:r>
        <w:r w:rsidR="00F24C63">
          <w:rPr>
            <w:noProof/>
            <w:webHidden/>
          </w:rPr>
          <w:t>71</w:t>
        </w:r>
        <w:r>
          <w:rPr>
            <w:noProof/>
            <w:webHidden/>
          </w:rPr>
          <w:fldChar w:fldCharType="end"/>
        </w:r>
      </w:hyperlink>
    </w:p>
    <w:p w14:paraId="4A8C13E1" w14:textId="4EA75BF0"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82" w:history="1">
        <w:r w:rsidRPr="005E5DD4">
          <w:rPr>
            <w:rStyle w:val="Hyperlink"/>
            <w:noProof/>
          </w:rPr>
          <w:t>N.2.1.</w:t>
        </w:r>
        <w:r>
          <w:rPr>
            <w:rFonts w:asciiTheme="minorHAnsi" w:eastAsiaTheme="minorEastAsia" w:hAnsiTheme="minorHAnsi" w:cstheme="minorBidi"/>
            <w:noProof/>
            <w:kern w:val="2"/>
            <w:sz w:val="22"/>
            <w:szCs w:val="22"/>
            <w14:ligatures w14:val="standardContextual"/>
          </w:rPr>
          <w:tab/>
        </w:r>
        <w:r w:rsidRPr="005E5DD4">
          <w:rPr>
            <w:rStyle w:val="Hyperlink"/>
            <w:noProof/>
          </w:rPr>
          <w:t>Initial Verification.</w:t>
        </w:r>
        <w:r>
          <w:rPr>
            <w:noProof/>
            <w:webHidden/>
          </w:rPr>
          <w:tab/>
        </w:r>
        <w:r w:rsidR="00497DAD">
          <w:rPr>
            <w:noProof/>
            <w:webHidden/>
          </w:rPr>
          <w:t>2-</w:t>
        </w:r>
        <w:r>
          <w:rPr>
            <w:noProof/>
            <w:webHidden/>
          </w:rPr>
          <w:fldChar w:fldCharType="begin"/>
        </w:r>
        <w:r>
          <w:rPr>
            <w:noProof/>
            <w:webHidden/>
          </w:rPr>
          <w:instrText xml:space="preserve"> PAGEREF _Toc178324082 \h </w:instrText>
        </w:r>
        <w:r>
          <w:rPr>
            <w:noProof/>
            <w:webHidden/>
          </w:rPr>
        </w:r>
        <w:r>
          <w:rPr>
            <w:noProof/>
            <w:webHidden/>
          </w:rPr>
          <w:fldChar w:fldCharType="separate"/>
        </w:r>
        <w:r w:rsidR="00F24C63">
          <w:rPr>
            <w:noProof/>
            <w:webHidden/>
          </w:rPr>
          <w:t>71</w:t>
        </w:r>
        <w:r>
          <w:rPr>
            <w:noProof/>
            <w:webHidden/>
          </w:rPr>
          <w:fldChar w:fldCharType="end"/>
        </w:r>
      </w:hyperlink>
    </w:p>
    <w:p w14:paraId="7AE38743" w14:textId="6E48AB04"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83" w:history="1">
        <w:r w:rsidRPr="005E5DD4">
          <w:rPr>
            <w:rStyle w:val="Hyperlink"/>
            <w:noProof/>
          </w:rPr>
          <w:t>N.2.2.</w:t>
        </w:r>
        <w:r>
          <w:rPr>
            <w:rFonts w:asciiTheme="minorHAnsi" w:eastAsiaTheme="minorEastAsia" w:hAnsiTheme="minorHAnsi" w:cstheme="minorBidi"/>
            <w:noProof/>
            <w:kern w:val="2"/>
            <w:sz w:val="22"/>
            <w:szCs w:val="22"/>
            <w14:ligatures w14:val="standardContextual"/>
          </w:rPr>
          <w:tab/>
        </w:r>
        <w:r w:rsidRPr="005E5DD4">
          <w:rPr>
            <w:rStyle w:val="Hyperlink"/>
            <w:noProof/>
          </w:rPr>
          <w:t>Subsequent Verification.</w:t>
        </w:r>
        <w:r>
          <w:rPr>
            <w:noProof/>
            <w:webHidden/>
          </w:rPr>
          <w:tab/>
        </w:r>
        <w:r w:rsidR="00497DAD">
          <w:rPr>
            <w:noProof/>
            <w:webHidden/>
          </w:rPr>
          <w:t>2-</w:t>
        </w:r>
        <w:r>
          <w:rPr>
            <w:noProof/>
            <w:webHidden/>
          </w:rPr>
          <w:fldChar w:fldCharType="begin"/>
        </w:r>
        <w:r>
          <w:rPr>
            <w:noProof/>
            <w:webHidden/>
          </w:rPr>
          <w:instrText xml:space="preserve"> PAGEREF _Toc178324083 \h </w:instrText>
        </w:r>
        <w:r>
          <w:rPr>
            <w:noProof/>
            <w:webHidden/>
          </w:rPr>
        </w:r>
        <w:r>
          <w:rPr>
            <w:noProof/>
            <w:webHidden/>
          </w:rPr>
          <w:fldChar w:fldCharType="separate"/>
        </w:r>
        <w:r w:rsidR="00F24C63">
          <w:rPr>
            <w:noProof/>
            <w:webHidden/>
          </w:rPr>
          <w:t>72</w:t>
        </w:r>
        <w:r>
          <w:rPr>
            <w:noProof/>
            <w:webHidden/>
          </w:rPr>
          <w:fldChar w:fldCharType="end"/>
        </w:r>
      </w:hyperlink>
    </w:p>
    <w:p w14:paraId="05C8FE18" w14:textId="43EF0FD0"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84" w:history="1">
        <w:r w:rsidRPr="005E5DD4">
          <w:rPr>
            <w:rStyle w:val="Hyperlink"/>
            <w:noProof/>
          </w:rPr>
          <w:t>N.2.3.</w:t>
        </w:r>
        <w:r>
          <w:rPr>
            <w:rFonts w:asciiTheme="minorHAnsi" w:eastAsiaTheme="minorEastAsia" w:hAnsiTheme="minorHAnsi" w:cstheme="minorBidi"/>
            <w:noProof/>
            <w:kern w:val="2"/>
            <w:sz w:val="22"/>
            <w:szCs w:val="22"/>
            <w14:ligatures w14:val="standardContextual"/>
          </w:rPr>
          <w:tab/>
        </w:r>
        <w:r w:rsidRPr="005E5DD4">
          <w:rPr>
            <w:rStyle w:val="Hyperlink"/>
            <w:noProof/>
          </w:rPr>
          <w:t>Minimum Test Load.</w:t>
        </w:r>
        <w:r>
          <w:rPr>
            <w:noProof/>
            <w:webHidden/>
          </w:rPr>
          <w:tab/>
        </w:r>
        <w:r w:rsidR="00497DAD">
          <w:rPr>
            <w:noProof/>
            <w:webHidden/>
          </w:rPr>
          <w:t>2-</w:t>
        </w:r>
        <w:r>
          <w:rPr>
            <w:noProof/>
            <w:webHidden/>
          </w:rPr>
          <w:fldChar w:fldCharType="begin"/>
        </w:r>
        <w:r>
          <w:rPr>
            <w:noProof/>
            <w:webHidden/>
          </w:rPr>
          <w:instrText xml:space="preserve"> PAGEREF _Toc178324084 \h </w:instrText>
        </w:r>
        <w:r>
          <w:rPr>
            <w:noProof/>
            <w:webHidden/>
          </w:rPr>
        </w:r>
        <w:r>
          <w:rPr>
            <w:noProof/>
            <w:webHidden/>
          </w:rPr>
          <w:fldChar w:fldCharType="separate"/>
        </w:r>
        <w:r w:rsidR="00F24C63">
          <w:rPr>
            <w:noProof/>
            <w:webHidden/>
          </w:rPr>
          <w:t>73</w:t>
        </w:r>
        <w:r>
          <w:rPr>
            <w:noProof/>
            <w:webHidden/>
          </w:rPr>
          <w:fldChar w:fldCharType="end"/>
        </w:r>
      </w:hyperlink>
    </w:p>
    <w:p w14:paraId="0AC88FCD" w14:textId="091C5367"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85" w:history="1">
        <w:r w:rsidRPr="005E5DD4">
          <w:rPr>
            <w:rStyle w:val="Hyperlink"/>
            <w:noProof/>
          </w:rPr>
          <w:t>N.3.</w:t>
        </w:r>
        <w:r>
          <w:rPr>
            <w:rFonts w:asciiTheme="minorHAnsi" w:eastAsiaTheme="minorEastAsia" w:hAnsiTheme="minorHAnsi" w:cstheme="minorBidi"/>
            <w:noProof/>
            <w:kern w:val="2"/>
            <w:sz w:val="22"/>
            <w:szCs w:val="22"/>
            <w14:ligatures w14:val="standardContextual"/>
          </w:rPr>
          <w:tab/>
        </w:r>
        <w:r w:rsidRPr="005E5DD4">
          <w:rPr>
            <w:rStyle w:val="Hyperlink"/>
            <w:noProof/>
          </w:rPr>
          <w:t>Test Procedures.</w:t>
        </w:r>
        <w:r>
          <w:rPr>
            <w:noProof/>
            <w:webHidden/>
          </w:rPr>
          <w:tab/>
        </w:r>
        <w:r w:rsidR="00497DAD">
          <w:rPr>
            <w:noProof/>
            <w:webHidden/>
          </w:rPr>
          <w:t>2-</w:t>
        </w:r>
        <w:r>
          <w:rPr>
            <w:noProof/>
            <w:webHidden/>
          </w:rPr>
          <w:fldChar w:fldCharType="begin"/>
        </w:r>
        <w:r>
          <w:rPr>
            <w:noProof/>
            <w:webHidden/>
          </w:rPr>
          <w:instrText xml:space="preserve"> PAGEREF _Toc178324085 \h </w:instrText>
        </w:r>
        <w:r>
          <w:rPr>
            <w:noProof/>
            <w:webHidden/>
          </w:rPr>
        </w:r>
        <w:r>
          <w:rPr>
            <w:noProof/>
            <w:webHidden/>
          </w:rPr>
          <w:fldChar w:fldCharType="separate"/>
        </w:r>
        <w:r w:rsidR="00F24C63">
          <w:rPr>
            <w:noProof/>
            <w:webHidden/>
          </w:rPr>
          <w:t>73</w:t>
        </w:r>
        <w:r>
          <w:rPr>
            <w:noProof/>
            <w:webHidden/>
          </w:rPr>
          <w:fldChar w:fldCharType="end"/>
        </w:r>
      </w:hyperlink>
    </w:p>
    <w:p w14:paraId="4B415DF9" w14:textId="2078D689"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86" w:history="1">
        <w:r w:rsidRPr="005E5DD4">
          <w:rPr>
            <w:rStyle w:val="Hyperlink"/>
            <w:noProof/>
          </w:rPr>
          <w:t>N.3.1.</w:t>
        </w:r>
        <w:r>
          <w:rPr>
            <w:rFonts w:asciiTheme="minorHAnsi" w:eastAsiaTheme="minorEastAsia" w:hAnsiTheme="minorHAnsi" w:cstheme="minorBidi"/>
            <w:noProof/>
            <w:kern w:val="2"/>
            <w:sz w:val="22"/>
            <w:szCs w:val="22"/>
            <w14:ligatures w14:val="standardContextual"/>
          </w:rPr>
          <w:tab/>
        </w:r>
        <w:r w:rsidRPr="005E5DD4">
          <w:rPr>
            <w:rStyle w:val="Hyperlink"/>
            <w:noProof/>
          </w:rPr>
          <w:t>Zero-Load Tests.</w:t>
        </w:r>
        <w:r>
          <w:rPr>
            <w:noProof/>
            <w:webHidden/>
          </w:rPr>
          <w:tab/>
        </w:r>
        <w:r w:rsidR="00497DAD">
          <w:rPr>
            <w:noProof/>
            <w:webHidden/>
          </w:rPr>
          <w:t>2-</w:t>
        </w:r>
        <w:r>
          <w:rPr>
            <w:noProof/>
            <w:webHidden/>
          </w:rPr>
          <w:fldChar w:fldCharType="begin"/>
        </w:r>
        <w:r>
          <w:rPr>
            <w:noProof/>
            <w:webHidden/>
          </w:rPr>
          <w:instrText xml:space="preserve"> PAGEREF _Toc178324086 \h </w:instrText>
        </w:r>
        <w:r>
          <w:rPr>
            <w:noProof/>
            <w:webHidden/>
          </w:rPr>
        </w:r>
        <w:r>
          <w:rPr>
            <w:noProof/>
            <w:webHidden/>
          </w:rPr>
          <w:fldChar w:fldCharType="separate"/>
        </w:r>
        <w:r w:rsidR="00F24C63">
          <w:rPr>
            <w:noProof/>
            <w:webHidden/>
          </w:rPr>
          <w:t>73</w:t>
        </w:r>
        <w:r>
          <w:rPr>
            <w:noProof/>
            <w:webHidden/>
          </w:rPr>
          <w:fldChar w:fldCharType="end"/>
        </w:r>
      </w:hyperlink>
    </w:p>
    <w:p w14:paraId="25BF03A2" w14:textId="4732903E"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87" w:history="1">
        <w:r w:rsidRPr="005E5DD4">
          <w:rPr>
            <w:rStyle w:val="Hyperlink"/>
            <w:noProof/>
          </w:rPr>
          <w:t>N.3.2.</w:t>
        </w:r>
        <w:r>
          <w:rPr>
            <w:rFonts w:asciiTheme="minorHAnsi" w:eastAsiaTheme="minorEastAsia" w:hAnsiTheme="minorHAnsi" w:cstheme="minorBidi"/>
            <w:noProof/>
            <w:kern w:val="2"/>
            <w:sz w:val="22"/>
            <w:szCs w:val="22"/>
            <w14:ligatures w14:val="standardContextual"/>
          </w:rPr>
          <w:tab/>
        </w:r>
        <w:r w:rsidRPr="005E5DD4">
          <w:rPr>
            <w:rStyle w:val="Hyperlink"/>
            <w:noProof/>
          </w:rPr>
          <w:t>Material Tests.</w:t>
        </w:r>
        <w:r>
          <w:rPr>
            <w:noProof/>
            <w:webHidden/>
          </w:rPr>
          <w:tab/>
        </w:r>
        <w:r w:rsidR="00497DAD">
          <w:rPr>
            <w:noProof/>
            <w:webHidden/>
          </w:rPr>
          <w:t>2-</w:t>
        </w:r>
        <w:r>
          <w:rPr>
            <w:noProof/>
            <w:webHidden/>
          </w:rPr>
          <w:fldChar w:fldCharType="begin"/>
        </w:r>
        <w:r>
          <w:rPr>
            <w:noProof/>
            <w:webHidden/>
          </w:rPr>
          <w:instrText xml:space="preserve"> PAGEREF _Toc178324087 \h </w:instrText>
        </w:r>
        <w:r>
          <w:rPr>
            <w:noProof/>
            <w:webHidden/>
          </w:rPr>
        </w:r>
        <w:r>
          <w:rPr>
            <w:noProof/>
            <w:webHidden/>
          </w:rPr>
          <w:fldChar w:fldCharType="separate"/>
        </w:r>
        <w:r w:rsidR="00F24C63">
          <w:rPr>
            <w:noProof/>
            <w:webHidden/>
          </w:rPr>
          <w:t>74</w:t>
        </w:r>
        <w:r>
          <w:rPr>
            <w:noProof/>
            <w:webHidden/>
          </w:rPr>
          <w:fldChar w:fldCharType="end"/>
        </w:r>
      </w:hyperlink>
    </w:p>
    <w:p w14:paraId="2BFB2017" w14:textId="68698F78"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88" w:history="1">
        <w:r w:rsidRPr="005E5DD4">
          <w:rPr>
            <w:rStyle w:val="Hyperlink"/>
            <w:noProof/>
          </w:rPr>
          <w:t>N.3.3.</w:t>
        </w:r>
        <w:r>
          <w:rPr>
            <w:rFonts w:asciiTheme="minorHAnsi" w:eastAsiaTheme="minorEastAsia" w:hAnsiTheme="minorHAnsi" w:cstheme="minorBidi"/>
            <w:noProof/>
            <w:kern w:val="2"/>
            <w:sz w:val="22"/>
            <w:szCs w:val="22"/>
            <w14:ligatures w14:val="standardContextual"/>
          </w:rPr>
          <w:tab/>
        </w:r>
        <w:r w:rsidRPr="005E5DD4">
          <w:rPr>
            <w:rStyle w:val="Hyperlink"/>
            <w:noProof/>
          </w:rPr>
          <w:t>Simulated Load Tests.</w:t>
        </w:r>
        <w:r>
          <w:rPr>
            <w:noProof/>
            <w:webHidden/>
          </w:rPr>
          <w:tab/>
        </w:r>
        <w:r w:rsidR="00497DAD">
          <w:rPr>
            <w:noProof/>
            <w:webHidden/>
          </w:rPr>
          <w:t>2-</w:t>
        </w:r>
        <w:r>
          <w:rPr>
            <w:noProof/>
            <w:webHidden/>
          </w:rPr>
          <w:fldChar w:fldCharType="begin"/>
        </w:r>
        <w:r>
          <w:rPr>
            <w:noProof/>
            <w:webHidden/>
          </w:rPr>
          <w:instrText xml:space="preserve"> PAGEREF _Toc178324088 \h </w:instrText>
        </w:r>
        <w:r>
          <w:rPr>
            <w:noProof/>
            <w:webHidden/>
          </w:rPr>
        </w:r>
        <w:r>
          <w:rPr>
            <w:noProof/>
            <w:webHidden/>
          </w:rPr>
          <w:fldChar w:fldCharType="separate"/>
        </w:r>
        <w:r w:rsidR="00F24C63">
          <w:rPr>
            <w:noProof/>
            <w:webHidden/>
          </w:rPr>
          <w:t>75</w:t>
        </w:r>
        <w:r>
          <w:rPr>
            <w:noProof/>
            <w:webHidden/>
          </w:rPr>
          <w:fldChar w:fldCharType="end"/>
        </w:r>
      </w:hyperlink>
    </w:p>
    <w:p w14:paraId="5C0ADBB5" w14:textId="27906BE3" w:rsidR="00504CDC" w:rsidRDefault="00504CDC">
      <w:pPr>
        <w:pStyle w:val="TOC2"/>
        <w:rPr>
          <w:rFonts w:asciiTheme="minorHAnsi" w:eastAsiaTheme="minorEastAsia" w:hAnsiTheme="minorHAnsi" w:cstheme="minorBidi"/>
          <w:b w:val="0"/>
          <w:noProof/>
          <w:kern w:val="2"/>
          <w:sz w:val="22"/>
          <w:szCs w:val="22"/>
          <w14:ligatures w14:val="standardContextual"/>
        </w:rPr>
      </w:pPr>
      <w:hyperlink w:anchor="_Toc178324089" w:history="1">
        <w:r w:rsidRPr="005E5DD4">
          <w:rPr>
            <w:rStyle w:val="Hyperlink"/>
            <w:noProof/>
          </w:rPr>
          <w:t>T.</w:t>
        </w:r>
        <w:r>
          <w:rPr>
            <w:rFonts w:asciiTheme="minorHAnsi" w:eastAsiaTheme="minorEastAsia" w:hAnsiTheme="minorHAnsi" w:cstheme="minorBidi"/>
            <w:b w:val="0"/>
            <w:noProof/>
            <w:kern w:val="2"/>
            <w:sz w:val="22"/>
            <w:szCs w:val="22"/>
            <w14:ligatures w14:val="standardContextual"/>
          </w:rPr>
          <w:tab/>
        </w:r>
        <w:r w:rsidRPr="005E5DD4">
          <w:rPr>
            <w:rStyle w:val="Hyperlink"/>
            <w:noProof/>
          </w:rPr>
          <w:t>Tolerances</w:t>
        </w:r>
        <w:r>
          <w:rPr>
            <w:noProof/>
            <w:webHidden/>
          </w:rPr>
          <w:tab/>
        </w:r>
        <w:r w:rsidR="00497DAD">
          <w:rPr>
            <w:noProof/>
            <w:webHidden/>
          </w:rPr>
          <w:t>2-</w:t>
        </w:r>
        <w:r>
          <w:rPr>
            <w:noProof/>
            <w:webHidden/>
          </w:rPr>
          <w:fldChar w:fldCharType="begin"/>
        </w:r>
        <w:r>
          <w:rPr>
            <w:noProof/>
            <w:webHidden/>
          </w:rPr>
          <w:instrText xml:space="preserve"> PAGEREF _Toc178324089 \h </w:instrText>
        </w:r>
        <w:r>
          <w:rPr>
            <w:noProof/>
            <w:webHidden/>
          </w:rPr>
        </w:r>
        <w:r>
          <w:rPr>
            <w:noProof/>
            <w:webHidden/>
          </w:rPr>
          <w:fldChar w:fldCharType="separate"/>
        </w:r>
        <w:r w:rsidR="00F24C63">
          <w:rPr>
            <w:noProof/>
            <w:webHidden/>
          </w:rPr>
          <w:t>76</w:t>
        </w:r>
        <w:r>
          <w:rPr>
            <w:noProof/>
            <w:webHidden/>
          </w:rPr>
          <w:fldChar w:fldCharType="end"/>
        </w:r>
      </w:hyperlink>
    </w:p>
    <w:p w14:paraId="279BA84A" w14:textId="749E6932"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90" w:history="1">
        <w:r w:rsidRPr="005E5DD4">
          <w:rPr>
            <w:rStyle w:val="Hyperlink"/>
            <w:noProof/>
          </w:rPr>
          <w:t>T.1.</w:t>
        </w:r>
        <w:r>
          <w:rPr>
            <w:rFonts w:asciiTheme="minorHAnsi" w:eastAsiaTheme="minorEastAsia" w:hAnsiTheme="minorHAnsi" w:cstheme="minorBidi"/>
            <w:noProof/>
            <w:kern w:val="2"/>
            <w:sz w:val="22"/>
            <w:szCs w:val="22"/>
            <w14:ligatures w14:val="standardContextual"/>
          </w:rPr>
          <w:tab/>
        </w:r>
        <w:r w:rsidRPr="005E5DD4">
          <w:rPr>
            <w:rStyle w:val="Hyperlink"/>
            <w:noProof/>
          </w:rPr>
          <w:t>Tolerance Values.</w:t>
        </w:r>
        <w:r>
          <w:rPr>
            <w:noProof/>
            <w:webHidden/>
          </w:rPr>
          <w:tab/>
        </w:r>
        <w:r w:rsidR="00497DAD">
          <w:rPr>
            <w:noProof/>
            <w:webHidden/>
          </w:rPr>
          <w:t>2-</w:t>
        </w:r>
        <w:r>
          <w:rPr>
            <w:noProof/>
            <w:webHidden/>
          </w:rPr>
          <w:fldChar w:fldCharType="begin"/>
        </w:r>
        <w:r>
          <w:rPr>
            <w:noProof/>
            <w:webHidden/>
          </w:rPr>
          <w:instrText xml:space="preserve"> PAGEREF _Toc178324090 \h </w:instrText>
        </w:r>
        <w:r>
          <w:rPr>
            <w:noProof/>
            <w:webHidden/>
          </w:rPr>
        </w:r>
        <w:r>
          <w:rPr>
            <w:noProof/>
            <w:webHidden/>
          </w:rPr>
          <w:fldChar w:fldCharType="separate"/>
        </w:r>
        <w:r w:rsidR="00F24C63">
          <w:rPr>
            <w:noProof/>
            <w:webHidden/>
          </w:rPr>
          <w:t>76</w:t>
        </w:r>
        <w:r>
          <w:rPr>
            <w:noProof/>
            <w:webHidden/>
          </w:rPr>
          <w:fldChar w:fldCharType="end"/>
        </w:r>
      </w:hyperlink>
    </w:p>
    <w:p w14:paraId="1993EA30" w14:textId="542F4109"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92" w:history="1">
        <w:r w:rsidRPr="005E5DD4">
          <w:rPr>
            <w:rStyle w:val="Hyperlink"/>
            <w:noProof/>
          </w:rPr>
          <w:t>T.1.1.</w:t>
        </w:r>
        <w:r>
          <w:rPr>
            <w:rFonts w:asciiTheme="minorHAnsi" w:eastAsiaTheme="minorEastAsia" w:hAnsiTheme="minorHAnsi" w:cstheme="minorBidi"/>
            <w:noProof/>
            <w:kern w:val="2"/>
            <w:sz w:val="22"/>
            <w:szCs w:val="22"/>
            <w14:ligatures w14:val="standardContextual"/>
          </w:rPr>
          <w:tab/>
        </w:r>
        <w:r w:rsidRPr="005E5DD4">
          <w:rPr>
            <w:rStyle w:val="Hyperlink"/>
            <w:noProof/>
          </w:rPr>
          <w:t>Tolerance Values – Test of Zero Stability.</w:t>
        </w:r>
        <w:r>
          <w:rPr>
            <w:noProof/>
            <w:webHidden/>
          </w:rPr>
          <w:tab/>
        </w:r>
        <w:r w:rsidR="00497DAD">
          <w:rPr>
            <w:noProof/>
            <w:webHidden/>
          </w:rPr>
          <w:t>2-</w:t>
        </w:r>
        <w:r>
          <w:rPr>
            <w:noProof/>
            <w:webHidden/>
          </w:rPr>
          <w:fldChar w:fldCharType="begin"/>
        </w:r>
        <w:r>
          <w:rPr>
            <w:noProof/>
            <w:webHidden/>
          </w:rPr>
          <w:instrText xml:space="preserve"> PAGEREF _Toc178324092 \h </w:instrText>
        </w:r>
        <w:r>
          <w:rPr>
            <w:noProof/>
            <w:webHidden/>
          </w:rPr>
        </w:r>
        <w:r>
          <w:rPr>
            <w:noProof/>
            <w:webHidden/>
          </w:rPr>
          <w:fldChar w:fldCharType="separate"/>
        </w:r>
        <w:r w:rsidR="00F24C63">
          <w:rPr>
            <w:noProof/>
            <w:webHidden/>
          </w:rPr>
          <w:t>76</w:t>
        </w:r>
        <w:r>
          <w:rPr>
            <w:noProof/>
            <w:webHidden/>
          </w:rPr>
          <w:fldChar w:fldCharType="end"/>
        </w:r>
      </w:hyperlink>
    </w:p>
    <w:p w14:paraId="5A8BFBF7" w14:textId="08F070AC"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93" w:history="1">
        <w:r w:rsidRPr="005E5DD4">
          <w:rPr>
            <w:rStyle w:val="Hyperlink"/>
            <w:noProof/>
          </w:rPr>
          <w:t>T.2.</w:t>
        </w:r>
        <w:r>
          <w:rPr>
            <w:rFonts w:asciiTheme="minorHAnsi" w:eastAsiaTheme="minorEastAsia" w:hAnsiTheme="minorHAnsi" w:cstheme="minorBidi"/>
            <w:noProof/>
            <w:kern w:val="2"/>
            <w:sz w:val="22"/>
            <w:szCs w:val="22"/>
            <w14:ligatures w14:val="standardContextual"/>
          </w:rPr>
          <w:tab/>
        </w:r>
        <w:r w:rsidRPr="005E5DD4">
          <w:rPr>
            <w:rStyle w:val="Hyperlink"/>
            <w:noProof/>
          </w:rPr>
          <w:t>Tolerance Values, Repeatability and Linearity.</w:t>
        </w:r>
        <w:r>
          <w:rPr>
            <w:noProof/>
            <w:webHidden/>
          </w:rPr>
          <w:tab/>
        </w:r>
        <w:r w:rsidR="00497DAD">
          <w:rPr>
            <w:noProof/>
            <w:webHidden/>
          </w:rPr>
          <w:t>2-</w:t>
        </w:r>
        <w:r>
          <w:rPr>
            <w:noProof/>
            <w:webHidden/>
          </w:rPr>
          <w:fldChar w:fldCharType="begin"/>
        </w:r>
        <w:r>
          <w:rPr>
            <w:noProof/>
            <w:webHidden/>
          </w:rPr>
          <w:instrText xml:space="preserve"> PAGEREF _Toc178324093 \h </w:instrText>
        </w:r>
        <w:r>
          <w:rPr>
            <w:noProof/>
            <w:webHidden/>
          </w:rPr>
        </w:r>
        <w:r>
          <w:rPr>
            <w:noProof/>
            <w:webHidden/>
          </w:rPr>
          <w:fldChar w:fldCharType="separate"/>
        </w:r>
        <w:r w:rsidR="00F24C63">
          <w:rPr>
            <w:noProof/>
            <w:webHidden/>
          </w:rPr>
          <w:t>76</w:t>
        </w:r>
        <w:r>
          <w:rPr>
            <w:noProof/>
            <w:webHidden/>
          </w:rPr>
          <w:fldChar w:fldCharType="end"/>
        </w:r>
      </w:hyperlink>
    </w:p>
    <w:p w14:paraId="474E2C57" w14:textId="4446634D"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94" w:history="1">
        <w:r w:rsidRPr="005E5DD4">
          <w:rPr>
            <w:rStyle w:val="Hyperlink"/>
            <w:noProof/>
          </w:rPr>
          <w:t>T.2.1</w:t>
        </w:r>
        <w:r>
          <w:rPr>
            <w:rFonts w:asciiTheme="minorHAnsi" w:eastAsiaTheme="minorEastAsia" w:hAnsiTheme="minorHAnsi" w:cstheme="minorBidi"/>
            <w:noProof/>
            <w:kern w:val="2"/>
            <w:sz w:val="22"/>
            <w:szCs w:val="22"/>
            <w14:ligatures w14:val="standardContextual"/>
          </w:rPr>
          <w:tab/>
        </w:r>
        <w:r w:rsidRPr="005E5DD4">
          <w:rPr>
            <w:rStyle w:val="Hyperlink"/>
            <w:noProof/>
          </w:rPr>
          <w:t>Tolerance Values, Repeatability Tests.</w:t>
        </w:r>
        <w:r>
          <w:rPr>
            <w:noProof/>
            <w:webHidden/>
          </w:rPr>
          <w:tab/>
        </w:r>
        <w:r w:rsidR="00497DAD">
          <w:rPr>
            <w:noProof/>
            <w:webHidden/>
          </w:rPr>
          <w:t>2-</w:t>
        </w:r>
        <w:r>
          <w:rPr>
            <w:noProof/>
            <w:webHidden/>
          </w:rPr>
          <w:fldChar w:fldCharType="begin"/>
        </w:r>
        <w:r>
          <w:rPr>
            <w:noProof/>
            <w:webHidden/>
          </w:rPr>
          <w:instrText xml:space="preserve"> PAGEREF _Toc178324094 \h </w:instrText>
        </w:r>
        <w:r>
          <w:rPr>
            <w:noProof/>
            <w:webHidden/>
          </w:rPr>
        </w:r>
        <w:r>
          <w:rPr>
            <w:noProof/>
            <w:webHidden/>
          </w:rPr>
          <w:fldChar w:fldCharType="separate"/>
        </w:r>
        <w:r w:rsidR="00F24C63">
          <w:rPr>
            <w:noProof/>
            <w:webHidden/>
          </w:rPr>
          <w:t>76</w:t>
        </w:r>
        <w:r>
          <w:rPr>
            <w:noProof/>
            <w:webHidden/>
          </w:rPr>
          <w:fldChar w:fldCharType="end"/>
        </w:r>
      </w:hyperlink>
    </w:p>
    <w:p w14:paraId="1D07D7E1" w14:textId="7F26457A"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95" w:history="1">
        <w:r w:rsidRPr="005E5DD4">
          <w:rPr>
            <w:rStyle w:val="Hyperlink"/>
            <w:noProof/>
          </w:rPr>
          <w:t>T.2.2.</w:t>
        </w:r>
        <w:r>
          <w:rPr>
            <w:rFonts w:asciiTheme="minorHAnsi" w:eastAsiaTheme="minorEastAsia" w:hAnsiTheme="minorHAnsi" w:cstheme="minorBidi"/>
            <w:noProof/>
            <w:kern w:val="2"/>
            <w:sz w:val="22"/>
            <w:szCs w:val="22"/>
            <w14:ligatures w14:val="standardContextual"/>
          </w:rPr>
          <w:tab/>
        </w:r>
        <w:r w:rsidRPr="005E5DD4">
          <w:rPr>
            <w:rStyle w:val="Hyperlink"/>
            <w:noProof/>
          </w:rPr>
          <w:t>Linearity Tests, for Systems that Operate Using Multiple or Variable Flow Rates.</w:t>
        </w:r>
        <w:r>
          <w:rPr>
            <w:noProof/>
            <w:webHidden/>
          </w:rPr>
          <w:tab/>
        </w:r>
        <w:r w:rsidR="00497DAD">
          <w:rPr>
            <w:noProof/>
            <w:webHidden/>
          </w:rPr>
          <w:t>2-</w:t>
        </w:r>
        <w:r>
          <w:rPr>
            <w:noProof/>
            <w:webHidden/>
          </w:rPr>
          <w:fldChar w:fldCharType="begin"/>
        </w:r>
        <w:r>
          <w:rPr>
            <w:noProof/>
            <w:webHidden/>
          </w:rPr>
          <w:instrText xml:space="preserve"> PAGEREF _Toc178324095 \h </w:instrText>
        </w:r>
        <w:r>
          <w:rPr>
            <w:noProof/>
            <w:webHidden/>
          </w:rPr>
        </w:r>
        <w:r>
          <w:rPr>
            <w:noProof/>
            <w:webHidden/>
          </w:rPr>
          <w:fldChar w:fldCharType="separate"/>
        </w:r>
        <w:r w:rsidR="00F24C63">
          <w:rPr>
            <w:noProof/>
            <w:webHidden/>
          </w:rPr>
          <w:t>76</w:t>
        </w:r>
        <w:r>
          <w:rPr>
            <w:noProof/>
            <w:webHidden/>
          </w:rPr>
          <w:fldChar w:fldCharType="end"/>
        </w:r>
      </w:hyperlink>
    </w:p>
    <w:p w14:paraId="50F19726" w14:textId="28179EDD"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096" w:history="1">
        <w:r w:rsidRPr="005E5DD4">
          <w:rPr>
            <w:rStyle w:val="Hyperlink"/>
            <w:noProof/>
          </w:rPr>
          <w:t>T.3.</w:t>
        </w:r>
        <w:r>
          <w:rPr>
            <w:rFonts w:asciiTheme="minorHAnsi" w:eastAsiaTheme="minorEastAsia" w:hAnsiTheme="minorHAnsi" w:cstheme="minorBidi"/>
            <w:noProof/>
            <w:kern w:val="2"/>
            <w:sz w:val="22"/>
            <w:szCs w:val="22"/>
            <w14:ligatures w14:val="standardContextual"/>
          </w:rPr>
          <w:tab/>
        </w:r>
        <w:r w:rsidRPr="005E5DD4">
          <w:rPr>
            <w:rStyle w:val="Hyperlink"/>
            <w:noProof/>
          </w:rPr>
          <w:t>Influence Factors.</w:t>
        </w:r>
        <w:r>
          <w:rPr>
            <w:noProof/>
            <w:webHidden/>
          </w:rPr>
          <w:tab/>
        </w:r>
        <w:r w:rsidR="00497DAD">
          <w:rPr>
            <w:noProof/>
            <w:webHidden/>
          </w:rPr>
          <w:t>2-</w:t>
        </w:r>
        <w:r>
          <w:rPr>
            <w:noProof/>
            <w:webHidden/>
          </w:rPr>
          <w:fldChar w:fldCharType="begin"/>
        </w:r>
        <w:r>
          <w:rPr>
            <w:noProof/>
            <w:webHidden/>
          </w:rPr>
          <w:instrText xml:space="preserve"> PAGEREF _Toc178324096 \h </w:instrText>
        </w:r>
        <w:r>
          <w:rPr>
            <w:noProof/>
            <w:webHidden/>
          </w:rPr>
        </w:r>
        <w:r>
          <w:rPr>
            <w:noProof/>
            <w:webHidden/>
          </w:rPr>
          <w:fldChar w:fldCharType="separate"/>
        </w:r>
        <w:r w:rsidR="00F24C63">
          <w:rPr>
            <w:noProof/>
            <w:webHidden/>
          </w:rPr>
          <w:t>77</w:t>
        </w:r>
        <w:r>
          <w:rPr>
            <w:noProof/>
            <w:webHidden/>
          </w:rPr>
          <w:fldChar w:fldCharType="end"/>
        </w:r>
      </w:hyperlink>
    </w:p>
    <w:p w14:paraId="5F40606C" w14:textId="17811D6C"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97" w:history="1">
        <w:r w:rsidRPr="005E5DD4">
          <w:rPr>
            <w:rStyle w:val="Hyperlink"/>
            <w:noProof/>
          </w:rPr>
          <w:t>T.3.1.</w:t>
        </w:r>
        <w:r>
          <w:rPr>
            <w:rFonts w:asciiTheme="minorHAnsi" w:eastAsiaTheme="minorEastAsia" w:hAnsiTheme="minorHAnsi" w:cstheme="minorBidi"/>
            <w:noProof/>
            <w:kern w:val="2"/>
            <w:sz w:val="22"/>
            <w:szCs w:val="22"/>
            <w14:ligatures w14:val="standardContextual"/>
          </w:rPr>
          <w:tab/>
        </w:r>
        <w:r w:rsidRPr="005E5DD4">
          <w:rPr>
            <w:rStyle w:val="Hyperlink"/>
            <w:noProof/>
          </w:rPr>
          <w:t>Temperature.</w:t>
        </w:r>
        <w:r>
          <w:rPr>
            <w:noProof/>
            <w:webHidden/>
          </w:rPr>
          <w:tab/>
        </w:r>
        <w:r w:rsidR="00497DAD">
          <w:rPr>
            <w:noProof/>
            <w:webHidden/>
          </w:rPr>
          <w:t>2-</w:t>
        </w:r>
        <w:r>
          <w:rPr>
            <w:noProof/>
            <w:webHidden/>
          </w:rPr>
          <w:fldChar w:fldCharType="begin"/>
        </w:r>
        <w:r>
          <w:rPr>
            <w:noProof/>
            <w:webHidden/>
          </w:rPr>
          <w:instrText xml:space="preserve"> PAGEREF _Toc178324097 \h </w:instrText>
        </w:r>
        <w:r>
          <w:rPr>
            <w:noProof/>
            <w:webHidden/>
          </w:rPr>
        </w:r>
        <w:r>
          <w:rPr>
            <w:noProof/>
            <w:webHidden/>
          </w:rPr>
          <w:fldChar w:fldCharType="separate"/>
        </w:r>
        <w:r w:rsidR="00F24C63">
          <w:rPr>
            <w:noProof/>
            <w:webHidden/>
          </w:rPr>
          <w:t>77</w:t>
        </w:r>
        <w:r>
          <w:rPr>
            <w:noProof/>
            <w:webHidden/>
          </w:rPr>
          <w:fldChar w:fldCharType="end"/>
        </w:r>
      </w:hyperlink>
    </w:p>
    <w:p w14:paraId="43C00459" w14:textId="2BEEC945"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098" w:history="1">
        <w:r w:rsidRPr="005E5DD4">
          <w:rPr>
            <w:rStyle w:val="Hyperlink"/>
            <w:noProof/>
          </w:rPr>
          <w:t>T.3.2.</w:t>
        </w:r>
        <w:r>
          <w:rPr>
            <w:rFonts w:asciiTheme="minorHAnsi" w:eastAsiaTheme="minorEastAsia" w:hAnsiTheme="minorHAnsi" w:cstheme="minorBidi"/>
            <w:noProof/>
            <w:kern w:val="2"/>
            <w:sz w:val="22"/>
            <w:szCs w:val="22"/>
            <w14:ligatures w14:val="standardContextual"/>
          </w:rPr>
          <w:tab/>
        </w:r>
        <w:r w:rsidRPr="005E5DD4">
          <w:rPr>
            <w:rStyle w:val="Hyperlink"/>
            <w:noProof/>
          </w:rPr>
          <w:t>Power Supply, Voltage, and Frequency.</w:t>
        </w:r>
        <w:r>
          <w:rPr>
            <w:noProof/>
            <w:webHidden/>
          </w:rPr>
          <w:tab/>
        </w:r>
        <w:r w:rsidR="00497DAD">
          <w:rPr>
            <w:noProof/>
            <w:webHidden/>
          </w:rPr>
          <w:t>2-</w:t>
        </w:r>
        <w:r>
          <w:rPr>
            <w:noProof/>
            <w:webHidden/>
          </w:rPr>
          <w:fldChar w:fldCharType="begin"/>
        </w:r>
        <w:r>
          <w:rPr>
            <w:noProof/>
            <w:webHidden/>
          </w:rPr>
          <w:instrText xml:space="preserve"> PAGEREF _Toc178324098 \h </w:instrText>
        </w:r>
        <w:r>
          <w:rPr>
            <w:noProof/>
            <w:webHidden/>
          </w:rPr>
        </w:r>
        <w:r>
          <w:rPr>
            <w:noProof/>
            <w:webHidden/>
          </w:rPr>
          <w:fldChar w:fldCharType="separate"/>
        </w:r>
        <w:r w:rsidR="00F24C63">
          <w:rPr>
            <w:noProof/>
            <w:webHidden/>
          </w:rPr>
          <w:t>77</w:t>
        </w:r>
        <w:r>
          <w:rPr>
            <w:noProof/>
            <w:webHidden/>
          </w:rPr>
          <w:fldChar w:fldCharType="end"/>
        </w:r>
      </w:hyperlink>
    </w:p>
    <w:p w14:paraId="3873A080" w14:textId="1EDFCD88" w:rsidR="00504CDC" w:rsidRDefault="00504CDC">
      <w:pPr>
        <w:pStyle w:val="TOC2"/>
        <w:rPr>
          <w:rFonts w:asciiTheme="minorHAnsi" w:eastAsiaTheme="minorEastAsia" w:hAnsiTheme="minorHAnsi" w:cstheme="minorBidi"/>
          <w:b w:val="0"/>
          <w:noProof/>
          <w:kern w:val="2"/>
          <w:sz w:val="22"/>
          <w:szCs w:val="22"/>
          <w14:ligatures w14:val="standardContextual"/>
        </w:rPr>
      </w:pPr>
      <w:hyperlink w:anchor="_Toc178324099" w:history="1">
        <w:r w:rsidRPr="005E5DD4">
          <w:rPr>
            <w:rStyle w:val="Hyperlink"/>
            <w:noProof/>
          </w:rPr>
          <w:t>UR.</w:t>
        </w:r>
        <w:r>
          <w:rPr>
            <w:rFonts w:asciiTheme="minorHAnsi" w:eastAsiaTheme="minorEastAsia" w:hAnsiTheme="minorHAnsi" w:cstheme="minorBidi"/>
            <w:b w:val="0"/>
            <w:noProof/>
            <w:kern w:val="2"/>
            <w:sz w:val="22"/>
            <w:szCs w:val="22"/>
            <w14:ligatures w14:val="standardContextual"/>
          </w:rPr>
          <w:tab/>
        </w:r>
        <w:r w:rsidRPr="005E5DD4">
          <w:rPr>
            <w:rStyle w:val="Hyperlink"/>
            <w:noProof/>
          </w:rPr>
          <w:t>User Requirements</w:t>
        </w:r>
        <w:r>
          <w:rPr>
            <w:noProof/>
            <w:webHidden/>
          </w:rPr>
          <w:tab/>
        </w:r>
        <w:r w:rsidR="00497DAD">
          <w:rPr>
            <w:noProof/>
            <w:webHidden/>
          </w:rPr>
          <w:t>2-</w:t>
        </w:r>
        <w:r>
          <w:rPr>
            <w:noProof/>
            <w:webHidden/>
          </w:rPr>
          <w:fldChar w:fldCharType="begin"/>
        </w:r>
        <w:r>
          <w:rPr>
            <w:noProof/>
            <w:webHidden/>
          </w:rPr>
          <w:instrText xml:space="preserve"> PAGEREF _Toc178324099 \h </w:instrText>
        </w:r>
        <w:r>
          <w:rPr>
            <w:noProof/>
            <w:webHidden/>
          </w:rPr>
        </w:r>
        <w:r>
          <w:rPr>
            <w:noProof/>
            <w:webHidden/>
          </w:rPr>
          <w:fldChar w:fldCharType="separate"/>
        </w:r>
        <w:r w:rsidR="00F24C63">
          <w:rPr>
            <w:noProof/>
            <w:webHidden/>
          </w:rPr>
          <w:t>77</w:t>
        </w:r>
        <w:r>
          <w:rPr>
            <w:noProof/>
            <w:webHidden/>
          </w:rPr>
          <w:fldChar w:fldCharType="end"/>
        </w:r>
      </w:hyperlink>
    </w:p>
    <w:p w14:paraId="46E123FE" w14:textId="4C136A91"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100" w:history="1">
        <w:r w:rsidRPr="005E5DD4">
          <w:rPr>
            <w:rStyle w:val="Hyperlink"/>
            <w:noProof/>
          </w:rPr>
          <w:t>UR.1.</w:t>
        </w:r>
        <w:r>
          <w:rPr>
            <w:rFonts w:asciiTheme="minorHAnsi" w:eastAsiaTheme="minorEastAsia" w:hAnsiTheme="minorHAnsi" w:cstheme="minorBidi"/>
            <w:noProof/>
            <w:kern w:val="2"/>
            <w:sz w:val="22"/>
            <w:szCs w:val="22"/>
            <w14:ligatures w14:val="standardContextual"/>
          </w:rPr>
          <w:tab/>
        </w:r>
        <w:r w:rsidRPr="005E5DD4">
          <w:rPr>
            <w:rStyle w:val="Hyperlink"/>
            <w:noProof/>
          </w:rPr>
          <w:t>Installation Requirements.</w:t>
        </w:r>
        <w:r>
          <w:rPr>
            <w:noProof/>
            <w:webHidden/>
          </w:rPr>
          <w:tab/>
        </w:r>
        <w:r w:rsidR="00497DAD">
          <w:rPr>
            <w:noProof/>
            <w:webHidden/>
          </w:rPr>
          <w:t>2-</w:t>
        </w:r>
        <w:r>
          <w:rPr>
            <w:noProof/>
            <w:webHidden/>
          </w:rPr>
          <w:fldChar w:fldCharType="begin"/>
        </w:r>
        <w:r>
          <w:rPr>
            <w:noProof/>
            <w:webHidden/>
          </w:rPr>
          <w:instrText xml:space="preserve"> PAGEREF _Toc178324100 \h </w:instrText>
        </w:r>
        <w:r>
          <w:rPr>
            <w:noProof/>
            <w:webHidden/>
          </w:rPr>
        </w:r>
        <w:r>
          <w:rPr>
            <w:noProof/>
            <w:webHidden/>
          </w:rPr>
          <w:fldChar w:fldCharType="separate"/>
        </w:r>
        <w:r w:rsidR="00F24C63">
          <w:rPr>
            <w:noProof/>
            <w:webHidden/>
          </w:rPr>
          <w:t>77</w:t>
        </w:r>
        <w:r>
          <w:rPr>
            <w:noProof/>
            <w:webHidden/>
          </w:rPr>
          <w:fldChar w:fldCharType="end"/>
        </w:r>
      </w:hyperlink>
    </w:p>
    <w:p w14:paraId="462EAAC7" w14:textId="3FEEEEB4"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101" w:history="1">
        <w:r w:rsidRPr="005E5DD4">
          <w:rPr>
            <w:rStyle w:val="Hyperlink"/>
            <w:noProof/>
          </w:rPr>
          <w:t>UR.1.1.</w:t>
        </w:r>
        <w:r>
          <w:rPr>
            <w:rFonts w:asciiTheme="minorHAnsi" w:eastAsiaTheme="minorEastAsia" w:hAnsiTheme="minorHAnsi" w:cstheme="minorBidi"/>
            <w:noProof/>
            <w:kern w:val="2"/>
            <w:sz w:val="22"/>
            <w:szCs w:val="22"/>
            <w14:ligatures w14:val="standardContextual"/>
          </w:rPr>
          <w:tab/>
        </w:r>
        <w:r w:rsidRPr="005E5DD4">
          <w:rPr>
            <w:rStyle w:val="Hyperlink"/>
            <w:noProof/>
          </w:rPr>
          <w:t>Protection from Environmental Factors.</w:t>
        </w:r>
        <w:r>
          <w:rPr>
            <w:noProof/>
            <w:webHidden/>
          </w:rPr>
          <w:tab/>
        </w:r>
        <w:r w:rsidR="00497DAD">
          <w:rPr>
            <w:noProof/>
            <w:webHidden/>
          </w:rPr>
          <w:t>2-</w:t>
        </w:r>
        <w:r>
          <w:rPr>
            <w:noProof/>
            <w:webHidden/>
          </w:rPr>
          <w:fldChar w:fldCharType="begin"/>
        </w:r>
        <w:r>
          <w:rPr>
            <w:noProof/>
            <w:webHidden/>
          </w:rPr>
          <w:instrText xml:space="preserve"> PAGEREF _Toc178324101 \h </w:instrText>
        </w:r>
        <w:r>
          <w:rPr>
            <w:noProof/>
            <w:webHidden/>
          </w:rPr>
        </w:r>
        <w:r>
          <w:rPr>
            <w:noProof/>
            <w:webHidden/>
          </w:rPr>
          <w:fldChar w:fldCharType="separate"/>
        </w:r>
        <w:r w:rsidR="00F24C63">
          <w:rPr>
            <w:noProof/>
            <w:webHidden/>
          </w:rPr>
          <w:t>77</w:t>
        </w:r>
        <w:r>
          <w:rPr>
            <w:noProof/>
            <w:webHidden/>
          </w:rPr>
          <w:fldChar w:fldCharType="end"/>
        </w:r>
      </w:hyperlink>
    </w:p>
    <w:p w14:paraId="075A7687" w14:textId="09BE6A2C"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102" w:history="1">
        <w:r w:rsidRPr="005E5DD4">
          <w:rPr>
            <w:rStyle w:val="Hyperlink"/>
            <w:noProof/>
          </w:rPr>
          <w:t>UR.1.2.</w:t>
        </w:r>
        <w:r>
          <w:rPr>
            <w:rFonts w:asciiTheme="minorHAnsi" w:eastAsiaTheme="minorEastAsia" w:hAnsiTheme="minorHAnsi" w:cstheme="minorBidi"/>
            <w:noProof/>
            <w:kern w:val="2"/>
            <w:sz w:val="22"/>
            <w:szCs w:val="22"/>
            <w14:ligatures w14:val="standardContextual"/>
          </w:rPr>
          <w:tab/>
        </w:r>
        <w:r w:rsidRPr="005E5DD4">
          <w:rPr>
            <w:rStyle w:val="Hyperlink"/>
            <w:noProof/>
          </w:rPr>
          <w:t>Conveyor Installation.</w:t>
        </w:r>
        <w:r>
          <w:rPr>
            <w:noProof/>
            <w:webHidden/>
          </w:rPr>
          <w:tab/>
        </w:r>
        <w:r w:rsidR="00497DAD">
          <w:rPr>
            <w:noProof/>
            <w:webHidden/>
          </w:rPr>
          <w:t>2-</w:t>
        </w:r>
        <w:r>
          <w:rPr>
            <w:noProof/>
            <w:webHidden/>
          </w:rPr>
          <w:fldChar w:fldCharType="begin"/>
        </w:r>
        <w:r>
          <w:rPr>
            <w:noProof/>
            <w:webHidden/>
          </w:rPr>
          <w:instrText xml:space="preserve"> PAGEREF _Toc178324102 \h </w:instrText>
        </w:r>
        <w:r>
          <w:rPr>
            <w:noProof/>
            <w:webHidden/>
          </w:rPr>
        </w:r>
        <w:r>
          <w:rPr>
            <w:noProof/>
            <w:webHidden/>
          </w:rPr>
          <w:fldChar w:fldCharType="separate"/>
        </w:r>
        <w:r w:rsidR="00F24C63">
          <w:rPr>
            <w:noProof/>
            <w:webHidden/>
          </w:rPr>
          <w:t>77</w:t>
        </w:r>
        <w:r>
          <w:rPr>
            <w:noProof/>
            <w:webHidden/>
          </w:rPr>
          <w:fldChar w:fldCharType="end"/>
        </w:r>
      </w:hyperlink>
    </w:p>
    <w:p w14:paraId="3481D18A" w14:textId="20BDC5C1"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103" w:history="1">
        <w:r w:rsidRPr="005E5DD4">
          <w:rPr>
            <w:rStyle w:val="Hyperlink"/>
            <w:i/>
            <w:iCs/>
            <w:noProof/>
          </w:rPr>
          <w:t>UR.1.3.</w:t>
        </w:r>
        <w:r>
          <w:rPr>
            <w:rFonts w:asciiTheme="minorHAnsi" w:eastAsiaTheme="minorEastAsia" w:hAnsiTheme="minorHAnsi" w:cstheme="minorBidi"/>
            <w:noProof/>
            <w:kern w:val="2"/>
            <w:sz w:val="22"/>
            <w:szCs w:val="22"/>
            <w14:ligatures w14:val="standardContextual"/>
          </w:rPr>
          <w:tab/>
        </w:r>
        <w:r w:rsidRPr="005E5DD4">
          <w:rPr>
            <w:rStyle w:val="Hyperlink"/>
            <w:i/>
            <w:iCs/>
            <w:noProof/>
          </w:rPr>
          <w:t>Material Test.</w:t>
        </w:r>
        <w:r>
          <w:rPr>
            <w:noProof/>
            <w:webHidden/>
          </w:rPr>
          <w:tab/>
        </w:r>
        <w:r w:rsidR="00497DAD">
          <w:rPr>
            <w:noProof/>
            <w:webHidden/>
          </w:rPr>
          <w:t>2-</w:t>
        </w:r>
        <w:r>
          <w:rPr>
            <w:noProof/>
            <w:webHidden/>
          </w:rPr>
          <w:fldChar w:fldCharType="begin"/>
        </w:r>
        <w:r>
          <w:rPr>
            <w:noProof/>
            <w:webHidden/>
          </w:rPr>
          <w:instrText xml:space="preserve"> PAGEREF _Toc178324103 \h </w:instrText>
        </w:r>
        <w:r>
          <w:rPr>
            <w:noProof/>
            <w:webHidden/>
          </w:rPr>
        </w:r>
        <w:r>
          <w:rPr>
            <w:noProof/>
            <w:webHidden/>
          </w:rPr>
          <w:fldChar w:fldCharType="separate"/>
        </w:r>
        <w:r w:rsidR="00F24C63">
          <w:rPr>
            <w:noProof/>
            <w:webHidden/>
          </w:rPr>
          <w:t>79</w:t>
        </w:r>
        <w:r>
          <w:rPr>
            <w:noProof/>
            <w:webHidden/>
          </w:rPr>
          <w:fldChar w:fldCharType="end"/>
        </w:r>
      </w:hyperlink>
    </w:p>
    <w:p w14:paraId="73507352" w14:textId="747A5DED"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104" w:history="1">
        <w:r w:rsidRPr="005E5DD4">
          <w:rPr>
            <w:rStyle w:val="Hyperlink"/>
            <w:noProof/>
          </w:rPr>
          <w:t>UR.1.4.</w:t>
        </w:r>
        <w:r>
          <w:rPr>
            <w:rFonts w:asciiTheme="minorHAnsi" w:eastAsiaTheme="minorEastAsia" w:hAnsiTheme="minorHAnsi" w:cstheme="minorBidi"/>
            <w:noProof/>
            <w:kern w:val="2"/>
            <w:sz w:val="22"/>
            <w:szCs w:val="22"/>
            <w14:ligatures w14:val="standardContextual"/>
          </w:rPr>
          <w:tab/>
        </w:r>
        <w:r w:rsidRPr="005E5DD4">
          <w:rPr>
            <w:rStyle w:val="Hyperlink"/>
            <w:noProof/>
          </w:rPr>
          <w:t>Belt Travel (Speed or Velocity).</w:t>
        </w:r>
        <w:r>
          <w:rPr>
            <w:noProof/>
            <w:webHidden/>
          </w:rPr>
          <w:tab/>
        </w:r>
        <w:r w:rsidR="00497DAD">
          <w:rPr>
            <w:noProof/>
            <w:webHidden/>
          </w:rPr>
          <w:t>2-</w:t>
        </w:r>
        <w:r>
          <w:rPr>
            <w:noProof/>
            <w:webHidden/>
          </w:rPr>
          <w:fldChar w:fldCharType="begin"/>
        </w:r>
        <w:r>
          <w:rPr>
            <w:noProof/>
            <w:webHidden/>
          </w:rPr>
          <w:instrText xml:space="preserve"> PAGEREF _Toc178324104 \h </w:instrText>
        </w:r>
        <w:r>
          <w:rPr>
            <w:noProof/>
            <w:webHidden/>
          </w:rPr>
        </w:r>
        <w:r>
          <w:rPr>
            <w:noProof/>
            <w:webHidden/>
          </w:rPr>
          <w:fldChar w:fldCharType="separate"/>
        </w:r>
        <w:r w:rsidR="00F24C63">
          <w:rPr>
            <w:noProof/>
            <w:webHidden/>
          </w:rPr>
          <w:t>79</w:t>
        </w:r>
        <w:r>
          <w:rPr>
            <w:noProof/>
            <w:webHidden/>
          </w:rPr>
          <w:fldChar w:fldCharType="end"/>
        </w:r>
      </w:hyperlink>
    </w:p>
    <w:p w14:paraId="706508F9" w14:textId="5AADCFEE"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105" w:history="1">
        <w:r w:rsidRPr="005E5DD4">
          <w:rPr>
            <w:rStyle w:val="Hyperlink"/>
            <w:noProof/>
          </w:rPr>
          <w:t>UR.2.</w:t>
        </w:r>
        <w:r>
          <w:rPr>
            <w:rFonts w:asciiTheme="minorHAnsi" w:eastAsiaTheme="minorEastAsia" w:hAnsiTheme="minorHAnsi" w:cstheme="minorBidi"/>
            <w:noProof/>
            <w:kern w:val="2"/>
            <w:sz w:val="22"/>
            <w:szCs w:val="22"/>
            <w14:ligatures w14:val="standardContextual"/>
          </w:rPr>
          <w:tab/>
        </w:r>
        <w:r w:rsidRPr="005E5DD4">
          <w:rPr>
            <w:rStyle w:val="Hyperlink"/>
            <w:noProof/>
          </w:rPr>
          <w:t>Use Requirements.</w:t>
        </w:r>
        <w:r>
          <w:rPr>
            <w:noProof/>
            <w:webHidden/>
          </w:rPr>
          <w:tab/>
        </w:r>
        <w:r w:rsidR="00497DAD">
          <w:rPr>
            <w:noProof/>
            <w:webHidden/>
          </w:rPr>
          <w:t>2-</w:t>
        </w:r>
        <w:r>
          <w:rPr>
            <w:noProof/>
            <w:webHidden/>
          </w:rPr>
          <w:fldChar w:fldCharType="begin"/>
        </w:r>
        <w:r>
          <w:rPr>
            <w:noProof/>
            <w:webHidden/>
          </w:rPr>
          <w:instrText xml:space="preserve"> PAGEREF _Toc178324105 \h </w:instrText>
        </w:r>
        <w:r>
          <w:rPr>
            <w:noProof/>
            <w:webHidden/>
          </w:rPr>
        </w:r>
        <w:r>
          <w:rPr>
            <w:noProof/>
            <w:webHidden/>
          </w:rPr>
          <w:fldChar w:fldCharType="separate"/>
        </w:r>
        <w:r w:rsidR="00F24C63">
          <w:rPr>
            <w:noProof/>
            <w:webHidden/>
          </w:rPr>
          <w:t>79</w:t>
        </w:r>
        <w:r>
          <w:rPr>
            <w:noProof/>
            <w:webHidden/>
          </w:rPr>
          <w:fldChar w:fldCharType="end"/>
        </w:r>
      </w:hyperlink>
    </w:p>
    <w:p w14:paraId="6F161FC8" w14:textId="285DCB52"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106" w:history="1">
        <w:r w:rsidRPr="005E5DD4">
          <w:rPr>
            <w:rStyle w:val="Hyperlink"/>
            <w:noProof/>
          </w:rPr>
          <w:t>UR.2.1.</w:t>
        </w:r>
        <w:r>
          <w:rPr>
            <w:rFonts w:asciiTheme="minorHAnsi" w:eastAsiaTheme="minorEastAsia" w:hAnsiTheme="minorHAnsi" w:cstheme="minorBidi"/>
            <w:noProof/>
            <w:kern w:val="2"/>
            <w:sz w:val="22"/>
            <w:szCs w:val="22"/>
            <w14:ligatures w14:val="standardContextual"/>
          </w:rPr>
          <w:tab/>
        </w:r>
        <w:r w:rsidRPr="005E5DD4">
          <w:rPr>
            <w:rStyle w:val="Hyperlink"/>
            <w:noProof/>
          </w:rPr>
          <w:t>Rate of Operation.</w:t>
        </w:r>
        <w:r>
          <w:rPr>
            <w:noProof/>
            <w:webHidden/>
          </w:rPr>
          <w:tab/>
        </w:r>
        <w:r w:rsidR="00497DAD">
          <w:rPr>
            <w:noProof/>
            <w:webHidden/>
          </w:rPr>
          <w:t>2-</w:t>
        </w:r>
        <w:r>
          <w:rPr>
            <w:noProof/>
            <w:webHidden/>
          </w:rPr>
          <w:fldChar w:fldCharType="begin"/>
        </w:r>
        <w:r>
          <w:rPr>
            <w:noProof/>
            <w:webHidden/>
          </w:rPr>
          <w:instrText xml:space="preserve"> PAGEREF _Toc178324106 \h </w:instrText>
        </w:r>
        <w:r>
          <w:rPr>
            <w:noProof/>
            <w:webHidden/>
          </w:rPr>
        </w:r>
        <w:r>
          <w:rPr>
            <w:noProof/>
            <w:webHidden/>
          </w:rPr>
          <w:fldChar w:fldCharType="separate"/>
        </w:r>
        <w:r w:rsidR="00F24C63">
          <w:rPr>
            <w:noProof/>
            <w:webHidden/>
          </w:rPr>
          <w:t>79</w:t>
        </w:r>
        <w:r>
          <w:rPr>
            <w:noProof/>
            <w:webHidden/>
          </w:rPr>
          <w:fldChar w:fldCharType="end"/>
        </w:r>
      </w:hyperlink>
    </w:p>
    <w:p w14:paraId="3ECE2814" w14:textId="13FEEC09"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107" w:history="1">
        <w:r w:rsidRPr="005E5DD4">
          <w:rPr>
            <w:rStyle w:val="Hyperlink"/>
            <w:noProof/>
          </w:rPr>
          <w:t>UR.2.2.</w:t>
        </w:r>
        <w:r>
          <w:rPr>
            <w:rFonts w:asciiTheme="minorHAnsi" w:eastAsiaTheme="minorEastAsia" w:hAnsiTheme="minorHAnsi" w:cstheme="minorBidi"/>
            <w:noProof/>
            <w:kern w:val="2"/>
            <w:sz w:val="22"/>
            <w:szCs w:val="22"/>
            <w14:ligatures w14:val="standardContextual"/>
          </w:rPr>
          <w:tab/>
        </w:r>
        <w:r w:rsidRPr="005E5DD4">
          <w:rPr>
            <w:rStyle w:val="Hyperlink"/>
            <w:noProof/>
          </w:rPr>
          <w:t>Minimum Totalized Load.</w:t>
        </w:r>
        <w:r>
          <w:rPr>
            <w:noProof/>
            <w:webHidden/>
          </w:rPr>
          <w:tab/>
        </w:r>
        <w:r w:rsidR="00497DAD">
          <w:rPr>
            <w:noProof/>
            <w:webHidden/>
          </w:rPr>
          <w:t>2-</w:t>
        </w:r>
        <w:r>
          <w:rPr>
            <w:noProof/>
            <w:webHidden/>
          </w:rPr>
          <w:fldChar w:fldCharType="begin"/>
        </w:r>
        <w:r>
          <w:rPr>
            <w:noProof/>
            <w:webHidden/>
          </w:rPr>
          <w:instrText xml:space="preserve"> PAGEREF _Toc178324107 \h </w:instrText>
        </w:r>
        <w:r>
          <w:rPr>
            <w:noProof/>
            <w:webHidden/>
          </w:rPr>
        </w:r>
        <w:r>
          <w:rPr>
            <w:noProof/>
            <w:webHidden/>
          </w:rPr>
          <w:fldChar w:fldCharType="separate"/>
        </w:r>
        <w:r w:rsidR="00F24C63">
          <w:rPr>
            <w:noProof/>
            <w:webHidden/>
          </w:rPr>
          <w:t>79</w:t>
        </w:r>
        <w:r>
          <w:rPr>
            <w:noProof/>
            <w:webHidden/>
          </w:rPr>
          <w:fldChar w:fldCharType="end"/>
        </w:r>
      </w:hyperlink>
    </w:p>
    <w:p w14:paraId="05E45AD1" w14:textId="7FBFC0F2"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108" w:history="1">
        <w:r w:rsidRPr="005E5DD4">
          <w:rPr>
            <w:rStyle w:val="Hyperlink"/>
            <w:noProof/>
          </w:rPr>
          <w:t>UR.2.3.</w:t>
        </w:r>
        <w:r>
          <w:rPr>
            <w:rFonts w:asciiTheme="minorHAnsi" w:eastAsiaTheme="minorEastAsia" w:hAnsiTheme="minorHAnsi" w:cstheme="minorBidi"/>
            <w:noProof/>
            <w:kern w:val="2"/>
            <w:sz w:val="22"/>
            <w:szCs w:val="22"/>
            <w14:ligatures w14:val="standardContextual"/>
          </w:rPr>
          <w:tab/>
        </w:r>
        <w:r w:rsidRPr="005E5DD4">
          <w:rPr>
            <w:rStyle w:val="Hyperlink"/>
            <w:noProof/>
          </w:rPr>
          <w:t>Security Means.</w:t>
        </w:r>
        <w:r>
          <w:rPr>
            <w:noProof/>
            <w:webHidden/>
          </w:rPr>
          <w:tab/>
        </w:r>
        <w:r w:rsidR="00497DAD">
          <w:rPr>
            <w:noProof/>
            <w:webHidden/>
          </w:rPr>
          <w:t>2-</w:t>
        </w:r>
        <w:r>
          <w:rPr>
            <w:noProof/>
            <w:webHidden/>
          </w:rPr>
          <w:fldChar w:fldCharType="begin"/>
        </w:r>
        <w:r>
          <w:rPr>
            <w:noProof/>
            <w:webHidden/>
          </w:rPr>
          <w:instrText xml:space="preserve"> PAGEREF _Toc178324108 \h </w:instrText>
        </w:r>
        <w:r>
          <w:rPr>
            <w:noProof/>
            <w:webHidden/>
          </w:rPr>
        </w:r>
        <w:r>
          <w:rPr>
            <w:noProof/>
            <w:webHidden/>
          </w:rPr>
          <w:fldChar w:fldCharType="separate"/>
        </w:r>
        <w:r w:rsidR="00F24C63">
          <w:rPr>
            <w:noProof/>
            <w:webHidden/>
          </w:rPr>
          <w:t>79</w:t>
        </w:r>
        <w:r>
          <w:rPr>
            <w:noProof/>
            <w:webHidden/>
          </w:rPr>
          <w:fldChar w:fldCharType="end"/>
        </w:r>
      </w:hyperlink>
    </w:p>
    <w:p w14:paraId="247CA559" w14:textId="67B942F6"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109" w:history="1">
        <w:r w:rsidRPr="005E5DD4">
          <w:rPr>
            <w:rStyle w:val="Hyperlink"/>
            <w:noProof/>
          </w:rPr>
          <w:t>UR.2.4.</w:t>
        </w:r>
        <w:r>
          <w:rPr>
            <w:rFonts w:asciiTheme="minorHAnsi" w:eastAsiaTheme="minorEastAsia" w:hAnsiTheme="minorHAnsi" w:cstheme="minorBidi"/>
            <w:noProof/>
            <w:kern w:val="2"/>
            <w:sz w:val="22"/>
            <w:szCs w:val="22"/>
            <w14:ligatures w14:val="standardContextual"/>
          </w:rPr>
          <w:tab/>
        </w:r>
        <w:r w:rsidRPr="005E5DD4">
          <w:rPr>
            <w:rStyle w:val="Hyperlink"/>
            <w:noProof/>
          </w:rPr>
          <w:t>Loading.</w:t>
        </w:r>
        <w:r>
          <w:rPr>
            <w:noProof/>
            <w:webHidden/>
          </w:rPr>
          <w:tab/>
        </w:r>
        <w:r w:rsidR="00497DAD">
          <w:rPr>
            <w:noProof/>
            <w:webHidden/>
          </w:rPr>
          <w:t>2-</w:t>
        </w:r>
        <w:r>
          <w:rPr>
            <w:noProof/>
            <w:webHidden/>
          </w:rPr>
          <w:fldChar w:fldCharType="begin"/>
        </w:r>
        <w:r>
          <w:rPr>
            <w:noProof/>
            <w:webHidden/>
          </w:rPr>
          <w:instrText xml:space="preserve"> PAGEREF _Toc178324109 \h </w:instrText>
        </w:r>
        <w:r>
          <w:rPr>
            <w:noProof/>
            <w:webHidden/>
          </w:rPr>
        </w:r>
        <w:r>
          <w:rPr>
            <w:noProof/>
            <w:webHidden/>
          </w:rPr>
          <w:fldChar w:fldCharType="separate"/>
        </w:r>
        <w:r w:rsidR="00F24C63">
          <w:rPr>
            <w:noProof/>
            <w:webHidden/>
          </w:rPr>
          <w:t>79</w:t>
        </w:r>
        <w:r>
          <w:rPr>
            <w:noProof/>
            <w:webHidden/>
          </w:rPr>
          <w:fldChar w:fldCharType="end"/>
        </w:r>
      </w:hyperlink>
    </w:p>
    <w:p w14:paraId="5CDFFB42" w14:textId="52D60068"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110" w:history="1">
        <w:r w:rsidRPr="005E5DD4">
          <w:rPr>
            <w:rStyle w:val="Hyperlink"/>
            <w:noProof/>
          </w:rPr>
          <w:t>UR.2.5.</w:t>
        </w:r>
        <w:r>
          <w:rPr>
            <w:rFonts w:asciiTheme="minorHAnsi" w:eastAsiaTheme="minorEastAsia" w:hAnsiTheme="minorHAnsi" w:cstheme="minorBidi"/>
            <w:noProof/>
            <w:kern w:val="2"/>
            <w:sz w:val="22"/>
            <w:szCs w:val="22"/>
            <w14:ligatures w14:val="standardContextual"/>
          </w:rPr>
          <w:tab/>
        </w:r>
        <w:r w:rsidRPr="005E5DD4">
          <w:rPr>
            <w:rStyle w:val="Hyperlink"/>
            <w:noProof/>
          </w:rPr>
          <w:t>Diversion or Loss of Measured Product.</w:t>
        </w:r>
        <w:r>
          <w:rPr>
            <w:noProof/>
            <w:webHidden/>
          </w:rPr>
          <w:tab/>
        </w:r>
        <w:r w:rsidR="00497DAD">
          <w:rPr>
            <w:noProof/>
            <w:webHidden/>
          </w:rPr>
          <w:t>2-</w:t>
        </w:r>
        <w:r>
          <w:rPr>
            <w:noProof/>
            <w:webHidden/>
          </w:rPr>
          <w:fldChar w:fldCharType="begin"/>
        </w:r>
        <w:r>
          <w:rPr>
            <w:noProof/>
            <w:webHidden/>
          </w:rPr>
          <w:instrText xml:space="preserve"> PAGEREF _Toc178324110 \h </w:instrText>
        </w:r>
        <w:r>
          <w:rPr>
            <w:noProof/>
            <w:webHidden/>
          </w:rPr>
        </w:r>
        <w:r>
          <w:rPr>
            <w:noProof/>
            <w:webHidden/>
          </w:rPr>
          <w:fldChar w:fldCharType="separate"/>
        </w:r>
        <w:r w:rsidR="00F24C63">
          <w:rPr>
            <w:noProof/>
            <w:webHidden/>
          </w:rPr>
          <w:t>79</w:t>
        </w:r>
        <w:r>
          <w:rPr>
            <w:noProof/>
            <w:webHidden/>
          </w:rPr>
          <w:fldChar w:fldCharType="end"/>
        </w:r>
      </w:hyperlink>
    </w:p>
    <w:p w14:paraId="17B6E819" w14:textId="3588B1F8" w:rsidR="00504CDC" w:rsidRDefault="00504CDC">
      <w:pPr>
        <w:pStyle w:val="TOC4"/>
        <w:rPr>
          <w:rFonts w:asciiTheme="minorHAnsi" w:eastAsiaTheme="minorEastAsia" w:hAnsiTheme="minorHAnsi" w:cstheme="minorBidi"/>
          <w:noProof/>
          <w:kern w:val="2"/>
          <w:sz w:val="22"/>
          <w:szCs w:val="22"/>
          <w14:ligatures w14:val="standardContextual"/>
        </w:rPr>
      </w:pPr>
      <w:hyperlink w:anchor="_Toc178324111" w:history="1">
        <w:r w:rsidRPr="005E5DD4">
          <w:rPr>
            <w:rStyle w:val="Hyperlink"/>
            <w:noProof/>
          </w:rPr>
          <w:t>UR.2.6.</w:t>
        </w:r>
        <w:r>
          <w:rPr>
            <w:rFonts w:asciiTheme="minorHAnsi" w:eastAsiaTheme="minorEastAsia" w:hAnsiTheme="minorHAnsi" w:cstheme="minorBidi"/>
            <w:noProof/>
            <w:kern w:val="2"/>
            <w:sz w:val="22"/>
            <w:szCs w:val="22"/>
            <w14:ligatures w14:val="standardContextual"/>
          </w:rPr>
          <w:tab/>
        </w:r>
        <w:r w:rsidRPr="005E5DD4">
          <w:rPr>
            <w:rStyle w:val="Hyperlink"/>
            <w:noProof/>
          </w:rPr>
          <w:t>Retention of Maintenance, Test, and Analog or Digital Recorder Information.</w:t>
        </w:r>
        <w:r>
          <w:rPr>
            <w:noProof/>
            <w:webHidden/>
          </w:rPr>
          <w:tab/>
        </w:r>
        <w:r w:rsidR="00497DAD">
          <w:rPr>
            <w:noProof/>
            <w:webHidden/>
          </w:rPr>
          <w:t>2-</w:t>
        </w:r>
        <w:r>
          <w:rPr>
            <w:noProof/>
            <w:webHidden/>
          </w:rPr>
          <w:fldChar w:fldCharType="begin"/>
        </w:r>
        <w:r>
          <w:rPr>
            <w:noProof/>
            <w:webHidden/>
          </w:rPr>
          <w:instrText xml:space="preserve"> PAGEREF _Toc178324111 \h </w:instrText>
        </w:r>
        <w:r>
          <w:rPr>
            <w:noProof/>
            <w:webHidden/>
          </w:rPr>
        </w:r>
        <w:r>
          <w:rPr>
            <w:noProof/>
            <w:webHidden/>
          </w:rPr>
          <w:fldChar w:fldCharType="separate"/>
        </w:r>
        <w:r w:rsidR="00F24C63">
          <w:rPr>
            <w:noProof/>
            <w:webHidden/>
          </w:rPr>
          <w:t>79</w:t>
        </w:r>
        <w:r>
          <w:rPr>
            <w:noProof/>
            <w:webHidden/>
          </w:rPr>
          <w:fldChar w:fldCharType="end"/>
        </w:r>
      </w:hyperlink>
    </w:p>
    <w:p w14:paraId="5EF2C7BE" w14:textId="689A4BD7"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112" w:history="1">
        <w:r w:rsidRPr="005E5DD4">
          <w:rPr>
            <w:rStyle w:val="Hyperlink"/>
            <w:noProof/>
          </w:rPr>
          <w:t>UR.3.</w:t>
        </w:r>
        <w:r>
          <w:rPr>
            <w:rFonts w:asciiTheme="minorHAnsi" w:eastAsiaTheme="minorEastAsia" w:hAnsiTheme="minorHAnsi" w:cstheme="minorBidi"/>
            <w:noProof/>
            <w:kern w:val="2"/>
            <w:sz w:val="22"/>
            <w:szCs w:val="22"/>
            <w14:ligatures w14:val="standardContextual"/>
          </w:rPr>
          <w:tab/>
        </w:r>
        <w:r w:rsidRPr="005E5DD4">
          <w:rPr>
            <w:rStyle w:val="Hyperlink"/>
            <w:noProof/>
          </w:rPr>
          <w:t>Maintenance Requirements – Scale and Conveyor Maintenance.</w:t>
        </w:r>
        <w:r>
          <w:rPr>
            <w:noProof/>
            <w:webHidden/>
          </w:rPr>
          <w:tab/>
        </w:r>
        <w:r w:rsidR="00497DAD">
          <w:rPr>
            <w:noProof/>
            <w:webHidden/>
          </w:rPr>
          <w:t>2-</w:t>
        </w:r>
        <w:r>
          <w:rPr>
            <w:noProof/>
            <w:webHidden/>
          </w:rPr>
          <w:fldChar w:fldCharType="begin"/>
        </w:r>
        <w:r>
          <w:rPr>
            <w:noProof/>
            <w:webHidden/>
          </w:rPr>
          <w:instrText xml:space="preserve"> PAGEREF _Toc178324112 \h </w:instrText>
        </w:r>
        <w:r>
          <w:rPr>
            <w:noProof/>
            <w:webHidden/>
          </w:rPr>
        </w:r>
        <w:r>
          <w:rPr>
            <w:noProof/>
            <w:webHidden/>
          </w:rPr>
          <w:fldChar w:fldCharType="separate"/>
        </w:r>
        <w:r w:rsidR="00F24C63">
          <w:rPr>
            <w:noProof/>
            <w:webHidden/>
          </w:rPr>
          <w:t>80</w:t>
        </w:r>
        <w:r>
          <w:rPr>
            <w:noProof/>
            <w:webHidden/>
          </w:rPr>
          <w:fldChar w:fldCharType="end"/>
        </w:r>
      </w:hyperlink>
    </w:p>
    <w:p w14:paraId="22E5BADD" w14:textId="30992087" w:rsidR="00504CDC" w:rsidRDefault="00504CDC">
      <w:pPr>
        <w:pStyle w:val="TOC3"/>
        <w:rPr>
          <w:rFonts w:asciiTheme="minorHAnsi" w:eastAsiaTheme="minorEastAsia" w:hAnsiTheme="minorHAnsi" w:cstheme="minorBidi"/>
          <w:noProof/>
          <w:kern w:val="2"/>
          <w:sz w:val="22"/>
          <w:szCs w:val="22"/>
          <w14:ligatures w14:val="standardContextual"/>
        </w:rPr>
      </w:pPr>
      <w:hyperlink w:anchor="_Toc178324113" w:history="1">
        <w:r w:rsidRPr="005E5DD4">
          <w:rPr>
            <w:rStyle w:val="Hyperlink"/>
            <w:noProof/>
          </w:rPr>
          <w:t>UR.4.</w:t>
        </w:r>
        <w:r>
          <w:rPr>
            <w:rFonts w:asciiTheme="minorHAnsi" w:eastAsiaTheme="minorEastAsia" w:hAnsiTheme="minorHAnsi" w:cstheme="minorBidi"/>
            <w:noProof/>
            <w:kern w:val="2"/>
            <w:sz w:val="22"/>
            <w:szCs w:val="22"/>
            <w14:ligatures w14:val="standardContextual"/>
          </w:rPr>
          <w:tab/>
        </w:r>
        <w:r w:rsidRPr="005E5DD4">
          <w:rPr>
            <w:rStyle w:val="Hyperlink"/>
            <w:noProof/>
          </w:rPr>
          <w:t>Compliance.</w:t>
        </w:r>
        <w:r>
          <w:rPr>
            <w:noProof/>
            <w:webHidden/>
          </w:rPr>
          <w:tab/>
        </w:r>
        <w:r w:rsidR="00497DAD">
          <w:rPr>
            <w:noProof/>
            <w:webHidden/>
          </w:rPr>
          <w:t>2-</w:t>
        </w:r>
        <w:r>
          <w:rPr>
            <w:noProof/>
            <w:webHidden/>
          </w:rPr>
          <w:fldChar w:fldCharType="begin"/>
        </w:r>
        <w:r>
          <w:rPr>
            <w:noProof/>
            <w:webHidden/>
          </w:rPr>
          <w:instrText xml:space="preserve"> PAGEREF _Toc178324113 \h </w:instrText>
        </w:r>
        <w:r>
          <w:rPr>
            <w:noProof/>
            <w:webHidden/>
          </w:rPr>
        </w:r>
        <w:r>
          <w:rPr>
            <w:noProof/>
            <w:webHidden/>
          </w:rPr>
          <w:fldChar w:fldCharType="separate"/>
        </w:r>
        <w:r w:rsidR="00F24C63">
          <w:rPr>
            <w:noProof/>
            <w:webHidden/>
          </w:rPr>
          <w:t>82</w:t>
        </w:r>
        <w:r>
          <w:rPr>
            <w:noProof/>
            <w:webHidden/>
          </w:rPr>
          <w:fldChar w:fldCharType="end"/>
        </w:r>
      </w:hyperlink>
    </w:p>
    <w:p w14:paraId="08E79ED7" w14:textId="623E66E8" w:rsidR="00A56156" w:rsidRPr="004E010E" w:rsidRDefault="006B3125" w:rsidP="00DF49A2">
      <w:pPr>
        <w:pStyle w:val="Head1-forTOC"/>
      </w:pPr>
      <w:r w:rsidRPr="00F17B59">
        <w:fldChar w:fldCharType="end"/>
      </w:r>
      <w:r w:rsidR="00A56156" w:rsidRPr="006A5E9F">
        <w:br w:type="page"/>
      </w:r>
      <w:bookmarkStart w:id="0" w:name="_Toc178324051"/>
      <w:r w:rsidR="00A56156" w:rsidRPr="004E010E">
        <w:lastRenderedPageBreak/>
        <w:t>Section 2.21.</w:t>
      </w:r>
      <w:r w:rsidR="00A56156" w:rsidRPr="004E010E">
        <w:tab/>
        <w:t>Belt</w:t>
      </w:r>
      <w:r w:rsidR="00BE6450" w:rsidRPr="004E010E">
        <w:t>-</w:t>
      </w:r>
      <w:r w:rsidR="00A56156" w:rsidRPr="004E010E">
        <w:t>Conveyor Scale Systems</w:t>
      </w:r>
      <w:bookmarkEnd w:id="0"/>
    </w:p>
    <w:p w14:paraId="63399F5F" w14:textId="4A9CFA71" w:rsidR="00A56156" w:rsidRPr="006A5E9F" w:rsidRDefault="00A56156" w:rsidP="00061556">
      <w:pPr>
        <w:pStyle w:val="Heading2"/>
        <w:spacing w:after="240"/>
        <w:rPr>
          <w:lang w:val="fr-FR"/>
        </w:rPr>
      </w:pPr>
      <w:bookmarkStart w:id="1" w:name="_Toc178324052"/>
      <w:r w:rsidRPr="006A5E9F">
        <w:t>A.</w:t>
      </w:r>
      <w:r w:rsidR="004E010E">
        <w:t> </w:t>
      </w:r>
      <w:r w:rsidRPr="006A5E9F">
        <w:rPr>
          <w:lang w:val="fr-FR"/>
        </w:rPr>
        <w:t>Application</w:t>
      </w:r>
      <w:bookmarkEnd w:id="1"/>
    </w:p>
    <w:p w14:paraId="1B20E9A1" w14:textId="7F6899E7" w:rsidR="00D931D9" w:rsidRPr="00D931D9" w:rsidRDefault="00A56156" w:rsidP="00D931D9">
      <w:pPr>
        <w:pStyle w:val="Heading3"/>
        <w:rPr>
          <w:vanish/>
          <w:specVanish/>
        </w:rPr>
      </w:pPr>
      <w:bookmarkStart w:id="2" w:name="_Toc178324053"/>
      <w:r w:rsidRPr="00D931D9">
        <w:t>A.1</w:t>
      </w:r>
      <w:r w:rsidR="004E010E">
        <w:t>. </w:t>
      </w:r>
      <w:r w:rsidRPr="00D931D9">
        <w:t>General.</w:t>
      </w:r>
      <w:bookmarkEnd w:id="2"/>
    </w:p>
    <w:p w14:paraId="11B5AB3E" w14:textId="5CC560D6" w:rsidR="00A56156" w:rsidRDefault="00A56156" w:rsidP="000B6E24">
      <w:pPr>
        <w:tabs>
          <w:tab w:val="left" w:pos="540"/>
        </w:tabs>
        <w:spacing w:after="60"/>
      </w:pPr>
      <w:r w:rsidRPr="006A5E9F">
        <w:rPr>
          <w:lang w:val="fr-FR"/>
        </w:rPr>
        <w:t xml:space="preserve"> – </w:t>
      </w:r>
      <w:r w:rsidRPr="006A5E9F">
        <w:t>This code applies to belt</w:t>
      </w:r>
      <w:r w:rsidRPr="006A5E9F">
        <w:noBreakHyphen/>
        <w:t>conveyor scale systems</w:t>
      </w:r>
      <w:r w:rsidR="00824DD9">
        <w:t xml:space="preserve"> and weigh-belt systems</w:t>
      </w:r>
      <w:r w:rsidRPr="006A5E9F">
        <w:t xml:space="preserve"> used for the weighing of bulk materials.</w:t>
      </w:r>
    </w:p>
    <w:p w14:paraId="37F29775" w14:textId="70A9370C" w:rsidR="00B24D85" w:rsidRPr="006A5E9F" w:rsidRDefault="00B24D85" w:rsidP="00374469">
      <w:pPr>
        <w:tabs>
          <w:tab w:val="left" w:pos="540"/>
        </w:tabs>
        <w:spacing w:after="240"/>
      </w:pPr>
      <w:r>
        <w:t>(Amended 2015)</w:t>
      </w:r>
    </w:p>
    <w:p w14:paraId="0092E5BD" w14:textId="75BEBFD1" w:rsidR="00D931D9" w:rsidRPr="00D931D9" w:rsidRDefault="00A56156" w:rsidP="00D931D9">
      <w:pPr>
        <w:pStyle w:val="Heading3"/>
        <w:rPr>
          <w:vanish/>
          <w:specVanish/>
        </w:rPr>
      </w:pPr>
      <w:bookmarkStart w:id="3" w:name="_Toc178324054"/>
      <w:r w:rsidRPr="00D931D9">
        <w:t>A.2</w:t>
      </w:r>
      <w:r w:rsidR="004E010E">
        <w:t>. </w:t>
      </w:r>
      <w:r w:rsidRPr="00D931D9">
        <w:t>Exceptions.</w:t>
      </w:r>
      <w:bookmarkEnd w:id="3"/>
    </w:p>
    <w:p w14:paraId="53BCC25C" w14:textId="32624F8F" w:rsidR="00A56156" w:rsidRPr="006A5E9F" w:rsidRDefault="00A56156" w:rsidP="00061556">
      <w:pPr>
        <w:tabs>
          <w:tab w:val="left" w:pos="540"/>
        </w:tabs>
        <w:spacing w:after="240"/>
      </w:pPr>
      <w:r w:rsidRPr="006A5E9F">
        <w:t xml:space="preserve"> – The code does not apply to</w:t>
      </w:r>
      <w:r w:rsidR="005D513F">
        <w:t xml:space="preserve"> the following</w:t>
      </w:r>
      <w:r w:rsidRPr="006A5E9F">
        <w:t>:</w:t>
      </w:r>
    </w:p>
    <w:p w14:paraId="3F33BE2F" w14:textId="2D831465" w:rsidR="00A56156" w:rsidRPr="006A5E9F" w:rsidRDefault="008206C5" w:rsidP="00061556">
      <w:pPr>
        <w:numPr>
          <w:ilvl w:val="0"/>
          <w:numId w:val="1"/>
        </w:numPr>
        <w:tabs>
          <w:tab w:val="clear" w:pos="1080"/>
        </w:tabs>
        <w:spacing w:after="240"/>
        <w:ind w:left="720"/>
      </w:pPr>
      <w:r>
        <w:t>D</w:t>
      </w:r>
      <w:r w:rsidR="00A56156" w:rsidRPr="006A5E9F">
        <w:t>evices used for discrete weighing while moving on conveyors</w:t>
      </w:r>
      <w:r>
        <w:t>.</w:t>
      </w:r>
    </w:p>
    <w:p w14:paraId="7B1C39AF" w14:textId="7E309528" w:rsidR="00A56156" w:rsidRPr="006A5E9F" w:rsidRDefault="008206C5" w:rsidP="00061556">
      <w:pPr>
        <w:numPr>
          <w:ilvl w:val="0"/>
          <w:numId w:val="1"/>
        </w:numPr>
        <w:tabs>
          <w:tab w:val="clear" w:pos="1080"/>
        </w:tabs>
        <w:spacing w:after="240"/>
        <w:ind w:left="720"/>
      </w:pPr>
      <w:r>
        <w:t>D</w:t>
      </w:r>
      <w:r w:rsidR="00A56156" w:rsidRPr="006A5E9F">
        <w:t>evices that measure quantity on a time basis</w:t>
      </w:r>
      <w:r>
        <w:t>.</w:t>
      </w:r>
    </w:p>
    <w:p w14:paraId="504C438E" w14:textId="7168AE48" w:rsidR="00A56156" w:rsidRPr="006A5E9F" w:rsidRDefault="008206C5" w:rsidP="00061556">
      <w:pPr>
        <w:numPr>
          <w:ilvl w:val="0"/>
          <w:numId w:val="1"/>
        </w:numPr>
        <w:tabs>
          <w:tab w:val="clear" w:pos="1080"/>
        </w:tabs>
        <w:spacing w:after="240"/>
        <w:ind w:left="720"/>
      </w:pPr>
      <w:r>
        <w:t>Checkweighers.</w:t>
      </w:r>
    </w:p>
    <w:p w14:paraId="5EDD5277" w14:textId="24530860" w:rsidR="00A56156" w:rsidRPr="006A5E9F" w:rsidRDefault="008206C5" w:rsidP="00061556">
      <w:pPr>
        <w:numPr>
          <w:ilvl w:val="0"/>
          <w:numId w:val="1"/>
        </w:numPr>
        <w:tabs>
          <w:tab w:val="clear" w:pos="1080"/>
        </w:tabs>
        <w:spacing w:after="240"/>
        <w:ind w:left="720"/>
      </w:pPr>
      <w:r>
        <w:t>C</w:t>
      </w:r>
      <w:r w:rsidR="00A56156" w:rsidRPr="006A5E9F">
        <w:t>ontrollers or other auxiliary devices except as they may affect the weighing performance of the belt</w:t>
      </w:r>
      <w:r w:rsidR="00A56156" w:rsidRPr="006A5E9F">
        <w:noBreakHyphen/>
        <w:t>conveyor scale.</w:t>
      </w:r>
    </w:p>
    <w:p w14:paraId="49D524B4" w14:textId="53415A34" w:rsidR="00D931D9" w:rsidRPr="00D931D9" w:rsidRDefault="00A56156" w:rsidP="00D931D9">
      <w:pPr>
        <w:pStyle w:val="Heading3"/>
        <w:rPr>
          <w:vanish/>
          <w:specVanish/>
        </w:rPr>
      </w:pPr>
      <w:bookmarkStart w:id="4" w:name="_Toc178324055"/>
      <w:r w:rsidRPr="00D931D9">
        <w:t>A.3</w:t>
      </w:r>
      <w:r w:rsidR="004E010E">
        <w:t>. </w:t>
      </w:r>
      <w:r w:rsidRPr="00D931D9">
        <w:t>Additional Code Requirements.</w:t>
      </w:r>
      <w:bookmarkEnd w:id="4"/>
    </w:p>
    <w:p w14:paraId="1486C1CE" w14:textId="273F7E18" w:rsidR="00A56156" w:rsidRPr="006A5E9F" w:rsidRDefault="00A56156" w:rsidP="00061556">
      <w:pPr>
        <w:tabs>
          <w:tab w:val="left" w:pos="540"/>
        </w:tabs>
        <w:spacing w:after="240"/>
        <w:jc w:val="both"/>
      </w:pPr>
      <w:r w:rsidRPr="006A5E9F">
        <w:t xml:space="preserve"> – In addition to the requirements of this code, Belt-Conveyor Scale Systems shall meet the requirements of Section 1.10. General Code.</w:t>
      </w:r>
    </w:p>
    <w:p w14:paraId="0E083D87" w14:textId="45C4F57A" w:rsidR="00A56156" w:rsidRPr="006A5E9F" w:rsidRDefault="00A56156" w:rsidP="00061556">
      <w:pPr>
        <w:pStyle w:val="Heading2"/>
        <w:spacing w:after="240"/>
      </w:pPr>
      <w:bookmarkStart w:id="5" w:name="_Toc178324056"/>
      <w:r w:rsidRPr="006A5E9F">
        <w:t>S</w:t>
      </w:r>
      <w:r w:rsidR="004E010E">
        <w:t>. </w:t>
      </w:r>
      <w:r w:rsidRPr="006A5E9F">
        <w:t>Specifications</w:t>
      </w:r>
      <w:bookmarkEnd w:id="5"/>
    </w:p>
    <w:p w14:paraId="7567E0EF" w14:textId="0F445575" w:rsidR="00A56156" w:rsidRPr="006A5E9F" w:rsidRDefault="00A56156" w:rsidP="00D931D9">
      <w:pPr>
        <w:pStyle w:val="Heading3"/>
        <w:numPr>
          <w:ilvl w:val="0"/>
          <w:numId w:val="0"/>
        </w:numPr>
      </w:pPr>
      <w:bookmarkStart w:id="6" w:name="_Toc178324057"/>
      <w:r w:rsidRPr="006A5E9F">
        <w:t>S.1</w:t>
      </w:r>
      <w:r w:rsidR="004E010E">
        <w:t>. </w:t>
      </w:r>
      <w:r w:rsidRPr="006A5E9F">
        <w:t>Design of Indicating and Recording Elements.</w:t>
      </w:r>
      <w:bookmarkEnd w:id="6"/>
    </w:p>
    <w:p w14:paraId="5A4E604C" w14:textId="4F73D708" w:rsidR="00D931D9" w:rsidRPr="00D931D9" w:rsidRDefault="00A56156" w:rsidP="00D931D9">
      <w:pPr>
        <w:pStyle w:val="Heading4"/>
        <w:rPr>
          <w:vanish/>
          <w:specVanish/>
        </w:rPr>
      </w:pPr>
      <w:bookmarkStart w:id="7" w:name="_Toc178324058"/>
      <w:r w:rsidRPr="00D931D9">
        <w:t>S.1.1</w:t>
      </w:r>
      <w:r w:rsidR="004E010E">
        <w:t>. </w:t>
      </w:r>
      <w:r w:rsidRPr="00D931D9">
        <w:t>General.</w:t>
      </w:r>
      <w:bookmarkEnd w:id="7"/>
    </w:p>
    <w:p w14:paraId="39572FF2" w14:textId="3EEE62BA" w:rsidR="00A56156" w:rsidRPr="006A5E9F" w:rsidRDefault="00A56156" w:rsidP="00CF1722">
      <w:pPr>
        <w:tabs>
          <w:tab w:val="left" w:pos="360"/>
        </w:tabs>
        <w:ind w:left="360"/>
        <w:jc w:val="both"/>
      </w:pPr>
      <w:r w:rsidRPr="004D52E1">
        <w:rPr>
          <w:bCs/>
        </w:rPr>
        <w:t xml:space="preserve"> </w:t>
      </w:r>
      <w:r w:rsidRPr="006A5E9F">
        <w:t>– A belt</w:t>
      </w:r>
      <w:r w:rsidRPr="006A5E9F">
        <w:noBreakHyphen/>
        <w:t xml:space="preserve">conveyor scale shall be equipped with a primary indicating element in the form of a master weight totalizer </w:t>
      </w:r>
      <w:r w:rsidRPr="006A5E9F">
        <w:rPr>
          <w:i/>
        </w:rPr>
        <w:t>and shall also be equipped with a recording element, and a rate of flow indicator and recorder (which may be analog</w:t>
      </w:r>
      <w:proofErr w:type="gramStart"/>
      <w:r w:rsidRPr="006A5E9F">
        <w:rPr>
          <w:i/>
        </w:rPr>
        <w:t>).*</w:t>
      </w:r>
      <w:proofErr w:type="gramEnd"/>
      <w:r w:rsidRPr="006A5E9F">
        <w:t xml:space="preserve">  An auxiliary indicator shall not be considered part of the master weight totalizer.</w:t>
      </w:r>
    </w:p>
    <w:p w14:paraId="60D7322D" w14:textId="77777777" w:rsidR="00A56156" w:rsidRPr="006A5E9F" w:rsidRDefault="00A56156" w:rsidP="00CF1722">
      <w:pPr>
        <w:tabs>
          <w:tab w:val="left" w:pos="288"/>
        </w:tabs>
        <w:ind w:left="360"/>
        <w:jc w:val="both"/>
      </w:pPr>
      <w:r w:rsidRPr="006A5E9F">
        <w:rPr>
          <w:i/>
        </w:rPr>
        <w:t>[*Nonretroactive as of January 1, 1986]</w:t>
      </w:r>
    </w:p>
    <w:p w14:paraId="3AACCB54" w14:textId="77777777" w:rsidR="00A56156" w:rsidRPr="006A5E9F" w:rsidRDefault="00A56156" w:rsidP="00CF1722">
      <w:pPr>
        <w:tabs>
          <w:tab w:val="left" w:pos="288"/>
        </w:tabs>
        <w:spacing w:before="60" w:after="240"/>
        <w:ind w:left="360"/>
        <w:jc w:val="both"/>
      </w:pPr>
      <w:r w:rsidRPr="006A5E9F">
        <w:t>(Amended 1986)</w:t>
      </w:r>
    </w:p>
    <w:p w14:paraId="72E19053" w14:textId="5710ACAB" w:rsidR="00D931D9" w:rsidRPr="00D931D9" w:rsidRDefault="00A56156" w:rsidP="00D931D9">
      <w:pPr>
        <w:pStyle w:val="Heading4"/>
        <w:rPr>
          <w:vanish/>
          <w:specVanish/>
        </w:rPr>
      </w:pPr>
      <w:bookmarkStart w:id="8" w:name="_Toc178324059"/>
      <w:r w:rsidRPr="00D931D9">
        <w:t>S.1.2</w:t>
      </w:r>
      <w:r w:rsidR="004E010E">
        <w:t>. </w:t>
      </w:r>
      <w:r w:rsidRPr="00D931D9">
        <w:t>Units.</w:t>
      </w:r>
      <w:bookmarkEnd w:id="8"/>
    </w:p>
    <w:p w14:paraId="5234EB39" w14:textId="0FACCA82" w:rsidR="00A56156" w:rsidRPr="006A5E9F" w:rsidRDefault="00A56156" w:rsidP="00CF1722">
      <w:pPr>
        <w:tabs>
          <w:tab w:val="left" w:pos="360"/>
        </w:tabs>
        <w:spacing w:after="240"/>
        <w:ind w:left="360"/>
        <w:jc w:val="both"/>
      </w:pPr>
      <w:r w:rsidRPr="004D52E1">
        <w:rPr>
          <w:bCs/>
        </w:rPr>
        <w:t xml:space="preserve"> </w:t>
      </w:r>
      <w:r w:rsidRPr="006A5E9F">
        <w:t>– A belt</w:t>
      </w:r>
      <w:r w:rsidRPr="006A5E9F">
        <w:noBreakHyphen/>
        <w:t>conveyor scale shall indicate and record weight units in terms of pounds, tons, long tons, metric tons, or kilograms.  The value of a scale division (d) expressed in a unit of weight shall be equal to:</w:t>
      </w:r>
    </w:p>
    <w:p w14:paraId="1026CAE8" w14:textId="77777777" w:rsidR="00A56156" w:rsidRPr="006A5E9F" w:rsidRDefault="00A56156" w:rsidP="00CF1722">
      <w:pPr>
        <w:numPr>
          <w:ilvl w:val="0"/>
          <w:numId w:val="2"/>
        </w:numPr>
        <w:tabs>
          <w:tab w:val="left" w:pos="288"/>
        </w:tabs>
        <w:spacing w:after="240"/>
        <w:jc w:val="both"/>
      </w:pPr>
      <w:r w:rsidRPr="006A5E9F">
        <w:t>1, 2, or 5; or</w:t>
      </w:r>
    </w:p>
    <w:p w14:paraId="0F4C91C8" w14:textId="77777777" w:rsidR="00A56156" w:rsidRPr="006A5E9F" w:rsidRDefault="00A56156" w:rsidP="00CF1722">
      <w:pPr>
        <w:numPr>
          <w:ilvl w:val="0"/>
          <w:numId w:val="2"/>
        </w:numPr>
        <w:tabs>
          <w:tab w:val="left" w:pos="288"/>
        </w:tabs>
        <w:spacing w:after="240"/>
        <w:jc w:val="both"/>
      </w:pPr>
      <w:r w:rsidRPr="006A5E9F">
        <w:rPr>
          <w:bCs/>
        </w:rPr>
        <w:t xml:space="preserve">a </w:t>
      </w:r>
      <w:r w:rsidRPr="006A5E9F">
        <w:t>decimal multiple or submultiples of 1, 2, or 5.</w:t>
      </w:r>
    </w:p>
    <w:p w14:paraId="077EE7F3" w14:textId="2E628276" w:rsidR="00A56156" w:rsidRPr="006A5E9F" w:rsidRDefault="00A56156" w:rsidP="00CF1722">
      <w:pPr>
        <w:pStyle w:val="Heading4"/>
        <w:spacing w:after="240"/>
      </w:pPr>
      <w:bookmarkStart w:id="9" w:name="_Toc178324060"/>
      <w:r w:rsidRPr="006A5E9F">
        <w:t>S.1.3</w:t>
      </w:r>
      <w:r w:rsidR="004E010E">
        <w:t>. </w:t>
      </w:r>
      <w:r w:rsidRPr="006A5E9F">
        <w:t>Value of the Scale Division.</w:t>
      </w:r>
      <w:bookmarkEnd w:id="9"/>
    </w:p>
    <w:p w14:paraId="34CAEB46" w14:textId="1F151EB3" w:rsidR="00A56156" w:rsidRPr="006A5E9F" w:rsidRDefault="00A56156" w:rsidP="00CF1722">
      <w:pPr>
        <w:keepLines/>
        <w:tabs>
          <w:tab w:val="left" w:pos="1620"/>
        </w:tabs>
        <w:ind w:left="720"/>
        <w:jc w:val="both"/>
        <w:rPr>
          <w:i/>
        </w:rPr>
      </w:pPr>
      <w:r w:rsidRPr="006A5E9F">
        <w:rPr>
          <w:b/>
          <w:i/>
        </w:rPr>
        <w:t>S.1.3.1</w:t>
      </w:r>
      <w:r w:rsidR="004E010E">
        <w:rPr>
          <w:b/>
          <w:i/>
        </w:rPr>
        <w:t>. </w:t>
      </w:r>
      <w:r w:rsidRPr="006A5E9F">
        <w:rPr>
          <w:b/>
          <w:i/>
        </w:rPr>
        <w:t xml:space="preserve">For Scales </w:t>
      </w:r>
      <w:r w:rsidR="005A0234">
        <w:rPr>
          <w:b/>
          <w:i/>
        </w:rPr>
        <w:t xml:space="preserve">Not Marked with an Accuracy Class and </w:t>
      </w:r>
      <w:r w:rsidRPr="006A5E9F">
        <w:rPr>
          <w:b/>
          <w:i/>
        </w:rPr>
        <w:t xml:space="preserve">Installed After </w:t>
      </w:r>
      <w:r w:rsidR="00F31234" w:rsidRPr="006A5E9F">
        <w:rPr>
          <w:b/>
          <w:i/>
        </w:rPr>
        <w:t>January</w:t>
      </w:r>
      <w:r w:rsidR="00F31234">
        <w:rPr>
          <w:b/>
          <w:i/>
        </w:rPr>
        <w:t xml:space="preserve"> </w:t>
      </w:r>
      <w:r w:rsidRPr="006A5E9F">
        <w:rPr>
          <w:b/>
          <w:i/>
        </w:rPr>
        <w:t>1</w:t>
      </w:r>
      <w:r w:rsidR="00F31234" w:rsidRPr="006A5E9F">
        <w:rPr>
          <w:b/>
          <w:i/>
        </w:rPr>
        <w:t>,</w:t>
      </w:r>
      <w:r w:rsidR="00F31234">
        <w:rPr>
          <w:b/>
          <w:i/>
        </w:rPr>
        <w:t xml:space="preserve"> </w:t>
      </w:r>
      <w:r w:rsidRPr="006A5E9F">
        <w:rPr>
          <w:b/>
          <w:i/>
        </w:rPr>
        <w:t>1986.</w:t>
      </w:r>
      <w:r w:rsidRPr="004D52E1">
        <w:rPr>
          <w:bCs/>
          <w:i/>
        </w:rPr>
        <w:t xml:space="preserve"> </w:t>
      </w:r>
      <w:r w:rsidRPr="006A5E9F">
        <w:rPr>
          <w:i/>
        </w:rPr>
        <w:t>– The value of the scale division shall not be greater than 0.</w:t>
      </w:r>
      <w:r w:rsidR="00F31234" w:rsidRPr="006A5E9F">
        <w:rPr>
          <w:i/>
        </w:rPr>
        <w:t>125</w:t>
      </w:r>
      <w:r w:rsidR="00F31234">
        <w:rPr>
          <w:i/>
        </w:rPr>
        <w:t xml:space="preserve"> </w:t>
      </w:r>
      <w:r w:rsidRPr="006A5E9F">
        <w:rPr>
          <w:i/>
        </w:rPr>
        <w:t xml:space="preserve">% </w:t>
      </w:r>
      <w:r w:rsidRPr="006A5E9F">
        <w:rPr>
          <w:i/>
          <w:spacing w:val="20"/>
        </w:rPr>
        <w:t>(</w:t>
      </w:r>
      <w:r w:rsidRPr="003824C4">
        <w:rPr>
          <w:i/>
          <w:spacing w:val="20"/>
        </w:rPr>
        <w:t>1</w:t>
      </w:r>
      <w:r w:rsidRPr="004D2E88">
        <w:rPr>
          <w:i/>
          <w:spacing w:val="-10"/>
        </w:rPr>
        <w:t>/</w:t>
      </w:r>
      <w:r w:rsidRPr="003824C4">
        <w:rPr>
          <w:i/>
          <w:spacing w:val="-10"/>
        </w:rPr>
        <w:t>800</w:t>
      </w:r>
      <w:r w:rsidRPr="006A5E9F">
        <w:rPr>
          <w:i/>
        </w:rPr>
        <w:t>) of the minimum totalized load.</w:t>
      </w:r>
    </w:p>
    <w:p w14:paraId="67B0B4FE" w14:textId="4F3CC4C1" w:rsidR="00A56156" w:rsidRPr="006A5E9F" w:rsidRDefault="00A56156" w:rsidP="003824C4">
      <w:pPr>
        <w:tabs>
          <w:tab w:val="left" w:pos="288"/>
        </w:tabs>
        <w:spacing w:before="60"/>
        <w:ind w:left="720"/>
        <w:jc w:val="both"/>
        <w:rPr>
          <w:i/>
        </w:rPr>
      </w:pPr>
      <w:r w:rsidRPr="006A5E9F">
        <w:rPr>
          <w:i/>
        </w:rPr>
        <w:t xml:space="preserve">[Nonretroactive as of </w:t>
      </w:r>
      <w:r w:rsidR="00F31234" w:rsidRPr="006A5E9F">
        <w:rPr>
          <w:i/>
        </w:rPr>
        <w:t>January</w:t>
      </w:r>
      <w:r w:rsidR="00F31234">
        <w:rPr>
          <w:i/>
        </w:rPr>
        <w:t xml:space="preserve"> </w:t>
      </w:r>
      <w:r w:rsidRPr="006A5E9F">
        <w:rPr>
          <w:i/>
        </w:rPr>
        <w:t>1</w:t>
      </w:r>
      <w:r w:rsidR="00F31234" w:rsidRPr="006A5E9F">
        <w:rPr>
          <w:i/>
        </w:rPr>
        <w:t>,</w:t>
      </w:r>
      <w:r w:rsidR="00F31234">
        <w:rPr>
          <w:i/>
        </w:rPr>
        <w:t xml:space="preserve"> </w:t>
      </w:r>
      <w:r w:rsidRPr="006A5E9F">
        <w:rPr>
          <w:i/>
        </w:rPr>
        <w:t>1986]</w:t>
      </w:r>
    </w:p>
    <w:p w14:paraId="011C68F1" w14:textId="26A6CE7F" w:rsidR="00A56156" w:rsidRPr="006A5E9F" w:rsidRDefault="00A56156" w:rsidP="00A11229">
      <w:pPr>
        <w:tabs>
          <w:tab w:val="left" w:pos="288"/>
        </w:tabs>
        <w:spacing w:before="60" w:after="240"/>
        <w:ind w:left="720"/>
        <w:jc w:val="both"/>
      </w:pPr>
      <w:r w:rsidRPr="006A5E9F">
        <w:rPr>
          <w:i/>
        </w:rPr>
        <w:t>(</w:t>
      </w:r>
      <w:r w:rsidRPr="006A5E9F">
        <w:t>Added 1985)</w:t>
      </w:r>
      <w:r w:rsidR="008434BB">
        <w:t xml:space="preserve"> </w:t>
      </w:r>
      <w:r w:rsidRPr="006A5E9F">
        <w:t>(Amended 2009</w:t>
      </w:r>
      <w:r w:rsidR="005A0234">
        <w:t xml:space="preserve"> and 2019</w:t>
      </w:r>
      <w:r w:rsidRPr="006A5E9F">
        <w:t>)</w:t>
      </w:r>
    </w:p>
    <w:p w14:paraId="29D45F81" w14:textId="3711C2ED" w:rsidR="00A56156" w:rsidRDefault="00A56156" w:rsidP="00A11229">
      <w:pPr>
        <w:tabs>
          <w:tab w:val="left" w:pos="1620"/>
        </w:tabs>
        <w:spacing w:after="240"/>
        <w:ind w:left="720"/>
        <w:jc w:val="both"/>
      </w:pPr>
      <w:r w:rsidRPr="006A5E9F">
        <w:rPr>
          <w:b/>
        </w:rPr>
        <w:t>S.1.3.2</w:t>
      </w:r>
      <w:r w:rsidR="004E010E">
        <w:rPr>
          <w:b/>
        </w:rPr>
        <w:t>. </w:t>
      </w:r>
      <w:r w:rsidRPr="006A5E9F">
        <w:rPr>
          <w:b/>
        </w:rPr>
        <w:t>For Scales Installed Before January</w:t>
      </w:r>
      <w:r w:rsidR="00FC4EF1">
        <w:rPr>
          <w:b/>
        </w:rPr>
        <w:t xml:space="preserve"> </w:t>
      </w:r>
      <w:r w:rsidRPr="006A5E9F">
        <w:rPr>
          <w:b/>
        </w:rPr>
        <w:t>1,</w:t>
      </w:r>
      <w:r w:rsidR="00FC4EF1">
        <w:rPr>
          <w:b/>
        </w:rPr>
        <w:t xml:space="preserve"> </w:t>
      </w:r>
      <w:r w:rsidRPr="006A5E9F">
        <w:rPr>
          <w:b/>
        </w:rPr>
        <w:t>1986.</w:t>
      </w:r>
      <w:r w:rsidRPr="004D52E1">
        <w:rPr>
          <w:bCs/>
        </w:rPr>
        <w:t xml:space="preserve"> </w:t>
      </w:r>
      <w:r w:rsidRPr="006A5E9F">
        <w:t xml:space="preserve">– The value of the scale division shall not be greater than </w:t>
      </w:r>
      <w:r w:rsidRPr="003824C4">
        <w:rPr>
          <w:spacing w:val="-10"/>
        </w:rPr>
        <w:t>1</w:t>
      </w:r>
      <w:r w:rsidRPr="004D2E88">
        <w:rPr>
          <w:spacing w:val="-10"/>
        </w:rPr>
        <w:t>/</w:t>
      </w:r>
      <w:r w:rsidRPr="003824C4">
        <w:rPr>
          <w:spacing w:val="-10"/>
        </w:rPr>
        <w:t>1200</w:t>
      </w:r>
      <w:r w:rsidRPr="006A5E9F">
        <w:t xml:space="preserve"> of the rated capacity of the device.  However, provision shall be made so that compliance with the requirements of the zero</w:t>
      </w:r>
      <w:r w:rsidRPr="006A5E9F">
        <w:noBreakHyphen/>
        <w:t xml:space="preserve">load test as prescribed in N.3.1. Zero Load Tests may be readily and accurately determined in </w:t>
      </w:r>
      <w:r w:rsidR="00D963E0" w:rsidRPr="006A5E9F">
        <w:t>20</w:t>
      </w:r>
      <w:r w:rsidR="00D963E0">
        <w:t xml:space="preserve"> </w:t>
      </w:r>
      <w:r w:rsidRPr="006A5E9F">
        <w:t>minutes of operation.</w:t>
      </w:r>
    </w:p>
    <w:p w14:paraId="7FBC55D4" w14:textId="0750FB6A" w:rsidR="005A0234" w:rsidRPr="008963F0" w:rsidRDefault="005A0234" w:rsidP="008963F0">
      <w:pPr>
        <w:tabs>
          <w:tab w:val="left" w:pos="1620"/>
        </w:tabs>
        <w:spacing w:after="240"/>
        <w:ind w:left="720"/>
        <w:jc w:val="both"/>
        <w:rPr>
          <w:i/>
        </w:rPr>
      </w:pPr>
      <w:r w:rsidRPr="008963F0">
        <w:rPr>
          <w:b/>
          <w:i/>
        </w:rPr>
        <w:lastRenderedPageBreak/>
        <w:t>S.1.3.3.</w:t>
      </w:r>
      <w:r w:rsidR="00D04F05">
        <w:rPr>
          <w:b/>
          <w:i/>
        </w:rPr>
        <w:t> </w:t>
      </w:r>
      <w:r w:rsidRPr="008963F0">
        <w:rPr>
          <w:b/>
          <w:i/>
        </w:rPr>
        <w:t xml:space="preserve">For Scales Marked </w:t>
      </w:r>
      <w:r>
        <w:rPr>
          <w:b/>
          <w:i/>
        </w:rPr>
        <w:t>w</w:t>
      </w:r>
      <w:r w:rsidRPr="008963F0">
        <w:rPr>
          <w:b/>
          <w:i/>
        </w:rPr>
        <w:t>ith an Accuracy Class.</w:t>
      </w:r>
      <w:r w:rsidRPr="004D52E1">
        <w:rPr>
          <w:bCs/>
          <w:i/>
        </w:rPr>
        <w:t xml:space="preserve"> </w:t>
      </w:r>
      <w:r w:rsidR="00FC4EF1">
        <w:rPr>
          <w:b/>
          <w:i/>
        </w:rPr>
        <w:t>–</w:t>
      </w:r>
      <w:r w:rsidRPr="008963F0">
        <w:rPr>
          <w:i/>
        </w:rPr>
        <w:t xml:space="preserve"> The value of the scale division shall not be greater than:</w:t>
      </w:r>
    </w:p>
    <w:p w14:paraId="7735A085" w14:textId="5DC12CF5" w:rsidR="005A0234" w:rsidRPr="008963F0" w:rsidRDefault="005A0234" w:rsidP="005717E9">
      <w:pPr>
        <w:numPr>
          <w:ilvl w:val="0"/>
          <w:numId w:val="21"/>
        </w:numPr>
        <w:tabs>
          <w:tab w:val="left" w:pos="288"/>
        </w:tabs>
        <w:spacing w:after="240"/>
        <w:jc w:val="both"/>
        <w:rPr>
          <w:i/>
        </w:rPr>
      </w:pPr>
      <w:r w:rsidRPr="008963F0">
        <w:rPr>
          <w:i/>
        </w:rPr>
        <w:t xml:space="preserve">0.125 % (1/800) of the minimum totalized load for scales marked </w:t>
      </w:r>
      <w:r w:rsidR="00E5266F">
        <w:rPr>
          <w:i/>
        </w:rPr>
        <w:t>C</w:t>
      </w:r>
      <w:r w:rsidRPr="008963F0">
        <w:rPr>
          <w:i/>
        </w:rPr>
        <w:t>lass 0.25; and</w:t>
      </w:r>
    </w:p>
    <w:p w14:paraId="5F5C0DEB" w14:textId="2AD39473" w:rsidR="005A0234" w:rsidRPr="008963F0" w:rsidRDefault="005A0234" w:rsidP="005717E9">
      <w:pPr>
        <w:numPr>
          <w:ilvl w:val="0"/>
          <w:numId w:val="21"/>
        </w:numPr>
        <w:tabs>
          <w:tab w:val="left" w:pos="288"/>
        </w:tabs>
        <w:jc w:val="both"/>
        <w:rPr>
          <w:i/>
        </w:rPr>
      </w:pPr>
      <w:r w:rsidRPr="008963F0">
        <w:rPr>
          <w:i/>
        </w:rPr>
        <w:t xml:space="preserve">0.05 % (1/2000) of the minimum totalized load for scales marked </w:t>
      </w:r>
      <w:r w:rsidR="00913D8D">
        <w:rPr>
          <w:i/>
        </w:rPr>
        <w:t>C</w:t>
      </w:r>
      <w:r w:rsidRPr="008963F0">
        <w:rPr>
          <w:i/>
        </w:rPr>
        <w:t>lass 0.1.</w:t>
      </w:r>
    </w:p>
    <w:p w14:paraId="768E41F8" w14:textId="3E39C623" w:rsidR="005A0234" w:rsidRPr="00045B35" w:rsidRDefault="005A0234" w:rsidP="003824C4">
      <w:pPr>
        <w:tabs>
          <w:tab w:val="left" w:pos="288"/>
        </w:tabs>
        <w:spacing w:before="60" w:after="60"/>
        <w:ind w:left="720"/>
        <w:jc w:val="both"/>
        <w:rPr>
          <w:i/>
        </w:rPr>
      </w:pPr>
      <w:r w:rsidRPr="00045B35">
        <w:rPr>
          <w:i/>
        </w:rPr>
        <w:t>[Nonretroactive as of January 1, 2020]</w:t>
      </w:r>
    </w:p>
    <w:p w14:paraId="698ED718" w14:textId="59990346" w:rsidR="005A0234" w:rsidRPr="00EE6B2A" w:rsidRDefault="005A0234" w:rsidP="008963F0">
      <w:pPr>
        <w:tabs>
          <w:tab w:val="left" w:pos="1620"/>
        </w:tabs>
        <w:spacing w:before="60" w:after="240"/>
        <w:ind w:left="720"/>
        <w:jc w:val="both"/>
        <w:rPr>
          <w:iCs/>
        </w:rPr>
      </w:pPr>
      <w:r w:rsidRPr="00EE6B2A">
        <w:rPr>
          <w:iCs/>
        </w:rPr>
        <w:t>(Added 2019)</w:t>
      </w:r>
    </w:p>
    <w:p w14:paraId="108F9E45" w14:textId="3CC53183" w:rsidR="00D931D9" w:rsidRPr="00D931D9" w:rsidRDefault="00A56156" w:rsidP="00D931D9">
      <w:pPr>
        <w:pStyle w:val="Heading4"/>
        <w:rPr>
          <w:i/>
          <w:iCs/>
          <w:vanish/>
          <w:specVanish/>
        </w:rPr>
      </w:pPr>
      <w:bookmarkStart w:id="10" w:name="_Toc178324061"/>
      <w:r w:rsidRPr="00D931D9">
        <w:rPr>
          <w:i/>
          <w:iCs/>
        </w:rPr>
        <w:t>S.1.4</w:t>
      </w:r>
      <w:r w:rsidR="004E010E">
        <w:rPr>
          <w:i/>
          <w:iCs/>
        </w:rPr>
        <w:t>. </w:t>
      </w:r>
      <w:r w:rsidRPr="00D931D9">
        <w:rPr>
          <w:i/>
          <w:iCs/>
        </w:rPr>
        <w:t>Recording Elements and Recorded Representations.</w:t>
      </w:r>
      <w:bookmarkEnd w:id="10"/>
    </w:p>
    <w:p w14:paraId="3CA2B9B0" w14:textId="2B7A5EB2" w:rsidR="00A56156" w:rsidRPr="006A5E9F" w:rsidRDefault="00A56156" w:rsidP="00A11229">
      <w:pPr>
        <w:keepNext/>
        <w:tabs>
          <w:tab w:val="left" w:pos="288"/>
        </w:tabs>
        <w:spacing w:after="240"/>
        <w:ind w:left="360"/>
        <w:jc w:val="both"/>
        <w:rPr>
          <w:i/>
        </w:rPr>
      </w:pPr>
      <w:r w:rsidRPr="006A5E9F">
        <w:rPr>
          <w:b/>
          <w:i/>
        </w:rPr>
        <w:t xml:space="preserve"> </w:t>
      </w:r>
      <w:r w:rsidRPr="006A5E9F">
        <w:t>–</w:t>
      </w:r>
      <w:r w:rsidRPr="006A5E9F">
        <w:rPr>
          <w:i/>
        </w:rPr>
        <w:t xml:space="preserve"> The value of the scale division of the recording element shall be the same as that of the indicating element.</w:t>
      </w:r>
    </w:p>
    <w:p w14:paraId="0FBFDF66" w14:textId="77777777" w:rsidR="00A56156" w:rsidRPr="006A5E9F" w:rsidRDefault="00A56156" w:rsidP="00F17B59">
      <w:pPr>
        <w:numPr>
          <w:ilvl w:val="0"/>
          <w:numId w:val="33"/>
        </w:numPr>
        <w:tabs>
          <w:tab w:val="left" w:pos="288"/>
        </w:tabs>
        <w:spacing w:after="240"/>
        <w:jc w:val="both"/>
        <w:rPr>
          <w:i/>
        </w:rPr>
      </w:pPr>
      <w:r w:rsidRPr="006A5E9F">
        <w:rPr>
          <w:i/>
        </w:rPr>
        <w:t xml:space="preserve">The belt-conveyor scale system shall record the unit of measurement (i.e., kilograms, </w:t>
      </w:r>
      <w:proofErr w:type="spellStart"/>
      <w:r w:rsidRPr="006A5E9F">
        <w:rPr>
          <w:i/>
        </w:rPr>
        <w:t>tonnes</w:t>
      </w:r>
      <w:proofErr w:type="spellEnd"/>
      <w:r w:rsidRPr="006A5E9F">
        <w:rPr>
          <w:i/>
        </w:rPr>
        <w:t>, pounds, tons, etc.), the date, and the time.</w:t>
      </w:r>
    </w:p>
    <w:p w14:paraId="04DCB4F9" w14:textId="77777777" w:rsidR="00A56156" w:rsidRPr="006A5E9F" w:rsidRDefault="00A56156" w:rsidP="00F17B59">
      <w:pPr>
        <w:numPr>
          <w:ilvl w:val="0"/>
          <w:numId w:val="33"/>
        </w:numPr>
        <w:tabs>
          <w:tab w:val="left" w:pos="288"/>
        </w:tabs>
        <w:spacing w:after="240"/>
        <w:jc w:val="both"/>
        <w:rPr>
          <w:i/>
        </w:rPr>
      </w:pPr>
      <w:r w:rsidRPr="006A5E9F">
        <w:rPr>
          <w:i/>
        </w:rPr>
        <w:t xml:space="preserve">The belt-conveyor scale system shall record the initial indication and the final indication of the master weight totalizer and the </w:t>
      </w:r>
      <w:proofErr w:type="gramStart"/>
      <w:r w:rsidRPr="006A5E9F">
        <w:rPr>
          <w:i/>
        </w:rPr>
        <w:t>quantity.*</w:t>
      </w:r>
      <w:proofErr w:type="gramEnd"/>
    </w:p>
    <w:p w14:paraId="79C9AD29" w14:textId="4DB1192F" w:rsidR="00A56156" w:rsidRPr="006A5E9F" w:rsidRDefault="00A56156" w:rsidP="00CF1722">
      <w:pPr>
        <w:tabs>
          <w:tab w:val="left" w:pos="288"/>
        </w:tabs>
        <w:ind w:left="360"/>
        <w:jc w:val="both"/>
        <w:rPr>
          <w:i/>
        </w:rPr>
      </w:pPr>
      <w:r w:rsidRPr="006A5E9F">
        <w:rPr>
          <w:i/>
        </w:rPr>
        <w:t xml:space="preserve">All of the information </w:t>
      </w:r>
      <w:r w:rsidR="00D963E0" w:rsidRPr="006A5E9F">
        <w:rPr>
          <w:i/>
        </w:rPr>
        <w:t>in</w:t>
      </w:r>
      <w:r w:rsidR="00D963E0">
        <w:rPr>
          <w:i/>
        </w:rPr>
        <w:t xml:space="preserve"> </w:t>
      </w:r>
      <w:r w:rsidRPr="006A5E9F">
        <w:rPr>
          <w:i/>
        </w:rPr>
        <w:t xml:space="preserve">(a) </w:t>
      </w:r>
      <w:r w:rsidR="00D963E0" w:rsidRPr="006A5E9F">
        <w:rPr>
          <w:i/>
        </w:rPr>
        <w:t>and</w:t>
      </w:r>
      <w:r w:rsidR="00D963E0">
        <w:rPr>
          <w:i/>
        </w:rPr>
        <w:t xml:space="preserve"> </w:t>
      </w:r>
      <w:r w:rsidRPr="006A5E9F">
        <w:rPr>
          <w:i/>
        </w:rPr>
        <w:t xml:space="preserve">(b) must be recorded for each </w:t>
      </w:r>
      <w:proofErr w:type="gramStart"/>
      <w:r w:rsidRPr="006A5E9F">
        <w:rPr>
          <w:i/>
        </w:rPr>
        <w:t>delivery.*</w:t>
      </w:r>
      <w:proofErr w:type="gramEnd"/>
    </w:p>
    <w:p w14:paraId="49050331" w14:textId="40F75F14" w:rsidR="00A56156" w:rsidRPr="006A5E9F" w:rsidRDefault="00A56156" w:rsidP="003824C4">
      <w:pPr>
        <w:tabs>
          <w:tab w:val="left" w:pos="288"/>
        </w:tabs>
        <w:spacing w:before="60" w:after="60"/>
        <w:ind w:left="360"/>
        <w:jc w:val="both"/>
        <w:rPr>
          <w:i/>
        </w:rPr>
      </w:pPr>
      <w:r w:rsidRPr="006A5E9F">
        <w:rPr>
          <w:i/>
        </w:rPr>
        <w:t xml:space="preserve">[Nonretroactive as of </w:t>
      </w:r>
      <w:r w:rsidR="00D963E0" w:rsidRPr="006A5E9F">
        <w:rPr>
          <w:i/>
        </w:rPr>
        <w:t>January</w:t>
      </w:r>
      <w:r w:rsidR="00D963E0">
        <w:rPr>
          <w:i/>
        </w:rPr>
        <w:t xml:space="preserve"> </w:t>
      </w:r>
      <w:r w:rsidRPr="006A5E9F">
        <w:rPr>
          <w:i/>
        </w:rPr>
        <w:t>1</w:t>
      </w:r>
      <w:r w:rsidR="00D963E0" w:rsidRPr="006A5E9F">
        <w:rPr>
          <w:i/>
        </w:rPr>
        <w:t>,</w:t>
      </w:r>
      <w:r w:rsidR="00D963E0">
        <w:rPr>
          <w:i/>
        </w:rPr>
        <w:t xml:space="preserve"> </w:t>
      </w:r>
      <w:r w:rsidRPr="006A5E9F">
        <w:rPr>
          <w:i/>
        </w:rPr>
        <w:t>1986]</w:t>
      </w:r>
    </w:p>
    <w:p w14:paraId="60584E08" w14:textId="4EC9E4F4" w:rsidR="00A56156" w:rsidRPr="006A5E9F" w:rsidRDefault="00A56156" w:rsidP="00CF1722">
      <w:pPr>
        <w:tabs>
          <w:tab w:val="left" w:pos="288"/>
        </w:tabs>
        <w:ind w:left="360"/>
        <w:jc w:val="both"/>
      </w:pPr>
      <w:r w:rsidRPr="006A5E9F">
        <w:rPr>
          <w:i/>
        </w:rPr>
        <w:t xml:space="preserve">[*Nonretroactive as of </w:t>
      </w:r>
      <w:r w:rsidR="00D963E0" w:rsidRPr="006A5E9F">
        <w:rPr>
          <w:i/>
        </w:rPr>
        <w:t>January</w:t>
      </w:r>
      <w:r w:rsidR="00D963E0">
        <w:rPr>
          <w:i/>
        </w:rPr>
        <w:t xml:space="preserve"> </w:t>
      </w:r>
      <w:r w:rsidRPr="006A5E9F">
        <w:rPr>
          <w:i/>
        </w:rPr>
        <w:t>1</w:t>
      </w:r>
      <w:r w:rsidR="00D963E0" w:rsidRPr="006A5E9F">
        <w:rPr>
          <w:i/>
        </w:rPr>
        <w:t>,</w:t>
      </w:r>
      <w:r w:rsidR="00D963E0">
        <w:rPr>
          <w:i/>
        </w:rPr>
        <w:t xml:space="preserve"> </w:t>
      </w:r>
      <w:r w:rsidRPr="006A5E9F">
        <w:rPr>
          <w:i/>
        </w:rPr>
        <w:t>1994]</w:t>
      </w:r>
    </w:p>
    <w:p w14:paraId="36B683F0" w14:textId="77777777" w:rsidR="00A56156" w:rsidRPr="006A5E9F" w:rsidRDefault="00A56156" w:rsidP="00CF1722">
      <w:pPr>
        <w:tabs>
          <w:tab w:val="left" w:pos="288"/>
        </w:tabs>
        <w:spacing w:before="60" w:after="240"/>
        <w:ind w:left="360"/>
        <w:jc w:val="both"/>
      </w:pPr>
      <w:r w:rsidRPr="006A5E9F">
        <w:t>(Amended 1993)</w:t>
      </w:r>
    </w:p>
    <w:p w14:paraId="2D495567" w14:textId="238EB63D" w:rsidR="00A56156" w:rsidRPr="006A5E9F" w:rsidRDefault="00A56156" w:rsidP="008F16BB">
      <w:pPr>
        <w:tabs>
          <w:tab w:val="left" w:pos="1620"/>
        </w:tabs>
        <w:ind w:left="720"/>
        <w:jc w:val="both"/>
        <w:rPr>
          <w:i/>
          <w:iCs/>
        </w:rPr>
      </w:pPr>
      <w:r w:rsidRPr="006A5E9F">
        <w:rPr>
          <w:b/>
          <w:bCs/>
          <w:i/>
          <w:iCs/>
        </w:rPr>
        <w:t>S.1.4.1</w:t>
      </w:r>
      <w:r w:rsidR="004E010E">
        <w:rPr>
          <w:b/>
          <w:bCs/>
          <w:i/>
          <w:iCs/>
        </w:rPr>
        <w:t>. </w:t>
      </w:r>
      <w:r w:rsidRPr="006A5E9F">
        <w:rPr>
          <w:i/>
          <w:iCs/>
        </w:rPr>
        <w:t>The belt-conveyor scale system shall be capable of recording the results of automatic or semi-automatic zero load tests</w:t>
      </w:r>
      <w:r w:rsidR="00432D24">
        <w:rPr>
          <w:i/>
          <w:iCs/>
        </w:rPr>
        <w:t>.</w:t>
      </w:r>
    </w:p>
    <w:p w14:paraId="715E2B27" w14:textId="58F9F718" w:rsidR="00A56156" w:rsidRPr="006A5E9F" w:rsidRDefault="00A56156" w:rsidP="003824C4">
      <w:pPr>
        <w:tabs>
          <w:tab w:val="left" w:pos="630"/>
        </w:tabs>
        <w:spacing w:before="60"/>
        <w:ind w:left="720"/>
        <w:jc w:val="both"/>
        <w:rPr>
          <w:i/>
          <w:iCs/>
        </w:rPr>
      </w:pPr>
      <w:r w:rsidRPr="006A5E9F">
        <w:rPr>
          <w:i/>
          <w:iCs/>
        </w:rPr>
        <w:t xml:space="preserve">[**Nonretroactive as of </w:t>
      </w:r>
      <w:r w:rsidR="00D963E0" w:rsidRPr="006A5E9F">
        <w:rPr>
          <w:i/>
          <w:iCs/>
        </w:rPr>
        <w:t>January</w:t>
      </w:r>
      <w:r w:rsidR="00D963E0">
        <w:rPr>
          <w:i/>
          <w:iCs/>
        </w:rPr>
        <w:t xml:space="preserve"> </w:t>
      </w:r>
      <w:r w:rsidRPr="006A5E9F">
        <w:rPr>
          <w:i/>
          <w:iCs/>
        </w:rPr>
        <w:t>1</w:t>
      </w:r>
      <w:r w:rsidR="00D963E0" w:rsidRPr="006A5E9F">
        <w:rPr>
          <w:i/>
          <w:iCs/>
        </w:rPr>
        <w:t>,</w:t>
      </w:r>
      <w:r w:rsidR="00D963E0">
        <w:rPr>
          <w:i/>
          <w:iCs/>
        </w:rPr>
        <w:t xml:space="preserve"> </w:t>
      </w:r>
      <w:r w:rsidRPr="006A5E9F">
        <w:rPr>
          <w:i/>
          <w:iCs/>
        </w:rPr>
        <w:t>2004]</w:t>
      </w:r>
    </w:p>
    <w:p w14:paraId="44AA7619" w14:textId="77777777" w:rsidR="00A56156" w:rsidRPr="006A5E9F" w:rsidRDefault="00A56156" w:rsidP="00CF1722">
      <w:pPr>
        <w:spacing w:before="60" w:after="240"/>
        <w:ind w:left="720"/>
        <w:jc w:val="both"/>
        <w:rPr>
          <w:i/>
          <w:iCs/>
        </w:rPr>
      </w:pPr>
      <w:r w:rsidRPr="006A5E9F">
        <w:t>(Added 2002)</w:t>
      </w:r>
    </w:p>
    <w:p w14:paraId="2B399063" w14:textId="1A9BBC18" w:rsidR="00D931D9" w:rsidRPr="00D931D9" w:rsidRDefault="00A56156" w:rsidP="00D931D9">
      <w:pPr>
        <w:pStyle w:val="Heading4"/>
        <w:rPr>
          <w:i/>
          <w:iCs/>
          <w:vanish/>
          <w:specVanish/>
        </w:rPr>
      </w:pPr>
      <w:bookmarkStart w:id="11" w:name="_Toc178324062"/>
      <w:r w:rsidRPr="00D931D9">
        <w:rPr>
          <w:i/>
          <w:iCs/>
        </w:rPr>
        <w:t>S.1.5</w:t>
      </w:r>
      <w:r w:rsidR="004E010E">
        <w:rPr>
          <w:i/>
          <w:iCs/>
        </w:rPr>
        <w:t>. </w:t>
      </w:r>
      <w:r w:rsidRPr="00D931D9">
        <w:rPr>
          <w:i/>
          <w:iCs/>
        </w:rPr>
        <w:t>Rate of Flow Indicators and Recorders.</w:t>
      </w:r>
      <w:bookmarkEnd w:id="11"/>
    </w:p>
    <w:p w14:paraId="32072111" w14:textId="6C52454D" w:rsidR="00A56156" w:rsidRPr="006A5E9F" w:rsidRDefault="00A56156" w:rsidP="00CF1722">
      <w:pPr>
        <w:tabs>
          <w:tab w:val="left" w:pos="288"/>
        </w:tabs>
        <w:ind w:left="360"/>
        <w:jc w:val="both"/>
        <w:rPr>
          <w:i/>
        </w:rPr>
      </w:pPr>
      <w:r w:rsidRPr="006A5E9F">
        <w:rPr>
          <w:i/>
        </w:rPr>
        <w:t xml:space="preserve"> </w:t>
      </w:r>
      <w:r w:rsidRPr="006A5E9F">
        <w:rPr>
          <w:i/>
        </w:rPr>
        <w:noBreakHyphen/>
        <w:t xml:space="preserve"> A belt</w:t>
      </w:r>
      <w:r w:rsidRPr="006A5E9F">
        <w:rPr>
          <w:i/>
        </w:rPr>
        <w:noBreakHyphen/>
        <w:t>conveyor scale shall be equipped with a rate of flow indicator and an analog or digital recorder.  Permanent means shall be provided to produce an audio or visual signal when the rate of flow is equal to or less than 20 % and when the rate of flow is equal to or greater than 100 % of the rated capacity of the scale.  The type of alarm (audio or visual) shall be determined by the individual installation.</w:t>
      </w:r>
    </w:p>
    <w:p w14:paraId="568C48CA" w14:textId="137183EF" w:rsidR="00A56156" w:rsidRPr="006A5E9F" w:rsidRDefault="00A56156" w:rsidP="003824C4">
      <w:pPr>
        <w:tabs>
          <w:tab w:val="left" w:pos="288"/>
        </w:tabs>
        <w:spacing w:before="60"/>
        <w:ind w:left="360"/>
        <w:jc w:val="both"/>
      </w:pPr>
      <w:r w:rsidRPr="006A5E9F">
        <w:rPr>
          <w:i/>
        </w:rPr>
        <w:t xml:space="preserve">[Nonretroactive as of </w:t>
      </w:r>
      <w:r w:rsidR="00D963E0" w:rsidRPr="006A5E9F">
        <w:rPr>
          <w:i/>
        </w:rPr>
        <w:t>January</w:t>
      </w:r>
      <w:r w:rsidR="00D963E0">
        <w:rPr>
          <w:i/>
        </w:rPr>
        <w:t xml:space="preserve"> </w:t>
      </w:r>
      <w:r w:rsidRPr="006A5E9F">
        <w:rPr>
          <w:i/>
        </w:rPr>
        <w:t>1</w:t>
      </w:r>
      <w:r w:rsidR="00D963E0" w:rsidRPr="006A5E9F">
        <w:rPr>
          <w:i/>
        </w:rPr>
        <w:t>,</w:t>
      </w:r>
      <w:r w:rsidR="00D963E0">
        <w:rPr>
          <w:i/>
        </w:rPr>
        <w:t xml:space="preserve"> </w:t>
      </w:r>
      <w:r w:rsidRPr="006A5E9F">
        <w:rPr>
          <w:i/>
        </w:rPr>
        <w:t>1986]</w:t>
      </w:r>
    </w:p>
    <w:p w14:paraId="5ED14F63" w14:textId="77777777" w:rsidR="00A56156" w:rsidRPr="006A5E9F" w:rsidRDefault="00A56156" w:rsidP="00CF1722">
      <w:pPr>
        <w:tabs>
          <w:tab w:val="left" w:pos="288"/>
        </w:tabs>
        <w:spacing w:before="60" w:after="240"/>
        <w:ind w:left="360"/>
        <w:jc w:val="both"/>
      </w:pPr>
      <w:r w:rsidRPr="006A5E9F">
        <w:t>(Amended 1989 and 2004)</w:t>
      </w:r>
    </w:p>
    <w:p w14:paraId="380B45EA" w14:textId="7C6ED270" w:rsidR="00D931D9" w:rsidRPr="00D931D9" w:rsidRDefault="00A56156" w:rsidP="00D931D9">
      <w:pPr>
        <w:pStyle w:val="Heading4"/>
        <w:rPr>
          <w:vanish/>
          <w:specVanish/>
        </w:rPr>
      </w:pPr>
      <w:bookmarkStart w:id="12" w:name="_Toc178324063"/>
      <w:r w:rsidRPr="00D931D9">
        <w:t>S.1.6</w:t>
      </w:r>
      <w:r w:rsidR="004E010E">
        <w:t>. </w:t>
      </w:r>
      <w:r w:rsidRPr="00D931D9">
        <w:t>Advancement of Primary Indicating or Recording Elements.</w:t>
      </w:r>
      <w:bookmarkEnd w:id="12"/>
    </w:p>
    <w:p w14:paraId="7E3CA3B5" w14:textId="68379991" w:rsidR="00A56156" w:rsidRPr="006A5E9F" w:rsidRDefault="00A56156" w:rsidP="00CF1722">
      <w:pPr>
        <w:tabs>
          <w:tab w:val="left" w:pos="288"/>
        </w:tabs>
        <w:ind w:left="360"/>
        <w:jc w:val="both"/>
      </w:pPr>
      <w:r w:rsidRPr="004D52E1">
        <w:rPr>
          <w:bCs/>
        </w:rPr>
        <w:t xml:space="preserve"> </w:t>
      </w:r>
      <w:r w:rsidRPr="006A5E9F">
        <w:t>– The master weight totalizer shall advance only when the belt conveyor is in operation and under load.</w:t>
      </w:r>
    </w:p>
    <w:p w14:paraId="77614DD0" w14:textId="77777777" w:rsidR="00A56156" w:rsidRPr="006A5E9F" w:rsidRDefault="00A56156" w:rsidP="00CF1722">
      <w:pPr>
        <w:tabs>
          <w:tab w:val="left" w:pos="288"/>
        </w:tabs>
        <w:spacing w:before="60" w:after="240"/>
        <w:ind w:left="360"/>
        <w:jc w:val="both"/>
      </w:pPr>
      <w:r w:rsidRPr="006A5E9F">
        <w:t>(Amended 1989)</w:t>
      </w:r>
    </w:p>
    <w:p w14:paraId="4521D127" w14:textId="11929407" w:rsidR="00D931D9" w:rsidRPr="00D931D9" w:rsidRDefault="00A56156" w:rsidP="00D931D9">
      <w:pPr>
        <w:pStyle w:val="Heading4"/>
        <w:rPr>
          <w:i/>
          <w:iCs/>
          <w:vanish/>
          <w:specVanish/>
        </w:rPr>
      </w:pPr>
      <w:bookmarkStart w:id="13" w:name="_Toc178324064"/>
      <w:r w:rsidRPr="00D931D9">
        <w:rPr>
          <w:i/>
          <w:iCs/>
        </w:rPr>
        <w:t>S.1.7</w:t>
      </w:r>
      <w:r w:rsidR="004E010E">
        <w:rPr>
          <w:i/>
          <w:iCs/>
        </w:rPr>
        <w:t>. </w:t>
      </w:r>
      <w:r w:rsidRPr="00D931D9">
        <w:rPr>
          <w:i/>
          <w:iCs/>
        </w:rPr>
        <w:t>Master Weight Totalizer.</w:t>
      </w:r>
      <w:bookmarkEnd w:id="13"/>
    </w:p>
    <w:p w14:paraId="0AB41D87" w14:textId="60F22928" w:rsidR="00A56156" w:rsidRPr="006A5E9F" w:rsidRDefault="00A56156" w:rsidP="00CF1722">
      <w:pPr>
        <w:tabs>
          <w:tab w:val="left" w:pos="288"/>
        </w:tabs>
        <w:ind w:left="360"/>
        <w:jc w:val="both"/>
        <w:rPr>
          <w:i/>
        </w:rPr>
      </w:pPr>
      <w:r w:rsidRPr="004D52E1">
        <w:rPr>
          <w:bCs/>
          <w:i/>
        </w:rPr>
        <w:t xml:space="preserve"> </w:t>
      </w:r>
      <w:r w:rsidRPr="006A5E9F">
        <w:t>–</w:t>
      </w:r>
      <w:r w:rsidRPr="006A5E9F">
        <w:rPr>
          <w:i/>
        </w:rPr>
        <w:t xml:space="preserve"> The master weight totalizer shall not be resettable without breaking a security means.</w:t>
      </w:r>
    </w:p>
    <w:p w14:paraId="3ADD677C" w14:textId="7D01F7D5" w:rsidR="00A56156" w:rsidRPr="006A5E9F" w:rsidRDefault="00A56156" w:rsidP="003824C4">
      <w:pPr>
        <w:tabs>
          <w:tab w:val="left" w:pos="288"/>
        </w:tabs>
        <w:spacing w:before="60" w:after="240"/>
        <w:ind w:left="360"/>
        <w:jc w:val="both"/>
      </w:pPr>
      <w:r w:rsidRPr="006A5E9F">
        <w:rPr>
          <w:i/>
        </w:rPr>
        <w:t xml:space="preserve">[Nonretroactive as of </w:t>
      </w:r>
      <w:r w:rsidR="00D963E0" w:rsidRPr="006A5E9F">
        <w:rPr>
          <w:i/>
        </w:rPr>
        <w:t>January</w:t>
      </w:r>
      <w:r w:rsidR="00D963E0">
        <w:rPr>
          <w:i/>
        </w:rPr>
        <w:t xml:space="preserve"> </w:t>
      </w:r>
      <w:r w:rsidRPr="006A5E9F">
        <w:rPr>
          <w:i/>
        </w:rPr>
        <w:t>1</w:t>
      </w:r>
      <w:r w:rsidR="00D963E0" w:rsidRPr="006A5E9F">
        <w:rPr>
          <w:i/>
        </w:rPr>
        <w:t>,</w:t>
      </w:r>
      <w:r w:rsidR="00D963E0">
        <w:rPr>
          <w:i/>
        </w:rPr>
        <w:t xml:space="preserve"> </w:t>
      </w:r>
      <w:r w:rsidRPr="006A5E9F">
        <w:rPr>
          <w:i/>
        </w:rPr>
        <w:t>1986]</w:t>
      </w:r>
    </w:p>
    <w:p w14:paraId="38516EC1" w14:textId="6ADD8EDB" w:rsidR="00D931D9" w:rsidRPr="00D931D9" w:rsidRDefault="00A56156" w:rsidP="00D931D9">
      <w:pPr>
        <w:pStyle w:val="Heading4"/>
        <w:rPr>
          <w:i/>
          <w:iCs/>
          <w:vanish/>
          <w:specVanish/>
        </w:rPr>
      </w:pPr>
      <w:bookmarkStart w:id="14" w:name="_Toc178324065"/>
      <w:r w:rsidRPr="00D931D9">
        <w:rPr>
          <w:i/>
          <w:iCs/>
        </w:rPr>
        <w:t>S.1.8</w:t>
      </w:r>
      <w:r w:rsidR="004E010E">
        <w:rPr>
          <w:i/>
          <w:iCs/>
        </w:rPr>
        <w:t>. </w:t>
      </w:r>
      <w:r w:rsidRPr="00D931D9">
        <w:rPr>
          <w:i/>
          <w:iCs/>
        </w:rPr>
        <w:t>Power Loss.</w:t>
      </w:r>
      <w:bookmarkEnd w:id="14"/>
    </w:p>
    <w:p w14:paraId="255310B3" w14:textId="4F598508" w:rsidR="00A56156" w:rsidRPr="006A5E9F" w:rsidRDefault="00A56156" w:rsidP="00CF1722">
      <w:pPr>
        <w:tabs>
          <w:tab w:val="left" w:pos="288"/>
        </w:tabs>
        <w:ind w:left="360"/>
        <w:jc w:val="both"/>
        <w:rPr>
          <w:i/>
        </w:rPr>
      </w:pPr>
      <w:r w:rsidRPr="004D52E1">
        <w:rPr>
          <w:bCs/>
          <w:i/>
        </w:rPr>
        <w:t xml:space="preserve"> </w:t>
      </w:r>
      <w:r w:rsidRPr="006A5E9F">
        <w:t>–</w:t>
      </w:r>
      <w:r w:rsidRPr="006A5E9F">
        <w:rPr>
          <w:i/>
        </w:rPr>
        <w:t xml:space="preserve"> In the event of a power failure of up to 24 hours, the accumulated measured quantity on the master weight totalizer of an electronic digital indicator shall be retained in memory during the power loss.</w:t>
      </w:r>
    </w:p>
    <w:p w14:paraId="7EB46DCD" w14:textId="07EBF780" w:rsidR="00A56156" w:rsidRPr="006A5E9F" w:rsidRDefault="00A56156" w:rsidP="003824C4">
      <w:pPr>
        <w:tabs>
          <w:tab w:val="left" w:pos="288"/>
        </w:tabs>
        <w:spacing w:before="60"/>
        <w:ind w:left="360"/>
        <w:jc w:val="both"/>
      </w:pPr>
      <w:r w:rsidRPr="006A5E9F">
        <w:rPr>
          <w:i/>
        </w:rPr>
        <w:t xml:space="preserve">[Nonretroactive as of </w:t>
      </w:r>
      <w:r w:rsidR="00D963E0" w:rsidRPr="006A5E9F">
        <w:rPr>
          <w:i/>
        </w:rPr>
        <w:t>January</w:t>
      </w:r>
      <w:r w:rsidR="00D963E0">
        <w:rPr>
          <w:i/>
        </w:rPr>
        <w:t xml:space="preserve"> </w:t>
      </w:r>
      <w:r w:rsidRPr="006A5E9F">
        <w:rPr>
          <w:i/>
        </w:rPr>
        <w:t>1</w:t>
      </w:r>
      <w:r w:rsidR="00D963E0" w:rsidRPr="006A5E9F">
        <w:rPr>
          <w:i/>
        </w:rPr>
        <w:t>,</w:t>
      </w:r>
      <w:r w:rsidR="00D963E0">
        <w:rPr>
          <w:i/>
        </w:rPr>
        <w:t xml:space="preserve"> </w:t>
      </w:r>
      <w:r w:rsidRPr="006A5E9F">
        <w:rPr>
          <w:i/>
        </w:rPr>
        <w:t>1986]</w:t>
      </w:r>
    </w:p>
    <w:p w14:paraId="3A17978E" w14:textId="4CA5492B" w:rsidR="00A56156" w:rsidRDefault="00A56156">
      <w:pPr>
        <w:tabs>
          <w:tab w:val="left" w:pos="288"/>
        </w:tabs>
        <w:spacing w:before="60" w:after="240"/>
        <w:ind w:left="360"/>
        <w:jc w:val="both"/>
      </w:pPr>
      <w:r w:rsidRPr="006A5E9F">
        <w:t>(Amended 1989)</w:t>
      </w:r>
    </w:p>
    <w:p w14:paraId="50F0243B" w14:textId="2EF68B2F" w:rsidR="00D931D9" w:rsidRPr="00D931D9" w:rsidRDefault="004B4EFB" w:rsidP="00D931D9">
      <w:pPr>
        <w:pStyle w:val="Heading4"/>
        <w:rPr>
          <w:i/>
          <w:iCs/>
          <w:vanish/>
          <w:specVanish/>
        </w:rPr>
      </w:pPr>
      <w:bookmarkStart w:id="15" w:name="_Toc178324066"/>
      <w:r w:rsidRPr="00D931D9">
        <w:rPr>
          <w:i/>
          <w:iCs/>
        </w:rPr>
        <w:t>S.1.9</w:t>
      </w:r>
      <w:r w:rsidR="004E010E">
        <w:rPr>
          <w:i/>
          <w:iCs/>
        </w:rPr>
        <w:t>. </w:t>
      </w:r>
      <w:r w:rsidRPr="00D931D9">
        <w:rPr>
          <w:i/>
          <w:iCs/>
        </w:rPr>
        <w:t>Zero</w:t>
      </w:r>
      <w:r w:rsidR="00B65576" w:rsidRPr="00D931D9">
        <w:rPr>
          <w:i/>
          <w:iCs/>
        </w:rPr>
        <w:t>-</w:t>
      </w:r>
      <w:r w:rsidRPr="00D931D9">
        <w:rPr>
          <w:i/>
          <w:iCs/>
        </w:rPr>
        <w:t>Ready Indicator.</w:t>
      </w:r>
      <w:bookmarkEnd w:id="15"/>
    </w:p>
    <w:p w14:paraId="3C2F8BBE" w14:textId="74BEA5EB" w:rsidR="005A0234" w:rsidRDefault="00DA7655" w:rsidP="00877E9D">
      <w:pPr>
        <w:spacing w:after="240"/>
        <w:ind w:left="360"/>
        <w:jc w:val="both"/>
        <w:rPr>
          <w:i/>
        </w:rPr>
      </w:pPr>
      <w:r w:rsidRPr="004D52E1">
        <w:rPr>
          <w:bCs/>
          <w:i/>
        </w:rPr>
        <w:t xml:space="preserve"> </w:t>
      </w:r>
      <w:r w:rsidR="00B65576" w:rsidRPr="005A0234">
        <w:rPr>
          <w:b/>
          <w:i/>
        </w:rPr>
        <w:t>–</w:t>
      </w:r>
      <w:r w:rsidR="00B65576" w:rsidRPr="005A0234">
        <w:rPr>
          <w:i/>
        </w:rPr>
        <w:t xml:space="preserve"> </w:t>
      </w:r>
      <w:r w:rsidRPr="005A0234">
        <w:rPr>
          <w:i/>
        </w:rPr>
        <w:t>A belt-conveyor scale shall be equipped with a zero</w:t>
      </w:r>
      <w:r w:rsidR="00B65576" w:rsidRPr="005A0234">
        <w:rPr>
          <w:i/>
        </w:rPr>
        <w:t>-</w:t>
      </w:r>
      <w:r w:rsidRPr="005A0234">
        <w:rPr>
          <w:i/>
        </w:rPr>
        <w:t xml:space="preserve">ready indicator that produces an audio or visual signal </w:t>
      </w:r>
      <w:r w:rsidR="005A0234" w:rsidRPr="005A0234">
        <w:rPr>
          <w:i/>
        </w:rPr>
        <w:t xml:space="preserve">during an unloaded belt condition </w:t>
      </w:r>
      <w:r w:rsidRPr="005A0234">
        <w:rPr>
          <w:i/>
        </w:rPr>
        <w:t>when the zero balance is within</w:t>
      </w:r>
      <w:r w:rsidR="005A0234">
        <w:rPr>
          <w:i/>
        </w:rPr>
        <w:t>:</w:t>
      </w:r>
    </w:p>
    <w:p w14:paraId="78F640DA" w14:textId="68D288B9" w:rsidR="00843766" w:rsidRPr="00EE6B2A" w:rsidRDefault="00CF19A8" w:rsidP="00F20EED">
      <w:pPr>
        <w:pStyle w:val="ListParagraph"/>
        <w:numPr>
          <w:ilvl w:val="0"/>
          <w:numId w:val="22"/>
        </w:numPr>
        <w:spacing w:after="240"/>
        <w:ind w:left="1080"/>
        <w:contextualSpacing w:val="0"/>
        <w:jc w:val="both"/>
        <w:rPr>
          <w:i/>
        </w:rPr>
      </w:pPr>
      <w:r w:rsidRPr="00EE6B2A">
        <w:rPr>
          <w:i/>
        </w:rPr>
        <w:lastRenderedPageBreak/>
        <w:t>±</w:t>
      </w:r>
      <w:r>
        <w:rPr>
          <w:i/>
        </w:rPr>
        <w:t xml:space="preserve"> </w:t>
      </w:r>
      <w:r w:rsidR="00DA7655" w:rsidRPr="00EE6B2A">
        <w:rPr>
          <w:i/>
        </w:rPr>
        <w:t>0.12</w:t>
      </w:r>
      <w:r>
        <w:rPr>
          <w:i/>
        </w:rPr>
        <w:t xml:space="preserve"> </w:t>
      </w:r>
      <w:r w:rsidR="00DA7655" w:rsidRPr="00EE6B2A">
        <w:rPr>
          <w:i/>
        </w:rPr>
        <w:t>% of the rated capacity of the scale</w:t>
      </w:r>
      <w:r w:rsidR="000649A2" w:rsidRPr="00EE6B2A">
        <w:rPr>
          <w:i/>
        </w:rPr>
        <w:t xml:space="preserve"> for scales not marked with an accuracy </w:t>
      </w:r>
      <w:proofErr w:type="gramStart"/>
      <w:r w:rsidR="000649A2" w:rsidRPr="00EE6B2A">
        <w:rPr>
          <w:i/>
        </w:rPr>
        <w:t>class</w:t>
      </w:r>
      <w:r w:rsidR="00843766" w:rsidRPr="00EE6B2A">
        <w:rPr>
          <w:i/>
        </w:rPr>
        <w:t>;</w:t>
      </w:r>
      <w:proofErr w:type="gramEnd"/>
      <w:r w:rsidR="000649A2" w:rsidRPr="00EE6B2A">
        <w:rPr>
          <w:i/>
        </w:rPr>
        <w:t xml:space="preserve"> </w:t>
      </w:r>
    </w:p>
    <w:p w14:paraId="33A20697" w14:textId="0464B59B" w:rsidR="000649A2" w:rsidRPr="00D6403D" w:rsidRDefault="00D6403D" w:rsidP="00002E52">
      <w:pPr>
        <w:spacing w:after="240"/>
        <w:ind w:left="1080" w:hanging="360"/>
        <w:jc w:val="both"/>
        <w:rPr>
          <w:i/>
        </w:rPr>
      </w:pPr>
      <w:r>
        <w:rPr>
          <w:i/>
        </w:rPr>
        <w:t>(b</w:t>
      </w:r>
      <w:r w:rsidR="000D47C7">
        <w:rPr>
          <w:i/>
        </w:rPr>
        <w:t>)</w:t>
      </w:r>
      <w:r w:rsidR="000D47C7">
        <w:rPr>
          <w:i/>
        </w:rPr>
        <w:tab/>
      </w:r>
      <w:r w:rsidR="00843766" w:rsidRPr="00D6403D">
        <w:rPr>
          <w:i/>
        </w:rPr>
        <w:t>±</w:t>
      </w:r>
      <w:r w:rsidR="00CF19A8">
        <w:rPr>
          <w:i/>
        </w:rPr>
        <w:t xml:space="preserve"> </w:t>
      </w:r>
      <w:r w:rsidR="00843766" w:rsidRPr="00D6403D">
        <w:rPr>
          <w:i/>
        </w:rPr>
        <w:t>0.12</w:t>
      </w:r>
      <w:r w:rsidR="00CF19A8">
        <w:rPr>
          <w:i/>
        </w:rPr>
        <w:t xml:space="preserve"> </w:t>
      </w:r>
      <w:r w:rsidR="00843766" w:rsidRPr="00D6403D">
        <w:rPr>
          <w:i/>
        </w:rPr>
        <w:t xml:space="preserve">% of the rated capacity of the scale for scales </w:t>
      </w:r>
      <w:r w:rsidR="000649A2" w:rsidRPr="00D6403D">
        <w:rPr>
          <w:i/>
        </w:rPr>
        <w:t>marked Class 0.25; and</w:t>
      </w:r>
    </w:p>
    <w:p w14:paraId="32C99333" w14:textId="6F927C19" w:rsidR="000649A2" w:rsidRPr="00D6403D" w:rsidRDefault="00D6403D" w:rsidP="00002E52">
      <w:pPr>
        <w:spacing w:after="240"/>
        <w:ind w:left="1080" w:hanging="360"/>
        <w:jc w:val="both"/>
        <w:rPr>
          <w:i/>
        </w:rPr>
      </w:pPr>
      <w:r>
        <w:rPr>
          <w:i/>
        </w:rPr>
        <w:t>(c</w:t>
      </w:r>
      <w:r w:rsidR="000D47C7">
        <w:rPr>
          <w:i/>
        </w:rPr>
        <w:t>)</w:t>
      </w:r>
      <w:r w:rsidR="000D47C7">
        <w:rPr>
          <w:i/>
        </w:rPr>
        <w:tab/>
      </w:r>
      <w:r w:rsidR="000649A2" w:rsidRPr="00D6403D">
        <w:rPr>
          <w:i/>
        </w:rPr>
        <w:t>± 0.05 % for scales marked Class 0.1</w:t>
      </w:r>
      <w:r w:rsidR="00DA7655" w:rsidRPr="00D6403D">
        <w:rPr>
          <w:i/>
        </w:rPr>
        <w:t>.</w:t>
      </w:r>
    </w:p>
    <w:p w14:paraId="0D530321" w14:textId="1BE3ED98" w:rsidR="004B4EFB" w:rsidRPr="008963F0" w:rsidRDefault="004B4EFB" w:rsidP="00F746E7">
      <w:pPr>
        <w:tabs>
          <w:tab w:val="left" w:pos="288"/>
        </w:tabs>
        <w:ind w:left="360"/>
        <w:jc w:val="both"/>
        <w:rPr>
          <w:i/>
        </w:rPr>
      </w:pPr>
      <w:r w:rsidRPr="008963F0">
        <w:rPr>
          <w:i/>
        </w:rPr>
        <w:t>The type of indication (audio or visual) shall be determined by the individual installation.</w:t>
      </w:r>
    </w:p>
    <w:p w14:paraId="44ABC29C" w14:textId="43AA4D4F" w:rsidR="004B4EFB" w:rsidRPr="00AC57ED" w:rsidRDefault="004B4EFB" w:rsidP="003824C4">
      <w:pPr>
        <w:tabs>
          <w:tab w:val="left" w:pos="288"/>
        </w:tabs>
        <w:spacing w:before="60"/>
        <w:ind w:left="360"/>
        <w:jc w:val="both"/>
        <w:rPr>
          <w:i/>
        </w:rPr>
      </w:pPr>
      <w:r w:rsidRPr="000649A2">
        <w:rPr>
          <w:i/>
        </w:rPr>
        <w:t>[Nonretroactive as of January 1, 201</w:t>
      </w:r>
      <w:r w:rsidR="00DA7655" w:rsidRPr="000649A2">
        <w:rPr>
          <w:i/>
        </w:rPr>
        <w:t>4</w:t>
      </w:r>
      <w:r w:rsidRPr="00AC57ED">
        <w:rPr>
          <w:i/>
        </w:rPr>
        <w:t>]</w:t>
      </w:r>
    </w:p>
    <w:p w14:paraId="0C55A84D" w14:textId="0158035A" w:rsidR="004B4EFB" w:rsidRPr="00AC57ED" w:rsidRDefault="004B4EFB" w:rsidP="00CF1722">
      <w:pPr>
        <w:tabs>
          <w:tab w:val="left" w:pos="288"/>
        </w:tabs>
        <w:spacing w:before="60" w:after="240"/>
        <w:ind w:left="360"/>
        <w:jc w:val="both"/>
      </w:pPr>
      <w:r w:rsidRPr="00AC57ED">
        <w:t>(Added 2012)</w:t>
      </w:r>
      <w:r w:rsidR="00BF39ED">
        <w:t xml:space="preserve"> </w:t>
      </w:r>
      <w:r w:rsidR="000649A2">
        <w:t>(Amended 2019)</w:t>
      </w:r>
    </w:p>
    <w:p w14:paraId="654FBB04" w14:textId="7BF89642" w:rsidR="00D931D9" w:rsidRPr="00D931D9" w:rsidRDefault="00A56156" w:rsidP="00D931D9">
      <w:pPr>
        <w:pStyle w:val="Heading3"/>
        <w:rPr>
          <w:vanish/>
          <w:specVanish/>
        </w:rPr>
      </w:pPr>
      <w:bookmarkStart w:id="16" w:name="_Toc178324067"/>
      <w:r w:rsidRPr="00D931D9">
        <w:t>S.2</w:t>
      </w:r>
      <w:r w:rsidR="004E010E">
        <w:t>. </w:t>
      </w:r>
      <w:r w:rsidRPr="00D931D9">
        <w:t>Design of Weighing Elements.</w:t>
      </w:r>
      <w:bookmarkEnd w:id="16"/>
    </w:p>
    <w:p w14:paraId="514B928D" w14:textId="3B812AB2" w:rsidR="00A56156" w:rsidRPr="006A5E9F" w:rsidRDefault="00A56156" w:rsidP="00A11229">
      <w:pPr>
        <w:tabs>
          <w:tab w:val="left" w:pos="540"/>
        </w:tabs>
        <w:spacing w:after="240"/>
        <w:jc w:val="both"/>
      </w:pPr>
      <w:r w:rsidRPr="004D52E1">
        <w:rPr>
          <w:bCs/>
        </w:rPr>
        <w:t xml:space="preserve"> </w:t>
      </w:r>
      <w:r w:rsidRPr="006A5E9F">
        <w:t>– A belt</w:t>
      </w:r>
      <w:r w:rsidRPr="006A5E9F">
        <w:noBreakHyphen/>
        <w:t>conveyor scale system shall be designed to combine automatically belt travel with belt load to provide a determination of the weight of the material that has passed over the scale.</w:t>
      </w:r>
    </w:p>
    <w:p w14:paraId="306D0AF1" w14:textId="1D98C25D" w:rsidR="00FF4684" w:rsidRPr="00FF4684" w:rsidRDefault="00A56156" w:rsidP="00FF4684">
      <w:pPr>
        <w:pStyle w:val="Heading4"/>
        <w:rPr>
          <w:vanish/>
          <w:specVanish/>
        </w:rPr>
      </w:pPr>
      <w:bookmarkStart w:id="17" w:name="_Toc178324068"/>
      <w:r w:rsidRPr="00FF4684">
        <w:t>S.2.1</w:t>
      </w:r>
      <w:r w:rsidR="004E010E">
        <w:t>. </w:t>
      </w:r>
      <w:r w:rsidRPr="00FF4684">
        <w:t>Speed Measurement.</w:t>
      </w:r>
      <w:bookmarkEnd w:id="17"/>
    </w:p>
    <w:p w14:paraId="0F644181" w14:textId="003C9D59" w:rsidR="00A56156" w:rsidRPr="006A5E9F" w:rsidRDefault="00A56156" w:rsidP="00A11229">
      <w:pPr>
        <w:tabs>
          <w:tab w:val="left" w:pos="288"/>
        </w:tabs>
        <w:spacing w:after="240"/>
        <w:ind w:left="360"/>
        <w:jc w:val="both"/>
      </w:pPr>
      <w:r w:rsidRPr="004D52E1">
        <w:rPr>
          <w:bCs/>
        </w:rPr>
        <w:t xml:space="preserve"> </w:t>
      </w:r>
      <w:r w:rsidRPr="006A5E9F">
        <w:t>– A belt</w:t>
      </w:r>
      <w:r w:rsidRPr="006A5E9F">
        <w:noBreakHyphen/>
        <w:t>conveyor scale shall be equipped with a belt speed or travel sensor that will accurately sense the belt speed or travel whether the belt is empty or loaded.</w:t>
      </w:r>
    </w:p>
    <w:p w14:paraId="3D6E7FBB" w14:textId="29AA8A51" w:rsidR="00FF4684" w:rsidRPr="00FF4684" w:rsidRDefault="00A56156" w:rsidP="00FF4684">
      <w:pPr>
        <w:pStyle w:val="Heading4"/>
        <w:rPr>
          <w:vanish/>
          <w:specVanish/>
        </w:rPr>
      </w:pPr>
      <w:bookmarkStart w:id="18" w:name="_Toc178324069"/>
      <w:r w:rsidRPr="00FF4684">
        <w:t>S.2.2</w:t>
      </w:r>
      <w:r w:rsidR="004E010E">
        <w:t>. </w:t>
      </w:r>
      <w:r w:rsidRPr="00FF4684">
        <w:t>Adjustable Components.</w:t>
      </w:r>
      <w:bookmarkEnd w:id="18"/>
    </w:p>
    <w:p w14:paraId="50B4BFDD" w14:textId="3617784A" w:rsidR="00A56156" w:rsidRPr="006A5E9F" w:rsidRDefault="00A56156">
      <w:pPr>
        <w:tabs>
          <w:tab w:val="left" w:pos="288"/>
        </w:tabs>
        <w:ind w:left="360"/>
        <w:jc w:val="both"/>
      </w:pPr>
      <w:r w:rsidRPr="004D52E1">
        <w:rPr>
          <w:bCs/>
        </w:rPr>
        <w:t xml:space="preserve"> </w:t>
      </w:r>
      <w:r w:rsidRPr="006A5E9F">
        <w:t>– An adjustable component that can affect the performance of the device (except as prescribed in S.3.1.</w:t>
      </w:r>
      <w:r w:rsidR="00426B23">
        <w:t xml:space="preserve"> Design of Zero-Setting Mechanism</w:t>
      </w:r>
      <w:r w:rsidRPr="006A5E9F">
        <w:t>) shall be held securely in adjustment.</w:t>
      </w:r>
    </w:p>
    <w:p w14:paraId="41314EB0" w14:textId="77777777" w:rsidR="00A56156" w:rsidRPr="006A5E9F" w:rsidRDefault="00A56156" w:rsidP="000A69B0">
      <w:pPr>
        <w:tabs>
          <w:tab w:val="left" w:pos="288"/>
        </w:tabs>
        <w:spacing w:before="60" w:after="240"/>
        <w:ind w:left="360"/>
        <w:jc w:val="both"/>
      </w:pPr>
      <w:r w:rsidRPr="006A5E9F">
        <w:t>(Amended 1998)</w:t>
      </w:r>
    </w:p>
    <w:p w14:paraId="313CF5A2" w14:textId="3A034D99" w:rsidR="00FF4684" w:rsidRPr="00FF4684" w:rsidRDefault="00A56156" w:rsidP="00FF4684">
      <w:pPr>
        <w:pStyle w:val="Heading4"/>
        <w:rPr>
          <w:vanish/>
          <w:specVanish/>
        </w:rPr>
      </w:pPr>
      <w:bookmarkStart w:id="19" w:name="_Toc178324070"/>
      <w:r w:rsidRPr="00FF4684">
        <w:t>S.2.3</w:t>
      </w:r>
      <w:r w:rsidR="004E010E">
        <w:t>. </w:t>
      </w:r>
      <w:r w:rsidRPr="00FF4684">
        <w:t>Overload Protection.</w:t>
      </w:r>
      <w:bookmarkEnd w:id="19"/>
    </w:p>
    <w:p w14:paraId="11130F27" w14:textId="74886FFB" w:rsidR="00A56156" w:rsidRPr="006A5E9F" w:rsidRDefault="00A56156" w:rsidP="000A69B0">
      <w:pPr>
        <w:tabs>
          <w:tab w:val="left" w:pos="288"/>
        </w:tabs>
        <w:spacing w:after="240"/>
        <w:ind w:left="360"/>
        <w:jc w:val="both"/>
      </w:pPr>
      <w:r w:rsidRPr="004D52E1">
        <w:rPr>
          <w:bCs/>
        </w:rPr>
        <w:t xml:space="preserve"> </w:t>
      </w:r>
      <w:r w:rsidRPr="006A5E9F">
        <w:t>– The load</w:t>
      </w:r>
      <w:r w:rsidRPr="006A5E9F">
        <w:noBreakHyphen/>
        <w:t xml:space="preserve">receiving elements shall be equipped with means for overload protection of not less than </w:t>
      </w:r>
      <w:r w:rsidR="00375D12" w:rsidRPr="006A5E9F">
        <w:t>150</w:t>
      </w:r>
      <w:r w:rsidR="00375D12">
        <w:t xml:space="preserve"> </w:t>
      </w:r>
      <w:r w:rsidRPr="006A5E9F">
        <w:t>% of rated capacity.  The accuracy of the scale in its normal loading range shall not be affected by overloading.</w:t>
      </w:r>
    </w:p>
    <w:p w14:paraId="5CFDEC91" w14:textId="329E88DE" w:rsidR="00A56156" w:rsidRPr="006A5E9F" w:rsidRDefault="00A56156" w:rsidP="00FF4684">
      <w:pPr>
        <w:pStyle w:val="Heading3"/>
      </w:pPr>
      <w:bookmarkStart w:id="20" w:name="_Toc178324071"/>
      <w:r w:rsidRPr="006A5E9F">
        <w:t>S.3</w:t>
      </w:r>
      <w:r w:rsidR="004E010E">
        <w:t>. </w:t>
      </w:r>
      <w:r w:rsidRPr="006A5E9F">
        <w:t>Zero Setting.</w:t>
      </w:r>
      <w:bookmarkEnd w:id="20"/>
    </w:p>
    <w:p w14:paraId="4A2BE3C3" w14:textId="15408F0F" w:rsidR="00FF4684" w:rsidRPr="00FF4684" w:rsidRDefault="00A56156" w:rsidP="00FF4684">
      <w:pPr>
        <w:pStyle w:val="Heading4"/>
        <w:rPr>
          <w:vanish/>
          <w:specVanish/>
        </w:rPr>
      </w:pPr>
      <w:bookmarkStart w:id="21" w:name="_Toc178324072"/>
      <w:r w:rsidRPr="00FF4684">
        <w:t>S.3.1</w:t>
      </w:r>
      <w:r w:rsidR="004E010E">
        <w:t>. </w:t>
      </w:r>
      <w:r w:rsidRPr="00FF4684">
        <w:t>Design of Zero</w:t>
      </w:r>
      <w:r w:rsidRPr="00FF4684">
        <w:noBreakHyphen/>
        <w:t>Setting Mechanism.</w:t>
      </w:r>
      <w:bookmarkEnd w:id="21"/>
    </w:p>
    <w:p w14:paraId="2BDA54BB" w14:textId="5634FF1D" w:rsidR="00A56156" w:rsidRPr="006A5E9F" w:rsidRDefault="00A56156">
      <w:pPr>
        <w:keepNext/>
        <w:tabs>
          <w:tab w:val="left" w:pos="288"/>
        </w:tabs>
        <w:ind w:left="360"/>
        <w:jc w:val="both"/>
        <w:rPr>
          <w:i/>
        </w:rPr>
      </w:pPr>
      <w:r w:rsidRPr="004D52E1">
        <w:rPr>
          <w:bCs/>
        </w:rPr>
        <w:t xml:space="preserve"> </w:t>
      </w:r>
      <w:r w:rsidRPr="006A5E9F">
        <w:t>–</w:t>
      </w:r>
      <w:r w:rsidRPr="006A5E9F">
        <w:rPr>
          <w:i/>
          <w:iCs/>
        </w:rPr>
        <w:t xml:space="preserve"> </w:t>
      </w:r>
      <w:r w:rsidRPr="006A5E9F">
        <w:t>Automatic and semiautomatic zero</w:t>
      </w:r>
      <w:r w:rsidRPr="006A5E9F">
        <w:noBreakHyphen/>
        <w:t xml:space="preserve">setting mechanisms shall be so constructed that the resetting operation is carried out only after a whole number of belt revolutions and the completion of the setting or the whole operation is indicated.  </w:t>
      </w:r>
      <w:r w:rsidRPr="006A5E9F">
        <w:rPr>
          <w:i/>
        </w:rPr>
        <w:t xml:space="preserve">An audio or visual signal shall be given when the automatic and semiautomatic zero-setting mechanisms reach the limit of adjustment of the zero-setting </w:t>
      </w:r>
      <w:proofErr w:type="gramStart"/>
      <w:r w:rsidRPr="006A5E9F">
        <w:rPr>
          <w:i/>
        </w:rPr>
        <w:t>mechanism.*</w:t>
      </w:r>
      <w:proofErr w:type="gramEnd"/>
    </w:p>
    <w:p w14:paraId="71F165CB" w14:textId="77777777" w:rsidR="00A56156" w:rsidRPr="006A5E9F" w:rsidRDefault="00A56156" w:rsidP="006514E4">
      <w:pPr>
        <w:tabs>
          <w:tab w:val="left" w:pos="288"/>
        </w:tabs>
        <w:spacing w:before="60" w:after="240"/>
        <w:ind w:left="360"/>
        <w:jc w:val="both"/>
      </w:pPr>
      <w:r w:rsidRPr="006A5E9F">
        <w:t>(Amended 1999 and 2002)</w:t>
      </w:r>
    </w:p>
    <w:p w14:paraId="732C3C74" w14:textId="4E0043AA" w:rsidR="00A56156" w:rsidRPr="006A5E9F" w:rsidRDefault="00A56156" w:rsidP="006514E4">
      <w:pPr>
        <w:tabs>
          <w:tab w:val="left" w:pos="288"/>
        </w:tabs>
        <w:ind w:left="360"/>
        <w:jc w:val="both"/>
        <w:rPr>
          <w:i/>
          <w:iCs/>
        </w:rPr>
      </w:pPr>
      <w:r w:rsidRPr="006A5E9F">
        <w:rPr>
          <w:i/>
          <w:iCs/>
        </w:rPr>
        <w:t xml:space="preserve">Except for systems that record the </w:t>
      </w:r>
      <w:r w:rsidR="00F85530" w:rsidRPr="006A5E9F">
        <w:rPr>
          <w:i/>
          <w:iCs/>
        </w:rPr>
        <w:t>zero-load</w:t>
      </w:r>
      <w:r w:rsidRPr="006A5E9F">
        <w:rPr>
          <w:i/>
          <w:iCs/>
        </w:rPr>
        <w:t xml:space="preserve"> reference at the beginning and end of a delivery,</w:t>
      </w:r>
      <w:r w:rsidRPr="006A5E9F">
        <w:t xml:space="preserve"> the range of the zero-setting mechanism shall not be greater than </w:t>
      </w:r>
      <w:r w:rsidR="00375D12" w:rsidRPr="006A5E9F">
        <w:t>±</w:t>
      </w:r>
      <w:r w:rsidR="00375D12">
        <w:t xml:space="preserve"> </w:t>
      </w:r>
      <w:r w:rsidR="00375D12" w:rsidRPr="006A5E9F">
        <w:t>2</w:t>
      </w:r>
      <w:r w:rsidR="00375D12">
        <w:t xml:space="preserve"> </w:t>
      </w:r>
      <w:r w:rsidRPr="006A5E9F">
        <w:t xml:space="preserve">% of the rated capacity of the scale without breaking the security means.  </w:t>
      </w:r>
      <w:r w:rsidRPr="006A5E9F">
        <w:rPr>
          <w:i/>
          <w:iCs/>
        </w:rPr>
        <w:t>For systems that record the zero</w:t>
      </w:r>
      <w:r w:rsidR="00426B23">
        <w:rPr>
          <w:i/>
          <w:iCs/>
        </w:rPr>
        <w:t>-</w:t>
      </w:r>
      <w:r w:rsidRPr="006A5E9F">
        <w:rPr>
          <w:i/>
          <w:iCs/>
        </w:rPr>
        <w:t xml:space="preserve">load reference at the beginning and end of a delivery, the range of zero-setting mechanism shall not be greater than </w:t>
      </w:r>
      <w:r w:rsidR="00375D12" w:rsidRPr="006A5E9F">
        <w:rPr>
          <w:i/>
          <w:iCs/>
        </w:rPr>
        <w:sym w:font="Symbol" w:char="F0B1"/>
      </w:r>
      <w:r w:rsidR="00375D12">
        <w:rPr>
          <w:i/>
          <w:iCs/>
        </w:rPr>
        <w:t xml:space="preserve"> </w:t>
      </w:r>
      <w:r w:rsidR="00375D12" w:rsidRPr="006A5E9F">
        <w:rPr>
          <w:i/>
          <w:iCs/>
        </w:rPr>
        <w:t>5</w:t>
      </w:r>
      <w:r w:rsidR="00375D12">
        <w:rPr>
          <w:i/>
          <w:iCs/>
        </w:rPr>
        <w:t xml:space="preserve"> </w:t>
      </w:r>
      <w:r w:rsidRPr="006A5E9F">
        <w:rPr>
          <w:i/>
          <w:iCs/>
        </w:rPr>
        <w:t xml:space="preserve">% without breaking the security </w:t>
      </w:r>
      <w:proofErr w:type="gramStart"/>
      <w:r w:rsidRPr="006A5E9F">
        <w:rPr>
          <w:i/>
          <w:iCs/>
        </w:rPr>
        <w:t>means.*</w:t>
      </w:r>
      <w:proofErr w:type="gramEnd"/>
      <w:r w:rsidRPr="006A5E9F">
        <w:rPr>
          <w:i/>
          <w:iCs/>
        </w:rPr>
        <w:t>*</w:t>
      </w:r>
    </w:p>
    <w:p w14:paraId="031833D1" w14:textId="18381CC9" w:rsidR="00A56156" w:rsidRPr="006A5E9F" w:rsidRDefault="00A56156" w:rsidP="003824C4">
      <w:pPr>
        <w:tabs>
          <w:tab w:val="left" w:pos="288"/>
        </w:tabs>
        <w:spacing w:before="60" w:after="60"/>
        <w:ind w:left="360"/>
        <w:jc w:val="both"/>
        <w:rPr>
          <w:i/>
        </w:rPr>
      </w:pPr>
      <w:r w:rsidRPr="006A5E9F">
        <w:rPr>
          <w:i/>
        </w:rPr>
        <w:t>[*Nonretroactive as of January</w:t>
      </w:r>
      <w:r w:rsidR="00375D12">
        <w:rPr>
          <w:i/>
        </w:rPr>
        <w:t xml:space="preserve"> </w:t>
      </w:r>
      <w:r w:rsidRPr="006A5E9F">
        <w:rPr>
          <w:i/>
        </w:rPr>
        <w:t>1,</w:t>
      </w:r>
      <w:r w:rsidR="00375D12">
        <w:rPr>
          <w:i/>
        </w:rPr>
        <w:t xml:space="preserve"> </w:t>
      </w:r>
      <w:r w:rsidRPr="006A5E9F">
        <w:rPr>
          <w:i/>
        </w:rPr>
        <w:t>1990]</w:t>
      </w:r>
    </w:p>
    <w:p w14:paraId="52888E33" w14:textId="2D9371C5" w:rsidR="00A56156" w:rsidRPr="006A5E9F" w:rsidRDefault="00A56156" w:rsidP="006514E4">
      <w:pPr>
        <w:tabs>
          <w:tab w:val="left" w:pos="288"/>
        </w:tabs>
        <w:ind w:left="360"/>
        <w:jc w:val="both"/>
      </w:pPr>
      <w:r w:rsidRPr="006A5E9F">
        <w:rPr>
          <w:i/>
        </w:rPr>
        <w:t>[**Nonretroactive as of January</w:t>
      </w:r>
      <w:r w:rsidR="00375D12">
        <w:rPr>
          <w:i/>
        </w:rPr>
        <w:t xml:space="preserve"> </w:t>
      </w:r>
      <w:r w:rsidRPr="006A5E9F">
        <w:rPr>
          <w:i/>
        </w:rPr>
        <w:t>1,</w:t>
      </w:r>
      <w:r w:rsidR="00375D12">
        <w:rPr>
          <w:i/>
        </w:rPr>
        <w:t xml:space="preserve"> </w:t>
      </w:r>
      <w:r w:rsidRPr="006A5E9F">
        <w:rPr>
          <w:i/>
        </w:rPr>
        <w:t>2004]</w:t>
      </w:r>
    </w:p>
    <w:p w14:paraId="5BC419FD" w14:textId="77777777" w:rsidR="00A56156" w:rsidRPr="006A5E9F" w:rsidRDefault="00A56156" w:rsidP="006514E4">
      <w:pPr>
        <w:tabs>
          <w:tab w:val="left" w:pos="288"/>
        </w:tabs>
        <w:spacing w:before="60" w:after="240"/>
        <w:ind w:left="360"/>
        <w:jc w:val="both"/>
        <w:rPr>
          <w:color w:val="000000"/>
        </w:rPr>
      </w:pPr>
      <w:r w:rsidRPr="006A5E9F">
        <w:t xml:space="preserve">(Amended 1989 and </w:t>
      </w:r>
      <w:r w:rsidRPr="006A5E9F">
        <w:rPr>
          <w:color w:val="000000"/>
        </w:rPr>
        <w:t>2002)</w:t>
      </w:r>
    </w:p>
    <w:p w14:paraId="00076EC8" w14:textId="31CAA6E6" w:rsidR="00A56156" w:rsidRPr="006A5E9F" w:rsidRDefault="00A56156" w:rsidP="008F16BB">
      <w:pPr>
        <w:tabs>
          <w:tab w:val="left" w:pos="1620"/>
        </w:tabs>
        <w:ind w:left="720"/>
        <w:jc w:val="both"/>
        <w:rPr>
          <w:bCs/>
          <w:i/>
        </w:rPr>
      </w:pPr>
      <w:r w:rsidRPr="006A5E9F">
        <w:rPr>
          <w:b/>
          <w:bCs/>
          <w:i/>
        </w:rPr>
        <w:t>S.3.1.1</w:t>
      </w:r>
      <w:r w:rsidR="004E010E">
        <w:rPr>
          <w:b/>
          <w:bCs/>
          <w:i/>
        </w:rPr>
        <w:t>. </w:t>
      </w:r>
      <w:r w:rsidRPr="006A5E9F">
        <w:rPr>
          <w:b/>
          <w:bCs/>
          <w:i/>
        </w:rPr>
        <w:t>Automatic Zero-Setting Mechanism.</w:t>
      </w:r>
      <w:r w:rsidRPr="004A2C21">
        <w:rPr>
          <w:i/>
        </w:rPr>
        <w:t xml:space="preserve"> </w:t>
      </w:r>
      <w:r w:rsidRPr="001D7502">
        <w:rPr>
          <w:i/>
        </w:rPr>
        <w:t>–</w:t>
      </w:r>
      <w:r w:rsidRPr="004A2C21">
        <w:rPr>
          <w:i/>
        </w:rPr>
        <w:t xml:space="preserve"> </w:t>
      </w:r>
      <w:r w:rsidRPr="006A5E9F">
        <w:rPr>
          <w:bCs/>
          <w:i/>
        </w:rPr>
        <w:t>The automatic zero-setting mechanism shall indicate or record any change in the zero reference.</w:t>
      </w:r>
    </w:p>
    <w:p w14:paraId="38318D14" w14:textId="61A95B67" w:rsidR="00A56156" w:rsidRPr="006A5E9F" w:rsidRDefault="00A56156" w:rsidP="003824C4">
      <w:pPr>
        <w:spacing w:before="60"/>
        <w:ind w:left="706" w:firstLine="14"/>
        <w:jc w:val="both"/>
        <w:rPr>
          <w:bCs/>
          <w:i/>
        </w:rPr>
      </w:pPr>
      <w:r w:rsidRPr="006A5E9F">
        <w:rPr>
          <w:bCs/>
          <w:i/>
        </w:rPr>
        <w:t>[Nonretroactive as of January</w:t>
      </w:r>
      <w:r w:rsidR="00375D12">
        <w:rPr>
          <w:bCs/>
          <w:i/>
        </w:rPr>
        <w:t xml:space="preserve"> </w:t>
      </w:r>
      <w:r w:rsidRPr="006A5E9F">
        <w:rPr>
          <w:bCs/>
          <w:i/>
        </w:rPr>
        <w:t>1,</w:t>
      </w:r>
      <w:r w:rsidR="00375D12">
        <w:rPr>
          <w:bCs/>
          <w:i/>
        </w:rPr>
        <w:t xml:space="preserve"> </w:t>
      </w:r>
      <w:r w:rsidRPr="006A5E9F">
        <w:rPr>
          <w:bCs/>
          <w:i/>
        </w:rPr>
        <w:t>2010]</w:t>
      </w:r>
    </w:p>
    <w:p w14:paraId="5FFE085D" w14:textId="77777777" w:rsidR="00A56156" w:rsidRPr="006A5E9F" w:rsidRDefault="00A56156" w:rsidP="006514E4">
      <w:pPr>
        <w:spacing w:before="60" w:after="240"/>
        <w:ind w:left="706" w:firstLine="14"/>
        <w:jc w:val="both"/>
        <w:rPr>
          <w:bCs/>
        </w:rPr>
      </w:pPr>
      <w:r w:rsidRPr="006A5E9F">
        <w:t>(Add</w:t>
      </w:r>
      <w:r w:rsidRPr="006A5E9F">
        <w:rPr>
          <w:bCs/>
        </w:rPr>
        <w:t>ed 2009)</w:t>
      </w:r>
    </w:p>
    <w:p w14:paraId="274C3475" w14:textId="10899108" w:rsidR="00FF4684" w:rsidRPr="00FF4684" w:rsidRDefault="00A56156" w:rsidP="00FF4684">
      <w:pPr>
        <w:pStyle w:val="Heading4"/>
        <w:rPr>
          <w:i/>
          <w:iCs/>
          <w:vanish/>
          <w:specVanish/>
        </w:rPr>
      </w:pPr>
      <w:bookmarkStart w:id="22" w:name="_Toc178324073"/>
      <w:r w:rsidRPr="00FF4684">
        <w:rPr>
          <w:i/>
          <w:iCs/>
        </w:rPr>
        <w:t>S.3.2</w:t>
      </w:r>
      <w:r w:rsidR="004E010E">
        <w:rPr>
          <w:i/>
          <w:iCs/>
        </w:rPr>
        <w:t>. </w:t>
      </w:r>
      <w:r w:rsidRPr="00FF4684">
        <w:rPr>
          <w:i/>
          <w:iCs/>
        </w:rPr>
        <w:t>Sensitivity at Zero Load (For Type Evaluation).</w:t>
      </w:r>
      <w:bookmarkEnd w:id="22"/>
    </w:p>
    <w:p w14:paraId="531D15C0" w14:textId="761BE5CF" w:rsidR="00A56156" w:rsidRPr="006A5E9F" w:rsidRDefault="00A56156" w:rsidP="006514E4">
      <w:pPr>
        <w:tabs>
          <w:tab w:val="left" w:pos="288"/>
        </w:tabs>
        <w:ind w:left="360"/>
        <w:jc w:val="both"/>
        <w:rPr>
          <w:i/>
        </w:rPr>
      </w:pPr>
      <w:r w:rsidRPr="004D52E1">
        <w:rPr>
          <w:bCs/>
          <w:i/>
        </w:rPr>
        <w:t xml:space="preserve"> </w:t>
      </w:r>
      <w:r w:rsidRPr="006A5E9F">
        <w:t>–</w:t>
      </w:r>
      <w:r w:rsidRPr="006A5E9F">
        <w:rPr>
          <w:i/>
        </w:rPr>
        <w:t xml:space="preserve"> When a system is operated for </w:t>
      </w:r>
      <w:proofErr w:type="gramStart"/>
      <w:r w:rsidRPr="006A5E9F">
        <w:rPr>
          <w:i/>
        </w:rPr>
        <w:t>a time period</w:t>
      </w:r>
      <w:proofErr w:type="gramEnd"/>
      <w:r w:rsidRPr="006A5E9F">
        <w:rPr>
          <w:i/>
        </w:rPr>
        <w:t xml:space="preserve"> equal to the time required to deliver the minimum test load and with a test load calculated to indicate two scale divisions applied directly to the weighing element, the totalizer shall advance not less than one or more than three scale divisions.  An alternative test of equivalent sensitivity, as specified by the manufacturer, shall also be acceptable.</w:t>
      </w:r>
    </w:p>
    <w:p w14:paraId="1DD83BDF" w14:textId="070F4D2C" w:rsidR="00A56156" w:rsidRPr="006A5E9F" w:rsidRDefault="00A56156" w:rsidP="003824C4">
      <w:pPr>
        <w:tabs>
          <w:tab w:val="left" w:pos="288"/>
        </w:tabs>
        <w:spacing w:before="60"/>
        <w:ind w:left="360"/>
        <w:jc w:val="both"/>
      </w:pPr>
      <w:r w:rsidRPr="006A5E9F">
        <w:rPr>
          <w:i/>
        </w:rPr>
        <w:t>[Nonretroactive as of January</w:t>
      </w:r>
      <w:r w:rsidR="00375D12">
        <w:rPr>
          <w:i/>
        </w:rPr>
        <w:t xml:space="preserve"> </w:t>
      </w:r>
      <w:r w:rsidRPr="006A5E9F">
        <w:rPr>
          <w:i/>
        </w:rPr>
        <w:t>1,</w:t>
      </w:r>
      <w:r w:rsidR="00375D12">
        <w:rPr>
          <w:i/>
        </w:rPr>
        <w:t xml:space="preserve"> </w:t>
      </w:r>
      <w:r w:rsidRPr="006A5E9F">
        <w:rPr>
          <w:i/>
        </w:rPr>
        <w:t>1986]</w:t>
      </w:r>
    </w:p>
    <w:p w14:paraId="7D8A682F" w14:textId="38C69A82" w:rsidR="00FF4684" w:rsidRPr="00FF4684" w:rsidRDefault="00BF39ED" w:rsidP="008F16BB">
      <w:pPr>
        <w:pStyle w:val="Heading3"/>
        <w:rPr>
          <w:i/>
          <w:iCs/>
          <w:vanish/>
          <w:specVanish/>
        </w:rPr>
      </w:pPr>
      <w:bookmarkStart w:id="23" w:name="_Toc488904300"/>
      <w:bookmarkStart w:id="24" w:name="_Toc178324074"/>
      <w:bookmarkStart w:id="25" w:name="_Toc519690234"/>
      <w:r w:rsidRPr="00FF4684">
        <w:rPr>
          <w:i/>
          <w:iCs/>
        </w:rPr>
        <w:lastRenderedPageBreak/>
        <w:t>S.4</w:t>
      </w:r>
      <w:bookmarkEnd w:id="23"/>
      <w:r w:rsidR="004E010E">
        <w:rPr>
          <w:i/>
          <w:iCs/>
        </w:rPr>
        <w:t>. </w:t>
      </w:r>
      <w:bookmarkStart w:id="26" w:name="_Toc488904301"/>
      <w:r w:rsidRPr="00FF4684">
        <w:rPr>
          <w:i/>
          <w:iCs/>
        </w:rPr>
        <w:t>Accuracy Class.</w:t>
      </w:r>
      <w:bookmarkEnd w:id="24"/>
      <w:bookmarkEnd w:id="26"/>
    </w:p>
    <w:p w14:paraId="1E47299C" w14:textId="39B54976" w:rsidR="00BF39ED" w:rsidRPr="00673729" w:rsidRDefault="00FF4684" w:rsidP="00374469">
      <w:pPr>
        <w:tabs>
          <w:tab w:val="left" w:pos="540"/>
        </w:tabs>
        <w:jc w:val="both"/>
        <w:rPr>
          <w:b/>
          <w:bCs/>
          <w:i/>
        </w:rPr>
      </w:pPr>
      <w:r>
        <w:rPr>
          <w:i/>
        </w:rPr>
        <w:t xml:space="preserve"> </w:t>
      </w:r>
      <w:r w:rsidR="00BF39ED" w:rsidRPr="00673729">
        <w:rPr>
          <w:i/>
        </w:rPr>
        <w:fldChar w:fldCharType="begin"/>
      </w:r>
      <w:r w:rsidR="00BF39ED" w:rsidRPr="00673729">
        <w:rPr>
          <w:i/>
        </w:rPr>
        <w:instrText>XE"Class"</w:instrText>
      </w:r>
      <w:r w:rsidR="00BF39ED" w:rsidRPr="00673729">
        <w:rPr>
          <w:i/>
        </w:rPr>
        <w:fldChar w:fldCharType="end"/>
      </w:r>
      <w:r w:rsidR="00BF39ED" w:rsidRPr="00673729">
        <w:rPr>
          <w:i/>
        </w:rPr>
        <w:t xml:space="preserve"> – Weighing devices shall be marked with an appropriate accuracy class as either Class 0.25 or as Class 0.1</w:t>
      </w:r>
      <w:r w:rsidR="00BF39ED" w:rsidRPr="00673729">
        <w:rPr>
          <w:b/>
          <w:i/>
        </w:rPr>
        <w:fldChar w:fldCharType="begin"/>
      </w:r>
      <w:r w:rsidR="00BF39ED" w:rsidRPr="00673729">
        <w:rPr>
          <w:i/>
        </w:rPr>
        <w:instrText>XE"Class IIII"</w:instrText>
      </w:r>
      <w:r w:rsidR="00BF39ED" w:rsidRPr="00673729">
        <w:rPr>
          <w:b/>
          <w:i/>
        </w:rPr>
        <w:fldChar w:fldCharType="end"/>
      </w:r>
      <w:r w:rsidR="00BF39ED" w:rsidRPr="00673729">
        <w:rPr>
          <w:i/>
        </w:rPr>
        <w:t>.  This designation is determined by the manufacturer.</w:t>
      </w:r>
      <w:bookmarkEnd w:id="25"/>
    </w:p>
    <w:p w14:paraId="3BB3D129" w14:textId="165EC8B7" w:rsidR="00BF39ED" w:rsidRPr="00673729" w:rsidRDefault="00BF39ED" w:rsidP="003824C4">
      <w:pPr>
        <w:spacing w:before="60"/>
        <w:jc w:val="both"/>
        <w:rPr>
          <w:b/>
          <w:i/>
        </w:rPr>
      </w:pPr>
      <w:r w:rsidRPr="00673729">
        <w:rPr>
          <w:i/>
        </w:rPr>
        <w:t>[Nonretroactive as of January</w:t>
      </w:r>
      <w:r w:rsidR="00375D12">
        <w:rPr>
          <w:i/>
        </w:rPr>
        <w:t xml:space="preserve"> </w:t>
      </w:r>
      <w:r w:rsidRPr="00673729">
        <w:rPr>
          <w:i/>
        </w:rPr>
        <w:t>1,</w:t>
      </w:r>
      <w:r w:rsidR="00375D12">
        <w:rPr>
          <w:i/>
        </w:rPr>
        <w:t xml:space="preserve"> </w:t>
      </w:r>
      <w:r w:rsidRPr="00673729">
        <w:rPr>
          <w:i/>
        </w:rPr>
        <w:t>2020]</w:t>
      </w:r>
    </w:p>
    <w:p w14:paraId="690FAEE0" w14:textId="77777777" w:rsidR="00BF39ED" w:rsidRPr="008963F0" w:rsidRDefault="00BF39ED" w:rsidP="002E52AC">
      <w:pPr>
        <w:spacing w:before="60" w:after="240"/>
        <w:jc w:val="both"/>
        <w:rPr>
          <w:b/>
        </w:rPr>
      </w:pPr>
      <w:r w:rsidRPr="008963F0">
        <w:t>(Added 2019)</w:t>
      </w:r>
    </w:p>
    <w:p w14:paraId="1CC07E0E" w14:textId="5CD37FEC" w:rsidR="00FF4684" w:rsidRPr="00FF4684" w:rsidRDefault="00A56156" w:rsidP="00FF4684">
      <w:pPr>
        <w:pStyle w:val="Heading3"/>
        <w:rPr>
          <w:vanish/>
          <w:specVanish/>
        </w:rPr>
      </w:pPr>
      <w:bookmarkStart w:id="27" w:name="_Toc178324075"/>
      <w:r w:rsidRPr="00FF4684">
        <w:t>S.</w:t>
      </w:r>
      <w:r w:rsidR="00BF39ED" w:rsidRPr="00FF4684">
        <w:t>5</w:t>
      </w:r>
      <w:r w:rsidR="004E010E">
        <w:t>. </w:t>
      </w:r>
      <w:r w:rsidRPr="00FF4684">
        <w:t>Marking Requirements.</w:t>
      </w:r>
      <w:bookmarkEnd w:id="27"/>
    </w:p>
    <w:p w14:paraId="6CA3AF51" w14:textId="2CFFFB23" w:rsidR="00A56156" w:rsidRPr="006A5E9F" w:rsidRDefault="00A56156" w:rsidP="000A69B0">
      <w:pPr>
        <w:tabs>
          <w:tab w:val="left" w:pos="540"/>
        </w:tabs>
        <w:spacing w:after="240"/>
        <w:jc w:val="both"/>
      </w:pPr>
      <w:r w:rsidRPr="004D52E1">
        <w:rPr>
          <w:bCs/>
        </w:rPr>
        <w:t xml:space="preserve"> </w:t>
      </w:r>
      <w:r w:rsidRPr="006A5E9F">
        <w:t xml:space="preserve">– </w:t>
      </w:r>
      <w:r w:rsidR="00471E17">
        <w:t>B</w:t>
      </w:r>
      <w:r w:rsidRPr="006A5E9F">
        <w:t>elt</w:t>
      </w:r>
      <w:r w:rsidRPr="006A5E9F">
        <w:noBreakHyphen/>
        <w:t>conveyor scale</w:t>
      </w:r>
      <w:r w:rsidR="003C6C40">
        <w:t xml:space="preserve"> systems</w:t>
      </w:r>
      <w:r w:rsidR="00471E17">
        <w:t xml:space="preserve"> and weigh-belt systems</w:t>
      </w:r>
      <w:r w:rsidRPr="006A5E9F">
        <w:t xml:space="preserve"> shall be marked with the following: (</w:t>
      </w:r>
      <w:r w:rsidR="006E1BA7">
        <w:t>Also s</w:t>
      </w:r>
      <w:r w:rsidRPr="006A5E9F">
        <w:t>ee also G</w:t>
      </w:r>
      <w:r w:rsidRPr="006A5E9F">
        <w:noBreakHyphen/>
        <w:t>S.1</w:t>
      </w:r>
      <w:r w:rsidR="00DF6F7F" w:rsidRPr="006A5E9F">
        <w:t>.</w:t>
      </w:r>
      <w:r w:rsidR="00DF6F7F">
        <w:t xml:space="preserve"> </w:t>
      </w:r>
      <w:r w:rsidRPr="006A5E9F">
        <w:t>Identification</w:t>
      </w:r>
      <w:r w:rsidR="006E1BA7">
        <w:t>.</w:t>
      </w:r>
      <w:r w:rsidRPr="006A5E9F">
        <w:t>)</w:t>
      </w:r>
    </w:p>
    <w:p w14:paraId="64A8CACD" w14:textId="77777777" w:rsidR="00A56156" w:rsidRPr="006A5E9F" w:rsidRDefault="00A56156" w:rsidP="00FF4684">
      <w:pPr>
        <w:numPr>
          <w:ilvl w:val="0"/>
          <w:numId w:val="3"/>
        </w:numPr>
        <w:tabs>
          <w:tab w:val="clear" w:pos="1080"/>
          <w:tab w:val="left" w:pos="288"/>
        </w:tabs>
        <w:spacing w:after="240"/>
        <w:ind w:left="720"/>
        <w:jc w:val="both"/>
      </w:pPr>
      <w:r w:rsidRPr="006A5E9F">
        <w:t>the rated capacity in units of weight per hour (minimum and maximum</w:t>
      </w:r>
      <w:proofErr w:type="gramStart"/>
      <w:r w:rsidRPr="006A5E9F">
        <w:t>);</w:t>
      </w:r>
      <w:proofErr w:type="gramEnd"/>
    </w:p>
    <w:p w14:paraId="510A2727" w14:textId="77777777" w:rsidR="00A56156" w:rsidRPr="006A5E9F" w:rsidRDefault="00A56156" w:rsidP="00FF4684">
      <w:pPr>
        <w:numPr>
          <w:ilvl w:val="0"/>
          <w:numId w:val="3"/>
        </w:numPr>
        <w:tabs>
          <w:tab w:val="clear" w:pos="1080"/>
          <w:tab w:val="left" w:pos="288"/>
        </w:tabs>
        <w:spacing w:after="240"/>
        <w:ind w:left="720"/>
        <w:jc w:val="both"/>
      </w:pPr>
      <w:r w:rsidRPr="006A5E9F">
        <w:t xml:space="preserve">the value of the scale </w:t>
      </w:r>
      <w:proofErr w:type="gramStart"/>
      <w:r w:rsidRPr="006A5E9F">
        <w:t>division;</w:t>
      </w:r>
      <w:proofErr w:type="gramEnd"/>
    </w:p>
    <w:p w14:paraId="6ECE157E" w14:textId="61C2E3A0" w:rsidR="00A56156" w:rsidRPr="00DD1322" w:rsidRDefault="00A56156" w:rsidP="00FF4684">
      <w:pPr>
        <w:numPr>
          <w:ilvl w:val="0"/>
          <w:numId w:val="3"/>
        </w:numPr>
        <w:tabs>
          <w:tab w:val="clear" w:pos="1080"/>
          <w:tab w:val="left" w:pos="288"/>
        </w:tabs>
        <w:spacing w:after="240"/>
        <w:ind w:left="720"/>
        <w:jc w:val="both"/>
      </w:pPr>
      <w:r w:rsidRPr="006A5E9F">
        <w:t>the belt speed in terms of feet (or meters) per minute at which the belt will deliver the rated capacit</w:t>
      </w:r>
      <w:r w:rsidR="003C6C40">
        <w:t>y,</w:t>
      </w:r>
      <w:r w:rsidR="00471E17">
        <w:t xml:space="preserve"> or the maximum </w:t>
      </w:r>
      <w:r w:rsidR="00471E17" w:rsidRPr="00DD1322">
        <w:t xml:space="preserve">and minimum belt speeds at which the conveyor system will be operated for variable speed </w:t>
      </w:r>
      <w:proofErr w:type="gramStart"/>
      <w:r w:rsidR="00471E17" w:rsidRPr="00DD1322">
        <w:t>belts;</w:t>
      </w:r>
      <w:proofErr w:type="gramEnd"/>
    </w:p>
    <w:p w14:paraId="7FBEF689" w14:textId="5253165A" w:rsidR="00A56156" w:rsidRPr="00DD1322" w:rsidRDefault="00A56156" w:rsidP="00FF4684">
      <w:pPr>
        <w:keepNext/>
        <w:numPr>
          <w:ilvl w:val="0"/>
          <w:numId w:val="3"/>
        </w:numPr>
        <w:tabs>
          <w:tab w:val="clear" w:pos="1080"/>
          <w:tab w:val="left" w:pos="288"/>
        </w:tabs>
        <w:spacing w:after="240"/>
        <w:ind w:left="720"/>
        <w:jc w:val="both"/>
      </w:pPr>
      <w:r w:rsidRPr="00DD1322">
        <w:t>the load in terms of pounds per foot or kilograms per meter (determined by material tests</w:t>
      </w:r>
      <w:proofErr w:type="gramStart"/>
      <w:r w:rsidRPr="00DD1322">
        <w:t>);</w:t>
      </w:r>
      <w:proofErr w:type="gramEnd"/>
    </w:p>
    <w:p w14:paraId="1FEF3AC7" w14:textId="7F812B38" w:rsidR="00BB6E3F" w:rsidRDefault="00BB6E3F" w:rsidP="00A023FF">
      <w:pPr>
        <w:keepNext/>
        <w:numPr>
          <w:ilvl w:val="0"/>
          <w:numId w:val="3"/>
        </w:numPr>
        <w:tabs>
          <w:tab w:val="clear" w:pos="1080"/>
          <w:tab w:val="left" w:pos="288"/>
        </w:tabs>
        <w:spacing w:after="60"/>
        <w:ind w:left="720"/>
        <w:jc w:val="both"/>
        <w:rPr>
          <w:i/>
        </w:rPr>
      </w:pPr>
      <w:r w:rsidRPr="00DD1322">
        <w:rPr>
          <w:i/>
        </w:rPr>
        <w:t xml:space="preserve">the operational temperature range if other than </w:t>
      </w:r>
      <w:r w:rsidR="00DF6F7F" w:rsidRPr="00DD1322">
        <w:rPr>
          <w:i/>
        </w:rPr>
        <w:t>−</w:t>
      </w:r>
      <w:r w:rsidR="00DF6F7F">
        <w:rPr>
          <w:i/>
        </w:rPr>
        <w:t xml:space="preserve"> </w:t>
      </w:r>
      <w:r w:rsidRPr="00DD1322">
        <w:rPr>
          <w:i/>
        </w:rPr>
        <w:t>10 </w:t>
      </w:r>
      <w:r w:rsidR="001D7502">
        <w:rPr>
          <w:i/>
        </w:rPr>
        <w:t>°</w:t>
      </w:r>
      <w:r w:rsidRPr="00DD1322">
        <w:rPr>
          <w:i/>
        </w:rPr>
        <w:t>C to 40 </w:t>
      </w:r>
      <w:r w:rsidR="001D7502">
        <w:rPr>
          <w:i/>
        </w:rPr>
        <w:t>°</w:t>
      </w:r>
      <w:r w:rsidRPr="00DD1322">
        <w:rPr>
          <w:i/>
        </w:rPr>
        <w:t>C (14 </w:t>
      </w:r>
      <w:r w:rsidR="001D7502">
        <w:rPr>
          <w:i/>
        </w:rPr>
        <w:t>°</w:t>
      </w:r>
      <w:r w:rsidRPr="00DD1322">
        <w:rPr>
          <w:i/>
        </w:rPr>
        <w:t>F to 104 </w:t>
      </w:r>
      <w:r w:rsidR="001D7502">
        <w:rPr>
          <w:i/>
        </w:rPr>
        <w:t>°</w:t>
      </w:r>
      <w:proofErr w:type="gramStart"/>
      <w:r w:rsidRPr="00DD1322">
        <w:rPr>
          <w:i/>
        </w:rPr>
        <w:t>F )</w:t>
      </w:r>
      <w:proofErr w:type="gramEnd"/>
      <w:r w:rsidRPr="00DD1322">
        <w:rPr>
          <w:i/>
        </w:rPr>
        <w:t>; and</w:t>
      </w:r>
    </w:p>
    <w:p w14:paraId="01F995E6" w14:textId="17C516E8" w:rsidR="00A023FF" w:rsidRPr="00DD1322" w:rsidRDefault="00A023FF" w:rsidP="003824C4">
      <w:pPr>
        <w:keepNext/>
        <w:spacing w:after="240"/>
        <w:ind w:left="720"/>
        <w:jc w:val="both"/>
        <w:rPr>
          <w:i/>
        </w:rPr>
      </w:pPr>
      <w:r w:rsidRPr="00A023FF">
        <w:rPr>
          <w:i/>
        </w:rPr>
        <w:t>[Nonretroactive as of January 1, 1986]</w:t>
      </w:r>
    </w:p>
    <w:p w14:paraId="5D9A89F2" w14:textId="19640652" w:rsidR="006252CE" w:rsidRPr="00BB6E3F" w:rsidRDefault="00BB6E3F" w:rsidP="00BB6E3F">
      <w:pPr>
        <w:keepNext/>
        <w:numPr>
          <w:ilvl w:val="0"/>
          <w:numId w:val="3"/>
        </w:numPr>
        <w:tabs>
          <w:tab w:val="clear" w:pos="1080"/>
          <w:tab w:val="left" w:pos="288"/>
        </w:tabs>
        <w:ind w:left="720"/>
        <w:jc w:val="both"/>
        <w:rPr>
          <w:i/>
        </w:rPr>
      </w:pPr>
      <w:r>
        <w:rPr>
          <w:i/>
        </w:rPr>
        <w:t>the accuracy classification as declared by the manufacturer.</w:t>
      </w:r>
    </w:p>
    <w:p w14:paraId="62A3B65D" w14:textId="097E3066" w:rsidR="00A56156" w:rsidRPr="000B6E24" w:rsidRDefault="006252CE" w:rsidP="003824C4">
      <w:pPr>
        <w:tabs>
          <w:tab w:val="left" w:pos="288"/>
        </w:tabs>
        <w:spacing w:before="60" w:after="60"/>
        <w:ind w:left="720"/>
        <w:rPr>
          <w:i/>
        </w:rPr>
      </w:pPr>
      <w:r>
        <w:rPr>
          <w:i/>
        </w:rPr>
        <w:t>[Nonretroactive as of January 1, 2020]</w:t>
      </w:r>
    </w:p>
    <w:p w14:paraId="5C5F033A" w14:textId="77777777" w:rsidR="00E746D8" w:rsidRDefault="00887571" w:rsidP="00EE6B2A">
      <w:pPr>
        <w:keepLines/>
        <w:tabs>
          <w:tab w:val="left" w:pos="288"/>
        </w:tabs>
        <w:spacing w:before="60" w:after="240"/>
        <w:jc w:val="both"/>
      </w:pPr>
      <w:r w:rsidRPr="00B24D85">
        <w:t>(Amended 2015</w:t>
      </w:r>
      <w:r w:rsidR="00E109F6">
        <w:t xml:space="preserve"> and 2019</w:t>
      </w:r>
      <w:r w:rsidRPr="00B24D85">
        <w:t>)</w:t>
      </w:r>
    </w:p>
    <w:p w14:paraId="747AA343" w14:textId="6EF284EC" w:rsidR="00FF4684" w:rsidRPr="00FF4684" w:rsidRDefault="00A56156" w:rsidP="00FF4684">
      <w:pPr>
        <w:pStyle w:val="Heading3"/>
        <w:rPr>
          <w:vanish/>
          <w:specVanish/>
        </w:rPr>
      </w:pPr>
      <w:bookmarkStart w:id="28" w:name="_Toc178324076"/>
      <w:r w:rsidRPr="00FF4684">
        <w:t>S.</w:t>
      </w:r>
      <w:r w:rsidR="00BF39ED" w:rsidRPr="00FF4684">
        <w:t>6</w:t>
      </w:r>
      <w:r w:rsidR="004E010E">
        <w:t>. </w:t>
      </w:r>
      <w:r w:rsidRPr="00FF4684">
        <w:t>Provision for Sealing.</w:t>
      </w:r>
      <w:bookmarkEnd w:id="28"/>
    </w:p>
    <w:p w14:paraId="2751C7E6" w14:textId="3F8F3896" w:rsidR="00E746D8" w:rsidRDefault="00A56156" w:rsidP="00EE6B2A">
      <w:pPr>
        <w:keepLines/>
        <w:tabs>
          <w:tab w:val="left" w:pos="547"/>
        </w:tabs>
        <w:spacing w:after="240"/>
        <w:jc w:val="both"/>
      </w:pPr>
      <w:r w:rsidRPr="008963F0">
        <w:rPr>
          <w:b/>
        </w:rPr>
        <w:t xml:space="preserve"> </w:t>
      </w:r>
      <w:r w:rsidRPr="001C287A">
        <w:t>–</w:t>
      </w:r>
      <w:r w:rsidRPr="001C287A">
        <w:rPr>
          <w:b/>
          <w:i/>
        </w:rPr>
        <w:t xml:space="preserve"> </w:t>
      </w:r>
      <w:r w:rsidR="0074757B" w:rsidRPr="008963F0">
        <w:rPr>
          <w:bCs/>
        </w:rPr>
        <w:t>For devices and systems in which the configuration or calibration parameters can be changed by use of a removable digital storage device, security shall be provided for those parameters as specified in G-S.8.2</w:t>
      </w:r>
      <w:r w:rsidR="00557F83">
        <w:rPr>
          <w:bCs/>
        </w:rPr>
        <w:t>.</w:t>
      </w:r>
      <w:r w:rsidR="00250174" w:rsidRPr="00250174">
        <w:rPr>
          <w:bCs/>
        </w:rPr>
        <w:t xml:space="preserve"> </w:t>
      </w:r>
      <w:r w:rsidR="00250174">
        <w:rPr>
          <w:bCs/>
        </w:rPr>
        <w:t>Devices and Systems Adjusted Using Removable Digital Storage Device</w:t>
      </w:r>
      <w:r w:rsidR="00447488">
        <w:rPr>
          <w:bCs/>
        </w:rPr>
        <w:t>s</w:t>
      </w:r>
      <w:r w:rsidR="00250174">
        <w:rPr>
          <w:bCs/>
        </w:rPr>
        <w:t>.</w:t>
      </w:r>
    </w:p>
    <w:p w14:paraId="6FF07283" w14:textId="3E68E45C" w:rsidR="00E746D8" w:rsidRDefault="00557F83" w:rsidP="004C4FEF">
      <w:pPr>
        <w:keepLines/>
        <w:tabs>
          <w:tab w:val="left" w:pos="288"/>
        </w:tabs>
        <w:jc w:val="both"/>
      </w:pPr>
      <w:r>
        <w:rPr>
          <w:i/>
        </w:rPr>
        <w:t>All other devices</w:t>
      </w:r>
      <w:r w:rsidR="00A56156" w:rsidRPr="006A5E9F">
        <w:rPr>
          <w:i/>
        </w:rPr>
        <w:t xml:space="preserve"> shall be designed using the format set forth in Table S.</w:t>
      </w:r>
      <w:r w:rsidR="006252CE">
        <w:rPr>
          <w:i/>
        </w:rPr>
        <w:t>6</w:t>
      </w:r>
      <w:r w:rsidR="00A56156" w:rsidRPr="006A5E9F">
        <w:rPr>
          <w:i/>
        </w:rPr>
        <w:t>. with provision(s) for applying a security seal that must be broken, or for using other approved means of providing security (e.g.</w:t>
      </w:r>
      <w:r w:rsidR="004C4FEF">
        <w:rPr>
          <w:i/>
        </w:rPr>
        <w:t>,</w:t>
      </w:r>
      <w:r w:rsidR="00A56156" w:rsidRPr="006A5E9F">
        <w:rPr>
          <w:i/>
        </w:rPr>
        <w:t xml:space="preserve"> data change audit trail available at the time of inspection), before any change that affects the metrological integrity of the device can be made to any electronic mechanism.</w:t>
      </w:r>
    </w:p>
    <w:p w14:paraId="6A8CC7BD" w14:textId="77777777" w:rsidR="00E746D8" w:rsidRDefault="00A56156" w:rsidP="003824C4">
      <w:pPr>
        <w:keepLines/>
        <w:tabs>
          <w:tab w:val="left" w:pos="288"/>
        </w:tabs>
        <w:spacing w:before="60" w:after="60"/>
        <w:jc w:val="both"/>
      </w:pPr>
      <w:r w:rsidRPr="006A5E9F">
        <w:rPr>
          <w:i/>
        </w:rPr>
        <w:t>[Nonretroactive as of January 1, 1999]</w:t>
      </w:r>
    </w:p>
    <w:p w14:paraId="5B00F40C" w14:textId="4107FD4A" w:rsidR="00A56156" w:rsidRPr="006A5E9F" w:rsidRDefault="00A56156" w:rsidP="00D04F05">
      <w:pPr>
        <w:keepLines/>
        <w:tabs>
          <w:tab w:val="left" w:pos="288"/>
        </w:tabs>
        <w:spacing w:before="60" w:after="360"/>
        <w:jc w:val="both"/>
      </w:pPr>
      <w:r w:rsidRPr="006A5E9F">
        <w:t>(Added 1998)</w:t>
      </w:r>
      <w:r w:rsidR="0074757B">
        <w:t xml:space="preserve"> (Amended 2019)</w:t>
      </w:r>
    </w:p>
    <w:tbl>
      <w:tblPr>
        <w:tblpPr w:leftFromText="180" w:rightFromText="180" w:vertAnchor="text" w:tblpXSpec="center" w:tblpY="1"/>
        <w:tblOverlap w:val="never"/>
        <w:tblW w:w="5000" w:type="pct"/>
        <w:tblLayout w:type="fixed"/>
        <w:tblCellMar>
          <w:top w:w="43" w:type="dxa"/>
          <w:bottom w:w="43" w:type="dxa"/>
        </w:tblCellMar>
        <w:tblLook w:val="0000" w:firstRow="0" w:lastRow="0" w:firstColumn="0" w:lastColumn="0" w:noHBand="0" w:noVBand="0"/>
        <w:tblCaption w:val="Table S.6"/>
        <w:tblDescription w:val="Categories of Device and Methods of Sealing&#10;"/>
      </w:tblPr>
      <w:tblGrid>
        <w:gridCol w:w="3872"/>
        <w:gridCol w:w="5458"/>
      </w:tblGrid>
      <w:tr w:rsidR="00A56156" w:rsidRPr="006A5E9F" w14:paraId="42BCCC50" w14:textId="77777777" w:rsidTr="002D6BCB">
        <w:trPr>
          <w:cantSplit/>
          <w:trHeight w:val="144"/>
        </w:trPr>
        <w:tc>
          <w:tcPr>
            <w:tcW w:w="9314" w:type="dxa"/>
            <w:gridSpan w:val="2"/>
            <w:tcBorders>
              <w:top w:val="double" w:sz="4" w:space="0" w:color="auto"/>
              <w:left w:val="double" w:sz="4" w:space="0" w:color="auto"/>
              <w:bottom w:val="double" w:sz="4" w:space="0" w:color="auto"/>
              <w:right w:val="double" w:sz="4" w:space="0" w:color="auto"/>
            </w:tcBorders>
            <w:vAlign w:val="center"/>
          </w:tcPr>
          <w:p w14:paraId="52050025" w14:textId="13F3FA81" w:rsidR="00A56156" w:rsidRPr="006A5E9F" w:rsidRDefault="00A56156" w:rsidP="008D6D57">
            <w:pPr>
              <w:pStyle w:val="Before3pt"/>
              <w:keepNext/>
              <w:spacing w:before="0" w:after="0"/>
            </w:pPr>
            <w:r w:rsidRPr="006A5E9F">
              <w:t>Table S.</w:t>
            </w:r>
            <w:r w:rsidR="006252CE">
              <w:t>6</w:t>
            </w:r>
            <w:r w:rsidRPr="006A5E9F">
              <w:t xml:space="preserve">. </w:t>
            </w:r>
          </w:p>
          <w:p w14:paraId="24E36595" w14:textId="77777777" w:rsidR="00A56156" w:rsidRPr="006A5E9F" w:rsidRDefault="00A56156" w:rsidP="002D6BCB">
            <w:pPr>
              <w:pStyle w:val="Before3pt"/>
              <w:keepNext/>
              <w:spacing w:before="0" w:after="0"/>
            </w:pPr>
            <w:r w:rsidRPr="006A5E9F">
              <w:t>Categories of Device and Methods of Sealing</w:t>
            </w:r>
          </w:p>
        </w:tc>
      </w:tr>
      <w:tr w:rsidR="00A56156" w:rsidRPr="006A5E9F" w14:paraId="633D53F4" w14:textId="77777777" w:rsidTr="002D6BCB">
        <w:trPr>
          <w:cantSplit/>
          <w:trHeight w:val="144"/>
        </w:trPr>
        <w:tc>
          <w:tcPr>
            <w:tcW w:w="3865" w:type="dxa"/>
            <w:tcBorders>
              <w:top w:val="double" w:sz="4" w:space="0" w:color="auto"/>
              <w:left w:val="double" w:sz="4" w:space="0" w:color="auto"/>
              <w:bottom w:val="single" w:sz="4" w:space="0" w:color="auto"/>
              <w:right w:val="single" w:sz="4" w:space="0" w:color="auto"/>
            </w:tcBorders>
            <w:vAlign w:val="center"/>
          </w:tcPr>
          <w:p w14:paraId="5FF6E1F7" w14:textId="77777777" w:rsidR="00A56156" w:rsidRPr="006A5E9F" w:rsidRDefault="00A56156" w:rsidP="008D6D57">
            <w:pPr>
              <w:keepNext/>
              <w:tabs>
                <w:tab w:val="left" w:pos="288"/>
              </w:tabs>
              <w:jc w:val="center"/>
              <w:rPr>
                <w:b/>
                <w:bCs/>
              </w:rPr>
            </w:pPr>
            <w:r w:rsidRPr="006A5E9F">
              <w:rPr>
                <w:b/>
                <w:bCs/>
                <w:i/>
              </w:rPr>
              <w:t>Categories of Devices</w:t>
            </w:r>
          </w:p>
        </w:tc>
        <w:tc>
          <w:tcPr>
            <w:tcW w:w="5449" w:type="dxa"/>
            <w:tcBorders>
              <w:top w:val="double" w:sz="4" w:space="0" w:color="auto"/>
              <w:left w:val="single" w:sz="4" w:space="0" w:color="auto"/>
              <w:bottom w:val="single" w:sz="4" w:space="0" w:color="auto"/>
              <w:right w:val="double" w:sz="4" w:space="0" w:color="auto"/>
            </w:tcBorders>
            <w:vAlign w:val="center"/>
          </w:tcPr>
          <w:p w14:paraId="1D47B6D2" w14:textId="3CC2CD5B" w:rsidR="00A56156" w:rsidRPr="006A5E9F" w:rsidRDefault="00A56156" w:rsidP="008D6D57">
            <w:pPr>
              <w:keepNext/>
              <w:tabs>
                <w:tab w:val="left" w:pos="288"/>
              </w:tabs>
              <w:jc w:val="center"/>
              <w:rPr>
                <w:b/>
                <w:bCs/>
              </w:rPr>
            </w:pPr>
            <w:bookmarkStart w:id="29" w:name="_Toc238711864"/>
            <w:r w:rsidRPr="006A5E9F">
              <w:rPr>
                <w:b/>
                <w:bCs/>
                <w:i/>
              </w:rPr>
              <w:t>Methods</w:t>
            </w:r>
            <w:r w:rsidRPr="006A5E9F">
              <w:rPr>
                <w:b/>
                <w:bCs/>
              </w:rPr>
              <w:t xml:space="preserve"> of Sealing</w:t>
            </w:r>
            <w:bookmarkEnd w:id="29"/>
          </w:p>
        </w:tc>
      </w:tr>
      <w:tr w:rsidR="00A56156" w:rsidRPr="006A5E9F" w14:paraId="65176801" w14:textId="77777777" w:rsidTr="002D6BCB">
        <w:trPr>
          <w:cantSplit/>
          <w:trHeight w:val="144"/>
        </w:trPr>
        <w:tc>
          <w:tcPr>
            <w:tcW w:w="3865" w:type="dxa"/>
            <w:tcBorders>
              <w:top w:val="single" w:sz="4" w:space="0" w:color="auto"/>
              <w:left w:val="double" w:sz="4" w:space="0" w:color="auto"/>
              <w:bottom w:val="single" w:sz="4" w:space="0" w:color="auto"/>
              <w:right w:val="single" w:sz="4" w:space="0" w:color="auto"/>
            </w:tcBorders>
          </w:tcPr>
          <w:p w14:paraId="42CAA449" w14:textId="77777777" w:rsidR="00A56156" w:rsidRPr="006A5E9F" w:rsidRDefault="00A56156" w:rsidP="002D6BCB">
            <w:pPr>
              <w:keepNext/>
              <w:tabs>
                <w:tab w:val="left" w:pos="288"/>
              </w:tabs>
            </w:pPr>
            <w:r w:rsidRPr="006A5E9F">
              <w:rPr>
                <w:b/>
                <w:i/>
              </w:rPr>
              <w:t>Category 1:</w:t>
            </w:r>
            <w:r w:rsidRPr="006A5E9F">
              <w:rPr>
                <w:i/>
              </w:rPr>
              <w:t>  No remote configuration capability.</w:t>
            </w:r>
          </w:p>
        </w:tc>
        <w:tc>
          <w:tcPr>
            <w:tcW w:w="5449" w:type="dxa"/>
            <w:tcBorders>
              <w:top w:val="single" w:sz="4" w:space="0" w:color="auto"/>
              <w:left w:val="single" w:sz="4" w:space="0" w:color="auto"/>
              <w:bottom w:val="single" w:sz="4" w:space="0" w:color="auto"/>
              <w:right w:val="double" w:sz="4" w:space="0" w:color="auto"/>
            </w:tcBorders>
          </w:tcPr>
          <w:p w14:paraId="730D6CE4" w14:textId="77777777" w:rsidR="00A56156" w:rsidRPr="006A5E9F" w:rsidRDefault="00A56156" w:rsidP="002D6BCB">
            <w:pPr>
              <w:tabs>
                <w:tab w:val="left" w:pos="288"/>
              </w:tabs>
              <w:jc w:val="both"/>
            </w:pPr>
            <w:r w:rsidRPr="006A5E9F">
              <w:rPr>
                <w:i/>
              </w:rPr>
              <w:t>Seal by physical seal or two event counters:  one for calibration parameters and one for configuration parameters.</w:t>
            </w:r>
          </w:p>
        </w:tc>
      </w:tr>
      <w:tr w:rsidR="00A56156" w:rsidRPr="006A5E9F" w14:paraId="0E989165" w14:textId="77777777" w:rsidTr="002D6BCB">
        <w:trPr>
          <w:cantSplit/>
          <w:trHeight w:val="144"/>
        </w:trPr>
        <w:tc>
          <w:tcPr>
            <w:tcW w:w="3865" w:type="dxa"/>
            <w:tcBorders>
              <w:top w:val="single" w:sz="4" w:space="0" w:color="auto"/>
              <w:left w:val="double" w:sz="4" w:space="0" w:color="auto"/>
              <w:right w:val="single" w:sz="4" w:space="0" w:color="auto"/>
            </w:tcBorders>
          </w:tcPr>
          <w:p w14:paraId="4DFDCDE5" w14:textId="77777777" w:rsidR="00A56156" w:rsidRPr="006A5E9F" w:rsidRDefault="00A56156" w:rsidP="002D6BCB">
            <w:pPr>
              <w:keepNext/>
              <w:tabs>
                <w:tab w:val="left" w:pos="288"/>
              </w:tabs>
            </w:pPr>
            <w:r w:rsidRPr="006A5E9F">
              <w:rPr>
                <w:b/>
                <w:i/>
              </w:rPr>
              <w:t>Category 3:</w:t>
            </w:r>
            <w:r w:rsidRPr="006A5E9F">
              <w:rPr>
                <w:i/>
              </w:rPr>
              <w:t>  Remote configuration capability.</w:t>
            </w:r>
          </w:p>
        </w:tc>
        <w:tc>
          <w:tcPr>
            <w:tcW w:w="5449" w:type="dxa"/>
            <w:tcBorders>
              <w:top w:val="single" w:sz="4" w:space="0" w:color="auto"/>
              <w:left w:val="single" w:sz="4" w:space="0" w:color="auto"/>
              <w:bottom w:val="double" w:sz="4" w:space="0" w:color="auto"/>
              <w:right w:val="double" w:sz="4" w:space="0" w:color="auto"/>
            </w:tcBorders>
          </w:tcPr>
          <w:p w14:paraId="1CD0BABC" w14:textId="77777777" w:rsidR="00A56156" w:rsidRPr="00FF4684" w:rsidRDefault="00A56156" w:rsidP="002D6BCB">
            <w:pPr>
              <w:tabs>
                <w:tab w:val="left" w:pos="288"/>
              </w:tabs>
              <w:jc w:val="both"/>
              <w:rPr>
                <w:spacing w:val="-2"/>
              </w:rPr>
            </w:pPr>
            <w:r w:rsidRPr="00FF4684">
              <w:rPr>
                <w:i/>
                <w:spacing w:val="-2"/>
              </w:rPr>
              <w:t>An event logger is required in the device; it must include an event counter (000 to 999), the parameter ID, the date and time of the change, and the new value of the parameter.  A printed copy of the information must be available through the device or through another on-site device.  The event logger shall have a capacity to retain records equal to 10 times the number of sealable parameters in the device, but not more than 1000 records are required.  (</w:t>
            </w:r>
            <w:r w:rsidRPr="00FF4684">
              <w:rPr>
                <w:b/>
                <w:i/>
                <w:spacing w:val="-2"/>
              </w:rPr>
              <w:t>Note:</w:t>
            </w:r>
            <w:r w:rsidRPr="00FF4684">
              <w:rPr>
                <w:i/>
                <w:spacing w:val="-2"/>
              </w:rPr>
              <w:t xml:space="preserve">  Does not require 1000 changes to be stored for each parameter.)</w:t>
            </w:r>
          </w:p>
        </w:tc>
      </w:tr>
      <w:tr w:rsidR="00A56156" w:rsidRPr="006A5E9F" w14:paraId="36085A09" w14:textId="0CE1C924" w:rsidTr="002D6BCB">
        <w:trPr>
          <w:cantSplit/>
          <w:trHeight w:val="144"/>
        </w:trPr>
        <w:tc>
          <w:tcPr>
            <w:tcW w:w="9314" w:type="dxa"/>
            <w:gridSpan w:val="2"/>
            <w:tcBorders>
              <w:top w:val="double" w:sz="4" w:space="0" w:color="auto"/>
            </w:tcBorders>
          </w:tcPr>
          <w:p w14:paraId="0E0E9408" w14:textId="77777777" w:rsidR="00A56156" w:rsidRPr="006A5E9F" w:rsidRDefault="00A56156" w:rsidP="008D6D57">
            <w:pPr>
              <w:tabs>
                <w:tab w:val="left" w:pos="288"/>
              </w:tabs>
            </w:pPr>
            <w:r w:rsidRPr="006A5E9F">
              <w:rPr>
                <w:i/>
              </w:rPr>
              <w:t>[Nonretroactive as of January 1, 199</w:t>
            </w:r>
            <w:r w:rsidR="009B7831">
              <w:rPr>
                <w:i/>
              </w:rPr>
              <w:t>9</w:t>
            </w:r>
            <w:r w:rsidRPr="006A5E9F">
              <w:rPr>
                <w:i/>
              </w:rPr>
              <w:t>]</w:t>
            </w:r>
          </w:p>
          <w:p w14:paraId="60519D31" w14:textId="504F3F4F" w:rsidR="00D04F05" w:rsidRPr="006A5E9F" w:rsidRDefault="00A56156" w:rsidP="00D04F05">
            <w:pPr>
              <w:tabs>
                <w:tab w:val="left" w:pos="288"/>
              </w:tabs>
              <w:spacing w:before="120"/>
              <w:rPr>
                <w:i/>
              </w:rPr>
            </w:pPr>
            <w:r w:rsidRPr="006A5E9F">
              <w:t>(Table Added 1998)</w:t>
            </w:r>
          </w:p>
        </w:tc>
      </w:tr>
    </w:tbl>
    <w:p w14:paraId="4730FBD4" w14:textId="49664449" w:rsidR="00A56156" w:rsidRDefault="00A56156" w:rsidP="00091F6E">
      <w:pPr>
        <w:pStyle w:val="Heading2"/>
        <w:keepNext w:val="0"/>
        <w:spacing w:after="240"/>
      </w:pPr>
      <w:bookmarkStart w:id="30" w:name="_Toc178324077"/>
      <w:r w:rsidRPr="006A5E9F">
        <w:lastRenderedPageBreak/>
        <w:t>N</w:t>
      </w:r>
      <w:r w:rsidR="004E010E">
        <w:t>. </w:t>
      </w:r>
      <w:r w:rsidRPr="006A5E9F">
        <w:t>Notes</w:t>
      </w:r>
      <w:bookmarkEnd w:id="30"/>
    </w:p>
    <w:p w14:paraId="48F2E082" w14:textId="5B67DC7E" w:rsidR="00FF4684" w:rsidRPr="00FF4684" w:rsidRDefault="00A56156" w:rsidP="00FF4684">
      <w:pPr>
        <w:pStyle w:val="Heading3"/>
        <w:rPr>
          <w:vanish/>
          <w:specVanish/>
        </w:rPr>
      </w:pPr>
      <w:bookmarkStart w:id="31" w:name="_Toc178324078"/>
      <w:r w:rsidRPr="00FF4684">
        <w:t>N.1</w:t>
      </w:r>
      <w:r w:rsidR="004E010E">
        <w:t>. </w:t>
      </w:r>
      <w:r w:rsidRPr="00FF4684">
        <w:t>General.</w:t>
      </w:r>
      <w:bookmarkEnd w:id="31"/>
    </w:p>
    <w:p w14:paraId="6C64AA32" w14:textId="52134961" w:rsidR="00A56156" w:rsidRPr="006A5E9F" w:rsidRDefault="00A56156" w:rsidP="008D6D57">
      <w:pPr>
        <w:tabs>
          <w:tab w:val="left" w:pos="540"/>
        </w:tabs>
        <w:jc w:val="both"/>
      </w:pPr>
      <w:r w:rsidRPr="00AD1DDF">
        <w:rPr>
          <w:bCs/>
        </w:rPr>
        <w:t xml:space="preserve"> </w:t>
      </w:r>
      <w:r w:rsidRPr="006A5E9F">
        <w:t>–</w:t>
      </w:r>
      <w:r w:rsidR="00876A23">
        <w:t xml:space="preserve"> </w:t>
      </w:r>
      <w:r w:rsidR="006252CE">
        <w:t xml:space="preserve">The </w:t>
      </w:r>
      <w:r w:rsidRPr="006A5E9F">
        <w:t>performance</w:t>
      </w:r>
      <w:r w:rsidR="006252CE">
        <w:t xml:space="preserve"> of belt-conveyor scales</w:t>
      </w:r>
      <w:r w:rsidRPr="006A5E9F">
        <w:t xml:space="preserve"> can be detrimentally affected by the conditions of the installation.  (</w:t>
      </w:r>
      <w:r w:rsidR="004B181B">
        <w:t>Also s</w:t>
      </w:r>
      <w:r w:rsidRPr="006A5E9F">
        <w:t>ee User Requirements</w:t>
      </w:r>
      <w:r w:rsidR="004B181B">
        <w:t>.</w:t>
      </w:r>
      <w:r w:rsidRPr="006A5E9F">
        <w:t>)  The performance of the equipment is not to be determined by averaging the results of the individual tests.  The results of all tests shall be within the tolerance limits.</w:t>
      </w:r>
    </w:p>
    <w:p w14:paraId="6CE230A1" w14:textId="0D60170F" w:rsidR="00A56156" w:rsidRPr="006A5E9F" w:rsidRDefault="00A56156" w:rsidP="008D6D57">
      <w:pPr>
        <w:tabs>
          <w:tab w:val="left" w:pos="288"/>
        </w:tabs>
        <w:spacing w:before="60" w:after="240" w:line="200" w:lineRule="exact"/>
        <w:jc w:val="both"/>
      </w:pPr>
      <w:r w:rsidRPr="006A5E9F">
        <w:t>(Amended 2002</w:t>
      </w:r>
      <w:r w:rsidR="006252CE">
        <w:t xml:space="preserve"> and 2019</w:t>
      </w:r>
      <w:r w:rsidRPr="006A5E9F">
        <w:t>)</w:t>
      </w:r>
    </w:p>
    <w:p w14:paraId="161BA571" w14:textId="44C91CA7" w:rsidR="00FF4684" w:rsidRPr="00FF4684" w:rsidRDefault="00A56156" w:rsidP="00FF4684">
      <w:pPr>
        <w:pStyle w:val="Heading4"/>
        <w:rPr>
          <w:vanish/>
          <w:specVanish/>
        </w:rPr>
      </w:pPr>
      <w:bookmarkStart w:id="32" w:name="_Toc178324079"/>
      <w:r w:rsidRPr="00FF4684">
        <w:t>N.1.1</w:t>
      </w:r>
      <w:r w:rsidR="004E010E">
        <w:t>. </w:t>
      </w:r>
      <w:r w:rsidRPr="00FF4684">
        <w:t>Official Test.</w:t>
      </w:r>
      <w:bookmarkEnd w:id="32"/>
    </w:p>
    <w:p w14:paraId="43607F96" w14:textId="50F9B182" w:rsidR="00A56156" w:rsidRPr="006A5E9F" w:rsidRDefault="00A56156" w:rsidP="00091F6E">
      <w:pPr>
        <w:ind w:left="360"/>
        <w:jc w:val="both"/>
      </w:pPr>
      <w:r w:rsidRPr="006A5E9F">
        <w:t xml:space="preserve"> – An official test of a belt-conveyor scale system shall include tests specified in N.3.1. Zero Load Tests, N.3.2</w:t>
      </w:r>
      <w:r w:rsidR="00AD1DDF">
        <w:t xml:space="preserve">. </w:t>
      </w:r>
      <w:r w:rsidRPr="006A5E9F">
        <w:t>Material Tests, and, if applicable, N.3.3.</w:t>
      </w:r>
      <w:r w:rsidR="00AD1DDF">
        <w:t xml:space="preserve"> </w:t>
      </w:r>
      <w:r w:rsidRPr="006A5E9F">
        <w:t>Simulated Load Tests.</w:t>
      </w:r>
    </w:p>
    <w:p w14:paraId="680B6C9D" w14:textId="77777777" w:rsidR="00A56156" w:rsidRPr="006A5E9F" w:rsidRDefault="00A56156" w:rsidP="008D6D57">
      <w:pPr>
        <w:tabs>
          <w:tab w:val="left" w:pos="360"/>
        </w:tabs>
        <w:spacing w:before="60" w:after="240" w:line="200" w:lineRule="exact"/>
        <w:ind w:left="360"/>
        <w:jc w:val="both"/>
      </w:pPr>
      <w:r w:rsidRPr="006A5E9F">
        <w:t>(Amended 2006)</w:t>
      </w:r>
    </w:p>
    <w:p w14:paraId="3C3C669D" w14:textId="741AC6E6" w:rsidR="00FF4684" w:rsidRPr="00FF4684" w:rsidRDefault="00A56156" w:rsidP="00FF4684">
      <w:pPr>
        <w:pStyle w:val="Heading4"/>
        <w:rPr>
          <w:vanish/>
          <w:specVanish/>
        </w:rPr>
      </w:pPr>
      <w:bookmarkStart w:id="33" w:name="_Toc178324080"/>
      <w:r w:rsidRPr="00FF4684">
        <w:t>N.1.2</w:t>
      </w:r>
      <w:r w:rsidR="004E010E">
        <w:t>. </w:t>
      </w:r>
      <w:r w:rsidRPr="00FF4684">
        <w:t>Simulated Test.</w:t>
      </w:r>
      <w:bookmarkEnd w:id="33"/>
    </w:p>
    <w:p w14:paraId="1604D940" w14:textId="735FC603" w:rsidR="00A56156" w:rsidRPr="006A5E9F" w:rsidRDefault="00A56156" w:rsidP="00091F6E">
      <w:pPr>
        <w:tabs>
          <w:tab w:val="left" w:pos="288"/>
        </w:tabs>
        <w:ind w:left="360"/>
        <w:jc w:val="both"/>
      </w:pPr>
      <w:r w:rsidRPr="006A5E9F">
        <w:t xml:space="preserve"> – Simulated loading conditions as recommended by the manufacturer and approved by the official with statutory authority may be used to properly monitor the system operational performance between official </w:t>
      </w:r>
      <w:proofErr w:type="gramStart"/>
      <w:r w:rsidRPr="006A5E9F">
        <w:t>tests, but</w:t>
      </w:r>
      <w:proofErr w:type="gramEnd"/>
      <w:r w:rsidRPr="006A5E9F">
        <w:t xml:space="preserve"> shall not be used for official certification.</w:t>
      </w:r>
    </w:p>
    <w:p w14:paraId="530F2B44" w14:textId="77777777" w:rsidR="00A56156" w:rsidRPr="006A5E9F" w:rsidRDefault="00A56156" w:rsidP="00130CFA">
      <w:pPr>
        <w:tabs>
          <w:tab w:val="left" w:pos="360"/>
        </w:tabs>
        <w:spacing w:before="60" w:after="240"/>
        <w:ind w:left="360"/>
        <w:jc w:val="both"/>
      </w:pPr>
      <w:r w:rsidRPr="006A5E9F">
        <w:t>(Amended 1991)</w:t>
      </w:r>
    </w:p>
    <w:p w14:paraId="5A485A15" w14:textId="2DC71AEA" w:rsidR="00FF4684" w:rsidRPr="00FF4684" w:rsidRDefault="00A56156" w:rsidP="00FF4684">
      <w:pPr>
        <w:pStyle w:val="Heading3"/>
        <w:rPr>
          <w:vanish/>
          <w:specVanish/>
        </w:rPr>
      </w:pPr>
      <w:bookmarkStart w:id="34" w:name="_Toc178324081"/>
      <w:r w:rsidRPr="00FF4684">
        <w:t>N.2</w:t>
      </w:r>
      <w:r w:rsidR="004E010E">
        <w:t>. </w:t>
      </w:r>
      <w:r w:rsidRPr="00FF4684">
        <w:t>Conditions of Tests.</w:t>
      </w:r>
      <w:bookmarkEnd w:id="34"/>
    </w:p>
    <w:p w14:paraId="5B427B13" w14:textId="74396E46" w:rsidR="00A56156" w:rsidRPr="006A5E9F" w:rsidRDefault="00A56156">
      <w:pPr>
        <w:keepNext/>
        <w:tabs>
          <w:tab w:val="left" w:pos="540"/>
        </w:tabs>
        <w:jc w:val="both"/>
      </w:pPr>
      <w:r w:rsidRPr="006A5E9F">
        <w:t xml:space="preserve"> – A belt</w:t>
      </w:r>
      <w:r w:rsidRPr="006A5E9F">
        <w:noBreakHyphen/>
        <w:t>conveyor scale shall be tested after it is installed on the conveyor system with which it is to be used and under such environmental conditions as may normally be expected.  Each test shall be conducted with test loads no less than the minimum test load.  Before each test run, the inspector shall check the zero setting and adjust as necessary.</w:t>
      </w:r>
    </w:p>
    <w:p w14:paraId="20786976" w14:textId="77777777" w:rsidR="00A56156" w:rsidRPr="006A5E9F" w:rsidRDefault="00A56156" w:rsidP="000A69B0">
      <w:pPr>
        <w:tabs>
          <w:tab w:val="left" w:pos="288"/>
        </w:tabs>
        <w:spacing w:before="60" w:after="240"/>
        <w:jc w:val="both"/>
      </w:pPr>
      <w:r w:rsidRPr="006A5E9F">
        <w:t>(Amended 1986, 2004, and 2009)</w:t>
      </w:r>
    </w:p>
    <w:p w14:paraId="422EA418" w14:textId="6D3E695B" w:rsidR="00FF4684" w:rsidRPr="00FF4684" w:rsidRDefault="00A56156" w:rsidP="00FF4684">
      <w:pPr>
        <w:pStyle w:val="Heading4"/>
        <w:rPr>
          <w:vanish/>
          <w:specVanish/>
        </w:rPr>
      </w:pPr>
      <w:bookmarkStart w:id="35" w:name="_Toc178324082"/>
      <w:r w:rsidRPr="00FF4684">
        <w:t>N.2.1</w:t>
      </w:r>
      <w:r w:rsidR="004E010E">
        <w:t>. </w:t>
      </w:r>
      <w:r w:rsidRPr="00FF4684">
        <w:t>Initial Verification.</w:t>
      </w:r>
      <w:bookmarkEnd w:id="35"/>
    </w:p>
    <w:p w14:paraId="35992BCB" w14:textId="24B4ABC6" w:rsidR="00A56156" w:rsidRPr="00C22D7F" w:rsidRDefault="00A56156" w:rsidP="00091F6E">
      <w:pPr>
        <w:keepNext/>
        <w:keepLines/>
        <w:widowControl w:val="0"/>
        <w:tabs>
          <w:tab w:val="left" w:pos="288"/>
        </w:tabs>
        <w:spacing w:after="240"/>
        <w:ind w:left="360"/>
        <w:jc w:val="both"/>
      </w:pPr>
      <w:r w:rsidRPr="00AD1DDF">
        <w:rPr>
          <w:bCs/>
        </w:rPr>
        <w:t xml:space="preserve"> </w:t>
      </w:r>
      <w:r w:rsidRPr="00F17B59">
        <w:rPr>
          <w:bCs/>
        </w:rPr>
        <w:t>–</w:t>
      </w:r>
      <w:r w:rsidRPr="00AD1DDF">
        <w:rPr>
          <w:rStyle w:val="Normal10ptChar"/>
          <w:sz w:val="20"/>
        </w:rPr>
        <w:t xml:space="preserve"> </w:t>
      </w:r>
      <w:r w:rsidRPr="00C22D7F">
        <w:rPr>
          <w:rStyle w:val="Normal10ptChar"/>
          <w:sz w:val="20"/>
        </w:rPr>
        <w:t xml:space="preserve">A belt-conveyor scale system </w:t>
      </w:r>
      <w:r w:rsidR="00A478F4" w:rsidRPr="00C22D7F">
        <w:rPr>
          <w:rStyle w:val="Normal10ptChar"/>
          <w:sz w:val="20"/>
        </w:rPr>
        <w:t xml:space="preserve">or </w:t>
      </w:r>
      <w:r w:rsidR="002E48CC" w:rsidRPr="00C22D7F">
        <w:rPr>
          <w:rStyle w:val="Normal10ptChar"/>
          <w:sz w:val="20"/>
        </w:rPr>
        <w:t xml:space="preserve">a </w:t>
      </w:r>
      <w:r w:rsidR="00A478F4" w:rsidRPr="00C22D7F">
        <w:rPr>
          <w:rStyle w:val="Normal10ptChar"/>
          <w:sz w:val="20"/>
        </w:rPr>
        <w:t xml:space="preserve">weigh-belt system </w:t>
      </w:r>
      <w:r w:rsidRPr="00C22D7F">
        <w:rPr>
          <w:rStyle w:val="Normal10ptChar"/>
          <w:sz w:val="20"/>
        </w:rPr>
        <w:t xml:space="preserve">shall be </w:t>
      </w:r>
      <w:r w:rsidR="00A478F4" w:rsidRPr="00C22D7F">
        <w:rPr>
          <w:bCs/>
        </w:rPr>
        <w:t xml:space="preserve">tested using </w:t>
      </w:r>
      <w:r w:rsidRPr="00C22D7F">
        <w:rPr>
          <w:bCs/>
        </w:rPr>
        <w:t>test runs</w:t>
      </w:r>
      <w:r w:rsidRPr="00C22D7F">
        <w:t xml:space="preserve"> </w:t>
      </w:r>
      <w:r w:rsidR="00A0701D" w:rsidRPr="00C22D7F">
        <w:t>as indicated in Table N.2.1.</w:t>
      </w:r>
      <w:r w:rsidR="004B0818" w:rsidRPr="00C22D7F">
        <w:t xml:space="preserve"> Initial Verification.</w:t>
      </w:r>
    </w:p>
    <w:p w14:paraId="450A98CD" w14:textId="0ED647D2" w:rsidR="0099437E" w:rsidRPr="00C22D7F" w:rsidRDefault="008E20E0" w:rsidP="00091F6E">
      <w:pPr>
        <w:tabs>
          <w:tab w:val="left" w:pos="288"/>
        </w:tabs>
        <w:spacing w:after="240"/>
        <w:ind w:left="360"/>
        <w:jc w:val="both"/>
        <w:rPr>
          <w:rStyle w:val="Normal10ptChar"/>
          <w:sz w:val="20"/>
        </w:rPr>
      </w:pPr>
      <w:r w:rsidRPr="00C22D7F">
        <w:rPr>
          <w:rStyle w:val="Normal10ptChar"/>
          <w:sz w:val="20"/>
        </w:rPr>
        <w:t xml:space="preserve">The minimum testing </w:t>
      </w:r>
      <w:r w:rsidR="00542E11" w:rsidRPr="00C22D7F">
        <w:rPr>
          <w:rStyle w:val="Normal10ptChar"/>
          <w:sz w:val="20"/>
        </w:rPr>
        <w:t>shall be</w:t>
      </w:r>
      <w:r w:rsidRPr="00C22D7F">
        <w:rPr>
          <w:rStyle w:val="Normal10ptChar"/>
          <w:sz w:val="20"/>
        </w:rPr>
        <w:t xml:space="preserve"> </w:t>
      </w:r>
      <w:r w:rsidR="00542E11" w:rsidRPr="00C22D7F">
        <w:rPr>
          <w:rStyle w:val="Normal10ptChar"/>
          <w:sz w:val="20"/>
        </w:rPr>
        <w:t>two</w:t>
      </w:r>
      <w:r w:rsidRPr="00C22D7F">
        <w:rPr>
          <w:rStyle w:val="Normal10ptChar"/>
          <w:sz w:val="20"/>
        </w:rPr>
        <w:t xml:space="preserve"> test runs performed consecutively and under the same (or practically identical) test conditions</w:t>
      </w:r>
      <w:r w:rsidR="00B533AF" w:rsidRPr="00C22D7F">
        <w:rPr>
          <w:rStyle w:val="Normal10ptChar"/>
          <w:sz w:val="20"/>
        </w:rPr>
        <w:t>; th</w:t>
      </w:r>
      <w:r w:rsidR="001C287A" w:rsidRPr="00C22D7F">
        <w:rPr>
          <w:rStyle w:val="Normal10ptChar"/>
          <w:sz w:val="20"/>
        </w:rPr>
        <w:t>e range of the r</w:t>
      </w:r>
      <w:r w:rsidR="0099437E" w:rsidRPr="00C22D7F">
        <w:rPr>
          <w:rStyle w:val="Normal10ptChar"/>
          <w:sz w:val="20"/>
        </w:rPr>
        <w:t>esults of th</w:t>
      </w:r>
      <w:r w:rsidR="001C287A" w:rsidRPr="00C22D7F">
        <w:rPr>
          <w:rStyle w:val="Normal10ptChar"/>
          <w:sz w:val="20"/>
        </w:rPr>
        <w:t>ose</w:t>
      </w:r>
      <w:r w:rsidR="0099437E" w:rsidRPr="00C22D7F">
        <w:rPr>
          <w:rStyle w:val="Normal10ptChar"/>
          <w:sz w:val="20"/>
        </w:rPr>
        <w:t xml:space="preserve"> test runs </w:t>
      </w:r>
      <w:r w:rsidR="00B533AF" w:rsidRPr="00C22D7F">
        <w:rPr>
          <w:rStyle w:val="Normal10ptChar"/>
          <w:sz w:val="20"/>
        </w:rPr>
        <w:t>shall not exceed</w:t>
      </w:r>
      <w:r w:rsidR="0099437E" w:rsidRPr="00C22D7F">
        <w:rPr>
          <w:rStyle w:val="Normal10ptChar"/>
          <w:sz w:val="20"/>
        </w:rPr>
        <w:t xml:space="preserve"> the absolute value of the tolerance as specified in T.2.</w:t>
      </w:r>
      <w:r w:rsidR="00B533AF" w:rsidRPr="00C22D7F">
        <w:rPr>
          <w:rStyle w:val="Normal10ptChar"/>
          <w:sz w:val="20"/>
        </w:rPr>
        <w:t>1.</w:t>
      </w:r>
      <w:r w:rsidR="0099437E" w:rsidRPr="00C22D7F">
        <w:rPr>
          <w:rStyle w:val="Normal10ptChar"/>
          <w:sz w:val="20"/>
        </w:rPr>
        <w:t xml:space="preserve"> Tolerance Values, Repeatability Tests</w:t>
      </w:r>
      <w:r w:rsidR="00B533AF" w:rsidRPr="00C22D7F">
        <w:rPr>
          <w:rStyle w:val="Normal10ptChar"/>
          <w:sz w:val="20"/>
        </w:rPr>
        <w:t>.  T</w:t>
      </w:r>
      <w:r w:rsidR="001C287A" w:rsidRPr="00C22D7F">
        <w:rPr>
          <w:rStyle w:val="Normal10ptChar"/>
          <w:sz w:val="20"/>
        </w:rPr>
        <w:t xml:space="preserve">he results of each </w:t>
      </w:r>
      <w:r w:rsidR="00B533AF" w:rsidRPr="00C22D7F">
        <w:rPr>
          <w:rStyle w:val="Normal10ptChar"/>
          <w:sz w:val="20"/>
        </w:rPr>
        <w:t xml:space="preserve">individual </w:t>
      </w:r>
      <w:r w:rsidR="0099437E" w:rsidRPr="00C22D7F">
        <w:rPr>
          <w:rStyle w:val="Normal10ptChar"/>
          <w:sz w:val="20"/>
        </w:rPr>
        <w:t>test shall be within the tolerance as specified in T.1. Tolerance Values.</w:t>
      </w:r>
    </w:p>
    <w:p w14:paraId="3277A69E" w14:textId="77777777" w:rsidR="008E20E0" w:rsidRPr="00C22D7F" w:rsidRDefault="0099437E" w:rsidP="00091F6E">
      <w:pPr>
        <w:tabs>
          <w:tab w:val="left" w:pos="288"/>
        </w:tabs>
        <w:spacing w:after="240"/>
        <w:ind w:left="360"/>
        <w:jc w:val="both"/>
        <w:rPr>
          <w:rStyle w:val="Normal10ptChar"/>
          <w:sz w:val="20"/>
        </w:rPr>
      </w:pPr>
      <w:r w:rsidRPr="00C22D7F">
        <w:rPr>
          <w:rStyle w:val="Normal10ptChar"/>
          <w:sz w:val="20"/>
        </w:rPr>
        <w:t>Test runs may also be conducted at any other rate of flow that may be used at the installation</w:t>
      </w:r>
      <w:r w:rsidR="008E20E0" w:rsidRPr="00C22D7F">
        <w:rPr>
          <w:rStyle w:val="Normal10ptChar"/>
          <w:sz w:val="20"/>
        </w:rPr>
        <w:t xml:space="preserve"> to establish linearity of the system</w:t>
      </w:r>
      <w:r w:rsidRPr="00C22D7F">
        <w:rPr>
          <w:rStyle w:val="Normal10ptChar"/>
          <w:sz w:val="20"/>
        </w:rPr>
        <w:t>.</w:t>
      </w:r>
    </w:p>
    <w:p w14:paraId="1CD91541" w14:textId="5A8800BC" w:rsidR="00660817" w:rsidRDefault="0099437E" w:rsidP="00F746E7">
      <w:pPr>
        <w:tabs>
          <w:tab w:val="left" w:pos="288"/>
        </w:tabs>
        <w:jc w:val="both"/>
      </w:pPr>
      <w:r w:rsidRPr="00C22D7F">
        <w:rPr>
          <w:rStyle w:val="Normal10ptChar"/>
          <w:sz w:val="20"/>
        </w:rPr>
        <w:t>A minimum of four test runs may be conducted at only one flow rate if evidence is provided that the system is used at a constant speed/constant loading setting and that rate does not vary by an amount more than</w:t>
      </w:r>
      <w:r w:rsidR="00664287" w:rsidRPr="00C22D7F">
        <w:rPr>
          <w:rStyle w:val="Normal10ptChar"/>
          <w:sz w:val="20"/>
        </w:rPr>
        <w:t xml:space="preserve"> plus or minus </w:t>
      </w:r>
      <w:r w:rsidR="00664287" w:rsidRPr="00603AC3">
        <w:rPr>
          <w:rStyle w:val="Normal10ptChar"/>
          <w:sz w:val="20"/>
        </w:rPr>
        <w:t>(</w:t>
      </w:r>
      <w:r w:rsidR="007970ED" w:rsidRPr="00603AC3">
        <w:rPr>
          <w:rStyle w:val="Normal10ptChar"/>
          <w:sz w:val="20"/>
        </w:rPr>
        <w:t>±</w:t>
      </w:r>
      <w:r w:rsidR="00664287" w:rsidRPr="00603AC3">
        <w:rPr>
          <w:rStyle w:val="Normal10ptChar"/>
          <w:sz w:val="20"/>
        </w:rPr>
        <w:t>)</w:t>
      </w:r>
      <w:r w:rsidRPr="00603AC3">
        <w:rPr>
          <w:rStyle w:val="Normal10ptChar"/>
          <w:sz w:val="20"/>
        </w:rPr>
        <w:t xml:space="preserve"> 10 % of the normal flow rate that can be developed at the installation for at least 80 % of the time.</w:t>
      </w:r>
      <w:r w:rsidR="00660817">
        <w:t xml:space="preserve"> </w:t>
      </w:r>
    </w:p>
    <w:p w14:paraId="5B745D6C" w14:textId="26382B6C" w:rsidR="00F43DC6" w:rsidRDefault="00D42D64" w:rsidP="00FF4684">
      <w:pPr>
        <w:tabs>
          <w:tab w:val="left" w:pos="288"/>
        </w:tabs>
        <w:spacing w:before="60" w:after="240"/>
        <w:jc w:val="both"/>
      </w:pPr>
      <w:r w:rsidRPr="006A5E9F">
        <w:t>(Added 2004) (Amended 2009</w:t>
      </w:r>
      <w:r>
        <w:t>, 2015, and 2019</w:t>
      </w:r>
      <w:r w:rsidRPr="006A5E9F">
        <w:t>)</w:t>
      </w:r>
    </w:p>
    <w:tbl>
      <w:tblPr>
        <w:tblStyle w:val="TableGrid"/>
        <w:tblpPr w:leftFromText="180" w:rightFromText="180" w:vertAnchor="text" w:horzAnchor="margin" w:tblpXSpec="center" w:tblpY="30"/>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4A0" w:firstRow="1" w:lastRow="0" w:firstColumn="1" w:lastColumn="0" w:noHBand="0" w:noVBand="1"/>
        <w:tblCaption w:val="Table N.2.1. Initial Verification"/>
        <w:tblDescription w:val="Device Configuration, mimimum of two test runs at each of the following settings, and total tests (minimum)."/>
      </w:tblPr>
      <w:tblGrid>
        <w:gridCol w:w="2275"/>
        <w:gridCol w:w="5490"/>
        <w:gridCol w:w="245"/>
        <w:gridCol w:w="1220"/>
      </w:tblGrid>
      <w:tr w:rsidR="002A59DE" w:rsidRPr="005A0CBE" w14:paraId="7979A0E1" w14:textId="77777777" w:rsidTr="00BC404C">
        <w:trPr>
          <w:trHeight w:val="20"/>
          <w:tblHeader/>
        </w:trPr>
        <w:tc>
          <w:tcPr>
            <w:tcW w:w="9230" w:type="dxa"/>
            <w:gridSpan w:val="4"/>
            <w:tcBorders>
              <w:top w:val="double" w:sz="4" w:space="0" w:color="auto"/>
              <w:bottom w:val="double" w:sz="4" w:space="0" w:color="auto"/>
              <w:right w:val="double" w:sz="4" w:space="0" w:color="auto"/>
            </w:tcBorders>
            <w:vAlign w:val="center"/>
          </w:tcPr>
          <w:p w14:paraId="01CA0ECE" w14:textId="77777777" w:rsidR="002A59DE" w:rsidRDefault="002A59DE" w:rsidP="00FF4684">
            <w:pPr>
              <w:tabs>
                <w:tab w:val="left" w:pos="288"/>
              </w:tabs>
              <w:jc w:val="center"/>
              <w:rPr>
                <w:b/>
              </w:rPr>
            </w:pPr>
            <w:bookmarkStart w:id="36" w:name="_Hlk86045892"/>
            <w:r>
              <w:rPr>
                <w:b/>
              </w:rPr>
              <w:lastRenderedPageBreak/>
              <w:t xml:space="preserve">Table N.2.1. </w:t>
            </w:r>
          </w:p>
          <w:bookmarkEnd w:id="36"/>
          <w:p w14:paraId="3FA6B4FA" w14:textId="77777777" w:rsidR="002A59DE" w:rsidRPr="002A59DE" w:rsidRDefault="002A59DE" w:rsidP="00FF4684">
            <w:pPr>
              <w:tabs>
                <w:tab w:val="left" w:pos="288"/>
              </w:tabs>
              <w:jc w:val="center"/>
              <w:rPr>
                <w:b/>
              </w:rPr>
            </w:pPr>
            <w:r>
              <w:rPr>
                <w:b/>
              </w:rPr>
              <w:t>Initial Verification</w:t>
            </w:r>
          </w:p>
        </w:tc>
      </w:tr>
      <w:tr w:rsidR="002A59DE" w14:paraId="12ED4A66" w14:textId="77777777" w:rsidTr="00BC404C">
        <w:trPr>
          <w:trHeight w:val="20"/>
          <w:tblHeader/>
        </w:trPr>
        <w:tc>
          <w:tcPr>
            <w:tcW w:w="2275" w:type="dxa"/>
            <w:tcBorders>
              <w:top w:val="double" w:sz="4" w:space="0" w:color="auto"/>
              <w:bottom w:val="single" w:sz="4" w:space="0" w:color="auto"/>
              <w:right w:val="single" w:sz="4" w:space="0" w:color="auto"/>
            </w:tcBorders>
            <w:vAlign w:val="center"/>
          </w:tcPr>
          <w:p w14:paraId="4A1DC236" w14:textId="77777777" w:rsidR="002A59DE" w:rsidRPr="00D002D3" w:rsidRDefault="002A59DE" w:rsidP="00FF4684">
            <w:pPr>
              <w:tabs>
                <w:tab w:val="left" w:pos="288"/>
              </w:tabs>
              <w:jc w:val="center"/>
              <w:rPr>
                <w:b/>
              </w:rPr>
            </w:pPr>
            <w:r w:rsidRPr="00D002D3">
              <w:rPr>
                <w:b/>
              </w:rPr>
              <w:t>Device Configuration</w:t>
            </w:r>
          </w:p>
        </w:tc>
        <w:tc>
          <w:tcPr>
            <w:tcW w:w="5735" w:type="dxa"/>
            <w:gridSpan w:val="2"/>
            <w:tcBorders>
              <w:top w:val="double" w:sz="4" w:space="0" w:color="auto"/>
              <w:left w:val="single" w:sz="4" w:space="0" w:color="auto"/>
              <w:bottom w:val="single" w:sz="4" w:space="0" w:color="auto"/>
              <w:right w:val="single" w:sz="4" w:space="0" w:color="auto"/>
            </w:tcBorders>
            <w:vAlign w:val="center"/>
          </w:tcPr>
          <w:p w14:paraId="72B06FCD" w14:textId="7BD891A1" w:rsidR="002A59DE" w:rsidRPr="00D002D3" w:rsidRDefault="002A59DE" w:rsidP="00FF4684">
            <w:pPr>
              <w:tabs>
                <w:tab w:val="left" w:pos="288"/>
              </w:tabs>
              <w:jc w:val="center"/>
              <w:rPr>
                <w:b/>
              </w:rPr>
            </w:pPr>
            <w:r w:rsidRPr="00D002D3">
              <w:rPr>
                <w:b/>
              </w:rPr>
              <w:t xml:space="preserve">Minimum of Two Test Runs at </w:t>
            </w:r>
            <w:r w:rsidR="000F3654">
              <w:rPr>
                <w:b/>
              </w:rPr>
              <w:t>E</w:t>
            </w:r>
            <w:r w:rsidRPr="00D002D3">
              <w:rPr>
                <w:b/>
              </w:rPr>
              <w:t xml:space="preserve">ach of the </w:t>
            </w:r>
            <w:r w:rsidR="000F3654">
              <w:rPr>
                <w:b/>
              </w:rPr>
              <w:t>F</w:t>
            </w:r>
            <w:r w:rsidRPr="00D002D3">
              <w:rPr>
                <w:b/>
              </w:rPr>
              <w:t>ollowing Settings</w:t>
            </w:r>
          </w:p>
        </w:tc>
        <w:tc>
          <w:tcPr>
            <w:tcW w:w="1220" w:type="dxa"/>
            <w:tcBorders>
              <w:top w:val="double" w:sz="4" w:space="0" w:color="auto"/>
              <w:left w:val="single" w:sz="4" w:space="0" w:color="auto"/>
              <w:bottom w:val="single" w:sz="4" w:space="0" w:color="auto"/>
            </w:tcBorders>
            <w:vAlign w:val="center"/>
          </w:tcPr>
          <w:p w14:paraId="75BDF1AC" w14:textId="32675743" w:rsidR="002A59DE" w:rsidRPr="002A59DE" w:rsidRDefault="002A59DE" w:rsidP="00FF4684">
            <w:pPr>
              <w:tabs>
                <w:tab w:val="left" w:pos="288"/>
              </w:tabs>
              <w:jc w:val="center"/>
              <w:rPr>
                <w:b/>
              </w:rPr>
            </w:pPr>
            <w:r>
              <w:rPr>
                <w:b/>
              </w:rPr>
              <w:t>Total Tests (Minimum)</w:t>
            </w:r>
          </w:p>
        </w:tc>
      </w:tr>
      <w:tr w:rsidR="002A59DE" w14:paraId="3DC86430" w14:textId="77777777" w:rsidTr="00BC404C">
        <w:trPr>
          <w:trHeight w:val="20"/>
          <w:tblHeader/>
        </w:trPr>
        <w:tc>
          <w:tcPr>
            <w:tcW w:w="2275" w:type="dxa"/>
            <w:tcBorders>
              <w:top w:val="single" w:sz="4" w:space="0" w:color="auto"/>
              <w:bottom w:val="single" w:sz="4" w:space="0" w:color="auto"/>
              <w:right w:val="single" w:sz="4" w:space="0" w:color="auto"/>
            </w:tcBorders>
          </w:tcPr>
          <w:p w14:paraId="344BE8B9" w14:textId="418B83AD" w:rsidR="002A59DE" w:rsidRPr="00D002D3" w:rsidRDefault="002A59DE" w:rsidP="00FF4684">
            <w:pPr>
              <w:tabs>
                <w:tab w:val="left" w:pos="288"/>
              </w:tabs>
            </w:pPr>
            <w:r w:rsidRPr="00D002D3">
              <w:t>Constant Belt Speed</w:t>
            </w:r>
            <w:r w:rsidR="0099437E" w:rsidRPr="00D002D3">
              <w:t xml:space="preserve"> and</w:t>
            </w:r>
            <w:r w:rsidR="00F349EE">
              <w:t xml:space="preserve"> </w:t>
            </w:r>
            <w:r w:rsidRPr="00D002D3">
              <w:t>Variable Loading</w:t>
            </w:r>
          </w:p>
        </w:tc>
        <w:tc>
          <w:tcPr>
            <w:tcW w:w="5735" w:type="dxa"/>
            <w:gridSpan w:val="2"/>
            <w:tcBorders>
              <w:top w:val="single" w:sz="4" w:space="0" w:color="auto"/>
              <w:left w:val="single" w:sz="4" w:space="0" w:color="auto"/>
              <w:bottom w:val="single" w:sz="4" w:space="0" w:color="auto"/>
              <w:right w:val="single" w:sz="4" w:space="0" w:color="auto"/>
            </w:tcBorders>
          </w:tcPr>
          <w:p w14:paraId="5F2BC77D" w14:textId="0535815E" w:rsidR="002A59DE" w:rsidRPr="00D002D3" w:rsidRDefault="002A59DE" w:rsidP="00FF4684">
            <w:pPr>
              <w:pStyle w:val="ListParagraph"/>
              <w:numPr>
                <w:ilvl w:val="0"/>
                <w:numId w:val="14"/>
              </w:numPr>
              <w:tabs>
                <w:tab w:val="left" w:pos="425"/>
              </w:tabs>
              <w:ind w:left="425"/>
            </w:pPr>
            <w:r w:rsidRPr="00D002D3">
              <w:t xml:space="preserve">Belt </w:t>
            </w:r>
            <w:r w:rsidR="008F21D8" w:rsidRPr="00D002D3">
              <w:t>L</w:t>
            </w:r>
            <w:r w:rsidRPr="00D002D3">
              <w:t>oading:  high (normal)</w:t>
            </w:r>
          </w:p>
          <w:p w14:paraId="2D90EEC9" w14:textId="70B09623" w:rsidR="002A59DE" w:rsidRPr="00D002D3" w:rsidRDefault="002A59DE" w:rsidP="00FF4684">
            <w:pPr>
              <w:pStyle w:val="ListParagraph"/>
              <w:numPr>
                <w:ilvl w:val="0"/>
                <w:numId w:val="14"/>
              </w:numPr>
              <w:tabs>
                <w:tab w:val="left" w:pos="425"/>
              </w:tabs>
              <w:ind w:left="425"/>
            </w:pPr>
            <w:r w:rsidRPr="00D002D3">
              <w:t xml:space="preserve">Belt </w:t>
            </w:r>
            <w:r w:rsidR="008F21D8" w:rsidRPr="00D002D3">
              <w:t>L</w:t>
            </w:r>
            <w:r w:rsidRPr="00D002D3">
              <w:t>oading:  medium (intermediate)</w:t>
            </w:r>
          </w:p>
          <w:p w14:paraId="2C256FD6" w14:textId="6BF74D16" w:rsidR="002A59DE" w:rsidRPr="00D002D3" w:rsidRDefault="002A59DE" w:rsidP="00FF4684">
            <w:pPr>
              <w:pStyle w:val="ListParagraph"/>
              <w:numPr>
                <w:ilvl w:val="0"/>
                <w:numId w:val="14"/>
              </w:numPr>
              <w:tabs>
                <w:tab w:val="left" w:pos="425"/>
              </w:tabs>
              <w:ind w:left="425"/>
            </w:pPr>
            <w:r w:rsidRPr="00D002D3">
              <w:t xml:space="preserve">Belt </w:t>
            </w:r>
            <w:r w:rsidR="008F21D8" w:rsidRPr="00D002D3">
              <w:t>L</w:t>
            </w:r>
            <w:r w:rsidRPr="00D002D3">
              <w:t>oading:  low (</w:t>
            </w:r>
            <w:r w:rsidR="00F349EE" w:rsidRPr="00D002D3">
              <w:t>35</w:t>
            </w:r>
            <w:r w:rsidR="00F349EE">
              <w:t xml:space="preserve"> </w:t>
            </w:r>
            <w:r w:rsidRPr="00D002D3">
              <w:t>%)</w:t>
            </w:r>
          </w:p>
        </w:tc>
        <w:tc>
          <w:tcPr>
            <w:tcW w:w="1220" w:type="dxa"/>
            <w:tcBorders>
              <w:top w:val="single" w:sz="4" w:space="0" w:color="auto"/>
              <w:left w:val="single" w:sz="4" w:space="0" w:color="auto"/>
              <w:bottom w:val="single" w:sz="4" w:space="0" w:color="auto"/>
            </w:tcBorders>
            <w:vAlign w:val="center"/>
          </w:tcPr>
          <w:p w14:paraId="33401DEA" w14:textId="77777777" w:rsidR="002A59DE" w:rsidRDefault="002A59DE" w:rsidP="00FF4684">
            <w:pPr>
              <w:tabs>
                <w:tab w:val="left" w:pos="288"/>
              </w:tabs>
              <w:jc w:val="center"/>
            </w:pPr>
            <w:r>
              <w:t>6</w:t>
            </w:r>
          </w:p>
        </w:tc>
      </w:tr>
      <w:tr w:rsidR="002A59DE" w14:paraId="2099320C" w14:textId="77777777" w:rsidTr="00BC404C">
        <w:trPr>
          <w:trHeight w:val="20"/>
          <w:tblHeader/>
        </w:trPr>
        <w:tc>
          <w:tcPr>
            <w:tcW w:w="2275" w:type="dxa"/>
            <w:tcBorders>
              <w:top w:val="single" w:sz="4" w:space="0" w:color="auto"/>
              <w:bottom w:val="single" w:sz="4" w:space="0" w:color="auto"/>
              <w:right w:val="single" w:sz="4" w:space="0" w:color="auto"/>
            </w:tcBorders>
          </w:tcPr>
          <w:p w14:paraId="4BB85888" w14:textId="204751A0" w:rsidR="002A59DE" w:rsidRPr="00D002D3" w:rsidRDefault="002A59DE" w:rsidP="00FF4684">
            <w:pPr>
              <w:tabs>
                <w:tab w:val="left" w:pos="288"/>
              </w:tabs>
            </w:pPr>
            <w:r w:rsidRPr="00D002D3">
              <w:t>Variable Belt Speed</w:t>
            </w:r>
            <w:r w:rsidR="0099437E" w:rsidRPr="00D002D3">
              <w:t xml:space="preserve"> and</w:t>
            </w:r>
            <w:r w:rsidR="00F349EE">
              <w:t xml:space="preserve"> </w:t>
            </w:r>
            <w:r w:rsidRPr="00D002D3">
              <w:t>Constant Loading</w:t>
            </w:r>
          </w:p>
        </w:tc>
        <w:tc>
          <w:tcPr>
            <w:tcW w:w="5735" w:type="dxa"/>
            <w:gridSpan w:val="2"/>
            <w:tcBorders>
              <w:top w:val="single" w:sz="4" w:space="0" w:color="auto"/>
              <w:left w:val="single" w:sz="4" w:space="0" w:color="auto"/>
              <w:bottom w:val="single" w:sz="4" w:space="0" w:color="auto"/>
              <w:right w:val="single" w:sz="4" w:space="0" w:color="auto"/>
            </w:tcBorders>
          </w:tcPr>
          <w:p w14:paraId="7A29441A" w14:textId="0C18901F" w:rsidR="002A59DE" w:rsidRPr="00D002D3" w:rsidRDefault="002A59DE" w:rsidP="00FF4684">
            <w:pPr>
              <w:pStyle w:val="ListParagraph"/>
              <w:numPr>
                <w:ilvl w:val="0"/>
                <w:numId w:val="15"/>
              </w:numPr>
              <w:tabs>
                <w:tab w:val="left" w:pos="425"/>
              </w:tabs>
              <w:ind w:left="425"/>
            </w:pPr>
            <w:r w:rsidRPr="00D002D3">
              <w:t xml:space="preserve">Belt </w:t>
            </w:r>
            <w:r w:rsidR="008F21D8" w:rsidRPr="00D002D3">
              <w:t>S</w:t>
            </w:r>
            <w:r w:rsidRPr="00D002D3">
              <w:t>peed:  maximum</w:t>
            </w:r>
          </w:p>
          <w:p w14:paraId="1C268C76" w14:textId="255DA225" w:rsidR="002A59DE" w:rsidRPr="00D002D3" w:rsidRDefault="002A59DE" w:rsidP="00FF4684">
            <w:pPr>
              <w:pStyle w:val="ListParagraph"/>
              <w:numPr>
                <w:ilvl w:val="0"/>
                <w:numId w:val="15"/>
              </w:numPr>
              <w:tabs>
                <w:tab w:val="left" w:pos="425"/>
              </w:tabs>
              <w:ind w:left="425"/>
            </w:pPr>
            <w:r w:rsidRPr="00D002D3">
              <w:t xml:space="preserve">Belt </w:t>
            </w:r>
            <w:r w:rsidR="008F21D8" w:rsidRPr="00D002D3">
              <w:t>S</w:t>
            </w:r>
            <w:r w:rsidRPr="00D002D3">
              <w:t>peed:  medium</w:t>
            </w:r>
          </w:p>
          <w:p w14:paraId="0DE75DD1" w14:textId="7FC02BE3" w:rsidR="002A59DE" w:rsidRPr="00D002D3" w:rsidRDefault="002A59DE" w:rsidP="00FF4684">
            <w:pPr>
              <w:pStyle w:val="ListParagraph"/>
              <w:numPr>
                <w:ilvl w:val="0"/>
                <w:numId w:val="15"/>
              </w:numPr>
              <w:tabs>
                <w:tab w:val="left" w:pos="425"/>
              </w:tabs>
              <w:ind w:left="425"/>
            </w:pPr>
            <w:r w:rsidRPr="00D002D3">
              <w:t xml:space="preserve">Belt </w:t>
            </w:r>
            <w:r w:rsidR="008F21D8" w:rsidRPr="00D002D3">
              <w:t>S</w:t>
            </w:r>
            <w:r w:rsidRPr="00D002D3">
              <w:t xml:space="preserve">peed: </w:t>
            </w:r>
            <w:r w:rsidR="008F21D8" w:rsidRPr="00D002D3">
              <w:t xml:space="preserve"> </w:t>
            </w:r>
            <w:r w:rsidRPr="00D002D3">
              <w:t>minimum</w:t>
            </w:r>
          </w:p>
        </w:tc>
        <w:tc>
          <w:tcPr>
            <w:tcW w:w="1220" w:type="dxa"/>
            <w:tcBorders>
              <w:top w:val="single" w:sz="4" w:space="0" w:color="auto"/>
              <w:left w:val="single" w:sz="4" w:space="0" w:color="auto"/>
              <w:bottom w:val="single" w:sz="4" w:space="0" w:color="auto"/>
            </w:tcBorders>
            <w:vAlign w:val="center"/>
          </w:tcPr>
          <w:p w14:paraId="0006D154" w14:textId="77777777" w:rsidR="002A59DE" w:rsidRDefault="002A59DE" w:rsidP="00FF4684">
            <w:pPr>
              <w:tabs>
                <w:tab w:val="left" w:pos="288"/>
              </w:tabs>
              <w:jc w:val="center"/>
            </w:pPr>
            <w:r>
              <w:t>6</w:t>
            </w:r>
          </w:p>
        </w:tc>
      </w:tr>
      <w:tr w:rsidR="002A59DE" w14:paraId="1A4C5FD1" w14:textId="77777777" w:rsidTr="00BC404C">
        <w:trPr>
          <w:trHeight w:val="20"/>
          <w:tblHeader/>
        </w:trPr>
        <w:tc>
          <w:tcPr>
            <w:tcW w:w="2275" w:type="dxa"/>
            <w:tcBorders>
              <w:top w:val="single" w:sz="4" w:space="0" w:color="auto"/>
              <w:bottom w:val="single" w:sz="4" w:space="0" w:color="auto"/>
              <w:right w:val="single" w:sz="4" w:space="0" w:color="auto"/>
            </w:tcBorders>
          </w:tcPr>
          <w:p w14:paraId="1B150129" w14:textId="142228FB" w:rsidR="002A59DE" w:rsidRPr="00D002D3" w:rsidRDefault="002A59DE" w:rsidP="00FF4684">
            <w:pPr>
              <w:tabs>
                <w:tab w:val="left" w:pos="288"/>
              </w:tabs>
            </w:pPr>
            <w:r w:rsidRPr="00D002D3">
              <w:t>Variable Belt Speed</w:t>
            </w:r>
            <w:r w:rsidR="0099437E" w:rsidRPr="00D002D3">
              <w:t xml:space="preserve"> and</w:t>
            </w:r>
            <w:r w:rsidR="00F349EE">
              <w:t xml:space="preserve"> </w:t>
            </w:r>
            <w:r w:rsidRPr="00D002D3">
              <w:t>Variable Loading</w:t>
            </w:r>
          </w:p>
        </w:tc>
        <w:tc>
          <w:tcPr>
            <w:tcW w:w="5735" w:type="dxa"/>
            <w:gridSpan w:val="2"/>
            <w:tcBorders>
              <w:top w:val="single" w:sz="4" w:space="0" w:color="auto"/>
              <w:left w:val="single" w:sz="4" w:space="0" w:color="auto"/>
              <w:bottom w:val="single" w:sz="4" w:space="0" w:color="auto"/>
              <w:right w:val="single" w:sz="4" w:space="0" w:color="auto"/>
            </w:tcBorders>
          </w:tcPr>
          <w:p w14:paraId="0FDA39A5" w14:textId="5B8B8951" w:rsidR="002A59DE" w:rsidRPr="00D002D3" w:rsidRDefault="008F21D8" w:rsidP="00FF4684">
            <w:pPr>
              <w:pStyle w:val="ListParagraph"/>
              <w:numPr>
                <w:ilvl w:val="0"/>
                <w:numId w:val="16"/>
              </w:numPr>
              <w:tabs>
                <w:tab w:val="left" w:pos="425"/>
              </w:tabs>
              <w:ind w:left="425"/>
            </w:pPr>
            <w:r w:rsidRPr="00D002D3">
              <w:t xml:space="preserve">Belt </w:t>
            </w:r>
            <w:r w:rsidR="002A59DE" w:rsidRPr="00D002D3">
              <w:t xml:space="preserve">Speed:  </w:t>
            </w:r>
            <w:proofErr w:type="gramStart"/>
            <w:r w:rsidR="002A59DE" w:rsidRPr="00D002D3">
              <w:t>maximum</w:t>
            </w:r>
            <w:r w:rsidRPr="00D002D3">
              <w:t xml:space="preserve">; </w:t>
            </w:r>
            <w:r w:rsidR="00A320DC">
              <w:t xml:space="preserve">  </w:t>
            </w:r>
            <w:proofErr w:type="gramEnd"/>
            <w:r w:rsidRPr="00D002D3">
              <w:t>B</w:t>
            </w:r>
            <w:r w:rsidR="002A59DE" w:rsidRPr="00D002D3">
              <w:t xml:space="preserve">elt </w:t>
            </w:r>
            <w:r w:rsidRPr="00D002D3">
              <w:t>L</w:t>
            </w:r>
            <w:r w:rsidR="002A59DE" w:rsidRPr="00D002D3">
              <w:t>oading:  high (normal)</w:t>
            </w:r>
          </w:p>
          <w:p w14:paraId="41E227D0" w14:textId="488B6CEA" w:rsidR="002A59DE" w:rsidRPr="00D002D3" w:rsidRDefault="008F21D8" w:rsidP="00FF4684">
            <w:pPr>
              <w:pStyle w:val="ListParagraph"/>
              <w:numPr>
                <w:ilvl w:val="0"/>
                <w:numId w:val="16"/>
              </w:numPr>
              <w:tabs>
                <w:tab w:val="left" w:pos="425"/>
              </w:tabs>
              <w:ind w:left="425"/>
            </w:pPr>
            <w:r w:rsidRPr="00D002D3">
              <w:t xml:space="preserve">Belt </w:t>
            </w:r>
            <w:r w:rsidR="002A59DE" w:rsidRPr="00D002D3">
              <w:t xml:space="preserve">Speed:  </w:t>
            </w:r>
            <w:proofErr w:type="gramStart"/>
            <w:r w:rsidR="002A59DE" w:rsidRPr="00D002D3">
              <w:t>maximum</w:t>
            </w:r>
            <w:r w:rsidRPr="00D002D3">
              <w:t xml:space="preserve">; </w:t>
            </w:r>
            <w:r w:rsidR="00A320DC">
              <w:t xml:space="preserve">  </w:t>
            </w:r>
            <w:proofErr w:type="gramEnd"/>
            <w:r w:rsidRPr="00D002D3">
              <w:t>B</w:t>
            </w:r>
            <w:r w:rsidR="002A59DE" w:rsidRPr="00D002D3">
              <w:t xml:space="preserve">elt </w:t>
            </w:r>
            <w:r w:rsidRPr="00D002D3">
              <w:t>L</w:t>
            </w:r>
            <w:r w:rsidR="002A59DE" w:rsidRPr="00D002D3">
              <w:t>oading:  medium (intermediate)</w:t>
            </w:r>
          </w:p>
          <w:p w14:paraId="1C1E2B3C" w14:textId="0E042159" w:rsidR="002A59DE" w:rsidRPr="00D002D3" w:rsidRDefault="008F21D8" w:rsidP="00FF4684">
            <w:pPr>
              <w:pStyle w:val="ListParagraph"/>
              <w:numPr>
                <w:ilvl w:val="0"/>
                <w:numId w:val="16"/>
              </w:numPr>
              <w:tabs>
                <w:tab w:val="left" w:pos="425"/>
              </w:tabs>
              <w:ind w:left="425"/>
            </w:pPr>
            <w:r w:rsidRPr="00D002D3">
              <w:t xml:space="preserve">Belt </w:t>
            </w:r>
            <w:r w:rsidR="002A59DE" w:rsidRPr="00D002D3">
              <w:t xml:space="preserve">Speed:  </w:t>
            </w:r>
            <w:proofErr w:type="gramStart"/>
            <w:r w:rsidR="002A59DE" w:rsidRPr="00D002D3">
              <w:t>maximum</w:t>
            </w:r>
            <w:r w:rsidRPr="00D002D3">
              <w:t xml:space="preserve">; </w:t>
            </w:r>
            <w:r w:rsidR="00A320DC">
              <w:t xml:space="preserve">  </w:t>
            </w:r>
            <w:proofErr w:type="gramEnd"/>
            <w:r w:rsidRPr="00D002D3">
              <w:t>B</w:t>
            </w:r>
            <w:r w:rsidR="002A59DE" w:rsidRPr="00D002D3">
              <w:t xml:space="preserve">elt </w:t>
            </w:r>
            <w:r w:rsidRPr="00D002D3">
              <w:t>L</w:t>
            </w:r>
            <w:r w:rsidR="002A59DE" w:rsidRPr="00D002D3">
              <w:t xml:space="preserve">oading: </w:t>
            </w:r>
            <w:r w:rsidRPr="00D002D3">
              <w:t xml:space="preserve"> </w:t>
            </w:r>
            <w:r w:rsidR="002A59DE" w:rsidRPr="00D002D3">
              <w:t>low (</w:t>
            </w:r>
            <w:r w:rsidR="00F349EE" w:rsidRPr="00D002D3">
              <w:t>35</w:t>
            </w:r>
            <w:r w:rsidR="00F349EE">
              <w:t xml:space="preserve"> </w:t>
            </w:r>
            <w:r w:rsidR="002A59DE" w:rsidRPr="00D002D3">
              <w:t>%)</w:t>
            </w:r>
          </w:p>
          <w:p w14:paraId="4C6D5A03" w14:textId="7D3EA89E" w:rsidR="002A59DE" w:rsidRPr="00D002D3" w:rsidRDefault="008F21D8" w:rsidP="00FF4684">
            <w:pPr>
              <w:pStyle w:val="ListParagraph"/>
              <w:numPr>
                <w:ilvl w:val="0"/>
                <w:numId w:val="16"/>
              </w:numPr>
              <w:tabs>
                <w:tab w:val="left" w:pos="425"/>
              </w:tabs>
              <w:ind w:left="425"/>
            </w:pPr>
            <w:r w:rsidRPr="00D002D3">
              <w:t xml:space="preserve">Belt </w:t>
            </w:r>
            <w:r w:rsidR="002A59DE" w:rsidRPr="00D002D3">
              <w:t xml:space="preserve">Speed:  </w:t>
            </w:r>
            <w:proofErr w:type="gramStart"/>
            <w:r w:rsidR="002A59DE" w:rsidRPr="00D002D3">
              <w:t>minimum</w:t>
            </w:r>
            <w:r w:rsidRPr="00D002D3">
              <w:t xml:space="preserve">; </w:t>
            </w:r>
            <w:r w:rsidR="00A320DC">
              <w:t xml:space="preserve">  </w:t>
            </w:r>
            <w:proofErr w:type="gramEnd"/>
            <w:r w:rsidRPr="00D002D3">
              <w:t>B</w:t>
            </w:r>
            <w:r w:rsidR="002A59DE" w:rsidRPr="00D002D3">
              <w:t xml:space="preserve">elt </w:t>
            </w:r>
            <w:r w:rsidRPr="00D002D3">
              <w:t>L</w:t>
            </w:r>
            <w:r w:rsidR="002A59DE" w:rsidRPr="00D002D3">
              <w:t xml:space="preserve">oading: </w:t>
            </w:r>
            <w:r w:rsidRPr="00D002D3">
              <w:t xml:space="preserve"> </w:t>
            </w:r>
            <w:r w:rsidR="002A59DE" w:rsidRPr="00D002D3">
              <w:t>high (normal)</w:t>
            </w:r>
          </w:p>
          <w:p w14:paraId="1A230E4B" w14:textId="59F6FFC3" w:rsidR="002A59DE" w:rsidRPr="00D002D3" w:rsidRDefault="008F21D8" w:rsidP="00FF4684">
            <w:pPr>
              <w:pStyle w:val="ListParagraph"/>
              <w:numPr>
                <w:ilvl w:val="0"/>
                <w:numId w:val="16"/>
              </w:numPr>
              <w:tabs>
                <w:tab w:val="left" w:pos="425"/>
              </w:tabs>
              <w:ind w:left="425"/>
            </w:pPr>
            <w:r w:rsidRPr="00D002D3">
              <w:t xml:space="preserve">Belt </w:t>
            </w:r>
            <w:r w:rsidR="002A59DE" w:rsidRPr="00D002D3">
              <w:t xml:space="preserve">Speed:  </w:t>
            </w:r>
            <w:proofErr w:type="gramStart"/>
            <w:r w:rsidR="002A59DE" w:rsidRPr="00D002D3">
              <w:t>minimum</w:t>
            </w:r>
            <w:r w:rsidRPr="00D002D3">
              <w:t xml:space="preserve">; </w:t>
            </w:r>
            <w:r w:rsidR="00A320DC">
              <w:t xml:space="preserve">  </w:t>
            </w:r>
            <w:proofErr w:type="gramEnd"/>
            <w:r w:rsidRPr="00D002D3">
              <w:t>B</w:t>
            </w:r>
            <w:r w:rsidR="002A59DE" w:rsidRPr="00D002D3">
              <w:t xml:space="preserve">elt </w:t>
            </w:r>
            <w:r w:rsidRPr="00D002D3">
              <w:t>L</w:t>
            </w:r>
            <w:r w:rsidR="002A59DE" w:rsidRPr="00D002D3">
              <w:t>oading:  medium (intermediate)</w:t>
            </w:r>
          </w:p>
          <w:p w14:paraId="4DE8079F" w14:textId="77FEB25A" w:rsidR="002A59DE" w:rsidRPr="00D002D3" w:rsidRDefault="008F21D8" w:rsidP="00FF4684">
            <w:pPr>
              <w:pStyle w:val="ListParagraph"/>
              <w:numPr>
                <w:ilvl w:val="0"/>
                <w:numId w:val="16"/>
              </w:numPr>
              <w:tabs>
                <w:tab w:val="left" w:pos="425"/>
              </w:tabs>
              <w:ind w:left="425"/>
            </w:pPr>
            <w:r w:rsidRPr="00D002D3">
              <w:t xml:space="preserve">Belt </w:t>
            </w:r>
            <w:r w:rsidR="002A59DE" w:rsidRPr="00D002D3">
              <w:t xml:space="preserve">Speed:  </w:t>
            </w:r>
            <w:proofErr w:type="gramStart"/>
            <w:r w:rsidR="002A59DE" w:rsidRPr="00D002D3">
              <w:t>minimum</w:t>
            </w:r>
            <w:r w:rsidRPr="00D002D3">
              <w:t xml:space="preserve">; </w:t>
            </w:r>
            <w:r w:rsidR="00A320DC">
              <w:t xml:space="preserve">  </w:t>
            </w:r>
            <w:proofErr w:type="gramEnd"/>
            <w:r w:rsidRPr="00D002D3">
              <w:t>B</w:t>
            </w:r>
            <w:r w:rsidR="002A59DE" w:rsidRPr="00D002D3">
              <w:t xml:space="preserve">elt </w:t>
            </w:r>
            <w:r w:rsidRPr="00D002D3">
              <w:t>L</w:t>
            </w:r>
            <w:r w:rsidR="002A59DE" w:rsidRPr="00D002D3">
              <w:t>oading:  low (</w:t>
            </w:r>
            <w:r w:rsidR="00F349EE" w:rsidRPr="00D002D3">
              <w:t>35</w:t>
            </w:r>
            <w:r w:rsidR="00F349EE">
              <w:t xml:space="preserve"> </w:t>
            </w:r>
            <w:r w:rsidR="002A59DE" w:rsidRPr="00D002D3">
              <w:t>%)</w:t>
            </w:r>
          </w:p>
        </w:tc>
        <w:tc>
          <w:tcPr>
            <w:tcW w:w="1220" w:type="dxa"/>
            <w:tcBorders>
              <w:top w:val="single" w:sz="4" w:space="0" w:color="auto"/>
              <w:left w:val="single" w:sz="4" w:space="0" w:color="auto"/>
              <w:bottom w:val="single" w:sz="4" w:space="0" w:color="auto"/>
            </w:tcBorders>
            <w:vAlign w:val="center"/>
          </w:tcPr>
          <w:p w14:paraId="59793753" w14:textId="77777777" w:rsidR="002A59DE" w:rsidRDefault="002A59DE" w:rsidP="00FF4684">
            <w:pPr>
              <w:tabs>
                <w:tab w:val="left" w:pos="288"/>
              </w:tabs>
              <w:jc w:val="center"/>
            </w:pPr>
            <w:r>
              <w:t>12</w:t>
            </w:r>
          </w:p>
        </w:tc>
      </w:tr>
      <w:tr w:rsidR="00664287" w14:paraId="4AA31C3F" w14:textId="77777777" w:rsidTr="00D04F05">
        <w:trPr>
          <w:trHeight w:val="20"/>
          <w:tblHeader/>
        </w:trPr>
        <w:tc>
          <w:tcPr>
            <w:tcW w:w="2275" w:type="dxa"/>
            <w:tcBorders>
              <w:top w:val="single" w:sz="4" w:space="0" w:color="auto"/>
              <w:bottom w:val="single" w:sz="4" w:space="0" w:color="auto"/>
              <w:right w:val="single" w:sz="4" w:space="0" w:color="auto"/>
            </w:tcBorders>
            <w:vAlign w:val="center"/>
          </w:tcPr>
          <w:p w14:paraId="6CC66E40" w14:textId="686078FD" w:rsidR="00664287" w:rsidRPr="00D002D3" w:rsidRDefault="00664287" w:rsidP="00FF4684">
            <w:pPr>
              <w:tabs>
                <w:tab w:val="left" w:pos="288"/>
              </w:tabs>
            </w:pPr>
            <w:r w:rsidRPr="008963F0">
              <w:t>Constant Belt Speed and Constant Loading</w:t>
            </w:r>
          </w:p>
        </w:tc>
        <w:tc>
          <w:tcPr>
            <w:tcW w:w="5735" w:type="dxa"/>
            <w:gridSpan w:val="2"/>
            <w:tcBorders>
              <w:top w:val="single" w:sz="4" w:space="0" w:color="auto"/>
              <w:left w:val="single" w:sz="4" w:space="0" w:color="auto"/>
              <w:bottom w:val="single" w:sz="4" w:space="0" w:color="auto"/>
              <w:right w:val="single" w:sz="4" w:space="0" w:color="auto"/>
            </w:tcBorders>
            <w:vAlign w:val="center"/>
          </w:tcPr>
          <w:p w14:paraId="1380752E" w14:textId="09509C2B" w:rsidR="00664287" w:rsidRPr="00D002D3" w:rsidRDefault="00664287" w:rsidP="00FF4684">
            <w:pPr>
              <w:pStyle w:val="ListParagraph"/>
              <w:numPr>
                <w:ilvl w:val="0"/>
                <w:numId w:val="16"/>
              </w:numPr>
              <w:tabs>
                <w:tab w:val="left" w:pos="425"/>
              </w:tabs>
              <w:ind w:left="425"/>
            </w:pPr>
            <w:r w:rsidRPr="008963F0">
              <w:t>When</w:t>
            </w:r>
            <w:r w:rsidR="00D42D64">
              <w:t xml:space="preserve"> the</w:t>
            </w:r>
            <w:r w:rsidRPr="008963F0">
              <w:t xml:space="preserve"> system is operated only at a single flow rate, minimum of four test runs at the flowrate used in normal operation</w:t>
            </w:r>
          </w:p>
        </w:tc>
        <w:tc>
          <w:tcPr>
            <w:tcW w:w="1220" w:type="dxa"/>
            <w:tcBorders>
              <w:top w:val="single" w:sz="4" w:space="0" w:color="auto"/>
              <w:left w:val="single" w:sz="4" w:space="0" w:color="auto"/>
              <w:bottom w:val="single" w:sz="4" w:space="0" w:color="auto"/>
            </w:tcBorders>
            <w:vAlign w:val="center"/>
          </w:tcPr>
          <w:p w14:paraId="421C16CA" w14:textId="0D25F6BA" w:rsidR="00BC404C" w:rsidRDefault="00664287" w:rsidP="00BC404C">
            <w:pPr>
              <w:tabs>
                <w:tab w:val="left" w:pos="288"/>
              </w:tabs>
              <w:jc w:val="center"/>
            </w:pPr>
            <w:r w:rsidRPr="008963F0">
              <w:t>*4</w:t>
            </w:r>
          </w:p>
        </w:tc>
      </w:tr>
      <w:tr w:rsidR="00D04F05" w14:paraId="117BACC0" w14:textId="77777777" w:rsidTr="000B740B">
        <w:trPr>
          <w:trHeight w:val="20"/>
          <w:tblHeader/>
        </w:trPr>
        <w:tc>
          <w:tcPr>
            <w:tcW w:w="9230" w:type="dxa"/>
            <w:gridSpan w:val="4"/>
            <w:tcBorders>
              <w:top w:val="single" w:sz="4" w:space="0" w:color="auto"/>
              <w:bottom w:val="double" w:sz="4" w:space="0" w:color="auto"/>
            </w:tcBorders>
            <w:vAlign w:val="center"/>
          </w:tcPr>
          <w:p w14:paraId="64D914C7" w14:textId="77777777" w:rsidR="00D04F05" w:rsidRPr="00D002D3" w:rsidRDefault="00D04F05" w:rsidP="00D04F05">
            <w:pPr>
              <w:pStyle w:val="ListParagraph"/>
              <w:numPr>
                <w:ilvl w:val="0"/>
                <w:numId w:val="20"/>
              </w:numPr>
              <w:spacing w:after="60"/>
              <w:ind w:left="360" w:right="90"/>
            </w:pPr>
            <w:r w:rsidRPr="00D002D3">
              <w:t xml:space="preserve">Use the device configurations in the left-hand column to identify the scale being tested.  </w:t>
            </w:r>
          </w:p>
          <w:p w14:paraId="76FF0B67" w14:textId="77777777" w:rsidR="00D04F05" w:rsidRPr="00D002D3" w:rsidRDefault="00D04F05" w:rsidP="00D04F05">
            <w:pPr>
              <w:pStyle w:val="ListParagraph"/>
              <w:numPr>
                <w:ilvl w:val="0"/>
                <w:numId w:val="20"/>
              </w:numPr>
              <w:spacing w:after="60"/>
              <w:ind w:left="360" w:right="90"/>
            </w:pPr>
            <w:r w:rsidRPr="00D002D3">
              <w:t>Perform two test runs (minimum) at each of the settings shown in the center column.</w:t>
            </w:r>
          </w:p>
          <w:p w14:paraId="31656AF3" w14:textId="77777777" w:rsidR="00D04F05" w:rsidRPr="00D002D3" w:rsidRDefault="00D04F05" w:rsidP="00D04F05">
            <w:pPr>
              <w:pStyle w:val="ListParagraph"/>
              <w:numPr>
                <w:ilvl w:val="0"/>
                <w:numId w:val="20"/>
              </w:numPr>
              <w:spacing w:after="60"/>
              <w:ind w:left="360" w:right="90"/>
            </w:pPr>
            <w:r w:rsidRPr="00D002D3">
              <w:t>The following terminology applies</w:t>
            </w:r>
            <w:r>
              <w:t xml:space="preserve"> to “Belt Loading”</w:t>
            </w:r>
            <w:r w:rsidRPr="00D002D3">
              <w:t>:</w:t>
            </w:r>
          </w:p>
          <w:p w14:paraId="1AC4C1EC" w14:textId="77777777" w:rsidR="00D04F05" w:rsidRPr="00D002D3" w:rsidRDefault="00D04F05" w:rsidP="00D04F05">
            <w:pPr>
              <w:numPr>
                <w:ilvl w:val="0"/>
                <w:numId w:val="19"/>
              </w:numPr>
              <w:spacing w:after="60"/>
              <w:ind w:right="90"/>
            </w:pPr>
            <w:r w:rsidRPr="00D002D3">
              <w:t>Low:  35 % of the maximum rated capacity of the system.</w:t>
            </w:r>
          </w:p>
          <w:p w14:paraId="095045D1" w14:textId="77777777" w:rsidR="00D04F05" w:rsidRPr="00D002D3" w:rsidRDefault="00D04F05" w:rsidP="00D04F05">
            <w:pPr>
              <w:numPr>
                <w:ilvl w:val="0"/>
                <w:numId w:val="19"/>
              </w:numPr>
              <w:spacing w:after="60"/>
              <w:ind w:right="90"/>
            </w:pPr>
            <w:r w:rsidRPr="00D002D3">
              <w:t>Medium:  an intermediate rate between the high and low settings.</w:t>
            </w:r>
          </w:p>
          <w:p w14:paraId="6793168D" w14:textId="77777777" w:rsidR="00D04F05" w:rsidRDefault="00D04F05" w:rsidP="00D04F05">
            <w:pPr>
              <w:numPr>
                <w:ilvl w:val="0"/>
                <w:numId w:val="19"/>
              </w:numPr>
              <w:spacing w:after="60"/>
              <w:ind w:right="90"/>
            </w:pPr>
            <w:r w:rsidRPr="00D002D3">
              <w:t>High:  maximum (normal use) operational rate.</w:t>
            </w:r>
          </w:p>
          <w:p w14:paraId="129FA4A3" w14:textId="10D4FED6" w:rsidR="00D04F05" w:rsidRPr="008963F0" w:rsidRDefault="00D04F05" w:rsidP="00D04F05">
            <w:pPr>
              <w:tabs>
                <w:tab w:val="left" w:pos="288"/>
              </w:tabs>
            </w:pPr>
            <w:r w:rsidRPr="00664287">
              <w:t xml:space="preserve">*As provided in N.2.1. Initial </w:t>
            </w:r>
            <w:proofErr w:type="gramStart"/>
            <w:r w:rsidRPr="00664287">
              <w:t>Verification;</w:t>
            </w:r>
            <w:proofErr w:type="gramEnd"/>
            <w:r w:rsidRPr="00664287">
              <w:t xml:space="preserve"> for single flow rate systems, a minimum of four test runs at a single flow rate are required.</w:t>
            </w:r>
          </w:p>
        </w:tc>
      </w:tr>
      <w:tr w:rsidR="00664287" w14:paraId="7C0AE21C" w14:textId="3564546C" w:rsidTr="00BC404C">
        <w:trPr>
          <w:trHeight w:val="20"/>
          <w:tblHeader/>
        </w:trPr>
        <w:tc>
          <w:tcPr>
            <w:tcW w:w="2275" w:type="dxa"/>
            <w:tcBorders>
              <w:top w:val="double" w:sz="4" w:space="0" w:color="auto"/>
              <w:left w:val="nil"/>
              <w:bottom w:val="nil"/>
              <w:right w:val="nil"/>
            </w:tcBorders>
          </w:tcPr>
          <w:p w14:paraId="295F3CA4" w14:textId="4B6C70A5" w:rsidR="00664287" w:rsidRDefault="00D04F05" w:rsidP="00D04F05">
            <w:pPr>
              <w:tabs>
                <w:tab w:val="left" w:pos="288"/>
              </w:tabs>
              <w:spacing w:after="120"/>
              <w:jc w:val="both"/>
            </w:pPr>
            <w:r>
              <w:t xml:space="preserve"> </w:t>
            </w:r>
            <w:r w:rsidR="00664287">
              <w:t>(Table Added 2015)</w:t>
            </w:r>
          </w:p>
          <w:p w14:paraId="7F04A7A5" w14:textId="1A9B32C7" w:rsidR="00BC404C" w:rsidRDefault="00BC404C" w:rsidP="00FF4684">
            <w:pPr>
              <w:tabs>
                <w:tab w:val="left" w:pos="288"/>
              </w:tabs>
              <w:jc w:val="both"/>
            </w:pPr>
          </w:p>
        </w:tc>
        <w:tc>
          <w:tcPr>
            <w:tcW w:w="5490" w:type="dxa"/>
            <w:tcBorders>
              <w:top w:val="double" w:sz="4" w:space="0" w:color="auto"/>
              <w:left w:val="nil"/>
              <w:bottom w:val="nil"/>
              <w:right w:val="nil"/>
            </w:tcBorders>
          </w:tcPr>
          <w:p w14:paraId="70A05329" w14:textId="4EF7C679" w:rsidR="00664287" w:rsidRDefault="00664287" w:rsidP="00FF4684">
            <w:pPr>
              <w:tabs>
                <w:tab w:val="left" w:pos="288"/>
              </w:tabs>
            </w:pPr>
          </w:p>
        </w:tc>
        <w:tc>
          <w:tcPr>
            <w:tcW w:w="1465" w:type="dxa"/>
            <w:gridSpan w:val="2"/>
            <w:tcBorders>
              <w:top w:val="double" w:sz="4" w:space="0" w:color="auto"/>
              <w:left w:val="nil"/>
              <w:bottom w:val="nil"/>
              <w:right w:val="nil"/>
            </w:tcBorders>
            <w:vAlign w:val="center"/>
          </w:tcPr>
          <w:p w14:paraId="51A32D3A" w14:textId="1285E30E" w:rsidR="00664287" w:rsidRDefault="00664287" w:rsidP="00FF4684">
            <w:pPr>
              <w:tabs>
                <w:tab w:val="left" w:pos="288"/>
              </w:tabs>
              <w:jc w:val="center"/>
            </w:pPr>
          </w:p>
        </w:tc>
      </w:tr>
    </w:tbl>
    <w:p w14:paraId="1227F311" w14:textId="16A6F918" w:rsidR="00BC404C" w:rsidRPr="00BC404C" w:rsidRDefault="00A56156" w:rsidP="00BC404C">
      <w:pPr>
        <w:pStyle w:val="Heading4"/>
        <w:rPr>
          <w:vanish/>
          <w:specVanish/>
        </w:rPr>
      </w:pPr>
      <w:bookmarkStart w:id="37" w:name="_Toc178324083"/>
      <w:r w:rsidRPr="00BC404C">
        <w:t>N.2.2</w:t>
      </w:r>
      <w:r w:rsidR="004E010E">
        <w:t>. </w:t>
      </w:r>
      <w:r w:rsidRPr="00BC404C">
        <w:t>Subsequent Verification.</w:t>
      </w:r>
      <w:bookmarkEnd w:id="37"/>
    </w:p>
    <w:p w14:paraId="49A7956D" w14:textId="631AB1E8" w:rsidR="00A56156" w:rsidRPr="00C22D7F" w:rsidRDefault="00A56156" w:rsidP="00E74BD3">
      <w:pPr>
        <w:tabs>
          <w:tab w:val="left" w:pos="288"/>
        </w:tabs>
        <w:spacing w:before="240" w:after="240"/>
        <w:ind w:left="360"/>
        <w:jc w:val="both"/>
        <w:rPr>
          <w:b/>
        </w:rPr>
      </w:pPr>
      <w:r w:rsidRPr="00C22D7F">
        <w:rPr>
          <w:rStyle w:val="Normal10ptChar"/>
          <w:sz w:val="20"/>
        </w:rPr>
        <w:t xml:space="preserve"> – Subsequent testing shall include testing at the normal use flow rate and other flow rates used at the installation</w:t>
      </w:r>
      <w:r w:rsidR="0026125A" w:rsidRPr="00C22D7F">
        <w:t xml:space="preserve"> </w:t>
      </w:r>
      <w:r w:rsidR="0026125A" w:rsidRPr="00C22D7F">
        <w:rPr>
          <w:rStyle w:val="Normal10ptChar"/>
          <w:sz w:val="20"/>
        </w:rPr>
        <w:t>using a minimum of two consecutive test runs performed at each flow rate</w:t>
      </w:r>
      <w:r w:rsidRPr="00C22D7F">
        <w:rPr>
          <w:rStyle w:val="Normal10ptChar"/>
          <w:sz w:val="20"/>
        </w:rPr>
        <w:t>.  The official with statutory authority may determine that testing only at the normal use flow rate is necessary for subsequent verifications if evidence is provided that the system is used to operate:</w:t>
      </w:r>
    </w:p>
    <w:p w14:paraId="033AFF5F" w14:textId="210BCE0A" w:rsidR="00A56156" w:rsidRPr="00C22D7F" w:rsidRDefault="00A56156" w:rsidP="005717E9">
      <w:pPr>
        <w:numPr>
          <w:ilvl w:val="0"/>
          <w:numId w:val="12"/>
        </w:numPr>
        <w:tabs>
          <w:tab w:val="left" w:pos="288"/>
        </w:tabs>
        <w:spacing w:after="240"/>
        <w:jc w:val="both"/>
      </w:pPr>
      <w:r w:rsidRPr="00C22D7F">
        <w:t xml:space="preserve">at no less than </w:t>
      </w:r>
      <w:r w:rsidR="009E7555" w:rsidRPr="00C22D7F">
        <w:t>70</w:t>
      </w:r>
      <w:r w:rsidR="009E7555">
        <w:t xml:space="preserve"> </w:t>
      </w:r>
      <w:r w:rsidRPr="00C22D7F">
        <w:t>% of the maximum rated capacity for at least 80 % of the time (excluding time that the belt is unloaded); or</w:t>
      </w:r>
    </w:p>
    <w:p w14:paraId="4B38EF06" w14:textId="24F4FDDA" w:rsidR="00A56156" w:rsidRPr="00C22D7F" w:rsidRDefault="00A56156" w:rsidP="005717E9">
      <w:pPr>
        <w:numPr>
          <w:ilvl w:val="0"/>
          <w:numId w:val="12"/>
        </w:numPr>
        <w:tabs>
          <w:tab w:val="left" w:pos="288"/>
        </w:tabs>
        <w:spacing w:after="240"/>
        <w:jc w:val="both"/>
      </w:pPr>
      <w:r w:rsidRPr="00C22D7F">
        <w:t>with a normal use flow rate that does not vary by more than</w:t>
      </w:r>
      <w:r w:rsidR="0026125A" w:rsidRPr="00C22D7F">
        <w:t xml:space="preserve"> plus or minus (</w:t>
      </w:r>
      <w:r w:rsidR="007970ED">
        <w:t>±</w:t>
      </w:r>
      <w:r w:rsidR="0026125A" w:rsidRPr="00C22D7F">
        <w:t>)</w:t>
      </w:r>
      <w:r w:rsidRPr="00C22D7F">
        <w:t xml:space="preserve"> 10</w:t>
      </w:r>
      <w:r w:rsidR="009E7555">
        <w:t xml:space="preserve"> </w:t>
      </w:r>
      <w:r w:rsidRPr="00C22D7F">
        <w:t>% of the maximum rated capacity.</w:t>
      </w:r>
    </w:p>
    <w:p w14:paraId="652B0006" w14:textId="5756F4FC" w:rsidR="00A56156" w:rsidRPr="00C22D7F" w:rsidRDefault="00A56156" w:rsidP="00F43DC6">
      <w:pPr>
        <w:tabs>
          <w:tab w:val="left" w:pos="288"/>
        </w:tabs>
        <w:ind w:left="360"/>
        <w:jc w:val="both"/>
        <w:rPr>
          <w:rStyle w:val="Normal10ptChar"/>
          <w:sz w:val="20"/>
        </w:rPr>
      </w:pPr>
      <w:r w:rsidRPr="00C22D7F">
        <w:rPr>
          <w:b/>
        </w:rPr>
        <w:t>Example:</w:t>
      </w:r>
      <w:r w:rsidRPr="00CC39B7">
        <w:rPr>
          <w:bCs/>
        </w:rPr>
        <w:t xml:space="preserve"> </w:t>
      </w:r>
      <w:r w:rsidRPr="00C22D7F">
        <w:rPr>
          <w:rStyle w:val="Normal10ptChar"/>
          <w:sz w:val="20"/>
        </w:rPr>
        <w:t xml:space="preserve"> If a belt-conveyor scale system has a maximum rated capacity of 200</w:t>
      </w:r>
      <w:r w:rsidR="009E7555">
        <w:rPr>
          <w:rStyle w:val="Normal10ptChar"/>
          <w:sz w:val="20"/>
        </w:rPr>
        <w:t xml:space="preserve"> </w:t>
      </w:r>
      <w:r w:rsidRPr="00C22D7F">
        <w:rPr>
          <w:rStyle w:val="Normal10ptChar"/>
          <w:sz w:val="20"/>
        </w:rPr>
        <w:t>tons per hour (tph), and the normal use flow rate is 150</w:t>
      </w:r>
      <w:r w:rsidR="009E7555">
        <w:rPr>
          <w:rStyle w:val="Normal10ptChar"/>
          <w:sz w:val="20"/>
        </w:rPr>
        <w:t xml:space="preserve"> </w:t>
      </w:r>
      <w:r w:rsidRPr="00C22D7F">
        <w:rPr>
          <w:rStyle w:val="Normal10ptChar"/>
          <w:sz w:val="20"/>
        </w:rPr>
        <w:t>tph (75</w:t>
      </w:r>
      <w:r w:rsidR="009E7555">
        <w:rPr>
          <w:rStyle w:val="Normal10ptChar"/>
          <w:sz w:val="20"/>
        </w:rPr>
        <w:t xml:space="preserve"> </w:t>
      </w:r>
      <w:r w:rsidRPr="00C22D7F">
        <w:rPr>
          <w:rStyle w:val="Normal10ptChar"/>
          <w:sz w:val="20"/>
        </w:rPr>
        <w:t>% of the maximum rated capacity), no testing at additional flow rates is required provided the flow rates remain above 140</w:t>
      </w:r>
      <w:r w:rsidR="009E7555">
        <w:rPr>
          <w:rStyle w:val="Normal10ptChar"/>
          <w:sz w:val="20"/>
        </w:rPr>
        <w:t xml:space="preserve"> </w:t>
      </w:r>
      <w:r w:rsidRPr="00C22D7F">
        <w:rPr>
          <w:rStyle w:val="Normal10ptChar"/>
          <w:sz w:val="20"/>
        </w:rPr>
        <w:t>tph for more than 80</w:t>
      </w:r>
      <w:r w:rsidR="009E7555">
        <w:rPr>
          <w:rStyle w:val="Normal10ptChar"/>
          <w:sz w:val="20"/>
        </w:rPr>
        <w:t xml:space="preserve"> </w:t>
      </w:r>
      <w:r w:rsidRPr="00C22D7F">
        <w:rPr>
          <w:rStyle w:val="Normal10ptChar"/>
          <w:sz w:val="20"/>
        </w:rPr>
        <w:t>% of the time.  If the same device were operating with a normal use flow rate of 130 tph, it is operating at 65</w:t>
      </w:r>
      <w:r w:rsidR="009E7555">
        <w:rPr>
          <w:rStyle w:val="Normal10ptChar"/>
          <w:sz w:val="20"/>
        </w:rPr>
        <w:t xml:space="preserve"> </w:t>
      </w:r>
      <w:r w:rsidRPr="00C22D7F">
        <w:rPr>
          <w:rStyle w:val="Normal10ptChar"/>
          <w:sz w:val="20"/>
        </w:rPr>
        <w:t>% of the maximum rated capacity.  In this case, testing at flow rates in addition to the normal use flow rate would be required if the normal use flow rate varies by more than 20</w:t>
      </w:r>
      <w:r w:rsidR="009E7555">
        <w:rPr>
          <w:rStyle w:val="Normal10ptChar"/>
          <w:sz w:val="20"/>
        </w:rPr>
        <w:t xml:space="preserve"> </w:t>
      </w:r>
      <w:r w:rsidRPr="00C22D7F">
        <w:rPr>
          <w:rStyle w:val="Normal10ptChar"/>
          <w:sz w:val="20"/>
        </w:rPr>
        <w:t>tph (10</w:t>
      </w:r>
      <w:r w:rsidR="009E7555">
        <w:rPr>
          <w:rStyle w:val="Normal10ptChar"/>
          <w:sz w:val="20"/>
        </w:rPr>
        <w:t xml:space="preserve"> </w:t>
      </w:r>
      <w:r w:rsidRPr="00C22D7F">
        <w:rPr>
          <w:rStyle w:val="Normal10ptChar"/>
          <w:sz w:val="20"/>
        </w:rPr>
        <w:t>% of the maximum rated capacity).</w:t>
      </w:r>
    </w:p>
    <w:p w14:paraId="3DACCB8F" w14:textId="32D78AC8" w:rsidR="00A56156" w:rsidRDefault="00A56156" w:rsidP="00F43DC6">
      <w:pPr>
        <w:tabs>
          <w:tab w:val="left" w:pos="360"/>
        </w:tabs>
        <w:spacing w:before="60" w:after="240"/>
        <w:ind w:left="360"/>
        <w:jc w:val="both"/>
      </w:pPr>
      <w:r w:rsidRPr="00C22D7F">
        <w:t>(Added 2004)</w:t>
      </w:r>
      <w:r w:rsidR="0026125A" w:rsidRPr="00C22D7F">
        <w:t xml:space="preserve"> (Amended 2019)</w:t>
      </w:r>
    </w:p>
    <w:p w14:paraId="0BB84C4D" w14:textId="77777777" w:rsidR="00D04F05" w:rsidRPr="006A5E9F" w:rsidRDefault="00D04F05" w:rsidP="00F43DC6">
      <w:pPr>
        <w:tabs>
          <w:tab w:val="left" w:pos="360"/>
        </w:tabs>
        <w:spacing w:before="60" w:after="240"/>
        <w:ind w:left="360"/>
        <w:jc w:val="both"/>
      </w:pPr>
    </w:p>
    <w:p w14:paraId="7277BA95" w14:textId="34136BDC" w:rsidR="00DC30FF" w:rsidRDefault="00A56156" w:rsidP="00BC404C">
      <w:pPr>
        <w:pStyle w:val="Heading4"/>
        <w:spacing w:after="240"/>
      </w:pPr>
      <w:bookmarkStart w:id="38" w:name="_Toc178324084"/>
      <w:r w:rsidRPr="00BC404C">
        <w:lastRenderedPageBreak/>
        <w:t>N.2.3</w:t>
      </w:r>
      <w:r w:rsidR="004E010E">
        <w:t>. </w:t>
      </w:r>
      <w:r w:rsidRPr="00BC404C">
        <w:t>Minimum Test Load.</w:t>
      </w:r>
      <w:bookmarkEnd w:id="38"/>
      <w:r w:rsidRPr="006A5E9F">
        <w:t xml:space="preserve"> </w:t>
      </w:r>
    </w:p>
    <w:p w14:paraId="686BC506" w14:textId="53BFF548" w:rsidR="008907C6" w:rsidRDefault="00DC30FF" w:rsidP="00E74BD3">
      <w:pPr>
        <w:pStyle w:val="Normal10pt"/>
        <w:tabs>
          <w:tab w:val="left" w:pos="1620"/>
        </w:tabs>
        <w:spacing w:after="240"/>
        <w:ind w:left="720"/>
      </w:pPr>
      <w:r>
        <w:rPr>
          <w:b/>
        </w:rPr>
        <w:t>N.2.3.1</w:t>
      </w:r>
      <w:r w:rsidR="004E010E">
        <w:rPr>
          <w:b/>
        </w:rPr>
        <w:t>. </w:t>
      </w:r>
      <w:r w:rsidR="008907C6">
        <w:rPr>
          <w:b/>
        </w:rPr>
        <w:t xml:space="preserve">Minimum Test Load, Weigh-Belt Systems. </w:t>
      </w:r>
      <w:r w:rsidR="008907C6" w:rsidRPr="00496A5E">
        <w:t>– The minimum test load shall not be less than the largest of the following values</w:t>
      </w:r>
      <w:r w:rsidR="006F219A">
        <w:t>:</w:t>
      </w:r>
    </w:p>
    <w:p w14:paraId="1B6282E1" w14:textId="14877908" w:rsidR="008907C6" w:rsidRDefault="00F436C1" w:rsidP="005717E9">
      <w:pPr>
        <w:pStyle w:val="Normal10pt"/>
        <w:numPr>
          <w:ilvl w:val="0"/>
          <w:numId w:val="17"/>
        </w:numPr>
        <w:spacing w:after="240"/>
      </w:pPr>
      <w:r w:rsidRPr="006A5E9F">
        <w:t>800 scale divisions</w:t>
      </w:r>
      <w:r>
        <w:t xml:space="preserve"> for systems not marked with an accuracy class, 800 scale divisions for systems marked Class 0.25, and 2000 scale divisions for systems marked Class </w:t>
      </w:r>
      <w:proofErr w:type="gramStart"/>
      <w:r>
        <w:t>0.1</w:t>
      </w:r>
      <w:r w:rsidR="008907C6">
        <w:t>;</w:t>
      </w:r>
      <w:proofErr w:type="gramEnd"/>
    </w:p>
    <w:p w14:paraId="63EDE9AA" w14:textId="79F6E53B" w:rsidR="008907C6" w:rsidRDefault="006F219A" w:rsidP="005717E9">
      <w:pPr>
        <w:pStyle w:val="Normal10pt"/>
        <w:numPr>
          <w:ilvl w:val="0"/>
          <w:numId w:val="17"/>
        </w:numPr>
        <w:spacing w:after="240"/>
      </w:pPr>
      <w:r>
        <w:t>t</w:t>
      </w:r>
      <w:r w:rsidR="008907C6">
        <w:t xml:space="preserve">he load obtained at maximum flow rate in one revolution of the </w:t>
      </w:r>
      <w:proofErr w:type="gramStart"/>
      <w:r w:rsidR="008907C6">
        <w:t>belt;</w:t>
      </w:r>
      <w:proofErr w:type="gramEnd"/>
      <w:r w:rsidR="008907C6">
        <w:t xml:space="preserve"> or</w:t>
      </w:r>
    </w:p>
    <w:p w14:paraId="04239648" w14:textId="2BDCD7CC" w:rsidR="008907C6" w:rsidRDefault="00F436C1" w:rsidP="005717E9">
      <w:pPr>
        <w:pStyle w:val="Normal10pt"/>
        <w:numPr>
          <w:ilvl w:val="0"/>
          <w:numId w:val="17"/>
        </w:numPr>
        <w:spacing w:after="60"/>
      </w:pPr>
      <w:r>
        <w:t xml:space="preserve">the load obtained during </w:t>
      </w:r>
      <w:r w:rsidR="006F219A">
        <w:t>a</w:t>
      </w:r>
      <w:r w:rsidR="008907C6">
        <w:t xml:space="preserve">t least </w:t>
      </w:r>
      <w:r w:rsidR="006F219A">
        <w:t>one</w:t>
      </w:r>
      <w:r w:rsidR="008907C6">
        <w:t xml:space="preserve"> min</w:t>
      </w:r>
      <w:r w:rsidR="006F219A">
        <w:t>ute</w:t>
      </w:r>
      <w:r w:rsidR="008907C6">
        <w:t xml:space="preserve"> of operation.</w:t>
      </w:r>
    </w:p>
    <w:p w14:paraId="2B8FE402" w14:textId="097B5FEA" w:rsidR="00D842DE" w:rsidRDefault="00D842DE" w:rsidP="00F746E7">
      <w:pPr>
        <w:pStyle w:val="Normal10pt"/>
        <w:spacing w:before="60" w:after="240"/>
        <w:ind w:left="720"/>
      </w:pPr>
      <w:r>
        <w:t>(Amended 2015</w:t>
      </w:r>
      <w:r w:rsidR="00871911">
        <w:t xml:space="preserve"> and 2019</w:t>
      </w:r>
      <w:r>
        <w:t>)</w:t>
      </w:r>
    </w:p>
    <w:p w14:paraId="7F51B4F5" w14:textId="3ADE2D70" w:rsidR="00A56156" w:rsidRPr="006A5E9F" w:rsidRDefault="008907C6" w:rsidP="00E74BD3">
      <w:pPr>
        <w:pStyle w:val="Normal10pt"/>
        <w:tabs>
          <w:tab w:val="left" w:pos="1620"/>
        </w:tabs>
        <w:spacing w:after="240"/>
        <w:ind w:left="720"/>
      </w:pPr>
      <w:r w:rsidRPr="00496A5E">
        <w:rPr>
          <w:b/>
        </w:rPr>
        <w:t>N.2.3.2</w:t>
      </w:r>
      <w:r w:rsidR="004E010E">
        <w:rPr>
          <w:b/>
        </w:rPr>
        <w:t>. </w:t>
      </w:r>
      <w:r w:rsidRPr="00496A5E">
        <w:rPr>
          <w:b/>
        </w:rPr>
        <w:t>Minimum Test Load, All Other Belt-Conveyor Scale Systems.</w:t>
      </w:r>
      <w:r>
        <w:t xml:space="preserve"> </w:t>
      </w:r>
      <w:r w:rsidR="00A56156" w:rsidRPr="006A5E9F">
        <w:t xml:space="preserve">– Except for applications where a normal weighment is less than </w:t>
      </w:r>
      <w:r w:rsidR="008445E6">
        <w:t>ten</w:t>
      </w:r>
      <w:r w:rsidR="008445E6" w:rsidRPr="006A5E9F">
        <w:t> </w:t>
      </w:r>
      <w:r w:rsidR="00A56156" w:rsidRPr="006A5E9F">
        <w:t>minutes, the minimum test load shall not be less than the largest of the following values</w:t>
      </w:r>
      <w:r w:rsidR="006F219A">
        <w:t>:</w:t>
      </w:r>
    </w:p>
    <w:p w14:paraId="7380A4C1" w14:textId="24A9563A" w:rsidR="00A56156" w:rsidRPr="006A5E9F" w:rsidRDefault="002C28C5" w:rsidP="005717E9">
      <w:pPr>
        <w:pStyle w:val="Normal10pt"/>
        <w:numPr>
          <w:ilvl w:val="0"/>
          <w:numId w:val="13"/>
        </w:numPr>
        <w:spacing w:after="240"/>
      </w:pPr>
      <w:r w:rsidRPr="006A5E9F">
        <w:t>800</w:t>
      </w:r>
      <w:r>
        <w:t xml:space="preserve"> </w:t>
      </w:r>
      <w:r w:rsidR="00F436C1" w:rsidRPr="006A5E9F">
        <w:t>scale divisions</w:t>
      </w:r>
      <w:r w:rsidR="00F436C1">
        <w:t xml:space="preserve"> for systems not marked with an accuracy class, 800 scale divisions for systems marked Class 0.25, and </w:t>
      </w:r>
      <w:r w:rsidR="001C50B8">
        <w:t xml:space="preserve">2000 </w:t>
      </w:r>
      <w:r w:rsidR="00F436C1">
        <w:t xml:space="preserve">scale </w:t>
      </w:r>
      <w:r w:rsidR="001C50B8">
        <w:t xml:space="preserve">divisions for systems marked Class </w:t>
      </w:r>
      <w:proofErr w:type="gramStart"/>
      <w:r w:rsidR="001C50B8">
        <w:t>0.1</w:t>
      </w:r>
      <w:r w:rsidR="00871911">
        <w:t>;</w:t>
      </w:r>
      <w:proofErr w:type="gramEnd"/>
      <w:r w:rsidR="000C4229">
        <w:t xml:space="preserve"> or</w:t>
      </w:r>
    </w:p>
    <w:p w14:paraId="335A2440" w14:textId="77777777" w:rsidR="00A56156" w:rsidRPr="006A5E9F" w:rsidRDefault="00A56156" w:rsidP="005717E9">
      <w:pPr>
        <w:numPr>
          <w:ilvl w:val="0"/>
          <w:numId w:val="13"/>
        </w:numPr>
        <w:tabs>
          <w:tab w:val="left" w:pos="288"/>
        </w:tabs>
        <w:spacing w:after="240"/>
        <w:jc w:val="both"/>
      </w:pPr>
      <w:r w:rsidRPr="006A5E9F">
        <w:t xml:space="preserve">the load obtained at maximum flow rate in one revolution of the </w:t>
      </w:r>
      <w:proofErr w:type="gramStart"/>
      <w:r w:rsidRPr="006A5E9F">
        <w:t>belt;</w:t>
      </w:r>
      <w:proofErr w:type="gramEnd"/>
      <w:r w:rsidRPr="006A5E9F">
        <w:t xml:space="preserve"> or</w:t>
      </w:r>
    </w:p>
    <w:p w14:paraId="7D276543" w14:textId="5C79C03F" w:rsidR="00A56156" w:rsidRPr="006A5E9F" w:rsidRDefault="00F436C1" w:rsidP="005717E9">
      <w:pPr>
        <w:numPr>
          <w:ilvl w:val="0"/>
          <w:numId w:val="13"/>
        </w:numPr>
        <w:tabs>
          <w:tab w:val="left" w:pos="288"/>
        </w:tabs>
        <w:spacing w:after="240"/>
        <w:jc w:val="both"/>
      </w:pPr>
      <w:r>
        <w:t xml:space="preserve">the load obtained during </w:t>
      </w:r>
      <w:r w:rsidR="00A56156" w:rsidRPr="006A5E9F">
        <w:t xml:space="preserve">at least </w:t>
      </w:r>
      <w:r w:rsidR="008445E6">
        <w:t>ten</w:t>
      </w:r>
      <w:r w:rsidR="008445E6" w:rsidRPr="006A5E9F">
        <w:t> </w:t>
      </w:r>
      <w:r w:rsidR="00A56156" w:rsidRPr="006A5E9F">
        <w:t>minutes of operation.</w:t>
      </w:r>
    </w:p>
    <w:p w14:paraId="12CEF16C" w14:textId="0F5DA386" w:rsidR="00A56156" w:rsidRPr="006A5E9F" w:rsidRDefault="00A56156" w:rsidP="008F2442">
      <w:pPr>
        <w:pStyle w:val="BodyTextIndent2"/>
        <w:tabs>
          <w:tab w:val="clear" w:pos="360"/>
          <w:tab w:val="clear" w:pos="720"/>
        </w:tabs>
        <w:spacing w:after="240"/>
        <w:ind w:left="720"/>
        <w:rPr>
          <w:b w:val="0"/>
          <w:bCs w:val="0"/>
        </w:rPr>
      </w:pPr>
      <w:r w:rsidRPr="006A5E9F">
        <w:rPr>
          <w:b w:val="0"/>
          <w:bCs w:val="0"/>
        </w:rPr>
        <w:t xml:space="preserve">For applications where a normal weighment is less than </w:t>
      </w:r>
      <w:r w:rsidR="008445E6">
        <w:rPr>
          <w:b w:val="0"/>
          <w:bCs w:val="0"/>
        </w:rPr>
        <w:t>ten</w:t>
      </w:r>
      <w:r w:rsidR="008445E6" w:rsidRPr="006A5E9F">
        <w:rPr>
          <w:b w:val="0"/>
          <w:bCs w:val="0"/>
        </w:rPr>
        <w:t> </w:t>
      </w:r>
      <w:r w:rsidRPr="006A5E9F">
        <w:rPr>
          <w:b w:val="0"/>
          <w:bCs w:val="0"/>
        </w:rPr>
        <w:t xml:space="preserve">minutes (e.g., belt-conveyor scale systems used exclusively to issue net weights for material conveyed by individual vehicles and railway track cars) the minimum test load shall be the normal weighment that also complies with </w:t>
      </w:r>
      <w:r w:rsidR="00ED526D">
        <w:rPr>
          <w:b w:val="0"/>
          <w:bCs w:val="0"/>
        </w:rPr>
        <w:t>N.2.3.2.</w:t>
      </w:r>
      <w:r w:rsidRPr="006A5E9F">
        <w:rPr>
          <w:b w:val="0"/>
          <w:bCs w:val="0"/>
        </w:rPr>
        <w:t xml:space="preserve">(a) </w:t>
      </w:r>
      <w:r w:rsidR="002C28C5" w:rsidRPr="006A5E9F">
        <w:rPr>
          <w:b w:val="0"/>
          <w:bCs w:val="0"/>
        </w:rPr>
        <w:t>and</w:t>
      </w:r>
      <w:r w:rsidR="002C28C5">
        <w:rPr>
          <w:b w:val="0"/>
          <w:bCs w:val="0"/>
        </w:rPr>
        <w:t xml:space="preserve"> </w:t>
      </w:r>
      <w:r w:rsidRPr="006A5E9F">
        <w:rPr>
          <w:b w:val="0"/>
          <w:bCs w:val="0"/>
        </w:rPr>
        <w:t>(b).</w:t>
      </w:r>
    </w:p>
    <w:p w14:paraId="18E27312" w14:textId="521359B9" w:rsidR="00A56156" w:rsidRPr="006A5E9F" w:rsidRDefault="00A56156" w:rsidP="008F2442">
      <w:pPr>
        <w:pStyle w:val="BodyTextIndent2"/>
        <w:tabs>
          <w:tab w:val="clear" w:pos="360"/>
          <w:tab w:val="clear" w:pos="720"/>
        </w:tabs>
        <w:spacing w:after="240"/>
        <w:ind w:left="720"/>
        <w:rPr>
          <w:b w:val="0"/>
          <w:bCs w:val="0"/>
        </w:rPr>
      </w:pPr>
      <w:r w:rsidRPr="006A5E9F">
        <w:rPr>
          <w:b w:val="0"/>
          <w:bCs w:val="0"/>
        </w:rPr>
        <w:t xml:space="preserve">The official with statutory authority may determine that a smaller minimum totalized load down to 2 % of the load totalized in </w:t>
      </w:r>
      <w:r w:rsidR="009C3A2B">
        <w:rPr>
          <w:b w:val="0"/>
          <w:bCs w:val="0"/>
        </w:rPr>
        <w:t>one</w:t>
      </w:r>
      <w:r w:rsidR="009C3A2B" w:rsidRPr="006A5E9F">
        <w:rPr>
          <w:b w:val="0"/>
          <w:bCs w:val="0"/>
        </w:rPr>
        <w:t> </w:t>
      </w:r>
      <w:r w:rsidRPr="006A5E9F">
        <w:rPr>
          <w:b w:val="0"/>
          <w:bCs w:val="0"/>
        </w:rPr>
        <w:t>hour at the maximum flow rate may be used for subsequent tests, provided that:</w:t>
      </w:r>
    </w:p>
    <w:p w14:paraId="3DB38D2E" w14:textId="165704DA" w:rsidR="00A56156" w:rsidRDefault="00A56156" w:rsidP="008F2442">
      <w:pPr>
        <w:pStyle w:val="BodyTextIndent2"/>
        <w:numPr>
          <w:ilvl w:val="0"/>
          <w:numId w:val="8"/>
        </w:numPr>
        <w:tabs>
          <w:tab w:val="clear" w:pos="360"/>
          <w:tab w:val="clear" w:pos="720"/>
          <w:tab w:val="clear" w:pos="2160"/>
        </w:tabs>
        <w:spacing w:after="240"/>
        <w:ind w:left="1440"/>
        <w:rPr>
          <w:b w:val="0"/>
          <w:bCs w:val="0"/>
        </w:rPr>
      </w:pPr>
      <w:r w:rsidRPr="006A5E9F">
        <w:rPr>
          <w:b w:val="0"/>
          <w:bCs w:val="0"/>
        </w:rPr>
        <w:t xml:space="preserve">the smaller minimum totalized load is greater than the quantities specified in </w:t>
      </w:r>
      <w:r w:rsidR="00ED526D">
        <w:rPr>
          <w:b w:val="0"/>
          <w:bCs w:val="0"/>
        </w:rPr>
        <w:t>N.2.3.2.</w:t>
      </w:r>
      <w:r w:rsidRPr="006A5E9F">
        <w:rPr>
          <w:b w:val="0"/>
          <w:bCs w:val="0"/>
        </w:rPr>
        <w:t xml:space="preserve">(a) </w:t>
      </w:r>
      <w:r w:rsidR="002C28C5" w:rsidRPr="006A5E9F">
        <w:rPr>
          <w:b w:val="0"/>
          <w:bCs w:val="0"/>
        </w:rPr>
        <w:t>and</w:t>
      </w:r>
      <w:r w:rsidR="002C28C5">
        <w:rPr>
          <w:b w:val="0"/>
          <w:bCs w:val="0"/>
        </w:rPr>
        <w:t xml:space="preserve"> </w:t>
      </w:r>
      <w:r w:rsidRPr="006A5E9F">
        <w:rPr>
          <w:b w:val="0"/>
          <w:bCs w:val="0"/>
        </w:rPr>
        <w:t>(b)</w:t>
      </w:r>
      <w:r>
        <w:rPr>
          <w:b w:val="0"/>
          <w:bCs w:val="0"/>
        </w:rPr>
        <w:t>;</w:t>
      </w:r>
      <w:r w:rsidRPr="006A5E9F">
        <w:rPr>
          <w:b w:val="0"/>
          <w:bCs w:val="0"/>
        </w:rPr>
        <w:t xml:space="preserve"> and</w:t>
      </w:r>
    </w:p>
    <w:p w14:paraId="2C3BE4AB" w14:textId="2361E960" w:rsidR="00A56156" w:rsidRPr="006A5E9F" w:rsidRDefault="00A56156" w:rsidP="008F2442">
      <w:pPr>
        <w:pStyle w:val="BodyTextIndent2"/>
        <w:keepNext/>
        <w:numPr>
          <w:ilvl w:val="0"/>
          <w:numId w:val="8"/>
        </w:numPr>
        <w:tabs>
          <w:tab w:val="clear" w:pos="360"/>
          <w:tab w:val="clear" w:pos="720"/>
          <w:tab w:val="clear" w:pos="2160"/>
        </w:tabs>
        <w:ind w:left="1440"/>
        <w:rPr>
          <w:b w:val="0"/>
        </w:rPr>
      </w:pPr>
      <w:r w:rsidRPr="006A5E9F">
        <w:rPr>
          <w:b w:val="0"/>
          <w:bCs w:val="0"/>
        </w:rPr>
        <w:t>consecutive official testing with the minimum totalized loads described in N.2.3.</w:t>
      </w:r>
      <w:r w:rsidR="00ED526D">
        <w:rPr>
          <w:b w:val="0"/>
          <w:bCs w:val="0"/>
        </w:rPr>
        <w:t>2.</w:t>
      </w:r>
      <w:r w:rsidRPr="006A5E9F">
        <w:rPr>
          <w:b w:val="0"/>
          <w:bCs w:val="0"/>
        </w:rPr>
        <w:t xml:space="preserve">(a), (b), </w:t>
      </w:r>
      <w:r w:rsidR="002C28C5" w:rsidRPr="006A5E9F">
        <w:rPr>
          <w:b w:val="0"/>
          <w:bCs w:val="0"/>
        </w:rPr>
        <w:t>or</w:t>
      </w:r>
      <w:r w:rsidR="002C28C5">
        <w:rPr>
          <w:b w:val="0"/>
          <w:bCs w:val="0"/>
        </w:rPr>
        <w:t xml:space="preserve"> </w:t>
      </w:r>
      <w:r w:rsidRPr="006A5E9F">
        <w:rPr>
          <w:b w:val="0"/>
          <w:bCs w:val="0"/>
        </w:rPr>
        <w:t>(c) and the smaller minimum test load has been conducted that demonstrates the system complies with applicable tolerances for repeatability, acceptance, and maintenance.</w:t>
      </w:r>
    </w:p>
    <w:p w14:paraId="2E5BBBD7" w14:textId="0ED2E54D" w:rsidR="00660817" w:rsidRPr="008963F0" w:rsidRDefault="00A56156" w:rsidP="00C22D7F">
      <w:pPr>
        <w:pStyle w:val="BodyTextIndent2"/>
        <w:tabs>
          <w:tab w:val="clear" w:pos="360"/>
          <w:tab w:val="clear" w:pos="720"/>
          <w:tab w:val="left" w:pos="450"/>
        </w:tabs>
        <w:spacing w:before="60" w:after="240"/>
      </w:pPr>
      <w:r w:rsidRPr="006A5E9F">
        <w:rPr>
          <w:b w:val="0"/>
        </w:rPr>
        <w:t>(Added 2004) (Amended 2008</w:t>
      </w:r>
      <w:r w:rsidR="001C50B8">
        <w:rPr>
          <w:b w:val="0"/>
        </w:rPr>
        <w:t>,</w:t>
      </w:r>
      <w:r w:rsidR="00ED526D">
        <w:rPr>
          <w:b w:val="0"/>
        </w:rPr>
        <w:t xml:space="preserve"> 2015</w:t>
      </w:r>
      <w:r w:rsidR="000C4229">
        <w:rPr>
          <w:b w:val="0"/>
        </w:rPr>
        <w:t>,</w:t>
      </w:r>
      <w:r w:rsidR="001C50B8">
        <w:rPr>
          <w:b w:val="0"/>
        </w:rPr>
        <w:t xml:space="preserve"> and 2019</w:t>
      </w:r>
      <w:r w:rsidRPr="006A5E9F">
        <w:rPr>
          <w:b w:val="0"/>
        </w:rPr>
        <w:t>)</w:t>
      </w:r>
      <w:r w:rsidR="00660817" w:rsidDel="00660817">
        <w:t xml:space="preserve"> </w:t>
      </w:r>
    </w:p>
    <w:p w14:paraId="3C8FC722" w14:textId="2B81B3E6" w:rsidR="00A56156" w:rsidRPr="006A5E9F" w:rsidRDefault="00A56156" w:rsidP="00BC404C">
      <w:pPr>
        <w:pStyle w:val="Heading3"/>
      </w:pPr>
      <w:bookmarkStart w:id="39" w:name="_Toc178324085"/>
      <w:r w:rsidRPr="006A5E9F">
        <w:t>N.3</w:t>
      </w:r>
      <w:r w:rsidR="004E010E">
        <w:t>. </w:t>
      </w:r>
      <w:r w:rsidRPr="006A5E9F">
        <w:t>Test Procedures.</w:t>
      </w:r>
      <w:bookmarkEnd w:id="39"/>
    </w:p>
    <w:p w14:paraId="7E85626D" w14:textId="78C1E730" w:rsidR="00BC404C" w:rsidRPr="00BC404C" w:rsidRDefault="00A56156" w:rsidP="00BC404C">
      <w:pPr>
        <w:pStyle w:val="Heading4"/>
        <w:rPr>
          <w:vanish/>
          <w:specVanish/>
        </w:rPr>
      </w:pPr>
      <w:bookmarkStart w:id="40" w:name="_Toc178324086"/>
      <w:r w:rsidRPr="00BC404C">
        <w:t>N.3.1</w:t>
      </w:r>
      <w:r w:rsidR="004E010E">
        <w:t>. </w:t>
      </w:r>
      <w:r w:rsidRPr="00BC404C">
        <w:t>Zero-Load Tests.</w:t>
      </w:r>
      <w:bookmarkEnd w:id="40"/>
    </w:p>
    <w:p w14:paraId="47AF22D3" w14:textId="4D02C67C" w:rsidR="00A56156" w:rsidRPr="006A5E9F" w:rsidRDefault="00A56156" w:rsidP="0074109C">
      <w:pPr>
        <w:tabs>
          <w:tab w:val="left" w:pos="288"/>
        </w:tabs>
        <w:ind w:left="360"/>
        <w:jc w:val="both"/>
      </w:pPr>
      <w:r w:rsidRPr="006A5E9F">
        <w:t xml:space="preserve"> – A zero-load test shall be conducted to establish that the belt scale system (including the conveyor) </w:t>
      </w:r>
      <w:proofErr w:type="gramStart"/>
      <w:r w:rsidRPr="006A5E9F">
        <w:t>is capable of holding</w:t>
      </w:r>
      <w:proofErr w:type="gramEnd"/>
      <w:r w:rsidRPr="006A5E9F">
        <w:t xml:space="preserve"> a stable, in-service zero.</w:t>
      </w:r>
    </w:p>
    <w:p w14:paraId="24D7D232" w14:textId="77777777" w:rsidR="00A56156" w:rsidRPr="006A5E9F" w:rsidRDefault="00A56156" w:rsidP="003A6401">
      <w:pPr>
        <w:tabs>
          <w:tab w:val="left" w:pos="288"/>
        </w:tabs>
        <w:spacing w:before="60" w:after="240"/>
        <w:ind w:left="360"/>
        <w:jc w:val="both"/>
      </w:pPr>
      <w:r w:rsidRPr="006A5E9F">
        <w:t>(Amended 1989 and 2002)</w:t>
      </w:r>
    </w:p>
    <w:p w14:paraId="66C587C3" w14:textId="3FC465C2" w:rsidR="00496A5E" w:rsidRDefault="00A56156" w:rsidP="006F6ADE">
      <w:pPr>
        <w:keepNext/>
        <w:tabs>
          <w:tab w:val="left" w:pos="1620"/>
        </w:tabs>
        <w:spacing w:after="240"/>
        <w:ind w:left="720"/>
        <w:jc w:val="both"/>
        <w:rPr>
          <w:bCs/>
        </w:rPr>
      </w:pPr>
      <w:r w:rsidRPr="006A5E9F">
        <w:rPr>
          <w:b/>
        </w:rPr>
        <w:t>N.3.1.1</w:t>
      </w:r>
      <w:r w:rsidR="004E010E">
        <w:rPr>
          <w:b/>
        </w:rPr>
        <w:t>. </w:t>
      </w:r>
      <w:r w:rsidRPr="006A5E9F">
        <w:rPr>
          <w:b/>
        </w:rPr>
        <w:t>Determination of Zero.</w:t>
      </w:r>
      <w:r w:rsidRPr="008F2442">
        <w:rPr>
          <w:bCs/>
        </w:rPr>
        <w:t xml:space="preserve"> </w:t>
      </w:r>
      <w:r w:rsidRPr="006A5E9F">
        <w:t>–</w:t>
      </w:r>
      <w:r w:rsidRPr="006A5E9F">
        <w:rPr>
          <w:bCs/>
        </w:rPr>
        <w:t xml:space="preserve"> A zero-load test is a determination of the error in zero, expressed as an internal reference, a percentage of the full-scale capacity, or a change in a totalized load over a whole number of complete belt revolutions.  </w:t>
      </w:r>
      <w:r w:rsidR="00496A5E">
        <w:rPr>
          <w:bCs/>
        </w:rPr>
        <w:t>A zero-load test shall be performed as follows:</w:t>
      </w:r>
    </w:p>
    <w:p w14:paraId="502B52DE" w14:textId="77777777" w:rsidR="00496A5E" w:rsidRDefault="00A56156" w:rsidP="005717E9">
      <w:pPr>
        <w:pStyle w:val="ListParagraph"/>
        <w:numPr>
          <w:ilvl w:val="0"/>
          <w:numId w:val="18"/>
        </w:numPr>
        <w:tabs>
          <w:tab w:val="left" w:pos="1620"/>
        </w:tabs>
        <w:spacing w:after="240"/>
        <w:contextualSpacing w:val="0"/>
        <w:jc w:val="both"/>
        <w:rPr>
          <w:bCs/>
        </w:rPr>
      </w:pPr>
      <w:r w:rsidRPr="00496A5E">
        <w:rPr>
          <w:bCs/>
        </w:rPr>
        <w:t xml:space="preserve">For belt-conveyor scales with electronic integrators, the test must be performed over a period of at least </w:t>
      </w:r>
      <w:r w:rsidR="00426B23" w:rsidRPr="00496A5E">
        <w:rPr>
          <w:bCs/>
        </w:rPr>
        <w:t>three</w:t>
      </w:r>
      <w:r w:rsidRPr="00496A5E">
        <w:rPr>
          <w:bCs/>
        </w:rPr>
        <w:t xml:space="preserve"> minutes and with a whole number of complete belt revolutions.  </w:t>
      </w:r>
    </w:p>
    <w:p w14:paraId="6298303D" w14:textId="13F8C68B" w:rsidR="00A56156" w:rsidRDefault="00A56156" w:rsidP="005717E9">
      <w:pPr>
        <w:pStyle w:val="ListParagraph"/>
        <w:numPr>
          <w:ilvl w:val="0"/>
          <w:numId w:val="18"/>
        </w:numPr>
        <w:tabs>
          <w:tab w:val="left" w:pos="1620"/>
        </w:tabs>
        <w:spacing w:after="240"/>
        <w:contextualSpacing w:val="0"/>
        <w:jc w:val="both"/>
        <w:rPr>
          <w:bCs/>
        </w:rPr>
      </w:pPr>
      <w:r w:rsidRPr="00496A5E">
        <w:rPr>
          <w:bCs/>
        </w:rPr>
        <w:t xml:space="preserve">For belt-conveyor scales with mechanical integrators, the test shall be performed with no less than three complete revolutions or </w:t>
      </w:r>
      <w:r w:rsidR="008445E6">
        <w:rPr>
          <w:bCs/>
        </w:rPr>
        <w:t>ten</w:t>
      </w:r>
      <w:r w:rsidR="008445E6" w:rsidRPr="00496A5E">
        <w:rPr>
          <w:bCs/>
        </w:rPr>
        <w:t> </w:t>
      </w:r>
      <w:r w:rsidRPr="00496A5E">
        <w:rPr>
          <w:bCs/>
        </w:rPr>
        <w:t>minutes of operation, whichever is greater.</w:t>
      </w:r>
    </w:p>
    <w:p w14:paraId="6E4C5BCE" w14:textId="52BC8C22" w:rsidR="00496A5E" w:rsidRPr="00496A5E" w:rsidRDefault="00496A5E" w:rsidP="005717E9">
      <w:pPr>
        <w:pStyle w:val="ListParagraph"/>
        <w:numPr>
          <w:ilvl w:val="0"/>
          <w:numId w:val="18"/>
        </w:numPr>
        <w:tabs>
          <w:tab w:val="left" w:pos="1620"/>
        </w:tabs>
        <w:spacing w:after="60"/>
        <w:jc w:val="both"/>
        <w:rPr>
          <w:bCs/>
        </w:rPr>
      </w:pPr>
      <w:r>
        <w:rPr>
          <w:bCs/>
        </w:rPr>
        <w:lastRenderedPageBreak/>
        <w:t>For weigh belt systems</w:t>
      </w:r>
      <w:r w:rsidR="00B94337">
        <w:rPr>
          <w:bCs/>
        </w:rPr>
        <w:t>,</w:t>
      </w:r>
      <w:r>
        <w:rPr>
          <w:bCs/>
        </w:rPr>
        <w:t xml:space="preserve"> the test must be performed over a period of at least one minute and at least one complete revolution of the belt.</w:t>
      </w:r>
    </w:p>
    <w:p w14:paraId="037F8741" w14:textId="208B1595" w:rsidR="00A56156" w:rsidRPr="006A5E9F" w:rsidRDefault="00A56156" w:rsidP="00C35CA4">
      <w:pPr>
        <w:tabs>
          <w:tab w:val="left" w:pos="288"/>
        </w:tabs>
        <w:spacing w:before="60" w:after="240"/>
        <w:ind w:left="720"/>
        <w:jc w:val="both"/>
        <w:rPr>
          <w:bCs/>
        </w:rPr>
      </w:pPr>
      <w:r w:rsidRPr="006A5E9F">
        <w:rPr>
          <w:bCs/>
        </w:rPr>
        <w:t>(Added 2002)</w:t>
      </w:r>
      <w:r w:rsidR="006D13F2">
        <w:rPr>
          <w:bCs/>
        </w:rPr>
        <w:t xml:space="preserve"> (Ame</w:t>
      </w:r>
      <w:r w:rsidR="00496A5E">
        <w:rPr>
          <w:bCs/>
        </w:rPr>
        <w:t>n</w:t>
      </w:r>
      <w:r w:rsidR="006D13F2">
        <w:rPr>
          <w:bCs/>
        </w:rPr>
        <w:t>d</w:t>
      </w:r>
      <w:r w:rsidR="00496A5E">
        <w:rPr>
          <w:bCs/>
        </w:rPr>
        <w:t>ed 2015</w:t>
      </w:r>
      <w:r w:rsidR="00857AF4">
        <w:rPr>
          <w:bCs/>
        </w:rPr>
        <w:t>)</w:t>
      </w:r>
    </w:p>
    <w:p w14:paraId="644DD0CA" w14:textId="1DF1D4A9" w:rsidR="001C50B8" w:rsidRDefault="00A56156" w:rsidP="00646217">
      <w:pPr>
        <w:keepLines/>
        <w:tabs>
          <w:tab w:val="left" w:pos="1620"/>
        </w:tabs>
        <w:spacing w:after="240"/>
        <w:ind w:left="720"/>
        <w:jc w:val="both"/>
        <w:rPr>
          <w:bCs/>
        </w:rPr>
      </w:pPr>
      <w:r w:rsidRPr="006A5E9F">
        <w:rPr>
          <w:b/>
        </w:rPr>
        <w:t>N.3.1.2</w:t>
      </w:r>
      <w:r w:rsidR="004E010E">
        <w:rPr>
          <w:b/>
        </w:rPr>
        <w:t>. </w:t>
      </w:r>
      <w:r w:rsidRPr="006A5E9F">
        <w:rPr>
          <w:b/>
        </w:rPr>
        <w:t>Test of Zero Stability.</w:t>
      </w:r>
      <w:r w:rsidRPr="006A5E9F">
        <w:rPr>
          <w:bCs/>
        </w:rPr>
        <w:t xml:space="preserve"> </w:t>
      </w:r>
      <w:r w:rsidRPr="006A5E9F">
        <w:t>–</w:t>
      </w:r>
      <w:r w:rsidRPr="006A5E9F">
        <w:rPr>
          <w:bCs/>
        </w:rPr>
        <w:t xml:space="preserve"> The conveyor system shall be operated to warm up the belt and the belt scale shall be zero adjusted as required.  A series of zero-load tests shall be carried out immediately before conducting the simulated load or materials test until the three consecutive zero-load tests each indicate an error which does not exceed</w:t>
      </w:r>
      <w:r w:rsidR="001C50B8">
        <w:rPr>
          <w:bCs/>
        </w:rPr>
        <w:t>:</w:t>
      </w:r>
    </w:p>
    <w:p w14:paraId="79114708" w14:textId="145878AE" w:rsidR="001C50B8" w:rsidRDefault="00E15800" w:rsidP="00646217">
      <w:pPr>
        <w:pStyle w:val="ListParagraph"/>
        <w:keepLines/>
        <w:numPr>
          <w:ilvl w:val="0"/>
          <w:numId w:val="23"/>
        </w:numPr>
        <w:tabs>
          <w:tab w:val="left" w:pos="1620"/>
        </w:tabs>
        <w:spacing w:after="240"/>
        <w:ind w:left="1440"/>
        <w:contextualSpacing w:val="0"/>
        <w:jc w:val="both"/>
        <w:rPr>
          <w:bCs/>
        </w:rPr>
      </w:pPr>
      <w:r w:rsidRPr="006A5E9F">
        <w:t>±</w:t>
      </w:r>
      <w:r>
        <w:t xml:space="preserve"> </w:t>
      </w:r>
      <w:r w:rsidR="00A56156" w:rsidRPr="000C4229">
        <w:rPr>
          <w:bCs/>
        </w:rPr>
        <w:t>0.</w:t>
      </w:r>
      <w:r w:rsidR="00795601" w:rsidRPr="000C4229">
        <w:rPr>
          <w:bCs/>
        </w:rPr>
        <w:t>06</w:t>
      </w:r>
      <w:r w:rsidR="00795601">
        <w:rPr>
          <w:bCs/>
        </w:rPr>
        <w:t xml:space="preserve"> </w:t>
      </w:r>
      <w:r w:rsidR="00A56156" w:rsidRPr="000C4229">
        <w:rPr>
          <w:bCs/>
        </w:rPr>
        <w:t xml:space="preserve">% of the totalized load at full scale capacity for the </w:t>
      </w:r>
      <w:r w:rsidR="00A56156" w:rsidRPr="00250174">
        <w:rPr>
          <w:bCs/>
        </w:rPr>
        <w:t>duration of the test</w:t>
      </w:r>
      <w:r w:rsidR="001C50B8">
        <w:rPr>
          <w:bCs/>
        </w:rPr>
        <w:t xml:space="preserve"> for scales not marked with an accuracy </w:t>
      </w:r>
      <w:proofErr w:type="gramStart"/>
      <w:r w:rsidR="001C50B8">
        <w:rPr>
          <w:bCs/>
        </w:rPr>
        <w:t>class</w:t>
      </w:r>
      <w:r w:rsidR="00843766">
        <w:rPr>
          <w:bCs/>
        </w:rPr>
        <w:t>;</w:t>
      </w:r>
      <w:proofErr w:type="gramEnd"/>
    </w:p>
    <w:p w14:paraId="52019DDC" w14:textId="211A6D13" w:rsidR="00843766" w:rsidRDefault="00843766" w:rsidP="00646217">
      <w:pPr>
        <w:pStyle w:val="ListParagraph"/>
        <w:keepLines/>
        <w:numPr>
          <w:ilvl w:val="0"/>
          <w:numId w:val="23"/>
        </w:numPr>
        <w:tabs>
          <w:tab w:val="left" w:pos="1620"/>
        </w:tabs>
        <w:spacing w:after="240"/>
        <w:ind w:left="1440"/>
        <w:contextualSpacing w:val="0"/>
        <w:jc w:val="both"/>
        <w:rPr>
          <w:bCs/>
        </w:rPr>
      </w:pPr>
      <w:r w:rsidRPr="006A5E9F">
        <w:t>±</w:t>
      </w:r>
      <w:r>
        <w:t xml:space="preserve"> </w:t>
      </w:r>
      <w:r w:rsidRPr="000C4229">
        <w:rPr>
          <w:bCs/>
        </w:rPr>
        <w:t>0.</w:t>
      </w:r>
      <w:r w:rsidR="00795601" w:rsidRPr="000C4229">
        <w:rPr>
          <w:bCs/>
        </w:rPr>
        <w:t>06</w:t>
      </w:r>
      <w:r w:rsidR="00795601">
        <w:rPr>
          <w:bCs/>
        </w:rPr>
        <w:t xml:space="preserve"> </w:t>
      </w:r>
      <w:r w:rsidRPr="000C4229">
        <w:rPr>
          <w:bCs/>
        </w:rPr>
        <w:t xml:space="preserve">% of the totalized load at full scale capacity for the </w:t>
      </w:r>
      <w:r w:rsidRPr="000A7E95">
        <w:rPr>
          <w:bCs/>
        </w:rPr>
        <w:t>duration of the test</w:t>
      </w:r>
      <w:r>
        <w:rPr>
          <w:bCs/>
        </w:rPr>
        <w:t xml:space="preserve"> for scales</w:t>
      </w:r>
      <w:r w:rsidRPr="00843766">
        <w:rPr>
          <w:bCs/>
        </w:rPr>
        <w:t xml:space="preserve"> </w:t>
      </w:r>
      <w:r>
        <w:rPr>
          <w:bCs/>
        </w:rPr>
        <w:t xml:space="preserve">marked </w:t>
      </w:r>
      <w:r w:rsidR="00E5266F">
        <w:rPr>
          <w:bCs/>
        </w:rPr>
        <w:t>C</w:t>
      </w:r>
      <w:r>
        <w:rPr>
          <w:bCs/>
        </w:rPr>
        <w:t>lass 0.25; or</w:t>
      </w:r>
    </w:p>
    <w:p w14:paraId="10A20FC2" w14:textId="165C9538" w:rsidR="001C50B8" w:rsidRDefault="00A56156" w:rsidP="00646217">
      <w:pPr>
        <w:pStyle w:val="ListParagraph"/>
        <w:keepLines/>
        <w:numPr>
          <w:ilvl w:val="0"/>
          <w:numId w:val="23"/>
        </w:numPr>
        <w:tabs>
          <w:tab w:val="left" w:pos="1620"/>
        </w:tabs>
        <w:spacing w:after="240"/>
        <w:ind w:left="1440"/>
        <w:contextualSpacing w:val="0"/>
        <w:jc w:val="both"/>
        <w:rPr>
          <w:bCs/>
        </w:rPr>
      </w:pPr>
      <w:r w:rsidRPr="000C4229">
        <w:rPr>
          <w:bCs/>
        </w:rPr>
        <w:t xml:space="preserve"> </w:t>
      </w:r>
      <w:r w:rsidR="001C50B8" w:rsidRPr="006A5E9F">
        <w:t>±</w:t>
      </w:r>
      <w:r w:rsidR="001C50B8">
        <w:t xml:space="preserve"> 0.03 % of the totalized load of </w:t>
      </w:r>
      <w:proofErr w:type="gramStart"/>
      <w:r w:rsidR="001C50B8">
        <w:t>full</w:t>
      </w:r>
      <w:r w:rsidR="00E15800">
        <w:t xml:space="preserve"> </w:t>
      </w:r>
      <w:r w:rsidR="001C50B8">
        <w:t>scale</w:t>
      </w:r>
      <w:proofErr w:type="gramEnd"/>
      <w:r w:rsidR="001C50B8">
        <w:t xml:space="preserve"> capacity for the duration of the test for scales that are marked </w:t>
      </w:r>
      <w:r w:rsidR="00E5266F">
        <w:t>C</w:t>
      </w:r>
      <w:r w:rsidR="001C50B8">
        <w:t>lass 0.1.</w:t>
      </w:r>
    </w:p>
    <w:p w14:paraId="65C95006" w14:textId="62667BA3" w:rsidR="00A56156" w:rsidRPr="00250174" w:rsidRDefault="00A56156" w:rsidP="008963F0">
      <w:pPr>
        <w:keepLines/>
        <w:tabs>
          <w:tab w:val="left" w:pos="1620"/>
        </w:tabs>
        <w:spacing w:before="120"/>
        <w:ind w:left="720"/>
        <w:jc w:val="both"/>
        <w:rPr>
          <w:bCs/>
        </w:rPr>
      </w:pPr>
      <w:r w:rsidRPr="000C4229">
        <w:rPr>
          <w:bCs/>
        </w:rPr>
        <w:t>No adjustments can be made during the three consecutive zero-load test readings.</w:t>
      </w:r>
    </w:p>
    <w:p w14:paraId="770FF5EE" w14:textId="78D53B4A" w:rsidR="00A56156" w:rsidRPr="006A5E9F" w:rsidRDefault="00A56156" w:rsidP="00C35CA4">
      <w:pPr>
        <w:tabs>
          <w:tab w:val="left" w:pos="288"/>
        </w:tabs>
        <w:spacing w:before="60" w:after="240"/>
        <w:ind w:left="720"/>
        <w:jc w:val="both"/>
        <w:rPr>
          <w:bCs/>
        </w:rPr>
      </w:pPr>
      <w:r w:rsidRPr="006A5E9F">
        <w:rPr>
          <w:bCs/>
        </w:rPr>
        <w:t>(Added 2002) (Amended 2004</w:t>
      </w:r>
      <w:r w:rsidR="001C50B8">
        <w:rPr>
          <w:bCs/>
        </w:rPr>
        <w:t>,</w:t>
      </w:r>
      <w:r w:rsidRPr="006A5E9F">
        <w:rPr>
          <w:bCs/>
        </w:rPr>
        <w:t xml:space="preserve"> 2009</w:t>
      </w:r>
      <w:r w:rsidR="001C50B8">
        <w:rPr>
          <w:bCs/>
        </w:rPr>
        <w:t>, and 2019</w:t>
      </w:r>
      <w:r w:rsidRPr="006A5E9F">
        <w:rPr>
          <w:bCs/>
        </w:rPr>
        <w:t>)</w:t>
      </w:r>
    </w:p>
    <w:p w14:paraId="41BADE7A" w14:textId="562054DB" w:rsidR="00A56156" w:rsidRPr="003672B7" w:rsidRDefault="00A56156" w:rsidP="00C35CA4">
      <w:pPr>
        <w:tabs>
          <w:tab w:val="left" w:pos="1620"/>
        </w:tabs>
        <w:spacing w:after="240"/>
        <w:ind w:left="720"/>
        <w:jc w:val="both"/>
        <w:rPr>
          <w:bCs/>
        </w:rPr>
      </w:pPr>
      <w:r w:rsidRPr="003672B7">
        <w:rPr>
          <w:b/>
        </w:rPr>
        <w:t>N.3.1.3</w:t>
      </w:r>
      <w:r w:rsidR="004E010E">
        <w:rPr>
          <w:b/>
        </w:rPr>
        <w:t>. </w:t>
      </w:r>
      <w:r w:rsidRPr="003672B7">
        <w:rPr>
          <w:b/>
        </w:rPr>
        <w:t>Check for Consistency of the Conveyor Belt along Its Entire Length.</w:t>
      </w:r>
      <w:r w:rsidRPr="003672B7">
        <w:rPr>
          <w:bCs/>
        </w:rPr>
        <w:t xml:space="preserve"> </w:t>
      </w:r>
      <w:r w:rsidRPr="003672B7">
        <w:t>–</w:t>
      </w:r>
      <w:r w:rsidRPr="003672B7">
        <w:rPr>
          <w:bCs/>
        </w:rPr>
        <w:t xml:space="preserve"> During a zero-load test with any operational low-flow lock-out disabled, the absolute value of the difference between the maximum and minimum totalizer readings indicated on the totalizer during any complete revolution of the belt shall not exceed 0.</w:t>
      </w:r>
      <w:r w:rsidR="00795601" w:rsidRPr="003672B7">
        <w:rPr>
          <w:bCs/>
        </w:rPr>
        <w:t>12</w:t>
      </w:r>
      <w:r w:rsidR="00795601">
        <w:rPr>
          <w:bCs/>
        </w:rPr>
        <w:t xml:space="preserve"> </w:t>
      </w:r>
      <w:r w:rsidRPr="003672B7">
        <w:rPr>
          <w:bCs/>
        </w:rPr>
        <w:t>% of the minimum test load.</w:t>
      </w:r>
    </w:p>
    <w:p w14:paraId="7D82CE62" w14:textId="0FB413D8" w:rsidR="00E15800" w:rsidRPr="00D04F05" w:rsidRDefault="00E15800" w:rsidP="0018127C">
      <w:pPr>
        <w:tabs>
          <w:tab w:val="left" w:pos="288"/>
        </w:tabs>
        <w:ind w:left="720"/>
        <w:jc w:val="both"/>
        <w:rPr>
          <w:rFonts w:ascii="Arial Narrow" w:hAnsi="Arial Narrow"/>
        </w:rPr>
      </w:pPr>
      <w:r w:rsidRPr="00D04F05">
        <w:rPr>
          <w:rFonts w:ascii="Arial Narrow" w:hAnsi="Arial Narrow"/>
          <w:b/>
          <w:bCs/>
        </w:rPr>
        <w:t>Note:</w:t>
      </w:r>
      <w:r w:rsidRPr="00D04F05">
        <w:rPr>
          <w:rFonts w:ascii="Arial Narrow" w:hAnsi="Arial Narrow"/>
        </w:rPr>
        <w:t xml:space="preserve">  The end value of the zero-load test must meet the values referenced in N.3.1.2. Test for Zero Stability of:</w:t>
      </w:r>
    </w:p>
    <w:p w14:paraId="0075F407" w14:textId="15904012" w:rsidR="00692DB1" w:rsidRPr="00D04F05" w:rsidRDefault="00E15800" w:rsidP="005717E9">
      <w:pPr>
        <w:pStyle w:val="ListParagraph"/>
        <w:numPr>
          <w:ilvl w:val="0"/>
          <w:numId w:val="26"/>
        </w:numPr>
        <w:tabs>
          <w:tab w:val="left" w:pos="288"/>
        </w:tabs>
        <w:spacing w:before="60"/>
        <w:contextualSpacing w:val="0"/>
        <w:jc w:val="both"/>
        <w:rPr>
          <w:rFonts w:ascii="Arial Narrow" w:hAnsi="Arial Narrow"/>
        </w:rPr>
      </w:pPr>
      <w:r w:rsidRPr="00D04F05">
        <w:rPr>
          <w:rFonts w:ascii="Arial Narrow" w:hAnsi="Arial Narrow"/>
        </w:rPr>
        <w:t>± 0.</w:t>
      </w:r>
      <w:r w:rsidR="00795601" w:rsidRPr="00D04F05">
        <w:rPr>
          <w:rFonts w:ascii="Arial Narrow" w:hAnsi="Arial Narrow"/>
        </w:rPr>
        <w:t xml:space="preserve">06 </w:t>
      </w:r>
      <w:r w:rsidRPr="00D04F05">
        <w:rPr>
          <w:rFonts w:ascii="Arial Narrow" w:hAnsi="Arial Narrow"/>
        </w:rPr>
        <w:t xml:space="preserve">% for scales not marked with an accuracy </w:t>
      </w:r>
      <w:proofErr w:type="gramStart"/>
      <w:r w:rsidRPr="00D04F05">
        <w:rPr>
          <w:rFonts w:ascii="Arial Narrow" w:hAnsi="Arial Narrow"/>
        </w:rPr>
        <w:t>class</w:t>
      </w:r>
      <w:r w:rsidR="00692DB1" w:rsidRPr="00D04F05">
        <w:rPr>
          <w:rFonts w:ascii="Arial Narrow" w:hAnsi="Arial Narrow"/>
        </w:rPr>
        <w:t>;</w:t>
      </w:r>
      <w:proofErr w:type="gramEnd"/>
    </w:p>
    <w:p w14:paraId="338F4833" w14:textId="59F6BBF8" w:rsidR="00E15800" w:rsidRPr="00D04F05" w:rsidRDefault="00692DB1" w:rsidP="005717E9">
      <w:pPr>
        <w:pStyle w:val="ListParagraph"/>
        <w:numPr>
          <w:ilvl w:val="0"/>
          <w:numId w:val="26"/>
        </w:numPr>
        <w:tabs>
          <w:tab w:val="left" w:pos="288"/>
        </w:tabs>
        <w:contextualSpacing w:val="0"/>
        <w:jc w:val="both"/>
        <w:rPr>
          <w:rFonts w:ascii="Arial Narrow" w:hAnsi="Arial Narrow"/>
        </w:rPr>
      </w:pPr>
      <w:r w:rsidRPr="00D04F05">
        <w:rPr>
          <w:rFonts w:ascii="Arial Narrow" w:hAnsi="Arial Narrow"/>
        </w:rPr>
        <w:t>± 0.</w:t>
      </w:r>
      <w:r w:rsidR="00795601" w:rsidRPr="00D04F05">
        <w:rPr>
          <w:rFonts w:ascii="Arial Narrow" w:hAnsi="Arial Narrow"/>
        </w:rPr>
        <w:t xml:space="preserve">06 </w:t>
      </w:r>
      <w:r w:rsidRPr="00D04F05">
        <w:rPr>
          <w:rFonts w:ascii="Arial Narrow" w:hAnsi="Arial Narrow"/>
        </w:rPr>
        <w:t xml:space="preserve">% for scales marked </w:t>
      </w:r>
      <w:r w:rsidR="00E5266F" w:rsidRPr="00D04F05">
        <w:rPr>
          <w:rFonts w:ascii="Arial Narrow" w:hAnsi="Arial Narrow"/>
        </w:rPr>
        <w:t>C</w:t>
      </w:r>
      <w:r w:rsidRPr="00D04F05">
        <w:rPr>
          <w:rFonts w:ascii="Arial Narrow" w:hAnsi="Arial Narrow"/>
        </w:rPr>
        <w:t>lass 0.25; or</w:t>
      </w:r>
    </w:p>
    <w:p w14:paraId="47DEFE7C" w14:textId="3BCB3DC9" w:rsidR="00E15800" w:rsidRPr="00D04F05" w:rsidRDefault="00E15800" w:rsidP="005717E9">
      <w:pPr>
        <w:pStyle w:val="ListParagraph"/>
        <w:numPr>
          <w:ilvl w:val="0"/>
          <w:numId w:val="26"/>
        </w:numPr>
        <w:tabs>
          <w:tab w:val="left" w:pos="288"/>
        </w:tabs>
        <w:contextualSpacing w:val="0"/>
        <w:jc w:val="both"/>
        <w:rPr>
          <w:rFonts w:ascii="Arial Narrow" w:hAnsi="Arial Narrow"/>
        </w:rPr>
      </w:pPr>
      <w:r w:rsidRPr="00D04F05">
        <w:rPr>
          <w:rFonts w:ascii="Arial Narrow" w:hAnsi="Arial Narrow"/>
        </w:rPr>
        <w:t xml:space="preserve">± 0.03 % for scales marked </w:t>
      </w:r>
      <w:r w:rsidR="00E5266F" w:rsidRPr="00D04F05">
        <w:rPr>
          <w:rFonts w:ascii="Arial Narrow" w:hAnsi="Arial Narrow"/>
        </w:rPr>
        <w:t>C</w:t>
      </w:r>
      <w:r w:rsidRPr="00D04F05">
        <w:rPr>
          <w:rFonts w:ascii="Arial Narrow" w:hAnsi="Arial Narrow"/>
        </w:rPr>
        <w:t>lass 0.1.</w:t>
      </w:r>
    </w:p>
    <w:p w14:paraId="7649744A" w14:textId="799F6DB9" w:rsidR="00A56156" w:rsidRPr="006A5E9F" w:rsidRDefault="00A56156" w:rsidP="00AC7C86">
      <w:pPr>
        <w:tabs>
          <w:tab w:val="left" w:pos="288"/>
        </w:tabs>
        <w:spacing w:before="60" w:after="240"/>
        <w:ind w:left="720"/>
        <w:jc w:val="both"/>
      </w:pPr>
      <w:r w:rsidRPr="003672B7">
        <w:t>(</w:t>
      </w:r>
      <w:r w:rsidRPr="003672B7">
        <w:rPr>
          <w:bCs/>
        </w:rPr>
        <w:t>Added</w:t>
      </w:r>
      <w:r w:rsidRPr="003672B7">
        <w:t xml:space="preserve"> 2002) (Amended 2004</w:t>
      </w:r>
      <w:r w:rsidR="001C50B8">
        <w:t>,</w:t>
      </w:r>
      <w:r w:rsidRPr="003672B7">
        <w:t xml:space="preserve"> 2011</w:t>
      </w:r>
      <w:r w:rsidR="00564966">
        <w:t>,</w:t>
      </w:r>
      <w:r w:rsidR="001C50B8">
        <w:t xml:space="preserve"> and 2019</w:t>
      </w:r>
      <w:r w:rsidRPr="003672B7">
        <w:t>)</w:t>
      </w:r>
    </w:p>
    <w:p w14:paraId="01E3E96F" w14:textId="6A78795D" w:rsidR="00BC404C" w:rsidRPr="00BC404C" w:rsidRDefault="00A56156" w:rsidP="00BC404C">
      <w:pPr>
        <w:pStyle w:val="Heading4"/>
        <w:rPr>
          <w:vanish/>
          <w:specVanish/>
        </w:rPr>
      </w:pPr>
      <w:bookmarkStart w:id="41" w:name="_Toc178324087"/>
      <w:r w:rsidRPr="00BC404C">
        <w:t>N.3.2</w:t>
      </w:r>
      <w:r w:rsidR="004E010E">
        <w:t>. </w:t>
      </w:r>
      <w:r w:rsidRPr="00BC404C">
        <w:t>Material Tests.</w:t>
      </w:r>
      <w:bookmarkEnd w:id="41"/>
    </w:p>
    <w:p w14:paraId="2BE993FC" w14:textId="69EB45DC" w:rsidR="00A56156" w:rsidRPr="006A5E9F" w:rsidRDefault="00A56156" w:rsidP="006F6ADE">
      <w:pPr>
        <w:tabs>
          <w:tab w:val="left" w:pos="288"/>
        </w:tabs>
        <w:spacing w:after="240"/>
        <w:ind w:left="360"/>
        <w:jc w:val="both"/>
      </w:pPr>
      <w:r w:rsidRPr="006A5E9F">
        <w:t xml:space="preserve"> – Material tests should be conducted using actual belt loading conditions.  These belt loading conditions shall include</w:t>
      </w:r>
      <w:r w:rsidR="001551DA">
        <w:t xml:space="preserve"> </w:t>
      </w:r>
      <w:r w:rsidRPr="006A5E9F">
        <w:t>but are not limited to conducting materials tests using different belt loading points, all types and sizes of products weighed on the scale, at least one other belt speed, and in both directions of weighing.</w:t>
      </w:r>
    </w:p>
    <w:p w14:paraId="140C5170" w14:textId="58C27EF7" w:rsidR="00A56156" w:rsidRPr="006A5E9F" w:rsidRDefault="00A56156" w:rsidP="006F6ADE">
      <w:pPr>
        <w:tabs>
          <w:tab w:val="left" w:pos="288"/>
        </w:tabs>
        <w:spacing w:after="240"/>
        <w:ind w:left="360"/>
        <w:jc w:val="both"/>
      </w:pPr>
      <w:r w:rsidRPr="006A5E9F">
        <w:t xml:space="preserve">On subsequent verifications, at least two individual tests shall be </w:t>
      </w:r>
      <w:r w:rsidRPr="00492E89">
        <w:t>conducted</w:t>
      </w:r>
      <w:r w:rsidR="00492E89" w:rsidRPr="008963F0">
        <w:t xml:space="preserve"> as specified in N.2.2. Subsequent Verification</w:t>
      </w:r>
      <w:r w:rsidRPr="00492E89">
        <w:t>.  The results of all these tests shall be within the toleran</w:t>
      </w:r>
      <w:r w:rsidRPr="006A5E9F">
        <w:t>ce limits.</w:t>
      </w:r>
    </w:p>
    <w:p w14:paraId="1D8C552F" w14:textId="3B73341C" w:rsidR="00A56156" w:rsidRPr="006A5E9F" w:rsidRDefault="00A56156" w:rsidP="006F6ADE">
      <w:pPr>
        <w:tabs>
          <w:tab w:val="left" w:pos="288"/>
        </w:tabs>
        <w:spacing w:after="240"/>
        <w:ind w:left="360"/>
        <w:jc w:val="both"/>
      </w:pPr>
      <w:r w:rsidRPr="006A5E9F">
        <w:t>Either pass a quantity of pre</w:t>
      </w:r>
      <w:r w:rsidRPr="006A5E9F">
        <w:noBreakHyphen/>
        <w:t>weighed material over the belt</w:t>
      </w:r>
      <w:r w:rsidRPr="006A5E9F">
        <w:noBreakHyphen/>
        <w:t>conveyor scale in a manner as similar as feasible to actual loading conditions or weigh all material that has passed over the belt</w:t>
      </w:r>
      <w:r w:rsidRPr="006A5E9F">
        <w:noBreakHyphen/>
        <w:t>conveyor scale.  Means for weighing the material test load will depend on the capacity of the belt</w:t>
      </w:r>
      <w:r w:rsidRPr="006A5E9F">
        <w:noBreakHyphen/>
        <w:t>conveyor scale and availability of a suitable scale for the test.  To assure that the test load is accurately weighed and determined, the following precautions shall be observed:</w:t>
      </w:r>
    </w:p>
    <w:p w14:paraId="1D28FF95" w14:textId="77777777" w:rsidR="00A56156" w:rsidRPr="006A5E9F" w:rsidRDefault="00A56156" w:rsidP="006F6ADE">
      <w:pPr>
        <w:pStyle w:val="BodyTextIndent"/>
        <w:numPr>
          <w:ilvl w:val="0"/>
          <w:numId w:val="4"/>
        </w:numPr>
        <w:tabs>
          <w:tab w:val="clear" w:pos="720"/>
          <w:tab w:val="left" w:pos="288"/>
        </w:tabs>
        <w:spacing w:after="240"/>
      </w:pPr>
      <w:r w:rsidRPr="006A5E9F">
        <w:t>The containers, whether railroad cars, trucks, or boxes, must not leak, and shall not be overloaded to the point that material will be lost.</w:t>
      </w:r>
    </w:p>
    <w:p w14:paraId="139D1685" w14:textId="77777777" w:rsidR="00A56156" w:rsidRPr="006A5E9F" w:rsidRDefault="00A56156" w:rsidP="006F6ADE">
      <w:pPr>
        <w:numPr>
          <w:ilvl w:val="0"/>
          <w:numId w:val="4"/>
        </w:numPr>
        <w:tabs>
          <w:tab w:val="left" w:pos="288"/>
        </w:tabs>
        <w:spacing w:after="240"/>
        <w:jc w:val="both"/>
      </w:pPr>
      <w:r w:rsidRPr="006A5E9F">
        <w:t>The actual empty or tare weight of the containers shall be determined at the time of the test.  Stenciled tare weight of railway cars or trucks shall not be used.  Gross and tare weights shall be determined on the same scale.</w:t>
      </w:r>
    </w:p>
    <w:p w14:paraId="17F2FB3F" w14:textId="77777777" w:rsidR="00A56156" w:rsidRPr="006A5E9F" w:rsidRDefault="00A56156" w:rsidP="006F6ADE">
      <w:pPr>
        <w:numPr>
          <w:ilvl w:val="0"/>
          <w:numId w:val="4"/>
        </w:numPr>
        <w:tabs>
          <w:tab w:val="left" w:pos="288"/>
        </w:tabs>
        <w:spacing w:after="240"/>
        <w:jc w:val="both"/>
      </w:pPr>
      <w:r w:rsidRPr="006A5E9F">
        <w:lastRenderedPageBreak/>
        <w:t>When a pre-weighed test load is passed over the scale, the belt-loading hopper shall be examined before and after the test to assure that the hopper is empty and that only the material of the test load has passed over the scale.</w:t>
      </w:r>
    </w:p>
    <w:p w14:paraId="358D7AAD" w14:textId="30E39ACF" w:rsidR="00A56156" w:rsidRPr="006A5E9F" w:rsidRDefault="00A56156" w:rsidP="006F6ADE">
      <w:pPr>
        <w:numPr>
          <w:ilvl w:val="0"/>
          <w:numId w:val="4"/>
        </w:numPr>
        <w:tabs>
          <w:tab w:val="left" w:pos="288"/>
        </w:tabs>
        <w:spacing w:after="240"/>
        <w:jc w:val="both"/>
      </w:pPr>
      <w:r w:rsidRPr="006A5E9F">
        <w:t xml:space="preserve">Where practicable, a reference scale should be tested within </w:t>
      </w:r>
      <w:r w:rsidR="00795601" w:rsidRPr="006A5E9F">
        <w:t>24</w:t>
      </w:r>
      <w:r w:rsidR="00795601">
        <w:t xml:space="preserve"> </w:t>
      </w:r>
      <w:r w:rsidRPr="006A5E9F">
        <w:t>hours preceding the determination of the weight of the test load used for a belt</w:t>
      </w:r>
      <w:r w:rsidRPr="006A5E9F">
        <w:noBreakHyphen/>
        <w:t>conveyor scale material test.</w:t>
      </w:r>
    </w:p>
    <w:p w14:paraId="3E8E6C32" w14:textId="77777777" w:rsidR="00A56156" w:rsidRPr="006A5E9F" w:rsidRDefault="00A56156" w:rsidP="006F6ADE">
      <w:pPr>
        <w:tabs>
          <w:tab w:val="left" w:pos="288"/>
        </w:tabs>
        <w:spacing w:after="240"/>
        <w:ind w:left="1080"/>
        <w:jc w:val="both"/>
      </w:pPr>
      <w:r w:rsidRPr="006A5E9F">
        <w:t>A reference scale which is not “as found” within maintenance tolerance should have its accuracy re</w:t>
      </w:r>
      <w:r w:rsidRPr="006A5E9F">
        <w:noBreakHyphen/>
        <w:t>verified after the belt</w:t>
      </w:r>
      <w:r w:rsidRPr="006A5E9F">
        <w:noBreakHyphen/>
        <w:t>conveyor test with a suitable known weight load if the “as found” error of the belt</w:t>
      </w:r>
      <w:r w:rsidRPr="006A5E9F">
        <w:noBreakHyphen/>
        <w:t xml:space="preserve">conveyor scale material test exceeds maintenance tolerance </w:t>
      </w:r>
      <w:proofErr w:type="gramStart"/>
      <w:r w:rsidRPr="006A5E9F">
        <w:t>values.*</w:t>
      </w:r>
      <w:proofErr w:type="gramEnd"/>
    </w:p>
    <w:p w14:paraId="096B15DB" w14:textId="499EE1EE" w:rsidR="00A56156" w:rsidRPr="006A5E9F" w:rsidRDefault="00A56156" w:rsidP="00634DC1">
      <w:pPr>
        <w:pStyle w:val="BodyTextIndent"/>
        <w:numPr>
          <w:ilvl w:val="0"/>
          <w:numId w:val="4"/>
        </w:numPr>
        <w:tabs>
          <w:tab w:val="clear" w:pos="720"/>
          <w:tab w:val="left" w:pos="288"/>
        </w:tabs>
        <w:spacing w:after="240"/>
      </w:pPr>
      <w:r w:rsidRPr="006A5E9F">
        <w:t>If any suitable known weight load other than a certified test weight load is used for re</w:t>
      </w:r>
      <w:r w:rsidRPr="006A5E9F">
        <w:noBreakHyphen/>
        <w:t xml:space="preserve">verification of the reference scale accuracy, its weight shall be determined on the reference scale after the reference scale certification and before commencing the belt scale material </w:t>
      </w:r>
      <w:proofErr w:type="gramStart"/>
      <w:r w:rsidRPr="006A5E9F">
        <w:t>test.*</w:t>
      </w:r>
      <w:proofErr w:type="gramEnd"/>
    </w:p>
    <w:p w14:paraId="1DBED5D1" w14:textId="77777777" w:rsidR="00A56156" w:rsidRPr="006A5E9F" w:rsidRDefault="00A56156" w:rsidP="006F6ADE">
      <w:pPr>
        <w:numPr>
          <w:ilvl w:val="0"/>
          <w:numId w:val="4"/>
        </w:numPr>
        <w:tabs>
          <w:tab w:val="left" w:pos="288"/>
        </w:tabs>
        <w:spacing w:after="240"/>
        <w:jc w:val="both"/>
      </w:pPr>
      <w:r w:rsidRPr="006A5E9F">
        <w:t>The test shall not be conducted if the weight of the test load has been affected by environmental conditions.</w:t>
      </w:r>
    </w:p>
    <w:p w14:paraId="2D24C120" w14:textId="26B6B611" w:rsidR="00A56156" w:rsidRPr="006A5E9F" w:rsidRDefault="00A56156" w:rsidP="00CF6B1A">
      <w:pPr>
        <w:pStyle w:val="BodyTextIndent2"/>
        <w:keepNext/>
        <w:tabs>
          <w:tab w:val="clear" w:pos="360"/>
          <w:tab w:val="clear" w:pos="720"/>
          <w:tab w:val="left" w:pos="1080"/>
        </w:tabs>
        <w:ind w:left="1080"/>
        <w:rPr>
          <w:rFonts w:ascii="Arial Narrow" w:hAnsi="Arial Narrow"/>
        </w:rPr>
      </w:pPr>
      <w:r w:rsidRPr="006A5E9F">
        <w:rPr>
          <w:rFonts w:ascii="Arial Narrow" w:hAnsi="Arial Narrow"/>
        </w:rPr>
        <w:t xml:space="preserve">*Note:  </w:t>
      </w:r>
      <w:r w:rsidRPr="006A5E9F">
        <w:rPr>
          <w:rFonts w:ascii="Arial Narrow" w:hAnsi="Arial Narrow"/>
          <w:b w:val="0"/>
        </w:rPr>
        <w:t xml:space="preserve">Even if the reference scale is within maintenance tolerance it may require adjusting to be able to meet </w:t>
      </w:r>
      <w:r w:rsidR="00795601" w:rsidRPr="006A5E9F">
        <w:rPr>
          <w:rFonts w:ascii="Arial Narrow" w:hAnsi="Arial Narrow"/>
          <w:b w:val="0"/>
        </w:rPr>
        <w:t>paragraph</w:t>
      </w:r>
      <w:r w:rsidR="00795601">
        <w:rPr>
          <w:rFonts w:ascii="Arial Narrow" w:hAnsi="Arial Narrow"/>
          <w:b w:val="0"/>
        </w:rPr>
        <w:t xml:space="preserve"> </w:t>
      </w:r>
      <w:r w:rsidRPr="006A5E9F">
        <w:rPr>
          <w:rFonts w:ascii="Arial Narrow" w:hAnsi="Arial Narrow"/>
          <w:b w:val="0"/>
        </w:rPr>
        <w:t>N.3.2.1. Accuracy of Material.</w:t>
      </w:r>
    </w:p>
    <w:p w14:paraId="7611AAEF" w14:textId="77A7872D" w:rsidR="00A56156" w:rsidRPr="006A5E9F" w:rsidRDefault="00A56156" w:rsidP="006F6ADE">
      <w:pPr>
        <w:pStyle w:val="BodyTextIndent"/>
        <w:tabs>
          <w:tab w:val="clear" w:pos="720"/>
          <w:tab w:val="left" w:pos="288"/>
        </w:tabs>
        <w:spacing w:before="60" w:after="240"/>
        <w:ind w:left="360"/>
      </w:pPr>
      <w:r w:rsidRPr="006A5E9F">
        <w:t>(Amended 1986, 1989, 1998, 2000, 2002, 2009</w:t>
      </w:r>
      <w:r w:rsidR="002933EA">
        <w:t>, and 2019</w:t>
      </w:r>
      <w:r w:rsidRPr="006A5E9F">
        <w:t>)</w:t>
      </w:r>
    </w:p>
    <w:p w14:paraId="7FDBC3F9" w14:textId="4267A658" w:rsidR="00492E89" w:rsidRDefault="00A56156">
      <w:pPr>
        <w:keepNext/>
        <w:tabs>
          <w:tab w:val="left" w:pos="1620"/>
        </w:tabs>
        <w:ind w:left="720"/>
        <w:jc w:val="both"/>
      </w:pPr>
      <w:r w:rsidRPr="006A5E9F">
        <w:rPr>
          <w:b/>
        </w:rPr>
        <w:t>N.3.2.1</w:t>
      </w:r>
      <w:r w:rsidR="004E010E">
        <w:rPr>
          <w:b/>
        </w:rPr>
        <w:t>. </w:t>
      </w:r>
      <w:r w:rsidRPr="006A5E9F">
        <w:rPr>
          <w:b/>
        </w:rPr>
        <w:t xml:space="preserve">Accuracy of Material. </w:t>
      </w:r>
    </w:p>
    <w:p w14:paraId="2C72AD98" w14:textId="56F8BEC9" w:rsidR="00492E89" w:rsidRDefault="00492E89" w:rsidP="00646217">
      <w:pPr>
        <w:keepNext/>
        <w:tabs>
          <w:tab w:val="left" w:pos="1620"/>
        </w:tabs>
        <w:spacing w:before="240" w:after="240"/>
        <w:ind w:left="1440" w:hanging="360"/>
        <w:jc w:val="both"/>
      </w:pPr>
      <w:r>
        <w:t>(a)</w:t>
      </w:r>
      <w:r w:rsidR="002933EA">
        <w:tab/>
      </w:r>
      <w:r w:rsidRPr="008963F0">
        <w:t>For scales not marked with an accuracy class and those marked Class 0.25,</w:t>
      </w:r>
      <w:r w:rsidR="002933EA">
        <w:t xml:space="preserve"> t</w:t>
      </w:r>
      <w:r w:rsidR="00A56156" w:rsidRPr="00492E89">
        <w:t>he</w:t>
      </w:r>
      <w:r w:rsidR="00A56156" w:rsidRPr="006A5E9F">
        <w:t xml:space="preserve"> quantity of material used to conduct a material test shall be weighed on a reference scale to </w:t>
      </w:r>
      <w:r w:rsidR="002933EA">
        <w:t>within an accuracy of</w:t>
      </w:r>
      <w:r w:rsidR="00A56156" w:rsidRPr="006A5E9F">
        <w:t xml:space="preserve"> 0.1 %.  </w:t>
      </w:r>
    </w:p>
    <w:p w14:paraId="5F20175E" w14:textId="432D36EF" w:rsidR="00492E89" w:rsidRDefault="00492E89" w:rsidP="00646217">
      <w:pPr>
        <w:keepNext/>
        <w:tabs>
          <w:tab w:val="left" w:pos="1620"/>
        </w:tabs>
        <w:spacing w:before="120" w:after="240"/>
        <w:ind w:left="1440" w:hanging="360"/>
        <w:jc w:val="both"/>
      </w:pPr>
      <w:r>
        <w:t>(b)</w:t>
      </w:r>
      <w:r w:rsidR="002933EA">
        <w:tab/>
      </w:r>
      <w:r w:rsidRPr="00C22D7F">
        <w:t xml:space="preserve">For scales that are marked Class 0.1, the quantity of material used to conduct a material test shall be weighed on a reference scale to </w:t>
      </w:r>
      <w:r w:rsidR="002933EA">
        <w:t xml:space="preserve">within </w:t>
      </w:r>
      <w:r w:rsidRPr="00C22D7F">
        <w:t xml:space="preserve">an accuracy </w:t>
      </w:r>
      <w:r w:rsidR="002933EA">
        <w:t>of</w:t>
      </w:r>
      <w:r w:rsidRPr="008963F0">
        <w:t xml:space="preserve"> 0.035 %.</w:t>
      </w:r>
    </w:p>
    <w:p w14:paraId="4DC335A4" w14:textId="3F9CE0C2" w:rsidR="00A56156" w:rsidRPr="006A5E9F" w:rsidRDefault="00A56156">
      <w:pPr>
        <w:keepNext/>
        <w:tabs>
          <w:tab w:val="left" w:pos="1620"/>
        </w:tabs>
        <w:ind w:left="720"/>
        <w:jc w:val="both"/>
      </w:pPr>
      <w:r w:rsidRPr="006A5E9F">
        <w:t xml:space="preserve">Scales typically used for this purpose include </w:t>
      </w:r>
      <w:r w:rsidR="002D4611" w:rsidRPr="006A5E9F">
        <w:t>Class</w:t>
      </w:r>
      <w:r w:rsidR="002D4611">
        <w:t xml:space="preserve"> </w:t>
      </w:r>
      <w:r w:rsidRPr="006A5E9F">
        <w:t xml:space="preserve">III and </w:t>
      </w:r>
      <w:r w:rsidR="002D4611" w:rsidRPr="006A5E9F">
        <w:t>III</w:t>
      </w:r>
      <w:r w:rsidR="002D4611">
        <w:t xml:space="preserve"> </w:t>
      </w:r>
      <w:r w:rsidRPr="006A5E9F">
        <w:t xml:space="preserve">L scales or a scale without a class designation as described in </w:t>
      </w:r>
      <w:r w:rsidR="002D4611" w:rsidRPr="006A5E9F">
        <w:t>Handbook</w:t>
      </w:r>
      <w:r w:rsidR="002D4611">
        <w:t xml:space="preserve"> </w:t>
      </w:r>
      <w:r w:rsidRPr="006A5E9F">
        <w:t xml:space="preserve">44, </w:t>
      </w:r>
      <w:r w:rsidR="002D4611" w:rsidRPr="006A5E9F">
        <w:t>Section</w:t>
      </w:r>
      <w:r w:rsidR="002D4611">
        <w:t xml:space="preserve"> </w:t>
      </w:r>
      <w:r w:rsidRPr="006A5E9F">
        <w:t xml:space="preserve">2.20. </w:t>
      </w:r>
      <w:r w:rsidR="002D4611" w:rsidRPr="006A5E9F">
        <w:t>Table</w:t>
      </w:r>
      <w:r w:rsidR="002D4611">
        <w:t xml:space="preserve"> </w:t>
      </w:r>
      <w:r w:rsidRPr="006A5E9F">
        <w:t>T.1.1</w:t>
      </w:r>
      <w:r w:rsidR="002D4611" w:rsidRPr="006A5E9F">
        <w:t>.</w:t>
      </w:r>
      <w:r w:rsidR="002D4611">
        <w:t xml:space="preserve"> </w:t>
      </w:r>
      <w:r w:rsidRPr="006A5E9F">
        <w:t>Tolerances for Unmarked Scales.</w:t>
      </w:r>
    </w:p>
    <w:p w14:paraId="54EDA041" w14:textId="4942F376" w:rsidR="00A56156" w:rsidRPr="006A5E9F" w:rsidRDefault="00A56156" w:rsidP="006F6ADE">
      <w:pPr>
        <w:pStyle w:val="BodyTextIndent"/>
        <w:tabs>
          <w:tab w:val="clear" w:pos="720"/>
          <w:tab w:val="left" w:pos="288"/>
        </w:tabs>
        <w:spacing w:before="60" w:after="240"/>
      </w:pPr>
      <w:r w:rsidRPr="006A5E9F">
        <w:t>(Added 1989) (Amended 1991, 1993, 1998</w:t>
      </w:r>
      <w:r w:rsidR="00492E89">
        <w:t>,</w:t>
      </w:r>
      <w:r w:rsidRPr="006A5E9F">
        <w:t xml:space="preserve"> 2000</w:t>
      </w:r>
      <w:r w:rsidR="00492E89">
        <w:t>, and 2019</w:t>
      </w:r>
      <w:r w:rsidRPr="006A5E9F">
        <w:t>)</w:t>
      </w:r>
    </w:p>
    <w:p w14:paraId="4D10508D" w14:textId="534B38DB" w:rsidR="00A56156" w:rsidRPr="006A5E9F" w:rsidRDefault="00A56156" w:rsidP="00C35CA4">
      <w:pPr>
        <w:pStyle w:val="Heading4"/>
        <w:spacing w:after="240"/>
      </w:pPr>
      <w:bookmarkStart w:id="42" w:name="_Toc178324088"/>
      <w:r w:rsidRPr="006A5E9F">
        <w:t>N.3.3</w:t>
      </w:r>
      <w:r w:rsidR="004E010E">
        <w:t>. </w:t>
      </w:r>
      <w:r w:rsidRPr="006A5E9F">
        <w:t>Simulated Load Tests.</w:t>
      </w:r>
      <w:bookmarkEnd w:id="42"/>
    </w:p>
    <w:p w14:paraId="3DADC050" w14:textId="4A8A5FB1" w:rsidR="00A56156" w:rsidRPr="006A5E9F" w:rsidRDefault="00A56156" w:rsidP="00C35CA4">
      <w:pPr>
        <w:pStyle w:val="BodyTextIndent"/>
        <w:numPr>
          <w:ilvl w:val="0"/>
          <w:numId w:val="5"/>
        </w:numPr>
        <w:tabs>
          <w:tab w:val="clear" w:pos="720"/>
          <w:tab w:val="clear" w:pos="1800"/>
          <w:tab w:val="left" w:pos="288"/>
        </w:tabs>
        <w:ind w:left="1080"/>
      </w:pPr>
      <w:r w:rsidRPr="006A5E9F">
        <w:t xml:space="preserve">As required by the official with statutory authority, simulated load tests as recommended by the manufacturer are to be conducted between material tests to monitor the system’s operational </w:t>
      </w:r>
      <w:r w:rsidR="006F6ADE" w:rsidRPr="006A5E9F">
        <w:t>performance but</w:t>
      </w:r>
      <w:r w:rsidRPr="006A5E9F">
        <w:t xml:space="preserve"> shall not be used for official certification.</w:t>
      </w:r>
    </w:p>
    <w:p w14:paraId="4DB79CBF" w14:textId="77777777" w:rsidR="00A56156" w:rsidRPr="006A5E9F" w:rsidRDefault="00A56156" w:rsidP="00C35CA4">
      <w:pPr>
        <w:tabs>
          <w:tab w:val="left" w:pos="288"/>
        </w:tabs>
        <w:spacing w:before="60" w:after="240"/>
        <w:ind w:left="1080"/>
        <w:jc w:val="both"/>
      </w:pPr>
      <w:r w:rsidRPr="006A5E9F">
        <w:t>(Amended 1991)</w:t>
      </w:r>
    </w:p>
    <w:p w14:paraId="182FD6B8" w14:textId="77777777" w:rsidR="00A56156" w:rsidRPr="006A5E9F" w:rsidRDefault="00A56156" w:rsidP="00C35CA4">
      <w:pPr>
        <w:numPr>
          <w:ilvl w:val="0"/>
          <w:numId w:val="5"/>
        </w:numPr>
        <w:tabs>
          <w:tab w:val="clear" w:pos="1800"/>
          <w:tab w:val="left" w:pos="288"/>
        </w:tabs>
        <w:ind w:left="1080"/>
        <w:jc w:val="both"/>
      </w:pPr>
      <w:r w:rsidRPr="006A5E9F">
        <w:t>A simulated load test consisting of at least three consecutive test runs shall be conducted as soon as possible, but not more than 12 hours after the completion of the material test, to establish the factor to relate the results of the simulated load test to the results of the material tests.</w:t>
      </w:r>
    </w:p>
    <w:p w14:paraId="7E4D15ED" w14:textId="6770285C" w:rsidR="008434BB" w:rsidRDefault="00A56156" w:rsidP="00C35CA4">
      <w:pPr>
        <w:tabs>
          <w:tab w:val="left" w:pos="288"/>
        </w:tabs>
        <w:spacing w:before="60" w:after="240"/>
        <w:ind w:left="1080"/>
        <w:jc w:val="both"/>
      </w:pPr>
      <w:r w:rsidRPr="006A5E9F">
        <w:t>(Added 1990)</w:t>
      </w:r>
    </w:p>
    <w:p w14:paraId="6A4EAFA3" w14:textId="77777777" w:rsidR="00A56156" w:rsidRPr="006A5E9F" w:rsidRDefault="00A56156" w:rsidP="00C35CA4">
      <w:pPr>
        <w:numPr>
          <w:ilvl w:val="0"/>
          <w:numId w:val="5"/>
        </w:numPr>
        <w:tabs>
          <w:tab w:val="clear" w:pos="1800"/>
          <w:tab w:val="left" w:pos="288"/>
        </w:tabs>
        <w:ind w:left="1080"/>
        <w:jc w:val="both"/>
      </w:pPr>
      <w:r w:rsidRPr="006A5E9F">
        <w:t>The results of the simulated load test shall repeat within 0.1 %.</w:t>
      </w:r>
    </w:p>
    <w:p w14:paraId="67B4E0CC" w14:textId="77777777" w:rsidR="00A56156" w:rsidRPr="006A5E9F" w:rsidRDefault="00A56156" w:rsidP="00634DC1">
      <w:pPr>
        <w:tabs>
          <w:tab w:val="left" w:pos="288"/>
        </w:tabs>
        <w:spacing w:before="60" w:after="60"/>
        <w:ind w:left="1080"/>
        <w:jc w:val="both"/>
      </w:pPr>
      <w:r w:rsidRPr="006A5E9F">
        <w:t xml:space="preserve">(Added 1990) </w:t>
      </w:r>
    </w:p>
    <w:p w14:paraId="2120D11F" w14:textId="3B55CD2C" w:rsidR="00F43DC6" w:rsidRDefault="00A56156" w:rsidP="00634DC1">
      <w:pPr>
        <w:spacing w:before="60" w:after="240"/>
        <w:ind w:left="360"/>
        <w:jc w:val="both"/>
      </w:pPr>
      <w:r w:rsidRPr="006A5E9F">
        <w:t>(Amended 1989 and 1990</w:t>
      </w:r>
      <w:r w:rsidR="0018127C">
        <w:t>)</w:t>
      </w:r>
    </w:p>
    <w:p w14:paraId="1924CBA2" w14:textId="77777777" w:rsidR="00D04F05" w:rsidRDefault="00D04F05" w:rsidP="00634DC1">
      <w:pPr>
        <w:spacing w:before="60" w:after="240"/>
        <w:ind w:left="360"/>
        <w:jc w:val="both"/>
      </w:pPr>
    </w:p>
    <w:p w14:paraId="65ACD4DE" w14:textId="3443327C" w:rsidR="00F43DC6" w:rsidRDefault="00F43DC6"/>
    <w:p w14:paraId="316EA020" w14:textId="7745BFB1" w:rsidR="00A56156" w:rsidRPr="006A5E9F" w:rsidRDefault="00A56156" w:rsidP="00634DC1">
      <w:pPr>
        <w:pStyle w:val="Heading2"/>
        <w:keepNext w:val="0"/>
        <w:spacing w:after="240"/>
      </w:pPr>
      <w:bookmarkStart w:id="43" w:name="_Toc178324089"/>
      <w:r w:rsidRPr="006A5E9F">
        <w:lastRenderedPageBreak/>
        <w:t>T</w:t>
      </w:r>
      <w:r w:rsidR="004E010E">
        <w:t>. </w:t>
      </w:r>
      <w:r w:rsidRPr="006A5E9F">
        <w:t>Tolerances</w:t>
      </w:r>
      <w:bookmarkEnd w:id="43"/>
    </w:p>
    <w:p w14:paraId="1171FB76" w14:textId="78CA26C4" w:rsidR="006C0D64" w:rsidRPr="006C0D64" w:rsidRDefault="00A56156" w:rsidP="006C0D64">
      <w:pPr>
        <w:pStyle w:val="Heading3"/>
        <w:rPr>
          <w:vanish/>
          <w:specVanish/>
        </w:rPr>
      </w:pPr>
      <w:bookmarkStart w:id="44" w:name="_Toc178324090"/>
      <w:r w:rsidRPr="006C0D64">
        <w:t>T.1</w:t>
      </w:r>
      <w:r w:rsidR="004E010E">
        <w:t>. </w:t>
      </w:r>
      <w:r w:rsidRPr="006C0D64">
        <w:t>Tolerance Values.</w:t>
      </w:r>
      <w:bookmarkEnd w:id="44"/>
    </w:p>
    <w:p w14:paraId="1F3AA769" w14:textId="0DCB7589" w:rsidR="00492E89" w:rsidRDefault="006C0D64" w:rsidP="00634DC1">
      <w:pPr>
        <w:tabs>
          <w:tab w:val="left" w:pos="540"/>
        </w:tabs>
        <w:spacing w:after="240"/>
        <w:jc w:val="both"/>
      </w:pPr>
      <w:r>
        <w:rPr>
          <w:rStyle w:val="Heading3Char"/>
          <w:rFonts w:ascii="Times New Roman Bold" w:hAnsi="Times New Roman Bold"/>
          <w:vertAlign w:val="superscript"/>
        </w:rPr>
        <w:t xml:space="preserve"> </w:t>
      </w:r>
      <w:bookmarkStart w:id="45" w:name="_Toc178324091"/>
      <w:r w:rsidR="00A56156" w:rsidRPr="00E41ED8">
        <w:rPr>
          <w:rStyle w:val="Heading3Char"/>
          <w:rFonts w:ascii="Times New Roman Bold" w:hAnsi="Times New Roman Bold"/>
          <w:vertAlign w:val="superscript"/>
        </w:rPr>
        <w:footnoteReference w:id="2"/>
      </w:r>
      <w:bookmarkEnd w:id="45"/>
      <w:r w:rsidR="00A56156" w:rsidRPr="006A5E9F">
        <w:t xml:space="preserve"> – Maintenance and acceptance tolerances on material tests, relative to the weight of the material, shall be</w:t>
      </w:r>
      <w:r w:rsidR="00492E89">
        <w:t>:</w:t>
      </w:r>
    </w:p>
    <w:p w14:paraId="6BC0FCB7" w14:textId="183AA1CB" w:rsidR="002933EA" w:rsidRDefault="002D4611" w:rsidP="005717E9">
      <w:pPr>
        <w:pStyle w:val="ListParagraph"/>
        <w:numPr>
          <w:ilvl w:val="0"/>
          <w:numId w:val="24"/>
        </w:numPr>
        <w:spacing w:after="240"/>
        <w:contextualSpacing w:val="0"/>
        <w:jc w:val="both"/>
      </w:pPr>
      <w:r w:rsidRPr="00492E89">
        <w:t>±</w:t>
      </w:r>
      <w:r>
        <w:t xml:space="preserve"> </w:t>
      </w:r>
      <w:r w:rsidR="002933EA" w:rsidRPr="00492E89">
        <w:t>0.</w:t>
      </w:r>
      <w:r w:rsidRPr="00492E89">
        <w:t>25</w:t>
      </w:r>
      <w:r>
        <w:t xml:space="preserve"> </w:t>
      </w:r>
      <w:r w:rsidR="002933EA" w:rsidRPr="00492E89">
        <w:t xml:space="preserve">% of the test load </w:t>
      </w:r>
      <w:r w:rsidR="00492E89" w:rsidRPr="00C22D7F">
        <w:t xml:space="preserve">for systems not marked with an accuracy </w:t>
      </w:r>
      <w:proofErr w:type="gramStart"/>
      <w:r w:rsidR="00492E89" w:rsidRPr="00C22D7F">
        <w:t>class</w:t>
      </w:r>
      <w:r w:rsidR="002933EA">
        <w:t>;</w:t>
      </w:r>
      <w:proofErr w:type="gramEnd"/>
    </w:p>
    <w:p w14:paraId="6763B88C" w14:textId="515E32CB" w:rsidR="00A56156" w:rsidRDefault="00492E89" w:rsidP="005717E9">
      <w:pPr>
        <w:pStyle w:val="ListParagraph"/>
        <w:numPr>
          <w:ilvl w:val="0"/>
          <w:numId w:val="24"/>
        </w:numPr>
        <w:spacing w:after="240"/>
        <w:contextualSpacing w:val="0"/>
        <w:jc w:val="both"/>
      </w:pPr>
      <w:r w:rsidRPr="00C22D7F">
        <w:t xml:space="preserve"> </w:t>
      </w:r>
      <w:r w:rsidR="002D4611" w:rsidRPr="00492E89">
        <w:t>±</w:t>
      </w:r>
      <w:r w:rsidR="002D4611">
        <w:t xml:space="preserve"> </w:t>
      </w:r>
      <w:r w:rsidR="002933EA" w:rsidRPr="00492E89">
        <w:t>0.</w:t>
      </w:r>
      <w:r w:rsidR="002D4611" w:rsidRPr="00492E89">
        <w:t>25</w:t>
      </w:r>
      <w:r w:rsidR="002D4611">
        <w:t xml:space="preserve"> </w:t>
      </w:r>
      <w:r w:rsidR="002933EA" w:rsidRPr="00492E89">
        <w:t>% of the test load</w:t>
      </w:r>
      <w:r w:rsidR="002933EA" w:rsidRPr="000A7E95">
        <w:t xml:space="preserve"> for systems marked </w:t>
      </w:r>
      <w:r w:rsidR="00E5266F">
        <w:t>C</w:t>
      </w:r>
      <w:r w:rsidRPr="00C22D7F">
        <w:t>lass 0.25</w:t>
      </w:r>
      <w:r>
        <w:t>; and</w:t>
      </w:r>
    </w:p>
    <w:p w14:paraId="3E1BFAF7" w14:textId="23267196" w:rsidR="00492E89" w:rsidRPr="00492E89" w:rsidRDefault="002D4611" w:rsidP="005717E9">
      <w:pPr>
        <w:pStyle w:val="ListParagraph"/>
        <w:numPr>
          <w:ilvl w:val="0"/>
          <w:numId w:val="24"/>
        </w:numPr>
        <w:spacing w:after="60"/>
        <w:contextualSpacing w:val="0"/>
        <w:jc w:val="both"/>
      </w:pPr>
      <w:r w:rsidRPr="000A7E95">
        <w:t>±</w:t>
      </w:r>
      <w:r>
        <w:t xml:space="preserve"> </w:t>
      </w:r>
      <w:r w:rsidR="002933EA" w:rsidRPr="000A7E95">
        <w:t>0.1 % of the test load</w:t>
      </w:r>
      <w:r w:rsidR="002933EA" w:rsidRPr="00492E89">
        <w:t xml:space="preserve"> </w:t>
      </w:r>
      <w:r w:rsidR="00492E89" w:rsidRPr="00C22D7F">
        <w:t xml:space="preserve">for </w:t>
      </w:r>
      <w:r w:rsidR="002933EA">
        <w:t xml:space="preserve">systems marked </w:t>
      </w:r>
      <w:r w:rsidR="00E5266F">
        <w:t>C</w:t>
      </w:r>
      <w:r w:rsidR="00492E89" w:rsidRPr="00C22D7F">
        <w:t>lass 0.1.</w:t>
      </w:r>
    </w:p>
    <w:p w14:paraId="77ABB9E2" w14:textId="34383098" w:rsidR="00A56156" w:rsidRPr="006A5E9F" w:rsidRDefault="00A56156" w:rsidP="00634DC1">
      <w:pPr>
        <w:tabs>
          <w:tab w:val="left" w:pos="288"/>
        </w:tabs>
        <w:spacing w:before="60" w:after="240"/>
        <w:jc w:val="both"/>
      </w:pPr>
      <w:r w:rsidRPr="006A5E9F">
        <w:t>(Amended 1993</w:t>
      </w:r>
      <w:r w:rsidR="00492E89">
        <w:t xml:space="preserve"> and 2019</w:t>
      </w:r>
      <w:r w:rsidRPr="006A5E9F">
        <w:t>)</w:t>
      </w:r>
    </w:p>
    <w:p w14:paraId="395576B5" w14:textId="30D1326E" w:rsidR="006C0D64" w:rsidRPr="006C0D64" w:rsidRDefault="00A56156" w:rsidP="006C0D64">
      <w:pPr>
        <w:pStyle w:val="Heading4"/>
        <w:rPr>
          <w:vanish/>
          <w:specVanish/>
        </w:rPr>
      </w:pPr>
      <w:bookmarkStart w:id="46" w:name="_Toc178324092"/>
      <w:r w:rsidRPr="006C0D64">
        <w:t>T.1.1</w:t>
      </w:r>
      <w:r w:rsidR="004E010E">
        <w:t>. </w:t>
      </w:r>
      <w:r w:rsidRPr="006C0D64">
        <w:t>Tolerance Values – Test of Zero Stability.</w:t>
      </w:r>
      <w:bookmarkEnd w:id="46"/>
    </w:p>
    <w:p w14:paraId="0C8E1CF6" w14:textId="5168B786" w:rsidR="00492E89" w:rsidRDefault="00A56156" w:rsidP="00634DC1">
      <w:pPr>
        <w:tabs>
          <w:tab w:val="left" w:pos="288"/>
        </w:tabs>
        <w:spacing w:after="240"/>
        <w:ind w:left="360"/>
        <w:jc w:val="both"/>
      </w:pPr>
      <w:r w:rsidRPr="006A5E9F">
        <w:rPr>
          <w:b/>
          <w:bCs/>
        </w:rPr>
        <w:t xml:space="preserve"> </w:t>
      </w:r>
      <w:r w:rsidRPr="006A5E9F">
        <w:t>–</w:t>
      </w:r>
      <w:r w:rsidRPr="006A5E9F">
        <w:rPr>
          <w:b/>
          <w:bCs/>
        </w:rPr>
        <w:t xml:space="preserve"> </w:t>
      </w:r>
      <w:r w:rsidRPr="006A5E9F">
        <w:t>Immediately after material has been weighed over the belt-conveyor scale during the conduct of any material test run, the zero-load test shall be repeated.  The change in the accumulated or subtracted weight during the zero-load test shall not exceed</w:t>
      </w:r>
    </w:p>
    <w:p w14:paraId="504B03C0" w14:textId="14E0562B" w:rsidR="00E5266F" w:rsidRDefault="00A56156" w:rsidP="005717E9">
      <w:pPr>
        <w:pStyle w:val="ListParagraph"/>
        <w:numPr>
          <w:ilvl w:val="0"/>
          <w:numId w:val="25"/>
        </w:numPr>
        <w:tabs>
          <w:tab w:val="left" w:pos="288"/>
        </w:tabs>
        <w:spacing w:after="240"/>
        <w:ind w:left="1080"/>
        <w:contextualSpacing w:val="0"/>
        <w:jc w:val="both"/>
      </w:pPr>
      <w:r w:rsidRPr="006A5E9F">
        <w:t>0.</w:t>
      </w:r>
      <w:r w:rsidR="00665649" w:rsidRPr="006A5E9F">
        <w:t>12</w:t>
      </w:r>
      <w:r w:rsidR="00665649">
        <w:t xml:space="preserve"> </w:t>
      </w:r>
      <w:r w:rsidRPr="00492E89">
        <w:t>% of the totalized load at full scale capacity for the duration of that test</w:t>
      </w:r>
      <w:r w:rsidR="00492E89" w:rsidRPr="00492E89">
        <w:t xml:space="preserve"> </w:t>
      </w:r>
      <w:r w:rsidR="00492E89" w:rsidRPr="008963F0">
        <w:t xml:space="preserve">for scales that are not marked with an accuracy </w:t>
      </w:r>
      <w:proofErr w:type="gramStart"/>
      <w:r w:rsidR="00492E89" w:rsidRPr="008963F0">
        <w:t>class</w:t>
      </w:r>
      <w:r w:rsidR="00E5266F">
        <w:t>;</w:t>
      </w:r>
      <w:proofErr w:type="gramEnd"/>
    </w:p>
    <w:p w14:paraId="73E6BDF0" w14:textId="7D567ED1" w:rsidR="00492E89" w:rsidRDefault="00E5266F" w:rsidP="005717E9">
      <w:pPr>
        <w:pStyle w:val="ListParagraph"/>
        <w:numPr>
          <w:ilvl w:val="0"/>
          <w:numId w:val="25"/>
        </w:numPr>
        <w:tabs>
          <w:tab w:val="left" w:pos="288"/>
        </w:tabs>
        <w:spacing w:after="240"/>
        <w:ind w:left="1080"/>
        <w:contextualSpacing w:val="0"/>
        <w:jc w:val="both"/>
      </w:pPr>
      <w:r w:rsidRPr="006A5E9F">
        <w:t>0.</w:t>
      </w:r>
      <w:r w:rsidR="00665649" w:rsidRPr="006A5E9F">
        <w:t>12</w:t>
      </w:r>
      <w:r w:rsidR="00665649">
        <w:t xml:space="preserve"> </w:t>
      </w:r>
      <w:r w:rsidRPr="00492E89">
        <w:t xml:space="preserve">% of the totalized load at full scale capacity for the duration of that test </w:t>
      </w:r>
      <w:r w:rsidRPr="000A7E95">
        <w:t xml:space="preserve">for scales </w:t>
      </w:r>
      <w:r w:rsidR="00492E89" w:rsidRPr="00C22D7F">
        <w:t xml:space="preserve">marked </w:t>
      </w:r>
      <w:r>
        <w:t xml:space="preserve">Class </w:t>
      </w:r>
      <w:r w:rsidR="00492E89" w:rsidRPr="008963F0">
        <w:t>0.25; and</w:t>
      </w:r>
    </w:p>
    <w:p w14:paraId="6616E586" w14:textId="2AA90A1D" w:rsidR="00492E89" w:rsidRPr="000C4229" w:rsidRDefault="00492E89" w:rsidP="005717E9">
      <w:pPr>
        <w:pStyle w:val="ListParagraph"/>
        <w:numPr>
          <w:ilvl w:val="0"/>
          <w:numId w:val="25"/>
        </w:numPr>
        <w:tabs>
          <w:tab w:val="left" w:pos="288"/>
        </w:tabs>
        <w:spacing w:after="240"/>
        <w:ind w:left="1080"/>
        <w:contextualSpacing w:val="0"/>
        <w:jc w:val="both"/>
      </w:pPr>
      <w:r w:rsidRPr="008963F0">
        <w:t xml:space="preserve">0.06 % of the totalized load at full scale capacity for the duration of the test for scales that are marked </w:t>
      </w:r>
      <w:r w:rsidR="00E5266F">
        <w:t>C</w:t>
      </w:r>
      <w:r w:rsidRPr="00C22D7F">
        <w:t>lass 0.1</w:t>
      </w:r>
      <w:r w:rsidR="00E5266F">
        <w:rPr>
          <w:bCs/>
        </w:rPr>
        <w:t>.</w:t>
      </w:r>
    </w:p>
    <w:p w14:paraId="33151953" w14:textId="543DDC0C" w:rsidR="00A56156" w:rsidRPr="006A5E9F" w:rsidRDefault="00A56156" w:rsidP="00634DC1">
      <w:pPr>
        <w:tabs>
          <w:tab w:val="left" w:pos="288"/>
        </w:tabs>
        <w:spacing w:before="120"/>
        <w:jc w:val="both"/>
      </w:pPr>
      <w:r w:rsidRPr="00250174">
        <w:rPr>
          <w:bCs/>
        </w:rPr>
        <w:t>If the range of zero adjustments during a complete (official) verification test exceeds 0.</w:t>
      </w:r>
      <w:r w:rsidR="00665649" w:rsidRPr="00250174">
        <w:rPr>
          <w:bCs/>
        </w:rPr>
        <w:t>18</w:t>
      </w:r>
      <w:r w:rsidR="00665649">
        <w:rPr>
          <w:bCs/>
        </w:rPr>
        <w:t xml:space="preserve"> </w:t>
      </w:r>
      <w:r w:rsidRPr="00250174">
        <w:rPr>
          <w:bCs/>
        </w:rPr>
        <w:t>%</w:t>
      </w:r>
      <w:r w:rsidRPr="006A5E9F">
        <w:t xml:space="preserve"> </w:t>
      </w:r>
      <w:r w:rsidRPr="000C4229">
        <w:rPr>
          <w:bCs/>
        </w:rPr>
        <w:t>of the totalized load at full scale capacity for the duration of the zero-</w:t>
      </w:r>
      <w:r w:rsidRPr="00250174">
        <w:rPr>
          <w:bCs/>
        </w:rPr>
        <w:t>load test</w:t>
      </w:r>
      <w:r w:rsidR="003930AC" w:rsidRPr="00C22D7F">
        <w:rPr>
          <w:bCs/>
        </w:rPr>
        <w:t xml:space="preserve"> for unmarked scales and those marked Class 0.25 or 0.</w:t>
      </w:r>
      <w:r w:rsidR="00665649" w:rsidRPr="00C22D7F">
        <w:rPr>
          <w:bCs/>
        </w:rPr>
        <w:t>09</w:t>
      </w:r>
      <w:r w:rsidR="00665649">
        <w:rPr>
          <w:bCs/>
        </w:rPr>
        <w:t xml:space="preserve"> </w:t>
      </w:r>
      <w:r w:rsidR="003930AC" w:rsidRPr="00C22D7F">
        <w:rPr>
          <w:bCs/>
        </w:rPr>
        <w:t>% of the totalized load at full scale capacity for the duration of the zero-load test for scales marked Class 0.1</w:t>
      </w:r>
      <w:r w:rsidRPr="000C4229">
        <w:rPr>
          <w:bCs/>
        </w:rPr>
        <w:t>, the official with statutory authority may estab</w:t>
      </w:r>
      <w:r w:rsidRPr="00250174">
        <w:rPr>
          <w:bCs/>
        </w:rPr>
        <w:t>lish an interval for zero-load testing during normal operation.</w:t>
      </w:r>
    </w:p>
    <w:p w14:paraId="4B795686" w14:textId="5F07775F" w:rsidR="00A56156" w:rsidRPr="00093363" w:rsidRDefault="00A56156" w:rsidP="00770912">
      <w:pPr>
        <w:pStyle w:val="BodyTextIndent"/>
        <w:tabs>
          <w:tab w:val="clear" w:pos="720"/>
          <w:tab w:val="left" w:pos="288"/>
        </w:tabs>
        <w:spacing w:before="60" w:after="240"/>
        <w:ind w:left="0"/>
      </w:pPr>
      <w:r w:rsidRPr="00093363">
        <w:t>(Added 2004) (Amended 2009</w:t>
      </w:r>
      <w:r w:rsidR="003930AC" w:rsidRPr="00093363">
        <w:t xml:space="preserve"> and 2019</w:t>
      </w:r>
      <w:r w:rsidRPr="00093363">
        <w:t>)</w:t>
      </w:r>
    </w:p>
    <w:p w14:paraId="5BAEEAA8" w14:textId="6328B251" w:rsidR="00A56156" w:rsidRPr="00093363" w:rsidRDefault="00A56156" w:rsidP="006C0D64">
      <w:pPr>
        <w:pStyle w:val="Heading3"/>
      </w:pPr>
      <w:bookmarkStart w:id="47" w:name="_Toc178324093"/>
      <w:r w:rsidRPr="006C0D64">
        <w:t>T.2</w:t>
      </w:r>
      <w:r w:rsidR="004E010E">
        <w:t>. </w:t>
      </w:r>
      <w:r w:rsidRPr="006C0D64">
        <w:t xml:space="preserve">Tolerance </w:t>
      </w:r>
      <w:r w:rsidR="00160AFC" w:rsidRPr="006C0D64">
        <w:t>Values</w:t>
      </w:r>
      <w:r w:rsidR="00664287" w:rsidRPr="006C0D64">
        <w:t>, Repeatability and Linearity</w:t>
      </w:r>
      <w:r w:rsidR="00160AFC" w:rsidRPr="00093363">
        <w:t>.</w:t>
      </w:r>
      <w:bookmarkEnd w:id="47"/>
    </w:p>
    <w:p w14:paraId="084C93A7" w14:textId="37BC23F7" w:rsidR="006C0D64" w:rsidRPr="006C0D64" w:rsidRDefault="00913D8D" w:rsidP="006C0D64">
      <w:pPr>
        <w:pStyle w:val="Heading4"/>
        <w:rPr>
          <w:vanish/>
          <w:specVanish/>
        </w:rPr>
      </w:pPr>
      <w:bookmarkStart w:id="48" w:name="_Toc178324094"/>
      <w:r w:rsidRPr="006C0D64">
        <w:t>T.2.1</w:t>
      </w:r>
      <w:r w:rsidR="004F27F4">
        <w:t>.</w:t>
      </w:r>
      <w:r w:rsidR="004F27F4">
        <w:t> </w:t>
      </w:r>
      <w:r w:rsidRPr="006C0D64">
        <w:t>Tolerance Values, Repeatability Tests.</w:t>
      </w:r>
      <w:bookmarkEnd w:id="48"/>
    </w:p>
    <w:p w14:paraId="56F55D33" w14:textId="3CB1B3D4" w:rsidR="00913D8D" w:rsidRPr="005717E9" w:rsidRDefault="00913D8D" w:rsidP="00FD5743">
      <w:pPr>
        <w:spacing w:after="240"/>
        <w:ind w:left="360"/>
        <w:jc w:val="both"/>
      </w:pPr>
      <w:r w:rsidRPr="008F2442">
        <w:rPr>
          <w:rStyle w:val="Heading4Char"/>
          <w:b w:val="0"/>
          <w:bCs/>
        </w:rPr>
        <w:t xml:space="preserve"> </w:t>
      </w:r>
      <w:r w:rsidRPr="005717E9">
        <w:t>– In any group of totalization operations performed consecutively and under the same (or practically identical) test conditions during the conduct of material tests, the variation in values shall not be greater than:</w:t>
      </w:r>
    </w:p>
    <w:p w14:paraId="05250791" w14:textId="20AEB8C0" w:rsidR="00913D8D" w:rsidRPr="005717E9" w:rsidRDefault="00913D8D" w:rsidP="00FD5743">
      <w:pPr>
        <w:pStyle w:val="ListParagraph"/>
        <w:numPr>
          <w:ilvl w:val="0"/>
          <w:numId w:val="32"/>
        </w:numPr>
        <w:spacing w:after="240"/>
        <w:contextualSpacing w:val="0"/>
        <w:jc w:val="both"/>
      </w:pPr>
      <w:r w:rsidRPr="005717E9">
        <w:t>0.25</w:t>
      </w:r>
      <w:r w:rsidR="00665649">
        <w:t xml:space="preserve"> </w:t>
      </w:r>
      <w:r w:rsidRPr="005717E9">
        <w:t>%</w:t>
      </w:r>
      <w:r w:rsidR="00665649">
        <w:t xml:space="preserve"> </w:t>
      </w:r>
      <w:r w:rsidRPr="005717E9">
        <w:t xml:space="preserve">(1/400) for systems not marked with an accuracy </w:t>
      </w:r>
      <w:proofErr w:type="gramStart"/>
      <w:r w:rsidRPr="005717E9">
        <w:t>class;</w:t>
      </w:r>
      <w:proofErr w:type="gramEnd"/>
    </w:p>
    <w:p w14:paraId="53B51507" w14:textId="104B2DEF" w:rsidR="00913D8D" w:rsidRPr="005717E9" w:rsidRDefault="00913D8D" w:rsidP="00FD5743">
      <w:pPr>
        <w:pStyle w:val="ListParagraph"/>
        <w:numPr>
          <w:ilvl w:val="0"/>
          <w:numId w:val="32"/>
        </w:numPr>
        <w:spacing w:after="240"/>
        <w:contextualSpacing w:val="0"/>
        <w:jc w:val="both"/>
      </w:pPr>
      <w:r w:rsidRPr="005717E9">
        <w:t>0.</w:t>
      </w:r>
      <w:r w:rsidR="00665649" w:rsidRPr="005717E9">
        <w:t>25</w:t>
      </w:r>
      <w:r w:rsidR="00665649">
        <w:t xml:space="preserve"> </w:t>
      </w:r>
      <w:r w:rsidR="00665649" w:rsidRPr="005717E9">
        <w:t>%</w:t>
      </w:r>
      <w:r w:rsidR="00665649">
        <w:t xml:space="preserve"> </w:t>
      </w:r>
      <w:r w:rsidRPr="005717E9">
        <w:t>(1/400) for systems marked Class 0.25; and</w:t>
      </w:r>
    </w:p>
    <w:p w14:paraId="6986B0AC" w14:textId="64F61B48" w:rsidR="00E806F5" w:rsidRPr="005717E9" w:rsidRDefault="00DD1322" w:rsidP="00FD5743">
      <w:pPr>
        <w:pStyle w:val="ListParagraph"/>
        <w:numPr>
          <w:ilvl w:val="0"/>
          <w:numId w:val="32"/>
        </w:numPr>
        <w:jc w:val="both"/>
      </w:pPr>
      <w:r>
        <w:t xml:space="preserve">0.1 </w:t>
      </w:r>
      <w:r w:rsidR="00913D8D" w:rsidRPr="005717E9">
        <w:t>% (1/1000) for systems marked Class 0.1.</w:t>
      </w:r>
    </w:p>
    <w:p w14:paraId="6DEC870E" w14:textId="69CB94AA" w:rsidR="00E806F5" w:rsidRPr="005717E9" w:rsidRDefault="00913D8D" w:rsidP="005717E9">
      <w:pPr>
        <w:spacing w:before="60" w:after="240"/>
        <w:ind w:left="360"/>
      </w:pPr>
      <w:bookmarkStart w:id="49" w:name="_Toc22644941"/>
      <w:bookmarkStart w:id="50" w:name="_Toc22712953"/>
      <w:r w:rsidRPr="005717E9">
        <w:t>(Amended 2019)</w:t>
      </w:r>
      <w:bookmarkEnd w:id="49"/>
      <w:bookmarkEnd w:id="50"/>
    </w:p>
    <w:p w14:paraId="38771208" w14:textId="5EBA5A7E" w:rsidR="006C0D64" w:rsidRPr="006C0D64" w:rsidRDefault="00E806F5" w:rsidP="006C0D64">
      <w:pPr>
        <w:pStyle w:val="Heading4"/>
        <w:rPr>
          <w:vanish/>
          <w:specVanish/>
        </w:rPr>
      </w:pPr>
      <w:bookmarkStart w:id="51" w:name="_Toc519690254"/>
      <w:bookmarkStart w:id="52" w:name="_Toc178324095"/>
      <w:r w:rsidRPr="006C0D64">
        <w:t>T.2.2</w:t>
      </w:r>
      <w:r w:rsidR="004E010E">
        <w:t>. </w:t>
      </w:r>
      <w:r w:rsidRPr="006C0D64">
        <w:t xml:space="preserve">Linearity Tests, </w:t>
      </w:r>
      <w:bookmarkEnd w:id="51"/>
      <w:r w:rsidR="003F0A4B" w:rsidRPr="006C0D64">
        <w:t>f</w:t>
      </w:r>
      <w:r w:rsidRPr="006C0D64">
        <w:t>or Systems that Operate Using Multiple or Variable Flow Rates</w:t>
      </w:r>
      <w:r w:rsidRPr="008963F0">
        <w:t>.</w:t>
      </w:r>
      <w:bookmarkEnd w:id="52"/>
    </w:p>
    <w:p w14:paraId="518C346D" w14:textId="6AFAF432" w:rsidR="00E806F5" w:rsidRPr="008963F0" w:rsidRDefault="00E806F5" w:rsidP="00634DC1">
      <w:pPr>
        <w:spacing w:after="240"/>
        <w:ind w:left="360"/>
        <w:jc w:val="both"/>
      </w:pPr>
      <w:r w:rsidRPr="008F2442">
        <w:rPr>
          <w:bCs/>
        </w:rPr>
        <w:t xml:space="preserve"> </w:t>
      </w:r>
      <w:r w:rsidRPr="008963F0">
        <w:rPr>
          <w:b/>
        </w:rPr>
        <w:t>–</w:t>
      </w:r>
      <w:r w:rsidRPr="00093363">
        <w:t xml:space="preserve"> </w:t>
      </w:r>
      <w:r w:rsidR="001577C3" w:rsidRPr="008963F0">
        <w:t>For</w:t>
      </w:r>
      <w:r w:rsidRPr="008963F0">
        <w:t xml:space="preserve"> totalization operations performed </w:t>
      </w:r>
      <w:r w:rsidRPr="00093363">
        <w:t xml:space="preserve">consecutively </w:t>
      </w:r>
      <w:r w:rsidRPr="008963F0">
        <w:t xml:space="preserve">under different test conditions (e.g., different flow rates, different test loads, </w:t>
      </w:r>
      <w:r w:rsidRPr="008963F0">
        <w:lastRenderedPageBreak/>
        <w:t xml:space="preserve">different test material) during the conduct of material tests, </w:t>
      </w:r>
      <w:r w:rsidRPr="008963F0">
        <w:rPr>
          <w:rStyle w:val="Heading4Char"/>
          <w:b w:val="0"/>
        </w:rPr>
        <w:t>the</w:t>
      </w:r>
      <w:r w:rsidR="001577C3" w:rsidRPr="008963F0">
        <w:rPr>
          <w:rStyle w:val="Heading4Char"/>
          <w:b w:val="0"/>
        </w:rPr>
        <w:t xml:space="preserve"> results relative to the weight of the reference material shall not exceed</w:t>
      </w:r>
      <w:r w:rsidRPr="008963F0">
        <w:t>:</w:t>
      </w:r>
    </w:p>
    <w:p w14:paraId="180603B2" w14:textId="0C7CB6BD" w:rsidR="00E806F5" w:rsidRPr="008963F0" w:rsidRDefault="00603AC3" w:rsidP="005717E9">
      <w:pPr>
        <w:pStyle w:val="BodyTextIndent"/>
        <w:numPr>
          <w:ilvl w:val="0"/>
          <w:numId w:val="28"/>
        </w:numPr>
        <w:tabs>
          <w:tab w:val="clear" w:pos="720"/>
          <w:tab w:val="left" w:pos="288"/>
        </w:tabs>
        <w:spacing w:after="240"/>
      </w:pPr>
      <w:r>
        <w:t>±</w:t>
      </w:r>
      <w:r w:rsidR="00CE6E16">
        <w:t xml:space="preserve"> </w:t>
      </w:r>
      <w:r w:rsidR="00E806F5" w:rsidRPr="008963F0">
        <w:t>0.</w:t>
      </w:r>
      <w:r w:rsidR="00665649" w:rsidRPr="008963F0">
        <w:t>25</w:t>
      </w:r>
      <w:r w:rsidR="00665649">
        <w:t xml:space="preserve"> </w:t>
      </w:r>
      <w:r w:rsidR="00665649" w:rsidRPr="008963F0">
        <w:t>%</w:t>
      </w:r>
      <w:r w:rsidR="00665649">
        <w:t xml:space="preserve"> </w:t>
      </w:r>
      <w:r w:rsidR="00E806F5" w:rsidRPr="008963F0">
        <w:t xml:space="preserve">(1/400) for systems not marked with an accuracy </w:t>
      </w:r>
      <w:proofErr w:type="gramStart"/>
      <w:r w:rsidR="00E806F5" w:rsidRPr="008963F0">
        <w:t>class;</w:t>
      </w:r>
      <w:proofErr w:type="gramEnd"/>
    </w:p>
    <w:p w14:paraId="5EF91EEC" w14:textId="39CA2887" w:rsidR="00E806F5" w:rsidRPr="008963F0" w:rsidRDefault="00603AC3" w:rsidP="005717E9">
      <w:pPr>
        <w:pStyle w:val="BodyTextIndent"/>
        <w:numPr>
          <w:ilvl w:val="0"/>
          <w:numId w:val="28"/>
        </w:numPr>
        <w:tabs>
          <w:tab w:val="clear" w:pos="720"/>
          <w:tab w:val="left" w:pos="288"/>
        </w:tabs>
        <w:spacing w:after="240"/>
      </w:pPr>
      <w:r>
        <w:t>±</w:t>
      </w:r>
      <w:r w:rsidR="00E806F5" w:rsidRPr="008963F0">
        <w:t xml:space="preserve"> 0.</w:t>
      </w:r>
      <w:r w:rsidR="00665649" w:rsidRPr="008963F0">
        <w:t>25</w:t>
      </w:r>
      <w:r w:rsidR="00665649">
        <w:t xml:space="preserve"> </w:t>
      </w:r>
      <w:r w:rsidR="00665649" w:rsidRPr="008963F0">
        <w:t>%</w:t>
      </w:r>
      <w:r w:rsidR="00665649">
        <w:t xml:space="preserve"> </w:t>
      </w:r>
      <w:r w:rsidR="00E806F5" w:rsidRPr="008963F0">
        <w:t>(1/400) for systems marked Class 0.25; and</w:t>
      </w:r>
    </w:p>
    <w:p w14:paraId="15D3EB14" w14:textId="269664ED" w:rsidR="00E806F5" w:rsidRPr="008963F0" w:rsidRDefault="00603AC3" w:rsidP="005717E9">
      <w:pPr>
        <w:pStyle w:val="BodyTextIndent"/>
        <w:numPr>
          <w:ilvl w:val="0"/>
          <w:numId w:val="28"/>
        </w:numPr>
        <w:tabs>
          <w:tab w:val="clear" w:pos="720"/>
          <w:tab w:val="left" w:pos="288"/>
        </w:tabs>
        <w:rPr>
          <w:rStyle w:val="Heading4Char"/>
          <w:b w:val="0"/>
        </w:rPr>
      </w:pPr>
      <w:r>
        <w:t>±</w:t>
      </w:r>
      <w:r w:rsidR="00CE6E16">
        <w:t xml:space="preserve"> </w:t>
      </w:r>
      <w:r w:rsidR="00E806F5" w:rsidRPr="008963F0">
        <w:t>0.1 % (1/1000) for systems marked Class 0.1.</w:t>
      </w:r>
    </w:p>
    <w:p w14:paraId="55A94EDB" w14:textId="275FC3B9" w:rsidR="00E806F5" w:rsidRDefault="00E806F5" w:rsidP="00AC7C86">
      <w:pPr>
        <w:spacing w:before="60" w:after="240"/>
        <w:ind w:firstLine="360"/>
        <w:jc w:val="both"/>
      </w:pPr>
      <w:r w:rsidRPr="008963F0">
        <w:t>(Added 2019)</w:t>
      </w:r>
    </w:p>
    <w:p w14:paraId="78B466EA" w14:textId="47F05D88" w:rsidR="006C0D64" w:rsidRPr="006C0D64" w:rsidRDefault="00A56156" w:rsidP="006C0D64">
      <w:pPr>
        <w:pStyle w:val="Heading3"/>
        <w:rPr>
          <w:vanish/>
          <w:specVanish/>
        </w:rPr>
      </w:pPr>
      <w:bookmarkStart w:id="53" w:name="_Toc178324096"/>
      <w:r w:rsidRPr="006C0D64">
        <w:t>T.3</w:t>
      </w:r>
      <w:r w:rsidR="004E010E">
        <w:t>. </w:t>
      </w:r>
      <w:r w:rsidRPr="006C0D64">
        <w:t>Influence Factors.</w:t>
      </w:r>
      <w:bookmarkEnd w:id="53"/>
    </w:p>
    <w:p w14:paraId="5563FD5E" w14:textId="7ED2D14D" w:rsidR="00A56156" w:rsidRPr="006A5E9F" w:rsidRDefault="00A56156" w:rsidP="000E045C">
      <w:pPr>
        <w:tabs>
          <w:tab w:val="left" w:pos="540"/>
        </w:tabs>
        <w:spacing w:after="240"/>
        <w:jc w:val="both"/>
      </w:pPr>
      <w:r w:rsidRPr="006A5E9F">
        <w:t xml:space="preserve"> – The following factors are applicable to tests conducted under controlled conditions only, provided that:</w:t>
      </w:r>
    </w:p>
    <w:p w14:paraId="15A8DD99" w14:textId="3EE7C067" w:rsidR="00A56156" w:rsidRPr="006A5E9F" w:rsidRDefault="00A56156" w:rsidP="000E045C">
      <w:pPr>
        <w:pStyle w:val="BodyTextIndent3"/>
        <w:numPr>
          <w:ilvl w:val="0"/>
          <w:numId w:val="6"/>
        </w:numPr>
        <w:tabs>
          <w:tab w:val="clear" w:pos="360"/>
          <w:tab w:val="clear" w:pos="1080"/>
          <w:tab w:val="left" w:pos="288"/>
          <w:tab w:val="num" w:pos="720"/>
        </w:tabs>
        <w:spacing w:after="240"/>
        <w:ind w:left="720"/>
      </w:pPr>
      <w:r w:rsidRPr="006A5E9F">
        <w:t xml:space="preserve">types of devices approved prior to </w:t>
      </w:r>
      <w:r w:rsidR="00665649" w:rsidRPr="006A5E9F">
        <w:t>January</w:t>
      </w:r>
      <w:r w:rsidR="00665649">
        <w:t xml:space="preserve"> </w:t>
      </w:r>
      <w:r w:rsidRPr="006A5E9F">
        <w:t>1</w:t>
      </w:r>
      <w:r w:rsidR="00665649" w:rsidRPr="006A5E9F">
        <w:t>,</w:t>
      </w:r>
      <w:r w:rsidR="00665649">
        <w:t xml:space="preserve"> </w:t>
      </w:r>
      <w:r w:rsidRPr="006A5E9F">
        <w:t xml:space="preserve">1986, and manufactured prior to </w:t>
      </w:r>
      <w:r w:rsidR="00665649" w:rsidRPr="006A5E9F">
        <w:t>January</w:t>
      </w:r>
      <w:r w:rsidR="00665649">
        <w:t xml:space="preserve"> </w:t>
      </w:r>
      <w:r w:rsidRPr="006A5E9F">
        <w:t>1</w:t>
      </w:r>
      <w:r w:rsidR="00665649" w:rsidRPr="006A5E9F">
        <w:t>,</w:t>
      </w:r>
      <w:r w:rsidR="00665649">
        <w:t xml:space="preserve"> </w:t>
      </w:r>
      <w:r w:rsidRPr="006A5E9F">
        <w:t xml:space="preserve">1988, need not meet the requirements of this </w:t>
      </w:r>
      <w:proofErr w:type="gramStart"/>
      <w:r w:rsidRPr="006A5E9F">
        <w:t>section;</w:t>
      </w:r>
      <w:proofErr w:type="gramEnd"/>
      <w:r w:rsidRPr="006A5E9F">
        <w:t xml:space="preserve"> </w:t>
      </w:r>
    </w:p>
    <w:p w14:paraId="54D26303" w14:textId="61C1137A" w:rsidR="00A56156" w:rsidRPr="006A5E9F" w:rsidRDefault="00A56156" w:rsidP="000E045C">
      <w:pPr>
        <w:numPr>
          <w:ilvl w:val="0"/>
          <w:numId w:val="6"/>
        </w:numPr>
        <w:tabs>
          <w:tab w:val="clear" w:pos="1080"/>
          <w:tab w:val="left" w:pos="288"/>
        </w:tabs>
        <w:spacing w:after="240"/>
        <w:ind w:left="720"/>
        <w:jc w:val="both"/>
      </w:pPr>
      <w:r w:rsidRPr="006A5E9F">
        <w:t xml:space="preserve">new types of devices submitted for approval after </w:t>
      </w:r>
      <w:r w:rsidR="00665649" w:rsidRPr="006A5E9F">
        <w:t>January</w:t>
      </w:r>
      <w:r w:rsidR="00665649">
        <w:t xml:space="preserve"> </w:t>
      </w:r>
      <w:r w:rsidRPr="006A5E9F">
        <w:t>1</w:t>
      </w:r>
      <w:r w:rsidR="00665649" w:rsidRPr="006A5E9F">
        <w:t>,</w:t>
      </w:r>
      <w:r w:rsidR="00665649">
        <w:t xml:space="preserve"> </w:t>
      </w:r>
      <w:r w:rsidRPr="006A5E9F">
        <w:t>1986, shall comply with the requirements of the section; and</w:t>
      </w:r>
    </w:p>
    <w:p w14:paraId="31BC1153" w14:textId="1093D2F6" w:rsidR="00A56156" w:rsidRPr="006A5E9F" w:rsidRDefault="00A56156" w:rsidP="000E045C">
      <w:pPr>
        <w:numPr>
          <w:ilvl w:val="0"/>
          <w:numId w:val="6"/>
        </w:numPr>
        <w:tabs>
          <w:tab w:val="clear" w:pos="1080"/>
          <w:tab w:val="left" w:pos="288"/>
        </w:tabs>
        <w:spacing w:after="240"/>
        <w:ind w:left="720"/>
        <w:jc w:val="both"/>
      </w:pPr>
      <w:r w:rsidRPr="006A5E9F">
        <w:t xml:space="preserve">all devices manufactured after </w:t>
      </w:r>
      <w:r w:rsidR="00665649" w:rsidRPr="006A5E9F">
        <w:t>January</w:t>
      </w:r>
      <w:r w:rsidR="00665649">
        <w:t xml:space="preserve"> </w:t>
      </w:r>
      <w:r w:rsidRPr="006A5E9F">
        <w:t>1</w:t>
      </w:r>
      <w:r w:rsidR="00665649" w:rsidRPr="006A5E9F">
        <w:t>,</w:t>
      </w:r>
      <w:r w:rsidR="00665649">
        <w:t xml:space="preserve"> </w:t>
      </w:r>
      <w:r w:rsidRPr="006A5E9F">
        <w:t>1988, shall comply with the requirements of this section.</w:t>
      </w:r>
    </w:p>
    <w:p w14:paraId="3DED9F6B" w14:textId="399FE74C" w:rsidR="006C0D64" w:rsidRPr="006C0D64" w:rsidRDefault="00A56156" w:rsidP="006C0D64">
      <w:pPr>
        <w:pStyle w:val="Heading4"/>
        <w:rPr>
          <w:vanish/>
          <w:specVanish/>
        </w:rPr>
      </w:pPr>
      <w:bookmarkStart w:id="54" w:name="_Toc178324097"/>
      <w:r w:rsidRPr="006C0D64">
        <w:t>T.3.1</w:t>
      </w:r>
      <w:r w:rsidR="004E010E">
        <w:t>. </w:t>
      </w:r>
      <w:r w:rsidRPr="006C0D64">
        <w:t>Temperature.</w:t>
      </w:r>
      <w:bookmarkEnd w:id="54"/>
    </w:p>
    <w:p w14:paraId="4577E216" w14:textId="2D94BB99" w:rsidR="00A56156" w:rsidRPr="006A5E9F" w:rsidRDefault="00A56156" w:rsidP="000E045C">
      <w:pPr>
        <w:tabs>
          <w:tab w:val="left" w:pos="288"/>
        </w:tabs>
        <w:spacing w:after="240"/>
        <w:ind w:left="360"/>
        <w:jc w:val="both"/>
      </w:pPr>
      <w:r w:rsidRPr="006A5E9F">
        <w:t xml:space="preserve"> – Devices shall satisfy the tolerance requirements at temperatures from −</w:t>
      </w:r>
      <w:r w:rsidR="00426B23">
        <w:t> </w:t>
      </w:r>
      <w:r w:rsidRPr="006A5E9F">
        <w:t>10 </w:t>
      </w:r>
      <w:r w:rsidR="004C59FA">
        <w:t>°</w:t>
      </w:r>
      <w:r w:rsidRPr="006A5E9F">
        <w:t>C to 40 </w:t>
      </w:r>
      <w:r w:rsidR="004C59FA">
        <w:t>°</w:t>
      </w:r>
      <w:r w:rsidRPr="006A5E9F">
        <w:t>C (14 </w:t>
      </w:r>
      <w:r w:rsidR="004C59FA">
        <w:t>°</w:t>
      </w:r>
      <w:r w:rsidRPr="006A5E9F">
        <w:t>F to 104 </w:t>
      </w:r>
      <w:r w:rsidR="004C59FA">
        <w:t>°</w:t>
      </w:r>
      <w:r w:rsidRPr="006A5E9F">
        <w:t>F).</w:t>
      </w:r>
    </w:p>
    <w:p w14:paraId="02824909" w14:textId="32DD80C2" w:rsidR="00A56156" w:rsidRPr="006A5E9F" w:rsidRDefault="00A56156" w:rsidP="00634DC1">
      <w:pPr>
        <w:tabs>
          <w:tab w:val="left" w:pos="1620"/>
        </w:tabs>
        <w:ind w:left="720"/>
        <w:jc w:val="both"/>
      </w:pPr>
      <w:r w:rsidRPr="006A5E9F">
        <w:rPr>
          <w:b/>
        </w:rPr>
        <w:t>T.3.1.1</w:t>
      </w:r>
      <w:r w:rsidR="004E010E">
        <w:rPr>
          <w:b/>
        </w:rPr>
        <w:t>. </w:t>
      </w:r>
      <w:r w:rsidRPr="006A5E9F">
        <w:rPr>
          <w:b/>
        </w:rPr>
        <w:t>Effect on Zero-Load Balance.</w:t>
      </w:r>
      <w:r w:rsidRPr="006A5E9F">
        <w:t xml:space="preserve"> – The zero-load indication shall not change by more than 0.035 %</w:t>
      </w:r>
      <w:r w:rsidR="0022542C">
        <w:t xml:space="preserve"> </w:t>
      </w:r>
      <w:r w:rsidRPr="006A5E9F">
        <w:t>of the rated capacity of the scale (without the belt) for a change in temperature of 10 </w:t>
      </w:r>
      <w:r w:rsidR="004C59FA">
        <w:t>°</w:t>
      </w:r>
      <w:r w:rsidRPr="006A5E9F">
        <w:t>C (18 </w:t>
      </w:r>
      <w:r w:rsidR="004C59FA">
        <w:t>°</w:t>
      </w:r>
      <w:r w:rsidRPr="006A5E9F">
        <w:t>F) at a rate not to exceed 5 </w:t>
      </w:r>
      <w:r w:rsidR="004C59FA">
        <w:t>°</w:t>
      </w:r>
      <w:r w:rsidRPr="006A5E9F">
        <w:t>C (9 </w:t>
      </w:r>
      <w:r w:rsidR="004C59FA">
        <w:t>°</w:t>
      </w:r>
      <w:r w:rsidRPr="006A5E9F">
        <w:t>F) per hour.</w:t>
      </w:r>
    </w:p>
    <w:p w14:paraId="5B388CA6" w14:textId="77777777" w:rsidR="00A56156" w:rsidRPr="006A5E9F" w:rsidRDefault="00A56156" w:rsidP="00770912">
      <w:pPr>
        <w:pStyle w:val="BodyTextIndent"/>
        <w:tabs>
          <w:tab w:val="clear" w:pos="720"/>
          <w:tab w:val="left" w:pos="288"/>
        </w:tabs>
        <w:spacing w:before="60" w:after="240"/>
        <w:rPr>
          <w:bCs/>
        </w:rPr>
      </w:pPr>
      <w:r w:rsidRPr="006A5E9F">
        <w:rPr>
          <w:bCs/>
        </w:rPr>
        <w:t>(Amended 2004)</w:t>
      </w:r>
    </w:p>
    <w:p w14:paraId="66A5F546" w14:textId="289FFE4A" w:rsidR="00A56156" w:rsidRPr="006A5E9F" w:rsidRDefault="00A56156" w:rsidP="00634DC1">
      <w:pPr>
        <w:tabs>
          <w:tab w:val="left" w:pos="1620"/>
        </w:tabs>
        <w:ind w:left="720"/>
        <w:jc w:val="both"/>
        <w:rPr>
          <w:i/>
        </w:rPr>
      </w:pPr>
      <w:r w:rsidRPr="006A5E9F">
        <w:rPr>
          <w:b/>
          <w:i/>
        </w:rPr>
        <w:t>T.3.1.2</w:t>
      </w:r>
      <w:r w:rsidR="004E010E">
        <w:rPr>
          <w:b/>
          <w:i/>
        </w:rPr>
        <w:t>. </w:t>
      </w:r>
      <w:r w:rsidRPr="006A5E9F">
        <w:rPr>
          <w:b/>
          <w:i/>
        </w:rPr>
        <w:t xml:space="preserve">Temperature Limits. </w:t>
      </w:r>
      <w:r w:rsidRPr="006A5E9F">
        <w:t>–</w:t>
      </w:r>
      <w:r w:rsidRPr="006A5E9F">
        <w:rPr>
          <w:i/>
        </w:rPr>
        <w:t xml:space="preserve"> </w:t>
      </w:r>
      <w:r w:rsidRPr="007D245B">
        <w:rPr>
          <w:i/>
        </w:rPr>
        <w:t xml:space="preserve">If a temperature range other than </w:t>
      </w:r>
      <w:r w:rsidR="003F4D53" w:rsidRPr="007D245B">
        <w:rPr>
          <w:i/>
        </w:rPr>
        <w:t>−</w:t>
      </w:r>
      <w:r w:rsidR="003F4D53">
        <w:rPr>
          <w:i/>
        </w:rPr>
        <w:t xml:space="preserve"> </w:t>
      </w:r>
      <w:r w:rsidR="003F4D53" w:rsidRPr="007D245B">
        <w:rPr>
          <w:i/>
        </w:rPr>
        <w:t>10</w:t>
      </w:r>
      <w:r w:rsidR="003F4D53">
        <w:rPr>
          <w:i/>
        </w:rPr>
        <w:t xml:space="preserve"> </w:t>
      </w:r>
      <w:r w:rsidR="004C59FA">
        <w:rPr>
          <w:i/>
        </w:rPr>
        <w:t>°</w:t>
      </w:r>
      <w:r w:rsidRPr="007D245B">
        <w:rPr>
          <w:i/>
        </w:rPr>
        <w:t>C to 40 </w:t>
      </w:r>
      <w:r w:rsidR="004C59FA">
        <w:rPr>
          <w:i/>
        </w:rPr>
        <w:t>°</w:t>
      </w:r>
      <w:r w:rsidRPr="007D245B">
        <w:rPr>
          <w:i/>
        </w:rPr>
        <w:t>C (14 </w:t>
      </w:r>
      <w:r w:rsidR="004C59FA">
        <w:rPr>
          <w:i/>
        </w:rPr>
        <w:t>°</w:t>
      </w:r>
      <w:r w:rsidRPr="007D245B">
        <w:rPr>
          <w:i/>
        </w:rPr>
        <w:t>F to 104 </w:t>
      </w:r>
      <w:r w:rsidR="004C59FA">
        <w:rPr>
          <w:i/>
        </w:rPr>
        <w:t>°</w:t>
      </w:r>
      <w:r w:rsidRPr="007D245B">
        <w:rPr>
          <w:i/>
        </w:rPr>
        <w:t>F) is specified for the device, the range shall be at least 30 </w:t>
      </w:r>
      <w:r w:rsidR="004C59FA">
        <w:rPr>
          <w:i/>
        </w:rPr>
        <w:t>°</w:t>
      </w:r>
      <w:r w:rsidRPr="007D245B">
        <w:rPr>
          <w:i/>
        </w:rPr>
        <w:t>C (54 </w:t>
      </w:r>
      <w:r w:rsidR="004C59FA">
        <w:rPr>
          <w:i/>
        </w:rPr>
        <w:t>°</w:t>
      </w:r>
      <w:r w:rsidRPr="007D245B">
        <w:rPr>
          <w:i/>
        </w:rPr>
        <w:t>F).</w:t>
      </w:r>
    </w:p>
    <w:p w14:paraId="07BF76D8" w14:textId="31AD78EA" w:rsidR="00A56156" w:rsidRPr="006A5E9F" w:rsidRDefault="00A56156" w:rsidP="00770912">
      <w:pPr>
        <w:tabs>
          <w:tab w:val="left" w:pos="288"/>
        </w:tabs>
        <w:ind w:left="720"/>
        <w:jc w:val="both"/>
        <w:rPr>
          <w:i/>
        </w:rPr>
      </w:pPr>
      <w:r w:rsidRPr="006A5E9F">
        <w:rPr>
          <w:i/>
        </w:rPr>
        <w:t>[Nonretroactive as of January</w:t>
      </w:r>
      <w:r w:rsidR="003F4D53">
        <w:rPr>
          <w:i/>
        </w:rPr>
        <w:t xml:space="preserve"> </w:t>
      </w:r>
      <w:r w:rsidRPr="006A5E9F">
        <w:rPr>
          <w:i/>
        </w:rPr>
        <w:t>1,</w:t>
      </w:r>
      <w:r w:rsidR="003F4D53">
        <w:rPr>
          <w:i/>
        </w:rPr>
        <w:t xml:space="preserve"> </w:t>
      </w:r>
      <w:r w:rsidRPr="006A5E9F">
        <w:rPr>
          <w:i/>
        </w:rPr>
        <w:t>1990]</w:t>
      </w:r>
    </w:p>
    <w:p w14:paraId="573EEBF9" w14:textId="77777777" w:rsidR="00A56156" w:rsidRPr="006A5E9F" w:rsidRDefault="00A56156" w:rsidP="00770912">
      <w:pPr>
        <w:pStyle w:val="BodyTextIndent"/>
        <w:tabs>
          <w:tab w:val="clear" w:pos="720"/>
          <w:tab w:val="left" w:pos="288"/>
        </w:tabs>
        <w:spacing w:before="60" w:after="240"/>
      </w:pPr>
      <w:r w:rsidRPr="006A5E9F">
        <w:t>(</w:t>
      </w:r>
      <w:r w:rsidRPr="006A5E9F">
        <w:rPr>
          <w:bCs/>
        </w:rPr>
        <w:t>Added</w:t>
      </w:r>
      <w:r w:rsidRPr="006A5E9F">
        <w:t xml:space="preserve"> 1989)</w:t>
      </w:r>
    </w:p>
    <w:p w14:paraId="0032C52D" w14:textId="064EAC81" w:rsidR="006C0D64" w:rsidRPr="006C0D64" w:rsidRDefault="00A56156" w:rsidP="006C0D64">
      <w:pPr>
        <w:pStyle w:val="Heading4"/>
        <w:rPr>
          <w:vanish/>
          <w:specVanish/>
        </w:rPr>
      </w:pPr>
      <w:bookmarkStart w:id="55" w:name="_Toc178324098"/>
      <w:r w:rsidRPr="006C0D64">
        <w:t>T.3.2</w:t>
      </w:r>
      <w:r w:rsidR="004E010E">
        <w:t>. </w:t>
      </w:r>
      <w:r w:rsidRPr="006C0D64">
        <w:t>Power Supply, Voltage, and Frequency.</w:t>
      </w:r>
      <w:bookmarkEnd w:id="55"/>
    </w:p>
    <w:p w14:paraId="385EAFAD" w14:textId="727EA953" w:rsidR="00A56156" w:rsidRPr="006A5E9F" w:rsidRDefault="00A56156" w:rsidP="006C0D64">
      <w:pPr>
        <w:spacing w:after="360"/>
        <w:ind w:left="360"/>
        <w:jc w:val="both"/>
      </w:pPr>
      <w:r w:rsidRPr="006A5E9F">
        <w:t xml:space="preserve"> – A belt-conveyor scale system shall satisfy the tolerance requirements over a range of </w:t>
      </w:r>
      <w:r w:rsidR="00A71397" w:rsidRPr="006A5E9F">
        <w:t>100</w:t>
      </w:r>
      <w:r w:rsidR="00A71397">
        <w:t xml:space="preserve"> </w:t>
      </w:r>
      <w:r w:rsidRPr="006A5E9F">
        <w:t xml:space="preserve">V to </w:t>
      </w:r>
      <w:r w:rsidR="00A71397" w:rsidRPr="006A5E9F">
        <w:t>130</w:t>
      </w:r>
      <w:r w:rsidR="00A71397">
        <w:t xml:space="preserve"> </w:t>
      </w:r>
      <w:r w:rsidRPr="006A5E9F">
        <w:t xml:space="preserve">V or </w:t>
      </w:r>
      <w:r w:rsidR="00A71397" w:rsidRPr="006A5E9F">
        <w:t>200</w:t>
      </w:r>
      <w:r w:rsidR="00A71397">
        <w:t xml:space="preserve"> </w:t>
      </w:r>
      <w:r w:rsidRPr="006A5E9F">
        <w:t xml:space="preserve">V to </w:t>
      </w:r>
      <w:r w:rsidR="00A71397" w:rsidRPr="006A5E9F">
        <w:t>250</w:t>
      </w:r>
      <w:r w:rsidR="00A71397">
        <w:t xml:space="preserve"> </w:t>
      </w:r>
      <w:r w:rsidRPr="006A5E9F">
        <w:t>V as appropriate and over a frequency range of 59.5 Hz to 60.</w:t>
      </w:r>
      <w:r w:rsidR="00A71397" w:rsidRPr="006A5E9F">
        <w:t>5</w:t>
      </w:r>
      <w:r w:rsidR="00A71397">
        <w:t xml:space="preserve"> </w:t>
      </w:r>
      <w:r w:rsidRPr="006A5E9F">
        <w:t>Hz.</w:t>
      </w:r>
    </w:p>
    <w:p w14:paraId="7533FAB5" w14:textId="13A80F8A" w:rsidR="00A56156" w:rsidRPr="006A5E9F" w:rsidRDefault="00A56156" w:rsidP="006C0D64">
      <w:pPr>
        <w:pStyle w:val="Heading2"/>
        <w:spacing w:before="240" w:after="240"/>
      </w:pPr>
      <w:bookmarkStart w:id="56" w:name="_Toc178324099"/>
      <w:r w:rsidRPr="006A5E9F">
        <w:t>UR</w:t>
      </w:r>
      <w:r w:rsidR="004E010E">
        <w:t>. </w:t>
      </w:r>
      <w:r w:rsidRPr="006A5E9F">
        <w:t>User Requirements</w:t>
      </w:r>
      <w:bookmarkEnd w:id="56"/>
    </w:p>
    <w:p w14:paraId="595B4EC4" w14:textId="1A83F28E" w:rsidR="00A56156" w:rsidRPr="00426B23" w:rsidRDefault="00A56156" w:rsidP="006C0D64">
      <w:pPr>
        <w:pStyle w:val="Heading3"/>
        <w:rPr>
          <w:strike/>
        </w:rPr>
      </w:pPr>
      <w:bookmarkStart w:id="57" w:name="_Toc178324100"/>
      <w:r w:rsidRPr="006C0D64">
        <w:t>UR.1</w:t>
      </w:r>
      <w:r w:rsidR="004E010E">
        <w:t>. </w:t>
      </w:r>
      <w:r w:rsidR="001F585C" w:rsidRPr="006C0D64">
        <w:t>Installation</w:t>
      </w:r>
      <w:r w:rsidRPr="006C0D64">
        <w:t xml:space="preserve"> Requirements.</w:t>
      </w:r>
      <w:bookmarkEnd w:id="57"/>
    </w:p>
    <w:p w14:paraId="4677710A" w14:textId="2806FD70" w:rsidR="006C0D64" w:rsidRPr="006C0D64" w:rsidRDefault="00A56156" w:rsidP="006C0D64">
      <w:pPr>
        <w:pStyle w:val="Heading4"/>
        <w:rPr>
          <w:vanish/>
          <w:specVanish/>
        </w:rPr>
      </w:pPr>
      <w:bookmarkStart w:id="58" w:name="_Toc178324101"/>
      <w:r w:rsidRPr="006C0D64">
        <w:t>UR.1.1.</w:t>
      </w:r>
      <w:r w:rsidR="004F27F4">
        <w:t> </w:t>
      </w:r>
      <w:r w:rsidR="001F585C" w:rsidRPr="006C0D64">
        <w:t>Protection from Environmental Factors.</w:t>
      </w:r>
      <w:bookmarkEnd w:id="58"/>
    </w:p>
    <w:p w14:paraId="0340B23B" w14:textId="69358D37" w:rsidR="001F585C" w:rsidRPr="00666297" w:rsidRDefault="001F585C" w:rsidP="000E045C">
      <w:pPr>
        <w:tabs>
          <w:tab w:val="left" w:pos="1260"/>
        </w:tabs>
        <w:spacing w:after="240"/>
        <w:ind w:left="360"/>
        <w:jc w:val="both"/>
        <w:rPr>
          <w:rStyle w:val="Heading4Char"/>
        </w:rPr>
      </w:pPr>
      <w:r w:rsidRPr="00921314">
        <w:t xml:space="preserve"> – The indicating elements, the lever system or load cells, and the load-receiving element of a belt-conveyor scale shall be adequately protected from environmental factors such as wind, moisture, dust, weather, and radio frequency interference (RFI) and electromagnetic interference (EMI) that may adversely affect the operation or performance of the device.</w:t>
      </w:r>
    </w:p>
    <w:p w14:paraId="29C2AD33" w14:textId="31C3E7E9" w:rsidR="006C0D64" w:rsidRPr="006C0D64" w:rsidRDefault="00A56156" w:rsidP="006C0D64">
      <w:pPr>
        <w:pStyle w:val="Heading4"/>
        <w:rPr>
          <w:vanish/>
          <w:specVanish/>
        </w:rPr>
      </w:pPr>
      <w:bookmarkStart w:id="59" w:name="_Toc178324102"/>
      <w:r w:rsidRPr="006C0D64">
        <w:t>UR.1.2.</w:t>
      </w:r>
      <w:r w:rsidR="004F27F4">
        <w:t> </w:t>
      </w:r>
      <w:r w:rsidR="001F585C" w:rsidRPr="006C0D64">
        <w:t>Conveyor Installation.</w:t>
      </w:r>
      <w:bookmarkEnd w:id="59"/>
    </w:p>
    <w:p w14:paraId="41E5D524" w14:textId="38658596" w:rsidR="001F585C" w:rsidRPr="00921314" w:rsidRDefault="001F585C" w:rsidP="000E045C">
      <w:pPr>
        <w:tabs>
          <w:tab w:val="left" w:pos="1260"/>
        </w:tabs>
        <w:spacing w:after="240"/>
        <w:ind w:left="360"/>
        <w:jc w:val="both"/>
      </w:pPr>
      <w:r w:rsidRPr="00921314">
        <w:t xml:space="preserve"> – The design and installation of the conveyor leading to and from the belt</w:t>
      </w:r>
      <w:r w:rsidRPr="00921314">
        <w:noBreakHyphen/>
        <w:t>conveyor scale is critical with respect to scale performance.  Installation shall be in accordance with the scale manufacturer’s instructions and the following:</w:t>
      </w:r>
    </w:p>
    <w:p w14:paraId="7C0D53CD" w14:textId="77777777" w:rsidR="000B209C" w:rsidRPr="00921314" w:rsidRDefault="000B209C" w:rsidP="005717E9">
      <w:pPr>
        <w:keepNext/>
        <w:numPr>
          <w:ilvl w:val="0"/>
          <w:numId w:val="9"/>
        </w:numPr>
        <w:ind w:left="1080"/>
        <w:jc w:val="both"/>
        <w:rPr>
          <w:bCs/>
        </w:rPr>
      </w:pPr>
      <w:r w:rsidRPr="00921314">
        <w:rPr>
          <w:b/>
        </w:rPr>
        <w:lastRenderedPageBreak/>
        <w:t>Installation - General.</w:t>
      </w:r>
      <w:r w:rsidRPr="008F2442">
        <w:rPr>
          <w:bCs/>
        </w:rPr>
        <w:t xml:space="preserve"> </w:t>
      </w:r>
      <w:r w:rsidRPr="00921314">
        <w:t>– A belt-conveyor scale shall be so installed that neither its performance nor operation will be adversely affected by any characteristic of the installation, including but not limited to, the foundation, supports, covers, or any other equipment.</w:t>
      </w:r>
    </w:p>
    <w:p w14:paraId="2654C9F3" w14:textId="77777777" w:rsidR="000B209C" w:rsidRPr="00921314" w:rsidRDefault="000B209C" w:rsidP="000E045C">
      <w:pPr>
        <w:tabs>
          <w:tab w:val="num" w:pos="1080"/>
        </w:tabs>
        <w:spacing w:before="60" w:after="240"/>
        <w:ind w:left="1080"/>
        <w:jc w:val="both"/>
        <w:rPr>
          <w:bCs/>
        </w:rPr>
      </w:pPr>
      <w:r w:rsidRPr="00921314">
        <w:rPr>
          <w:bCs/>
        </w:rPr>
        <w:t>(Amended 2002)</w:t>
      </w:r>
    </w:p>
    <w:p w14:paraId="6EECD048" w14:textId="77777777" w:rsidR="000B209C" w:rsidRPr="00921314" w:rsidRDefault="000B209C" w:rsidP="005717E9">
      <w:pPr>
        <w:keepNext/>
        <w:numPr>
          <w:ilvl w:val="0"/>
          <w:numId w:val="9"/>
        </w:numPr>
        <w:ind w:left="1080"/>
        <w:jc w:val="both"/>
      </w:pPr>
      <w:r w:rsidRPr="00921314">
        <w:rPr>
          <w:b/>
        </w:rPr>
        <w:t>Live Portions of Scale.</w:t>
      </w:r>
      <w:r w:rsidRPr="008F2442">
        <w:rPr>
          <w:bCs/>
        </w:rPr>
        <w:t xml:space="preserve"> </w:t>
      </w:r>
      <w:r w:rsidRPr="00921314">
        <w:t xml:space="preserve">– All live portions of the scale shall be protected with appropriate guard devices and clearances, as recommended by the scale manufacturer, to prevent accidental interference with the weighing operation.  </w:t>
      </w:r>
      <w:r w:rsidR="004B181B">
        <w:t>(</w:t>
      </w:r>
      <w:r w:rsidRPr="00921314">
        <w:t>Also see UR.3.</w:t>
      </w:r>
      <w:r w:rsidR="00426B23" w:rsidRPr="00921314">
        <w:t>1</w:t>
      </w:r>
      <w:r w:rsidRPr="00921314">
        <w:t xml:space="preserve">. </w:t>
      </w:r>
      <w:r w:rsidR="00426B23" w:rsidRPr="00921314">
        <w:t xml:space="preserve">Scale and Conveyor </w:t>
      </w:r>
      <w:r w:rsidRPr="00921314">
        <w:t>Maintenance.</w:t>
      </w:r>
      <w:r w:rsidR="004B181B">
        <w:t>)</w:t>
      </w:r>
    </w:p>
    <w:p w14:paraId="0DFF5112" w14:textId="77777777" w:rsidR="000B209C" w:rsidRPr="00921314" w:rsidRDefault="000B209C" w:rsidP="000E045C">
      <w:pPr>
        <w:tabs>
          <w:tab w:val="num" w:pos="1080"/>
        </w:tabs>
        <w:spacing w:before="60" w:after="240"/>
        <w:ind w:left="1080"/>
        <w:jc w:val="both"/>
        <w:rPr>
          <w:bCs/>
        </w:rPr>
      </w:pPr>
      <w:r w:rsidRPr="00921314">
        <w:rPr>
          <w:bCs/>
        </w:rPr>
        <w:t>(Amended 2004)</w:t>
      </w:r>
    </w:p>
    <w:p w14:paraId="2594008A" w14:textId="77777777" w:rsidR="000B209C" w:rsidRPr="00921314" w:rsidRDefault="000B209C" w:rsidP="005717E9">
      <w:pPr>
        <w:numPr>
          <w:ilvl w:val="0"/>
          <w:numId w:val="9"/>
        </w:numPr>
        <w:spacing w:after="240"/>
        <w:ind w:left="1080"/>
        <w:jc w:val="both"/>
      </w:pPr>
      <w:r w:rsidRPr="00921314">
        <w:rPr>
          <w:b/>
        </w:rPr>
        <w:t>Storage of Simulated Load Equipment.</w:t>
      </w:r>
      <w:r w:rsidRPr="008F2442">
        <w:rPr>
          <w:bCs/>
        </w:rPr>
        <w:t xml:space="preserve"> </w:t>
      </w:r>
      <w:r w:rsidRPr="00921314">
        <w:t>– Suitable protection shall be provided for storage of any simulated load equipment.</w:t>
      </w:r>
    </w:p>
    <w:p w14:paraId="60D1FD65" w14:textId="77777777" w:rsidR="00326DA4" w:rsidRDefault="000B209C" w:rsidP="005717E9">
      <w:pPr>
        <w:numPr>
          <w:ilvl w:val="0"/>
          <w:numId w:val="9"/>
        </w:numPr>
        <w:spacing w:after="60"/>
        <w:ind w:left="1080"/>
        <w:jc w:val="both"/>
      </w:pPr>
      <w:r w:rsidRPr="00921314">
        <w:rPr>
          <w:b/>
        </w:rPr>
        <w:t>Take-up Device.</w:t>
      </w:r>
      <w:r w:rsidRPr="008F2442">
        <w:rPr>
          <w:bCs/>
        </w:rPr>
        <w:t xml:space="preserve"> </w:t>
      </w:r>
      <w:r w:rsidRPr="00921314">
        <w:t xml:space="preserve">– </w:t>
      </w:r>
      <w:r w:rsidR="00020FB1">
        <w:t>Any take-up device shall provide constant and consistent tension for the belt under all operating conditions.</w:t>
      </w:r>
    </w:p>
    <w:p w14:paraId="320C1641" w14:textId="72F2E2E8" w:rsidR="00020FB1" w:rsidRDefault="00326DA4" w:rsidP="00AC7C86">
      <w:pPr>
        <w:spacing w:before="60" w:after="240"/>
        <w:ind w:left="1080"/>
        <w:jc w:val="both"/>
      </w:pPr>
      <w:r>
        <w:t>(Amended 2014)</w:t>
      </w:r>
    </w:p>
    <w:p w14:paraId="5641F8A4" w14:textId="021710D3" w:rsidR="000B209C" w:rsidRPr="00921314" w:rsidRDefault="000B209C" w:rsidP="005717E9">
      <w:pPr>
        <w:keepNext/>
        <w:numPr>
          <w:ilvl w:val="0"/>
          <w:numId w:val="9"/>
        </w:numPr>
        <w:ind w:left="1080"/>
        <w:jc w:val="both"/>
      </w:pPr>
      <w:r w:rsidRPr="00921314">
        <w:rPr>
          <w:b/>
        </w:rPr>
        <w:t xml:space="preserve">Scale Location and Training Idlers. </w:t>
      </w:r>
      <w:r w:rsidRPr="00921314">
        <w:t xml:space="preserve">– The scale shall be so installed that the first weigh idler of the scale is at least </w:t>
      </w:r>
      <w:r w:rsidR="00A71397" w:rsidRPr="00921314">
        <w:t>6</w:t>
      </w:r>
      <w:r w:rsidR="00A71397">
        <w:t xml:space="preserve"> </w:t>
      </w:r>
      <w:r w:rsidRPr="00921314">
        <w:t>m (20</w:t>
      </w:r>
      <w:r w:rsidR="00A71397">
        <w:t xml:space="preserve"> </w:t>
      </w:r>
      <w:r w:rsidRPr="00921314">
        <w:t>ft) or five idler spaces, whichever is greater, from loading point, skirting, head or tail pulley, or convex curve in the conveyor.  Any training idler shall be located at least 18</w:t>
      </w:r>
      <w:r w:rsidR="000F0A93">
        <w:t xml:space="preserve"> </w:t>
      </w:r>
      <w:r w:rsidRPr="00921314">
        <w:t>m (60</w:t>
      </w:r>
      <w:r w:rsidR="000F0A93">
        <w:t xml:space="preserve"> </w:t>
      </w:r>
      <w:r w:rsidRPr="00921314">
        <w:t xml:space="preserve">ft) from the centerline of the weigh span of the scale.  Training idlers shall not be restrained at any time </w:t>
      </w:r>
      <w:proofErr w:type="gramStart"/>
      <w:r w:rsidRPr="00921314">
        <w:t>in order to</w:t>
      </w:r>
      <w:proofErr w:type="gramEnd"/>
      <w:r w:rsidRPr="00921314">
        <w:t xml:space="preserve"> force belt alignment.</w:t>
      </w:r>
    </w:p>
    <w:p w14:paraId="3BEC965A" w14:textId="77777777" w:rsidR="000B209C" w:rsidRPr="00921314" w:rsidRDefault="000B209C" w:rsidP="000E045C">
      <w:pPr>
        <w:tabs>
          <w:tab w:val="num" w:pos="1080"/>
        </w:tabs>
        <w:spacing w:before="60" w:after="240"/>
        <w:ind w:left="1080"/>
        <w:jc w:val="both"/>
        <w:rPr>
          <w:bCs/>
        </w:rPr>
      </w:pPr>
      <w:r w:rsidRPr="00921314">
        <w:rPr>
          <w:bCs/>
        </w:rPr>
        <w:t>(Amended 1998)</w:t>
      </w:r>
    </w:p>
    <w:p w14:paraId="7D07C82C" w14:textId="20A71B55" w:rsidR="000B209C" w:rsidRPr="00921314" w:rsidRDefault="000B209C" w:rsidP="005717E9">
      <w:pPr>
        <w:keepNext/>
        <w:numPr>
          <w:ilvl w:val="0"/>
          <w:numId w:val="9"/>
        </w:numPr>
        <w:ind w:left="1080"/>
        <w:jc w:val="both"/>
      </w:pPr>
      <w:r w:rsidRPr="00921314">
        <w:rPr>
          <w:b/>
        </w:rPr>
        <w:t xml:space="preserve">Concave Curve. </w:t>
      </w:r>
      <w:r w:rsidRPr="00921314">
        <w:t>–</w:t>
      </w:r>
      <w:r w:rsidRPr="00921314">
        <w:rPr>
          <w:b/>
        </w:rPr>
        <w:t xml:space="preserve"> </w:t>
      </w:r>
      <w:r w:rsidRPr="00921314">
        <w:t>If there is a concave curve in the conveyor, before or after the scale, the scale shall be installed so that the belt is in contact with all the idler rollers at all times for at least 6</w:t>
      </w:r>
      <w:r w:rsidR="000F0A93">
        <w:t xml:space="preserve"> </w:t>
      </w:r>
      <w:r w:rsidRPr="00921314">
        <w:t>m (20</w:t>
      </w:r>
      <w:r w:rsidR="000F0A93">
        <w:t xml:space="preserve"> </w:t>
      </w:r>
      <w:r w:rsidRPr="00921314">
        <w:t>ft) or five idler spaces, whichever is greater, before and after the scale.</w:t>
      </w:r>
      <w:r w:rsidRPr="00921314">
        <w:rPr>
          <w:rStyle w:val="FootnoteReference"/>
        </w:rPr>
        <w:footnoteReference w:id="3"/>
      </w:r>
      <w:r w:rsidRPr="00921314">
        <w:t xml:space="preserve">  A concave curve shall start no closer than 12</w:t>
      </w:r>
      <w:r w:rsidR="000F0A93">
        <w:t xml:space="preserve"> </w:t>
      </w:r>
      <w:r w:rsidRPr="00921314">
        <w:t>m (40</w:t>
      </w:r>
      <w:r w:rsidR="000F0A93">
        <w:t xml:space="preserve"> </w:t>
      </w:r>
      <w:r w:rsidRPr="00921314">
        <w:t>ft) from the scale to the tangent point of the concave curve.</w:t>
      </w:r>
    </w:p>
    <w:p w14:paraId="2E973C97" w14:textId="77777777" w:rsidR="000B209C" w:rsidRPr="00921314" w:rsidRDefault="000B209C" w:rsidP="000E045C">
      <w:pPr>
        <w:tabs>
          <w:tab w:val="num" w:pos="1080"/>
        </w:tabs>
        <w:spacing w:before="60" w:after="240"/>
        <w:ind w:left="1080"/>
        <w:jc w:val="both"/>
        <w:rPr>
          <w:bCs/>
        </w:rPr>
      </w:pPr>
      <w:r w:rsidRPr="00921314">
        <w:rPr>
          <w:bCs/>
        </w:rPr>
        <w:t>(Amended 1998)</w:t>
      </w:r>
    </w:p>
    <w:p w14:paraId="3B9867AE" w14:textId="63FA5FC7" w:rsidR="000B209C" w:rsidRPr="00374469" w:rsidRDefault="000B209C" w:rsidP="005717E9">
      <w:pPr>
        <w:pStyle w:val="ListParagraph"/>
        <w:numPr>
          <w:ilvl w:val="0"/>
          <w:numId w:val="9"/>
        </w:numPr>
        <w:tabs>
          <w:tab w:val="left" w:pos="1890"/>
        </w:tabs>
        <w:spacing w:after="240"/>
        <w:ind w:left="1080"/>
        <w:contextualSpacing w:val="0"/>
        <w:jc w:val="both"/>
        <w:rPr>
          <w:i/>
        </w:rPr>
      </w:pPr>
      <w:r w:rsidRPr="00BF74FC">
        <w:rPr>
          <w:b/>
        </w:rPr>
        <w:t xml:space="preserve">Tripper and Movable Pulleys. </w:t>
      </w:r>
      <w:r w:rsidRPr="00921314">
        <w:t>– There shall be no tripper or movable head pulleys in the conveyor.</w:t>
      </w:r>
    </w:p>
    <w:p w14:paraId="3326C116" w14:textId="1F1A295E" w:rsidR="000B209C" w:rsidRPr="00921314" w:rsidRDefault="000B209C" w:rsidP="005717E9">
      <w:pPr>
        <w:numPr>
          <w:ilvl w:val="0"/>
          <w:numId w:val="9"/>
        </w:numPr>
        <w:spacing w:after="240"/>
        <w:ind w:left="1080"/>
        <w:jc w:val="both"/>
      </w:pPr>
      <w:r w:rsidRPr="00921314">
        <w:rPr>
          <w:b/>
        </w:rPr>
        <w:t xml:space="preserve">Conveyor Orientation. </w:t>
      </w:r>
      <w:r w:rsidRPr="00921314">
        <w:t>– The conveyor may be horizontal or inclined, but, if inclined, the angle shall be such that slippage of material along the belt does not occur.</w:t>
      </w:r>
    </w:p>
    <w:p w14:paraId="70CA28D4" w14:textId="3ECCC51E" w:rsidR="000B209C" w:rsidRPr="00921314" w:rsidRDefault="000B209C" w:rsidP="005717E9">
      <w:pPr>
        <w:numPr>
          <w:ilvl w:val="0"/>
          <w:numId w:val="9"/>
        </w:numPr>
        <w:spacing w:after="240"/>
        <w:ind w:left="1080"/>
        <w:jc w:val="both"/>
      </w:pPr>
      <w:r w:rsidRPr="00921314">
        <w:rPr>
          <w:b/>
        </w:rPr>
        <w:t xml:space="preserve">Conveyor Stringers. </w:t>
      </w:r>
      <w:r w:rsidRPr="00921314">
        <w:t>– Conveyor stringers at the scale and for not less than 6</w:t>
      </w:r>
      <w:r w:rsidR="000F0A93">
        <w:t xml:space="preserve"> </w:t>
      </w:r>
      <w:r w:rsidRPr="00921314">
        <w:t>m (20</w:t>
      </w:r>
      <w:r w:rsidR="000F0A93">
        <w:t xml:space="preserve"> </w:t>
      </w:r>
      <w:r w:rsidRPr="00921314">
        <w:t>ft) before and beyond the scale shall be continuous or securely joined and of sufficient size and so supported as to eliminate relative deflection between the scale and adjacent idlers when under load.  The conveyor stringers should be so designed that the deflection between any two adjacent idlers within the weigh area does not exceed 0.6</w:t>
      </w:r>
      <w:r w:rsidR="000F0A93">
        <w:t xml:space="preserve"> </w:t>
      </w:r>
      <w:r w:rsidRPr="00921314">
        <w:t>mm (0.025</w:t>
      </w:r>
      <w:r w:rsidR="000F0A93">
        <w:t xml:space="preserve"> </w:t>
      </w:r>
      <w:r w:rsidRPr="00921314">
        <w:t>in) under load.</w:t>
      </w:r>
    </w:p>
    <w:p w14:paraId="4473BF21" w14:textId="77777777" w:rsidR="000B209C" w:rsidRPr="00921314" w:rsidRDefault="000B209C" w:rsidP="005717E9">
      <w:pPr>
        <w:keepNext/>
        <w:numPr>
          <w:ilvl w:val="0"/>
          <w:numId w:val="9"/>
        </w:numPr>
        <w:ind w:left="1080"/>
        <w:jc w:val="both"/>
      </w:pPr>
      <w:r w:rsidRPr="00921314">
        <w:rPr>
          <w:b/>
        </w:rPr>
        <w:t xml:space="preserve">Identification of Scale Area. </w:t>
      </w:r>
      <w:r w:rsidRPr="00921314">
        <w:t>– The scale area and five idlers on both ends of the scale shall be of a contrasting color, or other suitable means shall be used to distinguish the scale from the remainder of the conveyor installation, and the scale shall be readily accessible.</w:t>
      </w:r>
    </w:p>
    <w:p w14:paraId="27781B46" w14:textId="77777777" w:rsidR="000B209C" w:rsidRPr="00921314" w:rsidRDefault="000B209C" w:rsidP="000E045C">
      <w:pPr>
        <w:pStyle w:val="BodyTextIndent3"/>
        <w:tabs>
          <w:tab w:val="clear" w:pos="360"/>
          <w:tab w:val="num" w:pos="1080"/>
        </w:tabs>
        <w:spacing w:before="60" w:after="240"/>
        <w:ind w:left="1080"/>
      </w:pPr>
      <w:r w:rsidRPr="00921314">
        <w:t>(Amended 1998)</w:t>
      </w:r>
    </w:p>
    <w:p w14:paraId="3425DFDD" w14:textId="70055B2A" w:rsidR="000B209C" w:rsidRPr="00921314" w:rsidRDefault="000B209C" w:rsidP="005717E9">
      <w:pPr>
        <w:keepNext/>
        <w:numPr>
          <w:ilvl w:val="0"/>
          <w:numId w:val="9"/>
        </w:numPr>
        <w:ind w:left="1080"/>
        <w:jc w:val="both"/>
      </w:pPr>
      <w:r w:rsidRPr="00921314">
        <w:rPr>
          <w:b/>
        </w:rPr>
        <w:lastRenderedPageBreak/>
        <w:t>Belt Composition and Maintenance.</w:t>
      </w:r>
      <w:r w:rsidRPr="008F2442">
        <w:rPr>
          <w:bCs/>
        </w:rPr>
        <w:t xml:space="preserve"> </w:t>
      </w:r>
      <w:r w:rsidRPr="00921314">
        <w:t>– In a loaded or unloaded condition, the belt shall make constant contact with horizontal and wing rollers of the idlers in the scale area.  Splices shall not cause any undue disturbance in scale operation</w:t>
      </w:r>
      <w:r w:rsidR="004B181B">
        <w:t xml:space="preserve">. </w:t>
      </w:r>
      <w:r w:rsidRPr="00921314">
        <w:t xml:space="preserve"> (</w:t>
      </w:r>
      <w:r w:rsidR="004B181B">
        <w:t xml:space="preserve">Also </w:t>
      </w:r>
      <w:r w:rsidRPr="00921314">
        <w:t>see N.3. Test Procedures</w:t>
      </w:r>
      <w:r w:rsidR="004B181B">
        <w:t>.</w:t>
      </w:r>
      <w:r w:rsidRPr="00921314">
        <w:t>)</w:t>
      </w:r>
    </w:p>
    <w:p w14:paraId="2C0A00D2" w14:textId="18875298" w:rsidR="000B209C" w:rsidRPr="00921314" w:rsidRDefault="000B209C" w:rsidP="00951945">
      <w:pPr>
        <w:pStyle w:val="BodyTextIndent3"/>
        <w:tabs>
          <w:tab w:val="clear" w:pos="360"/>
          <w:tab w:val="num" w:pos="1080"/>
        </w:tabs>
        <w:spacing w:before="60" w:after="240"/>
        <w:ind w:left="1080"/>
      </w:pPr>
      <w:r w:rsidRPr="00921314">
        <w:t>(Amended 1998, 2000, 2001</w:t>
      </w:r>
      <w:r w:rsidR="00100CDA">
        <w:t>, and 2015</w:t>
      </w:r>
      <w:r w:rsidRPr="00921314">
        <w:t>)</w:t>
      </w:r>
    </w:p>
    <w:p w14:paraId="01D8C8B1" w14:textId="77777777" w:rsidR="00C90449" w:rsidRPr="00921314" w:rsidRDefault="000B209C" w:rsidP="005717E9">
      <w:pPr>
        <w:numPr>
          <w:ilvl w:val="0"/>
          <w:numId w:val="9"/>
        </w:numPr>
        <w:spacing w:after="240"/>
        <w:ind w:left="1080"/>
        <w:jc w:val="both"/>
      </w:pPr>
      <w:r w:rsidRPr="00921314">
        <w:rPr>
          <w:b/>
        </w:rPr>
        <w:t>Uniformity of Belt Loading and Flow.</w:t>
      </w:r>
      <w:r w:rsidRPr="008F2442">
        <w:rPr>
          <w:bCs/>
        </w:rPr>
        <w:t xml:space="preserve"> </w:t>
      </w:r>
      <w:r w:rsidRPr="00921314">
        <w:t>– The conveyor loading mechanism shall be designed to provide uniform belt loading.  The distance from the loading point to the scale shall allow for adequate settling time of the material on the belt before it is weighed.  Feeding mechanisms shall have a positive closing or stopping action so that material leakage does not occur.  Feeders shall provide an even flow over the scale through the full range of scale operation.  Sufficient impact idlers shall be provided in the conveyor under each loading point to prevent deflection of the belt during the time material is being loaded.</w:t>
      </w:r>
    </w:p>
    <w:p w14:paraId="044423DF" w14:textId="77777777" w:rsidR="00C90449" w:rsidRPr="00921314" w:rsidRDefault="00C90449" w:rsidP="005717E9">
      <w:pPr>
        <w:numPr>
          <w:ilvl w:val="0"/>
          <w:numId w:val="9"/>
        </w:numPr>
        <w:ind w:left="1080"/>
        <w:jc w:val="both"/>
      </w:pPr>
      <w:r w:rsidRPr="00921314">
        <w:rPr>
          <w:b/>
        </w:rPr>
        <w:t xml:space="preserve">Belt Alignment. </w:t>
      </w:r>
      <w:r w:rsidRPr="00921314">
        <w:t>– The belt shall not extend beyond the edge of the outermost roller of any carry side (top) roller in any area of the conveyor nor touch the conveyor structure on the return (bottom) side of the conveyor.</w:t>
      </w:r>
    </w:p>
    <w:p w14:paraId="4520E586" w14:textId="77777777" w:rsidR="00C90449" w:rsidRPr="00666297" w:rsidRDefault="00C90449" w:rsidP="00AC7C86">
      <w:pPr>
        <w:pStyle w:val="BodyTextIndent3"/>
        <w:tabs>
          <w:tab w:val="clear" w:pos="360"/>
          <w:tab w:val="num" w:pos="1080"/>
        </w:tabs>
        <w:spacing w:before="60" w:after="60"/>
        <w:ind w:left="1080"/>
      </w:pPr>
      <w:r w:rsidRPr="00921314">
        <w:t>(Amended 1998 and 2008)</w:t>
      </w:r>
    </w:p>
    <w:p w14:paraId="1A121269" w14:textId="63E9CF59" w:rsidR="00426B23" w:rsidRPr="00666297" w:rsidRDefault="00426B23">
      <w:pPr>
        <w:keepNext/>
        <w:tabs>
          <w:tab w:val="left" w:pos="1260"/>
        </w:tabs>
        <w:spacing w:before="60" w:after="240"/>
        <w:ind w:left="360"/>
        <w:jc w:val="both"/>
        <w:rPr>
          <w:rStyle w:val="Heading4Char"/>
        </w:rPr>
      </w:pPr>
      <w:r w:rsidRPr="00921314">
        <w:rPr>
          <w:bCs/>
        </w:rPr>
        <w:t>(Amended 2002</w:t>
      </w:r>
      <w:r w:rsidR="003457C1">
        <w:rPr>
          <w:bCs/>
        </w:rPr>
        <w:t>,</w:t>
      </w:r>
      <w:r w:rsidRPr="00921314">
        <w:rPr>
          <w:bCs/>
        </w:rPr>
        <w:t xml:space="preserve"> 2012</w:t>
      </w:r>
      <w:r w:rsidR="003457C1">
        <w:rPr>
          <w:bCs/>
        </w:rPr>
        <w:t>, 2013</w:t>
      </w:r>
      <w:r w:rsidR="00F45AA8">
        <w:rPr>
          <w:bCs/>
        </w:rPr>
        <w:t>, 2014</w:t>
      </w:r>
      <w:r w:rsidR="00A75473">
        <w:rPr>
          <w:bCs/>
        </w:rPr>
        <w:t>, and 2015</w:t>
      </w:r>
      <w:r w:rsidRPr="00921314">
        <w:rPr>
          <w:bCs/>
        </w:rPr>
        <w:t>)</w:t>
      </w:r>
    </w:p>
    <w:p w14:paraId="32C05951" w14:textId="1C832109" w:rsidR="006C0D64" w:rsidRPr="006C0D64" w:rsidRDefault="00C90449" w:rsidP="006C0D64">
      <w:pPr>
        <w:pStyle w:val="Heading4"/>
        <w:rPr>
          <w:i/>
          <w:iCs/>
          <w:vanish/>
          <w:specVanish/>
        </w:rPr>
      </w:pPr>
      <w:bookmarkStart w:id="60" w:name="_Toc178324103"/>
      <w:r w:rsidRPr="006C0D64">
        <w:rPr>
          <w:i/>
          <w:iCs/>
        </w:rPr>
        <w:t>UR.1.3.</w:t>
      </w:r>
      <w:r w:rsidR="004F27F4">
        <w:t> </w:t>
      </w:r>
      <w:r w:rsidRPr="006C0D64">
        <w:rPr>
          <w:i/>
          <w:iCs/>
        </w:rPr>
        <w:t>Material Test.</w:t>
      </w:r>
      <w:bookmarkEnd w:id="60"/>
    </w:p>
    <w:p w14:paraId="6A6D1A6E" w14:textId="1D53CBDB" w:rsidR="00C90449" w:rsidRPr="00921314" w:rsidRDefault="00C90449" w:rsidP="00C90449">
      <w:pPr>
        <w:keepNext/>
        <w:tabs>
          <w:tab w:val="left" w:pos="1260"/>
        </w:tabs>
        <w:ind w:left="360"/>
        <w:jc w:val="both"/>
        <w:rPr>
          <w:i/>
        </w:rPr>
      </w:pPr>
      <w:r w:rsidRPr="006C0D64">
        <w:rPr>
          <w:i/>
          <w:iCs/>
        </w:rPr>
        <w:t xml:space="preserve"> –</w:t>
      </w:r>
      <w:r w:rsidRPr="00921314">
        <w:rPr>
          <w:i/>
        </w:rPr>
        <w:t xml:space="preserve"> A belt-conveyor scale shall be installed so that a material test can be conveniently conducted.</w:t>
      </w:r>
    </w:p>
    <w:p w14:paraId="769BEDB6" w14:textId="6D540A9F" w:rsidR="001F585C" w:rsidRDefault="00C90449" w:rsidP="003824C4">
      <w:pPr>
        <w:pStyle w:val="BodyTextIndent3"/>
        <w:tabs>
          <w:tab w:val="clear" w:pos="360"/>
          <w:tab w:val="left" w:pos="288"/>
        </w:tabs>
        <w:spacing w:before="60" w:after="240"/>
        <w:rPr>
          <w:i/>
        </w:rPr>
      </w:pPr>
      <w:r w:rsidRPr="00921314">
        <w:rPr>
          <w:i/>
        </w:rPr>
        <w:t xml:space="preserve">[Nonretroactive as of </w:t>
      </w:r>
      <w:r w:rsidR="0051163E" w:rsidRPr="00921314">
        <w:rPr>
          <w:i/>
        </w:rPr>
        <w:t>January</w:t>
      </w:r>
      <w:r w:rsidR="0051163E">
        <w:rPr>
          <w:i/>
        </w:rPr>
        <w:t xml:space="preserve"> </w:t>
      </w:r>
      <w:r w:rsidRPr="00921314">
        <w:rPr>
          <w:i/>
        </w:rPr>
        <w:t>1</w:t>
      </w:r>
      <w:r w:rsidR="0051163E" w:rsidRPr="00921314">
        <w:rPr>
          <w:i/>
        </w:rPr>
        <w:t>,</w:t>
      </w:r>
      <w:r w:rsidR="0051163E">
        <w:rPr>
          <w:i/>
        </w:rPr>
        <w:t xml:space="preserve"> </w:t>
      </w:r>
      <w:r w:rsidRPr="00921314">
        <w:rPr>
          <w:i/>
        </w:rPr>
        <w:t>1981]</w:t>
      </w:r>
    </w:p>
    <w:p w14:paraId="6FACF22F" w14:textId="5A124B61" w:rsidR="006C0D64" w:rsidRPr="006C0D64" w:rsidRDefault="00C90449" w:rsidP="006C0D64">
      <w:pPr>
        <w:pStyle w:val="Heading4"/>
        <w:rPr>
          <w:vanish/>
          <w:specVanish/>
        </w:rPr>
      </w:pPr>
      <w:bookmarkStart w:id="61" w:name="_Toc178324104"/>
      <w:r w:rsidRPr="006C0D64">
        <w:t>UR.1.4.</w:t>
      </w:r>
      <w:r w:rsidR="004F27F4">
        <w:t> </w:t>
      </w:r>
      <w:r w:rsidRPr="006C0D64">
        <w:t>Belt Travel (Speed or Velocity).</w:t>
      </w:r>
      <w:bookmarkEnd w:id="61"/>
    </w:p>
    <w:p w14:paraId="5464AFD0" w14:textId="2E1FDB43" w:rsidR="006C0D64" w:rsidRDefault="00C90449" w:rsidP="00893C91">
      <w:pPr>
        <w:tabs>
          <w:tab w:val="left" w:pos="1260"/>
        </w:tabs>
        <w:ind w:left="360"/>
        <w:jc w:val="both"/>
      </w:pPr>
      <w:r w:rsidRPr="00921314">
        <w:t xml:space="preserve"> – The belt travel sensor shall be so positioned that it accurately represents the travel of the belt over the scale for all flow rates between the maximum and minimum values.  The </w:t>
      </w:r>
    </w:p>
    <w:p w14:paraId="02C71283" w14:textId="459731F7" w:rsidR="00C90449" w:rsidRPr="00666297" w:rsidRDefault="00C90449" w:rsidP="00C90449">
      <w:pPr>
        <w:tabs>
          <w:tab w:val="left" w:pos="1260"/>
        </w:tabs>
        <w:ind w:left="360"/>
        <w:jc w:val="both"/>
      </w:pPr>
      <w:r w:rsidRPr="00921314">
        <w:t>belt travel sensor shall be so designed and installed that there is no slip.</w:t>
      </w:r>
    </w:p>
    <w:p w14:paraId="2A1DD135" w14:textId="77777777" w:rsidR="00590EB6" w:rsidRPr="006A5E9F" w:rsidRDefault="00590EB6" w:rsidP="00951945">
      <w:pPr>
        <w:pStyle w:val="BodyTextIndent3"/>
        <w:tabs>
          <w:tab w:val="clear" w:pos="360"/>
          <w:tab w:val="num" w:pos="1080"/>
        </w:tabs>
        <w:spacing w:before="60" w:after="240"/>
        <w:ind w:left="0"/>
      </w:pPr>
      <w:r w:rsidRPr="00921314">
        <w:t>(Amended 2012)</w:t>
      </w:r>
    </w:p>
    <w:p w14:paraId="06C4CF75" w14:textId="32109BDF" w:rsidR="00A56156" w:rsidRPr="006A5E9F" w:rsidRDefault="00A56156" w:rsidP="00D931D9">
      <w:pPr>
        <w:pStyle w:val="Heading3"/>
      </w:pPr>
      <w:bookmarkStart w:id="62" w:name="_Toc178324105"/>
      <w:r w:rsidRPr="006A5E9F">
        <w:t>UR.2.</w:t>
      </w:r>
      <w:r w:rsidR="004F27F4">
        <w:t> </w:t>
      </w:r>
      <w:r w:rsidR="00C90449" w:rsidRPr="00921314">
        <w:t>Use</w:t>
      </w:r>
      <w:r w:rsidR="00C90449">
        <w:t xml:space="preserve"> </w:t>
      </w:r>
      <w:r w:rsidRPr="006A5E9F">
        <w:t>Requirements.</w:t>
      </w:r>
      <w:bookmarkEnd w:id="62"/>
    </w:p>
    <w:p w14:paraId="2EFB37DB" w14:textId="368A073F" w:rsidR="006C0D64" w:rsidRPr="006C0D64" w:rsidRDefault="00A56156" w:rsidP="006C0D64">
      <w:pPr>
        <w:pStyle w:val="Heading4"/>
        <w:rPr>
          <w:vanish/>
          <w:specVanish/>
        </w:rPr>
      </w:pPr>
      <w:bookmarkStart w:id="63" w:name="_Toc178324106"/>
      <w:r w:rsidRPr="006C0D64">
        <w:t>UR.2.1.</w:t>
      </w:r>
      <w:r w:rsidR="004F27F4">
        <w:t> </w:t>
      </w:r>
      <w:r w:rsidR="00517253" w:rsidRPr="006C0D64">
        <w:t>Rate of Operation</w:t>
      </w:r>
      <w:r w:rsidR="002436BB" w:rsidRPr="006C0D64">
        <w:t>.</w:t>
      </w:r>
      <w:bookmarkEnd w:id="63"/>
    </w:p>
    <w:p w14:paraId="7E4C9BBE" w14:textId="35B9ABA9" w:rsidR="00810AD2" w:rsidRPr="00921314" w:rsidRDefault="00517253" w:rsidP="00792E73">
      <w:pPr>
        <w:tabs>
          <w:tab w:val="left" w:pos="1260"/>
        </w:tabs>
        <w:ind w:left="360"/>
        <w:jc w:val="both"/>
      </w:pPr>
      <w:r>
        <w:rPr>
          <w:rStyle w:val="Heading4Char"/>
        </w:rPr>
        <w:t xml:space="preserve"> </w:t>
      </w:r>
      <w:r w:rsidR="00810AD2" w:rsidRPr="00921314">
        <w:t>– A belt-conveyor scale system shall be operated between 20 % and 100 % of its rated capacity.</w:t>
      </w:r>
    </w:p>
    <w:p w14:paraId="5BFFC84D" w14:textId="4C2871B1" w:rsidR="00810AD2" w:rsidRPr="006A5E9F" w:rsidRDefault="00810AD2" w:rsidP="008F2442">
      <w:pPr>
        <w:tabs>
          <w:tab w:val="left" w:pos="360"/>
        </w:tabs>
        <w:spacing w:before="60" w:after="240"/>
        <w:ind w:left="360"/>
        <w:jc w:val="both"/>
      </w:pPr>
      <w:r w:rsidRPr="00921314">
        <w:t>(Amended 2004)</w:t>
      </w:r>
    </w:p>
    <w:p w14:paraId="04777B7A" w14:textId="2FFC7DF5" w:rsidR="006C0D64" w:rsidRPr="006C0D64" w:rsidRDefault="00A56156" w:rsidP="006C0D64">
      <w:pPr>
        <w:pStyle w:val="Heading4"/>
        <w:rPr>
          <w:vanish/>
          <w:specVanish/>
        </w:rPr>
      </w:pPr>
      <w:bookmarkStart w:id="64" w:name="_Toc178324107"/>
      <w:r w:rsidRPr="006C0D64">
        <w:t>UR.2.2.</w:t>
      </w:r>
      <w:r w:rsidR="004F27F4">
        <w:t> </w:t>
      </w:r>
      <w:r w:rsidR="00F82624" w:rsidRPr="006C0D64">
        <w:t>Minimum Totalized Load.</w:t>
      </w:r>
      <w:bookmarkEnd w:id="64"/>
    </w:p>
    <w:p w14:paraId="5C07FE4D" w14:textId="153DF1F2" w:rsidR="00F82624" w:rsidRPr="00F82624" w:rsidRDefault="00F82624" w:rsidP="00951945">
      <w:pPr>
        <w:tabs>
          <w:tab w:val="left" w:pos="1260"/>
        </w:tabs>
        <w:spacing w:after="240"/>
        <w:ind w:left="360"/>
        <w:jc w:val="both"/>
      </w:pPr>
      <w:r w:rsidRPr="00921314">
        <w:t xml:space="preserve"> – Delivered quantities of less than the minimum test load shall not be considered a valid weighment.</w:t>
      </w:r>
    </w:p>
    <w:p w14:paraId="2835760C" w14:textId="2C0AD3B3" w:rsidR="006C0D64" w:rsidRPr="006C0D64" w:rsidRDefault="00A56156" w:rsidP="006C0D64">
      <w:pPr>
        <w:pStyle w:val="Heading4"/>
        <w:rPr>
          <w:vanish/>
          <w:specVanish/>
        </w:rPr>
      </w:pPr>
      <w:bookmarkStart w:id="65" w:name="_Toc178324108"/>
      <w:r w:rsidRPr="006C0D64">
        <w:t>UR.2.3.</w:t>
      </w:r>
      <w:r w:rsidR="004F27F4">
        <w:t> </w:t>
      </w:r>
      <w:r w:rsidR="00F82624" w:rsidRPr="006C0D64">
        <w:t>Security Means.</w:t>
      </w:r>
      <w:bookmarkEnd w:id="65"/>
    </w:p>
    <w:p w14:paraId="409CB329" w14:textId="207AF5D3" w:rsidR="00F82624" w:rsidRPr="00921314" w:rsidRDefault="00F82624" w:rsidP="00951945">
      <w:pPr>
        <w:tabs>
          <w:tab w:val="left" w:pos="1260"/>
        </w:tabs>
        <w:ind w:left="360"/>
        <w:jc w:val="both"/>
      </w:pPr>
      <w:r w:rsidRPr="00921314">
        <w:t xml:space="preserve"> – When a security means has been broken, it shall be reported to the official with statutory authority.</w:t>
      </w:r>
    </w:p>
    <w:p w14:paraId="56920163" w14:textId="77777777" w:rsidR="00F82624" w:rsidRPr="00F82624" w:rsidRDefault="00F82624" w:rsidP="00AC7C86">
      <w:pPr>
        <w:tabs>
          <w:tab w:val="left" w:pos="1260"/>
        </w:tabs>
        <w:spacing w:before="60" w:after="240"/>
        <w:ind w:left="360"/>
        <w:jc w:val="both"/>
        <w:rPr>
          <w:rStyle w:val="Heading4Char"/>
        </w:rPr>
      </w:pPr>
      <w:r w:rsidRPr="00921314">
        <w:t>(Amended 1991)</w:t>
      </w:r>
    </w:p>
    <w:p w14:paraId="2CDDEFD6" w14:textId="597213D2" w:rsidR="006C0D64" w:rsidRPr="006C0D64" w:rsidRDefault="00A56156" w:rsidP="006C0D64">
      <w:pPr>
        <w:pStyle w:val="Heading4"/>
        <w:rPr>
          <w:vanish/>
          <w:specVanish/>
        </w:rPr>
      </w:pPr>
      <w:bookmarkStart w:id="66" w:name="_Toc178324109"/>
      <w:r w:rsidRPr="006C0D64">
        <w:t>UR.2.4.</w:t>
      </w:r>
      <w:r w:rsidR="004F27F4">
        <w:t> </w:t>
      </w:r>
      <w:r w:rsidR="00F82624" w:rsidRPr="006C0D64">
        <w:t>Loading.</w:t>
      </w:r>
      <w:bookmarkEnd w:id="66"/>
    </w:p>
    <w:p w14:paraId="1406DBD4" w14:textId="25FE6E65" w:rsidR="00F82624" w:rsidRPr="006A5E9F" w:rsidRDefault="00F82624" w:rsidP="00951945">
      <w:pPr>
        <w:keepLines/>
        <w:tabs>
          <w:tab w:val="left" w:pos="1260"/>
        </w:tabs>
        <w:spacing w:after="240"/>
        <w:ind w:left="360"/>
        <w:jc w:val="both"/>
      </w:pPr>
      <w:r w:rsidRPr="006A5E9F">
        <w:t xml:space="preserve"> </w:t>
      </w:r>
      <w:r w:rsidRPr="00921314">
        <w:t xml:space="preserve">– The feed of material to the scale shall be controlled to assure that, during normal operation, the material flow is in accordance with </w:t>
      </w:r>
      <w:r w:rsidR="00435901">
        <w:t xml:space="preserve">the </w:t>
      </w:r>
      <w:r w:rsidRPr="00921314">
        <w:t>manufacturer’s recommendation for rated capacity</w:t>
      </w:r>
      <w:r w:rsidRPr="00666297">
        <w:t>.</w:t>
      </w:r>
    </w:p>
    <w:p w14:paraId="05B77D98" w14:textId="31D7CBA8" w:rsidR="006C0D64" w:rsidRPr="006C0D64" w:rsidRDefault="00F82624" w:rsidP="006C0D64">
      <w:pPr>
        <w:pStyle w:val="Heading4"/>
        <w:rPr>
          <w:vanish/>
          <w:specVanish/>
        </w:rPr>
      </w:pPr>
      <w:bookmarkStart w:id="67" w:name="_Toc178324110"/>
      <w:r w:rsidRPr="006C0D64">
        <w:t>UR.2.5.</w:t>
      </w:r>
      <w:r w:rsidR="004F27F4">
        <w:t> </w:t>
      </w:r>
      <w:r w:rsidRPr="006C0D64">
        <w:t>Diversion or Loss of Measured Product.</w:t>
      </w:r>
      <w:bookmarkEnd w:id="67"/>
    </w:p>
    <w:p w14:paraId="42E8D5C8" w14:textId="5946A1BC" w:rsidR="00F82624" w:rsidRPr="00921314" w:rsidRDefault="00F82624" w:rsidP="00F82624">
      <w:pPr>
        <w:keepNext/>
        <w:tabs>
          <w:tab w:val="left" w:pos="288"/>
          <w:tab w:val="left" w:pos="1260"/>
        </w:tabs>
        <w:ind w:left="360"/>
        <w:jc w:val="both"/>
      </w:pPr>
      <w:r w:rsidRPr="00921314">
        <w:t xml:space="preserve"> – There shall be no operation(s) or condition(s) of use that result in loss or diversion that adversely affects the quantity of measured product.</w:t>
      </w:r>
    </w:p>
    <w:p w14:paraId="795E2B7A" w14:textId="77777777" w:rsidR="00F82624" w:rsidRDefault="00F82624" w:rsidP="00951945">
      <w:pPr>
        <w:spacing w:before="60" w:after="240"/>
        <w:ind w:left="360"/>
        <w:jc w:val="both"/>
      </w:pPr>
      <w:r w:rsidRPr="00921314">
        <w:t>(Added 2005)</w:t>
      </w:r>
    </w:p>
    <w:p w14:paraId="747DBE71" w14:textId="02EB27D0" w:rsidR="006C0D64" w:rsidRPr="006C0D64" w:rsidRDefault="00F82624" w:rsidP="006C0D64">
      <w:pPr>
        <w:pStyle w:val="Heading4"/>
        <w:rPr>
          <w:vanish/>
          <w:specVanish/>
        </w:rPr>
      </w:pPr>
      <w:bookmarkStart w:id="68" w:name="_Toc178324111"/>
      <w:r w:rsidRPr="006C0D64">
        <w:t>UR.2.6.</w:t>
      </w:r>
      <w:r w:rsidR="004F27F4">
        <w:t> </w:t>
      </w:r>
      <w:r w:rsidRPr="006C0D64">
        <w:t>Retention of Maintenance, Test, and Analog or Digital Recorder Information.</w:t>
      </w:r>
      <w:bookmarkEnd w:id="68"/>
    </w:p>
    <w:p w14:paraId="5708B9CC" w14:textId="77777777" w:rsidR="005761A5" w:rsidRDefault="00F82624" w:rsidP="00F82624">
      <w:pPr>
        <w:keepNext/>
        <w:tabs>
          <w:tab w:val="left" w:pos="1260"/>
        </w:tabs>
        <w:ind w:left="360"/>
        <w:jc w:val="both"/>
      </w:pPr>
      <w:r w:rsidRPr="008F2442">
        <w:t xml:space="preserve"> </w:t>
      </w:r>
      <w:r w:rsidRPr="00921314">
        <w:t xml:space="preserve">– Records of calibration and maintenance, including conveyor alignment, analog or digital recorder, zero-load test, and material test data shall be maintained on site for at least the three concurrent years as a history of scale performance.  Copies of any report </w:t>
      </w:r>
      <w:proofErr w:type="gramStart"/>
      <w:r w:rsidRPr="00921314">
        <w:t>as a result of</w:t>
      </w:r>
      <w:proofErr w:type="gramEnd"/>
      <w:r w:rsidRPr="00921314">
        <w:t xml:space="preserve"> a test or repair shall be mailed to the official with statutory authority as required. </w:t>
      </w:r>
    </w:p>
    <w:p w14:paraId="7C227C5C" w14:textId="7B3AE631" w:rsidR="00F82624" w:rsidRPr="00921314" w:rsidRDefault="00F82624" w:rsidP="00F82624">
      <w:pPr>
        <w:keepNext/>
        <w:tabs>
          <w:tab w:val="left" w:pos="1260"/>
        </w:tabs>
        <w:ind w:left="360"/>
        <w:jc w:val="both"/>
      </w:pPr>
      <w:r w:rsidRPr="00921314">
        <w:lastRenderedPageBreak/>
        <w:t>The current date and correction factor(s) for simulated load equipment shall be recorded and maintained in the scale cabinet.</w:t>
      </w:r>
    </w:p>
    <w:p w14:paraId="5209CF41" w14:textId="77777777" w:rsidR="00F82624" w:rsidRPr="00666297" w:rsidRDefault="00F82624" w:rsidP="00634DC1">
      <w:pPr>
        <w:spacing w:before="60" w:after="60"/>
        <w:ind w:left="360"/>
        <w:jc w:val="both"/>
      </w:pPr>
      <w:r w:rsidRPr="00921314">
        <w:t>(Added 2002)</w:t>
      </w:r>
      <w:r w:rsidR="00792E73" w:rsidRPr="00666297">
        <w:t xml:space="preserve"> </w:t>
      </w:r>
    </w:p>
    <w:p w14:paraId="5D60D7F0" w14:textId="77777777" w:rsidR="00590EB6" w:rsidRPr="006A5E9F" w:rsidRDefault="00590EB6" w:rsidP="00634DC1">
      <w:pPr>
        <w:pStyle w:val="BodyTextIndent3"/>
        <w:tabs>
          <w:tab w:val="clear" w:pos="360"/>
          <w:tab w:val="num" w:pos="1080"/>
        </w:tabs>
        <w:spacing w:before="60" w:after="240"/>
        <w:ind w:left="0"/>
      </w:pPr>
      <w:r w:rsidRPr="00921314">
        <w:t>(Amended 2012)</w:t>
      </w:r>
    </w:p>
    <w:p w14:paraId="599E7E70" w14:textId="10619A4D" w:rsidR="00BE6450" w:rsidRPr="00BE6450" w:rsidRDefault="00A56156" w:rsidP="00BE6450">
      <w:pPr>
        <w:pStyle w:val="Heading3"/>
        <w:rPr>
          <w:vanish/>
          <w:specVanish/>
        </w:rPr>
      </w:pPr>
      <w:bookmarkStart w:id="69" w:name="_Toc178324112"/>
      <w:r w:rsidRPr="00BE6450">
        <w:t>UR.3.</w:t>
      </w:r>
      <w:r w:rsidR="004F27F4">
        <w:t> </w:t>
      </w:r>
      <w:r w:rsidR="00EA47A6" w:rsidRPr="00BE6450">
        <w:t xml:space="preserve">Maintenance </w:t>
      </w:r>
      <w:r w:rsidRPr="00BE6450">
        <w:t>Requirements</w:t>
      </w:r>
      <w:r w:rsidR="00F86B1D" w:rsidRPr="00BE6450">
        <w:t xml:space="preserve"> – Scale and Conveyor Maintenance</w:t>
      </w:r>
      <w:r w:rsidRPr="00BE6450">
        <w:t>.</w:t>
      </w:r>
      <w:bookmarkEnd w:id="69"/>
    </w:p>
    <w:p w14:paraId="5F65B1D2" w14:textId="1719F37B" w:rsidR="00A56156" w:rsidRPr="00F13B78" w:rsidRDefault="00F86B1D" w:rsidP="00951945">
      <w:pPr>
        <w:spacing w:after="240"/>
        <w:jc w:val="both"/>
        <w:rPr>
          <w:highlight w:val="green"/>
        </w:rPr>
      </w:pPr>
      <w:r w:rsidRPr="00065EF7">
        <w:t xml:space="preserve"> </w:t>
      </w:r>
      <w:r w:rsidR="00A56156" w:rsidRPr="00065EF7">
        <w:t>–</w:t>
      </w:r>
      <w:r w:rsidR="00197C78" w:rsidRPr="00065EF7">
        <w:t xml:space="preserve"> Weighing systems </w:t>
      </w:r>
      <w:r w:rsidR="00A56156" w:rsidRPr="00065EF7">
        <w:t>and idlers shall be maintained and serviced in accordance with manufacturer’s instructions and the following:</w:t>
      </w:r>
      <w:r w:rsidR="004D32F9">
        <w:t xml:space="preserve"> </w:t>
      </w:r>
    </w:p>
    <w:p w14:paraId="6EC67E90" w14:textId="22C1E164" w:rsidR="003930AC" w:rsidRDefault="000B209C" w:rsidP="00634DC1">
      <w:pPr>
        <w:numPr>
          <w:ilvl w:val="0"/>
          <w:numId w:val="7"/>
        </w:numPr>
        <w:tabs>
          <w:tab w:val="clear" w:pos="1080"/>
          <w:tab w:val="left" w:pos="288"/>
        </w:tabs>
        <w:spacing w:after="240"/>
        <w:ind w:left="720"/>
        <w:jc w:val="both"/>
      </w:pPr>
      <w:r w:rsidRPr="00921314">
        <w:rPr>
          <w:b/>
        </w:rPr>
        <w:t>Zero Balance.</w:t>
      </w:r>
      <w:r w:rsidRPr="00921314">
        <w:t xml:space="preserve"> – The zero</w:t>
      </w:r>
      <w:r w:rsidR="00093363">
        <w:t>-</w:t>
      </w:r>
      <w:r w:rsidRPr="00921314">
        <w:t>balance condition of a belt-conveyor scale shall be maintained such that, prior to beginning any commercial transaction, with no load on the belt, the zero</w:t>
      </w:r>
      <w:r w:rsidR="00093363">
        <w:t>-</w:t>
      </w:r>
      <w:r w:rsidRPr="00921314">
        <w:t>balance condition is within</w:t>
      </w:r>
      <w:r w:rsidR="003930AC">
        <w:t>:</w:t>
      </w:r>
    </w:p>
    <w:p w14:paraId="17A02961" w14:textId="45F1CAE3" w:rsidR="000B209C" w:rsidRPr="00093363" w:rsidRDefault="00426B23" w:rsidP="00F17B59">
      <w:pPr>
        <w:pStyle w:val="ListParagraph"/>
        <w:numPr>
          <w:ilvl w:val="0"/>
          <w:numId w:val="35"/>
        </w:numPr>
        <w:tabs>
          <w:tab w:val="left" w:pos="1440"/>
        </w:tabs>
        <w:spacing w:after="240"/>
        <w:contextualSpacing w:val="0"/>
        <w:jc w:val="both"/>
      </w:pPr>
      <w:r w:rsidRPr="008963F0">
        <w:t>±</w:t>
      </w:r>
      <w:r w:rsidR="000B209C" w:rsidRPr="00093363">
        <w:t xml:space="preserve"> 0.12</w:t>
      </w:r>
      <w:r w:rsidR="0051163E">
        <w:t xml:space="preserve"> </w:t>
      </w:r>
      <w:r w:rsidR="000B209C" w:rsidRPr="00093363">
        <w:t>% of the scale</w:t>
      </w:r>
      <w:r w:rsidR="00F064B7" w:rsidRPr="00093363">
        <w:t>’</w:t>
      </w:r>
      <w:r w:rsidR="000B209C" w:rsidRPr="00093363">
        <w:t>s rated capacity</w:t>
      </w:r>
      <w:r w:rsidR="00093363" w:rsidRPr="00093363">
        <w:t xml:space="preserve"> for systems marked Class 0.25</w:t>
      </w:r>
      <w:r w:rsidR="003930AC" w:rsidRPr="00093363">
        <w:t>; and</w:t>
      </w:r>
    </w:p>
    <w:p w14:paraId="31AFA710" w14:textId="1F2BCC83" w:rsidR="003930AC" w:rsidRPr="003930AC" w:rsidRDefault="003930AC" w:rsidP="00F17B59">
      <w:pPr>
        <w:pStyle w:val="ListParagraph"/>
        <w:numPr>
          <w:ilvl w:val="0"/>
          <w:numId w:val="35"/>
        </w:numPr>
        <w:tabs>
          <w:tab w:val="left" w:pos="1440"/>
        </w:tabs>
        <w:jc w:val="both"/>
      </w:pPr>
      <w:r w:rsidRPr="008963F0">
        <w:t>±</w:t>
      </w:r>
      <w:r w:rsidRPr="00093363">
        <w:t xml:space="preserve"> 0.05</w:t>
      </w:r>
      <w:r>
        <w:t xml:space="preserve"> % of the scale’s rated capacity</w:t>
      </w:r>
      <w:r w:rsidR="00093363">
        <w:t xml:space="preserve"> f</w:t>
      </w:r>
      <w:r w:rsidR="00093363" w:rsidRPr="003930AC">
        <w:t xml:space="preserve">or </w:t>
      </w:r>
      <w:r w:rsidR="00093363">
        <w:t xml:space="preserve">systems marked </w:t>
      </w:r>
      <w:r w:rsidR="00093363" w:rsidRPr="003930AC">
        <w:t>Class 0.1</w:t>
      </w:r>
      <w:r>
        <w:t>.</w:t>
      </w:r>
    </w:p>
    <w:p w14:paraId="76602B14" w14:textId="2B6DD7D2" w:rsidR="000B209C" w:rsidRPr="00792E73" w:rsidRDefault="000B209C" w:rsidP="00CC39B7">
      <w:pPr>
        <w:tabs>
          <w:tab w:val="left" w:pos="288"/>
        </w:tabs>
        <w:spacing w:before="60" w:after="240"/>
        <w:ind w:left="1080"/>
        <w:jc w:val="both"/>
      </w:pPr>
      <w:r w:rsidRPr="00921314">
        <w:t>(Added 2012)</w:t>
      </w:r>
      <w:r w:rsidR="00093363">
        <w:t xml:space="preserve"> </w:t>
      </w:r>
      <w:r w:rsidR="003930AC">
        <w:t>(Amended 2019)</w:t>
      </w:r>
    </w:p>
    <w:p w14:paraId="531DD4F7" w14:textId="77777777" w:rsidR="00A56156" w:rsidRPr="00590EB6" w:rsidRDefault="00BD1F96" w:rsidP="00AC7C86">
      <w:pPr>
        <w:numPr>
          <w:ilvl w:val="0"/>
          <w:numId w:val="7"/>
        </w:numPr>
        <w:tabs>
          <w:tab w:val="left" w:pos="288"/>
        </w:tabs>
        <w:spacing w:after="240"/>
        <w:ind w:left="720"/>
        <w:jc w:val="both"/>
      </w:pPr>
      <w:r w:rsidRPr="00921314">
        <w:rPr>
          <w:b/>
        </w:rPr>
        <w:t>Scale Clearance. –</w:t>
      </w:r>
      <w:r w:rsidRPr="00792E73">
        <w:rPr>
          <w:b/>
        </w:rPr>
        <w:t xml:space="preserve"> </w:t>
      </w:r>
      <w:r w:rsidR="00A56156" w:rsidRPr="00F064B7">
        <w:t>The scale and area surrounding the scale shall be kept clean of debris or other foreign material that can detrimentally affect the performance of the system.</w:t>
      </w:r>
    </w:p>
    <w:p w14:paraId="5790091D" w14:textId="77777777" w:rsidR="00A56156" w:rsidRPr="00590EB6" w:rsidRDefault="00BD1F96" w:rsidP="00AC7C86">
      <w:pPr>
        <w:keepNext/>
        <w:numPr>
          <w:ilvl w:val="0"/>
          <w:numId w:val="7"/>
        </w:numPr>
        <w:tabs>
          <w:tab w:val="left" w:pos="288"/>
        </w:tabs>
        <w:ind w:left="720"/>
        <w:jc w:val="both"/>
      </w:pPr>
      <w:r w:rsidRPr="00921314">
        <w:rPr>
          <w:b/>
        </w:rPr>
        <w:t>Weighed Material. –</w:t>
      </w:r>
      <w:r w:rsidRPr="00792E73">
        <w:rPr>
          <w:b/>
        </w:rPr>
        <w:t xml:space="preserve"> </w:t>
      </w:r>
      <w:r w:rsidR="00A56156" w:rsidRPr="00F064B7">
        <w:t>There shall be provisions to ensure that weighed material does not adhere to the belt and return to the scale system area.</w:t>
      </w:r>
    </w:p>
    <w:p w14:paraId="4BBA8AEE" w14:textId="77777777" w:rsidR="00A56156" w:rsidRPr="00590EB6" w:rsidRDefault="00A56156" w:rsidP="00AC7C86">
      <w:pPr>
        <w:tabs>
          <w:tab w:val="left" w:pos="288"/>
        </w:tabs>
        <w:spacing w:before="60" w:after="240"/>
        <w:ind w:left="720"/>
        <w:jc w:val="both"/>
      </w:pPr>
      <w:r w:rsidRPr="00590EB6">
        <w:t>(Added 2004)</w:t>
      </w:r>
    </w:p>
    <w:p w14:paraId="59354D4F" w14:textId="6DC0249C" w:rsidR="00197C78" w:rsidRDefault="00BD1F96" w:rsidP="00AC7C86">
      <w:pPr>
        <w:numPr>
          <w:ilvl w:val="0"/>
          <w:numId w:val="7"/>
        </w:numPr>
        <w:tabs>
          <w:tab w:val="left" w:pos="288"/>
        </w:tabs>
        <w:spacing w:after="240"/>
        <w:ind w:left="720"/>
        <w:jc w:val="both"/>
      </w:pPr>
      <w:r w:rsidRPr="00921314">
        <w:rPr>
          <w:b/>
          <w:bCs/>
        </w:rPr>
        <w:t>Simulated and Zero-Load Test Intervals.</w:t>
      </w:r>
      <w:r w:rsidRPr="00CC39B7">
        <w:t xml:space="preserve"> </w:t>
      </w:r>
      <w:r w:rsidRPr="00921314">
        <w:rPr>
          <w:b/>
        </w:rPr>
        <w:t>–</w:t>
      </w:r>
      <w:r w:rsidRPr="00CC39B7">
        <w:rPr>
          <w:bCs/>
        </w:rPr>
        <w:t xml:space="preserve"> </w:t>
      </w:r>
      <w:r w:rsidR="00A56156" w:rsidRPr="006A5E9F">
        <w:rPr>
          <w:bCs/>
        </w:rPr>
        <w:t>Zero-load tests and simulated load or material tests</w:t>
      </w:r>
      <w:r w:rsidR="00A56156" w:rsidRPr="006A5E9F">
        <w:t xml:space="preserve"> shall be conducted at periodic intervals between official tests</w:t>
      </w:r>
      <w:r w:rsidR="00A56156" w:rsidRPr="006A5E9F">
        <w:rPr>
          <w:bCs/>
        </w:rPr>
        <w:t xml:space="preserve"> and after a repair or mechanical adjustment to the conveyor system</w:t>
      </w:r>
      <w:r w:rsidR="00A56156" w:rsidRPr="006A5E9F">
        <w:t xml:space="preserve"> </w:t>
      </w:r>
      <w:proofErr w:type="gramStart"/>
      <w:r w:rsidR="00A56156" w:rsidRPr="006A5E9F">
        <w:t>in order to</w:t>
      </w:r>
      <w:proofErr w:type="gramEnd"/>
      <w:r w:rsidR="00A56156" w:rsidRPr="006A5E9F">
        <w:t xml:space="preserve"> provide reasonable assurance that the device is performing correctly.  The minimum interval for periodic zero</w:t>
      </w:r>
      <w:r w:rsidR="00A56156" w:rsidRPr="006A5E9F">
        <w:noBreakHyphen/>
        <w:t>load tests and simulated load tests shall be established by the official with statutory authority or according to manufacturer recommendations.</w:t>
      </w:r>
    </w:p>
    <w:p w14:paraId="5792F761" w14:textId="680139EF" w:rsidR="00A56156" w:rsidRPr="006A5E9F" w:rsidRDefault="00A56156" w:rsidP="00F17B59">
      <w:pPr>
        <w:pStyle w:val="ListParagraph"/>
        <w:keepNext/>
        <w:numPr>
          <w:ilvl w:val="0"/>
          <w:numId w:val="31"/>
        </w:numPr>
        <w:tabs>
          <w:tab w:val="left" w:pos="1080"/>
        </w:tabs>
        <w:spacing w:after="240"/>
        <w:ind w:left="1080" w:hanging="360"/>
      </w:pPr>
      <w:r w:rsidRPr="006A5E9F">
        <w:t xml:space="preserve">The actions to be taken </w:t>
      </w:r>
      <w:proofErr w:type="gramStart"/>
      <w:r w:rsidRPr="006A5E9F">
        <w:t>as a result of</w:t>
      </w:r>
      <w:proofErr w:type="gramEnd"/>
      <w:r w:rsidRPr="006A5E9F">
        <w:t xml:space="preserve"> the zero-load test are shown in the following table.</w:t>
      </w:r>
    </w:p>
    <w:tbl>
      <w:tblPr>
        <w:tblpPr w:leftFromText="180" w:rightFromText="180" w:vertAnchor="text" w:tblpY="1"/>
        <w:tblOverlap w:val="neve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1E0" w:firstRow="1" w:lastRow="1" w:firstColumn="1" w:lastColumn="1" w:noHBand="0" w:noVBand="0"/>
        <w:tblCaption w:val="Table UR.3. (d) (i)"/>
        <w:tblDescription w:val="Zero-Load Test Intervals and Actions&#10;"/>
      </w:tblPr>
      <w:tblGrid>
        <w:gridCol w:w="4276"/>
        <w:gridCol w:w="5054"/>
      </w:tblGrid>
      <w:tr w:rsidR="00D71DF9" w:rsidRPr="006A5E9F" w14:paraId="3DCEB691" w14:textId="77777777" w:rsidTr="00A37C35">
        <w:trPr>
          <w:cantSplit/>
          <w:trHeight w:val="144"/>
          <w:tblHeader/>
        </w:trPr>
        <w:tc>
          <w:tcPr>
            <w:tcW w:w="9330" w:type="dxa"/>
            <w:gridSpan w:val="2"/>
            <w:tcBorders>
              <w:top w:val="double" w:sz="4" w:space="0" w:color="auto"/>
              <w:left w:val="double" w:sz="4" w:space="0" w:color="auto"/>
              <w:bottom w:val="double" w:sz="4" w:space="0" w:color="auto"/>
            </w:tcBorders>
            <w:vAlign w:val="center"/>
          </w:tcPr>
          <w:p w14:paraId="0A7B622F" w14:textId="35278DD7" w:rsidR="00D71DF9" w:rsidRDefault="00D71DF9" w:rsidP="00A37C35">
            <w:pPr>
              <w:keepNext/>
              <w:keepLines/>
              <w:spacing w:before="60"/>
              <w:ind w:left="288"/>
              <w:jc w:val="center"/>
              <w:rPr>
                <w:b/>
                <w:bCs/>
              </w:rPr>
            </w:pPr>
            <w:r>
              <w:rPr>
                <w:b/>
                <w:bCs/>
              </w:rPr>
              <w:t>Table UR.</w:t>
            </w:r>
            <w:proofErr w:type="gramStart"/>
            <w:r>
              <w:rPr>
                <w:b/>
                <w:bCs/>
              </w:rPr>
              <w:t>3.</w:t>
            </w:r>
            <w:r w:rsidR="00FA06DF">
              <w:rPr>
                <w:b/>
                <w:bCs/>
              </w:rPr>
              <w:t>(</w:t>
            </w:r>
            <w:proofErr w:type="gramEnd"/>
            <w:r w:rsidR="00FA06DF">
              <w:rPr>
                <w:b/>
                <w:bCs/>
              </w:rPr>
              <w:t>d)(i)</w:t>
            </w:r>
          </w:p>
          <w:p w14:paraId="7DA4FEC5" w14:textId="65E40AA3" w:rsidR="00D71DF9" w:rsidRPr="006A5E9F" w:rsidRDefault="00D71DF9" w:rsidP="00A37C35">
            <w:pPr>
              <w:keepNext/>
              <w:keepLines/>
              <w:spacing w:after="60"/>
              <w:ind w:left="288"/>
              <w:jc w:val="center"/>
              <w:rPr>
                <w:b/>
                <w:bCs/>
              </w:rPr>
            </w:pPr>
            <w:r>
              <w:rPr>
                <w:b/>
                <w:bCs/>
              </w:rPr>
              <w:t>Zero-Load Test Intervals and Actions</w:t>
            </w:r>
          </w:p>
        </w:tc>
      </w:tr>
      <w:tr w:rsidR="00A56156" w:rsidRPr="006A5E9F" w14:paraId="5A1F2108" w14:textId="77777777" w:rsidTr="00A37C35">
        <w:trPr>
          <w:cantSplit/>
          <w:trHeight w:val="144"/>
          <w:tblHeader/>
        </w:trPr>
        <w:tc>
          <w:tcPr>
            <w:tcW w:w="4276" w:type="dxa"/>
            <w:tcBorders>
              <w:top w:val="double" w:sz="4" w:space="0" w:color="auto"/>
              <w:left w:val="double" w:sz="4" w:space="0" w:color="auto"/>
              <w:bottom w:val="single" w:sz="4" w:space="0" w:color="auto"/>
              <w:right w:val="single" w:sz="4" w:space="0" w:color="auto"/>
            </w:tcBorders>
            <w:vAlign w:val="center"/>
          </w:tcPr>
          <w:p w14:paraId="130E98F0" w14:textId="77777777" w:rsidR="00A56156" w:rsidRPr="006A5E9F" w:rsidRDefault="00A56156" w:rsidP="00A37C35">
            <w:pPr>
              <w:keepNext/>
              <w:keepLines/>
              <w:ind w:left="288"/>
              <w:jc w:val="center"/>
              <w:rPr>
                <w:b/>
                <w:bCs/>
              </w:rPr>
            </w:pPr>
            <w:r w:rsidRPr="006A5E9F">
              <w:rPr>
                <w:b/>
                <w:bCs/>
              </w:rPr>
              <w:t>Change in Zero (∆ 0)</w:t>
            </w:r>
          </w:p>
        </w:tc>
        <w:tc>
          <w:tcPr>
            <w:tcW w:w="5054" w:type="dxa"/>
            <w:tcBorders>
              <w:top w:val="double" w:sz="4" w:space="0" w:color="auto"/>
              <w:left w:val="single" w:sz="4" w:space="0" w:color="auto"/>
              <w:bottom w:val="single" w:sz="4" w:space="0" w:color="auto"/>
              <w:right w:val="double" w:sz="4" w:space="0" w:color="auto"/>
            </w:tcBorders>
            <w:vAlign w:val="center"/>
          </w:tcPr>
          <w:p w14:paraId="320DE536" w14:textId="77777777" w:rsidR="00A56156" w:rsidRPr="006A5E9F" w:rsidRDefault="00A56156" w:rsidP="00A37C35">
            <w:pPr>
              <w:keepNext/>
              <w:keepLines/>
              <w:ind w:left="288"/>
              <w:jc w:val="center"/>
              <w:rPr>
                <w:b/>
                <w:bCs/>
              </w:rPr>
            </w:pPr>
            <w:r w:rsidRPr="006A5E9F">
              <w:rPr>
                <w:b/>
                <w:bCs/>
              </w:rPr>
              <w:t>Actions to be Taken</w:t>
            </w:r>
          </w:p>
        </w:tc>
      </w:tr>
      <w:tr w:rsidR="00A56156" w:rsidRPr="006A5E9F" w14:paraId="3DD246F3" w14:textId="77777777" w:rsidTr="00A37C35">
        <w:trPr>
          <w:cantSplit/>
          <w:trHeight w:val="144"/>
        </w:trPr>
        <w:tc>
          <w:tcPr>
            <w:tcW w:w="4276" w:type="dxa"/>
            <w:tcBorders>
              <w:top w:val="single" w:sz="4" w:space="0" w:color="auto"/>
              <w:bottom w:val="single" w:sz="4" w:space="0" w:color="auto"/>
              <w:right w:val="single" w:sz="4" w:space="0" w:color="auto"/>
            </w:tcBorders>
            <w:vAlign w:val="center"/>
          </w:tcPr>
          <w:p w14:paraId="774316A1" w14:textId="4E1A7769" w:rsidR="00A56156" w:rsidRPr="006A5E9F" w:rsidRDefault="00A56156" w:rsidP="00A37C35">
            <w:pPr>
              <w:keepNext/>
              <w:keepLines/>
              <w:tabs>
                <w:tab w:val="left" w:pos="288"/>
              </w:tabs>
            </w:pPr>
            <w:r w:rsidRPr="006A5E9F">
              <w:t xml:space="preserve">If the change in zero is less than </w:t>
            </w:r>
            <w:r w:rsidR="00944C96" w:rsidRPr="006A5E9F">
              <w:t>±</w:t>
            </w:r>
            <w:r w:rsidR="00944C96">
              <w:t xml:space="preserve"> </w:t>
            </w:r>
            <w:r w:rsidRPr="006A5E9F">
              <w:t>0.</w:t>
            </w:r>
            <w:r w:rsidR="00944C96" w:rsidRPr="006A5E9F">
              <w:t>25</w:t>
            </w:r>
            <w:r w:rsidR="00944C96">
              <w:t xml:space="preserve"> </w:t>
            </w:r>
            <w:r w:rsidRPr="006A5E9F">
              <w:t>%</w:t>
            </w:r>
          </w:p>
          <w:p w14:paraId="63C81FD0" w14:textId="6863CBE3" w:rsidR="00A56156" w:rsidRPr="006A5E9F" w:rsidRDefault="00A56156" w:rsidP="00A37C35">
            <w:pPr>
              <w:keepNext/>
              <w:keepLines/>
              <w:tabs>
                <w:tab w:val="left" w:pos="288"/>
              </w:tabs>
              <w:jc w:val="center"/>
            </w:pPr>
            <w:r w:rsidRPr="006A5E9F">
              <w:rPr>
                <w:bCs/>
              </w:rPr>
              <w:t>(∆ 0 &lt; 0.</w:t>
            </w:r>
            <w:r w:rsidR="00944C96" w:rsidRPr="006A5E9F">
              <w:rPr>
                <w:bCs/>
              </w:rPr>
              <w:t>25</w:t>
            </w:r>
            <w:r w:rsidR="00944C96">
              <w:rPr>
                <w:bCs/>
              </w:rPr>
              <w:t xml:space="preserve"> </w:t>
            </w:r>
            <w:r w:rsidRPr="006A5E9F">
              <w:rPr>
                <w:bCs/>
              </w:rPr>
              <w:t>%)</w:t>
            </w:r>
          </w:p>
        </w:tc>
        <w:tc>
          <w:tcPr>
            <w:tcW w:w="5054" w:type="dxa"/>
            <w:tcBorders>
              <w:top w:val="single" w:sz="4" w:space="0" w:color="auto"/>
              <w:left w:val="single" w:sz="4" w:space="0" w:color="auto"/>
              <w:bottom w:val="single" w:sz="4" w:space="0" w:color="auto"/>
            </w:tcBorders>
          </w:tcPr>
          <w:p w14:paraId="0F795C30" w14:textId="77777777" w:rsidR="00A56156" w:rsidRPr="006A5E9F" w:rsidRDefault="00A56156" w:rsidP="00A37C35">
            <w:pPr>
              <w:keepNext/>
              <w:keepLines/>
            </w:pPr>
            <w:r w:rsidRPr="006A5E9F">
              <w:t>Perform zero adjustment and proceed to simulated load test.</w:t>
            </w:r>
          </w:p>
        </w:tc>
      </w:tr>
      <w:tr w:rsidR="00A56156" w:rsidRPr="006A5E9F" w14:paraId="48469FA9" w14:textId="77777777" w:rsidTr="00A37C35">
        <w:trPr>
          <w:cantSplit/>
          <w:trHeight w:val="144"/>
        </w:trPr>
        <w:tc>
          <w:tcPr>
            <w:tcW w:w="4276" w:type="dxa"/>
            <w:tcBorders>
              <w:top w:val="single" w:sz="4" w:space="0" w:color="auto"/>
              <w:bottom w:val="single" w:sz="4" w:space="0" w:color="auto"/>
              <w:right w:val="single" w:sz="4" w:space="0" w:color="auto"/>
            </w:tcBorders>
            <w:vAlign w:val="center"/>
          </w:tcPr>
          <w:p w14:paraId="46F8A3E1" w14:textId="5791AE03" w:rsidR="00A56156" w:rsidRPr="006A5E9F" w:rsidRDefault="00A56156" w:rsidP="00A37C35">
            <w:pPr>
              <w:keepNext/>
              <w:keepLines/>
              <w:tabs>
                <w:tab w:val="left" w:pos="288"/>
              </w:tabs>
            </w:pPr>
            <w:r w:rsidRPr="006A5E9F">
              <w:t>If the change in zero is ± 0.25 % to ± 0.</w:t>
            </w:r>
            <w:r w:rsidR="00944C96" w:rsidRPr="006A5E9F">
              <w:t>5</w:t>
            </w:r>
            <w:r w:rsidR="00944C96">
              <w:t xml:space="preserve"> </w:t>
            </w:r>
            <w:r w:rsidRPr="006A5E9F">
              <w:t>%</w:t>
            </w:r>
          </w:p>
          <w:p w14:paraId="4BB3D324" w14:textId="0AD3E2BD" w:rsidR="00A56156" w:rsidRPr="006A5E9F" w:rsidRDefault="00A56156" w:rsidP="00A37C35">
            <w:pPr>
              <w:keepNext/>
              <w:keepLines/>
              <w:tabs>
                <w:tab w:val="left" w:pos="288"/>
              </w:tabs>
              <w:jc w:val="center"/>
              <w:rPr>
                <w:bCs/>
              </w:rPr>
            </w:pPr>
            <w:r w:rsidRPr="006A5E9F">
              <w:rPr>
                <w:bCs/>
              </w:rPr>
              <w:t>(0.</w:t>
            </w:r>
            <w:r w:rsidR="00944C96" w:rsidRPr="006A5E9F">
              <w:rPr>
                <w:bCs/>
              </w:rPr>
              <w:t>25</w:t>
            </w:r>
            <w:r w:rsidR="00944C96">
              <w:rPr>
                <w:bCs/>
              </w:rPr>
              <w:t xml:space="preserve"> </w:t>
            </w:r>
            <w:r w:rsidRPr="006A5E9F">
              <w:rPr>
                <w:bCs/>
              </w:rPr>
              <w:t>% ≤ ∆ 0 ≤ 0.</w:t>
            </w:r>
            <w:r w:rsidR="00944C96" w:rsidRPr="006A5E9F">
              <w:rPr>
                <w:bCs/>
              </w:rPr>
              <w:t>5</w:t>
            </w:r>
            <w:r w:rsidR="00944C96">
              <w:rPr>
                <w:bCs/>
              </w:rPr>
              <w:t xml:space="preserve"> </w:t>
            </w:r>
            <w:r w:rsidRPr="006A5E9F">
              <w:rPr>
                <w:bCs/>
              </w:rPr>
              <w:t>%)</w:t>
            </w:r>
          </w:p>
        </w:tc>
        <w:tc>
          <w:tcPr>
            <w:tcW w:w="5054" w:type="dxa"/>
            <w:tcBorders>
              <w:top w:val="single" w:sz="4" w:space="0" w:color="auto"/>
              <w:left w:val="single" w:sz="4" w:space="0" w:color="auto"/>
              <w:bottom w:val="single" w:sz="4" w:space="0" w:color="auto"/>
            </w:tcBorders>
            <w:vAlign w:val="center"/>
          </w:tcPr>
          <w:p w14:paraId="4CB7F534" w14:textId="77777777" w:rsidR="00A56156" w:rsidRPr="006A5E9F" w:rsidRDefault="00A56156" w:rsidP="00A37C35">
            <w:pPr>
              <w:keepNext/>
              <w:keepLines/>
              <w:jc w:val="both"/>
            </w:pPr>
            <w:r w:rsidRPr="006A5E9F">
              <w:t xml:space="preserve">Inspect the conveyor and weighing area for compliance with </w:t>
            </w:r>
            <w:r w:rsidRPr="00921314">
              <w:t>UR.</w:t>
            </w:r>
            <w:r w:rsidR="00792E73" w:rsidRPr="00921314">
              <w:t>1</w:t>
            </w:r>
            <w:r w:rsidRPr="00921314">
              <w:t>. Installation Requirements</w:t>
            </w:r>
            <w:r w:rsidRPr="006A5E9F">
              <w:t xml:space="preserve"> and repeat the zero</w:t>
            </w:r>
            <w:r w:rsidRPr="006A5E9F">
              <w:noBreakHyphen/>
              <w:t>load test.</w:t>
            </w:r>
          </w:p>
        </w:tc>
      </w:tr>
      <w:tr w:rsidR="00A56156" w:rsidRPr="006A5E9F" w14:paraId="12ABB47B" w14:textId="77777777" w:rsidTr="00A37C35">
        <w:trPr>
          <w:cantSplit/>
          <w:trHeight w:val="144"/>
        </w:trPr>
        <w:tc>
          <w:tcPr>
            <w:tcW w:w="4276" w:type="dxa"/>
            <w:tcBorders>
              <w:top w:val="single" w:sz="4" w:space="0" w:color="auto"/>
              <w:bottom w:val="double" w:sz="4" w:space="0" w:color="auto"/>
              <w:right w:val="single" w:sz="4" w:space="0" w:color="auto"/>
            </w:tcBorders>
            <w:vAlign w:val="center"/>
          </w:tcPr>
          <w:p w14:paraId="5867F314" w14:textId="1B5BB8AB" w:rsidR="00A56156" w:rsidRPr="006A5E9F" w:rsidRDefault="00A56156" w:rsidP="00A37C35">
            <w:pPr>
              <w:keepNext/>
              <w:keepLines/>
              <w:tabs>
                <w:tab w:val="left" w:pos="288"/>
              </w:tabs>
            </w:pPr>
            <w:r w:rsidRPr="006A5E9F">
              <w:t xml:space="preserve">If the change in zero is greater than </w:t>
            </w:r>
            <w:r w:rsidR="00944C96" w:rsidRPr="006A5E9F">
              <w:t>±</w:t>
            </w:r>
            <w:r w:rsidR="00944C96">
              <w:t xml:space="preserve"> </w:t>
            </w:r>
            <w:r w:rsidRPr="006A5E9F">
              <w:t>0.</w:t>
            </w:r>
            <w:r w:rsidR="00944C96" w:rsidRPr="006A5E9F">
              <w:t>5</w:t>
            </w:r>
            <w:r w:rsidR="00944C96">
              <w:t xml:space="preserve"> </w:t>
            </w:r>
            <w:r w:rsidRPr="006A5E9F">
              <w:t>%</w:t>
            </w:r>
          </w:p>
          <w:p w14:paraId="26E53A8E" w14:textId="28C82681" w:rsidR="00A56156" w:rsidRPr="006A5E9F" w:rsidRDefault="00A56156" w:rsidP="00A37C35">
            <w:pPr>
              <w:keepNext/>
              <w:keepLines/>
              <w:tabs>
                <w:tab w:val="left" w:pos="288"/>
              </w:tabs>
              <w:jc w:val="center"/>
            </w:pPr>
            <w:r w:rsidRPr="006A5E9F">
              <w:t>(∆ 0 &gt; 0.</w:t>
            </w:r>
            <w:r w:rsidR="00944C96" w:rsidRPr="006A5E9F">
              <w:t>5</w:t>
            </w:r>
            <w:r w:rsidR="00944C96">
              <w:t xml:space="preserve"> </w:t>
            </w:r>
            <w:r w:rsidRPr="006A5E9F">
              <w:t>%)</w:t>
            </w:r>
          </w:p>
        </w:tc>
        <w:tc>
          <w:tcPr>
            <w:tcW w:w="5054" w:type="dxa"/>
            <w:tcBorders>
              <w:top w:val="single" w:sz="4" w:space="0" w:color="auto"/>
              <w:left w:val="single" w:sz="4" w:space="0" w:color="auto"/>
              <w:bottom w:val="double" w:sz="4" w:space="0" w:color="auto"/>
            </w:tcBorders>
            <w:vAlign w:val="center"/>
          </w:tcPr>
          <w:p w14:paraId="43042FD4" w14:textId="77777777" w:rsidR="00A56156" w:rsidRPr="006A5E9F" w:rsidRDefault="00A56156" w:rsidP="00A37C35">
            <w:pPr>
              <w:keepNext/>
              <w:keepLines/>
              <w:jc w:val="both"/>
            </w:pPr>
            <w:r w:rsidRPr="006A5E9F">
              <w:t xml:space="preserve">Inspect the conveyor and weighing area for compliance with </w:t>
            </w:r>
            <w:r w:rsidRPr="00921314">
              <w:t>UR.</w:t>
            </w:r>
            <w:r w:rsidR="00792E73" w:rsidRPr="00921314">
              <w:t>1</w:t>
            </w:r>
            <w:r w:rsidRPr="00921314">
              <w:t xml:space="preserve">. Installation Requirements, </w:t>
            </w:r>
            <w:r w:rsidRPr="00666297">
              <w:t>repeat</w:t>
            </w:r>
            <w:r w:rsidRPr="006A5E9F">
              <w:t xml:space="preserve"> the zero-load test, and reduce the interval between zero-load tests.</w:t>
            </w:r>
          </w:p>
        </w:tc>
      </w:tr>
    </w:tbl>
    <w:p w14:paraId="4DF75AFF" w14:textId="2179E70D" w:rsidR="00A56156" w:rsidRDefault="00A56156" w:rsidP="00CC39B7">
      <w:pPr>
        <w:pStyle w:val="ListParagraph"/>
        <w:numPr>
          <w:ilvl w:val="0"/>
          <w:numId w:val="31"/>
        </w:numPr>
        <w:spacing w:before="240" w:after="240"/>
        <w:ind w:left="1080" w:hanging="360"/>
        <w:contextualSpacing w:val="0"/>
      </w:pPr>
      <w:r w:rsidRPr="006A5E9F">
        <w:t xml:space="preserve">The action to be taken </w:t>
      </w:r>
      <w:proofErr w:type="gramStart"/>
      <w:r w:rsidRPr="006A5E9F">
        <w:t>as a result of</w:t>
      </w:r>
      <w:proofErr w:type="gramEnd"/>
      <w:r w:rsidRPr="006A5E9F">
        <w:t xml:space="preserve"> the simulated load or material tests is shown in the following table.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43" w:type="dxa"/>
          <w:bottom w:w="43" w:type="dxa"/>
        </w:tblCellMar>
        <w:tblLook w:val="01E0" w:firstRow="1" w:lastRow="1" w:firstColumn="1" w:lastColumn="1" w:noHBand="0" w:noVBand="0"/>
        <w:tblCaption w:val="Table UR.3. (d) (ii)"/>
        <w:tblDescription w:val="Simulated Load or Material Test Intervals and Actions&#10;"/>
      </w:tblPr>
      <w:tblGrid>
        <w:gridCol w:w="4313"/>
        <w:gridCol w:w="5017"/>
      </w:tblGrid>
      <w:tr w:rsidR="00FA06DF" w:rsidRPr="00D71DF9" w14:paraId="29DB6AD1" w14:textId="77777777" w:rsidTr="00CC39B7">
        <w:trPr>
          <w:trHeight w:val="288"/>
          <w:tblHeader/>
        </w:trPr>
        <w:tc>
          <w:tcPr>
            <w:tcW w:w="9330" w:type="dxa"/>
            <w:gridSpan w:val="2"/>
            <w:tcBorders>
              <w:top w:val="double" w:sz="4" w:space="0" w:color="auto"/>
              <w:left w:val="double" w:sz="4" w:space="0" w:color="auto"/>
              <w:bottom w:val="double" w:sz="4" w:space="0" w:color="auto"/>
              <w:right w:val="double" w:sz="4" w:space="0" w:color="auto"/>
            </w:tcBorders>
            <w:vAlign w:val="center"/>
          </w:tcPr>
          <w:p w14:paraId="15C18F9B" w14:textId="34ED706D" w:rsidR="00FA06DF" w:rsidRDefault="00FA06DF" w:rsidP="008348AF">
            <w:pPr>
              <w:tabs>
                <w:tab w:val="left" w:pos="1080"/>
              </w:tabs>
              <w:spacing w:before="60"/>
              <w:jc w:val="center"/>
              <w:rPr>
                <w:b/>
              </w:rPr>
            </w:pPr>
            <w:r>
              <w:rPr>
                <w:b/>
              </w:rPr>
              <w:lastRenderedPageBreak/>
              <w:t>Table UR.3. (d)(ii)</w:t>
            </w:r>
          </w:p>
          <w:p w14:paraId="743B8147" w14:textId="60C2C76A" w:rsidR="00FA06DF" w:rsidRPr="00D71DF9" w:rsidRDefault="00FA06DF" w:rsidP="008348AF">
            <w:pPr>
              <w:tabs>
                <w:tab w:val="left" w:pos="1080"/>
              </w:tabs>
              <w:spacing w:after="60"/>
              <w:jc w:val="center"/>
              <w:rPr>
                <w:b/>
              </w:rPr>
            </w:pPr>
            <w:r>
              <w:rPr>
                <w:b/>
              </w:rPr>
              <w:t>Simulated Load or Material Test Intervals and Actions</w:t>
            </w:r>
          </w:p>
        </w:tc>
      </w:tr>
      <w:tr w:rsidR="00D71DF9" w:rsidRPr="00D71DF9" w14:paraId="26DAACDD" w14:textId="77777777" w:rsidTr="00CC39B7">
        <w:trPr>
          <w:trHeight w:val="288"/>
          <w:tblHeader/>
        </w:trPr>
        <w:tc>
          <w:tcPr>
            <w:tcW w:w="4313" w:type="dxa"/>
            <w:tcBorders>
              <w:top w:val="double" w:sz="4" w:space="0" w:color="auto"/>
              <w:left w:val="double" w:sz="4" w:space="0" w:color="auto"/>
              <w:bottom w:val="single" w:sz="4" w:space="0" w:color="auto"/>
              <w:right w:val="single" w:sz="4" w:space="0" w:color="auto"/>
            </w:tcBorders>
            <w:vAlign w:val="center"/>
          </w:tcPr>
          <w:p w14:paraId="45A35110" w14:textId="77777777" w:rsidR="00D71DF9" w:rsidRPr="00D71DF9" w:rsidRDefault="00D71DF9" w:rsidP="008348AF">
            <w:pPr>
              <w:tabs>
                <w:tab w:val="left" w:pos="1080"/>
              </w:tabs>
              <w:jc w:val="center"/>
              <w:rPr>
                <w:b/>
              </w:rPr>
            </w:pPr>
            <w:r w:rsidRPr="00D71DF9">
              <w:rPr>
                <w:b/>
              </w:rPr>
              <w:t>Change in Factor (Reference) Established in N.3.3.(b)</w:t>
            </w:r>
          </w:p>
          <w:p w14:paraId="25699DAB" w14:textId="77777777" w:rsidR="00D71DF9" w:rsidRPr="00D71DF9" w:rsidRDefault="00D71DF9" w:rsidP="008348AF">
            <w:pPr>
              <w:tabs>
                <w:tab w:val="left" w:pos="1080"/>
              </w:tabs>
              <w:jc w:val="center"/>
              <w:rPr>
                <w:b/>
              </w:rPr>
            </w:pPr>
            <w:r w:rsidRPr="00F17B59">
              <w:rPr>
                <w:bCs/>
              </w:rPr>
              <w:t>[</w:t>
            </w:r>
            <w:r w:rsidRPr="00D71DF9">
              <w:t>∆ N.3.3.(b)]</w:t>
            </w:r>
          </w:p>
        </w:tc>
        <w:tc>
          <w:tcPr>
            <w:tcW w:w="5017" w:type="dxa"/>
            <w:tcBorders>
              <w:top w:val="double" w:sz="4" w:space="0" w:color="auto"/>
              <w:left w:val="single" w:sz="4" w:space="0" w:color="auto"/>
              <w:bottom w:val="single" w:sz="4" w:space="0" w:color="auto"/>
              <w:right w:val="double" w:sz="4" w:space="0" w:color="auto"/>
            </w:tcBorders>
          </w:tcPr>
          <w:p w14:paraId="5FD26E34" w14:textId="77777777" w:rsidR="00D71DF9" w:rsidRPr="00D71DF9" w:rsidRDefault="00D71DF9" w:rsidP="008348AF">
            <w:pPr>
              <w:tabs>
                <w:tab w:val="left" w:pos="1080"/>
              </w:tabs>
              <w:spacing w:after="240"/>
              <w:jc w:val="center"/>
              <w:rPr>
                <w:b/>
              </w:rPr>
            </w:pPr>
            <w:r w:rsidRPr="00D71DF9">
              <w:rPr>
                <w:b/>
              </w:rPr>
              <w:t>Action to be Taken</w:t>
            </w:r>
          </w:p>
        </w:tc>
      </w:tr>
      <w:tr w:rsidR="00D71DF9" w:rsidRPr="00D71DF9" w14:paraId="4DF975AA" w14:textId="77777777" w:rsidTr="00CC39B7">
        <w:trPr>
          <w:trHeight w:val="288"/>
        </w:trPr>
        <w:tc>
          <w:tcPr>
            <w:tcW w:w="4313" w:type="dxa"/>
            <w:tcBorders>
              <w:top w:val="single" w:sz="4" w:space="0" w:color="auto"/>
              <w:left w:val="double" w:sz="4" w:space="0" w:color="auto"/>
              <w:bottom w:val="single" w:sz="4" w:space="0" w:color="auto"/>
              <w:right w:val="single" w:sz="4" w:space="0" w:color="auto"/>
            </w:tcBorders>
            <w:vAlign w:val="center"/>
          </w:tcPr>
          <w:p w14:paraId="2E266A4F" w14:textId="7D20309B" w:rsidR="00D71DF9" w:rsidRPr="00D71DF9" w:rsidRDefault="00D71DF9" w:rsidP="00266083">
            <w:pPr>
              <w:tabs>
                <w:tab w:val="left" w:pos="1080"/>
              </w:tabs>
              <w:spacing w:after="240"/>
              <w:jc w:val="both"/>
            </w:pPr>
            <w:r w:rsidRPr="00D71DF9">
              <w:t>For scales not marked with an accuracy class and those marked Class 0.25, if the error is less than 0.</w:t>
            </w:r>
            <w:r w:rsidR="00DE2266" w:rsidRPr="00D71DF9">
              <w:t>25</w:t>
            </w:r>
            <w:r w:rsidR="00DE2266">
              <w:t xml:space="preserve"> </w:t>
            </w:r>
            <w:r w:rsidRPr="00D71DF9">
              <w:t>%:</w:t>
            </w:r>
          </w:p>
          <w:p w14:paraId="12C9323E" w14:textId="56F59F1F" w:rsidR="00D71DF9" w:rsidRPr="00D71DF9" w:rsidRDefault="00D71DF9" w:rsidP="00266083">
            <w:pPr>
              <w:tabs>
                <w:tab w:val="left" w:pos="1080"/>
              </w:tabs>
              <w:jc w:val="both"/>
            </w:pPr>
            <w:r w:rsidRPr="00D71DF9">
              <w:t>(∆ N.3.3.(b) &lt; 0.25</w:t>
            </w:r>
            <w:r w:rsidR="00DE2266">
              <w:t xml:space="preserve"> </w:t>
            </w:r>
            <w:r w:rsidRPr="00D71DF9">
              <w:t>%)</w:t>
            </w:r>
          </w:p>
        </w:tc>
        <w:tc>
          <w:tcPr>
            <w:tcW w:w="5017" w:type="dxa"/>
            <w:vMerge w:val="restart"/>
            <w:tcBorders>
              <w:top w:val="single" w:sz="4" w:space="0" w:color="auto"/>
              <w:left w:val="single" w:sz="4" w:space="0" w:color="auto"/>
              <w:bottom w:val="double" w:sz="4" w:space="0" w:color="auto"/>
              <w:right w:val="double" w:sz="4" w:space="0" w:color="auto"/>
            </w:tcBorders>
          </w:tcPr>
          <w:p w14:paraId="4B992A52" w14:textId="77777777" w:rsidR="00D71DF9" w:rsidRPr="00D71DF9" w:rsidRDefault="00D71DF9" w:rsidP="008348AF">
            <w:pPr>
              <w:tabs>
                <w:tab w:val="left" w:pos="1080"/>
              </w:tabs>
              <w:spacing w:after="240"/>
            </w:pPr>
            <w:r w:rsidRPr="00D71DF9">
              <w:t>No Action</w:t>
            </w:r>
          </w:p>
        </w:tc>
      </w:tr>
      <w:tr w:rsidR="00D71DF9" w:rsidRPr="00D71DF9" w14:paraId="47EAF6FA" w14:textId="77777777" w:rsidTr="00CC39B7">
        <w:trPr>
          <w:trHeight w:val="288"/>
        </w:trPr>
        <w:tc>
          <w:tcPr>
            <w:tcW w:w="4313" w:type="dxa"/>
            <w:tcBorders>
              <w:top w:val="single" w:sz="4" w:space="0" w:color="auto"/>
              <w:left w:val="double" w:sz="4" w:space="0" w:color="auto"/>
              <w:bottom w:val="single" w:sz="4" w:space="0" w:color="auto"/>
              <w:right w:val="single" w:sz="4" w:space="0" w:color="auto"/>
            </w:tcBorders>
            <w:vAlign w:val="center"/>
          </w:tcPr>
          <w:p w14:paraId="7623C77B" w14:textId="2210AE42" w:rsidR="00D71DF9" w:rsidRPr="00D71DF9" w:rsidRDefault="00D71DF9" w:rsidP="00266083">
            <w:pPr>
              <w:tabs>
                <w:tab w:val="left" w:pos="1080"/>
              </w:tabs>
              <w:spacing w:after="240"/>
              <w:jc w:val="both"/>
            </w:pPr>
            <w:r w:rsidRPr="00D71DF9">
              <w:t>For scales marked Class 0.1, if the error is less than 0.1</w:t>
            </w:r>
            <w:r w:rsidR="00944C96">
              <w:t xml:space="preserve"> </w:t>
            </w:r>
            <w:r w:rsidRPr="00D71DF9">
              <w:t>%:</w:t>
            </w:r>
          </w:p>
          <w:p w14:paraId="55A8B9E3" w14:textId="1995C585" w:rsidR="00D71DF9" w:rsidRPr="00D71DF9" w:rsidRDefault="00D71DF9" w:rsidP="00266083">
            <w:pPr>
              <w:tabs>
                <w:tab w:val="left" w:pos="1080"/>
              </w:tabs>
              <w:jc w:val="both"/>
            </w:pPr>
            <w:r w:rsidRPr="00D71DF9">
              <w:t>(∆ N.3.3.(b) &lt; 0.1</w:t>
            </w:r>
            <w:r w:rsidR="00DE2266">
              <w:t xml:space="preserve"> </w:t>
            </w:r>
            <w:r w:rsidRPr="00D71DF9">
              <w:t>%)</w:t>
            </w:r>
          </w:p>
        </w:tc>
        <w:tc>
          <w:tcPr>
            <w:tcW w:w="5017" w:type="dxa"/>
            <w:vMerge/>
            <w:tcBorders>
              <w:top w:val="double" w:sz="4" w:space="0" w:color="auto"/>
              <w:left w:val="single" w:sz="4" w:space="0" w:color="auto"/>
              <w:bottom w:val="single" w:sz="4" w:space="0" w:color="auto"/>
              <w:right w:val="double" w:sz="4" w:space="0" w:color="auto"/>
            </w:tcBorders>
            <w:vAlign w:val="center"/>
          </w:tcPr>
          <w:p w14:paraId="44F00B36" w14:textId="77777777" w:rsidR="00D71DF9" w:rsidRPr="00D71DF9" w:rsidRDefault="00D71DF9" w:rsidP="008348AF">
            <w:pPr>
              <w:tabs>
                <w:tab w:val="left" w:pos="1080"/>
              </w:tabs>
              <w:spacing w:after="240"/>
            </w:pPr>
          </w:p>
        </w:tc>
      </w:tr>
      <w:tr w:rsidR="00D71DF9" w:rsidRPr="00D71DF9" w14:paraId="758EA5C9" w14:textId="77777777" w:rsidTr="00CC39B7">
        <w:trPr>
          <w:trHeight w:val="288"/>
        </w:trPr>
        <w:tc>
          <w:tcPr>
            <w:tcW w:w="4313" w:type="dxa"/>
            <w:tcBorders>
              <w:top w:val="single" w:sz="4" w:space="0" w:color="auto"/>
              <w:left w:val="double" w:sz="4" w:space="0" w:color="auto"/>
              <w:bottom w:val="single" w:sz="4" w:space="0" w:color="auto"/>
              <w:right w:val="single" w:sz="4" w:space="0" w:color="auto"/>
            </w:tcBorders>
            <w:vAlign w:val="center"/>
          </w:tcPr>
          <w:p w14:paraId="6B0AB639" w14:textId="6858DF10" w:rsidR="00D71DF9" w:rsidRPr="00D71DF9" w:rsidRDefault="00D71DF9" w:rsidP="00266083">
            <w:pPr>
              <w:tabs>
                <w:tab w:val="left" w:pos="1080"/>
              </w:tabs>
              <w:spacing w:after="240"/>
              <w:jc w:val="both"/>
            </w:pPr>
            <w:r w:rsidRPr="00D71DF9">
              <w:t xml:space="preserve">For scales not marked with an accuracy class and those marked Class 0.25, if the error is at least </w:t>
            </w:r>
            <w:r w:rsidR="00F20DEC">
              <w:t>0.</w:t>
            </w:r>
            <w:r w:rsidR="00F20DEC" w:rsidRPr="00D71DF9">
              <w:t>25</w:t>
            </w:r>
            <w:r w:rsidR="00F20DEC">
              <w:t> </w:t>
            </w:r>
            <w:r w:rsidRPr="00D71DF9">
              <w:t>% but not more than 0.</w:t>
            </w:r>
            <w:r w:rsidR="00D769A5" w:rsidRPr="00D71DF9">
              <w:t>6</w:t>
            </w:r>
            <w:r w:rsidR="00D769A5">
              <w:t xml:space="preserve"> </w:t>
            </w:r>
            <w:r w:rsidRPr="00D71DF9">
              <w:t>%:</w:t>
            </w:r>
          </w:p>
          <w:p w14:paraId="14FD9787" w14:textId="642BA8C3" w:rsidR="00D71DF9" w:rsidRPr="00D71DF9" w:rsidRDefault="00D71DF9" w:rsidP="00266083">
            <w:pPr>
              <w:tabs>
                <w:tab w:val="left" w:pos="1080"/>
              </w:tabs>
              <w:jc w:val="both"/>
            </w:pPr>
            <w:r w:rsidRPr="00D71DF9">
              <w:t>(0.</w:t>
            </w:r>
            <w:r w:rsidR="00D769A5" w:rsidRPr="00D71DF9">
              <w:t>25</w:t>
            </w:r>
            <w:r w:rsidR="00D769A5">
              <w:t xml:space="preserve"> </w:t>
            </w:r>
            <w:r w:rsidRPr="00D71DF9">
              <w:t>% ≤ ∆ N.3.3.(b) ≤ 0.</w:t>
            </w:r>
            <w:r w:rsidR="00D769A5" w:rsidRPr="00D71DF9">
              <w:t>6</w:t>
            </w:r>
            <w:r w:rsidR="00D769A5">
              <w:t xml:space="preserve"> </w:t>
            </w:r>
            <w:r w:rsidRPr="00D71DF9">
              <w:t>%)</w:t>
            </w:r>
          </w:p>
        </w:tc>
        <w:tc>
          <w:tcPr>
            <w:tcW w:w="5017" w:type="dxa"/>
            <w:vMerge w:val="restart"/>
            <w:tcBorders>
              <w:top w:val="single" w:sz="4" w:space="0" w:color="auto"/>
              <w:left w:val="single" w:sz="4" w:space="0" w:color="auto"/>
              <w:bottom w:val="double" w:sz="4" w:space="0" w:color="auto"/>
              <w:right w:val="double" w:sz="4" w:space="0" w:color="auto"/>
            </w:tcBorders>
            <w:vAlign w:val="center"/>
          </w:tcPr>
          <w:p w14:paraId="5FAAE265" w14:textId="77777777" w:rsidR="00D71DF9" w:rsidRPr="00D71DF9" w:rsidRDefault="00D71DF9" w:rsidP="00266083">
            <w:pPr>
              <w:tabs>
                <w:tab w:val="left" w:pos="1080"/>
              </w:tabs>
              <w:spacing w:after="240"/>
              <w:jc w:val="both"/>
              <w:rPr>
                <w:bCs/>
              </w:rPr>
            </w:pPr>
            <w:r w:rsidRPr="00D71DF9">
              <w:t>Inspect the conveyor and weighing area for compliance with UR.1. Installation Requirements and</w:t>
            </w:r>
            <w:r w:rsidRPr="00D71DF9">
              <w:rPr>
                <w:bCs/>
              </w:rPr>
              <w:t xml:space="preserve">, after compliance is verified, </w:t>
            </w:r>
            <w:r w:rsidRPr="00D71DF9">
              <w:t>repeat the test.</w:t>
            </w:r>
          </w:p>
          <w:p w14:paraId="00404B01" w14:textId="727E4A77" w:rsidR="00D71DF9" w:rsidRPr="00D71DF9" w:rsidRDefault="00D71DF9" w:rsidP="00266083">
            <w:pPr>
              <w:tabs>
                <w:tab w:val="left" w:pos="1080"/>
              </w:tabs>
              <w:jc w:val="both"/>
            </w:pPr>
            <w:r w:rsidRPr="00D71DF9">
              <w:rPr>
                <w:bCs/>
              </w:rPr>
              <w:t xml:space="preserve">If the result of that test remains greater than </w:t>
            </w:r>
            <w:r w:rsidR="00DE2266" w:rsidRPr="00D71DF9">
              <w:t>±</w:t>
            </w:r>
            <w:r w:rsidR="00DE2266">
              <w:t xml:space="preserve"> </w:t>
            </w:r>
            <w:r w:rsidRPr="00D71DF9">
              <w:t>0.</w:t>
            </w:r>
            <w:r w:rsidR="00DE2266" w:rsidRPr="00D71DF9">
              <w:t>25</w:t>
            </w:r>
            <w:r w:rsidR="00DE2266">
              <w:t xml:space="preserve"> </w:t>
            </w:r>
            <w:r w:rsidRPr="00D71DF9">
              <w:t xml:space="preserve">%, for scales not marked with an accuracy class and those marked Class 0.25, or greater than </w:t>
            </w:r>
            <w:r w:rsidRPr="00D71DF9">
              <w:rPr>
                <w:b/>
              </w:rPr>
              <w:t>±</w:t>
            </w:r>
            <w:r w:rsidRPr="00D71DF9">
              <w:t xml:space="preserve"> 0.1</w:t>
            </w:r>
            <w:r w:rsidR="00DE2266">
              <w:t xml:space="preserve"> </w:t>
            </w:r>
            <w:r w:rsidRPr="00D71DF9">
              <w:t>% for scales marked Class 0.1, a span correction shall be made and the official with statutory authority notified.</w:t>
            </w:r>
          </w:p>
          <w:p w14:paraId="3D8A1684" w14:textId="77777777" w:rsidR="00D71DF9" w:rsidRPr="00D71DF9" w:rsidRDefault="00D71DF9" w:rsidP="00266083">
            <w:pPr>
              <w:tabs>
                <w:tab w:val="left" w:pos="1080"/>
              </w:tabs>
              <w:spacing w:before="60"/>
              <w:jc w:val="both"/>
            </w:pPr>
            <w:r w:rsidRPr="00D71DF9">
              <w:t>(Amended 1991 and 2019)</w:t>
            </w:r>
          </w:p>
        </w:tc>
      </w:tr>
      <w:tr w:rsidR="00D71DF9" w:rsidRPr="00D71DF9" w14:paraId="242E7199" w14:textId="77777777" w:rsidTr="00CC39B7">
        <w:trPr>
          <w:trHeight w:val="288"/>
        </w:trPr>
        <w:tc>
          <w:tcPr>
            <w:tcW w:w="4313" w:type="dxa"/>
            <w:tcBorders>
              <w:top w:val="single" w:sz="4" w:space="0" w:color="auto"/>
              <w:left w:val="double" w:sz="4" w:space="0" w:color="auto"/>
              <w:bottom w:val="single" w:sz="4" w:space="0" w:color="auto"/>
              <w:right w:val="single" w:sz="4" w:space="0" w:color="auto"/>
            </w:tcBorders>
          </w:tcPr>
          <w:p w14:paraId="1666E0D6" w14:textId="588BF89A" w:rsidR="00D71DF9" w:rsidRPr="00D71DF9" w:rsidRDefault="00D71DF9" w:rsidP="00266083">
            <w:pPr>
              <w:tabs>
                <w:tab w:val="left" w:pos="1080"/>
              </w:tabs>
              <w:spacing w:after="240"/>
              <w:jc w:val="both"/>
            </w:pPr>
            <w:r w:rsidRPr="00D71DF9">
              <w:t>For scales marked Class 0.1, if the error is at least 0.1% but not more than 0.25</w:t>
            </w:r>
            <w:r w:rsidR="00F20DEC">
              <w:t> </w:t>
            </w:r>
            <w:r w:rsidRPr="00D71DF9">
              <w:t>%:</w:t>
            </w:r>
          </w:p>
          <w:p w14:paraId="03CC2D9D" w14:textId="0C9C8FE8" w:rsidR="00D71DF9" w:rsidRPr="00D71DF9" w:rsidRDefault="00A909A0" w:rsidP="00266083">
            <w:pPr>
              <w:tabs>
                <w:tab w:val="left" w:pos="1080"/>
              </w:tabs>
              <w:spacing w:after="240"/>
              <w:jc w:val="both"/>
            </w:pPr>
            <w:r>
              <w:t xml:space="preserve">(0.1 </w:t>
            </w:r>
            <w:r w:rsidR="00D71DF9" w:rsidRPr="00D71DF9">
              <w:t>% ≤ ∆ N.3.3.(b) ≤ 0.</w:t>
            </w:r>
            <w:r w:rsidR="00D769A5" w:rsidRPr="00D71DF9">
              <w:t>25</w:t>
            </w:r>
            <w:r w:rsidR="00D769A5">
              <w:t xml:space="preserve"> </w:t>
            </w:r>
            <w:r w:rsidR="00D71DF9" w:rsidRPr="00D71DF9">
              <w:t>%)</w:t>
            </w:r>
          </w:p>
        </w:tc>
        <w:tc>
          <w:tcPr>
            <w:tcW w:w="5017" w:type="dxa"/>
            <w:vMerge/>
            <w:tcBorders>
              <w:top w:val="double" w:sz="4" w:space="0" w:color="auto"/>
              <w:left w:val="single" w:sz="4" w:space="0" w:color="auto"/>
              <w:bottom w:val="single" w:sz="4" w:space="0" w:color="auto"/>
              <w:right w:val="double" w:sz="4" w:space="0" w:color="auto"/>
            </w:tcBorders>
            <w:vAlign w:val="center"/>
          </w:tcPr>
          <w:p w14:paraId="4AFE9888" w14:textId="77777777" w:rsidR="00D71DF9" w:rsidRPr="00D71DF9" w:rsidRDefault="00D71DF9" w:rsidP="008348AF">
            <w:pPr>
              <w:tabs>
                <w:tab w:val="left" w:pos="1080"/>
              </w:tabs>
              <w:spacing w:after="240"/>
            </w:pPr>
          </w:p>
        </w:tc>
      </w:tr>
      <w:tr w:rsidR="00D71DF9" w:rsidRPr="00D71DF9" w14:paraId="7DB5F7C4" w14:textId="77777777" w:rsidTr="00CC39B7">
        <w:trPr>
          <w:trHeight w:val="288"/>
        </w:trPr>
        <w:tc>
          <w:tcPr>
            <w:tcW w:w="4313" w:type="dxa"/>
            <w:tcBorders>
              <w:top w:val="single" w:sz="4" w:space="0" w:color="auto"/>
              <w:left w:val="double" w:sz="4" w:space="0" w:color="auto"/>
              <w:bottom w:val="single" w:sz="4" w:space="0" w:color="auto"/>
              <w:right w:val="single" w:sz="4" w:space="0" w:color="auto"/>
            </w:tcBorders>
            <w:vAlign w:val="center"/>
          </w:tcPr>
          <w:p w14:paraId="465672BE" w14:textId="358B7AE6" w:rsidR="00D71DF9" w:rsidRPr="00D71DF9" w:rsidRDefault="00D71DF9" w:rsidP="00266083">
            <w:pPr>
              <w:tabs>
                <w:tab w:val="left" w:pos="1080"/>
              </w:tabs>
              <w:spacing w:after="240"/>
              <w:jc w:val="both"/>
            </w:pPr>
            <w:r w:rsidRPr="00D71DF9">
              <w:t>For scales not marked with an accuracy class and those marked Class 0.25, if the error is greater than 0.</w:t>
            </w:r>
            <w:r w:rsidR="00DE2266" w:rsidRPr="00D71DF9">
              <w:t>6</w:t>
            </w:r>
            <w:r w:rsidR="00DE2266">
              <w:t xml:space="preserve"> </w:t>
            </w:r>
            <w:r w:rsidRPr="00D71DF9">
              <w:t>% but does not exceed 0.75</w:t>
            </w:r>
            <w:r w:rsidR="00D769A5">
              <w:t xml:space="preserve"> </w:t>
            </w:r>
            <w:r w:rsidRPr="00D71DF9">
              <w:t>%:</w:t>
            </w:r>
          </w:p>
          <w:p w14:paraId="7D7CCF5E" w14:textId="08DC02E7" w:rsidR="00D71DF9" w:rsidRPr="00D71DF9" w:rsidRDefault="00D71DF9" w:rsidP="00266083">
            <w:pPr>
              <w:tabs>
                <w:tab w:val="left" w:pos="1080"/>
              </w:tabs>
              <w:jc w:val="both"/>
            </w:pPr>
            <w:r w:rsidRPr="00D71DF9">
              <w:t>(0.</w:t>
            </w:r>
            <w:r w:rsidR="00DE2266" w:rsidRPr="00D71DF9">
              <w:t>6</w:t>
            </w:r>
            <w:r w:rsidR="00DE2266">
              <w:t xml:space="preserve"> </w:t>
            </w:r>
            <w:r w:rsidRPr="00D71DF9">
              <w:t>% &lt; ∆ N.3.3.(b) ≤ 0.75</w:t>
            </w:r>
            <w:r w:rsidR="00D769A5">
              <w:t xml:space="preserve"> </w:t>
            </w:r>
            <w:r w:rsidRPr="00D71DF9">
              <w:t>%)</w:t>
            </w:r>
          </w:p>
        </w:tc>
        <w:tc>
          <w:tcPr>
            <w:tcW w:w="5017" w:type="dxa"/>
            <w:vMerge w:val="restart"/>
            <w:tcBorders>
              <w:top w:val="single" w:sz="4" w:space="0" w:color="auto"/>
              <w:left w:val="single" w:sz="4" w:space="0" w:color="auto"/>
              <w:bottom w:val="double" w:sz="4" w:space="0" w:color="auto"/>
              <w:right w:val="double" w:sz="4" w:space="0" w:color="auto"/>
            </w:tcBorders>
            <w:vAlign w:val="center"/>
          </w:tcPr>
          <w:p w14:paraId="382C3C04" w14:textId="77777777" w:rsidR="00D71DF9" w:rsidRPr="00D71DF9" w:rsidRDefault="00D71DF9" w:rsidP="00266083">
            <w:pPr>
              <w:tabs>
                <w:tab w:val="left" w:pos="1080"/>
              </w:tabs>
              <w:spacing w:after="480"/>
              <w:jc w:val="both"/>
            </w:pPr>
            <w:r w:rsidRPr="00D71DF9">
              <w:t>Inspect the conveyor and weighing area for compliance with UR.1. Installation Requirements and</w:t>
            </w:r>
            <w:r w:rsidRPr="00D71DF9">
              <w:rPr>
                <w:bCs/>
              </w:rPr>
              <w:t>, after compliance is verified,</w:t>
            </w:r>
            <w:r w:rsidRPr="00D71DF9">
              <w:t xml:space="preserve"> repeat the test.</w:t>
            </w:r>
          </w:p>
          <w:p w14:paraId="71F4D5DE" w14:textId="36A79447" w:rsidR="00D71DF9" w:rsidRPr="00D71DF9" w:rsidRDefault="00D71DF9" w:rsidP="00266083">
            <w:pPr>
              <w:tabs>
                <w:tab w:val="left" w:pos="1080"/>
              </w:tabs>
              <w:jc w:val="both"/>
            </w:pPr>
            <w:r w:rsidRPr="00D71DF9">
              <w:t>I</w:t>
            </w:r>
            <w:r w:rsidRPr="00D71DF9">
              <w:rPr>
                <w:bCs/>
              </w:rPr>
              <w:t>f the result of that test remains greater than ±</w:t>
            </w:r>
            <w:r w:rsidR="00DE2266">
              <w:rPr>
                <w:bCs/>
              </w:rPr>
              <w:t xml:space="preserve"> </w:t>
            </w:r>
            <w:r w:rsidRPr="00D71DF9">
              <w:rPr>
                <w:bCs/>
              </w:rPr>
              <w:t>0.6</w:t>
            </w:r>
            <w:r w:rsidR="00DE2266">
              <w:rPr>
                <w:bCs/>
              </w:rPr>
              <w:t xml:space="preserve"> </w:t>
            </w:r>
            <w:r w:rsidRPr="00D71DF9">
              <w:rPr>
                <w:bCs/>
              </w:rPr>
              <w:t>%,</w:t>
            </w:r>
            <w:r w:rsidRPr="00D71DF9">
              <w:t xml:space="preserve"> for scales not marked with an accuracy class and those marked Class 0.25, or greater than </w:t>
            </w:r>
            <w:r w:rsidRPr="00D71DF9">
              <w:rPr>
                <w:b/>
              </w:rPr>
              <w:t>±</w:t>
            </w:r>
            <w:r w:rsidRPr="00D71DF9">
              <w:t xml:space="preserve"> 0.25</w:t>
            </w:r>
            <w:r w:rsidR="00DE2266">
              <w:t xml:space="preserve"> </w:t>
            </w:r>
            <w:r w:rsidRPr="00D71DF9">
              <w:t>% for scales marked Class 0.1,</w:t>
            </w:r>
            <w:r w:rsidRPr="00D71DF9">
              <w:rPr>
                <w:bCs/>
              </w:rPr>
              <w:t xml:space="preserve"> a span </w:t>
            </w:r>
            <w:r w:rsidRPr="00D71DF9">
              <w:t>correction shall be made, the official with statutory authority shall be notified, and an official test shall be conducted.</w:t>
            </w:r>
          </w:p>
          <w:p w14:paraId="58BDA028" w14:textId="77777777" w:rsidR="00D71DF9" w:rsidRPr="00D71DF9" w:rsidRDefault="00D71DF9" w:rsidP="00266083">
            <w:pPr>
              <w:tabs>
                <w:tab w:val="left" w:pos="1080"/>
              </w:tabs>
              <w:spacing w:before="60"/>
              <w:jc w:val="both"/>
            </w:pPr>
            <w:r w:rsidRPr="00D71DF9">
              <w:t>(Amended 1991 and 2019)</w:t>
            </w:r>
          </w:p>
        </w:tc>
      </w:tr>
      <w:tr w:rsidR="00D71DF9" w:rsidRPr="00D71DF9" w14:paraId="1431321C" w14:textId="77777777" w:rsidTr="00CC39B7">
        <w:trPr>
          <w:trHeight w:val="288"/>
        </w:trPr>
        <w:tc>
          <w:tcPr>
            <w:tcW w:w="4313" w:type="dxa"/>
            <w:tcBorders>
              <w:top w:val="single" w:sz="4" w:space="0" w:color="auto"/>
              <w:left w:val="double" w:sz="4" w:space="0" w:color="auto"/>
              <w:bottom w:val="single" w:sz="4" w:space="0" w:color="auto"/>
              <w:right w:val="single" w:sz="4" w:space="0" w:color="auto"/>
            </w:tcBorders>
          </w:tcPr>
          <w:p w14:paraId="19C0637E" w14:textId="3824D48F" w:rsidR="00D71DF9" w:rsidRPr="00D71DF9" w:rsidRDefault="00D71DF9" w:rsidP="00266083">
            <w:pPr>
              <w:tabs>
                <w:tab w:val="left" w:pos="1080"/>
              </w:tabs>
              <w:spacing w:after="240"/>
              <w:jc w:val="both"/>
            </w:pPr>
            <w:r w:rsidRPr="00D71DF9">
              <w:t>For scales marked Class 0.1, if the error is greater than 0.25</w:t>
            </w:r>
            <w:r w:rsidR="00DE2266">
              <w:t xml:space="preserve"> </w:t>
            </w:r>
            <w:r w:rsidRPr="00D71DF9">
              <w:t>% but does not exceed 0.3</w:t>
            </w:r>
            <w:r w:rsidR="00F20DEC">
              <w:t> </w:t>
            </w:r>
            <w:r w:rsidRPr="00D71DF9">
              <w:t>%:</w:t>
            </w:r>
          </w:p>
          <w:p w14:paraId="04B58B94" w14:textId="72303C5A" w:rsidR="00D71DF9" w:rsidRPr="00D71DF9" w:rsidRDefault="00D71DF9" w:rsidP="00266083">
            <w:pPr>
              <w:tabs>
                <w:tab w:val="left" w:pos="1080"/>
              </w:tabs>
              <w:jc w:val="both"/>
            </w:pPr>
            <w:r w:rsidRPr="00D71DF9">
              <w:t>(0.</w:t>
            </w:r>
            <w:r w:rsidR="00DE2266" w:rsidRPr="00D71DF9">
              <w:t>25</w:t>
            </w:r>
            <w:r w:rsidR="00DE2266">
              <w:t xml:space="preserve"> </w:t>
            </w:r>
            <w:r w:rsidRPr="00D71DF9">
              <w:t>% &lt; ∆ N.3.3.(b) ≤ 0.</w:t>
            </w:r>
            <w:r w:rsidR="00DE2266" w:rsidRPr="00D71DF9">
              <w:t>3</w:t>
            </w:r>
            <w:r w:rsidR="00DE2266">
              <w:t xml:space="preserve"> </w:t>
            </w:r>
            <w:r w:rsidRPr="00D71DF9">
              <w:t>%)</w:t>
            </w:r>
          </w:p>
        </w:tc>
        <w:tc>
          <w:tcPr>
            <w:tcW w:w="5017" w:type="dxa"/>
            <w:vMerge/>
            <w:tcBorders>
              <w:top w:val="double" w:sz="4" w:space="0" w:color="auto"/>
              <w:left w:val="single" w:sz="4" w:space="0" w:color="auto"/>
              <w:bottom w:val="single" w:sz="4" w:space="0" w:color="auto"/>
              <w:right w:val="double" w:sz="4" w:space="0" w:color="auto"/>
            </w:tcBorders>
            <w:vAlign w:val="center"/>
          </w:tcPr>
          <w:p w14:paraId="43B86616" w14:textId="77777777" w:rsidR="00D71DF9" w:rsidRPr="00D71DF9" w:rsidRDefault="00D71DF9" w:rsidP="008348AF">
            <w:pPr>
              <w:tabs>
                <w:tab w:val="left" w:pos="1080"/>
              </w:tabs>
              <w:spacing w:after="240"/>
            </w:pPr>
          </w:p>
        </w:tc>
      </w:tr>
      <w:tr w:rsidR="00D71DF9" w:rsidRPr="00D71DF9" w14:paraId="7F923A37" w14:textId="77777777" w:rsidTr="00CC39B7">
        <w:trPr>
          <w:trHeight w:val="288"/>
        </w:trPr>
        <w:tc>
          <w:tcPr>
            <w:tcW w:w="4313" w:type="dxa"/>
            <w:tcBorders>
              <w:top w:val="single" w:sz="4" w:space="0" w:color="auto"/>
              <w:left w:val="double" w:sz="4" w:space="0" w:color="auto"/>
              <w:bottom w:val="single" w:sz="4" w:space="0" w:color="auto"/>
              <w:right w:val="single" w:sz="4" w:space="0" w:color="auto"/>
            </w:tcBorders>
            <w:vAlign w:val="center"/>
          </w:tcPr>
          <w:p w14:paraId="3E5C2707" w14:textId="3F884753" w:rsidR="00D71DF9" w:rsidRPr="00D71DF9" w:rsidRDefault="00D71DF9" w:rsidP="00266083">
            <w:pPr>
              <w:tabs>
                <w:tab w:val="left" w:pos="1080"/>
              </w:tabs>
              <w:spacing w:after="240"/>
              <w:jc w:val="both"/>
            </w:pPr>
            <w:r w:rsidRPr="00D71DF9">
              <w:t>For scales not marked with an accuracy class and those marked Class 0.25, if the error is greater than 0.</w:t>
            </w:r>
            <w:r w:rsidR="00C179DB" w:rsidRPr="00D71DF9">
              <w:t>75</w:t>
            </w:r>
            <w:r w:rsidR="00C179DB">
              <w:t xml:space="preserve"> </w:t>
            </w:r>
            <w:r w:rsidRPr="00D71DF9">
              <w:t>%:</w:t>
            </w:r>
          </w:p>
          <w:p w14:paraId="7051FCA0" w14:textId="6A251417" w:rsidR="00D71DF9" w:rsidRPr="00D71DF9" w:rsidRDefault="00D71DF9" w:rsidP="00266083">
            <w:pPr>
              <w:tabs>
                <w:tab w:val="left" w:pos="1080"/>
              </w:tabs>
              <w:jc w:val="both"/>
            </w:pPr>
            <w:r w:rsidRPr="00D71DF9">
              <w:t>(∆ N.3.3.(b) &gt; 0.75</w:t>
            </w:r>
            <w:r w:rsidR="00C179DB">
              <w:t xml:space="preserve"> </w:t>
            </w:r>
            <w:r w:rsidRPr="00D71DF9">
              <w:t xml:space="preserve">%) </w:t>
            </w:r>
          </w:p>
        </w:tc>
        <w:tc>
          <w:tcPr>
            <w:tcW w:w="5017" w:type="dxa"/>
            <w:vMerge w:val="restart"/>
            <w:tcBorders>
              <w:top w:val="single" w:sz="4" w:space="0" w:color="auto"/>
              <w:left w:val="single" w:sz="4" w:space="0" w:color="auto"/>
              <w:bottom w:val="double" w:sz="4" w:space="0" w:color="auto"/>
              <w:right w:val="double" w:sz="4" w:space="0" w:color="auto"/>
            </w:tcBorders>
          </w:tcPr>
          <w:p w14:paraId="1455721A" w14:textId="77777777" w:rsidR="00D71DF9" w:rsidRPr="00D71DF9" w:rsidRDefault="00D71DF9" w:rsidP="00266083">
            <w:pPr>
              <w:tabs>
                <w:tab w:val="left" w:pos="1080"/>
              </w:tabs>
              <w:jc w:val="both"/>
            </w:pPr>
            <w:r w:rsidRPr="00D71DF9">
              <w:t>An official test is required.</w:t>
            </w:r>
          </w:p>
          <w:p w14:paraId="2D06F92F" w14:textId="77777777" w:rsidR="00D71DF9" w:rsidRPr="00D71DF9" w:rsidRDefault="00D71DF9" w:rsidP="00266083">
            <w:pPr>
              <w:tabs>
                <w:tab w:val="left" w:pos="1080"/>
              </w:tabs>
              <w:spacing w:before="60"/>
              <w:jc w:val="both"/>
            </w:pPr>
            <w:r w:rsidRPr="00D71DF9">
              <w:t>(Amended 1987)</w:t>
            </w:r>
          </w:p>
        </w:tc>
      </w:tr>
      <w:tr w:rsidR="00D71DF9" w:rsidRPr="00D71DF9" w14:paraId="5B468D28" w14:textId="77777777" w:rsidTr="00CC39B7">
        <w:trPr>
          <w:trHeight w:val="288"/>
        </w:trPr>
        <w:tc>
          <w:tcPr>
            <w:tcW w:w="4313" w:type="dxa"/>
            <w:tcBorders>
              <w:top w:val="single" w:sz="4" w:space="0" w:color="auto"/>
              <w:left w:val="double" w:sz="4" w:space="0" w:color="auto"/>
              <w:bottom w:val="double" w:sz="4" w:space="0" w:color="auto"/>
              <w:right w:val="single" w:sz="4" w:space="0" w:color="auto"/>
            </w:tcBorders>
            <w:vAlign w:val="center"/>
          </w:tcPr>
          <w:p w14:paraId="7D5BEFEC" w14:textId="2DC5F9EF" w:rsidR="00D71DF9" w:rsidRPr="00D71DF9" w:rsidRDefault="00D71DF9" w:rsidP="00266083">
            <w:pPr>
              <w:tabs>
                <w:tab w:val="left" w:pos="1080"/>
              </w:tabs>
              <w:spacing w:after="240"/>
              <w:jc w:val="both"/>
            </w:pPr>
            <w:r w:rsidRPr="00D71DF9">
              <w:t>For scales marked Class 0.1, if the error is greater than 0.3</w:t>
            </w:r>
            <w:r w:rsidR="00F35D7C">
              <w:t xml:space="preserve"> </w:t>
            </w:r>
            <w:r w:rsidRPr="00D71DF9">
              <w:t>%:</w:t>
            </w:r>
          </w:p>
          <w:p w14:paraId="4B102745" w14:textId="6F135220" w:rsidR="00D71DF9" w:rsidRPr="00D71DF9" w:rsidRDefault="00D71DF9" w:rsidP="00266083">
            <w:pPr>
              <w:tabs>
                <w:tab w:val="left" w:pos="1080"/>
              </w:tabs>
              <w:jc w:val="both"/>
            </w:pPr>
            <w:r w:rsidRPr="00D71DF9">
              <w:t>(∆ N.3.3.(b) &gt; 0.3</w:t>
            </w:r>
            <w:r w:rsidR="00C179DB">
              <w:t xml:space="preserve"> </w:t>
            </w:r>
            <w:r w:rsidRPr="00D71DF9">
              <w:t>%)</w:t>
            </w:r>
          </w:p>
        </w:tc>
        <w:tc>
          <w:tcPr>
            <w:tcW w:w="5017" w:type="dxa"/>
            <w:vMerge/>
            <w:tcBorders>
              <w:top w:val="double" w:sz="4" w:space="0" w:color="auto"/>
              <w:left w:val="single" w:sz="4" w:space="0" w:color="auto"/>
              <w:bottom w:val="double" w:sz="4" w:space="0" w:color="auto"/>
              <w:right w:val="double" w:sz="4" w:space="0" w:color="auto"/>
            </w:tcBorders>
            <w:vAlign w:val="center"/>
          </w:tcPr>
          <w:p w14:paraId="45BF69B1" w14:textId="77777777" w:rsidR="00D71DF9" w:rsidRPr="00D71DF9" w:rsidRDefault="00D71DF9" w:rsidP="008348AF">
            <w:pPr>
              <w:tabs>
                <w:tab w:val="left" w:pos="1080"/>
              </w:tabs>
              <w:spacing w:after="240"/>
            </w:pPr>
          </w:p>
        </w:tc>
      </w:tr>
    </w:tbl>
    <w:p w14:paraId="15DB339A" w14:textId="05B728F8" w:rsidR="00A56156" w:rsidRDefault="0089336D" w:rsidP="00F746E7">
      <w:pPr>
        <w:spacing w:before="60" w:after="240"/>
      </w:pPr>
      <w:r>
        <w:t>(Amended</w:t>
      </w:r>
      <w:r w:rsidR="00C86073">
        <w:t xml:space="preserve"> 2002</w:t>
      </w:r>
      <w:r w:rsidR="00BB3EB1">
        <w:t>, 2009, and 2019</w:t>
      </w:r>
      <w:r>
        <w:t>)</w:t>
      </w:r>
    </w:p>
    <w:p w14:paraId="155766A0" w14:textId="170C4301" w:rsidR="00A56156" w:rsidRPr="006A5E9F" w:rsidRDefault="00A56156" w:rsidP="00F746E7">
      <w:pPr>
        <w:keepNext/>
        <w:numPr>
          <w:ilvl w:val="0"/>
          <w:numId w:val="7"/>
        </w:numPr>
        <w:tabs>
          <w:tab w:val="clear" w:pos="1080"/>
        </w:tabs>
        <w:ind w:left="720"/>
        <w:jc w:val="both"/>
      </w:pPr>
      <w:r w:rsidRPr="006A5E9F">
        <w:rPr>
          <w:b/>
        </w:rPr>
        <w:t>Scale Alignment.</w:t>
      </w:r>
      <w:r w:rsidRPr="006A5E9F">
        <w:t xml:space="preserve"> – Alignment checks shall be conducted in accordance with the manufacturer’s</w:t>
      </w:r>
      <w:r w:rsidR="00B94337">
        <w:t xml:space="preserve"> recommendation</w:t>
      </w:r>
      <w:r w:rsidRPr="006A5E9F">
        <w:t>.  A material test is required after any realignment.</w:t>
      </w:r>
    </w:p>
    <w:p w14:paraId="5508CD22" w14:textId="4C734A9D" w:rsidR="00A56156" w:rsidRPr="006A5E9F" w:rsidRDefault="00A56156" w:rsidP="00F746E7">
      <w:pPr>
        <w:spacing w:before="60" w:after="240"/>
        <w:ind w:left="720"/>
      </w:pPr>
      <w:r w:rsidRPr="006A5E9F">
        <w:t>(Amended 1986</w:t>
      </w:r>
      <w:r w:rsidR="00197C78">
        <w:t xml:space="preserve">, </w:t>
      </w:r>
      <w:r w:rsidRPr="006A5E9F">
        <w:t>2000</w:t>
      </w:r>
      <w:r w:rsidR="00197C78">
        <w:t>, and 2015</w:t>
      </w:r>
      <w:r w:rsidRPr="006A5E9F">
        <w:t>)</w:t>
      </w:r>
    </w:p>
    <w:p w14:paraId="52735534" w14:textId="77777777" w:rsidR="00A56156" w:rsidRPr="006A5E9F" w:rsidRDefault="00A56156" w:rsidP="00F746E7">
      <w:pPr>
        <w:numPr>
          <w:ilvl w:val="0"/>
          <w:numId w:val="7"/>
        </w:numPr>
        <w:tabs>
          <w:tab w:val="clear" w:pos="1080"/>
        </w:tabs>
        <w:spacing w:after="240"/>
        <w:ind w:left="720"/>
        <w:jc w:val="both"/>
      </w:pPr>
      <w:r w:rsidRPr="006A5E9F">
        <w:rPr>
          <w:b/>
        </w:rPr>
        <w:lastRenderedPageBreak/>
        <w:t>Simulated Load Equipment.</w:t>
      </w:r>
      <w:r w:rsidRPr="006A5E9F">
        <w:t xml:space="preserve"> – Simulated load equipment shall be clean and properly maintained.</w:t>
      </w:r>
    </w:p>
    <w:p w14:paraId="4F3549C5" w14:textId="77777777" w:rsidR="00A56156" w:rsidRPr="006A5E9F" w:rsidRDefault="00A56156" w:rsidP="00F746E7">
      <w:pPr>
        <w:keepNext/>
        <w:numPr>
          <w:ilvl w:val="0"/>
          <w:numId w:val="7"/>
        </w:numPr>
        <w:tabs>
          <w:tab w:val="clear" w:pos="1080"/>
        </w:tabs>
        <w:ind w:left="720"/>
        <w:jc w:val="both"/>
      </w:pPr>
      <w:r w:rsidRPr="006A5E9F">
        <w:rPr>
          <w:b/>
        </w:rPr>
        <w:t>Zero Load Reference Information.</w:t>
      </w:r>
      <w:r w:rsidRPr="006A5E9F">
        <w:rPr>
          <w:b/>
          <w:bCs/>
        </w:rPr>
        <w:t xml:space="preserve"> </w:t>
      </w:r>
      <w:r w:rsidRPr="006A5E9F">
        <w:t>–</w:t>
      </w:r>
      <w:r w:rsidRPr="006A5E9F">
        <w:rPr>
          <w:b/>
          <w:bCs/>
        </w:rPr>
        <w:t xml:space="preserve"> </w:t>
      </w:r>
      <w:r w:rsidRPr="006A5E9F">
        <w:t>When zero load reference information is recorded for a delivery, the information must be based upon zero load tests performed as a minimum both immediately before and immediately after the totalized load.</w:t>
      </w:r>
    </w:p>
    <w:p w14:paraId="4A5BE2AF" w14:textId="77777777" w:rsidR="00A56156" w:rsidRPr="006A5E9F" w:rsidRDefault="00A56156" w:rsidP="00634DC1">
      <w:pPr>
        <w:keepNext/>
        <w:tabs>
          <w:tab w:val="left" w:pos="288"/>
          <w:tab w:val="left" w:pos="360"/>
          <w:tab w:val="num" w:pos="1080"/>
        </w:tabs>
        <w:spacing w:before="60" w:after="60"/>
        <w:ind w:left="720"/>
      </w:pPr>
      <w:r w:rsidRPr="006A5E9F">
        <w:t>(Added 2002)</w:t>
      </w:r>
    </w:p>
    <w:p w14:paraId="42141E6E" w14:textId="65DCD6CC" w:rsidR="002E5467" w:rsidRPr="00E35B4F" w:rsidRDefault="00A56156" w:rsidP="00634DC1">
      <w:pPr>
        <w:spacing w:after="240"/>
        <w:jc w:val="both"/>
      </w:pPr>
      <w:r w:rsidRPr="00E35B4F">
        <w:t xml:space="preserve">(Amended </w:t>
      </w:r>
      <w:r w:rsidR="004D32F9">
        <w:t xml:space="preserve">1986, 2000, </w:t>
      </w:r>
      <w:r w:rsidRPr="00E35B4F">
        <w:t>2002, 2004, 2009</w:t>
      </w:r>
      <w:r w:rsidR="00517253" w:rsidRPr="00E35B4F">
        <w:t>,</w:t>
      </w:r>
      <w:r w:rsidR="00B94337" w:rsidRPr="00E35B4F">
        <w:t xml:space="preserve"> </w:t>
      </w:r>
      <w:r w:rsidR="00517253" w:rsidRPr="00E35B4F">
        <w:t>2012</w:t>
      </w:r>
      <w:r w:rsidR="004D3D64" w:rsidRPr="00E35B4F">
        <w:t>, and 2015</w:t>
      </w:r>
      <w:r w:rsidRPr="00E35B4F">
        <w:t>)</w:t>
      </w:r>
    </w:p>
    <w:p w14:paraId="1088A98D" w14:textId="21D5BDC6" w:rsidR="00BE6450" w:rsidRPr="00BE6450" w:rsidRDefault="00A56156" w:rsidP="00BE6450">
      <w:pPr>
        <w:pStyle w:val="Heading3"/>
        <w:rPr>
          <w:vanish/>
          <w:specVanish/>
        </w:rPr>
      </w:pPr>
      <w:bookmarkStart w:id="70" w:name="_Toc178324113"/>
      <w:r w:rsidRPr="00BE6450">
        <w:t>UR.4</w:t>
      </w:r>
      <w:r w:rsidR="004E010E">
        <w:t>. </w:t>
      </w:r>
      <w:r w:rsidRPr="00BE6450">
        <w:t>Compliance.</w:t>
      </w:r>
      <w:bookmarkEnd w:id="70"/>
    </w:p>
    <w:p w14:paraId="36CC461E" w14:textId="1E57273A" w:rsidR="00A56156" w:rsidRPr="006A5E9F" w:rsidRDefault="00A56156">
      <w:pPr>
        <w:keepNext/>
        <w:tabs>
          <w:tab w:val="left" w:pos="288"/>
        </w:tabs>
        <w:jc w:val="both"/>
      </w:pPr>
      <w:r w:rsidRPr="006A5E9F">
        <w:t xml:space="preserve"> – Prior to initial verification, the scale manufacturer or installer shall certify to the owner that the scale meets code requirements.  Prior to initial verification and each subsequent verification, the scale owner or his agent shall notify the official with statutory authority in writing that the belt-conveyor scale system </w:t>
      </w:r>
      <w:proofErr w:type="gramStart"/>
      <w:r w:rsidRPr="006A5E9F">
        <w:t>is in compliance with</w:t>
      </w:r>
      <w:proofErr w:type="gramEnd"/>
      <w:r w:rsidRPr="006A5E9F">
        <w:t xml:space="preserve"> this specification and ready for material testing.</w:t>
      </w:r>
    </w:p>
    <w:p w14:paraId="790CC5BD" w14:textId="00DE3D21" w:rsidR="00C867C5" w:rsidRDefault="00A56156" w:rsidP="009E6E7B">
      <w:pPr>
        <w:tabs>
          <w:tab w:val="left" w:pos="7638"/>
        </w:tabs>
        <w:spacing w:before="60"/>
      </w:pPr>
      <w:r w:rsidRPr="006A5E9F">
        <w:t>(Amended 1991</w:t>
      </w:r>
      <w:r w:rsidR="007E1E5F">
        <w:t>)</w:t>
      </w:r>
    </w:p>
    <w:p w14:paraId="0F41A21F" w14:textId="77777777" w:rsidR="007E1E5F" w:rsidRDefault="007E1E5F" w:rsidP="009E6E7B">
      <w:pPr>
        <w:tabs>
          <w:tab w:val="left" w:pos="7638"/>
        </w:tabs>
        <w:spacing w:before="60"/>
      </w:pPr>
    </w:p>
    <w:p w14:paraId="121013E7" w14:textId="590316A7" w:rsidR="00C867C5" w:rsidRPr="004729DF" w:rsidRDefault="00C867C5" w:rsidP="007E1E5F">
      <w:pPr>
        <w:tabs>
          <w:tab w:val="left" w:pos="7638"/>
        </w:tabs>
        <w:spacing w:before="5400"/>
      </w:pPr>
    </w:p>
    <w:sectPr w:rsidR="00C867C5" w:rsidRPr="004729DF" w:rsidSect="00F11489">
      <w:headerReference w:type="even" r:id="rId11"/>
      <w:headerReference w:type="default" r:id="rId12"/>
      <w:footerReference w:type="even" r:id="rId13"/>
      <w:footerReference w:type="default" r:id="rId14"/>
      <w:pgSz w:w="12240" w:h="15840" w:code="1"/>
      <w:pgMar w:top="1440" w:right="1440" w:bottom="1440" w:left="1440" w:header="720" w:footer="720" w:gutter="0"/>
      <w:pgNumType w:start="6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FF5D9" w14:textId="77777777" w:rsidR="00366178" w:rsidRDefault="00366178">
      <w:r>
        <w:separator/>
      </w:r>
    </w:p>
  </w:endnote>
  <w:endnote w:type="continuationSeparator" w:id="0">
    <w:p w14:paraId="3C54CF68" w14:textId="77777777" w:rsidR="00366178" w:rsidRDefault="00366178">
      <w:r>
        <w:continuationSeparator/>
      </w:r>
    </w:p>
  </w:endnote>
  <w:endnote w:type="continuationNotice" w:id="1">
    <w:p w14:paraId="15D5E80B" w14:textId="77777777" w:rsidR="00366178" w:rsidRDefault="00366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4609" w14:textId="784043A6" w:rsidR="00A20947" w:rsidRDefault="00A20947">
    <w:pPr>
      <w:pStyle w:val="Footer"/>
      <w:jc w:val="center"/>
    </w:pPr>
    <w:r>
      <w:t>2-</w:t>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AC6A" w14:textId="4801CEF8" w:rsidR="00A20947" w:rsidRDefault="00A20947" w:rsidP="00312BEA">
    <w:pPr>
      <w:pStyle w:val="Footer"/>
      <w:jc w:val="center"/>
    </w:pPr>
    <w:r>
      <w:rPr>
        <w:rStyle w:val="PageNumber"/>
      </w:rPr>
      <w:t>2-</w:t>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F6082" w14:textId="77777777" w:rsidR="00366178" w:rsidRDefault="00366178">
      <w:r>
        <w:separator/>
      </w:r>
    </w:p>
  </w:footnote>
  <w:footnote w:type="continuationSeparator" w:id="0">
    <w:p w14:paraId="1A31190C" w14:textId="77777777" w:rsidR="00366178" w:rsidRDefault="00366178">
      <w:r>
        <w:continuationSeparator/>
      </w:r>
    </w:p>
  </w:footnote>
  <w:footnote w:type="continuationNotice" w:id="1">
    <w:p w14:paraId="0F2F91B1" w14:textId="77777777" w:rsidR="00366178" w:rsidRDefault="00366178"/>
  </w:footnote>
  <w:footnote w:id="2">
    <w:p w14:paraId="7DA506DB" w14:textId="24F72C99" w:rsidR="00A20947" w:rsidRDefault="00A20947" w:rsidP="00821375">
      <w:pPr>
        <w:jc w:val="both"/>
      </w:pPr>
      <w:r>
        <w:rPr>
          <w:rStyle w:val="FootnoteReference"/>
        </w:rPr>
        <w:footnoteRef/>
      </w:r>
      <w:r>
        <w:t xml:space="preserve"> The variables and uncertainties included in the relative tolerance represent only part of the variables that affect the accuracy of the material weighed on belt-conveyor scales.  If this tolerance was based on an error analysis beginning with mass standards through all of the test processes and following the principle expressed in </w:t>
      </w:r>
      <w:r w:rsidR="00665649">
        <w:t xml:space="preserve">Section </w:t>
      </w:r>
      <w:r>
        <w:t xml:space="preserve">3.2. of the Fundamental Considerations in </w:t>
      </w:r>
      <w:r w:rsidR="00665649">
        <w:t xml:space="preserve">Appendix </w:t>
      </w:r>
      <w:r>
        <w:t>A, the tolerance would be 0.</w:t>
      </w:r>
      <w:r w:rsidR="00665649">
        <w:t xml:space="preserve">5 </w:t>
      </w:r>
      <w:r>
        <w:t>%.</w:t>
      </w:r>
    </w:p>
    <w:p w14:paraId="3F04F725" w14:textId="77777777" w:rsidR="00A20947" w:rsidRDefault="00A20947">
      <w:pPr>
        <w:spacing w:before="60"/>
        <w:jc w:val="both"/>
      </w:pPr>
      <w:r>
        <w:t>(Added 1993)</w:t>
      </w:r>
    </w:p>
  </w:footnote>
  <w:footnote w:id="3">
    <w:p w14:paraId="3C8A1C62" w14:textId="77777777" w:rsidR="00A20947" w:rsidRDefault="00A20947" w:rsidP="000B209C">
      <w:pPr>
        <w:pStyle w:val="FootnoteText"/>
        <w:keepNext/>
        <w:jc w:val="both"/>
      </w:pPr>
      <w:r>
        <w:rPr>
          <w:rStyle w:val="FootnoteReference"/>
        </w:rPr>
        <w:footnoteRef/>
      </w:r>
      <w:r>
        <w:t xml:space="preserve"> Installing the belt scale five-idler spaces from the tail pulley or the infeed skirting will be in the area of least belt tension on the conveyor and should produce the best accuracy.  The performance of a belt-conveyor scale may be adversely affected by a concave curve in the conveyor that is located between the loading point and the scale.  Therefore, whenever possible, a belt-conveyor scale should not be installed with a concave curve in the conveyor between the loading point and the scale.</w:t>
      </w:r>
    </w:p>
    <w:p w14:paraId="196FC28E" w14:textId="77777777" w:rsidR="00A20947" w:rsidRDefault="00A20947" w:rsidP="000B209C">
      <w:pPr>
        <w:pStyle w:val="FootnoteText"/>
        <w:spacing w:before="60"/>
      </w:pPr>
      <w:r>
        <w:t>(Amended 1995 and 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36C8" w14:textId="3C400A7D" w:rsidR="00A20947" w:rsidRDefault="00A20947">
    <w:pPr>
      <w:pStyle w:val="Header"/>
      <w:tabs>
        <w:tab w:val="clear" w:pos="8640"/>
        <w:tab w:val="right" w:pos="9360"/>
      </w:tabs>
    </w:pPr>
    <w:r>
      <w:t>2.21.  Belt-Conveyor Scale Systems</w:t>
    </w:r>
    <w:r>
      <w:tab/>
    </w:r>
    <w:r>
      <w:tab/>
      <w:t>Handbook 44 – 202</w:t>
    </w:r>
    <w:r w:rsidR="004649AA">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45F1" w14:textId="0F7F4C03" w:rsidR="00A20947" w:rsidRDefault="00A20947" w:rsidP="003B0247">
    <w:pPr>
      <w:pStyle w:val="Header"/>
      <w:tabs>
        <w:tab w:val="clear" w:pos="8640"/>
        <w:tab w:val="right" w:pos="9360"/>
      </w:tabs>
    </w:pPr>
    <w:r w:rsidRPr="001928AE">
      <w:t>Handbook 44 –</w:t>
    </w:r>
    <w:r>
      <w:t xml:space="preserve"> </w:t>
    </w:r>
    <w:r w:rsidRPr="001928AE">
      <w:t>20</w:t>
    </w:r>
    <w:r>
      <w:t>2</w:t>
    </w:r>
    <w:r w:rsidR="004649AA">
      <w:t>6</w:t>
    </w:r>
    <w:r w:rsidRPr="001928AE">
      <w:tab/>
    </w:r>
    <w:r w:rsidRPr="001928AE">
      <w:tab/>
      <w:t>2.21.  Belt-Conveyor Scale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1B9C"/>
    <w:multiLevelType w:val="hybridMultilevel"/>
    <w:tmpl w:val="BEF09528"/>
    <w:lvl w:ilvl="0" w:tplc="91D2CA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74A5F"/>
    <w:multiLevelType w:val="hybridMultilevel"/>
    <w:tmpl w:val="C09834DE"/>
    <w:lvl w:ilvl="0" w:tplc="F60810DA">
      <w:start w:val="1"/>
      <w:numFmt w:val="lowerLetter"/>
      <w:lvlText w:val="(%1)"/>
      <w:lvlJc w:val="left"/>
      <w:pPr>
        <w:tabs>
          <w:tab w:val="num" w:pos="1800"/>
        </w:tabs>
        <w:ind w:left="1800" w:hanging="360"/>
      </w:pPr>
      <w:rPr>
        <w:rFonts w:cs="Times New Roman" w:hint="default"/>
        <w:b w:val="0"/>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15:restartNumberingAfterBreak="0">
    <w:nsid w:val="13C11256"/>
    <w:multiLevelType w:val="hybridMultilevel"/>
    <w:tmpl w:val="5052E34E"/>
    <w:lvl w:ilvl="0" w:tplc="0409000F">
      <w:start w:val="1"/>
      <w:numFmt w:val="decimal"/>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3" w15:restartNumberingAfterBreak="0">
    <w:nsid w:val="14E41CC1"/>
    <w:multiLevelType w:val="hybridMultilevel"/>
    <w:tmpl w:val="8452A7F6"/>
    <w:lvl w:ilvl="0" w:tplc="F60810DA">
      <w:start w:val="1"/>
      <w:numFmt w:val="lowerLetter"/>
      <w:lvlText w:val="(%1)"/>
      <w:lvlJc w:val="left"/>
      <w:pPr>
        <w:ind w:left="1440" w:hanging="360"/>
      </w:pPr>
      <w:rPr>
        <w:rFonts w:cs="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2406FE"/>
    <w:multiLevelType w:val="hybridMultilevel"/>
    <w:tmpl w:val="C09834DE"/>
    <w:lvl w:ilvl="0" w:tplc="F60810DA">
      <w:start w:val="1"/>
      <w:numFmt w:val="low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434BFC"/>
    <w:multiLevelType w:val="hybridMultilevel"/>
    <w:tmpl w:val="74A2C968"/>
    <w:lvl w:ilvl="0" w:tplc="F60810DA">
      <w:start w:val="1"/>
      <w:numFmt w:val="low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1B413401"/>
    <w:multiLevelType w:val="hybridMultilevel"/>
    <w:tmpl w:val="80ACEE4C"/>
    <w:lvl w:ilvl="0" w:tplc="BFACC46A">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944"/>
        </w:tabs>
        <w:ind w:left="1944" w:hanging="360"/>
      </w:pPr>
      <w:rPr>
        <w:rFonts w:cs="Times New Roman"/>
      </w:rPr>
    </w:lvl>
    <w:lvl w:ilvl="2" w:tplc="0409001B" w:tentative="1">
      <w:start w:val="1"/>
      <w:numFmt w:val="lowerRoman"/>
      <w:lvlText w:val="%3."/>
      <w:lvlJc w:val="right"/>
      <w:pPr>
        <w:tabs>
          <w:tab w:val="num" w:pos="2664"/>
        </w:tabs>
        <w:ind w:left="2664" w:hanging="180"/>
      </w:pPr>
      <w:rPr>
        <w:rFonts w:cs="Times New Roman"/>
      </w:rPr>
    </w:lvl>
    <w:lvl w:ilvl="3" w:tplc="0409000F" w:tentative="1">
      <w:start w:val="1"/>
      <w:numFmt w:val="decimal"/>
      <w:lvlText w:val="%4."/>
      <w:lvlJc w:val="left"/>
      <w:pPr>
        <w:tabs>
          <w:tab w:val="num" w:pos="3384"/>
        </w:tabs>
        <w:ind w:left="3384" w:hanging="360"/>
      </w:pPr>
      <w:rPr>
        <w:rFonts w:cs="Times New Roman"/>
      </w:rPr>
    </w:lvl>
    <w:lvl w:ilvl="4" w:tplc="04090019" w:tentative="1">
      <w:start w:val="1"/>
      <w:numFmt w:val="lowerLetter"/>
      <w:lvlText w:val="%5."/>
      <w:lvlJc w:val="left"/>
      <w:pPr>
        <w:tabs>
          <w:tab w:val="num" w:pos="4104"/>
        </w:tabs>
        <w:ind w:left="4104" w:hanging="360"/>
      </w:pPr>
      <w:rPr>
        <w:rFonts w:cs="Times New Roman"/>
      </w:rPr>
    </w:lvl>
    <w:lvl w:ilvl="5" w:tplc="0409001B" w:tentative="1">
      <w:start w:val="1"/>
      <w:numFmt w:val="lowerRoman"/>
      <w:lvlText w:val="%6."/>
      <w:lvlJc w:val="right"/>
      <w:pPr>
        <w:tabs>
          <w:tab w:val="num" w:pos="4824"/>
        </w:tabs>
        <w:ind w:left="4824" w:hanging="180"/>
      </w:pPr>
      <w:rPr>
        <w:rFonts w:cs="Times New Roman"/>
      </w:rPr>
    </w:lvl>
    <w:lvl w:ilvl="6" w:tplc="0409000F" w:tentative="1">
      <w:start w:val="1"/>
      <w:numFmt w:val="decimal"/>
      <w:lvlText w:val="%7."/>
      <w:lvlJc w:val="left"/>
      <w:pPr>
        <w:tabs>
          <w:tab w:val="num" w:pos="5544"/>
        </w:tabs>
        <w:ind w:left="5544" w:hanging="360"/>
      </w:pPr>
      <w:rPr>
        <w:rFonts w:cs="Times New Roman"/>
      </w:rPr>
    </w:lvl>
    <w:lvl w:ilvl="7" w:tplc="04090019" w:tentative="1">
      <w:start w:val="1"/>
      <w:numFmt w:val="lowerLetter"/>
      <w:lvlText w:val="%8."/>
      <w:lvlJc w:val="left"/>
      <w:pPr>
        <w:tabs>
          <w:tab w:val="num" w:pos="6264"/>
        </w:tabs>
        <w:ind w:left="6264" w:hanging="360"/>
      </w:pPr>
      <w:rPr>
        <w:rFonts w:cs="Times New Roman"/>
      </w:rPr>
    </w:lvl>
    <w:lvl w:ilvl="8" w:tplc="0409001B" w:tentative="1">
      <w:start w:val="1"/>
      <w:numFmt w:val="lowerRoman"/>
      <w:lvlText w:val="%9."/>
      <w:lvlJc w:val="right"/>
      <w:pPr>
        <w:tabs>
          <w:tab w:val="num" w:pos="6984"/>
        </w:tabs>
        <w:ind w:left="6984" w:hanging="180"/>
      </w:pPr>
      <w:rPr>
        <w:rFonts w:cs="Times New Roman"/>
      </w:rPr>
    </w:lvl>
  </w:abstractNum>
  <w:abstractNum w:abstractNumId="7" w15:restartNumberingAfterBreak="0">
    <w:nsid w:val="1CBE6ED1"/>
    <w:multiLevelType w:val="hybridMultilevel"/>
    <w:tmpl w:val="1474260A"/>
    <w:lvl w:ilvl="0" w:tplc="BFACC46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EB65C0E"/>
    <w:multiLevelType w:val="hybridMultilevel"/>
    <w:tmpl w:val="88C676E8"/>
    <w:lvl w:ilvl="0" w:tplc="91D2CA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12C65"/>
    <w:multiLevelType w:val="hybridMultilevel"/>
    <w:tmpl w:val="D04A56D0"/>
    <w:lvl w:ilvl="0" w:tplc="F60810DA">
      <w:start w:val="1"/>
      <w:numFmt w:val="lowerLetter"/>
      <w:lvlText w:val="(%1)"/>
      <w:lvlJc w:val="left"/>
      <w:pPr>
        <w:ind w:left="1440" w:hanging="360"/>
      </w:pPr>
      <w:rPr>
        <w:rFonts w:cs="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1D21E89"/>
    <w:multiLevelType w:val="hybridMultilevel"/>
    <w:tmpl w:val="376809BA"/>
    <w:lvl w:ilvl="0" w:tplc="F60810DA">
      <w:start w:val="1"/>
      <w:numFmt w:val="lowerLetter"/>
      <w:lvlText w:val="(%1)"/>
      <w:lvlJc w:val="left"/>
      <w:pPr>
        <w:ind w:left="1485" w:hanging="360"/>
      </w:pPr>
      <w:rPr>
        <w:rFonts w:cs="Times New Roman" w:hint="default"/>
        <w:b w:val="0"/>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1" w15:restartNumberingAfterBreak="0">
    <w:nsid w:val="24BD0D63"/>
    <w:multiLevelType w:val="hybridMultilevel"/>
    <w:tmpl w:val="2F54261C"/>
    <w:lvl w:ilvl="0" w:tplc="8A903DCE">
      <w:start w:val="1"/>
      <w:numFmt w:val="lowerRoman"/>
      <w:lvlText w:val="%1."/>
      <w:lvlJc w:val="right"/>
      <w:pPr>
        <w:ind w:left="1080" w:hanging="360"/>
      </w:pPr>
      <w:rPr>
        <w:rFonts w:hint="default"/>
        <w:b w:val="0"/>
        <w:u w:val="none"/>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2" w15:restartNumberingAfterBreak="0">
    <w:nsid w:val="2745427C"/>
    <w:multiLevelType w:val="hybridMultilevel"/>
    <w:tmpl w:val="A82C177C"/>
    <w:lvl w:ilvl="0" w:tplc="F60810DA">
      <w:start w:val="1"/>
      <w:numFmt w:val="lowerLetter"/>
      <w:lvlText w:val="(%1)"/>
      <w:lvlJc w:val="left"/>
      <w:pPr>
        <w:tabs>
          <w:tab w:val="num" w:pos="1080"/>
        </w:tabs>
        <w:ind w:left="1080" w:hanging="360"/>
      </w:pPr>
      <w:rPr>
        <w:rFonts w:cs="Times New Roman" w:hint="default"/>
        <w:b w:val="0"/>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3" w15:restartNumberingAfterBreak="0">
    <w:nsid w:val="2EDC74C8"/>
    <w:multiLevelType w:val="hybridMultilevel"/>
    <w:tmpl w:val="5A8647A4"/>
    <w:lvl w:ilvl="0" w:tplc="C6FAFA5E">
      <w:start w:val="1"/>
      <w:numFmt w:val="lowerLetter"/>
      <w:lvlText w:val="(%1)"/>
      <w:lvlJc w:val="left"/>
      <w:pPr>
        <w:tabs>
          <w:tab w:val="num" w:pos="1080"/>
        </w:tabs>
        <w:ind w:left="1080" w:hanging="360"/>
      </w:pPr>
      <w:rPr>
        <w:rFonts w:cs="Times New Roman" w:hint="default"/>
        <w:b/>
        <w:bCs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316477D8"/>
    <w:multiLevelType w:val="hybridMultilevel"/>
    <w:tmpl w:val="3F563B4A"/>
    <w:lvl w:ilvl="0" w:tplc="F60810DA">
      <w:start w:val="1"/>
      <w:numFmt w:val="lowerLetter"/>
      <w:lvlText w:val="(%1)"/>
      <w:lvlJc w:val="left"/>
      <w:pPr>
        <w:tabs>
          <w:tab w:val="num" w:pos="1440"/>
        </w:tabs>
        <w:ind w:left="144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32536709"/>
    <w:multiLevelType w:val="hybridMultilevel"/>
    <w:tmpl w:val="3F563B4A"/>
    <w:lvl w:ilvl="0" w:tplc="F60810DA">
      <w:start w:val="1"/>
      <w:numFmt w:val="low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80C6194"/>
    <w:multiLevelType w:val="hybridMultilevel"/>
    <w:tmpl w:val="83B669F2"/>
    <w:lvl w:ilvl="0" w:tplc="0409000F">
      <w:start w:val="1"/>
      <w:numFmt w:val="decimal"/>
      <w:lvlText w:val="%1."/>
      <w:lvlJc w:val="left"/>
      <w:pPr>
        <w:ind w:left="1080" w:hanging="360"/>
      </w:pPr>
      <w:rPr>
        <w:rFonts w:hint="default"/>
        <w:b w:val="0"/>
        <w:u w:val="none"/>
      </w:rPr>
    </w:lvl>
    <w:lvl w:ilvl="1" w:tplc="FFFFFFFF">
      <w:start w:val="1"/>
      <w:numFmt w:val="lowerLetter"/>
      <w:lvlText w:val="%2."/>
      <w:lvlJc w:val="left"/>
      <w:pPr>
        <w:ind w:left="2205" w:hanging="360"/>
      </w:pPr>
    </w:lvl>
    <w:lvl w:ilvl="2" w:tplc="FFFFFFFF" w:tentative="1">
      <w:start w:val="1"/>
      <w:numFmt w:val="lowerRoman"/>
      <w:lvlText w:val="%3."/>
      <w:lvlJc w:val="right"/>
      <w:pPr>
        <w:ind w:left="2925" w:hanging="180"/>
      </w:pPr>
    </w:lvl>
    <w:lvl w:ilvl="3" w:tplc="FFFFFFFF" w:tentative="1">
      <w:start w:val="1"/>
      <w:numFmt w:val="decimal"/>
      <w:lvlText w:val="%4."/>
      <w:lvlJc w:val="left"/>
      <w:pPr>
        <w:ind w:left="3645" w:hanging="360"/>
      </w:pPr>
    </w:lvl>
    <w:lvl w:ilvl="4" w:tplc="FFFFFFFF" w:tentative="1">
      <w:start w:val="1"/>
      <w:numFmt w:val="lowerLetter"/>
      <w:lvlText w:val="%5."/>
      <w:lvlJc w:val="left"/>
      <w:pPr>
        <w:ind w:left="4365" w:hanging="360"/>
      </w:pPr>
    </w:lvl>
    <w:lvl w:ilvl="5" w:tplc="FFFFFFFF" w:tentative="1">
      <w:start w:val="1"/>
      <w:numFmt w:val="lowerRoman"/>
      <w:lvlText w:val="%6."/>
      <w:lvlJc w:val="right"/>
      <w:pPr>
        <w:ind w:left="5085" w:hanging="180"/>
      </w:pPr>
    </w:lvl>
    <w:lvl w:ilvl="6" w:tplc="FFFFFFFF" w:tentative="1">
      <w:start w:val="1"/>
      <w:numFmt w:val="decimal"/>
      <w:lvlText w:val="%7."/>
      <w:lvlJc w:val="left"/>
      <w:pPr>
        <w:ind w:left="5805" w:hanging="360"/>
      </w:pPr>
    </w:lvl>
    <w:lvl w:ilvl="7" w:tplc="FFFFFFFF" w:tentative="1">
      <w:start w:val="1"/>
      <w:numFmt w:val="lowerLetter"/>
      <w:lvlText w:val="%8."/>
      <w:lvlJc w:val="left"/>
      <w:pPr>
        <w:ind w:left="6525" w:hanging="360"/>
      </w:pPr>
    </w:lvl>
    <w:lvl w:ilvl="8" w:tplc="FFFFFFFF" w:tentative="1">
      <w:start w:val="1"/>
      <w:numFmt w:val="lowerRoman"/>
      <w:lvlText w:val="%9."/>
      <w:lvlJc w:val="right"/>
      <w:pPr>
        <w:ind w:left="7245" w:hanging="180"/>
      </w:pPr>
    </w:lvl>
  </w:abstractNum>
  <w:abstractNum w:abstractNumId="17" w15:restartNumberingAfterBreak="0">
    <w:nsid w:val="3E4520A1"/>
    <w:multiLevelType w:val="hybridMultilevel"/>
    <w:tmpl w:val="166463EE"/>
    <w:lvl w:ilvl="0" w:tplc="91D2CA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C04920"/>
    <w:multiLevelType w:val="multilevel"/>
    <w:tmpl w:val="081C688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156ADF"/>
    <w:multiLevelType w:val="hybridMultilevel"/>
    <w:tmpl w:val="B67EABBE"/>
    <w:lvl w:ilvl="0" w:tplc="3C06291E">
      <w:start w:val="1"/>
      <w:numFmt w:val="lowerLetter"/>
      <w:lvlText w:val="(%1)"/>
      <w:lvlJc w:val="left"/>
      <w:pPr>
        <w:ind w:left="1080" w:hanging="360"/>
      </w:pPr>
      <w:rPr>
        <w:rFonts w:hint="default"/>
      </w:rPr>
    </w:lvl>
    <w:lvl w:ilvl="1" w:tplc="3C06291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E53D74"/>
    <w:multiLevelType w:val="hybridMultilevel"/>
    <w:tmpl w:val="9F68C896"/>
    <w:lvl w:ilvl="0" w:tplc="0A4A1492">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1" w15:restartNumberingAfterBreak="0">
    <w:nsid w:val="47EE36DD"/>
    <w:multiLevelType w:val="hybridMultilevel"/>
    <w:tmpl w:val="F6606E18"/>
    <w:lvl w:ilvl="0" w:tplc="04090017">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497E3437"/>
    <w:multiLevelType w:val="hybridMultilevel"/>
    <w:tmpl w:val="EEA838E0"/>
    <w:lvl w:ilvl="0" w:tplc="F60810DA">
      <w:start w:val="1"/>
      <w:numFmt w:val="lowerLetter"/>
      <w:lvlText w:val="(%1)"/>
      <w:lvlJc w:val="left"/>
      <w:pPr>
        <w:ind w:left="1133" w:hanging="360"/>
      </w:pPr>
      <w:rPr>
        <w:rFonts w:cs="Times New Roman" w:hint="default"/>
        <w:b w:val="0"/>
      </w:r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3" w15:restartNumberingAfterBreak="0">
    <w:nsid w:val="4B0A7711"/>
    <w:multiLevelType w:val="hybridMultilevel"/>
    <w:tmpl w:val="4C1C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79540E"/>
    <w:multiLevelType w:val="hybridMultilevel"/>
    <w:tmpl w:val="253A7B46"/>
    <w:lvl w:ilvl="0" w:tplc="0409000F">
      <w:start w:val="1"/>
      <w:numFmt w:val="decimal"/>
      <w:lvlText w:val="%1."/>
      <w:lvlJc w:val="left"/>
      <w:pPr>
        <w:tabs>
          <w:tab w:val="num" w:pos="2160"/>
        </w:tabs>
        <w:ind w:left="2160" w:hanging="360"/>
      </w:pPr>
      <w:rPr>
        <w:rFonts w:hint="default"/>
        <w:b w:val="0"/>
      </w:rPr>
    </w:lvl>
    <w:lvl w:ilvl="1" w:tplc="FFFFFFFF" w:tentative="1">
      <w:start w:val="1"/>
      <w:numFmt w:val="lowerLetter"/>
      <w:lvlText w:val="%2."/>
      <w:lvlJc w:val="left"/>
      <w:pPr>
        <w:tabs>
          <w:tab w:val="num" w:pos="2880"/>
        </w:tabs>
        <w:ind w:left="2880" w:hanging="360"/>
      </w:pPr>
      <w:rPr>
        <w:rFonts w:cs="Times New Roman"/>
      </w:rPr>
    </w:lvl>
    <w:lvl w:ilvl="2" w:tplc="FFFFFFFF" w:tentative="1">
      <w:start w:val="1"/>
      <w:numFmt w:val="lowerRoman"/>
      <w:lvlText w:val="%3."/>
      <w:lvlJc w:val="right"/>
      <w:pPr>
        <w:tabs>
          <w:tab w:val="num" w:pos="3600"/>
        </w:tabs>
        <w:ind w:left="3600" w:hanging="180"/>
      </w:pPr>
      <w:rPr>
        <w:rFonts w:cs="Times New Roman"/>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25" w15:restartNumberingAfterBreak="0">
    <w:nsid w:val="56D45C6D"/>
    <w:multiLevelType w:val="hybridMultilevel"/>
    <w:tmpl w:val="07824140"/>
    <w:lvl w:ilvl="0" w:tplc="F60810DA">
      <w:start w:val="1"/>
      <w:numFmt w:val="low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C561CF7"/>
    <w:multiLevelType w:val="hybridMultilevel"/>
    <w:tmpl w:val="2182EB54"/>
    <w:lvl w:ilvl="0" w:tplc="972878E6">
      <w:start w:val="1"/>
      <w:numFmt w:val="lowerLetter"/>
      <w:lvlText w:val="(%1)"/>
      <w:lvlJc w:val="left"/>
      <w:pPr>
        <w:tabs>
          <w:tab w:val="num" w:pos="2250"/>
        </w:tabs>
        <w:ind w:left="2250" w:hanging="360"/>
      </w:pPr>
      <w:rPr>
        <w:rFonts w:cs="Times New Roman" w:hint="default"/>
        <w:b/>
        <w:bCs/>
        <w:i w:val="0"/>
        <w:i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F66129F"/>
    <w:multiLevelType w:val="multilevel"/>
    <w:tmpl w:val="0CD6AA4A"/>
    <w:lvl w:ilvl="0">
      <w:start w:val="2"/>
      <w:numFmt w:val="decimal"/>
      <w:suff w:val="nothing"/>
      <w:lvlText w:val="Section %1"/>
      <w:lvlJc w:val="center"/>
      <w:rPr>
        <w:rFonts w:ascii="Times New Roman Bold" w:hAnsi="Times New Roman Bold" w:cs="Times New Roman" w:hint="default"/>
        <w:b/>
        <w:i w:val="0"/>
        <w:sz w:val="28"/>
        <w:szCs w:val="28"/>
      </w:rPr>
    </w:lvl>
    <w:lvl w:ilvl="1">
      <w:start w:val="1"/>
      <w:numFmt w:val="none"/>
      <w:pStyle w:val="Heading2"/>
      <w:suff w:val="nothing"/>
      <w:lvlText w:val=""/>
      <w:lvlJc w:val="left"/>
      <w:rPr>
        <w:rFonts w:cs="Times New Roman" w:hint="default"/>
      </w:rPr>
    </w:lvl>
    <w:lvl w:ilvl="2">
      <w:start w:val="1"/>
      <w:numFmt w:val="none"/>
      <w:pStyle w:val="Heading3"/>
      <w:suff w:val="nothing"/>
      <w:lvlText w:val=""/>
      <w:lvlJc w:val="left"/>
      <w:rPr>
        <w:rFonts w:cs="Times New Roman" w:hint="default"/>
      </w:rPr>
    </w:lvl>
    <w:lvl w:ilvl="3">
      <w:start w:val="1"/>
      <w:numFmt w:val="none"/>
      <w:pStyle w:val="Heading4"/>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decimal"/>
      <w:suff w:val="nothing"/>
      <w:lvlText w:val="Appendix %9"/>
      <w:lvlJc w:val="left"/>
      <w:rPr>
        <w:rFonts w:ascii="Arial" w:hAnsi="Arial" w:cs="Times New Roman" w:hint="default"/>
        <w:sz w:val="40"/>
      </w:rPr>
    </w:lvl>
  </w:abstractNum>
  <w:abstractNum w:abstractNumId="28" w15:restartNumberingAfterBreak="0">
    <w:nsid w:val="5FF87940"/>
    <w:multiLevelType w:val="hybridMultilevel"/>
    <w:tmpl w:val="B6AC9788"/>
    <w:lvl w:ilvl="0" w:tplc="CAE65530">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71E47F1"/>
    <w:multiLevelType w:val="hybridMultilevel"/>
    <w:tmpl w:val="391C7710"/>
    <w:lvl w:ilvl="0" w:tplc="0A4A14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202D0C"/>
    <w:multiLevelType w:val="hybridMultilevel"/>
    <w:tmpl w:val="F5E86128"/>
    <w:lvl w:ilvl="0" w:tplc="A7B8E588">
      <w:start w:val="1"/>
      <w:numFmt w:val="decimal"/>
      <w:lvlText w:val="(%1)"/>
      <w:lvlJc w:val="left"/>
      <w:pPr>
        <w:ind w:left="1440" w:hanging="72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6003505"/>
    <w:multiLevelType w:val="hybridMultilevel"/>
    <w:tmpl w:val="5A12BFEA"/>
    <w:lvl w:ilvl="0" w:tplc="F60810DA">
      <w:start w:val="1"/>
      <w:numFmt w:val="low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72400D7"/>
    <w:multiLevelType w:val="hybridMultilevel"/>
    <w:tmpl w:val="EEA838E0"/>
    <w:lvl w:ilvl="0" w:tplc="F60810DA">
      <w:start w:val="1"/>
      <w:numFmt w:val="lowerLetter"/>
      <w:lvlText w:val="(%1)"/>
      <w:lvlJc w:val="left"/>
      <w:pPr>
        <w:ind w:left="1133" w:hanging="360"/>
      </w:pPr>
      <w:rPr>
        <w:rFonts w:cs="Times New Roman" w:hint="default"/>
        <w:b w:val="0"/>
      </w:r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3" w15:restartNumberingAfterBreak="0">
    <w:nsid w:val="7B460F11"/>
    <w:multiLevelType w:val="hybridMultilevel"/>
    <w:tmpl w:val="83A4C480"/>
    <w:lvl w:ilvl="0" w:tplc="0B38BF36">
      <w:start w:val="1"/>
      <w:numFmt w:val="decimal"/>
      <w:lvlText w:val="(%1)"/>
      <w:lvlJc w:val="left"/>
      <w:pPr>
        <w:ind w:left="1080" w:hanging="360"/>
      </w:pPr>
      <w:rPr>
        <w:rFonts w:hint="default"/>
        <w:b w:val="0"/>
        <w:bCs/>
        <w:u w:val="none"/>
      </w:rPr>
    </w:lvl>
    <w:lvl w:ilvl="1" w:tplc="FFFFFFFF">
      <w:start w:val="1"/>
      <w:numFmt w:val="lowerLetter"/>
      <w:lvlText w:val="%2."/>
      <w:lvlJc w:val="left"/>
      <w:pPr>
        <w:ind w:left="2205" w:hanging="360"/>
      </w:pPr>
    </w:lvl>
    <w:lvl w:ilvl="2" w:tplc="FFFFFFFF" w:tentative="1">
      <w:start w:val="1"/>
      <w:numFmt w:val="lowerRoman"/>
      <w:lvlText w:val="%3."/>
      <w:lvlJc w:val="right"/>
      <w:pPr>
        <w:ind w:left="2925" w:hanging="180"/>
      </w:pPr>
    </w:lvl>
    <w:lvl w:ilvl="3" w:tplc="FFFFFFFF" w:tentative="1">
      <w:start w:val="1"/>
      <w:numFmt w:val="decimal"/>
      <w:lvlText w:val="%4."/>
      <w:lvlJc w:val="left"/>
      <w:pPr>
        <w:ind w:left="3645" w:hanging="360"/>
      </w:pPr>
    </w:lvl>
    <w:lvl w:ilvl="4" w:tplc="FFFFFFFF" w:tentative="1">
      <w:start w:val="1"/>
      <w:numFmt w:val="lowerLetter"/>
      <w:lvlText w:val="%5."/>
      <w:lvlJc w:val="left"/>
      <w:pPr>
        <w:ind w:left="4365" w:hanging="360"/>
      </w:pPr>
    </w:lvl>
    <w:lvl w:ilvl="5" w:tplc="FFFFFFFF" w:tentative="1">
      <w:start w:val="1"/>
      <w:numFmt w:val="lowerRoman"/>
      <w:lvlText w:val="%6."/>
      <w:lvlJc w:val="right"/>
      <w:pPr>
        <w:ind w:left="5085" w:hanging="180"/>
      </w:pPr>
    </w:lvl>
    <w:lvl w:ilvl="6" w:tplc="FFFFFFFF" w:tentative="1">
      <w:start w:val="1"/>
      <w:numFmt w:val="decimal"/>
      <w:lvlText w:val="%7."/>
      <w:lvlJc w:val="left"/>
      <w:pPr>
        <w:ind w:left="5805" w:hanging="360"/>
      </w:pPr>
    </w:lvl>
    <w:lvl w:ilvl="7" w:tplc="FFFFFFFF" w:tentative="1">
      <w:start w:val="1"/>
      <w:numFmt w:val="lowerLetter"/>
      <w:lvlText w:val="%8."/>
      <w:lvlJc w:val="left"/>
      <w:pPr>
        <w:ind w:left="6525" w:hanging="360"/>
      </w:pPr>
    </w:lvl>
    <w:lvl w:ilvl="8" w:tplc="FFFFFFFF" w:tentative="1">
      <w:start w:val="1"/>
      <w:numFmt w:val="lowerRoman"/>
      <w:lvlText w:val="%9."/>
      <w:lvlJc w:val="right"/>
      <w:pPr>
        <w:ind w:left="7245" w:hanging="180"/>
      </w:pPr>
    </w:lvl>
  </w:abstractNum>
  <w:abstractNum w:abstractNumId="34" w15:restartNumberingAfterBreak="0">
    <w:nsid w:val="7C580A39"/>
    <w:multiLevelType w:val="hybridMultilevel"/>
    <w:tmpl w:val="A272792E"/>
    <w:lvl w:ilvl="0" w:tplc="F60810DA">
      <w:start w:val="1"/>
      <w:numFmt w:val="low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44706435">
    <w:abstractNumId w:val="5"/>
  </w:num>
  <w:num w:numId="2" w16cid:durableId="1865484893">
    <w:abstractNumId w:val="15"/>
  </w:num>
  <w:num w:numId="3" w16cid:durableId="719130160">
    <w:abstractNumId w:val="31"/>
  </w:num>
  <w:num w:numId="4" w16cid:durableId="1990669105">
    <w:abstractNumId w:val="34"/>
  </w:num>
  <w:num w:numId="5" w16cid:durableId="709501899">
    <w:abstractNumId w:val="1"/>
  </w:num>
  <w:num w:numId="6" w16cid:durableId="656301100">
    <w:abstractNumId w:val="25"/>
  </w:num>
  <w:num w:numId="7" w16cid:durableId="1023215544">
    <w:abstractNumId w:val="13"/>
  </w:num>
  <w:num w:numId="8" w16cid:durableId="766198086">
    <w:abstractNumId w:val="24"/>
  </w:num>
  <w:num w:numId="9" w16cid:durableId="1727416072">
    <w:abstractNumId w:val="26"/>
  </w:num>
  <w:num w:numId="10" w16cid:durableId="179467800">
    <w:abstractNumId w:val="21"/>
  </w:num>
  <w:num w:numId="11" w16cid:durableId="35468214">
    <w:abstractNumId w:val="27"/>
  </w:num>
  <w:num w:numId="12" w16cid:durableId="252710938">
    <w:abstractNumId w:val="7"/>
  </w:num>
  <w:num w:numId="13" w16cid:durableId="1044714499">
    <w:abstractNumId w:val="6"/>
  </w:num>
  <w:num w:numId="14" w16cid:durableId="1714621258">
    <w:abstractNumId w:val="0"/>
  </w:num>
  <w:num w:numId="15" w16cid:durableId="366640535">
    <w:abstractNumId w:val="17"/>
  </w:num>
  <w:num w:numId="16" w16cid:durableId="1320425317">
    <w:abstractNumId w:val="8"/>
  </w:num>
  <w:num w:numId="17" w16cid:durableId="491871803">
    <w:abstractNumId w:val="9"/>
  </w:num>
  <w:num w:numId="18" w16cid:durableId="638992970">
    <w:abstractNumId w:val="3"/>
  </w:num>
  <w:num w:numId="19" w16cid:durableId="1981570084">
    <w:abstractNumId w:val="23"/>
  </w:num>
  <w:num w:numId="20" w16cid:durableId="1195539449">
    <w:abstractNumId w:val="2"/>
  </w:num>
  <w:num w:numId="21" w16cid:durableId="620838941">
    <w:abstractNumId w:val="14"/>
  </w:num>
  <w:num w:numId="22" w16cid:durableId="882325604">
    <w:abstractNumId w:val="32"/>
  </w:num>
  <w:num w:numId="23" w16cid:durableId="194730906">
    <w:abstractNumId w:val="10"/>
  </w:num>
  <w:num w:numId="24" w16cid:durableId="1511406128">
    <w:abstractNumId w:val="29"/>
  </w:num>
  <w:num w:numId="25" w16cid:durableId="1044253051">
    <w:abstractNumId w:val="20"/>
  </w:num>
  <w:num w:numId="26" w16cid:durableId="174422289">
    <w:abstractNumId w:val="28"/>
  </w:num>
  <w:num w:numId="27" w16cid:durableId="1036351596">
    <w:abstractNumId w:val="22"/>
  </w:num>
  <w:num w:numId="28" w16cid:durableId="2007903008">
    <w:abstractNumId w:val="4"/>
  </w:num>
  <w:num w:numId="29" w16cid:durableId="1050349206">
    <w:abstractNumId w:val="11"/>
  </w:num>
  <w:num w:numId="30" w16cid:durableId="132260189">
    <w:abstractNumId w:val="18"/>
  </w:num>
  <w:num w:numId="31" w16cid:durableId="901140892">
    <w:abstractNumId w:val="30"/>
  </w:num>
  <w:num w:numId="32" w16cid:durableId="719717882">
    <w:abstractNumId w:val="19"/>
  </w:num>
  <w:num w:numId="33" w16cid:durableId="834567575">
    <w:abstractNumId w:val="12"/>
  </w:num>
  <w:num w:numId="34" w16cid:durableId="8065195">
    <w:abstractNumId w:val="16"/>
  </w:num>
  <w:num w:numId="35" w16cid:durableId="87509090">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F25"/>
    <w:rsid w:val="00001427"/>
    <w:rsid w:val="00002E52"/>
    <w:rsid w:val="000036A2"/>
    <w:rsid w:val="00014AE4"/>
    <w:rsid w:val="00020FB1"/>
    <w:rsid w:val="000210E6"/>
    <w:rsid w:val="00022087"/>
    <w:rsid w:val="00030D47"/>
    <w:rsid w:val="00032550"/>
    <w:rsid w:val="000413DD"/>
    <w:rsid w:val="00045B35"/>
    <w:rsid w:val="00051172"/>
    <w:rsid w:val="000561E0"/>
    <w:rsid w:val="00061556"/>
    <w:rsid w:val="0006208E"/>
    <w:rsid w:val="00063EF4"/>
    <w:rsid w:val="000649A2"/>
    <w:rsid w:val="00065EF7"/>
    <w:rsid w:val="000755F7"/>
    <w:rsid w:val="00076877"/>
    <w:rsid w:val="00080851"/>
    <w:rsid w:val="0008613A"/>
    <w:rsid w:val="00086F87"/>
    <w:rsid w:val="00091F6E"/>
    <w:rsid w:val="00093363"/>
    <w:rsid w:val="00095BB7"/>
    <w:rsid w:val="000A04E9"/>
    <w:rsid w:val="000A69B0"/>
    <w:rsid w:val="000B1FE3"/>
    <w:rsid w:val="000B209C"/>
    <w:rsid w:val="000B5052"/>
    <w:rsid w:val="000B6E24"/>
    <w:rsid w:val="000C4229"/>
    <w:rsid w:val="000D47C7"/>
    <w:rsid w:val="000D6679"/>
    <w:rsid w:val="000E045C"/>
    <w:rsid w:val="000E6533"/>
    <w:rsid w:val="000F0A93"/>
    <w:rsid w:val="000F1143"/>
    <w:rsid w:val="000F3654"/>
    <w:rsid w:val="000F79EF"/>
    <w:rsid w:val="001007A2"/>
    <w:rsid w:val="00100CDA"/>
    <w:rsid w:val="00101411"/>
    <w:rsid w:val="00104449"/>
    <w:rsid w:val="00105F02"/>
    <w:rsid w:val="00106BEE"/>
    <w:rsid w:val="001176C8"/>
    <w:rsid w:val="00121030"/>
    <w:rsid w:val="0012504D"/>
    <w:rsid w:val="00130CFA"/>
    <w:rsid w:val="001377E7"/>
    <w:rsid w:val="0014788C"/>
    <w:rsid w:val="001551DA"/>
    <w:rsid w:val="00156FC4"/>
    <w:rsid w:val="001577C3"/>
    <w:rsid w:val="00160AFC"/>
    <w:rsid w:val="0016336A"/>
    <w:rsid w:val="00166F34"/>
    <w:rsid w:val="001724FC"/>
    <w:rsid w:val="00181002"/>
    <w:rsid w:val="0018127C"/>
    <w:rsid w:val="00181D53"/>
    <w:rsid w:val="001928AE"/>
    <w:rsid w:val="00196990"/>
    <w:rsid w:val="001975A6"/>
    <w:rsid w:val="00197C78"/>
    <w:rsid w:val="001B0438"/>
    <w:rsid w:val="001B119F"/>
    <w:rsid w:val="001B2DE3"/>
    <w:rsid w:val="001B607B"/>
    <w:rsid w:val="001C287A"/>
    <w:rsid w:val="001C50B8"/>
    <w:rsid w:val="001C6115"/>
    <w:rsid w:val="001D3AC8"/>
    <w:rsid w:val="001D4652"/>
    <w:rsid w:val="001D577D"/>
    <w:rsid w:val="001D6450"/>
    <w:rsid w:val="001D7502"/>
    <w:rsid w:val="001E1148"/>
    <w:rsid w:val="001F2FF4"/>
    <w:rsid w:val="001F585C"/>
    <w:rsid w:val="00210DC3"/>
    <w:rsid w:val="00214DF8"/>
    <w:rsid w:val="00215D86"/>
    <w:rsid w:val="00220641"/>
    <w:rsid w:val="0022412A"/>
    <w:rsid w:val="00224C14"/>
    <w:rsid w:val="0022542C"/>
    <w:rsid w:val="002364AB"/>
    <w:rsid w:val="002436BB"/>
    <w:rsid w:val="0024380A"/>
    <w:rsid w:val="002442E8"/>
    <w:rsid w:val="00250174"/>
    <w:rsid w:val="0026125A"/>
    <w:rsid w:val="00266083"/>
    <w:rsid w:val="00267890"/>
    <w:rsid w:val="00272FC0"/>
    <w:rsid w:val="002933EA"/>
    <w:rsid w:val="00294821"/>
    <w:rsid w:val="0029536F"/>
    <w:rsid w:val="002966D6"/>
    <w:rsid w:val="002A4F1E"/>
    <w:rsid w:val="002A59DE"/>
    <w:rsid w:val="002B54CA"/>
    <w:rsid w:val="002B58CC"/>
    <w:rsid w:val="002B5D2C"/>
    <w:rsid w:val="002C00FD"/>
    <w:rsid w:val="002C28C5"/>
    <w:rsid w:val="002D4611"/>
    <w:rsid w:val="002D5606"/>
    <w:rsid w:val="002D6BCB"/>
    <w:rsid w:val="002D7A3F"/>
    <w:rsid w:val="002E16BE"/>
    <w:rsid w:val="002E48CC"/>
    <w:rsid w:val="002E52AC"/>
    <w:rsid w:val="002E5467"/>
    <w:rsid w:val="002E6611"/>
    <w:rsid w:val="002E77C3"/>
    <w:rsid w:val="002F4441"/>
    <w:rsid w:val="00301337"/>
    <w:rsid w:val="0030139C"/>
    <w:rsid w:val="00312BEA"/>
    <w:rsid w:val="00312E43"/>
    <w:rsid w:val="003200EC"/>
    <w:rsid w:val="00320E62"/>
    <w:rsid w:val="00322E11"/>
    <w:rsid w:val="003263E9"/>
    <w:rsid w:val="00326DA4"/>
    <w:rsid w:val="00331317"/>
    <w:rsid w:val="00340C57"/>
    <w:rsid w:val="00341397"/>
    <w:rsid w:val="003457C1"/>
    <w:rsid w:val="00351B4E"/>
    <w:rsid w:val="003524D9"/>
    <w:rsid w:val="0035660A"/>
    <w:rsid w:val="003660F2"/>
    <w:rsid w:val="00366178"/>
    <w:rsid w:val="003672B7"/>
    <w:rsid w:val="00373A5A"/>
    <w:rsid w:val="00374469"/>
    <w:rsid w:val="00375D12"/>
    <w:rsid w:val="00381887"/>
    <w:rsid w:val="003824C4"/>
    <w:rsid w:val="00392974"/>
    <w:rsid w:val="003930AC"/>
    <w:rsid w:val="00393CEB"/>
    <w:rsid w:val="003A0695"/>
    <w:rsid w:val="003A21A5"/>
    <w:rsid w:val="003A2B1E"/>
    <w:rsid w:val="003A6401"/>
    <w:rsid w:val="003B0247"/>
    <w:rsid w:val="003B1AA8"/>
    <w:rsid w:val="003C2BE1"/>
    <w:rsid w:val="003C6C40"/>
    <w:rsid w:val="003D1A55"/>
    <w:rsid w:val="003D51CA"/>
    <w:rsid w:val="003E4836"/>
    <w:rsid w:val="003F0A4B"/>
    <w:rsid w:val="003F2FBA"/>
    <w:rsid w:val="003F4D53"/>
    <w:rsid w:val="003F64CE"/>
    <w:rsid w:val="00400AF4"/>
    <w:rsid w:val="0042240F"/>
    <w:rsid w:val="00422954"/>
    <w:rsid w:val="00422DBC"/>
    <w:rsid w:val="00425FC7"/>
    <w:rsid w:val="004264F2"/>
    <w:rsid w:val="00426B23"/>
    <w:rsid w:val="00431D1E"/>
    <w:rsid w:val="00432D24"/>
    <w:rsid w:val="0043462C"/>
    <w:rsid w:val="00435901"/>
    <w:rsid w:val="00446FA7"/>
    <w:rsid w:val="004471D8"/>
    <w:rsid w:val="00447488"/>
    <w:rsid w:val="00451130"/>
    <w:rsid w:val="00451517"/>
    <w:rsid w:val="0045754B"/>
    <w:rsid w:val="004649AA"/>
    <w:rsid w:val="00471CA4"/>
    <w:rsid w:val="00471E17"/>
    <w:rsid w:val="0047200E"/>
    <w:rsid w:val="004729DF"/>
    <w:rsid w:val="00476072"/>
    <w:rsid w:val="004768FB"/>
    <w:rsid w:val="00477465"/>
    <w:rsid w:val="00480500"/>
    <w:rsid w:val="0048298B"/>
    <w:rsid w:val="00483136"/>
    <w:rsid w:val="00491ED7"/>
    <w:rsid w:val="00492BC3"/>
    <w:rsid w:val="00492E89"/>
    <w:rsid w:val="00496A5E"/>
    <w:rsid w:val="00496D49"/>
    <w:rsid w:val="00497DAD"/>
    <w:rsid w:val="004A1638"/>
    <w:rsid w:val="004A2C21"/>
    <w:rsid w:val="004B0818"/>
    <w:rsid w:val="004B181B"/>
    <w:rsid w:val="004B2546"/>
    <w:rsid w:val="004B2728"/>
    <w:rsid w:val="004B2BB7"/>
    <w:rsid w:val="004B4EFB"/>
    <w:rsid w:val="004C3007"/>
    <w:rsid w:val="004C3A59"/>
    <w:rsid w:val="004C4BFE"/>
    <w:rsid w:val="004C4FEF"/>
    <w:rsid w:val="004C59FA"/>
    <w:rsid w:val="004D07DB"/>
    <w:rsid w:val="004D1652"/>
    <w:rsid w:val="004D2E88"/>
    <w:rsid w:val="004D32F9"/>
    <w:rsid w:val="004D3D64"/>
    <w:rsid w:val="004D3FD8"/>
    <w:rsid w:val="004D476A"/>
    <w:rsid w:val="004D52E1"/>
    <w:rsid w:val="004E010E"/>
    <w:rsid w:val="004E06A1"/>
    <w:rsid w:val="004E0B2F"/>
    <w:rsid w:val="004E4215"/>
    <w:rsid w:val="004E46C7"/>
    <w:rsid w:val="004F27F4"/>
    <w:rsid w:val="004F5184"/>
    <w:rsid w:val="004F720E"/>
    <w:rsid w:val="005019A0"/>
    <w:rsid w:val="00504CDC"/>
    <w:rsid w:val="0051163E"/>
    <w:rsid w:val="005162BF"/>
    <w:rsid w:val="00517253"/>
    <w:rsid w:val="005211B5"/>
    <w:rsid w:val="00525DD2"/>
    <w:rsid w:val="0052728D"/>
    <w:rsid w:val="005359DF"/>
    <w:rsid w:val="0053649C"/>
    <w:rsid w:val="00542E11"/>
    <w:rsid w:val="00544E50"/>
    <w:rsid w:val="00554D54"/>
    <w:rsid w:val="005569F8"/>
    <w:rsid w:val="00557F83"/>
    <w:rsid w:val="00563457"/>
    <w:rsid w:val="00564966"/>
    <w:rsid w:val="00571091"/>
    <w:rsid w:val="005717E9"/>
    <w:rsid w:val="005761A5"/>
    <w:rsid w:val="00576379"/>
    <w:rsid w:val="00580F16"/>
    <w:rsid w:val="005847EA"/>
    <w:rsid w:val="00590EB6"/>
    <w:rsid w:val="00593F40"/>
    <w:rsid w:val="005A0234"/>
    <w:rsid w:val="005A055A"/>
    <w:rsid w:val="005A0C67"/>
    <w:rsid w:val="005A0CBE"/>
    <w:rsid w:val="005B0E50"/>
    <w:rsid w:val="005B14B8"/>
    <w:rsid w:val="005B21E9"/>
    <w:rsid w:val="005B3CD6"/>
    <w:rsid w:val="005B5310"/>
    <w:rsid w:val="005C13F8"/>
    <w:rsid w:val="005D1964"/>
    <w:rsid w:val="005D513F"/>
    <w:rsid w:val="005D55E0"/>
    <w:rsid w:val="005E47FC"/>
    <w:rsid w:val="005E731A"/>
    <w:rsid w:val="005F5E7D"/>
    <w:rsid w:val="00603AC3"/>
    <w:rsid w:val="00603EA5"/>
    <w:rsid w:val="006071A0"/>
    <w:rsid w:val="0061177C"/>
    <w:rsid w:val="00622FF4"/>
    <w:rsid w:val="006252CE"/>
    <w:rsid w:val="0062622D"/>
    <w:rsid w:val="00627F48"/>
    <w:rsid w:val="006300B7"/>
    <w:rsid w:val="00634D70"/>
    <w:rsid w:val="00634DC1"/>
    <w:rsid w:val="0064268C"/>
    <w:rsid w:val="00646217"/>
    <w:rsid w:val="006514CC"/>
    <w:rsid w:val="006514E4"/>
    <w:rsid w:val="006515F4"/>
    <w:rsid w:val="006551C0"/>
    <w:rsid w:val="00655219"/>
    <w:rsid w:val="00660817"/>
    <w:rsid w:val="006614BD"/>
    <w:rsid w:val="00661DA8"/>
    <w:rsid w:val="00664287"/>
    <w:rsid w:val="00665649"/>
    <w:rsid w:val="00666297"/>
    <w:rsid w:val="0066729E"/>
    <w:rsid w:val="00673616"/>
    <w:rsid w:val="00673729"/>
    <w:rsid w:val="00680890"/>
    <w:rsid w:val="00680A9A"/>
    <w:rsid w:val="0068540B"/>
    <w:rsid w:val="00692DB1"/>
    <w:rsid w:val="00694174"/>
    <w:rsid w:val="0069774D"/>
    <w:rsid w:val="006A4987"/>
    <w:rsid w:val="006A5E9F"/>
    <w:rsid w:val="006B3125"/>
    <w:rsid w:val="006B49E2"/>
    <w:rsid w:val="006B51E9"/>
    <w:rsid w:val="006C0D64"/>
    <w:rsid w:val="006C2CDE"/>
    <w:rsid w:val="006D13F2"/>
    <w:rsid w:val="006D2238"/>
    <w:rsid w:val="006E1BA7"/>
    <w:rsid w:val="006E34D5"/>
    <w:rsid w:val="006E37F3"/>
    <w:rsid w:val="006E7D71"/>
    <w:rsid w:val="006F102C"/>
    <w:rsid w:val="006F219A"/>
    <w:rsid w:val="006F6ADE"/>
    <w:rsid w:val="00705F11"/>
    <w:rsid w:val="0071796B"/>
    <w:rsid w:val="00724AD6"/>
    <w:rsid w:val="00734C2D"/>
    <w:rsid w:val="007362B1"/>
    <w:rsid w:val="00736AFD"/>
    <w:rsid w:val="0074109C"/>
    <w:rsid w:val="0074296D"/>
    <w:rsid w:val="00742EC0"/>
    <w:rsid w:val="0074757B"/>
    <w:rsid w:val="00753582"/>
    <w:rsid w:val="0075689B"/>
    <w:rsid w:val="007570AF"/>
    <w:rsid w:val="00763901"/>
    <w:rsid w:val="007674A7"/>
    <w:rsid w:val="00770912"/>
    <w:rsid w:val="00770EA8"/>
    <w:rsid w:val="007713FD"/>
    <w:rsid w:val="00772C52"/>
    <w:rsid w:val="00774A32"/>
    <w:rsid w:val="007839A1"/>
    <w:rsid w:val="00792E73"/>
    <w:rsid w:val="00794634"/>
    <w:rsid w:val="00795601"/>
    <w:rsid w:val="00796F03"/>
    <w:rsid w:val="007970ED"/>
    <w:rsid w:val="007A42D9"/>
    <w:rsid w:val="007C006B"/>
    <w:rsid w:val="007C45CF"/>
    <w:rsid w:val="007C7D05"/>
    <w:rsid w:val="007D245B"/>
    <w:rsid w:val="007D7AF4"/>
    <w:rsid w:val="007E1E5F"/>
    <w:rsid w:val="007E2E54"/>
    <w:rsid w:val="007F0EE5"/>
    <w:rsid w:val="007F3424"/>
    <w:rsid w:val="007F6DDC"/>
    <w:rsid w:val="00805A6B"/>
    <w:rsid w:val="00810AD2"/>
    <w:rsid w:val="008206C5"/>
    <w:rsid w:val="00821375"/>
    <w:rsid w:val="00824DD9"/>
    <w:rsid w:val="00826F9A"/>
    <w:rsid w:val="00827DB1"/>
    <w:rsid w:val="00830B22"/>
    <w:rsid w:val="00834695"/>
    <w:rsid w:val="008348AF"/>
    <w:rsid w:val="0083578A"/>
    <w:rsid w:val="008434BB"/>
    <w:rsid w:val="00843766"/>
    <w:rsid w:val="008445E6"/>
    <w:rsid w:val="0085070D"/>
    <w:rsid w:val="00853D5F"/>
    <w:rsid w:val="00853EEA"/>
    <w:rsid w:val="00855C09"/>
    <w:rsid w:val="00857AF4"/>
    <w:rsid w:val="00860329"/>
    <w:rsid w:val="00871911"/>
    <w:rsid w:val="00874515"/>
    <w:rsid w:val="00876A23"/>
    <w:rsid w:val="00877668"/>
    <w:rsid w:val="00877E9D"/>
    <w:rsid w:val="0088296C"/>
    <w:rsid w:val="00887571"/>
    <w:rsid w:val="008907C6"/>
    <w:rsid w:val="00891B82"/>
    <w:rsid w:val="0089336D"/>
    <w:rsid w:val="00893C91"/>
    <w:rsid w:val="00894DEA"/>
    <w:rsid w:val="008963F0"/>
    <w:rsid w:val="008A4F91"/>
    <w:rsid w:val="008A6956"/>
    <w:rsid w:val="008A6A38"/>
    <w:rsid w:val="008D2521"/>
    <w:rsid w:val="008D45A4"/>
    <w:rsid w:val="008D609C"/>
    <w:rsid w:val="008D6D57"/>
    <w:rsid w:val="008E20E0"/>
    <w:rsid w:val="008F16BB"/>
    <w:rsid w:val="008F21D8"/>
    <w:rsid w:val="008F2442"/>
    <w:rsid w:val="008F2B7E"/>
    <w:rsid w:val="00900004"/>
    <w:rsid w:val="00900C42"/>
    <w:rsid w:val="00902EC4"/>
    <w:rsid w:val="00913272"/>
    <w:rsid w:val="00913D8D"/>
    <w:rsid w:val="00914815"/>
    <w:rsid w:val="00917910"/>
    <w:rsid w:val="00921314"/>
    <w:rsid w:val="00925201"/>
    <w:rsid w:val="00925D78"/>
    <w:rsid w:val="009302D4"/>
    <w:rsid w:val="00932505"/>
    <w:rsid w:val="00933543"/>
    <w:rsid w:val="00933604"/>
    <w:rsid w:val="00936847"/>
    <w:rsid w:val="009429A9"/>
    <w:rsid w:val="0094341D"/>
    <w:rsid w:val="00943433"/>
    <w:rsid w:val="00944C96"/>
    <w:rsid w:val="00951945"/>
    <w:rsid w:val="00954AA5"/>
    <w:rsid w:val="00961BEC"/>
    <w:rsid w:val="00964BFA"/>
    <w:rsid w:val="009724B1"/>
    <w:rsid w:val="00981A91"/>
    <w:rsid w:val="00992752"/>
    <w:rsid w:val="0099437E"/>
    <w:rsid w:val="0099609B"/>
    <w:rsid w:val="009A0F80"/>
    <w:rsid w:val="009A1159"/>
    <w:rsid w:val="009A153B"/>
    <w:rsid w:val="009A429A"/>
    <w:rsid w:val="009B1558"/>
    <w:rsid w:val="009B184A"/>
    <w:rsid w:val="009B7831"/>
    <w:rsid w:val="009C3A2B"/>
    <w:rsid w:val="009C7B21"/>
    <w:rsid w:val="009D0518"/>
    <w:rsid w:val="009D1105"/>
    <w:rsid w:val="009E21CD"/>
    <w:rsid w:val="009E43B8"/>
    <w:rsid w:val="009E5559"/>
    <w:rsid w:val="009E6E7B"/>
    <w:rsid w:val="009E7555"/>
    <w:rsid w:val="009F5E64"/>
    <w:rsid w:val="00A023FF"/>
    <w:rsid w:val="00A0701D"/>
    <w:rsid w:val="00A109D0"/>
    <w:rsid w:val="00A11229"/>
    <w:rsid w:val="00A20947"/>
    <w:rsid w:val="00A22247"/>
    <w:rsid w:val="00A320DC"/>
    <w:rsid w:val="00A37C35"/>
    <w:rsid w:val="00A4102C"/>
    <w:rsid w:val="00A42F62"/>
    <w:rsid w:val="00A46349"/>
    <w:rsid w:val="00A470D2"/>
    <w:rsid w:val="00A478F4"/>
    <w:rsid w:val="00A51DA3"/>
    <w:rsid w:val="00A5374E"/>
    <w:rsid w:val="00A56156"/>
    <w:rsid w:val="00A65202"/>
    <w:rsid w:val="00A654D0"/>
    <w:rsid w:val="00A71397"/>
    <w:rsid w:val="00A75473"/>
    <w:rsid w:val="00A82355"/>
    <w:rsid w:val="00A83876"/>
    <w:rsid w:val="00A85322"/>
    <w:rsid w:val="00A909A0"/>
    <w:rsid w:val="00A93FB6"/>
    <w:rsid w:val="00A950EC"/>
    <w:rsid w:val="00AA287A"/>
    <w:rsid w:val="00AA468B"/>
    <w:rsid w:val="00AB3B2B"/>
    <w:rsid w:val="00AB41BA"/>
    <w:rsid w:val="00AC1312"/>
    <w:rsid w:val="00AC3692"/>
    <w:rsid w:val="00AC57ED"/>
    <w:rsid w:val="00AC7C86"/>
    <w:rsid w:val="00AD0ADC"/>
    <w:rsid w:val="00AD1DDF"/>
    <w:rsid w:val="00AF67CF"/>
    <w:rsid w:val="00B23A6A"/>
    <w:rsid w:val="00B24D85"/>
    <w:rsid w:val="00B31701"/>
    <w:rsid w:val="00B3500D"/>
    <w:rsid w:val="00B37C7E"/>
    <w:rsid w:val="00B37E81"/>
    <w:rsid w:val="00B4710B"/>
    <w:rsid w:val="00B533AF"/>
    <w:rsid w:val="00B62109"/>
    <w:rsid w:val="00B63E2E"/>
    <w:rsid w:val="00B65576"/>
    <w:rsid w:val="00B67651"/>
    <w:rsid w:val="00B71084"/>
    <w:rsid w:val="00B7390C"/>
    <w:rsid w:val="00B75005"/>
    <w:rsid w:val="00B767FE"/>
    <w:rsid w:val="00B77847"/>
    <w:rsid w:val="00B8767D"/>
    <w:rsid w:val="00B90A77"/>
    <w:rsid w:val="00B91264"/>
    <w:rsid w:val="00B94337"/>
    <w:rsid w:val="00B97908"/>
    <w:rsid w:val="00BA1A03"/>
    <w:rsid w:val="00BA707D"/>
    <w:rsid w:val="00BB1546"/>
    <w:rsid w:val="00BB3EB1"/>
    <w:rsid w:val="00BB6E3F"/>
    <w:rsid w:val="00BC404C"/>
    <w:rsid w:val="00BC70BE"/>
    <w:rsid w:val="00BD1F96"/>
    <w:rsid w:val="00BD2733"/>
    <w:rsid w:val="00BD59D6"/>
    <w:rsid w:val="00BE260E"/>
    <w:rsid w:val="00BE6450"/>
    <w:rsid w:val="00BF1E5C"/>
    <w:rsid w:val="00BF39ED"/>
    <w:rsid w:val="00BF544A"/>
    <w:rsid w:val="00BF74FC"/>
    <w:rsid w:val="00C00F95"/>
    <w:rsid w:val="00C014C9"/>
    <w:rsid w:val="00C10CD7"/>
    <w:rsid w:val="00C179DB"/>
    <w:rsid w:val="00C22D7F"/>
    <w:rsid w:val="00C331FE"/>
    <w:rsid w:val="00C35CA4"/>
    <w:rsid w:val="00C35DF9"/>
    <w:rsid w:val="00C37500"/>
    <w:rsid w:val="00C40252"/>
    <w:rsid w:val="00C40B0F"/>
    <w:rsid w:val="00C4510B"/>
    <w:rsid w:val="00C46D44"/>
    <w:rsid w:val="00C55C3B"/>
    <w:rsid w:val="00C60EEF"/>
    <w:rsid w:val="00C62BCB"/>
    <w:rsid w:val="00C67036"/>
    <w:rsid w:val="00C76672"/>
    <w:rsid w:val="00C86073"/>
    <w:rsid w:val="00C867C5"/>
    <w:rsid w:val="00C870F3"/>
    <w:rsid w:val="00C876C4"/>
    <w:rsid w:val="00C87C69"/>
    <w:rsid w:val="00C90449"/>
    <w:rsid w:val="00C938D2"/>
    <w:rsid w:val="00C96309"/>
    <w:rsid w:val="00CA0072"/>
    <w:rsid w:val="00CA4A6B"/>
    <w:rsid w:val="00CA63DE"/>
    <w:rsid w:val="00CB1649"/>
    <w:rsid w:val="00CB498F"/>
    <w:rsid w:val="00CB6A20"/>
    <w:rsid w:val="00CB7A7C"/>
    <w:rsid w:val="00CC2498"/>
    <w:rsid w:val="00CC3745"/>
    <w:rsid w:val="00CC3962"/>
    <w:rsid w:val="00CC39B7"/>
    <w:rsid w:val="00CC3B9C"/>
    <w:rsid w:val="00CD343C"/>
    <w:rsid w:val="00CD57C3"/>
    <w:rsid w:val="00CE0545"/>
    <w:rsid w:val="00CE6E16"/>
    <w:rsid w:val="00CF1722"/>
    <w:rsid w:val="00CF19A8"/>
    <w:rsid w:val="00CF3D57"/>
    <w:rsid w:val="00CF6B1A"/>
    <w:rsid w:val="00CF73D1"/>
    <w:rsid w:val="00D002D3"/>
    <w:rsid w:val="00D0316A"/>
    <w:rsid w:val="00D04F05"/>
    <w:rsid w:val="00D10BB7"/>
    <w:rsid w:val="00D31332"/>
    <w:rsid w:val="00D3269D"/>
    <w:rsid w:val="00D36041"/>
    <w:rsid w:val="00D40F83"/>
    <w:rsid w:val="00D42D64"/>
    <w:rsid w:val="00D5467D"/>
    <w:rsid w:val="00D55063"/>
    <w:rsid w:val="00D6403D"/>
    <w:rsid w:val="00D6424E"/>
    <w:rsid w:val="00D71DF9"/>
    <w:rsid w:val="00D7222B"/>
    <w:rsid w:val="00D75402"/>
    <w:rsid w:val="00D769A5"/>
    <w:rsid w:val="00D842DE"/>
    <w:rsid w:val="00D9025D"/>
    <w:rsid w:val="00D931D9"/>
    <w:rsid w:val="00D963E0"/>
    <w:rsid w:val="00D97C31"/>
    <w:rsid w:val="00DA7655"/>
    <w:rsid w:val="00DB3700"/>
    <w:rsid w:val="00DC00EA"/>
    <w:rsid w:val="00DC30FF"/>
    <w:rsid w:val="00DC4992"/>
    <w:rsid w:val="00DD1322"/>
    <w:rsid w:val="00DD4395"/>
    <w:rsid w:val="00DE14BC"/>
    <w:rsid w:val="00DE2266"/>
    <w:rsid w:val="00DE4ED5"/>
    <w:rsid w:val="00DE4F20"/>
    <w:rsid w:val="00DF30E6"/>
    <w:rsid w:val="00DF3706"/>
    <w:rsid w:val="00DF49A2"/>
    <w:rsid w:val="00DF49EA"/>
    <w:rsid w:val="00DF4ABE"/>
    <w:rsid w:val="00DF61F8"/>
    <w:rsid w:val="00DF6F7F"/>
    <w:rsid w:val="00E01CD0"/>
    <w:rsid w:val="00E0549A"/>
    <w:rsid w:val="00E1082F"/>
    <w:rsid w:val="00E109F6"/>
    <w:rsid w:val="00E13645"/>
    <w:rsid w:val="00E15668"/>
    <w:rsid w:val="00E15800"/>
    <w:rsid w:val="00E255ED"/>
    <w:rsid w:val="00E34EBA"/>
    <w:rsid w:val="00E35B4F"/>
    <w:rsid w:val="00E3600B"/>
    <w:rsid w:val="00E41ED8"/>
    <w:rsid w:val="00E43FFA"/>
    <w:rsid w:val="00E4642E"/>
    <w:rsid w:val="00E464EE"/>
    <w:rsid w:val="00E50772"/>
    <w:rsid w:val="00E50B6B"/>
    <w:rsid w:val="00E51F15"/>
    <w:rsid w:val="00E5266F"/>
    <w:rsid w:val="00E746D8"/>
    <w:rsid w:val="00E74BD3"/>
    <w:rsid w:val="00E806F5"/>
    <w:rsid w:val="00E84DEE"/>
    <w:rsid w:val="00E8518C"/>
    <w:rsid w:val="00E854DE"/>
    <w:rsid w:val="00E90283"/>
    <w:rsid w:val="00E90AB4"/>
    <w:rsid w:val="00EA3933"/>
    <w:rsid w:val="00EA415C"/>
    <w:rsid w:val="00EA47A6"/>
    <w:rsid w:val="00EB102A"/>
    <w:rsid w:val="00EC17DC"/>
    <w:rsid w:val="00ED03E6"/>
    <w:rsid w:val="00ED1B06"/>
    <w:rsid w:val="00ED526D"/>
    <w:rsid w:val="00ED6EE4"/>
    <w:rsid w:val="00EE577B"/>
    <w:rsid w:val="00EE6B2A"/>
    <w:rsid w:val="00EF0B25"/>
    <w:rsid w:val="00EF2461"/>
    <w:rsid w:val="00EF2F25"/>
    <w:rsid w:val="00EF39EA"/>
    <w:rsid w:val="00EF45F6"/>
    <w:rsid w:val="00EF6F55"/>
    <w:rsid w:val="00F00F45"/>
    <w:rsid w:val="00F062DE"/>
    <w:rsid w:val="00F064B7"/>
    <w:rsid w:val="00F11489"/>
    <w:rsid w:val="00F1300F"/>
    <w:rsid w:val="00F13B78"/>
    <w:rsid w:val="00F17B59"/>
    <w:rsid w:val="00F2070C"/>
    <w:rsid w:val="00F20DEC"/>
    <w:rsid w:val="00F20EED"/>
    <w:rsid w:val="00F219DE"/>
    <w:rsid w:val="00F245B5"/>
    <w:rsid w:val="00F24C63"/>
    <w:rsid w:val="00F258FE"/>
    <w:rsid w:val="00F26BFC"/>
    <w:rsid w:val="00F31068"/>
    <w:rsid w:val="00F31234"/>
    <w:rsid w:val="00F349EE"/>
    <w:rsid w:val="00F3525C"/>
    <w:rsid w:val="00F35D7C"/>
    <w:rsid w:val="00F3696A"/>
    <w:rsid w:val="00F433D3"/>
    <w:rsid w:val="00F436C1"/>
    <w:rsid w:val="00F43DC6"/>
    <w:rsid w:val="00F446F9"/>
    <w:rsid w:val="00F45AA8"/>
    <w:rsid w:val="00F47DC0"/>
    <w:rsid w:val="00F50444"/>
    <w:rsid w:val="00F525E5"/>
    <w:rsid w:val="00F54DEF"/>
    <w:rsid w:val="00F62DC9"/>
    <w:rsid w:val="00F7142C"/>
    <w:rsid w:val="00F746E7"/>
    <w:rsid w:val="00F74E91"/>
    <w:rsid w:val="00F8031F"/>
    <w:rsid w:val="00F82624"/>
    <w:rsid w:val="00F85530"/>
    <w:rsid w:val="00F86B1D"/>
    <w:rsid w:val="00F90DCC"/>
    <w:rsid w:val="00F9575A"/>
    <w:rsid w:val="00FA06DF"/>
    <w:rsid w:val="00FA36CF"/>
    <w:rsid w:val="00FB4244"/>
    <w:rsid w:val="00FB67C8"/>
    <w:rsid w:val="00FB7C44"/>
    <w:rsid w:val="00FC25E3"/>
    <w:rsid w:val="00FC4EF1"/>
    <w:rsid w:val="00FC535F"/>
    <w:rsid w:val="00FC7EDB"/>
    <w:rsid w:val="00FD5743"/>
    <w:rsid w:val="00FD5BD5"/>
    <w:rsid w:val="00FE34D6"/>
    <w:rsid w:val="00FE5050"/>
    <w:rsid w:val="00FF3619"/>
    <w:rsid w:val="00FF4684"/>
    <w:rsid w:val="00FF615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69E24B"/>
  <w15:docId w15:val="{5A504F40-D950-4D2E-A8EC-EC9C60BF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1A0"/>
    <w:rPr>
      <w:sz w:val="20"/>
      <w:szCs w:val="20"/>
    </w:rPr>
  </w:style>
  <w:style w:type="paragraph" w:styleId="Heading1">
    <w:name w:val="heading 1"/>
    <w:basedOn w:val="Normal"/>
    <w:next w:val="Normal"/>
    <w:link w:val="Heading1Char"/>
    <w:qFormat/>
    <w:rsid w:val="006071A0"/>
    <w:pPr>
      <w:keepNext/>
      <w:jc w:val="both"/>
      <w:outlineLvl w:val="0"/>
    </w:pPr>
    <w:rPr>
      <w:b/>
      <w:bCs/>
    </w:rPr>
  </w:style>
  <w:style w:type="paragraph" w:styleId="Heading2">
    <w:name w:val="heading 2"/>
    <w:basedOn w:val="Normal"/>
    <w:next w:val="Normal"/>
    <w:link w:val="Heading2Char"/>
    <w:uiPriority w:val="99"/>
    <w:qFormat/>
    <w:rsid w:val="006071A0"/>
    <w:pPr>
      <w:keepNext/>
      <w:numPr>
        <w:ilvl w:val="1"/>
        <w:numId w:val="11"/>
      </w:numPr>
      <w:tabs>
        <w:tab w:val="left" w:pos="360"/>
      </w:tabs>
      <w:jc w:val="center"/>
      <w:outlineLvl w:val="1"/>
    </w:pPr>
    <w:rPr>
      <w:b/>
      <w:bCs/>
      <w:sz w:val="24"/>
    </w:rPr>
  </w:style>
  <w:style w:type="paragraph" w:styleId="Heading3">
    <w:name w:val="heading 3"/>
    <w:basedOn w:val="Normal"/>
    <w:next w:val="Normal"/>
    <w:link w:val="Heading3Char"/>
    <w:uiPriority w:val="99"/>
    <w:qFormat/>
    <w:rsid w:val="006C0D64"/>
    <w:pPr>
      <w:keepNext/>
      <w:numPr>
        <w:ilvl w:val="2"/>
        <w:numId w:val="11"/>
      </w:numPr>
      <w:tabs>
        <w:tab w:val="left" w:pos="540"/>
      </w:tabs>
      <w:spacing w:after="240"/>
      <w:jc w:val="both"/>
      <w:outlineLvl w:val="2"/>
    </w:pPr>
    <w:rPr>
      <w:b/>
      <w:bCs/>
      <w:szCs w:val="24"/>
    </w:rPr>
  </w:style>
  <w:style w:type="paragraph" w:styleId="Heading4">
    <w:name w:val="heading 4"/>
    <w:basedOn w:val="Normal"/>
    <w:next w:val="Normal"/>
    <w:link w:val="Heading4Char"/>
    <w:uiPriority w:val="99"/>
    <w:qFormat/>
    <w:rsid w:val="006071A0"/>
    <w:pPr>
      <w:numPr>
        <w:ilvl w:val="3"/>
        <w:numId w:val="11"/>
      </w:numPr>
      <w:ind w:left="360"/>
      <w:jc w:val="both"/>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06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rsid w:val="00E31062"/>
    <w:rPr>
      <w:b/>
      <w:bCs/>
      <w:sz w:val="24"/>
      <w:szCs w:val="20"/>
    </w:rPr>
  </w:style>
  <w:style w:type="character" w:customStyle="1" w:styleId="Heading3Char">
    <w:name w:val="Heading 3 Char"/>
    <w:basedOn w:val="DefaultParagraphFont"/>
    <w:link w:val="Heading3"/>
    <w:uiPriority w:val="99"/>
    <w:locked/>
    <w:rsid w:val="006C0D64"/>
    <w:rPr>
      <w:b/>
      <w:bCs/>
      <w:sz w:val="20"/>
      <w:szCs w:val="24"/>
    </w:rPr>
  </w:style>
  <w:style w:type="character" w:customStyle="1" w:styleId="Heading4Char">
    <w:name w:val="Heading 4 Char"/>
    <w:basedOn w:val="DefaultParagraphFont"/>
    <w:link w:val="Heading4"/>
    <w:uiPriority w:val="99"/>
    <w:locked/>
    <w:rsid w:val="004E0B2F"/>
    <w:rPr>
      <w:b/>
      <w:sz w:val="20"/>
      <w:szCs w:val="20"/>
    </w:rPr>
  </w:style>
  <w:style w:type="paragraph" w:styleId="Header">
    <w:name w:val="header"/>
    <w:basedOn w:val="Normal"/>
    <w:link w:val="HeaderChar"/>
    <w:uiPriority w:val="99"/>
    <w:rsid w:val="006071A0"/>
    <w:pPr>
      <w:tabs>
        <w:tab w:val="center" w:pos="4320"/>
        <w:tab w:val="right" w:pos="8640"/>
      </w:tabs>
    </w:pPr>
  </w:style>
  <w:style w:type="character" w:customStyle="1" w:styleId="HeaderChar">
    <w:name w:val="Header Char"/>
    <w:basedOn w:val="DefaultParagraphFont"/>
    <w:link w:val="Header"/>
    <w:uiPriority w:val="99"/>
    <w:semiHidden/>
    <w:rsid w:val="00E31062"/>
    <w:rPr>
      <w:sz w:val="20"/>
      <w:szCs w:val="20"/>
    </w:rPr>
  </w:style>
  <w:style w:type="paragraph" w:styleId="Footer">
    <w:name w:val="footer"/>
    <w:basedOn w:val="Normal"/>
    <w:link w:val="FooterChar"/>
    <w:uiPriority w:val="99"/>
    <w:rsid w:val="006071A0"/>
    <w:pPr>
      <w:tabs>
        <w:tab w:val="center" w:pos="4320"/>
        <w:tab w:val="right" w:pos="8640"/>
      </w:tabs>
    </w:pPr>
  </w:style>
  <w:style w:type="character" w:customStyle="1" w:styleId="FooterChar">
    <w:name w:val="Footer Char"/>
    <w:basedOn w:val="DefaultParagraphFont"/>
    <w:link w:val="Footer"/>
    <w:uiPriority w:val="99"/>
    <w:semiHidden/>
    <w:rsid w:val="00E31062"/>
    <w:rPr>
      <w:sz w:val="20"/>
      <w:szCs w:val="20"/>
    </w:rPr>
  </w:style>
  <w:style w:type="character" w:styleId="PageNumber">
    <w:name w:val="page number"/>
    <w:basedOn w:val="DefaultParagraphFont"/>
    <w:uiPriority w:val="99"/>
    <w:rsid w:val="006071A0"/>
    <w:rPr>
      <w:rFonts w:cs="Times New Roman"/>
    </w:rPr>
  </w:style>
  <w:style w:type="paragraph" w:styleId="BodyTextIndent">
    <w:name w:val="Body Text Indent"/>
    <w:basedOn w:val="Normal"/>
    <w:link w:val="BodyTextIndentChar"/>
    <w:uiPriority w:val="99"/>
    <w:rsid w:val="006071A0"/>
    <w:pPr>
      <w:tabs>
        <w:tab w:val="left" w:pos="720"/>
      </w:tabs>
      <w:ind w:left="720"/>
      <w:jc w:val="both"/>
    </w:pPr>
  </w:style>
  <w:style w:type="character" w:customStyle="1" w:styleId="BodyTextIndentChar">
    <w:name w:val="Body Text Indent Char"/>
    <w:basedOn w:val="DefaultParagraphFont"/>
    <w:link w:val="BodyTextIndent"/>
    <w:uiPriority w:val="99"/>
    <w:semiHidden/>
    <w:rsid w:val="00E31062"/>
    <w:rPr>
      <w:sz w:val="20"/>
      <w:szCs w:val="20"/>
    </w:rPr>
  </w:style>
  <w:style w:type="paragraph" w:styleId="BodyTextIndent2">
    <w:name w:val="Body Text Indent 2"/>
    <w:basedOn w:val="Normal"/>
    <w:link w:val="BodyTextIndent2Char"/>
    <w:uiPriority w:val="99"/>
    <w:rsid w:val="006071A0"/>
    <w:pPr>
      <w:tabs>
        <w:tab w:val="left" w:pos="360"/>
        <w:tab w:val="left" w:pos="720"/>
      </w:tabs>
      <w:ind w:left="360"/>
      <w:jc w:val="both"/>
    </w:pPr>
    <w:rPr>
      <w:b/>
      <w:bCs/>
    </w:rPr>
  </w:style>
  <w:style w:type="character" w:customStyle="1" w:styleId="BodyTextIndent2Char">
    <w:name w:val="Body Text Indent 2 Char"/>
    <w:basedOn w:val="DefaultParagraphFont"/>
    <w:link w:val="BodyTextIndent2"/>
    <w:uiPriority w:val="99"/>
    <w:semiHidden/>
    <w:rsid w:val="00E31062"/>
    <w:rPr>
      <w:sz w:val="20"/>
      <w:szCs w:val="20"/>
    </w:rPr>
  </w:style>
  <w:style w:type="paragraph" w:styleId="BodyTextIndent3">
    <w:name w:val="Body Text Indent 3"/>
    <w:basedOn w:val="Normal"/>
    <w:link w:val="BodyTextIndent3Char"/>
    <w:uiPriority w:val="99"/>
    <w:rsid w:val="006071A0"/>
    <w:pPr>
      <w:tabs>
        <w:tab w:val="left" w:pos="360"/>
      </w:tabs>
      <w:ind w:left="360"/>
      <w:jc w:val="both"/>
    </w:pPr>
  </w:style>
  <w:style w:type="character" w:customStyle="1" w:styleId="BodyTextIndent3Char">
    <w:name w:val="Body Text Indent 3 Char"/>
    <w:basedOn w:val="DefaultParagraphFont"/>
    <w:link w:val="BodyTextIndent3"/>
    <w:uiPriority w:val="99"/>
    <w:semiHidden/>
    <w:rsid w:val="00E31062"/>
    <w:rPr>
      <w:sz w:val="16"/>
      <w:szCs w:val="16"/>
    </w:rPr>
  </w:style>
  <w:style w:type="paragraph" w:styleId="FootnoteText">
    <w:name w:val="footnote text"/>
    <w:basedOn w:val="Normal"/>
    <w:link w:val="FootnoteTextChar"/>
    <w:uiPriority w:val="99"/>
    <w:semiHidden/>
    <w:rsid w:val="006071A0"/>
  </w:style>
  <w:style w:type="character" w:customStyle="1" w:styleId="FootnoteTextChar">
    <w:name w:val="Footnote Text Char"/>
    <w:basedOn w:val="DefaultParagraphFont"/>
    <w:link w:val="FootnoteText"/>
    <w:uiPriority w:val="99"/>
    <w:semiHidden/>
    <w:rsid w:val="00E31062"/>
    <w:rPr>
      <w:sz w:val="20"/>
      <w:szCs w:val="20"/>
    </w:rPr>
  </w:style>
  <w:style w:type="character" w:styleId="FootnoteReference">
    <w:name w:val="footnote reference"/>
    <w:basedOn w:val="DefaultParagraphFont"/>
    <w:uiPriority w:val="99"/>
    <w:semiHidden/>
    <w:rsid w:val="006071A0"/>
    <w:rPr>
      <w:rFonts w:cs="Times New Roman"/>
      <w:vertAlign w:val="superscript"/>
    </w:rPr>
  </w:style>
  <w:style w:type="paragraph" w:customStyle="1" w:styleId="Normal10pt">
    <w:name w:val="Normal_10pt"/>
    <w:basedOn w:val="Normal"/>
    <w:uiPriority w:val="99"/>
    <w:rsid w:val="006071A0"/>
    <w:pPr>
      <w:jc w:val="both"/>
    </w:pPr>
    <w:rPr>
      <w:szCs w:val="24"/>
    </w:rPr>
  </w:style>
  <w:style w:type="paragraph" w:customStyle="1" w:styleId="Before3pt">
    <w:name w:val="Before: 3 pt"/>
    <w:aliases w:val="After 3 pt"/>
    <w:basedOn w:val="Normal"/>
    <w:uiPriority w:val="99"/>
    <w:rsid w:val="006071A0"/>
    <w:pPr>
      <w:tabs>
        <w:tab w:val="left" w:pos="288"/>
      </w:tabs>
      <w:spacing w:before="60" w:after="60"/>
      <w:jc w:val="center"/>
    </w:pPr>
    <w:rPr>
      <w:b/>
      <w:i/>
    </w:rPr>
  </w:style>
  <w:style w:type="paragraph" w:styleId="TOC1">
    <w:name w:val="toc 1"/>
    <w:basedOn w:val="Normal"/>
    <w:next w:val="Normal"/>
    <w:uiPriority w:val="39"/>
    <w:rsid w:val="00497DAD"/>
    <w:pPr>
      <w:tabs>
        <w:tab w:val="left" w:pos="1800"/>
        <w:tab w:val="right" w:leader="dot" w:pos="9360"/>
      </w:tabs>
      <w:spacing w:before="60" w:after="120"/>
      <w:ind w:left="360" w:hanging="360"/>
    </w:pPr>
    <w:rPr>
      <w:b/>
      <w:noProof/>
      <w:szCs w:val="24"/>
      <w:lang w:val="fr-FR"/>
    </w:rPr>
  </w:style>
  <w:style w:type="character" w:styleId="CommentReference">
    <w:name w:val="annotation reference"/>
    <w:basedOn w:val="DefaultParagraphFont"/>
    <w:uiPriority w:val="99"/>
    <w:semiHidden/>
    <w:rsid w:val="006071A0"/>
    <w:rPr>
      <w:rFonts w:cs="Times New Roman"/>
      <w:sz w:val="16"/>
      <w:szCs w:val="16"/>
    </w:rPr>
  </w:style>
  <w:style w:type="paragraph" w:styleId="CommentText">
    <w:name w:val="annotation text"/>
    <w:basedOn w:val="Normal"/>
    <w:link w:val="CommentTextChar"/>
    <w:uiPriority w:val="99"/>
    <w:semiHidden/>
    <w:rsid w:val="006071A0"/>
  </w:style>
  <w:style w:type="character" w:customStyle="1" w:styleId="CommentTextChar">
    <w:name w:val="Comment Text Char"/>
    <w:basedOn w:val="DefaultParagraphFont"/>
    <w:link w:val="CommentText"/>
    <w:uiPriority w:val="99"/>
    <w:semiHidden/>
    <w:rsid w:val="00E31062"/>
    <w:rPr>
      <w:sz w:val="20"/>
      <w:szCs w:val="20"/>
    </w:rPr>
  </w:style>
  <w:style w:type="paragraph" w:styleId="CommentSubject">
    <w:name w:val="annotation subject"/>
    <w:basedOn w:val="CommentText"/>
    <w:next w:val="CommentText"/>
    <w:link w:val="CommentSubjectChar"/>
    <w:uiPriority w:val="99"/>
    <w:semiHidden/>
    <w:rsid w:val="006071A0"/>
    <w:rPr>
      <w:b/>
      <w:bCs/>
    </w:rPr>
  </w:style>
  <w:style w:type="character" w:customStyle="1" w:styleId="CommentSubjectChar">
    <w:name w:val="Comment Subject Char"/>
    <w:basedOn w:val="CommentTextChar"/>
    <w:link w:val="CommentSubject"/>
    <w:uiPriority w:val="99"/>
    <w:semiHidden/>
    <w:rsid w:val="00E31062"/>
    <w:rPr>
      <w:b/>
      <w:bCs/>
      <w:sz w:val="20"/>
      <w:szCs w:val="20"/>
    </w:rPr>
  </w:style>
  <w:style w:type="paragraph" w:styleId="BalloonText">
    <w:name w:val="Balloon Text"/>
    <w:basedOn w:val="Normal"/>
    <w:link w:val="BalloonTextChar"/>
    <w:uiPriority w:val="99"/>
    <w:semiHidden/>
    <w:rsid w:val="006071A0"/>
    <w:rPr>
      <w:rFonts w:ascii="Tahoma" w:hAnsi="Tahoma" w:cs="Tahoma"/>
      <w:sz w:val="16"/>
      <w:szCs w:val="16"/>
    </w:rPr>
  </w:style>
  <w:style w:type="character" w:customStyle="1" w:styleId="BalloonTextChar">
    <w:name w:val="Balloon Text Char"/>
    <w:basedOn w:val="DefaultParagraphFont"/>
    <w:link w:val="BalloonText"/>
    <w:uiPriority w:val="99"/>
    <w:semiHidden/>
    <w:rsid w:val="00E31062"/>
    <w:rPr>
      <w:sz w:val="0"/>
      <w:szCs w:val="0"/>
    </w:rPr>
  </w:style>
  <w:style w:type="character" w:customStyle="1" w:styleId="Normal10ptChar">
    <w:name w:val="Normal_10pt Char"/>
    <w:basedOn w:val="DefaultParagraphFont"/>
    <w:uiPriority w:val="99"/>
    <w:rsid w:val="006071A0"/>
    <w:rPr>
      <w:rFonts w:cs="Times New Roman"/>
      <w:sz w:val="24"/>
      <w:szCs w:val="24"/>
      <w:lang w:val="en-US" w:eastAsia="en-US" w:bidi="ar-SA"/>
    </w:rPr>
  </w:style>
  <w:style w:type="paragraph" w:styleId="TOC2">
    <w:name w:val="toc 2"/>
    <w:basedOn w:val="Normal"/>
    <w:next w:val="Normal"/>
    <w:uiPriority w:val="39"/>
    <w:rsid w:val="00EF2F25"/>
    <w:pPr>
      <w:tabs>
        <w:tab w:val="right" w:leader="dot" w:pos="9360"/>
      </w:tabs>
      <w:spacing w:before="60" w:after="60"/>
      <w:ind w:left="547" w:hanging="547"/>
    </w:pPr>
    <w:rPr>
      <w:b/>
    </w:rPr>
  </w:style>
  <w:style w:type="paragraph" w:styleId="TOC4">
    <w:name w:val="toc 4"/>
    <w:basedOn w:val="Normal"/>
    <w:next w:val="Normal"/>
    <w:uiPriority w:val="39"/>
    <w:rsid w:val="00497DAD"/>
    <w:pPr>
      <w:tabs>
        <w:tab w:val="left" w:pos="1800"/>
        <w:tab w:val="right" w:leader="dot" w:pos="9360"/>
      </w:tabs>
      <w:spacing w:before="20"/>
      <w:ind w:left="1800" w:hanging="720"/>
    </w:pPr>
  </w:style>
  <w:style w:type="paragraph" w:styleId="TOC3">
    <w:name w:val="toc 3"/>
    <w:basedOn w:val="Normal"/>
    <w:next w:val="Normal"/>
    <w:uiPriority w:val="39"/>
    <w:rsid w:val="00497DAD"/>
    <w:pPr>
      <w:tabs>
        <w:tab w:val="left" w:pos="1267"/>
        <w:tab w:val="right" w:leader="dot" w:pos="9360"/>
      </w:tabs>
      <w:spacing w:before="60"/>
      <w:ind w:left="1094" w:hanging="547"/>
    </w:pPr>
  </w:style>
  <w:style w:type="character" w:styleId="Hyperlink">
    <w:name w:val="Hyperlink"/>
    <w:basedOn w:val="DefaultParagraphFont"/>
    <w:uiPriority w:val="99"/>
    <w:rsid w:val="006071A0"/>
    <w:rPr>
      <w:rFonts w:cs="Times New Roman"/>
      <w:color w:val="0000FF"/>
      <w:u w:val="single"/>
    </w:rPr>
  </w:style>
  <w:style w:type="character" w:styleId="FollowedHyperlink">
    <w:name w:val="FollowedHyperlink"/>
    <w:basedOn w:val="DefaultParagraphFont"/>
    <w:uiPriority w:val="99"/>
    <w:rsid w:val="00794634"/>
    <w:rPr>
      <w:rFonts w:cs="Times New Roman"/>
      <w:color w:val="800080"/>
      <w:u w:val="single"/>
    </w:rPr>
  </w:style>
  <w:style w:type="paragraph" w:customStyle="1" w:styleId="I-Normalreg">
    <w:name w:val="I - Normal reg"/>
    <w:basedOn w:val="Normal"/>
    <w:qFormat/>
    <w:rsid w:val="004B4EFB"/>
    <w:pPr>
      <w:spacing w:after="240"/>
      <w:ind w:left="360"/>
      <w:jc w:val="both"/>
    </w:pPr>
    <w:rPr>
      <w:rFonts w:eastAsiaTheme="minorHAnsi" w:cstheme="minorBidi"/>
      <w:szCs w:val="22"/>
    </w:rPr>
  </w:style>
  <w:style w:type="table" w:styleId="TableGrid">
    <w:name w:val="Table Grid"/>
    <w:basedOn w:val="TableNormal"/>
    <w:uiPriority w:val="59"/>
    <w:rsid w:val="004B4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0FB1"/>
    <w:pPr>
      <w:ind w:left="720"/>
      <w:contextualSpacing/>
    </w:pPr>
  </w:style>
  <w:style w:type="paragraph" w:styleId="Revision">
    <w:name w:val="Revision"/>
    <w:hidden/>
    <w:uiPriority w:val="99"/>
    <w:semiHidden/>
    <w:rsid w:val="008963F0"/>
    <w:rPr>
      <w:sz w:val="20"/>
      <w:szCs w:val="20"/>
    </w:rPr>
  </w:style>
  <w:style w:type="paragraph" w:customStyle="1" w:styleId="Head1-forTOC">
    <w:name w:val="Head 1 - for TOC"/>
    <w:basedOn w:val="Heading1"/>
    <w:rsid w:val="00680890"/>
    <w:pPr>
      <w:spacing w:after="240"/>
      <w:jc w:val="center"/>
    </w:pPr>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B82EC-4DFA-4873-A700-895701617542}">
  <ds:schemaRefs>
    <ds:schemaRef ds:uri="http://schemas.microsoft.com/sharepoint/v3/contenttype/forms"/>
  </ds:schemaRefs>
</ds:datastoreItem>
</file>

<file path=customXml/itemProps2.xml><?xml version="1.0" encoding="utf-8"?>
<ds:datastoreItem xmlns:ds="http://schemas.openxmlformats.org/officeDocument/2006/customXml" ds:itemID="{6BCBB97B-EEC1-4153-855B-691E13ED6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D1783-289E-45BF-AF0B-C14B3D375BA3}">
  <ds:schemaRefs>
    <ds:schemaRef ds:uri="9dd99a73-5057-4192-b603-0c7d22954171"/>
    <ds:schemaRef ds:uri="http://schemas.microsoft.com/office/2006/metadata/properties"/>
    <ds:schemaRef ds:uri="http://schemas.microsoft.com/sharepoint/v3"/>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391eeb16-c6fa-45a0-a257-15c91795993b"/>
    <ds:schemaRef ds:uri="http://www.w3.org/XML/1998/namespace"/>
    <ds:schemaRef ds:uri="http://purl.org/dc/terms/"/>
  </ds:schemaRefs>
</ds:datastoreItem>
</file>

<file path=customXml/itemProps4.xml><?xml version="1.0" encoding="utf-8"?>
<ds:datastoreItem xmlns:ds="http://schemas.openxmlformats.org/officeDocument/2006/customXml" ds:itemID="{680FC520-96BC-438F-99D1-B31C79F67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18</Pages>
  <Words>6875</Words>
  <Characters>39333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Section 2.21 Belt-Conveyor or Scale Systems</vt:lpstr>
    </vt:vector>
  </TitlesOfParts>
  <Company>NIST</Company>
  <LinksUpToDate>false</LinksUpToDate>
  <CharactersWithSpaces>46116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2.21 Belt-Conveyor or Scale Systems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2.21.Belt-Conveyor Scale Systems</dc:description>
  <cp:lastModifiedBy>Baucom, Isabel Chavez (Fed)</cp:lastModifiedBy>
  <cp:revision>15</cp:revision>
  <cp:lastPrinted>2025-12-09T17:56:00Z</cp:lastPrinted>
  <dcterms:created xsi:type="dcterms:W3CDTF">2025-12-04T22:47:00Z</dcterms:created>
  <dcterms:modified xsi:type="dcterms:W3CDTF">2025-12-09T17:57:00Z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71221c187f37f95500751b968fd265a7c71e7789ba4eaf37fee3d2373a1e470e</vt:lpwstr>
  </property>
</Properties>
</file>