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BDA6" w14:textId="77777777" w:rsidR="003747BD" w:rsidRPr="00744AD7" w:rsidRDefault="000A7B1F" w:rsidP="000C72A3">
      <w:pPr>
        <w:pStyle w:val="Head1-forTOC"/>
      </w:pPr>
      <w:r w:rsidRPr="00744AD7">
        <w:t>Section 2</w:t>
      </w:r>
    </w:p>
    <w:p w14:paraId="30932E15" w14:textId="63257BD6" w:rsidR="000A7B1F" w:rsidRPr="00744AD7" w:rsidRDefault="000A7B1F" w:rsidP="003747BD">
      <w:pPr>
        <w:jc w:val="center"/>
        <w:rPr>
          <w:b/>
          <w:bCs/>
          <w:sz w:val="28"/>
          <w:szCs w:val="28"/>
        </w:rPr>
      </w:pPr>
      <w:r w:rsidRPr="00744AD7">
        <w:rPr>
          <w:b/>
          <w:bCs/>
          <w:sz w:val="28"/>
          <w:szCs w:val="28"/>
        </w:rPr>
        <w:t>Table of Contents</w:t>
      </w:r>
    </w:p>
    <w:p w14:paraId="6E368F4C" w14:textId="77777777" w:rsidR="000A7B1F" w:rsidRPr="00744AD7" w:rsidRDefault="000A7B1F" w:rsidP="000A7B1F">
      <w:pPr>
        <w:tabs>
          <w:tab w:val="left" w:pos="288"/>
          <w:tab w:val="right" w:pos="9720"/>
        </w:tabs>
        <w:jc w:val="right"/>
        <w:rPr>
          <w:b/>
        </w:rPr>
      </w:pPr>
      <w:r w:rsidRPr="00744AD7">
        <w:rPr>
          <w:b/>
        </w:rPr>
        <w:t>Page</w:t>
      </w:r>
    </w:p>
    <w:p w14:paraId="12430566" w14:textId="53D70F48" w:rsidR="000A7B1F" w:rsidRPr="00744AD7" w:rsidRDefault="000A7B1F">
      <w:pPr>
        <w:tabs>
          <w:tab w:val="right" w:leader="dot" w:pos="9360"/>
        </w:tabs>
        <w:ind w:left="720" w:right="-18" w:hanging="720"/>
      </w:pPr>
      <w:r w:rsidRPr="00744AD7">
        <w:t>2.20.</w:t>
      </w:r>
      <w:r w:rsidRPr="00744AD7">
        <w:tab/>
        <w:t>Scales</w:t>
      </w:r>
      <w:r w:rsidRPr="00744AD7">
        <w:tab/>
        <w:t>2-3</w:t>
      </w:r>
    </w:p>
    <w:p w14:paraId="2B2B67BD" w14:textId="10C6AC9C" w:rsidR="000A7B1F" w:rsidRPr="00744AD7" w:rsidRDefault="000A7B1F" w:rsidP="0055168C">
      <w:pPr>
        <w:tabs>
          <w:tab w:val="right" w:leader="dot" w:pos="9346"/>
        </w:tabs>
        <w:ind w:left="720" w:right="-18" w:hanging="720"/>
      </w:pPr>
      <w:r w:rsidRPr="00744AD7">
        <w:t>2.21.</w:t>
      </w:r>
      <w:r w:rsidRPr="00744AD7">
        <w:tab/>
        <w:t>Belt-Conveyor Scale Systems</w:t>
      </w:r>
      <w:r w:rsidRPr="00744AD7">
        <w:tab/>
        <w:t>2-</w:t>
      </w:r>
      <w:r w:rsidR="000E5C4B" w:rsidRPr="00744AD7">
        <w:t>6</w:t>
      </w:r>
      <w:r w:rsidR="005724F4">
        <w:t>5</w:t>
      </w:r>
    </w:p>
    <w:p w14:paraId="5D99883B" w14:textId="0DC30361" w:rsidR="000A7B1F" w:rsidRPr="00744AD7" w:rsidRDefault="000A7B1F" w:rsidP="0055168C">
      <w:pPr>
        <w:tabs>
          <w:tab w:val="right" w:leader="dot" w:pos="9346"/>
        </w:tabs>
        <w:ind w:left="720" w:right="72" w:hanging="720"/>
      </w:pPr>
      <w:r w:rsidRPr="00744AD7">
        <w:t>2.22.</w:t>
      </w:r>
      <w:r w:rsidRPr="00744AD7">
        <w:tab/>
        <w:t>Automatic Bulk Weighing Systems</w:t>
      </w:r>
      <w:r w:rsidRPr="00744AD7">
        <w:tab/>
        <w:t>2-</w:t>
      </w:r>
      <w:r w:rsidR="000E5C4B" w:rsidRPr="00744AD7">
        <w:t>8</w:t>
      </w:r>
      <w:r w:rsidR="00860BE1">
        <w:t>3</w:t>
      </w:r>
    </w:p>
    <w:p w14:paraId="7E038C9E" w14:textId="34DA0D62" w:rsidR="000A7B1F" w:rsidRPr="00744AD7" w:rsidRDefault="000A7B1F">
      <w:pPr>
        <w:tabs>
          <w:tab w:val="right" w:leader="dot" w:pos="9360"/>
        </w:tabs>
        <w:ind w:left="720" w:right="-18" w:hanging="720"/>
      </w:pPr>
      <w:r w:rsidRPr="00744AD7">
        <w:t>2.23.</w:t>
      </w:r>
      <w:r w:rsidRPr="00744AD7">
        <w:tab/>
        <w:t>Weights</w:t>
      </w:r>
      <w:r w:rsidRPr="00744AD7">
        <w:tab/>
        <w:t>2-</w:t>
      </w:r>
      <w:r w:rsidR="000E5C4B" w:rsidRPr="00744AD7">
        <w:t>9</w:t>
      </w:r>
      <w:r w:rsidR="00860BE1">
        <w:t>3</w:t>
      </w:r>
    </w:p>
    <w:p w14:paraId="6BBCD11A" w14:textId="417BE03F" w:rsidR="000A7B1F" w:rsidRPr="00744AD7" w:rsidRDefault="000A7B1F">
      <w:pPr>
        <w:tabs>
          <w:tab w:val="right" w:leader="dot" w:pos="9360"/>
        </w:tabs>
        <w:ind w:left="720" w:right="-18" w:hanging="720"/>
      </w:pPr>
      <w:r w:rsidRPr="00744AD7">
        <w:t>2.24.</w:t>
      </w:r>
      <w:r w:rsidRPr="00744AD7">
        <w:tab/>
        <w:t>Automatic Weighing Systems</w:t>
      </w:r>
      <w:r w:rsidRPr="00744AD7">
        <w:tab/>
        <w:t>2-</w:t>
      </w:r>
      <w:r w:rsidR="00860BE1">
        <w:t>101</w:t>
      </w:r>
    </w:p>
    <w:p w14:paraId="612A841C" w14:textId="3233DBE8" w:rsidR="00B53508" w:rsidRPr="00133C68" w:rsidRDefault="000A7B1F" w:rsidP="0055168C">
      <w:pPr>
        <w:pStyle w:val="Header"/>
        <w:tabs>
          <w:tab w:val="clear" w:pos="4320"/>
          <w:tab w:val="clear" w:pos="8640"/>
          <w:tab w:val="right" w:leader="dot" w:pos="9346"/>
        </w:tabs>
        <w:ind w:left="720" w:hanging="720"/>
        <w:rPr>
          <w:b/>
          <w:bCs/>
        </w:rPr>
      </w:pPr>
      <w:r w:rsidRPr="00744AD7">
        <w:t>2.25.</w:t>
      </w:r>
      <w:r w:rsidRPr="00744AD7">
        <w:tab/>
        <w:t>Weigh-In-Motion Systems Used for Vehicle Enforcement Screening – Tentative Code</w:t>
      </w:r>
      <w:r w:rsidRPr="00744AD7">
        <w:tab/>
        <w:t>2-</w:t>
      </w:r>
      <w:r w:rsidR="000E5C4B" w:rsidRPr="00744AD7">
        <w:t>1</w:t>
      </w:r>
      <w:r w:rsidR="0077519B" w:rsidRPr="00744AD7">
        <w:rPr>
          <w:rStyle w:val="Hyperlink"/>
        </w:rPr>
        <w:t>19</w:t>
      </w:r>
    </w:p>
    <w:p w14:paraId="294CC27E" w14:textId="77777777" w:rsidR="000A7B1F" w:rsidRPr="00744AD7" w:rsidRDefault="000A7B1F" w:rsidP="000A7B1F">
      <w:pPr>
        <w:pStyle w:val="Header"/>
        <w:tabs>
          <w:tab w:val="clear" w:pos="4320"/>
          <w:tab w:val="clear" w:pos="8640"/>
          <w:tab w:val="left" w:pos="720"/>
          <w:tab w:val="right" w:leader="dot" w:pos="9360"/>
        </w:tabs>
        <w:ind w:left="1080" w:hanging="1080"/>
      </w:pPr>
      <w:r w:rsidRPr="00744AD7">
        <w:br w:type="page"/>
      </w:r>
    </w:p>
    <w:p w14:paraId="0B587241" w14:textId="77777777" w:rsidR="001C35BE" w:rsidRPr="00744AD7" w:rsidRDefault="001C35BE" w:rsidP="0055168C">
      <w:pPr>
        <w:pStyle w:val="Header"/>
        <w:tabs>
          <w:tab w:val="clear" w:pos="4320"/>
          <w:tab w:val="clear" w:pos="8640"/>
        </w:tabs>
        <w:spacing w:before="4060"/>
        <w:jc w:val="center"/>
      </w:pPr>
    </w:p>
    <w:p w14:paraId="29C5FBA0" w14:textId="43F78FE7" w:rsidR="0099182B" w:rsidRPr="00744AD7" w:rsidRDefault="00AA210B" w:rsidP="00554CFB">
      <w:pPr>
        <w:pStyle w:val="Header"/>
        <w:tabs>
          <w:tab w:val="clear" w:pos="4320"/>
          <w:tab w:val="clear" w:pos="8640"/>
        </w:tabs>
        <w:spacing w:before="5200"/>
        <w:jc w:val="center"/>
      </w:pPr>
      <w:r w:rsidRPr="00744AD7">
        <w:t>THIS PAGE INTENTIONALLY LEFT BLANK</w:t>
      </w:r>
    </w:p>
    <w:p w14:paraId="62330717" w14:textId="26EF1496" w:rsidR="00914EFB" w:rsidRPr="00744AD7" w:rsidRDefault="00914EFB" w:rsidP="0055168C">
      <w:pPr>
        <w:sectPr w:rsidR="00914EFB" w:rsidRPr="00744AD7">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chapStyle="1"/>
          <w:cols w:space="720"/>
        </w:sectPr>
      </w:pPr>
      <w:r w:rsidRPr="00744AD7">
        <w:tab/>
      </w:r>
      <w:r w:rsidRPr="00744AD7">
        <w:tab/>
      </w:r>
    </w:p>
    <w:p w14:paraId="5C8BB36D" w14:textId="77777777" w:rsidR="00AA210B" w:rsidRPr="00744AD7" w:rsidRDefault="00AA210B" w:rsidP="0031701F">
      <w:pPr>
        <w:pStyle w:val="Head1-forTOC"/>
      </w:pPr>
      <w:bookmarkStart w:id="0" w:name="_Toc174608243"/>
      <w:bookmarkStart w:id="1" w:name="TOC"/>
      <w:r w:rsidRPr="00744AD7">
        <w:lastRenderedPageBreak/>
        <w:t>Tabl</w:t>
      </w:r>
      <w:bookmarkStart w:id="2" w:name="Scales"/>
      <w:r w:rsidRPr="00744AD7">
        <w:t>e of C</w:t>
      </w:r>
      <w:bookmarkEnd w:id="2"/>
      <w:r w:rsidRPr="00744AD7">
        <w:t>ontents</w:t>
      </w:r>
      <w:bookmarkEnd w:id="0"/>
    </w:p>
    <w:bookmarkEnd w:id="1"/>
    <w:p w14:paraId="26AA3448" w14:textId="77777777" w:rsidR="00AA210B" w:rsidRPr="00744AD7" w:rsidRDefault="007B0D6D" w:rsidP="008816B3">
      <w:pPr>
        <w:spacing w:after="60"/>
        <w:jc w:val="right"/>
        <w:rPr>
          <w:b/>
        </w:rPr>
      </w:pPr>
      <w:r w:rsidRPr="00744AD7">
        <w:tab/>
      </w:r>
      <w:r w:rsidRPr="00744AD7">
        <w:rPr>
          <w:b/>
        </w:rPr>
        <w:t>Page</w:t>
      </w:r>
    </w:p>
    <w:p w14:paraId="0223DC84" w14:textId="6759917F" w:rsidR="000F64A6" w:rsidRPr="007943B0" w:rsidRDefault="000F64A6">
      <w:pPr>
        <w:pStyle w:val="TOC1"/>
        <w:rPr>
          <w:rFonts w:asciiTheme="minorHAnsi" w:eastAsiaTheme="minorEastAsia" w:hAnsiTheme="minorHAnsi" w:cstheme="minorBidi"/>
          <w:b w:val="0"/>
          <w:noProof/>
          <w:kern w:val="2"/>
          <w:sz w:val="22"/>
          <w:szCs w:val="22"/>
          <w14:ligatures w14:val="standardContextual"/>
        </w:rPr>
      </w:pPr>
      <w:r w:rsidRPr="007943B0">
        <w:rPr>
          <w:sz w:val="24"/>
          <w:szCs w:val="24"/>
        </w:rPr>
        <w:fldChar w:fldCharType="begin"/>
      </w:r>
      <w:r w:rsidRPr="00744AD7">
        <w:rPr>
          <w:sz w:val="24"/>
          <w:szCs w:val="24"/>
        </w:rPr>
        <w:instrText xml:space="preserve"> TOC \o "1-4" \h \z \u </w:instrText>
      </w:r>
      <w:r w:rsidRPr="007943B0">
        <w:rPr>
          <w:sz w:val="24"/>
          <w:szCs w:val="24"/>
        </w:rPr>
        <w:fldChar w:fldCharType="separate"/>
      </w:r>
      <w:hyperlink w:anchor="_Toc174608244" w:history="1">
        <w:r w:rsidRPr="007943B0">
          <w:rPr>
            <w:rStyle w:val="Hyperlink"/>
            <w:noProof/>
          </w:rPr>
          <w:t>Section 2.20.</w:t>
        </w:r>
        <w:r w:rsidRPr="007943B0">
          <w:rPr>
            <w:rFonts w:asciiTheme="minorHAnsi" w:eastAsiaTheme="minorEastAsia" w:hAnsiTheme="minorHAnsi" w:cstheme="minorBidi"/>
            <w:b w:val="0"/>
            <w:noProof/>
            <w:kern w:val="2"/>
            <w:sz w:val="22"/>
            <w:szCs w:val="22"/>
            <w14:ligatures w14:val="standardContextual"/>
          </w:rPr>
          <w:tab/>
        </w:r>
        <w:r w:rsidRPr="007943B0">
          <w:rPr>
            <w:rStyle w:val="Hyperlink"/>
            <w:noProof/>
          </w:rPr>
          <w:t xml:space="preserve">  Scales</w:t>
        </w:r>
        <w:r w:rsidRPr="007943B0">
          <w:rPr>
            <w:noProof/>
            <w:webHidden/>
          </w:rPr>
          <w:tab/>
          <w:t>2-</w:t>
        </w:r>
        <w:r w:rsidRPr="007943B0">
          <w:rPr>
            <w:noProof/>
            <w:webHidden/>
          </w:rPr>
          <w:fldChar w:fldCharType="begin"/>
        </w:r>
        <w:r w:rsidRPr="007943B0">
          <w:rPr>
            <w:noProof/>
            <w:webHidden/>
          </w:rPr>
          <w:instrText xml:space="preserve"> PAGEREF _Toc174608244 \h </w:instrText>
        </w:r>
        <w:r w:rsidRPr="007943B0">
          <w:rPr>
            <w:noProof/>
            <w:webHidden/>
          </w:rPr>
        </w:r>
        <w:r w:rsidRPr="007943B0">
          <w:rPr>
            <w:noProof/>
            <w:webHidden/>
          </w:rPr>
          <w:fldChar w:fldCharType="separate"/>
        </w:r>
        <w:r w:rsidR="00FC156C">
          <w:rPr>
            <w:noProof/>
            <w:webHidden/>
          </w:rPr>
          <w:t>7</w:t>
        </w:r>
        <w:r w:rsidRPr="007943B0">
          <w:rPr>
            <w:noProof/>
            <w:webHidden/>
          </w:rPr>
          <w:fldChar w:fldCharType="end"/>
        </w:r>
      </w:hyperlink>
    </w:p>
    <w:p w14:paraId="34CF5359" w14:textId="0D7E7052" w:rsidR="000F64A6" w:rsidRPr="007943B0" w:rsidRDefault="000F64A6" w:rsidP="008816B3">
      <w:pPr>
        <w:pStyle w:val="TOC2"/>
        <w:rPr>
          <w:rFonts w:asciiTheme="minorHAnsi" w:eastAsiaTheme="minorEastAsia" w:hAnsiTheme="minorHAnsi" w:cstheme="minorBidi"/>
          <w:b w:val="0"/>
          <w:noProof/>
          <w:kern w:val="2"/>
          <w:sz w:val="22"/>
          <w:szCs w:val="22"/>
          <w14:ligatures w14:val="standardContextual"/>
        </w:rPr>
      </w:pPr>
      <w:hyperlink w:anchor="_Toc174608245" w:history="1">
        <w:r w:rsidRPr="007943B0">
          <w:rPr>
            <w:rStyle w:val="Hyperlink"/>
            <w:noProof/>
          </w:rPr>
          <w:t>A.</w:t>
        </w:r>
        <w:r w:rsidRPr="007943B0">
          <w:rPr>
            <w:rFonts w:asciiTheme="minorHAnsi" w:eastAsiaTheme="minorEastAsia" w:hAnsiTheme="minorHAnsi" w:cstheme="minorBidi"/>
            <w:b w:val="0"/>
            <w:noProof/>
            <w:kern w:val="2"/>
            <w:sz w:val="22"/>
            <w:szCs w:val="22"/>
            <w14:ligatures w14:val="standardContextual"/>
          </w:rPr>
          <w:tab/>
        </w:r>
        <w:r w:rsidRPr="007943B0">
          <w:rPr>
            <w:rStyle w:val="Hyperlink"/>
            <w:noProof/>
          </w:rPr>
          <w:t>Application</w:t>
        </w:r>
        <w:r w:rsidRPr="007943B0">
          <w:rPr>
            <w:noProof/>
            <w:webHidden/>
          </w:rPr>
          <w:tab/>
          <w:t>2-</w:t>
        </w:r>
        <w:r w:rsidRPr="007943B0">
          <w:rPr>
            <w:noProof/>
            <w:webHidden/>
          </w:rPr>
          <w:fldChar w:fldCharType="begin"/>
        </w:r>
        <w:r w:rsidRPr="007943B0">
          <w:rPr>
            <w:noProof/>
            <w:webHidden/>
          </w:rPr>
          <w:instrText xml:space="preserve"> PAGEREF _Toc174608245 \h </w:instrText>
        </w:r>
        <w:r w:rsidRPr="007943B0">
          <w:rPr>
            <w:noProof/>
            <w:webHidden/>
          </w:rPr>
        </w:r>
        <w:r w:rsidRPr="007943B0">
          <w:rPr>
            <w:noProof/>
            <w:webHidden/>
          </w:rPr>
          <w:fldChar w:fldCharType="separate"/>
        </w:r>
        <w:r w:rsidR="00FC156C">
          <w:rPr>
            <w:noProof/>
            <w:webHidden/>
          </w:rPr>
          <w:t>7</w:t>
        </w:r>
        <w:r w:rsidRPr="007943B0">
          <w:rPr>
            <w:noProof/>
            <w:webHidden/>
          </w:rPr>
          <w:fldChar w:fldCharType="end"/>
        </w:r>
      </w:hyperlink>
    </w:p>
    <w:p w14:paraId="10BD5B4C" w14:textId="2D101473"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246" w:history="1">
        <w:r w:rsidRPr="007943B0">
          <w:rPr>
            <w:rStyle w:val="Hyperlink"/>
            <w:noProof/>
          </w:rPr>
          <w:t>A.1.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General.</w:t>
        </w:r>
        <w:r w:rsidRPr="007943B0">
          <w:rPr>
            <w:noProof/>
            <w:webHidden/>
          </w:rPr>
          <w:tab/>
          <w:t>2-</w:t>
        </w:r>
        <w:r w:rsidRPr="007943B0">
          <w:rPr>
            <w:noProof/>
            <w:webHidden/>
          </w:rPr>
          <w:fldChar w:fldCharType="begin"/>
        </w:r>
        <w:r w:rsidRPr="007943B0">
          <w:rPr>
            <w:noProof/>
            <w:webHidden/>
          </w:rPr>
          <w:instrText xml:space="preserve"> PAGEREF _Toc174608246 \h </w:instrText>
        </w:r>
        <w:r w:rsidRPr="007943B0">
          <w:rPr>
            <w:noProof/>
            <w:webHidden/>
          </w:rPr>
        </w:r>
        <w:r w:rsidRPr="007943B0">
          <w:rPr>
            <w:noProof/>
            <w:webHidden/>
          </w:rPr>
          <w:fldChar w:fldCharType="separate"/>
        </w:r>
        <w:r w:rsidR="00FC156C">
          <w:rPr>
            <w:noProof/>
            <w:webHidden/>
          </w:rPr>
          <w:t>7</w:t>
        </w:r>
        <w:r w:rsidRPr="007943B0">
          <w:rPr>
            <w:noProof/>
            <w:webHidden/>
          </w:rPr>
          <w:fldChar w:fldCharType="end"/>
        </w:r>
      </w:hyperlink>
    </w:p>
    <w:p w14:paraId="4B64348C" w14:textId="16970AF7"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247" w:history="1">
        <w:r w:rsidRPr="007943B0">
          <w:rPr>
            <w:rStyle w:val="Hyperlink"/>
            <w:noProof/>
          </w:rPr>
          <w:t>A.2.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Wheel-Load Weighers, Portable Axle-Load Weighers, and Axle-Load Scales.</w:t>
        </w:r>
        <w:r w:rsidRPr="007943B0">
          <w:rPr>
            <w:noProof/>
            <w:webHidden/>
          </w:rPr>
          <w:tab/>
          <w:t>2-</w:t>
        </w:r>
        <w:r w:rsidRPr="007943B0">
          <w:rPr>
            <w:noProof/>
            <w:webHidden/>
          </w:rPr>
          <w:fldChar w:fldCharType="begin"/>
        </w:r>
        <w:r w:rsidRPr="007943B0">
          <w:rPr>
            <w:noProof/>
            <w:webHidden/>
          </w:rPr>
          <w:instrText xml:space="preserve"> PAGEREF _Toc174608247 \h </w:instrText>
        </w:r>
        <w:r w:rsidRPr="007943B0">
          <w:rPr>
            <w:noProof/>
            <w:webHidden/>
          </w:rPr>
        </w:r>
        <w:r w:rsidRPr="007943B0">
          <w:rPr>
            <w:noProof/>
            <w:webHidden/>
          </w:rPr>
          <w:fldChar w:fldCharType="separate"/>
        </w:r>
        <w:r w:rsidR="00FC156C">
          <w:rPr>
            <w:noProof/>
            <w:webHidden/>
          </w:rPr>
          <w:t>7</w:t>
        </w:r>
        <w:r w:rsidRPr="007943B0">
          <w:rPr>
            <w:noProof/>
            <w:webHidden/>
          </w:rPr>
          <w:fldChar w:fldCharType="end"/>
        </w:r>
      </w:hyperlink>
    </w:p>
    <w:p w14:paraId="5E40B2B4" w14:textId="1249F7CD"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248" w:history="1">
        <w:r w:rsidRPr="007943B0">
          <w:rPr>
            <w:rStyle w:val="Hyperlink"/>
            <w:noProof/>
          </w:rPr>
          <w:t>A.3.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Additional Code Requirements.</w:t>
        </w:r>
        <w:r w:rsidRPr="007943B0">
          <w:rPr>
            <w:noProof/>
            <w:webHidden/>
          </w:rPr>
          <w:tab/>
          <w:t>2-</w:t>
        </w:r>
        <w:r w:rsidRPr="007943B0">
          <w:rPr>
            <w:noProof/>
            <w:webHidden/>
          </w:rPr>
          <w:fldChar w:fldCharType="begin"/>
        </w:r>
        <w:r w:rsidRPr="007943B0">
          <w:rPr>
            <w:noProof/>
            <w:webHidden/>
          </w:rPr>
          <w:instrText xml:space="preserve"> PAGEREF _Toc174608248 \h </w:instrText>
        </w:r>
        <w:r w:rsidRPr="007943B0">
          <w:rPr>
            <w:noProof/>
            <w:webHidden/>
          </w:rPr>
        </w:r>
        <w:r w:rsidRPr="007943B0">
          <w:rPr>
            <w:noProof/>
            <w:webHidden/>
          </w:rPr>
          <w:fldChar w:fldCharType="separate"/>
        </w:r>
        <w:r w:rsidR="00FC156C">
          <w:rPr>
            <w:noProof/>
            <w:webHidden/>
          </w:rPr>
          <w:t>7</w:t>
        </w:r>
        <w:r w:rsidRPr="007943B0">
          <w:rPr>
            <w:noProof/>
            <w:webHidden/>
          </w:rPr>
          <w:fldChar w:fldCharType="end"/>
        </w:r>
      </w:hyperlink>
    </w:p>
    <w:p w14:paraId="7314870B" w14:textId="2B97B1D7" w:rsidR="000F64A6" w:rsidRPr="007943B0" w:rsidRDefault="000F64A6">
      <w:pPr>
        <w:pStyle w:val="TOC2"/>
        <w:rPr>
          <w:rFonts w:asciiTheme="minorHAnsi" w:eastAsiaTheme="minorEastAsia" w:hAnsiTheme="minorHAnsi" w:cstheme="minorBidi"/>
          <w:b w:val="0"/>
          <w:noProof/>
          <w:kern w:val="2"/>
          <w:sz w:val="22"/>
          <w:szCs w:val="22"/>
          <w14:ligatures w14:val="standardContextual"/>
        </w:rPr>
      </w:pPr>
      <w:hyperlink w:anchor="_Toc174608249" w:history="1">
        <w:r w:rsidRPr="007943B0">
          <w:rPr>
            <w:rStyle w:val="Hyperlink"/>
            <w:noProof/>
          </w:rPr>
          <w:t>S.</w:t>
        </w:r>
        <w:r w:rsidRPr="007943B0">
          <w:rPr>
            <w:rFonts w:asciiTheme="minorHAnsi" w:eastAsiaTheme="minorEastAsia" w:hAnsiTheme="minorHAnsi" w:cstheme="minorBidi"/>
            <w:b w:val="0"/>
            <w:noProof/>
            <w:kern w:val="2"/>
            <w:sz w:val="22"/>
            <w:szCs w:val="22"/>
            <w14:ligatures w14:val="standardContextual"/>
          </w:rPr>
          <w:tab/>
        </w:r>
        <w:r w:rsidRPr="007943B0">
          <w:rPr>
            <w:rStyle w:val="Hyperlink"/>
            <w:noProof/>
          </w:rPr>
          <w:t>Specifications</w:t>
        </w:r>
        <w:r w:rsidRPr="007943B0">
          <w:rPr>
            <w:noProof/>
            <w:webHidden/>
          </w:rPr>
          <w:tab/>
          <w:t>2-</w:t>
        </w:r>
        <w:r w:rsidRPr="007943B0">
          <w:rPr>
            <w:noProof/>
            <w:webHidden/>
          </w:rPr>
          <w:fldChar w:fldCharType="begin"/>
        </w:r>
        <w:r w:rsidRPr="007943B0">
          <w:rPr>
            <w:noProof/>
            <w:webHidden/>
          </w:rPr>
          <w:instrText xml:space="preserve"> PAGEREF _Toc174608249 \h </w:instrText>
        </w:r>
        <w:r w:rsidRPr="007943B0">
          <w:rPr>
            <w:noProof/>
            <w:webHidden/>
          </w:rPr>
        </w:r>
        <w:r w:rsidRPr="007943B0">
          <w:rPr>
            <w:noProof/>
            <w:webHidden/>
          </w:rPr>
          <w:fldChar w:fldCharType="separate"/>
        </w:r>
        <w:r w:rsidR="00FC156C">
          <w:rPr>
            <w:noProof/>
            <w:webHidden/>
          </w:rPr>
          <w:t>7</w:t>
        </w:r>
        <w:r w:rsidRPr="007943B0">
          <w:rPr>
            <w:noProof/>
            <w:webHidden/>
          </w:rPr>
          <w:fldChar w:fldCharType="end"/>
        </w:r>
      </w:hyperlink>
    </w:p>
    <w:p w14:paraId="758DA129" w14:textId="6F39B9FA"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250" w:history="1">
        <w:r w:rsidRPr="007943B0">
          <w:rPr>
            <w:rStyle w:val="Hyperlink"/>
            <w:noProof/>
          </w:rPr>
          <w:t>S.1.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Design of Indicating and Recording Elements and of Recorded Representations.</w:t>
        </w:r>
        <w:r w:rsidRPr="007943B0">
          <w:rPr>
            <w:noProof/>
            <w:webHidden/>
          </w:rPr>
          <w:tab/>
          <w:t>2-</w:t>
        </w:r>
        <w:r w:rsidRPr="007943B0">
          <w:rPr>
            <w:noProof/>
            <w:webHidden/>
          </w:rPr>
          <w:fldChar w:fldCharType="begin"/>
        </w:r>
        <w:r w:rsidRPr="007943B0">
          <w:rPr>
            <w:noProof/>
            <w:webHidden/>
          </w:rPr>
          <w:instrText xml:space="preserve"> PAGEREF _Toc174608250 \h </w:instrText>
        </w:r>
        <w:r w:rsidRPr="007943B0">
          <w:rPr>
            <w:noProof/>
            <w:webHidden/>
          </w:rPr>
        </w:r>
        <w:r w:rsidRPr="007943B0">
          <w:rPr>
            <w:noProof/>
            <w:webHidden/>
          </w:rPr>
          <w:fldChar w:fldCharType="separate"/>
        </w:r>
        <w:r w:rsidR="00FC156C">
          <w:rPr>
            <w:noProof/>
            <w:webHidden/>
          </w:rPr>
          <w:t>7</w:t>
        </w:r>
        <w:r w:rsidRPr="007943B0">
          <w:rPr>
            <w:noProof/>
            <w:webHidden/>
          </w:rPr>
          <w:fldChar w:fldCharType="end"/>
        </w:r>
      </w:hyperlink>
    </w:p>
    <w:p w14:paraId="556C9EF3" w14:textId="6E8D669F"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51" w:history="1">
        <w:r w:rsidRPr="007943B0">
          <w:rPr>
            <w:rStyle w:val="Hyperlink"/>
            <w:noProof/>
          </w:rPr>
          <w:t>S.1.1.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Zero Indication.</w:t>
        </w:r>
        <w:r w:rsidRPr="007943B0">
          <w:rPr>
            <w:noProof/>
            <w:webHidden/>
          </w:rPr>
          <w:tab/>
          <w:t>2-</w:t>
        </w:r>
        <w:r w:rsidRPr="007943B0">
          <w:rPr>
            <w:noProof/>
            <w:webHidden/>
          </w:rPr>
          <w:fldChar w:fldCharType="begin"/>
        </w:r>
        <w:r w:rsidRPr="007943B0">
          <w:rPr>
            <w:noProof/>
            <w:webHidden/>
          </w:rPr>
          <w:instrText xml:space="preserve"> PAGEREF _Toc174608251 \h </w:instrText>
        </w:r>
        <w:r w:rsidRPr="007943B0">
          <w:rPr>
            <w:noProof/>
            <w:webHidden/>
          </w:rPr>
        </w:r>
        <w:r w:rsidRPr="007943B0">
          <w:rPr>
            <w:noProof/>
            <w:webHidden/>
          </w:rPr>
          <w:fldChar w:fldCharType="separate"/>
        </w:r>
        <w:r w:rsidR="00FC156C">
          <w:rPr>
            <w:noProof/>
            <w:webHidden/>
          </w:rPr>
          <w:t>7</w:t>
        </w:r>
        <w:r w:rsidRPr="007943B0">
          <w:rPr>
            <w:noProof/>
            <w:webHidden/>
          </w:rPr>
          <w:fldChar w:fldCharType="end"/>
        </w:r>
      </w:hyperlink>
    </w:p>
    <w:p w14:paraId="431AB043" w14:textId="3612E246"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52" w:history="1">
        <w:r w:rsidRPr="007943B0">
          <w:rPr>
            <w:rStyle w:val="Hyperlink"/>
            <w:i/>
            <w:iCs/>
            <w:noProof/>
          </w:rPr>
          <w:t>S.1.2.</w:t>
        </w:r>
        <w:r w:rsidRPr="007943B0">
          <w:rPr>
            <w:rFonts w:asciiTheme="minorHAnsi" w:eastAsiaTheme="minorEastAsia" w:hAnsiTheme="minorHAnsi" w:cstheme="minorBidi"/>
            <w:noProof/>
            <w:kern w:val="2"/>
            <w:sz w:val="22"/>
            <w:szCs w:val="22"/>
            <w14:ligatures w14:val="standardContextual"/>
          </w:rPr>
          <w:tab/>
        </w:r>
        <w:r w:rsidRPr="007943B0">
          <w:rPr>
            <w:rStyle w:val="Hyperlink"/>
            <w:i/>
            <w:iCs/>
            <w:noProof/>
          </w:rPr>
          <w:t>Value of Scale Division Units.</w:t>
        </w:r>
        <w:r w:rsidRPr="007943B0">
          <w:rPr>
            <w:noProof/>
            <w:webHidden/>
          </w:rPr>
          <w:tab/>
          <w:t>2-</w:t>
        </w:r>
        <w:r w:rsidRPr="007943B0">
          <w:rPr>
            <w:noProof/>
            <w:webHidden/>
          </w:rPr>
          <w:fldChar w:fldCharType="begin"/>
        </w:r>
        <w:r w:rsidRPr="007943B0">
          <w:rPr>
            <w:noProof/>
            <w:webHidden/>
          </w:rPr>
          <w:instrText xml:space="preserve"> PAGEREF _Toc174608252 \h </w:instrText>
        </w:r>
        <w:r w:rsidRPr="007943B0">
          <w:rPr>
            <w:noProof/>
            <w:webHidden/>
          </w:rPr>
        </w:r>
        <w:r w:rsidRPr="007943B0">
          <w:rPr>
            <w:noProof/>
            <w:webHidden/>
          </w:rPr>
          <w:fldChar w:fldCharType="separate"/>
        </w:r>
        <w:r w:rsidR="00FC156C">
          <w:rPr>
            <w:noProof/>
            <w:webHidden/>
          </w:rPr>
          <w:t>8</w:t>
        </w:r>
        <w:r w:rsidRPr="007943B0">
          <w:rPr>
            <w:noProof/>
            <w:webHidden/>
          </w:rPr>
          <w:fldChar w:fldCharType="end"/>
        </w:r>
      </w:hyperlink>
    </w:p>
    <w:p w14:paraId="71E8C7F6" w14:textId="6D1AD662"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53" w:history="1">
        <w:r w:rsidRPr="007943B0">
          <w:rPr>
            <w:rStyle w:val="Hyperlink"/>
            <w:noProof/>
          </w:rPr>
          <w:t>S.1.3.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Graduations.</w:t>
        </w:r>
        <w:r w:rsidRPr="007943B0">
          <w:rPr>
            <w:noProof/>
            <w:webHidden/>
          </w:rPr>
          <w:tab/>
          <w:t>2-</w:t>
        </w:r>
        <w:r w:rsidRPr="007943B0">
          <w:rPr>
            <w:noProof/>
            <w:webHidden/>
          </w:rPr>
          <w:fldChar w:fldCharType="begin"/>
        </w:r>
        <w:r w:rsidRPr="007943B0">
          <w:rPr>
            <w:noProof/>
            <w:webHidden/>
          </w:rPr>
          <w:instrText xml:space="preserve"> PAGEREF _Toc174608253 \h </w:instrText>
        </w:r>
        <w:r w:rsidRPr="007943B0">
          <w:rPr>
            <w:noProof/>
            <w:webHidden/>
          </w:rPr>
        </w:r>
        <w:r w:rsidRPr="007943B0">
          <w:rPr>
            <w:noProof/>
            <w:webHidden/>
          </w:rPr>
          <w:fldChar w:fldCharType="separate"/>
        </w:r>
        <w:r w:rsidR="00FC156C">
          <w:rPr>
            <w:noProof/>
            <w:webHidden/>
          </w:rPr>
          <w:t>10</w:t>
        </w:r>
        <w:r w:rsidRPr="007943B0">
          <w:rPr>
            <w:noProof/>
            <w:webHidden/>
          </w:rPr>
          <w:fldChar w:fldCharType="end"/>
        </w:r>
      </w:hyperlink>
    </w:p>
    <w:p w14:paraId="0A4C2F77" w14:textId="3189C8EF"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54" w:history="1">
        <w:r w:rsidRPr="007943B0">
          <w:rPr>
            <w:rStyle w:val="Hyperlink"/>
            <w:noProof/>
          </w:rPr>
          <w:t>S.1.4.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Indicators.</w:t>
        </w:r>
        <w:r w:rsidRPr="007943B0">
          <w:rPr>
            <w:noProof/>
            <w:webHidden/>
          </w:rPr>
          <w:tab/>
          <w:t>2-</w:t>
        </w:r>
        <w:r w:rsidRPr="007943B0">
          <w:rPr>
            <w:noProof/>
            <w:webHidden/>
          </w:rPr>
          <w:fldChar w:fldCharType="begin"/>
        </w:r>
        <w:r w:rsidRPr="007943B0">
          <w:rPr>
            <w:noProof/>
            <w:webHidden/>
          </w:rPr>
          <w:instrText xml:space="preserve"> PAGEREF _Toc174608254 \h </w:instrText>
        </w:r>
        <w:r w:rsidRPr="007943B0">
          <w:rPr>
            <w:noProof/>
            <w:webHidden/>
          </w:rPr>
        </w:r>
        <w:r w:rsidRPr="007943B0">
          <w:rPr>
            <w:noProof/>
            <w:webHidden/>
          </w:rPr>
          <w:fldChar w:fldCharType="separate"/>
        </w:r>
        <w:r w:rsidR="00FC156C">
          <w:rPr>
            <w:noProof/>
            <w:webHidden/>
          </w:rPr>
          <w:t>10</w:t>
        </w:r>
        <w:r w:rsidRPr="007943B0">
          <w:rPr>
            <w:noProof/>
            <w:webHidden/>
          </w:rPr>
          <w:fldChar w:fldCharType="end"/>
        </w:r>
      </w:hyperlink>
    </w:p>
    <w:p w14:paraId="27C5AEE4" w14:textId="0B6D2F5B"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55" w:history="1">
        <w:r w:rsidRPr="007943B0">
          <w:rPr>
            <w:rStyle w:val="Hyperlink"/>
            <w:noProof/>
          </w:rPr>
          <w:t>S.1.5.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Weighbeams.</w:t>
        </w:r>
        <w:r w:rsidRPr="007943B0">
          <w:rPr>
            <w:noProof/>
            <w:webHidden/>
          </w:rPr>
          <w:tab/>
          <w:t>2-</w:t>
        </w:r>
        <w:r w:rsidRPr="007943B0">
          <w:rPr>
            <w:noProof/>
            <w:webHidden/>
          </w:rPr>
          <w:fldChar w:fldCharType="begin"/>
        </w:r>
        <w:r w:rsidRPr="007943B0">
          <w:rPr>
            <w:noProof/>
            <w:webHidden/>
          </w:rPr>
          <w:instrText xml:space="preserve"> PAGEREF _Toc174608255 \h </w:instrText>
        </w:r>
        <w:r w:rsidRPr="007943B0">
          <w:rPr>
            <w:noProof/>
            <w:webHidden/>
          </w:rPr>
        </w:r>
        <w:r w:rsidRPr="007943B0">
          <w:rPr>
            <w:noProof/>
            <w:webHidden/>
          </w:rPr>
          <w:fldChar w:fldCharType="separate"/>
        </w:r>
        <w:r w:rsidR="00FC156C">
          <w:rPr>
            <w:noProof/>
            <w:webHidden/>
          </w:rPr>
          <w:t>10</w:t>
        </w:r>
        <w:r w:rsidRPr="007943B0">
          <w:rPr>
            <w:noProof/>
            <w:webHidden/>
          </w:rPr>
          <w:fldChar w:fldCharType="end"/>
        </w:r>
      </w:hyperlink>
    </w:p>
    <w:p w14:paraId="65D31F51" w14:textId="018A6274"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56" w:history="1">
        <w:r w:rsidRPr="007943B0">
          <w:rPr>
            <w:rStyle w:val="Hyperlink"/>
            <w:noProof/>
          </w:rPr>
          <w:t>S.1.6.</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Poises.</w:t>
        </w:r>
        <w:r w:rsidRPr="007943B0">
          <w:rPr>
            <w:noProof/>
            <w:webHidden/>
          </w:rPr>
          <w:tab/>
          <w:t>2-</w:t>
        </w:r>
        <w:r w:rsidRPr="007943B0">
          <w:rPr>
            <w:noProof/>
            <w:webHidden/>
          </w:rPr>
          <w:fldChar w:fldCharType="begin"/>
        </w:r>
        <w:r w:rsidRPr="007943B0">
          <w:rPr>
            <w:noProof/>
            <w:webHidden/>
          </w:rPr>
          <w:instrText xml:space="preserve"> PAGEREF _Toc174608256 \h </w:instrText>
        </w:r>
        <w:r w:rsidRPr="007943B0">
          <w:rPr>
            <w:noProof/>
            <w:webHidden/>
          </w:rPr>
        </w:r>
        <w:r w:rsidRPr="007943B0">
          <w:rPr>
            <w:noProof/>
            <w:webHidden/>
          </w:rPr>
          <w:fldChar w:fldCharType="separate"/>
        </w:r>
        <w:r w:rsidR="00FC156C">
          <w:rPr>
            <w:noProof/>
            <w:webHidden/>
          </w:rPr>
          <w:t>11</w:t>
        </w:r>
        <w:r w:rsidRPr="007943B0">
          <w:rPr>
            <w:noProof/>
            <w:webHidden/>
          </w:rPr>
          <w:fldChar w:fldCharType="end"/>
        </w:r>
      </w:hyperlink>
    </w:p>
    <w:p w14:paraId="6F6552FF" w14:textId="6C087CD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57" w:history="1">
        <w:r w:rsidRPr="007943B0">
          <w:rPr>
            <w:rStyle w:val="Hyperlink"/>
            <w:noProof/>
          </w:rPr>
          <w:t>S.1.7.</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Capacity Indication, Weight Ranges, and Unit Weights.</w:t>
        </w:r>
        <w:r w:rsidRPr="007943B0">
          <w:rPr>
            <w:noProof/>
            <w:webHidden/>
          </w:rPr>
          <w:tab/>
          <w:t>2-</w:t>
        </w:r>
        <w:r w:rsidRPr="007943B0">
          <w:rPr>
            <w:noProof/>
            <w:webHidden/>
          </w:rPr>
          <w:fldChar w:fldCharType="begin"/>
        </w:r>
        <w:r w:rsidRPr="007943B0">
          <w:rPr>
            <w:noProof/>
            <w:webHidden/>
          </w:rPr>
          <w:instrText xml:space="preserve"> PAGEREF _Toc174608257 \h </w:instrText>
        </w:r>
        <w:r w:rsidRPr="007943B0">
          <w:rPr>
            <w:noProof/>
            <w:webHidden/>
          </w:rPr>
        </w:r>
        <w:r w:rsidRPr="007943B0">
          <w:rPr>
            <w:noProof/>
            <w:webHidden/>
          </w:rPr>
          <w:fldChar w:fldCharType="separate"/>
        </w:r>
        <w:r w:rsidR="00FC156C">
          <w:rPr>
            <w:noProof/>
            <w:webHidden/>
          </w:rPr>
          <w:t>12</w:t>
        </w:r>
        <w:r w:rsidRPr="007943B0">
          <w:rPr>
            <w:noProof/>
            <w:webHidden/>
          </w:rPr>
          <w:fldChar w:fldCharType="end"/>
        </w:r>
      </w:hyperlink>
    </w:p>
    <w:p w14:paraId="1D2DE20C" w14:textId="65E5B733"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58" w:history="1">
        <w:r w:rsidRPr="007943B0">
          <w:rPr>
            <w:rStyle w:val="Hyperlink"/>
            <w:noProof/>
          </w:rPr>
          <w:t>S.1.8.</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Computing Scales.</w:t>
        </w:r>
        <w:r w:rsidRPr="007943B0">
          <w:rPr>
            <w:noProof/>
            <w:webHidden/>
          </w:rPr>
          <w:tab/>
          <w:t>2-</w:t>
        </w:r>
        <w:r w:rsidRPr="007943B0">
          <w:rPr>
            <w:noProof/>
            <w:webHidden/>
          </w:rPr>
          <w:fldChar w:fldCharType="begin"/>
        </w:r>
        <w:r w:rsidRPr="007943B0">
          <w:rPr>
            <w:noProof/>
            <w:webHidden/>
          </w:rPr>
          <w:instrText xml:space="preserve"> PAGEREF _Toc174608258 \h </w:instrText>
        </w:r>
        <w:r w:rsidRPr="007943B0">
          <w:rPr>
            <w:noProof/>
            <w:webHidden/>
          </w:rPr>
        </w:r>
        <w:r w:rsidRPr="007943B0">
          <w:rPr>
            <w:noProof/>
            <w:webHidden/>
          </w:rPr>
          <w:fldChar w:fldCharType="separate"/>
        </w:r>
        <w:r w:rsidR="00FC156C">
          <w:rPr>
            <w:noProof/>
            <w:webHidden/>
          </w:rPr>
          <w:t>12</w:t>
        </w:r>
        <w:r w:rsidRPr="007943B0">
          <w:rPr>
            <w:noProof/>
            <w:webHidden/>
          </w:rPr>
          <w:fldChar w:fldCharType="end"/>
        </w:r>
      </w:hyperlink>
    </w:p>
    <w:p w14:paraId="04459EEF" w14:textId="20CC24E6"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59" w:history="1">
        <w:r w:rsidRPr="007943B0">
          <w:rPr>
            <w:rStyle w:val="Hyperlink"/>
            <w:noProof/>
          </w:rPr>
          <w:t>S.1.9.</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Prepackaging Scales.</w:t>
        </w:r>
        <w:r w:rsidRPr="007943B0">
          <w:rPr>
            <w:noProof/>
            <w:webHidden/>
          </w:rPr>
          <w:tab/>
          <w:t>2-</w:t>
        </w:r>
        <w:r w:rsidRPr="007943B0">
          <w:rPr>
            <w:noProof/>
            <w:webHidden/>
          </w:rPr>
          <w:fldChar w:fldCharType="begin"/>
        </w:r>
        <w:r w:rsidRPr="007943B0">
          <w:rPr>
            <w:noProof/>
            <w:webHidden/>
          </w:rPr>
          <w:instrText xml:space="preserve"> PAGEREF _Toc174608259 \h </w:instrText>
        </w:r>
        <w:r w:rsidRPr="007943B0">
          <w:rPr>
            <w:noProof/>
            <w:webHidden/>
          </w:rPr>
        </w:r>
        <w:r w:rsidRPr="007943B0">
          <w:rPr>
            <w:noProof/>
            <w:webHidden/>
          </w:rPr>
          <w:fldChar w:fldCharType="separate"/>
        </w:r>
        <w:r w:rsidR="00FC156C">
          <w:rPr>
            <w:noProof/>
            <w:webHidden/>
          </w:rPr>
          <w:t>13</w:t>
        </w:r>
        <w:r w:rsidRPr="007943B0">
          <w:rPr>
            <w:noProof/>
            <w:webHidden/>
          </w:rPr>
          <w:fldChar w:fldCharType="end"/>
        </w:r>
      </w:hyperlink>
    </w:p>
    <w:p w14:paraId="7DEEEF9E" w14:textId="4F187FF3"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60" w:history="1">
        <w:r w:rsidRPr="007943B0">
          <w:rPr>
            <w:rStyle w:val="Hyperlink"/>
            <w:noProof/>
          </w:rPr>
          <w:t>S.1.10.</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Adjustable Components.</w:t>
        </w:r>
        <w:r w:rsidRPr="007943B0">
          <w:rPr>
            <w:noProof/>
            <w:webHidden/>
          </w:rPr>
          <w:tab/>
          <w:t>2-</w:t>
        </w:r>
        <w:r w:rsidRPr="007943B0">
          <w:rPr>
            <w:noProof/>
            <w:webHidden/>
          </w:rPr>
          <w:fldChar w:fldCharType="begin"/>
        </w:r>
        <w:r w:rsidRPr="007943B0">
          <w:rPr>
            <w:noProof/>
            <w:webHidden/>
          </w:rPr>
          <w:instrText xml:space="preserve"> PAGEREF _Toc174608260 \h </w:instrText>
        </w:r>
        <w:r w:rsidRPr="007943B0">
          <w:rPr>
            <w:noProof/>
            <w:webHidden/>
          </w:rPr>
        </w:r>
        <w:r w:rsidRPr="007943B0">
          <w:rPr>
            <w:noProof/>
            <w:webHidden/>
          </w:rPr>
          <w:fldChar w:fldCharType="separate"/>
        </w:r>
        <w:r w:rsidR="00FC156C">
          <w:rPr>
            <w:noProof/>
            <w:webHidden/>
          </w:rPr>
          <w:t>14</w:t>
        </w:r>
        <w:r w:rsidRPr="007943B0">
          <w:rPr>
            <w:noProof/>
            <w:webHidden/>
          </w:rPr>
          <w:fldChar w:fldCharType="end"/>
        </w:r>
      </w:hyperlink>
    </w:p>
    <w:p w14:paraId="526B7476" w14:textId="3B0B32B8"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61" w:history="1">
        <w:r w:rsidRPr="007943B0">
          <w:rPr>
            <w:rStyle w:val="Hyperlink"/>
            <w:i/>
            <w:iCs/>
            <w:noProof/>
          </w:rPr>
          <w:t>S.1.11.</w:t>
        </w:r>
        <w:r w:rsidRPr="007943B0">
          <w:rPr>
            <w:rFonts w:asciiTheme="minorHAnsi" w:eastAsiaTheme="minorEastAsia" w:hAnsiTheme="minorHAnsi" w:cstheme="minorBidi"/>
            <w:noProof/>
            <w:kern w:val="2"/>
            <w:sz w:val="22"/>
            <w:szCs w:val="22"/>
            <w14:ligatures w14:val="standardContextual"/>
          </w:rPr>
          <w:tab/>
        </w:r>
        <w:r w:rsidRPr="007943B0">
          <w:rPr>
            <w:rStyle w:val="Hyperlink"/>
            <w:i/>
            <w:iCs/>
            <w:noProof/>
          </w:rPr>
          <w:t>Provision for Sealing.</w:t>
        </w:r>
        <w:r w:rsidRPr="007943B0">
          <w:rPr>
            <w:noProof/>
            <w:webHidden/>
          </w:rPr>
          <w:tab/>
          <w:t>2-</w:t>
        </w:r>
        <w:r w:rsidRPr="007943B0">
          <w:rPr>
            <w:noProof/>
            <w:webHidden/>
          </w:rPr>
          <w:fldChar w:fldCharType="begin"/>
        </w:r>
        <w:r w:rsidRPr="007943B0">
          <w:rPr>
            <w:noProof/>
            <w:webHidden/>
          </w:rPr>
          <w:instrText xml:space="preserve"> PAGEREF _Toc174608261 \h </w:instrText>
        </w:r>
        <w:r w:rsidRPr="007943B0">
          <w:rPr>
            <w:noProof/>
            <w:webHidden/>
          </w:rPr>
        </w:r>
        <w:r w:rsidRPr="007943B0">
          <w:rPr>
            <w:noProof/>
            <w:webHidden/>
          </w:rPr>
          <w:fldChar w:fldCharType="separate"/>
        </w:r>
        <w:r w:rsidR="00FC156C">
          <w:rPr>
            <w:noProof/>
            <w:webHidden/>
          </w:rPr>
          <w:t>14</w:t>
        </w:r>
        <w:r w:rsidRPr="007943B0">
          <w:rPr>
            <w:noProof/>
            <w:webHidden/>
          </w:rPr>
          <w:fldChar w:fldCharType="end"/>
        </w:r>
      </w:hyperlink>
    </w:p>
    <w:p w14:paraId="7F5FBAA4" w14:textId="67D47AC2"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62" w:history="1">
        <w:r w:rsidRPr="007943B0">
          <w:rPr>
            <w:rStyle w:val="Hyperlink"/>
            <w:i/>
            <w:iCs/>
            <w:noProof/>
          </w:rPr>
          <w:t>S.1.12.</w:t>
        </w:r>
        <w:r w:rsidRPr="007943B0">
          <w:rPr>
            <w:rFonts w:asciiTheme="minorHAnsi" w:eastAsiaTheme="minorEastAsia" w:hAnsiTheme="minorHAnsi" w:cstheme="minorBidi"/>
            <w:noProof/>
            <w:kern w:val="2"/>
            <w:sz w:val="22"/>
            <w:szCs w:val="22"/>
            <w14:ligatures w14:val="standardContextual"/>
          </w:rPr>
          <w:tab/>
        </w:r>
        <w:r w:rsidRPr="007943B0">
          <w:rPr>
            <w:rStyle w:val="Hyperlink"/>
            <w:i/>
            <w:iCs/>
            <w:noProof/>
          </w:rPr>
          <w:t>Manual Weight Entries.</w:t>
        </w:r>
        <w:r w:rsidRPr="007943B0">
          <w:rPr>
            <w:noProof/>
            <w:webHidden/>
          </w:rPr>
          <w:tab/>
          <w:t>2-</w:t>
        </w:r>
        <w:r w:rsidRPr="007943B0">
          <w:rPr>
            <w:noProof/>
            <w:webHidden/>
          </w:rPr>
          <w:fldChar w:fldCharType="begin"/>
        </w:r>
        <w:r w:rsidRPr="007943B0">
          <w:rPr>
            <w:noProof/>
            <w:webHidden/>
          </w:rPr>
          <w:instrText xml:space="preserve"> PAGEREF _Toc174608262 \h </w:instrText>
        </w:r>
        <w:r w:rsidRPr="007943B0">
          <w:rPr>
            <w:noProof/>
            <w:webHidden/>
          </w:rPr>
        </w:r>
        <w:r w:rsidRPr="007943B0">
          <w:rPr>
            <w:noProof/>
            <w:webHidden/>
          </w:rPr>
          <w:fldChar w:fldCharType="separate"/>
        </w:r>
        <w:r w:rsidR="00FC156C">
          <w:rPr>
            <w:noProof/>
            <w:webHidden/>
          </w:rPr>
          <w:t>15</w:t>
        </w:r>
        <w:r w:rsidRPr="007943B0">
          <w:rPr>
            <w:noProof/>
            <w:webHidden/>
          </w:rPr>
          <w:fldChar w:fldCharType="end"/>
        </w:r>
      </w:hyperlink>
    </w:p>
    <w:p w14:paraId="16881560" w14:textId="21C1FBBB"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63" w:history="1">
        <w:r w:rsidRPr="007943B0">
          <w:rPr>
            <w:rStyle w:val="Hyperlink"/>
            <w:noProof/>
          </w:rPr>
          <w:t>S.1.13.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Vehicle On-Board Weighing Systems:  Vehicle in Motion.</w:t>
        </w:r>
        <w:r w:rsidRPr="007943B0">
          <w:rPr>
            <w:noProof/>
            <w:webHidden/>
          </w:rPr>
          <w:tab/>
          <w:t>2-</w:t>
        </w:r>
        <w:r w:rsidRPr="007943B0">
          <w:rPr>
            <w:noProof/>
            <w:webHidden/>
          </w:rPr>
          <w:fldChar w:fldCharType="begin"/>
        </w:r>
        <w:r w:rsidRPr="007943B0">
          <w:rPr>
            <w:noProof/>
            <w:webHidden/>
          </w:rPr>
          <w:instrText xml:space="preserve"> PAGEREF _Toc174608263 \h </w:instrText>
        </w:r>
        <w:r w:rsidRPr="007943B0">
          <w:rPr>
            <w:noProof/>
            <w:webHidden/>
          </w:rPr>
        </w:r>
        <w:r w:rsidRPr="007943B0">
          <w:rPr>
            <w:noProof/>
            <w:webHidden/>
          </w:rPr>
          <w:fldChar w:fldCharType="separate"/>
        </w:r>
        <w:r w:rsidR="00FC156C">
          <w:rPr>
            <w:noProof/>
            <w:webHidden/>
          </w:rPr>
          <w:t>15</w:t>
        </w:r>
        <w:r w:rsidRPr="007943B0">
          <w:rPr>
            <w:noProof/>
            <w:webHidden/>
          </w:rPr>
          <w:fldChar w:fldCharType="end"/>
        </w:r>
      </w:hyperlink>
    </w:p>
    <w:p w14:paraId="7DA8B7A6" w14:textId="03003E8B"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64" w:history="1">
        <w:r w:rsidRPr="007943B0">
          <w:rPr>
            <w:rStyle w:val="Hyperlink"/>
            <w:noProof/>
          </w:rPr>
          <w:t>S.1.14.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Weigh-in-Motion (WIM) Vehicle Scales.</w:t>
        </w:r>
        <w:r w:rsidRPr="007943B0">
          <w:rPr>
            <w:noProof/>
            <w:webHidden/>
          </w:rPr>
          <w:tab/>
          <w:t>2-</w:t>
        </w:r>
        <w:r w:rsidRPr="007943B0">
          <w:rPr>
            <w:noProof/>
            <w:webHidden/>
          </w:rPr>
          <w:fldChar w:fldCharType="begin"/>
        </w:r>
        <w:r w:rsidRPr="007943B0">
          <w:rPr>
            <w:noProof/>
            <w:webHidden/>
          </w:rPr>
          <w:instrText xml:space="preserve"> PAGEREF _Toc174608264 \h </w:instrText>
        </w:r>
        <w:r w:rsidRPr="007943B0">
          <w:rPr>
            <w:noProof/>
            <w:webHidden/>
          </w:rPr>
        </w:r>
        <w:r w:rsidRPr="007943B0">
          <w:rPr>
            <w:noProof/>
            <w:webHidden/>
          </w:rPr>
          <w:fldChar w:fldCharType="separate"/>
        </w:r>
        <w:r w:rsidR="00FC156C">
          <w:rPr>
            <w:noProof/>
            <w:webHidden/>
          </w:rPr>
          <w:t>15</w:t>
        </w:r>
        <w:r w:rsidRPr="007943B0">
          <w:rPr>
            <w:noProof/>
            <w:webHidden/>
          </w:rPr>
          <w:fldChar w:fldCharType="end"/>
        </w:r>
      </w:hyperlink>
    </w:p>
    <w:p w14:paraId="4C9A48D9" w14:textId="39613227"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65" w:history="1">
        <w:r w:rsidRPr="007943B0">
          <w:rPr>
            <w:rStyle w:val="Hyperlink"/>
            <w:noProof/>
          </w:rPr>
          <w:t>S.1.15.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Recorded Representations, Multi-Independent Platform</w:t>
        </w:r>
        <w:r w:rsidRPr="007943B0">
          <w:rPr>
            <w:rStyle w:val="Hyperlink"/>
            <w:noProof/>
            <w:vertAlign w:val="superscript"/>
          </w:rPr>
          <w:t xml:space="preserve"> </w:t>
        </w:r>
        <w:r w:rsidRPr="007943B0">
          <w:rPr>
            <w:rStyle w:val="Hyperlink"/>
            <w:noProof/>
          </w:rPr>
          <w:t xml:space="preserve">Vehicle Scale Systems. </w:t>
        </w:r>
        <w:r w:rsidRPr="007943B0">
          <w:rPr>
            <w:noProof/>
            <w:webHidden/>
          </w:rPr>
          <w:tab/>
          <w:t>2-</w:t>
        </w:r>
        <w:r w:rsidRPr="007943B0">
          <w:rPr>
            <w:noProof/>
            <w:webHidden/>
          </w:rPr>
          <w:fldChar w:fldCharType="begin"/>
        </w:r>
        <w:r w:rsidRPr="007943B0">
          <w:rPr>
            <w:noProof/>
            <w:webHidden/>
          </w:rPr>
          <w:instrText xml:space="preserve"> PAGEREF _Toc174608265 \h </w:instrText>
        </w:r>
        <w:r w:rsidRPr="007943B0">
          <w:rPr>
            <w:noProof/>
            <w:webHidden/>
          </w:rPr>
        </w:r>
        <w:r w:rsidRPr="007943B0">
          <w:rPr>
            <w:noProof/>
            <w:webHidden/>
          </w:rPr>
          <w:fldChar w:fldCharType="separate"/>
        </w:r>
        <w:r w:rsidR="00FC156C">
          <w:rPr>
            <w:noProof/>
            <w:webHidden/>
          </w:rPr>
          <w:t>16</w:t>
        </w:r>
        <w:r w:rsidRPr="007943B0">
          <w:rPr>
            <w:noProof/>
            <w:webHidden/>
          </w:rPr>
          <w:fldChar w:fldCharType="end"/>
        </w:r>
      </w:hyperlink>
    </w:p>
    <w:p w14:paraId="55E99C40" w14:textId="52D1BDAB"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266" w:history="1">
        <w:r w:rsidRPr="007943B0">
          <w:rPr>
            <w:rStyle w:val="Hyperlink"/>
            <w:noProof/>
          </w:rPr>
          <w:t>S.2.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Design of Balance, Tare, Level, Damping, and Arresting Mechanisms.</w:t>
        </w:r>
        <w:r w:rsidRPr="007943B0">
          <w:rPr>
            <w:noProof/>
            <w:webHidden/>
          </w:rPr>
          <w:tab/>
          <w:t>2-</w:t>
        </w:r>
        <w:r w:rsidRPr="007943B0">
          <w:rPr>
            <w:noProof/>
            <w:webHidden/>
          </w:rPr>
          <w:fldChar w:fldCharType="begin"/>
        </w:r>
        <w:r w:rsidRPr="007943B0">
          <w:rPr>
            <w:noProof/>
            <w:webHidden/>
          </w:rPr>
          <w:instrText xml:space="preserve"> PAGEREF _Toc174608266 \h </w:instrText>
        </w:r>
        <w:r w:rsidRPr="007943B0">
          <w:rPr>
            <w:noProof/>
            <w:webHidden/>
          </w:rPr>
        </w:r>
        <w:r w:rsidRPr="007943B0">
          <w:rPr>
            <w:noProof/>
            <w:webHidden/>
          </w:rPr>
          <w:fldChar w:fldCharType="separate"/>
        </w:r>
        <w:r w:rsidR="00FC156C">
          <w:rPr>
            <w:noProof/>
            <w:webHidden/>
          </w:rPr>
          <w:t>17</w:t>
        </w:r>
        <w:r w:rsidRPr="007943B0">
          <w:rPr>
            <w:noProof/>
            <w:webHidden/>
          </w:rPr>
          <w:fldChar w:fldCharType="end"/>
        </w:r>
      </w:hyperlink>
    </w:p>
    <w:p w14:paraId="7E1C20E8" w14:textId="104F696E"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67" w:history="1">
        <w:r w:rsidRPr="007943B0">
          <w:rPr>
            <w:rStyle w:val="Hyperlink"/>
            <w:noProof/>
          </w:rPr>
          <w:t>S.2.1.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Zero-Load Adjustment.</w:t>
        </w:r>
        <w:r w:rsidRPr="007943B0">
          <w:rPr>
            <w:noProof/>
            <w:webHidden/>
          </w:rPr>
          <w:tab/>
          <w:t>2-</w:t>
        </w:r>
        <w:r w:rsidRPr="007943B0">
          <w:rPr>
            <w:noProof/>
            <w:webHidden/>
          </w:rPr>
          <w:fldChar w:fldCharType="begin"/>
        </w:r>
        <w:r w:rsidRPr="007943B0">
          <w:rPr>
            <w:noProof/>
            <w:webHidden/>
          </w:rPr>
          <w:instrText xml:space="preserve"> PAGEREF _Toc174608267 \h </w:instrText>
        </w:r>
        <w:r w:rsidRPr="007943B0">
          <w:rPr>
            <w:noProof/>
            <w:webHidden/>
          </w:rPr>
        </w:r>
        <w:r w:rsidRPr="007943B0">
          <w:rPr>
            <w:noProof/>
            <w:webHidden/>
          </w:rPr>
          <w:fldChar w:fldCharType="separate"/>
        </w:r>
        <w:r w:rsidR="00FC156C">
          <w:rPr>
            <w:noProof/>
            <w:webHidden/>
          </w:rPr>
          <w:t>17</w:t>
        </w:r>
        <w:r w:rsidRPr="007943B0">
          <w:rPr>
            <w:noProof/>
            <w:webHidden/>
          </w:rPr>
          <w:fldChar w:fldCharType="end"/>
        </w:r>
      </w:hyperlink>
    </w:p>
    <w:p w14:paraId="1827666F" w14:textId="115929CD"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68" w:history="1">
        <w:r w:rsidRPr="007943B0">
          <w:rPr>
            <w:rStyle w:val="Hyperlink"/>
            <w:noProof/>
          </w:rPr>
          <w:t>S.2.2.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Balance Indicator.</w:t>
        </w:r>
        <w:r w:rsidRPr="007943B0">
          <w:rPr>
            <w:noProof/>
            <w:webHidden/>
          </w:rPr>
          <w:tab/>
          <w:t>2-</w:t>
        </w:r>
        <w:r w:rsidRPr="007943B0">
          <w:rPr>
            <w:noProof/>
            <w:webHidden/>
          </w:rPr>
          <w:fldChar w:fldCharType="begin"/>
        </w:r>
        <w:r w:rsidRPr="007943B0">
          <w:rPr>
            <w:noProof/>
            <w:webHidden/>
          </w:rPr>
          <w:instrText xml:space="preserve"> PAGEREF _Toc174608268 \h </w:instrText>
        </w:r>
        <w:r w:rsidRPr="007943B0">
          <w:rPr>
            <w:noProof/>
            <w:webHidden/>
          </w:rPr>
        </w:r>
        <w:r w:rsidRPr="007943B0">
          <w:rPr>
            <w:noProof/>
            <w:webHidden/>
          </w:rPr>
          <w:fldChar w:fldCharType="separate"/>
        </w:r>
        <w:r w:rsidR="00FC156C">
          <w:rPr>
            <w:noProof/>
            <w:webHidden/>
          </w:rPr>
          <w:t>18</w:t>
        </w:r>
        <w:r w:rsidRPr="007943B0">
          <w:rPr>
            <w:noProof/>
            <w:webHidden/>
          </w:rPr>
          <w:fldChar w:fldCharType="end"/>
        </w:r>
      </w:hyperlink>
    </w:p>
    <w:p w14:paraId="3A91776F" w14:textId="74983206"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69" w:history="1">
        <w:r w:rsidRPr="007943B0">
          <w:rPr>
            <w:rStyle w:val="Hyperlink"/>
            <w:noProof/>
          </w:rPr>
          <w:t>S.2.3.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Tare.</w:t>
        </w:r>
        <w:r w:rsidRPr="007943B0">
          <w:rPr>
            <w:noProof/>
            <w:webHidden/>
          </w:rPr>
          <w:tab/>
          <w:t>2-</w:t>
        </w:r>
        <w:r w:rsidRPr="007943B0">
          <w:rPr>
            <w:noProof/>
            <w:webHidden/>
          </w:rPr>
          <w:fldChar w:fldCharType="begin"/>
        </w:r>
        <w:r w:rsidRPr="007943B0">
          <w:rPr>
            <w:noProof/>
            <w:webHidden/>
          </w:rPr>
          <w:instrText xml:space="preserve"> PAGEREF _Toc174608269 \h </w:instrText>
        </w:r>
        <w:r w:rsidRPr="007943B0">
          <w:rPr>
            <w:noProof/>
            <w:webHidden/>
          </w:rPr>
        </w:r>
        <w:r w:rsidRPr="007943B0">
          <w:rPr>
            <w:noProof/>
            <w:webHidden/>
          </w:rPr>
          <w:fldChar w:fldCharType="separate"/>
        </w:r>
        <w:r w:rsidR="00FC156C">
          <w:rPr>
            <w:noProof/>
            <w:webHidden/>
          </w:rPr>
          <w:t>18</w:t>
        </w:r>
        <w:r w:rsidRPr="007943B0">
          <w:rPr>
            <w:noProof/>
            <w:webHidden/>
          </w:rPr>
          <w:fldChar w:fldCharType="end"/>
        </w:r>
      </w:hyperlink>
    </w:p>
    <w:p w14:paraId="799F9F42" w14:textId="35EBEEF8"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70" w:history="1">
        <w:r w:rsidRPr="007943B0">
          <w:rPr>
            <w:rStyle w:val="Hyperlink"/>
            <w:noProof/>
          </w:rPr>
          <w:t>S.2.4.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Level-Indicating Means.</w:t>
        </w:r>
        <w:r w:rsidRPr="007943B0">
          <w:rPr>
            <w:noProof/>
            <w:webHidden/>
          </w:rPr>
          <w:tab/>
          <w:t>2-</w:t>
        </w:r>
        <w:r w:rsidRPr="007943B0">
          <w:rPr>
            <w:noProof/>
            <w:webHidden/>
          </w:rPr>
          <w:fldChar w:fldCharType="begin"/>
        </w:r>
        <w:r w:rsidRPr="007943B0">
          <w:rPr>
            <w:noProof/>
            <w:webHidden/>
          </w:rPr>
          <w:instrText xml:space="preserve"> PAGEREF _Toc174608270 \h </w:instrText>
        </w:r>
        <w:r w:rsidRPr="007943B0">
          <w:rPr>
            <w:noProof/>
            <w:webHidden/>
          </w:rPr>
        </w:r>
        <w:r w:rsidRPr="007943B0">
          <w:rPr>
            <w:noProof/>
            <w:webHidden/>
          </w:rPr>
          <w:fldChar w:fldCharType="separate"/>
        </w:r>
        <w:r w:rsidR="00FC156C">
          <w:rPr>
            <w:noProof/>
            <w:webHidden/>
          </w:rPr>
          <w:t>19</w:t>
        </w:r>
        <w:r w:rsidRPr="007943B0">
          <w:rPr>
            <w:noProof/>
            <w:webHidden/>
          </w:rPr>
          <w:fldChar w:fldCharType="end"/>
        </w:r>
      </w:hyperlink>
    </w:p>
    <w:p w14:paraId="7BADA12E" w14:textId="7BCAE525"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71" w:history="1">
        <w:r w:rsidRPr="007943B0">
          <w:rPr>
            <w:rStyle w:val="Hyperlink"/>
            <w:noProof/>
          </w:rPr>
          <w:t>S.2.5.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Damping Means.</w:t>
        </w:r>
        <w:r w:rsidRPr="007943B0">
          <w:rPr>
            <w:noProof/>
            <w:webHidden/>
          </w:rPr>
          <w:tab/>
          <w:t>2-</w:t>
        </w:r>
        <w:r w:rsidRPr="007943B0">
          <w:rPr>
            <w:noProof/>
            <w:webHidden/>
          </w:rPr>
          <w:fldChar w:fldCharType="begin"/>
        </w:r>
        <w:r w:rsidRPr="007943B0">
          <w:rPr>
            <w:noProof/>
            <w:webHidden/>
          </w:rPr>
          <w:instrText xml:space="preserve"> PAGEREF _Toc174608271 \h </w:instrText>
        </w:r>
        <w:r w:rsidRPr="007943B0">
          <w:rPr>
            <w:noProof/>
            <w:webHidden/>
          </w:rPr>
        </w:r>
        <w:r w:rsidRPr="007943B0">
          <w:rPr>
            <w:noProof/>
            <w:webHidden/>
          </w:rPr>
          <w:fldChar w:fldCharType="separate"/>
        </w:r>
        <w:r w:rsidR="00FC156C">
          <w:rPr>
            <w:noProof/>
            <w:webHidden/>
          </w:rPr>
          <w:t>19</w:t>
        </w:r>
        <w:r w:rsidRPr="007943B0">
          <w:rPr>
            <w:noProof/>
            <w:webHidden/>
          </w:rPr>
          <w:fldChar w:fldCharType="end"/>
        </w:r>
      </w:hyperlink>
    </w:p>
    <w:p w14:paraId="4F0D6BCE" w14:textId="095BBDB2"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272" w:history="1">
        <w:r w:rsidRPr="007943B0">
          <w:rPr>
            <w:rStyle w:val="Hyperlink"/>
            <w:noProof/>
          </w:rPr>
          <w:t>S.3.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Design of Load-Receiving Elements.</w:t>
        </w:r>
        <w:r w:rsidRPr="007943B0">
          <w:rPr>
            <w:noProof/>
            <w:webHidden/>
          </w:rPr>
          <w:tab/>
          <w:t>2-</w:t>
        </w:r>
        <w:r w:rsidRPr="007943B0">
          <w:rPr>
            <w:noProof/>
            <w:webHidden/>
          </w:rPr>
          <w:fldChar w:fldCharType="begin"/>
        </w:r>
        <w:r w:rsidRPr="007943B0">
          <w:rPr>
            <w:noProof/>
            <w:webHidden/>
          </w:rPr>
          <w:instrText xml:space="preserve"> PAGEREF _Toc174608272 \h </w:instrText>
        </w:r>
        <w:r w:rsidRPr="007943B0">
          <w:rPr>
            <w:noProof/>
            <w:webHidden/>
          </w:rPr>
        </w:r>
        <w:r w:rsidRPr="007943B0">
          <w:rPr>
            <w:noProof/>
            <w:webHidden/>
          </w:rPr>
          <w:fldChar w:fldCharType="separate"/>
        </w:r>
        <w:r w:rsidR="00FC156C">
          <w:rPr>
            <w:noProof/>
            <w:webHidden/>
          </w:rPr>
          <w:t>20</w:t>
        </w:r>
        <w:r w:rsidRPr="007943B0">
          <w:rPr>
            <w:noProof/>
            <w:webHidden/>
          </w:rPr>
          <w:fldChar w:fldCharType="end"/>
        </w:r>
      </w:hyperlink>
    </w:p>
    <w:p w14:paraId="50ED8EAF" w14:textId="6767194A"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73" w:history="1">
        <w:r w:rsidRPr="007943B0">
          <w:rPr>
            <w:rStyle w:val="Hyperlink"/>
            <w:noProof/>
          </w:rPr>
          <w:t>S.3.1.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Travel of Pans of Equal-Arm Scale.</w:t>
        </w:r>
        <w:r w:rsidRPr="007943B0">
          <w:rPr>
            <w:noProof/>
            <w:webHidden/>
          </w:rPr>
          <w:tab/>
          <w:t>2-</w:t>
        </w:r>
        <w:r w:rsidRPr="007943B0">
          <w:rPr>
            <w:noProof/>
            <w:webHidden/>
          </w:rPr>
          <w:fldChar w:fldCharType="begin"/>
        </w:r>
        <w:r w:rsidRPr="007943B0">
          <w:rPr>
            <w:noProof/>
            <w:webHidden/>
          </w:rPr>
          <w:instrText xml:space="preserve"> PAGEREF _Toc174608273 \h </w:instrText>
        </w:r>
        <w:r w:rsidRPr="007943B0">
          <w:rPr>
            <w:noProof/>
            <w:webHidden/>
          </w:rPr>
        </w:r>
        <w:r w:rsidRPr="007943B0">
          <w:rPr>
            <w:noProof/>
            <w:webHidden/>
          </w:rPr>
          <w:fldChar w:fldCharType="separate"/>
        </w:r>
        <w:r w:rsidR="00FC156C">
          <w:rPr>
            <w:noProof/>
            <w:webHidden/>
          </w:rPr>
          <w:t>20</w:t>
        </w:r>
        <w:r w:rsidRPr="007943B0">
          <w:rPr>
            <w:noProof/>
            <w:webHidden/>
          </w:rPr>
          <w:fldChar w:fldCharType="end"/>
        </w:r>
      </w:hyperlink>
    </w:p>
    <w:p w14:paraId="4487A90A" w14:textId="7A547D27"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74" w:history="1">
        <w:r w:rsidRPr="007943B0">
          <w:rPr>
            <w:rStyle w:val="Hyperlink"/>
            <w:noProof/>
          </w:rPr>
          <w:t>S.3.2.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Drainage.</w:t>
        </w:r>
        <w:r w:rsidRPr="007943B0">
          <w:rPr>
            <w:noProof/>
            <w:webHidden/>
          </w:rPr>
          <w:tab/>
          <w:t>2-</w:t>
        </w:r>
        <w:r w:rsidRPr="007943B0">
          <w:rPr>
            <w:noProof/>
            <w:webHidden/>
          </w:rPr>
          <w:fldChar w:fldCharType="begin"/>
        </w:r>
        <w:r w:rsidRPr="007943B0">
          <w:rPr>
            <w:noProof/>
            <w:webHidden/>
          </w:rPr>
          <w:instrText xml:space="preserve"> PAGEREF _Toc174608274 \h </w:instrText>
        </w:r>
        <w:r w:rsidRPr="007943B0">
          <w:rPr>
            <w:noProof/>
            <w:webHidden/>
          </w:rPr>
        </w:r>
        <w:r w:rsidRPr="007943B0">
          <w:rPr>
            <w:noProof/>
            <w:webHidden/>
          </w:rPr>
          <w:fldChar w:fldCharType="separate"/>
        </w:r>
        <w:r w:rsidR="00FC156C">
          <w:rPr>
            <w:noProof/>
            <w:webHidden/>
          </w:rPr>
          <w:t>20</w:t>
        </w:r>
        <w:r w:rsidRPr="007943B0">
          <w:rPr>
            <w:noProof/>
            <w:webHidden/>
          </w:rPr>
          <w:fldChar w:fldCharType="end"/>
        </w:r>
      </w:hyperlink>
    </w:p>
    <w:p w14:paraId="236CB9D4" w14:textId="6C01B28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75" w:history="1">
        <w:r w:rsidRPr="007943B0">
          <w:rPr>
            <w:rStyle w:val="Hyperlink"/>
            <w:noProof/>
          </w:rPr>
          <w:t>S.3.3.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Scoop Counterbalance.</w:t>
        </w:r>
        <w:r w:rsidRPr="007943B0">
          <w:rPr>
            <w:noProof/>
            <w:webHidden/>
          </w:rPr>
          <w:tab/>
          <w:t>2-</w:t>
        </w:r>
        <w:r w:rsidRPr="007943B0">
          <w:rPr>
            <w:noProof/>
            <w:webHidden/>
          </w:rPr>
          <w:fldChar w:fldCharType="begin"/>
        </w:r>
        <w:r w:rsidRPr="007943B0">
          <w:rPr>
            <w:noProof/>
            <w:webHidden/>
          </w:rPr>
          <w:instrText xml:space="preserve"> PAGEREF _Toc174608275 \h </w:instrText>
        </w:r>
        <w:r w:rsidRPr="007943B0">
          <w:rPr>
            <w:noProof/>
            <w:webHidden/>
          </w:rPr>
        </w:r>
        <w:r w:rsidRPr="007943B0">
          <w:rPr>
            <w:noProof/>
            <w:webHidden/>
          </w:rPr>
          <w:fldChar w:fldCharType="separate"/>
        </w:r>
        <w:r w:rsidR="00FC156C">
          <w:rPr>
            <w:noProof/>
            <w:webHidden/>
          </w:rPr>
          <w:t>20</w:t>
        </w:r>
        <w:r w:rsidRPr="007943B0">
          <w:rPr>
            <w:noProof/>
            <w:webHidden/>
          </w:rPr>
          <w:fldChar w:fldCharType="end"/>
        </w:r>
      </w:hyperlink>
    </w:p>
    <w:p w14:paraId="1D21C1A6" w14:textId="13BC9925"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76" w:history="1">
        <w:r w:rsidRPr="007943B0">
          <w:rPr>
            <w:rStyle w:val="Hyperlink"/>
            <w:noProof/>
          </w:rPr>
          <w:t>S.3.4.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Length of Weigh-In-Motion Vehicle Scales.</w:t>
        </w:r>
        <w:r w:rsidRPr="007943B0">
          <w:rPr>
            <w:noProof/>
            <w:webHidden/>
          </w:rPr>
          <w:tab/>
          <w:t>2-</w:t>
        </w:r>
        <w:r w:rsidRPr="007943B0">
          <w:rPr>
            <w:noProof/>
            <w:webHidden/>
          </w:rPr>
          <w:fldChar w:fldCharType="begin"/>
        </w:r>
        <w:r w:rsidRPr="007943B0">
          <w:rPr>
            <w:noProof/>
            <w:webHidden/>
          </w:rPr>
          <w:instrText xml:space="preserve"> PAGEREF _Toc174608276 \h </w:instrText>
        </w:r>
        <w:r w:rsidRPr="007943B0">
          <w:rPr>
            <w:noProof/>
            <w:webHidden/>
          </w:rPr>
        </w:r>
        <w:r w:rsidRPr="007943B0">
          <w:rPr>
            <w:noProof/>
            <w:webHidden/>
          </w:rPr>
          <w:fldChar w:fldCharType="separate"/>
        </w:r>
        <w:r w:rsidR="00FC156C">
          <w:rPr>
            <w:noProof/>
            <w:webHidden/>
          </w:rPr>
          <w:t>20</w:t>
        </w:r>
        <w:r w:rsidRPr="007943B0">
          <w:rPr>
            <w:noProof/>
            <w:webHidden/>
          </w:rPr>
          <w:fldChar w:fldCharType="end"/>
        </w:r>
      </w:hyperlink>
    </w:p>
    <w:p w14:paraId="330EC9A8" w14:textId="09E54659"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277" w:history="1">
        <w:r w:rsidRPr="007943B0">
          <w:rPr>
            <w:rStyle w:val="Hyperlink"/>
            <w:noProof/>
          </w:rPr>
          <w:t>S.4.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Design of Weighing Elements.</w:t>
        </w:r>
        <w:r w:rsidRPr="007943B0">
          <w:rPr>
            <w:noProof/>
            <w:webHidden/>
          </w:rPr>
          <w:tab/>
          <w:t>2-</w:t>
        </w:r>
        <w:r w:rsidRPr="007943B0">
          <w:rPr>
            <w:noProof/>
            <w:webHidden/>
          </w:rPr>
          <w:fldChar w:fldCharType="begin"/>
        </w:r>
        <w:r w:rsidRPr="007943B0">
          <w:rPr>
            <w:noProof/>
            <w:webHidden/>
          </w:rPr>
          <w:instrText xml:space="preserve"> PAGEREF _Toc174608277 \h </w:instrText>
        </w:r>
        <w:r w:rsidRPr="007943B0">
          <w:rPr>
            <w:noProof/>
            <w:webHidden/>
          </w:rPr>
        </w:r>
        <w:r w:rsidRPr="007943B0">
          <w:rPr>
            <w:noProof/>
            <w:webHidden/>
          </w:rPr>
          <w:fldChar w:fldCharType="separate"/>
        </w:r>
        <w:r w:rsidR="00FC156C">
          <w:rPr>
            <w:noProof/>
            <w:webHidden/>
          </w:rPr>
          <w:t>20</w:t>
        </w:r>
        <w:r w:rsidRPr="007943B0">
          <w:rPr>
            <w:noProof/>
            <w:webHidden/>
          </w:rPr>
          <w:fldChar w:fldCharType="end"/>
        </w:r>
      </w:hyperlink>
    </w:p>
    <w:p w14:paraId="595B0F64" w14:textId="14447667"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78" w:history="1">
        <w:r w:rsidRPr="007943B0">
          <w:rPr>
            <w:rStyle w:val="Hyperlink"/>
            <w:noProof/>
          </w:rPr>
          <w:t>S.4.1.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Antifriction Means.</w:t>
        </w:r>
        <w:r w:rsidRPr="007943B0">
          <w:rPr>
            <w:noProof/>
            <w:webHidden/>
          </w:rPr>
          <w:tab/>
          <w:t>2-</w:t>
        </w:r>
        <w:r w:rsidRPr="007943B0">
          <w:rPr>
            <w:noProof/>
            <w:webHidden/>
          </w:rPr>
          <w:fldChar w:fldCharType="begin"/>
        </w:r>
        <w:r w:rsidRPr="007943B0">
          <w:rPr>
            <w:noProof/>
            <w:webHidden/>
          </w:rPr>
          <w:instrText xml:space="preserve"> PAGEREF _Toc174608278 \h </w:instrText>
        </w:r>
        <w:r w:rsidRPr="007943B0">
          <w:rPr>
            <w:noProof/>
            <w:webHidden/>
          </w:rPr>
        </w:r>
        <w:r w:rsidRPr="007943B0">
          <w:rPr>
            <w:noProof/>
            <w:webHidden/>
          </w:rPr>
          <w:fldChar w:fldCharType="separate"/>
        </w:r>
        <w:r w:rsidR="00FC156C">
          <w:rPr>
            <w:noProof/>
            <w:webHidden/>
          </w:rPr>
          <w:t>20</w:t>
        </w:r>
        <w:r w:rsidRPr="007943B0">
          <w:rPr>
            <w:noProof/>
            <w:webHidden/>
          </w:rPr>
          <w:fldChar w:fldCharType="end"/>
        </w:r>
      </w:hyperlink>
    </w:p>
    <w:p w14:paraId="156A559C" w14:textId="1EDF538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79" w:history="1">
        <w:r w:rsidRPr="007943B0">
          <w:rPr>
            <w:rStyle w:val="Hyperlink"/>
            <w:noProof/>
          </w:rPr>
          <w:t>S.4.2.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Adjustable Components.</w:t>
        </w:r>
        <w:r w:rsidRPr="007943B0">
          <w:rPr>
            <w:noProof/>
            <w:webHidden/>
          </w:rPr>
          <w:tab/>
          <w:t>2-</w:t>
        </w:r>
        <w:r w:rsidRPr="007943B0">
          <w:rPr>
            <w:noProof/>
            <w:webHidden/>
          </w:rPr>
          <w:fldChar w:fldCharType="begin"/>
        </w:r>
        <w:r w:rsidRPr="007943B0">
          <w:rPr>
            <w:noProof/>
            <w:webHidden/>
          </w:rPr>
          <w:instrText xml:space="preserve"> PAGEREF _Toc174608279 \h </w:instrText>
        </w:r>
        <w:r w:rsidRPr="007943B0">
          <w:rPr>
            <w:noProof/>
            <w:webHidden/>
          </w:rPr>
        </w:r>
        <w:r w:rsidRPr="007943B0">
          <w:rPr>
            <w:noProof/>
            <w:webHidden/>
          </w:rPr>
          <w:fldChar w:fldCharType="separate"/>
        </w:r>
        <w:r w:rsidR="00FC156C">
          <w:rPr>
            <w:noProof/>
            <w:webHidden/>
          </w:rPr>
          <w:t>20</w:t>
        </w:r>
        <w:r w:rsidRPr="007943B0">
          <w:rPr>
            <w:noProof/>
            <w:webHidden/>
          </w:rPr>
          <w:fldChar w:fldCharType="end"/>
        </w:r>
      </w:hyperlink>
    </w:p>
    <w:p w14:paraId="2B62F2D4" w14:textId="05A5BDEB"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80" w:history="1">
        <w:r w:rsidRPr="007943B0">
          <w:rPr>
            <w:rStyle w:val="Hyperlink"/>
            <w:noProof/>
          </w:rPr>
          <w:t>S.4.3.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Multiple Load-Receiving Elements.</w:t>
        </w:r>
        <w:r w:rsidRPr="007943B0">
          <w:rPr>
            <w:noProof/>
            <w:webHidden/>
          </w:rPr>
          <w:tab/>
          <w:t>2-</w:t>
        </w:r>
        <w:r w:rsidRPr="007943B0">
          <w:rPr>
            <w:noProof/>
            <w:webHidden/>
          </w:rPr>
          <w:fldChar w:fldCharType="begin"/>
        </w:r>
        <w:r w:rsidRPr="007943B0">
          <w:rPr>
            <w:noProof/>
            <w:webHidden/>
          </w:rPr>
          <w:instrText xml:space="preserve"> PAGEREF _Toc174608280 \h </w:instrText>
        </w:r>
        <w:r w:rsidRPr="007943B0">
          <w:rPr>
            <w:noProof/>
            <w:webHidden/>
          </w:rPr>
        </w:r>
        <w:r w:rsidRPr="007943B0">
          <w:rPr>
            <w:noProof/>
            <w:webHidden/>
          </w:rPr>
          <w:fldChar w:fldCharType="separate"/>
        </w:r>
        <w:r w:rsidR="00FC156C">
          <w:rPr>
            <w:noProof/>
            <w:webHidden/>
          </w:rPr>
          <w:t>20</w:t>
        </w:r>
        <w:r w:rsidRPr="007943B0">
          <w:rPr>
            <w:noProof/>
            <w:webHidden/>
          </w:rPr>
          <w:fldChar w:fldCharType="end"/>
        </w:r>
      </w:hyperlink>
    </w:p>
    <w:p w14:paraId="0E0A687D" w14:textId="69B91DF2"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281" w:history="1">
        <w:r w:rsidRPr="007943B0">
          <w:rPr>
            <w:rStyle w:val="Hyperlink"/>
            <w:i/>
            <w:noProof/>
          </w:rPr>
          <w:t>S.5.</w:t>
        </w:r>
        <w:r w:rsidRPr="007943B0">
          <w:rPr>
            <w:rFonts w:asciiTheme="minorHAnsi" w:eastAsiaTheme="minorEastAsia" w:hAnsiTheme="minorHAnsi" w:cstheme="minorBidi"/>
            <w:noProof/>
            <w:kern w:val="2"/>
            <w:sz w:val="22"/>
            <w:szCs w:val="22"/>
            <w14:ligatures w14:val="standardContextual"/>
          </w:rPr>
          <w:tab/>
        </w:r>
        <w:r w:rsidRPr="007943B0">
          <w:rPr>
            <w:rStyle w:val="Hyperlink"/>
            <w:i/>
            <w:noProof/>
          </w:rPr>
          <w:t>Design of Weighing Devices, Accuracy Class.</w:t>
        </w:r>
        <w:r w:rsidRPr="007943B0">
          <w:rPr>
            <w:noProof/>
            <w:webHidden/>
          </w:rPr>
          <w:tab/>
          <w:t>2-</w:t>
        </w:r>
        <w:r w:rsidRPr="007943B0">
          <w:rPr>
            <w:noProof/>
            <w:webHidden/>
          </w:rPr>
          <w:fldChar w:fldCharType="begin"/>
        </w:r>
        <w:r w:rsidRPr="007943B0">
          <w:rPr>
            <w:noProof/>
            <w:webHidden/>
          </w:rPr>
          <w:instrText xml:space="preserve"> PAGEREF _Toc174608281 \h </w:instrText>
        </w:r>
        <w:r w:rsidRPr="007943B0">
          <w:rPr>
            <w:noProof/>
            <w:webHidden/>
          </w:rPr>
        </w:r>
        <w:r w:rsidRPr="007943B0">
          <w:rPr>
            <w:noProof/>
            <w:webHidden/>
          </w:rPr>
          <w:fldChar w:fldCharType="separate"/>
        </w:r>
        <w:r w:rsidR="00FC156C">
          <w:rPr>
            <w:noProof/>
            <w:webHidden/>
          </w:rPr>
          <w:t>21</w:t>
        </w:r>
        <w:r w:rsidRPr="007943B0">
          <w:rPr>
            <w:noProof/>
            <w:webHidden/>
          </w:rPr>
          <w:fldChar w:fldCharType="end"/>
        </w:r>
      </w:hyperlink>
    </w:p>
    <w:p w14:paraId="40574319" w14:textId="1A881851"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82" w:history="1">
        <w:r w:rsidRPr="007943B0">
          <w:rPr>
            <w:rStyle w:val="Hyperlink"/>
            <w:i/>
            <w:iCs/>
            <w:noProof/>
          </w:rPr>
          <w:t>S.5.1.</w:t>
        </w:r>
        <w:r w:rsidRPr="007943B0">
          <w:rPr>
            <w:rFonts w:asciiTheme="minorHAnsi" w:eastAsiaTheme="minorEastAsia" w:hAnsiTheme="minorHAnsi" w:cstheme="minorBidi"/>
            <w:noProof/>
            <w:kern w:val="2"/>
            <w:sz w:val="22"/>
            <w:szCs w:val="22"/>
            <w14:ligatures w14:val="standardContextual"/>
          </w:rPr>
          <w:tab/>
        </w:r>
        <w:r w:rsidRPr="007943B0">
          <w:rPr>
            <w:rStyle w:val="Hyperlink"/>
            <w:i/>
            <w:iCs/>
            <w:noProof/>
          </w:rPr>
          <w:t>Designation of Accuracy Class.</w:t>
        </w:r>
        <w:r w:rsidRPr="007943B0">
          <w:rPr>
            <w:noProof/>
            <w:webHidden/>
          </w:rPr>
          <w:tab/>
          <w:t>2-</w:t>
        </w:r>
        <w:r w:rsidRPr="007943B0">
          <w:rPr>
            <w:noProof/>
            <w:webHidden/>
          </w:rPr>
          <w:fldChar w:fldCharType="begin"/>
        </w:r>
        <w:r w:rsidRPr="007943B0">
          <w:rPr>
            <w:noProof/>
            <w:webHidden/>
          </w:rPr>
          <w:instrText xml:space="preserve"> PAGEREF _Toc174608282 \h </w:instrText>
        </w:r>
        <w:r w:rsidRPr="007943B0">
          <w:rPr>
            <w:noProof/>
            <w:webHidden/>
          </w:rPr>
        </w:r>
        <w:r w:rsidRPr="007943B0">
          <w:rPr>
            <w:noProof/>
            <w:webHidden/>
          </w:rPr>
          <w:fldChar w:fldCharType="separate"/>
        </w:r>
        <w:r w:rsidR="00FC156C">
          <w:rPr>
            <w:noProof/>
            <w:webHidden/>
          </w:rPr>
          <w:t>21</w:t>
        </w:r>
        <w:r w:rsidRPr="007943B0">
          <w:rPr>
            <w:noProof/>
            <w:webHidden/>
          </w:rPr>
          <w:fldChar w:fldCharType="end"/>
        </w:r>
      </w:hyperlink>
    </w:p>
    <w:p w14:paraId="6EB5FF0E" w14:textId="5AE4F612"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83" w:history="1">
        <w:r w:rsidRPr="007943B0">
          <w:rPr>
            <w:rStyle w:val="Hyperlink"/>
            <w:noProof/>
          </w:rPr>
          <w:t>S.5.2.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Parameters for Accuracy Class.</w:t>
        </w:r>
        <w:r w:rsidRPr="007943B0">
          <w:rPr>
            <w:noProof/>
            <w:webHidden/>
          </w:rPr>
          <w:tab/>
          <w:t>2-</w:t>
        </w:r>
        <w:r w:rsidRPr="007943B0">
          <w:rPr>
            <w:noProof/>
            <w:webHidden/>
          </w:rPr>
          <w:fldChar w:fldCharType="begin"/>
        </w:r>
        <w:r w:rsidRPr="007943B0">
          <w:rPr>
            <w:noProof/>
            <w:webHidden/>
          </w:rPr>
          <w:instrText xml:space="preserve"> PAGEREF _Toc174608283 \h </w:instrText>
        </w:r>
        <w:r w:rsidRPr="007943B0">
          <w:rPr>
            <w:noProof/>
            <w:webHidden/>
          </w:rPr>
        </w:r>
        <w:r w:rsidRPr="007943B0">
          <w:rPr>
            <w:noProof/>
            <w:webHidden/>
          </w:rPr>
          <w:fldChar w:fldCharType="separate"/>
        </w:r>
        <w:r w:rsidR="00FC156C">
          <w:rPr>
            <w:noProof/>
            <w:webHidden/>
          </w:rPr>
          <w:t>21</w:t>
        </w:r>
        <w:r w:rsidRPr="007943B0">
          <w:rPr>
            <w:noProof/>
            <w:webHidden/>
          </w:rPr>
          <w:fldChar w:fldCharType="end"/>
        </w:r>
      </w:hyperlink>
    </w:p>
    <w:p w14:paraId="5706A848" w14:textId="3081D63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84" w:history="1">
        <w:r w:rsidRPr="007943B0">
          <w:rPr>
            <w:rStyle w:val="Hyperlink"/>
            <w:noProof/>
          </w:rPr>
          <w:t>S.5.3.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Multi-Interval and Multiple Range Scales, Division Value.</w:t>
        </w:r>
        <w:r w:rsidRPr="007943B0">
          <w:rPr>
            <w:noProof/>
            <w:webHidden/>
          </w:rPr>
          <w:tab/>
          <w:t>2-</w:t>
        </w:r>
        <w:r w:rsidRPr="007943B0">
          <w:rPr>
            <w:noProof/>
            <w:webHidden/>
          </w:rPr>
          <w:fldChar w:fldCharType="begin"/>
        </w:r>
        <w:r w:rsidRPr="007943B0">
          <w:rPr>
            <w:noProof/>
            <w:webHidden/>
          </w:rPr>
          <w:instrText xml:space="preserve"> PAGEREF _Toc174608284 \h </w:instrText>
        </w:r>
        <w:r w:rsidRPr="007943B0">
          <w:rPr>
            <w:noProof/>
            <w:webHidden/>
          </w:rPr>
        </w:r>
        <w:r w:rsidRPr="007943B0">
          <w:rPr>
            <w:noProof/>
            <w:webHidden/>
          </w:rPr>
          <w:fldChar w:fldCharType="separate"/>
        </w:r>
        <w:r w:rsidR="00FC156C">
          <w:rPr>
            <w:noProof/>
            <w:webHidden/>
          </w:rPr>
          <w:t>21</w:t>
        </w:r>
        <w:r w:rsidRPr="007943B0">
          <w:rPr>
            <w:noProof/>
            <w:webHidden/>
          </w:rPr>
          <w:fldChar w:fldCharType="end"/>
        </w:r>
      </w:hyperlink>
    </w:p>
    <w:p w14:paraId="3572B716" w14:textId="0280E20B"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85" w:history="1">
        <w:r w:rsidRPr="007943B0">
          <w:rPr>
            <w:rStyle w:val="Hyperlink"/>
            <w:noProof/>
          </w:rPr>
          <w:t>S.5.4.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 xml:space="preserve">Relationship of Minimum Load Cell Verification Interval Value to the Verification </w:t>
        </w:r>
        <w:r w:rsidRPr="007943B0">
          <w:rPr>
            <w:rStyle w:val="Hyperlink"/>
            <w:noProof/>
          </w:rPr>
          <w:br/>
          <w:t>Scale Interval.</w:t>
        </w:r>
        <w:r w:rsidRPr="007943B0">
          <w:rPr>
            <w:noProof/>
            <w:webHidden/>
          </w:rPr>
          <w:tab/>
          <w:t>2-</w:t>
        </w:r>
        <w:r w:rsidRPr="007943B0">
          <w:rPr>
            <w:noProof/>
            <w:webHidden/>
          </w:rPr>
          <w:fldChar w:fldCharType="begin"/>
        </w:r>
        <w:r w:rsidRPr="007943B0">
          <w:rPr>
            <w:noProof/>
            <w:webHidden/>
          </w:rPr>
          <w:instrText xml:space="preserve"> PAGEREF _Toc174608285 \h </w:instrText>
        </w:r>
        <w:r w:rsidRPr="007943B0">
          <w:rPr>
            <w:noProof/>
            <w:webHidden/>
          </w:rPr>
        </w:r>
        <w:r w:rsidRPr="007943B0">
          <w:rPr>
            <w:noProof/>
            <w:webHidden/>
          </w:rPr>
          <w:fldChar w:fldCharType="separate"/>
        </w:r>
        <w:r w:rsidR="00FC156C">
          <w:rPr>
            <w:noProof/>
            <w:webHidden/>
          </w:rPr>
          <w:t>21</w:t>
        </w:r>
        <w:r w:rsidRPr="007943B0">
          <w:rPr>
            <w:noProof/>
            <w:webHidden/>
          </w:rPr>
          <w:fldChar w:fldCharType="end"/>
        </w:r>
      </w:hyperlink>
    </w:p>
    <w:p w14:paraId="0CE6942C" w14:textId="4BC7D1C7"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286" w:history="1">
        <w:r w:rsidRPr="007943B0">
          <w:rPr>
            <w:rStyle w:val="Hyperlink"/>
            <w:noProof/>
          </w:rPr>
          <w:t>S.6.</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Marking Requirements.</w:t>
        </w:r>
        <w:r w:rsidRPr="007943B0">
          <w:rPr>
            <w:noProof/>
            <w:webHidden/>
          </w:rPr>
          <w:tab/>
          <w:t>2-</w:t>
        </w:r>
        <w:r w:rsidRPr="007943B0">
          <w:rPr>
            <w:noProof/>
            <w:webHidden/>
          </w:rPr>
          <w:fldChar w:fldCharType="begin"/>
        </w:r>
        <w:r w:rsidRPr="007943B0">
          <w:rPr>
            <w:noProof/>
            <w:webHidden/>
          </w:rPr>
          <w:instrText xml:space="preserve"> PAGEREF _Toc174608286 \h </w:instrText>
        </w:r>
        <w:r w:rsidRPr="007943B0">
          <w:rPr>
            <w:noProof/>
            <w:webHidden/>
          </w:rPr>
        </w:r>
        <w:r w:rsidRPr="007943B0">
          <w:rPr>
            <w:noProof/>
            <w:webHidden/>
          </w:rPr>
          <w:fldChar w:fldCharType="separate"/>
        </w:r>
        <w:r w:rsidR="00FC156C">
          <w:rPr>
            <w:noProof/>
            <w:webHidden/>
          </w:rPr>
          <w:t>23</w:t>
        </w:r>
        <w:r w:rsidRPr="007943B0">
          <w:rPr>
            <w:noProof/>
            <w:webHidden/>
          </w:rPr>
          <w:fldChar w:fldCharType="end"/>
        </w:r>
      </w:hyperlink>
    </w:p>
    <w:p w14:paraId="04CF12E9" w14:textId="41C0B0BE"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87" w:history="1">
        <w:r w:rsidRPr="007943B0">
          <w:rPr>
            <w:rStyle w:val="Hyperlink"/>
            <w:noProof/>
          </w:rPr>
          <w:t>S.6.1.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Nominal Capacity; Vehicle and Axle</w:t>
        </w:r>
        <w:r w:rsidRPr="007943B0">
          <w:rPr>
            <w:rStyle w:val="Hyperlink"/>
            <w:noProof/>
          </w:rPr>
          <w:noBreakHyphen/>
          <w:t>Load Scales.</w:t>
        </w:r>
        <w:r w:rsidRPr="007943B0">
          <w:rPr>
            <w:noProof/>
            <w:webHidden/>
          </w:rPr>
          <w:tab/>
          <w:t>2-</w:t>
        </w:r>
        <w:r w:rsidRPr="007943B0">
          <w:rPr>
            <w:noProof/>
            <w:webHidden/>
          </w:rPr>
          <w:fldChar w:fldCharType="begin"/>
        </w:r>
        <w:r w:rsidRPr="007943B0">
          <w:rPr>
            <w:noProof/>
            <w:webHidden/>
          </w:rPr>
          <w:instrText xml:space="preserve"> PAGEREF _Toc174608287 \h </w:instrText>
        </w:r>
        <w:r w:rsidRPr="007943B0">
          <w:rPr>
            <w:noProof/>
            <w:webHidden/>
          </w:rPr>
        </w:r>
        <w:r w:rsidRPr="007943B0">
          <w:rPr>
            <w:noProof/>
            <w:webHidden/>
          </w:rPr>
          <w:fldChar w:fldCharType="separate"/>
        </w:r>
        <w:r w:rsidR="00FC156C">
          <w:rPr>
            <w:noProof/>
            <w:webHidden/>
          </w:rPr>
          <w:t>23</w:t>
        </w:r>
        <w:r w:rsidRPr="007943B0">
          <w:rPr>
            <w:noProof/>
            <w:webHidden/>
          </w:rPr>
          <w:fldChar w:fldCharType="end"/>
        </w:r>
      </w:hyperlink>
    </w:p>
    <w:p w14:paraId="17152D98" w14:textId="4BE4DD7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88" w:history="1">
        <w:r w:rsidRPr="007943B0">
          <w:rPr>
            <w:rStyle w:val="Hyperlink"/>
            <w:noProof/>
          </w:rPr>
          <w:t>S.6.2.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Location of Marking Information.</w:t>
        </w:r>
        <w:r w:rsidRPr="007943B0">
          <w:rPr>
            <w:noProof/>
            <w:webHidden/>
          </w:rPr>
          <w:tab/>
          <w:t>2-</w:t>
        </w:r>
        <w:r w:rsidRPr="007943B0">
          <w:rPr>
            <w:noProof/>
            <w:webHidden/>
          </w:rPr>
          <w:fldChar w:fldCharType="begin"/>
        </w:r>
        <w:r w:rsidRPr="007943B0">
          <w:rPr>
            <w:noProof/>
            <w:webHidden/>
          </w:rPr>
          <w:instrText xml:space="preserve"> PAGEREF _Toc174608288 \h </w:instrText>
        </w:r>
        <w:r w:rsidRPr="007943B0">
          <w:rPr>
            <w:noProof/>
            <w:webHidden/>
          </w:rPr>
        </w:r>
        <w:r w:rsidRPr="007943B0">
          <w:rPr>
            <w:noProof/>
            <w:webHidden/>
          </w:rPr>
          <w:fldChar w:fldCharType="separate"/>
        </w:r>
        <w:r w:rsidR="00FC156C">
          <w:rPr>
            <w:noProof/>
            <w:webHidden/>
          </w:rPr>
          <w:t>23</w:t>
        </w:r>
        <w:r w:rsidRPr="007943B0">
          <w:rPr>
            <w:noProof/>
            <w:webHidden/>
          </w:rPr>
          <w:fldChar w:fldCharType="end"/>
        </w:r>
      </w:hyperlink>
    </w:p>
    <w:p w14:paraId="2282D57F" w14:textId="11FBE34D"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89" w:history="1">
        <w:r w:rsidRPr="007943B0">
          <w:rPr>
            <w:rStyle w:val="Hyperlink"/>
            <w:noProof/>
          </w:rPr>
          <w:t>S.6.3.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Scales, Main Elements, and Components of Scales or Weighing Systems.</w:t>
        </w:r>
        <w:r w:rsidRPr="007943B0">
          <w:rPr>
            <w:noProof/>
            <w:webHidden/>
          </w:rPr>
          <w:tab/>
          <w:t>2-</w:t>
        </w:r>
        <w:r w:rsidRPr="007943B0">
          <w:rPr>
            <w:noProof/>
            <w:webHidden/>
          </w:rPr>
          <w:fldChar w:fldCharType="begin"/>
        </w:r>
        <w:r w:rsidRPr="007943B0">
          <w:rPr>
            <w:noProof/>
            <w:webHidden/>
          </w:rPr>
          <w:instrText xml:space="preserve"> PAGEREF _Toc174608289 \h </w:instrText>
        </w:r>
        <w:r w:rsidRPr="007943B0">
          <w:rPr>
            <w:noProof/>
            <w:webHidden/>
          </w:rPr>
        </w:r>
        <w:r w:rsidRPr="007943B0">
          <w:rPr>
            <w:noProof/>
            <w:webHidden/>
          </w:rPr>
          <w:fldChar w:fldCharType="separate"/>
        </w:r>
        <w:r w:rsidR="00FC156C">
          <w:rPr>
            <w:noProof/>
            <w:webHidden/>
          </w:rPr>
          <w:t>23</w:t>
        </w:r>
        <w:r w:rsidRPr="007943B0">
          <w:rPr>
            <w:noProof/>
            <w:webHidden/>
          </w:rPr>
          <w:fldChar w:fldCharType="end"/>
        </w:r>
      </w:hyperlink>
    </w:p>
    <w:p w14:paraId="1045223C" w14:textId="012DB0B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90" w:history="1">
        <w:r w:rsidRPr="007943B0">
          <w:rPr>
            <w:rStyle w:val="Hyperlink"/>
            <w:noProof/>
          </w:rPr>
          <w:t>S.6.4.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Railway Track Scales.</w:t>
        </w:r>
        <w:r w:rsidRPr="007943B0">
          <w:rPr>
            <w:noProof/>
            <w:webHidden/>
          </w:rPr>
          <w:tab/>
          <w:t>2-</w:t>
        </w:r>
        <w:r w:rsidRPr="007943B0">
          <w:rPr>
            <w:noProof/>
            <w:webHidden/>
          </w:rPr>
          <w:fldChar w:fldCharType="begin"/>
        </w:r>
        <w:r w:rsidRPr="007943B0">
          <w:rPr>
            <w:noProof/>
            <w:webHidden/>
          </w:rPr>
          <w:instrText xml:space="preserve"> PAGEREF _Toc174608290 \h </w:instrText>
        </w:r>
        <w:r w:rsidRPr="007943B0">
          <w:rPr>
            <w:noProof/>
            <w:webHidden/>
          </w:rPr>
        </w:r>
        <w:r w:rsidRPr="007943B0">
          <w:rPr>
            <w:noProof/>
            <w:webHidden/>
          </w:rPr>
          <w:fldChar w:fldCharType="separate"/>
        </w:r>
        <w:r w:rsidR="00FC156C">
          <w:rPr>
            <w:noProof/>
            <w:webHidden/>
          </w:rPr>
          <w:t>28</w:t>
        </w:r>
        <w:r w:rsidRPr="007943B0">
          <w:rPr>
            <w:noProof/>
            <w:webHidden/>
          </w:rPr>
          <w:fldChar w:fldCharType="end"/>
        </w:r>
      </w:hyperlink>
    </w:p>
    <w:p w14:paraId="473F1B02" w14:textId="00D5DD27"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91" w:history="1">
        <w:r w:rsidRPr="007943B0">
          <w:rPr>
            <w:rStyle w:val="Hyperlink"/>
            <w:noProof/>
          </w:rPr>
          <w:t>S.6.5.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Livestock Scales.</w:t>
        </w:r>
        <w:r w:rsidRPr="007943B0">
          <w:rPr>
            <w:noProof/>
            <w:webHidden/>
          </w:rPr>
          <w:tab/>
          <w:t>2-</w:t>
        </w:r>
        <w:r w:rsidRPr="007943B0">
          <w:rPr>
            <w:noProof/>
            <w:webHidden/>
          </w:rPr>
          <w:fldChar w:fldCharType="begin"/>
        </w:r>
        <w:r w:rsidRPr="007943B0">
          <w:rPr>
            <w:noProof/>
            <w:webHidden/>
          </w:rPr>
          <w:instrText xml:space="preserve"> PAGEREF _Toc174608291 \h </w:instrText>
        </w:r>
        <w:r w:rsidRPr="007943B0">
          <w:rPr>
            <w:noProof/>
            <w:webHidden/>
          </w:rPr>
        </w:r>
        <w:r w:rsidRPr="007943B0">
          <w:rPr>
            <w:noProof/>
            <w:webHidden/>
          </w:rPr>
          <w:fldChar w:fldCharType="separate"/>
        </w:r>
        <w:r w:rsidR="00FC156C">
          <w:rPr>
            <w:noProof/>
            <w:webHidden/>
          </w:rPr>
          <w:t>29</w:t>
        </w:r>
        <w:r w:rsidRPr="007943B0">
          <w:rPr>
            <w:noProof/>
            <w:webHidden/>
          </w:rPr>
          <w:fldChar w:fldCharType="end"/>
        </w:r>
      </w:hyperlink>
    </w:p>
    <w:p w14:paraId="5AFBF2F1" w14:textId="1EE86304"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92" w:history="1">
        <w:r w:rsidRPr="007943B0">
          <w:rPr>
            <w:rStyle w:val="Hyperlink"/>
            <w:noProof/>
          </w:rPr>
          <w:t>S.6.6.</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 xml:space="preserve">Counting Feature, Minimum Individual Piece Weight, and Minimum Sample </w:t>
        </w:r>
        <w:r w:rsidR="00C2702B" w:rsidRPr="007943B0">
          <w:rPr>
            <w:rStyle w:val="Hyperlink"/>
            <w:noProof/>
          </w:rPr>
          <w:br/>
        </w:r>
        <w:r w:rsidRPr="007943B0">
          <w:rPr>
            <w:rStyle w:val="Hyperlink"/>
            <w:noProof/>
          </w:rPr>
          <w:t>Piece Count.</w:t>
        </w:r>
        <w:r w:rsidRPr="007943B0">
          <w:rPr>
            <w:noProof/>
            <w:webHidden/>
          </w:rPr>
          <w:tab/>
          <w:t>2-</w:t>
        </w:r>
        <w:r w:rsidRPr="007943B0">
          <w:rPr>
            <w:noProof/>
            <w:webHidden/>
          </w:rPr>
          <w:fldChar w:fldCharType="begin"/>
        </w:r>
        <w:r w:rsidRPr="007943B0">
          <w:rPr>
            <w:noProof/>
            <w:webHidden/>
          </w:rPr>
          <w:instrText xml:space="preserve"> PAGEREF _Toc174608292 \h </w:instrText>
        </w:r>
        <w:r w:rsidRPr="007943B0">
          <w:rPr>
            <w:noProof/>
            <w:webHidden/>
          </w:rPr>
        </w:r>
        <w:r w:rsidRPr="007943B0">
          <w:rPr>
            <w:noProof/>
            <w:webHidden/>
          </w:rPr>
          <w:fldChar w:fldCharType="separate"/>
        </w:r>
        <w:r w:rsidR="00FC156C">
          <w:rPr>
            <w:noProof/>
            <w:webHidden/>
          </w:rPr>
          <w:t>30</w:t>
        </w:r>
        <w:r w:rsidRPr="007943B0">
          <w:rPr>
            <w:noProof/>
            <w:webHidden/>
          </w:rPr>
          <w:fldChar w:fldCharType="end"/>
        </w:r>
      </w:hyperlink>
    </w:p>
    <w:p w14:paraId="0EA3F1E1" w14:textId="1D28888F" w:rsidR="000F64A6" w:rsidRPr="007943B0" w:rsidRDefault="000F64A6">
      <w:pPr>
        <w:pStyle w:val="TOC2"/>
        <w:rPr>
          <w:rFonts w:asciiTheme="minorHAnsi" w:eastAsiaTheme="minorEastAsia" w:hAnsiTheme="minorHAnsi" w:cstheme="minorBidi"/>
          <w:b w:val="0"/>
          <w:noProof/>
          <w:kern w:val="2"/>
          <w:sz w:val="22"/>
          <w:szCs w:val="22"/>
          <w14:ligatures w14:val="standardContextual"/>
        </w:rPr>
      </w:pPr>
      <w:hyperlink w:anchor="_Toc174608293" w:history="1">
        <w:r w:rsidRPr="007943B0">
          <w:rPr>
            <w:rStyle w:val="Hyperlink"/>
            <w:noProof/>
          </w:rPr>
          <w:t>N.</w:t>
        </w:r>
        <w:r w:rsidRPr="007943B0">
          <w:rPr>
            <w:rFonts w:asciiTheme="minorHAnsi" w:eastAsiaTheme="minorEastAsia" w:hAnsiTheme="minorHAnsi" w:cstheme="minorBidi"/>
            <w:b w:val="0"/>
            <w:noProof/>
            <w:kern w:val="2"/>
            <w:sz w:val="22"/>
            <w:szCs w:val="22"/>
            <w14:ligatures w14:val="standardContextual"/>
          </w:rPr>
          <w:tab/>
        </w:r>
        <w:r w:rsidRPr="007943B0">
          <w:rPr>
            <w:rStyle w:val="Hyperlink"/>
            <w:noProof/>
          </w:rPr>
          <w:t>Notes</w:t>
        </w:r>
        <w:r w:rsidRPr="007943B0">
          <w:rPr>
            <w:noProof/>
            <w:webHidden/>
          </w:rPr>
          <w:tab/>
          <w:t>2-</w:t>
        </w:r>
        <w:r w:rsidRPr="007943B0">
          <w:rPr>
            <w:noProof/>
            <w:webHidden/>
          </w:rPr>
          <w:fldChar w:fldCharType="begin"/>
        </w:r>
        <w:r w:rsidRPr="007943B0">
          <w:rPr>
            <w:noProof/>
            <w:webHidden/>
          </w:rPr>
          <w:instrText xml:space="preserve"> PAGEREF _Toc174608293 \h </w:instrText>
        </w:r>
        <w:r w:rsidRPr="007943B0">
          <w:rPr>
            <w:noProof/>
            <w:webHidden/>
          </w:rPr>
        </w:r>
        <w:r w:rsidRPr="007943B0">
          <w:rPr>
            <w:noProof/>
            <w:webHidden/>
          </w:rPr>
          <w:fldChar w:fldCharType="separate"/>
        </w:r>
        <w:r w:rsidR="00FC156C">
          <w:rPr>
            <w:noProof/>
            <w:webHidden/>
          </w:rPr>
          <w:t>30</w:t>
        </w:r>
        <w:r w:rsidRPr="007943B0">
          <w:rPr>
            <w:noProof/>
            <w:webHidden/>
          </w:rPr>
          <w:fldChar w:fldCharType="end"/>
        </w:r>
      </w:hyperlink>
    </w:p>
    <w:p w14:paraId="4282EE8C" w14:textId="530270FB"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294" w:history="1">
        <w:r w:rsidRPr="007943B0">
          <w:rPr>
            <w:rStyle w:val="Hyperlink"/>
            <w:noProof/>
          </w:rPr>
          <w:t>N.1.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Test Procedures.</w:t>
        </w:r>
        <w:r w:rsidRPr="007943B0">
          <w:rPr>
            <w:noProof/>
            <w:webHidden/>
          </w:rPr>
          <w:tab/>
          <w:t>2-</w:t>
        </w:r>
        <w:r w:rsidRPr="007943B0">
          <w:rPr>
            <w:noProof/>
            <w:webHidden/>
          </w:rPr>
          <w:fldChar w:fldCharType="begin"/>
        </w:r>
        <w:r w:rsidRPr="007943B0">
          <w:rPr>
            <w:noProof/>
            <w:webHidden/>
          </w:rPr>
          <w:instrText xml:space="preserve"> PAGEREF _Toc174608294 \h </w:instrText>
        </w:r>
        <w:r w:rsidRPr="007943B0">
          <w:rPr>
            <w:noProof/>
            <w:webHidden/>
          </w:rPr>
        </w:r>
        <w:r w:rsidRPr="007943B0">
          <w:rPr>
            <w:noProof/>
            <w:webHidden/>
          </w:rPr>
          <w:fldChar w:fldCharType="separate"/>
        </w:r>
        <w:r w:rsidR="00FC156C">
          <w:rPr>
            <w:noProof/>
            <w:webHidden/>
          </w:rPr>
          <w:t>30</w:t>
        </w:r>
        <w:r w:rsidRPr="007943B0">
          <w:rPr>
            <w:noProof/>
            <w:webHidden/>
          </w:rPr>
          <w:fldChar w:fldCharType="end"/>
        </w:r>
      </w:hyperlink>
    </w:p>
    <w:p w14:paraId="34065856" w14:textId="05812D84"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95" w:history="1">
        <w:r w:rsidRPr="007943B0">
          <w:rPr>
            <w:rStyle w:val="Hyperlink"/>
            <w:noProof/>
          </w:rPr>
          <w:t>N.1.1.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Increasing</w:t>
        </w:r>
        <w:r w:rsidRPr="007943B0">
          <w:rPr>
            <w:rStyle w:val="Hyperlink"/>
            <w:noProof/>
          </w:rPr>
          <w:noBreakHyphen/>
          <w:t>Load Test.</w:t>
        </w:r>
        <w:r w:rsidRPr="007943B0">
          <w:rPr>
            <w:noProof/>
            <w:webHidden/>
          </w:rPr>
          <w:tab/>
          <w:t>2-</w:t>
        </w:r>
        <w:r w:rsidRPr="007943B0">
          <w:rPr>
            <w:noProof/>
            <w:webHidden/>
          </w:rPr>
          <w:fldChar w:fldCharType="begin"/>
        </w:r>
        <w:r w:rsidRPr="007943B0">
          <w:rPr>
            <w:noProof/>
            <w:webHidden/>
          </w:rPr>
          <w:instrText xml:space="preserve"> PAGEREF _Toc174608295 \h </w:instrText>
        </w:r>
        <w:r w:rsidRPr="007943B0">
          <w:rPr>
            <w:noProof/>
            <w:webHidden/>
          </w:rPr>
        </w:r>
        <w:r w:rsidRPr="007943B0">
          <w:rPr>
            <w:noProof/>
            <w:webHidden/>
          </w:rPr>
          <w:fldChar w:fldCharType="separate"/>
        </w:r>
        <w:r w:rsidR="00FC156C">
          <w:rPr>
            <w:noProof/>
            <w:webHidden/>
          </w:rPr>
          <w:t>30</w:t>
        </w:r>
        <w:r w:rsidRPr="007943B0">
          <w:rPr>
            <w:noProof/>
            <w:webHidden/>
          </w:rPr>
          <w:fldChar w:fldCharType="end"/>
        </w:r>
      </w:hyperlink>
    </w:p>
    <w:p w14:paraId="7277AF29" w14:textId="0D55602D"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96" w:history="1">
        <w:r w:rsidRPr="007943B0">
          <w:rPr>
            <w:rStyle w:val="Hyperlink"/>
            <w:noProof/>
          </w:rPr>
          <w:t>N.1.2.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Decreasing-Load Test (Automatic Indicating Scales).</w:t>
        </w:r>
        <w:r w:rsidRPr="007943B0">
          <w:rPr>
            <w:noProof/>
            <w:webHidden/>
          </w:rPr>
          <w:tab/>
          <w:t>2-</w:t>
        </w:r>
        <w:r w:rsidRPr="007943B0">
          <w:rPr>
            <w:noProof/>
            <w:webHidden/>
          </w:rPr>
          <w:fldChar w:fldCharType="begin"/>
        </w:r>
        <w:r w:rsidRPr="007943B0">
          <w:rPr>
            <w:noProof/>
            <w:webHidden/>
          </w:rPr>
          <w:instrText xml:space="preserve"> PAGEREF _Toc174608296 \h </w:instrText>
        </w:r>
        <w:r w:rsidRPr="007943B0">
          <w:rPr>
            <w:noProof/>
            <w:webHidden/>
          </w:rPr>
        </w:r>
        <w:r w:rsidRPr="007943B0">
          <w:rPr>
            <w:noProof/>
            <w:webHidden/>
          </w:rPr>
          <w:fldChar w:fldCharType="separate"/>
        </w:r>
        <w:r w:rsidR="00FC156C">
          <w:rPr>
            <w:noProof/>
            <w:webHidden/>
          </w:rPr>
          <w:t>30</w:t>
        </w:r>
        <w:r w:rsidRPr="007943B0">
          <w:rPr>
            <w:noProof/>
            <w:webHidden/>
          </w:rPr>
          <w:fldChar w:fldCharType="end"/>
        </w:r>
      </w:hyperlink>
    </w:p>
    <w:p w14:paraId="7487A284" w14:textId="76B69D1E"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97" w:history="1">
        <w:r w:rsidRPr="007943B0">
          <w:rPr>
            <w:rStyle w:val="Hyperlink"/>
            <w:noProof/>
          </w:rPr>
          <w:t>N.1.3.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Shift Test.</w:t>
        </w:r>
        <w:r w:rsidRPr="007943B0">
          <w:rPr>
            <w:noProof/>
            <w:webHidden/>
          </w:rPr>
          <w:tab/>
          <w:t>2-</w:t>
        </w:r>
        <w:r w:rsidRPr="007943B0">
          <w:rPr>
            <w:noProof/>
            <w:webHidden/>
          </w:rPr>
          <w:fldChar w:fldCharType="begin"/>
        </w:r>
        <w:r w:rsidRPr="007943B0">
          <w:rPr>
            <w:noProof/>
            <w:webHidden/>
          </w:rPr>
          <w:instrText xml:space="preserve"> PAGEREF _Toc174608297 \h </w:instrText>
        </w:r>
        <w:r w:rsidRPr="007943B0">
          <w:rPr>
            <w:noProof/>
            <w:webHidden/>
          </w:rPr>
        </w:r>
        <w:r w:rsidRPr="007943B0">
          <w:rPr>
            <w:noProof/>
            <w:webHidden/>
          </w:rPr>
          <w:fldChar w:fldCharType="separate"/>
        </w:r>
        <w:r w:rsidR="00FC156C">
          <w:rPr>
            <w:noProof/>
            <w:webHidden/>
          </w:rPr>
          <w:t>30</w:t>
        </w:r>
        <w:r w:rsidRPr="007943B0">
          <w:rPr>
            <w:noProof/>
            <w:webHidden/>
          </w:rPr>
          <w:fldChar w:fldCharType="end"/>
        </w:r>
      </w:hyperlink>
    </w:p>
    <w:p w14:paraId="12728E14" w14:textId="34F1AF5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98" w:history="1">
        <w:r w:rsidRPr="007943B0">
          <w:rPr>
            <w:rStyle w:val="Hyperlink"/>
            <w:noProof/>
          </w:rPr>
          <w:t>N.1.4.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Sensitivity Test.</w:t>
        </w:r>
        <w:r w:rsidRPr="007943B0">
          <w:rPr>
            <w:noProof/>
            <w:webHidden/>
          </w:rPr>
          <w:tab/>
          <w:t>2-</w:t>
        </w:r>
        <w:r w:rsidRPr="007943B0">
          <w:rPr>
            <w:noProof/>
            <w:webHidden/>
          </w:rPr>
          <w:fldChar w:fldCharType="begin"/>
        </w:r>
        <w:r w:rsidRPr="007943B0">
          <w:rPr>
            <w:noProof/>
            <w:webHidden/>
          </w:rPr>
          <w:instrText xml:space="preserve"> PAGEREF _Toc174608298 \h </w:instrText>
        </w:r>
        <w:r w:rsidRPr="007943B0">
          <w:rPr>
            <w:noProof/>
            <w:webHidden/>
          </w:rPr>
        </w:r>
        <w:r w:rsidRPr="007943B0">
          <w:rPr>
            <w:noProof/>
            <w:webHidden/>
          </w:rPr>
          <w:fldChar w:fldCharType="separate"/>
        </w:r>
        <w:r w:rsidR="00FC156C">
          <w:rPr>
            <w:noProof/>
            <w:webHidden/>
          </w:rPr>
          <w:t>34</w:t>
        </w:r>
        <w:r w:rsidRPr="007943B0">
          <w:rPr>
            <w:noProof/>
            <w:webHidden/>
          </w:rPr>
          <w:fldChar w:fldCharType="end"/>
        </w:r>
      </w:hyperlink>
    </w:p>
    <w:p w14:paraId="4FC14CF0" w14:textId="79B790D4"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299" w:history="1">
        <w:r w:rsidRPr="007943B0">
          <w:rPr>
            <w:rStyle w:val="Hyperlink"/>
            <w:i/>
            <w:iCs/>
            <w:noProof/>
          </w:rPr>
          <w:t>N.1.5.</w:t>
        </w:r>
        <w:r w:rsidRPr="007943B0">
          <w:rPr>
            <w:rFonts w:asciiTheme="minorHAnsi" w:eastAsiaTheme="minorEastAsia" w:hAnsiTheme="minorHAnsi" w:cstheme="minorBidi"/>
            <w:noProof/>
            <w:kern w:val="2"/>
            <w:sz w:val="22"/>
            <w:szCs w:val="22"/>
            <w14:ligatures w14:val="standardContextual"/>
          </w:rPr>
          <w:tab/>
        </w:r>
        <w:r w:rsidRPr="007943B0">
          <w:rPr>
            <w:rStyle w:val="Hyperlink"/>
            <w:i/>
            <w:iCs/>
            <w:noProof/>
          </w:rPr>
          <w:t>Discrimination Test.</w:t>
        </w:r>
        <w:r w:rsidRPr="007943B0">
          <w:rPr>
            <w:noProof/>
            <w:webHidden/>
          </w:rPr>
          <w:tab/>
          <w:t>2-</w:t>
        </w:r>
        <w:r w:rsidRPr="007943B0">
          <w:rPr>
            <w:noProof/>
            <w:webHidden/>
          </w:rPr>
          <w:fldChar w:fldCharType="begin"/>
        </w:r>
        <w:r w:rsidRPr="007943B0">
          <w:rPr>
            <w:noProof/>
            <w:webHidden/>
          </w:rPr>
          <w:instrText xml:space="preserve"> PAGEREF _Toc174608299 \h </w:instrText>
        </w:r>
        <w:r w:rsidRPr="007943B0">
          <w:rPr>
            <w:noProof/>
            <w:webHidden/>
          </w:rPr>
        </w:r>
        <w:r w:rsidRPr="007943B0">
          <w:rPr>
            <w:noProof/>
            <w:webHidden/>
          </w:rPr>
          <w:fldChar w:fldCharType="separate"/>
        </w:r>
        <w:r w:rsidR="00FC156C">
          <w:rPr>
            <w:noProof/>
            <w:webHidden/>
          </w:rPr>
          <w:t>34</w:t>
        </w:r>
        <w:r w:rsidRPr="007943B0">
          <w:rPr>
            <w:noProof/>
            <w:webHidden/>
          </w:rPr>
          <w:fldChar w:fldCharType="end"/>
        </w:r>
      </w:hyperlink>
    </w:p>
    <w:p w14:paraId="45B16B74" w14:textId="225AE14F"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00" w:history="1">
        <w:r w:rsidRPr="007943B0">
          <w:rPr>
            <w:rStyle w:val="Hyperlink"/>
            <w:noProof/>
          </w:rPr>
          <w:t>N.1.6.</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RFI Susceptibility Tests, Field Evaluation.</w:t>
        </w:r>
        <w:r w:rsidRPr="007943B0">
          <w:rPr>
            <w:noProof/>
            <w:webHidden/>
          </w:rPr>
          <w:tab/>
          <w:t>2-</w:t>
        </w:r>
        <w:r w:rsidRPr="007943B0">
          <w:rPr>
            <w:noProof/>
            <w:webHidden/>
          </w:rPr>
          <w:fldChar w:fldCharType="begin"/>
        </w:r>
        <w:r w:rsidRPr="007943B0">
          <w:rPr>
            <w:noProof/>
            <w:webHidden/>
          </w:rPr>
          <w:instrText xml:space="preserve"> PAGEREF _Toc174608300 \h </w:instrText>
        </w:r>
        <w:r w:rsidRPr="007943B0">
          <w:rPr>
            <w:noProof/>
            <w:webHidden/>
          </w:rPr>
        </w:r>
        <w:r w:rsidRPr="007943B0">
          <w:rPr>
            <w:noProof/>
            <w:webHidden/>
          </w:rPr>
          <w:fldChar w:fldCharType="separate"/>
        </w:r>
        <w:r w:rsidR="00FC156C">
          <w:rPr>
            <w:noProof/>
            <w:webHidden/>
          </w:rPr>
          <w:t>34</w:t>
        </w:r>
        <w:r w:rsidRPr="007943B0">
          <w:rPr>
            <w:noProof/>
            <w:webHidden/>
          </w:rPr>
          <w:fldChar w:fldCharType="end"/>
        </w:r>
      </w:hyperlink>
    </w:p>
    <w:p w14:paraId="427419EE" w14:textId="089AF365"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01" w:history="1">
        <w:r w:rsidRPr="007943B0">
          <w:rPr>
            <w:rStyle w:val="Hyperlink"/>
            <w:noProof/>
          </w:rPr>
          <w:t>N.1.7.</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Ratio Test.</w:t>
        </w:r>
        <w:r w:rsidRPr="007943B0">
          <w:rPr>
            <w:noProof/>
            <w:webHidden/>
          </w:rPr>
          <w:tab/>
          <w:t>2-</w:t>
        </w:r>
        <w:r w:rsidRPr="007943B0">
          <w:rPr>
            <w:noProof/>
            <w:webHidden/>
          </w:rPr>
          <w:fldChar w:fldCharType="begin"/>
        </w:r>
        <w:r w:rsidRPr="007943B0">
          <w:rPr>
            <w:noProof/>
            <w:webHidden/>
          </w:rPr>
          <w:instrText xml:space="preserve"> PAGEREF _Toc174608301 \h </w:instrText>
        </w:r>
        <w:r w:rsidRPr="007943B0">
          <w:rPr>
            <w:noProof/>
            <w:webHidden/>
          </w:rPr>
        </w:r>
        <w:r w:rsidRPr="007943B0">
          <w:rPr>
            <w:noProof/>
            <w:webHidden/>
          </w:rPr>
          <w:fldChar w:fldCharType="separate"/>
        </w:r>
        <w:r w:rsidR="00FC156C">
          <w:rPr>
            <w:noProof/>
            <w:webHidden/>
          </w:rPr>
          <w:t>34</w:t>
        </w:r>
        <w:r w:rsidRPr="007943B0">
          <w:rPr>
            <w:noProof/>
            <w:webHidden/>
          </w:rPr>
          <w:fldChar w:fldCharType="end"/>
        </w:r>
      </w:hyperlink>
    </w:p>
    <w:p w14:paraId="7B13A2AA" w14:textId="08014372"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02" w:history="1">
        <w:r w:rsidRPr="007943B0">
          <w:rPr>
            <w:rStyle w:val="Hyperlink"/>
            <w:noProof/>
          </w:rPr>
          <w:t>N.1.8.</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Material Tests.</w:t>
        </w:r>
        <w:r w:rsidRPr="007943B0">
          <w:rPr>
            <w:noProof/>
            <w:webHidden/>
          </w:rPr>
          <w:tab/>
          <w:t>2-</w:t>
        </w:r>
        <w:r w:rsidRPr="007943B0">
          <w:rPr>
            <w:noProof/>
            <w:webHidden/>
          </w:rPr>
          <w:fldChar w:fldCharType="begin"/>
        </w:r>
        <w:r w:rsidRPr="007943B0">
          <w:rPr>
            <w:noProof/>
            <w:webHidden/>
          </w:rPr>
          <w:instrText xml:space="preserve"> PAGEREF _Toc174608302 \h </w:instrText>
        </w:r>
        <w:r w:rsidRPr="007943B0">
          <w:rPr>
            <w:noProof/>
            <w:webHidden/>
          </w:rPr>
        </w:r>
        <w:r w:rsidRPr="007943B0">
          <w:rPr>
            <w:noProof/>
            <w:webHidden/>
          </w:rPr>
          <w:fldChar w:fldCharType="separate"/>
        </w:r>
        <w:r w:rsidR="00FC156C">
          <w:rPr>
            <w:noProof/>
            <w:webHidden/>
          </w:rPr>
          <w:t>34</w:t>
        </w:r>
        <w:r w:rsidRPr="007943B0">
          <w:rPr>
            <w:noProof/>
            <w:webHidden/>
          </w:rPr>
          <w:fldChar w:fldCharType="end"/>
        </w:r>
      </w:hyperlink>
    </w:p>
    <w:p w14:paraId="3B54407B" w14:textId="16645126"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03" w:history="1">
        <w:r w:rsidRPr="007943B0">
          <w:rPr>
            <w:rStyle w:val="Hyperlink"/>
            <w:noProof/>
          </w:rPr>
          <w:t>N.1.9.</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Zero</w:t>
        </w:r>
        <w:r w:rsidRPr="007943B0">
          <w:rPr>
            <w:rStyle w:val="Hyperlink"/>
            <w:noProof/>
          </w:rPr>
          <w:noBreakHyphen/>
          <w:t>Load Balance Change.</w:t>
        </w:r>
        <w:r w:rsidRPr="007943B0">
          <w:rPr>
            <w:noProof/>
            <w:webHidden/>
          </w:rPr>
          <w:tab/>
          <w:t>2-</w:t>
        </w:r>
        <w:r w:rsidRPr="007943B0">
          <w:rPr>
            <w:noProof/>
            <w:webHidden/>
          </w:rPr>
          <w:fldChar w:fldCharType="begin"/>
        </w:r>
        <w:r w:rsidRPr="007943B0">
          <w:rPr>
            <w:noProof/>
            <w:webHidden/>
          </w:rPr>
          <w:instrText xml:space="preserve"> PAGEREF _Toc174608303 \h </w:instrText>
        </w:r>
        <w:r w:rsidRPr="007943B0">
          <w:rPr>
            <w:noProof/>
            <w:webHidden/>
          </w:rPr>
        </w:r>
        <w:r w:rsidRPr="007943B0">
          <w:rPr>
            <w:noProof/>
            <w:webHidden/>
          </w:rPr>
          <w:fldChar w:fldCharType="separate"/>
        </w:r>
        <w:r w:rsidR="00FC156C">
          <w:rPr>
            <w:noProof/>
            <w:webHidden/>
          </w:rPr>
          <w:t>34</w:t>
        </w:r>
        <w:r w:rsidRPr="007943B0">
          <w:rPr>
            <w:noProof/>
            <w:webHidden/>
          </w:rPr>
          <w:fldChar w:fldCharType="end"/>
        </w:r>
      </w:hyperlink>
    </w:p>
    <w:p w14:paraId="2A3A77BE" w14:textId="3FB3C19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04" w:history="1">
        <w:r w:rsidRPr="007943B0">
          <w:rPr>
            <w:rStyle w:val="Hyperlink"/>
            <w:noProof/>
          </w:rPr>
          <w:t>N.1.10.</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Counting Feature Test.</w:t>
        </w:r>
        <w:r w:rsidRPr="007943B0">
          <w:rPr>
            <w:noProof/>
            <w:webHidden/>
          </w:rPr>
          <w:tab/>
          <w:t>2-</w:t>
        </w:r>
        <w:r w:rsidRPr="007943B0">
          <w:rPr>
            <w:noProof/>
            <w:webHidden/>
          </w:rPr>
          <w:fldChar w:fldCharType="begin"/>
        </w:r>
        <w:r w:rsidRPr="007943B0">
          <w:rPr>
            <w:noProof/>
            <w:webHidden/>
          </w:rPr>
          <w:instrText xml:space="preserve"> PAGEREF _Toc174608304 \h </w:instrText>
        </w:r>
        <w:r w:rsidRPr="007943B0">
          <w:rPr>
            <w:noProof/>
            <w:webHidden/>
          </w:rPr>
        </w:r>
        <w:r w:rsidRPr="007943B0">
          <w:rPr>
            <w:noProof/>
            <w:webHidden/>
          </w:rPr>
          <w:fldChar w:fldCharType="separate"/>
        </w:r>
        <w:r w:rsidR="00FC156C">
          <w:rPr>
            <w:noProof/>
            <w:webHidden/>
          </w:rPr>
          <w:t>35</w:t>
        </w:r>
        <w:r w:rsidRPr="007943B0">
          <w:rPr>
            <w:noProof/>
            <w:webHidden/>
          </w:rPr>
          <w:fldChar w:fldCharType="end"/>
        </w:r>
      </w:hyperlink>
    </w:p>
    <w:p w14:paraId="20106B53" w14:textId="4854EDB3"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05" w:history="1">
        <w:r w:rsidRPr="007943B0">
          <w:rPr>
            <w:rStyle w:val="Hyperlink"/>
            <w:noProof/>
          </w:rPr>
          <w:t>N.1.11.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Substitution Test.</w:t>
        </w:r>
        <w:r w:rsidRPr="007943B0">
          <w:rPr>
            <w:noProof/>
            <w:webHidden/>
          </w:rPr>
          <w:tab/>
          <w:t>2-</w:t>
        </w:r>
        <w:r w:rsidRPr="007943B0">
          <w:rPr>
            <w:noProof/>
            <w:webHidden/>
          </w:rPr>
          <w:fldChar w:fldCharType="begin"/>
        </w:r>
        <w:r w:rsidRPr="007943B0">
          <w:rPr>
            <w:noProof/>
            <w:webHidden/>
          </w:rPr>
          <w:instrText xml:space="preserve"> PAGEREF _Toc174608305 \h </w:instrText>
        </w:r>
        <w:r w:rsidRPr="007943B0">
          <w:rPr>
            <w:noProof/>
            <w:webHidden/>
          </w:rPr>
        </w:r>
        <w:r w:rsidRPr="007943B0">
          <w:rPr>
            <w:noProof/>
            <w:webHidden/>
          </w:rPr>
          <w:fldChar w:fldCharType="separate"/>
        </w:r>
        <w:r w:rsidR="00FC156C">
          <w:rPr>
            <w:noProof/>
            <w:webHidden/>
          </w:rPr>
          <w:t>35</w:t>
        </w:r>
        <w:r w:rsidRPr="007943B0">
          <w:rPr>
            <w:noProof/>
            <w:webHidden/>
          </w:rPr>
          <w:fldChar w:fldCharType="end"/>
        </w:r>
      </w:hyperlink>
    </w:p>
    <w:p w14:paraId="30F20494" w14:textId="2A820172"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06" w:history="1">
        <w:r w:rsidRPr="007943B0">
          <w:rPr>
            <w:rStyle w:val="Hyperlink"/>
            <w:noProof/>
          </w:rPr>
          <w:t>N.1.12.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Strain-Load Test.</w:t>
        </w:r>
        <w:r w:rsidRPr="007943B0">
          <w:rPr>
            <w:noProof/>
            <w:webHidden/>
          </w:rPr>
          <w:tab/>
          <w:t>2-</w:t>
        </w:r>
        <w:r w:rsidRPr="007943B0">
          <w:rPr>
            <w:noProof/>
            <w:webHidden/>
          </w:rPr>
          <w:fldChar w:fldCharType="begin"/>
        </w:r>
        <w:r w:rsidRPr="007943B0">
          <w:rPr>
            <w:noProof/>
            <w:webHidden/>
          </w:rPr>
          <w:instrText xml:space="preserve"> PAGEREF _Toc174608306 \h </w:instrText>
        </w:r>
        <w:r w:rsidRPr="007943B0">
          <w:rPr>
            <w:noProof/>
            <w:webHidden/>
          </w:rPr>
        </w:r>
        <w:r w:rsidRPr="007943B0">
          <w:rPr>
            <w:noProof/>
            <w:webHidden/>
          </w:rPr>
          <w:fldChar w:fldCharType="separate"/>
        </w:r>
        <w:r w:rsidR="00FC156C">
          <w:rPr>
            <w:noProof/>
            <w:webHidden/>
          </w:rPr>
          <w:t>35</w:t>
        </w:r>
        <w:r w:rsidRPr="007943B0">
          <w:rPr>
            <w:noProof/>
            <w:webHidden/>
          </w:rPr>
          <w:fldChar w:fldCharType="end"/>
        </w:r>
      </w:hyperlink>
    </w:p>
    <w:p w14:paraId="4FA668CC" w14:textId="7E743FF9"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07" w:history="1">
        <w:r w:rsidRPr="007943B0">
          <w:rPr>
            <w:rStyle w:val="Hyperlink"/>
            <w:noProof/>
          </w:rPr>
          <w:t>N.2.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Verification (Testing) Standards.</w:t>
        </w:r>
        <w:r w:rsidRPr="007943B0">
          <w:rPr>
            <w:noProof/>
            <w:webHidden/>
          </w:rPr>
          <w:tab/>
          <w:t>2-</w:t>
        </w:r>
        <w:r w:rsidRPr="007943B0">
          <w:rPr>
            <w:noProof/>
            <w:webHidden/>
          </w:rPr>
          <w:fldChar w:fldCharType="begin"/>
        </w:r>
        <w:r w:rsidRPr="007943B0">
          <w:rPr>
            <w:noProof/>
            <w:webHidden/>
          </w:rPr>
          <w:instrText xml:space="preserve"> PAGEREF _Toc174608307 \h </w:instrText>
        </w:r>
        <w:r w:rsidRPr="007943B0">
          <w:rPr>
            <w:noProof/>
            <w:webHidden/>
          </w:rPr>
        </w:r>
        <w:r w:rsidRPr="007943B0">
          <w:rPr>
            <w:noProof/>
            <w:webHidden/>
          </w:rPr>
          <w:fldChar w:fldCharType="separate"/>
        </w:r>
        <w:r w:rsidR="00FC156C">
          <w:rPr>
            <w:noProof/>
            <w:webHidden/>
          </w:rPr>
          <w:t>35</w:t>
        </w:r>
        <w:r w:rsidRPr="007943B0">
          <w:rPr>
            <w:noProof/>
            <w:webHidden/>
          </w:rPr>
          <w:fldChar w:fldCharType="end"/>
        </w:r>
      </w:hyperlink>
    </w:p>
    <w:p w14:paraId="3E0F3B71" w14:textId="12186081"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08" w:history="1">
        <w:r w:rsidRPr="007943B0">
          <w:rPr>
            <w:rStyle w:val="Hyperlink"/>
            <w:noProof/>
          </w:rPr>
          <w:t>N.3.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Minimum Test Weights and Test Loads.</w:t>
        </w:r>
        <w:r w:rsidRPr="007943B0">
          <w:rPr>
            <w:noProof/>
            <w:webHidden/>
          </w:rPr>
          <w:tab/>
          <w:t>2-</w:t>
        </w:r>
        <w:r w:rsidRPr="007943B0">
          <w:rPr>
            <w:noProof/>
            <w:webHidden/>
          </w:rPr>
          <w:fldChar w:fldCharType="begin"/>
        </w:r>
        <w:r w:rsidRPr="007943B0">
          <w:rPr>
            <w:noProof/>
            <w:webHidden/>
          </w:rPr>
          <w:instrText xml:space="preserve"> PAGEREF _Toc174608308 \h </w:instrText>
        </w:r>
        <w:r w:rsidRPr="007943B0">
          <w:rPr>
            <w:noProof/>
            <w:webHidden/>
          </w:rPr>
        </w:r>
        <w:r w:rsidRPr="007943B0">
          <w:rPr>
            <w:noProof/>
            <w:webHidden/>
          </w:rPr>
          <w:fldChar w:fldCharType="separate"/>
        </w:r>
        <w:r w:rsidR="00FC156C">
          <w:rPr>
            <w:noProof/>
            <w:webHidden/>
          </w:rPr>
          <w:t>35</w:t>
        </w:r>
        <w:r w:rsidRPr="007943B0">
          <w:rPr>
            <w:noProof/>
            <w:webHidden/>
          </w:rPr>
          <w:fldChar w:fldCharType="end"/>
        </w:r>
      </w:hyperlink>
    </w:p>
    <w:p w14:paraId="69683604" w14:textId="0DD2E20B"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09" w:history="1">
        <w:r w:rsidRPr="007943B0">
          <w:rPr>
            <w:rStyle w:val="Hyperlink"/>
            <w:noProof/>
          </w:rPr>
          <w:t>N.3.1.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Minimum Test-Weight Load and Tests for Railway Track Scales.</w:t>
        </w:r>
        <w:r w:rsidRPr="007943B0">
          <w:rPr>
            <w:noProof/>
            <w:webHidden/>
          </w:rPr>
          <w:tab/>
          <w:t>2-</w:t>
        </w:r>
        <w:r w:rsidRPr="007943B0">
          <w:rPr>
            <w:noProof/>
            <w:webHidden/>
          </w:rPr>
          <w:fldChar w:fldCharType="begin"/>
        </w:r>
        <w:r w:rsidRPr="007943B0">
          <w:rPr>
            <w:noProof/>
            <w:webHidden/>
          </w:rPr>
          <w:instrText xml:space="preserve"> PAGEREF _Toc174608309 \h </w:instrText>
        </w:r>
        <w:r w:rsidRPr="007943B0">
          <w:rPr>
            <w:noProof/>
            <w:webHidden/>
          </w:rPr>
        </w:r>
        <w:r w:rsidRPr="007943B0">
          <w:rPr>
            <w:noProof/>
            <w:webHidden/>
          </w:rPr>
          <w:fldChar w:fldCharType="separate"/>
        </w:r>
        <w:r w:rsidR="00FC156C">
          <w:rPr>
            <w:noProof/>
            <w:webHidden/>
          </w:rPr>
          <w:t>35</w:t>
        </w:r>
        <w:r w:rsidRPr="007943B0">
          <w:rPr>
            <w:noProof/>
            <w:webHidden/>
          </w:rPr>
          <w:fldChar w:fldCharType="end"/>
        </w:r>
      </w:hyperlink>
    </w:p>
    <w:p w14:paraId="5DED1ABB" w14:textId="3C294169"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10" w:history="1">
        <w:r w:rsidRPr="007943B0">
          <w:rPr>
            <w:rStyle w:val="Hyperlink"/>
            <w:noProof/>
          </w:rPr>
          <w:t>N.3.2.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Field Standard Weight Carts.</w:t>
        </w:r>
        <w:r w:rsidRPr="007943B0">
          <w:rPr>
            <w:noProof/>
            <w:webHidden/>
          </w:rPr>
          <w:tab/>
          <w:t>2-</w:t>
        </w:r>
        <w:r w:rsidRPr="007943B0">
          <w:rPr>
            <w:noProof/>
            <w:webHidden/>
          </w:rPr>
          <w:fldChar w:fldCharType="begin"/>
        </w:r>
        <w:r w:rsidRPr="007943B0">
          <w:rPr>
            <w:noProof/>
            <w:webHidden/>
          </w:rPr>
          <w:instrText xml:space="preserve"> PAGEREF _Toc174608310 \h </w:instrText>
        </w:r>
        <w:r w:rsidRPr="007943B0">
          <w:rPr>
            <w:noProof/>
            <w:webHidden/>
          </w:rPr>
        </w:r>
        <w:r w:rsidRPr="007943B0">
          <w:rPr>
            <w:noProof/>
            <w:webHidden/>
          </w:rPr>
          <w:fldChar w:fldCharType="separate"/>
        </w:r>
        <w:r w:rsidR="00FC156C">
          <w:rPr>
            <w:noProof/>
            <w:webHidden/>
          </w:rPr>
          <w:t>36</w:t>
        </w:r>
        <w:r w:rsidRPr="007943B0">
          <w:rPr>
            <w:noProof/>
            <w:webHidden/>
          </w:rPr>
          <w:fldChar w:fldCharType="end"/>
        </w:r>
      </w:hyperlink>
    </w:p>
    <w:p w14:paraId="6C276B9F" w14:textId="6352FC5F"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11" w:history="1">
        <w:r w:rsidRPr="007943B0">
          <w:rPr>
            <w:rStyle w:val="Hyperlink"/>
            <w:noProof/>
          </w:rPr>
          <w:t>N.4.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Coupled-in-Motion Railroad Weighing Systems.</w:t>
        </w:r>
        <w:r w:rsidRPr="007943B0">
          <w:rPr>
            <w:rStyle w:val="Hyperlink"/>
            <w:rFonts w:ascii="ZWAdobeF" w:hAnsi="ZWAdobeF" w:cs="ZWAdobeF"/>
            <w:noProof/>
          </w:rPr>
          <w:t>1F</w:t>
        </w:r>
        <w:r w:rsidRPr="007943B0">
          <w:rPr>
            <w:noProof/>
            <w:webHidden/>
          </w:rPr>
          <w:tab/>
          <w:t>2-</w:t>
        </w:r>
        <w:r w:rsidRPr="007943B0">
          <w:rPr>
            <w:noProof/>
            <w:webHidden/>
          </w:rPr>
          <w:fldChar w:fldCharType="begin"/>
        </w:r>
        <w:r w:rsidRPr="007943B0">
          <w:rPr>
            <w:noProof/>
            <w:webHidden/>
          </w:rPr>
          <w:instrText xml:space="preserve"> PAGEREF _Toc174608311 \h </w:instrText>
        </w:r>
        <w:r w:rsidRPr="007943B0">
          <w:rPr>
            <w:noProof/>
            <w:webHidden/>
          </w:rPr>
        </w:r>
        <w:r w:rsidRPr="007943B0">
          <w:rPr>
            <w:noProof/>
            <w:webHidden/>
          </w:rPr>
          <w:fldChar w:fldCharType="separate"/>
        </w:r>
        <w:r w:rsidR="00FC156C">
          <w:rPr>
            <w:noProof/>
            <w:webHidden/>
          </w:rPr>
          <w:t>37</w:t>
        </w:r>
        <w:r w:rsidRPr="007943B0">
          <w:rPr>
            <w:noProof/>
            <w:webHidden/>
          </w:rPr>
          <w:fldChar w:fldCharType="end"/>
        </w:r>
      </w:hyperlink>
    </w:p>
    <w:p w14:paraId="3F589DFC" w14:textId="4100FEF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12" w:history="1">
        <w:r w:rsidRPr="007943B0">
          <w:rPr>
            <w:rStyle w:val="Hyperlink"/>
            <w:noProof/>
          </w:rPr>
          <w:t>N.4.1.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Weighing Systems Used to Weigh Trains of Less Than Ten Cars.</w:t>
        </w:r>
        <w:r w:rsidRPr="007943B0">
          <w:rPr>
            <w:noProof/>
            <w:webHidden/>
          </w:rPr>
          <w:tab/>
          <w:t>2-</w:t>
        </w:r>
        <w:r w:rsidRPr="007943B0">
          <w:rPr>
            <w:noProof/>
            <w:webHidden/>
          </w:rPr>
          <w:fldChar w:fldCharType="begin"/>
        </w:r>
        <w:r w:rsidRPr="007943B0">
          <w:rPr>
            <w:noProof/>
            <w:webHidden/>
          </w:rPr>
          <w:instrText xml:space="preserve"> PAGEREF _Toc174608312 \h </w:instrText>
        </w:r>
        <w:r w:rsidRPr="007943B0">
          <w:rPr>
            <w:noProof/>
            <w:webHidden/>
          </w:rPr>
        </w:r>
        <w:r w:rsidRPr="007943B0">
          <w:rPr>
            <w:noProof/>
            <w:webHidden/>
          </w:rPr>
          <w:fldChar w:fldCharType="separate"/>
        </w:r>
        <w:r w:rsidR="00FC156C">
          <w:rPr>
            <w:noProof/>
            <w:webHidden/>
          </w:rPr>
          <w:t>37</w:t>
        </w:r>
        <w:r w:rsidRPr="007943B0">
          <w:rPr>
            <w:noProof/>
            <w:webHidden/>
          </w:rPr>
          <w:fldChar w:fldCharType="end"/>
        </w:r>
      </w:hyperlink>
    </w:p>
    <w:p w14:paraId="45B1A3B0" w14:textId="44E103B5"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13" w:history="1">
        <w:r w:rsidRPr="007943B0">
          <w:rPr>
            <w:rStyle w:val="Hyperlink"/>
            <w:noProof/>
          </w:rPr>
          <w:t>N.4.2.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 xml:space="preserve">Weighing Systems Placed in Service Prior to January 1, 1991, and Used to Weigh </w:t>
        </w:r>
        <w:r w:rsidR="00C2702B" w:rsidRPr="007943B0">
          <w:rPr>
            <w:rStyle w:val="Hyperlink"/>
            <w:noProof/>
          </w:rPr>
          <w:br/>
        </w:r>
        <w:r w:rsidRPr="007943B0">
          <w:rPr>
            <w:rStyle w:val="Hyperlink"/>
            <w:noProof/>
          </w:rPr>
          <w:t>Trains of Ten or More Cars.</w:t>
        </w:r>
        <w:r w:rsidRPr="007943B0">
          <w:rPr>
            <w:noProof/>
            <w:webHidden/>
          </w:rPr>
          <w:tab/>
          <w:t>2-</w:t>
        </w:r>
        <w:r w:rsidRPr="007943B0">
          <w:rPr>
            <w:noProof/>
            <w:webHidden/>
          </w:rPr>
          <w:fldChar w:fldCharType="begin"/>
        </w:r>
        <w:r w:rsidRPr="007943B0">
          <w:rPr>
            <w:noProof/>
            <w:webHidden/>
          </w:rPr>
          <w:instrText xml:space="preserve"> PAGEREF _Toc174608313 \h </w:instrText>
        </w:r>
        <w:r w:rsidRPr="007943B0">
          <w:rPr>
            <w:noProof/>
            <w:webHidden/>
          </w:rPr>
        </w:r>
        <w:r w:rsidRPr="007943B0">
          <w:rPr>
            <w:noProof/>
            <w:webHidden/>
          </w:rPr>
          <w:fldChar w:fldCharType="separate"/>
        </w:r>
        <w:r w:rsidR="00FC156C">
          <w:rPr>
            <w:noProof/>
            <w:webHidden/>
          </w:rPr>
          <w:t>37</w:t>
        </w:r>
        <w:r w:rsidRPr="007943B0">
          <w:rPr>
            <w:noProof/>
            <w:webHidden/>
          </w:rPr>
          <w:fldChar w:fldCharType="end"/>
        </w:r>
      </w:hyperlink>
    </w:p>
    <w:p w14:paraId="4AE17A4B" w14:textId="58C945A8"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14" w:history="1">
        <w:r w:rsidRPr="007943B0">
          <w:rPr>
            <w:rStyle w:val="Hyperlink"/>
            <w:noProof/>
          </w:rPr>
          <w:t>N.4.3.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Weighing Systems Placed in Service on or After January 1, 1991, and Used to Weigh</w:t>
        </w:r>
        <w:r w:rsidR="00C2702B" w:rsidRPr="007943B0">
          <w:rPr>
            <w:rStyle w:val="Hyperlink"/>
            <w:noProof/>
          </w:rPr>
          <w:br/>
        </w:r>
        <w:r w:rsidRPr="007943B0">
          <w:rPr>
            <w:rStyle w:val="Hyperlink"/>
            <w:noProof/>
          </w:rPr>
          <w:t>Trains of Ten or More Cars.</w:t>
        </w:r>
        <w:r w:rsidRPr="007943B0">
          <w:rPr>
            <w:noProof/>
            <w:webHidden/>
          </w:rPr>
          <w:tab/>
          <w:t>2-</w:t>
        </w:r>
        <w:r w:rsidRPr="007943B0">
          <w:rPr>
            <w:noProof/>
            <w:webHidden/>
          </w:rPr>
          <w:fldChar w:fldCharType="begin"/>
        </w:r>
        <w:r w:rsidRPr="007943B0">
          <w:rPr>
            <w:noProof/>
            <w:webHidden/>
          </w:rPr>
          <w:instrText xml:space="preserve"> PAGEREF _Toc174608314 \h </w:instrText>
        </w:r>
        <w:r w:rsidRPr="007943B0">
          <w:rPr>
            <w:noProof/>
            <w:webHidden/>
          </w:rPr>
        </w:r>
        <w:r w:rsidRPr="007943B0">
          <w:rPr>
            <w:noProof/>
            <w:webHidden/>
          </w:rPr>
          <w:fldChar w:fldCharType="separate"/>
        </w:r>
        <w:r w:rsidR="00FC156C">
          <w:rPr>
            <w:noProof/>
            <w:webHidden/>
          </w:rPr>
          <w:t>37</w:t>
        </w:r>
        <w:r w:rsidRPr="007943B0">
          <w:rPr>
            <w:noProof/>
            <w:webHidden/>
          </w:rPr>
          <w:fldChar w:fldCharType="end"/>
        </w:r>
      </w:hyperlink>
    </w:p>
    <w:p w14:paraId="471D638A" w14:textId="679823A3"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15" w:history="1">
        <w:r w:rsidRPr="007943B0">
          <w:rPr>
            <w:rStyle w:val="Hyperlink"/>
            <w:noProof/>
          </w:rPr>
          <w:t>N.5.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Uncoupled-in-Motion Railroad Weighing System.</w:t>
        </w:r>
        <w:r w:rsidRPr="007943B0">
          <w:rPr>
            <w:noProof/>
            <w:webHidden/>
          </w:rPr>
          <w:tab/>
          <w:t>2-</w:t>
        </w:r>
        <w:r w:rsidRPr="007943B0">
          <w:rPr>
            <w:noProof/>
            <w:webHidden/>
          </w:rPr>
          <w:fldChar w:fldCharType="begin"/>
        </w:r>
        <w:r w:rsidRPr="007943B0">
          <w:rPr>
            <w:noProof/>
            <w:webHidden/>
          </w:rPr>
          <w:instrText xml:space="preserve"> PAGEREF _Toc174608315 \h </w:instrText>
        </w:r>
        <w:r w:rsidRPr="007943B0">
          <w:rPr>
            <w:noProof/>
            <w:webHidden/>
          </w:rPr>
        </w:r>
        <w:r w:rsidRPr="007943B0">
          <w:rPr>
            <w:noProof/>
            <w:webHidden/>
          </w:rPr>
          <w:fldChar w:fldCharType="separate"/>
        </w:r>
        <w:r w:rsidR="00FC156C">
          <w:rPr>
            <w:noProof/>
            <w:webHidden/>
          </w:rPr>
          <w:t>38</w:t>
        </w:r>
        <w:r w:rsidRPr="007943B0">
          <w:rPr>
            <w:noProof/>
            <w:webHidden/>
          </w:rPr>
          <w:fldChar w:fldCharType="end"/>
        </w:r>
      </w:hyperlink>
    </w:p>
    <w:p w14:paraId="4D808C3C" w14:textId="475F7A62"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16" w:history="1">
        <w:r w:rsidRPr="007943B0">
          <w:rPr>
            <w:rStyle w:val="Hyperlink"/>
            <w:noProof/>
          </w:rPr>
          <w:t>N.6.</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Nominal Capacity of Prescription Scales.</w:t>
        </w:r>
        <w:r w:rsidRPr="007943B0">
          <w:rPr>
            <w:noProof/>
            <w:webHidden/>
          </w:rPr>
          <w:tab/>
          <w:t>2-</w:t>
        </w:r>
        <w:r w:rsidRPr="007943B0">
          <w:rPr>
            <w:noProof/>
            <w:webHidden/>
          </w:rPr>
          <w:fldChar w:fldCharType="begin"/>
        </w:r>
        <w:r w:rsidRPr="007943B0">
          <w:rPr>
            <w:noProof/>
            <w:webHidden/>
          </w:rPr>
          <w:instrText xml:space="preserve"> PAGEREF _Toc174608316 \h </w:instrText>
        </w:r>
        <w:r w:rsidRPr="007943B0">
          <w:rPr>
            <w:noProof/>
            <w:webHidden/>
          </w:rPr>
        </w:r>
        <w:r w:rsidRPr="007943B0">
          <w:rPr>
            <w:noProof/>
            <w:webHidden/>
          </w:rPr>
          <w:fldChar w:fldCharType="separate"/>
        </w:r>
        <w:r w:rsidR="00FC156C">
          <w:rPr>
            <w:noProof/>
            <w:webHidden/>
          </w:rPr>
          <w:t>38</w:t>
        </w:r>
        <w:r w:rsidRPr="007943B0">
          <w:rPr>
            <w:noProof/>
            <w:webHidden/>
          </w:rPr>
          <w:fldChar w:fldCharType="end"/>
        </w:r>
      </w:hyperlink>
    </w:p>
    <w:p w14:paraId="5790B13D" w14:textId="19D054F4"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17" w:history="1">
        <w:r w:rsidRPr="007943B0">
          <w:rPr>
            <w:rStyle w:val="Hyperlink"/>
            <w:noProof/>
          </w:rPr>
          <w:t>N.7.</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Weigh-in-Motion Vehicle Scales Test Procedures.</w:t>
        </w:r>
        <w:r w:rsidRPr="007943B0">
          <w:rPr>
            <w:noProof/>
            <w:webHidden/>
          </w:rPr>
          <w:tab/>
          <w:t>2-</w:t>
        </w:r>
        <w:r w:rsidRPr="007943B0">
          <w:rPr>
            <w:noProof/>
            <w:webHidden/>
          </w:rPr>
          <w:fldChar w:fldCharType="begin"/>
        </w:r>
        <w:r w:rsidRPr="007943B0">
          <w:rPr>
            <w:noProof/>
            <w:webHidden/>
          </w:rPr>
          <w:instrText xml:space="preserve"> PAGEREF _Toc174608317 \h </w:instrText>
        </w:r>
        <w:r w:rsidRPr="007943B0">
          <w:rPr>
            <w:noProof/>
            <w:webHidden/>
          </w:rPr>
        </w:r>
        <w:r w:rsidRPr="007943B0">
          <w:rPr>
            <w:noProof/>
            <w:webHidden/>
          </w:rPr>
          <w:fldChar w:fldCharType="separate"/>
        </w:r>
        <w:r w:rsidR="00FC156C">
          <w:rPr>
            <w:noProof/>
            <w:webHidden/>
          </w:rPr>
          <w:t>39</w:t>
        </w:r>
        <w:r w:rsidRPr="007943B0">
          <w:rPr>
            <w:noProof/>
            <w:webHidden/>
          </w:rPr>
          <w:fldChar w:fldCharType="end"/>
        </w:r>
      </w:hyperlink>
    </w:p>
    <w:p w14:paraId="64EC4A06" w14:textId="0EF7A6C8"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18" w:history="1">
        <w:r w:rsidRPr="007943B0">
          <w:rPr>
            <w:rStyle w:val="Hyperlink"/>
            <w:noProof/>
          </w:rPr>
          <w:t xml:space="preserve">N.7.1. </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Reference Scale.</w:t>
        </w:r>
        <w:r w:rsidRPr="007943B0">
          <w:rPr>
            <w:noProof/>
            <w:webHidden/>
          </w:rPr>
          <w:tab/>
          <w:t>2-</w:t>
        </w:r>
        <w:r w:rsidRPr="007943B0">
          <w:rPr>
            <w:noProof/>
            <w:webHidden/>
          </w:rPr>
          <w:fldChar w:fldCharType="begin"/>
        </w:r>
        <w:r w:rsidRPr="007943B0">
          <w:rPr>
            <w:noProof/>
            <w:webHidden/>
          </w:rPr>
          <w:instrText xml:space="preserve"> PAGEREF _Toc174608318 \h </w:instrText>
        </w:r>
        <w:r w:rsidRPr="007943B0">
          <w:rPr>
            <w:noProof/>
            <w:webHidden/>
          </w:rPr>
        </w:r>
        <w:r w:rsidRPr="007943B0">
          <w:rPr>
            <w:noProof/>
            <w:webHidden/>
          </w:rPr>
          <w:fldChar w:fldCharType="separate"/>
        </w:r>
        <w:r w:rsidR="00FC156C">
          <w:rPr>
            <w:noProof/>
            <w:webHidden/>
          </w:rPr>
          <w:t>39</w:t>
        </w:r>
        <w:r w:rsidRPr="007943B0">
          <w:rPr>
            <w:noProof/>
            <w:webHidden/>
          </w:rPr>
          <w:fldChar w:fldCharType="end"/>
        </w:r>
      </w:hyperlink>
    </w:p>
    <w:p w14:paraId="57E0B25A" w14:textId="42BA324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19" w:history="1">
        <w:r w:rsidRPr="007943B0">
          <w:rPr>
            <w:rStyle w:val="Hyperlink"/>
            <w:noProof/>
          </w:rPr>
          <w:t>N.7.2.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Reference Vehicle.</w:t>
        </w:r>
        <w:r w:rsidRPr="007943B0">
          <w:rPr>
            <w:noProof/>
            <w:webHidden/>
          </w:rPr>
          <w:tab/>
          <w:t>2-</w:t>
        </w:r>
        <w:r w:rsidRPr="007943B0">
          <w:rPr>
            <w:noProof/>
            <w:webHidden/>
          </w:rPr>
          <w:fldChar w:fldCharType="begin"/>
        </w:r>
        <w:r w:rsidRPr="007943B0">
          <w:rPr>
            <w:noProof/>
            <w:webHidden/>
          </w:rPr>
          <w:instrText xml:space="preserve"> PAGEREF _Toc174608319 \h </w:instrText>
        </w:r>
        <w:r w:rsidRPr="007943B0">
          <w:rPr>
            <w:noProof/>
            <w:webHidden/>
          </w:rPr>
        </w:r>
        <w:r w:rsidRPr="007943B0">
          <w:rPr>
            <w:noProof/>
            <w:webHidden/>
          </w:rPr>
          <w:fldChar w:fldCharType="separate"/>
        </w:r>
        <w:r w:rsidR="00FC156C">
          <w:rPr>
            <w:noProof/>
            <w:webHidden/>
          </w:rPr>
          <w:t>39</w:t>
        </w:r>
        <w:r w:rsidRPr="007943B0">
          <w:rPr>
            <w:noProof/>
            <w:webHidden/>
          </w:rPr>
          <w:fldChar w:fldCharType="end"/>
        </w:r>
      </w:hyperlink>
    </w:p>
    <w:p w14:paraId="62270F4B" w14:textId="71C4DFC1"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20" w:history="1">
        <w:r w:rsidRPr="007943B0">
          <w:rPr>
            <w:rStyle w:val="Hyperlink"/>
            <w:noProof/>
          </w:rPr>
          <w:t>N.7.3.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Test Speeds.</w:t>
        </w:r>
        <w:r w:rsidRPr="007943B0">
          <w:rPr>
            <w:noProof/>
            <w:webHidden/>
          </w:rPr>
          <w:tab/>
          <w:t>2-</w:t>
        </w:r>
        <w:r w:rsidRPr="007943B0">
          <w:rPr>
            <w:noProof/>
            <w:webHidden/>
          </w:rPr>
          <w:fldChar w:fldCharType="begin"/>
        </w:r>
        <w:r w:rsidRPr="007943B0">
          <w:rPr>
            <w:noProof/>
            <w:webHidden/>
          </w:rPr>
          <w:instrText xml:space="preserve"> PAGEREF _Toc174608320 \h </w:instrText>
        </w:r>
        <w:r w:rsidRPr="007943B0">
          <w:rPr>
            <w:noProof/>
            <w:webHidden/>
          </w:rPr>
        </w:r>
        <w:r w:rsidRPr="007943B0">
          <w:rPr>
            <w:noProof/>
            <w:webHidden/>
          </w:rPr>
          <w:fldChar w:fldCharType="separate"/>
        </w:r>
        <w:r w:rsidR="00FC156C">
          <w:rPr>
            <w:noProof/>
            <w:webHidden/>
          </w:rPr>
          <w:t>39</w:t>
        </w:r>
        <w:r w:rsidRPr="007943B0">
          <w:rPr>
            <w:noProof/>
            <w:webHidden/>
          </w:rPr>
          <w:fldChar w:fldCharType="end"/>
        </w:r>
      </w:hyperlink>
    </w:p>
    <w:p w14:paraId="0F829FF8" w14:textId="3F7AC935"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21" w:history="1">
        <w:r w:rsidRPr="007943B0">
          <w:rPr>
            <w:rStyle w:val="Hyperlink"/>
            <w:noProof/>
          </w:rPr>
          <w:t>N.7.4.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Static Tests for Weigh-in-Motion Vehicle Scales</w:t>
        </w:r>
        <w:r w:rsidRPr="007943B0">
          <w:rPr>
            <w:rStyle w:val="Hyperlink"/>
            <w:bCs/>
            <w:noProof/>
          </w:rPr>
          <w:t>.</w:t>
        </w:r>
        <w:r w:rsidRPr="007943B0">
          <w:rPr>
            <w:noProof/>
            <w:webHidden/>
          </w:rPr>
          <w:tab/>
          <w:t>2-</w:t>
        </w:r>
        <w:r w:rsidRPr="007943B0">
          <w:rPr>
            <w:noProof/>
            <w:webHidden/>
          </w:rPr>
          <w:fldChar w:fldCharType="begin"/>
        </w:r>
        <w:r w:rsidRPr="007943B0">
          <w:rPr>
            <w:noProof/>
            <w:webHidden/>
          </w:rPr>
          <w:instrText xml:space="preserve"> PAGEREF _Toc174608321 \h </w:instrText>
        </w:r>
        <w:r w:rsidRPr="007943B0">
          <w:rPr>
            <w:noProof/>
            <w:webHidden/>
          </w:rPr>
        </w:r>
        <w:r w:rsidRPr="007943B0">
          <w:rPr>
            <w:noProof/>
            <w:webHidden/>
          </w:rPr>
          <w:fldChar w:fldCharType="separate"/>
        </w:r>
        <w:r w:rsidR="00FC156C">
          <w:rPr>
            <w:noProof/>
            <w:webHidden/>
          </w:rPr>
          <w:t>39</w:t>
        </w:r>
        <w:r w:rsidRPr="007943B0">
          <w:rPr>
            <w:noProof/>
            <w:webHidden/>
          </w:rPr>
          <w:fldChar w:fldCharType="end"/>
        </w:r>
      </w:hyperlink>
    </w:p>
    <w:p w14:paraId="213F99E7" w14:textId="7CB81873"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22" w:history="1">
        <w:r w:rsidRPr="007943B0">
          <w:rPr>
            <w:rStyle w:val="Hyperlink"/>
            <w:noProof/>
          </w:rPr>
          <w:t>N.7.5.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Dynamic Tests for Weigh-in-Motion Vehicle Scales</w:t>
        </w:r>
        <w:r w:rsidRPr="007943B0">
          <w:rPr>
            <w:rStyle w:val="Hyperlink"/>
            <w:bCs/>
            <w:noProof/>
          </w:rPr>
          <w:t>.</w:t>
        </w:r>
        <w:r w:rsidRPr="007943B0">
          <w:rPr>
            <w:noProof/>
            <w:webHidden/>
          </w:rPr>
          <w:tab/>
          <w:t>2-</w:t>
        </w:r>
        <w:r w:rsidRPr="007943B0">
          <w:rPr>
            <w:noProof/>
            <w:webHidden/>
          </w:rPr>
          <w:fldChar w:fldCharType="begin"/>
        </w:r>
        <w:r w:rsidRPr="007943B0">
          <w:rPr>
            <w:noProof/>
            <w:webHidden/>
          </w:rPr>
          <w:instrText xml:space="preserve"> PAGEREF _Toc174608322 \h </w:instrText>
        </w:r>
        <w:r w:rsidRPr="007943B0">
          <w:rPr>
            <w:noProof/>
            <w:webHidden/>
          </w:rPr>
        </w:r>
        <w:r w:rsidRPr="007943B0">
          <w:rPr>
            <w:noProof/>
            <w:webHidden/>
          </w:rPr>
          <w:fldChar w:fldCharType="separate"/>
        </w:r>
        <w:r w:rsidR="00FC156C">
          <w:rPr>
            <w:noProof/>
            <w:webHidden/>
          </w:rPr>
          <w:t>39</w:t>
        </w:r>
        <w:r w:rsidRPr="007943B0">
          <w:rPr>
            <w:noProof/>
            <w:webHidden/>
          </w:rPr>
          <w:fldChar w:fldCharType="end"/>
        </w:r>
      </w:hyperlink>
    </w:p>
    <w:p w14:paraId="1FFFFE39" w14:textId="2C9DBF1D" w:rsidR="000F64A6" w:rsidRPr="007943B0" w:rsidRDefault="000F64A6">
      <w:pPr>
        <w:pStyle w:val="TOC2"/>
        <w:rPr>
          <w:rFonts w:asciiTheme="minorHAnsi" w:eastAsiaTheme="minorEastAsia" w:hAnsiTheme="minorHAnsi" w:cstheme="minorBidi"/>
          <w:b w:val="0"/>
          <w:noProof/>
          <w:kern w:val="2"/>
          <w:sz w:val="22"/>
          <w:szCs w:val="22"/>
          <w14:ligatures w14:val="standardContextual"/>
        </w:rPr>
      </w:pPr>
      <w:hyperlink w:anchor="_Toc174608323" w:history="1">
        <w:r w:rsidRPr="007943B0">
          <w:rPr>
            <w:rStyle w:val="Hyperlink"/>
            <w:noProof/>
          </w:rPr>
          <w:t>T.</w:t>
        </w:r>
        <w:r w:rsidRPr="007943B0">
          <w:rPr>
            <w:rFonts w:asciiTheme="minorHAnsi" w:eastAsiaTheme="minorEastAsia" w:hAnsiTheme="minorHAnsi" w:cstheme="minorBidi"/>
            <w:b w:val="0"/>
            <w:noProof/>
            <w:kern w:val="2"/>
            <w:sz w:val="22"/>
            <w:szCs w:val="22"/>
            <w14:ligatures w14:val="standardContextual"/>
          </w:rPr>
          <w:tab/>
        </w:r>
        <w:r w:rsidRPr="007943B0">
          <w:rPr>
            <w:rStyle w:val="Hyperlink"/>
            <w:noProof/>
          </w:rPr>
          <w:t>Tolerances Applicable to Devices not Marked I, II, III, III L, or IIII</w:t>
        </w:r>
        <w:r w:rsidRPr="007943B0">
          <w:rPr>
            <w:noProof/>
            <w:webHidden/>
          </w:rPr>
          <w:tab/>
          <w:t>2-</w:t>
        </w:r>
        <w:r w:rsidRPr="007943B0">
          <w:rPr>
            <w:noProof/>
            <w:webHidden/>
          </w:rPr>
          <w:fldChar w:fldCharType="begin"/>
        </w:r>
        <w:r w:rsidRPr="007943B0">
          <w:rPr>
            <w:noProof/>
            <w:webHidden/>
          </w:rPr>
          <w:instrText xml:space="preserve"> PAGEREF _Toc174608323 \h </w:instrText>
        </w:r>
        <w:r w:rsidRPr="007943B0">
          <w:rPr>
            <w:noProof/>
            <w:webHidden/>
          </w:rPr>
        </w:r>
        <w:r w:rsidRPr="007943B0">
          <w:rPr>
            <w:noProof/>
            <w:webHidden/>
          </w:rPr>
          <w:fldChar w:fldCharType="separate"/>
        </w:r>
        <w:r w:rsidR="00FC156C">
          <w:rPr>
            <w:noProof/>
            <w:webHidden/>
          </w:rPr>
          <w:t>40</w:t>
        </w:r>
        <w:r w:rsidRPr="007943B0">
          <w:rPr>
            <w:noProof/>
            <w:webHidden/>
          </w:rPr>
          <w:fldChar w:fldCharType="end"/>
        </w:r>
      </w:hyperlink>
    </w:p>
    <w:p w14:paraId="3AC8993D" w14:textId="785D26D1"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24" w:history="1">
        <w:r w:rsidRPr="007943B0">
          <w:rPr>
            <w:rStyle w:val="Hyperlink"/>
            <w:noProof/>
          </w:rPr>
          <w:t>T.1.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Tolerance Values.</w:t>
        </w:r>
        <w:r w:rsidRPr="007943B0">
          <w:rPr>
            <w:noProof/>
            <w:webHidden/>
          </w:rPr>
          <w:tab/>
          <w:t>2-</w:t>
        </w:r>
        <w:r w:rsidRPr="007943B0">
          <w:rPr>
            <w:noProof/>
            <w:webHidden/>
          </w:rPr>
          <w:fldChar w:fldCharType="begin"/>
        </w:r>
        <w:r w:rsidRPr="007943B0">
          <w:rPr>
            <w:noProof/>
            <w:webHidden/>
          </w:rPr>
          <w:instrText xml:space="preserve"> PAGEREF _Toc174608324 \h </w:instrText>
        </w:r>
        <w:r w:rsidRPr="007943B0">
          <w:rPr>
            <w:noProof/>
            <w:webHidden/>
          </w:rPr>
        </w:r>
        <w:r w:rsidRPr="007943B0">
          <w:rPr>
            <w:noProof/>
            <w:webHidden/>
          </w:rPr>
          <w:fldChar w:fldCharType="separate"/>
        </w:r>
        <w:r w:rsidR="00FC156C">
          <w:rPr>
            <w:noProof/>
            <w:webHidden/>
          </w:rPr>
          <w:t>40</w:t>
        </w:r>
        <w:r w:rsidRPr="007943B0">
          <w:rPr>
            <w:noProof/>
            <w:webHidden/>
          </w:rPr>
          <w:fldChar w:fldCharType="end"/>
        </w:r>
      </w:hyperlink>
    </w:p>
    <w:p w14:paraId="3CAB8C68" w14:textId="2E0CC939"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25" w:history="1">
        <w:r w:rsidRPr="007943B0">
          <w:rPr>
            <w:rStyle w:val="Hyperlink"/>
            <w:noProof/>
          </w:rPr>
          <w:t>T.1.1.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General.</w:t>
        </w:r>
        <w:r w:rsidRPr="007943B0">
          <w:rPr>
            <w:noProof/>
            <w:webHidden/>
          </w:rPr>
          <w:tab/>
          <w:t>2-</w:t>
        </w:r>
        <w:r w:rsidRPr="007943B0">
          <w:rPr>
            <w:noProof/>
            <w:webHidden/>
          </w:rPr>
          <w:fldChar w:fldCharType="begin"/>
        </w:r>
        <w:r w:rsidRPr="007943B0">
          <w:rPr>
            <w:noProof/>
            <w:webHidden/>
          </w:rPr>
          <w:instrText xml:space="preserve"> PAGEREF _Toc174608325 \h </w:instrText>
        </w:r>
        <w:r w:rsidRPr="007943B0">
          <w:rPr>
            <w:noProof/>
            <w:webHidden/>
          </w:rPr>
        </w:r>
        <w:r w:rsidRPr="007943B0">
          <w:rPr>
            <w:noProof/>
            <w:webHidden/>
          </w:rPr>
          <w:fldChar w:fldCharType="separate"/>
        </w:r>
        <w:r w:rsidR="00FC156C">
          <w:rPr>
            <w:noProof/>
            <w:webHidden/>
          </w:rPr>
          <w:t>40</w:t>
        </w:r>
        <w:r w:rsidRPr="007943B0">
          <w:rPr>
            <w:noProof/>
            <w:webHidden/>
          </w:rPr>
          <w:fldChar w:fldCharType="end"/>
        </w:r>
      </w:hyperlink>
    </w:p>
    <w:p w14:paraId="1C36440E" w14:textId="2BEC2B87"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26" w:history="1">
        <w:r w:rsidRPr="007943B0">
          <w:rPr>
            <w:rStyle w:val="Hyperlink"/>
            <w:noProof/>
          </w:rPr>
          <w:t>T.1.2.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Postal and Parcel Post Scales.</w:t>
        </w:r>
        <w:r w:rsidRPr="007943B0">
          <w:rPr>
            <w:noProof/>
            <w:webHidden/>
          </w:rPr>
          <w:tab/>
          <w:t>2-</w:t>
        </w:r>
        <w:r w:rsidRPr="007943B0">
          <w:rPr>
            <w:noProof/>
            <w:webHidden/>
          </w:rPr>
          <w:fldChar w:fldCharType="begin"/>
        </w:r>
        <w:r w:rsidRPr="007943B0">
          <w:rPr>
            <w:noProof/>
            <w:webHidden/>
          </w:rPr>
          <w:instrText xml:space="preserve"> PAGEREF _Toc174608326 \h </w:instrText>
        </w:r>
        <w:r w:rsidRPr="007943B0">
          <w:rPr>
            <w:noProof/>
            <w:webHidden/>
          </w:rPr>
        </w:r>
        <w:r w:rsidRPr="007943B0">
          <w:rPr>
            <w:noProof/>
            <w:webHidden/>
          </w:rPr>
          <w:fldChar w:fldCharType="separate"/>
        </w:r>
        <w:r w:rsidR="00FC156C">
          <w:rPr>
            <w:noProof/>
            <w:webHidden/>
          </w:rPr>
          <w:t>40</w:t>
        </w:r>
        <w:r w:rsidRPr="007943B0">
          <w:rPr>
            <w:noProof/>
            <w:webHidden/>
          </w:rPr>
          <w:fldChar w:fldCharType="end"/>
        </w:r>
      </w:hyperlink>
    </w:p>
    <w:p w14:paraId="68DD917E" w14:textId="49EDB294"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27" w:history="1">
        <w:r w:rsidRPr="007943B0">
          <w:rPr>
            <w:rStyle w:val="Hyperlink"/>
            <w:noProof/>
          </w:rPr>
          <w:t>T.2.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Sensitivity Requirement (SR).</w:t>
        </w:r>
        <w:r w:rsidRPr="007943B0">
          <w:rPr>
            <w:noProof/>
            <w:webHidden/>
          </w:rPr>
          <w:tab/>
          <w:t>2-</w:t>
        </w:r>
        <w:r w:rsidRPr="007943B0">
          <w:rPr>
            <w:noProof/>
            <w:webHidden/>
          </w:rPr>
          <w:fldChar w:fldCharType="begin"/>
        </w:r>
        <w:r w:rsidRPr="007943B0">
          <w:rPr>
            <w:noProof/>
            <w:webHidden/>
          </w:rPr>
          <w:instrText xml:space="preserve"> PAGEREF _Toc174608327 \h </w:instrText>
        </w:r>
        <w:r w:rsidRPr="007943B0">
          <w:rPr>
            <w:noProof/>
            <w:webHidden/>
          </w:rPr>
        </w:r>
        <w:r w:rsidRPr="007943B0">
          <w:rPr>
            <w:noProof/>
            <w:webHidden/>
          </w:rPr>
          <w:fldChar w:fldCharType="separate"/>
        </w:r>
        <w:r w:rsidR="00FC156C">
          <w:rPr>
            <w:noProof/>
            <w:webHidden/>
          </w:rPr>
          <w:t>42</w:t>
        </w:r>
        <w:r w:rsidRPr="007943B0">
          <w:rPr>
            <w:noProof/>
            <w:webHidden/>
          </w:rPr>
          <w:fldChar w:fldCharType="end"/>
        </w:r>
      </w:hyperlink>
    </w:p>
    <w:p w14:paraId="172388C2" w14:textId="006DF36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28" w:history="1">
        <w:r w:rsidRPr="007943B0">
          <w:rPr>
            <w:rStyle w:val="Hyperlink"/>
            <w:noProof/>
          </w:rPr>
          <w:t>T.2.1.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Application.</w:t>
        </w:r>
        <w:r w:rsidRPr="007943B0">
          <w:rPr>
            <w:noProof/>
            <w:webHidden/>
          </w:rPr>
          <w:tab/>
          <w:t>2-</w:t>
        </w:r>
        <w:r w:rsidRPr="007943B0">
          <w:rPr>
            <w:noProof/>
            <w:webHidden/>
          </w:rPr>
          <w:fldChar w:fldCharType="begin"/>
        </w:r>
        <w:r w:rsidRPr="007943B0">
          <w:rPr>
            <w:noProof/>
            <w:webHidden/>
          </w:rPr>
          <w:instrText xml:space="preserve"> PAGEREF _Toc174608328 \h </w:instrText>
        </w:r>
        <w:r w:rsidRPr="007943B0">
          <w:rPr>
            <w:noProof/>
            <w:webHidden/>
          </w:rPr>
        </w:r>
        <w:r w:rsidRPr="007943B0">
          <w:rPr>
            <w:noProof/>
            <w:webHidden/>
          </w:rPr>
          <w:fldChar w:fldCharType="separate"/>
        </w:r>
        <w:r w:rsidR="00FC156C">
          <w:rPr>
            <w:noProof/>
            <w:webHidden/>
          </w:rPr>
          <w:t>42</w:t>
        </w:r>
        <w:r w:rsidRPr="007943B0">
          <w:rPr>
            <w:noProof/>
            <w:webHidden/>
          </w:rPr>
          <w:fldChar w:fldCharType="end"/>
        </w:r>
      </w:hyperlink>
    </w:p>
    <w:p w14:paraId="4942493A" w14:textId="100C445A"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29" w:history="1">
        <w:r w:rsidRPr="007943B0">
          <w:rPr>
            <w:rStyle w:val="Hyperlink"/>
            <w:noProof/>
          </w:rPr>
          <w:t>T.2.2.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General.</w:t>
        </w:r>
        <w:r w:rsidRPr="007943B0">
          <w:rPr>
            <w:noProof/>
            <w:webHidden/>
          </w:rPr>
          <w:tab/>
          <w:t>2-</w:t>
        </w:r>
        <w:r w:rsidRPr="007943B0">
          <w:rPr>
            <w:noProof/>
            <w:webHidden/>
          </w:rPr>
          <w:fldChar w:fldCharType="begin"/>
        </w:r>
        <w:r w:rsidRPr="007943B0">
          <w:rPr>
            <w:noProof/>
            <w:webHidden/>
          </w:rPr>
          <w:instrText xml:space="preserve"> PAGEREF _Toc174608329 \h </w:instrText>
        </w:r>
        <w:r w:rsidRPr="007943B0">
          <w:rPr>
            <w:noProof/>
            <w:webHidden/>
          </w:rPr>
        </w:r>
        <w:r w:rsidRPr="007943B0">
          <w:rPr>
            <w:noProof/>
            <w:webHidden/>
          </w:rPr>
          <w:fldChar w:fldCharType="separate"/>
        </w:r>
        <w:r w:rsidR="00FC156C">
          <w:rPr>
            <w:noProof/>
            <w:webHidden/>
          </w:rPr>
          <w:t>42</w:t>
        </w:r>
        <w:r w:rsidRPr="007943B0">
          <w:rPr>
            <w:noProof/>
            <w:webHidden/>
          </w:rPr>
          <w:fldChar w:fldCharType="end"/>
        </w:r>
      </w:hyperlink>
    </w:p>
    <w:p w14:paraId="0F000C3E" w14:textId="3A76AEA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30" w:history="1">
        <w:r w:rsidRPr="007943B0">
          <w:rPr>
            <w:rStyle w:val="Hyperlink"/>
            <w:noProof/>
          </w:rPr>
          <w:t>T.2.3.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Prescription Scales.</w:t>
        </w:r>
        <w:r w:rsidRPr="007943B0">
          <w:rPr>
            <w:noProof/>
            <w:webHidden/>
          </w:rPr>
          <w:tab/>
          <w:t>2-</w:t>
        </w:r>
        <w:r w:rsidRPr="007943B0">
          <w:rPr>
            <w:noProof/>
            <w:webHidden/>
          </w:rPr>
          <w:fldChar w:fldCharType="begin"/>
        </w:r>
        <w:r w:rsidRPr="007943B0">
          <w:rPr>
            <w:noProof/>
            <w:webHidden/>
          </w:rPr>
          <w:instrText xml:space="preserve"> PAGEREF _Toc174608330 \h </w:instrText>
        </w:r>
        <w:r w:rsidRPr="007943B0">
          <w:rPr>
            <w:noProof/>
            <w:webHidden/>
          </w:rPr>
        </w:r>
        <w:r w:rsidRPr="007943B0">
          <w:rPr>
            <w:noProof/>
            <w:webHidden/>
          </w:rPr>
          <w:fldChar w:fldCharType="separate"/>
        </w:r>
        <w:r w:rsidR="00FC156C">
          <w:rPr>
            <w:noProof/>
            <w:webHidden/>
          </w:rPr>
          <w:t>42</w:t>
        </w:r>
        <w:r w:rsidRPr="007943B0">
          <w:rPr>
            <w:noProof/>
            <w:webHidden/>
          </w:rPr>
          <w:fldChar w:fldCharType="end"/>
        </w:r>
      </w:hyperlink>
    </w:p>
    <w:p w14:paraId="0FE255A8" w14:textId="483B26E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31" w:history="1">
        <w:r w:rsidRPr="007943B0">
          <w:rPr>
            <w:rStyle w:val="Hyperlink"/>
            <w:noProof/>
          </w:rPr>
          <w:t>T.2.4.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Jewelers’ Scales.</w:t>
        </w:r>
        <w:r w:rsidRPr="007943B0">
          <w:rPr>
            <w:noProof/>
            <w:webHidden/>
          </w:rPr>
          <w:tab/>
          <w:t>2-</w:t>
        </w:r>
        <w:r w:rsidRPr="007943B0">
          <w:rPr>
            <w:noProof/>
            <w:webHidden/>
          </w:rPr>
          <w:fldChar w:fldCharType="begin"/>
        </w:r>
        <w:r w:rsidRPr="007943B0">
          <w:rPr>
            <w:noProof/>
            <w:webHidden/>
          </w:rPr>
          <w:instrText xml:space="preserve"> PAGEREF _Toc174608331 \h </w:instrText>
        </w:r>
        <w:r w:rsidRPr="007943B0">
          <w:rPr>
            <w:noProof/>
            <w:webHidden/>
          </w:rPr>
        </w:r>
        <w:r w:rsidRPr="007943B0">
          <w:rPr>
            <w:noProof/>
            <w:webHidden/>
          </w:rPr>
          <w:fldChar w:fldCharType="separate"/>
        </w:r>
        <w:r w:rsidR="00FC156C">
          <w:rPr>
            <w:noProof/>
            <w:webHidden/>
          </w:rPr>
          <w:t>42</w:t>
        </w:r>
        <w:r w:rsidRPr="007943B0">
          <w:rPr>
            <w:noProof/>
            <w:webHidden/>
          </w:rPr>
          <w:fldChar w:fldCharType="end"/>
        </w:r>
      </w:hyperlink>
    </w:p>
    <w:p w14:paraId="78FCCB2B" w14:textId="18FF93EA"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32" w:history="1">
        <w:r w:rsidRPr="007943B0">
          <w:rPr>
            <w:rStyle w:val="Hyperlink"/>
            <w:noProof/>
          </w:rPr>
          <w:t>T.2.5.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Dairy</w:t>
        </w:r>
        <w:r w:rsidRPr="007943B0">
          <w:rPr>
            <w:rStyle w:val="Hyperlink"/>
            <w:noProof/>
          </w:rPr>
          <w:noBreakHyphen/>
          <w:t>Product Test Scales.</w:t>
        </w:r>
        <w:r w:rsidRPr="007943B0">
          <w:rPr>
            <w:noProof/>
            <w:webHidden/>
          </w:rPr>
          <w:tab/>
          <w:t>2-</w:t>
        </w:r>
        <w:r w:rsidRPr="007943B0">
          <w:rPr>
            <w:noProof/>
            <w:webHidden/>
          </w:rPr>
          <w:fldChar w:fldCharType="begin"/>
        </w:r>
        <w:r w:rsidRPr="007943B0">
          <w:rPr>
            <w:noProof/>
            <w:webHidden/>
          </w:rPr>
          <w:instrText xml:space="preserve"> PAGEREF _Toc174608332 \h </w:instrText>
        </w:r>
        <w:r w:rsidRPr="007943B0">
          <w:rPr>
            <w:noProof/>
            <w:webHidden/>
          </w:rPr>
        </w:r>
        <w:r w:rsidRPr="007943B0">
          <w:rPr>
            <w:noProof/>
            <w:webHidden/>
          </w:rPr>
          <w:fldChar w:fldCharType="separate"/>
        </w:r>
        <w:r w:rsidR="00FC156C">
          <w:rPr>
            <w:noProof/>
            <w:webHidden/>
          </w:rPr>
          <w:t>42</w:t>
        </w:r>
        <w:r w:rsidRPr="007943B0">
          <w:rPr>
            <w:noProof/>
            <w:webHidden/>
          </w:rPr>
          <w:fldChar w:fldCharType="end"/>
        </w:r>
      </w:hyperlink>
    </w:p>
    <w:p w14:paraId="150B3938" w14:textId="139459C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33" w:history="1">
        <w:r w:rsidRPr="007943B0">
          <w:rPr>
            <w:rStyle w:val="Hyperlink"/>
            <w:noProof/>
          </w:rPr>
          <w:t>T.2.6.</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Grain Test Scales.</w:t>
        </w:r>
        <w:r w:rsidRPr="007943B0">
          <w:rPr>
            <w:noProof/>
            <w:webHidden/>
          </w:rPr>
          <w:tab/>
          <w:t>2-</w:t>
        </w:r>
        <w:r w:rsidRPr="007943B0">
          <w:rPr>
            <w:noProof/>
            <w:webHidden/>
          </w:rPr>
          <w:fldChar w:fldCharType="begin"/>
        </w:r>
        <w:r w:rsidRPr="007943B0">
          <w:rPr>
            <w:noProof/>
            <w:webHidden/>
          </w:rPr>
          <w:instrText xml:space="preserve"> PAGEREF _Toc174608333 \h </w:instrText>
        </w:r>
        <w:r w:rsidRPr="007943B0">
          <w:rPr>
            <w:noProof/>
            <w:webHidden/>
          </w:rPr>
        </w:r>
        <w:r w:rsidRPr="007943B0">
          <w:rPr>
            <w:noProof/>
            <w:webHidden/>
          </w:rPr>
          <w:fldChar w:fldCharType="separate"/>
        </w:r>
        <w:r w:rsidR="00FC156C">
          <w:rPr>
            <w:noProof/>
            <w:webHidden/>
          </w:rPr>
          <w:t>42</w:t>
        </w:r>
        <w:r w:rsidRPr="007943B0">
          <w:rPr>
            <w:noProof/>
            <w:webHidden/>
          </w:rPr>
          <w:fldChar w:fldCharType="end"/>
        </w:r>
      </w:hyperlink>
    </w:p>
    <w:p w14:paraId="6A9ED1EA" w14:textId="6FF779F6"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34" w:history="1">
        <w:r w:rsidRPr="007943B0">
          <w:rPr>
            <w:rStyle w:val="Hyperlink"/>
            <w:noProof/>
          </w:rPr>
          <w:t>T.2.7.</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Vehicle, Axle</w:t>
        </w:r>
        <w:r w:rsidRPr="007943B0">
          <w:rPr>
            <w:rStyle w:val="Hyperlink"/>
            <w:noProof/>
          </w:rPr>
          <w:noBreakHyphen/>
          <w:t>Load, Livestock, and Animal Scales.</w:t>
        </w:r>
        <w:r w:rsidRPr="007943B0">
          <w:rPr>
            <w:noProof/>
            <w:webHidden/>
          </w:rPr>
          <w:tab/>
          <w:t>2-</w:t>
        </w:r>
        <w:r w:rsidRPr="007943B0">
          <w:rPr>
            <w:noProof/>
            <w:webHidden/>
          </w:rPr>
          <w:fldChar w:fldCharType="begin"/>
        </w:r>
        <w:r w:rsidRPr="007943B0">
          <w:rPr>
            <w:noProof/>
            <w:webHidden/>
          </w:rPr>
          <w:instrText xml:space="preserve"> PAGEREF _Toc174608334 \h </w:instrText>
        </w:r>
        <w:r w:rsidRPr="007943B0">
          <w:rPr>
            <w:noProof/>
            <w:webHidden/>
          </w:rPr>
        </w:r>
        <w:r w:rsidRPr="007943B0">
          <w:rPr>
            <w:noProof/>
            <w:webHidden/>
          </w:rPr>
          <w:fldChar w:fldCharType="separate"/>
        </w:r>
        <w:r w:rsidR="00FC156C">
          <w:rPr>
            <w:noProof/>
            <w:webHidden/>
          </w:rPr>
          <w:t>42</w:t>
        </w:r>
        <w:r w:rsidRPr="007943B0">
          <w:rPr>
            <w:noProof/>
            <w:webHidden/>
          </w:rPr>
          <w:fldChar w:fldCharType="end"/>
        </w:r>
      </w:hyperlink>
    </w:p>
    <w:p w14:paraId="69E7DD2A" w14:textId="445E2311"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35" w:history="1">
        <w:r w:rsidRPr="007943B0">
          <w:rPr>
            <w:rStyle w:val="Hyperlink"/>
            <w:noProof/>
          </w:rPr>
          <w:t>T.2.8.</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Railway Track Scales.</w:t>
        </w:r>
        <w:r w:rsidRPr="007943B0">
          <w:rPr>
            <w:noProof/>
            <w:webHidden/>
          </w:rPr>
          <w:tab/>
          <w:t>2-</w:t>
        </w:r>
        <w:r w:rsidRPr="007943B0">
          <w:rPr>
            <w:noProof/>
            <w:webHidden/>
          </w:rPr>
          <w:fldChar w:fldCharType="begin"/>
        </w:r>
        <w:r w:rsidRPr="007943B0">
          <w:rPr>
            <w:noProof/>
            <w:webHidden/>
          </w:rPr>
          <w:instrText xml:space="preserve"> PAGEREF _Toc174608335 \h </w:instrText>
        </w:r>
        <w:r w:rsidRPr="007943B0">
          <w:rPr>
            <w:noProof/>
            <w:webHidden/>
          </w:rPr>
        </w:r>
        <w:r w:rsidRPr="007943B0">
          <w:rPr>
            <w:noProof/>
            <w:webHidden/>
          </w:rPr>
          <w:fldChar w:fldCharType="separate"/>
        </w:r>
        <w:r w:rsidR="00FC156C">
          <w:rPr>
            <w:noProof/>
            <w:webHidden/>
          </w:rPr>
          <w:t>43</w:t>
        </w:r>
        <w:r w:rsidRPr="007943B0">
          <w:rPr>
            <w:noProof/>
            <w:webHidden/>
          </w:rPr>
          <w:fldChar w:fldCharType="end"/>
        </w:r>
      </w:hyperlink>
    </w:p>
    <w:p w14:paraId="7F1C8851" w14:textId="03591654"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36" w:history="1">
        <w:r w:rsidRPr="007943B0">
          <w:rPr>
            <w:rStyle w:val="Hyperlink"/>
            <w:noProof/>
          </w:rPr>
          <w:t>T.3.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Sensitivity Requirement, Equilibrium Change Required.</w:t>
        </w:r>
        <w:r w:rsidRPr="007943B0">
          <w:rPr>
            <w:noProof/>
            <w:webHidden/>
          </w:rPr>
          <w:tab/>
          <w:t>2-</w:t>
        </w:r>
        <w:r w:rsidRPr="007943B0">
          <w:rPr>
            <w:noProof/>
            <w:webHidden/>
          </w:rPr>
          <w:fldChar w:fldCharType="begin"/>
        </w:r>
        <w:r w:rsidRPr="007943B0">
          <w:rPr>
            <w:noProof/>
            <w:webHidden/>
          </w:rPr>
          <w:instrText xml:space="preserve"> PAGEREF _Toc174608336 \h </w:instrText>
        </w:r>
        <w:r w:rsidRPr="007943B0">
          <w:rPr>
            <w:noProof/>
            <w:webHidden/>
          </w:rPr>
        </w:r>
        <w:r w:rsidRPr="007943B0">
          <w:rPr>
            <w:noProof/>
            <w:webHidden/>
          </w:rPr>
          <w:fldChar w:fldCharType="separate"/>
        </w:r>
        <w:r w:rsidR="00FC156C">
          <w:rPr>
            <w:noProof/>
            <w:webHidden/>
          </w:rPr>
          <w:t>43</w:t>
        </w:r>
        <w:r w:rsidRPr="007943B0">
          <w:rPr>
            <w:noProof/>
            <w:webHidden/>
          </w:rPr>
          <w:fldChar w:fldCharType="end"/>
        </w:r>
      </w:hyperlink>
    </w:p>
    <w:p w14:paraId="04A6997E" w14:textId="0357993C" w:rsidR="000F64A6" w:rsidRPr="007943B0" w:rsidRDefault="000F64A6" w:rsidP="000F64A6">
      <w:pPr>
        <w:pStyle w:val="TOC2"/>
        <w:tabs>
          <w:tab w:val="left" w:pos="540"/>
        </w:tabs>
        <w:rPr>
          <w:rFonts w:asciiTheme="minorHAnsi" w:eastAsiaTheme="minorEastAsia" w:hAnsiTheme="minorHAnsi" w:cstheme="minorBidi"/>
          <w:b w:val="0"/>
          <w:noProof/>
          <w:kern w:val="2"/>
          <w:sz w:val="22"/>
          <w:szCs w:val="22"/>
          <w14:ligatures w14:val="standardContextual"/>
        </w:rPr>
      </w:pPr>
      <w:hyperlink w:anchor="_Toc174608337" w:history="1">
        <w:r w:rsidRPr="007943B0">
          <w:rPr>
            <w:rStyle w:val="Hyperlink"/>
            <w:noProof/>
          </w:rPr>
          <w:t>T.N.</w:t>
        </w:r>
        <w:r w:rsidRPr="007943B0">
          <w:rPr>
            <w:rFonts w:asciiTheme="minorHAnsi" w:eastAsiaTheme="minorEastAsia" w:hAnsiTheme="minorHAnsi" w:cstheme="minorBidi"/>
            <w:b w:val="0"/>
            <w:noProof/>
            <w:kern w:val="2"/>
            <w:sz w:val="22"/>
            <w:szCs w:val="22"/>
            <w14:ligatures w14:val="standardContextual"/>
          </w:rPr>
          <w:tab/>
        </w:r>
        <w:r w:rsidRPr="007943B0">
          <w:rPr>
            <w:rStyle w:val="Hyperlink"/>
            <w:noProof/>
          </w:rPr>
          <w:t xml:space="preserve">   Tolerances Applicable to Devices Marked I, II, III, III L, and IIII.</w:t>
        </w:r>
        <w:r w:rsidRPr="007943B0">
          <w:rPr>
            <w:noProof/>
            <w:webHidden/>
          </w:rPr>
          <w:tab/>
          <w:t>2-</w:t>
        </w:r>
        <w:r w:rsidRPr="007943B0">
          <w:rPr>
            <w:noProof/>
            <w:webHidden/>
          </w:rPr>
          <w:fldChar w:fldCharType="begin"/>
        </w:r>
        <w:r w:rsidRPr="007943B0">
          <w:rPr>
            <w:noProof/>
            <w:webHidden/>
          </w:rPr>
          <w:instrText xml:space="preserve"> PAGEREF _Toc174608337 \h </w:instrText>
        </w:r>
        <w:r w:rsidRPr="007943B0">
          <w:rPr>
            <w:noProof/>
            <w:webHidden/>
          </w:rPr>
        </w:r>
        <w:r w:rsidRPr="007943B0">
          <w:rPr>
            <w:noProof/>
            <w:webHidden/>
          </w:rPr>
          <w:fldChar w:fldCharType="separate"/>
        </w:r>
        <w:r w:rsidR="00FC156C">
          <w:rPr>
            <w:noProof/>
            <w:webHidden/>
          </w:rPr>
          <w:t>43</w:t>
        </w:r>
        <w:r w:rsidRPr="007943B0">
          <w:rPr>
            <w:noProof/>
            <w:webHidden/>
          </w:rPr>
          <w:fldChar w:fldCharType="end"/>
        </w:r>
      </w:hyperlink>
    </w:p>
    <w:p w14:paraId="065B393D" w14:textId="1E17504D"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38" w:history="1">
        <w:r w:rsidRPr="007943B0">
          <w:rPr>
            <w:rStyle w:val="Hyperlink"/>
            <w:noProof/>
          </w:rPr>
          <w:t>T.N.1.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Principles.</w:t>
        </w:r>
        <w:r w:rsidRPr="007943B0">
          <w:rPr>
            <w:noProof/>
            <w:webHidden/>
          </w:rPr>
          <w:tab/>
          <w:t>2-</w:t>
        </w:r>
        <w:r w:rsidRPr="007943B0">
          <w:rPr>
            <w:noProof/>
            <w:webHidden/>
          </w:rPr>
          <w:fldChar w:fldCharType="begin"/>
        </w:r>
        <w:r w:rsidRPr="007943B0">
          <w:rPr>
            <w:noProof/>
            <w:webHidden/>
          </w:rPr>
          <w:instrText xml:space="preserve"> PAGEREF _Toc174608338 \h </w:instrText>
        </w:r>
        <w:r w:rsidRPr="007943B0">
          <w:rPr>
            <w:noProof/>
            <w:webHidden/>
          </w:rPr>
        </w:r>
        <w:r w:rsidRPr="007943B0">
          <w:rPr>
            <w:noProof/>
            <w:webHidden/>
          </w:rPr>
          <w:fldChar w:fldCharType="separate"/>
        </w:r>
        <w:r w:rsidR="00FC156C">
          <w:rPr>
            <w:noProof/>
            <w:webHidden/>
          </w:rPr>
          <w:t>43</w:t>
        </w:r>
        <w:r w:rsidRPr="007943B0">
          <w:rPr>
            <w:noProof/>
            <w:webHidden/>
          </w:rPr>
          <w:fldChar w:fldCharType="end"/>
        </w:r>
      </w:hyperlink>
    </w:p>
    <w:p w14:paraId="74AF910E" w14:textId="14604F0B"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39" w:history="1">
        <w:r w:rsidRPr="007943B0">
          <w:rPr>
            <w:rStyle w:val="Hyperlink"/>
            <w:noProof/>
          </w:rPr>
          <w:t>T.N.1.1.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Design.</w:t>
        </w:r>
        <w:r w:rsidRPr="007943B0">
          <w:rPr>
            <w:noProof/>
            <w:webHidden/>
          </w:rPr>
          <w:tab/>
          <w:t>2-</w:t>
        </w:r>
        <w:r w:rsidRPr="007943B0">
          <w:rPr>
            <w:noProof/>
            <w:webHidden/>
          </w:rPr>
          <w:fldChar w:fldCharType="begin"/>
        </w:r>
        <w:r w:rsidRPr="007943B0">
          <w:rPr>
            <w:noProof/>
            <w:webHidden/>
          </w:rPr>
          <w:instrText xml:space="preserve"> PAGEREF _Toc174608339 \h </w:instrText>
        </w:r>
        <w:r w:rsidRPr="007943B0">
          <w:rPr>
            <w:noProof/>
            <w:webHidden/>
          </w:rPr>
        </w:r>
        <w:r w:rsidRPr="007943B0">
          <w:rPr>
            <w:noProof/>
            <w:webHidden/>
          </w:rPr>
          <w:fldChar w:fldCharType="separate"/>
        </w:r>
        <w:r w:rsidR="00FC156C">
          <w:rPr>
            <w:noProof/>
            <w:webHidden/>
          </w:rPr>
          <w:t>43</w:t>
        </w:r>
        <w:r w:rsidRPr="007943B0">
          <w:rPr>
            <w:noProof/>
            <w:webHidden/>
          </w:rPr>
          <w:fldChar w:fldCharType="end"/>
        </w:r>
      </w:hyperlink>
    </w:p>
    <w:p w14:paraId="0E5CB343" w14:textId="1EA12B6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40" w:history="1">
        <w:r w:rsidRPr="007943B0">
          <w:rPr>
            <w:rStyle w:val="Hyperlink"/>
            <w:noProof/>
          </w:rPr>
          <w:t>T.N.1.2.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Accuracy Classes.</w:t>
        </w:r>
        <w:r w:rsidRPr="007943B0">
          <w:rPr>
            <w:noProof/>
            <w:webHidden/>
          </w:rPr>
          <w:tab/>
          <w:t>2-</w:t>
        </w:r>
        <w:r w:rsidRPr="007943B0">
          <w:rPr>
            <w:noProof/>
            <w:webHidden/>
          </w:rPr>
          <w:fldChar w:fldCharType="begin"/>
        </w:r>
        <w:r w:rsidRPr="007943B0">
          <w:rPr>
            <w:noProof/>
            <w:webHidden/>
          </w:rPr>
          <w:instrText xml:space="preserve"> PAGEREF _Toc174608340 \h </w:instrText>
        </w:r>
        <w:r w:rsidRPr="007943B0">
          <w:rPr>
            <w:noProof/>
            <w:webHidden/>
          </w:rPr>
        </w:r>
        <w:r w:rsidRPr="007943B0">
          <w:rPr>
            <w:noProof/>
            <w:webHidden/>
          </w:rPr>
          <w:fldChar w:fldCharType="separate"/>
        </w:r>
        <w:r w:rsidR="00FC156C">
          <w:rPr>
            <w:noProof/>
            <w:webHidden/>
          </w:rPr>
          <w:t>43</w:t>
        </w:r>
        <w:r w:rsidRPr="007943B0">
          <w:rPr>
            <w:noProof/>
            <w:webHidden/>
          </w:rPr>
          <w:fldChar w:fldCharType="end"/>
        </w:r>
      </w:hyperlink>
    </w:p>
    <w:p w14:paraId="1555B77B" w14:textId="5BF7BABD"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41" w:history="1">
        <w:r w:rsidRPr="007943B0">
          <w:rPr>
            <w:rStyle w:val="Hyperlink"/>
            <w:noProof/>
          </w:rPr>
          <w:t>T.N.1.3.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Verification Scale Interval.</w:t>
        </w:r>
        <w:r w:rsidRPr="007943B0">
          <w:rPr>
            <w:noProof/>
            <w:webHidden/>
          </w:rPr>
          <w:tab/>
          <w:t>2-</w:t>
        </w:r>
        <w:r w:rsidRPr="007943B0">
          <w:rPr>
            <w:noProof/>
            <w:webHidden/>
          </w:rPr>
          <w:fldChar w:fldCharType="begin"/>
        </w:r>
        <w:r w:rsidRPr="007943B0">
          <w:rPr>
            <w:noProof/>
            <w:webHidden/>
          </w:rPr>
          <w:instrText xml:space="preserve"> PAGEREF _Toc174608341 \h </w:instrText>
        </w:r>
        <w:r w:rsidRPr="007943B0">
          <w:rPr>
            <w:noProof/>
            <w:webHidden/>
          </w:rPr>
        </w:r>
        <w:r w:rsidRPr="007943B0">
          <w:rPr>
            <w:noProof/>
            <w:webHidden/>
          </w:rPr>
          <w:fldChar w:fldCharType="separate"/>
        </w:r>
        <w:r w:rsidR="00FC156C">
          <w:rPr>
            <w:noProof/>
            <w:webHidden/>
          </w:rPr>
          <w:t>43</w:t>
        </w:r>
        <w:r w:rsidRPr="007943B0">
          <w:rPr>
            <w:noProof/>
            <w:webHidden/>
          </w:rPr>
          <w:fldChar w:fldCharType="end"/>
        </w:r>
      </w:hyperlink>
    </w:p>
    <w:p w14:paraId="146CAE9F" w14:textId="75088AD3"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42" w:history="1">
        <w:r w:rsidRPr="007943B0">
          <w:rPr>
            <w:rStyle w:val="Hyperlink"/>
            <w:noProof/>
          </w:rPr>
          <w:t>T.N.2.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Tolerance Application.</w:t>
        </w:r>
        <w:r w:rsidRPr="007943B0">
          <w:rPr>
            <w:noProof/>
            <w:webHidden/>
          </w:rPr>
          <w:tab/>
          <w:t>2-</w:t>
        </w:r>
        <w:r w:rsidRPr="007943B0">
          <w:rPr>
            <w:noProof/>
            <w:webHidden/>
          </w:rPr>
          <w:fldChar w:fldCharType="begin"/>
        </w:r>
        <w:r w:rsidRPr="007943B0">
          <w:rPr>
            <w:noProof/>
            <w:webHidden/>
          </w:rPr>
          <w:instrText xml:space="preserve"> PAGEREF _Toc174608342 \h </w:instrText>
        </w:r>
        <w:r w:rsidRPr="007943B0">
          <w:rPr>
            <w:noProof/>
            <w:webHidden/>
          </w:rPr>
        </w:r>
        <w:r w:rsidRPr="007943B0">
          <w:rPr>
            <w:noProof/>
            <w:webHidden/>
          </w:rPr>
          <w:fldChar w:fldCharType="separate"/>
        </w:r>
        <w:r w:rsidR="00FC156C">
          <w:rPr>
            <w:noProof/>
            <w:webHidden/>
          </w:rPr>
          <w:t>43</w:t>
        </w:r>
        <w:r w:rsidRPr="007943B0">
          <w:rPr>
            <w:noProof/>
            <w:webHidden/>
          </w:rPr>
          <w:fldChar w:fldCharType="end"/>
        </w:r>
      </w:hyperlink>
    </w:p>
    <w:p w14:paraId="2873C16F" w14:textId="4098ACE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43" w:history="1">
        <w:r w:rsidRPr="007943B0">
          <w:rPr>
            <w:rStyle w:val="Hyperlink"/>
            <w:noProof/>
          </w:rPr>
          <w:t>T.N.2.1.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General.</w:t>
        </w:r>
        <w:r w:rsidRPr="007943B0">
          <w:rPr>
            <w:noProof/>
            <w:webHidden/>
          </w:rPr>
          <w:tab/>
          <w:t>2-</w:t>
        </w:r>
        <w:r w:rsidRPr="007943B0">
          <w:rPr>
            <w:noProof/>
            <w:webHidden/>
          </w:rPr>
          <w:fldChar w:fldCharType="begin"/>
        </w:r>
        <w:r w:rsidRPr="007943B0">
          <w:rPr>
            <w:noProof/>
            <w:webHidden/>
          </w:rPr>
          <w:instrText xml:space="preserve"> PAGEREF _Toc174608343 \h </w:instrText>
        </w:r>
        <w:r w:rsidRPr="007943B0">
          <w:rPr>
            <w:noProof/>
            <w:webHidden/>
          </w:rPr>
        </w:r>
        <w:r w:rsidRPr="007943B0">
          <w:rPr>
            <w:noProof/>
            <w:webHidden/>
          </w:rPr>
          <w:fldChar w:fldCharType="separate"/>
        </w:r>
        <w:r w:rsidR="00FC156C">
          <w:rPr>
            <w:noProof/>
            <w:webHidden/>
          </w:rPr>
          <w:t>43</w:t>
        </w:r>
        <w:r w:rsidRPr="007943B0">
          <w:rPr>
            <w:noProof/>
            <w:webHidden/>
          </w:rPr>
          <w:fldChar w:fldCharType="end"/>
        </w:r>
      </w:hyperlink>
    </w:p>
    <w:p w14:paraId="7BD09796" w14:textId="225E52C4"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44" w:history="1">
        <w:r w:rsidRPr="007943B0">
          <w:rPr>
            <w:rStyle w:val="Hyperlink"/>
            <w:noProof/>
          </w:rPr>
          <w:t>T.N.2.2.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Type Evaluation Examinations.</w:t>
        </w:r>
        <w:r w:rsidRPr="007943B0">
          <w:rPr>
            <w:noProof/>
            <w:webHidden/>
          </w:rPr>
          <w:tab/>
          <w:t>2-</w:t>
        </w:r>
        <w:r w:rsidRPr="007943B0">
          <w:rPr>
            <w:noProof/>
            <w:webHidden/>
          </w:rPr>
          <w:fldChar w:fldCharType="begin"/>
        </w:r>
        <w:r w:rsidRPr="007943B0">
          <w:rPr>
            <w:noProof/>
            <w:webHidden/>
          </w:rPr>
          <w:instrText xml:space="preserve"> PAGEREF _Toc174608344 \h </w:instrText>
        </w:r>
        <w:r w:rsidRPr="007943B0">
          <w:rPr>
            <w:noProof/>
            <w:webHidden/>
          </w:rPr>
        </w:r>
        <w:r w:rsidRPr="007943B0">
          <w:rPr>
            <w:noProof/>
            <w:webHidden/>
          </w:rPr>
          <w:fldChar w:fldCharType="separate"/>
        </w:r>
        <w:r w:rsidR="00FC156C">
          <w:rPr>
            <w:noProof/>
            <w:webHidden/>
          </w:rPr>
          <w:t>43</w:t>
        </w:r>
        <w:r w:rsidRPr="007943B0">
          <w:rPr>
            <w:noProof/>
            <w:webHidden/>
          </w:rPr>
          <w:fldChar w:fldCharType="end"/>
        </w:r>
      </w:hyperlink>
    </w:p>
    <w:p w14:paraId="0C5454A6" w14:textId="0734D40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45" w:history="1">
        <w:r w:rsidRPr="007943B0">
          <w:rPr>
            <w:rStyle w:val="Hyperlink"/>
            <w:noProof/>
          </w:rPr>
          <w:t>T.N.2.3.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Subsequent Verification Examinations.</w:t>
        </w:r>
        <w:r w:rsidRPr="007943B0">
          <w:rPr>
            <w:noProof/>
            <w:webHidden/>
          </w:rPr>
          <w:tab/>
          <w:t>2-</w:t>
        </w:r>
        <w:r w:rsidRPr="007943B0">
          <w:rPr>
            <w:noProof/>
            <w:webHidden/>
          </w:rPr>
          <w:fldChar w:fldCharType="begin"/>
        </w:r>
        <w:r w:rsidRPr="007943B0">
          <w:rPr>
            <w:noProof/>
            <w:webHidden/>
          </w:rPr>
          <w:instrText xml:space="preserve"> PAGEREF _Toc174608345 \h </w:instrText>
        </w:r>
        <w:r w:rsidRPr="007943B0">
          <w:rPr>
            <w:noProof/>
            <w:webHidden/>
          </w:rPr>
        </w:r>
        <w:r w:rsidRPr="007943B0">
          <w:rPr>
            <w:noProof/>
            <w:webHidden/>
          </w:rPr>
          <w:fldChar w:fldCharType="separate"/>
        </w:r>
        <w:r w:rsidR="00FC156C">
          <w:rPr>
            <w:noProof/>
            <w:webHidden/>
          </w:rPr>
          <w:t>43</w:t>
        </w:r>
        <w:r w:rsidRPr="007943B0">
          <w:rPr>
            <w:noProof/>
            <w:webHidden/>
          </w:rPr>
          <w:fldChar w:fldCharType="end"/>
        </w:r>
      </w:hyperlink>
    </w:p>
    <w:p w14:paraId="1A402139" w14:textId="6B7A5837"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46" w:history="1">
        <w:r w:rsidRPr="007943B0">
          <w:rPr>
            <w:rStyle w:val="Hyperlink"/>
            <w:noProof/>
          </w:rPr>
          <w:t>T.N.2.4.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Multi-Interval and Multiple Range (Variable Division</w:t>
        </w:r>
        <w:r w:rsidRPr="007943B0">
          <w:rPr>
            <w:rStyle w:val="Hyperlink"/>
            <w:noProof/>
          </w:rPr>
          <w:noBreakHyphen/>
          <w:t>Value) Scales.</w:t>
        </w:r>
        <w:r w:rsidRPr="007943B0">
          <w:rPr>
            <w:noProof/>
            <w:webHidden/>
          </w:rPr>
          <w:tab/>
          <w:t>2-</w:t>
        </w:r>
        <w:r w:rsidRPr="007943B0">
          <w:rPr>
            <w:noProof/>
            <w:webHidden/>
          </w:rPr>
          <w:fldChar w:fldCharType="begin"/>
        </w:r>
        <w:r w:rsidRPr="007943B0">
          <w:rPr>
            <w:noProof/>
            <w:webHidden/>
          </w:rPr>
          <w:instrText xml:space="preserve"> PAGEREF _Toc174608346 \h </w:instrText>
        </w:r>
        <w:r w:rsidRPr="007943B0">
          <w:rPr>
            <w:noProof/>
            <w:webHidden/>
          </w:rPr>
        </w:r>
        <w:r w:rsidRPr="007943B0">
          <w:rPr>
            <w:noProof/>
            <w:webHidden/>
          </w:rPr>
          <w:fldChar w:fldCharType="separate"/>
        </w:r>
        <w:r w:rsidR="00FC156C">
          <w:rPr>
            <w:noProof/>
            <w:webHidden/>
          </w:rPr>
          <w:t>44</w:t>
        </w:r>
        <w:r w:rsidRPr="007943B0">
          <w:rPr>
            <w:noProof/>
            <w:webHidden/>
          </w:rPr>
          <w:fldChar w:fldCharType="end"/>
        </w:r>
      </w:hyperlink>
    </w:p>
    <w:p w14:paraId="29475509" w14:textId="7235526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47" w:history="1">
        <w:r w:rsidRPr="007943B0">
          <w:rPr>
            <w:rStyle w:val="Hyperlink"/>
            <w:noProof/>
          </w:rPr>
          <w:t>T.N.2.5.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Ratio Tests.</w:t>
        </w:r>
        <w:r w:rsidRPr="007943B0">
          <w:rPr>
            <w:noProof/>
            <w:webHidden/>
          </w:rPr>
          <w:tab/>
          <w:t>2-</w:t>
        </w:r>
        <w:r w:rsidRPr="007943B0">
          <w:rPr>
            <w:noProof/>
            <w:webHidden/>
          </w:rPr>
          <w:fldChar w:fldCharType="begin"/>
        </w:r>
        <w:r w:rsidRPr="007943B0">
          <w:rPr>
            <w:noProof/>
            <w:webHidden/>
          </w:rPr>
          <w:instrText xml:space="preserve"> PAGEREF _Toc174608347 \h </w:instrText>
        </w:r>
        <w:r w:rsidRPr="007943B0">
          <w:rPr>
            <w:noProof/>
            <w:webHidden/>
          </w:rPr>
        </w:r>
        <w:r w:rsidRPr="007943B0">
          <w:rPr>
            <w:noProof/>
            <w:webHidden/>
          </w:rPr>
          <w:fldChar w:fldCharType="separate"/>
        </w:r>
        <w:r w:rsidR="00FC156C">
          <w:rPr>
            <w:noProof/>
            <w:webHidden/>
          </w:rPr>
          <w:t>44</w:t>
        </w:r>
        <w:r w:rsidRPr="007943B0">
          <w:rPr>
            <w:noProof/>
            <w:webHidden/>
          </w:rPr>
          <w:fldChar w:fldCharType="end"/>
        </w:r>
      </w:hyperlink>
    </w:p>
    <w:p w14:paraId="3095FF21" w14:textId="38DD6F77"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48" w:history="1">
        <w:r w:rsidRPr="007943B0">
          <w:rPr>
            <w:rStyle w:val="Hyperlink"/>
            <w:noProof/>
          </w:rPr>
          <w:t>T.N.3.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Tolerance Values.</w:t>
        </w:r>
        <w:r w:rsidRPr="007943B0">
          <w:rPr>
            <w:noProof/>
            <w:webHidden/>
          </w:rPr>
          <w:tab/>
          <w:t>2-</w:t>
        </w:r>
        <w:r w:rsidRPr="007943B0">
          <w:rPr>
            <w:noProof/>
            <w:webHidden/>
          </w:rPr>
          <w:fldChar w:fldCharType="begin"/>
        </w:r>
        <w:r w:rsidRPr="007943B0">
          <w:rPr>
            <w:noProof/>
            <w:webHidden/>
          </w:rPr>
          <w:instrText xml:space="preserve"> PAGEREF _Toc174608348 \h </w:instrText>
        </w:r>
        <w:r w:rsidRPr="007943B0">
          <w:rPr>
            <w:noProof/>
            <w:webHidden/>
          </w:rPr>
        </w:r>
        <w:r w:rsidRPr="007943B0">
          <w:rPr>
            <w:noProof/>
            <w:webHidden/>
          </w:rPr>
          <w:fldChar w:fldCharType="separate"/>
        </w:r>
        <w:r w:rsidR="00FC156C">
          <w:rPr>
            <w:noProof/>
            <w:webHidden/>
          </w:rPr>
          <w:t>44</w:t>
        </w:r>
        <w:r w:rsidRPr="007943B0">
          <w:rPr>
            <w:noProof/>
            <w:webHidden/>
          </w:rPr>
          <w:fldChar w:fldCharType="end"/>
        </w:r>
      </w:hyperlink>
    </w:p>
    <w:p w14:paraId="05696C0F" w14:textId="71861D2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49" w:history="1">
        <w:r w:rsidRPr="007943B0">
          <w:rPr>
            <w:rStyle w:val="Hyperlink"/>
            <w:noProof/>
          </w:rPr>
          <w:t>T.N.3.1.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Maintenance Tolerance Values.</w:t>
        </w:r>
        <w:r w:rsidRPr="007943B0">
          <w:rPr>
            <w:noProof/>
            <w:webHidden/>
          </w:rPr>
          <w:tab/>
          <w:t>2-</w:t>
        </w:r>
        <w:r w:rsidRPr="007943B0">
          <w:rPr>
            <w:noProof/>
            <w:webHidden/>
          </w:rPr>
          <w:fldChar w:fldCharType="begin"/>
        </w:r>
        <w:r w:rsidRPr="007943B0">
          <w:rPr>
            <w:noProof/>
            <w:webHidden/>
          </w:rPr>
          <w:instrText xml:space="preserve"> PAGEREF _Toc174608349 \h </w:instrText>
        </w:r>
        <w:r w:rsidRPr="007943B0">
          <w:rPr>
            <w:noProof/>
            <w:webHidden/>
          </w:rPr>
        </w:r>
        <w:r w:rsidRPr="007943B0">
          <w:rPr>
            <w:noProof/>
            <w:webHidden/>
          </w:rPr>
          <w:fldChar w:fldCharType="separate"/>
        </w:r>
        <w:r w:rsidR="00FC156C">
          <w:rPr>
            <w:noProof/>
            <w:webHidden/>
          </w:rPr>
          <w:t>44</w:t>
        </w:r>
        <w:r w:rsidRPr="007943B0">
          <w:rPr>
            <w:noProof/>
            <w:webHidden/>
          </w:rPr>
          <w:fldChar w:fldCharType="end"/>
        </w:r>
      </w:hyperlink>
    </w:p>
    <w:p w14:paraId="38633179" w14:textId="222783CF"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50" w:history="1">
        <w:r w:rsidRPr="007943B0">
          <w:rPr>
            <w:rStyle w:val="Hyperlink"/>
            <w:noProof/>
          </w:rPr>
          <w:t>T.N.3.2.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Acceptance Tolerance Values.</w:t>
        </w:r>
        <w:r w:rsidRPr="007943B0">
          <w:rPr>
            <w:noProof/>
            <w:webHidden/>
          </w:rPr>
          <w:tab/>
          <w:t>2-</w:t>
        </w:r>
        <w:r w:rsidRPr="007943B0">
          <w:rPr>
            <w:noProof/>
            <w:webHidden/>
          </w:rPr>
          <w:fldChar w:fldCharType="begin"/>
        </w:r>
        <w:r w:rsidRPr="007943B0">
          <w:rPr>
            <w:noProof/>
            <w:webHidden/>
          </w:rPr>
          <w:instrText xml:space="preserve"> PAGEREF _Toc174608350 \h </w:instrText>
        </w:r>
        <w:r w:rsidRPr="007943B0">
          <w:rPr>
            <w:noProof/>
            <w:webHidden/>
          </w:rPr>
        </w:r>
        <w:r w:rsidRPr="007943B0">
          <w:rPr>
            <w:noProof/>
            <w:webHidden/>
          </w:rPr>
          <w:fldChar w:fldCharType="separate"/>
        </w:r>
        <w:r w:rsidR="00FC156C">
          <w:rPr>
            <w:noProof/>
            <w:webHidden/>
          </w:rPr>
          <w:t>44</w:t>
        </w:r>
        <w:r w:rsidRPr="007943B0">
          <w:rPr>
            <w:noProof/>
            <w:webHidden/>
          </w:rPr>
          <w:fldChar w:fldCharType="end"/>
        </w:r>
      </w:hyperlink>
    </w:p>
    <w:p w14:paraId="506DC75F" w14:textId="321B05C1"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51" w:history="1">
        <w:r w:rsidRPr="007943B0">
          <w:rPr>
            <w:rStyle w:val="Hyperlink"/>
            <w:noProof/>
          </w:rPr>
          <w:t>T.N.3.3.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Wheel</w:t>
        </w:r>
        <w:r w:rsidRPr="007943B0">
          <w:rPr>
            <w:rStyle w:val="Hyperlink"/>
            <w:noProof/>
          </w:rPr>
          <w:noBreakHyphen/>
          <w:t>Load Weighers and Portable Axle-Load Weighers of Class IIII.</w:t>
        </w:r>
        <w:r w:rsidRPr="007943B0">
          <w:rPr>
            <w:noProof/>
            <w:webHidden/>
          </w:rPr>
          <w:tab/>
          <w:t>2-</w:t>
        </w:r>
        <w:r w:rsidRPr="007943B0">
          <w:rPr>
            <w:noProof/>
            <w:webHidden/>
          </w:rPr>
          <w:fldChar w:fldCharType="begin"/>
        </w:r>
        <w:r w:rsidRPr="007943B0">
          <w:rPr>
            <w:noProof/>
            <w:webHidden/>
          </w:rPr>
          <w:instrText xml:space="preserve"> PAGEREF _Toc174608351 \h </w:instrText>
        </w:r>
        <w:r w:rsidRPr="007943B0">
          <w:rPr>
            <w:noProof/>
            <w:webHidden/>
          </w:rPr>
        </w:r>
        <w:r w:rsidRPr="007943B0">
          <w:rPr>
            <w:noProof/>
            <w:webHidden/>
          </w:rPr>
          <w:fldChar w:fldCharType="separate"/>
        </w:r>
        <w:r w:rsidR="00FC156C">
          <w:rPr>
            <w:noProof/>
            <w:webHidden/>
          </w:rPr>
          <w:t>44</w:t>
        </w:r>
        <w:r w:rsidRPr="007943B0">
          <w:rPr>
            <w:noProof/>
            <w:webHidden/>
          </w:rPr>
          <w:fldChar w:fldCharType="end"/>
        </w:r>
      </w:hyperlink>
    </w:p>
    <w:p w14:paraId="1E866E3E" w14:textId="2CFD746F"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52" w:history="1">
        <w:r w:rsidRPr="007943B0">
          <w:rPr>
            <w:rStyle w:val="Hyperlink"/>
            <w:noProof/>
          </w:rPr>
          <w:t>T.N.3.4.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Crane and Hopper (Other than Grain Hopper) Scales.</w:t>
        </w:r>
        <w:r w:rsidRPr="007943B0">
          <w:rPr>
            <w:noProof/>
            <w:webHidden/>
          </w:rPr>
          <w:tab/>
          <w:t>2-</w:t>
        </w:r>
        <w:r w:rsidRPr="007943B0">
          <w:rPr>
            <w:noProof/>
            <w:webHidden/>
          </w:rPr>
          <w:fldChar w:fldCharType="begin"/>
        </w:r>
        <w:r w:rsidRPr="007943B0">
          <w:rPr>
            <w:noProof/>
            <w:webHidden/>
          </w:rPr>
          <w:instrText xml:space="preserve"> PAGEREF _Toc174608352 \h </w:instrText>
        </w:r>
        <w:r w:rsidRPr="007943B0">
          <w:rPr>
            <w:noProof/>
            <w:webHidden/>
          </w:rPr>
        </w:r>
        <w:r w:rsidRPr="007943B0">
          <w:rPr>
            <w:noProof/>
            <w:webHidden/>
          </w:rPr>
          <w:fldChar w:fldCharType="separate"/>
        </w:r>
        <w:r w:rsidR="00FC156C">
          <w:rPr>
            <w:noProof/>
            <w:webHidden/>
          </w:rPr>
          <w:t>44</w:t>
        </w:r>
        <w:r w:rsidRPr="007943B0">
          <w:rPr>
            <w:noProof/>
            <w:webHidden/>
          </w:rPr>
          <w:fldChar w:fldCharType="end"/>
        </w:r>
      </w:hyperlink>
    </w:p>
    <w:p w14:paraId="263FF520" w14:textId="4EB08CA6"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53" w:history="1">
        <w:r w:rsidRPr="007943B0">
          <w:rPr>
            <w:rStyle w:val="Hyperlink"/>
            <w:noProof/>
          </w:rPr>
          <w:t>T.N.3.5.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Separate Main Elements:  Load Transmitting Element, Indicating Element, Etc.</w:t>
        </w:r>
        <w:r w:rsidRPr="007943B0">
          <w:rPr>
            <w:noProof/>
            <w:webHidden/>
          </w:rPr>
          <w:tab/>
          <w:t>2-</w:t>
        </w:r>
        <w:r w:rsidRPr="007943B0">
          <w:rPr>
            <w:noProof/>
            <w:webHidden/>
          </w:rPr>
          <w:fldChar w:fldCharType="begin"/>
        </w:r>
        <w:r w:rsidRPr="007943B0">
          <w:rPr>
            <w:noProof/>
            <w:webHidden/>
          </w:rPr>
          <w:instrText xml:space="preserve"> PAGEREF _Toc174608353 \h </w:instrText>
        </w:r>
        <w:r w:rsidRPr="007943B0">
          <w:rPr>
            <w:noProof/>
            <w:webHidden/>
          </w:rPr>
        </w:r>
        <w:r w:rsidRPr="007943B0">
          <w:rPr>
            <w:noProof/>
            <w:webHidden/>
          </w:rPr>
          <w:fldChar w:fldCharType="separate"/>
        </w:r>
        <w:r w:rsidR="00FC156C">
          <w:rPr>
            <w:noProof/>
            <w:webHidden/>
          </w:rPr>
          <w:t>44</w:t>
        </w:r>
        <w:r w:rsidRPr="007943B0">
          <w:rPr>
            <w:noProof/>
            <w:webHidden/>
          </w:rPr>
          <w:fldChar w:fldCharType="end"/>
        </w:r>
      </w:hyperlink>
    </w:p>
    <w:p w14:paraId="7EAB93BA" w14:textId="28F7919A"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54" w:history="1">
        <w:r w:rsidRPr="007943B0">
          <w:rPr>
            <w:rStyle w:val="Hyperlink"/>
            <w:noProof/>
          </w:rPr>
          <w:t>T.N.3.6.</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Coupled-In-Motion Railroad Weighing Systems.</w:t>
        </w:r>
        <w:r w:rsidRPr="007943B0">
          <w:rPr>
            <w:noProof/>
            <w:webHidden/>
          </w:rPr>
          <w:tab/>
          <w:t>2-</w:t>
        </w:r>
        <w:r w:rsidRPr="007943B0">
          <w:rPr>
            <w:noProof/>
            <w:webHidden/>
          </w:rPr>
          <w:fldChar w:fldCharType="begin"/>
        </w:r>
        <w:r w:rsidRPr="007943B0">
          <w:rPr>
            <w:noProof/>
            <w:webHidden/>
          </w:rPr>
          <w:instrText xml:space="preserve"> PAGEREF _Toc174608354 \h </w:instrText>
        </w:r>
        <w:r w:rsidRPr="007943B0">
          <w:rPr>
            <w:noProof/>
            <w:webHidden/>
          </w:rPr>
        </w:r>
        <w:r w:rsidRPr="007943B0">
          <w:rPr>
            <w:noProof/>
            <w:webHidden/>
          </w:rPr>
          <w:fldChar w:fldCharType="separate"/>
        </w:r>
        <w:r w:rsidR="00FC156C">
          <w:rPr>
            <w:noProof/>
            <w:webHidden/>
          </w:rPr>
          <w:t>44</w:t>
        </w:r>
        <w:r w:rsidRPr="007943B0">
          <w:rPr>
            <w:noProof/>
            <w:webHidden/>
          </w:rPr>
          <w:fldChar w:fldCharType="end"/>
        </w:r>
      </w:hyperlink>
    </w:p>
    <w:p w14:paraId="174F553D" w14:textId="68FCA369"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55" w:history="1">
        <w:r w:rsidRPr="007943B0">
          <w:rPr>
            <w:rStyle w:val="Hyperlink"/>
            <w:noProof/>
          </w:rPr>
          <w:t>T.N.3.7.</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Uncoupled-in-Motion Railroad Weighing Systems.</w:t>
        </w:r>
        <w:r w:rsidRPr="007943B0">
          <w:rPr>
            <w:noProof/>
            <w:webHidden/>
          </w:rPr>
          <w:tab/>
          <w:t>2-</w:t>
        </w:r>
        <w:r w:rsidRPr="007943B0">
          <w:rPr>
            <w:noProof/>
            <w:webHidden/>
          </w:rPr>
          <w:fldChar w:fldCharType="begin"/>
        </w:r>
        <w:r w:rsidRPr="007943B0">
          <w:rPr>
            <w:noProof/>
            <w:webHidden/>
          </w:rPr>
          <w:instrText xml:space="preserve"> PAGEREF _Toc174608355 \h </w:instrText>
        </w:r>
        <w:r w:rsidRPr="007943B0">
          <w:rPr>
            <w:noProof/>
            <w:webHidden/>
          </w:rPr>
        </w:r>
        <w:r w:rsidRPr="007943B0">
          <w:rPr>
            <w:noProof/>
            <w:webHidden/>
          </w:rPr>
          <w:fldChar w:fldCharType="separate"/>
        </w:r>
        <w:r w:rsidR="00FC156C">
          <w:rPr>
            <w:noProof/>
            <w:webHidden/>
          </w:rPr>
          <w:t>45</w:t>
        </w:r>
        <w:r w:rsidRPr="007943B0">
          <w:rPr>
            <w:noProof/>
            <w:webHidden/>
          </w:rPr>
          <w:fldChar w:fldCharType="end"/>
        </w:r>
      </w:hyperlink>
    </w:p>
    <w:p w14:paraId="5985B2A4" w14:textId="435A063A"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56" w:history="1">
        <w:r w:rsidRPr="007943B0">
          <w:rPr>
            <w:rStyle w:val="Hyperlink"/>
            <w:noProof/>
          </w:rPr>
          <w:t>T.N.3.8.</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Dynamic Monorail Weighing System.</w:t>
        </w:r>
        <w:r w:rsidRPr="007943B0">
          <w:rPr>
            <w:noProof/>
            <w:webHidden/>
          </w:rPr>
          <w:tab/>
          <w:t>2-</w:t>
        </w:r>
        <w:r w:rsidRPr="007943B0">
          <w:rPr>
            <w:noProof/>
            <w:webHidden/>
          </w:rPr>
          <w:fldChar w:fldCharType="begin"/>
        </w:r>
        <w:r w:rsidRPr="007943B0">
          <w:rPr>
            <w:noProof/>
            <w:webHidden/>
          </w:rPr>
          <w:instrText xml:space="preserve"> PAGEREF _Toc174608356 \h </w:instrText>
        </w:r>
        <w:r w:rsidRPr="007943B0">
          <w:rPr>
            <w:noProof/>
            <w:webHidden/>
          </w:rPr>
        </w:r>
        <w:r w:rsidRPr="007943B0">
          <w:rPr>
            <w:noProof/>
            <w:webHidden/>
          </w:rPr>
          <w:fldChar w:fldCharType="separate"/>
        </w:r>
        <w:r w:rsidR="00FC156C">
          <w:rPr>
            <w:noProof/>
            <w:webHidden/>
          </w:rPr>
          <w:t>45</w:t>
        </w:r>
        <w:r w:rsidRPr="007943B0">
          <w:rPr>
            <w:noProof/>
            <w:webHidden/>
          </w:rPr>
          <w:fldChar w:fldCharType="end"/>
        </w:r>
      </w:hyperlink>
    </w:p>
    <w:p w14:paraId="7923213B" w14:textId="75C9BDC1"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57" w:history="1">
        <w:r w:rsidRPr="007943B0">
          <w:rPr>
            <w:rStyle w:val="Hyperlink"/>
            <w:noProof/>
          </w:rPr>
          <w:t>T.N.3.9.</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Materials Test on Customer</w:t>
        </w:r>
        <w:r w:rsidRPr="007943B0">
          <w:rPr>
            <w:rStyle w:val="Hyperlink"/>
            <w:noProof/>
          </w:rPr>
          <w:noBreakHyphen/>
          <w:t>Operated Bulk Weighing Systems for Recycled Materials.</w:t>
        </w:r>
        <w:r w:rsidRPr="007943B0">
          <w:rPr>
            <w:noProof/>
            <w:webHidden/>
          </w:rPr>
          <w:tab/>
          <w:t>2-</w:t>
        </w:r>
        <w:r w:rsidRPr="007943B0">
          <w:rPr>
            <w:noProof/>
            <w:webHidden/>
          </w:rPr>
          <w:fldChar w:fldCharType="begin"/>
        </w:r>
        <w:r w:rsidRPr="007943B0">
          <w:rPr>
            <w:noProof/>
            <w:webHidden/>
          </w:rPr>
          <w:instrText xml:space="preserve"> PAGEREF _Toc174608357 \h </w:instrText>
        </w:r>
        <w:r w:rsidRPr="007943B0">
          <w:rPr>
            <w:noProof/>
            <w:webHidden/>
          </w:rPr>
        </w:r>
        <w:r w:rsidRPr="007943B0">
          <w:rPr>
            <w:noProof/>
            <w:webHidden/>
          </w:rPr>
          <w:fldChar w:fldCharType="separate"/>
        </w:r>
        <w:r w:rsidR="00FC156C">
          <w:rPr>
            <w:noProof/>
            <w:webHidden/>
          </w:rPr>
          <w:t>45</w:t>
        </w:r>
        <w:r w:rsidRPr="007943B0">
          <w:rPr>
            <w:noProof/>
            <w:webHidden/>
          </w:rPr>
          <w:fldChar w:fldCharType="end"/>
        </w:r>
      </w:hyperlink>
    </w:p>
    <w:p w14:paraId="53BEC49A" w14:textId="2052E14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58" w:history="1">
        <w:r w:rsidRPr="007943B0">
          <w:rPr>
            <w:rStyle w:val="Hyperlink"/>
            <w:noProof/>
          </w:rPr>
          <w:t>T.N.3.10.</w:t>
        </w:r>
        <w:r w:rsidR="00C2702B" w:rsidRPr="007943B0">
          <w:rPr>
            <w:rFonts w:asciiTheme="minorHAnsi" w:eastAsiaTheme="minorEastAsia" w:hAnsiTheme="minorHAnsi" w:cstheme="minorBidi"/>
            <w:noProof/>
            <w:kern w:val="2"/>
            <w:sz w:val="22"/>
            <w:szCs w:val="22"/>
            <w14:ligatures w14:val="standardContextual"/>
          </w:rPr>
          <w:t xml:space="preserve"> </w:t>
        </w:r>
        <w:r w:rsidRPr="007943B0">
          <w:rPr>
            <w:rStyle w:val="Hyperlink"/>
            <w:noProof/>
          </w:rPr>
          <w:t>Prescription Scales with a Counting Feature.</w:t>
        </w:r>
        <w:r w:rsidRPr="007943B0">
          <w:rPr>
            <w:noProof/>
            <w:webHidden/>
          </w:rPr>
          <w:tab/>
          <w:t>2-</w:t>
        </w:r>
        <w:r w:rsidRPr="007943B0">
          <w:rPr>
            <w:noProof/>
            <w:webHidden/>
          </w:rPr>
          <w:fldChar w:fldCharType="begin"/>
        </w:r>
        <w:r w:rsidRPr="007943B0">
          <w:rPr>
            <w:noProof/>
            <w:webHidden/>
          </w:rPr>
          <w:instrText xml:space="preserve"> PAGEREF _Toc174608358 \h </w:instrText>
        </w:r>
        <w:r w:rsidRPr="007943B0">
          <w:rPr>
            <w:noProof/>
            <w:webHidden/>
          </w:rPr>
        </w:r>
        <w:r w:rsidRPr="007943B0">
          <w:rPr>
            <w:noProof/>
            <w:webHidden/>
          </w:rPr>
          <w:fldChar w:fldCharType="separate"/>
        </w:r>
        <w:r w:rsidR="00FC156C">
          <w:rPr>
            <w:noProof/>
            <w:webHidden/>
          </w:rPr>
          <w:t>45</w:t>
        </w:r>
        <w:r w:rsidRPr="007943B0">
          <w:rPr>
            <w:noProof/>
            <w:webHidden/>
          </w:rPr>
          <w:fldChar w:fldCharType="end"/>
        </w:r>
      </w:hyperlink>
    </w:p>
    <w:p w14:paraId="58891EA3" w14:textId="78C2E6A2"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59" w:history="1">
        <w:r w:rsidRPr="007943B0">
          <w:rPr>
            <w:rStyle w:val="Hyperlink"/>
            <w:noProof/>
          </w:rPr>
          <w:t>T.N.3.11.</w:t>
        </w:r>
        <w:r w:rsidR="00C2702B" w:rsidRPr="007943B0">
          <w:rPr>
            <w:rFonts w:asciiTheme="minorHAnsi" w:eastAsiaTheme="minorEastAsia" w:hAnsiTheme="minorHAnsi" w:cstheme="minorBidi"/>
            <w:noProof/>
            <w:kern w:val="2"/>
            <w:sz w:val="22"/>
            <w:szCs w:val="22"/>
            <w14:ligatures w14:val="standardContextual"/>
          </w:rPr>
          <w:t xml:space="preserve"> </w:t>
        </w:r>
        <w:r w:rsidRPr="007943B0">
          <w:rPr>
            <w:rStyle w:val="Hyperlink"/>
            <w:noProof/>
          </w:rPr>
          <w:t>Tolerances for Substitution Test.</w:t>
        </w:r>
        <w:r w:rsidRPr="007943B0">
          <w:rPr>
            <w:noProof/>
            <w:webHidden/>
          </w:rPr>
          <w:tab/>
          <w:t>2-</w:t>
        </w:r>
        <w:r w:rsidRPr="007943B0">
          <w:rPr>
            <w:noProof/>
            <w:webHidden/>
          </w:rPr>
          <w:fldChar w:fldCharType="begin"/>
        </w:r>
        <w:r w:rsidRPr="007943B0">
          <w:rPr>
            <w:noProof/>
            <w:webHidden/>
          </w:rPr>
          <w:instrText xml:space="preserve"> PAGEREF _Toc174608359 \h </w:instrText>
        </w:r>
        <w:r w:rsidRPr="007943B0">
          <w:rPr>
            <w:noProof/>
            <w:webHidden/>
          </w:rPr>
        </w:r>
        <w:r w:rsidRPr="007943B0">
          <w:rPr>
            <w:noProof/>
            <w:webHidden/>
          </w:rPr>
          <w:fldChar w:fldCharType="separate"/>
        </w:r>
        <w:r w:rsidR="00FC156C">
          <w:rPr>
            <w:noProof/>
            <w:webHidden/>
          </w:rPr>
          <w:t>46</w:t>
        </w:r>
        <w:r w:rsidRPr="007943B0">
          <w:rPr>
            <w:noProof/>
            <w:webHidden/>
          </w:rPr>
          <w:fldChar w:fldCharType="end"/>
        </w:r>
      </w:hyperlink>
    </w:p>
    <w:p w14:paraId="1F693320" w14:textId="4C4F0A8F"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60" w:history="1">
        <w:r w:rsidRPr="007943B0">
          <w:rPr>
            <w:rStyle w:val="Hyperlink"/>
            <w:noProof/>
          </w:rPr>
          <w:t>T.N.3.12.</w:t>
        </w:r>
        <w:r w:rsidR="00C2702B" w:rsidRPr="007943B0">
          <w:rPr>
            <w:rFonts w:asciiTheme="minorHAnsi" w:eastAsiaTheme="minorEastAsia" w:hAnsiTheme="minorHAnsi" w:cstheme="minorBidi"/>
            <w:noProof/>
            <w:kern w:val="2"/>
            <w:sz w:val="22"/>
            <w:szCs w:val="22"/>
            <w14:ligatures w14:val="standardContextual"/>
          </w:rPr>
          <w:t xml:space="preserve"> </w:t>
        </w:r>
        <w:r w:rsidRPr="007943B0">
          <w:rPr>
            <w:rStyle w:val="Hyperlink"/>
            <w:noProof/>
          </w:rPr>
          <w:t>Tolerances for Strain-Load Test.</w:t>
        </w:r>
        <w:r w:rsidRPr="007943B0">
          <w:rPr>
            <w:noProof/>
            <w:webHidden/>
          </w:rPr>
          <w:tab/>
          <w:t>2-</w:t>
        </w:r>
        <w:r w:rsidRPr="007943B0">
          <w:rPr>
            <w:noProof/>
            <w:webHidden/>
          </w:rPr>
          <w:fldChar w:fldCharType="begin"/>
        </w:r>
        <w:r w:rsidRPr="007943B0">
          <w:rPr>
            <w:noProof/>
            <w:webHidden/>
          </w:rPr>
          <w:instrText xml:space="preserve"> PAGEREF _Toc174608360 \h </w:instrText>
        </w:r>
        <w:r w:rsidRPr="007943B0">
          <w:rPr>
            <w:noProof/>
            <w:webHidden/>
          </w:rPr>
        </w:r>
        <w:r w:rsidRPr="007943B0">
          <w:rPr>
            <w:noProof/>
            <w:webHidden/>
          </w:rPr>
          <w:fldChar w:fldCharType="separate"/>
        </w:r>
        <w:r w:rsidR="00FC156C">
          <w:rPr>
            <w:noProof/>
            <w:webHidden/>
          </w:rPr>
          <w:t>46</w:t>
        </w:r>
        <w:r w:rsidRPr="007943B0">
          <w:rPr>
            <w:noProof/>
            <w:webHidden/>
          </w:rPr>
          <w:fldChar w:fldCharType="end"/>
        </w:r>
      </w:hyperlink>
    </w:p>
    <w:p w14:paraId="21DB1949" w14:textId="4682E899"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61" w:history="1">
        <w:r w:rsidRPr="007943B0">
          <w:rPr>
            <w:rStyle w:val="Hyperlink"/>
            <w:noProof/>
          </w:rPr>
          <w:t>T.N.4.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Agreement of Indications.</w:t>
        </w:r>
        <w:r w:rsidRPr="007943B0">
          <w:rPr>
            <w:noProof/>
            <w:webHidden/>
          </w:rPr>
          <w:tab/>
          <w:t>2-</w:t>
        </w:r>
        <w:r w:rsidRPr="007943B0">
          <w:rPr>
            <w:noProof/>
            <w:webHidden/>
          </w:rPr>
          <w:fldChar w:fldCharType="begin"/>
        </w:r>
        <w:r w:rsidRPr="007943B0">
          <w:rPr>
            <w:noProof/>
            <w:webHidden/>
          </w:rPr>
          <w:instrText xml:space="preserve"> PAGEREF _Toc174608361 \h </w:instrText>
        </w:r>
        <w:r w:rsidRPr="007943B0">
          <w:rPr>
            <w:noProof/>
            <w:webHidden/>
          </w:rPr>
        </w:r>
        <w:r w:rsidRPr="007943B0">
          <w:rPr>
            <w:noProof/>
            <w:webHidden/>
          </w:rPr>
          <w:fldChar w:fldCharType="separate"/>
        </w:r>
        <w:r w:rsidR="00FC156C">
          <w:rPr>
            <w:noProof/>
            <w:webHidden/>
          </w:rPr>
          <w:t>46</w:t>
        </w:r>
        <w:r w:rsidRPr="007943B0">
          <w:rPr>
            <w:noProof/>
            <w:webHidden/>
          </w:rPr>
          <w:fldChar w:fldCharType="end"/>
        </w:r>
      </w:hyperlink>
    </w:p>
    <w:p w14:paraId="6D65C402" w14:textId="630F38E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62" w:history="1">
        <w:r w:rsidRPr="007943B0">
          <w:rPr>
            <w:rStyle w:val="Hyperlink"/>
            <w:noProof/>
          </w:rPr>
          <w:t>T.N.4.1.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Multiple Indicating/Recording Elements.</w:t>
        </w:r>
        <w:r w:rsidRPr="007943B0">
          <w:rPr>
            <w:noProof/>
            <w:webHidden/>
          </w:rPr>
          <w:tab/>
          <w:t>2-</w:t>
        </w:r>
        <w:r w:rsidRPr="007943B0">
          <w:rPr>
            <w:noProof/>
            <w:webHidden/>
          </w:rPr>
          <w:fldChar w:fldCharType="begin"/>
        </w:r>
        <w:r w:rsidRPr="007943B0">
          <w:rPr>
            <w:noProof/>
            <w:webHidden/>
          </w:rPr>
          <w:instrText xml:space="preserve"> PAGEREF _Toc174608362 \h </w:instrText>
        </w:r>
        <w:r w:rsidRPr="007943B0">
          <w:rPr>
            <w:noProof/>
            <w:webHidden/>
          </w:rPr>
        </w:r>
        <w:r w:rsidRPr="007943B0">
          <w:rPr>
            <w:noProof/>
            <w:webHidden/>
          </w:rPr>
          <w:fldChar w:fldCharType="separate"/>
        </w:r>
        <w:r w:rsidR="00FC156C">
          <w:rPr>
            <w:noProof/>
            <w:webHidden/>
          </w:rPr>
          <w:t>46</w:t>
        </w:r>
        <w:r w:rsidRPr="007943B0">
          <w:rPr>
            <w:noProof/>
            <w:webHidden/>
          </w:rPr>
          <w:fldChar w:fldCharType="end"/>
        </w:r>
      </w:hyperlink>
    </w:p>
    <w:p w14:paraId="741D6D4B" w14:textId="2D356317"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63" w:history="1">
        <w:r w:rsidRPr="007943B0">
          <w:rPr>
            <w:rStyle w:val="Hyperlink"/>
            <w:noProof/>
          </w:rPr>
          <w:t>T.N.4.2.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Single Indicating/Recording Element.</w:t>
        </w:r>
        <w:r w:rsidRPr="007943B0">
          <w:rPr>
            <w:noProof/>
            <w:webHidden/>
          </w:rPr>
          <w:tab/>
          <w:t>2-</w:t>
        </w:r>
        <w:r w:rsidRPr="007943B0">
          <w:rPr>
            <w:noProof/>
            <w:webHidden/>
          </w:rPr>
          <w:fldChar w:fldCharType="begin"/>
        </w:r>
        <w:r w:rsidRPr="007943B0">
          <w:rPr>
            <w:noProof/>
            <w:webHidden/>
          </w:rPr>
          <w:instrText xml:space="preserve"> PAGEREF _Toc174608363 \h </w:instrText>
        </w:r>
        <w:r w:rsidRPr="007943B0">
          <w:rPr>
            <w:noProof/>
            <w:webHidden/>
          </w:rPr>
        </w:r>
        <w:r w:rsidRPr="007943B0">
          <w:rPr>
            <w:noProof/>
            <w:webHidden/>
          </w:rPr>
          <w:fldChar w:fldCharType="separate"/>
        </w:r>
        <w:r w:rsidR="00FC156C">
          <w:rPr>
            <w:noProof/>
            <w:webHidden/>
          </w:rPr>
          <w:t>46</w:t>
        </w:r>
        <w:r w:rsidRPr="007943B0">
          <w:rPr>
            <w:noProof/>
            <w:webHidden/>
          </w:rPr>
          <w:fldChar w:fldCharType="end"/>
        </w:r>
      </w:hyperlink>
    </w:p>
    <w:p w14:paraId="27F6DE18" w14:textId="1E1C2B7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64" w:history="1">
        <w:r w:rsidRPr="007943B0">
          <w:rPr>
            <w:rStyle w:val="Hyperlink"/>
            <w:noProof/>
          </w:rPr>
          <w:t>T.N.4.3.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Single Indicating Element/Multiple Indications.</w:t>
        </w:r>
        <w:r w:rsidRPr="007943B0">
          <w:rPr>
            <w:noProof/>
            <w:webHidden/>
          </w:rPr>
          <w:tab/>
          <w:t>2-</w:t>
        </w:r>
        <w:r w:rsidRPr="007943B0">
          <w:rPr>
            <w:noProof/>
            <w:webHidden/>
          </w:rPr>
          <w:fldChar w:fldCharType="begin"/>
        </w:r>
        <w:r w:rsidRPr="007943B0">
          <w:rPr>
            <w:noProof/>
            <w:webHidden/>
          </w:rPr>
          <w:instrText xml:space="preserve"> PAGEREF _Toc174608364 \h </w:instrText>
        </w:r>
        <w:r w:rsidRPr="007943B0">
          <w:rPr>
            <w:noProof/>
            <w:webHidden/>
          </w:rPr>
        </w:r>
        <w:r w:rsidRPr="007943B0">
          <w:rPr>
            <w:noProof/>
            <w:webHidden/>
          </w:rPr>
          <w:fldChar w:fldCharType="separate"/>
        </w:r>
        <w:r w:rsidR="00FC156C">
          <w:rPr>
            <w:noProof/>
            <w:webHidden/>
          </w:rPr>
          <w:t>46</w:t>
        </w:r>
        <w:r w:rsidRPr="007943B0">
          <w:rPr>
            <w:noProof/>
            <w:webHidden/>
          </w:rPr>
          <w:fldChar w:fldCharType="end"/>
        </w:r>
      </w:hyperlink>
    </w:p>
    <w:p w14:paraId="44B2FE55" w14:textId="5C4CD21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65" w:history="1">
        <w:r w:rsidRPr="007943B0">
          <w:rPr>
            <w:rStyle w:val="Hyperlink"/>
            <w:noProof/>
          </w:rPr>
          <w:t>T.N.4.4.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Shift or Section Tests.</w:t>
        </w:r>
        <w:r w:rsidRPr="007943B0">
          <w:rPr>
            <w:noProof/>
            <w:webHidden/>
          </w:rPr>
          <w:tab/>
          <w:t>2-</w:t>
        </w:r>
        <w:r w:rsidRPr="007943B0">
          <w:rPr>
            <w:noProof/>
            <w:webHidden/>
          </w:rPr>
          <w:fldChar w:fldCharType="begin"/>
        </w:r>
        <w:r w:rsidRPr="007943B0">
          <w:rPr>
            <w:noProof/>
            <w:webHidden/>
          </w:rPr>
          <w:instrText xml:space="preserve"> PAGEREF _Toc174608365 \h </w:instrText>
        </w:r>
        <w:r w:rsidRPr="007943B0">
          <w:rPr>
            <w:noProof/>
            <w:webHidden/>
          </w:rPr>
        </w:r>
        <w:r w:rsidRPr="007943B0">
          <w:rPr>
            <w:noProof/>
            <w:webHidden/>
          </w:rPr>
          <w:fldChar w:fldCharType="separate"/>
        </w:r>
        <w:r w:rsidR="00FC156C">
          <w:rPr>
            <w:noProof/>
            <w:webHidden/>
          </w:rPr>
          <w:t>46</w:t>
        </w:r>
        <w:r w:rsidRPr="007943B0">
          <w:rPr>
            <w:noProof/>
            <w:webHidden/>
          </w:rPr>
          <w:fldChar w:fldCharType="end"/>
        </w:r>
      </w:hyperlink>
    </w:p>
    <w:p w14:paraId="21D3E4E3" w14:textId="134A3BFA"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66" w:history="1">
        <w:r w:rsidRPr="007943B0">
          <w:rPr>
            <w:rStyle w:val="Hyperlink"/>
            <w:noProof/>
          </w:rPr>
          <w:t>T.N.4.5.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Time Dependence.</w:t>
        </w:r>
        <w:r w:rsidRPr="007943B0">
          <w:rPr>
            <w:noProof/>
            <w:webHidden/>
          </w:rPr>
          <w:tab/>
          <w:t>2-</w:t>
        </w:r>
        <w:r w:rsidRPr="007943B0">
          <w:rPr>
            <w:noProof/>
            <w:webHidden/>
          </w:rPr>
          <w:fldChar w:fldCharType="begin"/>
        </w:r>
        <w:r w:rsidRPr="007943B0">
          <w:rPr>
            <w:noProof/>
            <w:webHidden/>
          </w:rPr>
          <w:instrText xml:space="preserve"> PAGEREF _Toc174608366 \h </w:instrText>
        </w:r>
        <w:r w:rsidRPr="007943B0">
          <w:rPr>
            <w:noProof/>
            <w:webHidden/>
          </w:rPr>
        </w:r>
        <w:r w:rsidRPr="007943B0">
          <w:rPr>
            <w:noProof/>
            <w:webHidden/>
          </w:rPr>
          <w:fldChar w:fldCharType="separate"/>
        </w:r>
        <w:r w:rsidR="00FC156C">
          <w:rPr>
            <w:noProof/>
            <w:webHidden/>
          </w:rPr>
          <w:t>46</w:t>
        </w:r>
        <w:r w:rsidRPr="007943B0">
          <w:rPr>
            <w:noProof/>
            <w:webHidden/>
          </w:rPr>
          <w:fldChar w:fldCharType="end"/>
        </w:r>
      </w:hyperlink>
    </w:p>
    <w:p w14:paraId="5900A26B" w14:textId="67F7382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67" w:history="1">
        <w:r w:rsidRPr="007943B0">
          <w:rPr>
            <w:rStyle w:val="Hyperlink"/>
            <w:noProof/>
          </w:rPr>
          <w:t>T.N.4.6.</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Time Dependence (Creep) for Load Cells during Type Evaluation.</w:t>
        </w:r>
        <w:r w:rsidRPr="007943B0">
          <w:rPr>
            <w:noProof/>
            <w:webHidden/>
          </w:rPr>
          <w:tab/>
          <w:t>2-</w:t>
        </w:r>
        <w:r w:rsidRPr="007943B0">
          <w:rPr>
            <w:noProof/>
            <w:webHidden/>
          </w:rPr>
          <w:fldChar w:fldCharType="begin"/>
        </w:r>
        <w:r w:rsidRPr="007943B0">
          <w:rPr>
            <w:noProof/>
            <w:webHidden/>
          </w:rPr>
          <w:instrText xml:space="preserve"> PAGEREF _Toc174608367 \h </w:instrText>
        </w:r>
        <w:r w:rsidRPr="007943B0">
          <w:rPr>
            <w:noProof/>
            <w:webHidden/>
          </w:rPr>
        </w:r>
        <w:r w:rsidRPr="007943B0">
          <w:rPr>
            <w:noProof/>
            <w:webHidden/>
          </w:rPr>
          <w:fldChar w:fldCharType="separate"/>
        </w:r>
        <w:r w:rsidR="00FC156C">
          <w:rPr>
            <w:noProof/>
            <w:webHidden/>
          </w:rPr>
          <w:t>47</w:t>
        </w:r>
        <w:r w:rsidRPr="007943B0">
          <w:rPr>
            <w:noProof/>
            <w:webHidden/>
          </w:rPr>
          <w:fldChar w:fldCharType="end"/>
        </w:r>
      </w:hyperlink>
    </w:p>
    <w:p w14:paraId="0863C76E" w14:textId="46EA7679"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68" w:history="1">
        <w:r w:rsidRPr="007943B0">
          <w:rPr>
            <w:rStyle w:val="Hyperlink"/>
            <w:noProof/>
          </w:rPr>
          <w:t>T.N.4.7.</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Creep Recovery for Load Cells During Type Evaluation.</w:t>
        </w:r>
        <w:r w:rsidRPr="007943B0">
          <w:rPr>
            <w:noProof/>
            <w:webHidden/>
          </w:rPr>
          <w:tab/>
          <w:t>2-</w:t>
        </w:r>
        <w:r w:rsidRPr="007943B0">
          <w:rPr>
            <w:noProof/>
            <w:webHidden/>
          </w:rPr>
          <w:fldChar w:fldCharType="begin"/>
        </w:r>
        <w:r w:rsidRPr="007943B0">
          <w:rPr>
            <w:noProof/>
            <w:webHidden/>
          </w:rPr>
          <w:instrText xml:space="preserve"> PAGEREF _Toc174608368 \h </w:instrText>
        </w:r>
        <w:r w:rsidRPr="007943B0">
          <w:rPr>
            <w:noProof/>
            <w:webHidden/>
          </w:rPr>
        </w:r>
        <w:r w:rsidRPr="007943B0">
          <w:rPr>
            <w:noProof/>
            <w:webHidden/>
          </w:rPr>
          <w:fldChar w:fldCharType="separate"/>
        </w:r>
        <w:r w:rsidR="00FC156C">
          <w:rPr>
            <w:noProof/>
            <w:webHidden/>
          </w:rPr>
          <w:t>48</w:t>
        </w:r>
        <w:r w:rsidRPr="007943B0">
          <w:rPr>
            <w:noProof/>
            <w:webHidden/>
          </w:rPr>
          <w:fldChar w:fldCharType="end"/>
        </w:r>
      </w:hyperlink>
    </w:p>
    <w:p w14:paraId="76E6714B" w14:textId="5EA14744"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69" w:history="1">
        <w:r w:rsidRPr="007943B0">
          <w:rPr>
            <w:rStyle w:val="Hyperlink"/>
            <w:noProof/>
          </w:rPr>
          <w:t>T.N.5.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Repeatability.</w:t>
        </w:r>
        <w:r w:rsidRPr="007943B0">
          <w:rPr>
            <w:noProof/>
            <w:webHidden/>
          </w:rPr>
          <w:tab/>
          <w:t>2-</w:t>
        </w:r>
        <w:r w:rsidRPr="007943B0">
          <w:rPr>
            <w:noProof/>
            <w:webHidden/>
          </w:rPr>
          <w:fldChar w:fldCharType="begin"/>
        </w:r>
        <w:r w:rsidRPr="007943B0">
          <w:rPr>
            <w:noProof/>
            <w:webHidden/>
          </w:rPr>
          <w:instrText xml:space="preserve"> PAGEREF _Toc174608369 \h </w:instrText>
        </w:r>
        <w:r w:rsidRPr="007943B0">
          <w:rPr>
            <w:noProof/>
            <w:webHidden/>
          </w:rPr>
        </w:r>
        <w:r w:rsidRPr="007943B0">
          <w:rPr>
            <w:noProof/>
            <w:webHidden/>
          </w:rPr>
          <w:fldChar w:fldCharType="separate"/>
        </w:r>
        <w:r w:rsidR="00FC156C">
          <w:rPr>
            <w:noProof/>
            <w:webHidden/>
          </w:rPr>
          <w:t>48</w:t>
        </w:r>
        <w:r w:rsidRPr="007943B0">
          <w:rPr>
            <w:noProof/>
            <w:webHidden/>
          </w:rPr>
          <w:fldChar w:fldCharType="end"/>
        </w:r>
      </w:hyperlink>
    </w:p>
    <w:p w14:paraId="01953C24" w14:textId="3524C5E0"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70" w:history="1">
        <w:r w:rsidRPr="007943B0">
          <w:rPr>
            <w:rStyle w:val="Hyperlink"/>
            <w:noProof/>
          </w:rPr>
          <w:t>T.N.6.</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Sensitivity.</w:t>
        </w:r>
        <w:r w:rsidRPr="007943B0">
          <w:rPr>
            <w:noProof/>
            <w:webHidden/>
          </w:rPr>
          <w:tab/>
          <w:t>2-</w:t>
        </w:r>
        <w:r w:rsidRPr="007943B0">
          <w:rPr>
            <w:noProof/>
            <w:webHidden/>
          </w:rPr>
          <w:fldChar w:fldCharType="begin"/>
        </w:r>
        <w:r w:rsidRPr="007943B0">
          <w:rPr>
            <w:noProof/>
            <w:webHidden/>
          </w:rPr>
          <w:instrText xml:space="preserve"> PAGEREF _Toc174608370 \h </w:instrText>
        </w:r>
        <w:r w:rsidRPr="007943B0">
          <w:rPr>
            <w:noProof/>
            <w:webHidden/>
          </w:rPr>
        </w:r>
        <w:r w:rsidRPr="007943B0">
          <w:rPr>
            <w:noProof/>
            <w:webHidden/>
          </w:rPr>
          <w:fldChar w:fldCharType="separate"/>
        </w:r>
        <w:r w:rsidR="00FC156C">
          <w:rPr>
            <w:noProof/>
            <w:webHidden/>
          </w:rPr>
          <w:t>49</w:t>
        </w:r>
        <w:r w:rsidRPr="007943B0">
          <w:rPr>
            <w:noProof/>
            <w:webHidden/>
          </w:rPr>
          <w:fldChar w:fldCharType="end"/>
        </w:r>
      </w:hyperlink>
    </w:p>
    <w:p w14:paraId="5530E826" w14:textId="38A52158"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71" w:history="1">
        <w:r w:rsidRPr="007943B0">
          <w:rPr>
            <w:rStyle w:val="Hyperlink"/>
            <w:noProof/>
          </w:rPr>
          <w:t>T.N.6.1.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Test Load.</w:t>
        </w:r>
        <w:r w:rsidRPr="007943B0">
          <w:rPr>
            <w:noProof/>
            <w:webHidden/>
          </w:rPr>
          <w:tab/>
          <w:t>2-</w:t>
        </w:r>
        <w:r w:rsidRPr="007943B0">
          <w:rPr>
            <w:noProof/>
            <w:webHidden/>
          </w:rPr>
          <w:fldChar w:fldCharType="begin"/>
        </w:r>
        <w:r w:rsidRPr="007943B0">
          <w:rPr>
            <w:noProof/>
            <w:webHidden/>
          </w:rPr>
          <w:instrText xml:space="preserve"> PAGEREF _Toc174608371 \h </w:instrText>
        </w:r>
        <w:r w:rsidRPr="007943B0">
          <w:rPr>
            <w:noProof/>
            <w:webHidden/>
          </w:rPr>
        </w:r>
        <w:r w:rsidRPr="007943B0">
          <w:rPr>
            <w:noProof/>
            <w:webHidden/>
          </w:rPr>
          <w:fldChar w:fldCharType="separate"/>
        </w:r>
        <w:r w:rsidR="00FC156C">
          <w:rPr>
            <w:noProof/>
            <w:webHidden/>
          </w:rPr>
          <w:t>49</w:t>
        </w:r>
        <w:r w:rsidRPr="007943B0">
          <w:rPr>
            <w:noProof/>
            <w:webHidden/>
          </w:rPr>
          <w:fldChar w:fldCharType="end"/>
        </w:r>
      </w:hyperlink>
    </w:p>
    <w:p w14:paraId="5046E70D" w14:textId="515757C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72" w:history="1">
        <w:r w:rsidRPr="007943B0">
          <w:rPr>
            <w:rStyle w:val="Hyperlink"/>
            <w:noProof/>
          </w:rPr>
          <w:t>T.N.6.2.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Minimum Change of Indications.</w:t>
        </w:r>
        <w:r w:rsidRPr="007943B0">
          <w:rPr>
            <w:noProof/>
            <w:webHidden/>
          </w:rPr>
          <w:tab/>
          <w:t>2-</w:t>
        </w:r>
        <w:r w:rsidRPr="007943B0">
          <w:rPr>
            <w:noProof/>
            <w:webHidden/>
          </w:rPr>
          <w:fldChar w:fldCharType="begin"/>
        </w:r>
        <w:r w:rsidRPr="007943B0">
          <w:rPr>
            <w:noProof/>
            <w:webHidden/>
          </w:rPr>
          <w:instrText xml:space="preserve"> PAGEREF _Toc174608372 \h </w:instrText>
        </w:r>
        <w:r w:rsidRPr="007943B0">
          <w:rPr>
            <w:noProof/>
            <w:webHidden/>
          </w:rPr>
        </w:r>
        <w:r w:rsidRPr="007943B0">
          <w:rPr>
            <w:noProof/>
            <w:webHidden/>
          </w:rPr>
          <w:fldChar w:fldCharType="separate"/>
        </w:r>
        <w:r w:rsidR="00FC156C">
          <w:rPr>
            <w:noProof/>
            <w:webHidden/>
          </w:rPr>
          <w:t>49</w:t>
        </w:r>
        <w:r w:rsidRPr="007943B0">
          <w:rPr>
            <w:noProof/>
            <w:webHidden/>
          </w:rPr>
          <w:fldChar w:fldCharType="end"/>
        </w:r>
      </w:hyperlink>
    </w:p>
    <w:p w14:paraId="4B1ABC95" w14:textId="6C875809"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73" w:history="1">
        <w:r w:rsidRPr="007943B0">
          <w:rPr>
            <w:rStyle w:val="Hyperlink"/>
            <w:noProof/>
          </w:rPr>
          <w:t>T.N.7.</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Discrimination.</w:t>
        </w:r>
        <w:r w:rsidRPr="007943B0">
          <w:rPr>
            <w:noProof/>
            <w:webHidden/>
          </w:rPr>
          <w:tab/>
          <w:t>2-</w:t>
        </w:r>
        <w:r w:rsidRPr="007943B0">
          <w:rPr>
            <w:noProof/>
            <w:webHidden/>
          </w:rPr>
          <w:fldChar w:fldCharType="begin"/>
        </w:r>
        <w:r w:rsidRPr="007943B0">
          <w:rPr>
            <w:noProof/>
            <w:webHidden/>
          </w:rPr>
          <w:instrText xml:space="preserve"> PAGEREF _Toc174608373 \h </w:instrText>
        </w:r>
        <w:r w:rsidRPr="007943B0">
          <w:rPr>
            <w:noProof/>
            <w:webHidden/>
          </w:rPr>
        </w:r>
        <w:r w:rsidRPr="007943B0">
          <w:rPr>
            <w:noProof/>
            <w:webHidden/>
          </w:rPr>
          <w:fldChar w:fldCharType="separate"/>
        </w:r>
        <w:r w:rsidR="00FC156C">
          <w:rPr>
            <w:noProof/>
            <w:webHidden/>
          </w:rPr>
          <w:t>49</w:t>
        </w:r>
        <w:r w:rsidRPr="007943B0">
          <w:rPr>
            <w:noProof/>
            <w:webHidden/>
          </w:rPr>
          <w:fldChar w:fldCharType="end"/>
        </w:r>
      </w:hyperlink>
    </w:p>
    <w:p w14:paraId="5BC17851" w14:textId="5AFB1E60"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74" w:history="1">
        <w:r w:rsidRPr="007943B0">
          <w:rPr>
            <w:rStyle w:val="Hyperlink"/>
            <w:noProof/>
          </w:rPr>
          <w:t>T.N.7.1.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Analog Automatic Indicating (i.e., Weighing Device with Dial, Drum, Fan, etc.).</w:t>
        </w:r>
        <w:r w:rsidRPr="007943B0">
          <w:rPr>
            <w:noProof/>
            <w:webHidden/>
          </w:rPr>
          <w:tab/>
          <w:t>2-</w:t>
        </w:r>
        <w:r w:rsidRPr="007943B0">
          <w:rPr>
            <w:noProof/>
            <w:webHidden/>
          </w:rPr>
          <w:fldChar w:fldCharType="begin"/>
        </w:r>
        <w:r w:rsidRPr="007943B0">
          <w:rPr>
            <w:noProof/>
            <w:webHidden/>
          </w:rPr>
          <w:instrText xml:space="preserve"> PAGEREF _Toc174608374 \h </w:instrText>
        </w:r>
        <w:r w:rsidRPr="007943B0">
          <w:rPr>
            <w:noProof/>
            <w:webHidden/>
          </w:rPr>
        </w:r>
        <w:r w:rsidRPr="007943B0">
          <w:rPr>
            <w:noProof/>
            <w:webHidden/>
          </w:rPr>
          <w:fldChar w:fldCharType="separate"/>
        </w:r>
        <w:r w:rsidR="00FC156C">
          <w:rPr>
            <w:noProof/>
            <w:webHidden/>
          </w:rPr>
          <w:t>49</w:t>
        </w:r>
        <w:r w:rsidRPr="007943B0">
          <w:rPr>
            <w:noProof/>
            <w:webHidden/>
          </w:rPr>
          <w:fldChar w:fldCharType="end"/>
        </w:r>
      </w:hyperlink>
    </w:p>
    <w:p w14:paraId="2831B39D" w14:textId="36A16881"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75" w:history="1">
        <w:r w:rsidRPr="007943B0">
          <w:rPr>
            <w:rStyle w:val="Hyperlink"/>
            <w:noProof/>
          </w:rPr>
          <w:t>T.N.7.2.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Digital Automatic Indicating.</w:t>
        </w:r>
        <w:r w:rsidRPr="007943B0">
          <w:rPr>
            <w:noProof/>
            <w:webHidden/>
          </w:rPr>
          <w:tab/>
          <w:t>2-</w:t>
        </w:r>
        <w:r w:rsidRPr="007943B0">
          <w:rPr>
            <w:noProof/>
            <w:webHidden/>
          </w:rPr>
          <w:fldChar w:fldCharType="begin"/>
        </w:r>
        <w:r w:rsidRPr="007943B0">
          <w:rPr>
            <w:noProof/>
            <w:webHidden/>
          </w:rPr>
          <w:instrText xml:space="preserve"> PAGEREF _Toc174608375 \h </w:instrText>
        </w:r>
        <w:r w:rsidRPr="007943B0">
          <w:rPr>
            <w:noProof/>
            <w:webHidden/>
          </w:rPr>
        </w:r>
        <w:r w:rsidRPr="007943B0">
          <w:rPr>
            <w:noProof/>
            <w:webHidden/>
          </w:rPr>
          <w:fldChar w:fldCharType="separate"/>
        </w:r>
        <w:r w:rsidR="00FC156C">
          <w:rPr>
            <w:noProof/>
            <w:webHidden/>
          </w:rPr>
          <w:t>49</w:t>
        </w:r>
        <w:r w:rsidRPr="007943B0">
          <w:rPr>
            <w:noProof/>
            <w:webHidden/>
          </w:rPr>
          <w:fldChar w:fldCharType="end"/>
        </w:r>
      </w:hyperlink>
    </w:p>
    <w:p w14:paraId="15C44F00" w14:textId="6323A994"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76" w:history="1">
        <w:r w:rsidRPr="007943B0">
          <w:rPr>
            <w:rStyle w:val="Hyperlink"/>
            <w:noProof/>
          </w:rPr>
          <w:t>T.N.8.</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Influence Factors.</w:t>
        </w:r>
        <w:r w:rsidRPr="007943B0">
          <w:rPr>
            <w:noProof/>
            <w:webHidden/>
          </w:rPr>
          <w:tab/>
          <w:t>2-</w:t>
        </w:r>
        <w:r w:rsidRPr="007943B0">
          <w:rPr>
            <w:noProof/>
            <w:webHidden/>
          </w:rPr>
          <w:fldChar w:fldCharType="begin"/>
        </w:r>
        <w:r w:rsidRPr="007943B0">
          <w:rPr>
            <w:noProof/>
            <w:webHidden/>
          </w:rPr>
          <w:instrText xml:space="preserve"> PAGEREF _Toc174608376 \h </w:instrText>
        </w:r>
        <w:r w:rsidRPr="007943B0">
          <w:rPr>
            <w:noProof/>
            <w:webHidden/>
          </w:rPr>
        </w:r>
        <w:r w:rsidRPr="007943B0">
          <w:rPr>
            <w:noProof/>
            <w:webHidden/>
          </w:rPr>
          <w:fldChar w:fldCharType="separate"/>
        </w:r>
        <w:r w:rsidR="00FC156C">
          <w:rPr>
            <w:noProof/>
            <w:webHidden/>
          </w:rPr>
          <w:t>49</w:t>
        </w:r>
        <w:r w:rsidRPr="007943B0">
          <w:rPr>
            <w:noProof/>
            <w:webHidden/>
          </w:rPr>
          <w:fldChar w:fldCharType="end"/>
        </w:r>
      </w:hyperlink>
    </w:p>
    <w:p w14:paraId="271778FC" w14:textId="6E136C4D"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77" w:history="1">
        <w:r w:rsidRPr="007943B0">
          <w:rPr>
            <w:rStyle w:val="Hyperlink"/>
            <w:noProof/>
          </w:rPr>
          <w:t>T.N.8.1.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Temperature.</w:t>
        </w:r>
        <w:r w:rsidRPr="007943B0">
          <w:rPr>
            <w:noProof/>
            <w:webHidden/>
          </w:rPr>
          <w:tab/>
          <w:t>2-</w:t>
        </w:r>
        <w:r w:rsidRPr="007943B0">
          <w:rPr>
            <w:noProof/>
            <w:webHidden/>
          </w:rPr>
          <w:fldChar w:fldCharType="begin"/>
        </w:r>
        <w:r w:rsidRPr="007943B0">
          <w:rPr>
            <w:noProof/>
            <w:webHidden/>
          </w:rPr>
          <w:instrText xml:space="preserve"> PAGEREF _Toc174608377 \h </w:instrText>
        </w:r>
        <w:r w:rsidRPr="007943B0">
          <w:rPr>
            <w:noProof/>
            <w:webHidden/>
          </w:rPr>
        </w:r>
        <w:r w:rsidRPr="007943B0">
          <w:rPr>
            <w:noProof/>
            <w:webHidden/>
          </w:rPr>
          <w:fldChar w:fldCharType="separate"/>
        </w:r>
        <w:r w:rsidR="00FC156C">
          <w:rPr>
            <w:noProof/>
            <w:webHidden/>
          </w:rPr>
          <w:t>50</w:t>
        </w:r>
        <w:r w:rsidRPr="007943B0">
          <w:rPr>
            <w:noProof/>
            <w:webHidden/>
          </w:rPr>
          <w:fldChar w:fldCharType="end"/>
        </w:r>
      </w:hyperlink>
    </w:p>
    <w:p w14:paraId="4A89280C" w14:textId="6F757E18"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78" w:history="1">
        <w:r w:rsidRPr="007943B0">
          <w:rPr>
            <w:rStyle w:val="Hyperlink"/>
            <w:noProof/>
          </w:rPr>
          <w:t>T.N.8.2.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Barometric Pressure.</w:t>
        </w:r>
        <w:r w:rsidRPr="007943B0">
          <w:rPr>
            <w:noProof/>
            <w:webHidden/>
          </w:rPr>
          <w:tab/>
          <w:t>2-</w:t>
        </w:r>
        <w:r w:rsidRPr="007943B0">
          <w:rPr>
            <w:noProof/>
            <w:webHidden/>
          </w:rPr>
          <w:fldChar w:fldCharType="begin"/>
        </w:r>
        <w:r w:rsidRPr="007943B0">
          <w:rPr>
            <w:noProof/>
            <w:webHidden/>
          </w:rPr>
          <w:instrText xml:space="preserve"> PAGEREF _Toc174608378 \h </w:instrText>
        </w:r>
        <w:r w:rsidRPr="007943B0">
          <w:rPr>
            <w:noProof/>
            <w:webHidden/>
          </w:rPr>
        </w:r>
        <w:r w:rsidRPr="007943B0">
          <w:rPr>
            <w:noProof/>
            <w:webHidden/>
          </w:rPr>
          <w:fldChar w:fldCharType="separate"/>
        </w:r>
        <w:r w:rsidR="00FC156C">
          <w:rPr>
            <w:noProof/>
            <w:webHidden/>
          </w:rPr>
          <w:t>50</w:t>
        </w:r>
        <w:r w:rsidRPr="007943B0">
          <w:rPr>
            <w:noProof/>
            <w:webHidden/>
          </w:rPr>
          <w:fldChar w:fldCharType="end"/>
        </w:r>
      </w:hyperlink>
    </w:p>
    <w:p w14:paraId="0AD23FA9" w14:textId="254A8C51"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79" w:history="1">
        <w:r w:rsidRPr="007943B0">
          <w:rPr>
            <w:rStyle w:val="Hyperlink"/>
            <w:noProof/>
          </w:rPr>
          <w:t>T.N.8.3.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Electric Power Supply.</w:t>
        </w:r>
        <w:r w:rsidRPr="007943B0">
          <w:rPr>
            <w:noProof/>
            <w:webHidden/>
          </w:rPr>
          <w:tab/>
          <w:t>2-</w:t>
        </w:r>
        <w:r w:rsidRPr="007943B0">
          <w:rPr>
            <w:noProof/>
            <w:webHidden/>
          </w:rPr>
          <w:fldChar w:fldCharType="begin"/>
        </w:r>
        <w:r w:rsidRPr="007943B0">
          <w:rPr>
            <w:noProof/>
            <w:webHidden/>
          </w:rPr>
          <w:instrText xml:space="preserve"> PAGEREF _Toc174608379 \h </w:instrText>
        </w:r>
        <w:r w:rsidRPr="007943B0">
          <w:rPr>
            <w:noProof/>
            <w:webHidden/>
          </w:rPr>
        </w:r>
        <w:r w:rsidRPr="007943B0">
          <w:rPr>
            <w:noProof/>
            <w:webHidden/>
          </w:rPr>
          <w:fldChar w:fldCharType="separate"/>
        </w:r>
        <w:r w:rsidR="00FC156C">
          <w:rPr>
            <w:noProof/>
            <w:webHidden/>
          </w:rPr>
          <w:t>50</w:t>
        </w:r>
        <w:r w:rsidRPr="007943B0">
          <w:rPr>
            <w:noProof/>
            <w:webHidden/>
          </w:rPr>
          <w:fldChar w:fldCharType="end"/>
        </w:r>
      </w:hyperlink>
    </w:p>
    <w:p w14:paraId="3EE0EE11" w14:textId="6BFC0A20"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80" w:history="1">
        <w:r w:rsidRPr="007943B0">
          <w:rPr>
            <w:rStyle w:val="Hyperlink"/>
            <w:noProof/>
          </w:rPr>
          <w:t>T.N.9.</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Radio Frequency Interference (RFI) and Other Electromagnetic Interference Susceptibility.</w:t>
        </w:r>
        <w:r w:rsidRPr="007943B0">
          <w:rPr>
            <w:noProof/>
            <w:webHidden/>
          </w:rPr>
          <w:tab/>
          <w:t>2-</w:t>
        </w:r>
        <w:r w:rsidRPr="007943B0">
          <w:rPr>
            <w:noProof/>
            <w:webHidden/>
          </w:rPr>
          <w:fldChar w:fldCharType="begin"/>
        </w:r>
        <w:r w:rsidRPr="007943B0">
          <w:rPr>
            <w:noProof/>
            <w:webHidden/>
          </w:rPr>
          <w:instrText xml:space="preserve"> PAGEREF _Toc174608380 \h </w:instrText>
        </w:r>
        <w:r w:rsidRPr="007943B0">
          <w:rPr>
            <w:noProof/>
            <w:webHidden/>
          </w:rPr>
        </w:r>
        <w:r w:rsidRPr="007943B0">
          <w:rPr>
            <w:noProof/>
            <w:webHidden/>
          </w:rPr>
          <w:fldChar w:fldCharType="separate"/>
        </w:r>
        <w:r w:rsidR="00FC156C">
          <w:rPr>
            <w:noProof/>
            <w:webHidden/>
          </w:rPr>
          <w:t>50</w:t>
        </w:r>
        <w:r w:rsidRPr="007943B0">
          <w:rPr>
            <w:noProof/>
            <w:webHidden/>
          </w:rPr>
          <w:fldChar w:fldCharType="end"/>
        </w:r>
      </w:hyperlink>
    </w:p>
    <w:p w14:paraId="5619DA71" w14:textId="648A2C86" w:rsidR="000F64A6" w:rsidRPr="007943B0" w:rsidRDefault="000F64A6">
      <w:pPr>
        <w:pStyle w:val="TOC2"/>
        <w:rPr>
          <w:rFonts w:asciiTheme="minorHAnsi" w:eastAsiaTheme="minorEastAsia" w:hAnsiTheme="minorHAnsi" w:cstheme="minorBidi"/>
          <w:b w:val="0"/>
          <w:noProof/>
          <w:kern w:val="2"/>
          <w:sz w:val="22"/>
          <w:szCs w:val="22"/>
          <w14:ligatures w14:val="standardContextual"/>
        </w:rPr>
      </w:pPr>
      <w:hyperlink w:anchor="_Toc174608381" w:history="1">
        <w:r w:rsidRPr="007943B0">
          <w:rPr>
            <w:rStyle w:val="Hyperlink"/>
            <w:noProof/>
          </w:rPr>
          <w:t>UR.</w:t>
        </w:r>
        <w:r w:rsidRPr="007943B0">
          <w:rPr>
            <w:rFonts w:asciiTheme="minorHAnsi" w:eastAsiaTheme="minorEastAsia" w:hAnsiTheme="minorHAnsi" w:cstheme="minorBidi"/>
            <w:b w:val="0"/>
            <w:noProof/>
            <w:kern w:val="2"/>
            <w:sz w:val="22"/>
            <w:szCs w:val="22"/>
            <w14:ligatures w14:val="standardContextual"/>
          </w:rPr>
          <w:tab/>
        </w:r>
        <w:r w:rsidRPr="007943B0">
          <w:rPr>
            <w:rStyle w:val="Hyperlink"/>
            <w:noProof/>
          </w:rPr>
          <w:t xml:space="preserve">  User Requirements</w:t>
        </w:r>
        <w:r w:rsidRPr="007943B0">
          <w:rPr>
            <w:noProof/>
            <w:webHidden/>
          </w:rPr>
          <w:tab/>
          <w:t>2-</w:t>
        </w:r>
        <w:r w:rsidRPr="007943B0">
          <w:rPr>
            <w:noProof/>
            <w:webHidden/>
          </w:rPr>
          <w:fldChar w:fldCharType="begin"/>
        </w:r>
        <w:r w:rsidRPr="007943B0">
          <w:rPr>
            <w:noProof/>
            <w:webHidden/>
          </w:rPr>
          <w:instrText xml:space="preserve"> PAGEREF _Toc174608381 \h </w:instrText>
        </w:r>
        <w:r w:rsidRPr="007943B0">
          <w:rPr>
            <w:noProof/>
            <w:webHidden/>
          </w:rPr>
        </w:r>
        <w:r w:rsidRPr="007943B0">
          <w:rPr>
            <w:noProof/>
            <w:webHidden/>
          </w:rPr>
          <w:fldChar w:fldCharType="separate"/>
        </w:r>
        <w:r w:rsidR="00FC156C">
          <w:rPr>
            <w:noProof/>
            <w:webHidden/>
          </w:rPr>
          <w:t>51</w:t>
        </w:r>
        <w:r w:rsidRPr="007943B0">
          <w:rPr>
            <w:noProof/>
            <w:webHidden/>
          </w:rPr>
          <w:fldChar w:fldCharType="end"/>
        </w:r>
      </w:hyperlink>
    </w:p>
    <w:p w14:paraId="38DDF9D7" w14:textId="25D02387"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82" w:history="1">
        <w:r w:rsidRPr="007943B0">
          <w:rPr>
            <w:rStyle w:val="Hyperlink"/>
            <w:noProof/>
          </w:rPr>
          <w:t>UR.1.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Selection Requirements.</w:t>
        </w:r>
        <w:r w:rsidRPr="007943B0">
          <w:rPr>
            <w:noProof/>
            <w:webHidden/>
          </w:rPr>
          <w:tab/>
          <w:t>2-</w:t>
        </w:r>
        <w:r w:rsidRPr="007943B0">
          <w:rPr>
            <w:noProof/>
            <w:webHidden/>
          </w:rPr>
          <w:fldChar w:fldCharType="begin"/>
        </w:r>
        <w:r w:rsidRPr="007943B0">
          <w:rPr>
            <w:noProof/>
            <w:webHidden/>
          </w:rPr>
          <w:instrText xml:space="preserve"> PAGEREF _Toc174608382 \h </w:instrText>
        </w:r>
        <w:r w:rsidRPr="007943B0">
          <w:rPr>
            <w:noProof/>
            <w:webHidden/>
          </w:rPr>
        </w:r>
        <w:r w:rsidRPr="007943B0">
          <w:rPr>
            <w:noProof/>
            <w:webHidden/>
          </w:rPr>
          <w:fldChar w:fldCharType="separate"/>
        </w:r>
        <w:r w:rsidR="00FC156C">
          <w:rPr>
            <w:noProof/>
            <w:webHidden/>
          </w:rPr>
          <w:t>51</w:t>
        </w:r>
        <w:r w:rsidRPr="007943B0">
          <w:rPr>
            <w:noProof/>
            <w:webHidden/>
          </w:rPr>
          <w:fldChar w:fldCharType="end"/>
        </w:r>
      </w:hyperlink>
    </w:p>
    <w:p w14:paraId="36C69050" w14:textId="51460A22"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83" w:history="1">
        <w:r w:rsidRPr="007943B0">
          <w:rPr>
            <w:rStyle w:val="Hyperlink"/>
            <w:noProof/>
          </w:rPr>
          <w:t>UR.1.1.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General.</w:t>
        </w:r>
        <w:r w:rsidRPr="007943B0">
          <w:rPr>
            <w:noProof/>
            <w:webHidden/>
          </w:rPr>
          <w:tab/>
          <w:t>2-</w:t>
        </w:r>
        <w:r w:rsidRPr="007943B0">
          <w:rPr>
            <w:noProof/>
            <w:webHidden/>
          </w:rPr>
          <w:fldChar w:fldCharType="begin"/>
        </w:r>
        <w:r w:rsidRPr="007943B0">
          <w:rPr>
            <w:noProof/>
            <w:webHidden/>
          </w:rPr>
          <w:instrText xml:space="preserve"> PAGEREF _Toc174608383 \h </w:instrText>
        </w:r>
        <w:r w:rsidRPr="007943B0">
          <w:rPr>
            <w:noProof/>
            <w:webHidden/>
          </w:rPr>
        </w:r>
        <w:r w:rsidRPr="007943B0">
          <w:rPr>
            <w:noProof/>
            <w:webHidden/>
          </w:rPr>
          <w:fldChar w:fldCharType="separate"/>
        </w:r>
        <w:r w:rsidR="00FC156C">
          <w:rPr>
            <w:noProof/>
            <w:webHidden/>
          </w:rPr>
          <w:t>51</w:t>
        </w:r>
        <w:r w:rsidRPr="007943B0">
          <w:rPr>
            <w:noProof/>
            <w:webHidden/>
          </w:rPr>
          <w:fldChar w:fldCharType="end"/>
        </w:r>
      </w:hyperlink>
    </w:p>
    <w:p w14:paraId="7A9B136B" w14:textId="1796F9F2"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84" w:history="1">
        <w:r w:rsidRPr="007943B0">
          <w:rPr>
            <w:rStyle w:val="Hyperlink"/>
            <w:noProof/>
          </w:rPr>
          <w:t>UR.1.2.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Grain Hopper Scales.</w:t>
        </w:r>
        <w:r w:rsidRPr="007943B0">
          <w:rPr>
            <w:noProof/>
            <w:webHidden/>
          </w:rPr>
          <w:tab/>
          <w:t>2-</w:t>
        </w:r>
        <w:r w:rsidRPr="007943B0">
          <w:rPr>
            <w:noProof/>
            <w:webHidden/>
          </w:rPr>
          <w:fldChar w:fldCharType="begin"/>
        </w:r>
        <w:r w:rsidRPr="007943B0">
          <w:rPr>
            <w:noProof/>
            <w:webHidden/>
          </w:rPr>
          <w:instrText xml:space="preserve"> PAGEREF _Toc174608384 \h </w:instrText>
        </w:r>
        <w:r w:rsidRPr="007943B0">
          <w:rPr>
            <w:noProof/>
            <w:webHidden/>
          </w:rPr>
        </w:r>
        <w:r w:rsidRPr="007943B0">
          <w:rPr>
            <w:noProof/>
            <w:webHidden/>
          </w:rPr>
          <w:fldChar w:fldCharType="separate"/>
        </w:r>
        <w:r w:rsidR="00FC156C">
          <w:rPr>
            <w:noProof/>
            <w:webHidden/>
          </w:rPr>
          <w:t>52</w:t>
        </w:r>
        <w:r w:rsidRPr="007943B0">
          <w:rPr>
            <w:noProof/>
            <w:webHidden/>
          </w:rPr>
          <w:fldChar w:fldCharType="end"/>
        </w:r>
      </w:hyperlink>
    </w:p>
    <w:p w14:paraId="2A44DF37" w14:textId="0757B72E"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85" w:history="1">
        <w:r w:rsidRPr="007943B0">
          <w:rPr>
            <w:rStyle w:val="Hyperlink"/>
            <w:noProof/>
          </w:rPr>
          <w:t>UR.1.3.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Value of the Indicated and Recorded Scale Division.</w:t>
        </w:r>
        <w:r w:rsidRPr="007943B0">
          <w:rPr>
            <w:noProof/>
            <w:webHidden/>
          </w:rPr>
          <w:tab/>
          <w:t>2-</w:t>
        </w:r>
        <w:r w:rsidRPr="007943B0">
          <w:rPr>
            <w:noProof/>
            <w:webHidden/>
          </w:rPr>
          <w:fldChar w:fldCharType="begin"/>
        </w:r>
        <w:r w:rsidRPr="007943B0">
          <w:rPr>
            <w:noProof/>
            <w:webHidden/>
          </w:rPr>
          <w:instrText xml:space="preserve"> PAGEREF _Toc174608385 \h </w:instrText>
        </w:r>
        <w:r w:rsidRPr="007943B0">
          <w:rPr>
            <w:noProof/>
            <w:webHidden/>
          </w:rPr>
        </w:r>
        <w:r w:rsidRPr="007943B0">
          <w:rPr>
            <w:noProof/>
            <w:webHidden/>
          </w:rPr>
          <w:fldChar w:fldCharType="separate"/>
        </w:r>
        <w:r w:rsidR="00FC156C">
          <w:rPr>
            <w:noProof/>
            <w:webHidden/>
          </w:rPr>
          <w:t>52</w:t>
        </w:r>
        <w:r w:rsidRPr="007943B0">
          <w:rPr>
            <w:noProof/>
            <w:webHidden/>
          </w:rPr>
          <w:fldChar w:fldCharType="end"/>
        </w:r>
      </w:hyperlink>
    </w:p>
    <w:p w14:paraId="2F3417D3" w14:textId="676B993D"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86" w:history="1">
        <w:r w:rsidRPr="007943B0">
          <w:rPr>
            <w:rStyle w:val="Hyperlink"/>
            <w:noProof/>
          </w:rPr>
          <w:t>UR.1.4.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Grain-Test Scales:  Value of the Scale Divisions.</w:t>
        </w:r>
        <w:r w:rsidRPr="007943B0">
          <w:rPr>
            <w:noProof/>
            <w:webHidden/>
          </w:rPr>
          <w:tab/>
          <w:t>2-</w:t>
        </w:r>
        <w:r w:rsidRPr="007943B0">
          <w:rPr>
            <w:noProof/>
            <w:webHidden/>
          </w:rPr>
          <w:fldChar w:fldCharType="begin"/>
        </w:r>
        <w:r w:rsidRPr="007943B0">
          <w:rPr>
            <w:noProof/>
            <w:webHidden/>
          </w:rPr>
          <w:instrText xml:space="preserve"> PAGEREF _Toc174608386 \h </w:instrText>
        </w:r>
        <w:r w:rsidRPr="007943B0">
          <w:rPr>
            <w:noProof/>
            <w:webHidden/>
          </w:rPr>
        </w:r>
        <w:r w:rsidRPr="007943B0">
          <w:rPr>
            <w:noProof/>
            <w:webHidden/>
          </w:rPr>
          <w:fldChar w:fldCharType="separate"/>
        </w:r>
        <w:r w:rsidR="00FC156C">
          <w:rPr>
            <w:noProof/>
            <w:webHidden/>
          </w:rPr>
          <w:t>52</w:t>
        </w:r>
        <w:r w:rsidRPr="007943B0">
          <w:rPr>
            <w:noProof/>
            <w:webHidden/>
          </w:rPr>
          <w:fldChar w:fldCharType="end"/>
        </w:r>
      </w:hyperlink>
    </w:p>
    <w:p w14:paraId="7C82C121" w14:textId="036173D1"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87" w:history="1">
        <w:r w:rsidRPr="007943B0">
          <w:rPr>
            <w:rStyle w:val="Hyperlink"/>
            <w:i/>
            <w:iCs/>
            <w:noProof/>
          </w:rPr>
          <w:t>UR.1.5.</w:t>
        </w:r>
        <w:r w:rsidRPr="007943B0">
          <w:rPr>
            <w:rFonts w:asciiTheme="minorHAnsi" w:eastAsiaTheme="minorEastAsia" w:hAnsiTheme="minorHAnsi" w:cstheme="minorBidi"/>
            <w:noProof/>
            <w:kern w:val="2"/>
            <w:sz w:val="22"/>
            <w:szCs w:val="22"/>
            <w14:ligatures w14:val="standardContextual"/>
          </w:rPr>
          <w:tab/>
        </w:r>
        <w:r w:rsidRPr="007943B0">
          <w:rPr>
            <w:rStyle w:val="Hyperlink"/>
            <w:i/>
            <w:iCs/>
            <w:noProof/>
          </w:rPr>
          <w:t>Recording Element, Class III L Railway Track Scales.</w:t>
        </w:r>
        <w:r w:rsidRPr="007943B0">
          <w:rPr>
            <w:noProof/>
            <w:webHidden/>
          </w:rPr>
          <w:tab/>
          <w:t>2-</w:t>
        </w:r>
        <w:r w:rsidRPr="007943B0">
          <w:rPr>
            <w:noProof/>
            <w:webHidden/>
          </w:rPr>
          <w:fldChar w:fldCharType="begin"/>
        </w:r>
        <w:r w:rsidRPr="007943B0">
          <w:rPr>
            <w:noProof/>
            <w:webHidden/>
          </w:rPr>
          <w:instrText xml:space="preserve"> PAGEREF _Toc174608387 \h </w:instrText>
        </w:r>
        <w:r w:rsidRPr="007943B0">
          <w:rPr>
            <w:noProof/>
            <w:webHidden/>
          </w:rPr>
        </w:r>
        <w:r w:rsidRPr="007943B0">
          <w:rPr>
            <w:noProof/>
            <w:webHidden/>
          </w:rPr>
          <w:fldChar w:fldCharType="separate"/>
        </w:r>
        <w:r w:rsidR="00FC156C">
          <w:rPr>
            <w:noProof/>
            <w:webHidden/>
          </w:rPr>
          <w:t>53</w:t>
        </w:r>
        <w:r w:rsidRPr="007943B0">
          <w:rPr>
            <w:noProof/>
            <w:webHidden/>
          </w:rPr>
          <w:fldChar w:fldCharType="end"/>
        </w:r>
      </w:hyperlink>
    </w:p>
    <w:p w14:paraId="3F381A21" w14:textId="6B676463"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88" w:history="1">
        <w:r w:rsidRPr="007943B0">
          <w:rPr>
            <w:rStyle w:val="Hyperlink"/>
            <w:noProof/>
          </w:rPr>
          <w:t>UR.2.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Installation Requirements.</w:t>
        </w:r>
        <w:r w:rsidRPr="007943B0">
          <w:rPr>
            <w:noProof/>
            <w:webHidden/>
          </w:rPr>
          <w:tab/>
          <w:t>2-</w:t>
        </w:r>
        <w:r w:rsidRPr="007943B0">
          <w:rPr>
            <w:noProof/>
            <w:webHidden/>
          </w:rPr>
          <w:fldChar w:fldCharType="begin"/>
        </w:r>
        <w:r w:rsidRPr="007943B0">
          <w:rPr>
            <w:noProof/>
            <w:webHidden/>
          </w:rPr>
          <w:instrText xml:space="preserve"> PAGEREF _Toc174608388 \h </w:instrText>
        </w:r>
        <w:r w:rsidRPr="007943B0">
          <w:rPr>
            <w:noProof/>
            <w:webHidden/>
          </w:rPr>
        </w:r>
        <w:r w:rsidRPr="007943B0">
          <w:rPr>
            <w:noProof/>
            <w:webHidden/>
          </w:rPr>
          <w:fldChar w:fldCharType="separate"/>
        </w:r>
        <w:r w:rsidR="00FC156C">
          <w:rPr>
            <w:noProof/>
            <w:webHidden/>
          </w:rPr>
          <w:t>53</w:t>
        </w:r>
        <w:r w:rsidRPr="007943B0">
          <w:rPr>
            <w:noProof/>
            <w:webHidden/>
          </w:rPr>
          <w:fldChar w:fldCharType="end"/>
        </w:r>
      </w:hyperlink>
    </w:p>
    <w:p w14:paraId="664F49AA" w14:textId="57EA8857"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89" w:history="1">
        <w:r w:rsidRPr="007943B0">
          <w:rPr>
            <w:rStyle w:val="Hyperlink"/>
            <w:noProof/>
          </w:rPr>
          <w:t>UR.2.1.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Supports.</w:t>
        </w:r>
        <w:r w:rsidRPr="007943B0">
          <w:rPr>
            <w:noProof/>
            <w:webHidden/>
          </w:rPr>
          <w:tab/>
          <w:t>2-</w:t>
        </w:r>
        <w:r w:rsidRPr="007943B0">
          <w:rPr>
            <w:noProof/>
            <w:webHidden/>
          </w:rPr>
          <w:fldChar w:fldCharType="begin"/>
        </w:r>
        <w:r w:rsidRPr="007943B0">
          <w:rPr>
            <w:noProof/>
            <w:webHidden/>
          </w:rPr>
          <w:instrText xml:space="preserve"> PAGEREF _Toc174608389 \h </w:instrText>
        </w:r>
        <w:r w:rsidRPr="007943B0">
          <w:rPr>
            <w:noProof/>
            <w:webHidden/>
          </w:rPr>
        </w:r>
        <w:r w:rsidRPr="007943B0">
          <w:rPr>
            <w:noProof/>
            <w:webHidden/>
          </w:rPr>
          <w:fldChar w:fldCharType="separate"/>
        </w:r>
        <w:r w:rsidR="00FC156C">
          <w:rPr>
            <w:noProof/>
            <w:webHidden/>
          </w:rPr>
          <w:t>53</w:t>
        </w:r>
        <w:r w:rsidRPr="007943B0">
          <w:rPr>
            <w:noProof/>
            <w:webHidden/>
          </w:rPr>
          <w:fldChar w:fldCharType="end"/>
        </w:r>
      </w:hyperlink>
    </w:p>
    <w:p w14:paraId="0AC9EB42" w14:textId="71599F5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90" w:history="1">
        <w:r w:rsidRPr="007943B0">
          <w:rPr>
            <w:rStyle w:val="Hyperlink"/>
            <w:noProof/>
          </w:rPr>
          <w:t>UR.2.2.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Suspension of Hanging Scale.</w:t>
        </w:r>
        <w:r w:rsidRPr="007943B0">
          <w:rPr>
            <w:noProof/>
            <w:webHidden/>
          </w:rPr>
          <w:tab/>
          <w:t>2-</w:t>
        </w:r>
        <w:r w:rsidRPr="007943B0">
          <w:rPr>
            <w:noProof/>
            <w:webHidden/>
          </w:rPr>
          <w:fldChar w:fldCharType="begin"/>
        </w:r>
        <w:r w:rsidRPr="007943B0">
          <w:rPr>
            <w:noProof/>
            <w:webHidden/>
          </w:rPr>
          <w:instrText xml:space="preserve"> PAGEREF _Toc174608390 \h </w:instrText>
        </w:r>
        <w:r w:rsidRPr="007943B0">
          <w:rPr>
            <w:noProof/>
            <w:webHidden/>
          </w:rPr>
        </w:r>
        <w:r w:rsidRPr="007943B0">
          <w:rPr>
            <w:noProof/>
            <w:webHidden/>
          </w:rPr>
          <w:fldChar w:fldCharType="separate"/>
        </w:r>
        <w:r w:rsidR="00FC156C">
          <w:rPr>
            <w:noProof/>
            <w:webHidden/>
          </w:rPr>
          <w:t>53</w:t>
        </w:r>
        <w:r w:rsidRPr="007943B0">
          <w:rPr>
            <w:noProof/>
            <w:webHidden/>
          </w:rPr>
          <w:fldChar w:fldCharType="end"/>
        </w:r>
      </w:hyperlink>
    </w:p>
    <w:p w14:paraId="7F52F70C" w14:textId="35070F72"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91" w:history="1">
        <w:r w:rsidRPr="007943B0">
          <w:rPr>
            <w:rStyle w:val="Hyperlink"/>
            <w:noProof/>
          </w:rPr>
          <w:t>UR.2.3.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Protection From Environmental Factors.</w:t>
        </w:r>
        <w:r w:rsidRPr="007943B0">
          <w:rPr>
            <w:noProof/>
            <w:webHidden/>
          </w:rPr>
          <w:tab/>
          <w:t>2-</w:t>
        </w:r>
        <w:r w:rsidRPr="007943B0">
          <w:rPr>
            <w:noProof/>
            <w:webHidden/>
          </w:rPr>
          <w:fldChar w:fldCharType="begin"/>
        </w:r>
        <w:r w:rsidRPr="007943B0">
          <w:rPr>
            <w:noProof/>
            <w:webHidden/>
          </w:rPr>
          <w:instrText xml:space="preserve"> PAGEREF _Toc174608391 \h </w:instrText>
        </w:r>
        <w:r w:rsidRPr="007943B0">
          <w:rPr>
            <w:noProof/>
            <w:webHidden/>
          </w:rPr>
        </w:r>
        <w:r w:rsidRPr="007943B0">
          <w:rPr>
            <w:noProof/>
            <w:webHidden/>
          </w:rPr>
          <w:fldChar w:fldCharType="separate"/>
        </w:r>
        <w:r w:rsidR="00FC156C">
          <w:rPr>
            <w:noProof/>
            <w:webHidden/>
          </w:rPr>
          <w:t>53</w:t>
        </w:r>
        <w:r w:rsidRPr="007943B0">
          <w:rPr>
            <w:noProof/>
            <w:webHidden/>
          </w:rPr>
          <w:fldChar w:fldCharType="end"/>
        </w:r>
      </w:hyperlink>
    </w:p>
    <w:p w14:paraId="2CDC90C8" w14:textId="704A8691"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92" w:history="1">
        <w:r w:rsidRPr="007943B0">
          <w:rPr>
            <w:rStyle w:val="Hyperlink"/>
            <w:noProof/>
          </w:rPr>
          <w:t>UR.2.4.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Foundation, Supports, and Clearance.</w:t>
        </w:r>
        <w:r w:rsidRPr="007943B0">
          <w:rPr>
            <w:noProof/>
            <w:webHidden/>
          </w:rPr>
          <w:tab/>
          <w:t>2-</w:t>
        </w:r>
        <w:r w:rsidRPr="007943B0">
          <w:rPr>
            <w:noProof/>
            <w:webHidden/>
          </w:rPr>
          <w:fldChar w:fldCharType="begin"/>
        </w:r>
        <w:r w:rsidRPr="007943B0">
          <w:rPr>
            <w:noProof/>
            <w:webHidden/>
          </w:rPr>
          <w:instrText xml:space="preserve"> PAGEREF _Toc174608392 \h </w:instrText>
        </w:r>
        <w:r w:rsidRPr="007943B0">
          <w:rPr>
            <w:noProof/>
            <w:webHidden/>
          </w:rPr>
        </w:r>
        <w:r w:rsidRPr="007943B0">
          <w:rPr>
            <w:noProof/>
            <w:webHidden/>
          </w:rPr>
          <w:fldChar w:fldCharType="separate"/>
        </w:r>
        <w:r w:rsidR="00FC156C">
          <w:rPr>
            <w:noProof/>
            <w:webHidden/>
          </w:rPr>
          <w:t>53</w:t>
        </w:r>
        <w:r w:rsidRPr="007943B0">
          <w:rPr>
            <w:noProof/>
            <w:webHidden/>
          </w:rPr>
          <w:fldChar w:fldCharType="end"/>
        </w:r>
      </w:hyperlink>
    </w:p>
    <w:p w14:paraId="24AB013B" w14:textId="46526313"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93" w:history="1">
        <w:r w:rsidRPr="007943B0">
          <w:rPr>
            <w:rStyle w:val="Hyperlink"/>
            <w:noProof/>
          </w:rPr>
          <w:t>UR.2.5.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Access to Weighing Elements.</w:t>
        </w:r>
        <w:r w:rsidRPr="007943B0">
          <w:rPr>
            <w:noProof/>
            <w:webHidden/>
          </w:rPr>
          <w:tab/>
          <w:t>2-</w:t>
        </w:r>
        <w:r w:rsidRPr="007943B0">
          <w:rPr>
            <w:noProof/>
            <w:webHidden/>
          </w:rPr>
          <w:fldChar w:fldCharType="begin"/>
        </w:r>
        <w:r w:rsidRPr="007943B0">
          <w:rPr>
            <w:noProof/>
            <w:webHidden/>
          </w:rPr>
          <w:instrText xml:space="preserve"> PAGEREF _Toc174608393 \h </w:instrText>
        </w:r>
        <w:r w:rsidRPr="007943B0">
          <w:rPr>
            <w:noProof/>
            <w:webHidden/>
          </w:rPr>
        </w:r>
        <w:r w:rsidRPr="007943B0">
          <w:rPr>
            <w:noProof/>
            <w:webHidden/>
          </w:rPr>
          <w:fldChar w:fldCharType="separate"/>
        </w:r>
        <w:r w:rsidR="00FC156C">
          <w:rPr>
            <w:noProof/>
            <w:webHidden/>
          </w:rPr>
          <w:t>53</w:t>
        </w:r>
        <w:r w:rsidRPr="007943B0">
          <w:rPr>
            <w:noProof/>
            <w:webHidden/>
          </w:rPr>
          <w:fldChar w:fldCharType="end"/>
        </w:r>
      </w:hyperlink>
    </w:p>
    <w:p w14:paraId="4F5AED3B" w14:textId="29CDBE2E"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94" w:history="1">
        <w:r w:rsidRPr="007943B0">
          <w:rPr>
            <w:rStyle w:val="Hyperlink"/>
            <w:noProof/>
          </w:rPr>
          <w:t>UR.2.6.</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Approaches.</w:t>
        </w:r>
        <w:r w:rsidRPr="007943B0">
          <w:rPr>
            <w:noProof/>
            <w:webHidden/>
          </w:rPr>
          <w:tab/>
          <w:t>2-</w:t>
        </w:r>
        <w:r w:rsidRPr="007943B0">
          <w:rPr>
            <w:noProof/>
            <w:webHidden/>
          </w:rPr>
          <w:fldChar w:fldCharType="begin"/>
        </w:r>
        <w:r w:rsidRPr="007943B0">
          <w:rPr>
            <w:noProof/>
            <w:webHidden/>
          </w:rPr>
          <w:instrText xml:space="preserve"> PAGEREF _Toc174608394 \h </w:instrText>
        </w:r>
        <w:r w:rsidRPr="007943B0">
          <w:rPr>
            <w:noProof/>
            <w:webHidden/>
          </w:rPr>
        </w:r>
        <w:r w:rsidRPr="007943B0">
          <w:rPr>
            <w:noProof/>
            <w:webHidden/>
          </w:rPr>
          <w:fldChar w:fldCharType="separate"/>
        </w:r>
        <w:r w:rsidR="00FC156C">
          <w:rPr>
            <w:noProof/>
            <w:webHidden/>
          </w:rPr>
          <w:t>53</w:t>
        </w:r>
        <w:r w:rsidRPr="007943B0">
          <w:rPr>
            <w:noProof/>
            <w:webHidden/>
          </w:rPr>
          <w:fldChar w:fldCharType="end"/>
        </w:r>
      </w:hyperlink>
    </w:p>
    <w:p w14:paraId="6E4BBE22" w14:textId="596EE59A"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95" w:history="1">
        <w:r w:rsidRPr="007943B0">
          <w:rPr>
            <w:rStyle w:val="Hyperlink"/>
            <w:noProof/>
          </w:rPr>
          <w:t>UR.2.7.</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Stock Racks.</w:t>
        </w:r>
        <w:r w:rsidRPr="007943B0">
          <w:rPr>
            <w:noProof/>
            <w:webHidden/>
          </w:rPr>
          <w:tab/>
          <w:t>2-</w:t>
        </w:r>
        <w:r w:rsidRPr="007943B0">
          <w:rPr>
            <w:noProof/>
            <w:webHidden/>
          </w:rPr>
          <w:fldChar w:fldCharType="begin"/>
        </w:r>
        <w:r w:rsidRPr="007943B0">
          <w:rPr>
            <w:noProof/>
            <w:webHidden/>
          </w:rPr>
          <w:instrText xml:space="preserve"> PAGEREF _Toc174608395 \h </w:instrText>
        </w:r>
        <w:r w:rsidRPr="007943B0">
          <w:rPr>
            <w:noProof/>
            <w:webHidden/>
          </w:rPr>
        </w:r>
        <w:r w:rsidRPr="007943B0">
          <w:rPr>
            <w:noProof/>
            <w:webHidden/>
          </w:rPr>
          <w:fldChar w:fldCharType="separate"/>
        </w:r>
        <w:r w:rsidR="00FC156C">
          <w:rPr>
            <w:noProof/>
            <w:webHidden/>
          </w:rPr>
          <w:t>54</w:t>
        </w:r>
        <w:r w:rsidRPr="007943B0">
          <w:rPr>
            <w:noProof/>
            <w:webHidden/>
          </w:rPr>
          <w:fldChar w:fldCharType="end"/>
        </w:r>
      </w:hyperlink>
    </w:p>
    <w:p w14:paraId="6ACA060D" w14:textId="3E0A5C62"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96" w:history="1">
        <w:r w:rsidRPr="007943B0">
          <w:rPr>
            <w:rStyle w:val="Hyperlink"/>
            <w:noProof/>
          </w:rPr>
          <w:t>UR.2.8.</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Hoists.</w:t>
        </w:r>
        <w:r w:rsidRPr="007943B0">
          <w:rPr>
            <w:noProof/>
            <w:webHidden/>
          </w:rPr>
          <w:tab/>
          <w:t>2-</w:t>
        </w:r>
        <w:r w:rsidRPr="007943B0">
          <w:rPr>
            <w:noProof/>
            <w:webHidden/>
          </w:rPr>
          <w:fldChar w:fldCharType="begin"/>
        </w:r>
        <w:r w:rsidRPr="007943B0">
          <w:rPr>
            <w:noProof/>
            <w:webHidden/>
          </w:rPr>
          <w:instrText xml:space="preserve"> PAGEREF _Toc174608396 \h </w:instrText>
        </w:r>
        <w:r w:rsidRPr="007943B0">
          <w:rPr>
            <w:noProof/>
            <w:webHidden/>
          </w:rPr>
        </w:r>
        <w:r w:rsidRPr="007943B0">
          <w:rPr>
            <w:noProof/>
            <w:webHidden/>
          </w:rPr>
          <w:fldChar w:fldCharType="separate"/>
        </w:r>
        <w:r w:rsidR="00FC156C">
          <w:rPr>
            <w:noProof/>
            <w:webHidden/>
          </w:rPr>
          <w:t>54</w:t>
        </w:r>
        <w:r w:rsidRPr="007943B0">
          <w:rPr>
            <w:noProof/>
            <w:webHidden/>
          </w:rPr>
          <w:fldChar w:fldCharType="end"/>
        </w:r>
      </w:hyperlink>
    </w:p>
    <w:p w14:paraId="6357098C" w14:textId="08DF149C"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97" w:history="1">
        <w:r w:rsidRPr="007943B0">
          <w:rPr>
            <w:rStyle w:val="Hyperlink"/>
            <w:i/>
            <w:iCs/>
            <w:noProof/>
          </w:rPr>
          <w:t>UR.2.9.</w:t>
        </w:r>
        <w:r w:rsidRPr="007943B0">
          <w:rPr>
            <w:rFonts w:asciiTheme="minorHAnsi" w:eastAsiaTheme="minorEastAsia" w:hAnsiTheme="minorHAnsi" w:cstheme="minorBidi"/>
            <w:noProof/>
            <w:kern w:val="2"/>
            <w:sz w:val="22"/>
            <w:szCs w:val="22"/>
            <w14:ligatures w14:val="standardContextual"/>
          </w:rPr>
          <w:tab/>
        </w:r>
        <w:r w:rsidRPr="007943B0">
          <w:rPr>
            <w:rStyle w:val="Hyperlink"/>
            <w:i/>
            <w:iCs/>
            <w:noProof/>
          </w:rPr>
          <w:t>Provision for Testing Dynamic Monorail Weighing Systems.</w:t>
        </w:r>
        <w:r w:rsidRPr="007943B0">
          <w:rPr>
            <w:noProof/>
            <w:webHidden/>
          </w:rPr>
          <w:tab/>
          <w:t>2-</w:t>
        </w:r>
        <w:r w:rsidRPr="007943B0">
          <w:rPr>
            <w:noProof/>
            <w:webHidden/>
          </w:rPr>
          <w:fldChar w:fldCharType="begin"/>
        </w:r>
        <w:r w:rsidRPr="007943B0">
          <w:rPr>
            <w:noProof/>
            <w:webHidden/>
          </w:rPr>
          <w:instrText xml:space="preserve"> PAGEREF _Toc174608397 \h </w:instrText>
        </w:r>
        <w:r w:rsidRPr="007943B0">
          <w:rPr>
            <w:noProof/>
            <w:webHidden/>
          </w:rPr>
        </w:r>
        <w:r w:rsidRPr="007943B0">
          <w:rPr>
            <w:noProof/>
            <w:webHidden/>
          </w:rPr>
          <w:fldChar w:fldCharType="separate"/>
        </w:r>
        <w:r w:rsidR="00FC156C">
          <w:rPr>
            <w:noProof/>
            <w:webHidden/>
          </w:rPr>
          <w:t>54</w:t>
        </w:r>
        <w:r w:rsidRPr="007943B0">
          <w:rPr>
            <w:noProof/>
            <w:webHidden/>
          </w:rPr>
          <w:fldChar w:fldCharType="end"/>
        </w:r>
      </w:hyperlink>
    </w:p>
    <w:p w14:paraId="1D161E32" w14:textId="652D9134"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398" w:history="1">
        <w:r w:rsidRPr="007943B0">
          <w:rPr>
            <w:rStyle w:val="Hyperlink"/>
            <w:i/>
            <w:iCs/>
            <w:noProof/>
          </w:rPr>
          <w:t>UR.2.10.</w:t>
        </w:r>
        <w:r w:rsidRPr="007943B0">
          <w:rPr>
            <w:rFonts w:asciiTheme="minorHAnsi" w:eastAsiaTheme="minorEastAsia" w:hAnsiTheme="minorHAnsi" w:cstheme="minorBidi"/>
            <w:noProof/>
            <w:kern w:val="2"/>
            <w:sz w:val="22"/>
            <w:szCs w:val="22"/>
            <w14:ligatures w14:val="standardContextual"/>
          </w:rPr>
          <w:t xml:space="preserve"> </w:t>
        </w:r>
        <w:r w:rsidRPr="007943B0">
          <w:rPr>
            <w:rStyle w:val="Hyperlink"/>
            <w:i/>
            <w:iCs/>
            <w:noProof/>
          </w:rPr>
          <w:t>Primary Indicating Elements Provided by the User.</w:t>
        </w:r>
        <w:r w:rsidRPr="007943B0">
          <w:rPr>
            <w:noProof/>
            <w:webHidden/>
          </w:rPr>
          <w:tab/>
          <w:t>2-</w:t>
        </w:r>
        <w:r w:rsidRPr="007943B0">
          <w:rPr>
            <w:noProof/>
            <w:webHidden/>
          </w:rPr>
          <w:fldChar w:fldCharType="begin"/>
        </w:r>
        <w:r w:rsidRPr="007943B0">
          <w:rPr>
            <w:noProof/>
            <w:webHidden/>
          </w:rPr>
          <w:instrText xml:space="preserve"> PAGEREF _Toc174608398 \h </w:instrText>
        </w:r>
        <w:r w:rsidRPr="007943B0">
          <w:rPr>
            <w:noProof/>
            <w:webHidden/>
          </w:rPr>
        </w:r>
        <w:r w:rsidRPr="007943B0">
          <w:rPr>
            <w:noProof/>
            <w:webHidden/>
          </w:rPr>
          <w:fldChar w:fldCharType="separate"/>
        </w:r>
        <w:r w:rsidR="00FC156C">
          <w:rPr>
            <w:noProof/>
            <w:webHidden/>
          </w:rPr>
          <w:t>54</w:t>
        </w:r>
        <w:r w:rsidRPr="007943B0">
          <w:rPr>
            <w:noProof/>
            <w:webHidden/>
          </w:rPr>
          <w:fldChar w:fldCharType="end"/>
        </w:r>
      </w:hyperlink>
    </w:p>
    <w:p w14:paraId="749131F0" w14:textId="460DC205"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399" w:history="1">
        <w:r w:rsidRPr="007943B0">
          <w:rPr>
            <w:rStyle w:val="Hyperlink"/>
            <w:noProof/>
          </w:rPr>
          <w:t>UR.3.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Use Requirements.</w:t>
        </w:r>
        <w:r w:rsidRPr="007943B0">
          <w:rPr>
            <w:noProof/>
            <w:webHidden/>
          </w:rPr>
          <w:tab/>
          <w:t>2-</w:t>
        </w:r>
        <w:r w:rsidRPr="007943B0">
          <w:rPr>
            <w:noProof/>
            <w:webHidden/>
          </w:rPr>
          <w:fldChar w:fldCharType="begin"/>
        </w:r>
        <w:r w:rsidRPr="007943B0">
          <w:rPr>
            <w:noProof/>
            <w:webHidden/>
          </w:rPr>
          <w:instrText xml:space="preserve"> PAGEREF _Toc174608399 \h </w:instrText>
        </w:r>
        <w:r w:rsidRPr="007943B0">
          <w:rPr>
            <w:noProof/>
            <w:webHidden/>
          </w:rPr>
        </w:r>
        <w:r w:rsidRPr="007943B0">
          <w:rPr>
            <w:noProof/>
            <w:webHidden/>
          </w:rPr>
          <w:fldChar w:fldCharType="separate"/>
        </w:r>
        <w:r w:rsidR="00FC156C">
          <w:rPr>
            <w:noProof/>
            <w:webHidden/>
          </w:rPr>
          <w:t>54</w:t>
        </w:r>
        <w:r w:rsidRPr="007943B0">
          <w:rPr>
            <w:noProof/>
            <w:webHidden/>
          </w:rPr>
          <w:fldChar w:fldCharType="end"/>
        </w:r>
      </w:hyperlink>
    </w:p>
    <w:p w14:paraId="0135B2DC" w14:textId="59E8304E"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00" w:history="1">
        <w:r w:rsidRPr="007943B0">
          <w:rPr>
            <w:rStyle w:val="Hyperlink"/>
            <w:noProof/>
          </w:rPr>
          <w:t>UR.3.1.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Recommended Minimum Load.</w:t>
        </w:r>
        <w:r w:rsidRPr="007943B0">
          <w:rPr>
            <w:noProof/>
            <w:webHidden/>
          </w:rPr>
          <w:tab/>
          <w:t>2-</w:t>
        </w:r>
        <w:r w:rsidRPr="007943B0">
          <w:rPr>
            <w:noProof/>
            <w:webHidden/>
          </w:rPr>
          <w:fldChar w:fldCharType="begin"/>
        </w:r>
        <w:r w:rsidRPr="007943B0">
          <w:rPr>
            <w:noProof/>
            <w:webHidden/>
          </w:rPr>
          <w:instrText xml:space="preserve"> PAGEREF _Toc174608400 \h </w:instrText>
        </w:r>
        <w:r w:rsidRPr="007943B0">
          <w:rPr>
            <w:noProof/>
            <w:webHidden/>
          </w:rPr>
        </w:r>
        <w:r w:rsidRPr="007943B0">
          <w:rPr>
            <w:noProof/>
            <w:webHidden/>
          </w:rPr>
          <w:fldChar w:fldCharType="separate"/>
        </w:r>
        <w:r w:rsidR="00FC156C">
          <w:rPr>
            <w:noProof/>
            <w:webHidden/>
          </w:rPr>
          <w:t>54</w:t>
        </w:r>
        <w:r w:rsidRPr="007943B0">
          <w:rPr>
            <w:noProof/>
            <w:webHidden/>
          </w:rPr>
          <w:fldChar w:fldCharType="end"/>
        </w:r>
      </w:hyperlink>
    </w:p>
    <w:p w14:paraId="041B6057" w14:textId="6ECC2D41"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01" w:history="1">
        <w:r w:rsidRPr="007943B0">
          <w:rPr>
            <w:rStyle w:val="Hyperlink"/>
            <w:noProof/>
          </w:rPr>
          <w:t>UR.3.2.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Maximum Load.</w:t>
        </w:r>
        <w:r w:rsidRPr="007943B0">
          <w:rPr>
            <w:noProof/>
            <w:webHidden/>
          </w:rPr>
          <w:tab/>
          <w:t>2-</w:t>
        </w:r>
        <w:r w:rsidRPr="007943B0">
          <w:rPr>
            <w:noProof/>
            <w:webHidden/>
          </w:rPr>
          <w:fldChar w:fldCharType="begin"/>
        </w:r>
        <w:r w:rsidRPr="007943B0">
          <w:rPr>
            <w:noProof/>
            <w:webHidden/>
          </w:rPr>
          <w:instrText xml:space="preserve"> PAGEREF _Toc174608401 \h </w:instrText>
        </w:r>
        <w:r w:rsidRPr="007943B0">
          <w:rPr>
            <w:noProof/>
            <w:webHidden/>
          </w:rPr>
        </w:r>
        <w:r w:rsidRPr="007943B0">
          <w:rPr>
            <w:noProof/>
            <w:webHidden/>
          </w:rPr>
          <w:fldChar w:fldCharType="separate"/>
        </w:r>
        <w:r w:rsidR="00FC156C">
          <w:rPr>
            <w:noProof/>
            <w:webHidden/>
          </w:rPr>
          <w:t>55</w:t>
        </w:r>
        <w:r w:rsidRPr="007943B0">
          <w:rPr>
            <w:noProof/>
            <w:webHidden/>
          </w:rPr>
          <w:fldChar w:fldCharType="end"/>
        </w:r>
      </w:hyperlink>
    </w:p>
    <w:p w14:paraId="294BA8D9" w14:textId="1C311949"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02" w:history="1">
        <w:r w:rsidRPr="007943B0">
          <w:rPr>
            <w:rStyle w:val="Hyperlink"/>
            <w:noProof/>
          </w:rPr>
          <w:t>UR.3.3.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Single</w:t>
        </w:r>
        <w:r w:rsidRPr="007943B0">
          <w:rPr>
            <w:rStyle w:val="Hyperlink"/>
            <w:noProof/>
          </w:rPr>
          <w:noBreakHyphen/>
          <w:t>Draft Vehicle Weighing.</w:t>
        </w:r>
        <w:r w:rsidRPr="007943B0">
          <w:rPr>
            <w:noProof/>
            <w:webHidden/>
          </w:rPr>
          <w:tab/>
          <w:t>2-</w:t>
        </w:r>
        <w:r w:rsidRPr="007943B0">
          <w:rPr>
            <w:noProof/>
            <w:webHidden/>
          </w:rPr>
          <w:fldChar w:fldCharType="begin"/>
        </w:r>
        <w:r w:rsidRPr="007943B0">
          <w:rPr>
            <w:noProof/>
            <w:webHidden/>
          </w:rPr>
          <w:instrText xml:space="preserve"> PAGEREF _Toc174608402 \h </w:instrText>
        </w:r>
        <w:r w:rsidRPr="007943B0">
          <w:rPr>
            <w:noProof/>
            <w:webHidden/>
          </w:rPr>
        </w:r>
        <w:r w:rsidRPr="007943B0">
          <w:rPr>
            <w:noProof/>
            <w:webHidden/>
          </w:rPr>
          <w:fldChar w:fldCharType="separate"/>
        </w:r>
        <w:r w:rsidR="00FC156C">
          <w:rPr>
            <w:noProof/>
            <w:webHidden/>
          </w:rPr>
          <w:t>57</w:t>
        </w:r>
        <w:r w:rsidRPr="007943B0">
          <w:rPr>
            <w:noProof/>
            <w:webHidden/>
          </w:rPr>
          <w:fldChar w:fldCharType="end"/>
        </w:r>
      </w:hyperlink>
    </w:p>
    <w:p w14:paraId="5699577E" w14:textId="0010A863"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03" w:history="1">
        <w:r w:rsidRPr="007943B0">
          <w:rPr>
            <w:rStyle w:val="Hyperlink"/>
            <w:noProof/>
          </w:rPr>
          <w:t>UR.3.4.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Weighing of Axle Loads and Axle-Group Loads.</w:t>
        </w:r>
        <w:r w:rsidRPr="007943B0">
          <w:rPr>
            <w:noProof/>
            <w:webHidden/>
          </w:rPr>
          <w:tab/>
          <w:t>2-</w:t>
        </w:r>
        <w:r w:rsidRPr="007943B0">
          <w:rPr>
            <w:noProof/>
            <w:webHidden/>
          </w:rPr>
          <w:fldChar w:fldCharType="begin"/>
        </w:r>
        <w:r w:rsidRPr="007943B0">
          <w:rPr>
            <w:noProof/>
            <w:webHidden/>
          </w:rPr>
          <w:instrText xml:space="preserve"> PAGEREF _Toc174608403 \h </w:instrText>
        </w:r>
        <w:r w:rsidRPr="007943B0">
          <w:rPr>
            <w:noProof/>
            <w:webHidden/>
          </w:rPr>
        </w:r>
        <w:r w:rsidRPr="007943B0">
          <w:rPr>
            <w:noProof/>
            <w:webHidden/>
          </w:rPr>
          <w:fldChar w:fldCharType="separate"/>
        </w:r>
        <w:r w:rsidR="00FC156C">
          <w:rPr>
            <w:noProof/>
            <w:webHidden/>
          </w:rPr>
          <w:t>57</w:t>
        </w:r>
        <w:r w:rsidRPr="007943B0">
          <w:rPr>
            <w:noProof/>
            <w:webHidden/>
          </w:rPr>
          <w:fldChar w:fldCharType="end"/>
        </w:r>
      </w:hyperlink>
    </w:p>
    <w:p w14:paraId="53BE6256" w14:textId="3C3A0618"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04" w:history="1">
        <w:r w:rsidRPr="007943B0">
          <w:rPr>
            <w:rStyle w:val="Hyperlink"/>
            <w:noProof/>
          </w:rPr>
          <w:t>UR.3.5.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Wheel</w:t>
        </w:r>
        <w:r w:rsidRPr="007943B0">
          <w:rPr>
            <w:rStyle w:val="Hyperlink"/>
            <w:noProof/>
          </w:rPr>
          <w:noBreakHyphen/>
          <w:t>Load Weighing.</w:t>
        </w:r>
        <w:r w:rsidRPr="007943B0">
          <w:rPr>
            <w:noProof/>
            <w:webHidden/>
          </w:rPr>
          <w:tab/>
          <w:t>2-</w:t>
        </w:r>
        <w:r w:rsidRPr="007943B0">
          <w:rPr>
            <w:noProof/>
            <w:webHidden/>
          </w:rPr>
          <w:fldChar w:fldCharType="begin"/>
        </w:r>
        <w:r w:rsidRPr="007943B0">
          <w:rPr>
            <w:noProof/>
            <w:webHidden/>
          </w:rPr>
          <w:instrText xml:space="preserve"> PAGEREF _Toc174608404 \h </w:instrText>
        </w:r>
        <w:r w:rsidRPr="007943B0">
          <w:rPr>
            <w:noProof/>
            <w:webHidden/>
          </w:rPr>
        </w:r>
        <w:r w:rsidRPr="007943B0">
          <w:rPr>
            <w:noProof/>
            <w:webHidden/>
          </w:rPr>
          <w:fldChar w:fldCharType="separate"/>
        </w:r>
        <w:r w:rsidR="00FC156C">
          <w:rPr>
            <w:noProof/>
            <w:webHidden/>
          </w:rPr>
          <w:t>58</w:t>
        </w:r>
        <w:r w:rsidRPr="007943B0">
          <w:rPr>
            <w:noProof/>
            <w:webHidden/>
          </w:rPr>
          <w:fldChar w:fldCharType="end"/>
        </w:r>
      </w:hyperlink>
    </w:p>
    <w:p w14:paraId="49CF726E" w14:textId="7B0DB72E"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05" w:history="1">
        <w:r w:rsidRPr="007943B0">
          <w:rPr>
            <w:rStyle w:val="Hyperlink"/>
            <w:noProof/>
          </w:rPr>
          <w:t>UR.3.6.</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Special Designs.</w:t>
        </w:r>
        <w:r w:rsidRPr="007943B0">
          <w:rPr>
            <w:noProof/>
            <w:webHidden/>
          </w:rPr>
          <w:tab/>
          <w:t>2-</w:t>
        </w:r>
        <w:r w:rsidRPr="007943B0">
          <w:rPr>
            <w:noProof/>
            <w:webHidden/>
          </w:rPr>
          <w:fldChar w:fldCharType="begin"/>
        </w:r>
        <w:r w:rsidRPr="007943B0">
          <w:rPr>
            <w:noProof/>
            <w:webHidden/>
          </w:rPr>
          <w:instrText xml:space="preserve"> PAGEREF _Toc174608405 \h </w:instrText>
        </w:r>
        <w:r w:rsidRPr="007943B0">
          <w:rPr>
            <w:noProof/>
            <w:webHidden/>
          </w:rPr>
        </w:r>
        <w:r w:rsidRPr="007943B0">
          <w:rPr>
            <w:noProof/>
            <w:webHidden/>
          </w:rPr>
          <w:fldChar w:fldCharType="separate"/>
        </w:r>
        <w:r w:rsidR="00FC156C">
          <w:rPr>
            <w:noProof/>
            <w:webHidden/>
          </w:rPr>
          <w:t>58</w:t>
        </w:r>
        <w:r w:rsidRPr="007943B0">
          <w:rPr>
            <w:noProof/>
            <w:webHidden/>
          </w:rPr>
          <w:fldChar w:fldCharType="end"/>
        </w:r>
      </w:hyperlink>
    </w:p>
    <w:p w14:paraId="3665C319" w14:textId="29CB80A8"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06" w:history="1">
        <w:r w:rsidRPr="007943B0">
          <w:rPr>
            <w:rStyle w:val="Hyperlink"/>
            <w:noProof/>
          </w:rPr>
          <w:t>UR.3.7.</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Wet Commodities.</w:t>
        </w:r>
        <w:r w:rsidRPr="007943B0">
          <w:rPr>
            <w:noProof/>
            <w:webHidden/>
          </w:rPr>
          <w:tab/>
          <w:t>2-</w:t>
        </w:r>
        <w:r w:rsidRPr="007943B0">
          <w:rPr>
            <w:noProof/>
            <w:webHidden/>
          </w:rPr>
          <w:fldChar w:fldCharType="begin"/>
        </w:r>
        <w:r w:rsidRPr="007943B0">
          <w:rPr>
            <w:noProof/>
            <w:webHidden/>
          </w:rPr>
          <w:instrText xml:space="preserve"> PAGEREF _Toc174608406 \h </w:instrText>
        </w:r>
        <w:r w:rsidRPr="007943B0">
          <w:rPr>
            <w:noProof/>
            <w:webHidden/>
          </w:rPr>
        </w:r>
        <w:r w:rsidRPr="007943B0">
          <w:rPr>
            <w:noProof/>
            <w:webHidden/>
          </w:rPr>
          <w:fldChar w:fldCharType="separate"/>
        </w:r>
        <w:r w:rsidR="00FC156C">
          <w:rPr>
            <w:noProof/>
            <w:webHidden/>
          </w:rPr>
          <w:t>58</w:t>
        </w:r>
        <w:r w:rsidRPr="007943B0">
          <w:rPr>
            <w:noProof/>
            <w:webHidden/>
          </w:rPr>
          <w:fldChar w:fldCharType="end"/>
        </w:r>
      </w:hyperlink>
    </w:p>
    <w:p w14:paraId="78FA6773" w14:textId="285E2AE3"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07" w:history="1">
        <w:r w:rsidRPr="007943B0">
          <w:rPr>
            <w:rStyle w:val="Hyperlink"/>
            <w:noProof/>
          </w:rPr>
          <w:t>UR.3.8.</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Minimum Load on a Vehicle Scale.</w:t>
        </w:r>
        <w:r w:rsidRPr="007943B0">
          <w:rPr>
            <w:noProof/>
            <w:webHidden/>
          </w:rPr>
          <w:tab/>
          <w:t>2-</w:t>
        </w:r>
        <w:r w:rsidRPr="007943B0">
          <w:rPr>
            <w:noProof/>
            <w:webHidden/>
          </w:rPr>
          <w:fldChar w:fldCharType="begin"/>
        </w:r>
        <w:r w:rsidRPr="007943B0">
          <w:rPr>
            <w:noProof/>
            <w:webHidden/>
          </w:rPr>
          <w:instrText xml:space="preserve"> PAGEREF _Toc174608407 \h </w:instrText>
        </w:r>
        <w:r w:rsidRPr="007943B0">
          <w:rPr>
            <w:noProof/>
            <w:webHidden/>
          </w:rPr>
        </w:r>
        <w:r w:rsidRPr="007943B0">
          <w:rPr>
            <w:noProof/>
            <w:webHidden/>
          </w:rPr>
          <w:fldChar w:fldCharType="separate"/>
        </w:r>
        <w:r w:rsidR="00FC156C">
          <w:rPr>
            <w:noProof/>
            <w:webHidden/>
          </w:rPr>
          <w:t>58</w:t>
        </w:r>
        <w:r w:rsidRPr="007943B0">
          <w:rPr>
            <w:noProof/>
            <w:webHidden/>
          </w:rPr>
          <w:fldChar w:fldCharType="end"/>
        </w:r>
      </w:hyperlink>
    </w:p>
    <w:p w14:paraId="395FB105" w14:textId="7B82F356"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08" w:history="1">
        <w:r w:rsidRPr="007943B0">
          <w:rPr>
            <w:rStyle w:val="Hyperlink"/>
            <w:noProof/>
          </w:rPr>
          <w:t>UR.3.9.</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Minimum Load for Weighing Livestock.</w:t>
        </w:r>
        <w:r w:rsidRPr="007943B0">
          <w:rPr>
            <w:noProof/>
            <w:webHidden/>
          </w:rPr>
          <w:tab/>
          <w:t>2-</w:t>
        </w:r>
        <w:r w:rsidRPr="007943B0">
          <w:rPr>
            <w:noProof/>
            <w:webHidden/>
          </w:rPr>
          <w:fldChar w:fldCharType="begin"/>
        </w:r>
        <w:r w:rsidRPr="007943B0">
          <w:rPr>
            <w:noProof/>
            <w:webHidden/>
          </w:rPr>
          <w:instrText xml:space="preserve"> PAGEREF _Toc174608408 \h </w:instrText>
        </w:r>
        <w:r w:rsidRPr="007943B0">
          <w:rPr>
            <w:noProof/>
            <w:webHidden/>
          </w:rPr>
        </w:r>
        <w:r w:rsidRPr="007943B0">
          <w:rPr>
            <w:noProof/>
            <w:webHidden/>
          </w:rPr>
          <w:fldChar w:fldCharType="separate"/>
        </w:r>
        <w:r w:rsidR="00FC156C">
          <w:rPr>
            <w:noProof/>
            <w:webHidden/>
          </w:rPr>
          <w:t>58</w:t>
        </w:r>
        <w:r w:rsidRPr="007943B0">
          <w:rPr>
            <w:noProof/>
            <w:webHidden/>
          </w:rPr>
          <w:fldChar w:fldCharType="end"/>
        </w:r>
      </w:hyperlink>
    </w:p>
    <w:p w14:paraId="2716EB9A" w14:textId="3BE2D207"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09" w:history="1">
        <w:r w:rsidRPr="007943B0">
          <w:rPr>
            <w:rStyle w:val="Hyperlink"/>
            <w:noProof/>
          </w:rPr>
          <w:t>UR.3.10.</w:t>
        </w:r>
        <w:r w:rsidR="00C2702B" w:rsidRPr="007943B0">
          <w:rPr>
            <w:rFonts w:asciiTheme="minorHAnsi" w:eastAsiaTheme="minorEastAsia" w:hAnsiTheme="minorHAnsi" w:cstheme="minorBidi"/>
            <w:noProof/>
            <w:kern w:val="2"/>
            <w:sz w:val="22"/>
            <w:szCs w:val="22"/>
            <w14:ligatures w14:val="standardContextual"/>
          </w:rPr>
          <w:t xml:space="preserve"> </w:t>
        </w:r>
        <w:r w:rsidRPr="007943B0">
          <w:rPr>
            <w:rStyle w:val="Hyperlink"/>
            <w:noProof/>
          </w:rPr>
          <w:t>Use of Manual Weight Entries.</w:t>
        </w:r>
        <w:r w:rsidRPr="007943B0">
          <w:rPr>
            <w:noProof/>
            <w:webHidden/>
          </w:rPr>
          <w:tab/>
          <w:t>2-</w:t>
        </w:r>
        <w:r w:rsidRPr="007943B0">
          <w:rPr>
            <w:noProof/>
            <w:webHidden/>
          </w:rPr>
          <w:fldChar w:fldCharType="begin"/>
        </w:r>
        <w:r w:rsidRPr="007943B0">
          <w:rPr>
            <w:noProof/>
            <w:webHidden/>
          </w:rPr>
          <w:instrText xml:space="preserve"> PAGEREF _Toc174608409 \h </w:instrText>
        </w:r>
        <w:r w:rsidRPr="007943B0">
          <w:rPr>
            <w:noProof/>
            <w:webHidden/>
          </w:rPr>
        </w:r>
        <w:r w:rsidRPr="007943B0">
          <w:rPr>
            <w:noProof/>
            <w:webHidden/>
          </w:rPr>
          <w:fldChar w:fldCharType="separate"/>
        </w:r>
        <w:r w:rsidR="00FC156C">
          <w:rPr>
            <w:noProof/>
            <w:webHidden/>
          </w:rPr>
          <w:t>59</w:t>
        </w:r>
        <w:r w:rsidRPr="007943B0">
          <w:rPr>
            <w:noProof/>
            <w:webHidden/>
          </w:rPr>
          <w:fldChar w:fldCharType="end"/>
        </w:r>
      </w:hyperlink>
    </w:p>
    <w:p w14:paraId="3559442B" w14:textId="281689A5"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10" w:history="1">
        <w:r w:rsidRPr="007943B0">
          <w:rPr>
            <w:rStyle w:val="Hyperlink"/>
            <w:noProof/>
          </w:rPr>
          <w:t>UR.3.11.</w:t>
        </w:r>
        <w:r w:rsidR="00C2702B" w:rsidRPr="007943B0">
          <w:rPr>
            <w:rFonts w:asciiTheme="minorHAnsi" w:eastAsiaTheme="minorEastAsia" w:hAnsiTheme="minorHAnsi" w:cstheme="minorBidi"/>
            <w:noProof/>
            <w:kern w:val="2"/>
            <w:sz w:val="22"/>
            <w:szCs w:val="22"/>
            <w14:ligatures w14:val="standardContextual"/>
          </w:rPr>
          <w:t xml:space="preserve"> </w:t>
        </w:r>
        <w:r w:rsidRPr="007943B0">
          <w:rPr>
            <w:rStyle w:val="Hyperlink"/>
            <w:noProof/>
          </w:rPr>
          <w:t>Dynamic Monorail Weighing Systems.</w:t>
        </w:r>
        <w:r w:rsidRPr="007943B0">
          <w:rPr>
            <w:noProof/>
            <w:webHidden/>
          </w:rPr>
          <w:tab/>
          <w:t>2-</w:t>
        </w:r>
        <w:r w:rsidRPr="007943B0">
          <w:rPr>
            <w:noProof/>
            <w:webHidden/>
          </w:rPr>
          <w:fldChar w:fldCharType="begin"/>
        </w:r>
        <w:r w:rsidRPr="007943B0">
          <w:rPr>
            <w:noProof/>
            <w:webHidden/>
          </w:rPr>
          <w:instrText xml:space="preserve"> PAGEREF _Toc174608410 \h </w:instrText>
        </w:r>
        <w:r w:rsidRPr="007943B0">
          <w:rPr>
            <w:noProof/>
            <w:webHidden/>
          </w:rPr>
        </w:r>
        <w:r w:rsidRPr="007943B0">
          <w:rPr>
            <w:noProof/>
            <w:webHidden/>
          </w:rPr>
          <w:fldChar w:fldCharType="separate"/>
        </w:r>
        <w:r w:rsidR="00FC156C">
          <w:rPr>
            <w:noProof/>
            <w:webHidden/>
          </w:rPr>
          <w:t>59</w:t>
        </w:r>
        <w:r w:rsidRPr="007943B0">
          <w:rPr>
            <w:noProof/>
            <w:webHidden/>
          </w:rPr>
          <w:fldChar w:fldCharType="end"/>
        </w:r>
      </w:hyperlink>
    </w:p>
    <w:p w14:paraId="3C98FB90" w14:textId="5D77397A"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11" w:history="1">
        <w:r w:rsidRPr="007943B0">
          <w:rPr>
            <w:rStyle w:val="Hyperlink"/>
            <w:noProof/>
          </w:rPr>
          <w:t>UR.3.12.</w:t>
        </w:r>
        <w:r w:rsidR="00C2702B" w:rsidRPr="007943B0">
          <w:rPr>
            <w:rFonts w:asciiTheme="minorHAnsi" w:eastAsiaTheme="minorEastAsia" w:hAnsiTheme="minorHAnsi" w:cstheme="minorBidi"/>
            <w:noProof/>
            <w:kern w:val="2"/>
            <w:sz w:val="22"/>
            <w:szCs w:val="22"/>
            <w14:ligatures w14:val="standardContextual"/>
          </w:rPr>
          <w:t xml:space="preserve"> </w:t>
        </w:r>
        <w:r w:rsidRPr="007943B0">
          <w:rPr>
            <w:rStyle w:val="Hyperlink"/>
            <w:noProof/>
          </w:rPr>
          <w:t>Minimum Count.</w:t>
        </w:r>
        <w:r w:rsidRPr="007943B0">
          <w:rPr>
            <w:noProof/>
            <w:webHidden/>
          </w:rPr>
          <w:tab/>
          <w:t>2-</w:t>
        </w:r>
        <w:r w:rsidRPr="007943B0">
          <w:rPr>
            <w:noProof/>
            <w:webHidden/>
          </w:rPr>
          <w:fldChar w:fldCharType="begin"/>
        </w:r>
        <w:r w:rsidRPr="007943B0">
          <w:rPr>
            <w:noProof/>
            <w:webHidden/>
          </w:rPr>
          <w:instrText xml:space="preserve"> PAGEREF _Toc174608411 \h </w:instrText>
        </w:r>
        <w:r w:rsidRPr="007943B0">
          <w:rPr>
            <w:noProof/>
            <w:webHidden/>
          </w:rPr>
        </w:r>
        <w:r w:rsidRPr="007943B0">
          <w:rPr>
            <w:noProof/>
            <w:webHidden/>
          </w:rPr>
          <w:fldChar w:fldCharType="separate"/>
        </w:r>
        <w:r w:rsidR="00FC156C">
          <w:rPr>
            <w:noProof/>
            <w:webHidden/>
          </w:rPr>
          <w:t>59</w:t>
        </w:r>
        <w:r w:rsidRPr="007943B0">
          <w:rPr>
            <w:noProof/>
            <w:webHidden/>
          </w:rPr>
          <w:fldChar w:fldCharType="end"/>
        </w:r>
      </w:hyperlink>
    </w:p>
    <w:p w14:paraId="53F7AA43" w14:textId="045E2337"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12" w:history="1">
        <w:r w:rsidRPr="007943B0">
          <w:rPr>
            <w:rStyle w:val="Hyperlink"/>
            <w:noProof/>
          </w:rPr>
          <w:t>UR.3.13.</w:t>
        </w:r>
        <w:r w:rsidR="00C2702B" w:rsidRPr="007943B0">
          <w:rPr>
            <w:rFonts w:asciiTheme="minorHAnsi" w:eastAsiaTheme="minorEastAsia" w:hAnsiTheme="minorHAnsi" w:cstheme="minorBidi"/>
            <w:noProof/>
            <w:kern w:val="2"/>
            <w:sz w:val="22"/>
            <w:szCs w:val="22"/>
            <w14:ligatures w14:val="standardContextual"/>
          </w:rPr>
          <w:t xml:space="preserve"> </w:t>
        </w:r>
        <w:r w:rsidRPr="007943B0">
          <w:rPr>
            <w:rStyle w:val="Hyperlink"/>
            <w:noProof/>
          </w:rPr>
          <w:t>Correct Stored Piece Weight.</w:t>
        </w:r>
        <w:r w:rsidRPr="007943B0">
          <w:rPr>
            <w:noProof/>
            <w:webHidden/>
          </w:rPr>
          <w:tab/>
          <w:t>2-</w:t>
        </w:r>
        <w:r w:rsidRPr="007943B0">
          <w:rPr>
            <w:noProof/>
            <w:webHidden/>
          </w:rPr>
          <w:fldChar w:fldCharType="begin"/>
        </w:r>
        <w:r w:rsidRPr="007943B0">
          <w:rPr>
            <w:noProof/>
            <w:webHidden/>
          </w:rPr>
          <w:instrText xml:space="preserve"> PAGEREF _Toc174608412 \h </w:instrText>
        </w:r>
        <w:r w:rsidRPr="007943B0">
          <w:rPr>
            <w:noProof/>
            <w:webHidden/>
          </w:rPr>
        </w:r>
        <w:r w:rsidRPr="007943B0">
          <w:rPr>
            <w:noProof/>
            <w:webHidden/>
          </w:rPr>
          <w:fldChar w:fldCharType="separate"/>
        </w:r>
        <w:r w:rsidR="00FC156C">
          <w:rPr>
            <w:noProof/>
            <w:webHidden/>
          </w:rPr>
          <w:t>59</w:t>
        </w:r>
        <w:r w:rsidRPr="007943B0">
          <w:rPr>
            <w:noProof/>
            <w:webHidden/>
          </w:rPr>
          <w:fldChar w:fldCharType="end"/>
        </w:r>
      </w:hyperlink>
    </w:p>
    <w:p w14:paraId="5F4BBC35" w14:textId="189F3DE9"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13" w:history="1">
        <w:r w:rsidRPr="007943B0">
          <w:rPr>
            <w:rStyle w:val="Hyperlink"/>
            <w:noProof/>
          </w:rPr>
          <w:t>UR.3.14.</w:t>
        </w:r>
        <w:r w:rsidR="00C2702B" w:rsidRPr="007943B0">
          <w:rPr>
            <w:rFonts w:asciiTheme="minorHAnsi" w:eastAsiaTheme="minorEastAsia" w:hAnsiTheme="minorHAnsi" w:cstheme="minorBidi"/>
            <w:noProof/>
            <w:kern w:val="2"/>
            <w:sz w:val="22"/>
            <w:szCs w:val="22"/>
            <w14:ligatures w14:val="standardContextual"/>
          </w:rPr>
          <w:t xml:space="preserve"> </w:t>
        </w:r>
        <w:r w:rsidRPr="007943B0">
          <w:rPr>
            <w:rStyle w:val="Hyperlink"/>
            <w:noProof/>
          </w:rPr>
          <w:t>Fault Indications for Weigh-in-Motion Vehicle Scales</w:t>
        </w:r>
        <w:r w:rsidRPr="007943B0">
          <w:rPr>
            <w:noProof/>
            <w:webHidden/>
          </w:rPr>
          <w:tab/>
          <w:t>2-</w:t>
        </w:r>
        <w:r w:rsidRPr="007943B0">
          <w:rPr>
            <w:noProof/>
            <w:webHidden/>
          </w:rPr>
          <w:fldChar w:fldCharType="begin"/>
        </w:r>
        <w:r w:rsidRPr="007943B0">
          <w:rPr>
            <w:noProof/>
            <w:webHidden/>
          </w:rPr>
          <w:instrText xml:space="preserve"> PAGEREF _Toc174608413 \h </w:instrText>
        </w:r>
        <w:r w:rsidRPr="007943B0">
          <w:rPr>
            <w:noProof/>
            <w:webHidden/>
          </w:rPr>
        </w:r>
        <w:r w:rsidRPr="007943B0">
          <w:rPr>
            <w:noProof/>
            <w:webHidden/>
          </w:rPr>
          <w:fldChar w:fldCharType="separate"/>
        </w:r>
        <w:r w:rsidR="00FC156C">
          <w:rPr>
            <w:noProof/>
            <w:webHidden/>
          </w:rPr>
          <w:t>59</w:t>
        </w:r>
        <w:r w:rsidRPr="007943B0">
          <w:rPr>
            <w:noProof/>
            <w:webHidden/>
          </w:rPr>
          <w:fldChar w:fldCharType="end"/>
        </w:r>
      </w:hyperlink>
    </w:p>
    <w:p w14:paraId="77801E5C" w14:textId="776E4493"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414" w:history="1">
        <w:r w:rsidRPr="007943B0">
          <w:rPr>
            <w:rStyle w:val="Hyperlink"/>
            <w:noProof/>
          </w:rPr>
          <w:t>UR.4.</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Maintenance Requirements.</w:t>
        </w:r>
        <w:r w:rsidRPr="007943B0">
          <w:rPr>
            <w:noProof/>
            <w:webHidden/>
          </w:rPr>
          <w:tab/>
          <w:t>2-</w:t>
        </w:r>
        <w:r w:rsidRPr="007943B0">
          <w:rPr>
            <w:noProof/>
            <w:webHidden/>
          </w:rPr>
          <w:fldChar w:fldCharType="begin"/>
        </w:r>
        <w:r w:rsidRPr="007943B0">
          <w:rPr>
            <w:noProof/>
            <w:webHidden/>
          </w:rPr>
          <w:instrText xml:space="preserve"> PAGEREF _Toc174608414 \h </w:instrText>
        </w:r>
        <w:r w:rsidRPr="007943B0">
          <w:rPr>
            <w:noProof/>
            <w:webHidden/>
          </w:rPr>
        </w:r>
        <w:r w:rsidRPr="007943B0">
          <w:rPr>
            <w:noProof/>
            <w:webHidden/>
          </w:rPr>
          <w:fldChar w:fldCharType="separate"/>
        </w:r>
        <w:r w:rsidR="00FC156C">
          <w:rPr>
            <w:noProof/>
            <w:webHidden/>
          </w:rPr>
          <w:t>59</w:t>
        </w:r>
        <w:r w:rsidRPr="007943B0">
          <w:rPr>
            <w:noProof/>
            <w:webHidden/>
          </w:rPr>
          <w:fldChar w:fldCharType="end"/>
        </w:r>
      </w:hyperlink>
    </w:p>
    <w:p w14:paraId="091998DA" w14:textId="1167753D"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15" w:history="1">
        <w:r w:rsidRPr="007943B0">
          <w:rPr>
            <w:rStyle w:val="Hyperlink"/>
            <w:noProof/>
          </w:rPr>
          <w:t>UR.4.1.</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Balance Condition.</w:t>
        </w:r>
        <w:r w:rsidRPr="007943B0">
          <w:rPr>
            <w:noProof/>
            <w:webHidden/>
          </w:rPr>
          <w:tab/>
          <w:t>2-</w:t>
        </w:r>
        <w:r w:rsidRPr="007943B0">
          <w:rPr>
            <w:noProof/>
            <w:webHidden/>
          </w:rPr>
          <w:fldChar w:fldCharType="begin"/>
        </w:r>
        <w:r w:rsidRPr="007943B0">
          <w:rPr>
            <w:noProof/>
            <w:webHidden/>
          </w:rPr>
          <w:instrText xml:space="preserve"> PAGEREF _Toc174608415 \h </w:instrText>
        </w:r>
        <w:r w:rsidRPr="007943B0">
          <w:rPr>
            <w:noProof/>
            <w:webHidden/>
          </w:rPr>
        </w:r>
        <w:r w:rsidRPr="007943B0">
          <w:rPr>
            <w:noProof/>
            <w:webHidden/>
          </w:rPr>
          <w:fldChar w:fldCharType="separate"/>
        </w:r>
        <w:r w:rsidR="00FC156C">
          <w:rPr>
            <w:noProof/>
            <w:webHidden/>
          </w:rPr>
          <w:t>59</w:t>
        </w:r>
        <w:r w:rsidRPr="007943B0">
          <w:rPr>
            <w:noProof/>
            <w:webHidden/>
          </w:rPr>
          <w:fldChar w:fldCharType="end"/>
        </w:r>
      </w:hyperlink>
    </w:p>
    <w:p w14:paraId="36098630" w14:textId="056C6478"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16" w:history="1">
        <w:r w:rsidRPr="007943B0">
          <w:rPr>
            <w:rStyle w:val="Hyperlink"/>
            <w:noProof/>
          </w:rPr>
          <w:t>UR.4.2.</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Level Condition.</w:t>
        </w:r>
        <w:r w:rsidRPr="007943B0">
          <w:rPr>
            <w:noProof/>
            <w:webHidden/>
          </w:rPr>
          <w:tab/>
          <w:t>2-</w:t>
        </w:r>
        <w:r w:rsidRPr="007943B0">
          <w:rPr>
            <w:noProof/>
            <w:webHidden/>
          </w:rPr>
          <w:fldChar w:fldCharType="begin"/>
        </w:r>
        <w:r w:rsidRPr="007943B0">
          <w:rPr>
            <w:noProof/>
            <w:webHidden/>
          </w:rPr>
          <w:instrText xml:space="preserve"> PAGEREF _Toc174608416 \h </w:instrText>
        </w:r>
        <w:r w:rsidRPr="007943B0">
          <w:rPr>
            <w:noProof/>
            <w:webHidden/>
          </w:rPr>
        </w:r>
        <w:r w:rsidRPr="007943B0">
          <w:rPr>
            <w:noProof/>
            <w:webHidden/>
          </w:rPr>
          <w:fldChar w:fldCharType="separate"/>
        </w:r>
        <w:r w:rsidR="00FC156C">
          <w:rPr>
            <w:noProof/>
            <w:webHidden/>
          </w:rPr>
          <w:t>59</w:t>
        </w:r>
        <w:r w:rsidRPr="007943B0">
          <w:rPr>
            <w:noProof/>
            <w:webHidden/>
          </w:rPr>
          <w:fldChar w:fldCharType="end"/>
        </w:r>
      </w:hyperlink>
    </w:p>
    <w:p w14:paraId="266DB29C" w14:textId="68A7697E" w:rsidR="000F64A6" w:rsidRPr="007943B0" w:rsidRDefault="000F64A6" w:rsidP="000F64A6">
      <w:pPr>
        <w:pStyle w:val="TOC4"/>
        <w:rPr>
          <w:rFonts w:asciiTheme="minorHAnsi" w:eastAsiaTheme="minorEastAsia" w:hAnsiTheme="minorHAnsi" w:cstheme="minorBidi"/>
          <w:noProof/>
          <w:kern w:val="2"/>
          <w:sz w:val="22"/>
          <w:szCs w:val="22"/>
          <w14:ligatures w14:val="standardContextual"/>
        </w:rPr>
      </w:pPr>
      <w:hyperlink w:anchor="_Toc174608417" w:history="1">
        <w:r w:rsidRPr="007943B0">
          <w:rPr>
            <w:rStyle w:val="Hyperlink"/>
            <w:noProof/>
          </w:rPr>
          <w:t>UR.4.3.</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Scale Modification.</w:t>
        </w:r>
        <w:r w:rsidRPr="007943B0">
          <w:rPr>
            <w:noProof/>
            <w:webHidden/>
          </w:rPr>
          <w:tab/>
          <w:t>2-</w:t>
        </w:r>
        <w:r w:rsidRPr="007943B0">
          <w:rPr>
            <w:noProof/>
            <w:webHidden/>
          </w:rPr>
          <w:fldChar w:fldCharType="begin"/>
        </w:r>
        <w:r w:rsidRPr="007943B0">
          <w:rPr>
            <w:noProof/>
            <w:webHidden/>
          </w:rPr>
          <w:instrText xml:space="preserve"> PAGEREF _Toc174608417 \h </w:instrText>
        </w:r>
        <w:r w:rsidRPr="007943B0">
          <w:rPr>
            <w:noProof/>
            <w:webHidden/>
          </w:rPr>
        </w:r>
        <w:r w:rsidRPr="007943B0">
          <w:rPr>
            <w:noProof/>
            <w:webHidden/>
          </w:rPr>
          <w:fldChar w:fldCharType="separate"/>
        </w:r>
        <w:r w:rsidR="00FC156C">
          <w:rPr>
            <w:noProof/>
            <w:webHidden/>
          </w:rPr>
          <w:t>59</w:t>
        </w:r>
        <w:r w:rsidRPr="007943B0">
          <w:rPr>
            <w:noProof/>
            <w:webHidden/>
          </w:rPr>
          <w:fldChar w:fldCharType="end"/>
        </w:r>
      </w:hyperlink>
    </w:p>
    <w:p w14:paraId="5969D5F9" w14:textId="47F346BB" w:rsidR="000F64A6" w:rsidRPr="007943B0" w:rsidRDefault="000F64A6">
      <w:pPr>
        <w:pStyle w:val="TOC3"/>
        <w:rPr>
          <w:rFonts w:asciiTheme="minorHAnsi" w:eastAsiaTheme="minorEastAsia" w:hAnsiTheme="minorHAnsi" w:cstheme="minorBidi"/>
          <w:noProof/>
          <w:kern w:val="2"/>
          <w:sz w:val="22"/>
          <w:szCs w:val="22"/>
          <w14:ligatures w14:val="standardContextual"/>
        </w:rPr>
      </w:pPr>
      <w:hyperlink w:anchor="_Toc174608418" w:history="1">
        <w:r w:rsidRPr="007943B0">
          <w:rPr>
            <w:rStyle w:val="Hyperlink"/>
            <w:noProof/>
          </w:rPr>
          <w:t>UR.5.</w:t>
        </w:r>
        <w:r w:rsidRPr="007943B0">
          <w:rPr>
            <w:rFonts w:asciiTheme="minorHAnsi" w:eastAsiaTheme="minorEastAsia" w:hAnsiTheme="minorHAnsi" w:cstheme="minorBidi"/>
            <w:noProof/>
            <w:kern w:val="2"/>
            <w:sz w:val="22"/>
            <w:szCs w:val="22"/>
            <w14:ligatures w14:val="standardContextual"/>
          </w:rPr>
          <w:tab/>
        </w:r>
        <w:r w:rsidRPr="007943B0">
          <w:rPr>
            <w:rStyle w:val="Hyperlink"/>
            <w:noProof/>
          </w:rPr>
          <w:t>Coupled-in-Motion Railroad Weighing Systems.</w:t>
        </w:r>
        <w:r w:rsidRPr="007943B0">
          <w:rPr>
            <w:noProof/>
            <w:webHidden/>
          </w:rPr>
          <w:tab/>
          <w:t>2-</w:t>
        </w:r>
        <w:r w:rsidRPr="007943B0">
          <w:rPr>
            <w:noProof/>
            <w:webHidden/>
          </w:rPr>
          <w:fldChar w:fldCharType="begin"/>
        </w:r>
        <w:r w:rsidRPr="007943B0">
          <w:rPr>
            <w:noProof/>
            <w:webHidden/>
          </w:rPr>
          <w:instrText xml:space="preserve"> PAGEREF _Toc174608418 \h </w:instrText>
        </w:r>
        <w:r w:rsidRPr="007943B0">
          <w:rPr>
            <w:noProof/>
            <w:webHidden/>
          </w:rPr>
        </w:r>
        <w:r w:rsidRPr="007943B0">
          <w:rPr>
            <w:noProof/>
            <w:webHidden/>
          </w:rPr>
          <w:fldChar w:fldCharType="separate"/>
        </w:r>
        <w:r w:rsidR="00FC156C">
          <w:rPr>
            <w:noProof/>
            <w:webHidden/>
          </w:rPr>
          <w:t>60</w:t>
        </w:r>
        <w:r w:rsidRPr="007943B0">
          <w:rPr>
            <w:noProof/>
            <w:webHidden/>
          </w:rPr>
          <w:fldChar w:fldCharType="end"/>
        </w:r>
      </w:hyperlink>
    </w:p>
    <w:p w14:paraId="4C42A05A" w14:textId="5D23B2B8" w:rsidR="000F64A6" w:rsidRPr="007943B0" w:rsidRDefault="000F64A6">
      <w:pPr>
        <w:pStyle w:val="TOC2"/>
        <w:rPr>
          <w:rFonts w:asciiTheme="minorHAnsi" w:eastAsiaTheme="minorEastAsia" w:hAnsiTheme="minorHAnsi" w:cstheme="minorBidi"/>
          <w:b w:val="0"/>
          <w:noProof/>
          <w:kern w:val="2"/>
          <w:sz w:val="22"/>
          <w:szCs w:val="22"/>
          <w14:ligatures w14:val="standardContextual"/>
        </w:rPr>
      </w:pPr>
      <w:hyperlink w:anchor="_Toc174608419" w:history="1">
        <w:r w:rsidRPr="007943B0">
          <w:rPr>
            <w:rStyle w:val="Hyperlink"/>
            <w:bCs/>
            <w:noProof/>
          </w:rPr>
          <w:t>Scales Code Index</w:t>
        </w:r>
        <w:r w:rsidRPr="007943B0">
          <w:rPr>
            <w:noProof/>
            <w:webHidden/>
          </w:rPr>
          <w:tab/>
          <w:t>2-</w:t>
        </w:r>
        <w:r w:rsidRPr="007943B0">
          <w:rPr>
            <w:noProof/>
            <w:webHidden/>
          </w:rPr>
          <w:fldChar w:fldCharType="begin"/>
        </w:r>
        <w:r w:rsidRPr="007943B0">
          <w:rPr>
            <w:noProof/>
            <w:webHidden/>
          </w:rPr>
          <w:instrText xml:space="preserve"> PAGEREF _Toc174608419 \h </w:instrText>
        </w:r>
        <w:r w:rsidRPr="007943B0">
          <w:rPr>
            <w:noProof/>
            <w:webHidden/>
          </w:rPr>
        </w:r>
        <w:r w:rsidRPr="007943B0">
          <w:rPr>
            <w:noProof/>
            <w:webHidden/>
          </w:rPr>
          <w:fldChar w:fldCharType="separate"/>
        </w:r>
        <w:r w:rsidR="00FC156C">
          <w:rPr>
            <w:noProof/>
            <w:webHidden/>
          </w:rPr>
          <w:t>61</w:t>
        </w:r>
        <w:r w:rsidRPr="007943B0">
          <w:rPr>
            <w:noProof/>
            <w:webHidden/>
          </w:rPr>
          <w:fldChar w:fldCharType="end"/>
        </w:r>
      </w:hyperlink>
    </w:p>
    <w:p w14:paraId="6B786B3F" w14:textId="7761A01C" w:rsidR="00AA210B" w:rsidRPr="00744AD7" w:rsidRDefault="000F64A6" w:rsidP="00547239">
      <w:pPr>
        <w:pStyle w:val="Header"/>
        <w:tabs>
          <w:tab w:val="clear" w:pos="4320"/>
          <w:tab w:val="clear" w:pos="8640"/>
        </w:tabs>
        <w:rPr>
          <w:sz w:val="24"/>
          <w:szCs w:val="24"/>
        </w:rPr>
      </w:pPr>
      <w:r w:rsidRPr="007943B0">
        <w:rPr>
          <w:b/>
          <w:sz w:val="24"/>
          <w:szCs w:val="24"/>
        </w:rPr>
        <w:fldChar w:fldCharType="end"/>
      </w:r>
    </w:p>
    <w:p w14:paraId="05B7539D" w14:textId="77777777" w:rsidR="00AA210B" w:rsidRPr="00744AD7" w:rsidRDefault="00AA210B">
      <w:pPr>
        <w:pStyle w:val="Header"/>
        <w:tabs>
          <w:tab w:val="clear" w:pos="4320"/>
          <w:tab w:val="clear" w:pos="8640"/>
        </w:tabs>
      </w:pPr>
      <w:r w:rsidRPr="00744AD7">
        <w:rPr>
          <w:sz w:val="24"/>
          <w:szCs w:val="24"/>
        </w:rPr>
        <w:br w:type="page"/>
      </w:r>
    </w:p>
    <w:p w14:paraId="650F6E19" w14:textId="0732D3A8" w:rsidR="00AA210B" w:rsidRPr="00744AD7" w:rsidRDefault="00AA210B" w:rsidP="0095532F">
      <w:pPr>
        <w:pStyle w:val="Heading1"/>
      </w:pPr>
      <w:bookmarkStart w:id="3" w:name="_Section_2.20._Scales"/>
      <w:bookmarkStart w:id="4" w:name="_Toc207190720"/>
      <w:bookmarkStart w:id="5" w:name="_Toc238629813"/>
      <w:bookmarkStart w:id="6" w:name="_Toc174608244"/>
      <w:bookmarkEnd w:id="3"/>
      <w:r w:rsidRPr="00744AD7">
        <w:lastRenderedPageBreak/>
        <w:t>Section 2.20.</w:t>
      </w:r>
      <w:r w:rsidRPr="00744AD7">
        <w:tab/>
      </w:r>
      <w:r w:rsidR="00C1534A" w:rsidRPr="00744AD7">
        <w:t xml:space="preserve">  </w:t>
      </w:r>
      <w:r w:rsidRPr="00744AD7">
        <w:t>Scales</w:t>
      </w:r>
      <w:bookmarkEnd w:id="4"/>
      <w:bookmarkEnd w:id="5"/>
      <w:bookmarkEnd w:id="6"/>
    </w:p>
    <w:p w14:paraId="00B61D3A" w14:textId="5AF83D8A" w:rsidR="00AA210B" w:rsidRPr="00744AD7" w:rsidRDefault="00AA210B" w:rsidP="00C630C2">
      <w:pPr>
        <w:pStyle w:val="Heading2"/>
      </w:pPr>
      <w:bookmarkStart w:id="7" w:name="_Toc238629814"/>
      <w:bookmarkStart w:id="8" w:name="_Toc174608245"/>
      <w:r w:rsidRPr="00744AD7">
        <w:t>A.</w:t>
      </w:r>
      <w:r w:rsidR="008124A9" w:rsidRPr="00744AD7">
        <w:t> </w:t>
      </w:r>
      <w:r w:rsidRPr="00744AD7">
        <w:t>Application</w:t>
      </w:r>
      <w:bookmarkEnd w:id="7"/>
      <w:bookmarkEnd w:id="8"/>
    </w:p>
    <w:p w14:paraId="1E9779C0" w14:textId="7DACE8DE" w:rsidR="005A2431" w:rsidRPr="00744AD7" w:rsidRDefault="00AA210B" w:rsidP="00C2702B">
      <w:pPr>
        <w:pStyle w:val="Heading3"/>
        <w:rPr>
          <w:vanish/>
          <w:specVanish/>
        </w:rPr>
      </w:pPr>
      <w:bookmarkStart w:id="9" w:name="_Toc174608246"/>
      <w:r w:rsidRPr="00744AD7">
        <w:t>A.1.</w:t>
      </w:r>
      <w:r w:rsidR="008124A9" w:rsidRPr="00744AD7">
        <w:t> </w:t>
      </w:r>
      <w:r w:rsidRPr="00744AD7">
        <w:t>General.</w:t>
      </w:r>
      <w:bookmarkEnd w:id="9"/>
    </w:p>
    <w:p w14:paraId="455B5791" w14:textId="2E881D6B" w:rsidR="00AA210B" w:rsidRPr="00744AD7" w:rsidRDefault="00AA210B" w:rsidP="00D117C5">
      <w:pPr>
        <w:spacing w:after="0"/>
      </w:pPr>
      <w:r w:rsidRPr="00744AD7">
        <w:rPr>
          <w:bCs/>
        </w:rPr>
        <w:t xml:space="preserve"> </w:t>
      </w:r>
      <w:r w:rsidRPr="00744AD7">
        <w:t>– This code applies to all types of weighing devices other than automatic bulk-weighing systems, belt</w:t>
      </w:r>
      <w:r w:rsidRPr="00744AD7">
        <w:noBreakHyphen/>
        <w:t>conveyor scales</w:t>
      </w:r>
      <w:r w:rsidR="00CE4E58" w:rsidRPr="00744AD7">
        <w:rPr>
          <w:bCs/>
        </w:rPr>
        <w:fldChar w:fldCharType="begin"/>
      </w:r>
      <w:r w:rsidRPr="00744AD7">
        <w:rPr>
          <w:bCs/>
        </w:rPr>
        <w:instrText>XE"Scales:Belt-conveyor"</w:instrText>
      </w:r>
      <w:r w:rsidR="00CE4E58" w:rsidRPr="00744AD7">
        <w:rPr>
          <w:bCs/>
        </w:rPr>
        <w:fldChar w:fldCharType="end"/>
      </w:r>
      <w:r w:rsidRPr="00744AD7">
        <w:t>, and automatic weighing systems.  The code comprises requirements that generally apply to all weighing devices, and specific requirements that are applicable only to certain types of weighing devices.</w:t>
      </w:r>
    </w:p>
    <w:p w14:paraId="7412FE47" w14:textId="77777777" w:rsidR="00D117C5" w:rsidRPr="00744AD7" w:rsidRDefault="00D117C5" w:rsidP="00A05266">
      <w:pPr>
        <w:rPr>
          <w:vanish/>
          <w:szCs w:val="24"/>
        </w:rPr>
      </w:pPr>
    </w:p>
    <w:p w14:paraId="5C3B2373" w14:textId="77777777" w:rsidR="00AA210B" w:rsidRPr="00744AD7" w:rsidRDefault="00AA210B" w:rsidP="006D3F2D">
      <w:pPr>
        <w:tabs>
          <w:tab w:val="left" w:pos="288"/>
        </w:tabs>
        <w:spacing w:before="60"/>
        <w:jc w:val="both"/>
      </w:pPr>
      <w:r w:rsidRPr="00744AD7">
        <w:t>(Amended 1972 and 1983)</w:t>
      </w:r>
    </w:p>
    <w:p w14:paraId="384EBCF5" w14:textId="5C018598" w:rsidR="00EA3788" w:rsidRPr="00744AD7" w:rsidRDefault="00AA210B" w:rsidP="00C2702B">
      <w:pPr>
        <w:pStyle w:val="Heading3"/>
        <w:rPr>
          <w:vanish/>
          <w:specVanish/>
        </w:rPr>
      </w:pPr>
      <w:bookmarkStart w:id="10" w:name="_Toc174608247"/>
      <w:r w:rsidRPr="00744AD7">
        <w:t>A.2</w:t>
      </w:r>
      <w:r w:rsidR="00A05266" w:rsidRPr="00744AD7">
        <w:t>. </w:t>
      </w:r>
      <w:r w:rsidRPr="00744AD7">
        <w:t>Wheel-Load Weighers, Portable Axle-Load Weighers, and Axle-Load Scales</w:t>
      </w:r>
      <w:r w:rsidR="009F4D2E" w:rsidRPr="00744AD7">
        <w:fldChar w:fldCharType="begin"/>
      </w:r>
      <w:r w:rsidR="009F4D2E" w:rsidRPr="00744AD7">
        <w:instrText xml:space="preserve"> XE "</w:instrText>
      </w:r>
      <w:r w:rsidR="009F4D2E" w:rsidRPr="00744AD7">
        <w:rPr>
          <w:rStyle w:val="Heading3Char"/>
        </w:rPr>
        <w:instrText>Axle-load scales</w:instrText>
      </w:r>
      <w:r w:rsidR="009F4D2E" w:rsidRPr="00744AD7">
        <w:instrText xml:space="preserve">" </w:instrText>
      </w:r>
      <w:r w:rsidR="009F4D2E" w:rsidRPr="00744AD7">
        <w:rPr>
          <w:rStyle w:val="Heading3Char"/>
        </w:rPr>
        <w:fldChar w:fldCharType="end"/>
      </w:r>
      <w:r w:rsidRPr="00744AD7">
        <w:t>.</w:t>
      </w:r>
      <w:bookmarkEnd w:id="10"/>
    </w:p>
    <w:p w14:paraId="1F94B71F" w14:textId="5FE6E792" w:rsidR="00AA210B" w:rsidRPr="00744AD7" w:rsidRDefault="00AA210B" w:rsidP="006E04E8">
      <w:pPr>
        <w:tabs>
          <w:tab w:val="left" w:pos="540"/>
        </w:tabs>
        <w:jc w:val="both"/>
      </w:pPr>
      <w:r w:rsidRPr="00744AD7">
        <w:t xml:space="preserve"> – The requirements for wheel</w:t>
      </w:r>
      <w:r w:rsidRPr="00744AD7">
        <w:noBreakHyphen/>
        <w:t>load weighers,</w:t>
      </w:r>
      <w:r w:rsidR="00CE4E58" w:rsidRPr="00744AD7">
        <w:fldChar w:fldCharType="begin"/>
      </w:r>
      <w:r w:rsidRPr="00744AD7">
        <w:instrText>XE"Wheel-load weighers"</w:instrText>
      </w:r>
      <w:r w:rsidR="00CE4E58" w:rsidRPr="00744AD7">
        <w:fldChar w:fldCharType="end"/>
      </w:r>
      <w:r w:rsidRPr="00744AD7">
        <w:t xml:space="preserve"> portable axle-load weighers,</w:t>
      </w:r>
      <w:r w:rsidR="00CE4E58" w:rsidRPr="00744AD7">
        <w:fldChar w:fldCharType="begin"/>
      </w:r>
      <w:r w:rsidRPr="00744AD7">
        <w:instrText>XE"Portable axle-load weighers"</w:instrText>
      </w:r>
      <w:r w:rsidR="00CE4E58" w:rsidRPr="00744AD7">
        <w:fldChar w:fldCharType="end"/>
      </w:r>
      <w:r w:rsidRPr="00744AD7">
        <w:t xml:space="preserve"> and axle-load scales</w:t>
      </w:r>
      <w:r w:rsidR="009F4D2E" w:rsidRPr="00744AD7">
        <w:t xml:space="preserve"> </w:t>
      </w:r>
      <w:r w:rsidRPr="00744AD7">
        <w:t>apply only to such scales in official use for the enforcement of traffic and highway laws or for the collection of statistical information by government agencies.</w:t>
      </w:r>
    </w:p>
    <w:p w14:paraId="70A24DDB" w14:textId="58AD9698" w:rsidR="00EA3788" w:rsidRPr="00744AD7" w:rsidRDefault="00AA210B" w:rsidP="00C2702B">
      <w:pPr>
        <w:pStyle w:val="Heading3"/>
        <w:rPr>
          <w:vanish/>
          <w:specVanish/>
        </w:rPr>
      </w:pPr>
      <w:bookmarkStart w:id="11" w:name="_Toc174608248"/>
      <w:r w:rsidRPr="00744AD7">
        <w:t>A.3</w:t>
      </w:r>
      <w:r w:rsidR="00A05266" w:rsidRPr="00744AD7">
        <w:t>. </w:t>
      </w:r>
      <w:r w:rsidR="00516FD8" w:rsidRPr="00744AD7">
        <w:t>Additional Code Requirements.</w:t>
      </w:r>
      <w:bookmarkEnd w:id="11"/>
    </w:p>
    <w:p w14:paraId="241CC30F" w14:textId="3FB3D294" w:rsidR="00AA210B" w:rsidRPr="00744AD7" w:rsidRDefault="00516FD8" w:rsidP="006D3F2D">
      <w:pPr>
        <w:tabs>
          <w:tab w:val="left" w:pos="540"/>
        </w:tabs>
        <w:jc w:val="both"/>
      </w:pPr>
      <w:r w:rsidRPr="00744AD7">
        <w:t xml:space="preserve"> – </w:t>
      </w:r>
      <w:r w:rsidR="00AD1773" w:rsidRPr="00744AD7">
        <w:t xml:space="preserve">In addition to </w:t>
      </w:r>
      <w:r w:rsidR="00324C6B" w:rsidRPr="00744AD7">
        <w:t xml:space="preserve">the requirements of this code, </w:t>
      </w:r>
      <w:r w:rsidR="00704DB3" w:rsidRPr="00744AD7">
        <w:t>devices covered by</w:t>
      </w:r>
      <w:r w:rsidR="002661E0" w:rsidRPr="00744AD7">
        <w:t xml:space="preserve"> the</w:t>
      </w:r>
      <w:r w:rsidR="00704DB3" w:rsidRPr="00744AD7">
        <w:t xml:space="preserve"> </w:t>
      </w:r>
      <w:r w:rsidR="00324C6B" w:rsidRPr="00744AD7">
        <w:t>S</w:t>
      </w:r>
      <w:r w:rsidR="00AD1773" w:rsidRPr="00744AD7">
        <w:t>cale</w:t>
      </w:r>
      <w:r w:rsidR="001A5E34" w:rsidRPr="00744AD7">
        <w:t>s</w:t>
      </w:r>
      <w:r w:rsidR="00704DB3" w:rsidRPr="00744AD7">
        <w:t xml:space="preserve"> code</w:t>
      </w:r>
      <w:r w:rsidR="00AD1773" w:rsidRPr="00744AD7">
        <w:t xml:space="preserve"> shall meet the requirements of Section 1.10. General Code</w:t>
      </w:r>
      <w:r w:rsidR="00AA210B" w:rsidRPr="00744AD7">
        <w:t>.</w:t>
      </w:r>
    </w:p>
    <w:p w14:paraId="3BBD1345" w14:textId="743FA4FD" w:rsidR="00AA210B" w:rsidRPr="00744AD7" w:rsidRDefault="00AA210B" w:rsidP="005A2431">
      <w:pPr>
        <w:pStyle w:val="Heading2"/>
      </w:pPr>
      <w:bookmarkStart w:id="12" w:name="_Toc238629815"/>
      <w:bookmarkStart w:id="13" w:name="_Toc174608249"/>
      <w:r w:rsidRPr="00744AD7">
        <w:t>S</w:t>
      </w:r>
      <w:r w:rsidR="00A05266" w:rsidRPr="00744AD7">
        <w:t>. </w:t>
      </w:r>
      <w:r w:rsidRPr="00744AD7">
        <w:t>Specifications</w:t>
      </w:r>
      <w:bookmarkEnd w:id="12"/>
      <w:bookmarkEnd w:id="13"/>
    </w:p>
    <w:p w14:paraId="0DD280FE" w14:textId="260236C5" w:rsidR="00AA210B" w:rsidRPr="00744AD7" w:rsidRDefault="00AA210B" w:rsidP="00C2702B">
      <w:pPr>
        <w:pStyle w:val="Heading3"/>
      </w:pPr>
      <w:bookmarkStart w:id="14" w:name="_Toc238629816"/>
      <w:bookmarkStart w:id="15" w:name="_Toc174608250"/>
      <w:r w:rsidRPr="00744AD7">
        <w:t>S.1</w:t>
      </w:r>
      <w:r w:rsidR="00A05266" w:rsidRPr="00744AD7">
        <w:t>. </w:t>
      </w:r>
      <w:r w:rsidRPr="00744AD7">
        <w:t>Design of Indicating and Recording Elements and of Recorded Representations.</w:t>
      </w:r>
      <w:bookmarkEnd w:id="14"/>
      <w:bookmarkEnd w:id="15"/>
    </w:p>
    <w:p w14:paraId="4A1919FD" w14:textId="02EE21BB" w:rsidR="00AA210B" w:rsidRPr="00744AD7" w:rsidRDefault="00AA210B" w:rsidP="00C2702B">
      <w:pPr>
        <w:pStyle w:val="Heading4"/>
      </w:pPr>
      <w:bookmarkStart w:id="16" w:name="_Toc238629817"/>
      <w:bookmarkStart w:id="17" w:name="_Toc174608251"/>
      <w:r w:rsidRPr="00744AD7">
        <w:t>S.1.1</w:t>
      </w:r>
      <w:r w:rsidR="00A05266" w:rsidRPr="00744AD7">
        <w:t>. </w:t>
      </w:r>
      <w:r w:rsidRPr="00744AD7">
        <w:t>Zero Indication.</w:t>
      </w:r>
      <w:bookmarkEnd w:id="16"/>
      <w:bookmarkEnd w:id="17"/>
    </w:p>
    <w:p w14:paraId="61CD0E63" w14:textId="09352790" w:rsidR="00AA210B" w:rsidRPr="00744AD7" w:rsidRDefault="00AA210B" w:rsidP="006D3F2D">
      <w:pPr>
        <w:pStyle w:val="BodyTextIndent"/>
        <w:tabs>
          <w:tab w:val="clear" w:pos="360"/>
          <w:tab w:val="clear" w:pos="720"/>
          <w:tab w:val="left" w:pos="288"/>
        </w:tabs>
        <w:ind w:left="1080" w:hanging="360"/>
        <w:jc w:val="both"/>
        <w:rPr>
          <w:bCs/>
        </w:rPr>
      </w:pPr>
      <w:r w:rsidRPr="00744AD7">
        <w:rPr>
          <w:bCs/>
        </w:rPr>
        <w:t>(a)</w:t>
      </w:r>
      <w:r w:rsidRPr="00744AD7">
        <w:rPr>
          <w:bCs/>
        </w:rPr>
        <w:tab/>
        <w:t>On a scale equipped with indicating or recording elements</w:t>
      </w:r>
      <w:r w:rsidR="00CE4E58" w:rsidRPr="00744AD7">
        <w:rPr>
          <w:bCs/>
        </w:rPr>
        <w:fldChar w:fldCharType="begin"/>
      </w:r>
      <w:r w:rsidRPr="00744AD7">
        <w:rPr>
          <w:bCs/>
        </w:rPr>
        <w:instrText>XE"Recording elements"</w:instrText>
      </w:r>
      <w:r w:rsidR="00CE4E58" w:rsidRPr="00744AD7">
        <w:rPr>
          <w:bCs/>
        </w:rPr>
        <w:fldChar w:fldCharType="end"/>
      </w:r>
      <w:r w:rsidRPr="00744AD7">
        <w:rPr>
          <w:bCs/>
        </w:rPr>
        <w:t>, provision shall be made to either indicate or record a zero-balance condition</w:t>
      </w:r>
      <w:r w:rsidR="00CE4E58" w:rsidRPr="00744AD7">
        <w:rPr>
          <w:bCs/>
        </w:rPr>
        <w:fldChar w:fldCharType="begin"/>
      </w:r>
      <w:r w:rsidRPr="00744AD7">
        <w:rPr>
          <w:bCs/>
        </w:rPr>
        <w:instrText>XE"Balance condition"</w:instrText>
      </w:r>
      <w:r w:rsidR="00CE4E58" w:rsidRPr="00744AD7">
        <w:rPr>
          <w:bCs/>
        </w:rPr>
        <w:fldChar w:fldCharType="end"/>
      </w:r>
      <w:r w:rsidRPr="00744AD7">
        <w:rPr>
          <w:bCs/>
        </w:rPr>
        <w:t>.</w:t>
      </w:r>
    </w:p>
    <w:p w14:paraId="3047F8F9" w14:textId="77777777" w:rsidR="00AA210B" w:rsidRPr="00744AD7" w:rsidRDefault="00AA210B" w:rsidP="006D3F2D">
      <w:pPr>
        <w:tabs>
          <w:tab w:val="left" w:pos="288"/>
        </w:tabs>
        <w:ind w:left="1080" w:hanging="360"/>
        <w:jc w:val="both"/>
        <w:rPr>
          <w:bCs/>
        </w:rPr>
      </w:pPr>
      <w:r w:rsidRPr="00744AD7">
        <w:rPr>
          <w:bCs/>
        </w:rPr>
        <w:t>(b)</w:t>
      </w:r>
      <w:r w:rsidRPr="00744AD7">
        <w:rPr>
          <w:bCs/>
        </w:rPr>
        <w:tab/>
        <w:t>On an automatic-indicating scale or balance indicator</w:t>
      </w:r>
      <w:r w:rsidR="00CE4E58" w:rsidRPr="00744AD7">
        <w:rPr>
          <w:bCs/>
        </w:rPr>
        <w:fldChar w:fldCharType="begin"/>
      </w:r>
      <w:r w:rsidRPr="00744AD7">
        <w:rPr>
          <w:bCs/>
        </w:rPr>
        <w:instrText>XE"Balance indicator"</w:instrText>
      </w:r>
      <w:r w:rsidR="00CE4E58" w:rsidRPr="00744AD7">
        <w:rPr>
          <w:bCs/>
        </w:rPr>
        <w:fldChar w:fldCharType="end"/>
      </w:r>
      <w:r w:rsidR="00CE4E58" w:rsidRPr="00744AD7">
        <w:rPr>
          <w:bCs/>
        </w:rPr>
        <w:fldChar w:fldCharType="begin"/>
      </w:r>
      <w:r w:rsidRPr="00744AD7">
        <w:rPr>
          <w:bCs/>
        </w:rPr>
        <w:instrText>XE"Indicator"</w:instrText>
      </w:r>
      <w:r w:rsidR="00CE4E58" w:rsidRPr="00744AD7">
        <w:rPr>
          <w:bCs/>
        </w:rPr>
        <w:fldChar w:fldCharType="end"/>
      </w:r>
      <w:r w:rsidRPr="00744AD7">
        <w:rPr>
          <w:bCs/>
        </w:rPr>
        <w:t>, provision shall be made to indicate or record an out</w:t>
      </w:r>
      <w:r w:rsidRPr="00744AD7">
        <w:rPr>
          <w:bCs/>
        </w:rPr>
        <w:noBreakHyphen/>
        <w:t>of-balance condition</w:t>
      </w:r>
      <w:r w:rsidR="00CE4E58" w:rsidRPr="00744AD7">
        <w:rPr>
          <w:bCs/>
        </w:rPr>
        <w:fldChar w:fldCharType="begin"/>
      </w:r>
      <w:r w:rsidRPr="00744AD7">
        <w:rPr>
          <w:bCs/>
        </w:rPr>
        <w:instrText>XE"Balance condition"</w:instrText>
      </w:r>
      <w:r w:rsidR="00CE4E58" w:rsidRPr="00744AD7">
        <w:rPr>
          <w:bCs/>
        </w:rPr>
        <w:fldChar w:fldCharType="end"/>
      </w:r>
      <w:r w:rsidRPr="00744AD7">
        <w:rPr>
          <w:bCs/>
        </w:rPr>
        <w:t xml:space="preserve"> on both sides of zero.</w:t>
      </w:r>
    </w:p>
    <w:p w14:paraId="0091B603" w14:textId="77777777" w:rsidR="00AA210B" w:rsidRPr="00744AD7" w:rsidRDefault="00AA210B" w:rsidP="00591D27">
      <w:pPr>
        <w:keepNext/>
        <w:numPr>
          <w:ilvl w:val="0"/>
          <w:numId w:val="5"/>
        </w:numPr>
        <w:tabs>
          <w:tab w:val="left" w:pos="288"/>
        </w:tabs>
        <w:spacing w:after="0"/>
        <w:jc w:val="both"/>
      </w:pPr>
      <w:r w:rsidRPr="00744AD7">
        <w:t>A zero-balance condition</w:t>
      </w:r>
      <w:r w:rsidR="00CE4E58" w:rsidRPr="00744AD7">
        <w:fldChar w:fldCharType="begin"/>
      </w:r>
      <w:r w:rsidRPr="00744AD7">
        <w:instrText>XE"Balance condition"</w:instrText>
      </w:r>
      <w:r w:rsidR="00CE4E58" w:rsidRPr="00744AD7">
        <w:fldChar w:fldCharType="end"/>
      </w:r>
      <w:r w:rsidRPr="00744AD7">
        <w:t xml:space="preserve"> may be indicated by other than a continuous digital zero indication</w:t>
      </w:r>
      <w:r w:rsidR="00CE4E58" w:rsidRPr="00744AD7">
        <w:fldChar w:fldCharType="begin"/>
      </w:r>
      <w:r w:rsidRPr="00744AD7">
        <w:instrText>XE"Zero indication"</w:instrText>
      </w:r>
      <w:r w:rsidR="00CE4E58" w:rsidRPr="00744AD7">
        <w:fldChar w:fldCharType="end"/>
      </w:r>
      <w:r w:rsidRPr="00744AD7">
        <w:t>, provided that an effective automatic means is provided to inhibit a weighing operation or to return to a continuous digital indication when the scale is in an out-of-balance condition.</w:t>
      </w:r>
    </w:p>
    <w:p w14:paraId="7100343B" w14:textId="77777777" w:rsidR="00AA210B" w:rsidRPr="00744AD7" w:rsidRDefault="00AA210B" w:rsidP="00222431">
      <w:pPr>
        <w:keepNext/>
        <w:tabs>
          <w:tab w:val="left" w:pos="288"/>
        </w:tabs>
        <w:spacing w:before="60" w:after="60"/>
        <w:ind w:left="1080"/>
        <w:jc w:val="both"/>
      </w:pPr>
      <w:r w:rsidRPr="00744AD7">
        <w:t>(Added 1987) (Amended 1993)</w:t>
      </w:r>
    </w:p>
    <w:p w14:paraId="2FE09C8B" w14:textId="77777777" w:rsidR="00AA210B" w:rsidRPr="00744AD7" w:rsidRDefault="00AA210B" w:rsidP="006D3F2D">
      <w:pPr>
        <w:spacing w:before="60"/>
        <w:ind w:left="360"/>
        <w:jc w:val="both"/>
      </w:pPr>
      <w:r w:rsidRPr="00744AD7">
        <w:t>(Amended 1987)</w:t>
      </w:r>
    </w:p>
    <w:p w14:paraId="43013A50" w14:textId="3E371161" w:rsidR="00AA210B" w:rsidRPr="00744AD7" w:rsidRDefault="00AA210B" w:rsidP="00EA3788">
      <w:pPr>
        <w:pStyle w:val="Heading5"/>
      </w:pPr>
      <w:r w:rsidRPr="00744AD7">
        <w:t>S.1.1.1</w:t>
      </w:r>
      <w:r w:rsidR="00A05266" w:rsidRPr="00744AD7">
        <w:t>. </w:t>
      </w:r>
      <w:r w:rsidRPr="00744AD7">
        <w:t>Digital Indicating Elements.</w:t>
      </w:r>
      <w:r w:rsidR="00CE4E58" w:rsidRPr="00744AD7">
        <w:fldChar w:fldCharType="begin"/>
      </w:r>
      <w:r w:rsidRPr="00744AD7">
        <w:instrText>XE"Indicating element"</w:instrText>
      </w:r>
      <w:r w:rsidR="00CE4E58" w:rsidRPr="00744AD7">
        <w:fldChar w:fldCharType="end"/>
      </w:r>
    </w:p>
    <w:p w14:paraId="6D5730DD" w14:textId="1653B477" w:rsidR="00AA210B" w:rsidRPr="00744AD7" w:rsidRDefault="00AA210B" w:rsidP="006D3F2D">
      <w:pPr>
        <w:pStyle w:val="BodyTextIndent"/>
        <w:tabs>
          <w:tab w:val="clear" w:pos="360"/>
          <w:tab w:val="clear" w:pos="720"/>
          <w:tab w:val="left" w:pos="288"/>
        </w:tabs>
        <w:ind w:left="1440" w:hanging="360"/>
        <w:jc w:val="both"/>
        <w:rPr>
          <w:bCs/>
        </w:rPr>
      </w:pPr>
      <w:r w:rsidRPr="00744AD7">
        <w:rPr>
          <w:bCs/>
        </w:rPr>
        <w:t>(a)</w:t>
      </w:r>
      <w:r w:rsidRPr="00744AD7">
        <w:rPr>
          <w:bCs/>
        </w:rPr>
        <w:tab/>
        <w:t>A digital zero indication</w:t>
      </w:r>
      <w:r w:rsidR="00CE4E58" w:rsidRPr="00744AD7">
        <w:rPr>
          <w:bCs/>
        </w:rPr>
        <w:fldChar w:fldCharType="begin"/>
      </w:r>
      <w:r w:rsidRPr="00744AD7">
        <w:rPr>
          <w:bCs/>
        </w:rPr>
        <w:instrText>XE"Zero indication"</w:instrText>
      </w:r>
      <w:r w:rsidR="00CE4E58" w:rsidRPr="00744AD7">
        <w:rPr>
          <w:bCs/>
        </w:rPr>
        <w:fldChar w:fldCharType="end"/>
      </w:r>
      <w:r w:rsidRPr="00744AD7">
        <w:rPr>
          <w:bCs/>
        </w:rPr>
        <w:t xml:space="preserve"> shall represent a balance condition</w:t>
      </w:r>
      <w:r w:rsidR="00CE4E58" w:rsidRPr="00744AD7">
        <w:rPr>
          <w:bCs/>
        </w:rPr>
        <w:fldChar w:fldCharType="begin"/>
      </w:r>
      <w:r w:rsidRPr="00744AD7">
        <w:rPr>
          <w:bCs/>
        </w:rPr>
        <w:instrText>XE"Balance condition"</w:instrText>
      </w:r>
      <w:r w:rsidR="00CE4E58" w:rsidRPr="00744AD7">
        <w:rPr>
          <w:bCs/>
        </w:rPr>
        <w:fldChar w:fldCharType="end"/>
      </w:r>
      <w:r w:rsidRPr="00744AD7">
        <w:rPr>
          <w:bCs/>
        </w:rPr>
        <w:t xml:space="preserve"> that is within ± ½ the value of the scale division</w:t>
      </w:r>
      <w:r w:rsidR="001071E9" w:rsidRPr="00744AD7">
        <w:rPr>
          <w:bCs/>
        </w:rPr>
        <w:t xml:space="preserve"> d</w:t>
      </w:r>
      <w:r w:rsidRPr="00744AD7">
        <w:rPr>
          <w:bCs/>
        </w:rPr>
        <w:t>.</w:t>
      </w:r>
    </w:p>
    <w:p w14:paraId="615796EB" w14:textId="47F77A62" w:rsidR="001071E9" w:rsidRPr="00744AD7" w:rsidRDefault="001071E9" w:rsidP="00727F23">
      <w:pPr>
        <w:keepNext/>
        <w:tabs>
          <w:tab w:val="left" w:pos="288"/>
        </w:tabs>
        <w:spacing w:after="60"/>
        <w:ind w:left="1440" w:hanging="360"/>
        <w:jc w:val="both"/>
        <w:rPr>
          <w:bCs/>
          <w:i/>
        </w:rPr>
      </w:pPr>
      <w:r w:rsidRPr="00744AD7">
        <w:rPr>
          <w:bCs/>
          <w:i/>
        </w:rPr>
        <w:t>(b)</w:t>
      </w:r>
      <w:r w:rsidRPr="00744AD7">
        <w:rPr>
          <w:bCs/>
          <w:i/>
        </w:rPr>
        <w:tab/>
        <w:t>After zero-setting (gross zero or net zero after a tare operation) the effect of zero deviation on the result of the weighing shall be not more than ± 0.25 e.</w:t>
      </w:r>
    </w:p>
    <w:p w14:paraId="7845A4B6" w14:textId="0EE1A301" w:rsidR="001071E9" w:rsidRPr="00744AD7" w:rsidRDefault="001071E9" w:rsidP="001071E9">
      <w:pPr>
        <w:keepNext/>
        <w:ind w:left="1440"/>
        <w:jc w:val="both"/>
        <w:rPr>
          <w:bCs/>
          <w:i/>
        </w:rPr>
      </w:pPr>
      <w:r w:rsidRPr="00744AD7">
        <w:rPr>
          <w:bCs/>
          <w:i/>
        </w:rPr>
        <w:t>[Nonretroactive as of January 1, 202</w:t>
      </w:r>
      <w:r w:rsidR="006F4AE5" w:rsidRPr="00744AD7">
        <w:rPr>
          <w:bCs/>
          <w:i/>
        </w:rPr>
        <w:t>5</w:t>
      </w:r>
      <w:r w:rsidRPr="00744AD7">
        <w:rPr>
          <w:bCs/>
          <w:i/>
        </w:rPr>
        <w:t>]</w:t>
      </w:r>
    </w:p>
    <w:p w14:paraId="57C98ABB" w14:textId="0F883A51" w:rsidR="00AA210B" w:rsidRPr="00744AD7" w:rsidRDefault="00AA210B" w:rsidP="001905C4">
      <w:pPr>
        <w:widowControl w:val="0"/>
        <w:tabs>
          <w:tab w:val="left" w:pos="288"/>
        </w:tabs>
        <w:spacing w:after="60"/>
        <w:ind w:left="1440" w:hanging="360"/>
        <w:jc w:val="both"/>
        <w:rPr>
          <w:i/>
        </w:rPr>
      </w:pPr>
      <w:r w:rsidRPr="00744AD7">
        <w:rPr>
          <w:bCs/>
          <w:i/>
        </w:rPr>
        <w:t>(</w:t>
      </w:r>
      <w:r w:rsidR="001071E9" w:rsidRPr="00744AD7">
        <w:rPr>
          <w:bCs/>
          <w:i/>
        </w:rPr>
        <w:t>c</w:t>
      </w:r>
      <w:r w:rsidRPr="00744AD7">
        <w:rPr>
          <w:bCs/>
          <w:i/>
        </w:rPr>
        <w:t>)</w:t>
      </w:r>
      <w:r w:rsidRPr="00744AD7">
        <w:rPr>
          <w:bCs/>
          <w:i/>
        </w:rPr>
        <w:tab/>
      </w:r>
      <w:r w:rsidR="00493EB7" w:rsidRPr="00744AD7">
        <w:rPr>
          <w:bCs/>
          <w:i/>
        </w:rPr>
        <w:t>A digital indicating device shall have a “center-of-zero” indicator that indicates a zero-balance condition when the deviation from zero is not more than ± 0.25 e.  A “center-of-zero” indicator may operate when zero is indicated for gross and/or net mode(s). The “center-of-zero” indicator is not mandatory on a device equipped with an auxiliary indication or equipped with an enabled zero tracking mechanism that maintains a “center-of-zero” condition to ± 0.25 e.</w:t>
      </w:r>
    </w:p>
    <w:p w14:paraId="715476D7" w14:textId="1E5016E8" w:rsidR="00D8554F" w:rsidRPr="00744AD7" w:rsidRDefault="00AA210B" w:rsidP="001905C4">
      <w:pPr>
        <w:widowControl w:val="0"/>
        <w:ind w:left="1440"/>
        <w:jc w:val="both"/>
        <w:rPr>
          <w:i/>
        </w:rPr>
      </w:pPr>
      <w:r w:rsidRPr="00744AD7">
        <w:rPr>
          <w:i/>
        </w:rPr>
        <w:t xml:space="preserve">[Nonretroactive as of </w:t>
      </w:r>
      <w:r w:rsidR="009A57D1" w:rsidRPr="00744AD7">
        <w:rPr>
          <w:i/>
        </w:rPr>
        <w:t xml:space="preserve">January </w:t>
      </w:r>
      <w:r w:rsidRPr="00744AD7">
        <w:rPr>
          <w:i/>
        </w:rPr>
        <w:t>1</w:t>
      </w:r>
      <w:r w:rsidR="009A57D1" w:rsidRPr="00744AD7">
        <w:rPr>
          <w:i/>
        </w:rPr>
        <w:t xml:space="preserve">, </w:t>
      </w:r>
      <w:r w:rsidRPr="00744AD7">
        <w:rPr>
          <w:i/>
        </w:rPr>
        <w:t>1993]</w:t>
      </w:r>
    </w:p>
    <w:p w14:paraId="400F4013" w14:textId="633FE8B0" w:rsidR="002127A1" w:rsidRPr="00744AD7" w:rsidRDefault="002127A1" w:rsidP="00727F23">
      <w:pPr>
        <w:keepNext/>
        <w:tabs>
          <w:tab w:val="left" w:pos="288"/>
        </w:tabs>
        <w:spacing w:after="60"/>
        <w:ind w:left="1440" w:hanging="360"/>
        <w:jc w:val="both"/>
        <w:rPr>
          <w:bCs/>
          <w:i/>
        </w:rPr>
      </w:pPr>
      <w:r w:rsidRPr="00744AD7">
        <w:rPr>
          <w:bCs/>
          <w:i/>
        </w:rPr>
        <w:lastRenderedPageBreak/>
        <w:t>(</w:t>
      </w:r>
      <w:r w:rsidR="001071E9" w:rsidRPr="00744AD7">
        <w:rPr>
          <w:bCs/>
          <w:i/>
        </w:rPr>
        <w:t>d</w:t>
      </w:r>
      <w:r w:rsidRPr="00744AD7">
        <w:rPr>
          <w:bCs/>
          <w:i/>
        </w:rPr>
        <w:t>) For electronic cash registers (ECRs) and point</w:t>
      </w:r>
      <w:r w:rsidR="00010D3E" w:rsidRPr="00744AD7">
        <w:rPr>
          <w:bCs/>
          <w:i/>
        </w:rPr>
        <w:t>-</w:t>
      </w:r>
      <w:r w:rsidRPr="00744AD7">
        <w:rPr>
          <w:bCs/>
          <w:i/>
        </w:rPr>
        <w:t>of</w:t>
      </w:r>
      <w:r w:rsidR="00010D3E" w:rsidRPr="00744AD7">
        <w:rPr>
          <w:bCs/>
          <w:i/>
        </w:rPr>
        <w:t>-</w:t>
      </w:r>
      <w:r w:rsidRPr="00744AD7">
        <w:rPr>
          <w:bCs/>
          <w:i/>
        </w:rPr>
        <w:t>sale systems (POS systems) the display of</w:t>
      </w:r>
      <w:r w:rsidR="00010D3E" w:rsidRPr="00744AD7">
        <w:rPr>
          <w:bCs/>
          <w:i/>
        </w:rPr>
        <w:t xml:space="preserve"> </w:t>
      </w:r>
      <w:r w:rsidRPr="00744AD7">
        <w:rPr>
          <w:bCs/>
          <w:i/>
        </w:rPr>
        <w:t>measurement units shall be a minimum of 9.5 mm (</w:t>
      </w:r>
      <w:r w:rsidRPr="00744AD7">
        <w:rPr>
          <w:bCs/>
          <w:i/>
          <w:vertAlign w:val="superscript"/>
        </w:rPr>
        <w:t>3</w:t>
      </w:r>
      <w:r w:rsidR="006574F4" w:rsidRPr="00744AD7">
        <w:rPr>
          <w:bCs/>
          <w:i/>
        </w:rPr>
        <w:t>/</w:t>
      </w:r>
      <w:r w:rsidRPr="00744AD7">
        <w:rPr>
          <w:bCs/>
          <w:i/>
          <w:vertAlign w:val="subscript"/>
        </w:rPr>
        <w:t>8</w:t>
      </w:r>
      <w:r w:rsidRPr="00744AD7">
        <w:rPr>
          <w:bCs/>
          <w:i/>
        </w:rPr>
        <w:t xml:space="preserve"> inch) in height. </w:t>
      </w:r>
    </w:p>
    <w:p w14:paraId="3453D518" w14:textId="018B7456" w:rsidR="002127A1" w:rsidRPr="00744AD7" w:rsidRDefault="002127A1" w:rsidP="00591D27">
      <w:pPr>
        <w:keepNext/>
        <w:spacing w:after="0"/>
        <w:ind w:left="1440"/>
        <w:jc w:val="both"/>
        <w:rPr>
          <w:bCs/>
          <w:i/>
        </w:rPr>
      </w:pPr>
      <w:r w:rsidRPr="00744AD7">
        <w:rPr>
          <w:bCs/>
          <w:i/>
        </w:rPr>
        <w:t>[Nonretroactive as of January 1, 2021]</w:t>
      </w:r>
    </w:p>
    <w:p w14:paraId="3FB604A2" w14:textId="5DFAC79B" w:rsidR="00DC0A0F" w:rsidRPr="00744AD7" w:rsidRDefault="00DC0A0F" w:rsidP="00336B79">
      <w:pPr>
        <w:keepNext/>
        <w:spacing w:before="60" w:after="0"/>
        <w:ind w:left="1440"/>
        <w:jc w:val="both"/>
        <w:rPr>
          <w:bCs/>
          <w:iCs/>
        </w:rPr>
      </w:pPr>
      <w:r w:rsidRPr="00744AD7">
        <w:rPr>
          <w:bCs/>
          <w:iCs/>
        </w:rPr>
        <w:t>(Added 2019)</w:t>
      </w:r>
    </w:p>
    <w:p w14:paraId="387937E3" w14:textId="06D42277" w:rsidR="00AA210B" w:rsidRPr="00744AD7" w:rsidRDefault="00AA210B">
      <w:pPr>
        <w:pStyle w:val="BodyTextIndent"/>
        <w:tabs>
          <w:tab w:val="clear" w:pos="360"/>
          <w:tab w:val="clear" w:pos="720"/>
          <w:tab w:val="left" w:pos="288"/>
        </w:tabs>
        <w:spacing w:before="60"/>
        <w:jc w:val="both"/>
        <w:rPr>
          <w:bCs/>
        </w:rPr>
      </w:pPr>
      <w:r w:rsidRPr="00744AD7">
        <w:t>(Amended 1992</w:t>
      </w:r>
      <w:r w:rsidR="006574F4" w:rsidRPr="00744AD7">
        <w:t xml:space="preserve">, </w:t>
      </w:r>
      <w:r w:rsidRPr="00744AD7">
        <w:t>2008</w:t>
      </w:r>
      <w:r w:rsidR="006574F4" w:rsidRPr="00744AD7">
        <w:t>, 2019</w:t>
      </w:r>
      <w:r w:rsidR="0005121C" w:rsidRPr="00744AD7">
        <w:t>, and 2024</w:t>
      </w:r>
      <w:r w:rsidRPr="00744AD7">
        <w:t>)</w:t>
      </w:r>
    </w:p>
    <w:p w14:paraId="1D54B223" w14:textId="35AE7738" w:rsidR="00EA3788" w:rsidRPr="00744AD7" w:rsidRDefault="00AA210B" w:rsidP="00EA3788">
      <w:pPr>
        <w:pStyle w:val="Heading5"/>
        <w:rPr>
          <w:vanish/>
          <w:specVanish/>
        </w:rPr>
      </w:pPr>
      <w:r w:rsidRPr="00744AD7">
        <w:t>S.1.1.2</w:t>
      </w:r>
      <w:r w:rsidR="00A05266" w:rsidRPr="00744AD7">
        <w:t>. </w:t>
      </w:r>
      <w:r w:rsidRPr="00744AD7">
        <w:t>No-Load Reference Value.</w:t>
      </w:r>
    </w:p>
    <w:p w14:paraId="4C5088BA" w14:textId="3446DB38" w:rsidR="00AA210B" w:rsidRPr="00744AD7" w:rsidRDefault="00AA210B" w:rsidP="00591D27">
      <w:pPr>
        <w:keepNext/>
        <w:tabs>
          <w:tab w:val="left" w:pos="288"/>
          <w:tab w:val="left" w:pos="1620"/>
        </w:tabs>
        <w:spacing w:after="0"/>
        <w:ind w:left="720"/>
        <w:jc w:val="both"/>
      </w:pPr>
      <w:r w:rsidRPr="00744AD7">
        <w:t xml:space="preserve"> – On a single draft manually operated receiving hopper scale installed below grade, used to receive grain, and utilizing a no-load reference value,</w:t>
      </w:r>
      <w:r w:rsidR="00CE4E58" w:rsidRPr="00744AD7">
        <w:fldChar w:fldCharType="begin"/>
      </w:r>
      <w:r w:rsidRPr="00744AD7">
        <w:instrText>XE"No-load reference value"</w:instrText>
      </w:r>
      <w:r w:rsidR="00CE4E58" w:rsidRPr="00744AD7">
        <w:fldChar w:fldCharType="end"/>
      </w:r>
      <w:r w:rsidRPr="00744AD7">
        <w:t xml:space="preserve"> provision shall be made to indicate and record the no-load reference value prior to the gross load value.</w:t>
      </w:r>
    </w:p>
    <w:p w14:paraId="489A1618" w14:textId="77777777" w:rsidR="00AA210B" w:rsidRPr="00744AD7" w:rsidRDefault="00AA210B" w:rsidP="006D3F2D">
      <w:pPr>
        <w:pStyle w:val="BodyTextIndent"/>
        <w:tabs>
          <w:tab w:val="clear" w:pos="360"/>
          <w:tab w:val="clear" w:pos="720"/>
          <w:tab w:val="left" w:pos="288"/>
        </w:tabs>
        <w:spacing w:before="60"/>
        <w:jc w:val="both"/>
      </w:pPr>
      <w:r w:rsidRPr="00744AD7">
        <w:t>(Added 1983)</w:t>
      </w:r>
    </w:p>
    <w:p w14:paraId="78AB073E" w14:textId="533AEFC0" w:rsidR="00EA3788" w:rsidRPr="00744AD7" w:rsidRDefault="00AA210B" w:rsidP="00C2702B">
      <w:pPr>
        <w:pStyle w:val="Heading4"/>
        <w:rPr>
          <w:i/>
          <w:iCs/>
          <w:vanish/>
          <w:specVanish/>
        </w:rPr>
      </w:pPr>
      <w:bookmarkStart w:id="18" w:name="_Toc174608252"/>
      <w:r w:rsidRPr="00744AD7">
        <w:rPr>
          <w:i/>
          <w:iCs/>
        </w:rPr>
        <w:t>S.1.2</w:t>
      </w:r>
      <w:r w:rsidR="00A05266" w:rsidRPr="00744AD7">
        <w:rPr>
          <w:i/>
          <w:iCs/>
        </w:rPr>
        <w:t>. </w:t>
      </w:r>
      <w:r w:rsidRPr="00744AD7">
        <w:rPr>
          <w:i/>
          <w:iCs/>
        </w:rPr>
        <w:t>Value of Scale Units.</w:t>
      </w:r>
      <w:bookmarkEnd w:id="18"/>
    </w:p>
    <w:p w14:paraId="1051D7D4" w14:textId="5542A46F" w:rsidR="00AA210B" w:rsidRPr="00744AD7" w:rsidRDefault="00AA210B" w:rsidP="000420BA">
      <w:pPr>
        <w:tabs>
          <w:tab w:val="left" w:pos="360"/>
          <w:tab w:val="left" w:pos="1080"/>
        </w:tabs>
        <w:ind w:left="360"/>
        <w:jc w:val="both"/>
        <w:rPr>
          <w:i/>
        </w:rPr>
      </w:pPr>
      <w:r w:rsidRPr="00744AD7">
        <w:rPr>
          <w:i/>
          <w:iCs/>
        </w:rPr>
        <w:t xml:space="preserve"> –</w:t>
      </w:r>
      <w:r w:rsidRPr="00744AD7">
        <w:rPr>
          <w:i/>
        </w:rPr>
        <w:t xml:space="preserve"> Except for batching scales and weighing systems used exclusively for weighing in predetermined amounts, the value of a scale division “d” </w:t>
      </w:r>
      <w:r w:rsidR="0005121C" w:rsidRPr="00744AD7">
        <w:rPr>
          <w:i/>
        </w:rPr>
        <w:t xml:space="preserve">and the verification scale interval “e” </w:t>
      </w:r>
      <w:r w:rsidRPr="00744AD7">
        <w:rPr>
          <w:i/>
        </w:rPr>
        <w:t>expressed in a unit of weight shall be equal to:</w:t>
      </w:r>
    </w:p>
    <w:p w14:paraId="3A5BCBB4" w14:textId="77777777" w:rsidR="00AA210B" w:rsidRPr="00744AD7" w:rsidRDefault="00AA210B" w:rsidP="006D3F2D">
      <w:pPr>
        <w:keepNext/>
        <w:numPr>
          <w:ilvl w:val="0"/>
          <w:numId w:val="9"/>
        </w:numPr>
        <w:tabs>
          <w:tab w:val="left" w:pos="288"/>
        </w:tabs>
        <w:jc w:val="both"/>
        <w:rPr>
          <w:i/>
        </w:rPr>
      </w:pPr>
      <w:r w:rsidRPr="00744AD7">
        <w:rPr>
          <w:i/>
        </w:rPr>
        <w:t>1, 2, or 5; or</w:t>
      </w:r>
    </w:p>
    <w:p w14:paraId="6C55442D" w14:textId="77777777" w:rsidR="00AA210B" w:rsidRPr="00744AD7" w:rsidRDefault="00AA210B" w:rsidP="006D3F2D">
      <w:pPr>
        <w:numPr>
          <w:ilvl w:val="0"/>
          <w:numId w:val="8"/>
        </w:numPr>
        <w:tabs>
          <w:tab w:val="left" w:pos="288"/>
        </w:tabs>
        <w:jc w:val="both"/>
        <w:rPr>
          <w:i/>
        </w:rPr>
      </w:pPr>
      <w:r w:rsidRPr="00744AD7">
        <w:rPr>
          <w:i/>
        </w:rPr>
        <w:t>a decimal multiple or submultiple of 1, 2, or 5; or</w:t>
      </w:r>
    </w:p>
    <w:p w14:paraId="18E593CE" w14:textId="77777777" w:rsidR="00AA210B" w:rsidRPr="00744AD7" w:rsidRDefault="00AA210B" w:rsidP="006D3F2D">
      <w:pPr>
        <w:tabs>
          <w:tab w:val="left" w:pos="288"/>
        </w:tabs>
        <w:ind w:left="720"/>
        <w:jc w:val="both"/>
        <w:rPr>
          <w:i/>
        </w:rPr>
      </w:pPr>
      <w:r w:rsidRPr="00744AD7">
        <w:rPr>
          <w:i/>
        </w:rPr>
        <w:tab/>
        <w:t>Examples:  scale divisions may be 10, 20, 50, 100; or 0.01, 0.02, 0.05; or 0.1, 0.2, 0.5, etc.</w:t>
      </w:r>
    </w:p>
    <w:p w14:paraId="2C7F3446" w14:textId="646AB9A5" w:rsidR="00AA210B" w:rsidRPr="00744AD7" w:rsidRDefault="00AA210B" w:rsidP="00727F23">
      <w:pPr>
        <w:numPr>
          <w:ilvl w:val="0"/>
          <w:numId w:val="8"/>
        </w:numPr>
        <w:tabs>
          <w:tab w:val="left" w:pos="288"/>
        </w:tabs>
        <w:jc w:val="both"/>
        <w:rPr>
          <w:i/>
        </w:rPr>
      </w:pPr>
      <w:r w:rsidRPr="00744AD7">
        <w:rPr>
          <w:i/>
        </w:rPr>
        <w:tab/>
        <w:t>a binary submultiple of a specific unit of weight.</w:t>
      </w:r>
    </w:p>
    <w:p w14:paraId="0C3E9495" w14:textId="77777777" w:rsidR="00AA210B" w:rsidRPr="00744AD7" w:rsidRDefault="00AA210B" w:rsidP="00727F23">
      <w:pPr>
        <w:keepNext/>
        <w:tabs>
          <w:tab w:val="left" w:pos="288"/>
        </w:tabs>
        <w:spacing w:after="60"/>
        <w:ind w:left="720"/>
        <w:jc w:val="both"/>
        <w:rPr>
          <w:i/>
        </w:rPr>
      </w:pPr>
      <w:r w:rsidRPr="00744AD7">
        <w:rPr>
          <w:i/>
        </w:rPr>
        <w:tab/>
      </w:r>
      <w:r w:rsidRPr="00744AD7">
        <w:rPr>
          <w:b/>
          <w:bCs/>
          <w:i/>
        </w:rPr>
        <w:t>Examples:</w:t>
      </w:r>
      <w:r w:rsidRPr="00744AD7">
        <w:rPr>
          <w:i/>
        </w:rPr>
        <w:t xml:space="preserve">  scale divisions may be ½, ¼, </w:t>
      </w:r>
      <w:r w:rsidRPr="00744AD7">
        <w:rPr>
          <w:i/>
          <w:spacing w:val="-10"/>
          <w:sz w:val="18"/>
          <w:szCs w:val="18"/>
          <w:vertAlign w:val="superscript"/>
        </w:rPr>
        <w:t>1</w:t>
      </w:r>
      <w:r w:rsidRPr="00744AD7">
        <w:rPr>
          <w:i/>
          <w:spacing w:val="-10"/>
        </w:rPr>
        <w:t>/</w:t>
      </w:r>
      <w:r w:rsidRPr="00744AD7">
        <w:rPr>
          <w:i/>
          <w:spacing w:val="-10"/>
          <w:sz w:val="14"/>
          <w:szCs w:val="14"/>
        </w:rPr>
        <w:t>8</w:t>
      </w:r>
      <w:r w:rsidRPr="00744AD7">
        <w:rPr>
          <w:i/>
        </w:rPr>
        <w:t xml:space="preserve">, </w:t>
      </w:r>
      <w:r w:rsidRPr="00744AD7">
        <w:rPr>
          <w:i/>
          <w:spacing w:val="-10"/>
          <w:sz w:val="18"/>
          <w:szCs w:val="18"/>
          <w:vertAlign w:val="superscript"/>
        </w:rPr>
        <w:t>1</w:t>
      </w:r>
      <w:r w:rsidRPr="00744AD7">
        <w:rPr>
          <w:i/>
          <w:spacing w:val="-10"/>
        </w:rPr>
        <w:t>/</w:t>
      </w:r>
      <w:r w:rsidRPr="00744AD7">
        <w:rPr>
          <w:i/>
          <w:spacing w:val="-10"/>
          <w:sz w:val="14"/>
          <w:szCs w:val="14"/>
        </w:rPr>
        <w:t>16</w:t>
      </w:r>
      <w:r w:rsidRPr="00744AD7">
        <w:rPr>
          <w:i/>
        </w:rPr>
        <w:t>, etc.</w:t>
      </w:r>
    </w:p>
    <w:p w14:paraId="57D6C96E" w14:textId="3A223000" w:rsidR="00AA210B" w:rsidRPr="00744AD7" w:rsidRDefault="00AA210B" w:rsidP="00727F23">
      <w:pPr>
        <w:spacing w:after="60"/>
        <w:ind w:left="360"/>
        <w:jc w:val="both"/>
        <w:rPr>
          <w:i/>
          <w:iCs/>
        </w:rPr>
      </w:pPr>
      <w:r w:rsidRPr="00744AD7">
        <w:rPr>
          <w:i/>
          <w:iCs/>
        </w:rPr>
        <w:t xml:space="preserve">[Nonretroactive as of </w:t>
      </w:r>
      <w:r w:rsidR="009A57D1" w:rsidRPr="00744AD7">
        <w:rPr>
          <w:i/>
          <w:iCs/>
        </w:rPr>
        <w:t xml:space="preserve">January </w:t>
      </w:r>
      <w:r w:rsidRPr="00744AD7">
        <w:rPr>
          <w:i/>
          <w:iCs/>
        </w:rPr>
        <w:t>1</w:t>
      </w:r>
      <w:r w:rsidR="009A57D1" w:rsidRPr="00744AD7">
        <w:rPr>
          <w:i/>
          <w:iCs/>
        </w:rPr>
        <w:t xml:space="preserve">, </w:t>
      </w:r>
      <w:r w:rsidRPr="00744AD7">
        <w:rPr>
          <w:i/>
          <w:iCs/>
        </w:rPr>
        <w:t>1986]</w:t>
      </w:r>
    </w:p>
    <w:p w14:paraId="612E4A72" w14:textId="4A574A48" w:rsidR="00660264" w:rsidRPr="00744AD7" w:rsidRDefault="00660264" w:rsidP="00660264">
      <w:pPr>
        <w:ind w:left="360"/>
        <w:jc w:val="both"/>
      </w:pPr>
      <w:r w:rsidRPr="00744AD7">
        <w:t>(Amended 2024)</w:t>
      </w:r>
    </w:p>
    <w:p w14:paraId="27F45052" w14:textId="5310ADF1" w:rsidR="00EA3788" w:rsidRPr="00744AD7" w:rsidRDefault="00AA210B" w:rsidP="00EA3788">
      <w:pPr>
        <w:pStyle w:val="Heading5"/>
        <w:rPr>
          <w:i/>
          <w:iCs/>
          <w:vanish/>
          <w:specVanish/>
        </w:rPr>
      </w:pPr>
      <w:r w:rsidRPr="00744AD7">
        <w:rPr>
          <w:i/>
          <w:iCs/>
        </w:rPr>
        <w:t>S.1.2.1</w:t>
      </w:r>
      <w:r w:rsidR="00A05266" w:rsidRPr="00744AD7">
        <w:rPr>
          <w:i/>
          <w:iCs/>
        </w:rPr>
        <w:t>. </w:t>
      </w:r>
      <w:r w:rsidRPr="00744AD7">
        <w:rPr>
          <w:i/>
          <w:iCs/>
        </w:rPr>
        <w:t>Digital Indicating Scales</w:t>
      </w:r>
      <w:r w:rsidR="00BA70F0" w:rsidRPr="00744AD7">
        <w:rPr>
          <w:i/>
          <w:iCs/>
        </w:rPr>
        <w:t>, Units</w:t>
      </w:r>
      <w:r w:rsidRPr="00744AD7">
        <w:rPr>
          <w:i/>
          <w:iCs/>
        </w:rPr>
        <w:t>.</w:t>
      </w:r>
    </w:p>
    <w:p w14:paraId="5376D9BE" w14:textId="00D7A7AE" w:rsidR="00AA210B" w:rsidRPr="00744AD7" w:rsidRDefault="00CE4E58" w:rsidP="005E7D3F">
      <w:pPr>
        <w:tabs>
          <w:tab w:val="left" w:pos="1620"/>
        </w:tabs>
        <w:ind w:left="720"/>
        <w:jc w:val="both"/>
        <w:rPr>
          <w:i/>
        </w:rPr>
      </w:pPr>
      <w:r w:rsidRPr="00744AD7">
        <w:rPr>
          <w:i/>
          <w:iCs/>
        </w:rPr>
        <w:fldChar w:fldCharType="begin"/>
      </w:r>
      <w:r w:rsidR="00AA210B" w:rsidRPr="00744AD7">
        <w:rPr>
          <w:i/>
          <w:iCs/>
        </w:rPr>
        <w:instrText>XE"Weight units"</w:instrText>
      </w:r>
      <w:r w:rsidRPr="00744AD7">
        <w:rPr>
          <w:i/>
          <w:iCs/>
        </w:rPr>
        <w:fldChar w:fldCharType="end"/>
      </w:r>
      <w:r w:rsidR="00AA210B" w:rsidRPr="00744AD7">
        <w:rPr>
          <w:i/>
          <w:iCs/>
        </w:rPr>
        <w:t xml:space="preserve"> </w:t>
      </w:r>
      <w:r w:rsidR="00AA210B" w:rsidRPr="00744AD7">
        <w:t>–</w:t>
      </w:r>
      <w:r w:rsidR="00AA210B" w:rsidRPr="00744AD7">
        <w:rPr>
          <w:iCs/>
        </w:rPr>
        <w:t xml:space="preserve"> </w:t>
      </w:r>
      <w:r w:rsidR="00AA210B" w:rsidRPr="00744AD7">
        <w:rPr>
          <w:i/>
        </w:rPr>
        <w:t>Except for postal</w:t>
      </w:r>
      <w:r w:rsidRPr="00744AD7">
        <w:fldChar w:fldCharType="begin"/>
      </w:r>
      <w:r w:rsidR="00AA210B" w:rsidRPr="00744AD7">
        <w:instrText>XE"Scales:Postal"</w:instrText>
      </w:r>
      <w:r w:rsidRPr="00744AD7">
        <w:fldChar w:fldCharType="end"/>
      </w:r>
      <w:r w:rsidR="00AA210B" w:rsidRPr="00744AD7">
        <w:rPr>
          <w:i/>
        </w:rPr>
        <w:t xml:space="preserve"> scales, a digital-indicating scale shall indicate weight values using only a single unit of measure.  Weight values shall be presented in a decimal format with the value</w:t>
      </w:r>
      <w:r w:rsidR="00AA210B" w:rsidRPr="00744AD7">
        <w:t xml:space="preserve"> </w:t>
      </w:r>
      <w:r w:rsidR="00AA210B" w:rsidRPr="00744AD7">
        <w:rPr>
          <w:i/>
        </w:rPr>
        <w:t xml:space="preserve">of the scale division </w:t>
      </w:r>
      <w:r w:rsidR="00660264" w:rsidRPr="00744AD7">
        <w:rPr>
          <w:i/>
        </w:rPr>
        <w:t>“d”</w:t>
      </w:r>
      <w:r w:rsidR="00660264" w:rsidRPr="00744AD7">
        <w:rPr>
          <w:b/>
          <w:bCs/>
          <w:i/>
        </w:rPr>
        <w:t xml:space="preserve"> </w:t>
      </w:r>
      <w:r w:rsidR="00AA210B" w:rsidRPr="00744AD7">
        <w:rPr>
          <w:i/>
        </w:rPr>
        <w:t>expressed as 1</w:t>
      </w:r>
      <w:r w:rsidR="009A57D1" w:rsidRPr="00744AD7">
        <w:rPr>
          <w:i/>
        </w:rPr>
        <w:t xml:space="preserve">, </w:t>
      </w:r>
      <w:r w:rsidR="00AA210B" w:rsidRPr="00744AD7">
        <w:rPr>
          <w:i/>
        </w:rPr>
        <w:t xml:space="preserve">2, </w:t>
      </w:r>
      <w:r w:rsidR="009A57D1" w:rsidRPr="00744AD7">
        <w:rPr>
          <w:i/>
        </w:rPr>
        <w:t xml:space="preserve">or </w:t>
      </w:r>
      <w:r w:rsidR="00AA210B" w:rsidRPr="00744AD7">
        <w:rPr>
          <w:i/>
        </w:rPr>
        <w:t>5, or a decimal multiple or submultiple of 1</w:t>
      </w:r>
      <w:r w:rsidR="009A57D1" w:rsidRPr="00744AD7">
        <w:rPr>
          <w:i/>
        </w:rPr>
        <w:t xml:space="preserve">, </w:t>
      </w:r>
      <w:r w:rsidR="00AA210B" w:rsidRPr="00744AD7">
        <w:rPr>
          <w:i/>
        </w:rPr>
        <w:t xml:space="preserve">2, </w:t>
      </w:r>
      <w:r w:rsidR="009A57D1" w:rsidRPr="00744AD7">
        <w:rPr>
          <w:i/>
        </w:rPr>
        <w:t xml:space="preserve">or </w:t>
      </w:r>
      <w:r w:rsidR="00AA210B" w:rsidRPr="00744AD7">
        <w:rPr>
          <w:i/>
        </w:rPr>
        <w:t>5.</w:t>
      </w:r>
    </w:p>
    <w:p w14:paraId="4B437F8A" w14:textId="3EDEAE13" w:rsidR="00AA210B" w:rsidRPr="00744AD7" w:rsidRDefault="00AA210B" w:rsidP="006D3F2D">
      <w:pPr>
        <w:pStyle w:val="BodyTextIndent2"/>
        <w:rPr>
          <w:i/>
        </w:rPr>
      </w:pPr>
      <w:r w:rsidRPr="00744AD7">
        <w:rPr>
          <w:bCs/>
          <w:i/>
        </w:rPr>
        <w:t xml:space="preserve">The requirement that the value of the scale division </w:t>
      </w:r>
      <w:r w:rsidR="00660264" w:rsidRPr="00744AD7">
        <w:rPr>
          <w:bCs/>
          <w:i/>
        </w:rPr>
        <w:t>“d”</w:t>
      </w:r>
      <w:r w:rsidR="00660264" w:rsidRPr="00744AD7">
        <w:rPr>
          <w:b/>
          <w:i/>
        </w:rPr>
        <w:t xml:space="preserve"> </w:t>
      </w:r>
      <w:r w:rsidRPr="00744AD7">
        <w:rPr>
          <w:bCs/>
          <w:i/>
        </w:rPr>
        <w:t>be expressed only as 1, 2, or 5, or a decimal multiple or submultiple of only 1</w:t>
      </w:r>
      <w:r w:rsidR="009A57D1" w:rsidRPr="00744AD7">
        <w:rPr>
          <w:bCs/>
          <w:i/>
        </w:rPr>
        <w:t xml:space="preserve">, </w:t>
      </w:r>
      <w:r w:rsidRPr="00744AD7">
        <w:rPr>
          <w:bCs/>
          <w:i/>
        </w:rPr>
        <w:t xml:space="preserve">2, </w:t>
      </w:r>
      <w:r w:rsidR="009A57D1" w:rsidRPr="00744AD7">
        <w:rPr>
          <w:bCs/>
          <w:i/>
        </w:rPr>
        <w:t xml:space="preserve">or </w:t>
      </w:r>
      <w:r w:rsidRPr="00744AD7">
        <w:rPr>
          <w:bCs/>
          <w:i/>
        </w:rPr>
        <w:t xml:space="preserve">5 does not apply to net weight indications and recorded representations that are calculated from gross and tare weight indications where the scale division </w:t>
      </w:r>
      <w:r w:rsidR="00660264" w:rsidRPr="00744AD7">
        <w:rPr>
          <w:bCs/>
          <w:i/>
        </w:rPr>
        <w:t xml:space="preserve">“d” </w:t>
      </w:r>
      <w:r w:rsidRPr="00744AD7">
        <w:rPr>
          <w:bCs/>
          <w:i/>
        </w:rPr>
        <w:t xml:space="preserve">of the gross weight is different from the scale division </w:t>
      </w:r>
      <w:r w:rsidR="00660264" w:rsidRPr="00744AD7">
        <w:rPr>
          <w:bCs/>
          <w:i/>
        </w:rPr>
        <w:t xml:space="preserve">“d” </w:t>
      </w:r>
      <w:r w:rsidRPr="00744AD7">
        <w:rPr>
          <w:bCs/>
          <w:i/>
        </w:rPr>
        <w:t xml:space="preserve">of the tare weight(s) on multi-interval or multiple range scales.  </w:t>
      </w:r>
      <w:r w:rsidRPr="00744AD7">
        <w:rPr>
          <w:i/>
        </w:rPr>
        <w:t>For example, a multiple range or multi-interval scale may indicate and record tare weights in a lower weighing range (WR) or weighing segment (WS), gross weights in the higher weighing range or weighing segment, and net weights as follows:</w:t>
      </w:r>
    </w:p>
    <w:tbl>
      <w:tblPr>
        <w:tblW w:w="0" w:type="auto"/>
        <w:tblInd w:w="720" w:type="dxa"/>
        <w:tblCellMar>
          <w:left w:w="72" w:type="dxa"/>
          <w:right w:w="72" w:type="dxa"/>
        </w:tblCellMar>
        <w:tblLook w:val="01E0" w:firstRow="1" w:lastRow="1" w:firstColumn="1" w:lastColumn="1" w:noHBand="0" w:noVBand="0"/>
        <w:tblCaption w:val="Gross Weight, Tare Weight, and Net Weight     "/>
        <w:tblDescription w:val="Gross Weight, Tare Weight, and Net Weight     &#10;"/>
      </w:tblPr>
      <w:tblGrid>
        <w:gridCol w:w="799"/>
        <w:gridCol w:w="3382"/>
        <w:gridCol w:w="939"/>
        <w:gridCol w:w="3520"/>
      </w:tblGrid>
      <w:tr w:rsidR="00AA210B" w:rsidRPr="00744AD7" w14:paraId="073D98FA" w14:textId="77777777" w:rsidTr="006D3F2D">
        <w:tc>
          <w:tcPr>
            <w:tcW w:w="799" w:type="dxa"/>
          </w:tcPr>
          <w:p w14:paraId="1F6815E8" w14:textId="77777777" w:rsidR="00AA210B" w:rsidRPr="00744AD7" w:rsidRDefault="00AA210B" w:rsidP="00506520">
            <w:pPr>
              <w:keepNext/>
              <w:tabs>
                <w:tab w:val="left" w:pos="360"/>
              </w:tabs>
              <w:spacing w:before="20" w:after="20"/>
              <w:jc w:val="right"/>
              <w:rPr>
                <w:i/>
              </w:rPr>
            </w:pPr>
            <w:r w:rsidRPr="00744AD7">
              <w:rPr>
                <w:i/>
              </w:rPr>
              <w:t>55 kg</w:t>
            </w:r>
          </w:p>
        </w:tc>
        <w:tc>
          <w:tcPr>
            <w:tcW w:w="3382" w:type="dxa"/>
          </w:tcPr>
          <w:p w14:paraId="771D1F59" w14:textId="77777777" w:rsidR="00AA210B" w:rsidRPr="00744AD7" w:rsidRDefault="00AA210B" w:rsidP="00506520">
            <w:pPr>
              <w:keepNext/>
              <w:tabs>
                <w:tab w:val="left" w:pos="360"/>
              </w:tabs>
              <w:spacing w:before="20" w:after="20"/>
              <w:rPr>
                <w:i/>
              </w:rPr>
            </w:pPr>
            <w:r w:rsidRPr="00744AD7">
              <w:rPr>
                <w:i/>
              </w:rPr>
              <w:t>Gross Weight (WR2 d = 5 kg)</w:t>
            </w:r>
          </w:p>
        </w:tc>
        <w:tc>
          <w:tcPr>
            <w:tcW w:w="939" w:type="dxa"/>
          </w:tcPr>
          <w:p w14:paraId="334890C5" w14:textId="77777777" w:rsidR="00AA210B" w:rsidRPr="00744AD7" w:rsidRDefault="00AA210B" w:rsidP="00506520">
            <w:pPr>
              <w:keepNext/>
              <w:tabs>
                <w:tab w:val="left" w:pos="360"/>
              </w:tabs>
              <w:spacing w:before="20" w:after="20"/>
              <w:jc w:val="right"/>
              <w:rPr>
                <w:i/>
              </w:rPr>
            </w:pPr>
            <w:r w:rsidRPr="00744AD7">
              <w:rPr>
                <w:i/>
              </w:rPr>
              <w:t>10.05 lb</w:t>
            </w:r>
          </w:p>
        </w:tc>
        <w:tc>
          <w:tcPr>
            <w:tcW w:w="3520" w:type="dxa"/>
          </w:tcPr>
          <w:p w14:paraId="01E69DBA" w14:textId="77777777" w:rsidR="00AA210B" w:rsidRPr="00744AD7" w:rsidRDefault="00AA210B" w:rsidP="00506520">
            <w:pPr>
              <w:keepNext/>
              <w:tabs>
                <w:tab w:val="left" w:pos="360"/>
              </w:tabs>
              <w:spacing w:before="20" w:after="20"/>
              <w:rPr>
                <w:i/>
              </w:rPr>
            </w:pPr>
            <w:r w:rsidRPr="00744AD7">
              <w:rPr>
                <w:i/>
              </w:rPr>
              <w:t>Gross Weight (WS2 d = 0.05 lb)</w:t>
            </w:r>
          </w:p>
        </w:tc>
      </w:tr>
      <w:tr w:rsidR="00AA210B" w:rsidRPr="00744AD7" w14:paraId="4E85CCEE" w14:textId="77777777" w:rsidTr="006D3F2D">
        <w:tc>
          <w:tcPr>
            <w:tcW w:w="799" w:type="dxa"/>
            <w:tcBorders>
              <w:bottom w:val="single" w:sz="4" w:space="0" w:color="auto"/>
            </w:tcBorders>
          </w:tcPr>
          <w:p w14:paraId="61226F56" w14:textId="77777777" w:rsidR="00AA210B" w:rsidRPr="00744AD7" w:rsidRDefault="00AA210B" w:rsidP="00506520">
            <w:pPr>
              <w:keepNext/>
              <w:tabs>
                <w:tab w:val="left" w:pos="360"/>
              </w:tabs>
              <w:spacing w:before="20" w:after="20"/>
              <w:jc w:val="right"/>
              <w:rPr>
                <w:i/>
              </w:rPr>
            </w:pPr>
            <w:r w:rsidRPr="00744AD7">
              <w:rPr>
                <w:bCs/>
                <w:i/>
              </w:rPr>
              <w:t>–</w:t>
            </w:r>
            <w:r w:rsidRPr="00744AD7">
              <w:rPr>
                <w:i/>
              </w:rPr>
              <w:t xml:space="preserve"> 4 kg</w:t>
            </w:r>
          </w:p>
        </w:tc>
        <w:tc>
          <w:tcPr>
            <w:tcW w:w="3382" w:type="dxa"/>
          </w:tcPr>
          <w:p w14:paraId="01160FC7" w14:textId="77777777" w:rsidR="00AA210B" w:rsidRPr="00744AD7" w:rsidRDefault="00AA210B" w:rsidP="00506520">
            <w:pPr>
              <w:keepNext/>
              <w:tabs>
                <w:tab w:val="left" w:pos="360"/>
              </w:tabs>
              <w:spacing w:before="20" w:after="20"/>
              <w:rPr>
                <w:i/>
              </w:rPr>
            </w:pPr>
            <w:r w:rsidRPr="00744AD7">
              <w:rPr>
                <w:i/>
              </w:rPr>
              <w:t>Tare Weight   (WR1 d = 2 kg)</w:t>
            </w:r>
          </w:p>
        </w:tc>
        <w:tc>
          <w:tcPr>
            <w:tcW w:w="939" w:type="dxa"/>
            <w:tcBorders>
              <w:bottom w:val="single" w:sz="4" w:space="0" w:color="auto"/>
            </w:tcBorders>
          </w:tcPr>
          <w:p w14:paraId="4667EBCE" w14:textId="77777777" w:rsidR="00AA210B" w:rsidRPr="00744AD7" w:rsidRDefault="00AA210B" w:rsidP="00506520">
            <w:pPr>
              <w:keepNext/>
              <w:tabs>
                <w:tab w:val="left" w:pos="360"/>
              </w:tabs>
              <w:spacing w:before="20" w:after="20"/>
              <w:jc w:val="right"/>
              <w:rPr>
                <w:i/>
              </w:rPr>
            </w:pPr>
            <w:r w:rsidRPr="00744AD7">
              <w:rPr>
                <w:bCs/>
                <w:i/>
              </w:rPr>
              <w:t>–</w:t>
            </w:r>
            <w:r w:rsidRPr="00744AD7">
              <w:rPr>
                <w:i/>
              </w:rPr>
              <w:t xml:space="preserve"> 0.06 lb</w:t>
            </w:r>
          </w:p>
        </w:tc>
        <w:tc>
          <w:tcPr>
            <w:tcW w:w="3520" w:type="dxa"/>
          </w:tcPr>
          <w:p w14:paraId="1BCE259E" w14:textId="77777777" w:rsidR="00AA210B" w:rsidRPr="00744AD7" w:rsidRDefault="00AA210B" w:rsidP="00506520">
            <w:pPr>
              <w:keepNext/>
              <w:tabs>
                <w:tab w:val="left" w:pos="360"/>
              </w:tabs>
              <w:spacing w:before="20" w:after="20"/>
              <w:rPr>
                <w:i/>
              </w:rPr>
            </w:pPr>
            <w:r w:rsidRPr="00744AD7">
              <w:rPr>
                <w:i/>
              </w:rPr>
              <w:t>Tare Weight   (WS1 d = 0.02 lb)</w:t>
            </w:r>
          </w:p>
        </w:tc>
      </w:tr>
      <w:tr w:rsidR="00AA210B" w:rsidRPr="00744AD7" w14:paraId="1F88EB73" w14:textId="77777777" w:rsidTr="006D3F2D">
        <w:tc>
          <w:tcPr>
            <w:tcW w:w="799" w:type="dxa"/>
            <w:tcBorders>
              <w:top w:val="single" w:sz="4" w:space="0" w:color="auto"/>
            </w:tcBorders>
          </w:tcPr>
          <w:p w14:paraId="7E139894" w14:textId="77777777" w:rsidR="00AA210B" w:rsidRPr="00744AD7" w:rsidRDefault="00AA210B" w:rsidP="00506520">
            <w:pPr>
              <w:tabs>
                <w:tab w:val="left" w:pos="360"/>
              </w:tabs>
              <w:spacing w:before="20" w:after="20"/>
              <w:jc w:val="right"/>
              <w:rPr>
                <w:i/>
              </w:rPr>
            </w:pPr>
            <w:r w:rsidRPr="00744AD7">
              <w:rPr>
                <w:i/>
              </w:rPr>
              <w:t>= 51 kg</w:t>
            </w:r>
          </w:p>
        </w:tc>
        <w:tc>
          <w:tcPr>
            <w:tcW w:w="3382" w:type="dxa"/>
          </w:tcPr>
          <w:p w14:paraId="50D168F7" w14:textId="77777777" w:rsidR="00AA210B" w:rsidRPr="00744AD7" w:rsidRDefault="00AA210B" w:rsidP="00727F23">
            <w:pPr>
              <w:tabs>
                <w:tab w:val="left" w:pos="360"/>
              </w:tabs>
              <w:spacing w:before="20" w:after="60"/>
              <w:rPr>
                <w:i/>
              </w:rPr>
            </w:pPr>
            <w:r w:rsidRPr="00744AD7">
              <w:rPr>
                <w:i/>
              </w:rPr>
              <w:t>Net Weight     (Mathematically Correct)</w:t>
            </w:r>
          </w:p>
        </w:tc>
        <w:tc>
          <w:tcPr>
            <w:tcW w:w="939" w:type="dxa"/>
            <w:tcBorders>
              <w:top w:val="single" w:sz="4" w:space="0" w:color="auto"/>
            </w:tcBorders>
          </w:tcPr>
          <w:p w14:paraId="0CB4A7AC" w14:textId="77777777" w:rsidR="00AA210B" w:rsidRPr="00744AD7" w:rsidRDefault="00AA210B" w:rsidP="00506520">
            <w:pPr>
              <w:tabs>
                <w:tab w:val="left" w:pos="360"/>
              </w:tabs>
              <w:spacing w:before="20" w:after="20"/>
              <w:jc w:val="right"/>
              <w:rPr>
                <w:i/>
              </w:rPr>
            </w:pPr>
            <w:r w:rsidRPr="00744AD7">
              <w:rPr>
                <w:i/>
              </w:rPr>
              <w:t>= 9.99 lb</w:t>
            </w:r>
          </w:p>
        </w:tc>
        <w:tc>
          <w:tcPr>
            <w:tcW w:w="3520" w:type="dxa"/>
          </w:tcPr>
          <w:p w14:paraId="09912018" w14:textId="77777777" w:rsidR="00AA210B" w:rsidRPr="00744AD7" w:rsidRDefault="00AA210B" w:rsidP="00506520">
            <w:pPr>
              <w:tabs>
                <w:tab w:val="left" w:pos="360"/>
              </w:tabs>
              <w:spacing w:before="20" w:after="20"/>
              <w:rPr>
                <w:i/>
              </w:rPr>
            </w:pPr>
            <w:r w:rsidRPr="00744AD7">
              <w:rPr>
                <w:i/>
              </w:rPr>
              <w:t>Net Weight     (Mathematically Correct)</w:t>
            </w:r>
          </w:p>
        </w:tc>
      </w:tr>
    </w:tbl>
    <w:p w14:paraId="62BD4D21" w14:textId="77777777" w:rsidR="00AA210B" w:rsidRPr="00744AD7" w:rsidRDefault="00AA210B" w:rsidP="00D1178D">
      <w:pPr>
        <w:keepNext/>
        <w:tabs>
          <w:tab w:val="left" w:pos="288"/>
        </w:tabs>
        <w:spacing w:after="60"/>
        <w:ind w:left="720"/>
        <w:jc w:val="both"/>
      </w:pPr>
      <w:r w:rsidRPr="00744AD7">
        <w:rPr>
          <w:i/>
        </w:rPr>
        <w:t>[Nonretroactive as of January 1, 1989]</w:t>
      </w:r>
    </w:p>
    <w:p w14:paraId="2BFF07E0" w14:textId="7EE95171" w:rsidR="00506520" w:rsidRPr="00744AD7" w:rsidRDefault="00AA210B" w:rsidP="00506520">
      <w:pPr>
        <w:tabs>
          <w:tab w:val="left" w:pos="288"/>
        </w:tabs>
        <w:spacing w:before="60"/>
        <w:ind w:left="720"/>
        <w:jc w:val="both"/>
      </w:pPr>
      <w:r w:rsidRPr="00744AD7">
        <w:t>(Added 1987) (Amended 2008</w:t>
      </w:r>
      <w:r w:rsidR="0005121C" w:rsidRPr="00744AD7">
        <w:t xml:space="preserve"> and 2024</w:t>
      </w:r>
      <w:r w:rsidRPr="00744AD7">
        <w:t>)</w:t>
      </w:r>
    </w:p>
    <w:p w14:paraId="031CD7D5" w14:textId="59C5507E" w:rsidR="00AA210B" w:rsidRPr="00744AD7" w:rsidRDefault="00AA210B" w:rsidP="008514BB">
      <w:pPr>
        <w:pStyle w:val="Heading5"/>
      </w:pPr>
      <w:r w:rsidRPr="00744AD7">
        <w:t>S.1.2.2</w:t>
      </w:r>
      <w:r w:rsidR="00A05266" w:rsidRPr="00744AD7">
        <w:t>. </w:t>
      </w:r>
      <w:r w:rsidRPr="00744AD7">
        <w:t>Verification Scale Interval</w:t>
      </w:r>
      <w:r w:rsidR="0005121C" w:rsidRPr="00744AD7">
        <w:t xml:space="preserve"> “e”</w:t>
      </w:r>
      <w:r w:rsidR="00236BD3" w:rsidRPr="00744AD7">
        <w:t>.</w:t>
      </w:r>
      <w:r w:rsidR="00B42D70" w:rsidRPr="00744AD7" w:rsidDel="00B42D70">
        <w:t xml:space="preserve"> </w:t>
      </w:r>
      <w:r w:rsidR="00CE4E58" w:rsidRPr="00744AD7">
        <w:fldChar w:fldCharType="begin"/>
      </w:r>
      <w:r w:rsidRPr="00744AD7">
        <w:instrText>XE"Verification scale interval</w:instrText>
      </w:r>
      <w:r w:rsidR="0005121C" w:rsidRPr="00744AD7">
        <w:instrText>-e</w:instrText>
      </w:r>
      <w:r w:rsidRPr="00744AD7">
        <w:instrText>"</w:instrText>
      </w:r>
      <w:r w:rsidR="00CE4E58" w:rsidRPr="00744AD7">
        <w:fldChar w:fldCharType="end"/>
      </w:r>
    </w:p>
    <w:p w14:paraId="6422344F" w14:textId="0CFB5E94" w:rsidR="008514BB" w:rsidRPr="00744AD7" w:rsidRDefault="00AA210B" w:rsidP="008514BB">
      <w:pPr>
        <w:pStyle w:val="Heading6"/>
        <w:rPr>
          <w:vanish/>
          <w:specVanish/>
        </w:rPr>
      </w:pPr>
      <w:bookmarkStart w:id="19" w:name="_Hlk83047994"/>
      <w:r w:rsidRPr="00744AD7">
        <w:t>S.1.2.2.1</w:t>
      </w:r>
      <w:bookmarkEnd w:id="19"/>
      <w:r w:rsidR="00A05266" w:rsidRPr="00744AD7">
        <w:t>. </w:t>
      </w:r>
      <w:r w:rsidR="009A57D1" w:rsidRPr="00744AD7">
        <w:t xml:space="preserve">Class </w:t>
      </w:r>
      <w:r w:rsidRPr="00744AD7">
        <w:t xml:space="preserve">I </w:t>
      </w:r>
      <w:r w:rsidR="009A57D1" w:rsidRPr="00744AD7">
        <w:t xml:space="preserve">and </w:t>
      </w:r>
      <w:r w:rsidRPr="00744AD7">
        <w:t>II Scales and Dynamic Monorail Scales</w:t>
      </w:r>
      <w:r w:rsidR="00781212" w:rsidRPr="00744AD7">
        <w:t xml:space="preserve"> Equipped with an Auxiliary Indication</w:t>
      </w:r>
      <w:r w:rsidRPr="00744AD7">
        <w:t>.</w:t>
      </w:r>
    </w:p>
    <w:p w14:paraId="3D57ECE4" w14:textId="2ACF7A3A" w:rsidR="007C3851" w:rsidRPr="00744AD7" w:rsidRDefault="00A128A1" w:rsidP="006F4AE5">
      <w:pPr>
        <w:tabs>
          <w:tab w:val="left" w:pos="288"/>
          <w:tab w:val="left" w:pos="1980"/>
          <w:tab w:val="left" w:pos="2160"/>
          <w:tab w:val="left" w:pos="2520"/>
        </w:tabs>
        <w:ind w:left="1080"/>
        <w:jc w:val="both"/>
      </w:pPr>
      <w:r w:rsidRPr="00744AD7">
        <w:t xml:space="preserve"> </w:t>
      </w:r>
      <w:r w:rsidR="00CE4E58" w:rsidRPr="00744AD7">
        <w:fldChar w:fldCharType="begin"/>
      </w:r>
      <w:r w:rsidR="00AA210B" w:rsidRPr="00744AD7">
        <w:instrText>XE"Scales:Monorail"</w:instrText>
      </w:r>
      <w:r w:rsidR="00CE4E58" w:rsidRPr="00744AD7">
        <w:fldChar w:fldCharType="end"/>
      </w:r>
      <w:r w:rsidR="00CE4E58" w:rsidRPr="00744AD7">
        <w:fldChar w:fldCharType="begin"/>
      </w:r>
      <w:r w:rsidR="00AA210B" w:rsidRPr="00744AD7">
        <w:instrText>XE"Class"</w:instrText>
      </w:r>
      <w:r w:rsidR="00CE4E58" w:rsidRPr="00744AD7">
        <w:fldChar w:fldCharType="end"/>
      </w:r>
      <w:r w:rsidR="00CE4E58" w:rsidRPr="00744AD7">
        <w:fldChar w:fldCharType="begin"/>
      </w:r>
      <w:r w:rsidR="00AA210B" w:rsidRPr="00744AD7">
        <w:instrText>XE"Class I"</w:instrText>
      </w:r>
      <w:r w:rsidR="00CE4E58" w:rsidRPr="00744AD7">
        <w:fldChar w:fldCharType="end"/>
      </w:r>
      <w:r w:rsidR="00CE4E58" w:rsidRPr="00744AD7">
        <w:rPr>
          <w:b/>
          <w:bCs/>
        </w:rPr>
        <w:fldChar w:fldCharType="begin"/>
      </w:r>
      <w:r w:rsidR="00AA210B" w:rsidRPr="00744AD7">
        <w:rPr>
          <w:b/>
          <w:bCs/>
        </w:rPr>
        <w:instrText>XE"Class II"</w:instrText>
      </w:r>
      <w:r w:rsidR="00CE4E58" w:rsidRPr="00744AD7">
        <w:rPr>
          <w:b/>
          <w:bCs/>
        </w:rPr>
        <w:fldChar w:fldCharType="end"/>
      </w:r>
      <w:r w:rsidR="007C3851" w:rsidRPr="00744AD7">
        <w:t>– Only a Class I</w:t>
      </w:r>
      <w:r w:rsidR="007C3851" w:rsidRPr="00744AD7">
        <w:fldChar w:fldCharType="begin"/>
      </w:r>
      <w:r w:rsidR="007C3851" w:rsidRPr="00744AD7">
        <w:instrText>XE"Class I"</w:instrText>
      </w:r>
      <w:r w:rsidR="007C3851" w:rsidRPr="00744AD7">
        <w:fldChar w:fldCharType="end"/>
      </w:r>
      <w:r w:rsidR="007C3851" w:rsidRPr="00744AD7">
        <w:t xml:space="preserve"> or II</w:t>
      </w:r>
      <w:r w:rsidR="007C3851" w:rsidRPr="00744AD7">
        <w:fldChar w:fldCharType="begin"/>
      </w:r>
      <w:r w:rsidR="007C3851" w:rsidRPr="00744AD7">
        <w:instrText>XE"Class II"</w:instrText>
      </w:r>
      <w:r w:rsidR="007C3851" w:rsidRPr="00744AD7">
        <w:fldChar w:fldCharType="end"/>
      </w:r>
      <w:r w:rsidR="007C3851" w:rsidRPr="00744AD7">
        <w:t xml:space="preserve"> scale or a dynamic monorail may be equipped with an auxiliary indication.  The auxiliary indication may be either a rider or vernier on an analog device, or a scale division “d” to the right of the decimal point on a digital device that is differentiated, for example by size, shape, or color. </w:t>
      </w:r>
    </w:p>
    <w:p w14:paraId="7127CB74" w14:textId="77777777" w:rsidR="007C3851" w:rsidRPr="00744AD7" w:rsidRDefault="007C3851" w:rsidP="007C3851">
      <w:pPr>
        <w:ind w:left="1080"/>
        <w:jc w:val="both"/>
      </w:pPr>
      <w:r w:rsidRPr="00744AD7">
        <w:lastRenderedPageBreak/>
        <w:t xml:space="preserve">A scale with an auxiliary indication shall not be equipped with an extended display mode. </w:t>
      </w:r>
    </w:p>
    <w:p w14:paraId="1EB51F2C" w14:textId="77777777" w:rsidR="007C3851" w:rsidRPr="00744AD7" w:rsidRDefault="007C3851" w:rsidP="007C3851">
      <w:pPr>
        <w:ind w:left="1080"/>
        <w:jc w:val="both"/>
      </w:pPr>
      <w:r w:rsidRPr="00744AD7">
        <w:t>The verification scale interval “e” on a scale equipped with an auxiliary indication shall be determined as follows:</w:t>
      </w:r>
    </w:p>
    <w:p w14:paraId="2579A28B" w14:textId="045C1954" w:rsidR="007C3851" w:rsidRPr="00744AD7" w:rsidRDefault="007C3851" w:rsidP="0041337C">
      <w:pPr>
        <w:ind w:left="1440" w:hanging="360"/>
        <w:jc w:val="both"/>
      </w:pPr>
      <w:r w:rsidRPr="00744AD7">
        <w:t>(a)</w:t>
      </w:r>
      <w:r w:rsidRPr="00744AD7">
        <w:tab/>
        <w:t xml:space="preserve">The value of “e” shall be greater than “d” and less than or equal to 10 “d” (d &lt; e </w:t>
      </w:r>
      <w:r w:rsidR="00AC3FC6" w:rsidRPr="00744AD7">
        <w:t>≤</w:t>
      </w:r>
      <w:r w:rsidRPr="00744AD7">
        <w:t xml:space="preserve"> 10 d), and </w:t>
      </w:r>
    </w:p>
    <w:p w14:paraId="465D73E1" w14:textId="77777777" w:rsidR="007C3851" w:rsidRPr="00744AD7" w:rsidRDefault="007C3851" w:rsidP="006F4AE5">
      <w:pPr>
        <w:ind w:left="1440" w:hanging="360"/>
        <w:jc w:val="both"/>
      </w:pPr>
      <w:r w:rsidRPr="00744AD7">
        <w:t>(b)</w:t>
      </w:r>
      <w:r w:rsidRPr="00744AD7">
        <w:tab/>
        <w:t>The value of “e” must satisfy the relationship, e = 10</w:t>
      </w:r>
      <w:r w:rsidRPr="00744AD7">
        <w:rPr>
          <w:vertAlign w:val="superscript"/>
        </w:rPr>
        <w:t>k</w:t>
      </w:r>
      <w:r w:rsidRPr="00744AD7">
        <w:t xml:space="preserve"> of the unit of measure, where k is a positive or negative whole number or zero.</w:t>
      </w:r>
    </w:p>
    <w:p w14:paraId="0A336039" w14:textId="77777777" w:rsidR="007C3851" w:rsidRPr="00744AD7" w:rsidRDefault="007C3851" w:rsidP="007C3851">
      <w:pPr>
        <w:ind w:left="1440"/>
        <w:jc w:val="both"/>
      </w:pPr>
      <w:r w:rsidRPr="00744AD7">
        <w:t xml:space="preserve">Examples: </w:t>
      </w:r>
    </w:p>
    <w:p w14:paraId="6FFF2A3E" w14:textId="3D1AB575" w:rsidR="007C3851" w:rsidRPr="00744AD7" w:rsidRDefault="007C3851" w:rsidP="006F4AE5">
      <w:pPr>
        <w:ind w:left="1440"/>
        <w:jc w:val="both"/>
      </w:pPr>
      <w:r w:rsidRPr="00744AD7">
        <w:t>10</w:t>
      </w:r>
      <w:r w:rsidRPr="00744AD7">
        <w:rPr>
          <w:vertAlign w:val="superscript"/>
        </w:rPr>
        <w:t>−2</w:t>
      </w:r>
      <w:r w:rsidR="00014840" w:rsidRPr="00744AD7">
        <w:t xml:space="preserve"> </w:t>
      </w:r>
      <w:r w:rsidRPr="00744AD7">
        <w:t>=</w:t>
      </w:r>
      <w:r w:rsidR="00014840" w:rsidRPr="00744AD7">
        <w:t xml:space="preserve"> </w:t>
      </w:r>
      <w:r w:rsidRPr="00744AD7">
        <w:t>0.01, 10</w:t>
      </w:r>
      <w:r w:rsidRPr="00744AD7">
        <w:rPr>
          <w:vertAlign w:val="superscript"/>
        </w:rPr>
        <w:t>−1</w:t>
      </w:r>
      <w:r w:rsidR="00014840" w:rsidRPr="00744AD7">
        <w:t xml:space="preserve"> = </w:t>
      </w:r>
      <w:r w:rsidRPr="00744AD7">
        <w:t>0.1, 10</w:t>
      </w:r>
      <w:r w:rsidRPr="00744AD7">
        <w:rPr>
          <w:vertAlign w:val="superscript"/>
        </w:rPr>
        <w:t>0</w:t>
      </w:r>
      <w:r w:rsidR="00014840" w:rsidRPr="00744AD7">
        <w:t xml:space="preserve"> = </w:t>
      </w:r>
      <w:r w:rsidRPr="00744AD7">
        <w:t>1, 10</w:t>
      </w:r>
      <w:r w:rsidRPr="00744AD7">
        <w:rPr>
          <w:vertAlign w:val="superscript"/>
        </w:rPr>
        <w:t>1</w:t>
      </w:r>
      <w:r w:rsidR="00014840" w:rsidRPr="00744AD7">
        <w:t xml:space="preserve"> = </w:t>
      </w:r>
      <w:r w:rsidRPr="00744AD7">
        <w:t>10, 10</w:t>
      </w:r>
      <w:r w:rsidRPr="00744AD7">
        <w:rPr>
          <w:vertAlign w:val="superscript"/>
        </w:rPr>
        <w:t>2</w:t>
      </w:r>
      <w:r w:rsidR="00014840" w:rsidRPr="00744AD7">
        <w:t xml:space="preserve"> = </w:t>
      </w:r>
      <w:r w:rsidRPr="00744AD7">
        <w:t xml:space="preserve">100, etc.   </w:t>
      </w:r>
    </w:p>
    <w:p w14:paraId="2B048DED" w14:textId="77777777" w:rsidR="007C3851" w:rsidRPr="00744AD7" w:rsidRDefault="007C3851" w:rsidP="007C3851">
      <w:pPr>
        <w:ind w:left="1080"/>
        <w:jc w:val="both"/>
      </w:pPr>
      <w:r w:rsidRPr="00744AD7">
        <w:t xml:space="preserve">The requirement in subpart (a) does not apply to a Class I devices with e = 1 mg, where d shall be less than “e” (d &lt; e).  </w:t>
      </w:r>
    </w:p>
    <w:p w14:paraId="68C58B3F" w14:textId="77777777" w:rsidR="007C3851" w:rsidRPr="00744AD7" w:rsidRDefault="007C3851" w:rsidP="007C3851">
      <w:pPr>
        <w:ind w:left="1440"/>
        <w:jc w:val="both"/>
      </w:pPr>
      <w:r w:rsidRPr="00744AD7">
        <w:t xml:space="preserve">Examples: </w:t>
      </w:r>
      <w:r w:rsidRPr="00744AD7">
        <w:tab/>
      </w:r>
    </w:p>
    <w:p w14:paraId="7D7BDB08" w14:textId="41548221" w:rsidR="007C3851" w:rsidRPr="00744AD7" w:rsidRDefault="007C3851" w:rsidP="007C3851">
      <w:pPr>
        <w:ind w:left="1440"/>
        <w:jc w:val="both"/>
      </w:pPr>
      <w:r w:rsidRPr="00744AD7">
        <w:t>If e = 1 g for Class I</w:t>
      </w:r>
      <w:r w:rsidRPr="00744AD7">
        <w:fldChar w:fldCharType="begin"/>
      </w:r>
      <w:r w:rsidRPr="00744AD7">
        <w:instrText>XE"Class I"</w:instrText>
      </w:r>
      <w:r w:rsidRPr="00744AD7">
        <w:fldChar w:fldCharType="end"/>
      </w:r>
      <w:r w:rsidRPr="00744AD7">
        <w:t xml:space="preserve"> or II</w:t>
      </w:r>
      <w:r w:rsidRPr="00744AD7">
        <w:fldChar w:fldCharType="begin"/>
      </w:r>
      <w:r w:rsidRPr="00744AD7">
        <w:instrText>XE"Class II"</w:instrText>
      </w:r>
      <w:r w:rsidRPr="00744AD7">
        <w:fldChar w:fldCharType="end"/>
      </w:r>
      <w:r w:rsidRPr="00744AD7">
        <w:t>, then “d” may only be 0.5 g, 0.2 g, or 0.1 g</w:t>
      </w:r>
    </w:p>
    <w:p w14:paraId="138EB85F" w14:textId="005B561D" w:rsidR="007C3851" w:rsidRPr="00744AD7" w:rsidRDefault="007C3851" w:rsidP="00727F23">
      <w:pPr>
        <w:spacing w:before="60" w:after="60"/>
        <w:ind w:left="1440"/>
        <w:jc w:val="both"/>
      </w:pPr>
      <w:r w:rsidRPr="00744AD7">
        <w:t>If e = 1 mg for Class I</w:t>
      </w:r>
      <w:r w:rsidRPr="00744AD7">
        <w:fldChar w:fldCharType="begin"/>
      </w:r>
      <w:r w:rsidRPr="00744AD7">
        <w:instrText>XE"Class I"</w:instrText>
      </w:r>
      <w:r w:rsidRPr="00744AD7">
        <w:fldChar w:fldCharType="end"/>
      </w:r>
      <w:r w:rsidRPr="00744AD7">
        <w:t>, then “d” may be 0.5 mg, 0.2 mg, 0.1 mg, 0.05 mg, 0.02 mg, etc.</w:t>
      </w:r>
    </w:p>
    <w:p w14:paraId="0BE8AEF3" w14:textId="66A83595" w:rsidR="0005121C" w:rsidRPr="00744AD7" w:rsidRDefault="007C3851" w:rsidP="00433653">
      <w:pPr>
        <w:ind w:left="1080"/>
        <w:jc w:val="both"/>
      </w:pPr>
      <w:r w:rsidRPr="00744AD7">
        <w:t>(Added 1999) (Amended 2024)</w:t>
      </w:r>
    </w:p>
    <w:p w14:paraId="603AEE33" w14:textId="0C2C683E" w:rsidR="008514BB" w:rsidRPr="00744AD7" w:rsidRDefault="00AA210B" w:rsidP="008514BB">
      <w:pPr>
        <w:pStyle w:val="Heading6"/>
        <w:rPr>
          <w:vanish/>
          <w:specVanish/>
        </w:rPr>
      </w:pPr>
      <w:r w:rsidRPr="00744AD7">
        <w:t>S.1.2.2.</w:t>
      </w:r>
      <w:r w:rsidR="001F1377" w:rsidRPr="00744AD7">
        <w:t>2</w:t>
      </w:r>
      <w:r w:rsidR="00A05266" w:rsidRPr="00744AD7">
        <w:t>. </w:t>
      </w:r>
      <w:r w:rsidRPr="00744AD7">
        <w:t>Class</w:t>
      </w:r>
      <w:r w:rsidR="009A57D1" w:rsidRPr="00744AD7">
        <w:t xml:space="preserve"> </w:t>
      </w:r>
      <w:r w:rsidRPr="00744AD7">
        <w:t>III</w:t>
      </w:r>
      <w:r w:rsidR="006E7CFD" w:rsidRPr="00744AD7">
        <w:t>, III L,</w:t>
      </w:r>
      <w:r w:rsidRPr="00744AD7">
        <w:t xml:space="preserve"> and</w:t>
      </w:r>
      <w:r w:rsidR="009A57D1" w:rsidRPr="00744AD7">
        <w:t xml:space="preserve"> </w:t>
      </w:r>
      <w:r w:rsidRPr="00744AD7">
        <w:t>IIII Scales.</w:t>
      </w:r>
    </w:p>
    <w:p w14:paraId="6FA93A0D" w14:textId="4A3E3A6B" w:rsidR="00AA210B" w:rsidRPr="00744AD7" w:rsidRDefault="008514BB" w:rsidP="00727F23">
      <w:pPr>
        <w:keepNext/>
        <w:tabs>
          <w:tab w:val="left" w:pos="288"/>
          <w:tab w:val="left" w:pos="2160"/>
        </w:tabs>
        <w:spacing w:after="60"/>
        <w:ind w:left="1080"/>
        <w:jc w:val="both"/>
        <w:rPr>
          <w:spacing w:val="-2"/>
        </w:rPr>
      </w:pPr>
      <w:r w:rsidRPr="00744AD7">
        <w:t xml:space="preserve"> </w:t>
      </w:r>
      <w:r w:rsidR="00CE4E58" w:rsidRPr="00744AD7">
        <w:fldChar w:fldCharType="begin"/>
      </w:r>
      <w:r w:rsidR="00AA210B" w:rsidRPr="00744AD7">
        <w:instrText>XE"Class"</w:instrText>
      </w:r>
      <w:r w:rsidR="00CE4E58" w:rsidRPr="00744AD7">
        <w:fldChar w:fldCharType="end"/>
      </w:r>
      <w:r w:rsidR="00CE4E58" w:rsidRPr="00744AD7">
        <w:fldChar w:fldCharType="begin"/>
      </w:r>
      <w:r w:rsidR="00AA210B" w:rsidRPr="00744AD7">
        <w:instrText>XE"Class III"</w:instrText>
      </w:r>
      <w:r w:rsidR="00CE4E58" w:rsidRPr="00744AD7">
        <w:fldChar w:fldCharType="end"/>
      </w:r>
      <w:r w:rsidR="00CE4E58" w:rsidRPr="00744AD7">
        <w:fldChar w:fldCharType="begin"/>
      </w:r>
      <w:r w:rsidR="00AA210B" w:rsidRPr="00744AD7">
        <w:instrText>XE"Class IIII"</w:instrText>
      </w:r>
      <w:r w:rsidR="00CE4E58" w:rsidRPr="00744AD7">
        <w:fldChar w:fldCharType="end"/>
      </w:r>
      <w:r w:rsidR="0041337C" w:rsidRPr="00744AD7">
        <w:t>–</w:t>
      </w:r>
      <w:r w:rsidR="0041337C" w:rsidRPr="00744AD7">
        <w:rPr>
          <w:i/>
        </w:rPr>
        <w:t xml:space="preserve"> </w:t>
      </w:r>
      <w:r w:rsidR="00AA210B" w:rsidRPr="00744AD7">
        <w:rPr>
          <w:spacing w:val="-2"/>
        </w:rPr>
        <w:t>The value of “e” is specified by the manufacturer as marked on the device.  Except for dynamic monorail scales</w:t>
      </w:r>
      <w:r w:rsidR="00CE4E58" w:rsidRPr="00744AD7">
        <w:rPr>
          <w:spacing w:val="-2"/>
        </w:rPr>
        <w:fldChar w:fldCharType="begin"/>
      </w:r>
      <w:r w:rsidR="00AA210B" w:rsidRPr="00744AD7">
        <w:rPr>
          <w:spacing w:val="-2"/>
        </w:rPr>
        <w:instrText>XE"Scales:Monorail"</w:instrText>
      </w:r>
      <w:r w:rsidR="00CE4E58" w:rsidRPr="00744AD7">
        <w:rPr>
          <w:spacing w:val="-2"/>
        </w:rPr>
        <w:fldChar w:fldCharType="end"/>
      </w:r>
      <w:r w:rsidR="00AA210B" w:rsidRPr="00744AD7">
        <w:rPr>
          <w:spacing w:val="-2"/>
        </w:rPr>
        <w:t>, “e” must be equal to “d”</w:t>
      </w:r>
      <w:r w:rsidR="00F4633D" w:rsidRPr="00744AD7">
        <w:rPr>
          <w:spacing w:val="-2"/>
        </w:rPr>
        <w:t>.</w:t>
      </w:r>
    </w:p>
    <w:p w14:paraId="59F84315" w14:textId="689E921A" w:rsidR="00ED679E" w:rsidRPr="00744AD7" w:rsidRDefault="00AA210B" w:rsidP="00F17A93">
      <w:pPr>
        <w:ind w:left="1080"/>
        <w:jc w:val="both"/>
      </w:pPr>
      <w:r w:rsidRPr="00744AD7">
        <w:t>(Added 1999)</w:t>
      </w:r>
      <w:r w:rsidR="006E7CFD" w:rsidRPr="00744AD7">
        <w:t xml:space="preserve"> (Amended 2024</w:t>
      </w:r>
      <w:r w:rsidR="00974696" w:rsidRPr="00744AD7">
        <w:rPr>
          <w:b/>
          <w:bCs/>
        </w:rPr>
        <w:t xml:space="preserve"> </w:t>
      </w:r>
      <w:r w:rsidR="00974696" w:rsidRPr="007943B0">
        <w:t>and 2025</w:t>
      </w:r>
      <w:r w:rsidR="006E7CFD" w:rsidRPr="00744AD7">
        <w:t>)</w:t>
      </w:r>
    </w:p>
    <w:p w14:paraId="679D3800" w14:textId="2369D66F" w:rsidR="008514BB" w:rsidRPr="00744AD7" w:rsidRDefault="00615C47" w:rsidP="008514BB">
      <w:pPr>
        <w:pStyle w:val="Heading7"/>
        <w:rPr>
          <w:vanish/>
          <w:specVanish/>
        </w:rPr>
      </w:pPr>
      <w:r w:rsidRPr="00744AD7">
        <w:t>S.1.2.2.2.1</w:t>
      </w:r>
      <w:r w:rsidR="00A05266" w:rsidRPr="00744AD7">
        <w:t>. </w:t>
      </w:r>
      <w:r w:rsidRPr="00744AD7">
        <w:tab/>
        <w:t>Dynamic Monorail Scales.</w:t>
      </w:r>
    </w:p>
    <w:p w14:paraId="0FC2DAE8" w14:textId="7613B6A8" w:rsidR="00615C47" w:rsidRPr="00744AD7" w:rsidRDefault="008514BB" w:rsidP="00727F23">
      <w:pPr>
        <w:keepNext/>
        <w:tabs>
          <w:tab w:val="left" w:pos="288"/>
          <w:tab w:val="left" w:pos="2160"/>
        </w:tabs>
        <w:spacing w:after="60"/>
        <w:ind w:left="1080"/>
        <w:jc w:val="both"/>
      </w:pPr>
      <w:r w:rsidRPr="00744AD7">
        <w:t xml:space="preserve"> </w:t>
      </w:r>
      <w:r w:rsidR="00615C47" w:rsidRPr="00744AD7">
        <w:fldChar w:fldCharType="begin"/>
      </w:r>
      <w:r w:rsidR="00615C47" w:rsidRPr="00744AD7">
        <w:instrText>XE"Dynamic-Monorail-Scales "</w:instrText>
      </w:r>
      <w:r w:rsidR="00615C47" w:rsidRPr="00744AD7">
        <w:fldChar w:fldCharType="end"/>
      </w:r>
      <w:r w:rsidR="00615C47" w:rsidRPr="00744AD7">
        <w:t xml:space="preserve">– On a dynamic monorail scale the value of “e” shall be equal to or greater </w:t>
      </w:r>
      <w:r w:rsidR="00615C47" w:rsidRPr="00744AD7">
        <w:rPr>
          <w:spacing w:val="-2"/>
        </w:rPr>
        <w:t>than</w:t>
      </w:r>
      <w:r w:rsidR="00615C47" w:rsidRPr="00744AD7">
        <w:t xml:space="preserve"> “d</w:t>
      </w:r>
      <w:r w:rsidR="00B42D70" w:rsidRPr="00744AD7">
        <w:t>.</w:t>
      </w:r>
      <w:r w:rsidR="00615C47" w:rsidRPr="00744AD7">
        <w:t>”</w:t>
      </w:r>
    </w:p>
    <w:p w14:paraId="5E433C3A" w14:textId="132F1E7B" w:rsidR="00F17A93" w:rsidRPr="00744AD7" w:rsidRDefault="00F17A93" w:rsidP="00F17A93">
      <w:pPr>
        <w:tabs>
          <w:tab w:val="left" w:pos="2520"/>
        </w:tabs>
        <w:ind w:left="1440"/>
        <w:jc w:val="both"/>
      </w:pPr>
      <w:r w:rsidRPr="00744AD7">
        <w:t>(Added 2024)</w:t>
      </w:r>
    </w:p>
    <w:p w14:paraId="3695DB53" w14:textId="6FACF5E9" w:rsidR="008514BB" w:rsidRPr="00744AD7" w:rsidRDefault="00615C47" w:rsidP="008514BB">
      <w:pPr>
        <w:pStyle w:val="Heading7"/>
        <w:rPr>
          <w:vanish/>
          <w:specVanish/>
        </w:rPr>
      </w:pPr>
      <w:r w:rsidRPr="00744AD7">
        <w:t>S.1.2.2.2.2</w:t>
      </w:r>
      <w:r w:rsidR="00A05266" w:rsidRPr="00744AD7">
        <w:t>. </w:t>
      </w:r>
      <w:r w:rsidRPr="00744AD7">
        <w:tab/>
        <w:t>Weight Classifiers.</w:t>
      </w:r>
    </w:p>
    <w:p w14:paraId="1AF3AC6E" w14:textId="29699C31" w:rsidR="00615C47" w:rsidRPr="00744AD7" w:rsidRDefault="008514BB" w:rsidP="00727F23">
      <w:pPr>
        <w:keepNext/>
        <w:tabs>
          <w:tab w:val="left" w:pos="288"/>
          <w:tab w:val="left" w:pos="2160"/>
        </w:tabs>
        <w:spacing w:after="60"/>
        <w:ind w:left="1080"/>
        <w:jc w:val="both"/>
      </w:pPr>
      <w:r w:rsidRPr="00744AD7">
        <w:t xml:space="preserve"> </w:t>
      </w:r>
      <w:r w:rsidR="00615C47" w:rsidRPr="00744AD7">
        <w:fldChar w:fldCharType="begin"/>
      </w:r>
      <w:r w:rsidR="00615C47" w:rsidRPr="00744AD7">
        <w:instrText>XE"Weight-Classifiers"</w:instrText>
      </w:r>
      <w:r w:rsidR="00615C47" w:rsidRPr="00744AD7">
        <w:fldChar w:fldCharType="end"/>
      </w:r>
      <w:r w:rsidR="00615C47" w:rsidRPr="00744AD7">
        <w:t xml:space="preserve">– On a weight classifier, such as a postal or shipping scale that rounds up and is </w:t>
      </w:r>
      <w:r w:rsidR="00615C47" w:rsidRPr="00744AD7">
        <w:rPr>
          <w:spacing w:val="-2"/>
        </w:rPr>
        <w:t>marked</w:t>
      </w:r>
      <w:r w:rsidR="00615C47" w:rsidRPr="00744AD7">
        <w:t xml:space="preserve"> for special use, the value of “e” shall be equal to “d</w:t>
      </w:r>
      <w:r w:rsidR="00B42D70" w:rsidRPr="00744AD7">
        <w:t>.</w:t>
      </w:r>
      <w:r w:rsidR="00615C47" w:rsidRPr="00744AD7">
        <w:t>”</w:t>
      </w:r>
    </w:p>
    <w:p w14:paraId="2BD0BE54" w14:textId="063631B0" w:rsidR="00615C47" w:rsidRPr="00744AD7" w:rsidRDefault="00615C47" w:rsidP="00F17A93">
      <w:pPr>
        <w:tabs>
          <w:tab w:val="left" w:pos="2520"/>
        </w:tabs>
        <w:ind w:left="1440"/>
        <w:jc w:val="both"/>
      </w:pPr>
      <w:r w:rsidRPr="00744AD7">
        <w:t>(Added 2024)</w:t>
      </w:r>
      <w:r w:rsidR="00616039" w:rsidRPr="00744AD7">
        <w:rPr>
          <w:b/>
          <w:bCs/>
        </w:rPr>
        <w:t xml:space="preserve"> </w:t>
      </w:r>
      <w:r w:rsidR="00616039" w:rsidRPr="00744AD7">
        <w:t>(Amended 2025)</w:t>
      </w:r>
    </w:p>
    <w:p w14:paraId="20E273F3" w14:textId="3AD422EF" w:rsidR="008514BB" w:rsidRPr="00744AD7" w:rsidRDefault="006E7CFD" w:rsidP="008514BB">
      <w:pPr>
        <w:pStyle w:val="Heading6"/>
        <w:rPr>
          <w:vanish/>
          <w:specVanish/>
        </w:rPr>
      </w:pPr>
      <w:r w:rsidRPr="00744AD7">
        <w:t>S.1.2.2.3</w:t>
      </w:r>
      <w:r w:rsidR="00A05266" w:rsidRPr="00744AD7">
        <w:t>. </w:t>
      </w:r>
      <w:r w:rsidRPr="00744AD7">
        <w:t>Extended Display Mode.</w:t>
      </w:r>
    </w:p>
    <w:p w14:paraId="154BDA5D" w14:textId="0749EFF9" w:rsidR="0041337C" w:rsidRPr="00744AD7" w:rsidRDefault="008514BB" w:rsidP="008514BB">
      <w:pPr>
        <w:tabs>
          <w:tab w:val="left" w:pos="2160"/>
        </w:tabs>
        <w:ind w:left="1080"/>
        <w:jc w:val="both"/>
      </w:pPr>
      <w:r w:rsidRPr="00744AD7">
        <w:t xml:space="preserve"> </w:t>
      </w:r>
      <w:r w:rsidR="0041337C" w:rsidRPr="00744AD7">
        <w:fldChar w:fldCharType="begin"/>
      </w:r>
      <w:r w:rsidR="0041337C" w:rsidRPr="00744AD7">
        <w:instrText>XE"Extended_Display-Mode"</w:instrText>
      </w:r>
      <w:r w:rsidR="0041337C" w:rsidRPr="00744AD7">
        <w:fldChar w:fldCharType="end"/>
      </w:r>
      <w:r w:rsidR="0041337C" w:rsidRPr="00744AD7">
        <w:t>– A scale with an auxiliary indication shall not be equipped with an extended display mode. When a scale is equipped with an extended display mode, displaying an indication with a scale division “d” smaller than “e” shall be possible only:</w:t>
      </w:r>
    </w:p>
    <w:p w14:paraId="1A04D87C" w14:textId="77777777" w:rsidR="0041337C" w:rsidRPr="00744AD7" w:rsidRDefault="0041337C" w:rsidP="00F17A93">
      <w:pPr>
        <w:spacing w:before="60"/>
        <w:ind w:left="1800" w:hanging="360"/>
        <w:jc w:val="both"/>
      </w:pPr>
      <w:r w:rsidRPr="00744AD7">
        <w:t>(a)</w:t>
      </w:r>
      <w:r w:rsidRPr="00744AD7">
        <w:tab/>
        <w:t>while pressing a key; or</w:t>
      </w:r>
    </w:p>
    <w:p w14:paraId="46F1D773" w14:textId="77777777" w:rsidR="0041337C" w:rsidRPr="00744AD7" w:rsidRDefault="0041337C" w:rsidP="00F17A93">
      <w:pPr>
        <w:spacing w:before="60"/>
        <w:ind w:left="1800" w:hanging="360"/>
        <w:jc w:val="both"/>
      </w:pPr>
      <w:r w:rsidRPr="00744AD7">
        <w:t>(b)</w:t>
      </w:r>
      <w:r w:rsidRPr="00744AD7">
        <w:tab/>
        <w:t xml:space="preserve">for a period not exceeding 5 seconds after a manual command. </w:t>
      </w:r>
    </w:p>
    <w:p w14:paraId="46E33EC7" w14:textId="6C95DAE6" w:rsidR="0041337C" w:rsidRPr="00744AD7" w:rsidRDefault="0041337C" w:rsidP="00727F23">
      <w:pPr>
        <w:spacing w:after="60"/>
        <w:ind w:left="1080"/>
        <w:jc w:val="both"/>
      </w:pPr>
      <w:r w:rsidRPr="00744AD7">
        <w:t>Printing or transferring data via interface shall not be possible while the extended display mode is in operation.</w:t>
      </w:r>
    </w:p>
    <w:p w14:paraId="28BCCCE1" w14:textId="71FFE415" w:rsidR="006E7CFD" w:rsidRPr="00744AD7" w:rsidRDefault="0041337C" w:rsidP="00405859">
      <w:pPr>
        <w:keepNext/>
        <w:tabs>
          <w:tab w:val="left" w:pos="288"/>
          <w:tab w:val="left" w:pos="2160"/>
        </w:tabs>
        <w:spacing w:after="0"/>
        <w:ind w:left="1080"/>
        <w:jc w:val="both"/>
      </w:pPr>
      <w:r w:rsidRPr="00744AD7">
        <w:t>(Added 2024)</w:t>
      </w:r>
    </w:p>
    <w:p w14:paraId="31752B20" w14:textId="3C15BED8" w:rsidR="00455715" w:rsidRPr="00744AD7" w:rsidRDefault="00455715" w:rsidP="001905C4">
      <w:pPr>
        <w:tabs>
          <w:tab w:val="left" w:pos="288"/>
        </w:tabs>
        <w:spacing w:before="60"/>
        <w:ind w:left="720"/>
        <w:jc w:val="both"/>
      </w:pPr>
      <w:r w:rsidRPr="00744AD7">
        <w:t>(Amended 2021</w:t>
      </w:r>
      <w:r w:rsidR="0041337C" w:rsidRPr="00744AD7">
        <w:t xml:space="preserve"> and 2024</w:t>
      </w:r>
      <w:r w:rsidRPr="00744AD7">
        <w:t>)</w:t>
      </w:r>
    </w:p>
    <w:p w14:paraId="6F525469" w14:textId="5E0C9E35" w:rsidR="008514BB" w:rsidRPr="00744AD7" w:rsidRDefault="00AA210B" w:rsidP="008514BB">
      <w:pPr>
        <w:pStyle w:val="Heading5"/>
        <w:rPr>
          <w:vanish/>
          <w:specVanish/>
        </w:rPr>
      </w:pPr>
      <w:r w:rsidRPr="00744AD7">
        <w:t>S.1.2.3</w:t>
      </w:r>
      <w:r w:rsidR="00A05266" w:rsidRPr="00744AD7">
        <w:t>. </w:t>
      </w:r>
      <w:r w:rsidRPr="00744AD7">
        <w:t>Prescription Scale with a Counting Feature.</w:t>
      </w:r>
    </w:p>
    <w:p w14:paraId="433A1858" w14:textId="6A30CBFF" w:rsidR="00AA210B" w:rsidRPr="00744AD7" w:rsidRDefault="008514BB" w:rsidP="006D3F2D">
      <w:pPr>
        <w:tabs>
          <w:tab w:val="left" w:pos="288"/>
          <w:tab w:val="left" w:pos="1620"/>
        </w:tabs>
        <w:ind w:left="720"/>
        <w:jc w:val="both"/>
      </w:pPr>
      <w:r w:rsidRPr="00744AD7">
        <w:rPr>
          <w:bCs/>
        </w:rPr>
        <w:t xml:space="preserve"> </w:t>
      </w:r>
      <w:r w:rsidR="00CE4E58" w:rsidRPr="00744AD7">
        <w:rPr>
          <w:bCs/>
        </w:rPr>
        <w:fldChar w:fldCharType="begin"/>
      </w:r>
      <w:r w:rsidR="00AA210B" w:rsidRPr="00744AD7">
        <w:instrText>XE"</w:instrText>
      </w:r>
      <w:r w:rsidR="00AA210B" w:rsidRPr="00744AD7">
        <w:rPr>
          <w:bCs/>
        </w:rPr>
        <w:instrText>Counting feature</w:instrText>
      </w:r>
      <w:r w:rsidR="00AA210B" w:rsidRPr="00744AD7">
        <w:instrText>"</w:instrText>
      </w:r>
      <w:r w:rsidR="00CE4E58" w:rsidRPr="00744AD7">
        <w:rPr>
          <w:bCs/>
        </w:rPr>
        <w:fldChar w:fldCharType="end"/>
      </w:r>
      <w:r w:rsidR="00AA210B" w:rsidRPr="00744AD7">
        <w:t>–</w:t>
      </w:r>
      <w:r w:rsidR="00AA210B" w:rsidRPr="00744AD7">
        <w:rPr>
          <w:b/>
          <w:bCs/>
        </w:rPr>
        <w:t xml:space="preserve"> </w:t>
      </w:r>
      <w:r w:rsidR="00AA210B" w:rsidRPr="00744AD7">
        <w:t>A Class I or Class II prescription scale with an operational counting feature shall not calculate a piece</w:t>
      </w:r>
      <w:r w:rsidR="00CE4E58" w:rsidRPr="00744AD7">
        <w:fldChar w:fldCharType="begin"/>
      </w:r>
      <w:r w:rsidR="00AA210B" w:rsidRPr="00744AD7">
        <w:instrText>XE"Piece"</w:instrText>
      </w:r>
      <w:r w:rsidR="00CE4E58" w:rsidRPr="00744AD7">
        <w:fldChar w:fldCharType="end"/>
      </w:r>
      <w:r w:rsidR="00AA210B" w:rsidRPr="00744AD7">
        <w:t xml:space="preserve"> weight or total count unless the sample used to determine the individual piece weight meets the following conditions:</w:t>
      </w:r>
    </w:p>
    <w:p w14:paraId="63F8C321" w14:textId="77777777" w:rsidR="00AA210B" w:rsidRPr="00744AD7" w:rsidRDefault="00AA210B" w:rsidP="006D3F2D">
      <w:pPr>
        <w:keepNext/>
        <w:ind w:left="1440" w:hanging="360"/>
        <w:jc w:val="both"/>
      </w:pPr>
      <w:r w:rsidRPr="00744AD7">
        <w:lastRenderedPageBreak/>
        <w:t>(a)</w:t>
      </w:r>
      <w:r w:rsidRPr="00744AD7">
        <w:tab/>
        <w:t>minimum individual piece weight is greater than or equal to 3 e; and</w:t>
      </w:r>
    </w:p>
    <w:p w14:paraId="3BDEC4B8" w14:textId="77777777" w:rsidR="00AA210B" w:rsidRPr="00744AD7" w:rsidRDefault="00AA210B" w:rsidP="00591D27">
      <w:pPr>
        <w:keepNext/>
        <w:tabs>
          <w:tab w:val="left" w:pos="288"/>
        </w:tabs>
        <w:spacing w:after="0"/>
        <w:ind w:left="1440" w:hanging="360"/>
        <w:jc w:val="both"/>
      </w:pPr>
      <w:r w:rsidRPr="00744AD7">
        <w:t>(b)</w:t>
      </w:r>
      <w:r w:rsidRPr="00744AD7">
        <w:tab/>
        <w:t>minimum sample piece count is greater than or equal to 10 pieces.</w:t>
      </w:r>
    </w:p>
    <w:p w14:paraId="6C2D8C26" w14:textId="77777777" w:rsidR="00AA210B" w:rsidRPr="00744AD7" w:rsidRDefault="00AA210B" w:rsidP="006D3F2D">
      <w:pPr>
        <w:tabs>
          <w:tab w:val="left" w:pos="288"/>
        </w:tabs>
        <w:spacing w:before="60"/>
        <w:ind w:left="720"/>
        <w:jc w:val="both"/>
        <w:rPr>
          <w:i/>
          <w:iCs/>
        </w:rPr>
      </w:pPr>
      <w:r w:rsidRPr="00744AD7">
        <w:t>(Added 2003)</w:t>
      </w:r>
    </w:p>
    <w:p w14:paraId="3B7C933C" w14:textId="157E92AA" w:rsidR="00AA210B" w:rsidRPr="00744AD7" w:rsidRDefault="00AA210B" w:rsidP="00C2702B">
      <w:pPr>
        <w:pStyle w:val="Heading4"/>
      </w:pPr>
      <w:bookmarkStart w:id="20" w:name="_Toc174608253"/>
      <w:r w:rsidRPr="00744AD7">
        <w:t>S.1.3</w:t>
      </w:r>
      <w:r w:rsidR="00A05266" w:rsidRPr="00744AD7">
        <w:t>. </w:t>
      </w:r>
      <w:r w:rsidRPr="00744AD7">
        <w:t>Graduations.</w:t>
      </w:r>
      <w:bookmarkEnd w:id="20"/>
      <w:r w:rsidR="00CE4E58" w:rsidRPr="00744AD7">
        <w:fldChar w:fldCharType="begin"/>
      </w:r>
      <w:r w:rsidRPr="00744AD7">
        <w:instrText>XE"Graduations"</w:instrText>
      </w:r>
      <w:r w:rsidR="00CE4E58" w:rsidRPr="00744AD7">
        <w:fldChar w:fldCharType="end"/>
      </w:r>
    </w:p>
    <w:p w14:paraId="394A1C6C" w14:textId="658FEAA7" w:rsidR="008514BB" w:rsidRPr="00744AD7" w:rsidRDefault="00AA210B" w:rsidP="008514BB">
      <w:pPr>
        <w:pStyle w:val="Heading5"/>
        <w:rPr>
          <w:vanish/>
          <w:specVanish/>
        </w:rPr>
      </w:pPr>
      <w:r w:rsidRPr="00744AD7">
        <w:t>S.1.3.1</w:t>
      </w:r>
      <w:r w:rsidR="00A05266" w:rsidRPr="00744AD7">
        <w:t>. </w:t>
      </w:r>
      <w:r w:rsidRPr="00744AD7">
        <w:t>Length.</w:t>
      </w:r>
    </w:p>
    <w:p w14:paraId="0A746378" w14:textId="3389673B" w:rsidR="00AA210B" w:rsidRPr="00744AD7" w:rsidRDefault="00AA210B" w:rsidP="00B4113B">
      <w:pPr>
        <w:keepNext/>
        <w:tabs>
          <w:tab w:val="left" w:pos="1620"/>
        </w:tabs>
        <w:ind w:left="720"/>
        <w:jc w:val="both"/>
      </w:pPr>
      <w:r w:rsidRPr="00744AD7">
        <w:t xml:space="preserve"> – Graduations</w:t>
      </w:r>
      <w:r w:rsidR="00CE4E58" w:rsidRPr="00744AD7">
        <w:fldChar w:fldCharType="begin"/>
      </w:r>
      <w:r w:rsidRPr="00744AD7">
        <w:instrText>XE"Graduations"</w:instrText>
      </w:r>
      <w:r w:rsidR="00CE4E58" w:rsidRPr="00744AD7">
        <w:fldChar w:fldCharType="end"/>
      </w:r>
      <w:r w:rsidRPr="00744AD7">
        <w:t xml:space="preserve"> shall be so varied in length that they may be conveniently read.</w:t>
      </w:r>
    </w:p>
    <w:p w14:paraId="5AAB419D" w14:textId="2E1F41A7" w:rsidR="008514BB" w:rsidRPr="00744AD7" w:rsidRDefault="00AA210B" w:rsidP="008514BB">
      <w:pPr>
        <w:pStyle w:val="Heading5"/>
        <w:rPr>
          <w:vanish/>
          <w:specVanish/>
        </w:rPr>
      </w:pPr>
      <w:r w:rsidRPr="00744AD7">
        <w:t>S.1.3.2</w:t>
      </w:r>
      <w:r w:rsidR="00A05266" w:rsidRPr="00744AD7">
        <w:t>. </w:t>
      </w:r>
      <w:r w:rsidRPr="00744AD7">
        <w:t>Width.</w:t>
      </w:r>
    </w:p>
    <w:p w14:paraId="018B3F05" w14:textId="6B313AD7" w:rsidR="00AA210B" w:rsidRPr="00744AD7" w:rsidRDefault="00AA210B" w:rsidP="00B4113B">
      <w:pPr>
        <w:tabs>
          <w:tab w:val="left" w:pos="1620"/>
        </w:tabs>
        <w:ind w:left="720"/>
        <w:jc w:val="both"/>
      </w:pPr>
      <w:r w:rsidRPr="00744AD7">
        <w:t xml:space="preserve"> – In any series of graduations,</w:t>
      </w:r>
      <w:r w:rsidR="00CE4E58" w:rsidRPr="00744AD7">
        <w:fldChar w:fldCharType="begin"/>
      </w:r>
      <w:r w:rsidRPr="00744AD7">
        <w:instrText>XE"Graduations"</w:instrText>
      </w:r>
      <w:r w:rsidR="00CE4E58" w:rsidRPr="00744AD7">
        <w:fldChar w:fldCharType="end"/>
      </w:r>
      <w:r w:rsidRPr="00744AD7">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w:t>
      </w:r>
      <w:r w:rsidR="009A57D1" w:rsidRPr="00744AD7">
        <w:t xml:space="preserve"> </w:t>
      </w:r>
      <w:r w:rsidRPr="00744AD7">
        <w:t>in) wide.</w:t>
      </w:r>
    </w:p>
    <w:p w14:paraId="003A1C76" w14:textId="5FF47289" w:rsidR="008514BB" w:rsidRPr="00744AD7" w:rsidRDefault="00AA210B" w:rsidP="008514BB">
      <w:pPr>
        <w:pStyle w:val="Heading5"/>
        <w:rPr>
          <w:vanish/>
          <w:specVanish/>
        </w:rPr>
      </w:pPr>
      <w:r w:rsidRPr="00744AD7">
        <w:t>S.1.3.3</w:t>
      </w:r>
      <w:r w:rsidR="00A05266" w:rsidRPr="00744AD7">
        <w:t>. </w:t>
      </w:r>
      <w:r w:rsidRPr="00744AD7">
        <w:t>Clear Space Between Graduations.</w:t>
      </w:r>
    </w:p>
    <w:p w14:paraId="70B985E0" w14:textId="77011972" w:rsidR="00AA210B" w:rsidRPr="00744AD7" w:rsidRDefault="00AA210B" w:rsidP="00B4113B">
      <w:pPr>
        <w:tabs>
          <w:tab w:val="left" w:pos="1620"/>
        </w:tabs>
        <w:ind w:left="720"/>
        <w:jc w:val="both"/>
      </w:pPr>
      <w:r w:rsidRPr="00744AD7">
        <w:t xml:space="preserve"> – The clear space between graduations</w:t>
      </w:r>
      <w:r w:rsidR="00CE4E58" w:rsidRPr="00744AD7">
        <w:fldChar w:fldCharType="begin"/>
      </w:r>
      <w:r w:rsidRPr="00744AD7">
        <w:instrText>XE"Graduations"</w:instrText>
      </w:r>
      <w:r w:rsidR="00CE4E58" w:rsidRPr="00744AD7">
        <w:fldChar w:fldCharType="end"/>
      </w:r>
      <w:r w:rsidRPr="00744AD7">
        <w:t xml:space="preserve"> shall be not less than 0.5</w:t>
      </w:r>
      <w:r w:rsidR="009A57D1" w:rsidRPr="00744AD7">
        <w:t xml:space="preserve"> </w:t>
      </w:r>
      <w:r w:rsidRPr="00744AD7">
        <w:t>mm (0.02</w:t>
      </w:r>
      <w:r w:rsidR="009A57D1" w:rsidRPr="00744AD7">
        <w:t xml:space="preserve"> </w:t>
      </w:r>
      <w:r w:rsidRPr="00744AD7">
        <w:t xml:space="preserve">in) for graduations representing </w:t>
      </w:r>
      <w:r w:rsidR="00B42BDF" w:rsidRPr="00744AD7">
        <w:t>money-</w:t>
      </w:r>
      <w:r w:rsidRPr="00744AD7">
        <w:t>values, and not less than 0.75</w:t>
      </w:r>
      <w:r w:rsidR="009A57D1" w:rsidRPr="00744AD7">
        <w:t xml:space="preserve"> </w:t>
      </w:r>
      <w:r w:rsidRPr="00744AD7">
        <w:t>mm (0.03 in) for other graduations.  If the graduations are not parallel, the measurement shall be made:</w:t>
      </w:r>
    </w:p>
    <w:p w14:paraId="188AD839" w14:textId="326D8CFE" w:rsidR="00AA210B" w:rsidRPr="00744AD7" w:rsidRDefault="00AA210B" w:rsidP="006D3F2D">
      <w:pPr>
        <w:tabs>
          <w:tab w:val="left" w:pos="288"/>
        </w:tabs>
        <w:ind w:left="1440" w:hanging="360"/>
        <w:jc w:val="both"/>
        <w:rPr>
          <w:bCs/>
        </w:rPr>
      </w:pPr>
      <w:r w:rsidRPr="00744AD7">
        <w:rPr>
          <w:bCs/>
        </w:rPr>
        <w:t>(a)</w:t>
      </w:r>
      <w:r w:rsidRPr="00744AD7">
        <w:rPr>
          <w:bCs/>
        </w:rPr>
        <w:tab/>
        <w:t>along the line of relative movement between the graduations</w:t>
      </w:r>
      <w:r w:rsidR="00CE4E58" w:rsidRPr="00744AD7">
        <w:rPr>
          <w:bCs/>
        </w:rPr>
        <w:fldChar w:fldCharType="begin"/>
      </w:r>
      <w:r w:rsidRPr="00744AD7">
        <w:rPr>
          <w:bCs/>
        </w:rPr>
        <w:instrText>XE"Graduations"</w:instrText>
      </w:r>
      <w:r w:rsidR="00CE4E58" w:rsidRPr="00744AD7">
        <w:rPr>
          <w:bCs/>
        </w:rPr>
        <w:fldChar w:fldCharType="end"/>
      </w:r>
      <w:r w:rsidRPr="00744AD7">
        <w:rPr>
          <w:bCs/>
        </w:rPr>
        <w:t xml:space="preserve"> at the end of the indicator</w:t>
      </w:r>
      <w:r w:rsidR="00CE4E58" w:rsidRPr="00744AD7">
        <w:rPr>
          <w:bCs/>
        </w:rPr>
        <w:fldChar w:fldCharType="begin"/>
      </w:r>
      <w:r w:rsidR="00B42BDF" w:rsidRPr="00744AD7">
        <w:rPr>
          <w:bCs/>
        </w:rPr>
        <w:instrText xml:space="preserve">XE"Indicator" </w:instrText>
      </w:r>
      <w:r w:rsidR="00CE4E58" w:rsidRPr="00744AD7">
        <w:rPr>
          <w:bCs/>
        </w:rPr>
        <w:fldChar w:fldCharType="end"/>
      </w:r>
      <w:r w:rsidR="00B42BDF" w:rsidRPr="00744AD7">
        <w:rPr>
          <w:bCs/>
        </w:rPr>
        <w:t xml:space="preserve">; </w:t>
      </w:r>
      <w:r w:rsidRPr="00744AD7">
        <w:rPr>
          <w:bCs/>
        </w:rPr>
        <w:t>or</w:t>
      </w:r>
    </w:p>
    <w:p w14:paraId="0807D46A" w14:textId="2FC6C943" w:rsidR="00AA210B" w:rsidRPr="00744AD7" w:rsidRDefault="00AA210B" w:rsidP="006D3F2D">
      <w:pPr>
        <w:tabs>
          <w:tab w:val="left" w:pos="288"/>
        </w:tabs>
        <w:ind w:left="1440" w:hanging="360"/>
        <w:jc w:val="both"/>
      </w:pPr>
      <w:r w:rsidRPr="00744AD7">
        <w:rPr>
          <w:bCs/>
        </w:rPr>
        <w:t>(b)</w:t>
      </w:r>
      <w:r w:rsidRPr="00744AD7">
        <w:rPr>
          <w:bCs/>
        </w:rPr>
        <w:tab/>
      </w:r>
      <w:r w:rsidRPr="00744AD7">
        <w:t>if the indicator</w:t>
      </w:r>
      <w:r w:rsidR="00CE4E58" w:rsidRPr="00744AD7">
        <w:fldChar w:fldCharType="begin"/>
      </w:r>
      <w:r w:rsidRPr="00744AD7">
        <w:instrText>XE"Indicator"</w:instrText>
      </w:r>
      <w:r w:rsidR="00CE4E58" w:rsidRPr="00744AD7">
        <w:fldChar w:fldCharType="end"/>
      </w:r>
      <w:r w:rsidRPr="00744AD7">
        <w:t xml:space="preserve"> is continuous, at the point of widest separation of the graduations</w:t>
      </w:r>
      <w:r w:rsidR="00CE4E58" w:rsidRPr="00744AD7">
        <w:fldChar w:fldCharType="begin"/>
      </w:r>
      <w:r w:rsidRPr="00744AD7">
        <w:instrText>XE"Graduations"</w:instrText>
      </w:r>
      <w:r w:rsidR="00CE4E58" w:rsidRPr="00744AD7">
        <w:fldChar w:fldCharType="end"/>
      </w:r>
      <w:r w:rsidRPr="00744AD7">
        <w:t>.</w:t>
      </w:r>
    </w:p>
    <w:p w14:paraId="72C6DC73" w14:textId="48E172CC" w:rsidR="00AA210B" w:rsidRPr="00744AD7" w:rsidRDefault="00AA210B" w:rsidP="00C2702B">
      <w:pPr>
        <w:pStyle w:val="Heading4"/>
      </w:pPr>
      <w:bookmarkStart w:id="21" w:name="_Toc174608254"/>
      <w:r w:rsidRPr="00744AD7">
        <w:t>S.1.4</w:t>
      </w:r>
      <w:r w:rsidR="00A05266" w:rsidRPr="00744AD7">
        <w:t>. </w:t>
      </w:r>
      <w:r w:rsidRPr="00744AD7">
        <w:t>Indicators.</w:t>
      </w:r>
      <w:bookmarkEnd w:id="21"/>
    </w:p>
    <w:p w14:paraId="5FD57B79" w14:textId="24B7D4EF" w:rsidR="008514BB" w:rsidRPr="00744AD7" w:rsidRDefault="00AA210B" w:rsidP="008514BB">
      <w:pPr>
        <w:pStyle w:val="Heading5"/>
        <w:rPr>
          <w:vanish/>
          <w:specVanish/>
        </w:rPr>
      </w:pPr>
      <w:r w:rsidRPr="00744AD7">
        <w:t>S.1.4.1</w:t>
      </w:r>
      <w:r w:rsidR="00A05266" w:rsidRPr="00744AD7">
        <w:t>. </w:t>
      </w:r>
      <w:r w:rsidRPr="00744AD7">
        <w:t>Symmetry.</w:t>
      </w:r>
    </w:p>
    <w:p w14:paraId="0544F0F0" w14:textId="3C8FB59C" w:rsidR="00AA210B" w:rsidRPr="00744AD7" w:rsidRDefault="008514BB" w:rsidP="006D3F2D">
      <w:pPr>
        <w:tabs>
          <w:tab w:val="left" w:pos="288"/>
          <w:tab w:val="left" w:pos="1620"/>
        </w:tabs>
        <w:ind w:left="720"/>
        <w:jc w:val="both"/>
      </w:pPr>
      <w:r w:rsidRPr="00744AD7">
        <w:t xml:space="preserve"> </w:t>
      </w:r>
      <w:r w:rsidR="00CE4E58" w:rsidRPr="00744AD7">
        <w:fldChar w:fldCharType="begin"/>
      </w:r>
      <w:r w:rsidR="00AA210B" w:rsidRPr="00744AD7">
        <w:instrText>XE"Symmetry"</w:instrText>
      </w:r>
      <w:r w:rsidR="00CE4E58" w:rsidRPr="00744AD7">
        <w:fldChar w:fldCharType="end"/>
      </w:r>
      <w:r w:rsidR="00AA210B" w:rsidRPr="00744AD7">
        <w:t>– The index of an indicator</w:t>
      </w:r>
      <w:r w:rsidR="00CE4E58" w:rsidRPr="00744AD7">
        <w:fldChar w:fldCharType="begin"/>
      </w:r>
      <w:r w:rsidR="00AA210B" w:rsidRPr="00744AD7">
        <w:instrText>XE"Index of an indicator"</w:instrText>
      </w:r>
      <w:r w:rsidR="00CE4E58" w:rsidRPr="00744AD7">
        <w:fldChar w:fldCharType="end"/>
      </w:r>
      <w:r w:rsidR="00CE4E58" w:rsidRPr="00744AD7">
        <w:fldChar w:fldCharType="begin"/>
      </w:r>
      <w:r w:rsidR="00AA210B" w:rsidRPr="00744AD7">
        <w:instrText>XE"Indicator"</w:instrText>
      </w:r>
      <w:r w:rsidR="00CE4E58" w:rsidRPr="00744AD7">
        <w:fldChar w:fldCharType="end"/>
      </w:r>
      <w:r w:rsidR="00AA210B" w:rsidRPr="00744AD7">
        <w:t xml:space="preserve"> shall be of the same shape as the graduations</w:t>
      </w:r>
      <w:r w:rsidR="00CE4E58" w:rsidRPr="00744AD7">
        <w:fldChar w:fldCharType="begin"/>
      </w:r>
      <w:r w:rsidR="00AA210B" w:rsidRPr="00744AD7">
        <w:instrText>XE"Graduations"</w:instrText>
      </w:r>
      <w:r w:rsidR="00CE4E58" w:rsidRPr="00744AD7">
        <w:fldChar w:fldCharType="end"/>
      </w:r>
      <w:r w:rsidR="00AA210B" w:rsidRPr="00744AD7">
        <w:t>, at least throughout that portion of its length associated with the graduations.</w:t>
      </w:r>
    </w:p>
    <w:p w14:paraId="767FDDF0" w14:textId="690CADEA" w:rsidR="008514BB" w:rsidRPr="00744AD7" w:rsidRDefault="00AA210B" w:rsidP="008514BB">
      <w:pPr>
        <w:pStyle w:val="Heading5"/>
        <w:rPr>
          <w:vanish/>
          <w:specVanish/>
        </w:rPr>
      </w:pPr>
      <w:r w:rsidRPr="00744AD7">
        <w:t>S.1.4.2</w:t>
      </w:r>
      <w:r w:rsidR="00A05266" w:rsidRPr="00744AD7">
        <w:t>. </w:t>
      </w:r>
      <w:r w:rsidRPr="00744AD7">
        <w:t>Length.</w:t>
      </w:r>
    </w:p>
    <w:p w14:paraId="4AF0B97E" w14:textId="0F84D8DA" w:rsidR="00AA210B" w:rsidRPr="00744AD7" w:rsidRDefault="00AA210B" w:rsidP="006D3F2D">
      <w:pPr>
        <w:tabs>
          <w:tab w:val="left" w:pos="288"/>
          <w:tab w:val="left" w:pos="1620"/>
        </w:tabs>
        <w:ind w:left="720"/>
        <w:jc w:val="both"/>
      </w:pPr>
      <w:r w:rsidRPr="00744AD7">
        <w:t xml:space="preserve"> – The index of an indicator</w:t>
      </w:r>
      <w:r w:rsidR="00CE4E58" w:rsidRPr="00744AD7">
        <w:fldChar w:fldCharType="begin"/>
      </w:r>
      <w:r w:rsidRPr="00744AD7">
        <w:instrText>XE"Index of an indicator"</w:instrText>
      </w:r>
      <w:r w:rsidR="00CE4E58" w:rsidRPr="00744AD7">
        <w:fldChar w:fldCharType="end"/>
      </w:r>
      <w:r w:rsidRPr="00744AD7">
        <w:t xml:space="preserve"> shall reach to the finest graduations</w:t>
      </w:r>
      <w:r w:rsidR="00CE4E58" w:rsidRPr="00744AD7">
        <w:fldChar w:fldCharType="begin"/>
      </w:r>
      <w:r w:rsidRPr="00744AD7">
        <w:instrText>XE"Graduations"</w:instrText>
      </w:r>
      <w:r w:rsidR="00CE4E58" w:rsidRPr="00744AD7">
        <w:fldChar w:fldCharType="end"/>
      </w:r>
      <w:r w:rsidRPr="00744AD7">
        <w:t xml:space="preserve"> with which it is used, unless the indicator</w:t>
      </w:r>
      <w:r w:rsidR="00CE4E58" w:rsidRPr="00744AD7">
        <w:fldChar w:fldCharType="begin"/>
      </w:r>
      <w:r w:rsidRPr="00744AD7">
        <w:instrText>XE"Indicator"</w:instrText>
      </w:r>
      <w:r w:rsidR="00CE4E58" w:rsidRPr="00744AD7">
        <w:fldChar w:fldCharType="end"/>
      </w:r>
      <w:r w:rsidRPr="00744AD7">
        <w:t xml:space="preserve"> and the graduations are in the same plane, in which case, the distance between the end of the indicator and the ends of the graduations, measured along the line of the graduations, shall be not more than 1.</w:t>
      </w:r>
      <w:r w:rsidR="009A57D1" w:rsidRPr="00744AD7">
        <w:t xml:space="preserve">0 </w:t>
      </w:r>
      <w:r w:rsidRPr="00744AD7">
        <w:t>mm (0.</w:t>
      </w:r>
      <w:r w:rsidR="009A57D1" w:rsidRPr="00744AD7">
        <w:t xml:space="preserve">04 </w:t>
      </w:r>
      <w:r w:rsidRPr="00744AD7">
        <w:t>in).</w:t>
      </w:r>
    </w:p>
    <w:p w14:paraId="10B33565" w14:textId="0767AF2C" w:rsidR="008514BB" w:rsidRPr="00744AD7" w:rsidRDefault="00AA210B" w:rsidP="008514BB">
      <w:pPr>
        <w:pStyle w:val="Heading5"/>
        <w:rPr>
          <w:vanish/>
          <w:specVanish/>
        </w:rPr>
      </w:pPr>
      <w:r w:rsidRPr="00744AD7">
        <w:t>S.1.4.3</w:t>
      </w:r>
      <w:r w:rsidR="00A05266" w:rsidRPr="00744AD7">
        <w:t>. </w:t>
      </w:r>
      <w:r w:rsidRPr="00744AD7">
        <w:t>Width.</w:t>
      </w:r>
    </w:p>
    <w:p w14:paraId="43BB54EC" w14:textId="2272299D" w:rsidR="00AA210B" w:rsidRPr="00744AD7" w:rsidRDefault="00AA210B" w:rsidP="006D3F2D">
      <w:pPr>
        <w:keepNext/>
        <w:tabs>
          <w:tab w:val="left" w:pos="288"/>
          <w:tab w:val="left" w:pos="1620"/>
        </w:tabs>
        <w:ind w:left="720"/>
        <w:jc w:val="both"/>
      </w:pPr>
      <w:r w:rsidRPr="00744AD7">
        <w:t xml:space="preserve"> – The width of the index of an indicator</w:t>
      </w:r>
      <w:r w:rsidR="00CE4E58" w:rsidRPr="00744AD7">
        <w:fldChar w:fldCharType="begin"/>
      </w:r>
      <w:r w:rsidRPr="00744AD7">
        <w:instrText>XE"Index of an indicator"</w:instrText>
      </w:r>
      <w:r w:rsidR="00CE4E58" w:rsidRPr="00744AD7">
        <w:fldChar w:fldCharType="end"/>
      </w:r>
      <w:r w:rsidR="00CE4E58" w:rsidRPr="00744AD7">
        <w:fldChar w:fldCharType="begin"/>
      </w:r>
      <w:r w:rsidRPr="00744AD7">
        <w:instrText>XE"Indicator"</w:instrText>
      </w:r>
      <w:r w:rsidR="00CE4E58" w:rsidRPr="00744AD7">
        <w:fldChar w:fldCharType="end"/>
      </w:r>
      <w:r w:rsidRPr="00744AD7">
        <w:t xml:space="preserve"> in relation to the series of graduations</w:t>
      </w:r>
      <w:r w:rsidR="00CE4E58" w:rsidRPr="00744AD7">
        <w:fldChar w:fldCharType="begin"/>
      </w:r>
      <w:r w:rsidRPr="00744AD7">
        <w:instrText>XE"Graduations"</w:instrText>
      </w:r>
      <w:r w:rsidR="00CE4E58" w:rsidRPr="00744AD7">
        <w:fldChar w:fldCharType="end"/>
      </w:r>
      <w:r w:rsidRPr="00744AD7">
        <w:t xml:space="preserve"> with which it is used shall be not greater than:</w:t>
      </w:r>
    </w:p>
    <w:p w14:paraId="485785B1" w14:textId="77777777" w:rsidR="00AA210B" w:rsidRPr="00744AD7" w:rsidRDefault="00AA210B" w:rsidP="001D1637">
      <w:pPr>
        <w:spacing w:after="0"/>
        <w:ind w:left="1440" w:hanging="360"/>
        <w:jc w:val="both"/>
      </w:pPr>
      <w:r w:rsidRPr="00744AD7">
        <w:rPr>
          <w:i/>
        </w:rPr>
        <w:t>(a)</w:t>
      </w:r>
      <w:r w:rsidRPr="00744AD7">
        <w:rPr>
          <w:i/>
        </w:rPr>
        <w:tab/>
        <w:t>the width of the narrowest graduation</w:t>
      </w:r>
      <w:r w:rsidR="00B42BDF" w:rsidRPr="00744AD7">
        <w:rPr>
          <w:i/>
        </w:rPr>
        <w:t>;</w:t>
      </w:r>
    </w:p>
    <w:p w14:paraId="60B0A154" w14:textId="24F17DD1" w:rsidR="00AA210B" w:rsidRPr="00744AD7" w:rsidRDefault="00AA210B" w:rsidP="00DF1868">
      <w:pPr>
        <w:spacing w:before="60"/>
        <w:ind w:left="1440"/>
        <w:jc w:val="both"/>
      </w:pPr>
      <w:r w:rsidRPr="00744AD7">
        <w:rPr>
          <w:i/>
        </w:rPr>
        <w:t xml:space="preserve">[Nonretroactive as of </w:t>
      </w:r>
      <w:r w:rsidR="009A57D1" w:rsidRPr="00744AD7">
        <w:rPr>
          <w:i/>
        </w:rPr>
        <w:t xml:space="preserve">January </w:t>
      </w:r>
      <w:r w:rsidRPr="00744AD7">
        <w:rPr>
          <w:i/>
        </w:rPr>
        <w:t>1,</w:t>
      </w:r>
      <w:r w:rsidR="009A57D1" w:rsidRPr="00744AD7">
        <w:rPr>
          <w:i/>
        </w:rPr>
        <w:t xml:space="preserve"> </w:t>
      </w:r>
      <w:r w:rsidRPr="00744AD7">
        <w:rPr>
          <w:i/>
        </w:rPr>
        <w:t>2002]</w:t>
      </w:r>
    </w:p>
    <w:p w14:paraId="2D29EF36" w14:textId="77777777" w:rsidR="00AA210B" w:rsidRPr="00744AD7" w:rsidRDefault="00AA210B" w:rsidP="006D3F2D">
      <w:pPr>
        <w:keepNext/>
        <w:ind w:left="1440" w:hanging="360"/>
        <w:jc w:val="both"/>
      </w:pPr>
      <w:r w:rsidRPr="00744AD7">
        <w:t>(b)</w:t>
      </w:r>
      <w:r w:rsidRPr="00744AD7">
        <w:tab/>
        <w:t>the width of the clear space between weight graduations</w:t>
      </w:r>
      <w:r w:rsidR="00CE4E58" w:rsidRPr="00744AD7">
        <w:fldChar w:fldCharType="begin"/>
      </w:r>
      <w:r w:rsidR="00B42BDF" w:rsidRPr="00744AD7">
        <w:instrText>XE"Graduations"</w:instrText>
      </w:r>
      <w:r w:rsidR="00CE4E58" w:rsidRPr="00744AD7">
        <w:fldChar w:fldCharType="end"/>
      </w:r>
      <w:r w:rsidR="00B42BDF" w:rsidRPr="00744AD7">
        <w:t xml:space="preserve">; </w:t>
      </w:r>
      <w:r w:rsidRPr="00744AD7">
        <w:t>and</w:t>
      </w:r>
    </w:p>
    <w:p w14:paraId="47CEA5F9" w14:textId="77777777" w:rsidR="00AA210B" w:rsidRPr="00744AD7" w:rsidRDefault="00AA210B" w:rsidP="006D3F2D">
      <w:pPr>
        <w:ind w:left="1440" w:hanging="360"/>
        <w:jc w:val="both"/>
      </w:pPr>
      <w:r w:rsidRPr="00744AD7">
        <w:t>(c)</w:t>
      </w:r>
      <w:r w:rsidRPr="00744AD7">
        <w:tab/>
        <w:t xml:space="preserve">three-fourths of the width of the clear space between </w:t>
      </w:r>
      <w:r w:rsidR="00B42BDF" w:rsidRPr="00744AD7">
        <w:t>money-</w:t>
      </w:r>
      <w:r w:rsidRPr="00744AD7">
        <w:t>value graduations</w:t>
      </w:r>
      <w:r w:rsidR="00CE4E58" w:rsidRPr="00744AD7">
        <w:fldChar w:fldCharType="begin"/>
      </w:r>
      <w:r w:rsidRPr="00744AD7">
        <w:instrText>XE"Graduations"</w:instrText>
      </w:r>
      <w:r w:rsidR="00CE4E58" w:rsidRPr="00744AD7">
        <w:fldChar w:fldCharType="end"/>
      </w:r>
      <w:r w:rsidRPr="00744AD7">
        <w:t>.</w:t>
      </w:r>
    </w:p>
    <w:p w14:paraId="7933D493" w14:textId="77777777" w:rsidR="00AA210B" w:rsidRPr="00744AD7" w:rsidRDefault="00AA210B" w:rsidP="006D3F2D">
      <w:pPr>
        <w:pStyle w:val="BodyTextIndent2"/>
        <w:tabs>
          <w:tab w:val="clear" w:pos="720"/>
          <w:tab w:val="left" w:pos="288"/>
        </w:tabs>
      </w:pPr>
      <w:r w:rsidRPr="00744AD7">
        <w:t>When the index of an indicator</w:t>
      </w:r>
      <w:r w:rsidR="00CE4E58" w:rsidRPr="00744AD7">
        <w:fldChar w:fldCharType="begin"/>
      </w:r>
      <w:r w:rsidRPr="00744AD7">
        <w:instrText>XE"Index of an indicator"</w:instrText>
      </w:r>
      <w:r w:rsidR="00CE4E58" w:rsidRPr="00744AD7">
        <w:fldChar w:fldCharType="end"/>
      </w:r>
      <w:r w:rsidRPr="00744AD7">
        <w:t xml:space="preserve"> extends along the entire length of a graduation, that portion of the index of the indicator</w:t>
      </w:r>
      <w:r w:rsidR="00CE4E58" w:rsidRPr="00744AD7">
        <w:fldChar w:fldCharType="begin"/>
      </w:r>
      <w:r w:rsidRPr="00744AD7">
        <w:instrText>XE"Indicator"</w:instrText>
      </w:r>
      <w:r w:rsidR="00CE4E58" w:rsidRPr="00744AD7">
        <w:fldChar w:fldCharType="end"/>
      </w:r>
      <w:r w:rsidRPr="00744AD7">
        <w:t xml:space="preserve"> that may be brought into coincidence with the graduation shall be of the same width throughout the length of the index that coincides with the graduation.</w:t>
      </w:r>
    </w:p>
    <w:p w14:paraId="0AC9C9CE" w14:textId="3D149893" w:rsidR="008514BB" w:rsidRPr="00744AD7" w:rsidRDefault="00AA210B" w:rsidP="008514BB">
      <w:pPr>
        <w:pStyle w:val="Heading5"/>
        <w:rPr>
          <w:vanish/>
          <w:specVanish/>
        </w:rPr>
      </w:pPr>
      <w:r w:rsidRPr="00744AD7">
        <w:t>S.1.4.4</w:t>
      </w:r>
      <w:r w:rsidR="00A05266" w:rsidRPr="00744AD7">
        <w:t>. </w:t>
      </w:r>
      <w:r w:rsidRPr="00744AD7">
        <w:t>Clearance.</w:t>
      </w:r>
    </w:p>
    <w:p w14:paraId="405FAA9C" w14:textId="46141080" w:rsidR="00AA210B" w:rsidRPr="00744AD7" w:rsidRDefault="00AA210B" w:rsidP="00B4113B">
      <w:pPr>
        <w:tabs>
          <w:tab w:val="left" w:pos="1620"/>
        </w:tabs>
        <w:ind w:left="720"/>
        <w:jc w:val="both"/>
      </w:pPr>
      <w:r w:rsidRPr="00744AD7">
        <w:t xml:space="preserve"> – The clearance</w:t>
      </w:r>
      <w:r w:rsidR="00CE4E58" w:rsidRPr="00744AD7">
        <w:fldChar w:fldCharType="begin"/>
      </w:r>
      <w:r w:rsidRPr="00744AD7">
        <w:instrText>XE"Clearance"</w:instrText>
      </w:r>
      <w:r w:rsidR="00CE4E58" w:rsidRPr="00744AD7">
        <w:fldChar w:fldCharType="end"/>
      </w:r>
      <w:r w:rsidRPr="00744AD7">
        <w:t xml:space="preserve"> between the index of an indicator</w:t>
      </w:r>
      <w:r w:rsidR="00CE4E58" w:rsidRPr="00744AD7">
        <w:fldChar w:fldCharType="begin"/>
      </w:r>
      <w:r w:rsidRPr="00744AD7">
        <w:instrText>XE"Index of an indicator"</w:instrText>
      </w:r>
      <w:r w:rsidR="00CE4E58" w:rsidRPr="00744AD7">
        <w:fldChar w:fldCharType="end"/>
      </w:r>
      <w:r w:rsidR="00CE4E58" w:rsidRPr="00744AD7">
        <w:fldChar w:fldCharType="begin"/>
      </w:r>
      <w:r w:rsidRPr="00744AD7">
        <w:instrText>XE"Indicator"</w:instrText>
      </w:r>
      <w:r w:rsidR="00CE4E58" w:rsidRPr="00744AD7">
        <w:fldChar w:fldCharType="end"/>
      </w:r>
      <w:r w:rsidRPr="00744AD7">
        <w:t xml:space="preserve"> and the graduations</w:t>
      </w:r>
      <w:r w:rsidR="00CE4E58" w:rsidRPr="00744AD7">
        <w:fldChar w:fldCharType="begin"/>
      </w:r>
      <w:r w:rsidRPr="00744AD7">
        <w:instrText>XE"Graduations"</w:instrText>
      </w:r>
      <w:r w:rsidR="00CE4E58" w:rsidRPr="00744AD7">
        <w:fldChar w:fldCharType="end"/>
      </w:r>
      <w:r w:rsidRPr="00744AD7">
        <w:t xml:space="preserve"> shall in no case be more than 1.5 mm (0.06</w:t>
      </w:r>
      <w:r w:rsidR="009A57D1" w:rsidRPr="00744AD7">
        <w:t xml:space="preserve"> </w:t>
      </w:r>
      <w:r w:rsidRPr="00744AD7">
        <w:t>in).</w:t>
      </w:r>
    </w:p>
    <w:p w14:paraId="5D946564" w14:textId="320499CE" w:rsidR="008514BB" w:rsidRPr="00744AD7" w:rsidRDefault="00AA210B" w:rsidP="008514BB">
      <w:pPr>
        <w:pStyle w:val="Heading5"/>
        <w:rPr>
          <w:vanish/>
          <w:specVanish/>
        </w:rPr>
      </w:pPr>
      <w:r w:rsidRPr="00744AD7">
        <w:t>S.1.4.5</w:t>
      </w:r>
      <w:r w:rsidR="00A05266" w:rsidRPr="00744AD7">
        <w:t>. </w:t>
      </w:r>
      <w:r w:rsidRPr="00744AD7">
        <w:t>Parallax.</w:t>
      </w:r>
    </w:p>
    <w:p w14:paraId="5BB4860B" w14:textId="7EAA1F8F" w:rsidR="00AA210B" w:rsidRPr="00744AD7" w:rsidRDefault="008514BB" w:rsidP="00B4113B">
      <w:pPr>
        <w:tabs>
          <w:tab w:val="left" w:pos="1620"/>
        </w:tabs>
        <w:ind w:left="720"/>
        <w:jc w:val="both"/>
      </w:pPr>
      <w:r w:rsidRPr="00744AD7">
        <w:t xml:space="preserve"> </w:t>
      </w:r>
      <w:r w:rsidR="00CE4E58" w:rsidRPr="00744AD7">
        <w:fldChar w:fldCharType="begin"/>
      </w:r>
      <w:r w:rsidR="00AA210B" w:rsidRPr="00744AD7">
        <w:instrText>XE"Parallax"</w:instrText>
      </w:r>
      <w:r w:rsidR="00CE4E58" w:rsidRPr="00744AD7">
        <w:fldChar w:fldCharType="end"/>
      </w:r>
      <w:r w:rsidR="00AA210B" w:rsidRPr="00744AD7">
        <w:t>– Parallax effects shall be reduced to the practicable minimum.</w:t>
      </w:r>
    </w:p>
    <w:p w14:paraId="583299B2" w14:textId="4196B29A" w:rsidR="00AA210B" w:rsidRPr="00744AD7" w:rsidRDefault="00AA210B" w:rsidP="00C2702B">
      <w:pPr>
        <w:pStyle w:val="Heading4"/>
      </w:pPr>
      <w:bookmarkStart w:id="22" w:name="_Toc174608255"/>
      <w:r w:rsidRPr="00744AD7">
        <w:t>S.1.5</w:t>
      </w:r>
      <w:r w:rsidR="00A05266" w:rsidRPr="00744AD7">
        <w:t>. </w:t>
      </w:r>
      <w:r w:rsidRPr="00744AD7">
        <w:t>Weighbeams.</w:t>
      </w:r>
      <w:bookmarkEnd w:id="22"/>
      <w:r w:rsidR="008D7786" w:rsidRPr="00744AD7">
        <w:fldChar w:fldCharType="begin"/>
      </w:r>
      <w:r w:rsidR="008D7786" w:rsidRPr="00744AD7">
        <w:instrText xml:space="preserve"> XE "Weighbeam" </w:instrText>
      </w:r>
      <w:r w:rsidR="008D7786" w:rsidRPr="00744AD7">
        <w:rPr>
          <w:rStyle w:val="Heading4Char"/>
        </w:rPr>
        <w:fldChar w:fldCharType="end"/>
      </w:r>
      <w:r w:rsidR="008D7786" w:rsidRPr="00744AD7">
        <w:fldChar w:fldCharType="begin"/>
      </w:r>
      <w:r w:rsidR="008D7786" w:rsidRPr="00744AD7">
        <w:instrText xml:space="preserve"> XE "Scales:Weighbeam" </w:instrText>
      </w:r>
      <w:r w:rsidR="008D7786" w:rsidRPr="00744AD7">
        <w:rPr>
          <w:rStyle w:val="Heading4Char"/>
        </w:rPr>
        <w:fldChar w:fldCharType="end"/>
      </w:r>
    </w:p>
    <w:p w14:paraId="526ECB90" w14:textId="59250295" w:rsidR="008514BB" w:rsidRPr="00744AD7" w:rsidRDefault="00AA210B" w:rsidP="008514BB">
      <w:pPr>
        <w:pStyle w:val="Heading5"/>
        <w:rPr>
          <w:vanish/>
          <w:specVanish/>
        </w:rPr>
      </w:pPr>
      <w:r w:rsidRPr="00744AD7">
        <w:t>S.1.5.1</w:t>
      </w:r>
      <w:r w:rsidR="00A05266" w:rsidRPr="00744AD7">
        <w:t>. </w:t>
      </w:r>
      <w:r w:rsidRPr="00744AD7">
        <w:t>Normal Balance Position.</w:t>
      </w:r>
    </w:p>
    <w:p w14:paraId="1C44E50A" w14:textId="5CA57462" w:rsidR="00AA210B" w:rsidRPr="00744AD7" w:rsidRDefault="00AA210B" w:rsidP="006D3F2D">
      <w:pPr>
        <w:tabs>
          <w:tab w:val="left" w:pos="1620"/>
        </w:tabs>
        <w:ind w:left="720"/>
        <w:jc w:val="both"/>
      </w:pPr>
      <w:r w:rsidRPr="00744AD7">
        <w:t xml:space="preserve"> – The normal balance position</w:t>
      </w:r>
      <w:r w:rsidR="00CE4E58" w:rsidRPr="00744AD7">
        <w:fldChar w:fldCharType="begin"/>
      </w:r>
      <w:r w:rsidRPr="00744AD7">
        <w:instrText>XE"Balance position"</w:instrText>
      </w:r>
      <w:r w:rsidR="00CE4E58" w:rsidRPr="00744AD7">
        <w:fldChar w:fldCharType="end"/>
      </w:r>
      <w:r w:rsidRPr="00744AD7">
        <w:t xml:space="preserve"> of the weighbeam of a beam scale shall be horizontal.</w:t>
      </w:r>
    </w:p>
    <w:p w14:paraId="6FEAE5C7" w14:textId="7E32C6A2" w:rsidR="008514BB" w:rsidRPr="00744AD7" w:rsidRDefault="00AA210B" w:rsidP="008514BB">
      <w:pPr>
        <w:pStyle w:val="Heading5"/>
        <w:rPr>
          <w:vanish/>
          <w:specVanish/>
        </w:rPr>
      </w:pPr>
      <w:r w:rsidRPr="00744AD7">
        <w:lastRenderedPageBreak/>
        <w:t>S.1.5.2</w:t>
      </w:r>
      <w:r w:rsidR="00A05266" w:rsidRPr="00744AD7">
        <w:t>. </w:t>
      </w:r>
      <w:r w:rsidRPr="00744AD7">
        <w:t>Travel.</w:t>
      </w:r>
    </w:p>
    <w:p w14:paraId="1F53797B" w14:textId="259212E0" w:rsidR="00AA210B" w:rsidRPr="00744AD7" w:rsidRDefault="00AA210B" w:rsidP="00DB4D4D">
      <w:pPr>
        <w:tabs>
          <w:tab w:val="left" w:pos="1620"/>
        </w:tabs>
        <w:ind w:left="720"/>
        <w:jc w:val="both"/>
      </w:pPr>
      <w:r w:rsidRPr="00744AD7">
        <w:t xml:space="preserve"> – The weighbeam of a beam scale shall have equal travel</w:t>
      </w:r>
      <w:r w:rsidR="00CE4E58" w:rsidRPr="00744AD7">
        <w:fldChar w:fldCharType="begin"/>
      </w:r>
      <w:r w:rsidRPr="00744AD7">
        <w:instrText>XE"Travel"</w:instrText>
      </w:r>
      <w:r w:rsidR="00CE4E58" w:rsidRPr="00744AD7">
        <w:fldChar w:fldCharType="end"/>
      </w:r>
      <w:r w:rsidRPr="00744AD7">
        <w:t xml:space="preserve"> above and below the horizontal.  The total travel of the weighbeam of a beam scale in a trig loop or between other limiting stops near the weighbeam tip shall be not less than the minimum travel shown in </w:t>
      </w:r>
      <w:r w:rsidR="00712A4C" w:rsidRPr="00744AD7">
        <w:t xml:space="preserve">Tables </w:t>
      </w:r>
      <w:r w:rsidRPr="00744AD7">
        <w:t xml:space="preserve">1M </w:t>
      </w:r>
      <w:r w:rsidR="00712A4C" w:rsidRPr="00744AD7">
        <w:t xml:space="preserve">and </w:t>
      </w:r>
      <w:r w:rsidRPr="00744AD7">
        <w:t xml:space="preserve">1.  When such limiting stops are not provided, the total travel at the weighbeam tip shall be not less than </w:t>
      </w:r>
      <w:r w:rsidR="00712A4C" w:rsidRPr="00744AD7">
        <w:t xml:space="preserve">8 </w:t>
      </w:r>
      <w:r w:rsidRPr="00744AD7">
        <w:t>% of the distance from the weighbeam fulcrum to the weighbeam tip.</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1M and Table l. Minimum Travel of Weighbeams of Bean Scale"/>
        <w:tblDescription w:val="Table 1M.   Minimum Travel of Weighbeam of Beam Scale Between LImiting Stops (SI units) and Table 1. Minimum Travel of Weghbeam of Beam Scale between Limiting Stops (inches)"/>
      </w:tblPr>
      <w:tblGrid>
        <w:gridCol w:w="2280"/>
        <w:gridCol w:w="2260"/>
        <w:gridCol w:w="267"/>
        <w:gridCol w:w="2267"/>
        <w:gridCol w:w="2256"/>
      </w:tblGrid>
      <w:tr w:rsidR="00AA210B" w:rsidRPr="00744AD7" w14:paraId="59925132" w14:textId="77777777" w:rsidTr="00EF6530">
        <w:trPr>
          <w:trHeight w:val="144"/>
          <w:tblHeader/>
          <w:jc w:val="right"/>
        </w:trPr>
        <w:tc>
          <w:tcPr>
            <w:tcW w:w="4540" w:type="dxa"/>
            <w:gridSpan w:val="2"/>
            <w:tcBorders>
              <w:top w:val="double" w:sz="4" w:space="0" w:color="auto"/>
              <w:bottom w:val="double" w:sz="4" w:space="0" w:color="auto"/>
              <w:right w:val="double" w:sz="4" w:space="0" w:color="auto"/>
            </w:tcBorders>
            <w:tcMar>
              <w:top w:w="43" w:type="dxa"/>
              <w:left w:w="115" w:type="dxa"/>
              <w:bottom w:w="43" w:type="dxa"/>
              <w:right w:w="115" w:type="dxa"/>
            </w:tcMar>
            <w:vAlign w:val="center"/>
          </w:tcPr>
          <w:p w14:paraId="7875297E" w14:textId="77777777" w:rsidR="00AA210B" w:rsidRPr="00744AD7" w:rsidRDefault="00AA210B" w:rsidP="00E1091E">
            <w:pPr>
              <w:pStyle w:val="Before3pt"/>
              <w:keepNext/>
              <w:tabs>
                <w:tab w:val="clear" w:pos="288"/>
              </w:tabs>
              <w:spacing w:before="0" w:after="0"/>
            </w:pPr>
            <w:r w:rsidRPr="00744AD7">
              <w:t>Table 1M.</w:t>
            </w:r>
          </w:p>
          <w:p w14:paraId="41C5C182" w14:textId="77777777" w:rsidR="00AA210B" w:rsidRPr="00744AD7" w:rsidRDefault="00AA210B" w:rsidP="00E1091E">
            <w:pPr>
              <w:keepNext/>
              <w:spacing w:after="0"/>
              <w:jc w:val="center"/>
              <w:rPr>
                <w:b/>
              </w:rPr>
            </w:pPr>
            <w:r w:rsidRPr="00744AD7">
              <w:rPr>
                <w:b/>
              </w:rPr>
              <w:t>Minimum Travel</w:t>
            </w:r>
            <w:r w:rsidR="00CE4E58" w:rsidRPr="00744AD7">
              <w:fldChar w:fldCharType="begin"/>
            </w:r>
            <w:r w:rsidRPr="00744AD7">
              <w:instrText>XE"Travel"</w:instrText>
            </w:r>
            <w:r w:rsidR="00CE4E58" w:rsidRPr="00744AD7">
              <w:fldChar w:fldCharType="end"/>
            </w:r>
            <w:r w:rsidRPr="00744AD7">
              <w:rPr>
                <w:b/>
              </w:rPr>
              <w:t xml:space="preserve"> of Weighbeam of Beam Scale</w:t>
            </w:r>
          </w:p>
          <w:p w14:paraId="5A9D6015" w14:textId="77777777" w:rsidR="00AA210B" w:rsidRPr="00744AD7" w:rsidRDefault="00AA210B" w:rsidP="00E1091E">
            <w:pPr>
              <w:pStyle w:val="After3pt"/>
              <w:keepNext/>
              <w:tabs>
                <w:tab w:val="clear" w:pos="288"/>
              </w:tabs>
              <w:spacing w:after="0"/>
            </w:pPr>
            <w:r w:rsidRPr="00744AD7">
              <w:t>Between Limiting Stops</w:t>
            </w:r>
          </w:p>
        </w:tc>
        <w:tc>
          <w:tcPr>
            <w:tcW w:w="267" w:type="dxa"/>
            <w:tcBorders>
              <w:top w:val="nil"/>
              <w:left w:val="double" w:sz="4" w:space="0" w:color="auto"/>
              <w:bottom w:val="nil"/>
              <w:right w:val="double" w:sz="4" w:space="0" w:color="auto"/>
            </w:tcBorders>
            <w:vAlign w:val="center"/>
          </w:tcPr>
          <w:p w14:paraId="627BE6E2" w14:textId="77777777" w:rsidR="00AA210B" w:rsidRPr="00744AD7" w:rsidRDefault="00AA210B" w:rsidP="00E1091E">
            <w:pPr>
              <w:widowControl w:val="0"/>
              <w:spacing w:after="0"/>
              <w:jc w:val="center"/>
            </w:pPr>
          </w:p>
        </w:tc>
        <w:tc>
          <w:tcPr>
            <w:tcW w:w="4523" w:type="dxa"/>
            <w:gridSpan w:val="2"/>
            <w:tcBorders>
              <w:top w:val="double" w:sz="4" w:space="0" w:color="auto"/>
              <w:left w:val="double" w:sz="4" w:space="0" w:color="auto"/>
              <w:bottom w:val="double" w:sz="4" w:space="0" w:color="auto"/>
            </w:tcBorders>
            <w:vAlign w:val="center"/>
          </w:tcPr>
          <w:p w14:paraId="46556376" w14:textId="77777777" w:rsidR="00AA210B" w:rsidRPr="00744AD7" w:rsidRDefault="00AA210B" w:rsidP="00E1091E">
            <w:pPr>
              <w:pStyle w:val="Before3pt"/>
              <w:widowControl w:val="0"/>
              <w:tabs>
                <w:tab w:val="clear" w:pos="288"/>
              </w:tabs>
              <w:spacing w:before="0" w:after="0"/>
            </w:pPr>
            <w:r w:rsidRPr="00744AD7">
              <w:t>Table 1.</w:t>
            </w:r>
          </w:p>
          <w:p w14:paraId="54D58D44" w14:textId="77777777" w:rsidR="00AA210B" w:rsidRPr="00744AD7" w:rsidRDefault="00AA210B" w:rsidP="00E1091E">
            <w:pPr>
              <w:framePr w:hSpace="180" w:wrap="around" w:vAnchor="text" w:hAnchor="margin" w:xAlign="right" w:y="220"/>
              <w:widowControl w:val="0"/>
              <w:spacing w:after="0"/>
              <w:jc w:val="center"/>
              <w:rPr>
                <w:b/>
              </w:rPr>
            </w:pPr>
            <w:r w:rsidRPr="00744AD7">
              <w:rPr>
                <w:b/>
              </w:rPr>
              <w:t>Minimum Travel of Weighbeam of Beam Scale</w:t>
            </w:r>
          </w:p>
          <w:p w14:paraId="1F995D05" w14:textId="77777777" w:rsidR="00AA210B" w:rsidRPr="00744AD7" w:rsidRDefault="00AA210B" w:rsidP="00E1091E">
            <w:pPr>
              <w:pStyle w:val="After3pt"/>
              <w:widowControl w:val="0"/>
              <w:tabs>
                <w:tab w:val="clear" w:pos="288"/>
              </w:tabs>
              <w:spacing w:after="0"/>
            </w:pPr>
            <w:r w:rsidRPr="00744AD7">
              <w:t>Between Limiting Stops</w:t>
            </w:r>
          </w:p>
        </w:tc>
      </w:tr>
      <w:tr w:rsidR="00AA210B" w:rsidRPr="00744AD7" w14:paraId="7C9B405F" w14:textId="77777777" w:rsidTr="00EF6530">
        <w:trPr>
          <w:trHeight w:val="144"/>
          <w:jc w:val="right"/>
        </w:trPr>
        <w:tc>
          <w:tcPr>
            <w:tcW w:w="2280" w:type="dxa"/>
            <w:tcBorders>
              <w:top w:val="double" w:sz="4" w:space="0" w:color="auto"/>
            </w:tcBorders>
            <w:vAlign w:val="center"/>
          </w:tcPr>
          <w:p w14:paraId="5D41D6D6" w14:textId="5C0DDBCA" w:rsidR="00AA210B" w:rsidRPr="00744AD7" w:rsidRDefault="00AA210B" w:rsidP="00E1091E">
            <w:pPr>
              <w:widowControl w:val="0"/>
              <w:spacing w:after="0"/>
              <w:jc w:val="center"/>
              <w:rPr>
                <w:b/>
              </w:rPr>
            </w:pPr>
            <w:r w:rsidRPr="00744AD7">
              <w:rPr>
                <w:b/>
              </w:rPr>
              <w:t xml:space="preserve">Distance </w:t>
            </w:r>
            <w:r w:rsidR="0012358B" w:rsidRPr="00744AD7">
              <w:rPr>
                <w:b/>
              </w:rPr>
              <w:t xml:space="preserve">from </w:t>
            </w:r>
            <w:r w:rsidRPr="00744AD7">
              <w:rPr>
                <w:b/>
              </w:rPr>
              <w:t>Weighbeam Fulcrum to Limiting Stops</w:t>
            </w:r>
          </w:p>
          <w:p w14:paraId="41DBAA41" w14:textId="77777777" w:rsidR="00AA210B" w:rsidRPr="00744AD7" w:rsidRDefault="00AA210B" w:rsidP="00E1091E">
            <w:pPr>
              <w:widowControl w:val="0"/>
              <w:spacing w:after="0"/>
              <w:jc w:val="center"/>
              <w:rPr>
                <w:b/>
              </w:rPr>
            </w:pPr>
            <w:r w:rsidRPr="00744AD7">
              <w:rPr>
                <w:b/>
              </w:rPr>
              <w:t>(centimeters)</w:t>
            </w:r>
          </w:p>
        </w:tc>
        <w:tc>
          <w:tcPr>
            <w:tcW w:w="2260" w:type="dxa"/>
            <w:tcBorders>
              <w:top w:val="double" w:sz="4" w:space="0" w:color="auto"/>
              <w:bottom w:val="single" w:sz="6" w:space="0" w:color="auto"/>
              <w:right w:val="double" w:sz="4" w:space="0" w:color="auto"/>
            </w:tcBorders>
            <w:vAlign w:val="center"/>
          </w:tcPr>
          <w:p w14:paraId="231F69A4" w14:textId="77777777" w:rsidR="00AA210B" w:rsidRPr="00744AD7" w:rsidRDefault="00AA210B" w:rsidP="00E1091E">
            <w:pPr>
              <w:framePr w:hSpace="180" w:wrap="notBeside" w:vAnchor="text" w:hAnchor="margin" w:x="270" w:y="-18"/>
              <w:widowControl w:val="0"/>
              <w:spacing w:after="0"/>
              <w:jc w:val="center"/>
              <w:rPr>
                <w:b/>
              </w:rPr>
            </w:pPr>
            <w:r w:rsidRPr="00744AD7">
              <w:rPr>
                <w:b/>
              </w:rPr>
              <w:t>Minimum Travel Between</w:t>
            </w:r>
          </w:p>
          <w:p w14:paraId="07246CE2" w14:textId="77777777" w:rsidR="00AA210B" w:rsidRPr="00744AD7" w:rsidRDefault="00AA210B" w:rsidP="00E1091E">
            <w:pPr>
              <w:framePr w:hSpace="180" w:wrap="notBeside" w:vAnchor="text" w:hAnchor="margin" w:x="270" w:y="-18"/>
              <w:widowControl w:val="0"/>
              <w:spacing w:after="0"/>
              <w:jc w:val="center"/>
              <w:rPr>
                <w:b/>
              </w:rPr>
            </w:pPr>
            <w:r w:rsidRPr="00744AD7">
              <w:rPr>
                <w:b/>
              </w:rPr>
              <w:t>Limiting Stops</w:t>
            </w:r>
          </w:p>
          <w:p w14:paraId="1B71C556" w14:textId="77777777" w:rsidR="00AA210B" w:rsidRPr="00744AD7" w:rsidRDefault="00AA210B" w:rsidP="00E1091E">
            <w:pPr>
              <w:widowControl w:val="0"/>
              <w:spacing w:after="0"/>
              <w:jc w:val="center"/>
              <w:rPr>
                <w:b/>
              </w:rPr>
            </w:pPr>
            <w:r w:rsidRPr="00744AD7">
              <w:rPr>
                <w:b/>
              </w:rPr>
              <w:t>(millimeter)</w:t>
            </w:r>
          </w:p>
        </w:tc>
        <w:tc>
          <w:tcPr>
            <w:tcW w:w="267" w:type="dxa"/>
            <w:tcBorders>
              <w:top w:val="nil"/>
              <w:left w:val="double" w:sz="4" w:space="0" w:color="auto"/>
              <w:bottom w:val="nil"/>
              <w:right w:val="double" w:sz="4" w:space="0" w:color="auto"/>
            </w:tcBorders>
            <w:vAlign w:val="center"/>
          </w:tcPr>
          <w:p w14:paraId="76AC46A9" w14:textId="77777777" w:rsidR="00AA210B" w:rsidRPr="00744AD7" w:rsidRDefault="00AA210B" w:rsidP="00E1091E">
            <w:pPr>
              <w:widowControl w:val="0"/>
              <w:spacing w:after="0"/>
              <w:jc w:val="center"/>
            </w:pPr>
          </w:p>
        </w:tc>
        <w:tc>
          <w:tcPr>
            <w:tcW w:w="2267" w:type="dxa"/>
            <w:tcBorders>
              <w:top w:val="double" w:sz="4" w:space="0" w:color="auto"/>
              <w:left w:val="double" w:sz="4" w:space="0" w:color="auto"/>
              <w:bottom w:val="single" w:sz="6" w:space="0" w:color="auto"/>
            </w:tcBorders>
            <w:vAlign w:val="center"/>
          </w:tcPr>
          <w:p w14:paraId="4A1FBA1B" w14:textId="1AB5C155" w:rsidR="00AA210B" w:rsidRPr="00744AD7" w:rsidRDefault="00AA210B" w:rsidP="00E1091E">
            <w:pPr>
              <w:framePr w:hSpace="180" w:wrap="around" w:vAnchor="text" w:hAnchor="margin" w:xAlign="right" w:y="220"/>
              <w:widowControl w:val="0"/>
              <w:spacing w:after="0"/>
              <w:jc w:val="center"/>
              <w:rPr>
                <w:b/>
              </w:rPr>
            </w:pPr>
            <w:r w:rsidRPr="00744AD7">
              <w:rPr>
                <w:b/>
              </w:rPr>
              <w:t xml:space="preserve">Distance </w:t>
            </w:r>
            <w:r w:rsidR="0012358B" w:rsidRPr="00744AD7">
              <w:rPr>
                <w:b/>
              </w:rPr>
              <w:t xml:space="preserve">from </w:t>
            </w:r>
            <w:r w:rsidRPr="00744AD7">
              <w:rPr>
                <w:b/>
              </w:rPr>
              <w:t>Weighbeam Fulcrum to Limiting Stops</w:t>
            </w:r>
          </w:p>
          <w:p w14:paraId="3E336943" w14:textId="77777777" w:rsidR="00AA210B" w:rsidRPr="00744AD7" w:rsidRDefault="00AA210B" w:rsidP="00E1091E">
            <w:pPr>
              <w:widowControl w:val="0"/>
              <w:spacing w:after="0"/>
              <w:jc w:val="center"/>
              <w:rPr>
                <w:b/>
              </w:rPr>
            </w:pPr>
            <w:r w:rsidRPr="00744AD7">
              <w:rPr>
                <w:b/>
              </w:rPr>
              <w:t>(inches)</w:t>
            </w:r>
          </w:p>
        </w:tc>
        <w:tc>
          <w:tcPr>
            <w:tcW w:w="2256" w:type="dxa"/>
            <w:tcBorders>
              <w:top w:val="double" w:sz="4" w:space="0" w:color="auto"/>
            </w:tcBorders>
            <w:vAlign w:val="center"/>
          </w:tcPr>
          <w:p w14:paraId="555A05CE" w14:textId="77777777" w:rsidR="00AA210B" w:rsidRPr="00744AD7" w:rsidRDefault="00AA210B" w:rsidP="00E1091E">
            <w:pPr>
              <w:framePr w:hSpace="180" w:wrap="around" w:vAnchor="text" w:hAnchor="margin" w:xAlign="right" w:y="220"/>
              <w:widowControl w:val="0"/>
              <w:spacing w:after="0"/>
              <w:jc w:val="center"/>
              <w:rPr>
                <w:b/>
              </w:rPr>
            </w:pPr>
            <w:r w:rsidRPr="00744AD7">
              <w:rPr>
                <w:b/>
              </w:rPr>
              <w:t xml:space="preserve">Minimum Travel Between </w:t>
            </w:r>
          </w:p>
          <w:p w14:paraId="799DA133" w14:textId="77777777" w:rsidR="00AA210B" w:rsidRPr="00744AD7" w:rsidRDefault="00AA210B" w:rsidP="00E1091E">
            <w:pPr>
              <w:framePr w:hSpace="180" w:wrap="around" w:vAnchor="text" w:hAnchor="margin" w:xAlign="right" w:y="220"/>
              <w:widowControl w:val="0"/>
              <w:spacing w:after="0"/>
              <w:jc w:val="center"/>
              <w:rPr>
                <w:b/>
              </w:rPr>
            </w:pPr>
            <w:r w:rsidRPr="00744AD7">
              <w:rPr>
                <w:b/>
              </w:rPr>
              <w:t>Limiting Stops</w:t>
            </w:r>
          </w:p>
          <w:p w14:paraId="2F3E1AEA" w14:textId="77777777" w:rsidR="00AA210B" w:rsidRPr="00744AD7" w:rsidRDefault="00AA210B" w:rsidP="00E1091E">
            <w:pPr>
              <w:widowControl w:val="0"/>
              <w:spacing w:after="0"/>
              <w:jc w:val="center"/>
              <w:rPr>
                <w:b/>
              </w:rPr>
            </w:pPr>
            <w:r w:rsidRPr="00744AD7">
              <w:rPr>
                <w:b/>
              </w:rPr>
              <w:t>(inch)</w:t>
            </w:r>
          </w:p>
        </w:tc>
      </w:tr>
      <w:tr w:rsidR="00AA210B" w:rsidRPr="00744AD7" w14:paraId="18F2ED6E" w14:textId="77777777" w:rsidTr="00EF6530">
        <w:trPr>
          <w:trHeight w:val="144"/>
          <w:jc w:val="right"/>
        </w:trPr>
        <w:tc>
          <w:tcPr>
            <w:tcW w:w="2280" w:type="dxa"/>
            <w:vAlign w:val="center"/>
          </w:tcPr>
          <w:p w14:paraId="6B0173A5" w14:textId="438EC0B9" w:rsidR="00AA210B" w:rsidRPr="00744AD7" w:rsidRDefault="005B29DC" w:rsidP="00E1091E">
            <w:pPr>
              <w:widowControl w:val="0"/>
              <w:spacing w:after="0"/>
              <w:jc w:val="center"/>
            </w:pPr>
            <w:r w:rsidRPr="00744AD7">
              <w:rPr>
                <w:u w:val="single"/>
              </w:rPr>
              <w:t>&lt;</w:t>
            </w:r>
            <w:r w:rsidRPr="00744AD7">
              <w:t xml:space="preserve"> </w:t>
            </w:r>
            <w:r w:rsidR="00AA210B" w:rsidRPr="00744AD7">
              <w:t>30</w:t>
            </w:r>
          </w:p>
        </w:tc>
        <w:tc>
          <w:tcPr>
            <w:tcW w:w="2260" w:type="dxa"/>
            <w:tcBorders>
              <w:top w:val="single" w:sz="6" w:space="0" w:color="auto"/>
              <w:bottom w:val="single" w:sz="6" w:space="0" w:color="auto"/>
              <w:right w:val="double" w:sz="4" w:space="0" w:color="auto"/>
            </w:tcBorders>
            <w:vAlign w:val="center"/>
          </w:tcPr>
          <w:p w14:paraId="31BE79F4" w14:textId="77777777" w:rsidR="00AA210B" w:rsidRPr="00744AD7" w:rsidRDefault="00AA210B" w:rsidP="00E1091E">
            <w:pPr>
              <w:widowControl w:val="0"/>
              <w:spacing w:after="0"/>
              <w:jc w:val="center"/>
            </w:pPr>
            <w:r w:rsidRPr="00744AD7">
              <w:t>10</w:t>
            </w:r>
          </w:p>
        </w:tc>
        <w:tc>
          <w:tcPr>
            <w:tcW w:w="267" w:type="dxa"/>
            <w:tcBorders>
              <w:top w:val="nil"/>
              <w:left w:val="double" w:sz="4" w:space="0" w:color="auto"/>
              <w:bottom w:val="nil"/>
              <w:right w:val="double" w:sz="4" w:space="0" w:color="auto"/>
            </w:tcBorders>
            <w:vAlign w:val="center"/>
          </w:tcPr>
          <w:p w14:paraId="7359469A" w14:textId="77777777" w:rsidR="00AA210B" w:rsidRPr="00744AD7" w:rsidRDefault="00AA210B" w:rsidP="00E1091E">
            <w:pPr>
              <w:widowControl w:val="0"/>
              <w:spacing w:after="0"/>
              <w:jc w:val="center"/>
            </w:pPr>
          </w:p>
        </w:tc>
        <w:tc>
          <w:tcPr>
            <w:tcW w:w="2267" w:type="dxa"/>
            <w:tcBorders>
              <w:top w:val="single" w:sz="6" w:space="0" w:color="auto"/>
              <w:left w:val="double" w:sz="4" w:space="0" w:color="auto"/>
              <w:bottom w:val="single" w:sz="6" w:space="0" w:color="auto"/>
            </w:tcBorders>
            <w:vAlign w:val="center"/>
          </w:tcPr>
          <w:p w14:paraId="42F66E4B" w14:textId="52DE7B30" w:rsidR="00AA210B" w:rsidRPr="00744AD7" w:rsidRDefault="0052071D" w:rsidP="00E1091E">
            <w:pPr>
              <w:widowControl w:val="0"/>
              <w:spacing w:after="0"/>
              <w:jc w:val="center"/>
            </w:pPr>
            <w:r w:rsidRPr="00744AD7">
              <w:rPr>
                <w:u w:val="single"/>
              </w:rPr>
              <w:t>&lt;</w:t>
            </w:r>
            <w:r w:rsidRPr="00744AD7">
              <w:t xml:space="preserve"> </w:t>
            </w:r>
            <w:r w:rsidR="00AA210B" w:rsidRPr="00744AD7">
              <w:t>12</w:t>
            </w:r>
          </w:p>
        </w:tc>
        <w:tc>
          <w:tcPr>
            <w:tcW w:w="2256" w:type="dxa"/>
            <w:vAlign w:val="center"/>
          </w:tcPr>
          <w:p w14:paraId="02F1FFE7" w14:textId="77777777" w:rsidR="00AA210B" w:rsidRPr="00744AD7" w:rsidRDefault="00AA210B" w:rsidP="00E1091E">
            <w:pPr>
              <w:widowControl w:val="0"/>
              <w:spacing w:after="0"/>
              <w:jc w:val="center"/>
            </w:pPr>
            <w:r w:rsidRPr="00744AD7">
              <w:t>0.4</w:t>
            </w:r>
          </w:p>
        </w:tc>
      </w:tr>
      <w:tr w:rsidR="00AA210B" w:rsidRPr="00744AD7" w14:paraId="32F06E07" w14:textId="77777777" w:rsidTr="00EF6530">
        <w:trPr>
          <w:trHeight w:val="144"/>
          <w:jc w:val="right"/>
        </w:trPr>
        <w:tc>
          <w:tcPr>
            <w:tcW w:w="2280" w:type="dxa"/>
            <w:vAlign w:val="center"/>
          </w:tcPr>
          <w:p w14:paraId="3A8B4465" w14:textId="78270301" w:rsidR="00AA210B" w:rsidRPr="00744AD7" w:rsidRDefault="005B29DC" w:rsidP="00E1091E">
            <w:pPr>
              <w:widowControl w:val="0"/>
              <w:spacing w:after="0"/>
              <w:jc w:val="center"/>
            </w:pPr>
            <w:r w:rsidRPr="00744AD7">
              <w:t xml:space="preserve">&gt; </w:t>
            </w:r>
            <w:r w:rsidR="00AA210B" w:rsidRPr="00744AD7">
              <w:t>30 to 50</w:t>
            </w:r>
          </w:p>
        </w:tc>
        <w:tc>
          <w:tcPr>
            <w:tcW w:w="2260" w:type="dxa"/>
            <w:tcBorders>
              <w:top w:val="single" w:sz="6" w:space="0" w:color="auto"/>
              <w:bottom w:val="single" w:sz="6" w:space="0" w:color="auto"/>
              <w:right w:val="double" w:sz="4" w:space="0" w:color="auto"/>
            </w:tcBorders>
            <w:vAlign w:val="center"/>
          </w:tcPr>
          <w:p w14:paraId="0BCBA059" w14:textId="77777777" w:rsidR="00AA210B" w:rsidRPr="00744AD7" w:rsidRDefault="00AA210B" w:rsidP="00E1091E">
            <w:pPr>
              <w:widowControl w:val="0"/>
              <w:spacing w:after="0"/>
              <w:jc w:val="center"/>
            </w:pPr>
            <w:r w:rsidRPr="00744AD7">
              <w:t>13</w:t>
            </w:r>
          </w:p>
        </w:tc>
        <w:tc>
          <w:tcPr>
            <w:tcW w:w="267" w:type="dxa"/>
            <w:tcBorders>
              <w:top w:val="nil"/>
              <w:left w:val="double" w:sz="4" w:space="0" w:color="auto"/>
              <w:bottom w:val="nil"/>
              <w:right w:val="double" w:sz="4" w:space="0" w:color="auto"/>
            </w:tcBorders>
            <w:vAlign w:val="center"/>
          </w:tcPr>
          <w:p w14:paraId="1DD33F04" w14:textId="77777777" w:rsidR="00AA210B" w:rsidRPr="00744AD7" w:rsidRDefault="00AA210B" w:rsidP="00E1091E">
            <w:pPr>
              <w:widowControl w:val="0"/>
              <w:spacing w:after="0"/>
              <w:jc w:val="center"/>
            </w:pPr>
          </w:p>
        </w:tc>
        <w:tc>
          <w:tcPr>
            <w:tcW w:w="2267" w:type="dxa"/>
            <w:tcBorders>
              <w:top w:val="single" w:sz="6" w:space="0" w:color="auto"/>
              <w:left w:val="double" w:sz="4" w:space="0" w:color="auto"/>
              <w:bottom w:val="single" w:sz="6" w:space="0" w:color="auto"/>
            </w:tcBorders>
            <w:vAlign w:val="center"/>
          </w:tcPr>
          <w:p w14:paraId="4C253745" w14:textId="21F36E75" w:rsidR="00AA210B" w:rsidRPr="00744AD7" w:rsidRDefault="0052071D" w:rsidP="00E1091E">
            <w:pPr>
              <w:widowControl w:val="0"/>
              <w:spacing w:after="0"/>
              <w:jc w:val="center"/>
            </w:pPr>
            <w:r w:rsidRPr="00744AD7">
              <w:t xml:space="preserve">&gt; </w:t>
            </w:r>
            <w:r w:rsidR="00AA210B" w:rsidRPr="00744AD7">
              <w:t>12 to 20</w:t>
            </w:r>
          </w:p>
        </w:tc>
        <w:tc>
          <w:tcPr>
            <w:tcW w:w="2256" w:type="dxa"/>
            <w:vAlign w:val="center"/>
          </w:tcPr>
          <w:p w14:paraId="4AC64275" w14:textId="77777777" w:rsidR="00AA210B" w:rsidRPr="00744AD7" w:rsidRDefault="00AA210B" w:rsidP="00E1091E">
            <w:pPr>
              <w:widowControl w:val="0"/>
              <w:spacing w:after="0"/>
              <w:jc w:val="center"/>
            </w:pPr>
            <w:r w:rsidRPr="00744AD7">
              <w:t>0.5</w:t>
            </w:r>
          </w:p>
        </w:tc>
      </w:tr>
      <w:tr w:rsidR="00AA210B" w:rsidRPr="00744AD7" w14:paraId="012CB172" w14:textId="77777777" w:rsidTr="00EF6530">
        <w:trPr>
          <w:trHeight w:val="144"/>
          <w:jc w:val="right"/>
        </w:trPr>
        <w:tc>
          <w:tcPr>
            <w:tcW w:w="2280" w:type="dxa"/>
            <w:tcBorders>
              <w:bottom w:val="single" w:sz="4" w:space="0" w:color="auto"/>
            </w:tcBorders>
            <w:vAlign w:val="center"/>
          </w:tcPr>
          <w:p w14:paraId="4CB9CF1F" w14:textId="6208DEF3" w:rsidR="00AA210B" w:rsidRPr="00744AD7" w:rsidRDefault="005B29DC" w:rsidP="00E1091E">
            <w:pPr>
              <w:widowControl w:val="0"/>
              <w:spacing w:after="0"/>
              <w:jc w:val="center"/>
            </w:pPr>
            <w:r w:rsidRPr="00744AD7">
              <w:t xml:space="preserve">&gt; </w:t>
            </w:r>
            <w:r w:rsidR="00AA210B" w:rsidRPr="00744AD7">
              <w:t>50 to 100</w:t>
            </w:r>
          </w:p>
        </w:tc>
        <w:tc>
          <w:tcPr>
            <w:tcW w:w="2260" w:type="dxa"/>
            <w:tcBorders>
              <w:top w:val="single" w:sz="6" w:space="0" w:color="auto"/>
              <w:bottom w:val="single" w:sz="4" w:space="0" w:color="auto"/>
              <w:right w:val="double" w:sz="4" w:space="0" w:color="auto"/>
            </w:tcBorders>
            <w:vAlign w:val="center"/>
          </w:tcPr>
          <w:p w14:paraId="0F4BA42B" w14:textId="77777777" w:rsidR="00AA210B" w:rsidRPr="00744AD7" w:rsidRDefault="00AA210B" w:rsidP="00E1091E">
            <w:pPr>
              <w:widowControl w:val="0"/>
              <w:spacing w:after="0"/>
              <w:jc w:val="center"/>
            </w:pPr>
            <w:r w:rsidRPr="00744AD7">
              <w:t>18</w:t>
            </w:r>
          </w:p>
        </w:tc>
        <w:tc>
          <w:tcPr>
            <w:tcW w:w="267" w:type="dxa"/>
            <w:tcBorders>
              <w:top w:val="nil"/>
              <w:left w:val="double" w:sz="4" w:space="0" w:color="auto"/>
              <w:bottom w:val="nil"/>
              <w:right w:val="double" w:sz="4" w:space="0" w:color="auto"/>
            </w:tcBorders>
            <w:vAlign w:val="center"/>
          </w:tcPr>
          <w:p w14:paraId="63E5B92B" w14:textId="77777777" w:rsidR="00AA210B" w:rsidRPr="00744AD7" w:rsidRDefault="00AA210B" w:rsidP="00E1091E">
            <w:pPr>
              <w:widowControl w:val="0"/>
              <w:spacing w:after="0"/>
              <w:jc w:val="center"/>
            </w:pPr>
          </w:p>
        </w:tc>
        <w:tc>
          <w:tcPr>
            <w:tcW w:w="2267" w:type="dxa"/>
            <w:tcBorders>
              <w:top w:val="single" w:sz="6" w:space="0" w:color="auto"/>
              <w:left w:val="double" w:sz="4" w:space="0" w:color="auto"/>
              <w:bottom w:val="single" w:sz="4" w:space="0" w:color="auto"/>
            </w:tcBorders>
            <w:vAlign w:val="center"/>
          </w:tcPr>
          <w:p w14:paraId="7EFDA59F" w14:textId="33A712A0" w:rsidR="00AA210B" w:rsidRPr="00744AD7" w:rsidRDefault="00366FC7" w:rsidP="00E1091E">
            <w:pPr>
              <w:widowControl w:val="0"/>
              <w:spacing w:after="0"/>
              <w:jc w:val="center"/>
            </w:pPr>
            <w:r w:rsidRPr="00744AD7">
              <w:t xml:space="preserve">&gt; </w:t>
            </w:r>
            <w:r w:rsidR="00AA210B" w:rsidRPr="00744AD7">
              <w:t>20 to 40</w:t>
            </w:r>
          </w:p>
        </w:tc>
        <w:tc>
          <w:tcPr>
            <w:tcW w:w="2256" w:type="dxa"/>
            <w:tcBorders>
              <w:bottom w:val="single" w:sz="4" w:space="0" w:color="auto"/>
            </w:tcBorders>
            <w:vAlign w:val="center"/>
          </w:tcPr>
          <w:p w14:paraId="63C7C064" w14:textId="77777777" w:rsidR="00AA210B" w:rsidRPr="00744AD7" w:rsidRDefault="00AA210B" w:rsidP="00E1091E">
            <w:pPr>
              <w:widowControl w:val="0"/>
              <w:spacing w:after="0"/>
              <w:jc w:val="center"/>
            </w:pPr>
            <w:r w:rsidRPr="00744AD7">
              <w:t>0.7</w:t>
            </w:r>
          </w:p>
        </w:tc>
      </w:tr>
      <w:tr w:rsidR="00AA210B" w:rsidRPr="00744AD7" w14:paraId="5027BCD9" w14:textId="77777777" w:rsidTr="00EF6530">
        <w:trPr>
          <w:trHeight w:val="144"/>
          <w:jc w:val="right"/>
        </w:trPr>
        <w:tc>
          <w:tcPr>
            <w:tcW w:w="2280" w:type="dxa"/>
            <w:tcBorders>
              <w:top w:val="single" w:sz="4" w:space="0" w:color="auto"/>
              <w:bottom w:val="double" w:sz="4" w:space="0" w:color="auto"/>
            </w:tcBorders>
            <w:vAlign w:val="center"/>
          </w:tcPr>
          <w:p w14:paraId="2AA01238" w14:textId="2EA1D594" w:rsidR="00AA210B" w:rsidRPr="00744AD7" w:rsidRDefault="005B29DC" w:rsidP="00E1091E">
            <w:pPr>
              <w:widowControl w:val="0"/>
              <w:spacing w:after="0"/>
              <w:jc w:val="center"/>
            </w:pPr>
            <w:r w:rsidRPr="00744AD7">
              <w:t>&gt;</w:t>
            </w:r>
            <w:r w:rsidR="00AA210B" w:rsidRPr="00744AD7">
              <w:t xml:space="preserve"> 100</w:t>
            </w:r>
          </w:p>
        </w:tc>
        <w:tc>
          <w:tcPr>
            <w:tcW w:w="2260" w:type="dxa"/>
            <w:tcBorders>
              <w:top w:val="single" w:sz="4" w:space="0" w:color="auto"/>
              <w:bottom w:val="double" w:sz="4" w:space="0" w:color="auto"/>
              <w:right w:val="double" w:sz="4" w:space="0" w:color="auto"/>
            </w:tcBorders>
            <w:vAlign w:val="center"/>
          </w:tcPr>
          <w:p w14:paraId="59E7C3D6" w14:textId="77777777" w:rsidR="00AA210B" w:rsidRPr="00744AD7" w:rsidRDefault="00AA210B" w:rsidP="00E1091E">
            <w:pPr>
              <w:widowControl w:val="0"/>
              <w:spacing w:after="0"/>
              <w:jc w:val="center"/>
            </w:pPr>
            <w:r w:rsidRPr="00744AD7">
              <w:t>23</w:t>
            </w:r>
          </w:p>
        </w:tc>
        <w:tc>
          <w:tcPr>
            <w:tcW w:w="267" w:type="dxa"/>
            <w:tcBorders>
              <w:top w:val="nil"/>
              <w:left w:val="double" w:sz="4" w:space="0" w:color="auto"/>
              <w:bottom w:val="nil"/>
              <w:right w:val="double" w:sz="4" w:space="0" w:color="auto"/>
            </w:tcBorders>
            <w:vAlign w:val="center"/>
          </w:tcPr>
          <w:p w14:paraId="2B50D7C0" w14:textId="77777777" w:rsidR="00AA210B" w:rsidRPr="00744AD7" w:rsidRDefault="00AA210B" w:rsidP="00E1091E">
            <w:pPr>
              <w:widowControl w:val="0"/>
              <w:spacing w:after="0"/>
              <w:jc w:val="center"/>
            </w:pPr>
          </w:p>
        </w:tc>
        <w:tc>
          <w:tcPr>
            <w:tcW w:w="2267" w:type="dxa"/>
            <w:tcBorders>
              <w:top w:val="single" w:sz="4" w:space="0" w:color="auto"/>
              <w:left w:val="double" w:sz="4" w:space="0" w:color="auto"/>
              <w:bottom w:val="double" w:sz="4" w:space="0" w:color="auto"/>
            </w:tcBorders>
            <w:vAlign w:val="center"/>
          </w:tcPr>
          <w:p w14:paraId="5771AB3A" w14:textId="441675FF" w:rsidR="00AA210B" w:rsidRPr="00744AD7" w:rsidRDefault="00366FC7" w:rsidP="00E1091E">
            <w:pPr>
              <w:widowControl w:val="0"/>
              <w:spacing w:after="0"/>
              <w:jc w:val="center"/>
            </w:pPr>
            <w:r w:rsidRPr="00744AD7">
              <w:t>&gt;</w:t>
            </w:r>
            <w:r w:rsidR="00AA210B" w:rsidRPr="00744AD7">
              <w:t xml:space="preserve"> 40</w:t>
            </w:r>
          </w:p>
        </w:tc>
        <w:tc>
          <w:tcPr>
            <w:tcW w:w="2256" w:type="dxa"/>
            <w:tcBorders>
              <w:top w:val="single" w:sz="4" w:space="0" w:color="auto"/>
              <w:bottom w:val="double" w:sz="4" w:space="0" w:color="auto"/>
              <w:right w:val="double" w:sz="4" w:space="0" w:color="auto"/>
            </w:tcBorders>
            <w:vAlign w:val="center"/>
          </w:tcPr>
          <w:p w14:paraId="3EC2BF0A" w14:textId="77777777" w:rsidR="00AA210B" w:rsidRPr="00744AD7" w:rsidRDefault="00AA210B" w:rsidP="00E1091E">
            <w:pPr>
              <w:widowControl w:val="0"/>
              <w:spacing w:after="0"/>
              <w:jc w:val="center"/>
            </w:pPr>
            <w:r w:rsidRPr="00744AD7">
              <w:t>0.9</w:t>
            </w:r>
          </w:p>
        </w:tc>
      </w:tr>
    </w:tbl>
    <w:p w14:paraId="54E0E01E" w14:textId="77777777" w:rsidR="008514BB" w:rsidRPr="00744AD7" w:rsidRDefault="008514BB" w:rsidP="00E1091E">
      <w:pPr>
        <w:spacing w:after="120"/>
      </w:pPr>
    </w:p>
    <w:p w14:paraId="64688D73" w14:textId="4B82B398" w:rsidR="008514BB" w:rsidRPr="00744AD7" w:rsidRDefault="00AA210B" w:rsidP="008514BB">
      <w:pPr>
        <w:pStyle w:val="Heading5"/>
        <w:rPr>
          <w:vanish/>
          <w:specVanish/>
        </w:rPr>
      </w:pPr>
      <w:r w:rsidRPr="00744AD7">
        <w:t>S.1.5.3</w:t>
      </w:r>
      <w:r w:rsidR="00A05266" w:rsidRPr="00744AD7">
        <w:t>. </w:t>
      </w:r>
      <w:r w:rsidRPr="00744AD7">
        <w:t>Subdivision.</w:t>
      </w:r>
    </w:p>
    <w:p w14:paraId="3DD3EE55" w14:textId="10A35109" w:rsidR="00AA210B" w:rsidRPr="00744AD7" w:rsidRDefault="00AA210B" w:rsidP="006D3F2D">
      <w:pPr>
        <w:tabs>
          <w:tab w:val="left" w:pos="1620"/>
        </w:tabs>
        <w:spacing w:before="240"/>
        <w:ind w:left="720"/>
        <w:jc w:val="both"/>
      </w:pPr>
      <w:r w:rsidRPr="00744AD7">
        <w:t xml:space="preserve"> – A subdivided weighbeam bar shall be subdivided by scale division graduations,</w:t>
      </w:r>
      <w:r w:rsidR="00CE4E58" w:rsidRPr="00744AD7">
        <w:fldChar w:fldCharType="begin"/>
      </w:r>
      <w:r w:rsidRPr="00744AD7">
        <w:instrText>XE"Graduations"</w:instrText>
      </w:r>
      <w:r w:rsidR="00CE4E58" w:rsidRPr="00744AD7">
        <w:fldChar w:fldCharType="end"/>
      </w:r>
      <w:r w:rsidRPr="00744AD7">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14:paraId="3D5D3379" w14:textId="1378B279" w:rsidR="008514BB" w:rsidRPr="00744AD7" w:rsidRDefault="00AA210B" w:rsidP="008514BB">
      <w:pPr>
        <w:pStyle w:val="Heading5"/>
        <w:rPr>
          <w:vanish/>
          <w:specVanish/>
        </w:rPr>
      </w:pPr>
      <w:r w:rsidRPr="00744AD7">
        <w:t>S.1.5.4</w:t>
      </w:r>
      <w:r w:rsidR="00A05266" w:rsidRPr="00744AD7">
        <w:t>. </w:t>
      </w:r>
      <w:r w:rsidRPr="00744AD7">
        <w:t>Readability.</w:t>
      </w:r>
    </w:p>
    <w:p w14:paraId="525E1154" w14:textId="7036E854" w:rsidR="00AA210B" w:rsidRPr="00744AD7" w:rsidRDefault="00C5274C" w:rsidP="006D3F2D">
      <w:pPr>
        <w:tabs>
          <w:tab w:val="left" w:pos="1620"/>
        </w:tabs>
        <w:ind w:left="720"/>
        <w:jc w:val="both"/>
      </w:pPr>
      <w:r w:rsidRPr="00744AD7">
        <w:t xml:space="preserve"> </w:t>
      </w:r>
      <w:r w:rsidR="00CE4E58" w:rsidRPr="00744AD7">
        <w:fldChar w:fldCharType="begin"/>
      </w:r>
      <w:r w:rsidR="00AA210B" w:rsidRPr="00744AD7">
        <w:instrText>XE"Readability"</w:instrText>
      </w:r>
      <w:r w:rsidR="00CE4E58" w:rsidRPr="00744AD7">
        <w:fldChar w:fldCharType="end"/>
      </w:r>
      <w:r w:rsidR="00AA210B" w:rsidRPr="00744AD7">
        <w:t>– A subdivided weighbeam bar shall be so subdivided and marked, and a weighbeam poise</w:t>
      </w:r>
      <w:r w:rsidR="00CE4E58" w:rsidRPr="00744AD7">
        <w:fldChar w:fldCharType="begin"/>
      </w:r>
      <w:r w:rsidR="00AA210B" w:rsidRPr="00744AD7">
        <w:instrText>XE"Poise"</w:instrText>
      </w:r>
      <w:r w:rsidR="00CE4E58" w:rsidRPr="00744AD7">
        <w:fldChar w:fldCharType="end"/>
      </w:r>
      <w:r w:rsidR="00AA210B" w:rsidRPr="00744AD7">
        <w:t xml:space="preserve"> shall be so constructed, that the weight corresponding to any normal poise position can easily and accurately be read directly from the beam, whether or not provision is made for the optional recording of representations of weight.</w:t>
      </w:r>
    </w:p>
    <w:p w14:paraId="1393B6C9" w14:textId="3C6193E5" w:rsidR="008514BB" w:rsidRPr="00744AD7" w:rsidRDefault="00AA210B" w:rsidP="008514BB">
      <w:pPr>
        <w:pStyle w:val="Heading5"/>
        <w:rPr>
          <w:vanish/>
          <w:specVanish/>
        </w:rPr>
      </w:pPr>
      <w:r w:rsidRPr="00744AD7">
        <w:t>S.1.5.5</w:t>
      </w:r>
      <w:r w:rsidR="00A05266" w:rsidRPr="00744AD7">
        <w:t>. </w:t>
      </w:r>
      <w:r w:rsidRPr="00744AD7">
        <w:t>Capacity.</w:t>
      </w:r>
    </w:p>
    <w:p w14:paraId="071B80D7" w14:textId="0EC4162F" w:rsidR="00AA210B" w:rsidRPr="00744AD7" w:rsidRDefault="00AA210B" w:rsidP="006D3F2D">
      <w:pPr>
        <w:tabs>
          <w:tab w:val="left" w:pos="1620"/>
        </w:tabs>
        <w:ind w:left="720"/>
        <w:jc w:val="both"/>
      </w:pPr>
      <w:r w:rsidRPr="00744AD7">
        <w:t xml:space="preserve"> – On an automatic-indicating scale having a nominal capacity</w:t>
      </w:r>
      <w:r w:rsidR="00CE4E58" w:rsidRPr="00744AD7">
        <w:fldChar w:fldCharType="begin"/>
      </w:r>
      <w:r w:rsidRPr="00744AD7">
        <w:instrText>XE"Nominal capacity"</w:instrText>
      </w:r>
      <w:r w:rsidR="00CE4E58" w:rsidRPr="00744AD7">
        <w:fldChar w:fldCharType="end"/>
      </w:r>
      <w:r w:rsidR="00CE4E58" w:rsidRPr="00744AD7">
        <w:fldChar w:fldCharType="begin"/>
      </w:r>
      <w:r w:rsidRPr="00744AD7">
        <w:instrText>XE"Capacity"</w:instrText>
      </w:r>
      <w:r w:rsidR="00CE4E58" w:rsidRPr="00744AD7">
        <w:fldChar w:fldCharType="end"/>
      </w:r>
      <w:r w:rsidRPr="00744AD7">
        <w:t xml:space="preserve"> of 15 kg (30 lb) or less and used for direct sales</w:t>
      </w:r>
      <w:r w:rsidR="00CE4E58" w:rsidRPr="00744AD7">
        <w:fldChar w:fldCharType="begin"/>
      </w:r>
      <w:r w:rsidRPr="00744AD7">
        <w:instrText>XE"Direct sales"</w:instrText>
      </w:r>
      <w:r w:rsidR="00CE4E58" w:rsidRPr="00744AD7">
        <w:fldChar w:fldCharType="end"/>
      </w:r>
      <w:r w:rsidRPr="00744AD7">
        <w:t xml:space="preserve"> to retail customers:</w:t>
      </w:r>
    </w:p>
    <w:p w14:paraId="04F5A142" w14:textId="77777777" w:rsidR="00AA210B" w:rsidRPr="00744AD7" w:rsidRDefault="00AA210B" w:rsidP="006D3F2D">
      <w:pPr>
        <w:tabs>
          <w:tab w:val="left" w:pos="288"/>
        </w:tabs>
        <w:ind w:left="1440" w:hanging="360"/>
        <w:jc w:val="both"/>
        <w:rPr>
          <w:bCs/>
        </w:rPr>
      </w:pPr>
      <w:r w:rsidRPr="00744AD7">
        <w:rPr>
          <w:bCs/>
        </w:rPr>
        <w:t>(a)</w:t>
      </w:r>
      <w:r w:rsidRPr="00744AD7">
        <w:rPr>
          <w:bCs/>
        </w:rPr>
        <w:tab/>
        <w:t>the capacity</w:t>
      </w:r>
      <w:r w:rsidR="00CE4E58" w:rsidRPr="00744AD7">
        <w:rPr>
          <w:bCs/>
        </w:rPr>
        <w:fldChar w:fldCharType="begin"/>
      </w:r>
      <w:r w:rsidRPr="00744AD7">
        <w:rPr>
          <w:bCs/>
        </w:rPr>
        <w:instrText>XE"Capacity"</w:instrText>
      </w:r>
      <w:r w:rsidR="00CE4E58" w:rsidRPr="00744AD7">
        <w:rPr>
          <w:bCs/>
        </w:rPr>
        <w:fldChar w:fldCharType="end"/>
      </w:r>
      <w:r w:rsidRPr="00744AD7">
        <w:rPr>
          <w:bCs/>
        </w:rPr>
        <w:t xml:space="preserve"> of any weighbeam bar shall be a multiple of the reading-face capacity</w:t>
      </w:r>
      <w:r w:rsidR="00B42BDF" w:rsidRPr="00744AD7">
        <w:rPr>
          <w:bCs/>
        </w:rPr>
        <w:t>;</w:t>
      </w:r>
    </w:p>
    <w:p w14:paraId="2647D0E7" w14:textId="77777777" w:rsidR="00AA210B" w:rsidRPr="00744AD7" w:rsidRDefault="00AA210B" w:rsidP="006D3F2D">
      <w:pPr>
        <w:tabs>
          <w:tab w:val="left" w:pos="288"/>
        </w:tabs>
        <w:ind w:left="1440" w:hanging="360"/>
        <w:jc w:val="both"/>
        <w:rPr>
          <w:bCs/>
        </w:rPr>
      </w:pPr>
      <w:r w:rsidRPr="00744AD7">
        <w:rPr>
          <w:bCs/>
        </w:rPr>
        <w:t>(b)</w:t>
      </w:r>
      <w:r w:rsidRPr="00744AD7">
        <w:rPr>
          <w:bCs/>
        </w:rPr>
        <w:tab/>
        <w:t>each bar shall be subdivided throughout or shall be subdivided into notched intervals, each equal to the reading-face capacity</w:t>
      </w:r>
      <w:r w:rsidR="00CE4E58" w:rsidRPr="00744AD7">
        <w:rPr>
          <w:bCs/>
        </w:rPr>
        <w:fldChar w:fldCharType="begin"/>
      </w:r>
      <w:r w:rsidRPr="00744AD7">
        <w:rPr>
          <w:bCs/>
        </w:rPr>
        <w:instrText>XE"Capacity"</w:instrText>
      </w:r>
      <w:r w:rsidR="00CE4E58" w:rsidRPr="00744AD7">
        <w:rPr>
          <w:bCs/>
        </w:rPr>
        <w:fldChar w:fldCharType="end"/>
      </w:r>
      <w:r w:rsidRPr="00744AD7">
        <w:rPr>
          <w:bCs/>
        </w:rPr>
        <w:t>; and</w:t>
      </w:r>
    </w:p>
    <w:p w14:paraId="49077A87" w14:textId="77777777" w:rsidR="00AA210B" w:rsidRPr="00744AD7" w:rsidRDefault="00AA210B" w:rsidP="006D3F2D">
      <w:pPr>
        <w:tabs>
          <w:tab w:val="left" w:pos="288"/>
        </w:tabs>
        <w:ind w:left="1440" w:hanging="360"/>
        <w:jc w:val="both"/>
      </w:pPr>
      <w:r w:rsidRPr="00744AD7">
        <w:rPr>
          <w:bCs/>
        </w:rPr>
        <w:t>(c)</w:t>
      </w:r>
      <w:r w:rsidRPr="00744AD7">
        <w:tab/>
        <w:t>the value of any turnover poise</w:t>
      </w:r>
      <w:r w:rsidR="00CE4E58" w:rsidRPr="00744AD7">
        <w:fldChar w:fldCharType="begin"/>
      </w:r>
      <w:r w:rsidRPr="00744AD7">
        <w:instrText>XE"Poise"</w:instrText>
      </w:r>
      <w:r w:rsidR="00CE4E58" w:rsidRPr="00744AD7">
        <w:fldChar w:fldCharType="end"/>
      </w:r>
      <w:r w:rsidRPr="00744AD7">
        <w:t xml:space="preserve"> shall be equal to the reading-face capacity</w:t>
      </w:r>
      <w:r w:rsidR="00CE4E58" w:rsidRPr="00744AD7">
        <w:fldChar w:fldCharType="begin"/>
      </w:r>
      <w:r w:rsidRPr="00744AD7">
        <w:instrText>XE"Capacity"</w:instrText>
      </w:r>
      <w:r w:rsidR="00CE4E58" w:rsidRPr="00744AD7">
        <w:fldChar w:fldCharType="end"/>
      </w:r>
      <w:r w:rsidRPr="00744AD7">
        <w:t>.</w:t>
      </w:r>
    </w:p>
    <w:p w14:paraId="0A0CD701" w14:textId="1751F5A3" w:rsidR="008514BB" w:rsidRPr="00744AD7" w:rsidRDefault="00AA210B" w:rsidP="008514BB">
      <w:pPr>
        <w:pStyle w:val="Heading5"/>
        <w:rPr>
          <w:vanish/>
          <w:specVanish/>
        </w:rPr>
      </w:pPr>
      <w:r w:rsidRPr="00744AD7">
        <w:t>S.1.5.6</w:t>
      </w:r>
      <w:r w:rsidR="00A05266" w:rsidRPr="00744AD7">
        <w:t>. </w:t>
      </w:r>
      <w:r w:rsidRPr="00744AD7">
        <w:t>Poise Stop.</w:t>
      </w:r>
    </w:p>
    <w:p w14:paraId="31557DB5" w14:textId="6ACF0F89" w:rsidR="00506520" w:rsidRPr="00744AD7" w:rsidRDefault="00AA210B" w:rsidP="00506520">
      <w:pPr>
        <w:tabs>
          <w:tab w:val="left" w:pos="1620"/>
        </w:tabs>
        <w:ind w:left="720"/>
        <w:jc w:val="both"/>
      </w:pPr>
      <w:r w:rsidRPr="00744AD7">
        <w:t xml:space="preserve"> – Except on a steelyard with no zero graduation, a shoulder or stop shall be provided on each weighbeam bar to prevent a poise</w:t>
      </w:r>
      <w:r w:rsidR="00CE4E58" w:rsidRPr="00744AD7">
        <w:fldChar w:fldCharType="begin"/>
      </w:r>
      <w:r w:rsidRPr="00744AD7">
        <w:instrText>XE"Poise"</w:instrText>
      </w:r>
      <w:r w:rsidR="00CE4E58" w:rsidRPr="00744AD7">
        <w:fldChar w:fldCharType="end"/>
      </w:r>
      <w:r w:rsidRPr="00744AD7">
        <w:t xml:space="preserve"> from traveling and remaining back of the zero graduation.</w:t>
      </w:r>
    </w:p>
    <w:p w14:paraId="4EF89BD7" w14:textId="1916B886" w:rsidR="00AA210B" w:rsidRPr="00133C68" w:rsidRDefault="00AA210B" w:rsidP="00C2702B">
      <w:pPr>
        <w:pStyle w:val="Heading4"/>
      </w:pPr>
      <w:bookmarkStart w:id="23" w:name="_Toc174608256"/>
      <w:r w:rsidRPr="00133C68">
        <w:t>S.1.6</w:t>
      </w:r>
      <w:r w:rsidR="00A05266" w:rsidRPr="00133C68">
        <w:t>. </w:t>
      </w:r>
      <w:r w:rsidRPr="00133C68">
        <w:t>Poises.</w:t>
      </w:r>
      <w:bookmarkEnd w:id="23"/>
    </w:p>
    <w:p w14:paraId="419BC015" w14:textId="166518AB" w:rsidR="00C5274C" w:rsidRPr="00744AD7" w:rsidRDefault="00AA210B" w:rsidP="00C5274C">
      <w:pPr>
        <w:pStyle w:val="Heading5"/>
        <w:rPr>
          <w:vanish/>
          <w:specVanish/>
        </w:rPr>
      </w:pPr>
      <w:r w:rsidRPr="00744AD7">
        <w:t>S.1.6.1</w:t>
      </w:r>
      <w:r w:rsidR="00A05266" w:rsidRPr="00744AD7">
        <w:t>. </w:t>
      </w:r>
      <w:r w:rsidRPr="00744AD7">
        <w:t>General.</w:t>
      </w:r>
    </w:p>
    <w:p w14:paraId="5B103D16" w14:textId="01CA1BDE" w:rsidR="00AA210B" w:rsidRPr="00744AD7" w:rsidRDefault="00AA210B" w:rsidP="006D3F2D">
      <w:pPr>
        <w:tabs>
          <w:tab w:val="left" w:pos="1620"/>
        </w:tabs>
        <w:ind w:left="720"/>
        <w:jc w:val="both"/>
      </w:pPr>
      <w:r w:rsidRPr="00744AD7">
        <w:t xml:space="preserve"> – No part of a poise</w:t>
      </w:r>
      <w:r w:rsidR="00CE4E58" w:rsidRPr="00744AD7">
        <w:fldChar w:fldCharType="begin"/>
      </w:r>
      <w:r w:rsidRPr="00744AD7">
        <w:instrText>XE"Poise"</w:instrText>
      </w:r>
      <w:r w:rsidR="00CE4E58" w:rsidRPr="00744AD7">
        <w:fldChar w:fldCharType="end"/>
      </w:r>
      <w:r w:rsidRPr="00744AD7">
        <w:t xml:space="preserve"> shall be readily detachable.  A locking screw shall be perpendicular to the longitudinal axis of the weighbeam and shall not be removable.  Except on a steelyard with no zero graduation, the poise shall not be readily removable from a weighbeam.  The knife-edge of a hanging poise shall be hard and sharp and so constructed as to allow the poise to swing freely on the bearing surfaces in the weighbeam notches.</w:t>
      </w:r>
    </w:p>
    <w:p w14:paraId="00DBCFB9" w14:textId="4AFDA149" w:rsidR="00C5274C" w:rsidRPr="00744AD7" w:rsidRDefault="00AA210B" w:rsidP="00C5274C">
      <w:pPr>
        <w:pStyle w:val="Heading5"/>
        <w:rPr>
          <w:vanish/>
          <w:specVanish/>
        </w:rPr>
      </w:pPr>
      <w:r w:rsidRPr="00744AD7">
        <w:t>S.1.6.2</w:t>
      </w:r>
      <w:r w:rsidR="00A05266" w:rsidRPr="00744AD7">
        <w:t>. </w:t>
      </w:r>
      <w:r w:rsidRPr="00744AD7">
        <w:t>Adjusting Material.</w:t>
      </w:r>
    </w:p>
    <w:p w14:paraId="56930491" w14:textId="0EDAF453" w:rsidR="00AA210B" w:rsidRPr="00744AD7" w:rsidRDefault="00AA210B" w:rsidP="006D3F2D">
      <w:pPr>
        <w:tabs>
          <w:tab w:val="left" w:pos="1620"/>
        </w:tabs>
        <w:ind w:left="720"/>
        <w:jc w:val="both"/>
      </w:pPr>
      <w:r w:rsidRPr="00744AD7">
        <w:t xml:space="preserve"> – The adjusting material in a poise</w:t>
      </w:r>
      <w:r w:rsidR="00CE4E58" w:rsidRPr="00744AD7">
        <w:fldChar w:fldCharType="begin"/>
      </w:r>
      <w:r w:rsidRPr="00744AD7">
        <w:instrText>XE"Poise"</w:instrText>
      </w:r>
      <w:r w:rsidR="00CE4E58" w:rsidRPr="00744AD7">
        <w:fldChar w:fldCharType="end"/>
      </w:r>
      <w:r w:rsidRPr="00744AD7">
        <w:t xml:space="preserve"> shall be securely enclosed and firmly fixed in position; if softer than brass, it shall not be in contact with the weighbeam.</w:t>
      </w:r>
    </w:p>
    <w:p w14:paraId="6099D37A" w14:textId="3A4E2B02" w:rsidR="00C5274C" w:rsidRPr="00744AD7" w:rsidRDefault="00AA210B" w:rsidP="00C5274C">
      <w:pPr>
        <w:pStyle w:val="Heading5"/>
        <w:rPr>
          <w:vanish/>
          <w:specVanish/>
        </w:rPr>
      </w:pPr>
      <w:r w:rsidRPr="00744AD7">
        <w:lastRenderedPageBreak/>
        <w:t>S.1.6.3</w:t>
      </w:r>
      <w:r w:rsidR="00A05266" w:rsidRPr="00744AD7">
        <w:t>. </w:t>
      </w:r>
      <w:r w:rsidRPr="00744AD7">
        <w:t>Pawl.</w:t>
      </w:r>
    </w:p>
    <w:p w14:paraId="17CB4479" w14:textId="0BBCAF32" w:rsidR="00AA210B" w:rsidRPr="00744AD7" w:rsidRDefault="00AA210B" w:rsidP="006D3F2D">
      <w:pPr>
        <w:tabs>
          <w:tab w:val="left" w:pos="1620"/>
        </w:tabs>
        <w:ind w:left="720"/>
        <w:jc w:val="both"/>
      </w:pPr>
      <w:r w:rsidRPr="00744AD7">
        <w:t xml:space="preserve"> – A poise,</w:t>
      </w:r>
      <w:r w:rsidR="00CE4E58" w:rsidRPr="00744AD7">
        <w:fldChar w:fldCharType="begin"/>
      </w:r>
      <w:r w:rsidRPr="00744AD7">
        <w:instrText>XE"Poise"</w:instrText>
      </w:r>
      <w:r w:rsidR="00CE4E58" w:rsidRPr="00744AD7">
        <w:fldChar w:fldCharType="end"/>
      </w:r>
      <w:r w:rsidRPr="00744AD7">
        <w:t xml:space="preserve"> other than a hanging poise, on a notched weighbeam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weighbeam shall be at least equal to the corresponding dimension of the notches.</w:t>
      </w:r>
    </w:p>
    <w:p w14:paraId="6B482819" w14:textId="751398B0" w:rsidR="00C5274C" w:rsidRPr="00744AD7" w:rsidRDefault="00AA210B" w:rsidP="00C5274C">
      <w:pPr>
        <w:pStyle w:val="Heading5"/>
        <w:rPr>
          <w:vanish/>
          <w:specVanish/>
        </w:rPr>
      </w:pPr>
      <w:r w:rsidRPr="00744AD7">
        <w:t>S.1.6.4</w:t>
      </w:r>
      <w:r w:rsidR="00A05266" w:rsidRPr="00744AD7">
        <w:t>. </w:t>
      </w:r>
      <w:r w:rsidRPr="00744AD7">
        <w:t>Reading Edge or Indicator.</w:t>
      </w:r>
    </w:p>
    <w:p w14:paraId="06C0A1B9" w14:textId="0852CB26" w:rsidR="00AA210B" w:rsidRPr="00744AD7" w:rsidRDefault="00AA210B" w:rsidP="006D3F2D">
      <w:pPr>
        <w:tabs>
          <w:tab w:val="left" w:pos="1620"/>
        </w:tabs>
        <w:ind w:left="720"/>
        <w:jc w:val="both"/>
      </w:pPr>
      <w:r w:rsidRPr="00744AD7">
        <w:t xml:space="preserve"> – The reading edge or indicator</w:t>
      </w:r>
      <w:r w:rsidR="00CE4E58" w:rsidRPr="00744AD7">
        <w:fldChar w:fldCharType="begin"/>
      </w:r>
      <w:r w:rsidRPr="00744AD7">
        <w:instrText>XE"Indicator"</w:instrText>
      </w:r>
      <w:r w:rsidR="00CE4E58" w:rsidRPr="00744AD7">
        <w:fldChar w:fldCharType="end"/>
      </w:r>
      <w:r w:rsidRPr="00744AD7">
        <w:t xml:space="preserve"> of a poise</w:t>
      </w:r>
      <w:r w:rsidR="00CE4E58" w:rsidRPr="00744AD7">
        <w:fldChar w:fldCharType="begin"/>
      </w:r>
      <w:r w:rsidRPr="00744AD7">
        <w:instrText>XE"Poise"</w:instrText>
      </w:r>
      <w:r w:rsidR="00CE4E58" w:rsidRPr="00744AD7">
        <w:fldChar w:fldCharType="end"/>
      </w:r>
      <w:r w:rsidRPr="00744AD7">
        <w:t xml:space="preserve"> shall be sharply defined, and a reading edge shall be parallel to the graduations</w:t>
      </w:r>
      <w:r w:rsidR="00CE4E58" w:rsidRPr="00744AD7">
        <w:fldChar w:fldCharType="begin"/>
      </w:r>
      <w:r w:rsidRPr="00744AD7">
        <w:instrText>XE"Graduations"</w:instrText>
      </w:r>
      <w:r w:rsidR="00CE4E58" w:rsidRPr="00744AD7">
        <w:fldChar w:fldCharType="end"/>
      </w:r>
      <w:r w:rsidRPr="00744AD7">
        <w:t xml:space="preserve"> on the weighbeam.</w:t>
      </w:r>
    </w:p>
    <w:p w14:paraId="19FFC703" w14:textId="1CECA6CF" w:rsidR="00AA210B" w:rsidRPr="00744AD7" w:rsidRDefault="00AA210B" w:rsidP="00C2702B">
      <w:pPr>
        <w:pStyle w:val="Heading4"/>
      </w:pPr>
      <w:bookmarkStart w:id="24" w:name="_Toc174608257"/>
      <w:r w:rsidRPr="00133C68">
        <w:t>S.1.7</w:t>
      </w:r>
      <w:r w:rsidR="00A05266" w:rsidRPr="00133C68">
        <w:t>. </w:t>
      </w:r>
      <w:r w:rsidRPr="00133C68">
        <w:t>Capacity Indication, Weight Ranges, and Unit Weights</w:t>
      </w:r>
      <w:r w:rsidRPr="00744AD7">
        <w:t>.</w:t>
      </w:r>
      <w:bookmarkEnd w:id="24"/>
      <w:r w:rsidR="00CE4E58" w:rsidRPr="00744AD7">
        <w:fldChar w:fldCharType="begin"/>
      </w:r>
      <w:r w:rsidRPr="00744AD7">
        <w:instrText>XE"Capacity"</w:instrText>
      </w:r>
      <w:r w:rsidR="00CE4E58" w:rsidRPr="00744AD7">
        <w:fldChar w:fldCharType="end"/>
      </w:r>
      <w:r w:rsidR="00CE4E58" w:rsidRPr="00744AD7">
        <w:fldChar w:fldCharType="begin"/>
      </w:r>
      <w:r w:rsidRPr="00744AD7">
        <w:instrText>XE"Capacity indication"</w:instrText>
      </w:r>
      <w:r w:rsidR="00CE4E58" w:rsidRPr="00744AD7">
        <w:fldChar w:fldCharType="end"/>
      </w:r>
      <w:r w:rsidR="00CE4E58" w:rsidRPr="00744AD7">
        <w:fldChar w:fldCharType="begin"/>
      </w:r>
      <w:r w:rsidRPr="00744AD7">
        <w:instrText>XE"Weight ranges"</w:instrText>
      </w:r>
      <w:r w:rsidR="00CE4E58" w:rsidRPr="00744AD7">
        <w:fldChar w:fldCharType="end"/>
      </w:r>
      <w:r w:rsidR="00CE4E58" w:rsidRPr="00744AD7">
        <w:fldChar w:fldCharType="begin"/>
      </w:r>
      <w:r w:rsidRPr="00744AD7">
        <w:instrText>XE"Unit weights"</w:instrText>
      </w:r>
      <w:r w:rsidR="00CE4E58" w:rsidRPr="00744AD7">
        <w:fldChar w:fldCharType="end"/>
      </w:r>
    </w:p>
    <w:p w14:paraId="1AB06055" w14:textId="34FF0A45" w:rsidR="00AA210B" w:rsidRPr="00744AD7" w:rsidRDefault="00AA210B" w:rsidP="006D3F2D">
      <w:pPr>
        <w:keepNext/>
        <w:tabs>
          <w:tab w:val="left" w:pos="288"/>
        </w:tabs>
        <w:ind w:left="1080" w:hanging="360"/>
        <w:jc w:val="both"/>
        <w:rPr>
          <w:bCs/>
        </w:rPr>
      </w:pPr>
      <w:r w:rsidRPr="00744AD7">
        <w:rPr>
          <w:bCs/>
        </w:rPr>
        <w:t>(a)</w:t>
      </w:r>
      <w:r w:rsidRPr="00744AD7">
        <w:rPr>
          <w:bCs/>
        </w:rPr>
        <w:tab/>
      </w:r>
      <w:r w:rsidRPr="00744AD7">
        <w:rPr>
          <w:b/>
          <w:bCs/>
        </w:rPr>
        <w:t>Gross Capacity.</w:t>
      </w:r>
      <w:r w:rsidRPr="00744AD7">
        <w:rPr>
          <w:bCs/>
        </w:rPr>
        <w:t xml:space="preserve"> </w:t>
      </w:r>
      <w:r w:rsidR="00A90757" w:rsidRPr="00744AD7">
        <w:rPr>
          <w:bCs/>
        </w:rPr>
        <w:t>–</w:t>
      </w:r>
      <w:r w:rsidRPr="00744AD7">
        <w:rPr>
          <w:bCs/>
        </w:rPr>
        <w:t xml:space="preserve"> An indicating or recording element shall not display nor record any values when the gross load (not counting the initial dead load that has been canceled by an initial zero-setting mechanism</w:t>
      </w:r>
      <w:r w:rsidR="00CE4E58" w:rsidRPr="00744AD7">
        <w:rPr>
          <w:bCs/>
        </w:rPr>
        <w:fldChar w:fldCharType="begin"/>
      </w:r>
      <w:r w:rsidRPr="00744AD7">
        <w:rPr>
          <w:bCs/>
        </w:rPr>
        <w:instrText>XE"Initial zero-setting mechanism"</w:instrText>
      </w:r>
      <w:r w:rsidR="00CE4E58" w:rsidRPr="00744AD7">
        <w:rPr>
          <w:bCs/>
        </w:rPr>
        <w:fldChar w:fldCharType="end"/>
      </w:r>
      <w:r w:rsidRPr="00744AD7">
        <w:rPr>
          <w:bCs/>
        </w:rPr>
        <w:t>) is in excess of 105 % of scale capacity</w:t>
      </w:r>
      <w:r w:rsidR="00CE4E58" w:rsidRPr="00744AD7">
        <w:rPr>
          <w:bCs/>
        </w:rPr>
        <w:fldChar w:fldCharType="begin"/>
      </w:r>
      <w:r w:rsidRPr="00744AD7">
        <w:rPr>
          <w:bCs/>
        </w:rPr>
        <w:instrText>XE"Capacity"</w:instrText>
      </w:r>
      <w:r w:rsidR="00CE4E58" w:rsidRPr="00744AD7">
        <w:rPr>
          <w:bCs/>
        </w:rPr>
        <w:fldChar w:fldCharType="end"/>
      </w:r>
      <w:r w:rsidRPr="00744AD7">
        <w:rPr>
          <w:bCs/>
        </w:rPr>
        <w:t>.</w:t>
      </w:r>
    </w:p>
    <w:p w14:paraId="09DCD07D" w14:textId="3739BBAE" w:rsidR="00AA210B" w:rsidRPr="00744AD7" w:rsidRDefault="00AA210B" w:rsidP="00591D27">
      <w:pPr>
        <w:keepNext/>
        <w:spacing w:after="0"/>
        <w:ind w:left="1080" w:hanging="360"/>
        <w:jc w:val="both"/>
      </w:pPr>
      <w:r w:rsidRPr="00744AD7">
        <w:rPr>
          <w:bCs/>
        </w:rPr>
        <w:t>(b)</w:t>
      </w:r>
      <w:r w:rsidRPr="00744AD7">
        <w:rPr>
          <w:bCs/>
        </w:rPr>
        <w:tab/>
      </w:r>
      <w:r w:rsidRPr="00744AD7">
        <w:rPr>
          <w:b/>
          <w:i/>
        </w:rPr>
        <w:t>Capacity Indication</w:t>
      </w:r>
      <w:r w:rsidR="00CE4E58" w:rsidRPr="00744AD7">
        <w:rPr>
          <w:b/>
        </w:rPr>
        <w:fldChar w:fldCharType="begin"/>
      </w:r>
      <w:r w:rsidRPr="00744AD7">
        <w:rPr>
          <w:b/>
        </w:rPr>
        <w:instrText>XE"Capacity indication"</w:instrText>
      </w:r>
      <w:r w:rsidR="00CE4E58" w:rsidRPr="00744AD7">
        <w:rPr>
          <w:b/>
        </w:rPr>
        <w:fldChar w:fldCharType="end"/>
      </w:r>
      <w:r w:rsidRPr="00744AD7">
        <w:rPr>
          <w:b/>
        </w:rPr>
        <w:t>.</w:t>
      </w:r>
      <w:r w:rsidRPr="00744AD7">
        <w:t xml:space="preserve"> </w:t>
      </w:r>
      <w:r w:rsidR="00A90757" w:rsidRPr="00744AD7">
        <w:rPr>
          <w:i/>
        </w:rPr>
        <w:t>–</w:t>
      </w:r>
      <w:r w:rsidRPr="00744AD7">
        <w:rPr>
          <w:i/>
        </w:rPr>
        <w:t xml:space="preserve"> Electronic computing scales (excluding postal</w:t>
      </w:r>
      <w:r w:rsidR="00CE4E58" w:rsidRPr="00744AD7">
        <w:fldChar w:fldCharType="begin"/>
      </w:r>
      <w:r w:rsidRPr="00744AD7">
        <w:instrText>XE"Scales:Postal"</w:instrText>
      </w:r>
      <w:r w:rsidR="00CE4E58" w:rsidRPr="00744AD7">
        <w:fldChar w:fldCharType="end"/>
      </w:r>
      <w:r w:rsidRPr="00744AD7">
        <w:t xml:space="preserve"> </w:t>
      </w:r>
      <w:r w:rsidRPr="00744AD7">
        <w:rPr>
          <w:i/>
        </w:rPr>
        <w:t>scales and weight classifiers)</w:t>
      </w:r>
      <w:r w:rsidR="00CE4E58" w:rsidRPr="00744AD7">
        <w:fldChar w:fldCharType="begin"/>
      </w:r>
      <w:r w:rsidRPr="00744AD7">
        <w:instrText>XE"Weight classifier"</w:instrText>
      </w:r>
      <w:r w:rsidR="00CE4E58" w:rsidRPr="00744AD7">
        <w:fldChar w:fldCharType="end"/>
      </w:r>
      <w:r w:rsidRPr="00744AD7">
        <w:t xml:space="preserve"> </w:t>
      </w:r>
      <w:r w:rsidRPr="00744AD7">
        <w:rPr>
          <w:i/>
        </w:rPr>
        <w:t>shall neither display nor record a gross or net weight in excess of scale capacity</w:t>
      </w:r>
      <w:r w:rsidR="00CE4E58" w:rsidRPr="00744AD7">
        <w:fldChar w:fldCharType="begin"/>
      </w:r>
      <w:r w:rsidRPr="00744AD7">
        <w:instrText>XE"Capacity"</w:instrText>
      </w:r>
      <w:r w:rsidR="00CE4E58" w:rsidRPr="00744AD7">
        <w:fldChar w:fldCharType="end"/>
      </w:r>
      <w:r w:rsidRPr="00744AD7">
        <w:t xml:space="preserve"> </w:t>
      </w:r>
      <w:r w:rsidRPr="00744AD7">
        <w:rPr>
          <w:i/>
        </w:rPr>
        <w:t>plus 9 d.</w:t>
      </w:r>
    </w:p>
    <w:p w14:paraId="7736EF4C" w14:textId="77777777" w:rsidR="00AA210B" w:rsidRPr="00744AD7" w:rsidRDefault="00AA210B" w:rsidP="00DF1868">
      <w:pPr>
        <w:spacing w:before="60"/>
        <w:ind w:left="1080"/>
        <w:jc w:val="both"/>
        <w:rPr>
          <w:i/>
        </w:rPr>
      </w:pPr>
      <w:r w:rsidRPr="00744AD7">
        <w:rPr>
          <w:i/>
        </w:rPr>
        <w:t>[Nonretroactive as of January 1, 1993]</w:t>
      </w:r>
    </w:p>
    <w:p w14:paraId="0B573B00" w14:textId="77777777" w:rsidR="00AA210B" w:rsidRPr="00744AD7" w:rsidRDefault="00AA210B" w:rsidP="006D3F2D">
      <w:pPr>
        <w:tabs>
          <w:tab w:val="left" w:pos="288"/>
        </w:tabs>
        <w:ind w:left="360"/>
        <w:jc w:val="both"/>
      </w:pPr>
      <w:r w:rsidRPr="00744AD7">
        <w:t>The total value of weight ranges</w:t>
      </w:r>
      <w:r w:rsidR="00CE4E58" w:rsidRPr="00744AD7">
        <w:fldChar w:fldCharType="begin"/>
      </w:r>
      <w:r w:rsidRPr="00744AD7">
        <w:instrText>XE"Weight ranges"</w:instrText>
      </w:r>
      <w:r w:rsidR="00CE4E58" w:rsidRPr="00744AD7">
        <w:fldChar w:fldCharType="end"/>
      </w:r>
      <w:r w:rsidRPr="00744AD7">
        <w:t xml:space="preserve"> and of unit weights</w:t>
      </w:r>
      <w:r w:rsidR="00CE4E58" w:rsidRPr="00744AD7">
        <w:fldChar w:fldCharType="begin"/>
      </w:r>
      <w:r w:rsidRPr="00744AD7">
        <w:instrText>XE"Unit weights"</w:instrText>
      </w:r>
      <w:r w:rsidR="00CE4E58" w:rsidRPr="00744AD7">
        <w:fldChar w:fldCharType="end"/>
      </w:r>
      <w:r w:rsidRPr="00744AD7">
        <w:t xml:space="preserve"> in effect or in place at any time shall automatically be accounted for on the reading face and on any recorded representation.</w:t>
      </w:r>
    </w:p>
    <w:p w14:paraId="2485920E" w14:textId="219F0EF5" w:rsidR="00AA210B" w:rsidRPr="00744AD7" w:rsidRDefault="00AA210B" w:rsidP="00591D27">
      <w:pPr>
        <w:keepNext/>
        <w:tabs>
          <w:tab w:val="left" w:pos="288"/>
        </w:tabs>
        <w:spacing w:after="0"/>
        <w:ind w:left="360"/>
        <w:jc w:val="both"/>
      </w:pPr>
      <w:r w:rsidRPr="00744AD7">
        <w:t>This requirement does not apply to</w:t>
      </w:r>
      <w:r w:rsidR="00712A4C" w:rsidRPr="00744AD7">
        <w:t xml:space="preserve">: </w:t>
      </w:r>
      <w:r w:rsidRPr="00744AD7">
        <w:t>(1)</w:t>
      </w:r>
      <w:r w:rsidR="00712A4C" w:rsidRPr="00744AD7">
        <w:t xml:space="preserve"> </w:t>
      </w:r>
      <w:r w:rsidRPr="00744AD7">
        <w:t>single-revolution dial scales, (2)</w:t>
      </w:r>
      <w:r w:rsidR="00712A4C" w:rsidRPr="00744AD7">
        <w:t xml:space="preserve"> </w:t>
      </w:r>
      <w:r w:rsidRPr="00744AD7">
        <w:t>multi-revolution dial scales not equipped with unit weights</w:t>
      </w:r>
      <w:r w:rsidR="00CE4E58" w:rsidRPr="00744AD7">
        <w:fldChar w:fldCharType="begin"/>
      </w:r>
      <w:r w:rsidRPr="00744AD7">
        <w:instrText>XE"Unit weights"</w:instrText>
      </w:r>
      <w:r w:rsidR="00CE4E58" w:rsidRPr="00744AD7">
        <w:fldChar w:fldCharType="end"/>
      </w:r>
      <w:r w:rsidRPr="00744AD7">
        <w:t>, (3)</w:t>
      </w:r>
      <w:r w:rsidR="00712A4C" w:rsidRPr="00744AD7">
        <w:t xml:space="preserve"> </w:t>
      </w:r>
      <w:r w:rsidRPr="00744AD7">
        <w:t>scales equipped with two or more weighbeams, nor (4)</w:t>
      </w:r>
      <w:r w:rsidR="00712A4C" w:rsidRPr="00744AD7">
        <w:t xml:space="preserve"> </w:t>
      </w:r>
      <w:r w:rsidRPr="00744AD7">
        <w:t>devices that indicate mathematically derived totalized values.</w:t>
      </w:r>
    </w:p>
    <w:p w14:paraId="3340E506" w14:textId="77777777" w:rsidR="00AA210B" w:rsidRPr="00744AD7" w:rsidRDefault="00AA210B" w:rsidP="006D3F2D">
      <w:pPr>
        <w:tabs>
          <w:tab w:val="left" w:pos="288"/>
        </w:tabs>
        <w:spacing w:before="60"/>
        <w:ind w:left="360"/>
        <w:jc w:val="both"/>
      </w:pPr>
      <w:r w:rsidRPr="00744AD7">
        <w:t>(Amended 1990, 1992, and 1995)</w:t>
      </w:r>
    </w:p>
    <w:p w14:paraId="7AAB28D5" w14:textId="40A32AC4" w:rsidR="00AA210B" w:rsidRPr="007943B0" w:rsidRDefault="00AA210B" w:rsidP="00C2702B">
      <w:pPr>
        <w:pStyle w:val="Heading4"/>
      </w:pPr>
      <w:bookmarkStart w:id="25" w:name="_Toc174608258"/>
      <w:r w:rsidRPr="00133C68">
        <w:t>S.1.8</w:t>
      </w:r>
      <w:r w:rsidR="00A05266" w:rsidRPr="00133C68">
        <w:t>. </w:t>
      </w:r>
      <w:r w:rsidRPr="00133C68">
        <w:t>Computing Scales.</w:t>
      </w:r>
      <w:bookmarkEnd w:id="25"/>
      <w:r w:rsidR="00CE4E58" w:rsidRPr="007943B0">
        <w:fldChar w:fldCharType="begin"/>
      </w:r>
      <w:r w:rsidRPr="007943B0">
        <w:instrText>XE"Scales:Computing"</w:instrText>
      </w:r>
      <w:r w:rsidR="00CE4E58" w:rsidRPr="007943B0">
        <w:fldChar w:fldCharType="end"/>
      </w:r>
    </w:p>
    <w:p w14:paraId="62B0486B" w14:textId="49B149E7" w:rsidR="00C5274C" w:rsidRPr="00744AD7" w:rsidRDefault="00AD2F70" w:rsidP="00C5274C">
      <w:pPr>
        <w:pStyle w:val="Heading5"/>
        <w:rPr>
          <w:vanish/>
          <w:specVanish/>
        </w:rPr>
      </w:pPr>
      <w:r w:rsidRPr="00744AD7">
        <w:t>S.1.8.1</w:t>
      </w:r>
      <w:r w:rsidR="00A05266" w:rsidRPr="00744AD7">
        <w:t>. </w:t>
      </w:r>
      <w:r w:rsidR="00AA210B" w:rsidRPr="00744AD7">
        <w:t>Money-Value Graduations, Metric Unit Prices.</w:t>
      </w:r>
    </w:p>
    <w:p w14:paraId="27D9C88E" w14:textId="7BE29EB3" w:rsidR="00AA210B" w:rsidRPr="00744AD7" w:rsidRDefault="00C5274C" w:rsidP="006D3F2D">
      <w:pPr>
        <w:tabs>
          <w:tab w:val="left" w:pos="288"/>
          <w:tab w:val="left" w:pos="1620"/>
        </w:tabs>
        <w:ind w:left="720"/>
        <w:jc w:val="both"/>
      </w:pPr>
      <w:r w:rsidRPr="00744AD7">
        <w:t xml:space="preserve"> </w:t>
      </w:r>
      <w:r w:rsidR="00CE4E58" w:rsidRPr="00744AD7">
        <w:fldChar w:fldCharType="begin"/>
      </w:r>
      <w:r w:rsidR="00AA210B" w:rsidRPr="00744AD7">
        <w:instrText>XE"Money-value graduations"</w:instrText>
      </w:r>
      <w:r w:rsidR="00CE4E58" w:rsidRPr="00744AD7">
        <w:fldChar w:fldCharType="end"/>
      </w:r>
      <w:r w:rsidR="00CE4E58" w:rsidRPr="00744AD7">
        <w:fldChar w:fldCharType="begin"/>
      </w:r>
      <w:r w:rsidR="00AA210B" w:rsidRPr="00744AD7">
        <w:instrText>XE"Unit prices"</w:instrText>
      </w:r>
      <w:r w:rsidR="00CE4E58" w:rsidRPr="00744AD7">
        <w:fldChar w:fldCharType="end"/>
      </w:r>
      <w:r w:rsidR="00AA210B" w:rsidRPr="00744AD7">
        <w:t xml:space="preserve">– The value of the graduated intervals representing </w:t>
      </w:r>
      <w:r w:rsidR="00B42BDF" w:rsidRPr="00744AD7">
        <w:t>money-</w:t>
      </w:r>
      <w:r w:rsidR="00AA210B" w:rsidRPr="00744AD7">
        <w:t>values on a computing scale with analog indications shall not exceed:</w:t>
      </w:r>
    </w:p>
    <w:p w14:paraId="4D384402" w14:textId="482B227B" w:rsidR="00AA210B" w:rsidRPr="00744AD7" w:rsidRDefault="00AA210B" w:rsidP="00B4113B">
      <w:pPr>
        <w:ind w:left="1440" w:hanging="360"/>
        <w:jc w:val="both"/>
        <w:rPr>
          <w:bCs/>
        </w:rPr>
      </w:pPr>
      <w:r w:rsidRPr="00744AD7">
        <w:rPr>
          <w:bCs/>
        </w:rPr>
        <w:t>(a)</w:t>
      </w:r>
      <w:r w:rsidRPr="00744AD7">
        <w:rPr>
          <w:bCs/>
        </w:rPr>
        <w:tab/>
      </w:r>
      <w:r w:rsidR="00712A4C" w:rsidRPr="00744AD7">
        <w:rPr>
          <w:bCs/>
        </w:rPr>
        <w:t xml:space="preserve">1 </w:t>
      </w:r>
      <w:r w:rsidRPr="00744AD7">
        <w:rPr>
          <w:bCs/>
        </w:rPr>
        <w:t>cent at all unit prices of 55</w:t>
      </w:r>
      <w:r w:rsidR="00712A4C" w:rsidRPr="00744AD7">
        <w:rPr>
          <w:bCs/>
        </w:rPr>
        <w:t xml:space="preserve"> </w:t>
      </w:r>
      <w:r w:rsidRPr="00744AD7">
        <w:rPr>
          <w:bCs/>
        </w:rPr>
        <w:t>cents per kilogram and less;</w:t>
      </w:r>
    </w:p>
    <w:p w14:paraId="4B954B56" w14:textId="4C076528" w:rsidR="00AA210B" w:rsidRPr="00744AD7" w:rsidRDefault="00AA210B" w:rsidP="00B4113B">
      <w:pPr>
        <w:ind w:left="1440" w:hanging="360"/>
        <w:jc w:val="both"/>
        <w:rPr>
          <w:bCs/>
        </w:rPr>
      </w:pPr>
      <w:r w:rsidRPr="00744AD7">
        <w:rPr>
          <w:bCs/>
        </w:rPr>
        <w:t>(b)</w:t>
      </w:r>
      <w:r w:rsidRPr="00744AD7">
        <w:rPr>
          <w:bCs/>
        </w:rPr>
        <w:tab/>
      </w:r>
      <w:r w:rsidR="00712A4C" w:rsidRPr="00744AD7">
        <w:rPr>
          <w:bCs/>
        </w:rPr>
        <w:t xml:space="preserve">2 </w:t>
      </w:r>
      <w:r w:rsidRPr="00744AD7">
        <w:rPr>
          <w:bCs/>
        </w:rPr>
        <w:t>cents at unit prices of 56</w:t>
      </w:r>
      <w:r w:rsidR="00712A4C" w:rsidRPr="00744AD7">
        <w:rPr>
          <w:bCs/>
        </w:rPr>
        <w:t xml:space="preserve"> </w:t>
      </w:r>
      <w:r w:rsidRPr="00744AD7">
        <w:rPr>
          <w:bCs/>
        </w:rPr>
        <w:t>cents per kilogram through $2.75</w:t>
      </w:r>
      <w:r w:rsidR="00712A4C" w:rsidRPr="00744AD7">
        <w:rPr>
          <w:bCs/>
        </w:rPr>
        <w:t xml:space="preserve"> </w:t>
      </w:r>
      <w:r w:rsidRPr="00744AD7">
        <w:rPr>
          <w:bCs/>
        </w:rPr>
        <w:t>per kilogram (special graduations</w:t>
      </w:r>
      <w:r w:rsidR="00CE4E58" w:rsidRPr="00744AD7">
        <w:rPr>
          <w:bCs/>
        </w:rPr>
        <w:fldChar w:fldCharType="begin"/>
      </w:r>
      <w:r w:rsidRPr="00744AD7">
        <w:rPr>
          <w:bCs/>
        </w:rPr>
        <w:instrText>XE"Graduations"</w:instrText>
      </w:r>
      <w:r w:rsidR="00CE4E58" w:rsidRPr="00744AD7">
        <w:rPr>
          <w:bCs/>
        </w:rPr>
        <w:fldChar w:fldCharType="end"/>
      </w:r>
      <w:r w:rsidRPr="00744AD7">
        <w:rPr>
          <w:bCs/>
        </w:rPr>
        <w:t xml:space="preserve"> defining 5</w:t>
      </w:r>
      <w:r w:rsidRPr="00744AD7">
        <w:rPr>
          <w:bCs/>
        </w:rPr>
        <w:noBreakHyphen/>
        <w:t>cent intervals may be employed but not in the spaces between regular graduations);</w:t>
      </w:r>
    </w:p>
    <w:p w14:paraId="4C30ED3E" w14:textId="6ED8D39E" w:rsidR="00AA210B" w:rsidRPr="00744AD7" w:rsidRDefault="00AA210B" w:rsidP="00B4113B">
      <w:pPr>
        <w:ind w:left="1440" w:hanging="360"/>
        <w:jc w:val="both"/>
        <w:rPr>
          <w:bCs/>
        </w:rPr>
      </w:pPr>
      <w:r w:rsidRPr="00744AD7">
        <w:rPr>
          <w:bCs/>
        </w:rPr>
        <w:t>(c)</w:t>
      </w:r>
      <w:r w:rsidRPr="00744AD7">
        <w:rPr>
          <w:bCs/>
        </w:rPr>
        <w:tab/>
      </w:r>
      <w:r w:rsidR="00712A4C" w:rsidRPr="00744AD7">
        <w:rPr>
          <w:bCs/>
        </w:rPr>
        <w:t xml:space="preserve">5 </w:t>
      </w:r>
      <w:r w:rsidRPr="00744AD7">
        <w:rPr>
          <w:bCs/>
        </w:rPr>
        <w:t>cents at unit prices of $2.76</w:t>
      </w:r>
      <w:r w:rsidR="00712A4C" w:rsidRPr="00744AD7">
        <w:rPr>
          <w:bCs/>
        </w:rPr>
        <w:t xml:space="preserve"> </w:t>
      </w:r>
      <w:r w:rsidRPr="00744AD7">
        <w:rPr>
          <w:bCs/>
        </w:rPr>
        <w:t>per kilogram through $7.50</w:t>
      </w:r>
      <w:r w:rsidR="00712A4C" w:rsidRPr="00744AD7">
        <w:rPr>
          <w:bCs/>
        </w:rPr>
        <w:t xml:space="preserve"> </w:t>
      </w:r>
      <w:r w:rsidRPr="00744AD7">
        <w:rPr>
          <w:bCs/>
        </w:rPr>
        <w:t>per kilogram; or</w:t>
      </w:r>
    </w:p>
    <w:p w14:paraId="7F5130EB" w14:textId="6E49B662" w:rsidR="00AA210B" w:rsidRPr="00744AD7" w:rsidRDefault="00AA210B" w:rsidP="006D3F2D">
      <w:pPr>
        <w:tabs>
          <w:tab w:val="left" w:pos="288"/>
        </w:tabs>
        <w:ind w:left="1440" w:hanging="360"/>
        <w:jc w:val="both"/>
      </w:pPr>
      <w:r w:rsidRPr="00744AD7">
        <w:rPr>
          <w:bCs/>
        </w:rPr>
        <w:t>(d)</w:t>
      </w:r>
      <w:r w:rsidRPr="00744AD7">
        <w:tab/>
      </w:r>
      <w:r w:rsidR="00712A4C" w:rsidRPr="00744AD7">
        <w:t xml:space="preserve">10 </w:t>
      </w:r>
      <w:r w:rsidRPr="00744AD7">
        <w:t>cents at unit prices above $7.50</w:t>
      </w:r>
      <w:r w:rsidR="00712A4C" w:rsidRPr="00744AD7">
        <w:t xml:space="preserve"> </w:t>
      </w:r>
      <w:r w:rsidRPr="00744AD7">
        <w:t>per kilogram.</w:t>
      </w:r>
    </w:p>
    <w:p w14:paraId="5D106C5A" w14:textId="0833C0C1" w:rsidR="00AA210B" w:rsidRPr="00744AD7" w:rsidRDefault="00AA210B" w:rsidP="006D3F2D">
      <w:pPr>
        <w:pStyle w:val="BodyTextIndent2"/>
        <w:tabs>
          <w:tab w:val="clear" w:pos="720"/>
          <w:tab w:val="left" w:pos="288"/>
        </w:tabs>
      </w:pPr>
      <w:r w:rsidRPr="00744AD7">
        <w:t>Value figures and graduations</w:t>
      </w:r>
      <w:r w:rsidR="00CE4E58" w:rsidRPr="00744AD7">
        <w:fldChar w:fldCharType="begin"/>
      </w:r>
      <w:r w:rsidRPr="00744AD7">
        <w:instrText>XE"Graduations"</w:instrText>
      </w:r>
      <w:r w:rsidR="00CE4E58" w:rsidRPr="00744AD7">
        <w:fldChar w:fldCharType="end"/>
      </w:r>
      <w:r w:rsidRPr="00744AD7">
        <w:t xml:space="preserve"> shall not be duplicated in any column or row on the graduated chart.  (</w:t>
      </w:r>
      <w:r w:rsidR="008F2637" w:rsidRPr="00744AD7">
        <w:t>Also</w:t>
      </w:r>
      <w:r w:rsidRPr="00744AD7">
        <w:t xml:space="preserve"> </w:t>
      </w:r>
      <w:r w:rsidR="0010145F" w:rsidRPr="00744AD7">
        <w:t>see</w:t>
      </w:r>
      <w:r w:rsidRPr="00744AD7">
        <w:t xml:space="preserve"> S.1.8.</w:t>
      </w:r>
      <w:r w:rsidR="00867B1D" w:rsidRPr="00744AD7">
        <w:t>3</w:t>
      </w:r>
      <w:r w:rsidRPr="00744AD7">
        <w:t>.</w:t>
      </w:r>
      <w:r w:rsidR="00850C0B" w:rsidRPr="00744AD7">
        <w:t xml:space="preserve"> Money-Value Computation</w:t>
      </w:r>
      <w:r w:rsidR="00E20E2B" w:rsidRPr="00744AD7">
        <w:t>.</w:t>
      </w:r>
      <w:r w:rsidRPr="00744AD7">
        <w:t>)</w:t>
      </w:r>
    </w:p>
    <w:p w14:paraId="316F9839" w14:textId="3B4965BF" w:rsidR="00C5274C" w:rsidRPr="00744AD7" w:rsidRDefault="00AA210B" w:rsidP="00C5274C">
      <w:pPr>
        <w:pStyle w:val="Heading5"/>
        <w:rPr>
          <w:vanish/>
          <w:specVanish/>
        </w:rPr>
      </w:pPr>
      <w:bookmarkStart w:id="26" w:name="_Hlk83048188"/>
      <w:r w:rsidRPr="00744AD7">
        <w:t>S.1.8.</w:t>
      </w:r>
      <w:r w:rsidR="00AD2F70" w:rsidRPr="00744AD7">
        <w:t>2</w:t>
      </w:r>
      <w:bookmarkEnd w:id="26"/>
      <w:r w:rsidR="00A05266" w:rsidRPr="00744AD7">
        <w:t>. </w:t>
      </w:r>
      <w:r w:rsidRPr="00744AD7">
        <w:t>Money-</w:t>
      </w:r>
      <w:r w:rsidR="00712A4C" w:rsidRPr="00744AD7">
        <w:t xml:space="preserve">Value </w:t>
      </w:r>
      <w:r w:rsidRPr="00744AD7">
        <w:t>Graduations</w:t>
      </w:r>
      <w:r w:rsidR="00712A4C" w:rsidRPr="00744AD7">
        <w:t xml:space="preserve">, </w:t>
      </w:r>
      <w:r w:rsidR="00804AEC" w:rsidRPr="00744AD7">
        <w:t>U.S</w:t>
      </w:r>
      <w:r w:rsidR="00712A4C" w:rsidRPr="00744AD7">
        <w:t xml:space="preserve">. Customary </w:t>
      </w:r>
      <w:r w:rsidRPr="00744AD7">
        <w:t>Unit Prices</w:t>
      </w:r>
      <w:r w:rsidR="00712A4C" w:rsidRPr="00744AD7">
        <w:t>.</w:t>
      </w:r>
    </w:p>
    <w:p w14:paraId="246A68AC" w14:textId="47B2CD02" w:rsidR="00AA210B" w:rsidRPr="00744AD7" w:rsidRDefault="00712A4C" w:rsidP="006D3F2D">
      <w:pPr>
        <w:keepNext/>
        <w:tabs>
          <w:tab w:val="left" w:pos="288"/>
          <w:tab w:val="left" w:pos="1620"/>
        </w:tabs>
        <w:ind w:left="720"/>
        <w:jc w:val="both"/>
      </w:pPr>
      <w:r w:rsidRPr="00744AD7">
        <w:rPr>
          <w:b/>
        </w:rPr>
        <w:t xml:space="preserve"> </w:t>
      </w:r>
      <w:r w:rsidR="00B3692D" w:rsidRPr="00744AD7">
        <w:fldChar w:fldCharType="begin"/>
      </w:r>
      <w:r w:rsidR="00B3692D" w:rsidRPr="00744AD7">
        <w:instrText>XE"Money-value graduations"</w:instrText>
      </w:r>
      <w:r w:rsidR="00B3692D" w:rsidRPr="00744AD7">
        <w:fldChar w:fldCharType="end"/>
      </w:r>
      <w:r w:rsidR="00AA210B" w:rsidRPr="00744AD7">
        <w:t xml:space="preserve">– The value </w:t>
      </w:r>
      <w:r w:rsidRPr="00744AD7">
        <w:t xml:space="preserve">of </w:t>
      </w:r>
      <w:r w:rsidR="00AA210B" w:rsidRPr="00744AD7">
        <w:t xml:space="preserve">the graduated intervals representing </w:t>
      </w:r>
      <w:r w:rsidR="00B42BDF" w:rsidRPr="00744AD7">
        <w:t>money-</w:t>
      </w:r>
      <w:r w:rsidR="00AA210B" w:rsidRPr="00744AD7">
        <w:t>values on a computing scale with analog indications shall not exceed:</w:t>
      </w:r>
    </w:p>
    <w:p w14:paraId="70C7FA3F" w14:textId="5340FDF3" w:rsidR="00AA210B" w:rsidRPr="00744AD7" w:rsidRDefault="00AA210B" w:rsidP="005C42C1">
      <w:pPr>
        <w:keepNext/>
        <w:tabs>
          <w:tab w:val="left" w:pos="288"/>
        </w:tabs>
        <w:ind w:left="1440" w:hanging="360"/>
        <w:jc w:val="both"/>
        <w:rPr>
          <w:bCs/>
        </w:rPr>
      </w:pPr>
      <w:r w:rsidRPr="00744AD7">
        <w:rPr>
          <w:bCs/>
        </w:rPr>
        <w:t>(a)</w:t>
      </w:r>
      <w:r w:rsidRPr="00744AD7">
        <w:rPr>
          <w:bCs/>
        </w:rPr>
        <w:tab/>
        <w:t>1 cent at all unit prices</w:t>
      </w:r>
      <w:r w:rsidR="00CE4E58" w:rsidRPr="00744AD7">
        <w:rPr>
          <w:bCs/>
        </w:rPr>
        <w:fldChar w:fldCharType="begin"/>
      </w:r>
      <w:r w:rsidRPr="00744AD7">
        <w:instrText>XE"</w:instrText>
      </w:r>
      <w:r w:rsidRPr="00744AD7">
        <w:rPr>
          <w:bCs/>
        </w:rPr>
        <w:instrText>Unit prices</w:instrText>
      </w:r>
      <w:r w:rsidRPr="00744AD7">
        <w:instrText>"</w:instrText>
      </w:r>
      <w:r w:rsidR="00CE4E58" w:rsidRPr="00744AD7">
        <w:rPr>
          <w:bCs/>
        </w:rPr>
        <w:fldChar w:fldCharType="end"/>
      </w:r>
      <w:r w:rsidRPr="00744AD7">
        <w:rPr>
          <w:bCs/>
        </w:rPr>
        <w:t xml:space="preserve"> of </w:t>
      </w:r>
      <w:r w:rsidR="00712A4C" w:rsidRPr="00744AD7">
        <w:rPr>
          <w:bCs/>
        </w:rPr>
        <w:t xml:space="preserve">25 </w:t>
      </w:r>
      <w:r w:rsidRPr="00744AD7">
        <w:rPr>
          <w:bCs/>
        </w:rPr>
        <w:t>cents per pound and less;</w:t>
      </w:r>
    </w:p>
    <w:p w14:paraId="7B73539E" w14:textId="6A00D0FF" w:rsidR="00AA210B" w:rsidRPr="00744AD7" w:rsidRDefault="00AA210B" w:rsidP="005C42C1">
      <w:pPr>
        <w:tabs>
          <w:tab w:val="left" w:pos="288"/>
        </w:tabs>
        <w:ind w:left="1440" w:hanging="360"/>
        <w:jc w:val="both"/>
        <w:rPr>
          <w:bCs/>
        </w:rPr>
      </w:pPr>
      <w:r w:rsidRPr="00744AD7">
        <w:rPr>
          <w:bCs/>
        </w:rPr>
        <w:t>(b)</w:t>
      </w:r>
      <w:r w:rsidRPr="00744AD7">
        <w:rPr>
          <w:bCs/>
        </w:rPr>
        <w:tab/>
        <w:t>2 cents at unit prices</w:t>
      </w:r>
      <w:r w:rsidR="00CE4E58" w:rsidRPr="00744AD7">
        <w:rPr>
          <w:bCs/>
        </w:rPr>
        <w:fldChar w:fldCharType="begin"/>
      </w:r>
      <w:r w:rsidRPr="00744AD7">
        <w:instrText>XE"</w:instrText>
      </w:r>
      <w:r w:rsidRPr="00744AD7">
        <w:rPr>
          <w:bCs/>
        </w:rPr>
        <w:instrText>Unit prices</w:instrText>
      </w:r>
      <w:r w:rsidRPr="00744AD7">
        <w:instrText>"</w:instrText>
      </w:r>
      <w:r w:rsidR="00CE4E58" w:rsidRPr="00744AD7">
        <w:rPr>
          <w:bCs/>
        </w:rPr>
        <w:fldChar w:fldCharType="end"/>
      </w:r>
      <w:r w:rsidRPr="00744AD7">
        <w:rPr>
          <w:bCs/>
        </w:rPr>
        <w:t xml:space="preserve"> of </w:t>
      </w:r>
      <w:r w:rsidR="00712A4C" w:rsidRPr="00744AD7">
        <w:rPr>
          <w:bCs/>
        </w:rPr>
        <w:t xml:space="preserve">26 </w:t>
      </w:r>
      <w:r w:rsidRPr="00744AD7">
        <w:rPr>
          <w:bCs/>
        </w:rPr>
        <w:t>cents per pound through $1.</w:t>
      </w:r>
      <w:r w:rsidR="00712A4C" w:rsidRPr="00744AD7">
        <w:rPr>
          <w:bCs/>
        </w:rPr>
        <w:t xml:space="preserve">25 </w:t>
      </w:r>
      <w:r w:rsidRPr="00744AD7">
        <w:rPr>
          <w:bCs/>
        </w:rPr>
        <w:t>per pound (special graduations</w:t>
      </w:r>
      <w:r w:rsidR="00CE4E58" w:rsidRPr="00744AD7">
        <w:rPr>
          <w:bCs/>
        </w:rPr>
        <w:fldChar w:fldCharType="begin"/>
      </w:r>
      <w:r w:rsidRPr="00744AD7">
        <w:rPr>
          <w:bCs/>
        </w:rPr>
        <w:instrText>XE"Graduations"</w:instrText>
      </w:r>
      <w:r w:rsidR="00CE4E58" w:rsidRPr="00744AD7">
        <w:rPr>
          <w:bCs/>
        </w:rPr>
        <w:fldChar w:fldCharType="end"/>
      </w:r>
      <w:r w:rsidRPr="00744AD7">
        <w:rPr>
          <w:bCs/>
        </w:rPr>
        <w:t xml:space="preserve"> defining 5</w:t>
      </w:r>
      <w:r w:rsidRPr="00744AD7">
        <w:rPr>
          <w:bCs/>
        </w:rPr>
        <w:noBreakHyphen/>
        <w:t>cent intervals may be employed but not in the spaces between regular graduations);</w:t>
      </w:r>
    </w:p>
    <w:p w14:paraId="65FB20A8" w14:textId="0FAA187F" w:rsidR="00AA210B" w:rsidRPr="00744AD7" w:rsidRDefault="00AA210B" w:rsidP="005C42C1">
      <w:pPr>
        <w:tabs>
          <w:tab w:val="left" w:pos="288"/>
        </w:tabs>
        <w:ind w:left="1440" w:hanging="360"/>
        <w:jc w:val="both"/>
        <w:rPr>
          <w:bCs/>
        </w:rPr>
      </w:pPr>
      <w:r w:rsidRPr="00744AD7">
        <w:rPr>
          <w:bCs/>
        </w:rPr>
        <w:t>(c)</w:t>
      </w:r>
      <w:r w:rsidRPr="00744AD7">
        <w:rPr>
          <w:bCs/>
        </w:rPr>
        <w:tab/>
        <w:t>5 cents at unit prices</w:t>
      </w:r>
      <w:r w:rsidR="00CE4E58" w:rsidRPr="00744AD7">
        <w:rPr>
          <w:bCs/>
        </w:rPr>
        <w:fldChar w:fldCharType="begin"/>
      </w:r>
      <w:r w:rsidRPr="00744AD7">
        <w:instrText>XE"</w:instrText>
      </w:r>
      <w:r w:rsidRPr="00744AD7">
        <w:rPr>
          <w:bCs/>
        </w:rPr>
        <w:instrText>Unit prices</w:instrText>
      </w:r>
      <w:r w:rsidRPr="00744AD7">
        <w:instrText>"</w:instrText>
      </w:r>
      <w:r w:rsidR="00CE4E58" w:rsidRPr="00744AD7">
        <w:rPr>
          <w:bCs/>
        </w:rPr>
        <w:fldChar w:fldCharType="end"/>
      </w:r>
      <w:r w:rsidRPr="00744AD7">
        <w:rPr>
          <w:bCs/>
        </w:rPr>
        <w:t xml:space="preserve"> of</w:t>
      </w:r>
      <w:r w:rsidR="004247C8" w:rsidRPr="00744AD7">
        <w:rPr>
          <w:bCs/>
        </w:rPr>
        <w:t xml:space="preserve"> </w:t>
      </w:r>
      <w:r w:rsidRPr="00744AD7">
        <w:rPr>
          <w:bCs/>
        </w:rPr>
        <w:t>$</w:t>
      </w:r>
      <w:r w:rsidR="009E63A9" w:rsidRPr="00744AD7">
        <w:rPr>
          <w:bCs/>
        </w:rPr>
        <w:t xml:space="preserve"> </w:t>
      </w:r>
      <w:r w:rsidRPr="00744AD7">
        <w:rPr>
          <w:bCs/>
        </w:rPr>
        <w:t>1.26 per pound through $3.40 per pound; or</w:t>
      </w:r>
    </w:p>
    <w:p w14:paraId="77C8127F" w14:textId="77777777" w:rsidR="00AA210B" w:rsidRPr="00744AD7" w:rsidRDefault="00AA210B" w:rsidP="005C42C1">
      <w:pPr>
        <w:tabs>
          <w:tab w:val="left" w:pos="288"/>
        </w:tabs>
        <w:ind w:left="1440" w:hanging="360"/>
        <w:jc w:val="both"/>
      </w:pPr>
      <w:r w:rsidRPr="00744AD7">
        <w:rPr>
          <w:bCs/>
        </w:rPr>
        <w:t>(d)</w:t>
      </w:r>
      <w:r w:rsidRPr="00744AD7">
        <w:rPr>
          <w:bCs/>
        </w:rPr>
        <w:tab/>
      </w:r>
      <w:r w:rsidRPr="00744AD7">
        <w:t>10 cents at unit prices</w:t>
      </w:r>
      <w:r w:rsidR="00CE4E58" w:rsidRPr="00744AD7">
        <w:fldChar w:fldCharType="begin"/>
      </w:r>
      <w:r w:rsidRPr="00744AD7">
        <w:instrText>XE"Unit prices"</w:instrText>
      </w:r>
      <w:r w:rsidR="00CE4E58" w:rsidRPr="00744AD7">
        <w:fldChar w:fldCharType="end"/>
      </w:r>
      <w:r w:rsidRPr="00744AD7">
        <w:t xml:space="preserve"> above $3.40 per pound.</w:t>
      </w:r>
    </w:p>
    <w:p w14:paraId="65BD2BD1" w14:textId="4FC65EE8" w:rsidR="00AA210B" w:rsidRPr="00744AD7" w:rsidRDefault="00AA210B" w:rsidP="006D3F2D">
      <w:pPr>
        <w:pStyle w:val="BodyTextIndent2"/>
        <w:tabs>
          <w:tab w:val="clear" w:pos="720"/>
          <w:tab w:val="left" w:pos="288"/>
        </w:tabs>
      </w:pPr>
      <w:r w:rsidRPr="00744AD7">
        <w:lastRenderedPageBreak/>
        <w:t>Value figures and graduations</w:t>
      </w:r>
      <w:r w:rsidR="00CE4E58" w:rsidRPr="00744AD7">
        <w:fldChar w:fldCharType="begin"/>
      </w:r>
      <w:r w:rsidRPr="00744AD7">
        <w:instrText>XE“Graduations”</w:instrText>
      </w:r>
      <w:r w:rsidR="00CE4E58" w:rsidRPr="00744AD7">
        <w:fldChar w:fldCharType="end"/>
      </w:r>
      <w:r w:rsidRPr="00744AD7">
        <w:t xml:space="preserve"> shall not be duplicated in any column or row on the graduated chart.  (</w:t>
      </w:r>
      <w:r w:rsidR="008F2637" w:rsidRPr="00744AD7">
        <w:t>Also</w:t>
      </w:r>
      <w:r w:rsidR="0010145F" w:rsidRPr="00744AD7">
        <w:t xml:space="preserve"> see</w:t>
      </w:r>
      <w:r w:rsidRPr="00744AD7">
        <w:t xml:space="preserve"> S.1.8.</w:t>
      </w:r>
      <w:r w:rsidR="00E5567D" w:rsidRPr="00744AD7">
        <w:t>3</w:t>
      </w:r>
      <w:r w:rsidRPr="00744AD7">
        <w:t>.</w:t>
      </w:r>
      <w:r w:rsidR="00A12657" w:rsidRPr="00744AD7">
        <w:t xml:space="preserve"> Money-Value Computation</w:t>
      </w:r>
      <w:r w:rsidR="00E20E2B" w:rsidRPr="00744AD7">
        <w:t>.</w:t>
      </w:r>
      <w:r w:rsidRPr="00744AD7">
        <w:t>)</w:t>
      </w:r>
    </w:p>
    <w:p w14:paraId="4CEFC11F" w14:textId="37E36987" w:rsidR="00C5274C" w:rsidRPr="00744AD7" w:rsidRDefault="00AD2F70" w:rsidP="00C5274C">
      <w:pPr>
        <w:pStyle w:val="Heading5"/>
        <w:rPr>
          <w:vanish/>
          <w:specVanish/>
        </w:rPr>
      </w:pPr>
      <w:r w:rsidRPr="00744AD7">
        <w:t>S.1.8.3</w:t>
      </w:r>
      <w:r w:rsidR="00A05266" w:rsidRPr="00744AD7">
        <w:t>. </w:t>
      </w:r>
      <w:r w:rsidR="00AA210B" w:rsidRPr="00744AD7">
        <w:t>Money-Value Computation.</w:t>
      </w:r>
    </w:p>
    <w:p w14:paraId="2AF9CF0E" w14:textId="7814CACE" w:rsidR="00AA210B" w:rsidRPr="00744AD7" w:rsidRDefault="00C5274C" w:rsidP="005C342B">
      <w:pPr>
        <w:tabs>
          <w:tab w:val="left" w:pos="1620"/>
        </w:tabs>
        <w:ind w:left="720"/>
        <w:jc w:val="both"/>
      </w:pPr>
      <w:r w:rsidRPr="00744AD7">
        <w:t xml:space="preserve"> </w:t>
      </w:r>
      <w:r w:rsidR="00CE4E58" w:rsidRPr="00744AD7">
        <w:fldChar w:fldCharType="begin"/>
      </w:r>
      <w:r w:rsidR="00AA210B" w:rsidRPr="00744AD7">
        <w:instrText>XE“Money-value computation”</w:instrText>
      </w:r>
      <w:r w:rsidR="00CE4E58" w:rsidRPr="00744AD7">
        <w:fldChar w:fldCharType="end"/>
      </w:r>
      <w:r w:rsidR="00AA210B" w:rsidRPr="00744AD7">
        <w:t xml:space="preserve">– A computing scale with analog quantity indications used in retail trade may compute and present digital </w:t>
      </w:r>
      <w:r w:rsidR="00B42BDF" w:rsidRPr="00744AD7">
        <w:t>money-</w:t>
      </w:r>
      <w:r w:rsidR="00AA210B" w:rsidRPr="00744AD7">
        <w:t>values to the nearest quantity graduation when the value of the minimum graduated interval is 0.</w:t>
      </w:r>
      <w:r w:rsidR="00712A4C" w:rsidRPr="00744AD7">
        <w:t xml:space="preserve">005 </w:t>
      </w:r>
      <w:r w:rsidR="00AA210B" w:rsidRPr="00744AD7">
        <w:t>kg (0.</w:t>
      </w:r>
      <w:r w:rsidR="00712A4C" w:rsidRPr="00744AD7">
        <w:t xml:space="preserve">01 </w:t>
      </w:r>
      <w:r w:rsidR="00AA210B" w:rsidRPr="00744AD7">
        <w:t>lb) or less.  (</w:t>
      </w:r>
      <w:r w:rsidR="00D35E4E" w:rsidRPr="00744AD7">
        <w:t>A</w:t>
      </w:r>
      <w:r w:rsidR="00A12657" w:rsidRPr="00744AD7">
        <w:t>lso</w:t>
      </w:r>
      <w:r w:rsidR="00AA210B" w:rsidRPr="00744AD7">
        <w:t xml:space="preserve"> </w:t>
      </w:r>
      <w:r w:rsidR="00D35E4E" w:rsidRPr="00744AD7">
        <w:t xml:space="preserve">see </w:t>
      </w:r>
      <w:r w:rsidR="00AA210B" w:rsidRPr="00744AD7">
        <w:t>Sec</w:t>
      </w:r>
      <w:r w:rsidR="00712A4C" w:rsidRPr="00744AD7">
        <w:t xml:space="preserve">tion </w:t>
      </w:r>
      <w:r w:rsidR="00AA210B" w:rsidRPr="00744AD7">
        <w:t>1.10</w:t>
      </w:r>
      <w:r w:rsidR="00A12657" w:rsidRPr="00744AD7">
        <w:t xml:space="preserve">. General Code </w:t>
      </w:r>
      <w:r w:rsidR="00AA210B" w:rsidRPr="00744AD7">
        <w:t>G</w:t>
      </w:r>
      <w:r w:rsidR="00AA210B" w:rsidRPr="00744AD7">
        <w:noBreakHyphen/>
        <w:t>S.5.5.</w:t>
      </w:r>
      <w:r w:rsidR="00A12657" w:rsidRPr="00744AD7">
        <w:t xml:space="preserve"> </w:t>
      </w:r>
      <w:r w:rsidR="00B42BDF" w:rsidRPr="00744AD7">
        <w:t>Money-</w:t>
      </w:r>
      <w:r w:rsidR="00A12657" w:rsidRPr="00744AD7">
        <w:t>Values, Mathematical Agreement</w:t>
      </w:r>
      <w:r w:rsidR="00E20E2B" w:rsidRPr="00744AD7">
        <w:t>.</w:t>
      </w:r>
      <w:r w:rsidR="00AA210B" w:rsidRPr="00744AD7">
        <w:t>)</w:t>
      </w:r>
      <w:r w:rsidR="00A12657" w:rsidRPr="00744AD7">
        <w:t xml:space="preserve"> </w:t>
      </w:r>
    </w:p>
    <w:p w14:paraId="693F64CE" w14:textId="7C06C73A" w:rsidR="00C5274C" w:rsidRPr="00744AD7" w:rsidRDefault="00AA210B" w:rsidP="00C5274C">
      <w:pPr>
        <w:pStyle w:val="Heading5"/>
        <w:rPr>
          <w:vanish/>
          <w:specVanish/>
        </w:rPr>
      </w:pPr>
      <w:r w:rsidRPr="00744AD7">
        <w:t>S.1.8.</w:t>
      </w:r>
      <w:r w:rsidR="00AD2F70" w:rsidRPr="00744AD7">
        <w:t>4</w:t>
      </w:r>
      <w:r w:rsidR="00A05266" w:rsidRPr="00744AD7">
        <w:t>. </w:t>
      </w:r>
      <w:r w:rsidRPr="00744AD7">
        <w:t>Customer’s Indications.</w:t>
      </w:r>
    </w:p>
    <w:p w14:paraId="40171998" w14:textId="43C4A01E" w:rsidR="00AA210B" w:rsidRPr="00744AD7" w:rsidRDefault="00AA210B" w:rsidP="00591D27">
      <w:pPr>
        <w:keepNext/>
        <w:keepLines/>
        <w:tabs>
          <w:tab w:val="left" w:pos="1620"/>
        </w:tabs>
        <w:spacing w:after="0"/>
        <w:ind w:left="720"/>
        <w:jc w:val="both"/>
      </w:pPr>
      <w:r w:rsidRPr="00744AD7">
        <w:t xml:space="preserve"> – Weight indications shall be shown on the customer’s side of computing scales when these are used for direct sales</w:t>
      </w:r>
      <w:r w:rsidR="00CE4E58" w:rsidRPr="00744AD7">
        <w:fldChar w:fldCharType="begin"/>
      </w:r>
      <w:r w:rsidRPr="00744AD7">
        <w:instrText>XE“Direct sales”</w:instrText>
      </w:r>
      <w:r w:rsidR="00CE4E58" w:rsidRPr="00744AD7">
        <w:fldChar w:fldCharType="end"/>
      </w:r>
      <w:r w:rsidRPr="00744AD7">
        <w:t xml:space="preserve"> to retail customers.  Computing scales</w:t>
      </w:r>
      <w:r w:rsidR="00CE4E58" w:rsidRPr="00744AD7">
        <w:fldChar w:fldCharType="begin"/>
      </w:r>
      <w:r w:rsidRPr="00744AD7">
        <w:instrText>XE"Scales:Computing"</w:instrText>
      </w:r>
      <w:r w:rsidR="00CE4E58" w:rsidRPr="00744AD7">
        <w:fldChar w:fldCharType="end"/>
      </w:r>
      <w:r w:rsidRPr="00744AD7">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14:paraId="513DBDED" w14:textId="77777777" w:rsidR="00AA210B" w:rsidRPr="00744AD7" w:rsidRDefault="00AA210B" w:rsidP="006D3F2D">
      <w:pPr>
        <w:pStyle w:val="BodyTextIndent2"/>
        <w:keepLines/>
        <w:tabs>
          <w:tab w:val="clear" w:pos="720"/>
          <w:tab w:val="left" w:pos="288"/>
        </w:tabs>
        <w:spacing w:before="60"/>
      </w:pPr>
      <w:r w:rsidRPr="00744AD7">
        <w:t>(Amended 1985 and 1995)</w:t>
      </w:r>
    </w:p>
    <w:p w14:paraId="09C4002D" w14:textId="05A6F951" w:rsidR="00AA210B" w:rsidRPr="00744AD7" w:rsidRDefault="00AA210B" w:rsidP="00727F23">
      <w:pPr>
        <w:keepNext/>
        <w:tabs>
          <w:tab w:val="left" w:pos="2160"/>
        </w:tabs>
        <w:spacing w:after="60"/>
        <w:ind w:left="1080"/>
        <w:jc w:val="both"/>
      </w:pPr>
      <w:r w:rsidRPr="00744AD7">
        <w:rPr>
          <w:b/>
          <w:i/>
        </w:rPr>
        <w:t>S.1.8.</w:t>
      </w:r>
      <w:r w:rsidR="00AD2F70" w:rsidRPr="00744AD7">
        <w:rPr>
          <w:b/>
          <w:i/>
        </w:rPr>
        <w:t>4</w:t>
      </w:r>
      <w:r w:rsidRPr="00744AD7">
        <w:rPr>
          <w:b/>
          <w:i/>
        </w:rPr>
        <w:t>.1</w:t>
      </w:r>
      <w:r w:rsidR="00A05266" w:rsidRPr="00744AD7">
        <w:rPr>
          <w:b/>
          <w:i/>
        </w:rPr>
        <w:t>. </w:t>
      </w:r>
      <w:r w:rsidRPr="00744AD7">
        <w:rPr>
          <w:i/>
        </w:rPr>
        <w:t>Scales that will function as either a normal round off scale or as a weight classifier</w:t>
      </w:r>
      <w:r w:rsidR="00CE4E58" w:rsidRPr="00744AD7">
        <w:fldChar w:fldCharType="begin"/>
      </w:r>
      <w:r w:rsidRPr="00744AD7">
        <w:instrText>XE"Weight classifier"</w:instrText>
      </w:r>
      <w:r w:rsidR="00CE4E58" w:rsidRPr="00744AD7">
        <w:fldChar w:fldCharType="end"/>
      </w:r>
      <w:r w:rsidRPr="00744AD7">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744AD7">
        <w:fldChar w:fldCharType="begin"/>
      </w:r>
      <w:r w:rsidRPr="00744AD7">
        <w:instrText>XE"Weight classifier"</w:instrText>
      </w:r>
      <w:r w:rsidR="00CE4E58" w:rsidRPr="00744AD7">
        <w:fldChar w:fldCharType="end"/>
      </w:r>
      <w:r w:rsidRPr="00744AD7">
        <w:t>.</w:t>
      </w:r>
    </w:p>
    <w:p w14:paraId="3F47672F" w14:textId="77777777" w:rsidR="00AA210B" w:rsidRPr="00744AD7" w:rsidRDefault="00AA210B" w:rsidP="00591D27">
      <w:pPr>
        <w:keepNext/>
        <w:tabs>
          <w:tab w:val="left" w:pos="288"/>
        </w:tabs>
        <w:spacing w:after="0"/>
        <w:ind w:left="1080"/>
        <w:jc w:val="both"/>
        <w:rPr>
          <w:i/>
        </w:rPr>
      </w:pPr>
      <w:r w:rsidRPr="00744AD7">
        <w:rPr>
          <w:i/>
        </w:rPr>
        <w:t>[Nonretroactive as of January 1, 2001]</w:t>
      </w:r>
    </w:p>
    <w:p w14:paraId="314E4FB1" w14:textId="77777777" w:rsidR="00AA210B" w:rsidRPr="00744AD7" w:rsidRDefault="00AA210B" w:rsidP="00124D79">
      <w:pPr>
        <w:tabs>
          <w:tab w:val="left" w:pos="288"/>
        </w:tabs>
        <w:spacing w:before="60"/>
        <w:ind w:left="1080"/>
        <w:jc w:val="both"/>
      </w:pPr>
      <w:r w:rsidRPr="00744AD7">
        <w:t>(Added 1999)</w:t>
      </w:r>
    </w:p>
    <w:p w14:paraId="3C6289A8" w14:textId="1E695FCB" w:rsidR="00C5274C" w:rsidRPr="00744AD7" w:rsidRDefault="00AA210B" w:rsidP="00C5274C">
      <w:pPr>
        <w:pStyle w:val="Heading5"/>
        <w:rPr>
          <w:vanish/>
          <w:specVanish/>
        </w:rPr>
      </w:pPr>
      <w:bookmarkStart w:id="27" w:name="_Hlk78384049"/>
      <w:r w:rsidRPr="00744AD7">
        <w:t>S.1.8.</w:t>
      </w:r>
      <w:r w:rsidR="00AD2F70" w:rsidRPr="00744AD7">
        <w:t>5</w:t>
      </w:r>
      <w:r w:rsidR="00A05266" w:rsidRPr="00744AD7">
        <w:t>. </w:t>
      </w:r>
      <w:r w:rsidRPr="00744AD7">
        <w:t>Recorded Representations, Point-of-Sale Systems.</w:t>
      </w:r>
    </w:p>
    <w:p w14:paraId="4413CFEE" w14:textId="52062B8D" w:rsidR="00AA210B" w:rsidRPr="00744AD7" w:rsidRDefault="00C5274C" w:rsidP="0059646A">
      <w:pPr>
        <w:keepNext/>
        <w:tabs>
          <w:tab w:val="left" w:pos="1620"/>
        </w:tabs>
        <w:ind w:left="720"/>
        <w:jc w:val="both"/>
      </w:pPr>
      <w:r w:rsidRPr="00744AD7">
        <w:t xml:space="preserve"> </w:t>
      </w:r>
      <w:r w:rsidR="00CE4E58" w:rsidRPr="00744AD7">
        <w:fldChar w:fldCharType="begin"/>
      </w:r>
      <w:r w:rsidR="00AA210B" w:rsidRPr="00744AD7">
        <w:instrText>XE“Recorded representations”</w:instrText>
      </w:r>
      <w:r w:rsidR="00CE4E58" w:rsidRPr="00744AD7">
        <w:fldChar w:fldCharType="end"/>
      </w:r>
      <w:r w:rsidR="00CE4E58" w:rsidRPr="00744AD7">
        <w:fldChar w:fldCharType="begin"/>
      </w:r>
      <w:r w:rsidR="00AA210B" w:rsidRPr="00744AD7">
        <w:instrText>XE"Point-of-sale"</w:instrText>
      </w:r>
      <w:r w:rsidR="00CE4E58" w:rsidRPr="00744AD7">
        <w:fldChar w:fldCharType="end"/>
      </w:r>
      <w:r w:rsidR="00AA210B" w:rsidRPr="00744AD7">
        <w:t>– The sales information recorded by cash registers when interfaced with a weighing element shall contain the following information for items weighed at the checkout stand:</w:t>
      </w:r>
    </w:p>
    <w:p w14:paraId="31C82CA2" w14:textId="4BD1F78E" w:rsidR="00AA210B" w:rsidRPr="00744AD7" w:rsidRDefault="00AA210B" w:rsidP="001905C4">
      <w:pPr>
        <w:keepNext/>
        <w:tabs>
          <w:tab w:val="left" w:pos="288"/>
        </w:tabs>
        <w:spacing w:after="200"/>
        <w:ind w:left="1440" w:hanging="360"/>
        <w:jc w:val="both"/>
        <w:rPr>
          <w:bCs/>
        </w:rPr>
      </w:pPr>
      <w:r w:rsidRPr="00744AD7">
        <w:rPr>
          <w:bCs/>
        </w:rPr>
        <w:t>(a)</w:t>
      </w:r>
      <w:r w:rsidRPr="00744AD7">
        <w:rPr>
          <w:bCs/>
        </w:rPr>
        <w:tab/>
        <w:t>the net weight</w:t>
      </w:r>
      <w:r w:rsidR="00B42BDF" w:rsidRPr="00744AD7">
        <w:rPr>
          <w:bCs/>
        </w:rPr>
        <w:t>;</w:t>
      </w:r>
    </w:p>
    <w:p w14:paraId="28BAB5A3" w14:textId="6F6902F1" w:rsidR="00AA210B" w:rsidRPr="00744AD7" w:rsidRDefault="00AA210B" w:rsidP="001905C4">
      <w:pPr>
        <w:tabs>
          <w:tab w:val="left" w:pos="288"/>
        </w:tabs>
        <w:spacing w:after="200"/>
        <w:ind w:left="1440" w:hanging="360"/>
        <w:jc w:val="both"/>
        <w:rPr>
          <w:bCs/>
          <w:vertAlign w:val="superscript"/>
        </w:rPr>
      </w:pPr>
      <w:r w:rsidRPr="00744AD7">
        <w:rPr>
          <w:bCs/>
        </w:rPr>
        <w:t>(b)</w:t>
      </w:r>
      <w:r w:rsidRPr="00744AD7">
        <w:rPr>
          <w:bCs/>
        </w:rPr>
        <w:tab/>
        <w:t>the unit price</w:t>
      </w:r>
      <w:r w:rsidR="00B42BDF" w:rsidRPr="00744AD7">
        <w:rPr>
          <w:bCs/>
        </w:rPr>
        <w:t>;</w:t>
      </w:r>
    </w:p>
    <w:p w14:paraId="58FBC532" w14:textId="6DBD7BC3" w:rsidR="00AA210B" w:rsidRPr="00744AD7" w:rsidRDefault="00AA210B" w:rsidP="001905C4">
      <w:pPr>
        <w:keepNext/>
        <w:tabs>
          <w:tab w:val="left" w:pos="288"/>
        </w:tabs>
        <w:spacing w:after="200"/>
        <w:ind w:left="1440" w:hanging="360"/>
        <w:jc w:val="both"/>
        <w:rPr>
          <w:bCs/>
        </w:rPr>
      </w:pPr>
      <w:r w:rsidRPr="00744AD7">
        <w:rPr>
          <w:bCs/>
        </w:rPr>
        <w:t>(c)</w:t>
      </w:r>
      <w:r w:rsidRPr="00744AD7">
        <w:rPr>
          <w:bCs/>
        </w:rPr>
        <w:tab/>
        <w:t>the total price</w:t>
      </w:r>
      <w:r w:rsidR="00B42BDF" w:rsidRPr="00744AD7">
        <w:rPr>
          <w:bCs/>
        </w:rPr>
        <w:t>;</w:t>
      </w:r>
    </w:p>
    <w:p w14:paraId="2EF324CC" w14:textId="185459C0" w:rsidR="00AA210B" w:rsidRPr="00744AD7" w:rsidRDefault="00AA210B" w:rsidP="001905C4">
      <w:pPr>
        <w:tabs>
          <w:tab w:val="left" w:pos="288"/>
        </w:tabs>
        <w:spacing w:after="200"/>
        <w:ind w:left="1440" w:hanging="360"/>
        <w:jc w:val="both"/>
      </w:pPr>
      <w:r w:rsidRPr="00744AD7">
        <w:rPr>
          <w:bCs/>
        </w:rPr>
        <w:t>(d)</w:t>
      </w:r>
      <w:r w:rsidRPr="00744AD7">
        <w:rPr>
          <w:bCs/>
        </w:rPr>
        <w:tab/>
      </w:r>
      <w:r w:rsidRPr="00744AD7">
        <w:t>the product class or, in a system equipped with price look-up capability, the product name or code number</w:t>
      </w:r>
      <w:r w:rsidR="008F123C" w:rsidRPr="00744AD7">
        <w:t>; and</w:t>
      </w:r>
    </w:p>
    <w:p w14:paraId="6A7A4F15" w14:textId="0F5CD3E4" w:rsidR="000B5DBB" w:rsidRPr="00744AD7" w:rsidRDefault="008F123C" w:rsidP="001905C4">
      <w:pPr>
        <w:tabs>
          <w:tab w:val="left" w:pos="288"/>
        </w:tabs>
        <w:spacing w:after="0"/>
        <w:ind w:left="1440" w:hanging="360"/>
        <w:jc w:val="both"/>
        <w:rPr>
          <w:i/>
          <w:iCs/>
        </w:rPr>
      </w:pPr>
      <w:r w:rsidRPr="00744AD7">
        <w:rPr>
          <w:i/>
          <w:iCs/>
        </w:rPr>
        <w:t>(e)</w:t>
      </w:r>
      <w:r w:rsidR="009A52FD" w:rsidRPr="00744AD7">
        <w:rPr>
          <w:i/>
          <w:iCs/>
        </w:rPr>
        <w:tab/>
      </w:r>
      <w:r w:rsidRPr="00744AD7">
        <w:rPr>
          <w:i/>
          <w:iCs/>
        </w:rPr>
        <w:t>the tare</w:t>
      </w:r>
      <w:r w:rsidRPr="00744AD7">
        <w:t xml:space="preserve"> </w:t>
      </w:r>
      <w:r w:rsidRPr="00744AD7">
        <w:rPr>
          <w:i/>
          <w:iCs/>
        </w:rPr>
        <w:t>weight.</w:t>
      </w:r>
    </w:p>
    <w:p w14:paraId="3C16A48F" w14:textId="3E306A01" w:rsidR="008F123C" w:rsidRPr="00744AD7" w:rsidRDefault="008F123C" w:rsidP="00DF1868">
      <w:pPr>
        <w:tabs>
          <w:tab w:val="left" w:pos="288"/>
        </w:tabs>
        <w:spacing w:before="60"/>
        <w:ind w:left="1440"/>
        <w:jc w:val="both"/>
      </w:pPr>
      <w:r w:rsidRPr="00744AD7">
        <w:rPr>
          <w:i/>
          <w:iCs/>
        </w:rPr>
        <w:t xml:space="preserve">[Nonretroactive as of January 1, </w:t>
      </w:r>
      <w:r w:rsidR="008E714C" w:rsidRPr="00744AD7">
        <w:rPr>
          <w:i/>
          <w:iCs/>
        </w:rPr>
        <w:t>2025</w:t>
      </w:r>
      <w:r w:rsidRPr="00744AD7">
        <w:rPr>
          <w:i/>
          <w:iCs/>
        </w:rPr>
        <w:t>]</w:t>
      </w:r>
    </w:p>
    <w:p w14:paraId="787E58AB" w14:textId="3E336C29" w:rsidR="00E75C8F" w:rsidRPr="00744AD7" w:rsidRDefault="00E75C8F" w:rsidP="00222431">
      <w:pPr>
        <w:keepNext/>
        <w:ind w:left="720"/>
        <w:jc w:val="both"/>
        <w:rPr>
          <w:i/>
          <w:iCs/>
          <w:strike/>
        </w:rPr>
      </w:pPr>
      <w:r w:rsidRPr="00744AD7">
        <w:t xml:space="preserve">Weight values shall be identified as tare and net, or gross if applicable.  The unit of weight shall be identified as kilograms, kg, grams, g, ounces, oz, pounds, or lb.  </w:t>
      </w:r>
    </w:p>
    <w:p w14:paraId="3ECD114F" w14:textId="0C434E2D" w:rsidR="00E75C8F" w:rsidRPr="00744AD7" w:rsidRDefault="00E75C8F" w:rsidP="00591D27">
      <w:pPr>
        <w:keepNext/>
        <w:spacing w:after="0"/>
        <w:ind w:left="720"/>
        <w:jc w:val="both"/>
      </w:pPr>
      <w:r w:rsidRPr="00744AD7">
        <w:t xml:space="preserve">For devices interfaced with scales indicating in metric units, the unit price may be expressed in price per 100 grams.  </w:t>
      </w:r>
    </w:p>
    <w:p w14:paraId="5C1DE375" w14:textId="10EF2AE9" w:rsidR="00E75C8F" w:rsidRPr="00744AD7" w:rsidRDefault="00E75C8F" w:rsidP="00222431">
      <w:pPr>
        <w:spacing w:before="60"/>
        <w:ind w:left="720"/>
        <w:jc w:val="both"/>
      </w:pPr>
      <w:r w:rsidRPr="00744AD7">
        <w:t>(Amended 1995, 2005, and 2021)</w:t>
      </w:r>
      <w:bookmarkEnd w:id="27"/>
    </w:p>
    <w:p w14:paraId="2312C475" w14:textId="6ED06403" w:rsidR="00AA210B" w:rsidRPr="007943B0" w:rsidRDefault="00AA210B" w:rsidP="00C2702B">
      <w:pPr>
        <w:pStyle w:val="Heading4"/>
      </w:pPr>
      <w:bookmarkStart w:id="28" w:name="_Toc174608259"/>
      <w:r w:rsidRPr="007943B0">
        <w:t>S.1.9</w:t>
      </w:r>
      <w:r w:rsidR="00A05266" w:rsidRPr="007943B0">
        <w:t>. </w:t>
      </w:r>
      <w:r w:rsidRPr="007943B0">
        <w:t>Prepackaging Scales.</w:t>
      </w:r>
      <w:bookmarkEnd w:id="28"/>
      <w:r w:rsidR="00CE4E58" w:rsidRPr="007943B0">
        <w:fldChar w:fldCharType="begin"/>
      </w:r>
      <w:r w:rsidRPr="007943B0">
        <w:instrText>XE"Scales:Prepackaging"</w:instrText>
      </w:r>
      <w:r w:rsidR="00CE4E58" w:rsidRPr="007943B0">
        <w:fldChar w:fldCharType="end"/>
      </w:r>
    </w:p>
    <w:p w14:paraId="726F62C1" w14:textId="63F86B94" w:rsidR="00C5274C" w:rsidRPr="00744AD7" w:rsidRDefault="00AA210B" w:rsidP="001905C4">
      <w:pPr>
        <w:pStyle w:val="Heading5"/>
        <w:widowControl w:val="0"/>
        <w:rPr>
          <w:vanish/>
          <w:specVanish/>
        </w:rPr>
      </w:pPr>
      <w:r w:rsidRPr="00744AD7">
        <w:t>S.1.9.1</w:t>
      </w:r>
      <w:r w:rsidR="00A05266" w:rsidRPr="00744AD7">
        <w:t>. </w:t>
      </w:r>
      <w:r w:rsidRPr="00744AD7">
        <w:t>Value of the Scale Division.</w:t>
      </w:r>
    </w:p>
    <w:p w14:paraId="132EB88C" w14:textId="1CEE062B" w:rsidR="00AA210B" w:rsidRPr="00744AD7" w:rsidRDefault="00AA210B" w:rsidP="001905C4">
      <w:pPr>
        <w:widowControl w:val="0"/>
        <w:tabs>
          <w:tab w:val="left" w:pos="288"/>
          <w:tab w:val="left" w:pos="1620"/>
        </w:tabs>
        <w:ind w:left="720"/>
        <w:jc w:val="both"/>
      </w:pPr>
      <w:r w:rsidRPr="00744AD7">
        <w:t xml:space="preserve"> – On a prepackaging scale</w:t>
      </w:r>
      <w:r w:rsidR="00CE4E58" w:rsidRPr="00744AD7">
        <w:fldChar w:fldCharType="begin"/>
      </w:r>
      <w:r w:rsidRPr="00744AD7">
        <w:instrText>XE"Scales:Prepackaging"</w:instrText>
      </w:r>
      <w:r w:rsidR="00CE4E58" w:rsidRPr="00744AD7">
        <w:fldChar w:fldCharType="end"/>
      </w:r>
      <w:r w:rsidRPr="00744AD7">
        <w:t>, the value of the intervals representing weight values shall be uniform throughout the entire reading face.  The recorded weight values shall be identical with those on the indicator</w:t>
      </w:r>
      <w:r w:rsidR="00CE4E58" w:rsidRPr="00744AD7">
        <w:fldChar w:fldCharType="begin"/>
      </w:r>
      <w:r w:rsidRPr="00744AD7">
        <w:instrText>XE"Indicator"</w:instrText>
      </w:r>
      <w:r w:rsidR="00CE4E58" w:rsidRPr="00744AD7">
        <w:fldChar w:fldCharType="end"/>
      </w:r>
      <w:r w:rsidRPr="00744AD7">
        <w:t>.</w:t>
      </w:r>
    </w:p>
    <w:p w14:paraId="103C54EE" w14:textId="686D8661" w:rsidR="00C5274C" w:rsidRPr="00744AD7" w:rsidRDefault="00AA210B" w:rsidP="00C5274C">
      <w:pPr>
        <w:pStyle w:val="Heading5"/>
        <w:rPr>
          <w:vanish/>
          <w:specVanish/>
        </w:rPr>
      </w:pPr>
      <w:r w:rsidRPr="00744AD7">
        <w:t>S.1.9.2</w:t>
      </w:r>
      <w:r w:rsidR="00A05266" w:rsidRPr="00744AD7">
        <w:t>. </w:t>
      </w:r>
      <w:r w:rsidRPr="00744AD7">
        <w:t>Label Printer.</w:t>
      </w:r>
    </w:p>
    <w:p w14:paraId="4D26121A" w14:textId="6A2E6096" w:rsidR="00AA210B" w:rsidRPr="00744AD7" w:rsidRDefault="00AA210B" w:rsidP="00612F3F">
      <w:pPr>
        <w:tabs>
          <w:tab w:val="left" w:pos="288"/>
          <w:tab w:val="left" w:pos="1620"/>
        </w:tabs>
        <w:ind w:left="720"/>
        <w:jc w:val="both"/>
      </w:pPr>
      <w:r w:rsidRPr="00744AD7">
        <w:t xml:space="preserve"> – A prepackaging scale</w:t>
      </w:r>
      <w:r w:rsidR="00CE4E58" w:rsidRPr="00744AD7">
        <w:fldChar w:fldCharType="begin"/>
      </w:r>
      <w:r w:rsidRPr="00744AD7">
        <w:instrText>XE"Scales:Prepackaging"</w:instrText>
      </w:r>
      <w:r w:rsidR="00CE4E58" w:rsidRPr="00744AD7">
        <w:fldChar w:fldCharType="end"/>
      </w:r>
      <w:r w:rsidRPr="00744AD7">
        <w:t xml:space="preserve"> or a device that produces a printed ticket to be used as the label for a package shall print all values digitally and of such size, style of type, and color as to be clear and conspicuous on the label.</w:t>
      </w:r>
    </w:p>
    <w:p w14:paraId="1DCD530E" w14:textId="76483C64" w:rsidR="00C5274C" w:rsidRPr="00744AD7" w:rsidRDefault="00AA210B" w:rsidP="00C2702B">
      <w:pPr>
        <w:pStyle w:val="Heading4"/>
        <w:rPr>
          <w:vanish/>
          <w:specVanish/>
        </w:rPr>
      </w:pPr>
      <w:bookmarkStart w:id="29" w:name="_Toc174608260"/>
      <w:r w:rsidRPr="00744AD7">
        <w:lastRenderedPageBreak/>
        <w:t>S.1.10.</w:t>
      </w:r>
      <w:r w:rsidR="0083702D" w:rsidRPr="00744AD7">
        <w:t> </w:t>
      </w:r>
      <w:r w:rsidRPr="00744AD7">
        <w:t>Adjustable Components.</w:t>
      </w:r>
      <w:bookmarkEnd w:id="29"/>
    </w:p>
    <w:p w14:paraId="08D7DCA5" w14:textId="15C97E4E" w:rsidR="00AA210B" w:rsidRPr="00744AD7" w:rsidRDefault="00C5274C" w:rsidP="00591D27">
      <w:pPr>
        <w:keepNext/>
        <w:tabs>
          <w:tab w:val="left" w:pos="1080"/>
        </w:tabs>
        <w:spacing w:after="0"/>
        <w:ind w:left="360"/>
        <w:jc w:val="both"/>
      </w:pPr>
      <w:r w:rsidRPr="00744AD7">
        <w:t xml:space="preserve"> </w:t>
      </w:r>
      <w:r w:rsidR="00CE4E58" w:rsidRPr="00744AD7">
        <w:fldChar w:fldCharType="begin"/>
      </w:r>
      <w:r w:rsidR="00AA210B" w:rsidRPr="00744AD7">
        <w:instrText>XE"Adjustable components"</w:instrText>
      </w:r>
      <w:r w:rsidR="00CE4E58" w:rsidRPr="00744AD7">
        <w:fldChar w:fldCharType="end"/>
      </w:r>
      <w:r w:rsidR="00AA210B" w:rsidRPr="00744AD7">
        <w:t>– An adjustable component such as a pendulum, spring, or potentiometer shall be held securely in adjustment</w:t>
      </w:r>
      <w:r w:rsidR="00CE4E58" w:rsidRPr="00744AD7">
        <w:fldChar w:fldCharType="begin"/>
      </w:r>
      <w:r w:rsidR="00AA210B" w:rsidRPr="00744AD7">
        <w:instrText>XE"Adjustment"</w:instrText>
      </w:r>
      <w:r w:rsidR="00CE4E58" w:rsidRPr="00744AD7">
        <w:fldChar w:fldCharType="end"/>
      </w:r>
      <w:r w:rsidR="00AA210B" w:rsidRPr="00744AD7">
        <w:t xml:space="preserve"> and, except for a zero</w:t>
      </w:r>
      <w:r w:rsidR="00AA210B" w:rsidRPr="00744AD7">
        <w:noBreakHyphen/>
        <w:t>load balance</w:t>
      </w:r>
      <w:r w:rsidR="00CE4E58" w:rsidRPr="00744AD7">
        <w:fldChar w:fldCharType="begin"/>
      </w:r>
      <w:r w:rsidR="00AA210B" w:rsidRPr="00744AD7">
        <w:instrText>XE"Zero-load balance"</w:instrText>
      </w:r>
      <w:r w:rsidR="00CE4E58" w:rsidRPr="00744AD7">
        <w:fldChar w:fldCharType="end"/>
      </w:r>
      <w:r w:rsidR="00AA210B" w:rsidRPr="00744AD7">
        <w:t xml:space="preserve"> mechanism, shall be located within the housing of the element.</w:t>
      </w:r>
    </w:p>
    <w:p w14:paraId="5C386B2C" w14:textId="77777777" w:rsidR="00AA210B" w:rsidRPr="00744AD7" w:rsidRDefault="00AA210B" w:rsidP="00612F3F">
      <w:pPr>
        <w:tabs>
          <w:tab w:val="left" w:pos="288"/>
        </w:tabs>
        <w:spacing w:before="60"/>
        <w:ind w:left="360"/>
        <w:jc w:val="both"/>
      </w:pPr>
      <w:r w:rsidRPr="00744AD7">
        <w:t>(Added 1986)</w:t>
      </w:r>
    </w:p>
    <w:p w14:paraId="0A65F235" w14:textId="595BD588" w:rsidR="00CA40DC" w:rsidRPr="00744AD7" w:rsidRDefault="00AA210B" w:rsidP="00C2702B">
      <w:pPr>
        <w:pStyle w:val="Heading4"/>
        <w:rPr>
          <w:i/>
          <w:iCs/>
        </w:rPr>
      </w:pPr>
      <w:bookmarkStart w:id="30" w:name="_Toc174608261"/>
      <w:r w:rsidRPr="00744AD7">
        <w:rPr>
          <w:i/>
          <w:iCs/>
        </w:rPr>
        <w:t>S.1.11</w:t>
      </w:r>
      <w:r w:rsidR="00A05266" w:rsidRPr="00744AD7">
        <w:rPr>
          <w:i/>
          <w:iCs/>
        </w:rPr>
        <w:t>. </w:t>
      </w:r>
      <w:r w:rsidR="00712A4C" w:rsidRPr="00744AD7">
        <w:rPr>
          <w:i/>
          <w:iCs/>
        </w:rPr>
        <w:t xml:space="preserve">Provision for </w:t>
      </w:r>
      <w:r w:rsidRPr="00744AD7">
        <w:rPr>
          <w:i/>
          <w:iCs/>
        </w:rPr>
        <w:t>Sealing.</w:t>
      </w:r>
      <w:bookmarkEnd w:id="30"/>
    </w:p>
    <w:p w14:paraId="267C5104" w14:textId="454E8E2C" w:rsidR="00C5274C" w:rsidRPr="00744AD7" w:rsidRDefault="00CA40DC" w:rsidP="00C5274C">
      <w:pPr>
        <w:pStyle w:val="Heading5"/>
        <w:rPr>
          <w:vanish/>
          <w:specVanish/>
        </w:rPr>
      </w:pPr>
      <w:r w:rsidRPr="00744AD7">
        <w:t>S.1.11.1</w:t>
      </w:r>
      <w:r w:rsidR="00A05266" w:rsidRPr="00744AD7">
        <w:t>. </w:t>
      </w:r>
      <w:r w:rsidRPr="00744AD7">
        <w:t>Devices and Systems Adjusted Using a Removable Digital Storage Device.</w:t>
      </w:r>
    </w:p>
    <w:p w14:paraId="44EE3C42" w14:textId="77777777" w:rsidR="002A33B4" w:rsidRDefault="00CA40DC" w:rsidP="007943B0">
      <w:pPr>
        <w:tabs>
          <w:tab w:val="left" w:pos="288"/>
          <w:tab w:val="left" w:pos="1620"/>
        </w:tabs>
        <w:spacing w:after="0"/>
        <w:ind w:left="720"/>
        <w:jc w:val="both"/>
        <w:rPr>
          <w:bCs/>
        </w:rPr>
      </w:pPr>
      <w:r w:rsidRPr="00744AD7">
        <w:t xml:space="preserve"> </w:t>
      </w:r>
      <w:r w:rsidR="00630F45" w:rsidRPr="00744AD7">
        <w:rPr>
          <w:bCs/>
        </w:rPr>
        <w:t xml:space="preserve">– </w:t>
      </w:r>
      <w:r w:rsidRPr="00744AD7">
        <w:rPr>
          <w:bCs/>
        </w:rPr>
        <w:t>For devices and systems in which the calibration or configuration parameters, as defined in Appendix D</w:t>
      </w:r>
      <w:r w:rsidR="003E76F5" w:rsidRPr="00744AD7">
        <w:rPr>
          <w:bCs/>
        </w:rPr>
        <w:t>. Definitions</w:t>
      </w:r>
      <w:r w:rsidRPr="00744AD7">
        <w:rPr>
          <w:bCs/>
        </w:rPr>
        <w:t xml:space="preserve"> can be changed by use of a removable digital storage device, security shall be provided for those parameters as specified in G</w:t>
      </w:r>
      <w:r w:rsidRPr="00744AD7">
        <w:rPr>
          <w:bCs/>
        </w:rPr>
        <w:noBreakHyphen/>
        <w:t>S.8.2. Devices and Systems Adjusted Using Removable Digital Storage Device</w:t>
      </w:r>
      <w:r w:rsidR="00451139" w:rsidRPr="00744AD7">
        <w:rPr>
          <w:bCs/>
        </w:rPr>
        <w:t>s</w:t>
      </w:r>
      <w:r w:rsidRPr="00744AD7">
        <w:rPr>
          <w:bCs/>
        </w:rPr>
        <w:t>.</w:t>
      </w:r>
      <w:bookmarkStart w:id="31" w:name="_Hlk206568508"/>
    </w:p>
    <w:p w14:paraId="04099135" w14:textId="2CE21286" w:rsidR="00CA40DC" w:rsidRPr="002A33B4" w:rsidRDefault="002A33B4" w:rsidP="007943B0">
      <w:pPr>
        <w:tabs>
          <w:tab w:val="left" w:pos="288"/>
          <w:tab w:val="left" w:pos="1620"/>
        </w:tabs>
        <w:spacing w:before="60"/>
        <w:ind w:left="720"/>
        <w:jc w:val="both"/>
      </w:pPr>
      <w:r w:rsidRPr="007943B0">
        <w:t>(Added 2019)</w:t>
      </w:r>
      <w:bookmarkEnd w:id="31"/>
      <w:r w:rsidR="00CA40DC" w:rsidRPr="002A33B4">
        <w:t xml:space="preserve">  </w:t>
      </w:r>
    </w:p>
    <w:p w14:paraId="0DAF4199" w14:textId="2D9A7171" w:rsidR="00C5274C" w:rsidRPr="00744AD7" w:rsidRDefault="00CA40DC" w:rsidP="00C5274C">
      <w:pPr>
        <w:pStyle w:val="Heading5"/>
        <w:rPr>
          <w:i/>
          <w:iCs/>
          <w:vanish/>
          <w:specVanish/>
        </w:rPr>
      </w:pPr>
      <w:r w:rsidRPr="00744AD7">
        <w:rPr>
          <w:i/>
          <w:iCs/>
        </w:rPr>
        <w:t>S.1.11.2</w:t>
      </w:r>
      <w:r w:rsidR="00A05266" w:rsidRPr="00744AD7">
        <w:rPr>
          <w:i/>
          <w:iCs/>
        </w:rPr>
        <w:t>. </w:t>
      </w:r>
      <w:r w:rsidRPr="00744AD7">
        <w:rPr>
          <w:i/>
          <w:iCs/>
        </w:rPr>
        <w:t>All Other Devices.</w:t>
      </w:r>
    </w:p>
    <w:p w14:paraId="7E144956" w14:textId="1F9AB8C6" w:rsidR="00CA40DC" w:rsidRPr="00744AD7" w:rsidRDefault="00CA40DC" w:rsidP="00B4113B">
      <w:pPr>
        <w:tabs>
          <w:tab w:val="left" w:pos="288"/>
          <w:tab w:val="left" w:pos="1620"/>
        </w:tabs>
        <w:spacing w:before="240"/>
        <w:ind w:left="720"/>
        <w:jc w:val="both"/>
        <w:rPr>
          <w:bCs/>
          <w:i/>
        </w:rPr>
      </w:pPr>
      <w:r w:rsidRPr="00744AD7">
        <w:rPr>
          <w:i/>
        </w:rPr>
        <w:t xml:space="preserve"> </w:t>
      </w:r>
      <w:r w:rsidR="00630F45" w:rsidRPr="00744AD7">
        <w:rPr>
          <w:bCs/>
          <w:i/>
        </w:rPr>
        <w:t xml:space="preserve">– </w:t>
      </w:r>
      <w:r w:rsidRPr="00744AD7">
        <w:rPr>
          <w:bCs/>
          <w:i/>
        </w:rPr>
        <w:t>Except on Class I scales and devices specified in S.1.11.1., the following provisions for sealing apply:</w:t>
      </w:r>
    </w:p>
    <w:p w14:paraId="241C7E40" w14:textId="7C70D51F" w:rsidR="00AA210B" w:rsidRPr="00744AD7" w:rsidRDefault="00AA210B" w:rsidP="00727F23">
      <w:pPr>
        <w:keepNext/>
        <w:spacing w:after="60"/>
        <w:ind w:left="1440" w:hanging="360"/>
        <w:jc w:val="both"/>
        <w:rPr>
          <w:bCs/>
          <w:i/>
        </w:rPr>
      </w:pPr>
      <w:r w:rsidRPr="00744AD7">
        <w:rPr>
          <w:bCs/>
          <w:i/>
        </w:rPr>
        <w:t>(a)</w:t>
      </w:r>
      <w:r w:rsidRPr="00744AD7">
        <w:rPr>
          <w:bCs/>
          <w:i/>
        </w:rPr>
        <w:tab/>
        <w:t>Except on Class I</w:t>
      </w:r>
      <w:r w:rsidR="00CE4E58" w:rsidRPr="00744AD7">
        <w:rPr>
          <w:bCs/>
        </w:rPr>
        <w:fldChar w:fldCharType="begin"/>
      </w:r>
      <w:r w:rsidRPr="00744AD7">
        <w:rPr>
          <w:bCs/>
        </w:rPr>
        <w:instrText>XE"Class"</w:instrText>
      </w:r>
      <w:r w:rsidR="00CE4E58" w:rsidRPr="00744AD7">
        <w:rPr>
          <w:bCs/>
        </w:rPr>
        <w:fldChar w:fldCharType="end"/>
      </w:r>
      <w:r w:rsidR="00CE4E58" w:rsidRPr="00744AD7">
        <w:rPr>
          <w:bCs/>
        </w:rPr>
        <w:fldChar w:fldCharType="begin"/>
      </w:r>
      <w:r w:rsidRPr="00744AD7">
        <w:rPr>
          <w:bCs/>
        </w:rPr>
        <w:instrText>XE"Class I"</w:instrText>
      </w:r>
      <w:r w:rsidR="00CE4E58" w:rsidRPr="00744AD7">
        <w:rPr>
          <w:bCs/>
        </w:rPr>
        <w:fldChar w:fldCharType="end"/>
      </w:r>
      <w:r w:rsidRPr="00744AD7">
        <w:rPr>
          <w:bCs/>
          <w:i/>
        </w:rPr>
        <w:t xml:space="preserve"> scales, provision shall be made for applying a security seal</w:t>
      </w:r>
      <w:r w:rsidR="00CE4E58" w:rsidRPr="00744AD7">
        <w:rPr>
          <w:bCs/>
        </w:rPr>
        <w:fldChar w:fldCharType="begin"/>
      </w:r>
      <w:r w:rsidRPr="00744AD7">
        <w:rPr>
          <w:bCs/>
        </w:rPr>
        <w:instrText>XE"Security seal"</w:instrText>
      </w:r>
      <w:r w:rsidR="00CE4E58" w:rsidRPr="00744AD7">
        <w:rPr>
          <w:bCs/>
        </w:rPr>
        <w:fldChar w:fldCharType="end"/>
      </w:r>
      <w:r w:rsidRPr="00744AD7">
        <w:rPr>
          <w:bCs/>
          <w:i/>
        </w:rPr>
        <w:t xml:space="preserve"> in a manner that requires the security seal to be broken before an adjustment</w:t>
      </w:r>
      <w:r w:rsidR="00CE4E58" w:rsidRPr="00744AD7">
        <w:rPr>
          <w:bCs/>
        </w:rPr>
        <w:fldChar w:fldCharType="begin"/>
      </w:r>
      <w:r w:rsidRPr="00744AD7">
        <w:rPr>
          <w:bCs/>
        </w:rPr>
        <w:instrText>XE"Adjustment"</w:instrText>
      </w:r>
      <w:r w:rsidR="00CE4E58" w:rsidRPr="00744AD7">
        <w:rPr>
          <w:bCs/>
        </w:rPr>
        <w:fldChar w:fldCharType="end"/>
      </w:r>
      <w:r w:rsidRPr="00744AD7">
        <w:rPr>
          <w:bCs/>
          <w:i/>
        </w:rPr>
        <w:t xml:space="preserve"> can be made to any component affecting the performance of an electronic device.</w:t>
      </w:r>
    </w:p>
    <w:p w14:paraId="742415D1" w14:textId="2470C483" w:rsidR="00AA210B" w:rsidRPr="00744AD7" w:rsidRDefault="00AA210B" w:rsidP="00EF6530">
      <w:pPr>
        <w:ind w:left="1440"/>
        <w:jc w:val="both"/>
        <w:rPr>
          <w:bCs/>
          <w:i/>
        </w:rPr>
      </w:pPr>
      <w:r w:rsidRPr="00744AD7">
        <w:rPr>
          <w:bCs/>
          <w:i/>
        </w:rPr>
        <w:t xml:space="preserve">[Nonretroactive as of </w:t>
      </w:r>
      <w:r w:rsidR="00712A4C" w:rsidRPr="00744AD7">
        <w:rPr>
          <w:bCs/>
          <w:i/>
        </w:rPr>
        <w:t xml:space="preserve">January </w:t>
      </w:r>
      <w:r w:rsidRPr="00744AD7">
        <w:rPr>
          <w:bCs/>
          <w:i/>
        </w:rPr>
        <w:t>1</w:t>
      </w:r>
      <w:r w:rsidR="00712A4C" w:rsidRPr="00744AD7">
        <w:rPr>
          <w:bCs/>
          <w:i/>
        </w:rPr>
        <w:t xml:space="preserve">, </w:t>
      </w:r>
      <w:r w:rsidRPr="00744AD7">
        <w:rPr>
          <w:bCs/>
          <w:i/>
        </w:rPr>
        <w:t>1979]</w:t>
      </w:r>
    </w:p>
    <w:p w14:paraId="0DF921A2" w14:textId="77777777" w:rsidR="00AA210B" w:rsidRPr="00744AD7" w:rsidRDefault="00AA210B" w:rsidP="00727F23">
      <w:pPr>
        <w:keepNext/>
        <w:spacing w:after="60"/>
        <w:ind w:left="1440" w:hanging="360"/>
        <w:jc w:val="both"/>
        <w:rPr>
          <w:i/>
        </w:rPr>
      </w:pPr>
      <w:r w:rsidRPr="00744AD7">
        <w:rPr>
          <w:bCs/>
          <w:i/>
        </w:rPr>
        <w:t>(b)</w:t>
      </w:r>
      <w:r w:rsidRPr="00744AD7">
        <w:rPr>
          <w:bCs/>
          <w:i/>
        </w:rPr>
        <w:tab/>
      </w:r>
      <w:r w:rsidRPr="00744AD7">
        <w:rPr>
          <w:i/>
        </w:rPr>
        <w:t>Except on Class I</w:t>
      </w:r>
      <w:r w:rsidR="00CE4E58" w:rsidRPr="00744AD7">
        <w:fldChar w:fldCharType="begin"/>
      </w:r>
      <w:r w:rsidRPr="00744AD7">
        <w:instrText>XE"Class"</w:instrText>
      </w:r>
      <w:r w:rsidR="00CE4E58" w:rsidRPr="00744AD7">
        <w:fldChar w:fldCharType="end"/>
      </w:r>
      <w:r w:rsidR="00CE4E58" w:rsidRPr="00744AD7">
        <w:fldChar w:fldCharType="begin"/>
      </w:r>
      <w:r w:rsidRPr="00744AD7">
        <w:instrText>XE"Class I"</w:instrText>
      </w:r>
      <w:r w:rsidR="00CE4E58" w:rsidRPr="00744AD7">
        <w:fldChar w:fldCharType="end"/>
      </w:r>
      <w:r w:rsidRPr="00744AD7">
        <w:rPr>
          <w:i/>
        </w:rPr>
        <w:t xml:space="preserve"> scales, a device shall be designed with provision(s) for applying a security seal</w:t>
      </w:r>
      <w:r w:rsidR="00CE4E58" w:rsidRPr="00744AD7">
        <w:fldChar w:fldCharType="begin"/>
      </w:r>
      <w:r w:rsidRPr="00744AD7">
        <w:instrText>XE"Security seal"</w:instrText>
      </w:r>
      <w:r w:rsidR="00CE4E58" w:rsidRPr="00744AD7">
        <w:fldChar w:fldCharType="end"/>
      </w:r>
      <w:r w:rsidRPr="00744AD7">
        <w:rPr>
          <w:i/>
        </w:rPr>
        <w:t xml:space="preserve"> that must be broken, or for using other approved means of providing security (e.g., data change audit trail</w:t>
      </w:r>
      <w:r w:rsidR="00CE4E58" w:rsidRPr="00744AD7">
        <w:fldChar w:fldCharType="begin"/>
      </w:r>
      <w:r w:rsidRPr="00744AD7">
        <w:instrText>XE"Audit trail"</w:instrText>
      </w:r>
      <w:r w:rsidR="00CE4E58" w:rsidRPr="00744AD7">
        <w:fldChar w:fldCharType="end"/>
      </w:r>
      <w:r w:rsidRPr="00744AD7">
        <w:rPr>
          <w:i/>
        </w:rPr>
        <w:t xml:space="preserve"> available at the time of inspection), before any change that detrimentally affects the metrological integrity of the </w:t>
      </w:r>
      <w:r w:rsidRPr="00744AD7">
        <w:rPr>
          <w:bCs/>
          <w:i/>
        </w:rPr>
        <w:t>device</w:t>
      </w:r>
      <w:r w:rsidRPr="00744AD7">
        <w:rPr>
          <w:i/>
        </w:rPr>
        <w:t xml:space="preserve"> can be made to any electronic mechanism.</w:t>
      </w:r>
    </w:p>
    <w:p w14:paraId="298BECC4" w14:textId="5FC073C5" w:rsidR="00AA210B" w:rsidRPr="00744AD7" w:rsidRDefault="00AA210B" w:rsidP="00A26925">
      <w:pPr>
        <w:ind w:left="1440"/>
        <w:jc w:val="both"/>
        <w:rPr>
          <w:i/>
        </w:rPr>
      </w:pPr>
      <w:r w:rsidRPr="00744AD7">
        <w:rPr>
          <w:i/>
        </w:rPr>
        <w:t>[Nonretroactive as of January</w:t>
      </w:r>
      <w:r w:rsidR="00712A4C" w:rsidRPr="00744AD7">
        <w:rPr>
          <w:i/>
        </w:rPr>
        <w:t xml:space="preserve"> </w:t>
      </w:r>
      <w:r w:rsidRPr="00744AD7">
        <w:rPr>
          <w:i/>
        </w:rPr>
        <w:t>1,</w:t>
      </w:r>
      <w:r w:rsidR="00712A4C" w:rsidRPr="00744AD7">
        <w:rPr>
          <w:i/>
        </w:rPr>
        <w:t xml:space="preserve"> </w:t>
      </w:r>
      <w:r w:rsidRPr="00744AD7">
        <w:rPr>
          <w:i/>
        </w:rPr>
        <w:t>1990]</w:t>
      </w:r>
    </w:p>
    <w:p w14:paraId="39366F3F" w14:textId="58B53ABD" w:rsidR="00AA210B" w:rsidRPr="00744AD7" w:rsidRDefault="00AA210B" w:rsidP="00727F23">
      <w:pPr>
        <w:keepNext/>
        <w:spacing w:after="60"/>
        <w:ind w:left="1440" w:hanging="360"/>
        <w:jc w:val="both"/>
        <w:rPr>
          <w:i/>
        </w:rPr>
      </w:pPr>
      <w:r w:rsidRPr="00744AD7">
        <w:rPr>
          <w:bCs/>
          <w:i/>
        </w:rPr>
        <w:t>(c)</w:t>
      </w:r>
      <w:r w:rsidRPr="00744AD7">
        <w:rPr>
          <w:bCs/>
          <w:i/>
        </w:rPr>
        <w:tab/>
      </w:r>
      <w:r w:rsidRPr="00744AD7">
        <w:rPr>
          <w:i/>
        </w:rPr>
        <w:t>Except on Class</w:t>
      </w:r>
      <w:r w:rsidR="00712A4C" w:rsidRPr="00744AD7">
        <w:rPr>
          <w:i/>
        </w:rPr>
        <w:t xml:space="preserve"> </w:t>
      </w:r>
      <w:r w:rsidRPr="00744AD7">
        <w:rPr>
          <w:i/>
        </w:rPr>
        <w:t>I</w:t>
      </w:r>
      <w:r w:rsidR="00CE4E58" w:rsidRPr="00744AD7">
        <w:fldChar w:fldCharType="begin"/>
      </w:r>
      <w:r w:rsidRPr="00744AD7">
        <w:instrText>XE"Class"</w:instrText>
      </w:r>
      <w:r w:rsidR="00CE4E58" w:rsidRPr="00744AD7">
        <w:fldChar w:fldCharType="end"/>
      </w:r>
      <w:r w:rsidR="00CE4E58" w:rsidRPr="00744AD7">
        <w:fldChar w:fldCharType="begin"/>
      </w:r>
      <w:r w:rsidRPr="00744AD7">
        <w:instrText>XE"Class I"</w:instrText>
      </w:r>
      <w:r w:rsidR="00CE4E58" w:rsidRPr="00744AD7">
        <w:fldChar w:fldCharType="end"/>
      </w:r>
      <w:r w:rsidRPr="00744AD7">
        <w:rPr>
          <w:i/>
        </w:rPr>
        <w:t xml:space="preserve"> scales, audit trails</w:t>
      </w:r>
      <w:r w:rsidR="00CE4E58" w:rsidRPr="00744AD7">
        <w:fldChar w:fldCharType="begin"/>
      </w:r>
      <w:r w:rsidRPr="00744AD7">
        <w:instrText>XE"Audit trail"</w:instrText>
      </w:r>
      <w:r w:rsidR="00CE4E58" w:rsidRPr="00744AD7">
        <w:fldChar w:fldCharType="end"/>
      </w:r>
      <w:r w:rsidRPr="00744AD7">
        <w:rPr>
          <w:i/>
        </w:rPr>
        <w:t xml:space="preserve"> shall use the format set forth in Table</w:t>
      </w:r>
      <w:r w:rsidR="00712A4C" w:rsidRPr="00744AD7">
        <w:rPr>
          <w:i/>
        </w:rPr>
        <w:t xml:space="preserve"> </w:t>
      </w:r>
      <w:r w:rsidRPr="00744AD7">
        <w:rPr>
          <w:i/>
        </w:rPr>
        <w:t>S.1.11.</w:t>
      </w:r>
      <w:r w:rsidR="00610022" w:rsidRPr="00744AD7">
        <w:rPr>
          <w:i/>
        </w:rPr>
        <w:t xml:space="preserve"> </w:t>
      </w:r>
      <w:r w:rsidR="00610022" w:rsidRPr="00744AD7">
        <w:rPr>
          <w:i/>
          <w:iCs/>
        </w:rPr>
        <w:t xml:space="preserve">Categories of Device and Methods of </w:t>
      </w:r>
      <w:r w:rsidR="00610022" w:rsidRPr="00744AD7">
        <w:rPr>
          <w:bCs/>
          <w:i/>
        </w:rPr>
        <w:t>Sealing</w:t>
      </w:r>
      <w:r w:rsidR="00610022" w:rsidRPr="00744AD7">
        <w:rPr>
          <w:i/>
          <w:iCs/>
        </w:rPr>
        <w:t>.</w:t>
      </w:r>
    </w:p>
    <w:p w14:paraId="04136FF9" w14:textId="77777777" w:rsidR="002A33B4" w:rsidRPr="002A33B4" w:rsidRDefault="00AA210B" w:rsidP="007943B0">
      <w:pPr>
        <w:spacing w:after="0"/>
        <w:ind w:left="1440"/>
        <w:jc w:val="both"/>
        <w:rPr>
          <w:i/>
        </w:rPr>
      </w:pPr>
      <w:r w:rsidRPr="00744AD7">
        <w:rPr>
          <w:i/>
        </w:rPr>
        <w:t>[Nonretroactive as of January</w:t>
      </w:r>
      <w:r w:rsidR="00712A4C" w:rsidRPr="00744AD7">
        <w:rPr>
          <w:i/>
        </w:rPr>
        <w:t xml:space="preserve"> </w:t>
      </w:r>
      <w:r w:rsidRPr="00744AD7">
        <w:rPr>
          <w:i/>
        </w:rPr>
        <w:t>1,</w:t>
      </w:r>
      <w:r w:rsidR="00712A4C" w:rsidRPr="00744AD7">
        <w:rPr>
          <w:i/>
        </w:rPr>
        <w:t xml:space="preserve"> </w:t>
      </w:r>
      <w:r w:rsidRPr="00744AD7">
        <w:rPr>
          <w:i/>
        </w:rPr>
        <w:t>1995]</w:t>
      </w:r>
    </w:p>
    <w:p w14:paraId="558E7593" w14:textId="418ECCCA" w:rsidR="002A33B4" w:rsidRPr="002A33B4" w:rsidRDefault="002A33B4" w:rsidP="007943B0">
      <w:pPr>
        <w:spacing w:before="60"/>
        <w:ind w:left="720"/>
        <w:jc w:val="both"/>
        <w:rPr>
          <w:iCs/>
        </w:rPr>
      </w:pPr>
      <w:r w:rsidRPr="007943B0">
        <w:rPr>
          <w:iCs/>
        </w:rPr>
        <w:t>(A</w:t>
      </w:r>
      <w:r>
        <w:rPr>
          <w:iCs/>
        </w:rPr>
        <w:t>mend</w:t>
      </w:r>
      <w:r w:rsidRPr="007943B0">
        <w:rPr>
          <w:iCs/>
        </w:rPr>
        <w:t>ed 2019)</w:t>
      </w:r>
    </w:p>
    <w:p w14:paraId="2C56C41D" w14:textId="77777777" w:rsidR="00AA210B" w:rsidRPr="00744AD7" w:rsidRDefault="00AA210B" w:rsidP="00591D27">
      <w:pPr>
        <w:keepNext/>
        <w:tabs>
          <w:tab w:val="left" w:pos="288"/>
        </w:tabs>
        <w:spacing w:after="0"/>
        <w:ind w:left="360"/>
        <w:jc w:val="both"/>
      </w:pPr>
      <w:r w:rsidRPr="00744AD7">
        <w:t>A device may be fitted with an automatic or a semi-automatic calibration mechanism.  This mechanism shall be incorporated inside the device.  After sealing</w:t>
      </w:r>
      <w:r w:rsidR="00CE4E58" w:rsidRPr="00744AD7">
        <w:fldChar w:fldCharType="begin"/>
      </w:r>
      <w:r w:rsidRPr="00744AD7">
        <w:instrText>XE"Sealing"</w:instrText>
      </w:r>
      <w:r w:rsidR="00CE4E58" w:rsidRPr="00744AD7">
        <w:fldChar w:fldCharType="end"/>
      </w:r>
      <w:r w:rsidRPr="00744AD7">
        <w:t>, neither the mechanism nor the calibration process shall facilitate fraud.</w:t>
      </w:r>
    </w:p>
    <w:p w14:paraId="0427B832" w14:textId="3C436661" w:rsidR="00F6238B" w:rsidRPr="00744AD7" w:rsidRDefault="00AA210B" w:rsidP="00B8521B">
      <w:pPr>
        <w:tabs>
          <w:tab w:val="left" w:pos="288"/>
        </w:tabs>
        <w:spacing w:before="60" w:after="120"/>
        <w:ind w:left="360"/>
        <w:jc w:val="both"/>
      </w:pPr>
      <w:r w:rsidRPr="00744AD7">
        <w:t>(Amended 1989, 1991, 1993</w:t>
      </w:r>
      <w:r w:rsidR="0049358F" w:rsidRPr="00744AD7">
        <w:t>, and 2019</w:t>
      </w:r>
      <w:r w:rsidRPr="00744AD7">
        <w:t>)</w:t>
      </w:r>
    </w:p>
    <w:p w14:paraId="142DCDF8" w14:textId="09ECDD34" w:rsidR="00DB4D4D" w:rsidRPr="00744AD7" w:rsidRDefault="00F6238B" w:rsidP="00F6238B">
      <w:pPr>
        <w:spacing w:after="0"/>
      </w:pPr>
      <w:r w:rsidRPr="00744AD7">
        <w:br w:type="page"/>
      </w:r>
    </w:p>
    <w:tbl>
      <w:tblPr>
        <w:tblpPr w:leftFromText="180" w:rightFromText="180" w:vertAnchor="text" w:horzAnchor="margin" w:tblpXSpec="center" w:tblpY="92"/>
        <w:tblW w:w="5000" w:type="pct"/>
        <w:jc w:val="center"/>
        <w:tblCellMar>
          <w:top w:w="43" w:type="dxa"/>
          <w:bottom w:w="43" w:type="dxa"/>
        </w:tblCellMar>
        <w:tblLook w:val="0000" w:firstRow="0" w:lastRow="0" w:firstColumn="0" w:lastColumn="0" w:noHBand="0" w:noVBand="0"/>
        <w:tblCaption w:val="Table S.1.11. Categories of Device and Methods of Selling"/>
        <w:tblDescription w:val="list of device categories with the method of sealing for each"/>
      </w:tblPr>
      <w:tblGrid>
        <w:gridCol w:w="3880"/>
        <w:gridCol w:w="5450"/>
      </w:tblGrid>
      <w:tr w:rsidR="00AA210B" w:rsidRPr="00744AD7" w14:paraId="2234F850" w14:textId="77777777" w:rsidTr="00EF6530">
        <w:trPr>
          <w:cantSplit/>
          <w:trHeight w:val="144"/>
          <w:tblHeader/>
          <w:jc w:val="center"/>
        </w:trPr>
        <w:tc>
          <w:tcPr>
            <w:tcW w:w="9314" w:type="dxa"/>
            <w:gridSpan w:val="2"/>
            <w:tcBorders>
              <w:top w:val="double" w:sz="4" w:space="0" w:color="auto"/>
              <w:left w:val="double" w:sz="4" w:space="0" w:color="auto"/>
              <w:bottom w:val="double" w:sz="4" w:space="0" w:color="auto"/>
              <w:right w:val="double" w:sz="4" w:space="0" w:color="auto"/>
            </w:tcBorders>
          </w:tcPr>
          <w:p w14:paraId="36F8E416" w14:textId="77777777" w:rsidR="008D0D50" w:rsidRPr="00744AD7" w:rsidRDefault="00AA210B" w:rsidP="00B8521B">
            <w:pPr>
              <w:keepLines/>
              <w:tabs>
                <w:tab w:val="left" w:pos="288"/>
              </w:tabs>
              <w:spacing w:after="0"/>
              <w:jc w:val="center"/>
              <w:rPr>
                <w:b/>
                <w:i/>
                <w:iCs/>
              </w:rPr>
            </w:pPr>
            <w:r w:rsidRPr="00744AD7">
              <w:rPr>
                <w:b/>
                <w:i/>
                <w:iCs/>
              </w:rPr>
              <w:lastRenderedPageBreak/>
              <w:t xml:space="preserve">Table S.1.11. </w:t>
            </w:r>
          </w:p>
          <w:p w14:paraId="331E0866" w14:textId="694FD706" w:rsidR="00AA210B" w:rsidRPr="00744AD7" w:rsidRDefault="00AA210B" w:rsidP="00B8521B">
            <w:pPr>
              <w:keepLines/>
              <w:tabs>
                <w:tab w:val="left" w:pos="288"/>
              </w:tabs>
              <w:spacing w:after="0"/>
              <w:jc w:val="center"/>
              <w:rPr>
                <w:i/>
                <w:iCs/>
              </w:rPr>
            </w:pPr>
            <w:r w:rsidRPr="00744AD7">
              <w:rPr>
                <w:b/>
                <w:i/>
                <w:iCs/>
              </w:rPr>
              <w:t>Categories of Device and Methods of Sealing</w:t>
            </w:r>
            <w:r w:rsidR="00CE4E58" w:rsidRPr="00744AD7">
              <w:rPr>
                <w:iCs/>
              </w:rPr>
              <w:fldChar w:fldCharType="begin"/>
            </w:r>
            <w:r w:rsidRPr="00744AD7">
              <w:rPr>
                <w:iCs/>
              </w:rPr>
              <w:instrText>XE"Sealing"</w:instrText>
            </w:r>
            <w:r w:rsidR="00CE4E58" w:rsidRPr="00744AD7">
              <w:rPr>
                <w:iCs/>
              </w:rPr>
              <w:fldChar w:fldCharType="end"/>
            </w:r>
          </w:p>
        </w:tc>
      </w:tr>
      <w:tr w:rsidR="00AA210B" w:rsidRPr="00744AD7" w14:paraId="768AA7C9" w14:textId="77777777" w:rsidTr="00EF6530">
        <w:trPr>
          <w:cantSplit/>
          <w:trHeight w:val="144"/>
          <w:tblHeader/>
          <w:jc w:val="center"/>
        </w:trPr>
        <w:tc>
          <w:tcPr>
            <w:tcW w:w="3873" w:type="dxa"/>
            <w:tcBorders>
              <w:top w:val="double" w:sz="4" w:space="0" w:color="auto"/>
              <w:left w:val="double" w:sz="4" w:space="0" w:color="auto"/>
              <w:bottom w:val="single" w:sz="4" w:space="0" w:color="auto"/>
              <w:right w:val="single" w:sz="4" w:space="0" w:color="auto"/>
            </w:tcBorders>
            <w:vAlign w:val="center"/>
          </w:tcPr>
          <w:p w14:paraId="6526E4EF" w14:textId="77777777" w:rsidR="00AA210B" w:rsidRPr="00744AD7" w:rsidRDefault="00AA210B" w:rsidP="00B8521B">
            <w:pPr>
              <w:keepLines/>
              <w:tabs>
                <w:tab w:val="left" w:pos="288"/>
              </w:tabs>
              <w:spacing w:after="0"/>
              <w:jc w:val="center"/>
              <w:rPr>
                <w:i/>
                <w:iCs/>
              </w:rPr>
            </w:pPr>
            <w:r w:rsidRPr="00744AD7">
              <w:rPr>
                <w:b/>
                <w:i/>
                <w:iCs/>
              </w:rPr>
              <w:t>Categories of Device</w:t>
            </w:r>
          </w:p>
        </w:tc>
        <w:tc>
          <w:tcPr>
            <w:tcW w:w="5441" w:type="dxa"/>
            <w:tcBorders>
              <w:top w:val="double" w:sz="4" w:space="0" w:color="auto"/>
              <w:left w:val="single" w:sz="4" w:space="0" w:color="auto"/>
              <w:bottom w:val="single" w:sz="4" w:space="0" w:color="auto"/>
              <w:right w:val="double" w:sz="4" w:space="0" w:color="auto"/>
            </w:tcBorders>
            <w:vAlign w:val="center"/>
          </w:tcPr>
          <w:p w14:paraId="202996CB" w14:textId="77777777" w:rsidR="00AA210B" w:rsidRPr="00744AD7" w:rsidRDefault="00AA210B" w:rsidP="00B8521B">
            <w:pPr>
              <w:keepLines/>
              <w:tabs>
                <w:tab w:val="left" w:pos="288"/>
              </w:tabs>
              <w:spacing w:after="0"/>
              <w:jc w:val="center"/>
              <w:rPr>
                <w:i/>
                <w:iCs/>
              </w:rPr>
            </w:pPr>
            <w:r w:rsidRPr="00744AD7">
              <w:rPr>
                <w:b/>
                <w:i/>
                <w:iCs/>
              </w:rPr>
              <w:t>Methods of Sealing</w:t>
            </w:r>
          </w:p>
        </w:tc>
      </w:tr>
      <w:tr w:rsidR="00AA210B" w:rsidRPr="00744AD7" w14:paraId="04BCE22E" w14:textId="77777777" w:rsidTr="00EF6530">
        <w:trPr>
          <w:cantSplit/>
          <w:trHeight w:val="144"/>
          <w:jc w:val="center"/>
        </w:trPr>
        <w:tc>
          <w:tcPr>
            <w:tcW w:w="3873" w:type="dxa"/>
            <w:tcBorders>
              <w:top w:val="single" w:sz="4" w:space="0" w:color="auto"/>
              <w:left w:val="double" w:sz="4" w:space="0" w:color="auto"/>
              <w:bottom w:val="single" w:sz="4" w:space="0" w:color="auto"/>
              <w:right w:val="single" w:sz="4" w:space="0" w:color="auto"/>
            </w:tcBorders>
          </w:tcPr>
          <w:p w14:paraId="4053B325" w14:textId="6D021442" w:rsidR="00AA210B" w:rsidRPr="00744AD7" w:rsidRDefault="00FD5E46" w:rsidP="00B8521B">
            <w:pPr>
              <w:keepLines/>
              <w:tabs>
                <w:tab w:val="left" w:pos="288"/>
              </w:tabs>
              <w:spacing w:after="0"/>
              <w:jc w:val="both"/>
              <w:rPr>
                <w:i/>
                <w:iCs/>
              </w:rPr>
            </w:pPr>
            <w:r w:rsidRPr="00744AD7">
              <w:rPr>
                <w:b/>
                <w:i/>
                <w:iCs/>
              </w:rPr>
              <w:t>Category </w:t>
            </w:r>
            <w:r w:rsidR="00AA210B" w:rsidRPr="00744AD7">
              <w:rPr>
                <w:b/>
                <w:i/>
                <w:iCs/>
              </w:rPr>
              <w:t>1</w:t>
            </w:r>
            <w:r w:rsidRPr="00744AD7">
              <w:rPr>
                <w:b/>
                <w:i/>
                <w:iCs/>
              </w:rPr>
              <w:t>: </w:t>
            </w:r>
            <w:r w:rsidRPr="00744AD7">
              <w:rPr>
                <w:i/>
                <w:iCs/>
              </w:rPr>
              <w:t> </w:t>
            </w:r>
            <w:r w:rsidR="00AA210B" w:rsidRPr="00744AD7">
              <w:rPr>
                <w:i/>
                <w:iCs/>
              </w:rPr>
              <w:t>No</w:t>
            </w:r>
            <w:r w:rsidRPr="00744AD7">
              <w:rPr>
                <w:i/>
                <w:iCs/>
              </w:rPr>
              <w:t> </w:t>
            </w:r>
            <w:r w:rsidR="00AA210B" w:rsidRPr="00744AD7">
              <w:rPr>
                <w:i/>
                <w:iCs/>
              </w:rPr>
              <w:t>remote</w:t>
            </w:r>
            <w:r w:rsidRPr="00744AD7">
              <w:rPr>
                <w:i/>
                <w:iCs/>
              </w:rPr>
              <w:t> </w:t>
            </w:r>
            <w:r w:rsidR="00AA210B" w:rsidRPr="00744AD7">
              <w:rPr>
                <w:i/>
                <w:iCs/>
              </w:rPr>
              <w:t>configuration capability.</w:t>
            </w:r>
          </w:p>
        </w:tc>
        <w:tc>
          <w:tcPr>
            <w:tcW w:w="5441" w:type="dxa"/>
            <w:tcBorders>
              <w:top w:val="single" w:sz="4" w:space="0" w:color="auto"/>
              <w:left w:val="single" w:sz="4" w:space="0" w:color="auto"/>
              <w:bottom w:val="single" w:sz="4" w:space="0" w:color="auto"/>
              <w:right w:val="double" w:sz="4" w:space="0" w:color="auto"/>
            </w:tcBorders>
          </w:tcPr>
          <w:p w14:paraId="660C6649" w14:textId="77777777" w:rsidR="00AA210B" w:rsidRPr="00744AD7" w:rsidRDefault="00AA210B" w:rsidP="00B8521B">
            <w:pPr>
              <w:keepLines/>
              <w:tabs>
                <w:tab w:val="left" w:pos="288"/>
              </w:tabs>
              <w:spacing w:after="0"/>
              <w:jc w:val="both"/>
              <w:rPr>
                <w:i/>
                <w:iCs/>
              </w:rPr>
            </w:pPr>
            <w:r w:rsidRPr="00744AD7">
              <w:rPr>
                <w:i/>
                <w:iCs/>
              </w:rPr>
              <w:t>Seal by physical seal or two event counters:  one for calibration parameters and one for configuration parameters.</w:t>
            </w:r>
          </w:p>
        </w:tc>
      </w:tr>
      <w:tr w:rsidR="00AA210B" w:rsidRPr="00744AD7" w14:paraId="65F00EEB" w14:textId="77777777" w:rsidTr="00EF6530">
        <w:trPr>
          <w:cantSplit/>
          <w:trHeight w:val="144"/>
          <w:jc w:val="center"/>
        </w:trPr>
        <w:tc>
          <w:tcPr>
            <w:tcW w:w="3873" w:type="dxa"/>
            <w:tcBorders>
              <w:top w:val="single" w:sz="4" w:space="0" w:color="auto"/>
              <w:left w:val="double" w:sz="4" w:space="0" w:color="auto"/>
              <w:bottom w:val="single" w:sz="4" w:space="0" w:color="auto"/>
              <w:right w:val="single" w:sz="4" w:space="0" w:color="auto"/>
            </w:tcBorders>
          </w:tcPr>
          <w:p w14:paraId="4AC65FF6" w14:textId="5025AC48" w:rsidR="00AA210B" w:rsidRPr="00744AD7" w:rsidRDefault="00AA210B" w:rsidP="00B8521B">
            <w:pPr>
              <w:keepLines/>
              <w:tabs>
                <w:tab w:val="left" w:pos="288"/>
              </w:tabs>
              <w:spacing w:after="0"/>
              <w:jc w:val="both"/>
              <w:rPr>
                <w:i/>
                <w:iCs/>
              </w:rPr>
            </w:pPr>
            <w:r w:rsidRPr="00744AD7">
              <w:rPr>
                <w:b/>
                <w:i/>
                <w:iCs/>
              </w:rPr>
              <w:t>Category</w:t>
            </w:r>
            <w:r w:rsidR="00642454" w:rsidRPr="00744AD7">
              <w:rPr>
                <w:b/>
                <w:i/>
                <w:iCs/>
              </w:rPr>
              <w:t xml:space="preserve"> </w:t>
            </w:r>
            <w:r w:rsidRPr="00744AD7">
              <w:rPr>
                <w:b/>
                <w:i/>
                <w:iCs/>
              </w:rPr>
              <w:t>2:</w:t>
            </w:r>
            <w:r w:rsidR="00642454" w:rsidRPr="00744AD7" w:rsidDel="00642454">
              <w:rPr>
                <w:i/>
                <w:iCs/>
              </w:rPr>
              <w:t xml:space="preserve"> </w:t>
            </w:r>
            <w:r w:rsidR="00642454" w:rsidRPr="00744AD7">
              <w:rPr>
                <w:i/>
                <w:iCs/>
              </w:rPr>
              <w:t xml:space="preserve"> </w:t>
            </w:r>
            <w:r w:rsidRPr="00744AD7">
              <w:rPr>
                <w:i/>
                <w:iCs/>
              </w:rPr>
              <w:t>Remote configuration capability, but access is controlled by physical hardware.</w:t>
            </w:r>
            <w:r w:rsidR="00B35596" w:rsidRPr="00744AD7">
              <w:rPr>
                <w:i/>
                <w:iCs/>
              </w:rPr>
              <w:t xml:space="preserve">  </w:t>
            </w:r>
            <w:r w:rsidRPr="00744AD7">
              <w:rPr>
                <w:i/>
                <w:iCs/>
              </w:rPr>
              <w:t>The device shall clearly indicate that it is in the remote configuration mode and record such message if capable of printing in this mode.</w:t>
            </w:r>
          </w:p>
        </w:tc>
        <w:tc>
          <w:tcPr>
            <w:tcW w:w="5441" w:type="dxa"/>
            <w:tcBorders>
              <w:top w:val="single" w:sz="4" w:space="0" w:color="auto"/>
              <w:left w:val="single" w:sz="4" w:space="0" w:color="auto"/>
              <w:bottom w:val="single" w:sz="4" w:space="0" w:color="auto"/>
              <w:right w:val="double" w:sz="4" w:space="0" w:color="auto"/>
            </w:tcBorders>
          </w:tcPr>
          <w:p w14:paraId="375C2B25" w14:textId="77777777" w:rsidR="00AA210B" w:rsidRPr="00744AD7" w:rsidRDefault="00AA210B" w:rsidP="00B8521B">
            <w:pPr>
              <w:keepLines/>
              <w:tabs>
                <w:tab w:val="left" w:pos="288"/>
              </w:tabs>
              <w:spacing w:after="0"/>
              <w:jc w:val="both"/>
              <w:rPr>
                <w:i/>
                <w:iCs/>
              </w:rPr>
            </w:pPr>
            <w:r w:rsidRPr="00744AD7">
              <w:rPr>
                <w:i/>
                <w:iCs/>
              </w:rPr>
              <w:t>The hardware enabling access for remote communication must be at the device and sealed using a physical seal or two event counters:</w:t>
            </w:r>
            <w:r w:rsidR="005A6C82" w:rsidRPr="00744AD7">
              <w:rPr>
                <w:i/>
                <w:iCs/>
              </w:rPr>
              <w:t>  </w:t>
            </w:r>
            <w:r w:rsidRPr="00744AD7">
              <w:rPr>
                <w:i/>
                <w:iCs/>
              </w:rPr>
              <w:t>one for calibration parameters and one for configuration parameters.</w:t>
            </w:r>
          </w:p>
        </w:tc>
      </w:tr>
      <w:tr w:rsidR="00AA210B" w:rsidRPr="00744AD7" w14:paraId="12E20DCD" w14:textId="77777777" w:rsidTr="00EF6530">
        <w:trPr>
          <w:cantSplit/>
          <w:trHeight w:val="144"/>
          <w:jc w:val="center"/>
        </w:trPr>
        <w:tc>
          <w:tcPr>
            <w:tcW w:w="3873" w:type="dxa"/>
            <w:tcBorders>
              <w:top w:val="single" w:sz="4" w:space="0" w:color="auto"/>
              <w:left w:val="double" w:sz="4" w:space="0" w:color="auto"/>
              <w:right w:val="single" w:sz="4" w:space="0" w:color="auto"/>
            </w:tcBorders>
          </w:tcPr>
          <w:p w14:paraId="45793D77" w14:textId="77777777" w:rsidR="00AA210B" w:rsidRPr="00744AD7" w:rsidRDefault="00AA210B" w:rsidP="00B8521B">
            <w:pPr>
              <w:keepLines/>
              <w:tabs>
                <w:tab w:val="left" w:pos="288"/>
              </w:tabs>
              <w:spacing w:after="0"/>
              <w:jc w:val="both"/>
              <w:rPr>
                <w:i/>
                <w:iCs/>
              </w:rPr>
            </w:pPr>
            <w:r w:rsidRPr="00744AD7">
              <w:rPr>
                <w:b/>
                <w:i/>
                <w:iCs/>
              </w:rPr>
              <w:t>Category 3:</w:t>
            </w:r>
            <w:r w:rsidRPr="00744AD7">
              <w:rPr>
                <w:i/>
                <w:iCs/>
              </w:rPr>
              <w:t>  Remote configuration capability access may be unlimited or controlled through a software switch (e.g., password).</w:t>
            </w:r>
          </w:p>
        </w:tc>
        <w:tc>
          <w:tcPr>
            <w:tcW w:w="5441" w:type="dxa"/>
            <w:tcBorders>
              <w:top w:val="single" w:sz="4" w:space="0" w:color="auto"/>
              <w:left w:val="single" w:sz="4" w:space="0" w:color="auto"/>
              <w:bottom w:val="double" w:sz="4" w:space="0" w:color="auto"/>
              <w:right w:val="double" w:sz="4" w:space="0" w:color="auto"/>
            </w:tcBorders>
          </w:tcPr>
          <w:p w14:paraId="5737CDE1" w14:textId="77777777" w:rsidR="00AA210B" w:rsidRPr="00744AD7" w:rsidRDefault="00AA210B" w:rsidP="00B8521B">
            <w:pPr>
              <w:keepLines/>
              <w:tabs>
                <w:tab w:val="left" w:pos="288"/>
                <w:tab w:val="left" w:pos="3010"/>
              </w:tabs>
              <w:spacing w:after="0"/>
              <w:jc w:val="both"/>
              <w:rPr>
                <w:i/>
                <w:iCs/>
              </w:rPr>
            </w:pPr>
            <w:r w:rsidRPr="00744AD7">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744AD7">
              <w:rPr>
                <w:iCs/>
              </w:rPr>
              <w:fldChar w:fldCharType="begin"/>
            </w:r>
            <w:r w:rsidRPr="00744AD7">
              <w:rPr>
                <w:iCs/>
              </w:rPr>
              <w:instrText>XE"Capacity"</w:instrText>
            </w:r>
            <w:r w:rsidR="00CE4E58" w:rsidRPr="00744AD7">
              <w:rPr>
                <w:iCs/>
              </w:rPr>
              <w:fldChar w:fldCharType="end"/>
            </w:r>
            <w:r w:rsidRPr="00744AD7">
              <w:rPr>
                <w:i/>
                <w:iCs/>
              </w:rPr>
              <w:t xml:space="preserve"> to retain records equal to </w:t>
            </w:r>
            <w:r w:rsidR="008F5A64" w:rsidRPr="00744AD7">
              <w:rPr>
                <w:i/>
                <w:iCs/>
              </w:rPr>
              <w:t xml:space="preserve">10 </w:t>
            </w:r>
            <w:r w:rsidRPr="00744AD7">
              <w:rPr>
                <w:i/>
                <w:iCs/>
              </w:rPr>
              <w:t>times the number of sealable parameters in the device, but not more than 1000 records are required.</w:t>
            </w:r>
            <w:r w:rsidR="0043073B" w:rsidRPr="00744AD7">
              <w:rPr>
                <w:i/>
                <w:iCs/>
              </w:rPr>
              <w:t>  </w:t>
            </w:r>
            <w:r w:rsidRPr="00744AD7">
              <w:rPr>
                <w:i/>
                <w:iCs/>
              </w:rPr>
              <w:t>(</w:t>
            </w:r>
            <w:r w:rsidRPr="00744AD7">
              <w:rPr>
                <w:b/>
                <w:i/>
                <w:iCs/>
              </w:rPr>
              <w:t>Note:</w:t>
            </w:r>
            <w:r w:rsidR="0043073B" w:rsidRPr="00744AD7">
              <w:rPr>
                <w:i/>
                <w:iCs/>
              </w:rPr>
              <w:t>  </w:t>
            </w:r>
            <w:r w:rsidRPr="00744AD7">
              <w:rPr>
                <w:i/>
                <w:iCs/>
              </w:rPr>
              <w:t>Does not require 1000 changes to be stored for each parameter.)</w:t>
            </w:r>
          </w:p>
        </w:tc>
      </w:tr>
      <w:tr w:rsidR="00AA210B" w:rsidRPr="00744AD7" w14:paraId="02A88937" w14:textId="77777777" w:rsidTr="00EF6530">
        <w:trPr>
          <w:cantSplit/>
          <w:trHeight w:val="144"/>
          <w:jc w:val="center"/>
        </w:trPr>
        <w:tc>
          <w:tcPr>
            <w:tcW w:w="9314" w:type="dxa"/>
            <w:gridSpan w:val="2"/>
            <w:tcBorders>
              <w:top w:val="double" w:sz="4" w:space="0" w:color="auto"/>
              <w:bottom w:val="nil"/>
            </w:tcBorders>
          </w:tcPr>
          <w:p w14:paraId="05383BE1" w14:textId="77777777" w:rsidR="00AA210B" w:rsidRPr="00744AD7" w:rsidRDefault="00AA210B" w:rsidP="00B8521B">
            <w:pPr>
              <w:widowControl w:val="0"/>
              <w:tabs>
                <w:tab w:val="left" w:pos="288"/>
              </w:tabs>
              <w:spacing w:after="0"/>
            </w:pPr>
            <w:r w:rsidRPr="00744AD7">
              <w:rPr>
                <w:i/>
              </w:rPr>
              <w:t>[Nonretroactive as of January 1, 1995]</w:t>
            </w:r>
          </w:p>
          <w:p w14:paraId="168E9F79" w14:textId="77777777" w:rsidR="00AA210B" w:rsidRPr="00744AD7" w:rsidRDefault="00AA210B" w:rsidP="00B8521B">
            <w:pPr>
              <w:widowControl w:val="0"/>
              <w:tabs>
                <w:tab w:val="left" w:pos="288"/>
              </w:tabs>
              <w:spacing w:after="0"/>
            </w:pPr>
            <w:r w:rsidRPr="00744AD7">
              <w:t>(Table added 1993)</w:t>
            </w:r>
          </w:p>
          <w:p w14:paraId="595DE860" w14:textId="77777777" w:rsidR="008A0CAA" w:rsidRPr="00744AD7" w:rsidRDefault="008A0CAA" w:rsidP="00B8521B">
            <w:pPr>
              <w:widowControl w:val="0"/>
              <w:tabs>
                <w:tab w:val="left" w:pos="288"/>
              </w:tabs>
              <w:spacing w:after="0"/>
            </w:pPr>
          </w:p>
        </w:tc>
      </w:tr>
    </w:tbl>
    <w:p w14:paraId="34E8DF29" w14:textId="7FB187EA" w:rsidR="00466795" w:rsidRPr="00744AD7" w:rsidRDefault="00AA210B" w:rsidP="00C2702B">
      <w:pPr>
        <w:pStyle w:val="Heading4"/>
        <w:rPr>
          <w:i/>
          <w:iCs/>
          <w:vanish/>
          <w:specVanish/>
        </w:rPr>
      </w:pPr>
      <w:bookmarkStart w:id="32" w:name="_Toc174608262"/>
      <w:r w:rsidRPr="00744AD7">
        <w:rPr>
          <w:i/>
          <w:iCs/>
        </w:rPr>
        <w:t>S.1.12</w:t>
      </w:r>
      <w:r w:rsidR="00A05266" w:rsidRPr="00744AD7">
        <w:rPr>
          <w:i/>
          <w:iCs/>
        </w:rPr>
        <w:t>. </w:t>
      </w:r>
      <w:r w:rsidRPr="00744AD7">
        <w:rPr>
          <w:i/>
          <w:iCs/>
        </w:rPr>
        <w:t>Manual Weight Entries.</w:t>
      </w:r>
      <w:bookmarkEnd w:id="32"/>
    </w:p>
    <w:p w14:paraId="4629AD00" w14:textId="2D3B804E" w:rsidR="00AA210B" w:rsidRPr="00744AD7" w:rsidRDefault="00466795" w:rsidP="00727F23">
      <w:pPr>
        <w:tabs>
          <w:tab w:val="left" w:pos="288"/>
          <w:tab w:val="left" w:pos="1260"/>
          <w:tab w:val="left" w:pos="1620"/>
        </w:tabs>
        <w:spacing w:before="240" w:after="60"/>
        <w:ind w:left="360"/>
        <w:jc w:val="both"/>
        <w:rPr>
          <w:i/>
        </w:rPr>
      </w:pPr>
      <w:r w:rsidRPr="00744AD7">
        <w:rPr>
          <w:i/>
          <w:iCs/>
        </w:rPr>
        <w:t xml:space="preserve"> </w:t>
      </w:r>
      <w:r w:rsidR="00CE4E58" w:rsidRPr="00744AD7">
        <w:rPr>
          <w:i/>
          <w:iCs/>
        </w:rPr>
        <w:fldChar w:fldCharType="begin"/>
      </w:r>
      <w:r w:rsidR="00AA210B" w:rsidRPr="00744AD7">
        <w:rPr>
          <w:i/>
          <w:iCs/>
        </w:rPr>
        <w:instrText>XE"Manual weight entries"</w:instrText>
      </w:r>
      <w:r w:rsidR="00CE4E58" w:rsidRPr="00744AD7">
        <w:rPr>
          <w:i/>
          <w:iCs/>
        </w:rPr>
        <w:fldChar w:fldCharType="end"/>
      </w:r>
      <w:r w:rsidR="00AA210B" w:rsidRPr="00744AD7">
        <w:t>–</w:t>
      </w:r>
      <w:r w:rsidR="00AA210B" w:rsidRPr="00744AD7">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14:paraId="47DEAE58" w14:textId="2D8D1C81" w:rsidR="00AA210B" w:rsidRPr="00744AD7" w:rsidRDefault="00AA210B" w:rsidP="00591D27">
      <w:pPr>
        <w:spacing w:after="0"/>
        <w:ind w:left="360"/>
        <w:jc w:val="both"/>
        <w:rPr>
          <w:i/>
        </w:rPr>
      </w:pPr>
      <w:r w:rsidRPr="00744AD7">
        <w:rPr>
          <w:i/>
        </w:rPr>
        <w:t>[Nonretroactive as of January</w:t>
      </w:r>
      <w:r w:rsidR="00712A4C" w:rsidRPr="00744AD7">
        <w:rPr>
          <w:i/>
        </w:rPr>
        <w:t xml:space="preserve"> </w:t>
      </w:r>
      <w:r w:rsidRPr="00744AD7">
        <w:rPr>
          <w:i/>
        </w:rPr>
        <w:t>1,</w:t>
      </w:r>
      <w:r w:rsidR="00712A4C" w:rsidRPr="00744AD7">
        <w:rPr>
          <w:i/>
        </w:rPr>
        <w:t xml:space="preserve"> </w:t>
      </w:r>
      <w:r w:rsidRPr="00744AD7">
        <w:rPr>
          <w:i/>
        </w:rPr>
        <w:t>1993] [*Nonretroactive as of January 1, 2005]</w:t>
      </w:r>
    </w:p>
    <w:p w14:paraId="44D33B89" w14:textId="77777777" w:rsidR="00AA210B" w:rsidRPr="00744AD7" w:rsidRDefault="00AA210B" w:rsidP="00B4113B">
      <w:pPr>
        <w:spacing w:before="60"/>
        <w:ind w:left="360"/>
        <w:jc w:val="both"/>
        <w:rPr>
          <w:i/>
        </w:rPr>
      </w:pPr>
      <w:r w:rsidRPr="00744AD7">
        <w:t>(Added 1992) (Amended 2004)</w:t>
      </w:r>
    </w:p>
    <w:p w14:paraId="6568528C" w14:textId="2B66C69F" w:rsidR="00466795" w:rsidRPr="00744AD7" w:rsidRDefault="00AA210B" w:rsidP="00C2702B">
      <w:pPr>
        <w:pStyle w:val="Heading4"/>
        <w:rPr>
          <w:vanish/>
          <w:specVanish/>
        </w:rPr>
      </w:pPr>
      <w:bookmarkStart w:id="33" w:name="_Toc174608263"/>
      <w:r w:rsidRPr="00744AD7">
        <w:t>S.1.13</w:t>
      </w:r>
      <w:r w:rsidR="00A05266" w:rsidRPr="00744AD7">
        <w:t>. </w:t>
      </w:r>
      <w:r w:rsidRPr="00744AD7">
        <w:t>Vehicle On-Board Weighing Systems:  Vehicle in Motion.</w:t>
      </w:r>
      <w:bookmarkEnd w:id="33"/>
    </w:p>
    <w:p w14:paraId="6E90E5A1" w14:textId="189A7251" w:rsidR="00AA210B" w:rsidRPr="00744AD7" w:rsidRDefault="00466795" w:rsidP="001B5CDF">
      <w:pPr>
        <w:tabs>
          <w:tab w:val="left" w:pos="1260"/>
        </w:tabs>
        <w:ind w:left="360"/>
        <w:jc w:val="both"/>
      </w:pPr>
      <w:r w:rsidRPr="00744AD7">
        <w:t xml:space="preserve"> </w:t>
      </w:r>
      <w:r w:rsidR="00CE4E58" w:rsidRPr="00744AD7">
        <w:fldChar w:fldCharType="begin"/>
      </w:r>
      <w:r w:rsidR="00AA210B" w:rsidRPr="00744AD7">
        <w:instrText>XE"On-board"</w:instrText>
      </w:r>
      <w:r w:rsidR="00CE4E58" w:rsidRPr="00744AD7">
        <w:fldChar w:fldCharType="end"/>
      </w:r>
      <w:r w:rsidR="00AA210B" w:rsidRPr="00744AD7">
        <w:t>– When the vehicle is in motion, a vehicle on</w:t>
      </w:r>
      <w:r w:rsidR="00AA210B" w:rsidRPr="00744AD7">
        <w:noBreakHyphen/>
        <w:t>board weighing system</w:t>
      </w:r>
      <w:r w:rsidR="00CE4E58" w:rsidRPr="00744AD7">
        <w:fldChar w:fldCharType="begin"/>
      </w:r>
      <w:r w:rsidR="00AA210B" w:rsidRPr="00744AD7">
        <w:instrText>XE"Vehicle on-board weighing system"</w:instrText>
      </w:r>
      <w:r w:rsidR="00CE4E58" w:rsidRPr="00744AD7">
        <w:fldChar w:fldCharType="end"/>
      </w:r>
      <w:r w:rsidR="00AA210B" w:rsidRPr="00744AD7">
        <w:t xml:space="preserve"> shall either:</w:t>
      </w:r>
    </w:p>
    <w:p w14:paraId="1F07BBBD" w14:textId="77777777" w:rsidR="00AA210B" w:rsidRPr="00744AD7" w:rsidRDefault="00AA210B" w:rsidP="00B85663">
      <w:pPr>
        <w:tabs>
          <w:tab w:val="left" w:pos="288"/>
        </w:tabs>
        <w:ind w:left="1080" w:hanging="360"/>
        <w:jc w:val="both"/>
        <w:rPr>
          <w:bCs/>
        </w:rPr>
      </w:pPr>
      <w:r w:rsidRPr="00744AD7">
        <w:rPr>
          <w:bCs/>
        </w:rPr>
        <w:t>(a)</w:t>
      </w:r>
      <w:r w:rsidRPr="00744AD7">
        <w:rPr>
          <w:bCs/>
        </w:rPr>
        <w:tab/>
        <w:t>be accurate; or</w:t>
      </w:r>
    </w:p>
    <w:p w14:paraId="297F148C" w14:textId="77777777" w:rsidR="00AA210B" w:rsidRPr="00744AD7" w:rsidRDefault="00AA210B" w:rsidP="00591D27">
      <w:pPr>
        <w:tabs>
          <w:tab w:val="left" w:pos="288"/>
        </w:tabs>
        <w:spacing w:after="0"/>
        <w:ind w:left="1080" w:hanging="360"/>
        <w:jc w:val="both"/>
      </w:pPr>
      <w:r w:rsidRPr="00744AD7">
        <w:rPr>
          <w:bCs/>
        </w:rPr>
        <w:t>(b)</w:t>
      </w:r>
      <w:r w:rsidRPr="00744AD7">
        <w:rPr>
          <w:bCs/>
        </w:rPr>
        <w:tab/>
      </w:r>
      <w:r w:rsidRPr="00744AD7">
        <w:t>inhibit the weighing operation.</w:t>
      </w:r>
    </w:p>
    <w:p w14:paraId="0B4419FA" w14:textId="34B0AC38" w:rsidR="00AA210B" w:rsidRPr="00744AD7" w:rsidRDefault="00AA210B" w:rsidP="00B85663">
      <w:pPr>
        <w:spacing w:before="60"/>
        <w:ind w:left="360"/>
        <w:jc w:val="both"/>
      </w:pPr>
      <w:r w:rsidRPr="00744AD7">
        <w:t>(Added 1993)</w:t>
      </w:r>
    </w:p>
    <w:p w14:paraId="6096DDA4" w14:textId="169419AA" w:rsidR="002E0D32" w:rsidRPr="00744AD7" w:rsidRDefault="002E0D32" w:rsidP="00C2702B">
      <w:pPr>
        <w:pStyle w:val="Heading4"/>
      </w:pPr>
      <w:bookmarkStart w:id="34" w:name="_Toc174608264"/>
      <w:r w:rsidRPr="00744AD7">
        <w:t>S.1.14</w:t>
      </w:r>
      <w:r w:rsidR="00A05266" w:rsidRPr="00744AD7">
        <w:t>. </w:t>
      </w:r>
      <w:r w:rsidRPr="00744AD7">
        <w:t xml:space="preserve">Weigh-in-Motion </w:t>
      </w:r>
      <w:r w:rsidR="00A92A84" w:rsidRPr="00744AD7">
        <w:t xml:space="preserve">(WIM) </w:t>
      </w:r>
      <w:r w:rsidRPr="00744AD7">
        <w:t>Vehicle Scales.</w:t>
      </w:r>
      <w:bookmarkEnd w:id="34"/>
    </w:p>
    <w:p w14:paraId="0EC716BD" w14:textId="5B645DB3" w:rsidR="00466795" w:rsidRPr="00744AD7" w:rsidRDefault="002E0D32" w:rsidP="00466795">
      <w:pPr>
        <w:pStyle w:val="Heading5"/>
        <w:rPr>
          <w:vanish/>
          <w:specVanish/>
        </w:rPr>
      </w:pPr>
      <w:r w:rsidRPr="00744AD7">
        <w:t>S.1.14.1</w:t>
      </w:r>
      <w:r w:rsidR="00A05266" w:rsidRPr="00744AD7">
        <w:t>. </w:t>
      </w:r>
      <w:r w:rsidRPr="00744AD7">
        <w:t>Identification of a Fault.</w:t>
      </w:r>
    </w:p>
    <w:p w14:paraId="2C49BEB9" w14:textId="0150AB45" w:rsidR="002E0D32" w:rsidRPr="00744AD7" w:rsidRDefault="002E0D32" w:rsidP="005009A6">
      <w:pPr>
        <w:tabs>
          <w:tab w:val="left" w:pos="288"/>
          <w:tab w:val="left" w:pos="1620"/>
        </w:tabs>
        <w:spacing w:before="240"/>
        <w:ind w:left="720"/>
        <w:jc w:val="both"/>
        <w:rPr>
          <w:b/>
          <w:bCs/>
        </w:rPr>
      </w:pPr>
      <w:r w:rsidRPr="00744AD7">
        <w:rPr>
          <w:b/>
          <w:bCs/>
        </w:rPr>
        <w:t xml:space="preserve"> – </w:t>
      </w:r>
      <w:r w:rsidRPr="00744AD7">
        <w:t xml:space="preserve">Fault conditions shall be presented to the </w:t>
      </w:r>
      <w:r w:rsidR="00A92A84" w:rsidRPr="00744AD7">
        <w:t xml:space="preserve">customer and the </w:t>
      </w:r>
      <w:r w:rsidRPr="00744AD7">
        <w:t xml:space="preserve">operator in a clear and unambiguous </w:t>
      </w:r>
      <w:r w:rsidR="00A92A84" w:rsidRPr="00744AD7">
        <w:t>manner</w:t>
      </w:r>
      <w:r w:rsidRPr="00744AD7">
        <w:t xml:space="preserve">. </w:t>
      </w:r>
      <w:r w:rsidR="00A92A84" w:rsidRPr="00744AD7">
        <w:t>No weight values shall be indicated or recorded when a fault condition is detected.  The following fault conditions shall be identified, if applicable</w:t>
      </w:r>
      <w:r w:rsidRPr="00744AD7">
        <w:t>:</w:t>
      </w:r>
    </w:p>
    <w:p w14:paraId="75E6E741" w14:textId="11BD96C9" w:rsidR="00A92A84" w:rsidRPr="00744AD7" w:rsidRDefault="002E0D32" w:rsidP="00B76F98">
      <w:pPr>
        <w:pStyle w:val="ListParagraph"/>
        <w:numPr>
          <w:ilvl w:val="0"/>
          <w:numId w:val="41"/>
        </w:numPr>
        <w:tabs>
          <w:tab w:val="left" w:pos="288"/>
        </w:tabs>
        <w:contextualSpacing w:val="0"/>
        <w:jc w:val="both"/>
        <w:rPr>
          <w:bCs/>
        </w:rPr>
      </w:pPr>
      <w:r w:rsidRPr="00744AD7">
        <w:rPr>
          <w:bCs/>
        </w:rPr>
        <w:t xml:space="preserve">Vehicle speed </w:t>
      </w:r>
      <w:r w:rsidR="00A92A84" w:rsidRPr="00744AD7">
        <w:rPr>
          <w:bCs/>
        </w:rPr>
        <w:t>was</w:t>
      </w:r>
      <w:r w:rsidRPr="00744AD7">
        <w:rPr>
          <w:bCs/>
        </w:rPr>
        <w:t xml:space="preserve"> below the minimum or above the maximum speed as specified</w:t>
      </w:r>
      <w:r w:rsidR="00A92A84" w:rsidRPr="00744AD7">
        <w:rPr>
          <w:bCs/>
        </w:rPr>
        <w:t xml:space="preserve"> by the manufacturer</w:t>
      </w:r>
      <w:r w:rsidRPr="00744AD7">
        <w:rPr>
          <w:bCs/>
        </w:rPr>
        <w:t>.</w:t>
      </w:r>
    </w:p>
    <w:p w14:paraId="1195B4AE" w14:textId="48C6870A" w:rsidR="00A92A84" w:rsidRPr="00744AD7" w:rsidRDefault="00A92A84" w:rsidP="00B76F98">
      <w:pPr>
        <w:pStyle w:val="ListParagraph"/>
        <w:numPr>
          <w:ilvl w:val="0"/>
          <w:numId w:val="41"/>
        </w:numPr>
        <w:tabs>
          <w:tab w:val="left" w:pos="288"/>
        </w:tabs>
        <w:contextualSpacing w:val="0"/>
        <w:jc w:val="both"/>
        <w:rPr>
          <w:bCs/>
        </w:rPr>
      </w:pPr>
      <w:r w:rsidRPr="00744AD7">
        <w:rPr>
          <w:bCs/>
        </w:rPr>
        <w:t>A change in vehicle speed greater than that specified by the manufacturer was detected.</w:t>
      </w:r>
    </w:p>
    <w:p w14:paraId="118EF413" w14:textId="77777777" w:rsidR="00A92A84" w:rsidRPr="00744AD7" w:rsidRDefault="00A92A84" w:rsidP="00B76F98">
      <w:pPr>
        <w:pStyle w:val="ListParagraph"/>
        <w:numPr>
          <w:ilvl w:val="0"/>
          <w:numId w:val="41"/>
        </w:numPr>
        <w:tabs>
          <w:tab w:val="left" w:pos="288"/>
        </w:tabs>
        <w:contextualSpacing w:val="0"/>
        <w:jc w:val="both"/>
        <w:rPr>
          <w:bCs/>
        </w:rPr>
      </w:pPr>
      <w:r w:rsidRPr="00744AD7">
        <w:rPr>
          <w:bCs/>
        </w:rPr>
        <w:lastRenderedPageBreak/>
        <w:t>Vehicle d</w:t>
      </w:r>
      <w:r w:rsidR="002E0D32" w:rsidRPr="00744AD7">
        <w:rPr>
          <w:bCs/>
        </w:rPr>
        <w:t xml:space="preserve">irection of </w:t>
      </w:r>
      <w:r w:rsidRPr="00744AD7">
        <w:rPr>
          <w:bCs/>
        </w:rPr>
        <w:t>travel</w:t>
      </w:r>
      <w:r w:rsidR="002E0D32" w:rsidRPr="00744AD7">
        <w:rPr>
          <w:bCs/>
        </w:rPr>
        <w:t xml:space="preserve"> </w:t>
      </w:r>
      <w:r w:rsidRPr="00744AD7">
        <w:rPr>
          <w:bCs/>
        </w:rPr>
        <w:t>was</w:t>
      </w:r>
      <w:r w:rsidR="002E0D32" w:rsidRPr="00744AD7">
        <w:rPr>
          <w:bCs/>
        </w:rPr>
        <w:t xml:space="preserve"> not valid for </w:t>
      </w:r>
      <w:r w:rsidRPr="00744AD7">
        <w:rPr>
          <w:bCs/>
        </w:rPr>
        <w:t>the</w:t>
      </w:r>
      <w:r w:rsidR="002E0D32" w:rsidRPr="00744AD7">
        <w:rPr>
          <w:bCs/>
        </w:rPr>
        <w:t xml:space="preserve"> installation.</w:t>
      </w:r>
    </w:p>
    <w:p w14:paraId="443DB598" w14:textId="77777777" w:rsidR="00A92A84" w:rsidRPr="00744AD7" w:rsidRDefault="00A92A84" w:rsidP="005009A6">
      <w:pPr>
        <w:pStyle w:val="ListParagraph"/>
        <w:keepNext/>
        <w:numPr>
          <w:ilvl w:val="0"/>
          <w:numId w:val="41"/>
        </w:numPr>
        <w:tabs>
          <w:tab w:val="left" w:pos="288"/>
        </w:tabs>
        <w:contextualSpacing w:val="0"/>
        <w:jc w:val="both"/>
        <w:rPr>
          <w:bCs/>
        </w:rPr>
      </w:pPr>
      <w:r w:rsidRPr="00744AD7">
        <w:rPr>
          <w:bCs/>
        </w:rPr>
        <w:t>The amount of time all vehicle axles were simultaneously on the scale was below the minimum data acquisition time.</w:t>
      </w:r>
    </w:p>
    <w:p w14:paraId="0D4814A2" w14:textId="6277D3F0" w:rsidR="00A92A84" w:rsidRPr="00744AD7" w:rsidRDefault="00A92A84" w:rsidP="005009A6">
      <w:pPr>
        <w:pStyle w:val="ListParagraph"/>
        <w:keepNext/>
        <w:numPr>
          <w:ilvl w:val="0"/>
          <w:numId w:val="41"/>
        </w:numPr>
        <w:tabs>
          <w:tab w:val="left" w:pos="288"/>
        </w:tabs>
        <w:contextualSpacing w:val="0"/>
        <w:jc w:val="both"/>
        <w:rPr>
          <w:bCs/>
        </w:rPr>
      </w:pPr>
      <w:r w:rsidRPr="00744AD7">
        <w:rPr>
          <w:bCs/>
        </w:rPr>
        <w:t>Vehicle path of travel was outside the lateral side edges of the load-receiving element.</w:t>
      </w:r>
    </w:p>
    <w:p w14:paraId="15338914" w14:textId="1ACEE93A" w:rsidR="00466795" w:rsidRPr="00744AD7" w:rsidRDefault="00A92A84" w:rsidP="00466795">
      <w:pPr>
        <w:pStyle w:val="Heading5"/>
        <w:rPr>
          <w:vanish/>
          <w:specVanish/>
        </w:rPr>
      </w:pPr>
      <w:r w:rsidRPr="00744AD7">
        <w:t>S.1.14.2</w:t>
      </w:r>
      <w:r w:rsidR="00A05266" w:rsidRPr="00744AD7">
        <w:t>. </w:t>
      </w:r>
      <w:r w:rsidRPr="00744AD7">
        <w:t>Information to be Recorded</w:t>
      </w:r>
      <w:r w:rsidR="00113ADE" w:rsidRPr="00744AD7">
        <w:fldChar w:fldCharType="begin"/>
      </w:r>
      <w:r w:rsidR="00113ADE" w:rsidRPr="00744AD7">
        <w:instrText xml:space="preserve"> XE "Information to be recorded" </w:instrText>
      </w:r>
      <w:r w:rsidR="00113ADE" w:rsidRPr="00744AD7">
        <w:fldChar w:fldCharType="end"/>
      </w:r>
      <w:r w:rsidRPr="00744AD7">
        <w:t>.</w:t>
      </w:r>
    </w:p>
    <w:p w14:paraId="3FB908C5" w14:textId="24EF8E51" w:rsidR="00A92A84" w:rsidRPr="00744AD7" w:rsidRDefault="00A92A84" w:rsidP="005009A6">
      <w:pPr>
        <w:tabs>
          <w:tab w:val="left" w:pos="288"/>
          <w:tab w:val="left" w:pos="1620"/>
        </w:tabs>
        <w:spacing w:before="240"/>
        <w:ind w:left="720"/>
        <w:jc w:val="both"/>
      </w:pPr>
      <w:r w:rsidRPr="00744AD7">
        <w:rPr>
          <w:b/>
          <w:bCs/>
        </w:rPr>
        <w:t xml:space="preserve"> </w:t>
      </w:r>
      <w:r w:rsidRPr="00744AD7">
        <w:t>–</w:t>
      </w:r>
      <w:r w:rsidRPr="00744AD7">
        <w:rPr>
          <w:b/>
          <w:bCs/>
        </w:rPr>
        <w:t xml:space="preserve"> </w:t>
      </w:r>
      <w:r w:rsidRPr="00744AD7">
        <w:t>In addition to the information that is normally recorded for vehicle scales, the following shall also be printed and/or stored electronically for each vehicle weighment, if applicable:</w:t>
      </w:r>
    </w:p>
    <w:p w14:paraId="08D1DAC9" w14:textId="22B9FE63" w:rsidR="00A92A84" w:rsidRPr="00744AD7" w:rsidRDefault="00A92A84" w:rsidP="005009A6">
      <w:pPr>
        <w:pStyle w:val="ListParagraph"/>
        <w:keepNext/>
        <w:numPr>
          <w:ilvl w:val="0"/>
          <w:numId w:val="42"/>
        </w:numPr>
        <w:tabs>
          <w:tab w:val="left" w:pos="288"/>
        </w:tabs>
        <w:contextualSpacing w:val="0"/>
        <w:jc w:val="both"/>
        <w:rPr>
          <w:bCs/>
        </w:rPr>
      </w:pPr>
      <w:r w:rsidRPr="00744AD7">
        <w:rPr>
          <w:bCs/>
        </w:rPr>
        <w:t>Scale identification if more than one lane at the site has the ability to weigh a vehicle in motion.</w:t>
      </w:r>
    </w:p>
    <w:p w14:paraId="5460E5C5" w14:textId="0AA6BA8C" w:rsidR="00A92A84" w:rsidRPr="00744AD7" w:rsidRDefault="00A92A84" w:rsidP="005009A6">
      <w:pPr>
        <w:pStyle w:val="ListParagraph"/>
        <w:keepNext/>
        <w:numPr>
          <w:ilvl w:val="0"/>
          <w:numId w:val="42"/>
        </w:numPr>
        <w:tabs>
          <w:tab w:val="left" w:pos="288"/>
        </w:tabs>
        <w:spacing w:after="60"/>
        <w:contextualSpacing w:val="0"/>
        <w:jc w:val="both"/>
        <w:rPr>
          <w:bCs/>
        </w:rPr>
      </w:pPr>
      <w:r w:rsidRPr="00744AD7">
        <w:rPr>
          <w:bCs/>
        </w:rPr>
        <w:t>Vehicle direction of travel if the weigh-in-motion vehicle scale is bi-directional.</w:t>
      </w:r>
    </w:p>
    <w:p w14:paraId="78CBAFC4" w14:textId="276A425B" w:rsidR="002E0D32" w:rsidRPr="00744AD7" w:rsidRDefault="002E0D32" w:rsidP="002E0D32">
      <w:pPr>
        <w:spacing w:before="60"/>
        <w:ind w:left="360"/>
        <w:jc w:val="both"/>
      </w:pPr>
      <w:r w:rsidRPr="00744AD7">
        <w:t>(Added 2021)</w:t>
      </w:r>
    </w:p>
    <w:p w14:paraId="3BEFFB38" w14:textId="45D41F0A" w:rsidR="0003596C" w:rsidRPr="00744AD7" w:rsidRDefault="0003596C" w:rsidP="00C2702B">
      <w:pPr>
        <w:pStyle w:val="Heading4"/>
      </w:pPr>
      <w:bookmarkStart w:id="35" w:name="_Toc174608265"/>
      <w:bookmarkStart w:id="36" w:name="_Hlk135895307"/>
      <w:r w:rsidRPr="00744AD7">
        <w:t>S.1.15</w:t>
      </w:r>
      <w:r w:rsidR="00A05266" w:rsidRPr="00744AD7">
        <w:t>. </w:t>
      </w:r>
      <w:r w:rsidRPr="00744AD7">
        <w:t>Recorded Representations, Multi-Independent Platform</w:t>
      </w:r>
      <w:r w:rsidRPr="00744AD7">
        <w:rPr>
          <w:vertAlign w:val="superscript"/>
        </w:rPr>
        <w:t xml:space="preserve"> </w:t>
      </w:r>
      <w:r w:rsidRPr="00744AD7">
        <w:t>Vehicle Scale Systems</w:t>
      </w:r>
      <w:r w:rsidR="00956DAA" w:rsidRPr="00744AD7">
        <w:t>.</w:t>
      </w:r>
      <w:r w:rsidRPr="00744AD7">
        <w:t xml:space="preserve"> </w:t>
      </w:r>
      <w:r w:rsidR="0055168C" w:rsidRPr="00744AD7">
        <w:rPr>
          <w:vertAlign w:val="superscript"/>
        </w:rPr>
        <w:t>(See Note 1)</w:t>
      </w:r>
      <w:bookmarkEnd w:id="35"/>
      <w:r w:rsidR="00CB3044" w:rsidRPr="00744AD7">
        <w:rPr>
          <w:vertAlign w:val="superscript"/>
        </w:rPr>
        <w:fldChar w:fldCharType="begin"/>
      </w:r>
      <w:r w:rsidR="00CB3044" w:rsidRPr="00744AD7">
        <w:instrText xml:space="preserve"> XE "Recorded representations" </w:instrText>
      </w:r>
      <w:r w:rsidR="00CB3044" w:rsidRPr="00744AD7">
        <w:rPr>
          <w:vertAlign w:val="superscript"/>
        </w:rPr>
        <w:fldChar w:fldCharType="end"/>
      </w:r>
    </w:p>
    <w:p w14:paraId="328C144F" w14:textId="1DD59855" w:rsidR="00466795" w:rsidRPr="00744AD7" w:rsidRDefault="0003596C" w:rsidP="00466795">
      <w:pPr>
        <w:pStyle w:val="Heading5"/>
        <w:rPr>
          <w:vanish/>
          <w:specVanish/>
        </w:rPr>
      </w:pPr>
      <w:r w:rsidRPr="00744AD7">
        <w:t>S.1.15.1</w:t>
      </w:r>
      <w:r w:rsidR="00A05266" w:rsidRPr="00744AD7">
        <w:t>. </w:t>
      </w:r>
      <w:r w:rsidRPr="00744AD7">
        <w:t>Axle and Axle</w:t>
      </w:r>
      <w:r w:rsidR="0055168C" w:rsidRPr="00744AD7">
        <w:t>-</w:t>
      </w:r>
      <w:r w:rsidRPr="00744AD7">
        <w:t>Group Loads.</w:t>
      </w:r>
    </w:p>
    <w:p w14:paraId="00855835" w14:textId="0DF04E10" w:rsidR="0003596C" w:rsidRPr="00744AD7" w:rsidRDefault="00466795" w:rsidP="0055168C">
      <w:pPr>
        <w:tabs>
          <w:tab w:val="left" w:pos="1620"/>
        </w:tabs>
        <w:spacing w:before="60"/>
        <w:ind w:left="720"/>
        <w:jc w:val="both"/>
      </w:pPr>
      <w:r w:rsidRPr="00744AD7">
        <w:rPr>
          <w:b/>
          <w:bCs/>
        </w:rPr>
        <w:t xml:space="preserve"> </w:t>
      </w:r>
      <w:r w:rsidR="00CB3044" w:rsidRPr="00744AD7">
        <w:rPr>
          <w:b/>
          <w:bCs/>
        </w:rPr>
        <w:fldChar w:fldCharType="begin"/>
      </w:r>
      <w:r w:rsidR="00CB3044" w:rsidRPr="00744AD7">
        <w:instrText xml:space="preserve"> XE "Axle and Axle-Group loads" </w:instrText>
      </w:r>
      <w:r w:rsidR="00CB3044" w:rsidRPr="00744AD7">
        <w:rPr>
          <w:b/>
          <w:bCs/>
        </w:rPr>
        <w:fldChar w:fldCharType="end"/>
      </w:r>
      <w:r w:rsidR="00CB3044" w:rsidRPr="00744AD7">
        <w:rPr>
          <w:b/>
          <w:bCs/>
        </w:rPr>
        <w:fldChar w:fldCharType="begin"/>
      </w:r>
      <w:r w:rsidR="00CB3044" w:rsidRPr="00744AD7">
        <w:instrText xml:space="preserve"> XE "Total vehicle weight" </w:instrText>
      </w:r>
      <w:r w:rsidR="00CB3044" w:rsidRPr="00744AD7">
        <w:rPr>
          <w:b/>
          <w:bCs/>
        </w:rPr>
        <w:fldChar w:fldCharType="end"/>
      </w:r>
      <w:r w:rsidR="00CB3044" w:rsidRPr="00744AD7">
        <w:rPr>
          <w:b/>
          <w:bCs/>
        </w:rPr>
        <w:fldChar w:fldCharType="begin"/>
      </w:r>
      <w:r w:rsidR="00CB3044" w:rsidRPr="00744AD7">
        <w:instrText xml:space="preserve"> XE "Total vehicle weight" </w:instrText>
      </w:r>
      <w:r w:rsidR="00CB3044" w:rsidRPr="00744AD7">
        <w:rPr>
          <w:b/>
          <w:bCs/>
        </w:rPr>
        <w:fldChar w:fldCharType="end"/>
      </w:r>
      <w:r w:rsidR="0003596C" w:rsidRPr="00744AD7">
        <w:sym w:font="Symbol" w:char="F02D"/>
      </w:r>
      <w:r w:rsidR="0003596C" w:rsidRPr="00744AD7">
        <w:t xml:space="preserve"> All recorded representations of the different axle and axle</w:t>
      </w:r>
      <w:r w:rsidR="0055168C" w:rsidRPr="00744AD7">
        <w:t>-</w:t>
      </w:r>
      <w:r w:rsidR="0003596C" w:rsidRPr="00744AD7">
        <w:t>group loads of a vehicle when weighed in a single draft on a multi-independent platform vehicle scale system shall be identified by providing indication of either:</w:t>
      </w:r>
    </w:p>
    <w:p w14:paraId="169599F6" w14:textId="3FED4FB4" w:rsidR="0003596C" w:rsidRPr="00744AD7" w:rsidRDefault="0003596C" w:rsidP="0055168C">
      <w:pPr>
        <w:numPr>
          <w:ilvl w:val="0"/>
          <w:numId w:val="44"/>
        </w:numPr>
        <w:spacing w:before="60"/>
        <w:ind w:left="1440"/>
        <w:jc w:val="both"/>
      </w:pPr>
      <w:r w:rsidRPr="00744AD7">
        <w:t>the portion of the vehicle to which they represent (e.g., “axle</w:t>
      </w:r>
      <w:r w:rsidR="0055168C" w:rsidRPr="00744AD7">
        <w:t xml:space="preserve"> </w:t>
      </w:r>
      <w:r w:rsidRPr="00744AD7">
        <w:t>group 1, axle group 2, axle group 3,” or if using axle and axle group descriptions, “steering axle, drive axles, trailer axles”)</w:t>
      </w:r>
      <w:r w:rsidR="00AD531D" w:rsidRPr="00744AD7">
        <w:t>;</w:t>
      </w:r>
      <w:r w:rsidRPr="00744AD7">
        <w:t xml:space="preserve"> or</w:t>
      </w:r>
    </w:p>
    <w:p w14:paraId="04402865" w14:textId="77777777" w:rsidR="0003596C" w:rsidRPr="00744AD7" w:rsidRDefault="0003596C" w:rsidP="0055168C">
      <w:pPr>
        <w:numPr>
          <w:ilvl w:val="0"/>
          <w:numId w:val="44"/>
        </w:numPr>
        <w:spacing w:before="60"/>
        <w:ind w:left="1440"/>
        <w:jc w:val="both"/>
      </w:pPr>
      <w:r w:rsidRPr="00744AD7">
        <w:t xml:space="preserve">the particular independent scale platform from which they were obtained (e.g., “Platform 1, Platform 2, Platform 3”).     </w:t>
      </w:r>
    </w:p>
    <w:p w14:paraId="41E611AC" w14:textId="42CFDB1B" w:rsidR="00466795" w:rsidRPr="00744AD7" w:rsidRDefault="0003596C" w:rsidP="00466795">
      <w:pPr>
        <w:pStyle w:val="Heading5"/>
        <w:rPr>
          <w:vanish/>
          <w:specVanish/>
        </w:rPr>
      </w:pPr>
      <w:r w:rsidRPr="00744AD7">
        <w:t>S.1.15.2</w:t>
      </w:r>
      <w:r w:rsidR="00A05266" w:rsidRPr="00744AD7">
        <w:t>. </w:t>
      </w:r>
      <w:r w:rsidRPr="00744AD7">
        <w:t>Total Vehicle Weight.</w:t>
      </w:r>
    </w:p>
    <w:p w14:paraId="2C5A683F" w14:textId="7E814FF9" w:rsidR="0003596C" w:rsidRPr="00744AD7" w:rsidRDefault="0003596C" w:rsidP="0055168C">
      <w:pPr>
        <w:tabs>
          <w:tab w:val="left" w:pos="1620"/>
        </w:tabs>
        <w:spacing w:before="60"/>
        <w:ind w:left="720"/>
        <w:jc w:val="both"/>
      </w:pPr>
      <w:r w:rsidRPr="00744AD7">
        <w:t xml:space="preserve"> </w:t>
      </w:r>
      <w:r w:rsidRPr="00744AD7">
        <w:sym w:font="Symbol" w:char="F02D"/>
      </w:r>
      <w:r w:rsidRPr="00744AD7">
        <w:t xml:space="preserve"> If a summed total of all axle and axle</w:t>
      </w:r>
      <w:r w:rsidR="0055168C" w:rsidRPr="00744AD7">
        <w:t>-</w:t>
      </w:r>
      <w:r w:rsidRPr="00744AD7">
        <w:t>group loads of a vehicle weighed on a multi-independent platform</w:t>
      </w:r>
      <w:r w:rsidRPr="00744AD7">
        <w:rPr>
          <w:vertAlign w:val="superscript"/>
        </w:rPr>
        <w:t xml:space="preserve"> </w:t>
      </w:r>
      <w:r w:rsidRPr="00744AD7">
        <w:t>vehicle scale system is recorded, the recorded value shall be clearly identified as:</w:t>
      </w:r>
    </w:p>
    <w:p w14:paraId="235E07E7" w14:textId="49FEDBF9" w:rsidR="0003596C" w:rsidRPr="00744AD7" w:rsidRDefault="0003596C" w:rsidP="0055168C">
      <w:pPr>
        <w:numPr>
          <w:ilvl w:val="0"/>
          <w:numId w:val="45"/>
        </w:numPr>
        <w:spacing w:before="60"/>
        <w:ind w:left="1440"/>
        <w:jc w:val="both"/>
      </w:pPr>
      <w:r w:rsidRPr="00744AD7">
        <w:t>“Total Vehicle Weight,” “Vehicle Weight,” (or other similar terms that clearly identify the value as the vehicle’s total weight) providing all axle(s) and axle groups of the vehicle weighed were positioned on a live portion of the weighing/load-receiving elements and weighed simultaneously when the summed total was determined</w:t>
      </w:r>
      <w:r w:rsidR="0055168C" w:rsidRPr="00744AD7">
        <w:t xml:space="preserve"> </w:t>
      </w:r>
      <w:r w:rsidR="0055168C" w:rsidRPr="00744AD7">
        <w:rPr>
          <w:vertAlign w:val="superscript"/>
        </w:rPr>
        <w:t xml:space="preserve">(See </w:t>
      </w:r>
      <w:r w:rsidR="0055168C" w:rsidRPr="00744AD7">
        <w:rPr>
          <w:b/>
          <w:bCs/>
          <w:vertAlign w:val="superscript"/>
        </w:rPr>
        <w:t>Note 2</w:t>
      </w:r>
      <w:r w:rsidR="0055168C" w:rsidRPr="00744AD7">
        <w:rPr>
          <w:vertAlign w:val="superscript"/>
        </w:rPr>
        <w:t>)</w:t>
      </w:r>
      <w:r w:rsidR="0055168C" w:rsidRPr="00744AD7">
        <w:t>;</w:t>
      </w:r>
      <w:r w:rsidRPr="00744AD7">
        <w:t xml:space="preserve"> or </w:t>
      </w:r>
    </w:p>
    <w:p w14:paraId="6961DDED" w14:textId="2CB643E3" w:rsidR="0003596C" w:rsidRPr="00744AD7" w:rsidRDefault="0003596C" w:rsidP="0055168C">
      <w:pPr>
        <w:numPr>
          <w:ilvl w:val="0"/>
          <w:numId w:val="45"/>
        </w:numPr>
        <w:ind w:left="1440"/>
        <w:jc w:val="both"/>
      </w:pPr>
      <w:r w:rsidRPr="00744AD7">
        <w:t xml:space="preserve">“Not-Legal-For-Trade” unless all axle and axle groups of the vehicle weighed were simultaneously positioned on a live portion of the weighing/load-receiving elements when the summed total was determined, or the vehicle was weighed using the alternative method described in </w:t>
      </w:r>
      <w:r w:rsidR="0055168C" w:rsidRPr="00744AD7">
        <w:t>Note 2</w:t>
      </w:r>
      <w:r w:rsidRPr="00744AD7">
        <w:t xml:space="preserve"> of this paragraph.  </w:t>
      </w:r>
    </w:p>
    <w:bookmarkEnd w:id="36"/>
    <w:p w14:paraId="5E64C3D7" w14:textId="7C445822" w:rsidR="0055168C" w:rsidRPr="00744AD7" w:rsidRDefault="0055168C" w:rsidP="0055168C">
      <w:pPr>
        <w:ind w:left="360"/>
        <w:rPr>
          <w:rFonts w:ascii="Arial Narrow" w:hAnsi="Arial Narrow"/>
        </w:rPr>
      </w:pPr>
      <w:r w:rsidRPr="00744AD7">
        <w:rPr>
          <w:rFonts w:ascii="Arial Narrow" w:hAnsi="Arial Narrow"/>
          <w:b/>
          <w:bCs/>
        </w:rPr>
        <w:t>N</w:t>
      </w:r>
      <w:r w:rsidR="00472EDB" w:rsidRPr="00744AD7">
        <w:rPr>
          <w:rFonts w:ascii="Arial Narrow" w:hAnsi="Arial Narrow"/>
          <w:b/>
          <w:bCs/>
        </w:rPr>
        <w:t>ote</w:t>
      </w:r>
      <w:r w:rsidRPr="00744AD7">
        <w:rPr>
          <w:rFonts w:ascii="Arial Narrow" w:hAnsi="Arial Narrow"/>
        </w:rPr>
        <w:t xml:space="preserve"> </w:t>
      </w:r>
      <w:r w:rsidRPr="00744AD7">
        <w:rPr>
          <w:rFonts w:ascii="Arial Narrow" w:hAnsi="Arial Narrow"/>
          <w:b/>
          <w:bCs/>
        </w:rPr>
        <w:t>1</w:t>
      </w:r>
      <w:r w:rsidRPr="00744AD7">
        <w:rPr>
          <w:rFonts w:ascii="Arial Narrow" w:hAnsi="Arial Narrow"/>
        </w:rPr>
        <w:t xml:space="preserve">:  Multi-independent platform </w:t>
      </w:r>
      <w:r w:rsidR="00CB3044" w:rsidRPr="00744AD7">
        <w:rPr>
          <w:rFonts w:ascii="Arial Narrow" w:hAnsi="Arial Narrow"/>
        </w:rPr>
        <w:fldChar w:fldCharType="begin"/>
      </w:r>
      <w:r w:rsidR="00CB3044" w:rsidRPr="00744AD7">
        <w:rPr>
          <w:rFonts w:ascii="Arial Narrow" w:hAnsi="Arial Narrow"/>
        </w:rPr>
        <w:instrText xml:space="preserve"> XE "Multi-independent platform" </w:instrText>
      </w:r>
      <w:r w:rsidR="00CB3044" w:rsidRPr="00744AD7">
        <w:rPr>
          <w:rFonts w:ascii="Arial Narrow" w:hAnsi="Arial Narrow"/>
        </w:rPr>
        <w:fldChar w:fldCharType="end"/>
      </w:r>
      <w:r w:rsidRPr="00744AD7">
        <w:rPr>
          <w:rFonts w:ascii="Arial Narrow" w:hAnsi="Arial Narrow"/>
        </w:rPr>
        <w:t>means each platform of the scale is a single independent weighing/load-receiving element unattached to adjacent elements and with its own A/D conversion circuitry and displayed weight.</w:t>
      </w:r>
    </w:p>
    <w:p w14:paraId="5AB9E6EC" w14:textId="2780360E" w:rsidR="0055168C" w:rsidRPr="00744AD7" w:rsidRDefault="0055168C" w:rsidP="0055168C">
      <w:pPr>
        <w:spacing w:after="60"/>
        <w:ind w:left="360"/>
      </w:pPr>
      <w:r w:rsidRPr="00744AD7">
        <w:rPr>
          <w:rFonts w:ascii="Arial Narrow" w:hAnsi="Arial Narrow"/>
          <w:b/>
          <w:bCs/>
        </w:rPr>
        <w:t>N</w:t>
      </w:r>
      <w:r w:rsidR="00472EDB" w:rsidRPr="00744AD7">
        <w:rPr>
          <w:rFonts w:ascii="Arial Narrow" w:hAnsi="Arial Narrow"/>
          <w:b/>
          <w:bCs/>
        </w:rPr>
        <w:t>ote</w:t>
      </w:r>
      <w:r w:rsidRPr="00744AD7">
        <w:rPr>
          <w:rFonts w:ascii="Arial Narrow" w:hAnsi="Arial Narrow"/>
        </w:rPr>
        <w:t xml:space="preserve"> </w:t>
      </w:r>
      <w:r w:rsidRPr="00744AD7">
        <w:rPr>
          <w:rFonts w:ascii="Arial Narrow" w:hAnsi="Arial Narrow"/>
          <w:b/>
          <w:bCs/>
        </w:rPr>
        <w:t>2</w:t>
      </w:r>
      <w:r w:rsidRPr="00744AD7">
        <w:rPr>
          <w:rFonts w:ascii="Arial Narrow" w:hAnsi="Arial Narrow"/>
        </w:rPr>
        <w:t>: Alternatively, the individual components of the vehicle being weighed may be uncoupled, positioned completely on the live elements of the scale, weighed separately, and then totaled.</w:t>
      </w:r>
      <w:r w:rsidRPr="00744AD7">
        <w:t xml:space="preserve">  </w:t>
      </w:r>
    </w:p>
    <w:p w14:paraId="5C19B115" w14:textId="6729A379" w:rsidR="00B8521B" w:rsidRPr="00744AD7" w:rsidRDefault="0055168C" w:rsidP="00B8521B">
      <w:pPr>
        <w:ind w:left="360"/>
        <w:jc w:val="both"/>
      </w:pPr>
      <w:r w:rsidRPr="00744AD7">
        <w:t>(Added 2023)</w:t>
      </w:r>
    </w:p>
    <w:p w14:paraId="33C2208F" w14:textId="417F1219" w:rsidR="00AA210B" w:rsidRPr="00744AD7" w:rsidRDefault="00AA210B" w:rsidP="00C2702B">
      <w:pPr>
        <w:pStyle w:val="Heading3"/>
      </w:pPr>
      <w:bookmarkStart w:id="37" w:name="_Toc174608266"/>
      <w:r w:rsidRPr="00744AD7">
        <w:lastRenderedPageBreak/>
        <w:t>S.2</w:t>
      </w:r>
      <w:r w:rsidR="00A05266" w:rsidRPr="00744AD7">
        <w:t>. </w:t>
      </w:r>
      <w:r w:rsidRPr="00744AD7">
        <w:t>Design of Balance, Tare, Level, Damping, and Arresting Mechanisms.</w:t>
      </w:r>
      <w:bookmarkEnd w:id="37"/>
      <w:r w:rsidR="00CE4E58" w:rsidRPr="00744AD7">
        <w:fldChar w:fldCharType="begin"/>
      </w:r>
      <w:r w:rsidRPr="00744AD7">
        <w:instrText>XE"Tare"</w:instrText>
      </w:r>
      <w:r w:rsidR="00CE4E58" w:rsidRPr="00744AD7">
        <w:fldChar w:fldCharType="end"/>
      </w:r>
      <w:r w:rsidR="00CE4E58" w:rsidRPr="00744AD7">
        <w:fldChar w:fldCharType="begin"/>
      </w:r>
      <w:r w:rsidRPr="00744AD7">
        <w:instrText>XE"Level"</w:instrText>
      </w:r>
      <w:r w:rsidR="00CE4E58" w:rsidRPr="00744AD7">
        <w:fldChar w:fldCharType="end"/>
      </w:r>
    </w:p>
    <w:p w14:paraId="616ACB1B" w14:textId="107D98EE" w:rsidR="00AA210B" w:rsidRPr="00744AD7" w:rsidRDefault="00AA210B" w:rsidP="00C2702B">
      <w:pPr>
        <w:pStyle w:val="Heading4"/>
      </w:pPr>
      <w:bookmarkStart w:id="38" w:name="_Toc174608267"/>
      <w:r w:rsidRPr="00744AD7">
        <w:t>S.2.1</w:t>
      </w:r>
      <w:r w:rsidR="00A05266" w:rsidRPr="00744AD7">
        <w:t>. </w:t>
      </w:r>
      <w:r w:rsidRPr="00744AD7">
        <w:t>Zero-Load Adjustment.</w:t>
      </w:r>
      <w:bookmarkEnd w:id="38"/>
      <w:r w:rsidR="00CE4E58" w:rsidRPr="00744AD7">
        <w:fldChar w:fldCharType="begin"/>
      </w:r>
      <w:r w:rsidRPr="00744AD7">
        <w:instrText>XE"Zero-load adjustment"</w:instrText>
      </w:r>
      <w:r w:rsidR="00CE4E58" w:rsidRPr="00744AD7">
        <w:fldChar w:fldCharType="end"/>
      </w:r>
    </w:p>
    <w:p w14:paraId="7FB60F17" w14:textId="3CB2B1E1" w:rsidR="0050465C" w:rsidRPr="00744AD7" w:rsidRDefault="00AA210B" w:rsidP="0050465C">
      <w:pPr>
        <w:pStyle w:val="Heading5"/>
        <w:rPr>
          <w:vanish/>
          <w:specVanish/>
        </w:rPr>
      </w:pPr>
      <w:r w:rsidRPr="00744AD7">
        <w:t>S.2.1.1</w:t>
      </w:r>
      <w:r w:rsidR="00A05266" w:rsidRPr="00744AD7">
        <w:t>. </w:t>
      </w:r>
      <w:r w:rsidRPr="00744AD7">
        <w:t>General.</w:t>
      </w:r>
    </w:p>
    <w:p w14:paraId="3EEAA45A" w14:textId="60A39C75" w:rsidR="008F4948" w:rsidRPr="00744AD7" w:rsidRDefault="00AA210B" w:rsidP="008D2BA9">
      <w:pPr>
        <w:tabs>
          <w:tab w:val="left" w:pos="288"/>
          <w:tab w:val="left" w:pos="1620"/>
        </w:tabs>
        <w:ind w:left="720"/>
        <w:jc w:val="both"/>
      </w:pPr>
      <w:r w:rsidRPr="00744AD7">
        <w:t xml:space="preserve"> – A scale shall be equipped with means by which the zero-load balance</w:t>
      </w:r>
      <w:r w:rsidR="00CE4E58" w:rsidRPr="00744AD7">
        <w:fldChar w:fldCharType="begin"/>
      </w:r>
      <w:r w:rsidRPr="00744AD7">
        <w:instrText>XE"Zero-load balance"</w:instrText>
      </w:r>
      <w:r w:rsidR="00CE4E58" w:rsidRPr="00744AD7">
        <w:fldChar w:fldCharType="end"/>
      </w:r>
      <w:r w:rsidRPr="00744AD7">
        <w:t xml:space="preserve"> may be adjusted.  Any loose material used for this purpose shall be enclosed so that it cannot shift in position and alter the balance condition</w:t>
      </w:r>
      <w:r w:rsidR="00CE4E58" w:rsidRPr="00744AD7">
        <w:fldChar w:fldCharType="begin"/>
      </w:r>
      <w:r w:rsidRPr="00744AD7">
        <w:instrText>XE"Balance condition"</w:instrText>
      </w:r>
      <w:r w:rsidR="00CE4E58" w:rsidRPr="00744AD7">
        <w:fldChar w:fldCharType="end"/>
      </w:r>
      <w:r w:rsidRPr="00744AD7">
        <w:t xml:space="preserve"> of the scale.</w:t>
      </w:r>
    </w:p>
    <w:p w14:paraId="5A1B978F" w14:textId="77777777" w:rsidR="00335115" w:rsidRPr="00744AD7" w:rsidRDefault="00335115" w:rsidP="00D16283">
      <w:pPr>
        <w:tabs>
          <w:tab w:val="left" w:pos="288"/>
          <w:tab w:val="left" w:pos="1620"/>
        </w:tabs>
        <w:spacing w:after="0"/>
        <w:ind w:left="720"/>
        <w:jc w:val="both"/>
      </w:pPr>
      <w:r w:rsidRPr="00744AD7">
        <w:t xml:space="preserve">Except for an </w:t>
      </w:r>
      <w:r w:rsidR="003367EE" w:rsidRPr="00744AD7">
        <w:t>i</w:t>
      </w:r>
      <w:r w:rsidRPr="00744AD7">
        <w:t xml:space="preserve">nitial </w:t>
      </w:r>
      <w:r w:rsidR="003367EE" w:rsidRPr="00744AD7">
        <w:t>z</w:t>
      </w:r>
      <w:r w:rsidRPr="00744AD7">
        <w:t>ero-</w:t>
      </w:r>
      <w:r w:rsidR="003367EE" w:rsidRPr="00744AD7">
        <w:t>s</w:t>
      </w:r>
      <w:r w:rsidRPr="00744AD7">
        <w:t xml:space="preserve">etting </w:t>
      </w:r>
      <w:r w:rsidR="003367EE" w:rsidRPr="00744AD7">
        <w:t>mechanism</w:t>
      </w:r>
      <w:r w:rsidR="00AA1EFD" w:rsidRPr="00744AD7">
        <w:t>,</w:t>
      </w:r>
      <w:r w:rsidRPr="00744AD7">
        <w:t xml:space="preserve"> an automatic zero adjustment outside the limits specified in S.2.1</w:t>
      </w:r>
      <w:r w:rsidR="003367EE" w:rsidRPr="00744AD7">
        <w:t>.</w:t>
      </w:r>
      <w:r w:rsidRPr="00744AD7">
        <w:t>3</w:t>
      </w:r>
      <w:r w:rsidR="003367EE" w:rsidRPr="00744AD7">
        <w:t xml:space="preserve">. Scales Equipped with an Automatic Zero-Tracking Mechanism </w:t>
      </w:r>
      <w:r w:rsidRPr="00744AD7">
        <w:t>is prohibited.</w:t>
      </w:r>
    </w:p>
    <w:p w14:paraId="6F924028" w14:textId="77777777" w:rsidR="00335115" w:rsidRPr="00744AD7" w:rsidRDefault="00335115" w:rsidP="00EF6530">
      <w:pPr>
        <w:tabs>
          <w:tab w:val="left" w:pos="288"/>
          <w:tab w:val="left" w:pos="1620"/>
        </w:tabs>
        <w:spacing w:before="60"/>
        <w:ind w:left="720"/>
        <w:jc w:val="both"/>
      </w:pPr>
      <w:r w:rsidRPr="00744AD7">
        <w:t>(Amended 2010)</w:t>
      </w:r>
    </w:p>
    <w:p w14:paraId="0ADC4F8B" w14:textId="06883CB8" w:rsidR="0050465C" w:rsidRPr="00744AD7" w:rsidRDefault="00AA210B" w:rsidP="0050465C">
      <w:pPr>
        <w:pStyle w:val="Heading5"/>
        <w:rPr>
          <w:vanish/>
          <w:specVanish/>
        </w:rPr>
      </w:pPr>
      <w:r w:rsidRPr="00744AD7">
        <w:t>S.2.1.2</w:t>
      </w:r>
      <w:r w:rsidR="00A05266" w:rsidRPr="00744AD7">
        <w:t>. </w:t>
      </w:r>
      <w:r w:rsidRPr="00744AD7">
        <w:t>Scales used in Direct Sales.</w:t>
      </w:r>
    </w:p>
    <w:p w14:paraId="15C924C5" w14:textId="4D79248E" w:rsidR="00AA210B" w:rsidRPr="00744AD7" w:rsidRDefault="0050465C" w:rsidP="008D2BA9">
      <w:pPr>
        <w:tabs>
          <w:tab w:val="left" w:pos="1620"/>
        </w:tabs>
        <w:ind w:left="720"/>
        <w:jc w:val="both"/>
      </w:pPr>
      <w:r w:rsidRPr="00744AD7">
        <w:t xml:space="preserve"> </w:t>
      </w:r>
      <w:r w:rsidR="00CE4E58" w:rsidRPr="00744AD7">
        <w:fldChar w:fldCharType="begin"/>
      </w:r>
      <w:r w:rsidR="00AA210B" w:rsidRPr="00744AD7">
        <w:instrText>XE"Direct sales"</w:instrText>
      </w:r>
      <w:r w:rsidR="00CE4E58" w:rsidRPr="00744AD7">
        <w:fldChar w:fldCharType="end"/>
      </w:r>
      <w:r w:rsidR="00AA210B" w:rsidRPr="00744AD7">
        <w:t>– A manual zero</w:t>
      </w:r>
      <w:r w:rsidR="00AA210B" w:rsidRPr="00744AD7">
        <w:noBreakHyphen/>
        <w:t>setting mechanism (except on a digital scale with an analog zero</w:t>
      </w:r>
      <w:r w:rsidR="00AA210B" w:rsidRPr="00744AD7">
        <w:noBreakHyphen/>
        <w:t>adjustment</w:t>
      </w:r>
      <w:r w:rsidR="00CE4E58" w:rsidRPr="00744AD7">
        <w:fldChar w:fldCharType="begin"/>
      </w:r>
      <w:r w:rsidR="00AA210B" w:rsidRPr="00744AD7">
        <w:instrText>XE"Adjustment"</w:instrText>
      </w:r>
      <w:r w:rsidR="00CE4E58" w:rsidRPr="00744AD7">
        <w:fldChar w:fldCharType="end"/>
      </w:r>
      <w:r w:rsidR="00AA210B" w:rsidRPr="00744AD7">
        <w:t xml:space="preserve"> mechanism with a range of not greater than one scale division) shall be operable or accessible only by a tool outside of and entirely separate from this mechanism, or it shall be enclosed in a cabinet.  Except on Class I</w:t>
      </w:r>
      <w:r w:rsidR="00CE4E58" w:rsidRPr="00744AD7">
        <w:fldChar w:fldCharType="begin"/>
      </w:r>
      <w:r w:rsidR="00AA210B" w:rsidRPr="00744AD7">
        <w:instrText>XE"Class"</w:instrText>
      </w:r>
      <w:r w:rsidR="00CE4E58" w:rsidRPr="00744AD7">
        <w:fldChar w:fldCharType="end"/>
      </w:r>
      <w:r w:rsidR="00CE4E58" w:rsidRPr="00744AD7">
        <w:fldChar w:fldCharType="begin"/>
      </w:r>
      <w:r w:rsidR="00AA210B" w:rsidRPr="00744AD7">
        <w:instrText>XE"Class I"</w:instrText>
      </w:r>
      <w:r w:rsidR="00CE4E58" w:rsidRPr="00744AD7">
        <w:fldChar w:fldCharType="end"/>
      </w:r>
      <w:r w:rsidR="00AA210B" w:rsidRPr="00744AD7">
        <w:t xml:space="preserve"> or II</w:t>
      </w:r>
      <w:r w:rsidR="00CE4E58" w:rsidRPr="00744AD7">
        <w:fldChar w:fldCharType="begin"/>
      </w:r>
      <w:r w:rsidR="00AA210B" w:rsidRPr="00744AD7">
        <w:instrText>XE"Class II"</w:instrText>
      </w:r>
      <w:r w:rsidR="00CE4E58" w:rsidRPr="00744AD7">
        <w:fldChar w:fldCharType="end"/>
      </w:r>
      <w:r w:rsidR="00AA210B" w:rsidRPr="00744AD7">
        <w:t xml:space="preserve"> scales, a balance ball shall either meet this requirement or not itself be rotatable.</w:t>
      </w:r>
    </w:p>
    <w:p w14:paraId="33B8980A" w14:textId="77777777" w:rsidR="00AA210B" w:rsidRPr="00744AD7" w:rsidRDefault="00AA210B" w:rsidP="00612F3F">
      <w:pPr>
        <w:tabs>
          <w:tab w:val="left" w:pos="288"/>
        </w:tabs>
        <w:ind w:left="720"/>
        <w:jc w:val="both"/>
      </w:pPr>
      <w:r w:rsidRPr="00744AD7">
        <w:t>A semiautomatic zero</w:t>
      </w:r>
      <w:r w:rsidRPr="00744AD7">
        <w:noBreakHyphen/>
        <w:t>setting mechanism shall be operable or accessible only by a tool outside of and separate from this mechanism or it shall be enclosed in a cabinet, or it shall be operable only when the indication is stable within</w:t>
      </w:r>
      <w:r w:rsidR="00A61C79" w:rsidRPr="00744AD7">
        <w:t xml:space="preserve"> plus or minus</w:t>
      </w:r>
      <w:r w:rsidRPr="00744AD7">
        <w:t>:</w:t>
      </w:r>
    </w:p>
    <w:p w14:paraId="5D567941" w14:textId="0945B522" w:rsidR="00AA210B" w:rsidRPr="00744AD7" w:rsidRDefault="00AA210B" w:rsidP="00F6238B">
      <w:pPr>
        <w:pStyle w:val="ListParagraph"/>
        <w:keepNext/>
        <w:numPr>
          <w:ilvl w:val="0"/>
          <w:numId w:val="38"/>
        </w:numPr>
        <w:tabs>
          <w:tab w:val="left" w:pos="288"/>
        </w:tabs>
        <w:spacing w:after="120"/>
        <w:jc w:val="both"/>
        <w:rPr>
          <w:bCs/>
        </w:rPr>
      </w:pPr>
      <w:r w:rsidRPr="00744AD7">
        <w:rPr>
          <w:bCs/>
        </w:rPr>
        <w:t>3.0 scale divisions for scales of more than 2000 kg (5000 lb) capacity</w:t>
      </w:r>
      <w:r w:rsidR="00CE4E58" w:rsidRPr="00744AD7">
        <w:rPr>
          <w:bCs/>
        </w:rPr>
        <w:fldChar w:fldCharType="begin"/>
      </w:r>
      <w:r w:rsidRPr="00744AD7">
        <w:rPr>
          <w:bCs/>
        </w:rPr>
        <w:instrText>XE"Capacity"</w:instrText>
      </w:r>
      <w:r w:rsidR="00CE4E58" w:rsidRPr="00744AD7">
        <w:rPr>
          <w:bCs/>
        </w:rPr>
        <w:fldChar w:fldCharType="end"/>
      </w:r>
      <w:r w:rsidRPr="00744AD7">
        <w:rPr>
          <w:bCs/>
        </w:rPr>
        <w:t xml:space="preserve"> in service prior to January 1, 1981, and for all axle</w:t>
      </w:r>
      <w:r w:rsidR="00420768" w:rsidRPr="00744AD7">
        <w:rPr>
          <w:bCs/>
        </w:rPr>
        <w:t>-</w:t>
      </w:r>
      <w:r w:rsidRPr="00744AD7">
        <w:rPr>
          <w:bCs/>
        </w:rPr>
        <w:t>load, railway track, and vehicle scales</w:t>
      </w:r>
      <w:r w:rsidR="00CE4E58" w:rsidRPr="00744AD7">
        <w:rPr>
          <w:bCs/>
        </w:rPr>
        <w:fldChar w:fldCharType="begin"/>
      </w:r>
      <w:r w:rsidRPr="00744AD7">
        <w:rPr>
          <w:bCs/>
        </w:rPr>
        <w:instrText>XE"Scales:Vehicle"</w:instrText>
      </w:r>
      <w:r w:rsidR="00CE4E58" w:rsidRPr="00744AD7">
        <w:rPr>
          <w:bCs/>
        </w:rPr>
        <w:fldChar w:fldCharType="end"/>
      </w:r>
      <w:r w:rsidRPr="00744AD7">
        <w:rPr>
          <w:bCs/>
        </w:rPr>
        <w:t>; or</w:t>
      </w:r>
    </w:p>
    <w:p w14:paraId="38F07686" w14:textId="77777777" w:rsidR="00AA210B" w:rsidRPr="00744AD7" w:rsidRDefault="00AA210B" w:rsidP="00612F3F">
      <w:pPr>
        <w:tabs>
          <w:tab w:val="left" w:pos="288"/>
        </w:tabs>
        <w:ind w:left="1440" w:hanging="360"/>
        <w:jc w:val="both"/>
        <w:rPr>
          <w:bCs/>
        </w:rPr>
      </w:pPr>
      <w:r w:rsidRPr="00744AD7">
        <w:rPr>
          <w:bCs/>
        </w:rPr>
        <w:t>(b)</w:t>
      </w:r>
      <w:r w:rsidRPr="00744AD7">
        <w:rPr>
          <w:bCs/>
        </w:rPr>
        <w:tab/>
        <w:t>1.0 scale division for all other scales.</w:t>
      </w:r>
    </w:p>
    <w:p w14:paraId="1BE363B2" w14:textId="6E3ECFFE" w:rsidR="00AA210B" w:rsidRPr="00744AD7" w:rsidRDefault="00AA210B" w:rsidP="0050465C">
      <w:pPr>
        <w:pStyle w:val="Heading5"/>
      </w:pPr>
      <w:r w:rsidRPr="00744AD7">
        <w:t>S.2.1.3</w:t>
      </w:r>
      <w:r w:rsidR="00A05266" w:rsidRPr="00744AD7">
        <w:t>. </w:t>
      </w:r>
      <w:r w:rsidRPr="00744AD7">
        <w:t>Scales Equipped with an Automatic Zero-Tracking Mechanism</w:t>
      </w:r>
      <w:r w:rsidR="00AA1EFD" w:rsidRPr="00744AD7">
        <w:t>.</w:t>
      </w:r>
      <w:r w:rsidR="00CE4E58" w:rsidRPr="00744AD7">
        <w:fldChar w:fldCharType="begin"/>
      </w:r>
      <w:r w:rsidR="00AF7D8F" w:rsidRPr="00744AD7">
        <w:instrText>XE"Automatic zero-tracking mechanism"</w:instrText>
      </w:r>
      <w:r w:rsidR="00CE4E58" w:rsidRPr="00744AD7">
        <w:fldChar w:fldCharType="end"/>
      </w:r>
    </w:p>
    <w:p w14:paraId="188FEFD6" w14:textId="41F12A5B" w:rsidR="0050465C" w:rsidRPr="00744AD7" w:rsidRDefault="00AA210B" w:rsidP="0050465C">
      <w:pPr>
        <w:pStyle w:val="Heading6"/>
        <w:rPr>
          <w:vanish/>
          <w:specVanish/>
        </w:rPr>
      </w:pPr>
      <w:r w:rsidRPr="00744AD7">
        <w:t>S.2.1.3.1.</w:t>
      </w:r>
      <w:r w:rsidR="00AF549E" w:rsidRPr="00744AD7">
        <w:t> </w:t>
      </w:r>
      <w:r w:rsidRPr="00744AD7">
        <w:t xml:space="preserve">Automatic Zero-Tracking Mechanism for Scales Manufactured Between </w:t>
      </w:r>
      <w:r w:rsidR="008D2BA9" w:rsidRPr="00744AD7">
        <w:t xml:space="preserve">January </w:t>
      </w:r>
      <w:r w:rsidRPr="00744AD7">
        <w:t>1</w:t>
      </w:r>
      <w:r w:rsidR="008D2BA9" w:rsidRPr="00744AD7">
        <w:t xml:space="preserve">, </w:t>
      </w:r>
      <w:r w:rsidRPr="00744AD7">
        <w:t xml:space="preserve">1981, and </w:t>
      </w:r>
      <w:r w:rsidR="008D2BA9" w:rsidRPr="00744AD7">
        <w:t xml:space="preserve">January </w:t>
      </w:r>
      <w:r w:rsidRPr="00744AD7">
        <w:t>1</w:t>
      </w:r>
      <w:r w:rsidR="008D2BA9" w:rsidRPr="00744AD7">
        <w:t xml:space="preserve">, </w:t>
      </w:r>
      <w:r w:rsidRPr="00744AD7">
        <w:t>2007.</w:t>
      </w:r>
    </w:p>
    <w:p w14:paraId="7311D3D1" w14:textId="50599AAE" w:rsidR="00AA210B" w:rsidRPr="00744AD7" w:rsidRDefault="00AA210B" w:rsidP="00612F3F">
      <w:pPr>
        <w:tabs>
          <w:tab w:val="left" w:pos="2160"/>
        </w:tabs>
        <w:ind w:left="1080"/>
        <w:jc w:val="both"/>
        <w:rPr>
          <w:iCs/>
        </w:rPr>
      </w:pPr>
      <w:r w:rsidRPr="00744AD7">
        <w:rPr>
          <w:bCs/>
          <w:iCs/>
        </w:rPr>
        <w:t xml:space="preserve"> </w:t>
      </w:r>
      <w:r w:rsidRPr="00744AD7">
        <w:t>–</w:t>
      </w:r>
      <w:r w:rsidRPr="00744AD7">
        <w:rPr>
          <w:iCs/>
        </w:rPr>
        <w:t xml:space="preserve"> </w:t>
      </w:r>
      <w:r w:rsidR="00CE4E58" w:rsidRPr="00744AD7">
        <w:rPr>
          <w:iCs/>
        </w:rPr>
        <w:fldChar w:fldCharType="begin"/>
      </w:r>
      <w:r w:rsidRPr="00744AD7">
        <w:rPr>
          <w:iCs/>
        </w:rPr>
        <w:instrText>XE"Automatic zero-tracking mechanism"</w:instrText>
      </w:r>
      <w:r w:rsidR="00CE4E58" w:rsidRPr="00744AD7">
        <w:rPr>
          <w:iCs/>
        </w:rPr>
        <w:fldChar w:fldCharType="end"/>
      </w:r>
      <w:r w:rsidRPr="00744AD7">
        <w:rPr>
          <w:iCs/>
        </w:rPr>
        <w:t>The maximum load that can be “rezeroed,” when either placed on or removed from the platform all at once under normal operating conditions, shall be</w:t>
      </w:r>
      <w:r w:rsidR="00EE4456" w:rsidRPr="00744AD7">
        <w:rPr>
          <w:iCs/>
        </w:rPr>
        <w:t xml:space="preserve"> for</w:t>
      </w:r>
      <w:r w:rsidRPr="00744AD7">
        <w:rPr>
          <w:iCs/>
        </w:rPr>
        <w:t>:</w:t>
      </w:r>
    </w:p>
    <w:p w14:paraId="7B73CBDF" w14:textId="77777777" w:rsidR="00AA210B" w:rsidRPr="00744AD7" w:rsidRDefault="00AA210B" w:rsidP="00F6238B">
      <w:pPr>
        <w:tabs>
          <w:tab w:val="left" w:pos="288"/>
        </w:tabs>
        <w:spacing w:after="120"/>
        <w:ind w:left="1800" w:hanging="360"/>
        <w:jc w:val="both"/>
        <w:rPr>
          <w:bCs/>
          <w:iCs/>
        </w:rPr>
      </w:pPr>
      <w:r w:rsidRPr="00744AD7">
        <w:rPr>
          <w:bCs/>
          <w:iCs/>
        </w:rPr>
        <w:t>(a)</w:t>
      </w:r>
      <w:r w:rsidRPr="00744AD7">
        <w:rPr>
          <w:bCs/>
          <w:iCs/>
        </w:rPr>
        <w:tab/>
        <w:t>bench, counter, and livestock scales</w:t>
      </w:r>
      <w:r w:rsidR="00CE4E58" w:rsidRPr="00744AD7">
        <w:rPr>
          <w:bCs/>
          <w:iCs/>
        </w:rPr>
        <w:fldChar w:fldCharType="begin"/>
      </w:r>
      <w:r w:rsidRPr="00744AD7">
        <w:rPr>
          <w:bCs/>
          <w:iCs/>
        </w:rPr>
        <w:instrText>XE"Scales:Livestock"</w:instrText>
      </w:r>
      <w:r w:rsidR="00CE4E58" w:rsidRPr="00744AD7">
        <w:rPr>
          <w:bCs/>
          <w:iCs/>
        </w:rPr>
        <w:fldChar w:fldCharType="end"/>
      </w:r>
      <w:r w:rsidRPr="00744AD7">
        <w:rPr>
          <w:bCs/>
          <w:iCs/>
        </w:rPr>
        <w:t>:  0.6 scale division;</w:t>
      </w:r>
    </w:p>
    <w:p w14:paraId="66F279D0" w14:textId="519C06CC" w:rsidR="00430623" w:rsidRPr="00744AD7" w:rsidRDefault="00AA210B" w:rsidP="00F6238B">
      <w:pPr>
        <w:tabs>
          <w:tab w:val="left" w:pos="288"/>
        </w:tabs>
        <w:spacing w:after="120"/>
        <w:ind w:left="1800" w:hanging="360"/>
        <w:jc w:val="both"/>
        <w:rPr>
          <w:bCs/>
          <w:iCs/>
        </w:rPr>
      </w:pPr>
      <w:r w:rsidRPr="00744AD7">
        <w:rPr>
          <w:bCs/>
          <w:iCs/>
        </w:rPr>
        <w:t>(b)</w:t>
      </w:r>
      <w:r w:rsidRPr="00744AD7">
        <w:rPr>
          <w:bCs/>
          <w:iCs/>
        </w:rPr>
        <w:tab/>
        <w:t>vehicle, axle</w:t>
      </w:r>
      <w:r w:rsidR="00420768" w:rsidRPr="00744AD7">
        <w:rPr>
          <w:bCs/>
          <w:iCs/>
        </w:rPr>
        <w:t>-</w:t>
      </w:r>
      <w:r w:rsidRPr="00744AD7">
        <w:rPr>
          <w:bCs/>
          <w:iCs/>
        </w:rPr>
        <w:t>load, and railway track scales:</w:t>
      </w:r>
      <w:r w:rsidR="00CE4E58" w:rsidRPr="00744AD7">
        <w:rPr>
          <w:bCs/>
          <w:iCs/>
        </w:rPr>
        <w:fldChar w:fldCharType="begin"/>
      </w:r>
      <w:r w:rsidRPr="00744AD7">
        <w:rPr>
          <w:bCs/>
          <w:iCs/>
        </w:rPr>
        <w:instrText>XE"Scales:Railway track"</w:instrText>
      </w:r>
      <w:r w:rsidR="00CE4E58" w:rsidRPr="00744AD7">
        <w:rPr>
          <w:bCs/>
          <w:iCs/>
        </w:rPr>
        <w:fldChar w:fldCharType="end"/>
      </w:r>
      <w:r w:rsidRPr="00744AD7">
        <w:rPr>
          <w:bCs/>
          <w:iCs/>
        </w:rPr>
        <w:t xml:space="preserve">  3.0 scale divisions; and</w:t>
      </w:r>
    </w:p>
    <w:p w14:paraId="245ED18E" w14:textId="77777777" w:rsidR="00AA210B" w:rsidRPr="00744AD7" w:rsidRDefault="00AA210B" w:rsidP="00D16283">
      <w:pPr>
        <w:keepNext/>
        <w:numPr>
          <w:ilvl w:val="0"/>
          <w:numId w:val="6"/>
        </w:numPr>
        <w:tabs>
          <w:tab w:val="left" w:pos="288"/>
        </w:tabs>
        <w:spacing w:after="0"/>
        <w:ind w:left="1800"/>
        <w:jc w:val="both"/>
        <w:rPr>
          <w:iCs/>
        </w:rPr>
      </w:pPr>
      <w:r w:rsidRPr="00744AD7">
        <w:rPr>
          <w:iCs/>
        </w:rPr>
        <w:t>all other scales:  1.0 scale division.</w:t>
      </w:r>
    </w:p>
    <w:p w14:paraId="3138CC9E" w14:textId="385D2638" w:rsidR="00C66DDB" w:rsidRPr="00744AD7" w:rsidRDefault="00AA210B" w:rsidP="00EF6530">
      <w:pPr>
        <w:tabs>
          <w:tab w:val="left" w:pos="1080"/>
        </w:tabs>
        <w:spacing w:before="60"/>
        <w:ind w:left="1080"/>
        <w:jc w:val="both"/>
      </w:pPr>
      <w:r w:rsidRPr="00744AD7">
        <w:t>(Amended 2005)</w:t>
      </w:r>
    </w:p>
    <w:p w14:paraId="40CD2197" w14:textId="0944DE3B" w:rsidR="0050465C" w:rsidRPr="00744AD7" w:rsidRDefault="00AA210B" w:rsidP="0050465C">
      <w:pPr>
        <w:pStyle w:val="Heading6"/>
        <w:rPr>
          <w:vanish/>
          <w:specVanish/>
        </w:rPr>
      </w:pPr>
      <w:r w:rsidRPr="00744AD7">
        <w:t>S.2.1.3.2.</w:t>
      </w:r>
      <w:r w:rsidR="00AF549E" w:rsidRPr="00744AD7">
        <w:t> </w:t>
      </w:r>
      <w:r w:rsidRPr="00744AD7">
        <w:t xml:space="preserve">Automatic Zero-Tracking Mechanism for Scales Manufactured on or after </w:t>
      </w:r>
      <w:r w:rsidR="008D2BA9" w:rsidRPr="00744AD7">
        <w:t xml:space="preserve">January </w:t>
      </w:r>
      <w:r w:rsidRPr="00744AD7">
        <w:t>1</w:t>
      </w:r>
      <w:r w:rsidR="008D2BA9" w:rsidRPr="00744AD7">
        <w:t xml:space="preserve">, </w:t>
      </w:r>
      <w:r w:rsidRPr="00744AD7">
        <w:t>2007.</w:t>
      </w:r>
    </w:p>
    <w:p w14:paraId="52D2A2D6" w14:textId="0BD7BB93" w:rsidR="00AA210B" w:rsidRPr="00744AD7" w:rsidRDefault="0050465C" w:rsidP="005009A6">
      <w:pPr>
        <w:tabs>
          <w:tab w:val="left" w:pos="288"/>
          <w:tab w:val="left" w:pos="2160"/>
        </w:tabs>
        <w:ind w:left="1080"/>
        <w:jc w:val="both"/>
      </w:pPr>
      <w:r w:rsidRPr="00744AD7">
        <w:rPr>
          <w:bCs/>
        </w:rPr>
        <w:t xml:space="preserve"> </w:t>
      </w:r>
      <w:r w:rsidR="00CE4E58" w:rsidRPr="00744AD7">
        <w:rPr>
          <w:bCs/>
        </w:rPr>
        <w:fldChar w:fldCharType="begin"/>
      </w:r>
      <w:r w:rsidR="00AA210B" w:rsidRPr="00744AD7">
        <w:instrText xml:space="preserve"> XE "</w:instrText>
      </w:r>
      <w:r w:rsidR="00AA210B" w:rsidRPr="00744AD7">
        <w:rPr>
          <w:bCs/>
        </w:rPr>
        <w:instrText>Automatic zero-tracking mechanism</w:instrText>
      </w:r>
      <w:r w:rsidR="00AA210B" w:rsidRPr="00744AD7">
        <w:instrText xml:space="preserve">" </w:instrText>
      </w:r>
      <w:r w:rsidR="00CE4E58" w:rsidRPr="00744AD7">
        <w:rPr>
          <w:bCs/>
        </w:rPr>
        <w:fldChar w:fldCharType="end"/>
      </w:r>
      <w:r w:rsidR="00AA210B" w:rsidRPr="00744AD7">
        <w:t>– The maximum load that can be “rezeroed,” when either placed on or removed from the platform all at once under normal operating conditions, shall be:</w:t>
      </w:r>
    </w:p>
    <w:p w14:paraId="1A7EDF2D" w14:textId="0A6C5614" w:rsidR="006162B2" w:rsidRPr="00744AD7" w:rsidRDefault="006162B2" w:rsidP="006162B2">
      <w:pPr>
        <w:tabs>
          <w:tab w:val="left" w:pos="288"/>
        </w:tabs>
        <w:ind w:left="1800" w:hanging="360"/>
        <w:jc w:val="both"/>
        <w:rPr>
          <w:bCs/>
          <w:iCs/>
        </w:rPr>
      </w:pPr>
      <w:r w:rsidRPr="00744AD7">
        <w:rPr>
          <w:bCs/>
          <w:iCs/>
        </w:rPr>
        <w:t>(a)</w:t>
      </w:r>
      <w:r w:rsidRPr="00744AD7">
        <w:rPr>
          <w:bCs/>
          <w:iCs/>
        </w:rPr>
        <w:tab/>
      </w:r>
      <w:r w:rsidRPr="00744AD7">
        <w:t>for vehicle, axle</w:t>
      </w:r>
      <w:r w:rsidR="00420768" w:rsidRPr="00744AD7">
        <w:t>-</w:t>
      </w:r>
      <w:r w:rsidRPr="00744AD7">
        <w:t>load, and railway track scales</w:t>
      </w:r>
      <w:r w:rsidRPr="00744AD7">
        <w:rPr>
          <w:bCs/>
          <w:iCs/>
        </w:rPr>
        <w:fldChar w:fldCharType="begin"/>
      </w:r>
      <w:r w:rsidRPr="00744AD7">
        <w:rPr>
          <w:bCs/>
          <w:iCs/>
        </w:rPr>
        <w:instrText>XE"Scales:Livestock"</w:instrText>
      </w:r>
      <w:r w:rsidRPr="00744AD7">
        <w:rPr>
          <w:bCs/>
          <w:iCs/>
        </w:rPr>
        <w:fldChar w:fldCharType="end"/>
      </w:r>
      <w:r w:rsidRPr="00744AD7">
        <w:rPr>
          <w:bCs/>
          <w:iCs/>
        </w:rPr>
        <w:t>:  3.0 scale division; and</w:t>
      </w:r>
    </w:p>
    <w:p w14:paraId="476870DD" w14:textId="29BEF4A7" w:rsidR="00AA210B" w:rsidRPr="00744AD7" w:rsidRDefault="006162B2" w:rsidP="005009A6">
      <w:pPr>
        <w:tabs>
          <w:tab w:val="left" w:pos="288"/>
        </w:tabs>
        <w:spacing w:after="60"/>
        <w:ind w:left="1800" w:hanging="360"/>
        <w:jc w:val="both"/>
        <w:rPr>
          <w:bCs/>
          <w:iCs/>
        </w:rPr>
      </w:pPr>
      <w:r w:rsidRPr="00744AD7">
        <w:rPr>
          <w:bCs/>
          <w:iCs/>
        </w:rPr>
        <w:t>(b)</w:t>
      </w:r>
      <w:r w:rsidRPr="00744AD7">
        <w:rPr>
          <w:bCs/>
          <w:iCs/>
        </w:rPr>
        <w:tab/>
      </w:r>
      <w:r w:rsidR="00AA210B" w:rsidRPr="00744AD7">
        <w:rPr>
          <w:bCs/>
          <w:iCs/>
        </w:rPr>
        <w:t>for all other scales:  0.5 scale division.</w:t>
      </w:r>
    </w:p>
    <w:p w14:paraId="0CBEBAB6" w14:textId="19598538" w:rsidR="00AA210B" w:rsidRPr="00744AD7" w:rsidRDefault="00AA210B" w:rsidP="00EF6530">
      <w:pPr>
        <w:tabs>
          <w:tab w:val="left" w:pos="1080"/>
        </w:tabs>
        <w:spacing w:before="60"/>
        <w:ind w:left="1080"/>
        <w:jc w:val="both"/>
      </w:pPr>
      <w:r w:rsidRPr="00744AD7">
        <w:t>(Added 2005)</w:t>
      </w:r>
    </w:p>
    <w:p w14:paraId="260F030C" w14:textId="680C4E92" w:rsidR="0050465C" w:rsidRPr="00744AD7" w:rsidRDefault="00AA210B" w:rsidP="0050465C">
      <w:pPr>
        <w:pStyle w:val="Heading6"/>
        <w:rPr>
          <w:i/>
          <w:iCs/>
          <w:vanish/>
          <w:specVanish/>
        </w:rPr>
      </w:pPr>
      <w:r w:rsidRPr="00744AD7">
        <w:rPr>
          <w:i/>
          <w:iCs/>
        </w:rPr>
        <w:t>S.2.1.3.3.</w:t>
      </w:r>
      <w:r w:rsidR="00AF549E" w:rsidRPr="00744AD7">
        <w:rPr>
          <w:i/>
          <w:iCs/>
        </w:rPr>
        <w:t> </w:t>
      </w:r>
      <w:r w:rsidRPr="00744AD7">
        <w:rPr>
          <w:bCs/>
          <w:i/>
          <w:iCs/>
        </w:rPr>
        <w:t xml:space="preserve">Means to Disable Automatic </w:t>
      </w:r>
      <w:r w:rsidRPr="00744AD7">
        <w:rPr>
          <w:i/>
          <w:iCs/>
        </w:rPr>
        <w:t>Zero-Tracking Mechanism on Class III L Devices.</w:t>
      </w:r>
    </w:p>
    <w:p w14:paraId="7DBCC2E1" w14:textId="3B7C3C2B" w:rsidR="00AA210B" w:rsidRPr="00744AD7" w:rsidRDefault="0050465C" w:rsidP="00727F23">
      <w:pPr>
        <w:tabs>
          <w:tab w:val="left" w:pos="288"/>
          <w:tab w:val="left" w:pos="2160"/>
        </w:tabs>
        <w:spacing w:after="60"/>
        <w:ind w:left="1080"/>
        <w:jc w:val="both"/>
        <w:rPr>
          <w:i/>
        </w:rPr>
      </w:pPr>
      <w:r w:rsidRPr="00744AD7">
        <w:rPr>
          <w:i/>
          <w:iCs/>
        </w:rPr>
        <w:t xml:space="preserve"> </w:t>
      </w:r>
      <w:r w:rsidR="00CE4E58" w:rsidRPr="00744AD7">
        <w:fldChar w:fldCharType="begin"/>
      </w:r>
      <w:r w:rsidR="00AA210B" w:rsidRPr="00744AD7">
        <w:instrText>XE"Class"</w:instrText>
      </w:r>
      <w:r w:rsidR="00CE4E58" w:rsidRPr="00744AD7">
        <w:fldChar w:fldCharType="end"/>
      </w:r>
      <w:r w:rsidR="00CE4E58" w:rsidRPr="00744AD7">
        <w:fldChar w:fldCharType="begin"/>
      </w:r>
      <w:r w:rsidR="00AA210B" w:rsidRPr="00744AD7">
        <w:instrText>XE"Class III"</w:instrText>
      </w:r>
      <w:r w:rsidR="00CE4E58" w:rsidRPr="00744AD7">
        <w:fldChar w:fldCharType="end"/>
      </w:r>
      <w:r w:rsidR="00CE4E58" w:rsidRPr="00744AD7">
        <w:fldChar w:fldCharType="begin"/>
      </w:r>
      <w:r w:rsidR="00AA210B" w:rsidRPr="00744AD7">
        <w:instrText>XE"Class III L"</w:instrText>
      </w:r>
      <w:r w:rsidR="00CE4E58" w:rsidRPr="00744AD7">
        <w:fldChar w:fldCharType="end"/>
      </w:r>
      <w:r w:rsidR="00AA210B" w:rsidRPr="00744AD7">
        <w:t xml:space="preserve">– </w:t>
      </w:r>
      <w:r w:rsidR="00CE4E58" w:rsidRPr="00744AD7">
        <w:rPr>
          <w:bCs/>
        </w:rPr>
        <w:fldChar w:fldCharType="begin"/>
      </w:r>
      <w:r w:rsidR="00AA210B" w:rsidRPr="00744AD7">
        <w:instrText>XE"</w:instrText>
      </w:r>
      <w:r w:rsidR="00AA210B" w:rsidRPr="00744AD7">
        <w:rPr>
          <w:bCs/>
        </w:rPr>
        <w:instrText>Automatic zero-tracking mechanism</w:instrText>
      </w:r>
      <w:r w:rsidR="00AA210B" w:rsidRPr="00744AD7">
        <w:instrText xml:space="preserve">" </w:instrText>
      </w:r>
      <w:r w:rsidR="00CE4E58" w:rsidRPr="00744AD7">
        <w:rPr>
          <w:bCs/>
        </w:rPr>
        <w:fldChar w:fldCharType="end"/>
      </w:r>
      <w:r w:rsidR="00AA210B" w:rsidRPr="00744AD7">
        <w:rPr>
          <w:i/>
        </w:rPr>
        <w:t>Class III L devices equipped with an automatic zero</w:t>
      </w:r>
      <w:r w:rsidR="00AA210B" w:rsidRPr="00744AD7">
        <w:rPr>
          <w:i/>
        </w:rPr>
        <w:noBreakHyphen/>
        <w:t>tracking mechanism shall be designed with a sealable means that would allow zero tracking to be disabled during the inspection and test of the device.</w:t>
      </w:r>
    </w:p>
    <w:p w14:paraId="4D8D3683" w14:textId="77777777" w:rsidR="00AA210B" w:rsidRPr="00744AD7" w:rsidRDefault="00AA210B" w:rsidP="005009A6">
      <w:pPr>
        <w:tabs>
          <w:tab w:val="left" w:pos="288"/>
        </w:tabs>
        <w:spacing w:after="60"/>
        <w:ind w:left="1080"/>
        <w:jc w:val="both"/>
      </w:pPr>
      <w:r w:rsidRPr="00744AD7">
        <w:rPr>
          <w:i/>
        </w:rPr>
        <w:t>[Nonretroactive as of January 1, 2001]</w:t>
      </w:r>
    </w:p>
    <w:p w14:paraId="3D711456" w14:textId="77777777" w:rsidR="00AA210B" w:rsidRPr="00744AD7" w:rsidRDefault="00AA210B" w:rsidP="00124D79">
      <w:pPr>
        <w:tabs>
          <w:tab w:val="left" w:pos="1080"/>
        </w:tabs>
        <w:spacing w:before="60"/>
        <w:ind w:left="1080"/>
        <w:jc w:val="both"/>
      </w:pPr>
      <w:r w:rsidRPr="00744AD7">
        <w:t>(Added 1999) (Amended 2005)</w:t>
      </w:r>
    </w:p>
    <w:p w14:paraId="5BF67E82" w14:textId="6B55A8EF" w:rsidR="0050465C" w:rsidRPr="00744AD7" w:rsidRDefault="00AA210B" w:rsidP="0050465C">
      <w:pPr>
        <w:pStyle w:val="Heading5"/>
        <w:rPr>
          <w:vanish/>
          <w:specVanish/>
        </w:rPr>
      </w:pPr>
      <w:r w:rsidRPr="00744AD7">
        <w:lastRenderedPageBreak/>
        <w:t>S.2.1.4</w:t>
      </w:r>
      <w:r w:rsidR="00A05266" w:rsidRPr="00744AD7">
        <w:t>. </w:t>
      </w:r>
      <w:r w:rsidRPr="00744AD7">
        <w:t>Monorail Scales.</w:t>
      </w:r>
    </w:p>
    <w:p w14:paraId="67C599AC" w14:textId="07A18EF8" w:rsidR="00AA210B" w:rsidRPr="00744AD7" w:rsidRDefault="00AA210B" w:rsidP="00D16283">
      <w:pPr>
        <w:tabs>
          <w:tab w:val="left" w:pos="288"/>
          <w:tab w:val="left" w:pos="1620"/>
        </w:tabs>
        <w:spacing w:after="0"/>
        <w:ind w:left="720"/>
        <w:jc w:val="both"/>
      </w:pPr>
      <w:r w:rsidRPr="00744AD7">
        <w:t xml:space="preserve"> – On a static monorail scale</w:t>
      </w:r>
      <w:r w:rsidR="00CE4E58" w:rsidRPr="00744AD7">
        <w:fldChar w:fldCharType="begin"/>
      </w:r>
      <w:r w:rsidRPr="00744AD7">
        <w:instrText>XE"Scales:Monorail"</w:instrText>
      </w:r>
      <w:r w:rsidR="00CE4E58" w:rsidRPr="00744AD7">
        <w:fldChar w:fldCharType="end"/>
      </w:r>
      <w:r w:rsidRPr="00744AD7">
        <w:t xml:space="preserve"> equipped with digital indications, means shall be provided for setting the zero</w:t>
      </w:r>
      <w:r w:rsidRPr="00744AD7">
        <w:noBreakHyphen/>
        <w:t>load balance</w:t>
      </w:r>
      <w:r w:rsidR="00CE4E58" w:rsidRPr="00744AD7">
        <w:fldChar w:fldCharType="begin"/>
      </w:r>
      <w:r w:rsidRPr="00744AD7">
        <w:instrText>XE"Zero-load balance"</w:instrText>
      </w:r>
      <w:r w:rsidR="00CE4E58" w:rsidRPr="00744AD7">
        <w:fldChar w:fldCharType="end"/>
      </w:r>
      <w:r w:rsidRPr="00744AD7">
        <w:t xml:space="preserve"> to within 0.02 % of scale capacity</w:t>
      </w:r>
      <w:r w:rsidR="00CE4E58" w:rsidRPr="00744AD7">
        <w:fldChar w:fldCharType="begin"/>
      </w:r>
      <w:r w:rsidRPr="00744AD7">
        <w:instrText>XE"Capacity"</w:instrText>
      </w:r>
      <w:r w:rsidR="00CE4E58" w:rsidRPr="00744AD7">
        <w:fldChar w:fldCharType="end"/>
      </w:r>
      <w:r w:rsidRPr="00744AD7">
        <w:t>.  On a dynamic monorail weighing system, means shall be provided to automatically maintain these conditions.</w:t>
      </w:r>
    </w:p>
    <w:p w14:paraId="22A55CF6" w14:textId="77777777" w:rsidR="00AA210B" w:rsidRPr="00744AD7" w:rsidRDefault="00AA210B" w:rsidP="00B85663">
      <w:pPr>
        <w:tabs>
          <w:tab w:val="left" w:pos="1080"/>
        </w:tabs>
        <w:spacing w:before="60"/>
        <w:ind w:left="720"/>
        <w:jc w:val="both"/>
      </w:pPr>
      <w:r w:rsidRPr="00744AD7">
        <w:t>(Amended 1999)</w:t>
      </w:r>
    </w:p>
    <w:p w14:paraId="33CD5C23" w14:textId="13ABCF3A" w:rsidR="0050465C" w:rsidRPr="00744AD7" w:rsidRDefault="00AA210B" w:rsidP="0050465C">
      <w:pPr>
        <w:pStyle w:val="Heading5"/>
        <w:rPr>
          <w:vanish/>
          <w:specVanish/>
        </w:rPr>
      </w:pPr>
      <w:r w:rsidRPr="00744AD7">
        <w:t>S.2.1.5</w:t>
      </w:r>
      <w:r w:rsidR="00A05266" w:rsidRPr="00744AD7">
        <w:t>. </w:t>
      </w:r>
      <w:r w:rsidRPr="00744AD7">
        <w:t>Initial Zero-Setting Mechanism.</w:t>
      </w:r>
    </w:p>
    <w:p w14:paraId="3D2AD97C" w14:textId="396D5E74" w:rsidR="00AA210B" w:rsidRPr="00744AD7" w:rsidRDefault="00AA210B" w:rsidP="00B85663">
      <w:pPr>
        <w:tabs>
          <w:tab w:val="left" w:pos="720"/>
          <w:tab w:val="left" w:pos="1620"/>
        </w:tabs>
        <w:ind w:left="720"/>
        <w:jc w:val="both"/>
      </w:pPr>
      <w:r w:rsidRPr="00744AD7">
        <w:t xml:space="preserve"> –</w:t>
      </w:r>
      <w:r w:rsidRPr="00744AD7">
        <w:rPr>
          <w:bCs/>
        </w:rPr>
        <w:t xml:space="preserve"> Scales of accuracy</w:t>
      </w:r>
      <w:r w:rsidR="00CE4E58" w:rsidRPr="00744AD7">
        <w:rPr>
          <w:bCs/>
        </w:rPr>
        <w:fldChar w:fldCharType="begin"/>
      </w:r>
      <w:r w:rsidRPr="00744AD7">
        <w:rPr>
          <w:bCs/>
        </w:rPr>
        <w:instrText>XE"Accuracy"</w:instrText>
      </w:r>
      <w:r w:rsidR="00CE4E58" w:rsidRPr="00744AD7">
        <w:rPr>
          <w:bCs/>
        </w:rPr>
        <w:fldChar w:fldCharType="end"/>
      </w:r>
      <w:r w:rsidRPr="00744AD7">
        <w:rPr>
          <w:bCs/>
        </w:rPr>
        <w:t xml:space="preserve"> Classes</w:t>
      </w:r>
      <w:r w:rsidR="00CE4E58" w:rsidRPr="00744AD7">
        <w:rPr>
          <w:bCs/>
        </w:rPr>
        <w:fldChar w:fldCharType="begin"/>
      </w:r>
      <w:r w:rsidRPr="00744AD7">
        <w:rPr>
          <w:bCs/>
        </w:rPr>
        <w:instrText>XE"Accuracy class"</w:instrText>
      </w:r>
      <w:r w:rsidR="00CE4E58" w:rsidRPr="00744AD7">
        <w:rPr>
          <w:bCs/>
        </w:rPr>
        <w:fldChar w:fldCharType="end"/>
      </w:r>
      <w:r w:rsidRPr="00744AD7">
        <w:rPr>
          <w:bCs/>
        </w:rPr>
        <w:t> I</w:t>
      </w:r>
      <w:r w:rsidR="00CE4E58" w:rsidRPr="00744AD7">
        <w:rPr>
          <w:bCs/>
        </w:rPr>
        <w:fldChar w:fldCharType="begin"/>
      </w:r>
      <w:r w:rsidRPr="00744AD7">
        <w:rPr>
          <w:bCs/>
        </w:rPr>
        <w:instrText>XE"Class I"</w:instrText>
      </w:r>
      <w:r w:rsidR="00CE4E58" w:rsidRPr="00744AD7">
        <w:rPr>
          <w:bCs/>
        </w:rPr>
        <w:fldChar w:fldCharType="end"/>
      </w:r>
      <w:r w:rsidRPr="00744AD7">
        <w:rPr>
          <w:bCs/>
        </w:rPr>
        <w:t>, II</w:t>
      </w:r>
      <w:r w:rsidR="00CE4E58" w:rsidRPr="00744AD7">
        <w:rPr>
          <w:bCs/>
        </w:rPr>
        <w:fldChar w:fldCharType="begin"/>
      </w:r>
      <w:r w:rsidRPr="00744AD7">
        <w:rPr>
          <w:bCs/>
        </w:rPr>
        <w:instrText>XE"Class II"</w:instrText>
      </w:r>
      <w:r w:rsidR="00CE4E58" w:rsidRPr="00744AD7">
        <w:rPr>
          <w:bCs/>
        </w:rPr>
        <w:fldChar w:fldCharType="end"/>
      </w:r>
      <w:r w:rsidRPr="00744AD7">
        <w:rPr>
          <w:bCs/>
        </w:rPr>
        <w:t>, and III</w:t>
      </w:r>
      <w:r w:rsidR="00CE4E58" w:rsidRPr="00744AD7">
        <w:rPr>
          <w:bCs/>
        </w:rPr>
        <w:fldChar w:fldCharType="begin"/>
      </w:r>
      <w:r w:rsidRPr="00744AD7">
        <w:rPr>
          <w:bCs/>
        </w:rPr>
        <w:instrText>XE"Class III"</w:instrText>
      </w:r>
      <w:r w:rsidR="00CE4E58" w:rsidRPr="00744AD7">
        <w:rPr>
          <w:bCs/>
        </w:rPr>
        <w:fldChar w:fldCharType="end"/>
      </w:r>
      <w:r w:rsidRPr="00744AD7">
        <w:rPr>
          <w:bCs/>
        </w:rPr>
        <w:t xml:space="preserve"> may be equipped with an initial zero-setting device.</w:t>
      </w:r>
    </w:p>
    <w:p w14:paraId="2FE646A9" w14:textId="77777777" w:rsidR="00AA210B" w:rsidRPr="00744AD7" w:rsidRDefault="00AA210B" w:rsidP="00A16608">
      <w:pPr>
        <w:tabs>
          <w:tab w:val="left" w:pos="288"/>
        </w:tabs>
        <w:ind w:left="1440" w:hanging="360"/>
        <w:jc w:val="both"/>
      </w:pPr>
      <w:r w:rsidRPr="00744AD7">
        <w:t>(a)</w:t>
      </w:r>
      <w:r w:rsidRPr="00744AD7">
        <w:tab/>
        <w:t>For weighing, load</w:t>
      </w:r>
      <w:r w:rsidRPr="00744AD7">
        <w:noBreakHyphen/>
        <w:t>receiving, and indicating elements in the same housing or covered on the same CC, an initial zero-setting mechanism</w:t>
      </w:r>
      <w:r w:rsidR="00CE4E58" w:rsidRPr="00744AD7">
        <w:fldChar w:fldCharType="begin"/>
      </w:r>
      <w:r w:rsidRPr="00744AD7">
        <w:instrText>XE"Initial zero-setting mechanism"</w:instrText>
      </w:r>
      <w:r w:rsidR="00CE4E58" w:rsidRPr="00744AD7">
        <w:fldChar w:fldCharType="end"/>
      </w:r>
      <w:r w:rsidRPr="00744AD7">
        <w:t xml:space="preserve"> shall not zero a load in excess of 20 % of the maximum capacity</w:t>
      </w:r>
      <w:r w:rsidR="00CE4E58" w:rsidRPr="00744AD7">
        <w:fldChar w:fldCharType="begin"/>
      </w:r>
      <w:r w:rsidRPr="00744AD7">
        <w:instrText>XE"Capacity"</w:instrText>
      </w:r>
      <w:r w:rsidR="00CE4E58" w:rsidRPr="00744AD7">
        <w:fldChar w:fldCharType="end"/>
      </w:r>
      <w:r w:rsidRPr="00744AD7">
        <w:t xml:space="preserve"> of the scale unless tests show that the scale meets all applicable tolerances</w:t>
      </w:r>
      <w:r w:rsidR="00CE4E58" w:rsidRPr="00744AD7">
        <w:fldChar w:fldCharType="begin"/>
      </w:r>
      <w:r w:rsidRPr="00744AD7">
        <w:instrText>XE"Tolerances"</w:instrText>
      </w:r>
      <w:r w:rsidR="00CE4E58" w:rsidRPr="00744AD7">
        <w:fldChar w:fldCharType="end"/>
      </w:r>
      <w:r w:rsidRPr="00744AD7">
        <w:t xml:space="preserve"> for any amount of initial load compensated by this device within the specified range.</w:t>
      </w:r>
    </w:p>
    <w:p w14:paraId="7748BF0E" w14:textId="77777777" w:rsidR="00AA210B" w:rsidRPr="00744AD7" w:rsidRDefault="00AA210B" w:rsidP="00727F23">
      <w:pPr>
        <w:pStyle w:val="BodyText"/>
        <w:keepNext/>
        <w:spacing w:after="60"/>
        <w:ind w:left="1440" w:hanging="360"/>
        <w:rPr>
          <w:b w:val="0"/>
          <w:i/>
          <w:sz w:val="20"/>
          <w:szCs w:val="20"/>
        </w:rPr>
      </w:pPr>
      <w:r w:rsidRPr="00744AD7">
        <w:rPr>
          <w:b w:val="0"/>
          <w:i/>
          <w:sz w:val="20"/>
          <w:szCs w:val="20"/>
        </w:rPr>
        <w:t>(b)</w:t>
      </w:r>
      <w:r w:rsidRPr="00744AD7">
        <w:rPr>
          <w:b w:val="0"/>
          <w:sz w:val="20"/>
          <w:szCs w:val="20"/>
        </w:rPr>
        <w:tab/>
      </w:r>
      <w:r w:rsidRPr="00744AD7">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14:paraId="3CD67E89" w14:textId="77777777" w:rsidR="00AA210B" w:rsidRPr="00744AD7" w:rsidRDefault="00AA210B" w:rsidP="005009A6">
      <w:pPr>
        <w:pStyle w:val="BodyText"/>
        <w:keepNext/>
        <w:spacing w:after="60"/>
        <w:ind w:left="1440"/>
        <w:rPr>
          <w:b w:val="0"/>
          <w:sz w:val="20"/>
          <w:szCs w:val="20"/>
        </w:rPr>
      </w:pPr>
      <w:r w:rsidRPr="00744AD7">
        <w:rPr>
          <w:b w:val="0"/>
          <w:i/>
          <w:sz w:val="20"/>
          <w:szCs w:val="20"/>
        </w:rPr>
        <w:t>[Nonretroactive as of January 1, 2009]</w:t>
      </w:r>
    </w:p>
    <w:p w14:paraId="0BC130C1" w14:textId="77777777" w:rsidR="00AA210B" w:rsidRPr="00744AD7" w:rsidRDefault="00AA210B" w:rsidP="005009A6">
      <w:pPr>
        <w:keepNext/>
        <w:tabs>
          <w:tab w:val="left" w:pos="288"/>
        </w:tabs>
        <w:spacing w:before="60" w:after="60"/>
        <w:ind w:left="360" w:firstLine="1080"/>
        <w:jc w:val="both"/>
      </w:pPr>
      <w:r w:rsidRPr="00744AD7">
        <w:t>(Added 2008)</w:t>
      </w:r>
    </w:p>
    <w:p w14:paraId="0D780D92" w14:textId="77777777" w:rsidR="00AA210B" w:rsidRPr="00744AD7" w:rsidRDefault="00AA210B">
      <w:pPr>
        <w:tabs>
          <w:tab w:val="left" w:pos="288"/>
        </w:tabs>
        <w:spacing w:before="60"/>
        <w:ind w:left="720"/>
        <w:jc w:val="both"/>
        <w:rPr>
          <w:b/>
        </w:rPr>
      </w:pPr>
      <w:r w:rsidRPr="00744AD7">
        <w:t>(Added 1990) (Amended 2008)</w:t>
      </w:r>
    </w:p>
    <w:p w14:paraId="170FC216" w14:textId="5B9CAED4" w:rsidR="0050465C" w:rsidRPr="00744AD7" w:rsidRDefault="00AA210B" w:rsidP="0050465C">
      <w:pPr>
        <w:pStyle w:val="Heading5"/>
        <w:rPr>
          <w:vanish/>
          <w:specVanish/>
        </w:rPr>
      </w:pPr>
      <w:r w:rsidRPr="00744AD7">
        <w:t>S.2.1.6</w:t>
      </w:r>
      <w:r w:rsidR="00A05266" w:rsidRPr="00744AD7">
        <w:t>. </w:t>
      </w:r>
      <w:r w:rsidRPr="00744AD7">
        <w:t>Combined Zero-Tare (“0/T”) Key.</w:t>
      </w:r>
    </w:p>
    <w:p w14:paraId="7FD71A62" w14:textId="47C621E9" w:rsidR="00AA210B" w:rsidRPr="00744AD7" w:rsidRDefault="00AA210B" w:rsidP="00D16283">
      <w:pPr>
        <w:keepNext/>
        <w:tabs>
          <w:tab w:val="left" w:pos="288"/>
          <w:tab w:val="left" w:pos="1620"/>
        </w:tabs>
        <w:spacing w:after="0"/>
        <w:ind w:left="720"/>
        <w:jc w:val="both"/>
      </w:pPr>
      <w:r w:rsidRPr="00744AD7">
        <w:rPr>
          <w:bCs/>
        </w:rPr>
        <w:t xml:space="preserve"> </w:t>
      </w:r>
      <w:r w:rsidRPr="00744AD7">
        <w:t>–</w:t>
      </w:r>
      <w:r w:rsidRPr="00744AD7">
        <w:rPr>
          <w:bCs/>
        </w:rPr>
        <w:t xml:space="preserve"> </w:t>
      </w:r>
      <w:r w:rsidRPr="00744AD7">
        <w:t>Scales not intended to be used in direct sales</w:t>
      </w:r>
      <w:r w:rsidR="00CE4E58" w:rsidRPr="00744AD7">
        <w:fldChar w:fldCharType="begin"/>
      </w:r>
      <w:r w:rsidRPr="00744AD7">
        <w:instrText>XE"Direct sales"</w:instrText>
      </w:r>
      <w:r w:rsidR="00CE4E58" w:rsidRPr="00744AD7">
        <w:fldChar w:fldCharType="end"/>
      </w:r>
      <w:r w:rsidRPr="00744AD7">
        <w:t xml:space="preserve"> applications may be equipped with a combined zero and tare</w:t>
      </w:r>
      <w:r w:rsidR="00CE4E58" w:rsidRPr="00744AD7">
        <w:fldChar w:fldCharType="begin"/>
      </w:r>
      <w:r w:rsidRPr="00744AD7">
        <w:instrText>XE"Tare"</w:instrText>
      </w:r>
      <w:r w:rsidR="00CE4E58" w:rsidRPr="00744AD7">
        <w:fldChar w:fldCharType="end"/>
      </w:r>
      <w:r w:rsidRPr="00744AD7">
        <w:t xml:space="preserve"> function key, provided that the device is clearly marked as to how the key functions.  The device must also be clearly marked on or adjacent to the weight display with the statement “Not for Direct Sales.”</w:t>
      </w:r>
    </w:p>
    <w:p w14:paraId="7A1C0C12" w14:textId="77777777" w:rsidR="00AA210B" w:rsidRPr="00744AD7" w:rsidRDefault="00AA210B" w:rsidP="00A16608">
      <w:pPr>
        <w:pStyle w:val="BodyTextIndent2"/>
        <w:tabs>
          <w:tab w:val="clear" w:pos="720"/>
          <w:tab w:val="left" w:pos="288"/>
        </w:tabs>
        <w:spacing w:before="60"/>
      </w:pPr>
      <w:r w:rsidRPr="00744AD7">
        <w:t>(Added 1998)</w:t>
      </w:r>
    </w:p>
    <w:p w14:paraId="63753676" w14:textId="09066811" w:rsidR="0050465C" w:rsidRPr="00744AD7" w:rsidRDefault="00AA210B" w:rsidP="00C2702B">
      <w:pPr>
        <w:pStyle w:val="Heading4"/>
        <w:rPr>
          <w:vanish/>
          <w:specVanish/>
        </w:rPr>
      </w:pPr>
      <w:bookmarkStart w:id="39" w:name="_Toc174608268"/>
      <w:r w:rsidRPr="00744AD7">
        <w:t>S.2.2</w:t>
      </w:r>
      <w:r w:rsidR="00A05266" w:rsidRPr="00744AD7">
        <w:t>. </w:t>
      </w:r>
      <w:r w:rsidRPr="00744AD7">
        <w:t>Balance Indicator.</w:t>
      </w:r>
      <w:bookmarkEnd w:id="39"/>
    </w:p>
    <w:p w14:paraId="4DD11945" w14:textId="7A1DC756" w:rsidR="00AA210B" w:rsidRPr="00744AD7" w:rsidRDefault="00AA210B" w:rsidP="0082731F">
      <w:pPr>
        <w:tabs>
          <w:tab w:val="left" w:pos="288"/>
          <w:tab w:val="left" w:pos="1080"/>
        </w:tabs>
        <w:ind w:left="360"/>
        <w:jc w:val="both"/>
      </w:pPr>
      <w:r w:rsidRPr="00744AD7">
        <w:t xml:space="preserve"> – On a balance indicator</w:t>
      </w:r>
      <w:r w:rsidR="00CE4E58" w:rsidRPr="00744AD7">
        <w:fldChar w:fldCharType="begin"/>
      </w:r>
      <w:r w:rsidRPr="00744AD7">
        <w:instrText>XE"Balance indicator"</w:instrText>
      </w:r>
      <w:r w:rsidR="00CE4E58" w:rsidRPr="00744AD7">
        <w:fldChar w:fldCharType="end"/>
      </w:r>
      <w:r w:rsidR="00CE4E58" w:rsidRPr="00744AD7">
        <w:fldChar w:fldCharType="begin"/>
      </w:r>
      <w:r w:rsidRPr="00744AD7">
        <w:instrText>XE"Indicator"</w:instrText>
      </w:r>
      <w:r w:rsidR="00CE4E58" w:rsidRPr="00744AD7">
        <w:fldChar w:fldCharType="end"/>
      </w:r>
      <w:r w:rsidRPr="00744AD7">
        <w:t xml:space="preserve"> consisting of two indicating edges, lines, or points, the ends of the indicators shall be sharply defined.  When the scale is in balance, the ends shall be separated by not more than 1.0 mm (0.04 in).</w:t>
      </w:r>
    </w:p>
    <w:p w14:paraId="0DE136DB" w14:textId="1C6BFCBF" w:rsidR="0050465C" w:rsidRPr="00744AD7" w:rsidRDefault="00AA210B" w:rsidP="0050465C">
      <w:pPr>
        <w:pStyle w:val="Heading5"/>
        <w:rPr>
          <w:vanish/>
          <w:specVanish/>
        </w:rPr>
      </w:pPr>
      <w:r w:rsidRPr="00744AD7">
        <w:t>S.2.2.1</w:t>
      </w:r>
      <w:r w:rsidR="00A05266" w:rsidRPr="00744AD7">
        <w:t>. </w:t>
      </w:r>
      <w:r w:rsidRPr="00744AD7">
        <w:t xml:space="preserve">Dairy-Product Test, Grain-Test, Prescription, and </w:t>
      </w:r>
      <w:r w:rsidR="001B0D3F" w:rsidRPr="00744AD7">
        <w:rPr>
          <w:color w:val="000000" w:themeColor="text1"/>
        </w:rPr>
        <w:t xml:space="preserve">Class </w:t>
      </w:r>
      <w:r w:rsidRPr="00744AD7">
        <w:rPr>
          <w:color w:val="000000" w:themeColor="text1"/>
        </w:rPr>
        <w:t xml:space="preserve">I </w:t>
      </w:r>
      <w:r w:rsidR="001B0D3F" w:rsidRPr="00744AD7">
        <w:rPr>
          <w:color w:val="000000" w:themeColor="text1"/>
        </w:rPr>
        <w:t xml:space="preserve">and </w:t>
      </w:r>
      <w:r w:rsidRPr="00744AD7">
        <w:rPr>
          <w:color w:val="000000" w:themeColor="text1"/>
        </w:rPr>
        <w:t xml:space="preserve">II </w:t>
      </w:r>
      <w:r w:rsidRPr="00744AD7">
        <w:t>Scales</w:t>
      </w:r>
      <w:r w:rsidR="001B0D3F" w:rsidRPr="00744AD7">
        <w:t>.</w:t>
      </w:r>
    </w:p>
    <w:p w14:paraId="03048AF7" w14:textId="4259E634" w:rsidR="00AA210B" w:rsidRPr="00744AD7" w:rsidRDefault="001B0D3F" w:rsidP="00A16608">
      <w:pPr>
        <w:tabs>
          <w:tab w:val="left" w:pos="288"/>
          <w:tab w:val="left" w:pos="1620"/>
        </w:tabs>
        <w:ind w:left="720"/>
        <w:jc w:val="both"/>
      </w:pPr>
      <w:r w:rsidRPr="00744AD7">
        <w:t> </w:t>
      </w:r>
      <w:r w:rsidR="00AA210B" w:rsidRPr="00744AD7">
        <w:t>– Except on digital indicating devices, a dairy-product test</w:t>
      </w:r>
      <w:r w:rsidR="00CE4E58" w:rsidRPr="00744AD7">
        <w:fldChar w:fldCharType="begin"/>
      </w:r>
      <w:r w:rsidR="00AA210B" w:rsidRPr="00744AD7">
        <w:instrText>XE"Dairy-product test"</w:instrText>
      </w:r>
      <w:r w:rsidR="00CE4E58" w:rsidRPr="00744AD7">
        <w:fldChar w:fldCharType="end"/>
      </w:r>
      <w:r w:rsidR="00AA210B" w:rsidRPr="00744AD7">
        <w:t>, grain-test</w:t>
      </w:r>
      <w:r w:rsidR="00CE4E58" w:rsidRPr="00744AD7">
        <w:fldChar w:fldCharType="begin"/>
      </w:r>
      <w:r w:rsidR="00AA210B" w:rsidRPr="00744AD7">
        <w:instrText>XE"Grain-test"</w:instrText>
      </w:r>
      <w:r w:rsidR="00CE4E58" w:rsidRPr="00744AD7">
        <w:fldChar w:fldCharType="end"/>
      </w:r>
      <w:r w:rsidR="00AA210B" w:rsidRPr="00744AD7">
        <w:t>, prescription</w:t>
      </w:r>
      <w:r w:rsidR="00CE4E58" w:rsidRPr="00744AD7">
        <w:fldChar w:fldCharType="begin"/>
      </w:r>
      <w:r w:rsidR="00AA210B" w:rsidRPr="00744AD7">
        <w:instrText>XE"Prescription"</w:instrText>
      </w:r>
      <w:r w:rsidR="00CE4E58" w:rsidRPr="00744AD7">
        <w:fldChar w:fldCharType="end"/>
      </w:r>
      <w:r w:rsidR="00AA210B" w:rsidRPr="00744AD7">
        <w:t>, or Class I or II scale shall be equipped with a balance indicator</w:t>
      </w:r>
      <w:r w:rsidR="00CE4E58" w:rsidRPr="00744AD7">
        <w:fldChar w:fldCharType="begin"/>
      </w:r>
      <w:r w:rsidR="00AA210B" w:rsidRPr="00744AD7">
        <w:instrText>XE"Balance indicator"</w:instrText>
      </w:r>
      <w:r w:rsidR="00CE4E58" w:rsidRPr="00744AD7">
        <w:fldChar w:fldCharType="end"/>
      </w:r>
      <w:r w:rsidR="00AA210B" w:rsidRPr="00744AD7">
        <w:t>.  If an indicator</w:t>
      </w:r>
      <w:r w:rsidR="00CE4E58" w:rsidRPr="00744AD7">
        <w:fldChar w:fldCharType="begin"/>
      </w:r>
      <w:r w:rsidR="00AA210B" w:rsidRPr="00744AD7">
        <w:instrText>XE"Indicator"</w:instrText>
      </w:r>
      <w:r w:rsidR="00CE4E58" w:rsidRPr="00744AD7">
        <w:fldChar w:fldCharType="end"/>
      </w:r>
      <w:r w:rsidR="00AA210B" w:rsidRPr="00744AD7">
        <w:t xml:space="preserve"> and a graduated scale are not in the same plane, the clearance</w:t>
      </w:r>
      <w:r w:rsidR="00CE4E58" w:rsidRPr="00744AD7">
        <w:fldChar w:fldCharType="begin"/>
      </w:r>
      <w:r w:rsidR="00AA210B" w:rsidRPr="00744AD7">
        <w:instrText>XE"Clearance"</w:instrText>
      </w:r>
      <w:r w:rsidR="00CE4E58" w:rsidRPr="00744AD7">
        <w:fldChar w:fldCharType="end"/>
      </w:r>
      <w:r w:rsidR="00AA210B" w:rsidRPr="00744AD7">
        <w:t xml:space="preserve"> between the indicator and the graduations</w:t>
      </w:r>
      <w:r w:rsidR="00CE4E58" w:rsidRPr="00744AD7">
        <w:fldChar w:fldCharType="begin"/>
      </w:r>
      <w:r w:rsidR="00AA210B" w:rsidRPr="00744AD7">
        <w:instrText>XE"Graduations"</w:instrText>
      </w:r>
      <w:r w:rsidR="00CE4E58" w:rsidRPr="00744AD7">
        <w:fldChar w:fldCharType="end"/>
      </w:r>
      <w:r w:rsidR="00AA210B" w:rsidRPr="00744AD7">
        <w:t xml:space="preserve"> shall be not more than 1.0 mm (0.04 in).</w:t>
      </w:r>
    </w:p>
    <w:p w14:paraId="2FBF30B0" w14:textId="2C1FD434" w:rsidR="0050465C" w:rsidRPr="00744AD7" w:rsidRDefault="00AA210B" w:rsidP="0050465C">
      <w:pPr>
        <w:pStyle w:val="Heading5"/>
        <w:rPr>
          <w:bCs w:val="0"/>
          <w:i/>
          <w:iCs/>
          <w:vanish/>
          <w:specVanish/>
        </w:rPr>
      </w:pPr>
      <w:r w:rsidRPr="00744AD7">
        <w:rPr>
          <w:i/>
          <w:iCs/>
        </w:rPr>
        <w:t>S.2.2.2</w:t>
      </w:r>
      <w:r w:rsidR="00A05266" w:rsidRPr="00744AD7">
        <w:rPr>
          <w:i/>
          <w:iCs/>
        </w:rPr>
        <w:t>. </w:t>
      </w:r>
      <w:r w:rsidRPr="00744AD7">
        <w:rPr>
          <w:i/>
          <w:iCs/>
        </w:rPr>
        <w:t>Equal-Arm Scale.</w:t>
      </w:r>
    </w:p>
    <w:p w14:paraId="0D9522DA" w14:textId="14021A7F" w:rsidR="00AA210B" w:rsidRPr="00744AD7" w:rsidRDefault="00AA210B" w:rsidP="00727F23">
      <w:pPr>
        <w:keepNext/>
        <w:tabs>
          <w:tab w:val="left" w:pos="288"/>
          <w:tab w:val="left" w:pos="1620"/>
        </w:tabs>
        <w:spacing w:after="60"/>
        <w:ind w:left="720"/>
        <w:jc w:val="both"/>
      </w:pPr>
      <w:r w:rsidRPr="00744AD7">
        <w:rPr>
          <w:i/>
        </w:rPr>
        <w:t xml:space="preserve"> </w:t>
      </w:r>
      <w:r w:rsidRPr="00744AD7">
        <w:t>–</w:t>
      </w:r>
      <w:r w:rsidRPr="00744AD7">
        <w:rPr>
          <w:i/>
        </w:rPr>
        <w:t xml:space="preserve"> An equal-arm scale shall be equipped with a balance indicator</w:t>
      </w:r>
      <w:r w:rsidR="00CE4E58" w:rsidRPr="00744AD7">
        <w:fldChar w:fldCharType="begin"/>
      </w:r>
      <w:r w:rsidRPr="00744AD7">
        <w:instrText>XE"Balance indicator"</w:instrText>
      </w:r>
      <w:r w:rsidR="00CE4E58" w:rsidRPr="00744AD7">
        <w:fldChar w:fldCharType="end"/>
      </w:r>
      <w:r w:rsidRPr="00744AD7">
        <w:rPr>
          <w:i/>
        </w:rPr>
        <w:t>.  If the indicator</w:t>
      </w:r>
      <w:r w:rsidR="00CE4E58" w:rsidRPr="00744AD7">
        <w:fldChar w:fldCharType="begin"/>
      </w:r>
      <w:r w:rsidRPr="00744AD7">
        <w:instrText>XE"Indicator"</w:instrText>
      </w:r>
      <w:r w:rsidR="00CE4E58" w:rsidRPr="00744AD7">
        <w:fldChar w:fldCharType="end"/>
      </w:r>
      <w:r w:rsidRPr="00744AD7">
        <w:rPr>
          <w:i/>
        </w:rPr>
        <w:t xml:space="preserve"> and balance graduation are not in the same plane, the clearance</w:t>
      </w:r>
      <w:r w:rsidR="00CE4E58" w:rsidRPr="00744AD7">
        <w:fldChar w:fldCharType="begin"/>
      </w:r>
      <w:r w:rsidRPr="00744AD7">
        <w:instrText>XE"Clearance"</w:instrText>
      </w:r>
      <w:r w:rsidR="00CE4E58" w:rsidRPr="00744AD7">
        <w:fldChar w:fldCharType="end"/>
      </w:r>
      <w:r w:rsidRPr="00744AD7">
        <w:rPr>
          <w:i/>
        </w:rPr>
        <w:t xml:space="preserve"> between the indicator and the balance graduation shall be not more than 1.0 mm (0.04 in).</w:t>
      </w:r>
    </w:p>
    <w:p w14:paraId="2D66BBAB" w14:textId="77777777" w:rsidR="00AA210B" w:rsidRPr="00744AD7" w:rsidRDefault="00AA210B" w:rsidP="00D16283">
      <w:pPr>
        <w:keepNext/>
        <w:tabs>
          <w:tab w:val="left" w:pos="288"/>
        </w:tabs>
        <w:spacing w:after="0"/>
        <w:ind w:left="720"/>
        <w:jc w:val="both"/>
      </w:pPr>
      <w:r w:rsidRPr="00744AD7">
        <w:rPr>
          <w:i/>
        </w:rPr>
        <w:t>[Nonretroactive as of January 1, 1989]</w:t>
      </w:r>
    </w:p>
    <w:p w14:paraId="593A6AFB" w14:textId="77777777" w:rsidR="00AA210B" w:rsidRPr="00744AD7" w:rsidRDefault="00AA210B" w:rsidP="00124D79">
      <w:pPr>
        <w:pStyle w:val="BodyTextIndent2"/>
        <w:tabs>
          <w:tab w:val="clear" w:pos="720"/>
          <w:tab w:val="left" w:pos="288"/>
        </w:tabs>
        <w:spacing w:before="60"/>
      </w:pPr>
      <w:r w:rsidRPr="00744AD7">
        <w:t>(Added 1988)</w:t>
      </w:r>
    </w:p>
    <w:p w14:paraId="2FDC9891" w14:textId="523CE2B5" w:rsidR="0050465C" w:rsidRPr="00744AD7" w:rsidRDefault="00AA210B" w:rsidP="00C2702B">
      <w:pPr>
        <w:pStyle w:val="Heading4"/>
        <w:rPr>
          <w:vanish/>
          <w:specVanish/>
        </w:rPr>
      </w:pPr>
      <w:bookmarkStart w:id="40" w:name="_Toc174608269"/>
      <w:r w:rsidRPr="00744AD7">
        <w:t>S.2.3</w:t>
      </w:r>
      <w:r w:rsidR="00A05266" w:rsidRPr="00744AD7">
        <w:t>. </w:t>
      </w:r>
      <w:r w:rsidRPr="00744AD7">
        <w:t>Tare.</w:t>
      </w:r>
      <w:bookmarkEnd w:id="40"/>
      <w:r w:rsidRPr="00744AD7">
        <w:t xml:space="preserve"> </w:t>
      </w:r>
    </w:p>
    <w:p w14:paraId="38F6D5F4" w14:textId="1394C5E9" w:rsidR="00D16283" w:rsidRPr="00744AD7" w:rsidRDefault="00AA210B" w:rsidP="00D16283">
      <w:pPr>
        <w:keepNext/>
        <w:tabs>
          <w:tab w:val="left" w:pos="288"/>
          <w:tab w:val="left" w:pos="1080"/>
        </w:tabs>
        <w:spacing w:before="60" w:after="0"/>
        <w:ind w:left="360"/>
        <w:jc w:val="both"/>
      </w:pPr>
      <w:r w:rsidRPr="00744AD7">
        <w:t xml:space="preserve">– </w:t>
      </w:r>
      <w:r w:rsidRPr="00744AD7">
        <w:rPr>
          <w:i/>
        </w:rPr>
        <w:t>On any scale (except a monorail scale</w:t>
      </w:r>
      <w:r w:rsidR="00CE4E58" w:rsidRPr="00744AD7">
        <w:fldChar w:fldCharType="begin"/>
      </w:r>
      <w:r w:rsidRPr="00744AD7">
        <w:instrText>XE"Scales:Monorail"</w:instrText>
      </w:r>
      <w:r w:rsidR="00CE4E58" w:rsidRPr="00744AD7">
        <w:fldChar w:fldCharType="end"/>
      </w:r>
      <w:r w:rsidRPr="00744AD7">
        <w:rPr>
          <w:i/>
        </w:rPr>
        <w:t xml:space="preserve"> equipped with digital indications and multi-interval scales or multiple range scales when the value of tare is determined in a lower weighing range or weighing segment), the value of the tare</w:t>
      </w:r>
      <w:r w:rsidR="00CE4E58" w:rsidRPr="00744AD7">
        <w:fldChar w:fldCharType="begin"/>
      </w:r>
      <w:r w:rsidRPr="00744AD7">
        <w:instrText>XE"Tare"</w:instrText>
      </w:r>
      <w:r w:rsidR="00CE4E58" w:rsidRPr="00744AD7">
        <w:fldChar w:fldCharType="end"/>
      </w:r>
      <w:r w:rsidRPr="00744AD7">
        <w:rPr>
          <w:i/>
        </w:rPr>
        <w:t xml:space="preserve"> division shall be equal to the value of the scale division.*</w:t>
      </w:r>
      <w:r w:rsidRPr="00744AD7">
        <w:t xml:space="preserve">  The tare mechanism </w:t>
      </w:r>
    </w:p>
    <w:p w14:paraId="4325BF12" w14:textId="2A41CA33" w:rsidR="00AA210B" w:rsidRPr="00744AD7" w:rsidRDefault="00AA210B" w:rsidP="00727F23">
      <w:pPr>
        <w:keepNext/>
        <w:tabs>
          <w:tab w:val="left" w:pos="288"/>
          <w:tab w:val="left" w:pos="1080"/>
        </w:tabs>
        <w:spacing w:before="60" w:after="60"/>
        <w:ind w:left="360"/>
        <w:jc w:val="both"/>
        <w:rPr>
          <w:i/>
        </w:rPr>
      </w:pPr>
      <w:r w:rsidRPr="00744AD7">
        <w:t>shall operate only in a backward direction (that is, in a direction of underregistration) with respect to the zero</w:t>
      </w:r>
      <w:r w:rsidR="00806742" w:rsidRPr="00744AD7">
        <w:noBreakHyphen/>
      </w:r>
      <w:r w:rsidRPr="00744AD7">
        <w:t>load balance</w:t>
      </w:r>
      <w:r w:rsidR="00CE4E58" w:rsidRPr="00744AD7">
        <w:fldChar w:fldCharType="begin"/>
      </w:r>
      <w:r w:rsidRPr="00744AD7">
        <w:instrText>XE"Zero-load balance"</w:instrText>
      </w:r>
      <w:r w:rsidR="00CE4E58" w:rsidRPr="00744AD7">
        <w:fldChar w:fldCharType="end"/>
      </w:r>
      <w:r w:rsidRPr="00744AD7">
        <w:t xml:space="preserve"> condition</w:t>
      </w:r>
      <w:r w:rsidR="00CE4E58" w:rsidRPr="00744AD7">
        <w:fldChar w:fldCharType="begin"/>
      </w:r>
      <w:r w:rsidRPr="00744AD7">
        <w:instrText>XE"Balance condition"</w:instrText>
      </w:r>
      <w:r w:rsidR="00CE4E58" w:rsidRPr="00744AD7">
        <w:fldChar w:fldCharType="end"/>
      </w:r>
      <w:r w:rsidRPr="00744AD7">
        <w:t xml:space="preserve"> of the scale.</w:t>
      </w:r>
      <w:r w:rsidRPr="00744AD7">
        <w:rPr>
          <w:i/>
        </w:rPr>
        <w:t xml:space="preserve">  A device designed to automatically clear any tare value shall also be designed to prevent the automatic clearing of tare until a complete transaction has been </w:t>
      </w:r>
      <w:r w:rsidR="007E15A4" w:rsidRPr="00744AD7">
        <w:rPr>
          <w:i/>
        </w:rPr>
        <w:t>indicated. *</w:t>
      </w:r>
    </w:p>
    <w:p w14:paraId="1A1FEDE2" w14:textId="77777777" w:rsidR="00AA210B" w:rsidRPr="00744AD7" w:rsidRDefault="00AA210B" w:rsidP="005009A6">
      <w:pPr>
        <w:keepNext/>
        <w:tabs>
          <w:tab w:val="left" w:pos="288"/>
        </w:tabs>
        <w:spacing w:after="60"/>
        <w:ind w:left="360"/>
        <w:jc w:val="both"/>
      </w:pPr>
      <w:r w:rsidRPr="00744AD7">
        <w:rPr>
          <w:i/>
        </w:rPr>
        <w:t>[*Nonretroactive as of January 1, 1983]</w:t>
      </w:r>
    </w:p>
    <w:p w14:paraId="55F5B07F" w14:textId="77777777" w:rsidR="00AA210B" w:rsidRPr="00744AD7" w:rsidRDefault="00AA210B" w:rsidP="00124D79">
      <w:pPr>
        <w:tabs>
          <w:tab w:val="left" w:pos="288"/>
        </w:tabs>
        <w:spacing w:before="60"/>
        <w:ind w:left="360"/>
        <w:jc w:val="both"/>
      </w:pPr>
      <w:r w:rsidRPr="00744AD7">
        <w:t>(Amended 1985 and 2008)</w:t>
      </w:r>
    </w:p>
    <w:p w14:paraId="62CD6C70" w14:textId="4C12D064" w:rsidR="00AA210B" w:rsidRPr="00744AD7" w:rsidRDefault="00AA210B" w:rsidP="00547C44">
      <w:pPr>
        <w:keepNext/>
        <w:spacing w:after="60"/>
        <w:ind w:left="360"/>
        <w:jc w:val="both"/>
        <w:rPr>
          <w:rFonts w:ascii="Arial Narrow" w:hAnsi="Arial Narrow"/>
          <w:i/>
        </w:rPr>
      </w:pPr>
      <w:r w:rsidRPr="00744AD7">
        <w:rPr>
          <w:rFonts w:ascii="Arial Narrow" w:hAnsi="Arial Narrow"/>
          <w:b/>
          <w:bCs/>
          <w:i/>
        </w:rPr>
        <w:lastRenderedPageBreak/>
        <w:t>Note</w:t>
      </w:r>
      <w:r w:rsidRPr="00744AD7">
        <w:rPr>
          <w:rFonts w:ascii="Arial Narrow" w:hAnsi="Arial Narrow"/>
          <w:i/>
        </w:rPr>
        <w:t>:  On a computing scale, this requires the input of a unit price, the display of the unit price, and a computed positive total price at a readable equilibrium.  Other devices require a complete weighing operation, including tare</w:t>
      </w:r>
      <w:r w:rsidR="00CE4E58" w:rsidRPr="00744AD7">
        <w:rPr>
          <w:rFonts w:ascii="Arial Narrow" w:hAnsi="Arial Narrow"/>
        </w:rPr>
        <w:fldChar w:fldCharType="begin"/>
      </w:r>
      <w:r w:rsidRPr="00744AD7">
        <w:rPr>
          <w:rFonts w:ascii="Arial Narrow" w:hAnsi="Arial Narrow"/>
        </w:rPr>
        <w:instrText>XE"Tare"</w:instrText>
      </w:r>
      <w:r w:rsidR="00CE4E58" w:rsidRPr="00744AD7">
        <w:rPr>
          <w:rFonts w:ascii="Arial Narrow" w:hAnsi="Arial Narrow"/>
        </w:rPr>
        <w:fldChar w:fldCharType="end"/>
      </w:r>
      <w:r w:rsidRPr="00744AD7">
        <w:rPr>
          <w:rFonts w:ascii="Arial Narrow" w:hAnsi="Arial Narrow"/>
          <w:i/>
        </w:rPr>
        <w:t>, net, and gross weight determination</w:t>
      </w:r>
      <w:r w:rsidR="00936469" w:rsidRPr="00744AD7">
        <w:rPr>
          <w:rFonts w:ascii="Arial Narrow" w:hAnsi="Arial Narrow"/>
          <w:i/>
        </w:rPr>
        <w:t>.</w:t>
      </w:r>
      <w:r w:rsidRPr="00744AD7">
        <w:rPr>
          <w:rFonts w:ascii="Arial Narrow" w:hAnsi="Arial Narrow"/>
          <w:i/>
        </w:rPr>
        <w:t>*</w:t>
      </w:r>
    </w:p>
    <w:p w14:paraId="7DC5F082" w14:textId="77777777" w:rsidR="00AA210B" w:rsidRPr="00744AD7" w:rsidRDefault="00AA210B" w:rsidP="00547C44">
      <w:pPr>
        <w:tabs>
          <w:tab w:val="left" w:pos="288"/>
        </w:tabs>
        <w:ind w:left="360"/>
        <w:jc w:val="both"/>
      </w:pPr>
      <w:r w:rsidRPr="00744AD7">
        <w:rPr>
          <w:i/>
        </w:rPr>
        <w:t>[*Nonretroactive as of January 1, 1983]</w:t>
      </w:r>
    </w:p>
    <w:p w14:paraId="6A132E96" w14:textId="0D881A64" w:rsidR="0050465C" w:rsidRPr="00744AD7" w:rsidRDefault="00AA210B" w:rsidP="0050465C">
      <w:pPr>
        <w:pStyle w:val="Heading5"/>
        <w:rPr>
          <w:vanish/>
          <w:specVanish/>
        </w:rPr>
      </w:pPr>
      <w:r w:rsidRPr="00744AD7">
        <w:t>S.2.3.1</w:t>
      </w:r>
      <w:r w:rsidR="00A05266" w:rsidRPr="00744AD7">
        <w:t>. </w:t>
      </w:r>
      <w:r w:rsidRPr="00744AD7">
        <w:t>Monorail Scales Equipped with Digital Indications.</w:t>
      </w:r>
    </w:p>
    <w:p w14:paraId="373635C8" w14:textId="102E95E2" w:rsidR="00AA210B" w:rsidRPr="00744AD7" w:rsidRDefault="0050465C" w:rsidP="00D16283">
      <w:pPr>
        <w:keepNext/>
        <w:tabs>
          <w:tab w:val="left" w:pos="288"/>
          <w:tab w:val="left" w:pos="1620"/>
        </w:tabs>
        <w:spacing w:after="0"/>
        <w:ind w:left="720"/>
        <w:jc w:val="both"/>
      </w:pPr>
      <w:r w:rsidRPr="00744AD7">
        <w:t xml:space="preserve"> </w:t>
      </w:r>
      <w:r w:rsidR="00CE4E58" w:rsidRPr="00744AD7">
        <w:fldChar w:fldCharType="begin"/>
      </w:r>
      <w:r w:rsidR="00AA210B" w:rsidRPr="00744AD7">
        <w:instrText>XE"Scales:Monorail"</w:instrText>
      </w:r>
      <w:r w:rsidR="00CE4E58" w:rsidRPr="00744AD7">
        <w:fldChar w:fldCharType="end"/>
      </w:r>
      <w:r w:rsidR="00AA210B" w:rsidRPr="00744AD7">
        <w:t>– On a static monorail weighing system equipped with digital indications, means shall be provided for setting any tare</w:t>
      </w:r>
      <w:r w:rsidR="00CE4E58" w:rsidRPr="00744AD7">
        <w:fldChar w:fldCharType="begin"/>
      </w:r>
      <w:r w:rsidR="00AA210B" w:rsidRPr="00744AD7">
        <w:instrText>XE"Tare"</w:instrText>
      </w:r>
      <w:r w:rsidR="00CE4E58" w:rsidRPr="00744AD7">
        <w:fldChar w:fldCharType="end"/>
      </w:r>
      <w:r w:rsidR="00AA210B" w:rsidRPr="00744AD7">
        <w:t xml:space="preserve"> value of less than 5 % of the scale capacity</w:t>
      </w:r>
      <w:r w:rsidR="00CE4E58" w:rsidRPr="00744AD7">
        <w:fldChar w:fldCharType="begin"/>
      </w:r>
      <w:r w:rsidR="00AA210B" w:rsidRPr="00744AD7">
        <w:instrText>XE"Capacity"</w:instrText>
      </w:r>
      <w:r w:rsidR="00CE4E58" w:rsidRPr="00744AD7">
        <w:fldChar w:fldCharType="end"/>
      </w:r>
      <w:r w:rsidR="00AA210B" w:rsidRPr="00744AD7">
        <w:t xml:space="preserve"> to within 0.02 % of scale capacity.  On a dynamic monorail weighing system, means shall be provided to automatically maintain this condition.</w:t>
      </w:r>
    </w:p>
    <w:p w14:paraId="35B9FCA5" w14:textId="77777777" w:rsidR="00AA210B" w:rsidRPr="00744AD7" w:rsidRDefault="00AA210B" w:rsidP="00A16608">
      <w:pPr>
        <w:pStyle w:val="BodyTextIndent2"/>
        <w:tabs>
          <w:tab w:val="clear" w:pos="720"/>
          <w:tab w:val="left" w:pos="288"/>
        </w:tabs>
        <w:spacing w:before="60"/>
      </w:pPr>
      <w:r w:rsidRPr="00744AD7">
        <w:t>(Amended 1999)</w:t>
      </w:r>
    </w:p>
    <w:p w14:paraId="0CB74EFA" w14:textId="10513860" w:rsidR="0050465C" w:rsidRPr="00744AD7" w:rsidRDefault="00AA210B" w:rsidP="00C2702B">
      <w:pPr>
        <w:pStyle w:val="Heading4"/>
        <w:rPr>
          <w:vanish/>
          <w:specVanish/>
        </w:rPr>
      </w:pPr>
      <w:bookmarkStart w:id="41" w:name="_Toc174608270"/>
      <w:r w:rsidRPr="00744AD7">
        <w:t>S.2.4</w:t>
      </w:r>
      <w:r w:rsidR="00A05266" w:rsidRPr="00744AD7">
        <w:t>. </w:t>
      </w:r>
      <w:r w:rsidRPr="00744AD7">
        <w:t>Level-Indicating Means.</w:t>
      </w:r>
      <w:bookmarkEnd w:id="41"/>
    </w:p>
    <w:p w14:paraId="0A2F75F1" w14:textId="25B0DA66" w:rsidR="00AA210B" w:rsidRPr="00744AD7" w:rsidRDefault="00AA210B" w:rsidP="00D16283">
      <w:pPr>
        <w:keepNext/>
        <w:tabs>
          <w:tab w:val="left" w:pos="288"/>
          <w:tab w:val="left" w:pos="1080"/>
        </w:tabs>
        <w:spacing w:after="0"/>
        <w:ind w:left="360"/>
        <w:jc w:val="both"/>
      </w:pPr>
      <w:r w:rsidRPr="00744AD7">
        <w:t xml:space="preserve"> – Except for portable wheel-load weighers</w:t>
      </w:r>
      <w:r w:rsidR="00CE4E58" w:rsidRPr="00744AD7">
        <w:fldChar w:fldCharType="begin"/>
      </w:r>
      <w:r w:rsidRPr="00744AD7">
        <w:instrText>XE"Wheel-load weighers"</w:instrText>
      </w:r>
      <w:r w:rsidR="00CE4E58" w:rsidRPr="00744AD7">
        <w:fldChar w:fldCharType="end"/>
      </w:r>
      <w:r w:rsidRPr="00744AD7">
        <w:t xml:space="preserve"> and portable axle</w:t>
      </w:r>
      <w:r w:rsidR="00420768" w:rsidRPr="00744AD7">
        <w:t>-</w:t>
      </w:r>
      <w:r w:rsidRPr="00744AD7">
        <w:t>load scales</w:t>
      </w:r>
      <w:r w:rsidR="009F4D2E" w:rsidRPr="00744AD7">
        <w:fldChar w:fldCharType="begin"/>
      </w:r>
      <w:r w:rsidR="009F4D2E" w:rsidRPr="00744AD7">
        <w:instrText xml:space="preserve"> XE "Axle-load scales" </w:instrText>
      </w:r>
      <w:r w:rsidR="009F4D2E" w:rsidRPr="00744AD7">
        <w:fldChar w:fldCharType="end"/>
      </w:r>
      <w:r w:rsidR="000466F2" w:rsidRPr="00744AD7">
        <w:t xml:space="preserve"> </w:t>
      </w:r>
      <w:r w:rsidRPr="00744AD7">
        <w:t>a portable scale shall be equipped with level</w:t>
      </w:r>
      <w:r w:rsidR="003142DD" w:rsidRPr="00744AD7">
        <w:t xml:space="preserve"> </w:t>
      </w:r>
      <w:r w:rsidR="00CE4E58" w:rsidRPr="00744AD7">
        <w:fldChar w:fldCharType="begin"/>
      </w:r>
      <w:r w:rsidRPr="00744AD7">
        <w:instrText>XE"Level"</w:instrText>
      </w:r>
      <w:r w:rsidR="00CE4E58" w:rsidRPr="00744AD7">
        <w:fldChar w:fldCharType="end"/>
      </w:r>
      <w:r w:rsidRPr="00744AD7">
        <w:noBreakHyphen/>
        <w:t>indicating means</w:t>
      </w:r>
      <w:r w:rsidR="00CE4E58" w:rsidRPr="00744AD7">
        <w:fldChar w:fldCharType="begin"/>
      </w:r>
      <w:r w:rsidRPr="00744AD7">
        <w:instrText>XE"Level-indicating means"</w:instrText>
      </w:r>
      <w:r w:rsidR="00CE4E58" w:rsidRPr="00744AD7">
        <w:fldChar w:fldCharType="end"/>
      </w:r>
      <w:r w:rsidRPr="00744AD7">
        <w:t xml:space="preserve"> if its weighing performance is changed by an amount greater than the appropriate acceptance</w:t>
      </w:r>
      <w:r w:rsidR="00CE4E58" w:rsidRPr="00744AD7">
        <w:fldChar w:fldCharType="begin"/>
      </w:r>
      <w:r w:rsidRPr="00744AD7">
        <w:instrText>XE"Acceptance"</w:instrText>
      </w:r>
      <w:r w:rsidR="00CE4E58" w:rsidRPr="00744AD7">
        <w:fldChar w:fldCharType="end"/>
      </w:r>
      <w:r w:rsidRPr="00744AD7">
        <w:t xml:space="preserve"> tolerance</w:t>
      </w:r>
      <w:r w:rsidR="00CE4E58" w:rsidRPr="00744AD7">
        <w:fldChar w:fldCharType="begin"/>
      </w:r>
      <w:r w:rsidRPr="00744AD7">
        <w:instrText>XE"Acceptance tolerance"</w:instrText>
      </w:r>
      <w:r w:rsidR="00CE4E58" w:rsidRPr="00744AD7">
        <w:fldChar w:fldCharType="end"/>
      </w:r>
      <w:r w:rsidRPr="00744AD7">
        <w:t xml:space="preserve"> when it is tilted up to and including 5 % rise over run in any direction from a level position and rebalanced.  The level-indicating means shall be readable without removing any scale parts requiring a tool.</w:t>
      </w:r>
    </w:p>
    <w:p w14:paraId="59CC473C" w14:textId="61D8050B" w:rsidR="00AA210B" w:rsidRPr="00744AD7" w:rsidRDefault="00AA210B" w:rsidP="00A16608">
      <w:pPr>
        <w:tabs>
          <w:tab w:val="left" w:pos="288"/>
        </w:tabs>
        <w:spacing w:before="60"/>
        <w:ind w:left="360"/>
        <w:jc w:val="both"/>
        <w:rPr>
          <w:i/>
        </w:rPr>
      </w:pPr>
      <w:r w:rsidRPr="00744AD7">
        <w:rPr>
          <w:i/>
        </w:rPr>
        <w:t xml:space="preserve">[This requirement is nonretroactive as of </w:t>
      </w:r>
      <w:r w:rsidR="003E76F5" w:rsidRPr="00744AD7">
        <w:rPr>
          <w:i/>
        </w:rPr>
        <w:t xml:space="preserve">January </w:t>
      </w:r>
      <w:r w:rsidRPr="00744AD7">
        <w:rPr>
          <w:i/>
        </w:rPr>
        <w:t>1</w:t>
      </w:r>
      <w:r w:rsidR="003E76F5" w:rsidRPr="00744AD7">
        <w:rPr>
          <w:i/>
        </w:rPr>
        <w:t xml:space="preserve">, </w:t>
      </w:r>
      <w:r w:rsidRPr="00744AD7">
        <w:rPr>
          <w:i/>
        </w:rPr>
        <w:t>1986, for prescription</w:t>
      </w:r>
      <w:r w:rsidR="00CE4E58" w:rsidRPr="00744AD7">
        <w:fldChar w:fldCharType="begin"/>
      </w:r>
      <w:r w:rsidRPr="00744AD7">
        <w:instrText>XE"Prescription"</w:instrText>
      </w:r>
      <w:r w:rsidR="00CE4E58" w:rsidRPr="00744AD7">
        <w:fldChar w:fldCharType="end"/>
      </w:r>
      <w:r w:rsidR="00CE4E58" w:rsidRPr="00744AD7">
        <w:rPr>
          <w:bCs/>
          <w:iCs/>
        </w:rPr>
        <w:fldChar w:fldCharType="begin"/>
      </w:r>
      <w:r w:rsidRPr="00744AD7">
        <w:rPr>
          <w:bCs/>
          <w:iCs/>
        </w:rPr>
        <w:instrText>XE"Scales:</w:instrText>
      </w:r>
      <w:r w:rsidRPr="00744AD7">
        <w:instrText>Prescription</w:instrText>
      </w:r>
      <w:r w:rsidRPr="00744AD7">
        <w:rPr>
          <w:bCs/>
          <w:iCs/>
        </w:rPr>
        <w:instrText>"</w:instrText>
      </w:r>
      <w:r w:rsidR="00CE4E58" w:rsidRPr="00744AD7">
        <w:rPr>
          <w:bCs/>
          <w:iCs/>
        </w:rPr>
        <w:fldChar w:fldCharType="end"/>
      </w:r>
      <w:r w:rsidRPr="00744AD7">
        <w:rPr>
          <w:i/>
        </w:rPr>
        <w:t>, jewelers’</w:t>
      </w:r>
      <w:r w:rsidR="00CE4E58" w:rsidRPr="00744AD7">
        <w:rPr>
          <w:bCs/>
          <w:iCs/>
        </w:rPr>
        <w:fldChar w:fldCharType="begin"/>
      </w:r>
      <w:r w:rsidRPr="00744AD7">
        <w:rPr>
          <w:bCs/>
          <w:iCs/>
        </w:rPr>
        <w:instrText>XE"Scales:</w:instrText>
      </w:r>
      <w:r w:rsidRPr="00744AD7">
        <w:instrText>Jewelers’</w:instrText>
      </w:r>
      <w:r w:rsidRPr="00744AD7">
        <w:rPr>
          <w:bCs/>
          <w:iCs/>
        </w:rPr>
        <w:instrText>"</w:instrText>
      </w:r>
      <w:r w:rsidR="00CE4E58" w:rsidRPr="00744AD7">
        <w:rPr>
          <w:bCs/>
          <w:iCs/>
        </w:rPr>
        <w:fldChar w:fldCharType="end"/>
      </w:r>
      <w:r w:rsidRPr="00744AD7">
        <w:rPr>
          <w:i/>
        </w:rPr>
        <w:t>, and dairy-product test</w:t>
      </w:r>
      <w:r w:rsidR="003142DD" w:rsidRPr="00744AD7">
        <w:rPr>
          <w:i/>
        </w:rPr>
        <w:t xml:space="preserve"> </w:t>
      </w:r>
      <w:r w:rsidR="00CE4E58" w:rsidRPr="00744AD7">
        <w:fldChar w:fldCharType="begin"/>
      </w:r>
      <w:r w:rsidRPr="00744AD7">
        <w:instrText>XE"Dairy-product test"</w:instrText>
      </w:r>
      <w:r w:rsidR="00CE4E58" w:rsidRPr="00744AD7">
        <w:fldChar w:fldCharType="end"/>
      </w:r>
      <w:r w:rsidR="003142DD" w:rsidRPr="00744AD7">
        <w:t xml:space="preserve"> </w:t>
      </w:r>
      <w:r w:rsidR="00CE4E58" w:rsidRPr="00744AD7">
        <w:rPr>
          <w:bCs/>
          <w:iCs/>
        </w:rPr>
        <w:fldChar w:fldCharType="begin"/>
      </w:r>
      <w:r w:rsidRPr="00744AD7">
        <w:rPr>
          <w:bCs/>
          <w:iCs/>
        </w:rPr>
        <w:instrText>XE"Scales:</w:instrText>
      </w:r>
      <w:r w:rsidRPr="00744AD7">
        <w:instrText>Dairy-product test</w:instrText>
      </w:r>
      <w:r w:rsidRPr="00744AD7">
        <w:rPr>
          <w:bCs/>
          <w:iCs/>
        </w:rPr>
        <w:instrText>"</w:instrText>
      </w:r>
      <w:r w:rsidR="00CE4E58" w:rsidRPr="00744AD7">
        <w:rPr>
          <w:bCs/>
          <w:iCs/>
        </w:rPr>
        <w:fldChar w:fldCharType="end"/>
      </w:r>
      <w:r w:rsidRPr="00744AD7">
        <w:rPr>
          <w:i/>
        </w:rPr>
        <w:t xml:space="preserve"> scales and scales marked Class I</w:t>
      </w:r>
      <w:r w:rsidR="00CE4E58" w:rsidRPr="00744AD7">
        <w:fldChar w:fldCharType="begin"/>
      </w:r>
      <w:r w:rsidRPr="00744AD7">
        <w:instrText>XE"Class I"</w:instrText>
      </w:r>
      <w:r w:rsidR="00CE4E58" w:rsidRPr="00744AD7">
        <w:fldChar w:fldCharType="end"/>
      </w:r>
      <w:r w:rsidRPr="00744AD7">
        <w:rPr>
          <w:i/>
        </w:rPr>
        <w:t xml:space="preserve"> and II.]</w:t>
      </w:r>
    </w:p>
    <w:p w14:paraId="7E6D8F1C" w14:textId="44A4BC9C" w:rsidR="00AA210B" w:rsidRPr="00744AD7" w:rsidRDefault="00AA210B" w:rsidP="00D16283">
      <w:pPr>
        <w:keepNext/>
        <w:tabs>
          <w:tab w:val="left" w:pos="288"/>
        </w:tabs>
        <w:spacing w:after="0"/>
        <w:ind w:left="360"/>
        <w:jc w:val="both"/>
        <w:rPr>
          <w:rFonts w:ascii="Arial Narrow" w:hAnsi="Arial Narrow"/>
        </w:rPr>
      </w:pPr>
      <w:r w:rsidRPr="00744AD7">
        <w:rPr>
          <w:rFonts w:ascii="Arial Narrow" w:hAnsi="Arial Narrow"/>
          <w:b/>
          <w:bCs/>
        </w:rPr>
        <w:t>Note:</w:t>
      </w:r>
      <w:r w:rsidRPr="00744AD7">
        <w:rPr>
          <w:rFonts w:ascii="Arial Narrow" w:hAnsi="Arial Narrow"/>
        </w:rPr>
        <w:t xml:space="preserve">  Portable wheel-load weighers</w:t>
      </w:r>
      <w:r w:rsidR="00CE4E58" w:rsidRPr="00744AD7">
        <w:fldChar w:fldCharType="begin"/>
      </w:r>
      <w:r w:rsidRPr="00744AD7">
        <w:instrText>XE"Wheel-load weighers"</w:instrText>
      </w:r>
      <w:r w:rsidR="00CE4E58" w:rsidRPr="00744AD7">
        <w:fldChar w:fldCharType="end"/>
      </w:r>
      <w:r w:rsidRPr="00744AD7">
        <w:rPr>
          <w:rFonts w:ascii="Arial Narrow" w:hAnsi="Arial Narrow"/>
        </w:rPr>
        <w:t xml:space="preserve"> and portable axle-load scales</w:t>
      </w:r>
      <w:r w:rsidR="009C630A" w:rsidRPr="00744AD7">
        <w:rPr>
          <w:rFonts w:ascii="Arial Narrow" w:hAnsi="Arial Narrow"/>
        </w:rPr>
        <w:t xml:space="preserve"> </w:t>
      </w:r>
      <w:r w:rsidR="009F4D2E" w:rsidRPr="00744AD7">
        <w:rPr>
          <w:rFonts w:ascii="Arial Narrow" w:hAnsi="Arial Narrow"/>
        </w:rPr>
        <w:fldChar w:fldCharType="begin"/>
      </w:r>
      <w:r w:rsidR="009F4D2E" w:rsidRPr="00744AD7">
        <w:instrText xml:space="preserve"> XE "</w:instrText>
      </w:r>
      <w:r w:rsidR="009F4D2E" w:rsidRPr="00744AD7">
        <w:rPr>
          <w:rFonts w:ascii="Arial Narrow" w:hAnsi="Arial Narrow"/>
        </w:rPr>
        <w:instrText>Axle-load scales</w:instrText>
      </w:r>
      <w:r w:rsidR="009F4D2E" w:rsidRPr="00744AD7">
        <w:instrText xml:space="preserve">" </w:instrText>
      </w:r>
      <w:r w:rsidR="009F4D2E" w:rsidRPr="00744AD7">
        <w:rPr>
          <w:rFonts w:ascii="Arial Narrow" w:hAnsi="Arial Narrow"/>
        </w:rPr>
        <w:fldChar w:fldCharType="end"/>
      </w:r>
      <w:r w:rsidRPr="00744AD7">
        <w:rPr>
          <w:rFonts w:ascii="Arial Narrow" w:hAnsi="Arial Narrow"/>
        </w:rPr>
        <w:t>shall be accurate when tilted up to and including 5 % rise over run in any direction from a level position and rebalanced.</w:t>
      </w:r>
    </w:p>
    <w:p w14:paraId="4C18308A" w14:textId="77777777" w:rsidR="00AA210B" w:rsidRPr="00744AD7" w:rsidRDefault="00AA210B" w:rsidP="00A16608">
      <w:pPr>
        <w:tabs>
          <w:tab w:val="left" w:pos="288"/>
        </w:tabs>
        <w:spacing w:before="60"/>
        <w:ind w:left="360"/>
        <w:jc w:val="both"/>
      </w:pPr>
      <w:r w:rsidRPr="00744AD7">
        <w:t>(Amended 1991 and 2008)</w:t>
      </w:r>
    </w:p>
    <w:p w14:paraId="09A7CD70" w14:textId="07638398" w:rsidR="0050465C" w:rsidRPr="00744AD7" w:rsidRDefault="00AA210B" w:rsidP="0050465C">
      <w:pPr>
        <w:pStyle w:val="Heading5"/>
        <w:rPr>
          <w:vanish/>
          <w:specVanish/>
        </w:rPr>
      </w:pPr>
      <w:r w:rsidRPr="00744AD7">
        <w:t>S.2.4.1</w:t>
      </w:r>
      <w:r w:rsidR="00A05266" w:rsidRPr="00744AD7">
        <w:t>. </w:t>
      </w:r>
      <w:r w:rsidRPr="00744AD7">
        <w:t>Vehicle On-Board Weighing Systems.</w:t>
      </w:r>
    </w:p>
    <w:p w14:paraId="59FD66F5" w14:textId="7FE0329D" w:rsidR="00AA210B" w:rsidRPr="00744AD7" w:rsidRDefault="0050465C" w:rsidP="00D16283">
      <w:pPr>
        <w:keepNext/>
        <w:tabs>
          <w:tab w:val="left" w:pos="1620"/>
        </w:tabs>
        <w:spacing w:after="0"/>
        <w:ind w:left="720"/>
        <w:jc w:val="both"/>
      </w:pPr>
      <w:r w:rsidRPr="00744AD7">
        <w:t xml:space="preserve"> </w:t>
      </w:r>
      <w:r w:rsidR="00CE4E58" w:rsidRPr="00744AD7">
        <w:fldChar w:fldCharType="begin"/>
      </w:r>
      <w:r w:rsidR="00AA210B" w:rsidRPr="00744AD7">
        <w:instrText>XE"On-board"</w:instrText>
      </w:r>
      <w:r w:rsidR="00CE4E58" w:rsidRPr="00744AD7">
        <w:fldChar w:fldCharType="end"/>
      </w:r>
      <w:r w:rsidR="00AA210B" w:rsidRPr="00744AD7">
        <w:t>– A vehicle on-board weighing system</w:t>
      </w:r>
      <w:r w:rsidR="00CE4E58" w:rsidRPr="00744AD7">
        <w:fldChar w:fldCharType="begin"/>
      </w:r>
      <w:r w:rsidR="00AA210B" w:rsidRPr="00744AD7">
        <w:instrText>XE"Vehicle on-board weighing system"</w:instrText>
      </w:r>
      <w:r w:rsidR="00CE4E58" w:rsidRPr="00744AD7">
        <w:fldChar w:fldCharType="end"/>
      </w:r>
      <w:r w:rsidR="00AA210B" w:rsidRPr="00744AD7">
        <w:t xml:space="preserve"> shall operate within tolerance when the weighing system is tilted up to and including 5 % rise over run in any direction from a level position and rebalanced.  If the accuracy</w:t>
      </w:r>
      <w:r w:rsidR="00CE4E58" w:rsidRPr="00744AD7">
        <w:fldChar w:fldCharType="begin"/>
      </w:r>
      <w:r w:rsidR="00AA210B" w:rsidRPr="00744AD7">
        <w:instrText>XE"Accuracy"</w:instrText>
      </w:r>
      <w:r w:rsidR="00CE4E58" w:rsidRPr="00744AD7">
        <w:fldChar w:fldCharType="end"/>
      </w:r>
      <w:r w:rsidR="00AA210B" w:rsidRPr="00744AD7">
        <w:t xml:space="preserve"> of the system is affected by out-of-level conditions</w:t>
      </w:r>
      <w:r w:rsidR="00CE4E58" w:rsidRPr="00744AD7">
        <w:fldChar w:fldCharType="begin"/>
      </w:r>
      <w:r w:rsidR="00AA210B" w:rsidRPr="00744AD7">
        <w:instrText>XE"Level condition"</w:instrText>
      </w:r>
      <w:r w:rsidR="00CE4E58" w:rsidRPr="00744AD7">
        <w:fldChar w:fldCharType="end"/>
      </w:r>
      <w:r w:rsidR="00AA210B" w:rsidRPr="00744AD7">
        <w:t xml:space="preserve"> normal to the use of the device, the system shall be equipped with an out</w:t>
      </w:r>
      <w:r w:rsidR="00AA210B" w:rsidRPr="00744AD7">
        <w:noBreakHyphen/>
        <w:t>of</w:t>
      </w:r>
      <w:r w:rsidR="00AA210B" w:rsidRPr="00744AD7">
        <w:noBreakHyphen/>
        <w:t>level sensor that inhibits the weighing operation when the system is out of level to the extent that the accuracy limits are exceeded.</w:t>
      </w:r>
    </w:p>
    <w:p w14:paraId="6963A4AF" w14:textId="77777777" w:rsidR="00AA210B" w:rsidRPr="00744AD7" w:rsidRDefault="00AA210B" w:rsidP="00A16608">
      <w:pPr>
        <w:tabs>
          <w:tab w:val="left" w:pos="288"/>
        </w:tabs>
        <w:spacing w:before="60"/>
        <w:ind w:left="720"/>
        <w:jc w:val="both"/>
      </w:pPr>
      <w:r w:rsidRPr="00744AD7">
        <w:t>(Added 1992) (Amended 2008)</w:t>
      </w:r>
    </w:p>
    <w:p w14:paraId="51BE5678" w14:textId="3EF99493" w:rsidR="0050465C" w:rsidRPr="00744AD7" w:rsidRDefault="00AA210B" w:rsidP="00C2702B">
      <w:pPr>
        <w:pStyle w:val="Heading4"/>
        <w:rPr>
          <w:vanish/>
          <w:specVanish/>
        </w:rPr>
      </w:pPr>
      <w:bookmarkStart w:id="42" w:name="_Toc174608271"/>
      <w:r w:rsidRPr="00744AD7">
        <w:t>S.2.5</w:t>
      </w:r>
      <w:r w:rsidR="00A05266" w:rsidRPr="00744AD7">
        <w:t>. </w:t>
      </w:r>
      <w:r w:rsidRPr="00744AD7">
        <w:t>Damping Means.</w:t>
      </w:r>
      <w:bookmarkEnd w:id="42"/>
    </w:p>
    <w:p w14:paraId="75EDFFF0" w14:textId="281D1CA2" w:rsidR="00AA210B" w:rsidRPr="00744AD7" w:rsidRDefault="0050465C" w:rsidP="0082731F">
      <w:pPr>
        <w:tabs>
          <w:tab w:val="left" w:pos="288"/>
          <w:tab w:val="left" w:pos="1080"/>
        </w:tabs>
        <w:ind w:left="360"/>
        <w:jc w:val="both"/>
      </w:pPr>
      <w:r w:rsidRPr="00744AD7">
        <w:t xml:space="preserve"> </w:t>
      </w:r>
      <w:r w:rsidR="00CE4E58" w:rsidRPr="00744AD7">
        <w:fldChar w:fldCharType="begin"/>
      </w:r>
      <w:r w:rsidR="00AA210B" w:rsidRPr="00744AD7">
        <w:instrText>XE"Damping means"</w:instrText>
      </w:r>
      <w:r w:rsidR="00CE4E58" w:rsidRPr="00744AD7">
        <w:fldChar w:fldCharType="end"/>
      </w:r>
      <w:r w:rsidR="00AA210B" w:rsidRPr="00744AD7">
        <w:t>– An automatic-indicating scale and a balance indicator</w:t>
      </w:r>
      <w:r w:rsidR="00CE4E58" w:rsidRPr="00744AD7">
        <w:fldChar w:fldCharType="begin"/>
      </w:r>
      <w:r w:rsidR="00AA210B" w:rsidRPr="00744AD7">
        <w:instrText>XE"Balance indicator"</w:instrText>
      </w:r>
      <w:r w:rsidR="00CE4E58" w:rsidRPr="00744AD7">
        <w:fldChar w:fldCharType="end"/>
      </w:r>
      <w:r w:rsidR="00CE4E58" w:rsidRPr="00744AD7">
        <w:fldChar w:fldCharType="begin"/>
      </w:r>
      <w:r w:rsidR="00AA210B" w:rsidRPr="00744AD7">
        <w:instrText>XE"Indicator"</w:instrText>
      </w:r>
      <w:r w:rsidR="00CE4E58" w:rsidRPr="00744AD7">
        <w:fldChar w:fldCharType="end"/>
      </w:r>
      <w:r w:rsidR="00AA210B" w:rsidRPr="00744AD7">
        <w:t xml:space="preserve"> shall be equipped with effective means to damp oscillations and to bring the indicating elements</w:t>
      </w:r>
      <w:r w:rsidR="00CE4E58" w:rsidRPr="00744AD7">
        <w:fldChar w:fldCharType="begin"/>
      </w:r>
      <w:r w:rsidR="00AA210B" w:rsidRPr="00744AD7">
        <w:instrText>XE"Indicating element"</w:instrText>
      </w:r>
      <w:r w:rsidR="00CE4E58" w:rsidRPr="00744AD7">
        <w:fldChar w:fldCharType="end"/>
      </w:r>
      <w:r w:rsidR="00AA210B" w:rsidRPr="00744AD7">
        <w:t xml:space="preserve"> quickly to rest.</w:t>
      </w:r>
    </w:p>
    <w:p w14:paraId="1A4BCCDC" w14:textId="44D9C7C3" w:rsidR="00CF5655" w:rsidRPr="00744AD7" w:rsidRDefault="00AA210B" w:rsidP="00CF5655">
      <w:pPr>
        <w:pStyle w:val="Heading5"/>
        <w:rPr>
          <w:vanish/>
          <w:specVanish/>
        </w:rPr>
      </w:pPr>
      <w:r w:rsidRPr="00744AD7">
        <w:t>S.2.5.1</w:t>
      </w:r>
      <w:r w:rsidR="00A05266" w:rsidRPr="00744AD7">
        <w:t>. </w:t>
      </w:r>
      <w:r w:rsidRPr="00744AD7">
        <w:t>Digital Indicating Elements.</w:t>
      </w:r>
    </w:p>
    <w:p w14:paraId="4B9383F9" w14:textId="493BE84E" w:rsidR="00AA210B" w:rsidRPr="00744AD7" w:rsidRDefault="00AA210B" w:rsidP="00A16608">
      <w:pPr>
        <w:tabs>
          <w:tab w:val="left" w:pos="288"/>
          <w:tab w:val="left" w:pos="1620"/>
        </w:tabs>
        <w:ind w:left="720"/>
        <w:jc w:val="both"/>
      </w:pPr>
      <w:r w:rsidRPr="00744AD7">
        <w:t xml:space="preserve"> – Digital indicating elements</w:t>
      </w:r>
      <w:r w:rsidR="00CE4E58" w:rsidRPr="00744AD7">
        <w:fldChar w:fldCharType="begin"/>
      </w:r>
      <w:r w:rsidRPr="00744AD7">
        <w:instrText>XE"Indicating element"</w:instrText>
      </w:r>
      <w:r w:rsidR="00CE4E58" w:rsidRPr="00744AD7">
        <w:fldChar w:fldCharType="end"/>
      </w:r>
      <w:r w:rsidRPr="00744AD7">
        <w:t xml:space="preserve"> equipped with recording elements</w:t>
      </w:r>
      <w:r w:rsidR="00CE4E58" w:rsidRPr="00744AD7">
        <w:fldChar w:fldCharType="begin"/>
      </w:r>
      <w:r w:rsidRPr="00744AD7">
        <w:instrText>XE"Recording elements"</w:instrText>
      </w:r>
      <w:r w:rsidR="00CE4E58" w:rsidRPr="00744AD7">
        <w:fldChar w:fldCharType="end"/>
      </w:r>
      <w:r w:rsidRPr="00744AD7">
        <w:t xml:space="preserve"> shall be equipped with effective means to permit the recording of weight values only when the indication is stable within</w:t>
      </w:r>
      <w:r w:rsidR="00574283" w:rsidRPr="00744AD7">
        <w:t xml:space="preserve"> plus or minus</w:t>
      </w:r>
      <w:r w:rsidRPr="00744AD7">
        <w:t>:</w:t>
      </w:r>
    </w:p>
    <w:p w14:paraId="6AB46B2B" w14:textId="0C0B8BB9" w:rsidR="00AA210B" w:rsidRPr="00744AD7" w:rsidRDefault="00AA210B" w:rsidP="009A52FD">
      <w:pPr>
        <w:keepNext/>
        <w:tabs>
          <w:tab w:val="left" w:pos="288"/>
        </w:tabs>
        <w:ind w:left="1440" w:hanging="360"/>
        <w:jc w:val="both"/>
        <w:rPr>
          <w:bCs/>
        </w:rPr>
      </w:pPr>
      <w:r w:rsidRPr="00744AD7">
        <w:rPr>
          <w:bCs/>
        </w:rPr>
        <w:t>(a)</w:t>
      </w:r>
      <w:r w:rsidRPr="00744AD7">
        <w:rPr>
          <w:bCs/>
        </w:rPr>
        <w:tab/>
        <w:t>3.0 scale divisions for scales of more than 2000 kg (5000 lb) capacity</w:t>
      </w:r>
      <w:r w:rsidR="00CE4E58" w:rsidRPr="00744AD7">
        <w:rPr>
          <w:bCs/>
        </w:rPr>
        <w:fldChar w:fldCharType="begin"/>
      </w:r>
      <w:r w:rsidRPr="00744AD7">
        <w:rPr>
          <w:bCs/>
        </w:rPr>
        <w:instrText>XE"Capacity"</w:instrText>
      </w:r>
      <w:r w:rsidR="00CE4E58" w:rsidRPr="00744AD7">
        <w:rPr>
          <w:bCs/>
        </w:rPr>
        <w:fldChar w:fldCharType="end"/>
      </w:r>
      <w:r w:rsidRPr="00744AD7">
        <w:rPr>
          <w:bCs/>
        </w:rPr>
        <w:t xml:space="preserve"> in service prior to January 1, 1981, hopper (other than grain hopper) scales with a capacity exceeding 22 000 kg (50 000 lb), and for all vehicle, axle</w:t>
      </w:r>
      <w:r w:rsidR="00420768" w:rsidRPr="00744AD7">
        <w:rPr>
          <w:bCs/>
        </w:rPr>
        <w:t>-</w:t>
      </w:r>
      <w:r w:rsidRPr="00744AD7">
        <w:rPr>
          <w:bCs/>
        </w:rPr>
        <w:t>load, livestock, and railway track scales</w:t>
      </w:r>
      <w:r w:rsidR="00CE4E58" w:rsidRPr="00744AD7">
        <w:rPr>
          <w:bCs/>
        </w:rPr>
        <w:fldChar w:fldCharType="begin"/>
      </w:r>
      <w:r w:rsidRPr="00744AD7">
        <w:rPr>
          <w:bCs/>
        </w:rPr>
        <w:instrText>XE"Scales:Railway</w:instrText>
      </w:r>
      <w:r w:rsidR="003142DD" w:rsidRPr="00744AD7">
        <w:rPr>
          <w:bCs/>
        </w:rPr>
        <w:instrText xml:space="preserve"> </w:instrText>
      </w:r>
      <w:r w:rsidRPr="00744AD7">
        <w:rPr>
          <w:bCs/>
        </w:rPr>
        <w:instrText>track"</w:instrText>
      </w:r>
      <w:r w:rsidR="00CE4E58" w:rsidRPr="00744AD7">
        <w:rPr>
          <w:bCs/>
        </w:rPr>
        <w:fldChar w:fldCharType="end"/>
      </w:r>
      <w:r w:rsidR="00CE4E58" w:rsidRPr="00744AD7">
        <w:rPr>
          <w:bCs/>
        </w:rPr>
        <w:fldChar w:fldCharType="begin"/>
      </w:r>
      <w:r w:rsidRPr="00744AD7">
        <w:rPr>
          <w:bCs/>
        </w:rPr>
        <w:instrText>XE"Scales:Vehicle"</w:instrText>
      </w:r>
      <w:r w:rsidR="00CE4E58" w:rsidRPr="00744AD7">
        <w:rPr>
          <w:bCs/>
        </w:rPr>
        <w:fldChar w:fldCharType="end"/>
      </w:r>
      <w:r w:rsidR="009F4D2E" w:rsidRPr="00744AD7">
        <w:rPr>
          <w:bCs/>
        </w:rPr>
        <w:fldChar w:fldCharType="begin"/>
      </w:r>
      <w:r w:rsidR="009F4D2E" w:rsidRPr="00744AD7">
        <w:instrText xml:space="preserve"> XE "Axle-load scales" </w:instrText>
      </w:r>
      <w:r w:rsidR="009F4D2E" w:rsidRPr="00744AD7">
        <w:rPr>
          <w:bCs/>
        </w:rPr>
        <w:fldChar w:fldCharType="end"/>
      </w:r>
      <w:r w:rsidR="00CE4E58" w:rsidRPr="00744AD7">
        <w:rPr>
          <w:bCs/>
        </w:rPr>
        <w:fldChar w:fldCharType="begin"/>
      </w:r>
      <w:r w:rsidRPr="00744AD7">
        <w:rPr>
          <w:bCs/>
        </w:rPr>
        <w:instrText>XE"Scales:Livestock"</w:instrText>
      </w:r>
      <w:r w:rsidR="00CE4E58" w:rsidRPr="00744AD7">
        <w:rPr>
          <w:bCs/>
        </w:rPr>
        <w:fldChar w:fldCharType="end"/>
      </w:r>
      <w:r w:rsidRPr="00744AD7">
        <w:rPr>
          <w:bCs/>
        </w:rPr>
        <w:t>;</w:t>
      </w:r>
      <w:r w:rsidR="0043073B" w:rsidRPr="00744AD7">
        <w:rPr>
          <w:bCs/>
        </w:rPr>
        <w:t xml:space="preserve"> and</w:t>
      </w:r>
    </w:p>
    <w:p w14:paraId="1E627D1C" w14:textId="77777777" w:rsidR="00AA210B" w:rsidRPr="00744AD7" w:rsidRDefault="00AA210B" w:rsidP="00A16608">
      <w:pPr>
        <w:keepNext/>
        <w:tabs>
          <w:tab w:val="left" w:pos="288"/>
        </w:tabs>
        <w:ind w:left="1440" w:hanging="360"/>
        <w:jc w:val="both"/>
      </w:pPr>
      <w:r w:rsidRPr="00744AD7">
        <w:rPr>
          <w:bCs/>
        </w:rPr>
        <w:t>(b)</w:t>
      </w:r>
      <w:r w:rsidRPr="00744AD7">
        <w:tab/>
        <w:t>1.0 scale division for all other scales.</w:t>
      </w:r>
    </w:p>
    <w:p w14:paraId="49A1686C" w14:textId="77777777" w:rsidR="00AA210B" w:rsidRPr="00744AD7" w:rsidRDefault="00AA210B" w:rsidP="00D16283">
      <w:pPr>
        <w:keepNext/>
        <w:tabs>
          <w:tab w:val="left" w:pos="288"/>
        </w:tabs>
        <w:spacing w:after="0"/>
        <w:ind w:left="720"/>
        <w:jc w:val="both"/>
      </w:pPr>
      <w:r w:rsidRPr="00744AD7">
        <w:t>The values recorded shall be within applicable tolerances</w:t>
      </w:r>
      <w:r w:rsidR="00CE4E58" w:rsidRPr="00744AD7">
        <w:fldChar w:fldCharType="begin"/>
      </w:r>
      <w:r w:rsidRPr="00744AD7">
        <w:instrText>XE"Tolerances"</w:instrText>
      </w:r>
      <w:r w:rsidR="00CE4E58" w:rsidRPr="00744AD7">
        <w:fldChar w:fldCharType="end"/>
      </w:r>
      <w:r w:rsidRPr="00744AD7">
        <w:t>.</w:t>
      </w:r>
    </w:p>
    <w:p w14:paraId="502FC888" w14:textId="6B8B3159" w:rsidR="00AA210B" w:rsidRPr="00744AD7" w:rsidRDefault="00AA210B" w:rsidP="00A16608">
      <w:pPr>
        <w:tabs>
          <w:tab w:val="left" w:pos="288"/>
        </w:tabs>
        <w:spacing w:before="60"/>
        <w:ind w:left="720"/>
        <w:jc w:val="both"/>
      </w:pPr>
      <w:r w:rsidRPr="00744AD7">
        <w:t>(Amended 1995)</w:t>
      </w:r>
    </w:p>
    <w:p w14:paraId="3163978C" w14:textId="0AC10E55" w:rsidR="00CF5655" w:rsidRPr="00744AD7" w:rsidRDefault="00AA210B" w:rsidP="00CF5655">
      <w:pPr>
        <w:pStyle w:val="Heading5"/>
        <w:rPr>
          <w:vanish/>
          <w:specVanish/>
        </w:rPr>
      </w:pPr>
      <w:r w:rsidRPr="00744AD7">
        <w:t>S.2.5.2</w:t>
      </w:r>
      <w:r w:rsidR="00A05266" w:rsidRPr="00744AD7">
        <w:t>. </w:t>
      </w:r>
      <w:r w:rsidRPr="00744AD7">
        <w:t>Jewelers’, Prescription, and Class I</w:t>
      </w:r>
      <w:r w:rsidR="00B42BDF" w:rsidRPr="00744AD7">
        <w:t>,</w:t>
      </w:r>
      <w:r w:rsidRPr="00744AD7">
        <w:t xml:space="preserve"> and Class II Scales.</w:t>
      </w:r>
    </w:p>
    <w:p w14:paraId="598C9441" w14:textId="6638AEFB" w:rsidR="00AA210B" w:rsidRPr="00744AD7" w:rsidRDefault="00CF5655" w:rsidP="00A16608">
      <w:pPr>
        <w:tabs>
          <w:tab w:val="left" w:pos="288"/>
          <w:tab w:val="left" w:pos="1620"/>
        </w:tabs>
        <w:ind w:left="720"/>
        <w:jc w:val="both"/>
      </w:pPr>
      <w:r w:rsidRPr="00744AD7">
        <w:t xml:space="preserve"> </w:t>
      </w:r>
      <w:r w:rsidR="00CE4E58" w:rsidRPr="00744AD7">
        <w:fldChar w:fldCharType="begin"/>
      </w:r>
      <w:r w:rsidR="00AA210B" w:rsidRPr="00744AD7">
        <w:instrText>XE"Class"</w:instrText>
      </w:r>
      <w:r w:rsidR="00CE4E58" w:rsidRPr="00744AD7">
        <w:fldChar w:fldCharType="end"/>
      </w:r>
      <w:r w:rsidR="00CE4E58" w:rsidRPr="00744AD7">
        <w:fldChar w:fldCharType="begin"/>
      </w:r>
      <w:r w:rsidR="00AA210B" w:rsidRPr="00744AD7">
        <w:instrText>XE"Class I"</w:instrText>
      </w:r>
      <w:r w:rsidR="00CE4E58" w:rsidRPr="00744AD7">
        <w:fldChar w:fldCharType="end"/>
      </w:r>
      <w:r w:rsidR="00CE4E58" w:rsidRPr="00744AD7">
        <w:fldChar w:fldCharType="begin"/>
      </w:r>
      <w:r w:rsidR="00AA210B" w:rsidRPr="00744AD7">
        <w:instrText>XE"Class II"</w:instrText>
      </w:r>
      <w:r w:rsidR="00CE4E58" w:rsidRPr="00744AD7">
        <w:fldChar w:fldCharType="end"/>
      </w:r>
      <w:r w:rsidR="00AA210B" w:rsidRPr="00744AD7">
        <w:t>– A jewelers’, prescription</w:t>
      </w:r>
      <w:r w:rsidR="00CE4E58" w:rsidRPr="00744AD7">
        <w:fldChar w:fldCharType="begin"/>
      </w:r>
      <w:r w:rsidR="00AA210B" w:rsidRPr="00744AD7">
        <w:instrText>XE"Prescription"</w:instrText>
      </w:r>
      <w:r w:rsidR="00CE4E58" w:rsidRPr="00744AD7">
        <w:fldChar w:fldCharType="end"/>
      </w:r>
      <w:r w:rsidR="00AA210B" w:rsidRPr="00744AD7">
        <w:t>, Class I, or Class II scales shall be equipped with appropriate means for arresting the oscillation of the mechanism.</w:t>
      </w:r>
    </w:p>
    <w:p w14:paraId="72E3D434" w14:textId="23A03138" w:rsidR="00CF5655" w:rsidRPr="00744AD7" w:rsidRDefault="00AA210B" w:rsidP="00CF5655">
      <w:pPr>
        <w:pStyle w:val="Heading5"/>
        <w:rPr>
          <w:vanish/>
          <w:specVanish/>
        </w:rPr>
      </w:pPr>
      <w:r w:rsidRPr="00744AD7">
        <w:t>S.2.5.3</w:t>
      </w:r>
      <w:r w:rsidR="00A05266" w:rsidRPr="00744AD7">
        <w:t>. </w:t>
      </w:r>
      <w:r w:rsidRPr="00744AD7">
        <w:t>Class I and Class II Prescription Scales with a Counting Feature.</w:t>
      </w:r>
    </w:p>
    <w:p w14:paraId="54BCBC25" w14:textId="5702A0FA" w:rsidR="00AA210B" w:rsidRPr="00744AD7" w:rsidRDefault="00CF5655" w:rsidP="00D16283">
      <w:pPr>
        <w:keepNext/>
        <w:tabs>
          <w:tab w:val="left" w:pos="288"/>
          <w:tab w:val="left" w:pos="1620"/>
        </w:tabs>
        <w:spacing w:after="0"/>
        <w:ind w:left="720"/>
        <w:jc w:val="both"/>
      </w:pPr>
      <w:r w:rsidRPr="00744AD7">
        <w:rPr>
          <w:bCs/>
        </w:rPr>
        <w:t xml:space="preserve"> </w:t>
      </w:r>
      <w:r w:rsidR="00CE4E58" w:rsidRPr="00744AD7">
        <w:rPr>
          <w:bCs/>
        </w:rPr>
        <w:fldChar w:fldCharType="begin"/>
      </w:r>
      <w:r w:rsidR="00AA210B" w:rsidRPr="00744AD7">
        <w:instrText>XE"</w:instrText>
      </w:r>
      <w:r w:rsidR="00AA210B" w:rsidRPr="00744AD7">
        <w:rPr>
          <w:bCs/>
        </w:rPr>
        <w:instrText>Prescription</w:instrText>
      </w:r>
      <w:r w:rsidR="00AA210B" w:rsidRPr="00744AD7">
        <w:instrText>"</w:instrText>
      </w:r>
      <w:r w:rsidR="00CE4E58" w:rsidRPr="00744AD7">
        <w:rPr>
          <w:bCs/>
        </w:rPr>
        <w:fldChar w:fldCharType="end"/>
      </w:r>
      <w:r w:rsidR="00CE4E58" w:rsidRPr="00744AD7">
        <w:rPr>
          <w:bCs/>
        </w:rPr>
        <w:fldChar w:fldCharType="begin"/>
      </w:r>
      <w:r w:rsidR="00AA210B" w:rsidRPr="00744AD7">
        <w:instrText>XE"</w:instrText>
      </w:r>
      <w:r w:rsidR="00AA210B" w:rsidRPr="00744AD7">
        <w:rPr>
          <w:bCs/>
        </w:rPr>
        <w:instrText>Counting feature</w:instrText>
      </w:r>
      <w:r w:rsidR="00AA210B" w:rsidRPr="00744AD7">
        <w:instrText>"</w:instrText>
      </w:r>
      <w:r w:rsidR="00CE4E58" w:rsidRPr="00744AD7">
        <w:rPr>
          <w:bCs/>
        </w:rPr>
        <w:fldChar w:fldCharType="end"/>
      </w:r>
      <w:r w:rsidR="00AA210B" w:rsidRPr="00744AD7">
        <w:t>– A Class I or Class II prescription scale shall indicate to the operator when the piece weight computation is complete by a stable display of the quantity placed on the load-receiving element.</w:t>
      </w:r>
    </w:p>
    <w:p w14:paraId="678AAC42" w14:textId="77777777" w:rsidR="00AA210B" w:rsidRPr="00744AD7" w:rsidRDefault="00AA210B" w:rsidP="00A16608">
      <w:pPr>
        <w:tabs>
          <w:tab w:val="left" w:pos="288"/>
        </w:tabs>
        <w:spacing w:before="60"/>
        <w:ind w:left="720"/>
        <w:jc w:val="both"/>
      </w:pPr>
      <w:r w:rsidRPr="00744AD7">
        <w:t>(Added 2003)</w:t>
      </w:r>
    </w:p>
    <w:p w14:paraId="589DFBF1" w14:textId="5F4FDCAB" w:rsidR="00AA210B" w:rsidRPr="00744AD7" w:rsidRDefault="00AA210B" w:rsidP="00C2702B">
      <w:pPr>
        <w:pStyle w:val="Heading3"/>
      </w:pPr>
      <w:bookmarkStart w:id="43" w:name="_Toc174608272"/>
      <w:r w:rsidRPr="00744AD7">
        <w:lastRenderedPageBreak/>
        <w:t>S.3</w:t>
      </w:r>
      <w:r w:rsidR="00A05266" w:rsidRPr="00744AD7">
        <w:t>. </w:t>
      </w:r>
      <w:r w:rsidRPr="00744AD7">
        <w:t>Design of Load-Receiving Elements.</w:t>
      </w:r>
      <w:bookmarkEnd w:id="43"/>
    </w:p>
    <w:p w14:paraId="607A1A08" w14:textId="1CC2E5BB" w:rsidR="00CF5655" w:rsidRPr="00744AD7" w:rsidRDefault="00AA210B" w:rsidP="00C2702B">
      <w:pPr>
        <w:pStyle w:val="Heading4"/>
        <w:rPr>
          <w:vanish/>
          <w:specVanish/>
        </w:rPr>
      </w:pPr>
      <w:bookmarkStart w:id="44" w:name="_Toc174608273"/>
      <w:r w:rsidRPr="00744AD7">
        <w:t>S.3.1</w:t>
      </w:r>
      <w:r w:rsidR="00A05266" w:rsidRPr="00744AD7">
        <w:t>. </w:t>
      </w:r>
      <w:r w:rsidRPr="00744AD7">
        <w:t>Travel of Pans of Equal-Arm Scale.</w:t>
      </w:r>
      <w:bookmarkEnd w:id="44"/>
    </w:p>
    <w:p w14:paraId="3F6693C8" w14:textId="0A119B29" w:rsidR="00AA210B" w:rsidRPr="00744AD7" w:rsidRDefault="00AA210B" w:rsidP="0082731F">
      <w:pPr>
        <w:tabs>
          <w:tab w:val="left" w:pos="288"/>
          <w:tab w:val="left" w:pos="1080"/>
        </w:tabs>
        <w:ind w:left="360"/>
        <w:jc w:val="both"/>
      </w:pPr>
      <w:r w:rsidRPr="00744AD7">
        <w:t xml:space="preserve"> – The travel</w:t>
      </w:r>
      <w:r w:rsidR="00CE4E58" w:rsidRPr="00744AD7">
        <w:fldChar w:fldCharType="begin"/>
      </w:r>
      <w:r w:rsidRPr="00744AD7">
        <w:instrText>XE"Travel"</w:instrText>
      </w:r>
      <w:r w:rsidR="00CE4E58" w:rsidRPr="00744AD7">
        <w:fldChar w:fldCharType="end"/>
      </w:r>
      <w:r w:rsidRPr="00744AD7">
        <w:t xml:space="preserve"> between limiting stops of the pans of a nonautomatic</w:t>
      </w:r>
      <w:r w:rsidRPr="00744AD7">
        <w:noBreakHyphen/>
        <w:t>indicating equal-arm scale not equipped with a balance indicator</w:t>
      </w:r>
      <w:r w:rsidR="00CE4E58" w:rsidRPr="00744AD7">
        <w:fldChar w:fldCharType="begin"/>
      </w:r>
      <w:r w:rsidRPr="00744AD7">
        <w:instrText>XE"Balance indicator"</w:instrText>
      </w:r>
      <w:r w:rsidR="00CE4E58" w:rsidRPr="00744AD7">
        <w:fldChar w:fldCharType="end"/>
      </w:r>
      <w:r w:rsidR="00CE4E58" w:rsidRPr="00744AD7">
        <w:fldChar w:fldCharType="begin"/>
      </w:r>
      <w:r w:rsidRPr="00744AD7">
        <w:instrText>XE"Indicator"</w:instrText>
      </w:r>
      <w:r w:rsidR="00CE4E58" w:rsidRPr="00744AD7">
        <w:fldChar w:fldCharType="end"/>
      </w:r>
      <w:r w:rsidRPr="00744AD7">
        <w:t xml:space="preserve"> shall be not less than the minimum travel shown in </w:t>
      </w:r>
      <w:r w:rsidR="001B0D3F" w:rsidRPr="00744AD7">
        <w:t xml:space="preserve">Table </w:t>
      </w:r>
      <w:r w:rsidRPr="00744AD7">
        <w:t>2M</w:t>
      </w:r>
      <w:r w:rsidR="006E2444" w:rsidRPr="00744AD7">
        <w:t>.</w:t>
      </w:r>
      <w:r w:rsidRPr="00744AD7">
        <w:t xml:space="preserve"> and </w:t>
      </w:r>
      <w:r w:rsidR="001B0D3F" w:rsidRPr="00744AD7">
        <w:t xml:space="preserve">Table </w:t>
      </w:r>
      <w:r w:rsidRPr="00744AD7">
        <w:t>2.</w:t>
      </w:r>
      <w:r w:rsidR="001B0D3F" w:rsidRPr="00744AD7">
        <w:t xml:space="preserve"> Minimum Travel of Pans of Nonautomatic Indicating Equal-Arm Scale without Balance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2M and Table 2.  Minimum Travel of pans of Nonautomatic Indicating Equal-Arm Scale without Balance Indicator"/>
        <w:tblDescription w:val="Nominal Capacity  and Minimum Travel of Pans"/>
      </w:tblPr>
      <w:tblGrid>
        <w:gridCol w:w="2272"/>
        <w:gridCol w:w="2274"/>
        <w:gridCol w:w="267"/>
        <w:gridCol w:w="2258"/>
        <w:gridCol w:w="2259"/>
      </w:tblGrid>
      <w:tr w:rsidR="00AA210B" w:rsidRPr="00744AD7" w14:paraId="223D843D" w14:textId="77777777" w:rsidTr="009F26DE">
        <w:trPr>
          <w:cantSplit/>
          <w:trHeight w:val="20"/>
          <w:jc w:val="center"/>
        </w:trPr>
        <w:tc>
          <w:tcPr>
            <w:tcW w:w="4546" w:type="dxa"/>
            <w:gridSpan w:val="2"/>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01808A9E" w14:textId="77777777" w:rsidR="00AA210B" w:rsidRPr="00744AD7" w:rsidRDefault="00AA210B" w:rsidP="00B8521B">
            <w:pPr>
              <w:pStyle w:val="Before3pt"/>
              <w:keepNext/>
              <w:keepLines/>
              <w:tabs>
                <w:tab w:val="clear" w:pos="288"/>
              </w:tabs>
              <w:spacing w:before="0" w:after="0"/>
            </w:pPr>
            <w:r w:rsidRPr="00744AD7">
              <w:t>Table 2M.</w:t>
            </w:r>
          </w:p>
          <w:p w14:paraId="3B528619" w14:textId="77777777" w:rsidR="00AA210B" w:rsidRPr="00744AD7" w:rsidRDefault="00AA210B" w:rsidP="00B8521B">
            <w:pPr>
              <w:keepNext/>
              <w:keepLines/>
              <w:spacing w:after="0"/>
              <w:jc w:val="center"/>
              <w:rPr>
                <w:b/>
              </w:rPr>
            </w:pPr>
            <w:r w:rsidRPr="00744AD7">
              <w:rPr>
                <w:b/>
              </w:rPr>
              <w:t>Minimum Travel</w:t>
            </w:r>
            <w:r w:rsidR="00CE4E58" w:rsidRPr="00744AD7">
              <w:fldChar w:fldCharType="begin"/>
            </w:r>
            <w:r w:rsidRPr="00744AD7">
              <w:instrText>XE"Travel"</w:instrText>
            </w:r>
            <w:r w:rsidR="00CE4E58" w:rsidRPr="00744AD7">
              <w:fldChar w:fldCharType="end"/>
            </w:r>
            <w:r w:rsidRPr="00744AD7">
              <w:rPr>
                <w:b/>
              </w:rPr>
              <w:t xml:space="preserve"> of Pans of</w:t>
            </w:r>
          </w:p>
          <w:p w14:paraId="67EF377C" w14:textId="77777777" w:rsidR="00AA210B" w:rsidRPr="00744AD7" w:rsidRDefault="00AA210B" w:rsidP="00B8521B">
            <w:pPr>
              <w:keepNext/>
              <w:keepLines/>
              <w:spacing w:after="0"/>
              <w:jc w:val="center"/>
              <w:rPr>
                <w:b/>
              </w:rPr>
            </w:pPr>
            <w:r w:rsidRPr="00744AD7">
              <w:rPr>
                <w:b/>
              </w:rPr>
              <w:t>Nonautomatic Indicating Equal-Arm Scale</w:t>
            </w:r>
          </w:p>
          <w:p w14:paraId="5F308383" w14:textId="085B91E2" w:rsidR="00AA210B" w:rsidRPr="00744AD7" w:rsidRDefault="00326878" w:rsidP="00B8521B">
            <w:pPr>
              <w:pStyle w:val="After3pt"/>
              <w:keepNext/>
              <w:keepLines/>
              <w:tabs>
                <w:tab w:val="clear" w:pos="288"/>
              </w:tabs>
              <w:spacing w:after="0"/>
            </w:pPr>
            <w:r w:rsidRPr="00744AD7">
              <w:t>w</w:t>
            </w:r>
            <w:r w:rsidR="00AA210B" w:rsidRPr="00744AD7">
              <w:t>ithout Balance Indicator</w:t>
            </w:r>
            <w:r w:rsidR="00CE4E58" w:rsidRPr="00744AD7">
              <w:rPr>
                <w:b w:val="0"/>
              </w:rPr>
              <w:fldChar w:fldCharType="begin"/>
            </w:r>
            <w:r w:rsidR="00AA210B" w:rsidRPr="00744AD7">
              <w:rPr>
                <w:b w:val="0"/>
              </w:rPr>
              <w:instrText>XE"Balance indicator"</w:instrText>
            </w:r>
            <w:r w:rsidR="00CE4E58" w:rsidRPr="00744AD7">
              <w:rPr>
                <w:b w:val="0"/>
              </w:rPr>
              <w:fldChar w:fldCharType="end"/>
            </w:r>
          </w:p>
        </w:tc>
        <w:tc>
          <w:tcPr>
            <w:tcW w:w="267" w:type="dxa"/>
            <w:tcBorders>
              <w:top w:val="nil"/>
              <w:left w:val="double" w:sz="4" w:space="0" w:color="auto"/>
              <w:bottom w:val="nil"/>
              <w:right w:val="double" w:sz="4" w:space="0" w:color="auto"/>
            </w:tcBorders>
          </w:tcPr>
          <w:p w14:paraId="63320EE8" w14:textId="77777777" w:rsidR="00AA210B" w:rsidRPr="00744AD7" w:rsidRDefault="00AA210B" w:rsidP="00B8521B">
            <w:pPr>
              <w:keepNext/>
              <w:keepLines/>
              <w:spacing w:after="0"/>
              <w:jc w:val="both"/>
            </w:pPr>
          </w:p>
        </w:tc>
        <w:tc>
          <w:tcPr>
            <w:tcW w:w="4517" w:type="dxa"/>
            <w:gridSpan w:val="2"/>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1272BDB7" w14:textId="77777777" w:rsidR="00AA210B" w:rsidRPr="00744AD7" w:rsidRDefault="00AA210B" w:rsidP="00B8521B">
            <w:pPr>
              <w:pStyle w:val="Before3pt"/>
              <w:keepNext/>
              <w:keepLines/>
              <w:tabs>
                <w:tab w:val="clear" w:pos="288"/>
              </w:tabs>
              <w:spacing w:before="0" w:after="0"/>
            </w:pPr>
            <w:r w:rsidRPr="00744AD7">
              <w:t>Table 2.</w:t>
            </w:r>
          </w:p>
          <w:p w14:paraId="56E4CA61" w14:textId="77777777" w:rsidR="00AA210B" w:rsidRPr="00744AD7" w:rsidRDefault="00AA210B" w:rsidP="00B8521B">
            <w:pPr>
              <w:keepNext/>
              <w:keepLines/>
              <w:framePr w:hSpace="180" w:wrap="around" w:vAnchor="text" w:hAnchor="margin" w:xAlign="right" w:y="80"/>
              <w:spacing w:after="0"/>
              <w:jc w:val="center"/>
              <w:rPr>
                <w:b/>
              </w:rPr>
            </w:pPr>
            <w:r w:rsidRPr="00744AD7">
              <w:rPr>
                <w:b/>
              </w:rPr>
              <w:t>Minimum Travel of Pans of</w:t>
            </w:r>
          </w:p>
          <w:p w14:paraId="2234CE38" w14:textId="77777777" w:rsidR="00AA210B" w:rsidRPr="00744AD7" w:rsidRDefault="00AA210B" w:rsidP="00B8521B">
            <w:pPr>
              <w:keepNext/>
              <w:keepLines/>
              <w:framePr w:hSpace="180" w:wrap="around" w:vAnchor="text" w:hAnchor="margin" w:xAlign="right" w:y="80"/>
              <w:spacing w:after="0"/>
              <w:jc w:val="center"/>
              <w:rPr>
                <w:b/>
              </w:rPr>
            </w:pPr>
            <w:r w:rsidRPr="00744AD7">
              <w:rPr>
                <w:b/>
              </w:rPr>
              <w:t>Nonautomatic Indicating Equal-Arm Scale</w:t>
            </w:r>
          </w:p>
          <w:p w14:paraId="5ED81228" w14:textId="3E76FA93" w:rsidR="00AA210B" w:rsidRPr="00744AD7" w:rsidRDefault="00326878" w:rsidP="00B8521B">
            <w:pPr>
              <w:pStyle w:val="After3pt"/>
              <w:keepNext/>
              <w:keepLines/>
              <w:tabs>
                <w:tab w:val="clear" w:pos="288"/>
              </w:tabs>
              <w:spacing w:after="0"/>
            </w:pPr>
            <w:r w:rsidRPr="00744AD7">
              <w:t>w</w:t>
            </w:r>
            <w:r w:rsidR="00AA210B" w:rsidRPr="00744AD7">
              <w:t>ithout Balance Indicator</w:t>
            </w:r>
          </w:p>
        </w:tc>
      </w:tr>
      <w:tr w:rsidR="00AA210B" w:rsidRPr="00744AD7" w14:paraId="378E47DB" w14:textId="77777777" w:rsidTr="009F26DE">
        <w:trPr>
          <w:trHeight w:val="20"/>
          <w:jc w:val="center"/>
        </w:trPr>
        <w:tc>
          <w:tcPr>
            <w:tcW w:w="2272" w:type="dxa"/>
            <w:tcBorders>
              <w:top w:val="double" w:sz="4" w:space="0" w:color="auto"/>
              <w:left w:val="double" w:sz="4" w:space="0" w:color="auto"/>
              <w:bottom w:val="single" w:sz="4" w:space="0" w:color="auto"/>
            </w:tcBorders>
            <w:vAlign w:val="center"/>
          </w:tcPr>
          <w:p w14:paraId="2D06EDBB" w14:textId="77777777" w:rsidR="00AA210B" w:rsidRPr="00744AD7" w:rsidRDefault="00AA210B" w:rsidP="00B8521B">
            <w:pPr>
              <w:keepNext/>
              <w:keepLines/>
              <w:spacing w:after="0"/>
              <w:jc w:val="center"/>
              <w:rPr>
                <w:b/>
                <w:bCs/>
              </w:rPr>
            </w:pPr>
            <w:r w:rsidRPr="00744AD7">
              <w:rPr>
                <w:b/>
                <w:bCs/>
              </w:rPr>
              <w:t>Nominal Capacity</w:t>
            </w:r>
            <w:r w:rsidR="00CE4E58" w:rsidRPr="00744AD7">
              <w:rPr>
                <w:bCs/>
              </w:rPr>
              <w:fldChar w:fldCharType="begin"/>
            </w:r>
            <w:r w:rsidRPr="00744AD7">
              <w:rPr>
                <w:bCs/>
              </w:rPr>
              <w:instrText>XE"Capacity"</w:instrText>
            </w:r>
            <w:r w:rsidR="00CE4E58" w:rsidRPr="00744AD7">
              <w:rPr>
                <w:bCs/>
              </w:rPr>
              <w:fldChar w:fldCharType="end"/>
            </w:r>
          </w:p>
          <w:p w14:paraId="7DDAE30A" w14:textId="77777777" w:rsidR="00AA210B" w:rsidRPr="00744AD7" w:rsidRDefault="00AA210B" w:rsidP="00B8521B">
            <w:pPr>
              <w:keepNext/>
              <w:keepLines/>
              <w:spacing w:after="0"/>
              <w:jc w:val="center"/>
            </w:pPr>
            <w:r w:rsidRPr="00744AD7">
              <w:rPr>
                <w:b/>
                <w:bCs/>
              </w:rPr>
              <w:t>(kilograms)</w:t>
            </w:r>
          </w:p>
        </w:tc>
        <w:tc>
          <w:tcPr>
            <w:tcW w:w="2274" w:type="dxa"/>
            <w:tcBorders>
              <w:top w:val="double" w:sz="4" w:space="0" w:color="auto"/>
              <w:bottom w:val="single" w:sz="4" w:space="0" w:color="auto"/>
              <w:right w:val="double" w:sz="4" w:space="0" w:color="auto"/>
            </w:tcBorders>
            <w:tcMar>
              <w:left w:w="72" w:type="dxa"/>
              <w:right w:w="72" w:type="dxa"/>
            </w:tcMar>
            <w:vAlign w:val="center"/>
          </w:tcPr>
          <w:p w14:paraId="5144FB1B" w14:textId="77777777" w:rsidR="00AA210B" w:rsidRPr="00744AD7" w:rsidRDefault="00AA210B" w:rsidP="00B8521B">
            <w:pPr>
              <w:keepNext/>
              <w:keepLines/>
              <w:framePr w:hSpace="180" w:wrap="around" w:vAnchor="text" w:hAnchor="margin" w:x="115" w:y="84"/>
              <w:spacing w:after="0"/>
              <w:jc w:val="center"/>
              <w:rPr>
                <w:b/>
                <w:bCs/>
              </w:rPr>
            </w:pPr>
            <w:r w:rsidRPr="00744AD7">
              <w:rPr>
                <w:b/>
                <w:bCs/>
              </w:rPr>
              <w:t>Minimum Travel of Pans</w:t>
            </w:r>
          </w:p>
          <w:p w14:paraId="5E621A0A" w14:textId="77777777" w:rsidR="00AA210B" w:rsidRPr="00744AD7" w:rsidRDefault="00AA210B" w:rsidP="00B8521B">
            <w:pPr>
              <w:keepNext/>
              <w:keepLines/>
              <w:spacing w:after="0"/>
              <w:jc w:val="center"/>
            </w:pPr>
            <w:r w:rsidRPr="00744AD7">
              <w:rPr>
                <w:b/>
                <w:bCs/>
              </w:rPr>
              <w:t>(millimeters)</w:t>
            </w:r>
          </w:p>
        </w:tc>
        <w:tc>
          <w:tcPr>
            <w:tcW w:w="267" w:type="dxa"/>
            <w:tcBorders>
              <w:top w:val="nil"/>
              <w:left w:val="double" w:sz="4" w:space="0" w:color="auto"/>
              <w:bottom w:val="nil"/>
              <w:right w:val="double" w:sz="4" w:space="0" w:color="auto"/>
            </w:tcBorders>
            <w:vAlign w:val="center"/>
          </w:tcPr>
          <w:p w14:paraId="748DECAA" w14:textId="77777777" w:rsidR="00AA210B" w:rsidRPr="00744AD7" w:rsidRDefault="00AA210B" w:rsidP="00B8521B">
            <w:pPr>
              <w:keepNext/>
              <w:keepLines/>
              <w:spacing w:after="0"/>
              <w:jc w:val="center"/>
            </w:pPr>
          </w:p>
        </w:tc>
        <w:tc>
          <w:tcPr>
            <w:tcW w:w="2258" w:type="dxa"/>
            <w:tcBorders>
              <w:top w:val="double" w:sz="4" w:space="0" w:color="auto"/>
              <w:left w:val="double" w:sz="4" w:space="0" w:color="auto"/>
              <w:bottom w:val="single" w:sz="4" w:space="0" w:color="auto"/>
            </w:tcBorders>
            <w:vAlign w:val="center"/>
          </w:tcPr>
          <w:p w14:paraId="03BD1957" w14:textId="77777777" w:rsidR="00AA210B" w:rsidRPr="00744AD7" w:rsidRDefault="00AA210B" w:rsidP="00B8521B">
            <w:pPr>
              <w:keepNext/>
              <w:keepLines/>
              <w:framePr w:hSpace="180" w:wrap="around" w:vAnchor="text" w:hAnchor="margin" w:xAlign="right" w:y="80"/>
              <w:spacing w:after="0"/>
              <w:jc w:val="center"/>
              <w:rPr>
                <w:b/>
                <w:bCs/>
              </w:rPr>
            </w:pPr>
            <w:r w:rsidRPr="00744AD7">
              <w:rPr>
                <w:b/>
                <w:bCs/>
              </w:rPr>
              <w:t>Nominal Capacity</w:t>
            </w:r>
          </w:p>
          <w:p w14:paraId="0881E185" w14:textId="77777777" w:rsidR="00AA210B" w:rsidRPr="00744AD7" w:rsidRDefault="00AA210B" w:rsidP="00B8521B">
            <w:pPr>
              <w:keepNext/>
              <w:keepLines/>
              <w:spacing w:after="0"/>
              <w:jc w:val="center"/>
            </w:pPr>
            <w:r w:rsidRPr="00744AD7">
              <w:rPr>
                <w:b/>
                <w:bCs/>
              </w:rPr>
              <w:t>(pounds)</w:t>
            </w:r>
          </w:p>
        </w:tc>
        <w:tc>
          <w:tcPr>
            <w:tcW w:w="2259" w:type="dxa"/>
            <w:tcBorders>
              <w:top w:val="double" w:sz="4" w:space="0" w:color="auto"/>
              <w:bottom w:val="single" w:sz="4" w:space="0" w:color="auto"/>
              <w:right w:val="double" w:sz="4" w:space="0" w:color="auto"/>
            </w:tcBorders>
            <w:tcMar>
              <w:left w:w="72" w:type="dxa"/>
              <w:right w:w="72" w:type="dxa"/>
            </w:tcMar>
            <w:vAlign w:val="center"/>
          </w:tcPr>
          <w:p w14:paraId="79B566A8" w14:textId="77777777" w:rsidR="00AA210B" w:rsidRPr="00744AD7" w:rsidRDefault="00AA210B" w:rsidP="00B8521B">
            <w:pPr>
              <w:keepNext/>
              <w:keepLines/>
              <w:framePr w:hSpace="180" w:wrap="around" w:vAnchor="text" w:hAnchor="margin" w:xAlign="right" w:y="80"/>
              <w:spacing w:after="0"/>
              <w:jc w:val="center"/>
              <w:rPr>
                <w:b/>
                <w:bCs/>
              </w:rPr>
            </w:pPr>
            <w:r w:rsidRPr="00744AD7">
              <w:rPr>
                <w:b/>
                <w:bCs/>
              </w:rPr>
              <w:t>Minimum Travel of Pans</w:t>
            </w:r>
          </w:p>
          <w:p w14:paraId="3F3035D7" w14:textId="77777777" w:rsidR="00AA210B" w:rsidRPr="00744AD7" w:rsidRDefault="00AA210B" w:rsidP="00B8521B">
            <w:pPr>
              <w:keepNext/>
              <w:keepLines/>
              <w:spacing w:after="0"/>
              <w:jc w:val="center"/>
            </w:pPr>
            <w:r w:rsidRPr="00744AD7">
              <w:rPr>
                <w:b/>
                <w:bCs/>
              </w:rPr>
              <w:t>(inch)</w:t>
            </w:r>
          </w:p>
        </w:tc>
      </w:tr>
      <w:tr w:rsidR="00AA210B" w:rsidRPr="00744AD7" w14:paraId="03D8AB2C" w14:textId="77777777" w:rsidTr="009F26DE">
        <w:trPr>
          <w:trHeight w:val="20"/>
          <w:jc w:val="center"/>
        </w:trPr>
        <w:tc>
          <w:tcPr>
            <w:tcW w:w="2272" w:type="dxa"/>
            <w:tcBorders>
              <w:top w:val="single" w:sz="4" w:space="0" w:color="auto"/>
              <w:left w:val="double" w:sz="4" w:space="0" w:color="auto"/>
              <w:bottom w:val="nil"/>
            </w:tcBorders>
            <w:vAlign w:val="center"/>
          </w:tcPr>
          <w:p w14:paraId="686772B9" w14:textId="77777777" w:rsidR="00AA210B" w:rsidRPr="00744AD7" w:rsidRDefault="00AA210B" w:rsidP="00B8521B">
            <w:pPr>
              <w:keepNext/>
              <w:keepLines/>
              <w:spacing w:after="0"/>
              <w:jc w:val="center"/>
            </w:pPr>
            <w:r w:rsidRPr="00744AD7">
              <w:t>2 or less</w:t>
            </w:r>
          </w:p>
        </w:tc>
        <w:tc>
          <w:tcPr>
            <w:tcW w:w="2274" w:type="dxa"/>
            <w:tcBorders>
              <w:top w:val="single" w:sz="4" w:space="0" w:color="auto"/>
              <w:bottom w:val="nil"/>
              <w:right w:val="double" w:sz="4" w:space="0" w:color="auto"/>
            </w:tcBorders>
            <w:vAlign w:val="center"/>
          </w:tcPr>
          <w:p w14:paraId="63A91F10" w14:textId="77777777" w:rsidR="00AA210B" w:rsidRPr="00744AD7" w:rsidRDefault="00AA210B" w:rsidP="00B8521B">
            <w:pPr>
              <w:keepNext/>
              <w:keepLines/>
              <w:spacing w:after="0"/>
              <w:jc w:val="center"/>
            </w:pPr>
            <w:r w:rsidRPr="00744AD7">
              <w:t>9</w:t>
            </w:r>
          </w:p>
        </w:tc>
        <w:tc>
          <w:tcPr>
            <w:tcW w:w="267" w:type="dxa"/>
            <w:tcBorders>
              <w:top w:val="nil"/>
              <w:left w:val="double" w:sz="4" w:space="0" w:color="auto"/>
              <w:bottom w:val="nil"/>
              <w:right w:val="double" w:sz="4" w:space="0" w:color="auto"/>
            </w:tcBorders>
            <w:vAlign w:val="center"/>
          </w:tcPr>
          <w:p w14:paraId="6A198C51" w14:textId="77777777" w:rsidR="00AA210B" w:rsidRPr="00744AD7" w:rsidRDefault="00AA210B" w:rsidP="00B8521B">
            <w:pPr>
              <w:keepNext/>
              <w:keepLines/>
              <w:spacing w:after="0"/>
              <w:jc w:val="center"/>
            </w:pPr>
          </w:p>
        </w:tc>
        <w:tc>
          <w:tcPr>
            <w:tcW w:w="2258" w:type="dxa"/>
            <w:tcBorders>
              <w:top w:val="single" w:sz="4" w:space="0" w:color="auto"/>
              <w:left w:val="double" w:sz="4" w:space="0" w:color="auto"/>
              <w:bottom w:val="nil"/>
            </w:tcBorders>
            <w:vAlign w:val="center"/>
          </w:tcPr>
          <w:p w14:paraId="7128E1A7" w14:textId="77777777" w:rsidR="00AA210B" w:rsidRPr="00744AD7" w:rsidRDefault="00AA210B" w:rsidP="00B8521B">
            <w:pPr>
              <w:keepNext/>
              <w:keepLines/>
              <w:spacing w:after="0"/>
              <w:jc w:val="center"/>
            </w:pPr>
            <w:r w:rsidRPr="00744AD7">
              <w:t>4 or less</w:t>
            </w:r>
          </w:p>
        </w:tc>
        <w:tc>
          <w:tcPr>
            <w:tcW w:w="2259" w:type="dxa"/>
            <w:tcBorders>
              <w:top w:val="single" w:sz="4" w:space="0" w:color="auto"/>
              <w:bottom w:val="nil"/>
              <w:right w:val="double" w:sz="4" w:space="0" w:color="auto"/>
            </w:tcBorders>
            <w:vAlign w:val="center"/>
          </w:tcPr>
          <w:p w14:paraId="4865C8E4" w14:textId="77777777" w:rsidR="00AA210B" w:rsidRPr="00744AD7" w:rsidRDefault="00AA210B" w:rsidP="00B8521B">
            <w:pPr>
              <w:keepNext/>
              <w:keepLines/>
              <w:spacing w:after="0"/>
              <w:jc w:val="center"/>
            </w:pPr>
            <w:r w:rsidRPr="00744AD7">
              <w:t>0.35</w:t>
            </w:r>
          </w:p>
        </w:tc>
      </w:tr>
      <w:tr w:rsidR="00AA210B" w:rsidRPr="00744AD7" w14:paraId="737ED1DA" w14:textId="77777777" w:rsidTr="00B4113B">
        <w:trPr>
          <w:trHeight w:val="20"/>
          <w:jc w:val="center"/>
        </w:trPr>
        <w:tc>
          <w:tcPr>
            <w:tcW w:w="2272" w:type="dxa"/>
            <w:tcBorders>
              <w:top w:val="nil"/>
              <w:left w:val="double" w:sz="4" w:space="0" w:color="auto"/>
              <w:bottom w:val="nil"/>
            </w:tcBorders>
            <w:vAlign w:val="center"/>
          </w:tcPr>
          <w:p w14:paraId="2A2B7062" w14:textId="77777777" w:rsidR="00AA210B" w:rsidRPr="00744AD7" w:rsidRDefault="00AA210B" w:rsidP="00B8521B">
            <w:pPr>
              <w:keepNext/>
              <w:keepLines/>
              <w:spacing w:after="0"/>
              <w:jc w:val="center"/>
            </w:pPr>
            <w:r w:rsidRPr="00744AD7">
              <w:t>2+ to 5, inclusive</w:t>
            </w:r>
          </w:p>
        </w:tc>
        <w:tc>
          <w:tcPr>
            <w:tcW w:w="2274" w:type="dxa"/>
            <w:tcBorders>
              <w:top w:val="nil"/>
              <w:bottom w:val="nil"/>
              <w:right w:val="double" w:sz="4" w:space="0" w:color="auto"/>
            </w:tcBorders>
            <w:vAlign w:val="center"/>
          </w:tcPr>
          <w:p w14:paraId="5F831852" w14:textId="77777777" w:rsidR="00AA210B" w:rsidRPr="00744AD7" w:rsidRDefault="00AA210B" w:rsidP="00B8521B">
            <w:pPr>
              <w:keepNext/>
              <w:keepLines/>
              <w:spacing w:after="0"/>
              <w:jc w:val="center"/>
            </w:pPr>
            <w:r w:rsidRPr="00744AD7">
              <w:t>13</w:t>
            </w:r>
          </w:p>
        </w:tc>
        <w:tc>
          <w:tcPr>
            <w:tcW w:w="267" w:type="dxa"/>
            <w:tcBorders>
              <w:top w:val="nil"/>
              <w:left w:val="double" w:sz="4" w:space="0" w:color="auto"/>
              <w:bottom w:val="nil"/>
              <w:right w:val="double" w:sz="4" w:space="0" w:color="auto"/>
            </w:tcBorders>
            <w:vAlign w:val="center"/>
          </w:tcPr>
          <w:p w14:paraId="4348EEE3" w14:textId="77777777" w:rsidR="00AA210B" w:rsidRPr="00744AD7" w:rsidRDefault="00AA210B" w:rsidP="00B8521B">
            <w:pPr>
              <w:keepNext/>
              <w:keepLines/>
              <w:spacing w:after="0"/>
              <w:jc w:val="center"/>
            </w:pPr>
          </w:p>
        </w:tc>
        <w:tc>
          <w:tcPr>
            <w:tcW w:w="2258" w:type="dxa"/>
            <w:tcBorders>
              <w:top w:val="nil"/>
              <w:left w:val="double" w:sz="4" w:space="0" w:color="auto"/>
              <w:bottom w:val="nil"/>
            </w:tcBorders>
            <w:vAlign w:val="center"/>
          </w:tcPr>
          <w:p w14:paraId="60013FEC" w14:textId="77777777" w:rsidR="00AA210B" w:rsidRPr="00744AD7" w:rsidRDefault="00AA210B" w:rsidP="00B8521B">
            <w:pPr>
              <w:keepNext/>
              <w:keepLines/>
              <w:spacing w:after="0"/>
              <w:jc w:val="center"/>
            </w:pPr>
            <w:r w:rsidRPr="00744AD7">
              <w:t>4+ to 12, inclusive</w:t>
            </w:r>
          </w:p>
        </w:tc>
        <w:tc>
          <w:tcPr>
            <w:tcW w:w="2259" w:type="dxa"/>
            <w:tcBorders>
              <w:top w:val="nil"/>
              <w:bottom w:val="nil"/>
              <w:right w:val="double" w:sz="4" w:space="0" w:color="auto"/>
            </w:tcBorders>
            <w:vAlign w:val="center"/>
          </w:tcPr>
          <w:p w14:paraId="2AFE2930" w14:textId="77777777" w:rsidR="00AA210B" w:rsidRPr="00744AD7" w:rsidRDefault="00AA210B" w:rsidP="00B8521B">
            <w:pPr>
              <w:keepNext/>
              <w:keepLines/>
              <w:spacing w:after="0"/>
              <w:jc w:val="center"/>
            </w:pPr>
            <w:r w:rsidRPr="00744AD7">
              <w:t>0.5</w:t>
            </w:r>
          </w:p>
        </w:tc>
      </w:tr>
      <w:tr w:rsidR="00AA210B" w:rsidRPr="00744AD7" w14:paraId="4E9457A3" w14:textId="77777777" w:rsidTr="00B4113B">
        <w:trPr>
          <w:trHeight w:val="20"/>
          <w:jc w:val="center"/>
        </w:trPr>
        <w:tc>
          <w:tcPr>
            <w:tcW w:w="2272" w:type="dxa"/>
            <w:tcBorders>
              <w:top w:val="nil"/>
              <w:left w:val="double" w:sz="4" w:space="0" w:color="auto"/>
              <w:bottom w:val="nil"/>
            </w:tcBorders>
            <w:vAlign w:val="center"/>
          </w:tcPr>
          <w:p w14:paraId="634599F8" w14:textId="77777777" w:rsidR="00AA210B" w:rsidRPr="00744AD7" w:rsidRDefault="00AA210B" w:rsidP="00B8521B">
            <w:pPr>
              <w:keepNext/>
              <w:keepLines/>
              <w:spacing w:after="0"/>
              <w:jc w:val="center"/>
            </w:pPr>
            <w:r w:rsidRPr="00744AD7">
              <w:t>5+ to 12, inclusive</w:t>
            </w:r>
          </w:p>
        </w:tc>
        <w:tc>
          <w:tcPr>
            <w:tcW w:w="2274" w:type="dxa"/>
            <w:tcBorders>
              <w:top w:val="nil"/>
              <w:bottom w:val="nil"/>
              <w:right w:val="double" w:sz="4" w:space="0" w:color="auto"/>
            </w:tcBorders>
            <w:vAlign w:val="center"/>
          </w:tcPr>
          <w:p w14:paraId="0030B004" w14:textId="77777777" w:rsidR="00AA210B" w:rsidRPr="00744AD7" w:rsidRDefault="00AA210B" w:rsidP="00B8521B">
            <w:pPr>
              <w:keepNext/>
              <w:keepLines/>
              <w:spacing w:after="0"/>
              <w:jc w:val="center"/>
            </w:pPr>
            <w:r w:rsidRPr="00744AD7">
              <w:t>19</w:t>
            </w:r>
          </w:p>
        </w:tc>
        <w:tc>
          <w:tcPr>
            <w:tcW w:w="267" w:type="dxa"/>
            <w:tcBorders>
              <w:top w:val="nil"/>
              <w:left w:val="double" w:sz="4" w:space="0" w:color="auto"/>
              <w:bottom w:val="nil"/>
              <w:right w:val="double" w:sz="4" w:space="0" w:color="auto"/>
            </w:tcBorders>
            <w:vAlign w:val="center"/>
          </w:tcPr>
          <w:p w14:paraId="66DD32A9" w14:textId="77777777" w:rsidR="00AA210B" w:rsidRPr="00744AD7" w:rsidRDefault="00AA210B" w:rsidP="00B8521B">
            <w:pPr>
              <w:keepNext/>
              <w:keepLines/>
              <w:spacing w:after="0"/>
              <w:jc w:val="center"/>
            </w:pPr>
          </w:p>
        </w:tc>
        <w:tc>
          <w:tcPr>
            <w:tcW w:w="2258" w:type="dxa"/>
            <w:tcBorders>
              <w:top w:val="nil"/>
              <w:left w:val="double" w:sz="4" w:space="0" w:color="auto"/>
              <w:bottom w:val="nil"/>
            </w:tcBorders>
            <w:vAlign w:val="center"/>
          </w:tcPr>
          <w:p w14:paraId="4EED79DA" w14:textId="77777777" w:rsidR="00AA210B" w:rsidRPr="00744AD7" w:rsidRDefault="00AA210B" w:rsidP="00B8521B">
            <w:pPr>
              <w:keepNext/>
              <w:keepLines/>
              <w:spacing w:after="0"/>
              <w:jc w:val="center"/>
            </w:pPr>
            <w:r w:rsidRPr="00744AD7">
              <w:t>12+ to 26, inclusive</w:t>
            </w:r>
          </w:p>
        </w:tc>
        <w:tc>
          <w:tcPr>
            <w:tcW w:w="2259" w:type="dxa"/>
            <w:tcBorders>
              <w:top w:val="nil"/>
              <w:bottom w:val="nil"/>
              <w:right w:val="double" w:sz="4" w:space="0" w:color="auto"/>
            </w:tcBorders>
            <w:vAlign w:val="center"/>
          </w:tcPr>
          <w:p w14:paraId="07687D1C" w14:textId="77777777" w:rsidR="00AA210B" w:rsidRPr="00744AD7" w:rsidRDefault="00AA210B" w:rsidP="00B8521B">
            <w:pPr>
              <w:keepNext/>
              <w:keepLines/>
              <w:spacing w:after="0"/>
              <w:jc w:val="center"/>
            </w:pPr>
            <w:r w:rsidRPr="00744AD7">
              <w:t>0.75</w:t>
            </w:r>
          </w:p>
        </w:tc>
      </w:tr>
      <w:tr w:rsidR="00AA210B" w:rsidRPr="00744AD7" w14:paraId="2E2DA8FE" w14:textId="77777777" w:rsidTr="00B4113B">
        <w:trPr>
          <w:trHeight w:val="20"/>
          <w:jc w:val="center"/>
        </w:trPr>
        <w:tc>
          <w:tcPr>
            <w:tcW w:w="2272" w:type="dxa"/>
            <w:tcBorders>
              <w:top w:val="nil"/>
              <w:left w:val="double" w:sz="4" w:space="0" w:color="auto"/>
              <w:bottom w:val="double" w:sz="4" w:space="0" w:color="auto"/>
            </w:tcBorders>
            <w:vAlign w:val="center"/>
          </w:tcPr>
          <w:p w14:paraId="2BF2F875" w14:textId="77777777" w:rsidR="00AA210B" w:rsidRPr="00744AD7" w:rsidRDefault="00AA210B" w:rsidP="00B8521B">
            <w:pPr>
              <w:spacing w:after="0"/>
              <w:jc w:val="center"/>
            </w:pPr>
            <w:r w:rsidRPr="00744AD7">
              <w:t>Over 12</w:t>
            </w:r>
          </w:p>
        </w:tc>
        <w:tc>
          <w:tcPr>
            <w:tcW w:w="2274" w:type="dxa"/>
            <w:tcBorders>
              <w:top w:val="nil"/>
              <w:bottom w:val="double" w:sz="4" w:space="0" w:color="auto"/>
              <w:right w:val="double" w:sz="4" w:space="0" w:color="auto"/>
            </w:tcBorders>
            <w:vAlign w:val="center"/>
          </w:tcPr>
          <w:p w14:paraId="23327E17" w14:textId="77777777" w:rsidR="00AA210B" w:rsidRPr="00744AD7" w:rsidRDefault="00AA210B" w:rsidP="00B8521B">
            <w:pPr>
              <w:keepNext/>
              <w:keepLines/>
              <w:spacing w:after="0"/>
              <w:jc w:val="center"/>
            </w:pPr>
            <w:r w:rsidRPr="00744AD7">
              <w:t>25</w:t>
            </w:r>
          </w:p>
        </w:tc>
        <w:tc>
          <w:tcPr>
            <w:tcW w:w="267" w:type="dxa"/>
            <w:tcBorders>
              <w:top w:val="nil"/>
              <w:left w:val="double" w:sz="4" w:space="0" w:color="auto"/>
              <w:bottom w:val="nil"/>
              <w:right w:val="double" w:sz="4" w:space="0" w:color="auto"/>
            </w:tcBorders>
            <w:vAlign w:val="center"/>
          </w:tcPr>
          <w:p w14:paraId="631C0D2C" w14:textId="77777777" w:rsidR="00AA210B" w:rsidRPr="00744AD7" w:rsidRDefault="00AA210B" w:rsidP="00B8521B">
            <w:pPr>
              <w:keepNext/>
              <w:keepLines/>
              <w:spacing w:after="0"/>
              <w:jc w:val="center"/>
            </w:pPr>
          </w:p>
        </w:tc>
        <w:tc>
          <w:tcPr>
            <w:tcW w:w="2258" w:type="dxa"/>
            <w:tcBorders>
              <w:top w:val="nil"/>
              <w:left w:val="double" w:sz="4" w:space="0" w:color="auto"/>
              <w:bottom w:val="double" w:sz="4" w:space="0" w:color="auto"/>
            </w:tcBorders>
            <w:vAlign w:val="center"/>
          </w:tcPr>
          <w:p w14:paraId="46324280" w14:textId="77777777" w:rsidR="00AA210B" w:rsidRPr="00744AD7" w:rsidRDefault="00AA210B" w:rsidP="00B8521B">
            <w:pPr>
              <w:keepNext/>
              <w:keepLines/>
              <w:spacing w:after="0"/>
              <w:jc w:val="center"/>
            </w:pPr>
            <w:r w:rsidRPr="00744AD7">
              <w:t>Over 26</w:t>
            </w:r>
          </w:p>
        </w:tc>
        <w:tc>
          <w:tcPr>
            <w:tcW w:w="2259" w:type="dxa"/>
            <w:tcBorders>
              <w:top w:val="nil"/>
              <w:bottom w:val="double" w:sz="4" w:space="0" w:color="auto"/>
              <w:right w:val="double" w:sz="4" w:space="0" w:color="auto"/>
            </w:tcBorders>
            <w:vAlign w:val="center"/>
          </w:tcPr>
          <w:p w14:paraId="112E0976" w14:textId="77777777" w:rsidR="00AA210B" w:rsidRPr="00744AD7" w:rsidRDefault="00AA210B" w:rsidP="00B8521B">
            <w:pPr>
              <w:keepNext/>
              <w:keepLines/>
              <w:spacing w:after="0"/>
              <w:jc w:val="center"/>
            </w:pPr>
            <w:r w:rsidRPr="00744AD7">
              <w:t>1.0</w:t>
            </w:r>
          </w:p>
        </w:tc>
      </w:tr>
    </w:tbl>
    <w:p w14:paraId="4064CBE6" w14:textId="77777777" w:rsidR="00CF5655" w:rsidRPr="00744AD7" w:rsidRDefault="00CF5655" w:rsidP="00B8521B">
      <w:pPr>
        <w:spacing w:after="120"/>
      </w:pPr>
    </w:p>
    <w:p w14:paraId="24A9BBFD" w14:textId="5B90A07B" w:rsidR="00CF5655" w:rsidRPr="00744AD7" w:rsidRDefault="00AA210B" w:rsidP="00C2702B">
      <w:pPr>
        <w:pStyle w:val="Heading4"/>
        <w:rPr>
          <w:vanish/>
          <w:specVanish/>
        </w:rPr>
      </w:pPr>
      <w:bookmarkStart w:id="45" w:name="_Toc174608274"/>
      <w:r w:rsidRPr="00744AD7">
        <w:t>S.3.2</w:t>
      </w:r>
      <w:r w:rsidR="00A05266" w:rsidRPr="00744AD7">
        <w:t>. </w:t>
      </w:r>
      <w:r w:rsidRPr="00744AD7">
        <w:t>Drainage.</w:t>
      </w:r>
      <w:bookmarkEnd w:id="45"/>
    </w:p>
    <w:p w14:paraId="58EE0290" w14:textId="3C1C4C59" w:rsidR="00AA210B" w:rsidRPr="00744AD7" w:rsidRDefault="00AA210B" w:rsidP="0082731F">
      <w:pPr>
        <w:pStyle w:val="BodyTextIndent2"/>
        <w:tabs>
          <w:tab w:val="clear" w:pos="720"/>
          <w:tab w:val="left" w:pos="1080"/>
        </w:tabs>
        <w:spacing w:before="240"/>
        <w:ind w:left="360"/>
      </w:pPr>
      <w:r w:rsidRPr="00744AD7">
        <w:t xml:space="preserve"> – A load-receiving element intended to receive wet commodities shall be so constructed as to drain effectively.</w:t>
      </w:r>
    </w:p>
    <w:p w14:paraId="31C7C22E" w14:textId="28B881DD" w:rsidR="00CF5655" w:rsidRPr="00744AD7" w:rsidRDefault="00AA210B" w:rsidP="00C2702B">
      <w:pPr>
        <w:pStyle w:val="Heading4"/>
        <w:rPr>
          <w:vanish/>
          <w:specVanish/>
        </w:rPr>
      </w:pPr>
      <w:bookmarkStart w:id="46" w:name="_Toc174608275"/>
      <w:r w:rsidRPr="00744AD7">
        <w:t>S.3.3</w:t>
      </w:r>
      <w:r w:rsidR="00A05266" w:rsidRPr="00744AD7">
        <w:t>. </w:t>
      </w:r>
      <w:r w:rsidRPr="00744AD7">
        <w:t>Scoop Counterbalance.</w:t>
      </w:r>
      <w:bookmarkEnd w:id="46"/>
    </w:p>
    <w:p w14:paraId="1AC0D7A9" w14:textId="630429E3" w:rsidR="00AA210B" w:rsidRPr="00744AD7" w:rsidRDefault="00AA210B" w:rsidP="0082731F">
      <w:pPr>
        <w:tabs>
          <w:tab w:val="left" w:pos="1080"/>
        </w:tabs>
        <w:ind w:left="360"/>
        <w:jc w:val="both"/>
      </w:pPr>
      <w:r w:rsidRPr="00744AD7">
        <w:t xml:space="preserve"> – A scoop on a scale used for direct sales</w:t>
      </w:r>
      <w:r w:rsidR="00CE4E58" w:rsidRPr="00744AD7">
        <w:fldChar w:fldCharType="begin"/>
      </w:r>
      <w:r w:rsidRPr="00744AD7">
        <w:instrText>XE"Direct sales"</w:instrText>
      </w:r>
      <w:r w:rsidR="00CE4E58" w:rsidRPr="00744AD7">
        <w:fldChar w:fldCharType="end"/>
      </w:r>
      <w:r w:rsidRPr="00744AD7">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14:paraId="47F26E93" w14:textId="3CE2BBF8" w:rsidR="00CF5655" w:rsidRPr="00744AD7" w:rsidRDefault="00B6671F" w:rsidP="00C2702B">
      <w:pPr>
        <w:pStyle w:val="Heading4"/>
        <w:rPr>
          <w:vanish/>
          <w:specVanish/>
        </w:rPr>
      </w:pPr>
      <w:bookmarkStart w:id="47" w:name="_Hlk86054029"/>
      <w:bookmarkStart w:id="48" w:name="_Toc174608276"/>
      <w:r w:rsidRPr="00744AD7">
        <w:t>S.3.4</w:t>
      </w:r>
      <w:bookmarkEnd w:id="47"/>
      <w:r w:rsidR="00A05266" w:rsidRPr="00744AD7">
        <w:t>. </w:t>
      </w:r>
      <w:r w:rsidRPr="00744AD7">
        <w:t>Length of Weigh-In-Motion Vehicle Scales.</w:t>
      </w:r>
      <w:bookmarkEnd w:id="48"/>
    </w:p>
    <w:p w14:paraId="0A270D68" w14:textId="20BE849E" w:rsidR="00B6671F" w:rsidRPr="00744AD7" w:rsidRDefault="002D3E7A" w:rsidP="0082731F">
      <w:pPr>
        <w:tabs>
          <w:tab w:val="left" w:pos="1080"/>
        </w:tabs>
        <w:spacing w:after="60"/>
        <w:ind w:left="360"/>
        <w:jc w:val="both"/>
      </w:pPr>
      <w:r w:rsidRPr="00744AD7">
        <w:rPr>
          <w:rStyle w:val="Heading4Char"/>
          <w:b w:val="0"/>
        </w:rPr>
        <w:t xml:space="preserve"> </w:t>
      </w:r>
      <w:r w:rsidR="00E34611" w:rsidRPr="00744AD7">
        <w:rPr>
          <w:rStyle w:val="Heading4Char"/>
        </w:rPr>
        <w:fldChar w:fldCharType="begin"/>
      </w:r>
      <w:r w:rsidR="00E34611" w:rsidRPr="00744AD7">
        <w:instrText xml:space="preserve"> XE "Scales:Vehicle" </w:instrText>
      </w:r>
      <w:r w:rsidRPr="00744AD7">
        <w:instrText xml:space="preserve">   </w:instrText>
      </w:r>
      <w:r w:rsidR="00E34611" w:rsidRPr="00744AD7">
        <w:rPr>
          <w:rStyle w:val="Heading4Char"/>
        </w:rPr>
        <w:fldChar w:fldCharType="end"/>
      </w:r>
      <w:r w:rsidR="00B6671F" w:rsidRPr="00744AD7">
        <w:t>– The load-receiving element shall be of sufficient length to allow the weighment of any vehicle intended to be weighed on the scale in a single draft (i.e., all axles of the vehicle are on the load-receiving element simultaneously during the weighment).</w:t>
      </w:r>
    </w:p>
    <w:p w14:paraId="0852AE00" w14:textId="2C8EECE6" w:rsidR="00B6671F" w:rsidRPr="00744AD7" w:rsidRDefault="00B6671F" w:rsidP="00E34C57">
      <w:pPr>
        <w:tabs>
          <w:tab w:val="left" w:pos="360"/>
        </w:tabs>
        <w:spacing w:before="60"/>
        <w:ind w:left="360"/>
        <w:jc w:val="both"/>
      </w:pPr>
      <w:r w:rsidRPr="00744AD7">
        <w:t>(Added 2021)</w:t>
      </w:r>
    </w:p>
    <w:p w14:paraId="6AC0633C" w14:textId="203208E1" w:rsidR="00AA210B" w:rsidRPr="00744AD7" w:rsidRDefault="00AA210B" w:rsidP="00C2702B">
      <w:pPr>
        <w:pStyle w:val="Heading3"/>
      </w:pPr>
      <w:bookmarkStart w:id="49" w:name="_Toc174608277"/>
      <w:r w:rsidRPr="00744AD7">
        <w:t>S.4</w:t>
      </w:r>
      <w:r w:rsidR="00A05266" w:rsidRPr="00744AD7">
        <w:t>. </w:t>
      </w:r>
      <w:r w:rsidRPr="00744AD7">
        <w:t>Design of Weighing Elements.</w:t>
      </w:r>
      <w:bookmarkEnd w:id="49"/>
      <w:r w:rsidR="00CE4E58" w:rsidRPr="00744AD7">
        <w:fldChar w:fldCharType="begin"/>
      </w:r>
      <w:r w:rsidRPr="00744AD7">
        <w:instrText>XE"Weighing elements"</w:instrText>
      </w:r>
      <w:r w:rsidR="00CE4E58" w:rsidRPr="00744AD7">
        <w:fldChar w:fldCharType="end"/>
      </w:r>
    </w:p>
    <w:p w14:paraId="00C44A93" w14:textId="0DE777F3" w:rsidR="00CF5655" w:rsidRPr="00744AD7" w:rsidRDefault="00AA210B" w:rsidP="00C2702B">
      <w:pPr>
        <w:pStyle w:val="Heading4"/>
        <w:rPr>
          <w:vanish/>
          <w:specVanish/>
        </w:rPr>
      </w:pPr>
      <w:bookmarkStart w:id="50" w:name="_Toc174608278"/>
      <w:r w:rsidRPr="00744AD7">
        <w:t>S.4.1</w:t>
      </w:r>
      <w:r w:rsidR="00A05266" w:rsidRPr="00744AD7">
        <w:t>. </w:t>
      </w:r>
      <w:r w:rsidRPr="00744AD7">
        <w:t>Antifriction Means.</w:t>
      </w:r>
      <w:bookmarkEnd w:id="50"/>
    </w:p>
    <w:p w14:paraId="6B89E230" w14:textId="459F065F" w:rsidR="00AA210B" w:rsidRPr="00744AD7" w:rsidRDefault="00AA210B" w:rsidP="0082731F">
      <w:pPr>
        <w:tabs>
          <w:tab w:val="left" w:pos="288"/>
          <w:tab w:val="left" w:pos="1080"/>
        </w:tabs>
        <w:ind w:left="360"/>
        <w:jc w:val="both"/>
      </w:pPr>
      <w:r w:rsidRPr="00744AD7">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14:paraId="48FBCC8C" w14:textId="5D42B1A5" w:rsidR="00CF5655" w:rsidRPr="00744AD7" w:rsidRDefault="00AA210B" w:rsidP="00C2702B">
      <w:pPr>
        <w:pStyle w:val="Heading4"/>
        <w:rPr>
          <w:vanish/>
          <w:specVanish/>
        </w:rPr>
      </w:pPr>
      <w:bookmarkStart w:id="51" w:name="_Toc174608279"/>
      <w:r w:rsidRPr="00744AD7">
        <w:t>S.4.2</w:t>
      </w:r>
      <w:r w:rsidR="00A05266" w:rsidRPr="00744AD7">
        <w:t>. </w:t>
      </w:r>
      <w:r w:rsidRPr="00744AD7">
        <w:t>Adjustable Components.</w:t>
      </w:r>
      <w:bookmarkEnd w:id="51"/>
    </w:p>
    <w:p w14:paraId="49312C16" w14:textId="3B2F1BAB" w:rsidR="00AA210B" w:rsidRPr="00744AD7" w:rsidRDefault="00CF5655" w:rsidP="00D16283">
      <w:pPr>
        <w:keepNext/>
        <w:tabs>
          <w:tab w:val="left" w:pos="288"/>
          <w:tab w:val="left" w:pos="1080"/>
        </w:tabs>
        <w:spacing w:after="0"/>
        <w:ind w:left="360"/>
        <w:jc w:val="both"/>
      </w:pPr>
      <w:r w:rsidRPr="00744AD7">
        <w:t xml:space="preserve"> </w:t>
      </w:r>
      <w:r w:rsidR="00CE4E58" w:rsidRPr="00744AD7">
        <w:fldChar w:fldCharType="begin"/>
      </w:r>
      <w:r w:rsidR="00AA210B" w:rsidRPr="00744AD7">
        <w:instrText>XE"Adjustable components"</w:instrText>
      </w:r>
      <w:r w:rsidR="00CE4E58" w:rsidRPr="00744AD7">
        <w:fldChar w:fldCharType="end"/>
      </w:r>
      <w:r w:rsidR="00AA210B" w:rsidRPr="00744AD7">
        <w:t>– An adjustable component such as a nose-iron or potentiometer shall be held securely in adjustment</w:t>
      </w:r>
      <w:r w:rsidR="00CE4E58" w:rsidRPr="00744AD7">
        <w:fldChar w:fldCharType="begin"/>
      </w:r>
      <w:r w:rsidR="00AA210B" w:rsidRPr="00744AD7">
        <w:instrText>XE"Adjustment"</w:instrText>
      </w:r>
      <w:r w:rsidR="00CE4E58" w:rsidRPr="00744AD7">
        <w:fldChar w:fldCharType="end"/>
      </w:r>
      <w:r w:rsidR="00AA210B" w:rsidRPr="00744AD7">
        <w:t>.  The position of a nose-iron on a scale of more than 1000 kg (2000 lb) capacity</w:t>
      </w:r>
      <w:r w:rsidR="00CE4E58" w:rsidRPr="00744AD7">
        <w:fldChar w:fldCharType="begin"/>
      </w:r>
      <w:r w:rsidR="00AA210B" w:rsidRPr="00744AD7">
        <w:instrText>XE"Capacity"</w:instrText>
      </w:r>
      <w:r w:rsidR="00CE4E58" w:rsidRPr="00744AD7">
        <w:fldChar w:fldCharType="end"/>
      </w:r>
      <w:r w:rsidR="00AA210B" w:rsidRPr="00744AD7">
        <w:t>, as determined by the factory adjustment, shall be accurately, clearly, and permanently defined.</w:t>
      </w:r>
    </w:p>
    <w:p w14:paraId="7E751311" w14:textId="77777777" w:rsidR="00AA210B" w:rsidRPr="00744AD7" w:rsidRDefault="00AA210B" w:rsidP="00A16608">
      <w:pPr>
        <w:tabs>
          <w:tab w:val="left" w:pos="288"/>
        </w:tabs>
        <w:spacing w:before="60"/>
        <w:ind w:left="360"/>
        <w:jc w:val="both"/>
      </w:pPr>
      <w:r w:rsidRPr="00744AD7">
        <w:t>(Amended 1986)</w:t>
      </w:r>
    </w:p>
    <w:p w14:paraId="61CEA4FE" w14:textId="13D7C5DC" w:rsidR="00CF5655" w:rsidRPr="00744AD7" w:rsidRDefault="00AA210B" w:rsidP="005B4991">
      <w:pPr>
        <w:pStyle w:val="Heading4"/>
        <w:keepNext w:val="0"/>
        <w:rPr>
          <w:vanish/>
          <w:specVanish/>
        </w:rPr>
      </w:pPr>
      <w:bookmarkStart w:id="52" w:name="_Toc174608280"/>
      <w:r w:rsidRPr="00744AD7">
        <w:t>S.4.3</w:t>
      </w:r>
      <w:r w:rsidR="00A05266" w:rsidRPr="00744AD7">
        <w:t>. </w:t>
      </w:r>
      <w:r w:rsidRPr="00744AD7">
        <w:t>Multiple Load-Receiving Elements.</w:t>
      </w:r>
      <w:bookmarkEnd w:id="52"/>
    </w:p>
    <w:p w14:paraId="2481E1BA" w14:textId="7EE2E741" w:rsidR="00AA210B" w:rsidRPr="00744AD7" w:rsidRDefault="00AA210B" w:rsidP="005B4991">
      <w:pPr>
        <w:tabs>
          <w:tab w:val="left" w:pos="288"/>
          <w:tab w:val="left" w:pos="1080"/>
        </w:tabs>
        <w:ind w:left="360"/>
        <w:jc w:val="both"/>
      </w:pPr>
      <w:r w:rsidRPr="00744AD7">
        <w:t xml:space="preserve"> – Except for mechanical bench and counter scales, a scale with a single indicating or recording element, or a combination indicating-recording element, that is coupled to two or more load</w:t>
      </w:r>
      <w:r w:rsidRPr="00744AD7">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70352EA9" w14:textId="21EF38B0" w:rsidR="00AA210B" w:rsidRPr="00744AD7" w:rsidRDefault="00AA210B" w:rsidP="00C2702B">
      <w:pPr>
        <w:pStyle w:val="Heading3"/>
      </w:pPr>
      <w:bookmarkStart w:id="53" w:name="_Toc174608281"/>
      <w:r w:rsidRPr="00744AD7">
        <w:lastRenderedPageBreak/>
        <w:t>S.5</w:t>
      </w:r>
      <w:r w:rsidR="00A05266" w:rsidRPr="00744AD7">
        <w:t>. </w:t>
      </w:r>
      <w:r w:rsidRPr="00744AD7">
        <w:t>Design of Weighing Devices, Accuracy Class.</w:t>
      </w:r>
      <w:bookmarkEnd w:id="53"/>
      <w:r w:rsidR="00CE4E58" w:rsidRPr="00744AD7">
        <w:fldChar w:fldCharType="begin"/>
      </w:r>
      <w:r w:rsidRPr="00744AD7">
        <w:instrText>XE"Accuracy"</w:instrText>
      </w:r>
      <w:r w:rsidR="00CE4E58" w:rsidRPr="00744AD7">
        <w:fldChar w:fldCharType="end"/>
      </w:r>
      <w:r w:rsidR="00CE4E58" w:rsidRPr="00744AD7">
        <w:fldChar w:fldCharType="begin"/>
      </w:r>
      <w:r w:rsidRPr="00744AD7">
        <w:instrText>XE"Class"</w:instrText>
      </w:r>
      <w:r w:rsidR="00CE4E58" w:rsidRPr="00744AD7">
        <w:fldChar w:fldCharType="end"/>
      </w:r>
      <w:r w:rsidR="00CE4E58" w:rsidRPr="00744AD7">
        <w:fldChar w:fldCharType="begin"/>
      </w:r>
      <w:r w:rsidRPr="00744AD7">
        <w:instrText>XE"Accuracy class"</w:instrText>
      </w:r>
      <w:r w:rsidR="00CE4E58" w:rsidRPr="00744AD7">
        <w:fldChar w:fldCharType="end"/>
      </w:r>
    </w:p>
    <w:p w14:paraId="383040D1" w14:textId="5295A1C7" w:rsidR="00CF5655" w:rsidRPr="00744AD7" w:rsidRDefault="00AA210B" w:rsidP="00C2702B">
      <w:pPr>
        <w:pStyle w:val="Heading4"/>
        <w:rPr>
          <w:vanish/>
          <w:specVanish/>
        </w:rPr>
      </w:pPr>
      <w:bookmarkStart w:id="54" w:name="_Toc174608282"/>
      <w:r w:rsidRPr="00744AD7">
        <w:t>S.5.1</w:t>
      </w:r>
      <w:r w:rsidR="00A05266" w:rsidRPr="00744AD7">
        <w:t>. </w:t>
      </w:r>
      <w:r w:rsidRPr="00744AD7">
        <w:t>Designation of Accuracy Class.</w:t>
      </w:r>
      <w:bookmarkEnd w:id="54"/>
    </w:p>
    <w:p w14:paraId="535EAF44" w14:textId="611BA70A" w:rsidR="00AA210B" w:rsidRPr="00744AD7" w:rsidRDefault="00CF5655" w:rsidP="00547C44">
      <w:pPr>
        <w:keepNext/>
        <w:tabs>
          <w:tab w:val="left" w:pos="288"/>
          <w:tab w:val="left" w:pos="1080"/>
        </w:tabs>
        <w:spacing w:after="0"/>
        <w:ind w:left="360"/>
        <w:jc w:val="both"/>
        <w:rPr>
          <w:i/>
        </w:rPr>
      </w:pPr>
      <w:r w:rsidRPr="00744AD7">
        <w:rPr>
          <w:i/>
          <w:iCs/>
        </w:rPr>
        <w:t xml:space="preserve"> </w:t>
      </w:r>
      <w:r w:rsidR="00CE4E58" w:rsidRPr="00744AD7">
        <w:rPr>
          <w:i/>
        </w:rPr>
        <w:fldChar w:fldCharType="begin"/>
      </w:r>
      <w:r w:rsidR="00AA210B" w:rsidRPr="00744AD7">
        <w:rPr>
          <w:i/>
        </w:rPr>
        <w:instrText>XE"</w:instrText>
      </w:r>
      <w:r w:rsidR="00AA210B" w:rsidRPr="00744AD7">
        <w:instrText>Class"</w:instrText>
      </w:r>
      <w:r w:rsidR="00CE4E58" w:rsidRPr="00744AD7">
        <w:rPr>
          <w:i/>
        </w:rPr>
        <w:fldChar w:fldCharType="end"/>
      </w:r>
      <w:r w:rsidR="00AA210B" w:rsidRPr="00744AD7">
        <w:t>–</w:t>
      </w:r>
      <w:r w:rsidR="00AA210B" w:rsidRPr="00744AD7">
        <w:rPr>
          <w:i/>
        </w:rPr>
        <w:t xml:space="preserve"> Weighing devices are divided into accuracy</w:t>
      </w:r>
      <w:r w:rsidR="00CE4E58" w:rsidRPr="00744AD7">
        <w:rPr>
          <w:i/>
        </w:rPr>
        <w:fldChar w:fldCharType="begin"/>
      </w:r>
      <w:r w:rsidR="00AA210B" w:rsidRPr="00744AD7">
        <w:rPr>
          <w:i/>
        </w:rPr>
        <w:instrText>XE"</w:instrText>
      </w:r>
      <w:r w:rsidR="00AA210B" w:rsidRPr="00744AD7">
        <w:instrText>Accuracy"</w:instrText>
      </w:r>
      <w:r w:rsidR="00CE4E58" w:rsidRPr="00744AD7">
        <w:rPr>
          <w:i/>
        </w:rPr>
        <w:fldChar w:fldCharType="end"/>
      </w:r>
      <w:r w:rsidR="00AA210B" w:rsidRPr="00744AD7">
        <w:rPr>
          <w:i/>
        </w:rPr>
        <w:t xml:space="preserve"> classes</w:t>
      </w:r>
      <w:r w:rsidR="00CE4E58" w:rsidRPr="00744AD7">
        <w:rPr>
          <w:i/>
        </w:rPr>
        <w:fldChar w:fldCharType="begin"/>
      </w:r>
      <w:r w:rsidR="00AA210B" w:rsidRPr="00744AD7">
        <w:rPr>
          <w:i/>
        </w:rPr>
        <w:instrText>XE"</w:instrText>
      </w:r>
      <w:r w:rsidR="00AA210B" w:rsidRPr="00744AD7">
        <w:instrText>Accuracy class"</w:instrText>
      </w:r>
      <w:r w:rsidR="00CE4E58" w:rsidRPr="00744AD7">
        <w:rPr>
          <w:i/>
        </w:rPr>
        <w:fldChar w:fldCharType="end"/>
      </w:r>
      <w:r w:rsidR="00AA210B" w:rsidRPr="00744AD7">
        <w:rPr>
          <w:i/>
        </w:rPr>
        <w:t xml:space="preserve"> and shall be designated as I</w:t>
      </w:r>
      <w:r w:rsidR="00CE4E58" w:rsidRPr="00744AD7">
        <w:rPr>
          <w:i/>
        </w:rPr>
        <w:fldChar w:fldCharType="begin"/>
      </w:r>
      <w:r w:rsidR="00AA210B" w:rsidRPr="00744AD7">
        <w:rPr>
          <w:i/>
        </w:rPr>
        <w:instrText>XE</w:instrText>
      </w:r>
      <w:r w:rsidR="00AA210B" w:rsidRPr="00744AD7">
        <w:instrText>"Class I"</w:instrText>
      </w:r>
      <w:r w:rsidR="00CE4E58" w:rsidRPr="00744AD7">
        <w:rPr>
          <w:i/>
        </w:rPr>
        <w:fldChar w:fldCharType="end"/>
      </w:r>
      <w:r w:rsidR="00AA210B" w:rsidRPr="00744AD7">
        <w:rPr>
          <w:i/>
        </w:rPr>
        <w:t>, II</w:t>
      </w:r>
      <w:r w:rsidR="00CE4E58" w:rsidRPr="00744AD7">
        <w:rPr>
          <w:i/>
        </w:rPr>
        <w:fldChar w:fldCharType="begin"/>
      </w:r>
      <w:r w:rsidR="00AA210B" w:rsidRPr="00744AD7">
        <w:rPr>
          <w:i/>
        </w:rPr>
        <w:instrText>XE</w:instrText>
      </w:r>
      <w:r w:rsidR="00AA210B" w:rsidRPr="00744AD7">
        <w:instrText>"Class II"</w:instrText>
      </w:r>
      <w:r w:rsidR="00CE4E58" w:rsidRPr="00744AD7">
        <w:rPr>
          <w:i/>
        </w:rPr>
        <w:fldChar w:fldCharType="end"/>
      </w:r>
      <w:r w:rsidR="00AA210B" w:rsidRPr="00744AD7">
        <w:rPr>
          <w:i/>
        </w:rPr>
        <w:t>, III</w:t>
      </w:r>
      <w:r w:rsidR="00CE4E58" w:rsidRPr="00744AD7">
        <w:rPr>
          <w:i/>
        </w:rPr>
        <w:fldChar w:fldCharType="begin"/>
      </w:r>
      <w:r w:rsidR="00AA210B" w:rsidRPr="00744AD7">
        <w:rPr>
          <w:i/>
        </w:rPr>
        <w:instrText>XE</w:instrText>
      </w:r>
      <w:r w:rsidR="00AA210B" w:rsidRPr="00744AD7">
        <w:instrText>"Class III"</w:instrText>
      </w:r>
      <w:r w:rsidR="00CE4E58" w:rsidRPr="00744AD7">
        <w:rPr>
          <w:i/>
        </w:rPr>
        <w:fldChar w:fldCharType="end"/>
      </w:r>
      <w:r w:rsidR="00AA210B" w:rsidRPr="00744AD7">
        <w:rPr>
          <w:i/>
        </w:rPr>
        <w:t>, III L</w:t>
      </w:r>
      <w:r w:rsidR="00CE4E58" w:rsidRPr="00744AD7">
        <w:rPr>
          <w:i/>
        </w:rPr>
        <w:fldChar w:fldCharType="begin"/>
      </w:r>
      <w:r w:rsidR="00AA210B" w:rsidRPr="00744AD7">
        <w:rPr>
          <w:i/>
        </w:rPr>
        <w:instrText>XE</w:instrText>
      </w:r>
      <w:r w:rsidR="00AA210B" w:rsidRPr="00744AD7">
        <w:instrText>"Class III L"</w:instrText>
      </w:r>
      <w:r w:rsidR="00CE4E58" w:rsidRPr="00744AD7">
        <w:rPr>
          <w:i/>
        </w:rPr>
        <w:fldChar w:fldCharType="end"/>
      </w:r>
      <w:r w:rsidR="00AA210B" w:rsidRPr="00744AD7">
        <w:rPr>
          <w:i/>
        </w:rPr>
        <w:t>, or IIII</w:t>
      </w:r>
      <w:r w:rsidR="00CE4E58" w:rsidRPr="00744AD7">
        <w:rPr>
          <w:i/>
        </w:rPr>
        <w:fldChar w:fldCharType="begin"/>
      </w:r>
      <w:r w:rsidR="00AA210B" w:rsidRPr="00744AD7">
        <w:rPr>
          <w:i/>
        </w:rPr>
        <w:instrText>XE</w:instrText>
      </w:r>
      <w:r w:rsidR="00AA210B" w:rsidRPr="00744AD7">
        <w:instrText>"Class IIII"</w:instrText>
      </w:r>
      <w:r w:rsidR="00CE4E58" w:rsidRPr="00744AD7">
        <w:rPr>
          <w:i/>
        </w:rPr>
        <w:fldChar w:fldCharType="end"/>
      </w:r>
      <w:r w:rsidR="00AA210B" w:rsidRPr="00744AD7">
        <w:rPr>
          <w:i/>
        </w:rPr>
        <w:t>.</w:t>
      </w:r>
    </w:p>
    <w:p w14:paraId="7276972C" w14:textId="77777777" w:rsidR="00AA210B" w:rsidRPr="00744AD7" w:rsidRDefault="00AA210B" w:rsidP="008124A9">
      <w:pPr>
        <w:tabs>
          <w:tab w:val="left" w:pos="288"/>
        </w:tabs>
        <w:spacing w:before="60"/>
        <w:ind w:left="360"/>
        <w:jc w:val="both"/>
        <w:rPr>
          <w:i/>
        </w:rPr>
      </w:pPr>
      <w:r w:rsidRPr="00744AD7">
        <w:rPr>
          <w:i/>
        </w:rPr>
        <w:t>[Nonretroactive as of January 1, 1986]</w:t>
      </w:r>
    </w:p>
    <w:p w14:paraId="0355CB6D" w14:textId="3D2DD221" w:rsidR="00CF5655" w:rsidRPr="00744AD7" w:rsidRDefault="00AA210B" w:rsidP="00C2702B">
      <w:pPr>
        <w:pStyle w:val="Heading4"/>
        <w:rPr>
          <w:vanish/>
          <w:specVanish/>
        </w:rPr>
      </w:pPr>
      <w:bookmarkStart w:id="55" w:name="_Toc174608283"/>
      <w:r w:rsidRPr="00744AD7">
        <w:t>S.5.2</w:t>
      </w:r>
      <w:r w:rsidR="00A05266" w:rsidRPr="00744AD7">
        <w:t>. </w:t>
      </w:r>
      <w:r w:rsidRPr="00744AD7">
        <w:t>Parameters for Accuracy Class.</w:t>
      </w:r>
      <w:bookmarkEnd w:id="55"/>
    </w:p>
    <w:p w14:paraId="6B99B560" w14:textId="7CE40285" w:rsidR="00AA210B" w:rsidRPr="00744AD7" w:rsidRDefault="00CF5655" w:rsidP="00727F23">
      <w:pPr>
        <w:tabs>
          <w:tab w:val="left" w:pos="288"/>
          <w:tab w:val="left" w:pos="1080"/>
        </w:tabs>
        <w:spacing w:after="60"/>
        <w:ind w:left="360"/>
        <w:jc w:val="both"/>
        <w:rPr>
          <w:i/>
        </w:rPr>
      </w:pPr>
      <w:r w:rsidRPr="00744AD7">
        <w:rPr>
          <w:i/>
        </w:rPr>
        <w:t xml:space="preserve"> </w:t>
      </w:r>
      <w:r w:rsidR="00CE4E58" w:rsidRPr="00744AD7">
        <w:rPr>
          <w:i/>
        </w:rPr>
        <w:fldChar w:fldCharType="begin"/>
      </w:r>
      <w:r w:rsidR="00AA210B" w:rsidRPr="00744AD7">
        <w:rPr>
          <w:i/>
        </w:rPr>
        <w:instrText>XE"</w:instrText>
      </w:r>
      <w:r w:rsidR="00AA210B" w:rsidRPr="00744AD7">
        <w:instrText>Class"</w:instrText>
      </w:r>
      <w:r w:rsidR="00CE4E58" w:rsidRPr="00744AD7">
        <w:rPr>
          <w:i/>
        </w:rPr>
        <w:fldChar w:fldCharType="end"/>
      </w:r>
      <w:r w:rsidR="00AA210B" w:rsidRPr="00744AD7">
        <w:t>–</w:t>
      </w:r>
      <w:r w:rsidR="00AA210B" w:rsidRPr="00744AD7">
        <w:rPr>
          <w:i/>
        </w:rPr>
        <w:t xml:space="preserve"> The accuracy</w:t>
      </w:r>
      <w:r w:rsidR="00CE4E58" w:rsidRPr="00744AD7">
        <w:rPr>
          <w:i/>
        </w:rPr>
        <w:fldChar w:fldCharType="begin"/>
      </w:r>
      <w:r w:rsidR="00AA210B" w:rsidRPr="00744AD7">
        <w:rPr>
          <w:i/>
        </w:rPr>
        <w:instrText>XE"</w:instrText>
      </w:r>
      <w:r w:rsidR="00AA210B" w:rsidRPr="00744AD7">
        <w:instrText>Accuracy"</w:instrText>
      </w:r>
      <w:r w:rsidR="00CE4E58" w:rsidRPr="00744AD7">
        <w:rPr>
          <w:i/>
        </w:rPr>
        <w:fldChar w:fldCharType="end"/>
      </w:r>
      <w:r w:rsidR="00AA210B" w:rsidRPr="00744AD7">
        <w:rPr>
          <w:i/>
        </w:rPr>
        <w:t xml:space="preserve"> class</w:t>
      </w:r>
      <w:r w:rsidR="00CE4E58" w:rsidRPr="00744AD7">
        <w:rPr>
          <w:i/>
        </w:rPr>
        <w:fldChar w:fldCharType="begin"/>
      </w:r>
      <w:r w:rsidR="00AA210B" w:rsidRPr="00744AD7">
        <w:rPr>
          <w:i/>
        </w:rPr>
        <w:instrText>XE"</w:instrText>
      </w:r>
      <w:r w:rsidR="00AA210B" w:rsidRPr="00744AD7">
        <w:instrText>Accuracy class"</w:instrText>
      </w:r>
      <w:r w:rsidR="00CE4E58" w:rsidRPr="00744AD7">
        <w:rPr>
          <w:i/>
        </w:rPr>
        <w:fldChar w:fldCharType="end"/>
      </w:r>
      <w:r w:rsidR="00AA210B" w:rsidRPr="00744AD7">
        <w:rPr>
          <w:i/>
        </w:rPr>
        <w:t xml:space="preserve"> of a weighing device is designated by the manufacturer and shall comply with parameters shown in Table 3.</w:t>
      </w:r>
    </w:p>
    <w:p w14:paraId="02D025F4" w14:textId="77777777" w:rsidR="00AA210B" w:rsidRPr="00744AD7" w:rsidRDefault="00AA210B" w:rsidP="0025168C">
      <w:pPr>
        <w:tabs>
          <w:tab w:val="left" w:pos="288"/>
        </w:tabs>
        <w:ind w:left="360"/>
        <w:jc w:val="both"/>
      </w:pPr>
      <w:r w:rsidRPr="00744AD7">
        <w:rPr>
          <w:i/>
        </w:rPr>
        <w:t>[Nonretroactive as of January 1, 1986]</w:t>
      </w:r>
    </w:p>
    <w:p w14:paraId="2D6CBB3E" w14:textId="1D4B1466" w:rsidR="00CF5655" w:rsidRPr="00744AD7" w:rsidRDefault="00AA210B" w:rsidP="00C2702B">
      <w:pPr>
        <w:pStyle w:val="Heading4"/>
        <w:rPr>
          <w:vanish/>
          <w:specVanish/>
        </w:rPr>
      </w:pPr>
      <w:bookmarkStart w:id="56" w:name="_Toc174608284"/>
      <w:r w:rsidRPr="00744AD7">
        <w:t>S.5.3</w:t>
      </w:r>
      <w:r w:rsidR="00A05266" w:rsidRPr="00744AD7">
        <w:t>. </w:t>
      </w:r>
      <w:r w:rsidRPr="00744AD7">
        <w:t>Multi-Interval and Multiple Range Scales, Division Value.</w:t>
      </w:r>
      <w:bookmarkEnd w:id="56"/>
    </w:p>
    <w:p w14:paraId="49AFFBD8" w14:textId="279DAFA6" w:rsidR="00AA210B" w:rsidRPr="00744AD7" w:rsidRDefault="00CF5655" w:rsidP="00D16283">
      <w:pPr>
        <w:widowControl w:val="0"/>
        <w:tabs>
          <w:tab w:val="left" w:pos="288"/>
          <w:tab w:val="left" w:pos="1080"/>
        </w:tabs>
        <w:spacing w:after="0"/>
        <w:ind w:left="360"/>
        <w:jc w:val="both"/>
      </w:pPr>
      <w:r w:rsidRPr="00744AD7">
        <w:t xml:space="preserve"> </w:t>
      </w:r>
      <w:r w:rsidR="00CE4E58" w:rsidRPr="00744AD7">
        <w:fldChar w:fldCharType="begin"/>
      </w:r>
      <w:r w:rsidR="00AA210B" w:rsidRPr="00744AD7">
        <w:instrText>XE"Multiple range"</w:instrText>
      </w:r>
      <w:r w:rsidR="00CE4E58" w:rsidRPr="00744AD7">
        <w:fldChar w:fldCharType="end"/>
      </w:r>
      <w:r w:rsidR="00AA210B" w:rsidRPr="00744AD7">
        <w:t>– On a multi-interval</w:t>
      </w:r>
      <w:r w:rsidR="00CE4E58" w:rsidRPr="00744AD7">
        <w:fldChar w:fldCharType="begin"/>
      </w:r>
      <w:r w:rsidR="00AA210B" w:rsidRPr="00744AD7">
        <w:instrText>XE"Multi-interval"</w:instrText>
      </w:r>
      <w:r w:rsidR="00CE4E58" w:rsidRPr="00744AD7">
        <w:fldChar w:fldCharType="end"/>
      </w:r>
      <w:r w:rsidR="00AA210B" w:rsidRPr="00744AD7">
        <w:t xml:space="preserve"> scale and multiple range scale, the value of “e” shall be equal to the value of “d.”</w:t>
      </w:r>
      <w:r w:rsidR="00A64A66" w:rsidRPr="00744AD7">
        <w:rPr>
          <w:rFonts w:ascii="ZWAdobeF" w:hAnsi="ZWAdobeF" w:cs="ZWAdobeF"/>
          <w:sz w:val="2"/>
          <w:szCs w:val="2"/>
        </w:rPr>
        <w:t>0F</w:t>
      </w:r>
      <w:r w:rsidR="00AA210B" w:rsidRPr="00744AD7">
        <w:rPr>
          <w:rStyle w:val="FootnoteReference"/>
        </w:rPr>
        <w:footnoteReference w:id="2"/>
      </w:r>
    </w:p>
    <w:p w14:paraId="7F5D7C0D" w14:textId="77777777" w:rsidR="00AA210B" w:rsidRPr="00744AD7" w:rsidRDefault="00AA210B" w:rsidP="00B4113B">
      <w:pPr>
        <w:widowControl w:val="0"/>
        <w:tabs>
          <w:tab w:val="left" w:pos="288"/>
        </w:tabs>
        <w:spacing w:before="60"/>
        <w:ind w:left="360"/>
        <w:jc w:val="both"/>
      </w:pPr>
      <w:r w:rsidRPr="00744AD7">
        <w:t>(Added 1986) (Amended 1995)</w:t>
      </w:r>
    </w:p>
    <w:p w14:paraId="08881F5B" w14:textId="7A38BBB9" w:rsidR="00CF5655" w:rsidRPr="00744AD7" w:rsidRDefault="00AA210B" w:rsidP="00C2702B">
      <w:pPr>
        <w:pStyle w:val="Heading4"/>
        <w:rPr>
          <w:vanish/>
          <w:specVanish/>
        </w:rPr>
      </w:pPr>
      <w:bookmarkStart w:id="57" w:name="_Toc174608285"/>
      <w:r w:rsidRPr="00744AD7">
        <w:t>S.5.4</w:t>
      </w:r>
      <w:r w:rsidR="00A05266" w:rsidRPr="00744AD7">
        <w:t>. </w:t>
      </w:r>
      <w:r w:rsidRPr="00744AD7">
        <w:t xml:space="preserve">Relationship of </w:t>
      </w:r>
      <w:r w:rsidR="00D627F7" w:rsidRPr="00744AD7">
        <w:t xml:space="preserve">Minimum </w:t>
      </w:r>
      <w:r w:rsidRPr="00744AD7">
        <w:t xml:space="preserve">Load Cell Verification Interval Value to the </w:t>
      </w:r>
      <w:r w:rsidR="00E036FB" w:rsidRPr="00744AD7">
        <w:t xml:space="preserve">Verification </w:t>
      </w:r>
      <w:r w:rsidRPr="00744AD7">
        <w:t xml:space="preserve">Scale </w:t>
      </w:r>
      <w:r w:rsidR="00E036FB" w:rsidRPr="00744AD7">
        <w:t>Interval</w:t>
      </w:r>
      <w:r w:rsidRPr="00744AD7">
        <w:t>.</w:t>
      </w:r>
      <w:bookmarkEnd w:id="57"/>
    </w:p>
    <w:p w14:paraId="2EC7AF81" w14:textId="194546CA" w:rsidR="00AA210B" w:rsidRPr="00744AD7" w:rsidRDefault="00CF5655" w:rsidP="0082731F">
      <w:pPr>
        <w:keepNext/>
        <w:tabs>
          <w:tab w:val="left" w:pos="1080"/>
        </w:tabs>
        <w:ind w:left="360"/>
        <w:jc w:val="both"/>
        <w:rPr>
          <w:i/>
        </w:rPr>
      </w:pPr>
      <w:r w:rsidRPr="00744AD7">
        <w:rPr>
          <w:i/>
          <w:iCs/>
        </w:rPr>
        <w:t xml:space="preserve"> </w:t>
      </w:r>
      <w:r w:rsidR="00CE4E58" w:rsidRPr="00744AD7">
        <w:fldChar w:fldCharType="begin"/>
      </w:r>
      <w:r w:rsidR="00AA210B" w:rsidRPr="00744AD7">
        <w:instrText>XE"Load cell verification interval"</w:instrText>
      </w:r>
      <w:r w:rsidR="00CE4E58" w:rsidRPr="00744AD7">
        <w:fldChar w:fldCharType="end"/>
      </w:r>
      <w:r w:rsidR="00AA210B" w:rsidRPr="00744AD7">
        <w:t>–</w:t>
      </w:r>
      <w:r w:rsidR="00AA210B" w:rsidRPr="00744AD7">
        <w:rPr>
          <w:i/>
        </w:rPr>
        <w:t xml:space="preserve"> The relationship of the value for the </w:t>
      </w:r>
      <w:r w:rsidR="00D627F7" w:rsidRPr="00744AD7">
        <w:rPr>
          <w:i/>
        </w:rPr>
        <w:t xml:space="preserve">minimum </w:t>
      </w:r>
      <w:r w:rsidR="00AA210B" w:rsidRPr="00744AD7">
        <w:rPr>
          <w:i/>
        </w:rPr>
        <w:t>load cell</w:t>
      </w:r>
      <w:r w:rsidR="00CE4E58" w:rsidRPr="00744AD7">
        <w:fldChar w:fldCharType="begin"/>
      </w:r>
      <w:r w:rsidR="00AA210B" w:rsidRPr="00744AD7">
        <w:instrText>XE"Load cell"</w:instrText>
      </w:r>
      <w:r w:rsidR="00CE4E58" w:rsidRPr="00744AD7">
        <w:fldChar w:fldCharType="end"/>
      </w:r>
      <w:r w:rsidR="00AA210B" w:rsidRPr="00744AD7">
        <w:rPr>
          <w:i/>
        </w:rPr>
        <w:t xml:space="preserve"> verification scale interval</w:t>
      </w:r>
      <w:r w:rsidR="00CE4E58" w:rsidRPr="00744AD7">
        <w:fldChar w:fldCharType="begin"/>
      </w:r>
      <w:r w:rsidR="00AA210B" w:rsidRPr="00744AD7">
        <w:instrText>XE"Verification scale interval"</w:instrText>
      </w:r>
      <w:r w:rsidR="00CE4E58" w:rsidRPr="00744AD7">
        <w:fldChar w:fldCharType="end"/>
      </w:r>
      <w:r w:rsidR="00AA210B" w:rsidRPr="00744AD7">
        <w:rPr>
          <w:i/>
        </w:rPr>
        <w:t>, v</w:t>
      </w:r>
      <w:r w:rsidR="00AA210B" w:rsidRPr="00744AD7">
        <w:rPr>
          <w:i/>
          <w:vertAlign w:val="subscript"/>
        </w:rPr>
        <w:t>min</w:t>
      </w:r>
      <w:r w:rsidR="00AA210B" w:rsidRPr="00744AD7">
        <w:rPr>
          <w:i/>
        </w:rPr>
        <w:t xml:space="preserve">, to the </w:t>
      </w:r>
      <w:r w:rsidR="00E036FB" w:rsidRPr="00744AD7">
        <w:rPr>
          <w:i/>
        </w:rPr>
        <w:t xml:space="preserve">verification </w:t>
      </w:r>
      <w:r w:rsidR="00AA210B" w:rsidRPr="00744AD7">
        <w:rPr>
          <w:i/>
        </w:rPr>
        <w:t xml:space="preserve">scale </w:t>
      </w:r>
      <w:r w:rsidR="00E036FB" w:rsidRPr="00744AD7">
        <w:rPr>
          <w:i/>
        </w:rPr>
        <w:t>interval</w:t>
      </w:r>
      <w:r w:rsidR="00AA210B" w:rsidRPr="00744AD7">
        <w:rPr>
          <w:i/>
        </w:rPr>
        <w:t>, </w:t>
      </w:r>
      <w:r w:rsidR="00E036FB" w:rsidRPr="00744AD7">
        <w:rPr>
          <w:i/>
        </w:rPr>
        <w:t>e</w:t>
      </w:r>
      <w:r w:rsidR="00AA210B" w:rsidRPr="00744AD7">
        <w:rPr>
          <w:i/>
        </w:rPr>
        <w:t xml:space="preserve">, for a specific scale using </w:t>
      </w:r>
      <w:r w:rsidR="008D0537" w:rsidRPr="00744AD7">
        <w:rPr>
          <w:i/>
        </w:rPr>
        <w:t>National Type Evaluation Program (</w:t>
      </w:r>
      <w:r w:rsidR="00AA210B" w:rsidRPr="00744AD7">
        <w:rPr>
          <w:i/>
        </w:rPr>
        <w:t>NTEP</w:t>
      </w:r>
      <w:r w:rsidR="008D0537" w:rsidRPr="00744AD7">
        <w:rPr>
          <w:i/>
        </w:rPr>
        <w:t>)</w:t>
      </w:r>
      <w:r w:rsidR="00AA210B" w:rsidRPr="00744AD7">
        <w:rPr>
          <w:i/>
        </w:rPr>
        <w:t xml:space="preserve"> </w:t>
      </w:r>
      <w:r w:rsidR="00D627F7" w:rsidRPr="00744AD7">
        <w:rPr>
          <w:i/>
        </w:rPr>
        <w:t xml:space="preserve">certified </w:t>
      </w:r>
      <w:r w:rsidR="00AA210B" w:rsidRPr="00744AD7">
        <w:rPr>
          <w:i/>
        </w:rPr>
        <w:t>load cells shall comply with the following formulae where N is the number</w:t>
      </w:r>
      <w:r w:rsidR="003142DD" w:rsidRPr="00744AD7">
        <w:rPr>
          <w:i/>
        </w:rPr>
        <w:t xml:space="preserve"> </w:t>
      </w:r>
      <w:r w:rsidR="00AA210B" w:rsidRPr="00744AD7">
        <w:rPr>
          <w:i/>
        </w:rPr>
        <w:t>of load cells</w:t>
      </w:r>
      <w:r w:rsidR="00CE4E58" w:rsidRPr="00744AD7">
        <w:fldChar w:fldCharType="begin"/>
      </w:r>
      <w:r w:rsidR="00AA210B" w:rsidRPr="00744AD7">
        <w:instrText>XE"Load cell"</w:instrText>
      </w:r>
      <w:r w:rsidR="00CE4E58" w:rsidRPr="00744AD7">
        <w:fldChar w:fldCharType="end"/>
      </w:r>
      <w:r w:rsidR="00AA210B" w:rsidRPr="00744AD7">
        <w:rPr>
          <w:i/>
        </w:rPr>
        <w:t xml:space="preserve"> in </w:t>
      </w:r>
      <w:r w:rsidR="00D627F7" w:rsidRPr="00744AD7">
        <w:rPr>
          <w:i/>
        </w:rPr>
        <w:t>a single independent</w:t>
      </w:r>
      <w:r w:rsidR="00D627F7" w:rsidRPr="00744AD7">
        <w:rPr>
          <w:i/>
          <w:vertAlign w:val="superscript"/>
        </w:rPr>
        <w:t>1</w:t>
      </w:r>
      <w:r w:rsidR="00D627F7" w:rsidRPr="00744AD7">
        <w:rPr>
          <w:i/>
        </w:rPr>
        <w:t xml:space="preserve"> weighing/load-receiving element</w:t>
      </w:r>
      <w:r w:rsidR="00AA210B" w:rsidRPr="00744AD7">
        <w:rPr>
          <w:i/>
        </w:rPr>
        <w:t xml:space="preserve"> (such as hopper</w:t>
      </w:r>
      <w:r w:rsidR="00D627F7" w:rsidRPr="00744AD7">
        <w:rPr>
          <w:i/>
        </w:rPr>
        <w:t>, railroad track,</w:t>
      </w:r>
      <w:r w:rsidR="00AA210B" w:rsidRPr="00744AD7">
        <w:rPr>
          <w:i/>
        </w:rPr>
        <w:t xml:space="preserve"> or vehicle scale weighing/load-receiving elements):</w:t>
      </w:r>
    </w:p>
    <w:p w14:paraId="33CE394D" w14:textId="4C8A5742" w:rsidR="00AA210B" w:rsidRPr="00744AD7" w:rsidRDefault="00AA210B" w:rsidP="00AD531D">
      <w:pPr>
        <w:keepNext/>
        <w:ind w:left="720"/>
        <w:jc w:val="both"/>
        <w:rPr>
          <w:i/>
        </w:rPr>
      </w:pPr>
      <w:r w:rsidRPr="00744AD7">
        <w:rPr>
          <w:i/>
        </w:rPr>
        <w:t>(a)</w:t>
      </w:r>
      <w:r w:rsidR="00F4633D" w:rsidRPr="00744AD7">
        <w:rPr>
          <w:i/>
        </w:rPr>
        <w:t xml:space="preserve">  </w:t>
      </w:r>
      <w:r w:rsidR="00957309" w:rsidRPr="00744AD7">
        <w:rPr>
          <w:i/>
        </w:rPr>
        <w:t xml:space="preserve"> </w:t>
      </w:r>
      <w:r w:rsidR="001B2C16" w:rsidRPr="00744AD7">
        <w:rPr>
          <w:i/>
        </w:rPr>
        <w:tab/>
      </w:r>
      <w:bookmarkStart w:id="58" w:name="_Hlk134003054"/>
      <m:oMath>
        <m:sSub>
          <m:sSubPr>
            <m:ctrlPr>
              <w:rPr>
                <w:rFonts w:ascii="Cambria Math" w:hAnsi="Cambria Math" w:cs="Cambria Math"/>
                <w:i/>
                <w:sz w:val="22"/>
                <w:szCs w:val="22"/>
              </w:rPr>
            </m:ctrlPr>
          </m:sSubPr>
          <m:e>
            <m:r>
              <w:rPr>
                <w:rFonts w:ascii="Cambria Math" w:hAnsi="Cambria Math" w:cs="Cambria Math"/>
                <w:sz w:val="22"/>
                <w:szCs w:val="22"/>
              </w:rPr>
              <m:t>V</m:t>
            </m:r>
          </m:e>
          <m:sub>
            <m:r>
              <w:rPr>
                <w:rFonts w:ascii="Cambria Math" w:hAnsi="Cambria Math" w:cs="Cambria Math"/>
                <w:sz w:val="22"/>
                <w:szCs w:val="22"/>
              </w:rPr>
              <m:t>min</m:t>
            </m:r>
          </m:sub>
        </m:sSub>
        <m:r>
          <m:rPr>
            <m:sty m:val="p"/>
          </m:rPr>
          <w:rPr>
            <w:rFonts w:ascii="Cambria Math" w:hAnsi="Cambria Math" w:cs="Cambria Math"/>
            <w:sz w:val="22"/>
            <w:szCs w:val="22"/>
          </w:rPr>
          <m:t>≤</m:t>
        </m:r>
        <m:f>
          <m:fPr>
            <m:ctrlPr>
              <w:rPr>
                <w:rFonts w:ascii="Cambria Math" w:hAnsi="Cambria Math"/>
                <w:sz w:val="22"/>
                <w:szCs w:val="22"/>
              </w:rPr>
            </m:ctrlPr>
          </m:fPr>
          <m:num>
            <m:r>
              <w:rPr>
                <w:rFonts w:ascii="Cambria Math" w:hAnsi="Cambria Math" w:cs="Cambria Math"/>
                <w:sz w:val="22"/>
                <w:szCs w:val="22"/>
              </w:rPr>
              <m:t>e</m:t>
            </m:r>
          </m:num>
          <m:den>
            <m:rad>
              <m:radPr>
                <m:degHide m:val="1"/>
                <m:ctrlPr>
                  <w:rPr>
                    <w:rFonts w:ascii="Cambria Math" w:hAnsi="Cambria Math" w:cs="Cambria Math"/>
                    <w:sz w:val="22"/>
                    <w:szCs w:val="22"/>
                  </w:rPr>
                </m:ctrlPr>
              </m:radPr>
              <m:deg/>
              <m:e>
                <m:r>
                  <w:rPr>
                    <w:rFonts w:ascii="Cambria Math" w:hAnsi="Cambria Math" w:cs="Cambria Math"/>
                    <w:sz w:val="22"/>
                    <w:szCs w:val="22"/>
                  </w:rPr>
                  <m:t>N</m:t>
                </m:r>
              </m:e>
            </m:rad>
          </m:den>
        </m:f>
        <m:r>
          <w:rPr>
            <w:rFonts w:ascii="Cambria Math" w:hAnsi="Cambria Math"/>
            <w:sz w:val="22"/>
            <w:szCs w:val="22"/>
          </w:rPr>
          <m:t xml:space="preserve"> </m:t>
        </m:r>
      </m:oMath>
      <w:bookmarkEnd w:id="58"/>
      <w:r w:rsidR="00F4633D" w:rsidRPr="00744AD7">
        <w:rPr>
          <w:i/>
        </w:rPr>
        <w:t xml:space="preserve">  for s</w:t>
      </w:r>
      <w:r w:rsidRPr="00744AD7">
        <w:rPr>
          <w:i/>
        </w:rPr>
        <w:t>cales without lever systems; and</w:t>
      </w:r>
    </w:p>
    <w:p w14:paraId="1AD24DB1" w14:textId="476C8C77" w:rsidR="00AA210B" w:rsidRPr="00744AD7" w:rsidRDefault="00AA210B" w:rsidP="00AD531D">
      <w:pPr>
        <w:keepNext/>
        <w:ind w:left="720"/>
        <w:jc w:val="both"/>
        <w:rPr>
          <w:i/>
        </w:rPr>
      </w:pPr>
      <w:r w:rsidRPr="00744AD7">
        <w:rPr>
          <w:i/>
        </w:rPr>
        <w:t>(b</w:t>
      </w:r>
      <w:r w:rsidR="001B2C16" w:rsidRPr="00744AD7">
        <w:rPr>
          <w:i/>
        </w:rPr>
        <w:t>)</w:t>
      </w:r>
      <w:r w:rsidR="00F4633D" w:rsidRPr="00744AD7">
        <w:rPr>
          <w:i/>
        </w:rPr>
        <w:t xml:space="preserve"> </w:t>
      </w:r>
      <w:r w:rsidR="00957309" w:rsidRPr="00744AD7">
        <w:rPr>
          <w:i/>
        </w:rPr>
        <w:t xml:space="preserve"> </w:t>
      </w:r>
      <w:r w:rsidR="001B2C16" w:rsidRPr="00744AD7">
        <w:rPr>
          <w:i/>
        </w:rPr>
        <w:tab/>
      </w:r>
      <w:bookmarkStart w:id="59" w:name="_Hlk134003113"/>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min</m:t>
            </m:r>
          </m:sub>
        </m:sSub>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e</m:t>
            </m:r>
          </m:num>
          <m:den>
            <m:rad>
              <m:radPr>
                <m:degHide m:val="1"/>
                <m:ctrlPr>
                  <w:rPr>
                    <w:rFonts w:ascii="Cambria Math" w:hAnsi="Cambria Math"/>
                    <w:sz w:val="22"/>
                    <w:szCs w:val="22"/>
                  </w:rPr>
                </m:ctrlPr>
              </m:radPr>
              <m:deg/>
              <m:e>
                <m:r>
                  <w:rPr>
                    <w:rFonts w:ascii="Cambria Math" w:hAnsi="Cambria Math"/>
                    <w:sz w:val="22"/>
                    <w:szCs w:val="22"/>
                  </w:rPr>
                  <m:t xml:space="preserve">N </m:t>
                </m:r>
              </m:e>
            </m:rad>
            <m:r>
              <w:rPr>
                <w:rFonts w:ascii="Cambria Math" w:hAnsi="Cambria Math"/>
                <w:sz w:val="22"/>
                <w:szCs w:val="22"/>
              </w:rPr>
              <m:t xml:space="preserve"> × (scale multiple)</m:t>
            </m:r>
          </m:den>
        </m:f>
        <w:bookmarkEnd w:id="59"/>
        <m:r>
          <w:rPr>
            <w:rFonts w:ascii="Cambria Math" w:hAnsi="Cambria Math"/>
            <w:sz w:val="22"/>
            <w:szCs w:val="22"/>
          </w:rPr>
          <m:t xml:space="preserve"> </m:t>
        </m:r>
      </m:oMath>
      <w:r w:rsidR="00F4633D" w:rsidRPr="00744AD7">
        <w:rPr>
          <w:i/>
        </w:rPr>
        <w:t xml:space="preserve">  for s</w:t>
      </w:r>
      <w:r w:rsidRPr="00744AD7">
        <w:rPr>
          <w:i/>
        </w:rPr>
        <w:t>cales with lever systems.</w:t>
      </w:r>
    </w:p>
    <w:p w14:paraId="137E03F0" w14:textId="2B603535" w:rsidR="00AA210B" w:rsidRPr="00744AD7" w:rsidRDefault="007E15A4" w:rsidP="00AD531D">
      <w:pPr>
        <w:keepNext/>
        <w:ind w:left="360"/>
        <w:jc w:val="both"/>
        <w:rPr>
          <w:i/>
        </w:rPr>
      </w:pPr>
      <w:r w:rsidRPr="00744AD7">
        <w:rPr>
          <w:i/>
          <w:vertAlign w:val="superscript"/>
        </w:rPr>
        <w:t>1</w:t>
      </w:r>
      <w:r w:rsidR="005D1D49" w:rsidRPr="00744AD7">
        <w:rPr>
          <w:i/>
        </w:rPr>
        <w:t>“I</w:t>
      </w:r>
      <w:r w:rsidRPr="00744AD7">
        <w:rPr>
          <w:i/>
        </w:rPr>
        <w:t>ndependent</w:t>
      </w:r>
      <w:r w:rsidR="000B28ED" w:rsidRPr="00744AD7">
        <w:rPr>
          <w:i/>
        </w:rPr>
        <w:t xml:space="preserve">” </w:t>
      </w:r>
      <w:r w:rsidR="00F63E34" w:rsidRPr="00744AD7">
        <w:rPr>
          <w:i/>
        </w:rPr>
        <w:t>means with a weighing</w:t>
      </w:r>
      <w:r w:rsidR="00DC56D5" w:rsidRPr="00744AD7">
        <w:rPr>
          <w:i/>
        </w:rPr>
        <w:t>/load-receiving element not attached to adjacent elements and with its own A/D conversion circuitry and displayed weight.</w:t>
      </w:r>
    </w:p>
    <w:p w14:paraId="5D683F16" w14:textId="77777777" w:rsidR="00AA210B" w:rsidRPr="00744AD7" w:rsidRDefault="00AA210B" w:rsidP="00B4113B">
      <w:pPr>
        <w:tabs>
          <w:tab w:val="left" w:pos="288"/>
        </w:tabs>
        <w:ind w:left="288"/>
        <w:jc w:val="both"/>
        <w:rPr>
          <w:i/>
        </w:rPr>
      </w:pPr>
      <w:r w:rsidRPr="00744AD7">
        <w:rPr>
          <w:i/>
        </w:rPr>
        <w:t>This requirement does not apply to complete weighing/load-receiving elements or scales,</w:t>
      </w:r>
      <w:r w:rsidR="00CE4E58" w:rsidRPr="00744AD7">
        <w:fldChar w:fldCharType="begin"/>
      </w:r>
      <w:r w:rsidRPr="00744AD7">
        <w:instrText>XE"Weighing elements"</w:instrText>
      </w:r>
      <w:r w:rsidR="00CE4E58" w:rsidRPr="00744AD7">
        <w:fldChar w:fldCharType="end"/>
      </w:r>
      <w:r w:rsidRPr="00744AD7">
        <w:rPr>
          <w:i/>
        </w:rPr>
        <w:t xml:space="preserve"> which satisfy all the following criteria:</w:t>
      </w:r>
    </w:p>
    <w:p w14:paraId="24579FE1" w14:textId="77777777" w:rsidR="00AA210B" w:rsidRPr="00744AD7" w:rsidRDefault="00AA210B" w:rsidP="00AD531D">
      <w:pPr>
        <w:widowControl w:val="0"/>
        <w:numPr>
          <w:ilvl w:val="0"/>
          <w:numId w:val="10"/>
        </w:numPr>
        <w:tabs>
          <w:tab w:val="clear" w:pos="1440"/>
        </w:tabs>
        <w:autoSpaceDE w:val="0"/>
        <w:autoSpaceDN w:val="0"/>
        <w:adjustRightInd w:val="0"/>
        <w:ind w:left="1080"/>
        <w:jc w:val="both"/>
        <w:rPr>
          <w:i/>
        </w:rPr>
      </w:pPr>
      <w:r w:rsidRPr="00744AD7">
        <w:rPr>
          <w:i/>
        </w:rPr>
        <w:t>the complete weighing/load-receiving element or scale has been evaluated for compliance with T.N.8.1. Temperature</w:t>
      </w:r>
      <w:r w:rsidR="00CE4E58" w:rsidRPr="00744AD7">
        <w:fldChar w:fldCharType="begin"/>
      </w:r>
      <w:r w:rsidRPr="00744AD7">
        <w:instrText>XE"Temperature"</w:instrText>
      </w:r>
      <w:r w:rsidR="00CE4E58" w:rsidRPr="00744AD7">
        <w:fldChar w:fldCharType="end"/>
      </w:r>
      <w:r w:rsidRPr="00744AD7">
        <w:rPr>
          <w:i/>
        </w:rPr>
        <w:t xml:space="preserve"> under the NTEP;</w:t>
      </w:r>
    </w:p>
    <w:p w14:paraId="3CFC6EE0" w14:textId="77777777" w:rsidR="00AA210B" w:rsidRPr="00744AD7" w:rsidRDefault="00AA210B" w:rsidP="00AD531D">
      <w:pPr>
        <w:keepNext/>
        <w:widowControl w:val="0"/>
        <w:numPr>
          <w:ilvl w:val="0"/>
          <w:numId w:val="10"/>
        </w:numPr>
        <w:tabs>
          <w:tab w:val="clear" w:pos="1440"/>
        </w:tabs>
        <w:autoSpaceDE w:val="0"/>
        <w:autoSpaceDN w:val="0"/>
        <w:adjustRightInd w:val="0"/>
        <w:ind w:left="1080"/>
        <w:jc w:val="both"/>
        <w:rPr>
          <w:i/>
        </w:rPr>
      </w:pPr>
      <w:r w:rsidRPr="00744AD7">
        <w:rPr>
          <w:i/>
        </w:rPr>
        <w:t>the complete weighing/load-receiving element or scale has received an NTEP Certificate of Conformance</w:t>
      </w:r>
      <w:r w:rsidR="00CE4E58" w:rsidRPr="00744AD7">
        <w:fldChar w:fldCharType="begin"/>
      </w:r>
      <w:r w:rsidRPr="00744AD7">
        <w:instrText>XE"Certificate of Conformance"</w:instrText>
      </w:r>
      <w:r w:rsidR="00CE4E58" w:rsidRPr="00744AD7">
        <w:fldChar w:fldCharType="end"/>
      </w:r>
      <w:r w:rsidRPr="00744AD7">
        <w:rPr>
          <w:i/>
        </w:rPr>
        <w:t>; and</w:t>
      </w:r>
    </w:p>
    <w:p w14:paraId="2EA6FEE3" w14:textId="77777777" w:rsidR="00AA210B" w:rsidRPr="00744AD7" w:rsidRDefault="00AA210B" w:rsidP="00A54F06">
      <w:pPr>
        <w:keepNext/>
        <w:widowControl w:val="0"/>
        <w:numPr>
          <w:ilvl w:val="0"/>
          <w:numId w:val="10"/>
        </w:numPr>
        <w:tabs>
          <w:tab w:val="clear" w:pos="1440"/>
        </w:tabs>
        <w:autoSpaceDE w:val="0"/>
        <w:autoSpaceDN w:val="0"/>
        <w:adjustRightInd w:val="0"/>
        <w:spacing w:after="60"/>
        <w:ind w:left="1080"/>
        <w:jc w:val="both"/>
        <w:rPr>
          <w:i/>
        </w:rPr>
      </w:pPr>
      <w:r w:rsidRPr="00744AD7">
        <w:rPr>
          <w:i/>
        </w:rPr>
        <w:t>the complete weighing/load-receiving element or scale is equipped with an automatic zero</w:t>
      </w:r>
      <w:r w:rsidR="00693DCB" w:rsidRPr="00744AD7">
        <w:rPr>
          <w:i/>
        </w:rPr>
        <w:noBreakHyphen/>
      </w:r>
      <w:r w:rsidRPr="00744AD7">
        <w:rPr>
          <w:i/>
        </w:rPr>
        <w:t>tracking mechanism</w:t>
      </w:r>
      <w:r w:rsidR="00CE4E58" w:rsidRPr="00744AD7">
        <w:fldChar w:fldCharType="begin"/>
      </w:r>
      <w:r w:rsidRPr="00744AD7">
        <w:instrText>XE"Zero-tracking mechanism"\t"See Automatic zero-tracking mechanism "</w:instrText>
      </w:r>
      <w:r w:rsidR="00CE4E58" w:rsidRPr="00744AD7">
        <w:fldChar w:fldCharType="end"/>
      </w:r>
      <w:r w:rsidR="00CE4E58" w:rsidRPr="00744AD7">
        <w:fldChar w:fldCharType="begin"/>
      </w:r>
      <w:r w:rsidRPr="00744AD7">
        <w:instrText>XE"Automatic zero-tracking mechanism"</w:instrText>
      </w:r>
      <w:r w:rsidR="00CE4E58" w:rsidRPr="00744AD7">
        <w:fldChar w:fldCharType="end"/>
      </w:r>
      <w:r w:rsidRPr="00744AD7">
        <w:rPr>
          <w:i/>
        </w:rPr>
        <w:t xml:space="preserve"> which cannot be made inoperative in the normal weighing mode.  (A test mode which permits the disabling of the automatic zero-tracking mechanism is permissible, provided the scale cannot function normally while in this mode.</w:t>
      </w:r>
    </w:p>
    <w:p w14:paraId="578D2979" w14:textId="77777777" w:rsidR="00AA210B" w:rsidRPr="00744AD7" w:rsidRDefault="00AA210B" w:rsidP="005009A6">
      <w:pPr>
        <w:keepNext/>
        <w:tabs>
          <w:tab w:val="left" w:pos="288"/>
        </w:tabs>
        <w:spacing w:after="60"/>
        <w:ind w:left="360"/>
        <w:jc w:val="both"/>
        <w:rPr>
          <w:i/>
        </w:rPr>
      </w:pPr>
      <w:r w:rsidRPr="00744AD7">
        <w:rPr>
          <w:i/>
        </w:rPr>
        <w:t>[Nonretroactive as of January 1, 1994]</w:t>
      </w:r>
    </w:p>
    <w:p w14:paraId="5D7CED15" w14:textId="15ADF544" w:rsidR="00AA210B" w:rsidRPr="00744AD7" w:rsidRDefault="00AA210B" w:rsidP="00E34C57">
      <w:pPr>
        <w:tabs>
          <w:tab w:val="left" w:pos="288"/>
        </w:tabs>
        <w:spacing w:before="60"/>
        <w:ind w:left="720" w:hanging="360"/>
        <w:jc w:val="both"/>
      </w:pPr>
      <w:r w:rsidRPr="00744AD7">
        <w:t>(Added 1993) (Amended 1996</w:t>
      </w:r>
      <w:r w:rsidR="00E036FB" w:rsidRPr="00744AD7">
        <w:t>,</w:t>
      </w:r>
      <w:r w:rsidR="00DC56D5" w:rsidRPr="00744AD7">
        <w:rPr>
          <w:b/>
          <w:bCs/>
        </w:rPr>
        <w:t xml:space="preserve"> </w:t>
      </w:r>
      <w:r w:rsidR="00DC56D5" w:rsidRPr="00744AD7">
        <w:t>2016</w:t>
      </w:r>
      <w:r w:rsidR="00F4633D" w:rsidRPr="00744AD7">
        <w:t>,</w:t>
      </w:r>
      <w:r w:rsidR="00E036FB" w:rsidRPr="00744AD7">
        <w:t xml:space="preserve"> and 2024</w:t>
      </w:r>
      <w:r w:rsidRPr="00744AD7">
        <w:t>)</w:t>
      </w:r>
    </w:p>
    <w:p w14:paraId="4F5817AE" w14:textId="68860DFB" w:rsidR="003142DD" w:rsidRPr="00744AD7" w:rsidRDefault="003142DD" w:rsidP="00A54F06">
      <w:pPr>
        <w:spacing w:before="60" w:after="0"/>
      </w:pPr>
    </w:p>
    <w:tbl>
      <w:tblPr>
        <w:tblpPr w:leftFromText="180" w:rightFromText="180" w:vertAnchor="text" w:horzAnchor="margin" w:tblpXSpec="center" w:tblpY="-19"/>
        <w:tblW w:w="5000" w:type="pct"/>
        <w:jc w:val="center"/>
        <w:tblCellMar>
          <w:top w:w="43" w:type="dxa"/>
          <w:bottom w:w="43" w:type="dxa"/>
        </w:tblCellMar>
        <w:tblLook w:val="0000" w:firstRow="0" w:lastRow="0" w:firstColumn="0" w:lastColumn="0" w:noHBand="0" w:noVBand="0"/>
        <w:tblCaption w:val="Table 3. Parameters for Accuracy Classes"/>
        <w:tblDescription w:val="Class of Scale, Value of the Verification Scale Division, and Number of Scale Divisions (minimum and maximum)"/>
      </w:tblPr>
      <w:tblGrid>
        <w:gridCol w:w="1894"/>
        <w:gridCol w:w="3488"/>
        <w:gridCol w:w="1894"/>
        <w:gridCol w:w="2054"/>
      </w:tblGrid>
      <w:tr w:rsidR="00AA210B" w:rsidRPr="00744AD7" w14:paraId="1738BE86" w14:textId="77777777" w:rsidTr="00AD531D">
        <w:trPr>
          <w:cantSplit/>
          <w:trHeight w:val="288"/>
          <w:tblHeader/>
          <w:jc w:val="center"/>
        </w:trPr>
        <w:tc>
          <w:tcPr>
            <w:tcW w:w="5000" w:type="pct"/>
            <w:gridSpan w:val="4"/>
            <w:tcBorders>
              <w:top w:val="double" w:sz="4" w:space="0" w:color="auto"/>
              <w:left w:val="double" w:sz="4" w:space="0" w:color="auto"/>
              <w:bottom w:val="double" w:sz="4" w:space="0" w:color="auto"/>
              <w:right w:val="double" w:sz="4" w:space="0" w:color="auto"/>
            </w:tcBorders>
            <w:vAlign w:val="center"/>
          </w:tcPr>
          <w:p w14:paraId="2E4460D7" w14:textId="294AE378" w:rsidR="00AA210B" w:rsidRPr="00744AD7" w:rsidRDefault="00A64A66" w:rsidP="00B8521B">
            <w:pPr>
              <w:pStyle w:val="Heading8"/>
              <w:tabs>
                <w:tab w:val="clear" w:pos="288"/>
              </w:tabs>
              <w:spacing w:after="0"/>
              <w:rPr>
                <w:sz w:val="20"/>
              </w:rPr>
            </w:pPr>
            <w:r w:rsidRPr="00744AD7">
              <w:rPr>
                <w:rFonts w:ascii="ZWAdobeF" w:hAnsi="ZWAdobeF" w:cs="ZWAdobeF"/>
                <w:b w:val="0"/>
                <w:i w:val="0"/>
                <w:sz w:val="2"/>
                <w:szCs w:val="2"/>
              </w:rPr>
              <w:lastRenderedPageBreak/>
              <w:t>0B</w:t>
            </w:r>
            <w:r w:rsidR="00AA210B" w:rsidRPr="00744AD7">
              <w:rPr>
                <w:sz w:val="20"/>
              </w:rPr>
              <w:t>Table 3.</w:t>
            </w:r>
          </w:p>
          <w:p w14:paraId="1043E1C3" w14:textId="77777777" w:rsidR="00AA210B" w:rsidRPr="00744AD7" w:rsidRDefault="00AA210B" w:rsidP="00B8521B">
            <w:pPr>
              <w:spacing w:after="0"/>
              <w:jc w:val="center"/>
            </w:pPr>
            <w:r w:rsidRPr="00744AD7">
              <w:rPr>
                <w:b/>
                <w:i/>
              </w:rPr>
              <w:t>Parameters for Accuracy Classes</w:t>
            </w:r>
            <w:r w:rsidR="00CE4E58" w:rsidRPr="00744AD7">
              <w:fldChar w:fldCharType="begin"/>
            </w:r>
            <w:r w:rsidRPr="00744AD7">
              <w:instrText>XE"Accuracy"</w:instrText>
            </w:r>
            <w:r w:rsidR="00CE4E58" w:rsidRPr="00744AD7">
              <w:fldChar w:fldCharType="end"/>
            </w:r>
            <w:r w:rsidR="00CE4E58" w:rsidRPr="00744AD7">
              <w:fldChar w:fldCharType="begin"/>
            </w:r>
            <w:r w:rsidRPr="00744AD7">
              <w:instrText>XE"Accuracy class"</w:instrText>
            </w:r>
            <w:r w:rsidR="00CE4E58" w:rsidRPr="00744AD7">
              <w:fldChar w:fldCharType="end"/>
            </w:r>
          </w:p>
        </w:tc>
      </w:tr>
      <w:tr w:rsidR="00AA210B" w:rsidRPr="00744AD7" w14:paraId="28422784" w14:textId="77777777" w:rsidTr="00AD531D">
        <w:trPr>
          <w:cantSplit/>
          <w:trHeight w:val="288"/>
          <w:jc w:val="center"/>
        </w:trPr>
        <w:tc>
          <w:tcPr>
            <w:tcW w:w="1015" w:type="pct"/>
            <w:vMerge w:val="restart"/>
            <w:tcBorders>
              <w:top w:val="double" w:sz="4" w:space="0" w:color="auto"/>
              <w:left w:val="double" w:sz="4" w:space="0" w:color="auto"/>
              <w:bottom w:val="nil"/>
              <w:right w:val="single" w:sz="4" w:space="0" w:color="auto"/>
            </w:tcBorders>
            <w:vAlign w:val="center"/>
          </w:tcPr>
          <w:p w14:paraId="76F1D57F" w14:textId="77777777" w:rsidR="00AA210B" w:rsidRPr="00744AD7" w:rsidRDefault="00AA210B" w:rsidP="00B8521B">
            <w:pPr>
              <w:spacing w:after="0"/>
              <w:jc w:val="center"/>
              <w:rPr>
                <w:b/>
                <w:bCs/>
              </w:rPr>
            </w:pPr>
            <w:r w:rsidRPr="00744AD7">
              <w:rPr>
                <w:b/>
                <w:bCs/>
                <w:i/>
              </w:rPr>
              <w:t>Class</w:t>
            </w:r>
            <w:r w:rsidR="00CE4E58" w:rsidRPr="00744AD7">
              <w:rPr>
                <w:bCs/>
              </w:rPr>
              <w:fldChar w:fldCharType="begin"/>
            </w:r>
            <w:r w:rsidRPr="00744AD7">
              <w:rPr>
                <w:bCs/>
              </w:rPr>
              <w:instrText>XE"Class"</w:instrText>
            </w:r>
            <w:r w:rsidR="00CE4E58" w:rsidRPr="00744AD7">
              <w:rPr>
                <w:bCs/>
              </w:rPr>
              <w:fldChar w:fldCharType="end"/>
            </w:r>
          </w:p>
        </w:tc>
        <w:tc>
          <w:tcPr>
            <w:tcW w:w="1869" w:type="pct"/>
            <w:vMerge w:val="restart"/>
            <w:tcBorders>
              <w:top w:val="double" w:sz="4" w:space="0" w:color="auto"/>
              <w:left w:val="single" w:sz="4" w:space="0" w:color="auto"/>
              <w:bottom w:val="single" w:sz="6" w:space="0" w:color="auto"/>
              <w:right w:val="single" w:sz="4" w:space="0" w:color="auto"/>
            </w:tcBorders>
            <w:vAlign w:val="center"/>
          </w:tcPr>
          <w:p w14:paraId="36985988" w14:textId="16AF58DB" w:rsidR="00AA210B" w:rsidRPr="00744AD7" w:rsidRDefault="00AA210B" w:rsidP="00B8521B">
            <w:pPr>
              <w:spacing w:after="0"/>
              <w:jc w:val="center"/>
              <w:rPr>
                <w:b/>
                <w:bCs/>
                <w:i/>
              </w:rPr>
            </w:pPr>
            <w:r w:rsidRPr="00744AD7">
              <w:rPr>
                <w:b/>
                <w:bCs/>
                <w:i/>
              </w:rPr>
              <w:t xml:space="preserve">Value of the Verification Scale </w:t>
            </w:r>
            <w:r w:rsidR="00E036FB" w:rsidRPr="00744AD7">
              <w:rPr>
                <w:b/>
                <w:bCs/>
                <w:i/>
              </w:rPr>
              <w:t>Interval</w:t>
            </w:r>
            <w:r w:rsidRPr="00744AD7">
              <w:rPr>
                <w:b/>
                <w:bCs/>
                <w:i/>
              </w:rPr>
              <w:t xml:space="preserve"> </w:t>
            </w:r>
          </w:p>
          <w:p w14:paraId="0DAF7B92" w14:textId="61C91406" w:rsidR="00AA210B" w:rsidRPr="00744AD7" w:rsidRDefault="00AA210B" w:rsidP="00B8521B">
            <w:pPr>
              <w:spacing w:after="0"/>
              <w:jc w:val="center"/>
              <w:rPr>
                <w:b/>
                <w:bCs/>
              </w:rPr>
            </w:pPr>
            <w:r w:rsidRPr="00744AD7">
              <w:rPr>
                <w:b/>
                <w:bCs/>
                <w:i/>
              </w:rPr>
              <w:t>(e)</w:t>
            </w:r>
          </w:p>
        </w:tc>
        <w:tc>
          <w:tcPr>
            <w:tcW w:w="2116" w:type="pct"/>
            <w:gridSpan w:val="2"/>
            <w:tcBorders>
              <w:top w:val="double" w:sz="4" w:space="0" w:color="auto"/>
              <w:left w:val="single" w:sz="4" w:space="0" w:color="auto"/>
              <w:bottom w:val="nil"/>
              <w:right w:val="double" w:sz="4" w:space="0" w:color="auto"/>
            </w:tcBorders>
            <w:vAlign w:val="center"/>
          </w:tcPr>
          <w:p w14:paraId="20243641" w14:textId="5BDDDB2A" w:rsidR="00AA210B" w:rsidRPr="00744AD7" w:rsidRDefault="00AA210B" w:rsidP="00B8521B">
            <w:pPr>
              <w:spacing w:after="0"/>
              <w:jc w:val="center"/>
              <w:rPr>
                <w:b/>
                <w:bCs/>
              </w:rPr>
            </w:pPr>
            <w:r w:rsidRPr="00744AD7">
              <w:rPr>
                <w:b/>
                <w:bCs/>
                <w:i/>
              </w:rPr>
              <w:t>Number of </w:t>
            </w:r>
            <w:r w:rsidR="00E036FB" w:rsidRPr="00744AD7">
              <w:rPr>
                <w:b/>
                <w:bCs/>
                <w:i/>
              </w:rPr>
              <w:t xml:space="preserve">Verification </w:t>
            </w:r>
            <w:r w:rsidRPr="00744AD7">
              <w:rPr>
                <w:b/>
                <w:bCs/>
                <w:i/>
              </w:rPr>
              <w:t>Scale</w:t>
            </w:r>
            <w:r w:rsidR="003F458E" w:rsidRPr="00744AD7">
              <w:rPr>
                <w:b/>
                <w:bCs/>
                <w:i/>
                <w:vertAlign w:val="superscript"/>
              </w:rPr>
              <w:t>3</w:t>
            </w:r>
            <w:r w:rsidRPr="00744AD7">
              <w:rPr>
                <w:b/>
                <w:bCs/>
                <w:i/>
                <w:vertAlign w:val="superscript"/>
              </w:rPr>
              <w:t xml:space="preserve"> </w:t>
            </w:r>
            <w:r w:rsidR="00E036FB" w:rsidRPr="00744AD7">
              <w:rPr>
                <w:b/>
                <w:bCs/>
                <w:i/>
              </w:rPr>
              <w:t>Intervals</w:t>
            </w:r>
            <w:r w:rsidRPr="00744AD7">
              <w:rPr>
                <w:b/>
                <w:bCs/>
                <w:i/>
              </w:rPr>
              <w:t xml:space="preserve"> (n)</w:t>
            </w:r>
          </w:p>
        </w:tc>
      </w:tr>
      <w:tr w:rsidR="000C4D2E" w:rsidRPr="00744AD7" w14:paraId="707404DF" w14:textId="77777777" w:rsidTr="00AD531D">
        <w:trPr>
          <w:cantSplit/>
          <w:trHeight w:val="288"/>
          <w:jc w:val="center"/>
        </w:trPr>
        <w:tc>
          <w:tcPr>
            <w:tcW w:w="1015" w:type="pct"/>
            <w:vMerge/>
            <w:tcBorders>
              <w:top w:val="nil"/>
              <w:left w:val="double" w:sz="4" w:space="0" w:color="auto"/>
              <w:bottom w:val="single" w:sz="4" w:space="0" w:color="auto"/>
              <w:right w:val="single" w:sz="4" w:space="0" w:color="auto"/>
            </w:tcBorders>
            <w:vAlign w:val="center"/>
          </w:tcPr>
          <w:p w14:paraId="0CF2CCDF" w14:textId="77777777" w:rsidR="00AA210B" w:rsidRPr="00744AD7" w:rsidRDefault="00AA210B" w:rsidP="00B8521B">
            <w:pPr>
              <w:spacing w:after="0"/>
              <w:jc w:val="center"/>
              <w:rPr>
                <w:b/>
                <w:bCs/>
              </w:rPr>
            </w:pPr>
          </w:p>
        </w:tc>
        <w:tc>
          <w:tcPr>
            <w:tcW w:w="1869" w:type="pct"/>
            <w:vMerge/>
            <w:tcBorders>
              <w:top w:val="single" w:sz="6" w:space="0" w:color="auto"/>
              <w:left w:val="single" w:sz="4" w:space="0" w:color="auto"/>
              <w:bottom w:val="single" w:sz="4" w:space="0" w:color="auto"/>
              <w:right w:val="single" w:sz="4" w:space="0" w:color="auto"/>
            </w:tcBorders>
            <w:vAlign w:val="center"/>
          </w:tcPr>
          <w:p w14:paraId="59AA394A" w14:textId="77777777" w:rsidR="00AA210B" w:rsidRPr="00744AD7" w:rsidRDefault="00AA210B" w:rsidP="00B8521B">
            <w:pPr>
              <w:spacing w:after="0"/>
              <w:jc w:val="center"/>
              <w:rPr>
                <w:b/>
                <w:bCs/>
              </w:rPr>
            </w:pPr>
          </w:p>
        </w:tc>
        <w:tc>
          <w:tcPr>
            <w:tcW w:w="1015" w:type="pct"/>
            <w:tcBorders>
              <w:top w:val="single" w:sz="4" w:space="0" w:color="auto"/>
              <w:left w:val="single" w:sz="4" w:space="0" w:color="auto"/>
              <w:bottom w:val="single" w:sz="4" w:space="0" w:color="auto"/>
              <w:right w:val="single" w:sz="4" w:space="0" w:color="auto"/>
            </w:tcBorders>
            <w:vAlign w:val="center"/>
          </w:tcPr>
          <w:p w14:paraId="7264A126" w14:textId="77777777" w:rsidR="00AA210B" w:rsidRPr="007943B0" w:rsidRDefault="00AA210B" w:rsidP="00B8521B">
            <w:pPr>
              <w:spacing w:after="0"/>
              <w:jc w:val="center"/>
              <w:rPr>
                <w:b/>
                <w:bCs/>
              </w:rPr>
            </w:pPr>
            <w:r w:rsidRPr="007943B0">
              <w:rPr>
                <w:b/>
                <w:bCs/>
                <w:i/>
              </w:rPr>
              <w:t>Minimum</w:t>
            </w:r>
          </w:p>
        </w:tc>
        <w:tc>
          <w:tcPr>
            <w:tcW w:w="1101" w:type="pct"/>
            <w:tcBorders>
              <w:top w:val="single" w:sz="4" w:space="0" w:color="auto"/>
              <w:left w:val="single" w:sz="4" w:space="0" w:color="auto"/>
              <w:bottom w:val="single" w:sz="4" w:space="0" w:color="auto"/>
              <w:right w:val="double" w:sz="4" w:space="0" w:color="auto"/>
            </w:tcBorders>
            <w:vAlign w:val="center"/>
          </w:tcPr>
          <w:p w14:paraId="198723C5" w14:textId="77777777" w:rsidR="00AA210B" w:rsidRPr="007943B0" w:rsidRDefault="00AA210B" w:rsidP="00B8521B">
            <w:pPr>
              <w:spacing w:after="0"/>
              <w:jc w:val="center"/>
              <w:rPr>
                <w:b/>
                <w:bCs/>
              </w:rPr>
            </w:pPr>
            <w:r w:rsidRPr="007943B0">
              <w:rPr>
                <w:b/>
                <w:bCs/>
                <w:i/>
              </w:rPr>
              <w:t>Maximum</w:t>
            </w:r>
          </w:p>
        </w:tc>
      </w:tr>
      <w:tr w:rsidR="00AA210B" w:rsidRPr="00744AD7" w14:paraId="48C0221D" w14:textId="77777777" w:rsidTr="00AD531D">
        <w:trPr>
          <w:cantSplit/>
          <w:trHeight w:val="288"/>
          <w:jc w:val="center"/>
        </w:trPr>
        <w:tc>
          <w:tcPr>
            <w:tcW w:w="5000" w:type="pct"/>
            <w:gridSpan w:val="4"/>
            <w:tcBorders>
              <w:top w:val="single" w:sz="4" w:space="0" w:color="auto"/>
              <w:left w:val="double" w:sz="4" w:space="0" w:color="auto"/>
              <w:bottom w:val="single" w:sz="4" w:space="0" w:color="auto"/>
              <w:right w:val="double" w:sz="4" w:space="0" w:color="auto"/>
            </w:tcBorders>
            <w:vAlign w:val="center"/>
          </w:tcPr>
          <w:p w14:paraId="2DEBC3B7" w14:textId="77777777" w:rsidR="00AA210B" w:rsidRPr="007943B0" w:rsidRDefault="00AA210B" w:rsidP="00B8521B">
            <w:pPr>
              <w:spacing w:after="0"/>
              <w:jc w:val="center"/>
              <w:rPr>
                <w:b/>
                <w:bCs/>
              </w:rPr>
            </w:pPr>
            <w:r w:rsidRPr="007943B0">
              <w:rPr>
                <w:b/>
                <w:bCs/>
                <w:i/>
              </w:rPr>
              <w:t>SI Units</w:t>
            </w:r>
          </w:p>
        </w:tc>
      </w:tr>
      <w:tr w:rsidR="00AA210B" w:rsidRPr="00744AD7" w14:paraId="260C0BEF" w14:textId="77777777" w:rsidTr="00AD531D">
        <w:trPr>
          <w:cantSplit/>
          <w:trHeight w:val="288"/>
          <w:jc w:val="center"/>
        </w:trPr>
        <w:tc>
          <w:tcPr>
            <w:tcW w:w="1015" w:type="pct"/>
            <w:tcBorders>
              <w:top w:val="single" w:sz="4" w:space="0" w:color="auto"/>
              <w:left w:val="double" w:sz="4" w:space="0" w:color="auto"/>
              <w:bottom w:val="nil"/>
              <w:right w:val="single" w:sz="4" w:space="0" w:color="auto"/>
            </w:tcBorders>
            <w:vAlign w:val="center"/>
          </w:tcPr>
          <w:p w14:paraId="0DE99C30" w14:textId="77777777" w:rsidR="00AA210B" w:rsidRPr="00744AD7" w:rsidRDefault="00AA210B" w:rsidP="00B8521B">
            <w:pPr>
              <w:spacing w:after="0"/>
              <w:jc w:val="center"/>
            </w:pPr>
            <w:r w:rsidRPr="00744AD7">
              <w:rPr>
                <w:i/>
              </w:rPr>
              <w:t>I</w:t>
            </w:r>
            <w:r w:rsidR="00CE4E58" w:rsidRPr="00744AD7">
              <w:fldChar w:fldCharType="begin"/>
            </w:r>
            <w:r w:rsidRPr="00744AD7">
              <w:instrText>XE"Class I"</w:instrText>
            </w:r>
            <w:r w:rsidR="00CE4E58" w:rsidRPr="00744AD7">
              <w:fldChar w:fldCharType="end"/>
            </w:r>
          </w:p>
        </w:tc>
        <w:tc>
          <w:tcPr>
            <w:tcW w:w="1869" w:type="pct"/>
            <w:tcBorders>
              <w:top w:val="single" w:sz="4" w:space="0" w:color="auto"/>
              <w:left w:val="single" w:sz="4" w:space="0" w:color="auto"/>
              <w:right w:val="single" w:sz="4" w:space="0" w:color="auto"/>
            </w:tcBorders>
            <w:vAlign w:val="center"/>
          </w:tcPr>
          <w:p w14:paraId="56199542" w14:textId="77777777" w:rsidR="00AA210B" w:rsidRPr="00744AD7" w:rsidRDefault="00AA210B" w:rsidP="00B8521B">
            <w:pPr>
              <w:spacing w:after="0"/>
              <w:jc w:val="center"/>
            </w:pPr>
            <w:r w:rsidRPr="00744AD7">
              <w:rPr>
                <w:i/>
              </w:rPr>
              <w:t>equal to or greater than 1 mg</w:t>
            </w:r>
          </w:p>
        </w:tc>
        <w:tc>
          <w:tcPr>
            <w:tcW w:w="1015" w:type="pct"/>
            <w:tcBorders>
              <w:top w:val="single" w:sz="4" w:space="0" w:color="auto"/>
              <w:left w:val="single" w:sz="4" w:space="0" w:color="auto"/>
              <w:bottom w:val="nil"/>
              <w:right w:val="single" w:sz="4" w:space="0" w:color="auto"/>
            </w:tcBorders>
            <w:vAlign w:val="center"/>
          </w:tcPr>
          <w:p w14:paraId="2E7FEB2E" w14:textId="77777777" w:rsidR="00AA210B" w:rsidRPr="00744AD7" w:rsidRDefault="00AA210B" w:rsidP="00B8521B">
            <w:pPr>
              <w:spacing w:after="0"/>
              <w:ind w:right="563"/>
              <w:jc w:val="right"/>
            </w:pPr>
            <w:r w:rsidRPr="00744AD7">
              <w:rPr>
                <w:i/>
              </w:rPr>
              <w:t>50 000</w:t>
            </w:r>
          </w:p>
        </w:tc>
        <w:tc>
          <w:tcPr>
            <w:tcW w:w="1101" w:type="pct"/>
            <w:tcBorders>
              <w:top w:val="single" w:sz="4" w:space="0" w:color="auto"/>
              <w:left w:val="single" w:sz="4" w:space="0" w:color="auto"/>
              <w:bottom w:val="nil"/>
              <w:right w:val="double" w:sz="4" w:space="0" w:color="auto"/>
            </w:tcBorders>
            <w:vAlign w:val="center"/>
          </w:tcPr>
          <w:p w14:paraId="7C6E1441" w14:textId="77777777" w:rsidR="00AA210B" w:rsidRPr="00744AD7" w:rsidRDefault="00AA210B" w:rsidP="00B8521B">
            <w:pPr>
              <w:spacing w:after="0"/>
              <w:jc w:val="center"/>
            </w:pPr>
            <w:r w:rsidRPr="00744AD7">
              <w:rPr>
                <w:i/>
              </w:rPr>
              <w:noBreakHyphen/>
            </w:r>
            <w:r w:rsidRPr="00744AD7">
              <w:rPr>
                <w:i/>
              </w:rPr>
              <w:noBreakHyphen/>
            </w:r>
          </w:p>
        </w:tc>
      </w:tr>
      <w:tr w:rsidR="00AA210B" w:rsidRPr="00744AD7" w14:paraId="700C1699" w14:textId="77777777" w:rsidTr="00AD531D">
        <w:trPr>
          <w:cantSplit/>
          <w:trHeight w:val="288"/>
          <w:jc w:val="center"/>
        </w:trPr>
        <w:tc>
          <w:tcPr>
            <w:tcW w:w="1015" w:type="pct"/>
            <w:tcBorders>
              <w:top w:val="nil"/>
              <w:left w:val="double" w:sz="4" w:space="0" w:color="auto"/>
              <w:right w:val="single" w:sz="4" w:space="0" w:color="auto"/>
            </w:tcBorders>
            <w:vAlign w:val="center"/>
          </w:tcPr>
          <w:p w14:paraId="37328F4A" w14:textId="77777777" w:rsidR="00AA210B" w:rsidRPr="00744AD7" w:rsidRDefault="00AA210B" w:rsidP="00B8521B">
            <w:pPr>
              <w:spacing w:after="0"/>
              <w:jc w:val="center"/>
            </w:pPr>
            <w:r w:rsidRPr="00744AD7">
              <w:rPr>
                <w:i/>
              </w:rPr>
              <w:t>II</w:t>
            </w:r>
            <w:r w:rsidR="00CE4E58" w:rsidRPr="00744AD7">
              <w:fldChar w:fldCharType="begin"/>
            </w:r>
            <w:r w:rsidRPr="00744AD7">
              <w:instrText>XE"Class II"</w:instrText>
            </w:r>
            <w:r w:rsidR="00CE4E58" w:rsidRPr="00744AD7">
              <w:fldChar w:fldCharType="end"/>
            </w:r>
          </w:p>
        </w:tc>
        <w:tc>
          <w:tcPr>
            <w:tcW w:w="1869" w:type="pct"/>
            <w:tcBorders>
              <w:top w:val="nil"/>
              <w:left w:val="single" w:sz="4" w:space="0" w:color="auto"/>
              <w:bottom w:val="nil"/>
              <w:right w:val="single" w:sz="4" w:space="0" w:color="auto"/>
            </w:tcBorders>
            <w:vAlign w:val="center"/>
          </w:tcPr>
          <w:p w14:paraId="29AFDDF4" w14:textId="75325050" w:rsidR="00AA210B" w:rsidRPr="00744AD7" w:rsidRDefault="00AA210B" w:rsidP="00B8521B">
            <w:pPr>
              <w:spacing w:after="0"/>
              <w:jc w:val="center"/>
            </w:pPr>
            <w:r w:rsidRPr="00744AD7">
              <w:rPr>
                <w:i/>
              </w:rPr>
              <w:t>1</w:t>
            </w:r>
            <w:r w:rsidR="003B7924" w:rsidRPr="00744AD7">
              <w:rPr>
                <w:i/>
              </w:rPr>
              <w:t xml:space="preserve"> mg</w:t>
            </w:r>
            <w:r w:rsidRPr="00744AD7">
              <w:rPr>
                <w:i/>
              </w:rPr>
              <w:t xml:space="preserve"> to 50 mg, inclusive</w:t>
            </w:r>
          </w:p>
        </w:tc>
        <w:tc>
          <w:tcPr>
            <w:tcW w:w="1015" w:type="pct"/>
            <w:tcBorders>
              <w:top w:val="nil"/>
              <w:left w:val="single" w:sz="4" w:space="0" w:color="auto"/>
              <w:bottom w:val="nil"/>
              <w:right w:val="single" w:sz="4" w:space="0" w:color="auto"/>
            </w:tcBorders>
            <w:vAlign w:val="center"/>
          </w:tcPr>
          <w:p w14:paraId="5AE2ABD6" w14:textId="77777777" w:rsidR="00AA210B" w:rsidRPr="00744AD7" w:rsidRDefault="00AA210B" w:rsidP="00B8521B">
            <w:pPr>
              <w:spacing w:after="0"/>
              <w:ind w:right="563"/>
              <w:jc w:val="right"/>
            </w:pPr>
            <w:r w:rsidRPr="00744AD7">
              <w:rPr>
                <w:i/>
              </w:rPr>
              <w:t>100</w:t>
            </w:r>
          </w:p>
        </w:tc>
        <w:tc>
          <w:tcPr>
            <w:tcW w:w="1101" w:type="pct"/>
            <w:tcBorders>
              <w:top w:val="nil"/>
              <w:left w:val="single" w:sz="4" w:space="0" w:color="auto"/>
              <w:right w:val="double" w:sz="4" w:space="0" w:color="auto"/>
            </w:tcBorders>
            <w:vAlign w:val="center"/>
          </w:tcPr>
          <w:p w14:paraId="44E7148C" w14:textId="77777777" w:rsidR="00AA210B" w:rsidRPr="00744AD7" w:rsidRDefault="00AA210B" w:rsidP="00B8521B">
            <w:pPr>
              <w:spacing w:after="0"/>
              <w:ind w:right="702"/>
              <w:jc w:val="right"/>
            </w:pPr>
            <w:r w:rsidRPr="00744AD7">
              <w:rPr>
                <w:i/>
              </w:rPr>
              <w:t>100 000</w:t>
            </w:r>
          </w:p>
        </w:tc>
      </w:tr>
      <w:tr w:rsidR="00AA210B" w:rsidRPr="00744AD7" w14:paraId="52C595BE" w14:textId="77777777" w:rsidTr="00AD531D">
        <w:trPr>
          <w:cantSplit/>
          <w:trHeight w:val="288"/>
          <w:jc w:val="center"/>
        </w:trPr>
        <w:tc>
          <w:tcPr>
            <w:tcW w:w="1015" w:type="pct"/>
            <w:tcBorders>
              <w:top w:val="nil"/>
              <w:left w:val="double" w:sz="4" w:space="0" w:color="auto"/>
              <w:right w:val="single" w:sz="4" w:space="0" w:color="auto"/>
            </w:tcBorders>
            <w:vAlign w:val="center"/>
          </w:tcPr>
          <w:p w14:paraId="1ACBE053" w14:textId="77777777" w:rsidR="00AA210B" w:rsidRPr="00744AD7" w:rsidRDefault="00AA210B" w:rsidP="00B8521B">
            <w:pPr>
              <w:spacing w:after="0"/>
              <w:jc w:val="center"/>
            </w:pPr>
          </w:p>
        </w:tc>
        <w:tc>
          <w:tcPr>
            <w:tcW w:w="1869" w:type="pct"/>
            <w:tcBorders>
              <w:top w:val="nil"/>
              <w:left w:val="single" w:sz="4" w:space="0" w:color="auto"/>
              <w:bottom w:val="nil"/>
              <w:right w:val="single" w:sz="4" w:space="0" w:color="auto"/>
            </w:tcBorders>
            <w:vAlign w:val="center"/>
          </w:tcPr>
          <w:p w14:paraId="1A6983A1" w14:textId="77777777" w:rsidR="00AA210B" w:rsidRPr="00744AD7" w:rsidRDefault="00AA210B" w:rsidP="00B8521B">
            <w:pPr>
              <w:spacing w:after="0"/>
              <w:jc w:val="center"/>
            </w:pPr>
            <w:r w:rsidRPr="00744AD7">
              <w:rPr>
                <w:i/>
              </w:rPr>
              <w:t>equal to or greater than 100 mg</w:t>
            </w:r>
          </w:p>
        </w:tc>
        <w:tc>
          <w:tcPr>
            <w:tcW w:w="1015" w:type="pct"/>
            <w:tcBorders>
              <w:top w:val="nil"/>
              <w:left w:val="single" w:sz="4" w:space="0" w:color="auto"/>
              <w:bottom w:val="nil"/>
              <w:right w:val="single" w:sz="4" w:space="0" w:color="auto"/>
            </w:tcBorders>
            <w:vAlign w:val="center"/>
          </w:tcPr>
          <w:p w14:paraId="5CEB8929" w14:textId="77777777" w:rsidR="00AA210B" w:rsidRPr="00744AD7" w:rsidRDefault="00AA210B" w:rsidP="00B8521B">
            <w:pPr>
              <w:spacing w:after="0"/>
              <w:ind w:right="563"/>
              <w:jc w:val="right"/>
            </w:pPr>
            <w:r w:rsidRPr="00744AD7">
              <w:rPr>
                <w:i/>
              </w:rPr>
              <w:t>5 000</w:t>
            </w:r>
          </w:p>
        </w:tc>
        <w:tc>
          <w:tcPr>
            <w:tcW w:w="1101" w:type="pct"/>
            <w:tcBorders>
              <w:top w:val="nil"/>
              <w:left w:val="single" w:sz="4" w:space="0" w:color="auto"/>
              <w:bottom w:val="nil"/>
              <w:right w:val="double" w:sz="4" w:space="0" w:color="auto"/>
            </w:tcBorders>
            <w:vAlign w:val="center"/>
          </w:tcPr>
          <w:p w14:paraId="52F9C348" w14:textId="77777777" w:rsidR="00AA210B" w:rsidRPr="00744AD7" w:rsidRDefault="00AA210B" w:rsidP="00B8521B">
            <w:pPr>
              <w:spacing w:after="0"/>
              <w:ind w:right="702"/>
              <w:jc w:val="right"/>
            </w:pPr>
            <w:r w:rsidRPr="00744AD7">
              <w:rPr>
                <w:i/>
              </w:rPr>
              <w:t>100 000</w:t>
            </w:r>
          </w:p>
        </w:tc>
      </w:tr>
      <w:tr w:rsidR="00AA210B" w:rsidRPr="00744AD7" w14:paraId="5528A0D3"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010E8C25" w14:textId="0E9869E5" w:rsidR="00AA210B" w:rsidRPr="00744AD7" w:rsidRDefault="00AA210B" w:rsidP="00B8521B">
            <w:pPr>
              <w:spacing w:after="0"/>
              <w:jc w:val="center"/>
            </w:pPr>
            <w:r w:rsidRPr="00744AD7">
              <w:rPr>
                <w:i/>
              </w:rPr>
              <w:t>III</w:t>
            </w:r>
            <w:r w:rsidR="00E036FB" w:rsidRPr="00744AD7">
              <w:rPr>
                <w:b/>
                <w:bCs/>
                <w:i/>
                <w:vertAlign w:val="superscript"/>
              </w:rPr>
              <w:t>1</w:t>
            </w:r>
            <w:r w:rsidRPr="00744AD7">
              <w:rPr>
                <w:b/>
                <w:bCs/>
                <w:i/>
                <w:vertAlign w:val="superscript"/>
              </w:rPr>
              <w:t>,</w:t>
            </w:r>
            <w:r w:rsidR="00E036FB" w:rsidRPr="00744AD7">
              <w:rPr>
                <w:b/>
                <w:bCs/>
                <w:i/>
                <w:vertAlign w:val="superscript"/>
              </w:rPr>
              <w:t>4</w:t>
            </w:r>
          </w:p>
        </w:tc>
        <w:tc>
          <w:tcPr>
            <w:tcW w:w="1869" w:type="pct"/>
            <w:tcBorders>
              <w:top w:val="nil"/>
              <w:left w:val="single" w:sz="4" w:space="0" w:color="auto"/>
              <w:bottom w:val="nil"/>
              <w:right w:val="single" w:sz="4" w:space="0" w:color="auto"/>
            </w:tcBorders>
            <w:vAlign w:val="center"/>
          </w:tcPr>
          <w:p w14:paraId="26230D0F" w14:textId="2931C3D3" w:rsidR="00AA210B" w:rsidRPr="00744AD7" w:rsidRDefault="00AA210B" w:rsidP="00B8521B">
            <w:pPr>
              <w:spacing w:after="0"/>
              <w:jc w:val="center"/>
            </w:pPr>
            <w:r w:rsidRPr="00744AD7">
              <w:rPr>
                <w:i/>
              </w:rPr>
              <w:t>0.1</w:t>
            </w:r>
            <w:r w:rsidR="003B7924" w:rsidRPr="00744AD7">
              <w:rPr>
                <w:i/>
              </w:rPr>
              <w:t xml:space="preserve"> g</w:t>
            </w:r>
            <w:r w:rsidRPr="00744AD7">
              <w:rPr>
                <w:i/>
              </w:rPr>
              <w:t xml:space="preserve"> to 2 g, inclusive</w:t>
            </w:r>
          </w:p>
        </w:tc>
        <w:tc>
          <w:tcPr>
            <w:tcW w:w="1015" w:type="pct"/>
            <w:tcBorders>
              <w:top w:val="nil"/>
              <w:left w:val="single" w:sz="4" w:space="0" w:color="auto"/>
              <w:bottom w:val="nil"/>
              <w:right w:val="single" w:sz="4" w:space="0" w:color="auto"/>
            </w:tcBorders>
            <w:vAlign w:val="center"/>
          </w:tcPr>
          <w:p w14:paraId="29B8B2F9" w14:textId="77777777" w:rsidR="00AA210B" w:rsidRPr="00744AD7" w:rsidRDefault="00AA210B" w:rsidP="00B8521B">
            <w:pPr>
              <w:spacing w:after="0"/>
              <w:ind w:right="563"/>
              <w:jc w:val="right"/>
            </w:pPr>
            <w:r w:rsidRPr="00744AD7">
              <w:rPr>
                <w:i/>
              </w:rPr>
              <w:t>100</w:t>
            </w:r>
          </w:p>
        </w:tc>
        <w:tc>
          <w:tcPr>
            <w:tcW w:w="1101" w:type="pct"/>
            <w:tcBorders>
              <w:top w:val="nil"/>
              <w:left w:val="single" w:sz="4" w:space="0" w:color="auto"/>
              <w:bottom w:val="nil"/>
              <w:right w:val="double" w:sz="4" w:space="0" w:color="auto"/>
            </w:tcBorders>
            <w:vAlign w:val="center"/>
          </w:tcPr>
          <w:p w14:paraId="2DB6B41E" w14:textId="77777777" w:rsidR="00AA210B" w:rsidRPr="00744AD7" w:rsidRDefault="00AA210B" w:rsidP="00B8521B">
            <w:pPr>
              <w:spacing w:after="0"/>
              <w:ind w:right="702"/>
              <w:jc w:val="right"/>
            </w:pPr>
            <w:r w:rsidRPr="00744AD7">
              <w:rPr>
                <w:i/>
              </w:rPr>
              <w:t>10 000</w:t>
            </w:r>
          </w:p>
        </w:tc>
      </w:tr>
      <w:tr w:rsidR="00AA210B" w:rsidRPr="00744AD7" w14:paraId="49B0F93A"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12AEB082" w14:textId="77777777" w:rsidR="00AA210B" w:rsidRPr="00744AD7" w:rsidRDefault="00AA210B" w:rsidP="00B8521B">
            <w:pPr>
              <w:spacing w:after="0"/>
              <w:jc w:val="center"/>
            </w:pPr>
          </w:p>
        </w:tc>
        <w:tc>
          <w:tcPr>
            <w:tcW w:w="1869" w:type="pct"/>
            <w:tcBorders>
              <w:top w:val="nil"/>
              <w:left w:val="single" w:sz="4" w:space="0" w:color="auto"/>
              <w:bottom w:val="nil"/>
              <w:right w:val="single" w:sz="4" w:space="0" w:color="auto"/>
            </w:tcBorders>
            <w:vAlign w:val="center"/>
          </w:tcPr>
          <w:p w14:paraId="52B631F5" w14:textId="77777777" w:rsidR="00AA210B" w:rsidRPr="00744AD7" w:rsidRDefault="00AA210B" w:rsidP="00B8521B">
            <w:pPr>
              <w:spacing w:after="0"/>
              <w:jc w:val="center"/>
            </w:pPr>
            <w:r w:rsidRPr="00744AD7">
              <w:rPr>
                <w:i/>
              </w:rPr>
              <w:t>equal to or greater than 5 g</w:t>
            </w:r>
          </w:p>
        </w:tc>
        <w:tc>
          <w:tcPr>
            <w:tcW w:w="1015" w:type="pct"/>
            <w:tcBorders>
              <w:top w:val="nil"/>
              <w:left w:val="single" w:sz="4" w:space="0" w:color="auto"/>
              <w:bottom w:val="nil"/>
              <w:right w:val="single" w:sz="4" w:space="0" w:color="auto"/>
            </w:tcBorders>
            <w:vAlign w:val="center"/>
          </w:tcPr>
          <w:p w14:paraId="32A76FD4" w14:textId="77777777" w:rsidR="00AA210B" w:rsidRPr="00744AD7" w:rsidRDefault="00AA210B" w:rsidP="00B8521B">
            <w:pPr>
              <w:spacing w:after="0"/>
              <w:ind w:right="563"/>
              <w:jc w:val="right"/>
            </w:pPr>
            <w:r w:rsidRPr="00744AD7">
              <w:rPr>
                <w:i/>
              </w:rPr>
              <w:t>500</w:t>
            </w:r>
          </w:p>
        </w:tc>
        <w:tc>
          <w:tcPr>
            <w:tcW w:w="1101" w:type="pct"/>
            <w:tcBorders>
              <w:top w:val="nil"/>
              <w:left w:val="single" w:sz="4" w:space="0" w:color="auto"/>
              <w:bottom w:val="nil"/>
              <w:right w:val="double" w:sz="4" w:space="0" w:color="auto"/>
            </w:tcBorders>
            <w:vAlign w:val="center"/>
          </w:tcPr>
          <w:p w14:paraId="5C79DA1A" w14:textId="77777777" w:rsidR="00AA210B" w:rsidRPr="00744AD7" w:rsidRDefault="00AA210B" w:rsidP="00B8521B">
            <w:pPr>
              <w:spacing w:after="0"/>
              <w:ind w:right="702"/>
              <w:jc w:val="right"/>
            </w:pPr>
            <w:r w:rsidRPr="00744AD7">
              <w:rPr>
                <w:i/>
              </w:rPr>
              <w:t>10 000</w:t>
            </w:r>
          </w:p>
        </w:tc>
      </w:tr>
      <w:tr w:rsidR="00AA210B" w:rsidRPr="00744AD7" w14:paraId="0A58656A"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2556017C" w14:textId="76422D6A" w:rsidR="00AA210B" w:rsidRPr="00744AD7" w:rsidRDefault="00AA210B" w:rsidP="00B8521B">
            <w:pPr>
              <w:spacing w:after="0"/>
              <w:jc w:val="center"/>
            </w:pPr>
            <w:r w:rsidRPr="00744AD7">
              <w:rPr>
                <w:i/>
              </w:rPr>
              <w:t>III L</w:t>
            </w:r>
            <w:r w:rsidR="00E036FB" w:rsidRPr="00744AD7">
              <w:rPr>
                <w:b/>
                <w:bCs/>
                <w:i/>
                <w:vertAlign w:val="superscript"/>
              </w:rPr>
              <w:t>2</w:t>
            </w:r>
            <w:r w:rsidR="00CE4E58" w:rsidRPr="00744AD7">
              <w:fldChar w:fldCharType="begin"/>
            </w:r>
            <w:r w:rsidRPr="00744AD7">
              <w:instrText>XE"Class III L"</w:instrText>
            </w:r>
            <w:r w:rsidR="00CE4E58" w:rsidRPr="00744AD7">
              <w:fldChar w:fldCharType="end"/>
            </w:r>
          </w:p>
        </w:tc>
        <w:tc>
          <w:tcPr>
            <w:tcW w:w="1869" w:type="pct"/>
            <w:tcBorders>
              <w:top w:val="nil"/>
              <w:left w:val="single" w:sz="4" w:space="0" w:color="auto"/>
              <w:bottom w:val="nil"/>
              <w:right w:val="single" w:sz="4" w:space="0" w:color="auto"/>
            </w:tcBorders>
            <w:vAlign w:val="center"/>
          </w:tcPr>
          <w:p w14:paraId="6F83BC99" w14:textId="77777777" w:rsidR="00AA210B" w:rsidRPr="00744AD7" w:rsidRDefault="00AA210B" w:rsidP="00B8521B">
            <w:pPr>
              <w:spacing w:after="0"/>
              <w:jc w:val="center"/>
            </w:pPr>
            <w:r w:rsidRPr="00744AD7">
              <w:rPr>
                <w:i/>
              </w:rPr>
              <w:t>equal to or greater than 2 kg</w:t>
            </w:r>
          </w:p>
        </w:tc>
        <w:tc>
          <w:tcPr>
            <w:tcW w:w="1015" w:type="pct"/>
            <w:tcBorders>
              <w:top w:val="nil"/>
              <w:left w:val="single" w:sz="4" w:space="0" w:color="auto"/>
              <w:bottom w:val="nil"/>
              <w:right w:val="single" w:sz="4" w:space="0" w:color="auto"/>
            </w:tcBorders>
            <w:vAlign w:val="center"/>
          </w:tcPr>
          <w:p w14:paraId="2BE72F85" w14:textId="77777777" w:rsidR="00AA210B" w:rsidRPr="00744AD7" w:rsidRDefault="00AA210B" w:rsidP="00B8521B">
            <w:pPr>
              <w:spacing w:after="0"/>
              <w:ind w:right="563"/>
              <w:jc w:val="right"/>
            </w:pPr>
            <w:r w:rsidRPr="00744AD7">
              <w:rPr>
                <w:i/>
              </w:rPr>
              <w:t>2 000</w:t>
            </w:r>
          </w:p>
        </w:tc>
        <w:tc>
          <w:tcPr>
            <w:tcW w:w="1101" w:type="pct"/>
            <w:tcBorders>
              <w:top w:val="nil"/>
              <w:left w:val="single" w:sz="4" w:space="0" w:color="auto"/>
              <w:bottom w:val="nil"/>
              <w:right w:val="double" w:sz="4" w:space="0" w:color="auto"/>
            </w:tcBorders>
            <w:vAlign w:val="center"/>
          </w:tcPr>
          <w:p w14:paraId="5F16D78F" w14:textId="77777777" w:rsidR="00AA210B" w:rsidRPr="00744AD7" w:rsidRDefault="00AA210B" w:rsidP="00B8521B">
            <w:pPr>
              <w:spacing w:after="0"/>
              <w:ind w:right="702"/>
              <w:jc w:val="right"/>
            </w:pPr>
            <w:r w:rsidRPr="00744AD7">
              <w:rPr>
                <w:i/>
              </w:rPr>
              <w:t>10 000</w:t>
            </w:r>
          </w:p>
        </w:tc>
      </w:tr>
      <w:tr w:rsidR="00AA210B" w:rsidRPr="00744AD7" w14:paraId="2F05C7AF" w14:textId="77777777" w:rsidTr="00AD531D">
        <w:trPr>
          <w:cantSplit/>
          <w:trHeight w:val="288"/>
          <w:jc w:val="center"/>
        </w:trPr>
        <w:tc>
          <w:tcPr>
            <w:tcW w:w="1015" w:type="pct"/>
            <w:tcBorders>
              <w:top w:val="nil"/>
              <w:left w:val="double" w:sz="4" w:space="0" w:color="auto"/>
              <w:bottom w:val="single" w:sz="4" w:space="0" w:color="auto"/>
              <w:right w:val="single" w:sz="4" w:space="0" w:color="auto"/>
            </w:tcBorders>
            <w:vAlign w:val="center"/>
          </w:tcPr>
          <w:p w14:paraId="7C374C86" w14:textId="77777777" w:rsidR="00AA210B" w:rsidRPr="00744AD7" w:rsidRDefault="00AA210B" w:rsidP="00B8521B">
            <w:pPr>
              <w:spacing w:after="0"/>
              <w:jc w:val="center"/>
            </w:pPr>
            <w:r w:rsidRPr="00744AD7">
              <w:rPr>
                <w:i/>
              </w:rPr>
              <w:t>IIII</w:t>
            </w:r>
            <w:r w:rsidR="00CE4E58" w:rsidRPr="00744AD7">
              <w:fldChar w:fldCharType="begin"/>
            </w:r>
            <w:r w:rsidRPr="00744AD7">
              <w:instrText>XE"Class IIII"</w:instrText>
            </w:r>
            <w:r w:rsidR="00CE4E58" w:rsidRPr="00744AD7">
              <w:fldChar w:fldCharType="end"/>
            </w:r>
          </w:p>
        </w:tc>
        <w:tc>
          <w:tcPr>
            <w:tcW w:w="1869" w:type="pct"/>
            <w:tcBorders>
              <w:top w:val="nil"/>
              <w:left w:val="single" w:sz="4" w:space="0" w:color="auto"/>
              <w:bottom w:val="single" w:sz="4" w:space="0" w:color="auto"/>
              <w:right w:val="single" w:sz="4" w:space="0" w:color="auto"/>
            </w:tcBorders>
            <w:vAlign w:val="center"/>
          </w:tcPr>
          <w:p w14:paraId="707FB9A5" w14:textId="77777777" w:rsidR="00AA210B" w:rsidRPr="00744AD7" w:rsidRDefault="00AA210B" w:rsidP="00B8521B">
            <w:pPr>
              <w:spacing w:after="0"/>
              <w:jc w:val="center"/>
            </w:pPr>
            <w:r w:rsidRPr="00744AD7">
              <w:rPr>
                <w:i/>
              </w:rPr>
              <w:t>equal to or greater than 5 g</w:t>
            </w:r>
          </w:p>
        </w:tc>
        <w:tc>
          <w:tcPr>
            <w:tcW w:w="1015" w:type="pct"/>
            <w:tcBorders>
              <w:top w:val="nil"/>
              <w:left w:val="single" w:sz="4" w:space="0" w:color="auto"/>
              <w:bottom w:val="single" w:sz="4" w:space="0" w:color="auto"/>
              <w:right w:val="single" w:sz="4" w:space="0" w:color="auto"/>
            </w:tcBorders>
            <w:vAlign w:val="center"/>
          </w:tcPr>
          <w:p w14:paraId="6F01F0A4" w14:textId="77777777" w:rsidR="00AA210B" w:rsidRPr="00744AD7" w:rsidRDefault="00AA210B" w:rsidP="00B8521B">
            <w:pPr>
              <w:spacing w:after="0"/>
              <w:ind w:right="563"/>
              <w:jc w:val="right"/>
            </w:pPr>
            <w:r w:rsidRPr="00744AD7">
              <w:rPr>
                <w:i/>
              </w:rPr>
              <w:t>100</w:t>
            </w:r>
          </w:p>
        </w:tc>
        <w:tc>
          <w:tcPr>
            <w:tcW w:w="1101" w:type="pct"/>
            <w:tcBorders>
              <w:top w:val="nil"/>
              <w:left w:val="single" w:sz="4" w:space="0" w:color="auto"/>
              <w:bottom w:val="single" w:sz="4" w:space="0" w:color="auto"/>
              <w:right w:val="double" w:sz="4" w:space="0" w:color="auto"/>
            </w:tcBorders>
            <w:vAlign w:val="center"/>
          </w:tcPr>
          <w:p w14:paraId="3879AD9A" w14:textId="77777777" w:rsidR="00AA210B" w:rsidRPr="00744AD7" w:rsidRDefault="00AA210B" w:rsidP="00B8521B">
            <w:pPr>
              <w:spacing w:after="0"/>
              <w:ind w:right="702"/>
              <w:jc w:val="right"/>
            </w:pPr>
            <w:r w:rsidRPr="00744AD7">
              <w:rPr>
                <w:i/>
              </w:rPr>
              <w:t>1 200</w:t>
            </w:r>
          </w:p>
        </w:tc>
      </w:tr>
      <w:tr w:rsidR="00AA210B" w:rsidRPr="00744AD7" w14:paraId="6D63FC60" w14:textId="77777777" w:rsidTr="00AD531D">
        <w:trPr>
          <w:cantSplit/>
          <w:trHeight w:val="288"/>
          <w:jc w:val="center"/>
        </w:trPr>
        <w:tc>
          <w:tcPr>
            <w:tcW w:w="5000" w:type="pct"/>
            <w:gridSpan w:val="4"/>
            <w:tcBorders>
              <w:top w:val="single" w:sz="4" w:space="0" w:color="auto"/>
              <w:left w:val="double" w:sz="4" w:space="0" w:color="auto"/>
              <w:bottom w:val="single" w:sz="4" w:space="0" w:color="auto"/>
              <w:right w:val="double" w:sz="4" w:space="0" w:color="auto"/>
            </w:tcBorders>
            <w:vAlign w:val="center"/>
          </w:tcPr>
          <w:p w14:paraId="0BCA5D25" w14:textId="77777777" w:rsidR="00AA210B" w:rsidRPr="007943B0" w:rsidRDefault="00804AEC" w:rsidP="00B8521B">
            <w:pPr>
              <w:spacing w:after="0"/>
              <w:jc w:val="center"/>
              <w:rPr>
                <w:b/>
                <w:bCs/>
                <w:i/>
              </w:rPr>
            </w:pPr>
            <w:r w:rsidRPr="007943B0">
              <w:rPr>
                <w:b/>
                <w:bCs/>
                <w:i/>
              </w:rPr>
              <w:t>U.S. C</w:t>
            </w:r>
            <w:r w:rsidR="00525627" w:rsidRPr="007943B0">
              <w:rPr>
                <w:b/>
                <w:bCs/>
                <w:i/>
              </w:rPr>
              <w:t>ustomary</w:t>
            </w:r>
            <w:r w:rsidR="00AA210B" w:rsidRPr="007943B0">
              <w:rPr>
                <w:b/>
                <w:bCs/>
                <w:i/>
              </w:rPr>
              <w:t xml:space="preserve"> Units</w:t>
            </w:r>
          </w:p>
        </w:tc>
      </w:tr>
      <w:tr w:rsidR="00AA210B" w:rsidRPr="00744AD7" w14:paraId="17FD9DF9" w14:textId="77777777" w:rsidTr="00AD531D">
        <w:trPr>
          <w:cantSplit/>
          <w:trHeight w:val="288"/>
          <w:jc w:val="center"/>
        </w:trPr>
        <w:tc>
          <w:tcPr>
            <w:tcW w:w="1015" w:type="pct"/>
            <w:tcBorders>
              <w:top w:val="single" w:sz="4" w:space="0" w:color="auto"/>
              <w:left w:val="double" w:sz="4" w:space="0" w:color="auto"/>
              <w:bottom w:val="nil"/>
              <w:right w:val="single" w:sz="4" w:space="0" w:color="auto"/>
            </w:tcBorders>
            <w:vAlign w:val="center"/>
          </w:tcPr>
          <w:p w14:paraId="2FD5E7F6" w14:textId="0024BEFE" w:rsidR="00AA210B" w:rsidRPr="00744AD7" w:rsidRDefault="00E32BB7" w:rsidP="00B8521B">
            <w:pPr>
              <w:spacing w:after="0"/>
              <w:jc w:val="center"/>
            </w:pPr>
            <w:r w:rsidRPr="00744AD7">
              <w:rPr>
                <w:i/>
              </w:rPr>
              <w:t>III</w:t>
            </w:r>
            <w:r>
              <w:rPr>
                <w:i/>
                <w:vertAlign w:val="superscript"/>
              </w:rPr>
              <w:t>4</w:t>
            </w:r>
            <w:r w:rsidR="00CE4E58" w:rsidRPr="00744AD7">
              <w:fldChar w:fldCharType="begin"/>
            </w:r>
            <w:r w:rsidR="00AA210B" w:rsidRPr="00744AD7">
              <w:instrText>XE"Class III"</w:instrText>
            </w:r>
            <w:r w:rsidR="00CE4E58" w:rsidRPr="00744AD7">
              <w:fldChar w:fldCharType="end"/>
            </w:r>
          </w:p>
        </w:tc>
        <w:tc>
          <w:tcPr>
            <w:tcW w:w="1869" w:type="pct"/>
            <w:tcBorders>
              <w:top w:val="single" w:sz="4" w:space="0" w:color="auto"/>
              <w:left w:val="single" w:sz="4" w:space="0" w:color="auto"/>
              <w:bottom w:val="nil"/>
              <w:right w:val="single" w:sz="4" w:space="0" w:color="auto"/>
            </w:tcBorders>
            <w:vAlign w:val="center"/>
          </w:tcPr>
          <w:p w14:paraId="3C309039" w14:textId="7CD1B5BD" w:rsidR="00AA210B" w:rsidRPr="00744AD7" w:rsidRDefault="00AA210B" w:rsidP="00B8521B">
            <w:pPr>
              <w:spacing w:after="0"/>
              <w:jc w:val="center"/>
            </w:pPr>
            <w:r w:rsidRPr="00744AD7">
              <w:rPr>
                <w:i/>
              </w:rPr>
              <w:t>0.000</w:t>
            </w:r>
            <w:r w:rsidR="00547C44">
              <w:rPr>
                <w:i/>
              </w:rPr>
              <w:t xml:space="preserve"> </w:t>
            </w:r>
            <w:r w:rsidRPr="00744AD7">
              <w:rPr>
                <w:i/>
              </w:rPr>
              <w:t>2 lb to 0.005 lb, inclusive</w:t>
            </w:r>
          </w:p>
        </w:tc>
        <w:tc>
          <w:tcPr>
            <w:tcW w:w="1015" w:type="pct"/>
            <w:tcBorders>
              <w:top w:val="single" w:sz="4" w:space="0" w:color="auto"/>
              <w:left w:val="single" w:sz="4" w:space="0" w:color="auto"/>
              <w:bottom w:val="nil"/>
              <w:right w:val="single" w:sz="4" w:space="0" w:color="auto"/>
            </w:tcBorders>
            <w:vAlign w:val="center"/>
          </w:tcPr>
          <w:p w14:paraId="2E19BBF7" w14:textId="77777777" w:rsidR="00AA210B" w:rsidRPr="00744AD7" w:rsidRDefault="00AA210B" w:rsidP="00B8521B">
            <w:pPr>
              <w:spacing w:after="0"/>
              <w:ind w:right="563"/>
              <w:jc w:val="right"/>
            </w:pPr>
            <w:r w:rsidRPr="00744AD7">
              <w:rPr>
                <w:i/>
              </w:rPr>
              <w:t>100</w:t>
            </w:r>
          </w:p>
        </w:tc>
        <w:tc>
          <w:tcPr>
            <w:tcW w:w="1101" w:type="pct"/>
            <w:tcBorders>
              <w:top w:val="single" w:sz="4" w:space="0" w:color="auto"/>
              <w:left w:val="single" w:sz="4" w:space="0" w:color="auto"/>
              <w:right w:val="double" w:sz="4" w:space="0" w:color="auto"/>
            </w:tcBorders>
            <w:vAlign w:val="center"/>
          </w:tcPr>
          <w:p w14:paraId="2C4CC3BB" w14:textId="77777777" w:rsidR="00AA210B" w:rsidRPr="00744AD7" w:rsidRDefault="00AA210B" w:rsidP="00B8521B">
            <w:pPr>
              <w:spacing w:after="0"/>
              <w:ind w:right="702"/>
              <w:jc w:val="right"/>
            </w:pPr>
            <w:r w:rsidRPr="00744AD7">
              <w:rPr>
                <w:i/>
              </w:rPr>
              <w:t>10 000</w:t>
            </w:r>
          </w:p>
        </w:tc>
      </w:tr>
      <w:tr w:rsidR="00AA210B" w:rsidRPr="00744AD7" w14:paraId="265FE410"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77A22668" w14:textId="77777777" w:rsidR="00AA210B" w:rsidRPr="00744AD7" w:rsidRDefault="00AA210B" w:rsidP="00B8521B">
            <w:pPr>
              <w:spacing w:after="0"/>
              <w:jc w:val="center"/>
            </w:pPr>
          </w:p>
        </w:tc>
        <w:tc>
          <w:tcPr>
            <w:tcW w:w="1869" w:type="pct"/>
            <w:tcBorders>
              <w:top w:val="nil"/>
              <w:left w:val="single" w:sz="4" w:space="0" w:color="auto"/>
              <w:bottom w:val="nil"/>
              <w:right w:val="single" w:sz="4" w:space="0" w:color="auto"/>
            </w:tcBorders>
            <w:vAlign w:val="center"/>
          </w:tcPr>
          <w:p w14:paraId="22A85287" w14:textId="77777777" w:rsidR="00AA210B" w:rsidRPr="00744AD7" w:rsidRDefault="00AA210B" w:rsidP="00B8521B">
            <w:pPr>
              <w:spacing w:after="0"/>
              <w:jc w:val="center"/>
            </w:pPr>
            <w:r w:rsidRPr="00744AD7">
              <w:rPr>
                <w:i/>
              </w:rPr>
              <w:t>0.005 oz to 0.125 oz, inclusive</w:t>
            </w:r>
          </w:p>
        </w:tc>
        <w:tc>
          <w:tcPr>
            <w:tcW w:w="1015" w:type="pct"/>
            <w:tcBorders>
              <w:top w:val="nil"/>
              <w:left w:val="single" w:sz="4" w:space="0" w:color="auto"/>
              <w:bottom w:val="nil"/>
              <w:right w:val="single" w:sz="4" w:space="0" w:color="auto"/>
            </w:tcBorders>
            <w:vAlign w:val="center"/>
          </w:tcPr>
          <w:p w14:paraId="2E72CA81" w14:textId="77777777" w:rsidR="00AA210B" w:rsidRPr="00744AD7" w:rsidRDefault="00AA210B" w:rsidP="00B8521B">
            <w:pPr>
              <w:spacing w:after="0"/>
              <w:ind w:right="563"/>
              <w:jc w:val="right"/>
            </w:pPr>
            <w:r w:rsidRPr="00744AD7">
              <w:rPr>
                <w:i/>
              </w:rPr>
              <w:t>100</w:t>
            </w:r>
          </w:p>
        </w:tc>
        <w:tc>
          <w:tcPr>
            <w:tcW w:w="1101" w:type="pct"/>
            <w:tcBorders>
              <w:top w:val="nil"/>
              <w:left w:val="single" w:sz="4" w:space="0" w:color="auto"/>
              <w:bottom w:val="nil"/>
              <w:right w:val="double" w:sz="4" w:space="0" w:color="auto"/>
            </w:tcBorders>
            <w:vAlign w:val="center"/>
          </w:tcPr>
          <w:p w14:paraId="04CF78F4" w14:textId="77777777" w:rsidR="00AA210B" w:rsidRPr="00744AD7" w:rsidRDefault="00AA210B" w:rsidP="00B8521B">
            <w:pPr>
              <w:spacing w:after="0"/>
              <w:ind w:right="702"/>
              <w:jc w:val="right"/>
            </w:pPr>
            <w:r w:rsidRPr="00744AD7">
              <w:rPr>
                <w:i/>
              </w:rPr>
              <w:t>10 000</w:t>
            </w:r>
          </w:p>
        </w:tc>
      </w:tr>
      <w:tr w:rsidR="00AA210B" w:rsidRPr="00744AD7" w14:paraId="7E7C78DB"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47BCEEDD" w14:textId="77777777" w:rsidR="00AA210B" w:rsidRPr="00744AD7" w:rsidRDefault="00AA210B" w:rsidP="00B8521B">
            <w:pPr>
              <w:spacing w:after="0"/>
              <w:jc w:val="center"/>
            </w:pPr>
          </w:p>
        </w:tc>
        <w:tc>
          <w:tcPr>
            <w:tcW w:w="1869" w:type="pct"/>
            <w:tcBorders>
              <w:top w:val="nil"/>
              <w:left w:val="single" w:sz="4" w:space="0" w:color="auto"/>
              <w:bottom w:val="nil"/>
              <w:right w:val="single" w:sz="4" w:space="0" w:color="auto"/>
            </w:tcBorders>
            <w:vAlign w:val="center"/>
          </w:tcPr>
          <w:p w14:paraId="36245ED7" w14:textId="77777777" w:rsidR="00AA210B" w:rsidRPr="00744AD7" w:rsidRDefault="00AA210B" w:rsidP="00B8521B">
            <w:pPr>
              <w:spacing w:after="0"/>
              <w:jc w:val="center"/>
            </w:pPr>
            <w:r w:rsidRPr="00744AD7">
              <w:rPr>
                <w:i/>
              </w:rPr>
              <w:t>equal to or greater than 0.01 lb</w:t>
            </w:r>
          </w:p>
        </w:tc>
        <w:tc>
          <w:tcPr>
            <w:tcW w:w="1015" w:type="pct"/>
            <w:tcBorders>
              <w:top w:val="nil"/>
              <w:left w:val="single" w:sz="4" w:space="0" w:color="auto"/>
              <w:bottom w:val="nil"/>
              <w:right w:val="single" w:sz="4" w:space="0" w:color="auto"/>
            </w:tcBorders>
            <w:vAlign w:val="center"/>
          </w:tcPr>
          <w:p w14:paraId="2C572DAE" w14:textId="77777777" w:rsidR="00AA210B" w:rsidRPr="00744AD7" w:rsidRDefault="00AA210B" w:rsidP="00B8521B">
            <w:pPr>
              <w:spacing w:after="0"/>
              <w:ind w:right="563"/>
              <w:jc w:val="right"/>
            </w:pPr>
            <w:r w:rsidRPr="00744AD7">
              <w:rPr>
                <w:i/>
              </w:rPr>
              <w:t>500</w:t>
            </w:r>
          </w:p>
        </w:tc>
        <w:tc>
          <w:tcPr>
            <w:tcW w:w="1101" w:type="pct"/>
            <w:tcBorders>
              <w:top w:val="nil"/>
              <w:left w:val="single" w:sz="4" w:space="0" w:color="auto"/>
              <w:bottom w:val="nil"/>
              <w:right w:val="double" w:sz="4" w:space="0" w:color="auto"/>
            </w:tcBorders>
            <w:vAlign w:val="center"/>
          </w:tcPr>
          <w:p w14:paraId="2780424E" w14:textId="77777777" w:rsidR="00AA210B" w:rsidRPr="00744AD7" w:rsidRDefault="00AA210B" w:rsidP="00B8521B">
            <w:pPr>
              <w:spacing w:after="0"/>
              <w:ind w:right="702"/>
              <w:jc w:val="right"/>
            </w:pPr>
            <w:r w:rsidRPr="00744AD7">
              <w:rPr>
                <w:i/>
              </w:rPr>
              <w:t>10 000</w:t>
            </w:r>
          </w:p>
        </w:tc>
      </w:tr>
      <w:tr w:rsidR="00AA210B" w:rsidRPr="00744AD7" w14:paraId="7A4437FE" w14:textId="77777777" w:rsidTr="00AD531D">
        <w:trPr>
          <w:cantSplit/>
          <w:trHeight w:val="288"/>
          <w:jc w:val="center"/>
        </w:trPr>
        <w:tc>
          <w:tcPr>
            <w:tcW w:w="1015" w:type="pct"/>
            <w:tcBorders>
              <w:top w:val="nil"/>
              <w:left w:val="double" w:sz="4" w:space="0" w:color="auto"/>
              <w:bottom w:val="nil"/>
              <w:right w:val="single" w:sz="4" w:space="0" w:color="auto"/>
            </w:tcBorders>
            <w:vAlign w:val="center"/>
          </w:tcPr>
          <w:p w14:paraId="0835778D" w14:textId="77777777" w:rsidR="00AA210B" w:rsidRPr="00744AD7" w:rsidRDefault="00AA210B" w:rsidP="00B8521B">
            <w:pPr>
              <w:spacing w:after="0"/>
              <w:jc w:val="center"/>
            </w:pPr>
          </w:p>
        </w:tc>
        <w:tc>
          <w:tcPr>
            <w:tcW w:w="1869" w:type="pct"/>
            <w:tcBorders>
              <w:top w:val="nil"/>
              <w:left w:val="single" w:sz="4" w:space="0" w:color="auto"/>
              <w:bottom w:val="nil"/>
              <w:right w:val="single" w:sz="4" w:space="0" w:color="auto"/>
            </w:tcBorders>
            <w:vAlign w:val="center"/>
          </w:tcPr>
          <w:p w14:paraId="063817CB" w14:textId="77777777" w:rsidR="00AA210B" w:rsidRPr="00744AD7" w:rsidRDefault="00AA210B" w:rsidP="00B8521B">
            <w:pPr>
              <w:spacing w:after="0"/>
              <w:jc w:val="center"/>
            </w:pPr>
            <w:r w:rsidRPr="00744AD7">
              <w:rPr>
                <w:i/>
              </w:rPr>
              <w:t>equal to or greater than 0.25 oz</w:t>
            </w:r>
          </w:p>
        </w:tc>
        <w:tc>
          <w:tcPr>
            <w:tcW w:w="1015" w:type="pct"/>
            <w:tcBorders>
              <w:top w:val="nil"/>
              <w:left w:val="single" w:sz="4" w:space="0" w:color="auto"/>
              <w:bottom w:val="nil"/>
              <w:right w:val="single" w:sz="4" w:space="0" w:color="auto"/>
            </w:tcBorders>
            <w:vAlign w:val="center"/>
          </w:tcPr>
          <w:p w14:paraId="30F589BC" w14:textId="77777777" w:rsidR="00AA210B" w:rsidRPr="00744AD7" w:rsidRDefault="00AA210B" w:rsidP="00B8521B">
            <w:pPr>
              <w:spacing w:after="0"/>
              <w:ind w:right="563"/>
              <w:jc w:val="right"/>
            </w:pPr>
            <w:r w:rsidRPr="00744AD7">
              <w:rPr>
                <w:i/>
              </w:rPr>
              <w:t>500</w:t>
            </w:r>
          </w:p>
        </w:tc>
        <w:tc>
          <w:tcPr>
            <w:tcW w:w="1101" w:type="pct"/>
            <w:tcBorders>
              <w:top w:val="nil"/>
              <w:left w:val="single" w:sz="4" w:space="0" w:color="auto"/>
              <w:bottom w:val="nil"/>
              <w:right w:val="double" w:sz="4" w:space="0" w:color="auto"/>
            </w:tcBorders>
            <w:vAlign w:val="center"/>
          </w:tcPr>
          <w:p w14:paraId="56B1B39B" w14:textId="77777777" w:rsidR="00AA210B" w:rsidRPr="00744AD7" w:rsidRDefault="00AA210B" w:rsidP="00B8521B">
            <w:pPr>
              <w:spacing w:after="0"/>
              <w:ind w:right="702"/>
              <w:jc w:val="right"/>
            </w:pPr>
            <w:r w:rsidRPr="00744AD7">
              <w:rPr>
                <w:i/>
              </w:rPr>
              <w:t>10 000</w:t>
            </w:r>
          </w:p>
        </w:tc>
      </w:tr>
      <w:tr w:rsidR="00AA210B" w:rsidRPr="00744AD7" w14:paraId="1149AE1C" w14:textId="77777777" w:rsidTr="00AD531D">
        <w:trPr>
          <w:cantSplit/>
          <w:trHeight w:val="288"/>
          <w:jc w:val="center"/>
        </w:trPr>
        <w:tc>
          <w:tcPr>
            <w:tcW w:w="1015" w:type="pct"/>
            <w:tcBorders>
              <w:top w:val="nil"/>
              <w:left w:val="double" w:sz="4" w:space="0" w:color="auto"/>
              <w:right w:val="single" w:sz="4" w:space="0" w:color="auto"/>
            </w:tcBorders>
            <w:vAlign w:val="center"/>
          </w:tcPr>
          <w:p w14:paraId="262500B0" w14:textId="03136ECB" w:rsidR="00AA210B" w:rsidRPr="00744AD7" w:rsidRDefault="00AA210B" w:rsidP="00B8521B">
            <w:pPr>
              <w:spacing w:after="0"/>
              <w:jc w:val="center"/>
            </w:pPr>
            <w:r w:rsidRPr="00744AD7">
              <w:rPr>
                <w:i/>
              </w:rPr>
              <w:t>III </w:t>
            </w:r>
            <w:r w:rsidR="00E32BB7" w:rsidRPr="00744AD7">
              <w:rPr>
                <w:i/>
              </w:rPr>
              <w:t>L</w:t>
            </w:r>
            <w:r w:rsidR="00E32BB7">
              <w:rPr>
                <w:i/>
                <w:vertAlign w:val="superscript"/>
              </w:rPr>
              <w:t>2</w:t>
            </w:r>
            <w:r w:rsidR="00CE4E58" w:rsidRPr="00744AD7">
              <w:fldChar w:fldCharType="begin"/>
            </w:r>
            <w:r w:rsidRPr="00744AD7">
              <w:instrText>XE"Class III L"</w:instrText>
            </w:r>
            <w:r w:rsidR="00CE4E58" w:rsidRPr="00744AD7">
              <w:fldChar w:fldCharType="end"/>
            </w:r>
          </w:p>
        </w:tc>
        <w:tc>
          <w:tcPr>
            <w:tcW w:w="1869" w:type="pct"/>
            <w:tcBorders>
              <w:top w:val="nil"/>
              <w:left w:val="single" w:sz="4" w:space="0" w:color="auto"/>
              <w:bottom w:val="nil"/>
              <w:right w:val="single" w:sz="4" w:space="0" w:color="auto"/>
            </w:tcBorders>
            <w:vAlign w:val="center"/>
          </w:tcPr>
          <w:p w14:paraId="74982BB0" w14:textId="77777777" w:rsidR="00AA210B" w:rsidRPr="00744AD7" w:rsidRDefault="00AA210B" w:rsidP="00B8521B">
            <w:pPr>
              <w:spacing w:after="0"/>
              <w:jc w:val="center"/>
            </w:pPr>
            <w:r w:rsidRPr="00744AD7">
              <w:rPr>
                <w:i/>
              </w:rPr>
              <w:t>equal to or greater than 5 lb</w:t>
            </w:r>
          </w:p>
        </w:tc>
        <w:tc>
          <w:tcPr>
            <w:tcW w:w="1015" w:type="pct"/>
            <w:tcBorders>
              <w:top w:val="nil"/>
              <w:left w:val="single" w:sz="4" w:space="0" w:color="auto"/>
              <w:bottom w:val="nil"/>
              <w:right w:val="single" w:sz="4" w:space="0" w:color="auto"/>
            </w:tcBorders>
            <w:vAlign w:val="center"/>
          </w:tcPr>
          <w:p w14:paraId="0CD0F148" w14:textId="77777777" w:rsidR="00AA210B" w:rsidRPr="00744AD7" w:rsidRDefault="00AA210B" w:rsidP="00B8521B">
            <w:pPr>
              <w:spacing w:after="0"/>
              <w:ind w:right="563"/>
              <w:jc w:val="right"/>
            </w:pPr>
            <w:r w:rsidRPr="00744AD7">
              <w:rPr>
                <w:i/>
              </w:rPr>
              <w:t>2 000</w:t>
            </w:r>
          </w:p>
        </w:tc>
        <w:tc>
          <w:tcPr>
            <w:tcW w:w="1101" w:type="pct"/>
            <w:tcBorders>
              <w:top w:val="nil"/>
              <w:left w:val="single" w:sz="4" w:space="0" w:color="auto"/>
              <w:bottom w:val="nil"/>
              <w:right w:val="double" w:sz="4" w:space="0" w:color="auto"/>
            </w:tcBorders>
            <w:vAlign w:val="center"/>
          </w:tcPr>
          <w:p w14:paraId="46C511D3" w14:textId="77777777" w:rsidR="00AA210B" w:rsidRPr="00744AD7" w:rsidRDefault="00AA210B" w:rsidP="00B8521B">
            <w:pPr>
              <w:spacing w:after="0"/>
              <w:ind w:right="702"/>
              <w:jc w:val="right"/>
            </w:pPr>
            <w:r w:rsidRPr="00744AD7">
              <w:rPr>
                <w:i/>
              </w:rPr>
              <w:t>10 000</w:t>
            </w:r>
          </w:p>
        </w:tc>
      </w:tr>
      <w:tr w:rsidR="00AA210B" w:rsidRPr="00744AD7" w14:paraId="73A6C0E4" w14:textId="77777777" w:rsidTr="00AD531D">
        <w:trPr>
          <w:cantSplit/>
          <w:trHeight w:val="288"/>
          <w:jc w:val="center"/>
        </w:trPr>
        <w:tc>
          <w:tcPr>
            <w:tcW w:w="1015" w:type="pct"/>
            <w:tcBorders>
              <w:top w:val="nil"/>
              <w:left w:val="double" w:sz="4" w:space="0" w:color="auto"/>
              <w:right w:val="single" w:sz="4" w:space="0" w:color="auto"/>
            </w:tcBorders>
            <w:vAlign w:val="center"/>
          </w:tcPr>
          <w:p w14:paraId="52A93592" w14:textId="77777777" w:rsidR="00AA210B" w:rsidRPr="00744AD7" w:rsidRDefault="00AA210B" w:rsidP="00B8521B">
            <w:pPr>
              <w:spacing w:after="0"/>
              <w:jc w:val="center"/>
            </w:pPr>
            <w:r w:rsidRPr="00744AD7">
              <w:rPr>
                <w:i/>
              </w:rPr>
              <w:t>IIII</w:t>
            </w:r>
            <w:r w:rsidR="00CE4E58" w:rsidRPr="00744AD7">
              <w:fldChar w:fldCharType="begin"/>
            </w:r>
            <w:r w:rsidRPr="00744AD7">
              <w:instrText>XE"Class IIII"</w:instrText>
            </w:r>
            <w:r w:rsidR="00CE4E58" w:rsidRPr="00744AD7">
              <w:fldChar w:fldCharType="end"/>
            </w:r>
          </w:p>
        </w:tc>
        <w:tc>
          <w:tcPr>
            <w:tcW w:w="1869" w:type="pct"/>
            <w:tcBorders>
              <w:top w:val="nil"/>
              <w:left w:val="single" w:sz="4" w:space="0" w:color="auto"/>
              <w:right w:val="single" w:sz="4" w:space="0" w:color="auto"/>
            </w:tcBorders>
            <w:vAlign w:val="center"/>
          </w:tcPr>
          <w:p w14:paraId="4079143B" w14:textId="77777777" w:rsidR="00AA210B" w:rsidRPr="00744AD7" w:rsidRDefault="00AA210B" w:rsidP="00B8521B">
            <w:pPr>
              <w:spacing w:after="0"/>
              <w:jc w:val="center"/>
            </w:pPr>
            <w:r w:rsidRPr="00744AD7">
              <w:rPr>
                <w:i/>
              </w:rPr>
              <w:t>greater than 0.01 lb</w:t>
            </w:r>
          </w:p>
        </w:tc>
        <w:tc>
          <w:tcPr>
            <w:tcW w:w="1015" w:type="pct"/>
            <w:tcBorders>
              <w:top w:val="nil"/>
              <w:left w:val="single" w:sz="4" w:space="0" w:color="auto"/>
              <w:right w:val="single" w:sz="4" w:space="0" w:color="auto"/>
            </w:tcBorders>
            <w:vAlign w:val="center"/>
          </w:tcPr>
          <w:p w14:paraId="0009EE62" w14:textId="77777777" w:rsidR="00AA210B" w:rsidRPr="00744AD7" w:rsidRDefault="00AA210B" w:rsidP="00B8521B">
            <w:pPr>
              <w:spacing w:after="0"/>
              <w:ind w:right="563"/>
              <w:jc w:val="right"/>
            </w:pPr>
            <w:r w:rsidRPr="00744AD7">
              <w:rPr>
                <w:i/>
              </w:rPr>
              <w:t>100</w:t>
            </w:r>
          </w:p>
        </w:tc>
        <w:tc>
          <w:tcPr>
            <w:tcW w:w="1101" w:type="pct"/>
            <w:tcBorders>
              <w:top w:val="nil"/>
              <w:left w:val="single" w:sz="4" w:space="0" w:color="auto"/>
              <w:right w:val="double" w:sz="4" w:space="0" w:color="auto"/>
            </w:tcBorders>
            <w:vAlign w:val="center"/>
          </w:tcPr>
          <w:p w14:paraId="180ADC01" w14:textId="77777777" w:rsidR="00AA210B" w:rsidRPr="00744AD7" w:rsidRDefault="00AA210B" w:rsidP="00B8521B">
            <w:pPr>
              <w:spacing w:after="0"/>
              <w:ind w:right="702"/>
              <w:jc w:val="right"/>
            </w:pPr>
            <w:r w:rsidRPr="00744AD7">
              <w:rPr>
                <w:i/>
              </w:rPr>
              <w:t>1 200</w:t>
            </w:r>
          </w:p>
        </w:tc>
      </w:tr>
      <w:tr w:rsidR="00AA210B" w:rsidRPr="00744AD7" w14:paraId="274A5060" w14:textId="77777777" w:rsidTr="00AD531D">
        <w:trPr>
          <w:cantSplit/>
          <w:trHeight w:val="288"/>
          <w:jc w:val="center"/>
        </w:trPr>
        <w:tc>
          <w:tcPr>
            <w:tcW w:w="1015" w:type="pct"/>
            <w:tcBorders>
              <w:top w:val="nil"/>
              <w:left w:val="double" w:sz="4" w:space="0" w:color="auto"/>
              <w:bottom w:val="single" w:sz="4" w:space="0" w:color="auto"/>
              <w:right w:val="single" w:sz="4" w:space="0" w:color="auto"/>
            </w:tcBorders>
            <w:vAlign w:val="center"/>
          </w:tcPr>
          <w:p w14:paraId="5F42F0F8" w14:textId="77777777" w:rsidR="00AA210B" w:rsidRPr="00744AD7" w:rsidRDefault="00AA210B" w:rsidP="00B8521B">
            <w:pPr>
              <w:spacing w:after="0"/>
              <w:jc w:val="center"/>
            </w:pPr>
          </w:p>
        </w:tc>
        <w:tc>
          <w:tcPr>
            <w:tcW w:w="1869" w:type="pct"/>
            <w:tcBorders>
              <w:top w:val="nil"/>
              <w:left w:val="single" w:sz="4" w:space="0" w:color="auto"/>
              <w:bottom w:val="single" w:sz="4" w:space="0" w:color="auto"/>
              <w:right w:val="single" w:sz="4" w:space="0" w:color="auto"/>
            </w:tcBorders>
            <w:vAlign w:val="center"/>
          </w:tcPr>
          <w:p w14:paraId="26233163" w14:textId="77777777" w:rsidR="00AA210B" w:rsidRPr="00744AD7" w:rsidRDefault="00AA210B" w:rsidP="00B8521B">
            <w:pPr>
              <w:spacing w:after="0"/>
              <w:jc w:val="center"/>
            </w:pPr>
            <w:r w:rsidRPr="00744AD7">
              <w:rPr>
                <w:i/>
              </w:rPr>
              <w:t>greater than 0.25 oz</w:t>
            </w:r>
          </w:p>
        </w:tc>
        <w:tc>
          <w:tcPr>
            <w:tcW w:w="1015" w:type="pct"/>
            <w:tcBorders>
              <w:top w:val="nil"/>
              <w:left w:val="single" w:sz="4" w:space="0" w:color="auto"/>
              <w:bottom w:val="single" w:sz="4" w:space="0" w:color="auto"/>
              <w:right w:val="single" w:sz="4" w:space="0" w:color="auto"/>
            </w:tcBorders>
            <w:vAlign w:val="center"/>
          </w:tcPr>
          <w:p w14:paraId="2F2A6DE5" w14:textId="77777777" w:rsidR="00AA210B" w:rsidRPr="00744AD7" w:rsidRDefault="00AA210B" w:rsidP="00B8521B">
            <w:pPr>
              <w:spacing w:after="0"/>
              <w:ind w:right="563"/>
              <w:jc w:val="right"/>
            </w:pPr>
            <w:r w:rsidRPr="00744AD7">
              <w:rPr>
                <w:i/>
              </w:rPr>
              <w:t>100</w:t>
            </w:r>
          </w:p>
        </w:tc>
        <w:tc>
          <w:tcPr>
            <w:tcW w:w="1101" w:type="pct"/>
            <w:tcBorders>
              <w:top w:val="nil"/>
              <w:left w:val="single" w:sz="4" w:space="0" w:color="auto"/>
              <w:bottom w:val="single" w:sz="4" w:space="0" w:color="auto"/>
              <w:right w:val="double" w:sz="4" w:space="0" w:color="auto"/>
            </w:tcBorders>
            <w:vAlign w:val="center"/>
          </w:tcPr>
          <w:p w14:paraId="09C6B63F" w14:textId="77777777" w:rsidR="00AA210B" w:rsidRPr="00744AD7" w:rsidRDefault="00AA210B" w:rsidP="00B8521B">
            <w:pPr>
              <w:spacing w:after="0"/>
              <w:ind w:right="702"/>
              <w:jc w:val="right"/>
            </w:pPr>
            <w:r w:rsidRPr="00744AD7">
              <w:rPr>
                <w:i/>
              </w:rPr>
              <w:t>1 200</w:t>
            </w:r>
          </w:p>
        </w:tc>
      </w:tr>
      <w:tr w:rsidR="00993D5A" w:rsidRPr="00744AD7" w14:paraId="1507D2AA" w14:textId="77777777" w:rsidTr="00AD531D">
        <w:trPr>
          <w:cantSplit/>
          <w:trHeight w:val="288"/>
          <w:jc w:val="center"/>
        </w:trPr>
        <w:tc>
          <w:tcPr>
            <w:tcW w:w="5000" w:type="pct"/>
            <w:gridSpan w:val="4"/>
            <w:tcBorders>
              <w:top w:val="single" w:sz="4" w:space="0" w:color="auto"/>
              <w:left w:val="double" w:sz="4" w:space="0" w:color="auto"/>
              <w:bottom w:val="double" w:sz="4" w:space="0" w:color="auto"/>
              <w:right w:val="double" w:sz="4" w:space="0" w:color="auto"/>
            </w:tcBorders>
            <w:vAlign w:val="center"/>
          </w:tcPr>
          <w:p w14:paraId="15DEC556" w14:textId="673C6248" w:rsidR="00993D5A" w:rsidRPr="00744AD7" w:rsidRDefault="003F458E" w:rsidP="00B8521B">
            <w:pPr>
              <w:spacing w:after="0"/>
              <w:jc w:val="both"/>
              <w:rPr>
                <w:iCs/>
              </w:rPr>
            </w:pPr>
            <w:r w:rsidRPr="00744AD7">
              <w:rPr>
                <w:i/>
                <w:vertAlign w:val="superscript"/>
              </w:rPr>
              <w:t>1</w:t>
            </w:r>
            <w:r w:rsidR="00993D5A" w:rsidRPr="00744AD7">
              <w:rPr>
                <w:i/>
              </w:rPr>
              <w:t> A Class III scale marked “For prescription</w:t>
            </w:r>
            <w:r w:rsidR="00CE4E58" w:rsidRPr="00744AD7">
              <w:fldChar w:fldCharType="begin"/>
            </w:r>
            <w:r w:rsidR="00993D5A" w:rsidRPr="00744AD7">
              <w:instrText>XE"Prescription"</w:instrText>
            </w:r>
            <w:r w:rsidR="00CE4E58" w:rsidRPr="00744AD7">
              <w:fldChar w:fldCharType="end"/>
            </w:r>
            <w:r w:rsidR="00993D5A" w:rsidRPr="00744AD7">
              <w:rPr>
                <w:i/>
              </w:rPr>
              <w:t xml:space="preserve"> weighing only” may have a verification scale </w:t>
            </w:r>
            <w:r w:rsidRPr="00744AD7">
              <w:rPr>
                <w:i/>
              </w:rPr>
              <w:t>interval</w:t>
            </w:r>
            <w:r w:rsidR="00993D5A" w:rsidRPr="00744AD7">
              <w:rPr>
                <w:i/>
              </w:rPr>
              <w:t> (e) not less than 0.01 g</w:t>
            </w:r>
            <w:r w:rsidR="00993D5A" w:rsidRPr="00744AD7">
              <w:rPr>
                <w:iCs/>
              </w:rPr>
              <w:t>.</w:t>
            </w:r>
          </w:p>
          <w:p w14:paraId="02827CC6" w14:textId="33C4234E" w:rsidR="00EB14E0" w:rsidRPr="00744AD7" w:rsidRDefault="00993D5A" w:rsidP="00B8521B">
            <w:pPr>
              <w:spacing w:before="60" w:after="0"/>
              <w:jc w:val="both"/>
              <w:rPr>
                <w:iCs/>
              </w:rPr>
            </w:pPr>
            <w:r w:rsidRPr="00744AD7">
              <w:rPr>
                <w:iCs/>
              </w:rPr>
              <w:t>(Added 1986) (Amended 2003</w:t>
            </w:r>
            <w:r w:rsidR="00FE7693" w:rsidRPr="00744AD7">
              <w:rPr>
                <w:iCs/>
              </w:rPr>
              <w:t xml:space="preserve"> and 2024</w:t>
            </w:r>
            <w:r w:rsidRPr="00744AD7">
              <w:rPr>
                <w:iCs/>
              </w:rPr>
              <w:t>)</w:t>
            </w:r>
          </w:p>
          <w:p w14:paraId="410DF7A6" w14:textId="77777777" w:rsidR="001F1F8D" w:rsidRPr="00744AD7" w:rsidRDefault="001F1F8D" w:rsidP="00B8521B">
            <w:pPr>
              <w:spacing w:after="0"/>
              <w:jc w:val="both"/>
              <w:rPr>
                <w:iCs/>
              </w:rPr>
            </w:pPr>
          </w:p>
          <w:p w14:paraId="56787036" w14:textId="73B23397" w:rsidR="00993D5A" w:rsidRPr="00744AD7" w:rsidRDefault="003F458E" w:rsidP="00B8521B">
            <w:pPr>
              <w:spacing w:after="0"/>
              <w:jc w:val="both"/>
              <w:rPr>
                <w:i/>
                <w:iCs/>
              </w:rPr>
            </w:pPr>
            <w:r w:rsidRPr="00744AD7">
              <w:rPr>
                <w:i/>
                <w:iCs/>
                <w:vertAlign w:val="superscript"/>
              </w:rPr>
              <w:t>2</w:t>
            </w:r>
            <w:r w:rsidR="00993D5A" w:rsidRPr="00744AD7">
              <w:rPr>
                <w:i/>
                <w:iCs/>
              </w:rPr>
              <w:t xml:space="preserve"> The value of a </w:t>
            </w:r>
            <w:r w:rsidRPr="00744AD7">
              <w:rPr>
                <w:i/>
                <w:iCs/>
              </w:rPr>
              <w:t xml:space="preserve">verification </w:t>
            </w:r>
            <w:r w:rsidR="00993D5A" w:rsidRPr="00744AD7">
              <w:rPr>
                <w:i/>
                <w:iCs/>
              </w:rPr>
              <w:t xml:space="preserve">scale </w:t>
            </w:r>
            <w:r w:rsidRPr="00744AD7">
              <w:rPr>
                <w:i/>
                <w:iCs/>
              </w:rPr>
              <w:t>interval (e)</w:t>
            </w:r>
            <w:r w:rsidR="00993D5A" w:rsidRPr="00744AD7">
              <w:rPr>
                <w:i/>
                <w:iCs/>
              </w:rPr>
              <w:t xml:space="preserve"> for crane and hopper (other than grain hopper)</w:t>
            </w:r>
            <w:r w:rsidR="00CE4E58" w:rsidRPr="00744AD7">
              <w:rPr>
                <w:i/>
                <w:iCs/>
              </w:rPr>
              <w:fldChar w:fldCharType="begin"/>
            </w:r>
            <w:r w:rsidR="00993D5A" w:rsidRPr="00744AD7">
              <w:rPr>
                <w:i/>
                <w:iCs/>
              </w:rPr>
              <w:instrText>XE"Crane and hopper (other than grain hopper)"</w:instrText>
            </w:r>
            <w:r w:rsidR="00CE4E58" w:rsidRPr="00744AD7">
              <w:rPr>
                <w:i/>
                <w:iCs/>
              </w:rPr>
              <w:fldChar w:fldCharType="end"/>
            </w:r>
            <w:r w:rsidR="00993D5A" w:rsidRPr="00744AD7">
              <w:rPr>
                <w:i/>
                <w:iCs/>
              </w:rPr>
              <w:t xml:space="preserve"> scales shall be not less than 0.2 kg (0.5 lb).  The minimum number of </w:t>
            </w:r>
            <w:r w:rsidRPr="00744AD7">
              <w:rPr>
                <w:i/>
                <w:iCs/>
              </w:rPr>
              <w:t xml:space="preserve">verification </w:t>
            </w:r>
            <w:r w:rsidR="00993D5A" w:rsidRPr="00744AD7">
              <w:rPr>
                <w:i/>
                <w:iCs/>
              </w:rPr>
              <w:t xml:space="preserve">scale </w:t>
            </w:r>
            <w:r w:rsidRPr="00744AD7">
              <w:rPr>
                <w:i/>
                <w:iCs/>
              </w:rPr>
              <w:t>intervals (n)</w:t>
            </w:r>
            <w:r w:rsidR="00993D5A" w:rsidRPr="00744AD7">
              <w:rPr>
                <w:i/>
                <w:iCs/>
              </w:rPr>
              <w:t xml:space="preserve"> shall be not less than 1000.</w:t>
            </w:r>
          </w:p>
          <w:p w14:paraId="4A6515A9" w14:textId="16C15950" w:rsidR="00EB14E0" w:rsidRPr="00744AD7" w:rsidRDefault="003F458E" w:rsidP="00B8521B">
            <w:pPr>
              <w:spacing w:before="60" w:after="0"/>
              <w:jc w:val="both"/>
              <w:rPr>
                <w:iCs/>
              </w:rPr>
            </w:pPr>
            <w:r w:rsidRPr="00744AD7">
              <w:rPr>
                <w:iCs/>
              </w:rPr>
              <w:t>(Amended 2024)</w:t>
            </w:r>
          </w:p>
          <w:p w14:paraId="1267DD36" w14:textId="77777777" w:rsidR="001F1F8D" w:rsidRPr="00744AD7" w:rsidRDefault="001F1F8D" w:rsidP="00B8521B">
            <w:pPr>
              <w:spacing w:after="0"/>
              <w:jc w:val="both"/>
              <w:rPr>
                <w:iCs/>
              </w:rPr>
            </w:pPr>
          </w:p>
          <w:p w14:paraId="6CEDD51B" w14:textId="1B8E068A" w:rsidR="00993D5A" w:rsidRPr="00744AD7" w:rsidRDefault="003F458E" w:rsidP="00B8521B">
            <w:pPr>
              <w:spacing w:after="0"/>
              <w:jc w:val="both"/>
              <w:rPr>
                <w:i/>
              </w:rPr>
            </w:pPr>
            <w:r w:rsidRPr="00744AD7">
              <w:rPr>
                <w:i/>
                <w:vertAlign w:val="superscript"/>
              </w:rPr>
              <w:t>3</w:t>
            </w:r>
            <w:r w:rsidR="00993D5A" w:rsidRPr="00744AD7">
              <w:rPr>
                <w:i/>
              </w:rPr>
              <w:t> On a multiple range or multi-interval</w:t>
            </w:r>
            <w:r w:rsidR="00CE4E58" w:rsidRPr="00744AD7">
              <w:fldChar w:fldCharType="begin"/>
            </w:r>
            <w:r w:rsidR="00993D5A" w:rsidRPr="00744AD7">
              <w:instrText>XE"Multi-interval"</w:instrText>
            </w:r>
            <w:r w:rsidR="00CE4E58" w:rsidRPr="00744AD7">
              <w:fldChar w:fldCharType="end"/>
            </w:r>
            <w:r w:rsidR="00993D5A" w:rsidRPr="00744AD7">
              <w:rPr>
                <w:i/>
              </w:rPr>
              <w:t xml:space="preserve"> scale, the number of </w:t>
            </w:r>
            <w:r w:rsidR="00E32BB7">
              <w:rPr>
                <w:i/>
              </w:rPr>
              <w:t>interval</w:t>
            </w:r>
            <w:r w:rsidR="00E32BB7" w:rsidRPr="00744AD7">
              <w:rPr>
                <w:i/>
              </w:rPr>
              <w:t xml:space="preserve">s </w:t>
            </w:r>
            <w:r w:rsidR="00993D5A" w:rsidRPr="00744AD7">
              <w:rPr>
                <w:i/>
              </w:rPr>
              <w:t>for each range independently shall not exceed the maximum specified for the accuracy</w:t>
            </w:r>
            <w:r w:rsidR="00CE4E58" w:rsidRPr="00744AD7">
              <w:fldChar w:fldCharType="begin"/>
            </w:r>
            <w:r w:rsidR="00993D5A" w:rsidRPr="00744AD7">
              <w:instrText>XE"Accuracy"</w:instrText>
            </w:r>
            <w:r w:rsidR="00CE4E58" w:rsidRPr="00744AD7">
              <w:fldChar w:fldCharType="end"/>
            </w:r>
            <w:r w:rsidR="00993D5A" w:rsidRPr="00744AD7">
              <w:rPr>
                <w:i/>
              </w:rPr>
              <w:t xml:space="preserve"> class</w:t>
            </w:r>
            <w:r w:rsidR="00CE4E58" w:rsidRPr="00744AD7">
              <w:fldChar w:fldCharType="begin"/>
            </w:r>
            <w:r w:rsidR="00993D5A" w:rsidRPr="00744AD7">
              <w:instrText>XE"Accuracy class"</w:instrText>
            </w:r>
            <w:r w:rsidR="00CE4E58" w:rsidRPr="00744AD7">
              <w:fldChar w:fldCharType="end"/>
            </w:r>
            <w:r w:rsidR="00993D5A" w:rsidRPr="00744AD7">
              <w:rPr>
                <w:i/>
              </w:rPr>
              <w:t xml:space="preserve">.  The number of </w:t>
            </w:r>
            <w:r w:rsidRPr="00744AD7">
              <w:rPr>
                <w:i/>
              </w:rPr>
              <w:t xml:space="preserve">verification </w:t>
            </w:r>
            <w:r w:rsidR="00993D5A" w:rsidRPr="00744AD7">
              <w:rPr>
                <w:i/>
              </w:rPr>
              <w:t xml:space="preserve">scale </w:t>
            </w:r>
            <w:r w:rsidRPr="00744AD7">
              <w:rPr>
                <w:i/>
              </w:rPr>
              <w:t>intervals</w:t>
            </w:r>
            <w:r w:rsidR="00993D5A" w:rsidRPr="00744AD7">
              <w:rPr>
                <w:i/>
              </w:rPr>
              <w:t>, </w:t>
            </w:r>
            <w:r w:rsidRPr="00744AD7">
              <w:rPr>
                <w:i/>
              </w:rPr>
              <w:t>(</w:t>
            </w:r>
            <w:r w:rsidR="00993D5A" w:rsidRPr="00744AD7">
              <w:rPr>
                <w:i/>
              </w:rPr>
              <w:t>n</w:t>
            </w:r>
            <w:r w:rsidRPr="00744AD7">
              <w:rPr>
                <w:i/>
              </w:rPr>
              <w:t>)</w:t>
            </w:r>
            <w:r w:rsidR="00993D5A" w:rsidRPr="00744AD7">
              <w:rPr>
                <w:i/>
              </w:rPr>
              <w:t>, for each weighing range is determined by dividing the scale capacity</w:t>
            </w:r>
            <w:r w:rsidR="00CE4E58" w:rsidRPr="00744AD7">
              <w:fldChar w:fldCharType="begin"/>
            </w:r>
            <w:r w:rsidR="00993D5A" w:rsidRPr="00744AD7">
              <w:instrText>XE"Capacity"</w:instrText>
            </w:r>
            <w:r w:rsidR="00CE4E58" w:rsidRPr="00744AD7">
              <w:fldChar w:fldCharType="end"/>
            </w:r>
            <w:r w:rsidR="00993D5A" w:rsidRPr="00744AD7">
              <w:rPr>
                <w:i/>
              </w:rPr>
              <w:t xml:space="preserve"> for each range by the verification scale </w:t>
            </w:r>
            <w:r w:rsidRPr="00744AD7">
              <w:rPr>
                <w:i/>
              </w:rPr>
              <w:t>interval</w:t>
            </w:r>
            <w:r w:rsidR="00993D5A" w:rsidRPr="00744AD7">
              <w:rPr>
                <w:i/>
              </w:rPr>
              <w:t>, </w:t>
            </w:r>
            <w:r w:rsidRPr="00744AD7">
              <w:rPr>
                <w:i/>
              </w:rPr>
              <w:t>(</w:t>
            </w:r>
            <w:r w:rsidR="00993D5A" w:rsidRPr="00744AD7">
              <w:rPr>
                <w:i/>
              </w:rPr>
              <w:t>e</w:t>
            </w:r>
            <w:r w:rsidRPr="00744AD7">
              <w:rPr>
                <w:i/>
              </w:rPr>
              <w:t>)</w:t>
            </w:r>
            <w:r w:rsidR="00993D5A" w:rsidRPr="00744AD7">
              <w:rPr>
                <w:i/>
              </w:rPr>
              <w:t>, for each range.  On a scale system with multiple load</w:t>
            </w:r>
            <w:r w:rsidR="00993D5A" w:rsidRPr="00744AD7">
              <w:rPr>
                <w:i/>
              </w:rPr>
              <w:noBreakHyphen/>
              <w:t>receiving elements and multiple indications, each element considered shall not independently exceed the maximum specified for the accuracy class.  If the system has a summing indicator,</w:t>
            </w:r>
            <w:r w:rsidR="00CE4E58" w:rsidRPr="00744AD7">
              <w:fldChar w:fldCharType="begin"/>
            </w:r>
            <w:r w:rsidR="00993D5A" w:rsidRPr="00744AD7">
              <w:instrText>XE"Indicator"</w:instrText>
            </w:r>
            <w:r w:rsidR="00CE4E58" w:rsidRPr="00744AD7">
              <w:fldChar w:fldCharType="end"/>
            </w:r>
            <w:r w:rsidR="00993D5A" w:rsidRPr="00744AD7">
              <w:rPr>
                <w:i/>
              </w:rPr>
              <w:t xml:space="preserve"> the n</w:t>
            </w:r>
            <w:r w:rsidR="00993D5A" w:rsidRPr="00744AD7">
              <w:rPr>
                <w:i/>
                <w:vertAlign w:val="subscript"/>
              </w:rPr>
              <w:t>max</w:t>
            </w:r>
            <w:r w:rsidR="00993D5A" w:rsidRPr="00744AD7">
              <w:rPr>
                <w:i/>
              </w:rPr>
              <w:t xml:space="preserve"> for the summed indication shall not exceed the maximum specified for the accuracy class.</w:t>
            </w:r>
          </w:p>
          <w:p w14:paraId="58FC475B" w14:textId="49A5D10C" w:rsidR="00EB14E0" w:rsidRPr="00744AD7" w:rsidRDefault="00993D5A" w:rsidP="00B8521B">
            <w:pPr>
              <w:spacing w:before="60" w:after="0"/>
              <w:jc w:val="both"/>
            </w:pPr>
            <w:r w:rsidRPr="00744AD7">
              <w:t>(</w:t>
            </w:r>
            <w:r w:rsidRPr="00744AD7">
              <w:rPr>
                <w:iCs/>
              </w:rPr>
              <w:t>Added</w:t>
            </w:r>
            <w:r w:rsidRPr="00744AD7">
              <w:t xml:space="preserve"> 1997</w:t>
            </w:r>
            <w:r w:rsidR="00FE7693" w:rsidRPr="00744AD7">
              <w:t>) (Amended 2024</w:t>
            </w:r>
            <w:r w:rsidRPr="00744AD7">
              <w:t>)</w:t>
            </w:r>
          </w:p>
          <w:p w14:paraId="3CA6ADC4" w14:textId="77777777" w:rsidR="001F1F8D" w:rsidRPr="00744AD7" w:rsidRDefault="001F1F8D" w:rsidP="00B8521B">
            <w:pPr>
              <w:spacing w:after="0"/>
              <w:jc w:val="both"/>
            </w:pPr>
          </w:p>
          <w:p w14:paraId="5E94E513" w14:textId="15DCE7D8" w:rsidR="00FE7693" w:rsidRPr="00744AD7" w:rsidRDefault="00FE7693" w:rsidP="00547C44">
            <w:pPr>
              <w:spacing w:after="0"/>
              <w:jc w:val="both"/>
              <w:rPr>
                <w:i/>
              </w:rPr>
            </w:pPr>
            <w:r w:rsidRPr="00744AD7">
              <w:rPr>
                <w:i/>
                <w:vertAlign w:val="superscript"/>
              </w:rPr>
              <w:t>4</w:t>
            </w:r>
            <w:r w:rsidR="00993D5A" w:rsidRPr="00744AD7">
              <w:rPr>
                <w:i/>
              </w:rPr>
              <w:t xml:space="preserve"> The minimum number of </w:t>
            </w:r>
            <w:r w:rsidRPr="00744AD7">
              <w:rPr>
                <w:i/>
              </w:rPr>
              <w:t xml:space="preserve">verification </w:t>
            </w:r>
            <w:r w:rsidR="00993D5A" w:rsidRPr="00744AD7">
              <w:rPr>
                <w:i/>
              </w:rPr>
              <w:t xml:space="preserve">scale </w:t>
            </w:r>
            <w:r w:rsidRPr="00744AD7">
              <w:rPr>
                <w:i/>
              </w:rPr>
              <w:t>intervals (n)</w:t>
            </w:r>
            <w:r w:rsidR="00993D5A" w:rsidRPr="00744AD7">
              <w:rPr>
                <w:i/>
              </w:rPr>
              <w:t xml:space="preserve"> for a Class III Hopper Scale used for weighing grain shall be 2000.</w:t>
            </w:r>
          </w:p>
          <w:p w14:paraId="14838812" w14:textId="229400D1" w:rsidR="00993D5A" w:rsidRPr="00744AD7" w:rsidRDefault="00FE7693" w:rsidP="008124A9">
            <w:pPr>
              <w:spacing w:before="60" w:after="0"/>
              <w:jc w:val="both"/>
              <w:rPr>
                <w:i/>
              </w:rPr>
            </w:pPr>
            <w:r w:rsidRPr="00744AD7">
              <w:t>(Amended 2024</w:t>
            </w:r>
            <w:r w:rsidR="00993D5A" w:rsidRPr="00744AD7">
              <w:t>)</w:t>
            </w:r>
          </w:p>
        </w:tc>
      </w:tr>
      <w:tr w:rsidR="00AA210B" w:rsidRPr="00744AD7" w14:paraId="220ECE40" w14:textId="77777777" w:rsidTr="00AD531D">
        <w:trPr>
          <w:cantSplit/>
          <w:trHeight w:val="288"/>
          <w:jc w:val="center"/>
        </w:trPr>
        <w:tc>
          <w:tcPr>
            <w:tcW w:w="5000" w:type="pct"/>
            <w:gridSpan w:val="4"/>
            <w:tcBorders>
              <w:top w:val="double" w:sz="4" w:space="0" w:color="auto"/>
            </w:tcBorders>
          </w:tcPr>
          <w:p w14:paraId="6829791B" w14:textId="77777777" w:rsidR="00AA210B" w:rsidRPr="00744AD7" w:rsidRDefault="00AA210B" w:rsidP="00B8521B">
            <w:pPr>
              <w:spacing w:after="0"/>
            </w:pPr>
            <w:r w:rsidRPr="00744AD7">
              <w:t>[</w:t>
            </w:r>
            <w:r w:rsidRPr="00744AD7">
              <w:rPr>
                <w:i/>
                <w:iCs/>
              </w:rPr>
              <w:t>Nonretroactive as of January 1, 1986</w:t>
            </w:r>
            <w:r w:rsidRPr="00744AD7">
              <w:t>]</w:t>
            </w:r>
          </w:p>
          <w:p w14:paraId="1A17E73D" w14:textId="0B96B611" w:rsidR="00AA210B" w:rsidRPr="00744AD7" w:rsidRDefault="00AA210B" w:rsidP="00B8521B">
            <w:pPr>
              <w:spacing w:before="60" w:after="0"/>
              <w:jc w:val="both"/>
            </w:pPr>
            <w:r w:rsidRPr="00744AD7">
              <w:t>(</w:t>
            </w:r>
            <w:r w:rsidRPr="00744AD7">
              <w:rPr>
                <w:iCs/>
              </w:rPr>
              <w:t>Amended</w:t>
            </w:r>
            <w:r w:rsidRPr="00744AD7">
              <w:t xml:space="preserve"> 1986, 1987, 1997, 1998, 1999, 2003, 2004</w:t>
            </w:r>
            <w:r w:rsidR="00FE7693" w:rsidRPr="00744AD7">
              <w:t>, and 2024</w:t>
            </w:r>
            <w:r w:rsidRPr="00744AD7">
              <w:t>)</w:t>
            </w:r>
          </w:p>
        </w:tc>
      </w:tr>
    </w:tbl>
    <w:p w14:paraId="2C711728" w14:textId="6208D51D" w:rsidR="00CF5655" w:rsidRPr="00744AD7" w:rsidRDefault="00AA210B" w:rsidP="00C2702B">
      <w:pPr>
        <w:pStyle w:val="Heading3"/>
        <w:rPr>
          <w:vanish/>
          <w:specVanish/>
        </w:rPr>
      </w:pPr>
      <w:bookmarkStart w:id="60" w:name="_Toc174608286"/>
      <w:r w:rsidRPr="00744AD7">
        <w:lastRenderedPageBreak/>
        <w:t>S.6</w:t>
      </w:r>
      <w:r w:rsidR="00A05266" w:rsidRPr="00744AD7">
        <w:t>. </w:t>
      </w:r>
      <w:r w:rsidRPr="00744AD7">
        <w:t>Marking Requirements.</w:t>
      </w:r>
      <w:bookmarkEnd w:id="60"/>
    </w:p>
    <w:p w14:paraId="2D0B44D8" w14:textId="5241AAFE" w:rsidR="00AA210B" w:rsidRPr="00744AD7" w:rsidRDefault="00CF5655" w:rsidP="00265043">
      <w:pPr>
        <w:pStyle w:val="BodyTextIndent2"/>
        <w:tabs>
          <w:tab w:val="clear" w:pos="720"/>
          <w:tab w:val="left" w:pos="540"/>
        </w:tabs>
        <w:ind w:left="0"/>
      </w:pPr>
      <w:r w:rsidRPr="00744AD7">
        <w:rPr>
          <w:rStyle w:val="Heading3Char"/>
        </w:rPr>
        <w:t xml:space="preserve"> </w:t>
      </w:r>
      <w:r w:rsidR="00CE4E58" w:rsidRPr="00744AD7">
        <w:rPr>
          <w:rStyle w:val="Heading3Char"/>
        </w:rPr>
        <w:fldChar w:fldCharType="begin"/>
      </w:r>
      <w:r w:rsidR="00AA210B" w:rsidRPr="00744AD7">
        <w:rPr>
          <w:rStyle w:val="Heading3Char"/>
        </w:rPr>
        <w:instrText>XE"Marking requirements"</w:instrText>
      </w:r>
      <w:r w:rsidR="00CE4E58" w:rsidRPr="00744AD7">
        <w:rPr>
          <w:rStyle w:val="Heading3Char"/>
        </w:rPr>
        <w:fldChar w:fldCharType="end"/>
      </w:r>
      <w:r w:rsidR="00E20E2B" w:rsidRPr="00744AD7">
        <w:t>–</w:t>
      </w:r>
      <w:r w:rsidR="00AA210B" w:rsidRPr="00744AD7">
        <w:t xml:space="preserve"> </w:t>
      </w:r>
      <w:r w:rsidR="00E20E2B" w:rsidRPr="00744AD7">
        <w:t>(</w:t>
      </w:r>
      <w:r w:rsidR="0043560D" w:rsidRPr="00744AD7">
        <w:t>Also see</w:t>
      </w:r>
      <w:r w:rsidR="00AA210B" w:rsidRPr="00744AD7">
        <w:t xml:space="preserve"> G</w:t>
      </w:r>
      <w:r w:rsidR="00AA210B" w:rsidRPr="00744AD7">
        <w:noBreakHyphen/>
        <w:t>S.1. Identification, G</w:t>
      </w:r>
      <w:r w:rsidR="00AA210B" w:rsidRPr="00744AD7">
        <w:noBreakHyphen/>
        <w:t>S.4. Interchange or Reversal of Parts, G</w:t>
      </w:r>
      <w:r w:rsidR="00AA210B" w:rsidRPr="00744AD7">
        <w:noBreakHyphen/>
        <w:t>S.6. Marking Operational Controls, Indications, and Features, G</w:t>
      </w:r>
      <w:r w:rsidR="00AA210B" w:rsidRPr="00744AD7">
        <w:noBreakHyphen/>
        <w:t>S.7. Lettering, G</w:t>
      </w:r>
      <w:r w:rsidR="00AA210B" w:rsidRPr="00744AD7">
        <w:noBreakHyphen/>
        <w:t>UR.2.1.1. Visibility of Identification, and UR.3.4.1. Use in Pairs</w:t>
      </w:r>
      <w:r w:rsidR="00E20E2B" w:rsidRPr="00744AD7">
        <w:t>.)</w:t>
      </w:r>
    </w:p>
    <w:p w14:paraId="6C7B4035" w14:textId="69FEB8A0" w:rsidR="00CF5655" w:rsidRPr="00744AD7" w:rsidRDefault="00AA210B" w:rsidP="00C2702B">
      <w:pPr>
        <w:pStyle w:val="Heading4"/>
        <w:rPr>
          <w:vanish/>
          <w:specVanish/>
        </w:rPr>
      </w:pPr>
      <w:bookmarkStart w:id="61" w:name="_Toc174608287"/>
      <w:r w:rsidRPr="00744AD7">
        <w:t>S.6.1</w:t>
      </w:r>
      <w:r w:rsidR="00A05266" w:rsidRPr="00744AD7">
        <w:t>. </w:t>
      </w:r>
      <w:r w:rsidRPr="00744AD7">
        <w:t>Nominal Capacity; Vehicle and Axle</w:t>
      </w:r>
      <w:r w:rsidRPr="00744AD7">
        <w:noBreakHyphen/>
        <w:t>Load Scales.</w:t>
      </w:r>
      <w:bookmarkEnd w:id="61"/>
    </w:p>
    <w:p w14:paraId="1813F037" w14:textId="36260ADB" w:rsidR="00AA210B" w:rsidRPr="00744AD7" w:rsidRDefault="00AA210B" w:rsidP="008718F1">
      <w:pPr>
        <w:tabs>
          <w:tab w:val="left" w:pos="288"/>
          <w:tab w:val="left" w:pos="1080"/>
        </w:tabs>
        <w:ind w:left="360"/>
        <w:jc w:val="both"/>
        <w:rPr>
          <w:i/>
        </w:rPr>
      </w:pPr>
      <w:r w:rsidRPr="00744AD7">
        <w:rPr>
          <w:i/>
        </w:rPr>
        <w:t xml:space="preserve"> </w:t>
      </w:r>
      <w:r w:rsidRPr="00744AD7">
        <w:t>–</w:t>
      </w:r>
      <w:r w:rsidRPr="00744AD7">
        <w:rPr>
          <w:i/>
        </w:rPr>
        <w:t xml:space="preserve"> For all vehicle and axle</w:t>
      </w:r>
      <w:r w:rsidRPr="00744AD7">
        <w:rPr>
          <w:i/>
        </w:rPr>
        <w:noBreakHyphen/>
        <w:t>load scales</w:t>
      </w:r>
      <w:r w:rsidR="00CE4E58" w:rsidRPr="00744AD7">
        <w:fldChar w:fldCharType="begin"/>
      </w:r>
      <w:r w:rsidRPr="00744AD7">
        <w:instrText>XE"Scales:Livestock"</w:instrText>
      </w:r>
      <w:r w:rsidR="00CE4E58" w:rsidRPr="00744AD7">
        <w:fldChar w:fldCharType="end"/>
      </w:r>
      <w:r w:rsidRPr="00744AD7">
        <w:rPr>
          <w:i/>
        </w:rPr>
        <w:t>, the marked nominal capacity</w:t>
      </w:r>
      <w:r w:rsidR="00CE4E58" w:rsidRPr="00744AD7">
        <w:fldChar w:fldCharType="begin"/>
      </w:r>
      <w:r w:rsidRPr="00744AD7">
        <w:instrText>XE"Nominal capacity"</w:instrText>
      </w:r>
      <w:r w:rsidR="00CE4E58" w:rsidRPr="00744AD7">
        <w:fldChar w:fldCharType="end"/>
      </w:r>
      <w:r w:rsidRPr="00744AD7">
        <w:rPr>
          <w:i/>
        </w:rPr>
        <w:t xml:space="preserve"> shall not exceed the concentrated load capacity</w:t>
      </w:r>
      <w:r w:rsidR="00CE4E58" w:rsidRPr="00744AD7">
        <w:fldChar w:fldCharType="begin"/>
      </w:r>
      <w:r w:rsidRPr="00744AD7">
        <w:instrText>XE"Capacity"</w:instrText>
      </w:r>
      <w:r w:rsidR="00CE4E58" w:rsidRPr="00744AD7">
        <w:fldChar w:fldCharType="end"/>
      </w:r>
      <w:r w:rsidRPr="00744AD7">
        <w:rPr>
          <w:i/>
        </w:rPr>
        <w:t xml:space="preserve"> (CLC</w:t>
      </w:r>
      <w:r w:rsidR="00CE4E58" w:rsidRPr="00744AD7">
        <w:fldChar w:fldCharType="begin"/>
      </w:r>
      <w:r w:rsidRPr="00744AD7">
        <w:instrText>XE"CLC"</w:instrText>
      </w:r>
      <w:r w:rsidR="00CE4E58" w:rsidRPr="00744AD7">
        <w:fldChar w:fldCharType="end"/>
      </w:r>
      <w:r w:rsidRPr="00744AD7">
        <w:rPr>
          <w:i/>
        </w:rPr>
        <w:t>) times the quantity of the number of sections in the scale minus 0.5.</w:t>
      </w:r>
    </w:p>
    <w:p w14:paraId="3B73A23E" w14:textId="77777777" w:rsidR="00E078EB" w:rsidRPr="00744AD7" w:rsidRDefault="00AA210B" w:rsidP="004D44B7">
      <w:pPr>
        <w:tabs>
          <w:tab w:val="left" w:pos="288"/>
          <w:tab w:val="left" w:pos="2970"/>
        </w:tabs>
        <w:spacing w:after="0"/>
        <w:ind w:left="360"/>
        <w:jc w:val="both"/>
        <w:rPr>
          <w:i/>
        </w:rPr>
      </w:pPr>
      <w:r w:rsidRPr="00744AD7">
        <w:rPr>
          <w:i/>
        </w:rPr>
        <w:t>A</w:t>
      </w:r>
      <w:r w:rsidR="00BF0E84" w:rsidRPr="00744AD7">
        <w:rPr>
          <w:i/>
        </w:rPr>
        <w:t>s a formula, this is stated as:</w:t>
      </w:r>
      <w:r w:rsidR="00BF0E84" w:rsidRPr="00744AD7">
        <w:rPr>
          <w:i/>
        </w:rPr>
        <w:tab/>
      </w:r>
    </w:p>
    <w:p w14:paraId="3FAA5C68" w14:textId="10BCF0EE" w:rsidR="00AA210B" w:rsidRPr="00744AD7" w:rsidRDefault="00AA210B" w:rsidP="00E078EB">
      <w:pPr>
        <w:tabs>
          <w:tab w:val="left" w:pos="288"/>
          <w:tab w:val="left" w:pos="2970"/>
        </w:tabs>
        <w:ind w:left="360"/>
        <w:jc w:val="center"/>
        <w:rPr>
          <w:i/>
        </w:rPr>
      </w:pPr>
      <w:r w:rsidRPr="00744AD7">
        <w:rPr>
          <w:i/>
        </w:rPr>
        <w:t>nominal capacity</w:t>
      </w:r>
      <w:r w:rsidR="00CE4E58" w:rsidRPr="00744AD7">
        <w:fldChar w:fldCharType="begin"/>
      </w:r>
      <w:r w:rsidRPr="00744AD7">
        <w:instrText>XE"Nominal capacity"</w:instrText>
      </w:r>
      <w:r w:rsidR="00CE4E58" w:rsidRPr="00744AD7">
        <w:fldChar w:fldCharType="end"/>
      </w:r>
      <w:r w:rsidR="00CE4E58" w:rsidRPr="00744AD7">
        <w:fldChar w:fldCharType="begin"/>
      </w:r>
      <w:r w:rsidRPr="00744AD7">
        <w:instrText>XE"Capacity"</w:instrText>
      </w:r>
      <w:r w:rsidR="00CE4E58" w:rsidRPr="00744AD7">
        <w:fldChar w:fldCharType="end"/>
      </w:r>
      <w:r w:rsidRPr="00744AD7">
        <w:rPr>
          <w:i/>
        </w:rPr>
        <w:t xml:space="preserve"> </w:t>
      </w:r>
      <w:r w:rsidRPr="00744AD7">
        <w:rPr>
          <w:i/>
          <w:u w:val="single"/>
        </w:rPr>
        <w:t>&lt;</w:t>
      </w:r>
      <w:r w:rsidRPr="00744AD7">
        <w:rPr>
          <w:i/>
        </w:rPr>
        <w:t xml:space="preserve"> CLC</w:t>
      </w:r>
      <w:r w:rsidR="00CE4E58" w:rsidRPr="00744AD7">
        <w:fldChar w:fldCharType="begin"/>
      </w:r>
      <w:r w:rsidRPr="00744AD7">
        <w:instrText>XE"CLC"</w:instrText>
      </w:r>
      <w:r w:rsidR="00CE4E58" w:rsidRPr="00744AD7">
        <w:fldChar w:fldCharType="end"/>
      </w:r>
      <w:r w:rsidRPr="00744AD7">
        <w:rPr>
          <w:i/>
        </w:rPr>
        <w:t xml:space="preserve"> </w:t>
      </w:r>
      <w:r w:rsidR="000F223F" w:rsidRPr="00744AD7">
        <w:rPr>
          <w:i/>
        </w:rPr>
        <w:t>×</w:t>
      </w:r>
      <w:r w:rsidRPr="00744AD7">
        <w:rPr>
          <w:i/>
        </w:rPr>
        <w:t xml:space="preserve"> (N </w:t>
      </w:r>
      <w:r w:rsidR="000F223F" w:rsidRPr="00744AD7">
        <w:rPr>
          <w:i/>
        </w:rPr>
        <w:t>−</w:t>
      </w:r>
      <w:r w:rsidRPr="00744AD7">
        <w:rPr>
          <w:i/>
        </w:rPr>
        <w:t xml:space="preserve"> 0.5)</w:t>
      </w:r>
    </w:p>
    <w:p w14:paraId="123424DC" w14:textId="3CAD045B" w:rsidR="00AA210B" w:rsidRPr="00744AD7" w:rsidRDefault="00AA210B" w:rsidP="00727F23">
      <w:pPr>
        <w:keepNext/>
        <w:tabs>
          <w:tab w:val="left" w:pos="288"/>
          <w:tab w:val="left" w:pos="2970"/>
        </w:tabs>
        <w:spacing w:after="60"/>
        <w:jc w:val="center"/>
        <w:rPr>
          <w:i/>
        </w:rPr>
      </w:pPr>
      <w:r w:rsidRPr="00744AD7">
        <w:rPr>
          <w:i/>
        </w:rPr>
        <w:t>where N = the number of sections in the scale.</w:t>
      </w:r>
    </w:p>
    <w:p w14:paraId="7576D799" w14:textId="77777777" w:rsidR="00AA210B" w:rsidRPr="00744AD7" w:rsidRDefault="00AA210B" w:rsidP="00265043">
      <w:pPr>
        <w:ind w:left="360"/>
        <w:jc w:val="both"/>
      </w:pPr>
      <w:r w:rsidRPr="00744AD7">
        <w:rPr>
          <w:i/>
        </w:rPr>
        <w:t>[Nonretroactive as of January 1, 1989]</w:t>
      </w:r>
    </w:p>
    <w:p w14:paraId="2950BCB8" w14:textId="77777777" w:rsidR="00AA210B" w:rsidRPr="00744AD7" w:rsidRDefault="00AA210B" w:rsidP="008F3F93">
      <w:pPr>
        <w:keepNext/>
        <w:tabs>
          <w:tab w:val="left" w:pos="288"/>
        </w:tabs>
        <w:spacing w:after="0"/>
        <w:ind w:left="360"/>
        <w:jc w:val="both"/>
        <w:rPr>
          <w:rFonts w:ascii="Arial Narrow" w:hAnsi="Arial Narrow"/>
        </w:rPr>
      </w:pPr>
      <w:r w:rsidRPr="00744AD7">
        <w:rPr>
          <w:rFonts w:ascii="Arial Narrow" w:hAnsi="Arial Narrow"/>
          <w:b/>
        </w:rPr>
        <w:t>Note:</w:t>
      </w:r>
      <w:r w:rsidRPr="00744AD7">
        <w:rPr>
          <w:rFonts w:ascii="Arial Narrow" w:hAnsi="Arial Narrow"/>
        </w:rPr>
        <w:t xml:space="preserve">  When the device is used in a combination railway track and vehicle weighing application, the above formula shall apply only to the vehicle scale</w:t>
      </w:r>
      <w:r w:rsidR="00CE4E58" w:rsidRPr="00744AD7">
        <w:fldChar w:fldCharType="begin"/>
      </w:r>
      <w:r w:rsidRPr="00744AD7">
        <w:instrText>XE"Scales:Vehicle"</w:instrText>
      </w:r>
      <w:r w:rsidR="00CE4E58" w:rsidRPr="00744AD7">
        <w:fldChar w:fldCharType="end"/>
      </w:r>
      <w:r w:rsidRPr="00744AD7">
        <w:rPr>
          <w:rFonts w:ascii="Arial Narrow" w:hAnsi="Arial Narrow"/>
        </w:rPr>
        <w:t xml:space="preserve"> application.</w:t>
      </w:r>
    </w:p>
    <w:p w14:paraId="1964BA09" w14:textId="77777777" w:rsidR="00AA210B" w:rsidRPr="00744AD7" w:rsidRDefault="00AA210B" w:rsidP="00265043">
      <w:pPr>
        <w:tabs>
          <w:tab w:val="left" w:pos="288"/>
        </w:tabs>
        <w:spacing w:before="60"/>
        <w:ind w:left="360"/>
        <w:jc w:val="both"/>
      </w:pPr>
      <w:r w:rsidRPr="00744AD7">
        <w:t>(Added 1988) (Amended 1999 and 2002)</w:t>
      </w:r>
    </w:p>
    <w:p w14:paraId="7D938E8E" w14:textId="0363B33A" w:rsidR="00CF5655" w:rsidRPr="00744AD7" w:rsidRDefault="00AA210B" w:rsidP="00C2702B">
      <w:pPr>
        <w:pStyle w:val="Heading4"/>
        <w:rPr>
          <w:vanish/>
          <w:specVanish/>
        </w:rPr>
      </w:pPr>
      <w:bookmarkStart w:id="62" w:name="_Toc174608288"/>
      <w:r w:rsidRPr="00744AD7">
        <w:t>S.6.2</w:t>
      </w:r>
      <w:r w:rsidR="00A05266" w:rsidRPr="00744AD7">
        <w:t>. </w:t>
      </w:r>
      <w:r w:rsidRPr="00744AD7">
        <w:t>Location of Marking Information.</w:t>
      </w:r>
      <w:bookmarkEnd w:id="62"/>
    </w:p>
    <w:p w14:paraId="18C73350" w14:textId="66E51640" w:rsidR="00AA210B" w:rsidRPr="00744AD7" w:rsidRDefault="00AA210B" w:rsidP="008F3F93">
      <w:pPr>
        <w:keepNext/>
        <w:tabs>
          <w:tab w:val="left" w:pos="288"/>
          <w:tab w:val="left" w:pos="1080"/>
        </w:tabs>
        <w:spacing w:after="0"/>
        <w:ind w:left="360"/>
        <w:jc w:val="both"/>
      </w:pPr>
      <w:r w:rsidRPr="00744AD7">
        <w:t xml:space="preserve"> – Scales that are not permanently attached to an indicating element</w:t>
      </w:r>
      <w:r w:rsidR="00CE4E58" w:rsidRPr="00744AD7">
        <w:fldChar w:fldCharType="begin"/>
      </w:r>
      <w:r w:rsidRPr="00744AD7">
        <w:instrText>XE"Indicating element"</w:instrText>
      </w:r>
      <w:r w:rsidR="00CE4E58" w:rsidRPr="00744AD7">
        <w:fldChar w:fldCharType="end"/>
      </w:r>
      <w:r w:rsidRPr="00744AD7">
        <w:t xml:space="preserve">, and for which the load-receiving element is the only part of the weighing/load-receiving element visible after installation, may have the marking information required </w:t>
      </w:r>
      <w:r w:rsidR="0058511D" w:rsidRPr="00744AD7">
        <w:t xml:space="preserve">in Section 1.10. General Code, </w:t>
      </w:r>
      <w:r w:rsidRPr="00744AD7">
        <w:t>G</w:t>
      </w:r>
      <w:r w:rsidRPr="00744AD7">
        <w:noBreakHyphen/>
        <w:t xml:space="preserve">S.1. </w:t>
      </w:r>
      <w:r w:rsidR="0058511D" w:rsidRPr="00744AD7">
        <w:t xml:space="preserve">Identification </w:t>
      </w:r>
      <w:r w:rsidRPr="00744AD7">
        <w:t xml:space="preserve">and </w:t>
      </w:r>
      <w:r w:rsidR="0058511D" w:rsidRPr="00744AD7">
        <w:t xml:space="preserve">Section 2.20. Scales Code, </w:t>
      </w:r>
      <w:r w:rsidRPr="00744AD7">
        <w:t xml:space="preserve">S.6. </w:t>
      </w:r>
      <w:r w:rsidR="0058511D" w:rsidRPr="00744AD7">
        <w:t xml:space="preserve">Marking Requirements </w:t>
      </w:r>
      <w:r w:rsidRPr="00744AD7">
        <w:t>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14:paraId="2D0832AB" w14:textId="77777777" w:rsidR="00AA210B" w:rsidRPr="00744AD7" w:rsidRDefault="00AA210B" w:rsidP="00265043">
      <w:pPr>
        <w:tabs>
          <w:tab w:val="left" w:pos="288"/>
        </w:tabs>
        <w:spacing w:before="60"/>
        <w:ind w:left="360"/>
        <w:jc w:val="both"/>
      </w:pPr>
      <w:r w:rsidRPr="00744AD7">
        <w:t>(Added 1989)</w:t>
      </w:r>
    </w:p>
    <w:p w14:paraId="48648D8C" w14:textId="6F53355B" w:rsidR="00CF5655" w:rsidRPr="00744AD7" w:rsidRDefault="00AA210B" w:rsidP="00C2702B">
      <w:pPr>
        <w:pStyle w:val="Heading4"/>
        <w:rPr>
          <w:vanish/>
          <w:specVanish/>
        </w:rPr>
      </w:pPr>
      <w:bookmarkStart w:id="63" w:name="_Toc174608289"/>
      <w:r w:rsidRPr="00744AD7">
        <w:t>S.6.3</w:t>
      </w:r>
      <w:r w:rsidR="00A05266" w:rsidRPr="00744AD7">
        <w:t>. </w:t>
      </w:r>
      <w:r w:rsidRPr="00744AD7">
        <w:t>Scales, Main Elements, and Components of Scales or Weighing Systems.</w:t>
      </w:r>
      <w:bookmarkEnd w:id="63"/>
    </w:p>
    <w:p w14:paraId="645E2755" w14:textId="662F8740" w:rsidR="00AA210B" w:rsidRPr="00744AD7" w:rsidRDefault="00AA210B" w:rsidP="008F3F93">
      <w:pPr>
        <w:keepNext/>
        <w:keepLines/>
        <w:tabs>
          <w:tab w:val="left" w:pos="288"/>
          <w:tab w:val="left" w:pos="1080"/>
        </w:tabs>
        <w:spacing w:after="0"/>
        <w:ind w:left="360"/>
        <w:jc w:val="both"/>
      </w:pPr>
      <w:r w:rsidRPr="00744AD7">
        <w:t xml:space="preserve"> – Scales, main elements</w:t>
      </w:r>
      <w:r w:rsidR="00CE4E58" w:rsidRPr="00744AD7">
        <w:fldChar w:fldCharType="begin"/>
      </w:r>
      <w:r w:rsidRPr="00744AD7">
        <w:instrText>XE"Main elements"</w:instrText>
      </w:r>
      <w:r w:rsidR="00CE4E58" w:rsidRPr="00744AD7">
        <w:fldChar w:fldCharType="end"/>
      </w:r>
      <w:r w:rsidRPr="00744AD7">
        <w:t xml:space="preserve"> of scales when not contained in a single enclosure for the entire scale, load cells</w:t>
      </w:r>
      <w:r w:rsidR="00CE4E58" w:rsidRPr="00744AD7">
        <w:fldChar w:fldCharType="begin"/>
      </w:r>
      <w:r w:rsidRPr="00744AD7">
        <w:instrText>XE"Load cell"</w:instrText>
      </w:r>
      <w:r w:rsidR="00CE4E58" w:rsidRPr="00744AD7">
        <w:fldChar w:fldCharType="end"/>
      </w:r>
      <w:r w:rsidRPr="00744AD7">
        <w:t xml:space="preserve"> for which Certificates of Conformance (CC) have been issued under the National Type Evaluation</w:t>
      </w:r>
      <w:r w:rsidR="00CE4E58" w:rsidRPr="00744AD7">
        <w:fldChar w:fldCharType="begin"/>
      </w:r>
      <w:r w:rsidRPr="00744AD7">
        <w:instrText>XE"Type evaluation"</w:instrText>
      </w:r>
      <w:r w:rsidR="00CE4E58" w:rsidRPr="00744AD7">
        <w:fldChar w:fldCharType="end"/>
      </w:r>
      <w:r w:rsidRPr="00744AD7">
        <w:t xml:space="preserve"> Program</w:t>
      </w:r>
      <w:r w:rsidR="002A5CCC" w:rsidRPr="00744AD7">
        <w:t xml:space="preserve"> (NTEP)</w:t>
      </w:r>
      <w:r w:rsidRPr="00744AD7">
        <w:t>, and other equipment necessary to a weighing system, but having no metrological effect on the weighing system, shall be marked as specified in Table</w:t>
      </w:r>
      <w:r w:rsidR="005236B3" w:rsidRPr="00744AD7">
        <w:t xml:space="preserve"> </w:t>
      </w:r>
      <w:r w:rsidRPr="00744AD7">
        <w:t>S.6.3.a. Marking Requirements and explained in the accompanying notes in Table</w:t>
      </w:r>
      <w:r w:rsidR="005236B3" w:rsidRPr="00744AD7">
        <w:t xml:space="preserve"> </w:t>
      </w:r>
      <w:r w:rsidRPr="00744AD7">
        <w:t>S.6.3.b.</w:t>
      </w:r>
      <w:r w:rsidR="005430A3" w:rsidRPr="00744AD7">
        <w:t xml:space="preserve"> </w:t>
      </w:r>
      <w:r w:rsidRPr="00744AD7">
        <w:t>Notes for Table</w:t>
      </w:r>
      <w:r w:rsidR="005236B3" w:rsidRPr="00744AD7">
        <w:t xml:space="preserve"> </w:t>
      </w:r>
      <w:r w:rsidRPr="00744AD7">
        <w:t>S.6.3.a.</w:t>
      </w:r>
    </w:p>
    <w:p w14:paraId="512DCAAF" w14:textId="417D5DCC" w:rsidR="00D1178D" w:rsidRPr="00744AD7" w:rsidRDefault="00AA210B" w:rsidP="00E34C57">
      <w:pPr>
        <w:tabs>
          <w:tab w:val="left" w:pos="288"/>
        </w:tabs>
        <w:spacing w:before="60"/>
        <w:ind w:left="360"/>
        <w:jc w:val="both"/>
      </w:pPr>
      <w:r w:rsidRPr="00744AD7">
        <w:t>(Added 1990)</w:t>
      </w:r>
    </w:p>
    <w:p w14:paraId="0184400B" w14:textId="77777777" w:rsidR="00D1178D" w:rsidRPr="00744AD7" w:rsidRDefault="00D1178D">
      <w:r w:rsidRPr="00744AD7">
        <w:br w:type="page"/>
      </w:r>
    </w:p>
    <w:tbl>
      <w:tblPr>
        <w:tblW w:w="5077" w:type="pct"/>
        <w:jc w:val="center"/>
        <w:tblCellMar>
          <w:top w:w="43" w:type="dxa"/>
          <w:left w:w="43" w:type="dxa"/>
          <w:bottom w:w="43" w:type="dxa"/>
          <w:right w:w="43" w:type="dxa"/>
        </w:tblCellMar>
        <w:tblLook w:val="0000" w:firstRow="0" w:lastRow="0" w:firstColumn="0" w:lastColumn="0" w:noHBand="0" w:noVBand="0"/>
        <w:tblCaption w:val="Table S.6.3.b."/>
        <w:tblDescription w:val="Notes for Table S.6.3.a. Marking Requirements"/>
      </w:tblPr>
      <w:tblGrid>
        <w:gridCol w:w="3141"/>
        <w:gridCol w:w="1328"/>
        <w:gridCol w:w="1427"/>
        <w:gridCol w:w="1426"/>
        <w:gridCol w:w="1050"/>
        <w:gridCol w:w="1102"/>
      </w:tblGrid>
      <w:tr w:rsidR="00AA210B" w:rsidRPr="00744AD7" w14:paraId="35BA7828" w14:textId="77777777" w:rsidTr="00E71ECB">
        <w:trPr>
          <w:trHeight w:val="288"/>
          <w:tblHeader/>
          <w:jc w:val="center"/>
        </w:trPr>
        <w:tc>
          <w:tcPr>
            <w:tcW w:w="9474" w:type="dxa"/>
            <w:gridSpan w:val="6"/>
            <w:tcBorders>
              <w:top w:val="double" w:sz="4" w:space="0" w:color="auto"/>
              <w:left w:val="double" w:sz="4" w:space="0" w:color="auto"/>
              <w:bottom w:val="double" w:sz="4" w:space="0" w:color="auto"/>
              <w:right w:val="double" w:sz="4" w:space="0" w:color="auto"/>
            </w:tcBorders>
            <w:tcMar>
              <w:left w:w="115" w:type="dxa"/>
              <w:right w:w="115" w:type="dxa"/>
            </w:tcMar>
            <w:vAlign w:val="center"/>
          </w:tcPr>
          <w:p w14:paraId="64C569B9" w14:textId="77777777" w:rsidR="00AA210B" w:rsidRPr="00744AD7" w:rsidRDefault="00AA210B" w:rsidP="00B8521B">
            <w:pPr>
              <w:pStyle w:val="Before3pt"/>
              <w:spacing w:before="0" w:after="0"/>
            </w:pPr>
            <w:bookmarkStart w:id="64" w:name="_Hlk83010396"/>
            <w:r w:rsidRPr="00744AD7">
              <w:lastRenderedPageBreak/>
              <w:t>Table S.6.3.a.</w:t>
            </w:r>
          </w:p>
          <w:p w14:paraId="0475C95C" w14:textId="77777777" w:rsidR="00AA210B" w:rsidRPr="00744AD7" w:rsidRDefault="00AA210B" w:rsidP="00B8521B">
            <w:pPr>
              <w:pStyle w:val="After3pt"/>
              <w:spacing w:after="0"/>
            </w:pPr>
            <w:r w:rsidRPr="00744AD7">
              <w:t>Marking Requirements</w:t>
            </w:r>
            <w:bookmarkEnd w:id="64"/>
            <w:r w:rsidR="00CE4E58" w:rsidRPr="00744AD7">
              <w:rPr>
                <w:b w:val="0"/>
              </w:rPr>
              <w:fldChar w:fldCharType="begin"/>
            </w:r>
            <w:r w:rsidRPr="00744AD7">
              <w:rPr>
                <w:b w:val="0"/>
              </w:rPr>
              <w:instrText>XE"Marking requirements"</w:instrText>
            </w:r>
            <w:r w:rsidR="00CE4E58" w:rsidRPr="00744AD7">
              <w:rPr>
                <w:b w:val="0"/>
              </w:rPr>
              <w:fldChar w:fldCharType="end"/>
            </w:r>
          </w:p>
        </w:tc>
      </w:tr>
      <w:tr w:rsidR="00AA210B" w:rsidRPr="00744AD7" w14:paraId="441EBABC" w14:textId="77777777" w:rsidTr="00E71ECB">
        <w:trPr>
          <w:cantSplit/>
          <w:trHeight w:val="288"/>
          <w:jc w:val="center"/>
        </w:trPr>
        <w:tc>
          <w:tcPr>
            <w:tcW w:w="3141" w:type="dxa"/>
            <w:tcBorders>
              <w:top w:val="double" w:sz="4" w:space="0" w:color="auto"/>
              <w:left w:val="double" w:sz="4" w:space="0" w:color="auto"/>
              <w:right w:val="single" w:sz="4" w:space="0" w:color="auto"/>
            </w:tcBorders>
            <w:tcMar>
              <w:left w:w="72" w:type="dxa"/>
              <w:right w:w="72" w:type="dxa"/>
            </w:tcMar>
            <w:vAlign w:val="center"/>
          </w:tcPr>
          <w:p w14:paraId="4DA0770A" w14:textId="77777777" w:rsidR="00AA210B" w:rsidRPr="00744AD7" w:rsidRDefault="00AA210B" w:rsidP="00B8521B">
            <w:pPr>
              <w:tabs>
                <w:tab w:val="left" w:pos="288"/>
              </w:tabs>
              <w:spacing w:after="0"/>
              <w:jc w:val="center"/>
              <w:rPr>
                <w:b/>
                <w:bCs/>
              </w:rPr>
            </w:pPr>
          </w:p>
        </w:tc>
        <w:tc>
          <w:tcPr>
            <w:tcW w:w="6333" w:type="dxa"/>
            <w:gridSpan w:val="5"/>
            <w:tcBorders>
              <w:top w:val="double" w:sz="4" w:space="0" w:color="auto"/>
              <w:left w:val="single" w:sz="4" w:space="0" w:color="auto"/>
              <w:bottom w:val="single" w:sz="4" w:space="0" w:color="auto"/>
              <w:right w:val="double" w:sz="4" w:space="0" w:color="auto"/>
            </w:tcBorders>
            <w:vAlign w:val="center"/>
          </w:tcPr>
          <w:p w14:paraId="200392AD" w14:textId="77777777" w:rsidR="00AA210B" w:rsidRPr="00744AD7" w:rsidRDefault="00AA210B" w:rsidP="00B8521B">
            <w:pPr>
              <w:tabs>
                <w:tab w:val="left" w:pos="288"/>
              </w:tabs>
              <w:spacing w:after="0"/>
              <w:jc w:val="center"/>
              <w:rPr>
                <w:b/>
                <w:bCs/>
              </w:rPr>
            </w:pPr>
            <w:r w:rsidRPr="00744AD7">
              <w:rPr>
                <w:b/>
                <w:bCs/>
              </w:rPr>
              <w:t>Weighing Equipment</w:t>
            </w:r>
            <w:r w:rsidR="00EE5AE7" w:rsidRPr="00744AD7">
              <w:rPr>
                <w:b/>
                <w:bCs/>
              </w:rPr>
              <w:t xml:space="preserve"> </w:t>
            </w:r>
          </w:p>
        </w:tc>
      </w:tr>
      <w:tr w:rsidR="00D6431D" w:rsidRPr="00744AD7" w14:paraId="70455BA7" w14:textId="77777777" w:rsidTr="00E71ECB">
        <w:trPr>
          <w:cantSplit/>
          <w:trHeight w:val="288"/>
          <w:jc w:val="center"/>
        </w:trPr>
        <w:tc>
          <w:tcPr>
            <w:tcW w:w="3141" w:type="dxa"/>
            <w:tcBorders>
              <w:left w:val="double" w:sz="4" w:space="0" w:color="auto"/>
              <w:bottom w:val="single" w:sz="4" w:space="0" w:color="auto"/>
              <w:right w:val="single" w:sz="4" w:space="0" w:color="auto"/>
            </w:tcBorders>
            <w:tcMar>
              <w:left w:w="72" w:type="dxa"/>
              <w:right w:w="72" w:type="dxa"/>
            </w:tcMar>
            <w:vAlign w:val="center"/>
          </w:tcPr>
          <w:p w14:paraId="7ED12518" w14:textId="77777777" w:rsidR="00AA210B" w:rsidRPr="00744AD7" w:rsidRDefault="00AA210B" w:rsidP="00B8521B">
            <w:pPr>
              <w:pStyle w:val="Header"/>
              <w:tabs>
                <w:tab w:val="clear" w:pos="4320"/>
                <w:tab w:val="clear" w:pos="8640"/>
                <w:tab w:val="left" w:pos="288"/>
              </w:tabs>
              <w:spacing w:after="0"/>
              <w:jc w:val="center"/>
              <w:rPr>
                <w:b/>
                <w:bCs/>
              </w:rPr>
            </w:pPr>
            <w:r w:rsidRPr="00744AD7">
              <w:rPr>
                <w:b/>
                <w:bCs/>
              </w:rPr>
              <w:t xml:space="preserve">To Be Marked With </w:t>
            </w:r>
            <w:r w:rsidRPr="00744AD7">
              <w:rPr>
                <w:b/>
                <w:bCs/>
              </w:rPr>
              <w:sym w:font="Symbol (PCL6)" w:char="F0DF"/>
            </w:r>
          </w:p>
          <w:p w14:paraId="175AE638" w14:textId="77777777" w:rsidR="00F5312E" w:rsidRPr="00744AD7" w:rsidRDefault="00F5312E" w:rsidP="00B8521B">
            <w:pPr>
              <w:pStyle w:val="Header"/>
              <w:tabs>
                <w:tab w:val="clear" w:pos="4320"/>
                <w:tab w:val="clear" w:pos="8640"/>
                <w:tab w:val="left" w:pos="288"/>
              </w:tabs>
              <w:spacing w:after="0"/>
              <w:jc w:val="center"/>
              <w:rPr>
                <w:b/>
                <w:bCs/>
              </w:rPr>
            </w:pPr>
          </w:p>
        </w:tc>
        <w:tc>
          <w:tcPr>
            <w:tcW w:w="1328" w:type="dxa"/>
            <w:tcBorders>
              <w:left w:val="single" w:sz="4" w:space="0" w:color="auto"/>
              <w:bottom w:val="single" w:sz="4" w:space="0" w:color="auto"/>
              <w:right w:val="single" w:sz="4" w:space="0" w:color="auto"/>
            </w:tcBorders>
          </w:tcPr>
          <w:p w14:paraId="153EC152" w14:textId="77777777" w:rsidR="00AA210B" w:rsidRPr="00744AD7" w:rsidRDefault="00AA210B" w:rsidP="00B8521B">
            <w:pPr>
              <w:tabs>
                <w:tab w:val="left" w:pos="288"/>
              </w:tabs>
              <w:spacing w:after="0"/>
              <w:jc w:val="center"/>
              <w:rPr>
                <w:b/>
                <w:bCs/>
              </w:rPr>
            </w:pPr>
            <w:r w:rsidRPr="00744AD7">
              <w:rPr>
                <w:b/>
                <w:bCs/>
              </w:rPr>
              <w:t>Weighing, Load-Receiving, and Indicating Element</w:t>
            </w:r>
            <w:r w:rsidR="00CE4E58" w:rsidRPr="00744AD7">
              <w:rPr>
                <w:bCs/>
              </w:rPr>
              <w:fldChar w:fldCharType="begin"/>
            </w:r>
            <w:r w:rsidRPr="00744AD7">
              <w:rPr>
                <w:bCs/>
              </w:rPr>
              <w:instrText>XE"Indicating element"</w:instrText>
            </w:r>
            <w:r w:rsidR="00CE4E58" w:rsidRPr="00744AD7">
              <w:rPr>
                <w:bCs/>
              </w:rPr>
              <w:fldChar w:fldCharType="end"/>
            </w:r>
            <w:r w:rsidRPr="00744AD7">
              <w:rPr>
                <w:b/>
                <w:bCs/>
              </w:rPr>
              <w:t xml:space="preserve"> in Same Housing or Covered on the Same CC</w:t>
            </w:r>
            <w:r w:rsidRPr="00744AD7">
              <w:rPr>
                <w:b/>
                <w:bCs/>
                <w:vertAlign w:val="superscript"/>
              </w:rPr>
              <w:t>1</w:t>
            </w:r>
          </w:p>
        </w:tc>
        <w:tc>
          <w:tcPr>
            <w:tcW w:w="1427" w:type="dxa"/>
            <w:tcBorders>
              <w:left w:val="single" w:sz="4" w:space="0" w:color="auto"/>
              <w:bottom w:val="single" w:sz="4" w:space="0" w:color="auto"/>
              <w:right w:val="single" w:sz="4" w:space="0" w:color="auto"/>
            </w:tcBorders>
          </w:tcPr>
          <w:p w14:paraId="238B2B80" w14:textId="77777777" w:rsidR="00AA210B" w:rsidRPr="00744AD7" w:rsidRDefault="00AA210B" w:rsidP="00B8521B">
            <w:pPr>
              <w:pStyle w:val="Header"/>
              <w:tabs>
                <w:tab w:val="clear" w:pos="4320"/>
                <w:tab w:val="clear" w:pos="8640"/>
                <w:tab w:val="left" w:pos="288"/>
              </w:tabs>
              <w:spacing w:after="0"/>
              <w:jc w:val="center"/>
              <w:rPr>
                <w:b/>
                <w:bCs/>
              </w:rPr>
            </w:pPr>
            <w:r w:rsidRPr="00744AD7">
              <w:rPr>
                <w:b/>
                <w:bCs/>
              </w:rPr>
              <w:t>Indicating Element not Permanently Attached to Weighing and Load-Receiving Element or Covered by a Separate CC</w:t>
            </w:r>
          </w:p>
        </w:tc>
        <w:tc>
          <w:tcPr>
            <w:tcW w:w="1426" w:type="dxa"/>
            <w:tcBorders>
              <w:left w:val="single" w:sz="4" w:space="0" w:color="auto"/>
              <w:bottom w:val="single" w:sz="4" w:space="0" w:color="auto"/>
              <w:right w:val="single" w:sz="4" w:space="0" w:color="auto"/>
            </w:tcBorders>
          </w:tcPr>
          <w:p w14:paraId="2D1096A2" w14:textId="77777777" w:rsidR="00AA210B" w:rsidRPr="00744AD7" w:rsidRDefault="00AA210B" w:rsidP="00B8521B">
            <w:pPr>
              <w:tabs>
                <w:tab w:val="left" w:pos="288"/>
              </w:tabs>
              <w:spacing w:after="0"/>
              <w:jc w:val="center"/>
              <w:rPr>
                <w:b/>
                <w:bCs/>
              </w:rPr>
            </w:pPr>
            <w:r w:rsidRPr="00744AD7">
              <w:rPr>
                <w:b/>
                <w:bCs/>
              </w:rPr>
              <w:t>Weighing and Load-Receiving Element Not Permanently Attached to Indicating Element or Covered by a Separate CC</w:t>
            </w:r>
          </w:p>
        </w:tc>
        <w:tc>
          <w:tcPr>
            <w:tcW w:w="1050" w:type="dxa"/>
            <w:tcBorders>
              <w:left w:val="single" w:sz="4" w:space="0" w:color="auto"/>
              <w:bottom w:val="single" w:sz="4" w:space="0" w:color="auto"/>
              <w:right w:val="single" w:sz="4" w:space="0" w:color="auto"/>
            </w:tcBorders>
          </w:tcPr>
          <w:p w14:paraId="706F831D" w14:textId="77777777" w:rsidR="00AA210B" w:rsidRPr="00744AD7" w:rsidRDefault="00AA210B" w:rsidP="00B8521B">
            <w:pPr>
              <w:tabs>
                <w:tab w:val="left" w:pos="288"/>
              </w:tabs>
              <w:spacing w:after="0"/>
              <w:jc w:val="center"/>
              <w:rPr>
                <w:b/>
                <w:bCs/>
              </w:rPr>
            </w:pPr>
            <w:r w:rsidRPr="00744AD7">
              <w:rPr>
                <w:b/>
                <w:bCs/>
              </w:rPr>
              <w:t>Load Cell with CC</w:t>
            </w:r>
          </w:p>
          <w:p w14:paraId="0105ED92" w14:textId="77777777" w:rsidR="00AA210B" w:rsidRPr="00744AD7" w:rsidRDefault="00AA210B" w:rsidP="00B8521B">
            <w:pPr>
              <w:tabs>
                <w:tab w:val="left" w:pos="288"/>
              </w:tabs>
              <w:spacing w:after="0"/>
              <w:jc w:val="center"/>
              <w:rPr>
                <w:b/>
                <w:bCs/>
              </w:rPr>
            </w:pPr>
            <w:r w:rsidRPr="00744AD7">
              <w:rPr>
                <w:b/>
                <w:bCs/>
              </w:rPr>
              <w:t>(11)</w:t>
            </w:r>
          </w:p>
        </w:tc>
        <w:tc>
          <w:tcPr>
            <w:tcW w:w="1102" w:type="dxa"/>
            <w:tcBorders>
              <w:left w:val="single" w:sz="4" w:space="0" w:color="auto"/>
              <w:bottom w:val="single" w:sz="4" w:space="0" w:color="auto"/>
              <w:right w:val="double" w:sz="4" w:space="0" w:color="auto"/>
            </w:tcBorders>
          </w:tcPr>
          <w:p w14:paraId="5B779B3B" w14:textId="77777777" w:rsidR="00AA210B" w:rsidRPr="00744AD7" w:rsidRDefault="00AA210B" w:rsidP="00B8521B">
            <w:pPr>
              <w:tabs>
                <w:tab w:val="left" w:pos="288"/>
              </w:tabs>
              <w:spacing w:after="0"/>
              <w:jc w:val="center"/>
              <w:rPr>
                <w:b/>
                <w:bCs/>
              </w:rPr>
            </w:pPr>
            <w:r w:rsidRPr="00744AD7">
              <w:rPr>
                <w:b/>
                <w:bCs/>
              </w:rPr>
              <w:t>Other Equipment or Device</w:t>
            </w:r>
          </w:p>
          <w:p w14:paraId="168B122F" w14:textId="77777777" w:rsidR="00AA210B" w:rsidRPr="00744AD7" w:rsidRDefault="00AA210B" w:rsidP="00B8521B">
            <w:pPr>
              <w:pStyle w:val="Header"/>
              <w:tabs>
                <w:tab w:val="clear" w:pos="4320"/>
                <w:tab w:val="clear" w:pos="8640"/>
                <w:tab w:val="left" w:pos="288"/>
              </w:tabs>
              <w:spacing w:after="0"/>
              <w:jc w:val="center"/>
              <w:rPr>
                <w:b/>
                <w:bCs/>
              </w:rPr>
            </w:pPr>
            <w:r w:rsidRPr="00744AD7">
              <w:rPr>
                <w:b/>
                <w:bCs/>
              </w:rPr>
              <w:t>(10)</w:t>
            </w:r>
          </w:p>
        </w:tc>
      </w:tr>
      <w:tr w:rsidR="00D6431D" w:rsidRPr="00744AD7" w14:paraId="59862658"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FDA19EB" w14:textId="77777777" w:rsidR="00AA210B" w:rsidRPr="00744AD7" w:rsidRDefault="00AA210B" w:rsidP="00B8521B">
            <w:pPr>
              <w:tabs>
                <w:tab w:val="right" w:pos="2851"/>
              </w:tabs>
              <w:spacing w:after="0"/>
            </w:pPr>
            <w:r w:rsidRPr="00744AD7">
              <w:t>Manufacturer’s ID</w:t>
            </w:r>
            <w:r w:rsidRPr="00744AD7">
              <w:tab/>
              <w:t>(1)</w:t>
            </w:r>
          </w:p>
        </w:tc>
        <w:tc>
          <w:tcPr>
            <w:tcW w:w="1328" w:type="dxa"/>
            <w:tcBorders>
              <w:top w:val="single" w:sz="4" w:space="0" w:color="auto"/>
              <w:left w:val="single" w:sz="4" w:space="0" w:color="auto"/>
              <w:bottom w:val="single" w:sz="4" w:space="0" w:color="auto"/>
              <w:right w:val="single" w:sz="4" w:space="0" w:color="auto"/>
            </w:tcBorders>
            <w:vAlign w:val="center"/>
          </w:tcPr>
          <w:p w14:paraId="5D2116C6" w14:textId="77777777" w:rsidR="00AA210B" w:rsidRPr="00744AD7" w:rsidRDefault="00187D31" w:rsidP="00B8521B">
            <w:pPr>
              <w:tabs>
                <w:tab w:val="left" w:pos="288"/>
              </w:tabs>
              <w:spacing w:after="0"/>
              <w:jc w:val="center"/>
            </w:pPr>
            <w:r w:rsidRPr="00744AD7">
              <w:t>X</w:t>
            </w:r>
          </w:p>
        </w:tc>
        <w:tc>
          <w:tcPr>
            <w:tcW w:w="1427" w:type="dxa"/>
            <w:tcBorders>
              <w:top w:val="single" w:sz="4" w:space="0" w:color="auto"/>
              <w:left w:val="single" w:sz="4" w:space="0" w:color="auto"/>
              <w:bottom w:val="single" w:sz="4" w:space="0" w:color="auto"/>
              <w:right w:val="single" w:sz="4" w:space="0" w:color="auto"/>
            </w:tcBorders>
            <w:vAlign w:val="center"/>
          </w:tcPr>
          <w:p w14:paraId="597391EE" w14:textId="77777777" w:rsidR="00AA210B" w:rsidRPr="00744AD7" w:rsidRDefault="00187D31" w:rsidP="00B8521B">
            <w:pPr>
              <w:tabs>
                <w:tab w:val="left" w:pos="5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41B235CC" w14:textId="77777777" w:rsidR="00AA210B" w:rsidRPr="00744AD7" w:rsidRDefault="00187D31" w:rsidP="00B8521B">
            <w:pPr>
              <w:tabs>
                <w:tab w:val="left" w:pos="587"/>
              </w:tabs>
              <w:spacing w:after="0"/>
              <w:jc w:val="center"/>
            </w:pPr>
            <w:r w:rsidRPr="00744AD7">
              <w:t>X</w:t>
            </w:r>
          </w:p>
        </w:tc>
        <w:tc>
          <w:tcPr>
            <w:tcW w:w="1050" w:type="dxa"/>
            <w:tcBorders>
              <w:top w:val="single" w:sz="4" w:space="0" w:color="auto"/>
              <w:left w:val="single" w:sz="4" w:space="0" w:color="auto"/>
              <w:bottom w:val="single" w:sz="4" w:space="0" w:color="auto"/>
              <w:right w:val="single" w:sz="4" w:space="0" w:color="auto"/>
            </w:tcBorders>
            <w:vAlign w:val="center"/>
          </w:tcPr>
          <w:p w14:paraId="6CC6A0E2"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1B16ECC6" w14:textId="400E342A" w:rsidR="00AA210B" w:rsidRPr="00744AD7" w:rsidRDefault="00753AF8" w:rsidP="00B8521B">
            <w:pPr>
              <w:tabs>
                <w:tab w:val="left" w:pos="369"/>
              </w:tabs>
              <w:spacing w:after="0"/>
            </w:pPr>
            <w:r w:rsidRPr="00744AD7">
              <w:tab/>
            </w:r>
            <w:r w:rsidR="00187D31" w:rsidRPr="00744AD7">
              <w:t>X</w:t>
            </w:r>
          </w:p>
        </w:tc>
      </w:tr>
      <w:tr w:rsidR="00D6431D" w:rsidRPr="00744AD7" w14:paraId="5E8D31FD"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A79E393" w14:textId="77777777" w:rsidR="00AA210B" w:rsidRPr="00744AD7" w:rsidRDefault="00AA210B" w:rsidP="00B8521B">
            <w:pPr>
              <w:tabs>
                <w:tab w:val="right" w:pos="2851"/>
              </w:tabs>
              <w:spacing w:after="0"/>
            </w:pPr>
            <w:r w:rsidRPr="00744AD7">
              <w:t>Model Designation and Prefix</w:t>
            </w:r>
            <w:r w:rsidRPr="00744AD7">
              <w:tab/>
              <w:t>(1)</w:t>
            </w:r>
          </w:p>
        </w:tc>
        <w:tc>
          <w:tcPr>
            <w:tcW w:w="1328" w:type="dxa"/>
            <w:tcBorders>
              <w:top w:val="single" w:sz="4" w:space="0" w:color="auto"/>
              <w:left w:val="single" w:sz="4" w:space="0" w:color="auto"/>
              <w:bottom w:val="single" w:sz="4" w:space="0" w:color="auto"/>
              <w:right w:val="single" w:sz="4" w:space="0" w:color="auto"/>
            </w:tcBorders>
            <w:vAlign w:val="center"/>
          </w:tcPr>
          <w:p w14:paraId="011C3D92" w14:textId="77777777" w:rsidR="00AA210B" w:rsidRPr="00744AD7" w:rsidRDefault="00187D31" w:rsidP="00B8521B">
            <w:pPr>
              <w:tabs>
                <w:tab w:val="left" w:pos="288"/>
              </w:tabs>
              <w:spacing w:after="0"/>
              <w:jc w:val="center"/>
            </w:pPr>
            <w:r w:rsidRPr="00744AD7">
              <w:t>X</w:t>
            </w:r>
          </w:p>
        </w:tc>
        <w:tc>
          <w:tcPr>
            <w:tcW w:w="1427" w:type="dxa"/>
            <w:tcBorders>
              <w:top w:val="single" w:sz="4" w:space="0" w:color="auto"/>
              <w:left w:val="single" w:sz="4" w:space="0" w:color="auto"/>
              <w:bottom w:val="single" w:sz="4" w:space="0" w:color="auto"/>
              <w:right w:val="single" w:sz="4" w:space="0" w:color="auto"/>
            </w:tcBorders>
            <w:vAlign w:val="center"/>
          </w:tcPr>
          <w:p w14:paraId="3372C23D" w14:textId="77777777" w:rsidR="00AA210B" w:rsidRPr="00744AD7" w:rsidRDefault="00187D31" w:rsidP="00B8521B">
            <w:pPr>
              <w:tabs>
                <w:tab w:val="left" w:pos="5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54925A7A" w14:textId="77777777" w:rsidR="00AA210B" w:rsidRPr="00744AD7" w:rsidRDefault="006C1AE3" w:rsidP="00B8521B">
            <w:pPr>
              <w:tabs>
                <w:tab w:val="left" w:pos="587"/>
              </w:tabs>
              <w:spacing w:after="0"/>
              <w:jc w:val="center"/>
            </w:pPr>
            <w:r w:rsidRPr="00744AD7">
              <w:t>X</w:t>
            </w:r>
          </w:p>
        </w:tc>
        <w:tc>
          <w:tcPr>
            <w:tcW w:w="1050" w:type="dxa"/>
            <w:tcBorders>
              <w:top w:val="single" w:sz="4" w:space="0" w:color="auto"/>
              <w:left w:val="single" w:sz="4" w:space="0" w:color="auto"/>
              <w:bottom w:val="single" w:sz="4" w:space="0" w:color="auto"/>
              <w:right w:val="single" w:sz="4" w:space="0" w:color="auto"/>
            </w:tcBorders>
            <w:vAlign w:val="center"/>
          </w:tcPr>
          <w:p w14:paraId="0DA5E822"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30C70811" w14:textId="5F517F5F" w:rsidR="00AA210B" w:rsidRPr="00744AD7" w:rsidRDefault="00753AF8" w:rsidP="00B8521B">
            <w:pPr>
              <w:tabs>
                <w:tab w:val="left" w:pos="369"/>
              </w:tabs>
              <w:spacing w:after="0"/>
              <w:ind w:right="-18"/>
            </w:pPr>
            <w:r w:rsidRPr="00744AD7">
              <w:tab/>
            </w:r>
            <w:r w:rsidR="00187D31" w:rsidRPr="00744AD7">
              <w:t>X</w:t>
            </w:r>
          </w:p>
        </w:tc>
      </w:tr>
      <w:tr w:rsidR="00AA210B" w:rsidRPr="00744AD7" w14:paraId="33B42E92"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9C3B17E" w14:textId="77777777" w:rsidR="00AA210B" w:rsidRPr="00744AD7" w:rsidRDefault="00AA210B" w:rsidP="00B8521B">
            <w:pPr>
              <w:tabs>
                <w:tab w:val="right" w:pos="2851"/>
              </w:tabs>
              <w:spacing w:after="0"/>
            </w:pPr>
            <w:r w:rsidRPr="00744AD7">
              <w:t>Serial Number and Prefix</w:t>
            </w:r>
            <w:r w:rsidRPr="00744AD7">
              <w:tab/>
              <w:t>(2)</w:t>
            </w:r>
          </w:p>
        </w:tc>
        <w:tc>
          <w:tcPr>
            <w:tcW w:w="1328" w:type="dxa"/>
            <w:tcBorders>
              <w:top w:val="single" w:sz="4" w:space="0" w:color="auto"/>
              <w:left w:val="single" w:sz="4" w:space="0" w:color="auto"/>
              <w:bottom w:val="single" w:sz="4" w:space="0" w:color="auto"/>
              <w:right w:val="single" w:sz="4" w:space="0" w:color="auto"/>
            </w:tcBorders>
            <w:vAlign w:val="center"/>
          </w:tcPr>
          <w:p w14:paraId="137D0EE9" w14:textId="77777777" w:rsidR="00AA210B" w:rsidRPr="00744AD7" w:rsidRDefault="00187D31" w:rsidP="00B8521B">
            <w:pPr>
              <w:tabs>
                <w:tab w:val="left" w:pos="288"/>
              </w:tabs>
              <w:spacing w:after="0"/>
              <w:jc w:val="center"/>
            </w:pPr>
            <w:r w:rsidRPr="00744AD7">
              <w:t>X</w:t>
            </w:r>
          </w:p>
        </w:tc>
        <w:tc>
          <w:tcPr>
            <w:tcW w:w="1427" w:type="dxa"/>
            <w:tcBorders>
              <w:top w:val="single" w:sz="4" w:space="0" w:color="auto"/>
              <w:left w:val="single" w:sz="4" w:space="0" w:color="auto"/>
              <w:bottom w:val="single" w:sz="4" w:space="0" w:color="auto"/>
              <w:right w:val="single" w:sz="4" w:space="0" w:color="auto"/>
            </w:tcBorders>
            <w:vAlign w:val="center"/>
          </w:tcPr>
          <w:p w14:paraId="3FB1B5D8" w14:textId="77777777" w:rsidR="00AA210B" w:rsidRPr="00744AD7" w:rsidRDefault="00187D31" w:rsidP="00B8521B">
            <w:pPr>
              <w:tabs>
                <w:tab w:val="left" w:pos="5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1F99F7F6" w14:textId="77777777" w:rsidR="00AA210B" w:rsidRPr="00744AD7" w:rsidRDefault="006C1AE3" w:rsidP="00B8521B">
            <w:pPr>
              <w:tabs>
                <w:tab w:val="left" w:pos="587"/>
              </w:tabs>
              <w:spacing w:after="0"/>
              <w:jc w:val="center"/>
            </w:pPr>
            <w:r w:rsidRPr="00744AD7">
              <w:t>X</w:t>
            </w:r>
          </w:p>
        </w:tc>
        <w:tc>
          <w:tcPr>
            <w:tcW w:w="1050" w:type="dxa"/>
            <w:tcBorders>
              <w:top w:val="single" w:sz="4" w:space="0" w:color="auto"/>
              <w:left w:val="single" w:sz="4" w:space="0" w:color="auto"/>
              <w:bottom w:val="single" w:sz="4" w:space="0" w:color="auto"/>
              <w:right w:val="single" w:sz="4" w:space="0" w:color="auto"/>
            </w:tcBorders>
            <w:vAlign w:val="center"/>
          </w:tcPr>
          <w:p w14:paraId="70CA5FB2"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1EC62CDF" w14:textId="06E221B9" w:rsidR="00AA210B" w:rsidRPr="00744AD7" w:rsidRDefault="00753AF8" w:rsidP="00B8521B">
            <w:pPr>
              <w:tabs>
                <w:tab w:val="left" w:pos="369"/>
                <w:tab w:val="left" w:pos="434"/>
              </w:tabs>
              <w:spacing w:after="0"/>
              <w:ind w:left="199"/>
            </w:pPr>
            <w:r w:rsidRPr="00744AD7">
              <w:tab/>
            </w:r>
            <w:r w:rsidR="00187D31" w:rsidRPr="00744AD7">
              <w:t>X</w:t>
            </w:r>
            <w:r w:rsidR="00AA210B" w:rsidRPr="00744AD7">
              <w:t xml:space="preserve"> (16)</w:t>
            </w:r>
          </w:p>
        </w:tc>
      </w:tr>
      <w:tr w:rsidR="00AA210B" w:rsidRPr="00744AD7" w14:paraId="03CBF40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26B5C6D" w14:textId="77777777" w:rsidR="00AA210B" w:rsidRPr="00744AD7" w:rsidRDefault="00AA210B" w:rsidP="00B8521B">
            <w:pPr>
              <w:tabs>
                <w:tab w:val="right" w:pos="2851"/>
              </w:tabs>
              <w:spacing w:after="0"/>
            </w:pPr>
            <w:r w:rsidRPr="00744AD7">
              <w:t>Certificate of Conformance Number (CC)</w:t>
            </w:r>
            <w:r w:rsidRPr="00744AD7">
              <w:tab/>
              <w:t>(23)</w:t>
            </w:r>
          </w:p>
        </w:tc>
        <w:tc>
          <w:tcPr>
            <w:tcW w:w="1328" w:type="dxa"/>
            <w:tcBorders>
              <w:top w:val="single" w:sz="4" w:space="0" w:color="auto"/>
              <w:left w:val="single" w:sz="4" w:space="0" w:color="auto"/>
              <w:bottom w:val="single" w:sz="4" w:space="0" w:color="auto"/>
              <w:right w:val="single" w:sz="4" w:space="0" w:color="auto"/>
            </w:tcBorders>
            <w:vAlign w:val="center"/>
          </w:tcPr>
          <w:p w14:paraId="0BC57CB8" w14:textId="77777777" w:rsidR="00AA210B" w:rsidRPr="00744AD7" w:rsidRDefault="00187D31" w:rsidP="00B8521B">
            <w:pPr>
              <w:tabs>
                <w:tab w:val="left" w:pos="288"/>
              </w:tabs>
              <w:spacing w:after="0"/>
              <w:jc w:val="center"/>
            </w:pPr>
            <w:r w:rsidRPr="00744AD7">
              <w:t>X</w:t>
            </w:r>
          </w:p>
        </w:tc>
        <w:tc>
          <w:tcPr>
            <w:tcW w:w="1427" w:type="dxa"/>
            <w:tcBorders>
              <w:top w:val="single" w:sz="4" w:space="0" w:color="auto"/>
              <w:left w:val="single" w:sz="4" w:space="0" w:color="auto"/>
              <w:bottom w:val="single" w:sz="4" w:space="0" w:color="auto"/>
              <w:right w:val="single" w:sz="4" w:space="0" w:color="auto"/>
            </w:tcBorders>
            <w:vAlign w:val="center"/>
          </w:tcPr>
          <w:p w14:paraId="324E5E62" w14:textId="77777777" w:rsidR="00AA210B" w:rsidRPr="00744AD7" w:rsidRDefault="00187D31" w:rsidP="00B8521B">
            <w:pPr>
              <w:tabs>
                <w:tab w:val="left" w:pos="5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0387B0A5" w14:textId="77777777" w:rsidR="00AA210B" w:rsidRPr="00744AD7" w:rsidRDefault="006C1AE3" w:rsidP="00B8521B">
            <w:pPr>
              <w:tabs>
                <w:tab w:val="left" w:pos="587"/>
              </w:tabs>
              <w:spacing w:after="0"/>
              <w:jc w:val="center"/>
            </w:pPr>
            <w:r w:rsidRPr="00744AD7">
              <w:t>X</w:t>
            </w:r>
          </w:p>
        </w:tc>
        <w:tc>
          <w:tcPr>
            <w:tcW w:w="1050" w:type="dxa"/>
            <w:tcBorders>
              <w:top w:val="single" w:sz="4" w:space="0" w:color="auto"/>
              <w:left w:val="single" w:sz="4" w:space="0" w:color="auto"/>
              <w:bottom w:val="single" w:sz="4" w:space="0" w:color="auto"/>
              <w:right w:val="single" w:sz="4" w:space="0" w:color="auto"/>
            </w:tcBorders>
            <w:vAlign w:val="center"/>
          </w:tcPr>
          <w:p w14:paraId="079051A8"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469957D9" w14:textId="5AC9045E" w:rsidR="00AA210B" w:rsidRPr="00744AD7" w:rsidRDefault="00753AF8" w:rsidP="00B8521B">
            <w:pPr>
              <w:tabs>
                <w:tab w:val="left" w:pos="369"/>
                <w:tab w:val="left" w:pos="1019"/>
              </w:tabs>
              <w:spacing w:after="0"/>
            </w:pPr>
            <w:r w:rsidRPr="00744AD7">
              <w:tab/>
            </w:r>
            <w:r w:rsidR="00187D31" w:rsidRPr="00744AD7">
              <w:t>X</w:t>
            </w:r>
            <w:r w:rsidR="00AA210B" w:rsidRPr="00744AD7">
              <w:t xml:space="preserve"> (23)</w:t>
            </w:r>
          </w:p>
        </w:tc>
      </w:tr>
      <w:tr w:rsidR="00AA210B" w:rsidRPr="00744AD7" w14:paraId="00201349"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425E76DB" w14:textId="77777777" w:rsidR="00AA210B" w:rsidRPr="00744AD7" w:rsidRDefault="00AA210B" w:rsidP="00B8521B">
            <w:pPr>
              <w:tabs>
                <w:tab w:val="right" w:pos="2851"/>
              </w:tabs>
              <w:spacing w:after="0"/>
            </w:pPr>
            <w:r w:rsidRPr="00744AD7">
              <w:t>Accuracy</w:t>
            </w:r>
            <w:r w:rsidR="00CE4E58" w:rsidRPr="00744AD7">
              <w:fldChar w:fldCharType="begin"/>
            </w:r>
            <w:r w:rsidRPr="00744AD7">
              <w:instrText xml:space="preserve">XE"Accuracy" </w:instrText>
            </w:r>
            <w:r w:rsidR="00CE4E58" w:rsidRPr="00744AD7">
              <w:fldChar w:fldCharType="end"/>
            </w:r>
            <w:r w:rsidRPr="00744AD7">
              <w:t xml:space="preserve"> Class</w:t>
            </w:r>
            <w:r w:rsidR="00CE4E58" w:rsidRPr="00744AD7">
              <w:fldChar w:fldCharType="begin"/>
            </w:r>
            <w:r w:rsidRPr="00744AD7">
              <w:instrText>XE"Class"</w:instrText>
            </w:r>
            <w:r w:rsidR="00CE4E58" w:rsidRPr="00744AD7">
              <w:fldChar w:fldCharType="end"/>
            </w:r>
            <w:r w:rsidR="00CE4E58" w:rsidRPr="00744AD7">
              <w:fldChar w:fldCharType="begin"/>
            </w:r>
            <w:r w:rsidRPr="00744AD7">
              <w:instrText>XE"Accuracy class"</w:instrText>
            </w:r>
            <w:r w:rsidR="00CE4E58" w:rsidRPr="00744AD7">
              <w:fldChar w:fldCharType="end"/>
            </w:r>
            <w:r w:rsidRPr="00744AD7">
              <w:tab/>
              <w:t>(17)</w:t>
            </w:r>
          </w:p>
        </w:tc>
        <w:tc>
          <w:tcPr>
            <w:tcW w:w="1328" w:type="dxa"/>
            <w:tcBorders>
              <w:top w:val="single" w:sz="4" w:space="0" w:color="auto"/>
              <w:left w:val="single" w:sz="4" w:space="0" w:color="auto"/>
              <w:bottom w:val="single" w:sz="4" w:space="0" w:color="auto"/>
              <w:right w:val="single" w:sz="4" w:space="0" w:color="auto"/>
            </w:tcBorders>
            <w:vAlign w:val="center"/>
          </w:tcPr>
          <w:p w14:paraId="3D028B1F" w14:textId="77777777" w:rsidR="00AA210B" w:rsidRPr="00744AD7" w:rsidRDefault="00187D31" w:rsidP="00B8521B">
            <w:pPr>
              <w:tabs>
                <w:tab w:val="left" w:pos="288"/>
              </w:tabs>
              <w:spacing w:after="0"/>
              <w:jc w:val="center"/>
            </w:pPr>
            <w:r w:rsidRPr="00744AD7">
              <w:t>X</w:t>
            </w:r>
          </w:p>
        </w:tc>
        <w:tc>
          <w:tcPr>
            <w:tcW w:w="1427" w:type="dxa"/>
            <w:tcBorders>
              <w:top w:val="single" w:sz="4" w:space="0" w:color="auto"/>
              <w:left w:val="single" w:sz="4" w:space="0" w:color="auto"/>
              <w:bottom w:val="single" w:sz="4" w:space="0" w:color="auto"/>
              <w:right w:val="single" w:sz="4" w:space="0" w:color="auto"/>
            </w:tcBorders>
            <w:vAlign w:val="center"/>
          </w:tcPr>
          <w:p w14:paraId="259FFCC1" w14:textId="55E44430" w:rsidR="00AA210B" w:rsidRPr="00744AD7" w:rsidRDefault="00753AF8" w:rsidP="00B8521B">
            <w:pPr>
              <w:tabs>
                <w:tab w:val="left" w:pos="588"/>
              </w:tabs>
              <w:spacing w:after="0"/>
            </w:pPr>
            <w:r w:rsidRPr="00744AD7">
              <w:tab/>
            </w:r>
            <w:r w:rsidR="00187D31" w:rsidRPr="00744AD7">
              <w:t>X</w:t>
            </w:r>
            <w:r w:rsidR="00AA210B" w:rsidRPr="00744AD7">
              <w:t xml:space="preserve"> (8)</w:t>
            </w:r>
          </w:p>
        </w:tc>
        <w:tc>
          <w:tcPr>
            <w:tcW w:w="1426" w:type="dxa"/>
            <w:tcBorders>
              <w:top w:val="single" w:sz="4" w:space="0" w:color="auto"/>
              <w:left w:val="single" w:sz="4" w:space="0" w:color="auto"/>
              <w:bottom w:val="single" w:sz="4" w:space="0" w:color="auto"/>
              <w:right w:val="single" w:sz="4" w:space="0" w:color="auto"/>
            </w:tcBorders>
            <w:vAlign w:val="center"/>
          </w:tcPr>
          <w:p w14:paraId="05B03F73" w14:textId="7FB6ED39" w:rsidR="00AA210B" w:rsidRPr="00744AD7" w:rsidRDefault="00753AF8" w:rsidP="00B8521B">
            <w:pPr>
              <w:tabs>
                <w:tab w:val="left" w:pos="587"/>
              </w:tabs>
              <w:spacing w:after="0"/>
            </w:pPr>
            <w:r w:rsidRPr="00744AD7">
              <w:tab/>
            </w:r>
            <w:r w:rsidR="00187D31" w:rsidRPr="00744AD7">
              <w:t>X</w:t>
            </w:r>
            <w:r w:rsidR="00AA210B" w:rsidRPr="00744AD7">
              <w:t xml:space="preserve"> (19)</w:t>
            </w:r>
          </w:p>
        </w:tc>
        <w:tc>
          <w:tcPr>
            <w:tcW w:w="1050" w:type="dxa"/>
            <w:tcBorders>
              <w:top w:val="single" w:sz="4" w:space="0" w:color="auto"/>
              <w:left w:val="single" w:sz="4" w:space="0" w:color="auto"/>
              <w:bottom w:val="single" w:sz="4" w:space="0" w:color="auto"/>
              <w:right w:val="single" w:sz="4" w:space="0" w:color="auto"/>
            </w:tcBorders>
            <w:vAlign w:val="center"/>
          </w:tcPr>
          <w:p w14:paraId="557ECF41"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7CE1DE74" w14:textId="77777777" w:rsidR="00AA210B" w:rsidRPr="00744AD7" w:rsidRDefault="00AA210B" w:rsidP="00B8521B">
            <w:pPr>
              <w:tabs>
                <w:tab w:val="left" w:pos="288"/>
              </w:tabs>
              <w:spacing w:after="0"/>
              <w:jc w:val="center"/>
            </w:pPr>
          </w:p>
        </w:tc>
      </w:tr>
      <w:tr w:rsidR="00AA210B" w:rsidRPr="00744AD7" w14:paraId="49173A9A"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99096D5" w14:textId="77777777" w:rsidR="00AA210B" w:rsidRPr="00744AD7" w:rsidRDefault="00AA210B" w:rsidP="00B8521B">
            <w:pPr>
              <w:tabs>
                <w:tab w:val="right" w:pos="2851"/>
              </w:tabs>
              <w:spacing w:after="0"/>
            </w:pPr>
            <w:r w:rsidRPr="00744AD7">
              <w:t>Nominal Capacity</w:t>
            </w:r>
            <w:r w:rsidR="00CE4E58" w:rsidRPr="00744AD7">
              <w:fldChar w:fldCharType="begin"/>
            </w:r>
            <w:r w:rsidRPr="00744AD7">
              <w:instrText>XE"Nominal capacity"</w:instrText>
            </w:r>
            <w:r w:rsidR="00CE4E58" w:rsidRPr="00744AD7">
              <w:fldChar w:fldCharType="end"/>
            </w:r>
            <w:r w:rsidRPr="00744AD7">
              <w:tab/>
              <w:t>(3)(18)(20)</w:t>
            </w:r>
          </w:p>
        </w:tc>
        <w:tc>
          <w:tcPr>
            <w:tcW w:w="1328" w:type="dxa"/>
            <w:tcBorders>
              <w:top w:val="single" w:sz="4" w:space="0" w:color="auto"/>
              <w:left w:val="single" w:sz="4" w:space="0" w:color="auto"/>
              <w:bottom w:val="single" w:sz="4" w:space="0" w:color="auto"/>
              <w:right w:val="single" w:sz="4" w:space="0" w:color="auto"/>
            </w:tcBorders>
            <w:vAlign w:val="center"/>
          </w:tcPr>
          <w:p w14:paraId="6AF755E0" w14:textId="77777777" w:rsidR="00AA210B" w:rsidRPr="00744AD7" w:rsidRDefault="00187D31" w:rsidP="00B8521B">
            <w:pPr>
              <w:tabs>
                <w:tab w:val="left" w:pos="288"/>
              </w:tabs>
              <w:spacing w:after="0"/>
              <w:jc w:val="center"/>
            </w:pPr>
            <w:r w:rsidRPr="00744AD7">
              <w:t>X</w:t>
            </w:r>
          </w:p>
        </w:tc>
        <w:tc>
          <w:tcPr>
            <w:tcW w:w="1427" w:type="dxa"/>
            <w:tcBorders>
              <w:top w:val="single" w:sz="4" w:space="0" w:color="auto"/>
              <w:left w:val="single" w:sz="4" w:space="0" w:color="auto"/>
              <w:bottom w:val="single" w:sz="4" w:space="0" w:color="auto"/>
              <w:right w:val="single" w:sz="4" w:space="0" w:color="auto"/>
            </w:tcBorders>
            <w:vAlign w:val="center"/>
          </w:tcPr>
          <w:p w14:paraId="2DA65B33" w14:textId="77777777" w:rsidR="00AA210B" w:rsidRPr="00744AD7" w:rsidRDefault="00187D31" w:rsidP="00B8521B">
            <w:pPr>
              <w:tabs>
                <w:tab w:val="left" w:pos="5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620591DC" w14:textId="77777777" w:rsidR="00AA210B" w:rsidRPr="00744AD7" w:rsidRDefault="006C1AE3" w:rsidP="00B8521B">
            <w:pPr>
              <w:tabs>
                <w:tab w:val="left" w:pos="587"/>
              </w:tabs>
              <w:spacing w:after="0"/>
              <w:jc w:val="center"/>
            </w:pPr>
            <w:r w:rsidRPr="00744AD7">
              <w:t>X</w:t>
            </w:r>
          </w:p>
        </w:tc>
        <w:tc>
          <w:tcPr>
            <w:tcW w:w="1050" w:type="dxa"/>
            <w:tcBorders>
              <w:top w:val="single" w:sz="4" w:space="0" w:color="auto"/>
              <w:left w:val="single" w:sz="4" w:space="0" w:color="auto"/>
              <w:bottom w:val="single" w:sz="4" w:space="0" w:color="auto"/>
              <w:right w:val="single" w:sz="4" w:space="0" w:color="auto"/>
            </w:tcBorders>
            <w:vAlign w:val="center"/>
          </w:tcPr>
          <w:p w14:paraId="0AB99910" w14:textId="77777777" w:rsidR="00AA210B" w:rsidRPr="00744AD7"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0D31C31F" w14:textId="77777777" w:rsidR="00AA210B" w:rsidRPr="00744AD7" w:rsidRDefault="00AA210B" w:rsidP="00B8521B">
            <w:pPr>
              <w:tabs>
                <w:tab w:val="left" w:pos="288"/>
              </w:tabs>
              <w:spacing w:after="0"/>
              <w:jc w:val="center"/>
            </w:pPr>
          </w:p>
        </w:tc>
      </w:tr>
      <w:tr w:rsidR="00AA210B" w:rsidRPr="00744AD7" w14:paraId="27F63CA2"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B300495" w14:textId="475A96AA" w:rsidR="00AA210B" w:rsidRPr="00744AD7" w:rsidRDefault="00AA210B" w:rsidP="00B8521B">
            <w:pPr>
              <w:tabs>
                <w:tab w:val="right" w:pos="2851"/>
              </w:tabs>
              <w:spacing w:after="0"/>
            </w:pPr>
            <w:r w:rsidRPr="00744AD7">
              <w:t>Value of Scale Division, “d”</w:t>
            </w:r>
            <w:r w:rsidRPr="00744AD7">
              <w:tab/>
              <w:t>(3)</w:t>
            </w:r>
            <w:r w:rsidR="001743E5" w:rsidRPr="00744AD7">
              <w:t>(4)</w:t>
            </w:r>
          </w:p>
        </w:tc>
        <w:tc>
          <w:tcPr>
            <w:tcW w:w="1328" w:type="dxa"/>
            <w:tcBorders>
              <w:top w:val="single" w:sz="4" w:space="0" w:color="auto"/>
              <w:left w:val="single" w:sz="4" w:space="0" w:color="auto"/>
              <w:bottom w:val="single" w:sz="4" w:space="0" w:color="auto"/>
              <w:right w:val="single" w:sz="4" w:space="0" w:color="auto"/>
            </w:tcBorders>
            <w:vAlign w:val="center"/>
          </w:tcPr>
          <w:p w14:paraId="1C2C8B6B" w14:textId="77777777" w:rsidR="00AA210B" w:rsidRPr="00744AD7" w:rsidRDefault="00187D31" w:rsidP="00B8521B">
            <w:pPr>
              <w:tabs>
                <w:tab w:val="left" w:pos="288"/>
              </w:tabs>
              <w:spacing w:after="0"/>
              <w:jc w:val="center"/>
            </w:pPr>
            <w:r w:rsidRPr="00744AD7">
              <w:t>X</w:t>
            </w:r>
          </w:p>
        </w:tc>
        <w:tc>
          <w:tcPr>
            <w:tcW w:w="1427" w:type="dxa"/>
            <w:tcBorders>
              <w:top w:val="single" w:sz="4" w:space="0" w:color="auto"/>
              <w:left w:val="single" w:sz="4" w:space="0" w:color="auto"/>
              <w:bottom w:val="single" w:sz="4" w:space="0" w:color="auto"/>
              <w:right w:val="single" w:sz="4" w:space="0" w:color="auto"/>
            </w:tcBorders>
            <w:vAlign w:val="center"/>
          </w:tcPr>
          <w:p w14:paraId="73ED3FB1" w14:textId="77777777" w:rsidR="00AA210B" w:rsidRPr="00744AD7" w:rsidRDefault="00187D31" w:rsidP="00B8521B">
            <w:pPr>
              <w:tabs>
                <w:tab w:val="left" w:pos="5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6FB14F80" w14:textId="77777777" w:rsidR="00AA210B" w:rsidRPr="00744AD7" w:rsidRDefault="00AA210B" w:rsidP="00B8521B">
            <w:pPr>
              <w:tabs>
                <w:tab w:val="left" w:pos="587"/>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0043D86A" w14:textId="77777777" w:rsidR="00AA210B" w:rsidRPr="00744AD7"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45D2182C" w14:textId="77777777" w:rsidR="00AA210B" w:rsidRPr="00744AD7" w:rsidRDefault="00AA210B" w:rsidP="00B8521B">
            <w:pPr>
              <w:tabs>
                <w:tab w:val="left" w:pos="288"/>
              </w:tabs>
              <w:spacing w:after="0"/>
              <w:jc w:val="center"/>
            </w:pPr>
          </w:p>
        </w:tc>
      </w:tr>
      <w:tr w:rsidR="00AA210B" w:rsidRPr="00744AD7" w14:paraId="34786212"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4C53C1B" w14:textId="77777777" w:rsidR="001743E5" w:rsidRPr="00744AD7" w:rsidRDefault="00AA210B" w:rsidP="00B8521B">
            <w:pPr>
              <w:tabs>
                <w:tab w:val="right" w:pos="2851"/>
              </w:tabs>
              <w:spacing w:after="0"/>
            </w:pPr>
            <w:r w:rsidRPr="00744AD7">
              <w:t xml:space="preserve">Value of </w:t>
            </w:r>
            <w:r w:rsidR="001743E5" w:rsidRPr="00744AD7">
              <w:t xml:space="preserve">Verification Scale </w:t>
            </w:r>
          </w:p>
          <w:p w14:paraId="2C80E340" w14:textId="05F9E91E" w:rsidR="00AA210B" w:rsidRPr="00744AD7" w:rsidRDefault="001743E5" w:rsidP="00B8521B">
            <w:pPr>
              <w:tabs>
                <w:tab w:val="right" w:pos="2851"/>
              </w:tabs>
              <w:spacing w:after="0"/>
            </w:pPr>
            <w:r w:rsidRPr="00744AD7">
              <w:t>Interval</w:t>
            </w:r>
            <w:r w:rsidRPr="00744AD7">
              <w:rPr>
                <w:b/>
                <w:bCs/>
              </w:rPr>
              <w:t xml:space="preserve"> </w:t>
            </w:r>
            <w:r w:rsidR="00AA210B" w:rsidRPr="00744AD7">
              <w:t>“e”</w:t>
            </w:r>
            <w:r w:rsidR="00AA210B" w:rsidRPr="00744AD7">
              <w:tab/>
            </w:r>
            <w:r w:rsidRPr="00744AD7">
              <w:t>(3)</w:t>
            </w:r>
            <w:r w:rsidR="00AA210B" w:rsidRPr="00744AD7">
              <w:t>(4)</w:t>
            </w:r>
          </w:p>
        </w:tc>
        <w:tc>
          <w:tcPr>
            <w:tcW w:w="1328" w:type="dxa"/>
            <w:tcBorders>
              <w:top w:val="single" w:sz="4" w:space="0" w:color="auto"/>
              <w:left w:val="single" w:sz="4" w:space="0" w:color="auto"/>
              <w:bottom w:val="single" w:sz="4" w:space="0" w:color="auto"/>
              <w:right w:val="single" w:sz="4" w:space="0" w:color="auto"/>
            </w:tcBorders>
            <w:vAlign w:val="center"/>
          </w:tcPr>
          <w:p w14:paraId="679AE444" w14:textId="77777777" w:rsidR="00AA210B" w:rsidRPr="00744AD7" w:rsidRDefault="00187D31" w:rsidP="00B8521B">
            <w:pPr>
              <w:tabs>
                <w:tab w:val="left" w:pos="288"/>
              </w:tabs>
              <w:spacing w:after="0"/>
              <w:jc w:val="center"/>
            </w:pPr>
            <w:r w:rsidRPr="00744AD7">
              <w:t>X</w:t>
            </w:r>
          </w:p>
        </w:tc>
        <w:tc>
          <w:tcPr>
            <w:tcW w:w="1427" w:type="dxa"/>
            <w:tcBorders>
              <w:top w:val="single" w:sz="4" w:space="0" w:color="auto"/>
              <w:left w:val="single" w:sz="4" w:space="0" w:color="auto"/>
              <w:bottom w:val="single" w:sz="4" w:space="0" w:color="auto"/>
              <w:right w:val="single" w:sz="4" w:space="0" w:color="auto"/>
            </w:tcBorders>
            <w:vAlign w:val="center"/>
          </w:tcPr>
          <w:p w14:paraId="3C33F2A0" w14:textId="77777777" w:rsidR="00AA210B" w:rsidRPr="00744AD7" w:rsidRDefault="00187D31" w:rsidP="00B8521B">
            <w:pPr>
              <w:tabs>
                <w:tab w:val="left" w:pos="5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2FEFA983" w14:textId="77777777" w:rsidR="00AA210B" w:rsidRPr="00744AD7" w:rsidRDefault="00AA210B" w:rsidP="00B8521B">
            <w:pPr>
              <w:tabs>
                <w:tab w:val="left" w:pos="587"/>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1846C1B6" w14:textId="77777777" w:rsidR="00AA210B" w:rsidRPr="00744AD7"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6D8222A7" w14:textId="77777777" w:rsidR="00AA210B" w:rsidRPr="00744AD7" w:rsidRDefault="00AA210B" w:rsidP="00B8521B">
            <w:pPr>
              <w:tabs>
                <w:tab w:val="left" w:pos="288"/>
              </w:tabs>
              <w:spacing w:after="0"/>
              <w:jc w:val="center"/>
            </w:pPr>
          </w:p>
        </w:tc>
      </w:tr>
      <w:tr w:rsidR="00AA210B" w:rsidRPr="00744AD7" w14:paraId="2390CFD4"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9571AB1" w14:textId="77777777" w:rsidR="00AA210B" w:rsidRPr="00744AD7" w:rsidRDefault="00AA210B" w:rsidP="00B8521B">
            <w:pPr>
              <w:tabs>
                <w:tab w:val="right" w:pos="2851"/>
              </w:tabs>
              <w:spacing w:after="0"/>
            </w:pPr>
            <w:r w:rsidRPr="00744AD7">
              <w:t>Temperature</w:t>
            </w:r>
            <w:r w:rsidR="00CE4E58" w:rsidRPr="00744AD7">
              <w:fldChar w:fldCharType="begin"/>
            </w:r>
            <w:r w:rsidRPr="00744AD7">
              <w:instrText>XE"Temperature"</w:instrText>
            </w:r>
            <w:r w:rsidR="00CE4E58" w:rsidRPr="00744AD7">
              <w:fldChar w:fldCharType="end"/>
            </w:r>
            <w:r w:rsidRPr="00744AD7">
              <w:t xml:space="preserve"> Limits</w:t>
            </w:r>
            <w:r w:rsidRPr="00744AD7">
              <w:tab/>
              <w:t>(5)</w:t>
            </w:r>
          </w:p>
        </w:tc>
        <w:tc>
          <w:tcPr>
            <w:tcW w:w="1328" w:type="dxa"/>
            <w:tcBorders>
              <w:top w:val="single" w:sz="4" w:space="0" w:color="auto"/>
              <w:left w:val="single" w:sz="4" w:space="0" w:color="auto"/>
              <w:bottom w:val="single" w:sz="4" w:space="0" w:color="auto"/>
              <w:right w:val="single" w:sz="4" w:space="0" w:color="auto"/>
            </w:tcBorders>
            <w:vAlign w:val="center"/>
          </w:tcPr>
          <w:p w14:paraId="6DA7BD15" w14:textId="77777777" w:rsidR="00AA210B" w:rsidRPr="00744AD7" w:rsidRDefault="00187D31" w:rsidP="00B8521B">
            <w:pPr>
              <w:tabs>
                <w:tab w:val="left" w:pos="288"/>
              </w:tabs>
              <w:spacing w:after="0"/>
              <w:jc w:val="center"/>
            </w:pPr>
            <w:r w:rsidRPr="00744AD7">
              <w:t>X</w:t>
            </w:r>
          </w:p>
        </w:tc>
        <w:tc>
          <w:tcPr>
            <w:tcW w:w="1427" w:type="dxa"/>
            <w:tcBorders>
              <w:top w:val="single" w:sz="4" w:space="0" w:color="auto"/>
              <w:left w:val="single" w:sz="4" w:space="0" w:color="auto"/>
              <w:bottom w:val="single" w:sz="4" w:space="0" w:color="auto"/>
              <w:right w:val="single" w:sz="4" w:space="0" w:color="auto"/>
            </w:tcBorders>
            <w:vAlign w:val="center"/>
          </w:tcPr>
          <w:p w14:paraId="570DC517" w14:textId="77777777" w:rsidR="00AA210B" w:rsidRPr="00744AD7" w:rsidRDefault="00187D31" w:rsidP="00B8521B">
            <w:pPr>
              <w:tabs>
                <w:tab w:val="left" w:pos="5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464EE3F0" w14:textId="77777777" w:rsidR="00AA210B" w:rsidRPr="00744AD7" w:rsidRDefault="006C1AE3" w:rsidP="00B8521B">
            <w:pPr>
              <w:tabs>
                <w:tab w:val="left" w:pos="587"/>
              </w:tabs>
              <w:spacing w:after="0"/>
              <w:jc w:val="center"/>
            </w:pPr>
            <w:r w:rsidRPr="00744AD7">
              <w:t>X</w:t>
            </w:r>
          </w:p>
        </w:tc>
        <w:tc>
          <w:tcPr>
            <w:tcW w:w="1050" w:type="dxa"/>
            <w:tcBorders>
              <w:top w:val="single" w:sz="4" w:space="0" w:color="auto"/>
              <w:left w:val="single" w:sz="4" w:space="0" w:color="auto"/>
              <w:bottom w:val="single" w:sz="4" w:space="0" w:color="auto"/>
              <w:right w:val="single" w:sz="4" w:space="0" w:color="auto"/>
            </w:tcBorders>
            <w:vAlign w:val="center"/>
          </w:tcPr>
          <w:p w14:paraId="5B8B4D32"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0A1D5D4C" w14:textId="77777777" w:rsidR="00AA210B" w:rsidRPr="00744AD7" w:rsidRDefault="00AA210B" w:rsidP="00B8521B">
            <w:pPr>
              <w:tabs>
                <w:tab w:val="left" w:pos="288"/>
              </w:tabs>
              <w:spacing w:after="0"/>
              <w:jc w:val="center"/>
            </w:pPr>
          </w:p>
        </w:tc>
      </w:tr>
      <w:tr w:rsidR="00AA210B" w:rsidRPr="00744AD7" w14:paraId="6AB2A4C4"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581B9BB" w14:textId="77777777" w:rsidR="00AA210B" w:rsidRPr="00744AD7" w:rsidRDefault="00AA210B" w:rsidP="00B8521B">
            <w:pPr>
              <w:tabs>
                <w:tab w:val="right" w:pos="2851"/>
              </w:tabs>
              <w:spacing w:after="0"/>
            </w:pPr>
            <w:r w:rsidRPr="00744AD7">
              <w:t>Concentrated Load Capacity</w:t>
            </w:r>
            <w:r w:rsidR="00CE4E58" w:rsidRPr="00744AD7">
              <w:fldChar w:fldCharType="begin"/>
            </w:r>
            <w:r w:rsidRPr="00744AD7">
              <w:instrText>XE"Concentrated load capacity"</w:instrText>
            </w:r>
            <w:r w:rsidR="00CE4E58" w:rsidRPr="00744AD7">
              <w:fldChar w:fldCharType="end"/>
            </w:r>
            <w:r w:rsidR="00CE4E58" w:rsidRPr="00744AD7">
              <w:fldChar w:fldCharType="begin"/>
            </w:r>
            <w:r w:rsidRPr="00744AD7">
              <w:instrText>XE"Capacity"</w:instrText>
            </w:r>
            <w:r w:rsidR="00CE4E58" w:rsidRPr="00744AD7">
              <w:fldChar w:fldCharType="end"/>
            </w:r>
            <w:r w:rsidRPr="00744AD7">
              <w:t xml:space="preserve"> (CLC)</w:t>
            </w:r>
            <w:r w:rsidR="00CE4E58" w:rsidRPr="00744AD7">
              <w:fldChar w:fldCharType="begin"/>
            </w:r>
            <w:r w:rsidRPr="00744AD7">
              <w:instrText>XE"CLC"</w:instrText>
            </w:r>
            <w:r w:rsidR="00CE4E58" w:rsidRPr="00744AD7">
              <w:fldChar w:fldCharType="end"/>
            </w:r>
            <w:r w:rsidRPr="00744AD7">
              <w:tab/>
              <w:t>(12)(20)(22)</w:t>
            </w:r>
          </w:p>
        </w:tc>
        <w:tc>
          <w:tcPr>
            <w:tcW w:w="1328" w:type="dxa"/>
            <w:tcBorders>
              <w:top w:val="single" w:sz="4" w:space="0" w:color="auto"/>
              <w:left w:val="single" w:sz="4" w:space="0" w:color="auto"/>
              <w:bottom w:val="single" w:sz="4" w:space="0" w:color="auto"/>
              <w:right w:val="single" w:sz="4" w:space="0" w:color="auto"/>
            </w:tcBorders>
            <w:vAlign w:val="center"/>
          </w:tcPr>
          <w:p w14:paraId="5CBEF9DF" w14:textId="77777777" w:rsidR="00AA210B" w:rsidRPr="00744AD7"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2584D008" w14:textId="77777777" w:rsidR="00AA210B" w:rsidRPr="00744AD7" w:rsidRDefault="00187D31" w:rsidP="00B8521B">
            <w:pPr>
              <w:tabs>
                <w:tab w:val="left" w:pos="5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732D8B95" w14:textId="5782A015" w:rsidR="00AA210B" w:rsidRPr="00744AD7" w:rsidRDefault="00753AF8" w:rsidP="00B8521B">
            <w:pPr>
              <w:tabs>
                <w:tab w:val="left" w:pos="587"/>
              </w:tabs>
              <w:spacing w:after="0"/>
            </w:pPr>
            <w:r w:rsidRPr="00744AD7">
              <w:tab/>
            </w:r>
            <w:r w:rsidR="00187D31" w:rsidRPr="00744AD7">
              <w:t>X</w:t>
            </w:r>
            <w:r w:rsidR="00AA210B" w:rsidRPr="00744AD7">
              <w:t xml:space="preserve"> (9)</w:t>
            </w:r>
          </w:p>
        </w:tc>
        <w:tc>
          <w:tcPr>
            <w:tcW w:w="1050" w:type="dxa"/>
            <w:tcBorders>
              <w:top w:val="single" w:sz="4" w:space="0" w:color="auto"/>
              <w:left w:val="single" w:sz="4" w:space="0" w:color="auto"/>
              <w:bottom w:val="single" w:sz="4" w:space="0" w:color="auto"/>
              <w:right w:val="single" w:sz="4" w:space="0" w:color="auto"/>
            </w:tcBorders>
            <w:vAlign w:val="center"/>
          </w:tcPr>
          <w:p w14:paraId="3550DAAD" w14:textId="77777777" w:rsidR="00AA210B" w:rsidRPr="00744AD7"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79E1E8F3" w14:textId="77777777" w:rsidR="00AA210B" w:rsidRPr="00744AD7" w:rsidRDefault="00AA210B" w:rsidP="00B8521B">
            <w:pPr>
              <w:tabs>
                <w:tab w:val="left" w:pos="288"/>
              </w:tabs>
              <w:spacing w:after="0"/>
              <w:jc w:val="center"/>
            </w:pPr>
          </w:p>
        </w:tc>
      </w:tr>
      <w:tr w:rsidR="00AA210B" w:rsidRPr="00744AD7" w14:paraId="07FB0971"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267E205" w14:textId="77777777" w:rsidR="00AA210B" w:rsidRPr="00744AD7" w:rsidRDefault="00AA210B" w:rsidP="00B8521B">
            <w:pPr>
              <w:tabs>
                <w:tab w:val="right" w:pos="2851"/>
              </w:tabs>
              <w:spacing w:after="0"/>
            </w:pPr>
            <w:r w:rsidRPr="00744AD7">
              <w:t>Special Application</w:t>
            </w:r>
            <w:r w:rsidRPr="00744AD7">
              <w:tab/>
              <w:t>(13)</w:t>
            </w:r>
          </w:p>
        </w:tc>
        <w:tc>
          <w:tcPr>
            <w:tcW w:w="1328" w:type="dxa"/>
            <w:tcBorders>
              <w:top w:val="single" w:sz="4" w:space="0" w:color="auto"/>
              <w:left w:val="single" w:sz="4" w:space="0" w:color="auto"/>
              <w:bottom w:val="single" w:sz="4" w:space="0" w:color="auto"/>
              <w:right w:val="single" w:sz="4" w:space="0" w:color="auto"/>
            </w:tcBorders>
            <w:vAlign w:val="center"/>
          </w:tcPr>
          <w:p w14:paraId="4656CC75" w14:textId="77777777" w:rsidR="00AA210B" w:rsidRPr="00744AD7" w:rsidRDefault="00187D31" w:rsidP="00B8521B">
            <w:pPr>
              <w:tabs>
                <w:tab w:val="left" w:pos="288"/>
              </w:tabs>
              <w:spacing w:after="0"/>
              <w:jc w:val="center"/>
            </w:pPr>
            <w:r w:rsidRPr="00744AD7">
              <w:t>X</w:t>
            </w:r>
          </w:p>
        </w:tc>
        <w:tc>
          <w:tcPr>
            <w:tcW w:w="1427" w:type="dxa"/>
            <w:tcBorders>
              <w:top w:val="single" w:sz="4" w:space="0" w:color="auto"/>
              <w:left w:val="single" w:sz="4" w:space="0" w:color="auto"/>
              <w:bottom w:val="single" w:sz="4" w:space="0" w:color="auto"/>
              <w:right w:val="single" w:sz="4" w:space="0" w:color="auto"/>
            </w:tcBorders>
            <w:vAlign w:val="center"/>
          </w:tcPr>
          <w:p w14:paraId="0AEE7AE6" w14:textId="77777777" w:rsidR="00AA210B" w:rsidRPr="00744AD7" w:rsidRDefault="00187D31" w:rsidP="00B8521B">
            <w:pPr>
              <w:tabs>
                <w:tab w:val="left" w:pos="5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79ED8D96" w14:textId="77777777" w:rsidR="00AA210B" w:rsidRPr="00744AD7" w:rsidRDefault="006C1AE3" w:rsidP="00B8521B">
            <w:pPr>
              <w:tabs>
                <w:tab w:val="left" w:pos="587"/>
              </w:tabs>
              <w:spacing w:after="0"/>
              <w:jc w:val="center"/>
            </w:pPr>
            <w:r w:rsidRPr="00744AD7">
              <w:t>X</w:t>
            </w:r>
          </w:p>
        </w:tc>
        <w:tc>
          <w:tcPr>
            <w:tcW w:w="1050" w:type="dxa"/>
            <w:tcBorders>
              <w:top w:val="single" w:sz="4" w:space="0" w:color="auto"/>
              <w:left w:val="single" w:sz="4" w:space="0" w:color="auto"/>
              <w:bottom w:val="single" w:sz="4" w:space="0" w:color="auto"/>
              <w:right w:val="single" w:sz="4" w:space="0" w:color="auto"/>
            </w:tcBorders>
            <w:vAlign w:val="center"/>
          </w:tcPr>
          <w:p w14:paraId="295DB100" w14:textId="77777777" w:rsidR="00AA210B" w:rsidRPr="00744AD7"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0A5C0A12" w14:textId="77777777" w:rsidR="00AA210B" w:rsidRPr="00744AD7" w:rsidRDefault="00AA210B" w:rsidP="00B8521B">
            <w:pPr>
              <w:tabs>
                <w:tab w:val="left" w:pos="288"/>
              </w:tabs>
              <w:spacing w:after="0"/>
              <w:jc w:val="center"/>
            </w:pPr>
          </w:p>
        </w:tc>
      </w:tr>
      <w:tr w:rsidR="00AA210B" w:rsidRPr="00744AD7" w14:paraId="312AE746"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44A5F0AB" w14:textId="524B2C30" w:rsidR="00AA210B" w:rsidRPr="00744AD7" w:rsidRDefault="00AA210B" w:rsidP="00B8521B">
            <w:pPr>
              <w:tabs>
                <w:tab w:val="right" w:pos="2851"/>
              </w:tabs>
              <w:spacing w:after="0"/>
            </w:pPr>
            <w:r w:rsidRPr="00744AD7">
              <w:t xml:space="preserve">Maximum Number of </w:t>
            </w:r>
            <w:r w:rsidR="001743E5" w:rsidRPr="00744AD7">
              <w:t>Verification</w:t>
            </w:r>
            <w:r w:rsidR="001743E5" w:rsidRPr="00744AD7">
              <w:rPr>
                <w:b/>
                <w:bCs/>
              </w:rPr>
              <w:t xml:space="preserve"> </w:t>
            </w:r>
            <w:r w:rsidRPr="00744AD7">
              <w:t xml:space="preserve">Scale </w:t>
            </w:r>
            <w:r w:rsidR="001743E5" w:rsidRPr="00744AD7">
              <w:t>Intervals</w:t>
            </w:r>
            <w:r w:rsidRPr="00744AD7">
              <w:t xml:space="preserve"> (n</w:t>
            </w:r>
            <w:r w:rsidRPr="00744AD7">
              <w:rPr>
                <w:vertAlign w:val="subscript"/>
              </w:rPr>
              <w:t>max</w:t>
            </w:r>
            <w:r w:rsidRPr="00744AD7">
              <w:t>)</w:t>
            </w:r>
            <w:r w:rsidRPr="00744AD7">
              <w:tab/>
              <w:t>(6)</w:t>
            </w:r>
          </w:p>
        </w:tc>
        <w:tc>
          <w:tcPr>
            <w:tcW w:w="1328" w:type="dxa"/>
            <w:tcBorders>
              <w:top w:val="single" w:sz="4" w:space="0" w:color="auto"/>
              <w:left w:val="single" w:sz="4" w:space="0" w:color="auto"/>
              <w:bottom w:val="single" w:sz="4" w:space="0" w:color="auto"/>
              <w:right w:val="single" w:sz="4" w:space="0" w:color="auto"/>
            </w:tcBorders>
            <w:vAlign w:val="center"/>
          </w:tcPr>
          <w:p w14:paraId="2D0EA7F0" w14:textId="77777777" w:rsidR="00AA210B" w:rsidRPr="00744AD7"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264D7788" w14:textId="300BD124" w:rsidR="00AA210B" w:rsidRPr="00744AD7" w:rsidRDefault="00753AF8" w:rsidP="00B8521B">
            <w:pPr>
              <w:tabs>
                <w:tab w:val="left" w:pos="588"/>
              </w:tabs>
              <w:spacing w:after="0"/>
            </w:pPr>
            <w:r w:rsidRPr="00744AD7">
              <w:tab/>
            </w:r>
            <w:r w:rsidR="00187D31" w:rsidRPr="00744AD7">
              <w:t>X</w:t>
            </w:r>
            <w:r w:rsidR="00AA210B" w:rsidRPr="00744AD7">
              <w:t xml:space="preserve"> (8)</w:t>
            </w:r>
          </w:p>
        </w:tc>
        <w:tc>
          <w:tcPr>
            <w:tcW w:w="1426" w:type="dxa"/>
            <w:tcBorders>
              <w:top w:val="single" w:sz="4" w:space="0" w:color="auto"/>
              <w:left w:val="single" w:sz="4" w:space="0" w:color="auto"/>
              <w:bottom w:val="single" w:sz="4" w:space="0" w:color="auto"/>
              <w:right w:val="single" w:sz="4" w:space="0" w:color="auto"/>
            </w:tcBorders>
            <w:vAlign w:val="center"/>
          </w:tcPr>
          <w:p w14:paraId="04EF71FA" w14:textId="1DF22934" w:rsidR="00AA210B" w:rsidRPr="00744AD7" w:rsidRDefault="00753AF8" w:rsidP="00B8521B">
            <w:pPr>
              <w:tabs>
                <w:tab w:val="left" w:pos="587"/>
              </w:tabs>
              <w:spacing w:after="0"/>
            </w:pPr>
            <w:r w:rsidRPr="00744AD7">
              <w:tab/>
            </w:r>
            <w:r w:rsidR="00187D31" w:rsidRPr="00744AD7">
              <w:t>X</w:t>
            </w:r>
            <w:r w:rsidR="00AA210B" w:rsidRPr="00744AD7">
              <w:t xml:space="preserve"> (19)</w:t>
            </w:r>
          </w:p>
        </w:tc>
        <w:tc>
          <w:tcPr>
            <w:tcW w:w="1050" w:type="dxa"/>
            <w:tcBorders>
              <w:top w:val="single" w:sz="4" w:space="0" w:color="auto"/>
              <w:left w:val="single" w:sz="4" w:space="0" w:color="auto"/>
              <w:bottom w:val="single" w:sz="4" w:space="0" w:color="auto"/>
              <w:right w:val="single" w:sz="4" w:space="0" w:color="auto"/>
            </w:tcBorders>
            <w:vAlign w:val="center"/>
          </w:tcPr>
          <w:p w14:paraId="70F447ED"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66785392" w14:textId="77777777" w:rsidR="00AA210B" w:rsidRPr="00744AD7" w:rsidRDefault="00AA210B" w:rsidP="00B8521B">
            <w:pPr>
              <w:tabs>
                <w:tab w:val="left" w:pos="288"/>
              </w:tabs>
              <w:spacing w:after="0"/>
              <w:jc w:val="center"/>
            </w:pPr>
          </w:p>
        </w:tc>
      </w:tr>
      <w:tr w:rsidR="00AA210B" w:rsidRPr="00744AD7" w14:paraId="22583038"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55F73D19" w14:textId="00ADF50F" w:rsidR="00AA210B" w:rsidRPr="007943B0" w:rsidRDefault="00AA210B" w:rsidP="00B8521B">
            <w:pPr>
              <w:tabs>
                <w:tab w:val="right" w:pos="2851"/>
              </w:tabs>
              <w:spacing w:after="0"/>
            </w:pPr>
            <w:r w:rsidRPr="007943B0">
              <w:t>Minimum</w:t>
            </w:r>
            <w:r w:rsidR="00AD531D" w:rsidRPr="00744AD7">
              <w:t xml:space="preserve"> Verification Scale</w:t>
            </w:r>
            <w:r w:rsidR="00AD531D" w:rsidRPr="007943B0">
              <w:t xml:space="preserve"> </w:t>
            </w:r>
            <w:r w:rsidR="008227C1" w:rsidRPr="007943B0">
              <w:t>Interval</w:t>
            </w:r>
            <w:r w:rsidR="008227C1" w:rsidRPr="007943B0">
              <w:rPr>
                <w:b/>
                <w:bCs/>
              </w:rPr>
              <w:t xml:space="preserve"> </w:t>
            </w:r>
            <w:r w:rsidRPr="007943B0">
              <w:t>(e</w:t>
            </w:r>
            <w:r w:rsidRPr="007943B0">
              <w:rPr>
                <w:vertAlign w:val="subscript"/>
              </w:rPr>
              <w:t>min</w:t>
            </w:r>
            <w:r w:rsidRPr="007943B0">
              <w:t>)</w:t>
            </w:r>
          </w:p>
        </w:tc>
        <w:tc>
          <w:tcPr>
            <w:tcW w:w="1328" w:type="dxa"/>
            <w:tcBorders>
              <w:top w:val="single" w:sz="4" w:space="0" w:color="auto"/>
              <w:left w:val="single" w:sz="4" w:space="0" w:color="auto"/>
              <w:bottom w:val="single" w:sz="4" w:space="0" w:color="auto"/>
              <w:right w:val="single" w:sz="4" w:space="0" w:color="auto"/>
            </w:tcBorders>
            <w:vAlign w:val="center"/>
          </w:tcPr>
          <w:p w14:paraId="08EFCBAA" w14:textId="77777777" w:rsidR="00AA210B" w:rsidRPr="007943B0"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7264FB97" w14:textId="77777777" w:rsidR="00AA210B" w:rsidRPr="007943B0"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2714D0F5" w14:textId="3DB26D45" w:rsidR="00AA210B" w:rsidRPr="00744AD7" w:rsidRDefault="00753AF8" w:rsidP="00B8521B">
            <w:pPr>
              <w:tabs>
                <w:tab w:val="left" w:pos="587"/>
              </w:tabs>
              <w:spacing w:after="0"/>
            </w:pPr>
            <w:r w:rsidRPr="00744AD7">
              <w:tab/>
            </w:r>
            <w:r w:rsidR="00187D31" w:rsidRPr="00744AD7">
              <w:t>X</w:t>
            </w:r>
            <w:r w:rsidR="00AA210B" w:rsidRPr="00744AD7">
              <w:t xml:space="preserve"> (19)</w:t>
            </w:r>
          </w:p>
        </w:tc>
        <w:tc>
          <w:tcPr>
            <w:tcW w:w="1050" w:type="dxa"/>
            <w:tcBorders>
              <w:top w:val="single" w:sz="4" w:space="0" w:color="auto"/>
              <w:left w:val="single" w:sz="4" w:space="0" w:color="auto"/>
              <w:bottom w:val="single" w:sz="4" w:space="0" w:color="auto"/>
              <w:right w:val="single" w:sz="4" w:space="0" w:color="auto"/>
            </w:tcBorders>
            <w:vAlign w:val="center"/>
          </w:tcPr>
          <w:p w14:paraId="64A11FA4" w14:textId="77777777" w:rsidR="00AA210B" w:rsidRPr="00744AD7" w:rsidRDefault="00AA210B"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1447D236" w14:textId="77777777" w:rsidR="00AA210B" w:rsidRPr="00744AD7" w:rsidRDefault="00AA210B" w:rsidP="00B8521B">
            <w:pPr>
              <w:tabs>
                <w:tab w:val="left" w:pos="288"/>
              </w:tabs>
              <w:spacing w:after="0"/>
              <w:jc w:val="center"/>
            </w:pPr>
          </w:p>
        </w:tc>
      </w:tr>
      <w:tr w:rsidR="00AA210B" w:rsidRPr="00744AD7" w14:paraId="56B5E0D5"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C3E9C93" w14:textId="77777777" w:rsidR="00AA210B" w:rsidRPr="00744AD7" w:rsidRDefault="00AA210B" w:rsidP="00B8521B">
            <w:pPr>
              <w:tabs>
                <w:tab w:val="right" w:pos="2851"/>
              </w:tabs>
              <w:spacing w:after="0"/>
            </w:pPr>
            <w:r w:rsidRPr="00744AD7">
              <w:t>“S” or “M”</w:t>
            </w:r>
            <w:r w:rsidRPr="00744AD7">
              <w:tab/>
              <w:t>(7)</w:t>
            </w:r>
          </w:p>
        </w:tc>
        <w:tc>
          <w:tcPr>
            <w:tcW w:w="1328" w:type="dxa"/>
            <w:tcBorders>
              <w:top w:val="single" w:sz="4" w:space="0" w:color="auto"/>
              <w:left w:val="single" w:sz="4" w:space="0" w:color="auto"/>
              <w:bottom w:val="single" w:sz="4" w:space="0" w:color="auto"/>
              <w:right w:val="single" w:sz="4" w:space="0" w:color="auto"/>
            </w:tcBorders>
            <w:vAlign w:val="center"/>
          </w:tcPr>
          <w:p w14:paraId="79099122" w14:textId="77777777" w:rsidR="00AA210B" w:rsidRPr="00744AD7"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7F11CE78" w14:textId="77777777" w:rsidR="00AA210B" w:rsidRPr="00744AD7"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692ABB04" w14:textId="77777777" w:rsidR="00AA210B" w:rsidRPr="00744AD7"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2755782C"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14F00328" w14:textId="77777777" w:rsidR="00AA210B" w:rsidRPr="00744AD7" w:rsidRDefault="00AA210B" w:rsidP="00B8521B">
            <w:pPr>
              <w:tabs>
                <w:tab w:val="left" w:pos="288"/>
              </w:tabs>
              <w:spacing w:after="0"/>
              <w:jc w:val="center"/>
            </w:pPr>
          </w:p>
        </w:tc>
      </w:tr>
      <w:tr w:rsidR="00AA210B" w:rsidRPr="00744AD7" w14:paraId="205A161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A7F3A47" w14:textId="77777777" w:rsidR="00AA210B" w:rsidRPr="00744AD7" w:rsidRDefault="00AA210B" w:rsidP="00B8521B">
            <w:pPr>
              <w:tabs>
                <w:tab w:val="right" w:pos="2851"/>
              </w:tabs>
              <w:spacing w:after="0"/>
            </w:pPr>
            <w:r w:rsidRPr="00744AD7">
              <w:t>Direction of Loading</w:t>
            </w:r>
            <w:r w:rsidRPr="00744AD7">
              <w:tab/>
              <w:t>(15)</w:t>
            </w:r>
          </w:p>
        </w:tc>
        <w:tc>
          <w:tcPr>
            <w:tcW w:w="1328" w:type="dxa"/>
            <w:tcBorders>
              <w:top w:val="single" w:sz="4" w:space="0" w:color="auto"/>
              <w:left w:val="single" w:sz="4" w:space="0" w:color="auto"/>
              <w:bottom w:val="single" w:sz="4" w:space="0" w:color="auto"/>
              <w:right w:val="single" w:sz="4" w:space="0" w:color="auto"/>
            </w:tcBorders>
            <w:vAlign w:val="center"/>
          </w:tcPr>
          <w:p w14:paraId="1DEB62AD" w14:textId="77777777" w:rsidR="00AA210B" w:rsidRPr="00744AD7"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6A35591E" w14:textId="77777777" w:rsidR="00AA210B" w:rsidRPr="00744AD7"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1BA8BEAC" w14:textId="77777777" w:rsidR="00AA210B" w:rsidRPr="00744AD7"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33A7A01B"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40B5FA8F" w14:textId="77777777" w:rsidR="00AA210B" w:rsidRPr="00744AD7" w:rsidRDefault="00AA210B" w:rsidP="00B8521B">
            <w:pPr>
              <w:tabs>
                <w:tab w:val="left" w:pos="288"/>
              </w:tabs>
              <w:spacing w:after="0"/>
              <w:jc w:val="center"/>
            </w:pPr>
          </w:p>
        </w:tc>
      </w:tr>
      <w:tr w:rsidR="00AA210B" w:rsidRPr="00744AD7" w14:paraId="0CD65BA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3B0F5264" w14:textId="77777777" w:rsidR="00AA210B" w:rsidRPr="00744AD7" w:rsidRDefault="00AA210B" w:rsidP="00B8521B">
            <w:pPr>
              <w:tabs>
                <w:tab w:val="right" w:pos="2851"/>
              </w:tabs>
              <w:spacing w:after="0"/>
            </w:pPr>
            <w:r w:rsidRPr="00744AD7">
              <w:t>Minimum Dead Load</w:t>
            </w:r>
          </w:p>
        </w:tc>
        <w:tc>
          <w:tcPr>
            <w:tcW w:w="1328" w:type="dxa"/>
            <w:tcBorders>
              <w:top w:val="single" w:sz="4" w:space="0" w:color="auto"/>
              <w:left w:val="single" w:sz="4" w:space="0" w:color="auto"/>
              <w:bottom w:val="single" w:sz="4" w:space="0" w:color="auto"/>
              <w:right w:val="single" w:sz="4" w:space="0" w:color="auto"/>
            </w:tcBorders>
            <w:vAlign w:val="center"/>
          </w:tcPr>
          <w:p w14:paraId="55D8A9D5" w14:textId="77777777" w:rsidR="00AA210B" w:rsidRPr="00744AD7"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73F8329B" w14:textId="77777777" w:rsidR="00AA210B" w:rsidRPr="00744AD7"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13BA6989" w14:textId="77777777" w:rsidR="00AA210B" w:rsidRPr="00744AD7"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716F5EBE"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5892A525" w14:textId="77777777" w:rsidR="00AA210B" w:rsidRPr="00744AD7" w:rsidRDefault="00AA210B" w:rsidP="00B8521B">
            <w:pPr>
              <w:tabs>
                <w:tab w:val="left" w:pos="288"/>
              </w:tabs>
              <w:spacing w:after="0"/>
              <w:jc w:val="center"/>
            </w:pPr>
          </w:p>
        </w:tc>
      </w:tr>
      <w:tr w:rsidR="00AA210B" w:rsidRPr="00744AD7" w14:paraId="42D485D1"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687D085" w14:textId="77777777" w:rsidR="00AA210B" w:rsidRPr="00744AD7" w:rsidRDefault="00AA210B" w:rsidP="00B8521B">
            <w:pPr>
              <w:tabs>
                <w:tab w:val="right" w:pos="2851"/>
              </w:tabs>
              <w:spacing w:after="0"/>
            </w:pPr>
            <w:r w:rsidRPr="00744AD7">
              <w:t>Maximum Capacity</w:t>
            </w:r>
            <w:r w:rsidR="00CE4E58" w:rsidRPr="00744AD7">
              <w:fldChar w:fldCharType="begin"/>
            </w:r>
            <w:r w:rsidRPr="00744AD7">
              <w:instrText>XE"Capacity"</w:instrText>
            </w:r>
            <w:r w:rsidR="00CE4E58" w:rsidRPr="00744AD7">
              <w:fldChar w:fldCharType="end"/>
            </w:r>
          </w:p>
        </w:tc>
        <w:tc>
          <w:tcPr>
            <w:tcW w:w="1328" w:type="dxa"/>
            <w:tcBorders>
              <w:top w:val="single" w:sz="4" w:space="0" w:color="auto"/>
              <w:left w:val="single" w:sz="4" w:space="0" w:color="auto"/>
              <w:bottom w:val="single" w:sz="4" w:space="0" w:color="auto"/>
              <w:right w:val="single" w:sz="4" w:space="0" w:color="auto"/>
            </w:tcBorders>
            <w:vAlign w:val="center"/>
          </w:tcPr>
          <w:p w14:paraId="73573B88" w14:textId="77777777" w:rsidR="00AA210B" w:rsidRPr="00744AD7"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7493B99A" w14:textId="77777777" w:rsidR="00AA210B" w:rsidRPr="00744AD7"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62444A0C" w14:textId="77777777" w:rsidR="00AA210B" w:rsidRPr="00744AD7"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70D986FF"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641CE044" w14:textId="77777777" w:rsidR="00AA210B" w:rsidRPr="00744AD7" w:rsidRDefault="00AA210B" w:rsidP="00B8521B">
            <w:pPr>
              <w:tabs>
                <w:tab w:val="left" w:pos="288"/>
              </w:tabs>
              <w:spacing w:after="0"/>
              <w:jc w:val="center"/>
            </w:pPr>
          </w:p>
        </w:tc>
      </w:tr>
      <w:tr w:rsidR="00525D36" w:rsidRPr="00744AD7" w14:paraId="09BE1603"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0CC5D24" w14:textId="139A80D3" w:rsidR="00525D36" w:rsidRPr="00744AD7" w:rsidRDefault="00525D36" w:rsidP="00B8521B">
            <w:pPr>
              <w:tabs>
                <w:tab w:val="right" w:pos="2851"/>
              </w:tabs>
              <w:spacing w:after="0"/>
            </w:pPr>
            <w:r w:rsidRPr="00744AD7">
              <w:t>Minimum and Maximum Speed (25)</w:t>
            </w:r>
          </w:p>
        </w:tc>
        <w:tc>
          <w:tcPr>
            <w:tcW w:w="1328" w:type="dxa"/>
            <w:tcBorders>
              <w:top w:val="single" w:sz="4" w:space="0" w:color="auto"/>
              <w:left w:val="single" w:sz="4" w:space="0" w:color="auto"/>
              <w:bottom w:val="single" w:sz="4" w:space="0" w:color="auto"/>
              <w:right w:val="single" w:sz="4" w:space="0" w:color="auto"/>
            </w:tcBorders>
            <w:vAlign w:val="center"/>
          </w:tcPr>
          <w:p w14:paraId="5B1DE6B9" w14:textId="77777777" w:rsidR="00525D36" w:rsidRPr="00744AD7" w:rsidRDefault="00525D36"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25292D56" w14:textId="551E8E57" w:rsidR="00525D36" w:rsidRPr="00744AD7" w:rsidRDefault="000658D9" w:rsidP="00B8521B">
            <w:pPr>
              <w:tabs>
                <w:tab w:val="left" w:pos="2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37BD05D3" w14:textId="61ECA1BF" w:rsidR="00525D36" w:rsidRPr="00744AD7" w:rsidRDefault="00525D36"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6995315D" w14:textId="77777777" w:rsidR="00525D36" w:rsidRPr="00744AD7" w:rsidRDefault="00525D36"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1B93A217" w14:textId="77777777" w:rsidR="00525D36" w:rsidRPr="00744AD7" w:rsidRDefault="00525D36" w:rsidP="00B8521B">
            <w:pPr>
              <w:tabs>
                <w:tab w:val="left" w:pos="288"/>
              </w:tabs>
              <w:spacing w:after="0"/>
              <w:jc w:val="center"/>
            </w:pPr>
          </w:p>
        </w:tc>
      </w:tr>
      <w:tr w:rsidR="00525D36" w:rsidRPr="00744AD7" w14:paraId="2B87743C"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15CA1CD0" w14:textId="114BC47A" w:rsidR="00525D36" w:rsidRPr="00744AD7" w:rsidRDefault="00525D36" w:rsidP="00B8521B">
            <w:pPr>
              <w:tabs>
                <w:tab w:val="right" w:pos="2851"/>
              </w:tabs>
              <w:spacing w:after="0"/>
            </w:pPr>
            <w:r w:rsidRPr="00744AD7">
              <w:t>Maximum Speed Change (26)</w:t>
            </w:r>
          </w:p>
        </w:tc>
        <w:tc>
          <w:tcPr>
            <w:tcW w:w="1328" w:type="dxa"/>
            <w:tcBorders>
              <w:top w:val="single" w:sz="4" w:space="0" w:color="auto"/>
              <w:left w:val="single" w:sz="4" w:space="0" w:color="auto"/>
              <w:bottom w:val="single" w:sz="4" w:space="0" w:color="auto"/>
              <w:right w:val="single" w:sz="4" w:space="0" w:color="auto"/>
            </w:tcBorders>
            <w:vAlign w:val="center"/>
          </w:tcPr>
          <w:p w14:paraId="05C00C18" w14:textId="77777777" w:rsidR="00525D36" w:rsidRPr="00744AD7" w:rsidRDefault="00525D36" w:rsidP="00B8521B">
            <w:pPr>
              <w:tabs>
                <w:tab w:val="left" w:pos="288"/>
              </w:tabs>
              <w:spacing w:after="0"/>
            </w:pPr>
          </w:p>
        </w:tc>
        <w:tc>
          <w:tcPr>
            <w:tcW w:w="1427" w:type="dxa"/>
            <w:tcBorders>
              <w:top w:val="single" w:sz="4" w:space="0" w:color="auto"/>
              <w:left w:val="single" w:sz="4" w:space="0" w:color="auto"/>
              <w:bottom w:val="single" w:sz="4" w:space="0" w:color="auto"/>
              <w:right w:val="single" w:sz="4" w:space="0" w:color="auto"/>
            </w:tcBorders>
            <w:vAlign w:val="center"/>
          </w:tcPr>
          <w:p w14:paraId="339CA580" w14:textId="60F2E920" w:rsidR="00525D36" w:rsidRPr="00744AD7" w:rsidRDefault="008E1A58" w:rsidP="00B8521B">
            <w:pPr>
              <w:tabs>
                <w:tab w:val="left" w:pos="2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1B85DC7F" w14:textId="13E5231D" w:rsidR="00525D36" w:rsidRPr="00744AD7" w:rsidRDefault="00525D36"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7968A211" w14:textId="77777777" w:rsidR="00525D36" w:rsidRPr="00744AD7" w:rsidRDefault="00525D36"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3E1E4D47" w14:textId="77777777" w:rsidR="00525D36" w:rsidRPr="00744AD7" w:rsidRDefault="00525D36" w:rsidP="00B8521B">
            <w:pPr>
              <w:tabs>
                <w:tab w:val="left" w:pos="288"/>
              </w:tabs>
              <w:spacing w:after="0"/>
              <w:jc w:val="center"/>
            </w:pPr>
          </w:p>
        </w:tc>
      </w:tr>
      <w:tr w:rsidR="00525D36" w:rsidRPr="00744AD7" w14:paraId="76B59935"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033A5276" w14:textId="639C3474" w:rsidR="00525D36" w:rsidRPr="00744AD7" w:rsidRDefault="00525D36" w:rsidP="00B8521B">
            <w:pPr>
              <w:tabs>
                <w:tab w:val="right" w:pos="2851"/>
              </w:tabs>
              <w:spacing w:after="0"/>
            </w:pPr>
            <w:r w:rsidRPr="00744AD7">
              <w:t>Vehicle Direction Restriction (27)</w:t>
            </w:r>
          </w:p>
        </w:tc>
        <w:tc>
          <w:tcPr>
            <w:tcW w:w="1328" w:type="dxa"/>
            <w:tcBorders>
              <w:top w:val="single" w:sz="4" w:space="0" w:color="auto"/>
              <w:left w:val="single" w:sz="4" w:space="0" w:color="auto"/>
              <w:bottom w:val="single" w:sz="4" w:space="0" w:color="auto"/>
              <w:right w:val="single" w:sz="4" w:space="0" w:color="auto"/>
            </w:tcBorders>
            <w:vAlign w:val="center"/>
          </w:tcPr>
          <w:p w14:paraId="6F7A3329" w14:textId="77777777" w:rsidR="00525D36" w:rsidRPr="00744AD7" w:rsidRDefault="00525D36" w:rsidP="00B8521B">
            <w:pPr>
              <w:tabs>
                <w:tab w:val="left" w:pos="288"/>
              </w:tabs>
              <w:spacing w:after="0"/>
            </w:pPr>
          </w:p>
        </w:tc>
        <w:tc>
          <w:tcPr>
            <w:tcW w:w="1427" w:type="dxa"/>
            <w:tcBorders>
              <w:top w:val="single" w:sz="4" w:space="0" w:color="auto"/>
              <w:left w:val="single" w:sz="4" w:space="0" w:color="auto"/>
              <w:bottom w:val="single" w:sz="4" w:space="0" w:color="auto"/>
              <w:right w:val="single" w:sz="4" w:space="0" w:color="auto"/>
            </w:tcBorders>
            <w:vAlign w:val="center"/>
          </w:tcPr>
          <w:p w14:paraId="3E0991E0" w14:textId="450F1CF0" w:rsidR="00525D36" w:rsidRPr="00744AD7" w:rsidRDefault="008E1A58" w:rsidP="00B8521B">
            <w:pPr>
              <w:tabs>
                <w:tab w:val="left" w:pos="2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102E1106" w14:textId="74BDE206" w:rsidR="00525D36" w:rsidRPr="00744AD7" w:rsidRDefault="00525D36"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524FD411" w14:textId="77777777" w:rsidR="00525D36" w:rsidRPr="00744AD7" w:rsidRDefault="00525D36"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5B87758D" w14:textId="77777777" w:rsidR="00525D36" w:rsidRPr="00744AD7" w:rsidRDefault="00525D36" w:rsidP="00B8521B">
            <w:pPr>
              <w:tabs>
                <w:tab w:val="left" w:pos="288"/>
              </w:tabs>
              <w:spacing w:after="0"/>
              <w:jc w:val="center"/>
            </w:pPr>
          </w:p>
        </w:tc>
      </w:tr>
      <w:tr w:rsidR="008E1A58" w:rsidRPr="00744AD7" w14:paraId="5B3226BC"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2FB1E187" w14:textId="72B8143D" w:rsidR="008E1A58" w:rsidRPr="00744AD7" w:rsidRDefault="008E1A58" w:rsidP="00B8521B">
            <w:pPr>
              <w:tabs>
                <w:tab w:val="right" w:pos="2851"/>
              </w:tabs>
              <w:spacing w:after="0"/>
            </w:pPr>
            <w:r w:rsidRPr="00744AD7">
              <w:t>Vehicle Restriction</w:t>
            </w:r>
            <w:r w:rsidR="00031CCF" w:rsidRPr="00744AD7">
              <w:t xml:space="preserve"> (28)</w:t>
            </w:r>
          </w:p>
        </w:tc>
        <w:tc>
          <w:tcPr>
            <w:tcW w:w="1328" w:type="dxa"/>
            <w:tcBorders>
              <w:top w:val="single" w:sz="4" w:space="0" w:color="auto"/>
              <w:left w:val="single" w:sz="4" w:space="0" w:color="auto"/>
              <w:bottom w:val="single" w:sz="4" w:space="0" w:color="auto"/>
              <w:right w:val="single" w:sz="4" w:space="0" w:color="auto"/>
            </w:tcBorders>
            <w:vAlign w:val="center"/>
          </w:tcPr>
          <w:p w14:paraId="5625BC00" w14:textId="77777777" w:rsidR="008E1A58" w:rsidRPr="00744AD7" w:rsidRDefault="008E1A58" w:rsidP="00B8521B">
            <w:pPr>
              <w:tabs>
                <w:tab w:val="left" w:pos="288"/>
              </w:tabs>
              <w:spacing w:after="0"/>
            </w:pPr>
          </w:p>
        </w:tc>
        <w:tc>
          <w:tcPr>
            <w:tcW w:w="1427" w:type="dxa"/>
            <w:tcBorders>
              <w:top w:val="single" w:sz="4" w:space="0" w:color="auto"/>
              <w:left w:val="single" w:sz="4" w:space="0" w:color="auto"/>
              <w:bottom w:val="single" w:sz="4" w:space="0" w:color="auto"/>
              <w:right w:val="single" w:sz="4" w:space="0" w:color="auto"/>
            </w:tcBorders>
            <w:vAlign w:val="center"/>
          </w:tcPr>
          <w:p w14:paraId="00AA428A" w14:textId="25B73841" w:rsidR="008E1A58" w:rsidRPr="00744AD7" w:rsidRDefault="005D41FC" w:rsidP="00B8521B">
            <w:pPr>
              <w:tabs>
                <w:tab w:val="left" w:pos="288"/>
              </w:tabs>
              <w:spacing w:after="0"/>
              <w:jc w:val="center"/>
            </w:pPr>
            <w:r w:rsidRPr="00744AD7">
              <w:t>X</w:t>
            </w:r>
          </w:p>
        </w:tc>
        <w:tc>
          <w:tcPr>
            <w:tcW w:w="1426" w:type="dxa"/>
            <w:tcBorders>
              <w:top w:val="single" w:sz="4" w:space="0" w:color="auto"/>
              <w:left w:val="single" w:sz="4" w:space="0" w:color="auto"/>
              <w:bottom w:val="single" w:sz="4" w:space="0" w:color="auto"/>
              <w:right w:val="single" w:sz="4" w:space="0" w:color="auto"/>
            </w:tcBorders>
            <w:vAlign w:val="center"/>
          </w:tcPr>
          <w:p w14:paraId="1EC7693F" w14:textId="77777777" w:rsidR="008E1A58" w:rsidRPr="00744AD7" w:rsidDel="008E1A58" w:rsidRDefault="008E1A58"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631D69CE" w14:textId="77777777" w:rsidR="008E1A58" w:rsidRPr="00744AD7" w:rsidRDefault="008E1A58" w:rsidP="00B8521B">
            <w:pPr>
              <w:tabs>
                <w:tab w:val="left" w:pos="288"/>
              </w:tabs>
              <w:spacing w:after="0"/>
              <w:jc w:val="center"/>
            </w:pPr>
          </w:p>
        </w:tc>
        <w:tc>
          <w:tcPr>
            <w:tcW w:w="1102" w:type="dxa"/>
            <w:tcBorders>
              <w:top w:val="single" w:sz="4" w:space="0" w:color="auto"/>
              <w:left w:val="single" w:sz="4" w:space="0" w:color="auto"/>
              <w:bottom w:val="single" w:sz="4" w:space="0" w:color="auto"/>
              <w:right w:val="double" w:sz="4" w:space="0" w:color="auto"/>
            </w:tcBorders>
            <w:vAlign w:val="center"/>
          </w:tcPr>
          <w:p w14:paraId="7A70F9F5" w14:textId="77777777" w:rsidR="008E1A58" w:rsidRPr="00744AD7" w:rsidRDefault="008E1A58" w:rsidP="00B8521B">
            <w:pPr>
              <w:tabs>
                <w:tab w:val="left" w:pos="288"/>
              </w:tabs>
              <w:spacing w:after="0"/>
              <w:jc w:val="center"/>
            </w:pPr>
          </w:p>
        </w:tc>
      </w:tr>
      <w:tr w:rsidR="00AA210B" w:rsidRPr="00744AD7" w14:paraId="2BA88730"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6E1E7917" w14:textId="77777777" w:rsidR="00AA210B" w:rsidRPr="00744AD7" w:rsidRDefault="00AA210B" w:rsidP="00B8521B">
            <w:pPr>
              <w:tabs>
                <w:tab w:val="right" w:pos="2851"/>
              </w:tabs>
              <w:spacing w:after="0"/>
            </w:pPr>
            <w:r w:rsidRPr="00744AD7">
              <w:t>Safe Load Limit</w:t>
            </w:r>
          </w:p>
        </w:tc>
        <w:tc>
          <w:tcPr>
            <w:tcW w:w="1328" w:type="dxa"/>
            <w:tcBorders>
              <w:top w:val="single" w:sz="4" w:space="0" w:color="auto"/>
              <w:left w:val="single" w:sz="4" w:space="0" w:color="auto"/>
              <w:bottom w:val="single" w:sz="4" w:space="0" w:color="auto"/>
              <w:right w:val="single" w:sz="4" w:space="0" w:color="auto"/>
            </w:tcBorders>
            <w:vAlign w:val="center"/>
          </w:tcPr>
          <w:p w14:paraId="22186337" w14:textId="77777777" w:rsidR="00AA210B" w:rsidRPr="00744AD7"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1CA2F233" w14:textId="77777777" w:rsidR="00AA210B" w:rsidRPr="00744AD7"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3232515D" w14:textId="77777777" w:rsidR="00AA210B" w:rsidRPr="00744AD7"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4F683786"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6C26E83E" w14:textId="77777777" w:rsidR="00AA210B" w:rsidRPr="00744AD7" w:rsidRDefault="00AA210B" w:rsidP="00B8521B">
            <w:pPr>
              <w:tabs>
                <w:tab w:val="left" w:pos="288"/>
              </w:tabs>
              <w:spacing w:after="0"/>
              <w:jc w:val="center"/>
            </w:pPr>
          </w:p>
        </w:tc>
      </w:tr>
      <w:tr w:rsidR="00AA210B" w:rsidRPr="00744AD7" w14:paraId="514C22DE" w14:textId="77777777" w:rsidTr="00E71ECB">
        <w:trPr>
          <w:trHeight w:val="288"/>
          <w:jc w:val="center"/>
        </w:trPr>
        <w:tc>
          <w:tcPr>
            <w:tcW w:w="3141" w:type="dxa"/>
            <w:tcBorders>
              <w:top w:val="single" w:sz="4" w:space="0" w:color="auto"/>
              <w:left w:val="double" w:sz="4" w:space="0" w:color="auto"/>
              <w:bottom w:val="single" w:sz="4" w:space="0" w:color="auto"/>
              <w:right w:val="single" w:sz="4" w:space="0" w:color="auto"/>
            </w:tcBorders>
            <w:tcMar>
              <w:left w:w="72" w:type="dxa"/>
              <w:right w:w="72" w:type="dxa"/>
            </w:tcMar>
            <w:vAlign w:val="center"/>
          </w:tcPr>
          <w:p w14:paraId="7B570F3B" w14:textId="77777777" w:rsidR="00AA210B" w:rsidRPr="00744AD7" w:rsidRDefault="00AA210B" w:rsidP="00B8521B">
            <w:pPr>
              <w:tabs>
                <w:tab w:val="right" w:pos="2851"/>
              </w:tabs>
              <w:spacing w:after="0"/>
            </w:pPr>
            <w:r w:rsidRPr="00744AD7">
              <w:lastRenderedPageBreak/>
              <w:t>Load Cell</w:t>
            </w:r>
            <w:r w:rsidR="00CE4E58" w:rsidRPr="00744AD7">
              <w:fldChar w:fldCharType="begin"/>
            </w:r>
            <w:r w:rsidRPr="00744AD7">
              <w:instrText>XE"Load cell"</w:instrText>
            </w:r>
            <w:r w:rsidR="00CE4E58" w:rsidRPr="00744AD7">
              <w:fldChar w:fldCharType="end"/>
            </w:r>
            <w:r w:rsidRPr="00744AD7">
              <w:t xml:space="preserve"> Verification Interval</w:t>
            </w:r>
          </w:p>
          <w:p w14:paraId="55F03F9F" w14:textId="77777777" w:rsidR="00AA210B" w:rsidRPr="00744AD7" w:rsidRDefault="00AA210B" w:rsidP="00B8521B">
            <w:pPr>
              <w:tabs>
                <w:tab w:val="right" w:pos="2851"/>
              </w:tabs>
              <w:spacing w:after="0"/>
            </w:pPr>
            <w:r w:rsidRPr="00744AD7">
              <w:t>(v</w:t>
            </w:r>
            <w:r w:rsidRPr="00744AD7">
              <w:rPr>
                <w:vertAlign w:val="subscript"/>
              </w:rPr>
              <w:t>min</w:t>
            </w:r>
            <w:r w:rsidRPr="00744AD7">
              <w:t>)</w:t>
            </w:r>
            <w:r w:rsidRPr="00744AD7">
              <w:tab/>
              <w:t>(21)</w:t>
            </w:r>
          </w:p>
        </w:tc>
        <w:tc>
          <w:tcPr>
            <w:tcW w:w="1328" w:type="dxa"/>
            <w:tcBorders>
              <w:top w:val="single" w:sz="4" w:space="0" w:color="auto"/>
              <w:left w:val="single" w:sz="4" w:space="0" w:color="auto"/>
              <w:bottom w:val="single" w:sz="4" w:space="0" w:color="auto"/>
              <w:right w:val="single" w:sz="4" w:space="0" w:color="auto"/>
            </w:tcBorders>
            <w:vAlign w:val="center"/>
          </w:tcPr>
          <w:p w14:paraId="7CC593E5" w14:textId="77777777" w:rsidR="00AA210B" w:rsidRPr="00744AD7" w:rsidRDefault="00AA210B" w:rsidP="00B8521B">
            <w:pPr>
              <w:tabs>
                <w:tab w:val="left" w:pos="288"/>
              </w:tabs>
              <w:spacing w:after="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42C7AFED" w14:textId="77777777" w:rsidR="00AA210B" w:rsidRPr="00744AD7" w:rsidRDefault="00AA210B" w:rsidP="00B8521B">
            <w:pPr>
              <w:tabs>
                <w:tab w:val="left" w:pos="288"/>
              </w:tabs>
              <w:spacing w:after="0"/>
              <w:jc w:val="center"/>
            </w:pPr>
          </w:p>
        </w:tc>
        <w:tc>
          <w:tcPr>
            <w:tcW w:w="1426" w:type="dxa"/>
            <w:tcBorders>
              <w:top w:val="single" w:sz="4" w:space="0" w:color="auto"/>
              <w:left w:val="single" w:sz="4" w:space="0" w:color="auto"/>
              <w:bottom w:val="single" w:sz="4" w:space="0" w:color="auto"/>
              <w:right w:val="single" w:sz="4" w:space="0" w:color="auto"/>
            </w:tcBorders>
            <w:vAlign w:val="center"/>
          </w:tcPr>
          <w:p w14:paraId="01B4FB22" w14:textId="77777777" w:rsidR="00AA210B" w:rsidRPr="00744AD7" w:rsidRDefault="00AA210B" w:rsidP="00B8521B">
            <w:pPr>
              <w:tabs>
                <w:tab w:val="left" w:pos="288"/>
              </w:tabs>
              <w:spacing w:after="0"/>
              <w:jc w:val="center"/>
            </w:pPr>
          </w:p>
        </w:tc>
        <w:tc>
          <w:tcPr>
            <w:tcW w:w="1050" w:type="dxa"/>
            <w:tcBorders>
              <w:top w:val="single" w:sz="4" w:space="0" w:color="auto"/>
              <w:left w:val="single" w:sz="4" w:space="0" w:color="auto"/>
              <w:bottom w:val="single" w:sz="4" w:space="0" w:color="auto"/>
              <w:right w:val="single" w:sz="4" w:space="0" w:color="auto"/>
            </w:tcBorders>
            <w:vAlign w:val="center"/>
          </w:tcPr>
          <w:p w14:paraId="1712E746" w14:textId="77777777" w:rsidR="00AA210B" w:rsidRPr="00744AD7" w:rsidRDefault="00187D31" w:rsidP="00B8521B">
            <w:pPr>
              <w:tabs>
                <w:tab w:val="left" w:pos="288"/>
              </w:tabs>
              <w:spacing w:after="0"/>
              <w:jc w:val="center"/>
            </w:pPr>
            <w:r w:rsidRPr="00744AD7">
              <w:t>X</w:t>
            </w:r>
          </w:p>
        </w:tc>
        <w:tc>
          <w:tcPr>
            <w:tcW w:w="1102" w:type="dxa"/>
            <w:tcBorders>
              <w:top w:val="single" w:sz="4" w:space="0" w:color="auto"/>
              <w:left w:val="single" w:sz="4" w:space="0" w:color="auto"/>
              <w:bottom w:val="single" w:sz="4" w:space="0" w:color="auto"/>
              <w:right w:val="double" w:sz="4" w:space="0" w:color="auto"/>
            </w:tcBorders>
            <w:vAlign w:val="center"/>
          </w:tcPr>
          <w:p w14:paraId="4B3F2A72" w14:textId="77777777" w:rsidR="00AA210B" w:rsidRPr="00744AD7" w:rsidRDefault="00AA210B" w:rsidP="00B8521B">
            <w:pPr>
              <w:tabs>
                <w:tab w:val="left" w:pos="288"/>
              </w:tabs>
              <w:spacing w:after="0"/>
              <w:jc w:val="center"/>
            </w:pPr>
          </w:p>
        </w:tc>
      </w:tr>
      <w:tr w:rsidR="00AA210B" w:rsidRPr="00744AD7" w14:paraId="4CC26CDF" w14:textId="77777777" w:rsidTr="00E71ECB">
        <w:trPr>
          <w:cantSplit/>
          <w:trHeight w:val="288"/>
          <w:jc w:val="center"/>
        </w:trPr>
        <w:tc>
          <w:tcPr>
            <w:tcW w:w="3141" w:type="dxa"/>
            <w:tcBorders>
              <w:top w:val="single" w:sz="4" w:space="0" w:color="auto"/>
              <w:left w:val="double" w:sz="4" w:space="0" w:color="auto"/>
              <w:bottom w:val="double" w:sz="4" w:space="0" w:color="auto"/>
              <w:right w:val="single" w:sz="4" w:space="0" w:color="auto"/>
            </w:tcBorders>
            <w:tcMar>
              <w:left w:w="72" w:type="dxa"/>
              <w:right w:w="72" w:type="dxa"/>
            </w:tcMar>
            <w:vAlign w:val="center"/>
          </w:tcPr>
          <w:p w14:paraId="70E2751D" w14:textId="77777777" w:rsidR="00AA210B" w:rsidRPr="00744AD7" w:rsidRDefault="00AA210B" w:rsidP="00B8521B">
            <w:pPr>
              <w:tabs>
                <w:tab w:val="right" w:pos="2851"/>
              </w:tabs>
              <w:spacing w:after="0"/>
            </w:pPr>
            <w:r w:rsidRPr="00744AD7">
              <w:t>Section Capacity</w:t>
            </w:r>
            <w:r w:rsidR="00CE4E58" w:rsidRPr="00744AD7">
              <w:fldChar w:fldCharType="begin"/>
            </w:r>
            <w:r w:rsidRPr="00744AD7">
              <w:instrText>XE"Capacity"</w:instrText>
            </w:r>
            <w:r w:rsidR="00CE4E58" w:rsidRPr="00744AD7">
              <w:fldChar w:fldCharType="end"/>
            </w:r>
            <w:r w:rsidRPr="00744AD7">
              <w:t xml:space="preserve"> and Prefix</w:t>
            </w:r>
            <w:r w:rsidRPr="00744AD7">
              <w:tab/>
              <w:t>(14)(20)(22)(24)</w:t>
            </w:r>
          </w:p>
        </w:tc>
        <w:tc>
          <w:tcPr>
            <w:tcW w:w="1328" w:type="dxa"/>
            <w:tcBorders>
              <w:top w:val="single" w:sz="4" w:space="0" w:color="auto"/>
              <w:left w:val="single" w:sz="4" w:space="0" w:color="auto"/>
              <w:bottom w:val="double" w:sz="4" w:space="0" w:color="auto"/>
              <w:right w:val="single" w:sz="4" w:space="0" w:color="auto"/>
            </w:tcBorders>
            <w:vAlign w:val="center"/>
          </w:tcPr>
          <w:p w14:paraId="3AB3CAE7" w14:textId="77777777" w:rsidR="00AA210B" w:rsidRPr="00744AD7" w:rsidRDefault="00AA210B" w:rsidP="00B8521B">
            <w:pPr>
              <w:tabs>
                <w:tab w:val="left" w:pos="288"/>
              </w:tabs>
              <w:spacing w:after="0"/>
              <w:jc w:val="center"/>
            </w:pPr>
          </w:p>
        </w:tc>
        <w:tc>
          <w:tcPr>
            <w:tcW w:w="1427" w:type="dxa"/>
            <w:tcBorders>
              <w:top w:val="single" w:sz="4" w:space="0" w:color="auto"/>
              <w:left w:val="single" w:sz="4" w:space="0" w:color="auto"/>
              <w:bottom w:val="double" w:sz="4" w:space="0" w:color="auto"/>
              <w:right w:val="single" w:sz="4" w:space="0" w:color="auto"/>
            </w:tcBorders>
            <w:vAlign w:val="center"/>
          </w:tcPr>
          <w:p w14:paraId="1E7BD304" w14:textId="77777777" w:rsidR="00AA210B" w:rsidRPr="00744AD7" w:rsidRDefault="00187D31" w:rsidP="00B8521B">
            <w:pPr>
              <w:tabs>
                <w:tab w:val="left" w:pos="288"/>
              </w:tabs>
              <w:spacing w:after="0"/>
              <w:jc w:val="center"/>
            </w:pPr>
            <w:r w:rsidRPr="00744AD7">
              <w:t>X</w:t>
            </w:r>
          </w:p>
        </w:tc>
        <w:tc>
          <w:tcPr>
            <w:tcW w:w="1426" w:type="dxa"/>
            <w:tcBorders>
              <w:top w:val="single" w:sz="4" w:space="0" w:color="auto"/>
              <w:left w:val="single" w:sz="4" w:space="0" w:color="auto"/>
              <w:bottom w:val="double" w:sz="4" w:space="0" w:color="auto"/>
              <w:right w:val="single" w:sz="4" w:space="0" w:color="auto"/>
            </w:tcBorders>
            <w:vAlign w:val="center"/>
          </w:tcPr>
          <w:p w14:paraId="0F5B04CB" w14:textId="77777777" w:rsidR="00AA210B" w:rsidRPr="00744AD7" w:rsidRDefault="006C1AE3" w:rsidP="00B8521B">
            <w:pPr>
              <w:tabs>
                <w:tab w:val="left" w:pos="288"/>
              </w:tabs>
              <w:spacing w:after="0"/>
              <w:jc w:val="center"/>
            </w:pPr>
            <w:r w:rsidRPr="00744AD7">
              <w:t>X</w:t>
            </w:r>
          </w:p>
        </w:tc>
        <w:tc>
          <w:tcPr>
            <w:tcW w:w="1050" w:type="dxa"/>
            <w:tcBorders>
              <w:top w:val="single" w:sz="4" w:space="0" w:color="auto"/>
              <w:left w:val="single" w:sz="4" w:space="0" w:color="auto"/>
              <w:bottom w:val="double" w:sz="4" w:space="0" w:color="auto"/>
              <w:right w:val="single" w:sz="4" w:space="0" w:color="auto"/>
            </w:tcBorders>
            <w:vAlign w:val="center"/>
          </w:tcPr>
          <w:p w14:paraId="31D38609" w14:textId="77777777" w:rsidR="00AA210B" w:rsidRPr="00744AD7" w:rsidRDefault="00AA210B" w:rsidP="00B8521B">
            <w:pPr>
              <w:tabs>
                <w:tab w:val="left" w:pos="288"/>
              </w:tabs>
              <w:spacing w:after="0"/>
              <w:jc w:val="center"/>
            </w:pPr>
          </w:p>
        </w:tc>
        <w:tc>
          <w:tcPr>
            <w:tcW w:w="1102" w:type="dxa"/>
            <w:tcBorders>
              <w:top w:val="single" w:sz="4" w:space="0" w:color="auto"/>
              <w:left w:val="single" w:sz="4" w:space="0" w:color="auto"/>
              <w:bottom w:val="double" w:sz="4" w:space="0" w:color="auto"/>
              <w:right w:val="double" w:sz="4" w:space="0" w:color="auto"/>
            </w:tcBorders>
            <w:vAlign w:val="center"/>
          </w:tcPr>
          <w:p w14:paraId="1AC9DA25" w14:textId="77777777" w:rsidR="00AA210B" w:rsidRPr="00744AD7" w:rsidRDefault="00AA210B" w:rsidP="00B8521B">
            <w:pPr>
              <w:tabs>
                <w:tab w:val="left" w:pos="288"/>
              </w:tabs>
              <w:spacing w:after="0"/>
              <w:jc w:val="center"/>
            </w:pPr>
          </w:p>
        </w:tc>
      </w:tr>
      <w:tr w:rsidR="00AA210B" w:rsidRPr="00744AD7" w14:paraId="3B739DA1" w14:textId="77777777" w:rsidTr="00E71ECB">
        <w:trPr>
          <w:cantSplit/>
          <w:trHeight w:val="288"/>
          <w:jc w:val="center"/>
        </w:trPr>
        <w:tc>
          <w:tcPr>
            <w:tcW w:w="9474" w:type="dxa"/>
            <w:gridSpan w:val="6"/>
            <w:tcBorders>
              <w:top w:val="double" w:sz="4" w:space="0" w:color="auto"/>
              <w:left w:val="double" w:sz="4" w:space="0" w:color="auto"/>
              <w:bottom w:val="double" w:sz="4" w:space="0" w:color="auto"/>
              <w:right w:val="double" w:sz="4" w:space="0" w:color="auto"/>
            </w:tcBorders>
            <w:tcMar>
              <w:top w:w="72" w:type="dxa"/>
              <w:left w:w="72" w:type="dxa"/>
              <w:bottom w:w="72" w:type="dxa"/>
              <w:right w:w="72" w:type="dxa"/>
            </w:tcMar>
            <w:vAlign w:val="center"/>
          </w:tcPr>
          <w:p w14:paraId="59D78006" w14:textId="6649372D" w:rsidR="00AA210B" w:rsidRPr="00744AD7" w:rsidRDefault="00AA210B" w:rsidP="005B4991">
            <w:pPr>
              <w:pStyle w:val="changecharacter"/>
              <w:spacing w:after="0"/>
              <w:rPr>
                <w:sz w:val="20"/>
              </w:rPr>
            </w:pPr>
            <w:r w:rsidRPr="00744AD7">
              <w:rPr>
                <w:b/>
                <w:bCs/>
                <w:sz w:val="20"/>
              </w:rPr>
              <w:t>Note:</w:t>
            </w:r>
            <w:r w:rsidR="00F57A38" w:rsidRPr="00744AD7">
              <w:rPr>
                <w:sz w:val="20"/>
              </w:rPr>
              <w:t xml:space="preserve">  For applicable notes, </w:t>
            </w:r>
            <w:r w:rsidRPr="00744AD7">
              <w:rPr>
                <w:sz w:val="20"/>
              </w:rPr>
              <w:t>Table S.6.3.b.</w:t>
            </w:r>
          </w:p>
          <w:p w14:paraId="3B575E4A" w14:textId="77777777" w:rsidR="00AA210B" w:rsidRPr="00744AD7" w:rsidRDefault="00AA210B" w:rsidP="00CF2389">
            <w:pPr>
              <w:pStyle w:val="changecharacter"/>
              <w:spacing w:after="0"/>
              <w:jc w:val="both"/>
              <w:rPr>
                <w:sz w:val="20"/>
              </w:rPr>
            </w:pPr>
            <w:r w:rsidRPr="00744AD7">
              <w:rPr>
                <w:sz w:val="20"/>
                <w:vertAlign w:val="superscript"/>
              </w:rPr>
              <w:t>1</w:t>
            </w:r>
            <w:r w:rsidRPr="00744AD7">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14:paraId="21C91D3E" w14:textId="48178B32" w:rsidR="00AA210B" w:rsidRPr="00744AD7" w:rsidRDefault="00AA210B" w:rsidP="008124A9">
            <w:pPr>
              <w:pStyle w:val="changecharacter"/>
              <w:spacing w:before="60" w:after="0"/>
              <w:jc w:val="both"/>
              <w:rPr>
                <w:sz w:val="20"/>
              </w:rPr>
            </w:pPr>
            <w:r w:rsidRPr="00744AD7">
              <w:rPr>
                <w:sz w:val="20"/>
              </w:rPr>
              <w:t>(</w:t>
            </w:r>
            <w:r w:rsidR="00AA6B74" w:rsidRPr="00744AD7">
              <w:rPr>
                <w:sz w:val="20"/>
              </w:rPr>
              <w:t xml:space="preserve">Note </w:t>
            </w:r>
            <w:r w:rsidRPr="00744AD7">
              <w:rPr>
                <w:sz w:val="20"/>
              </w:rPr>
              <w:t>Added 2001)</w:t>
            </w:r>
          </w:p>
        </w:tc>
      </w:tr>
      <w:tr w:rsidR="00AA210B" w:rsidRPr="00744AD7" w14:paraId="1E4576DB" w14:textId="77777777" w:rsidTr="00E71ECB">
        <w:trPr>
          <w:trHeight w:val="288"/>
          <w:jc w:val="center"/>
        </w:trPr>
        <w:tc>
          <w:tcPr>
            <w:tcW w:w="9474" w:type="dxa"/>
            <w:gridSpan w:val="6"/>
            <w:tcBorders>
              <w:top w:val="double" w:sz="4" w:space="0" w:color="auto"/>
              <w:left w:val="nil"/>
              <w:bottom w:val="nil"/>
            </w:tcBorders>
          </w:tcPr>
          <w:p w14:paraId="5D72F59D" w14:textId="2439A6D5" w:rsidR="00B30AE4" w:rsidRPr="00744AD7" w:rsidRDefault="00AA210B" w:rsidP="00B8521B">
            <w:pPr>
              <w:pStyle w:val="Header"/>
              <w:tabs>
                <w:tab w:val="clear" w:pos="4320"/>
                <w:tab w:val="clear" w:pos="8640"/>
                <w:tab w:val="left" w:pos="288"/>
              </w:tabs>
              <w:spacing w:after="0"/>
              <w:rPr>
                <w:szCs w:val="24"/>
              </w:rPr>
            </w:pPr>
            <w:r w:rsidRPr="00744AD7">
              <w:t>(Added 1990) (Amended 1992, 1999, 2000, 2001, 2002, 2004</w:t>
            </w:r>
            <w:r w:rsidR="00525D36" w:rsidRPr="00744AD7">
              <w:t>, 2021</w:t>
            </w:r>
            <w:r w:rsidR="00C56752" w:rsidRPr="00744AD7">
              <w:t>,</w:t>
            </w:r>
            <w:r w:rsidR="005D41FC" w:rsidRPr="00744AD7">
              <w:t xml:space="preserve"> 2023</w:t>
            </w:r>
            <w:r w:rsidR="00203BC1">
              <w:t>,</w:t>
            </w:r>
            <w:r w:rsidR="00C64E83" w:rsidRPr="00203BC1">
              <w:rPr>
                <w:b/>
                <w:bCs/>
              </w:rPr>
              <w:t xml:space="preserve"> </w:t>
            </w:r>
            <w:r w:rsidR="00C64E83" w:rsidRPr="00744AD7">
              <w:t>2024</w:t>
            </w:r>
            <w:r w:rsidR="008227C1" w:rsidRPr="007943B0">
              <w:t>, and 2025</w:t>
            </w:r>
            <w:r w:rsidRPr="00744AD7">
              <w:t>)</w:t>
            </w:r>
          </w:p>
        </w:tc>
      </w:tr>
    </w:tbl>
    <w:p w14:paraId="06159992" w14:textId="77777777" w:rsidR="00B30AE4" w:rsidRPr="00744AD7" w:rsidRDefault="00B30AE4" w:rsidP="005B4991"/>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S.6.3.b."/>
        <w:tblDescription w:val="Notes for Table S.6.3.a. Marking Requirements"/>
      </w:tblPr>
      <w:tblGrid>
        <w:gridCol w:w="9474"/>
      </w:tblGrid>
      <w:tr w:rsidR="00AA210B" w:rsidRPr="00744AD7" w14:paraId="2D45E5E5" w14:textId="77777777" w:rsidTr="00E71ECB">
        <w:trPr>
          <w:cantSplit/>
          <w:trHeight w:val="288"/>
          <w:tblHeader/>
          <w:jc w:val="center"/>
        </w:trPr>
        <w:tc>
          <w:tcPr>
            <w:tcW w:w="9474" w:type="dxa"/>
            <w:tcBorders>
              <w:top w:val="double" w:sz="4" w:space="0" w:color="auto"/>
              <w:left w:val="double" w:sz="4" w:space="0" w:color="auto"/>
              <w:bottom w:val="double" w:sz="4" w:space="0" w:color="auto"/>
              <w:right w:val="double" w:sz="4" w:space="0" w:color="auto"/>
            </w:tcBorders>
            <w:tcMar>
              <w:top w:w="43" w:type="dxa"/>
              <w:left w:w="115" w:type="dxa"/>
              <w:bottom w:w="43" w:type="dxa"/>
              <w:right w:w="115" w:type="dxa"/>
            </w:tcMar>
            <w:vAlign w:val="center"/>
          </w:tcPr>
          <w:p w14:paraId="56B49722" w14:textId="77777777" w:rsidR="00AA210B" w:rsidRPr="00744AD7" w:rsidRDefault="00AA210B" w:rsidP="008F3F93">
            <w:pPr>
              <w:pStyle w:val="Before3pt"/>
              <w:spacing w:before="20" w:after="20"/>
            </w:pPr>
            <w:r w:rsidRPr="00744AD7">
              <w:br w:type="page"/>
            </w:r>
            <w:r w:rsidRPr="00744AD7">
              <w:br w:type="page"/>
            </w:r>
            <w:bookmarkStart w:id="65" w:name="_Hlk83049238"/>
            <w:r w:rsidRPr="00744AD7">
              <w:t>Table S.6.3.b.</w:t>
            </w:r>
          </w:p>
          <w:bookmarkEnd w:id="65"/>
          <w:p w14:paraId="6916DDBF" w14:textId="77777777" w:rsidR="00AA210B" w:rsidRPr="00744AD7" w:rsidRDefault="00AA210B" w:rsidP="00D1178D">
            <w:pPr>
              <w:pStyle w:val="After3pt"/>
            </w:pPr>
            <w:r w:rsidRPr="00744AD7">
              <w:t>Notes for Table S.6.3.a. Marking Requirements</w:t>
            </w:r>
          </w:p>
        </w:tc>
      </w:tr>
      <w:tr w:rsidR="00AA210B" w:rsidRPr="00744AD7" w14:paraId="7F17F27A" w14:textId="77777777" w:rsidTr="00E71ECB">
        <w:trPr>
          <w:trHeight w:val="288"/>
          <w:jc w:val="center"/>
        </w:trPr>
        <w:tc>
          <w:tcPr>
            <w:tcW w:w="9474" w:type="dxa"/>
            <w:tcBorders>
              <w:top w:val="double" w:sz="4" w:space="0" w:color="auto"/>
              <w:left w:val="double" w:sz="4" w:space="0" w:color="auto"/>
              <w:bottom w:val="double" w:sz="4" w:space="0" w:color="auto"/>
              <w:right w:val="double" w:sz="4" w:space="0" w:color="auto"/>
            </w:tcBorders>
          </w:tcPr>
          <w:p w14:paraId="6D913F2E" w14:textId="1AAD4E0D" w:rsidR="00AA210B" w:rsidRPr="00744AD7" w:rsidRDefault="00AA210B" w:rsidP="00CF2389">
            <w:pPr>
              <w:numPr>
                <w:ilvl w:val="0"/>
                <w:numId w:val="1"/>
              </w:numPr>
              <w:spacing w:before="60" w:after="0" w:line="233" w:lineRule="auto"/>
              <w:jc w:val="both"/>
            </w:pPr>
            <w:r w:rsidRPr="00744AD7">
              <w:t xml:space="preserve">Manufacturer's identification and model designation and </w:t>
            </w:r>
            <w:r w:rsidRPr="00744AD7">
              <w:rPr>
                <w:i/>
              </w:rPr>
              <w:t>model designation prefix</w:t>
            </w:r>
            <w:r w:rsidR="00751648" w:rsidRPr="00744AD7">
              <w:rPr>
                <w:i/>
              </w:rPr>
              <w:t>.</w:t>
            </w:r>
            <w:r w:rsidRPr="00744AD7">
              <w:rPr>
                <w:i/>
              </w:rPr>
              <w:t>*</w:t>
            </w:r>
          </w:p>
          <w:p w14:paraId="7831C25E" w14:textId="77777777" w:rsidR="00AA210B" w:rsidRPr="00744AD7" w:rsidRDefault="00AA210B" w:rsidP="00CF2389">
            <w:pPr>
              <w:spacing w:before="40" w:after="40" w:line="233" w:lineRule="auto"/>
              <w:ind w:left="331"/>
              <w:jc w:val="both"/>
            </w:pPr>
            <w:r w:rsidRPr="00744AD7">
              <w:rPr>
                <w:i/>
              </w:rPr>
              <w:t>[</w:t>
            </w:r>
            <w:r w:rsidRPr="00744AD7">
              <w:rPr>
                <w:i/>
                <w:iCs/>
              </w:rPr>
              <w:t>*</w:t>
            </w:r>
            <w:r w:rsidRPr="00744AD7">
              <w:rPr>
                <w:i/>
              </w:rPr>
              <w:t>Nonretroactive as of January 1, 2003</w:t>
            </w:r>
            <w:r w:rsidRPr="00744AD7">
              <w:t>]</w:t>
            </w:r>
          </w:p>
          <w:p w14:paraId="27FA7754" w14:textId="77777777" w:rsidR="00AA210B" w:rsidRPr="00744AD7" w:rsidRDefault="0043560D" w:rsidP="00506520">
            <w:pPr>
              <w:spacing w:before="40" w:after="40" w:line="233" w:lineRule="auto"/>
              <w:ind w:left="331"/>
              <w:jc w:val="both"/>
            </w:pPr>
            <w:r w:rsidRPr="00744AD7">
              <w:t>(Also see</w:t>
            </w:r>
            <w:r w:rsidR="00AA210B" w:rsidRPr="00744AD7">
              <w:t xml:space="preserve"> G</w:t>
            </w:r>
            <w:r w:rsidR="00AA210B" w:rsidRPr="00744AD7">
              <w:noBreakHyphen/>
              <w:t>S.1.</w:t>
            </w:r>
            <w:r w:rsidR="00791CA1" w:rsidRPr="00744AD7">
              <w:t xml:space="preserve"> Identification</w:t>
            </w:r>
            <w:r w:rsidR="008F2637" w:rsidRPr="00744AD7">
              <w:t>.</w:t>
            </w:r>
            <w:r w:rsidR="00AA210B" w:rsidRPr="00744AD7">
              <w:t xml:space="preserve">)  </w:t>
            </w:r>
            <w:r w:rsidR="00AA210B" w:rsidRPr="00744AD7">
              <w:rPr>
                <w:i/>
              </w:rPr>
              <w:t>[Prefix lettering may be initial capitals, all capitals or all lower case]</w:t>
            </w:r>
          </w:p>
          <w:p w14:paraId="4EC089A3" w14:textId="77777777" w:rsidR="00AA210B" w:rsidRPr="00744AD7" w:rsidRDefault="00AA210B" w:rsidP="008F3F93">
            <w:pPr>
              <w:spacing w:after="0" w:line="233" w:lineRule="auto"/>
              <w:ind w:left="331"/>
              <w:jc w:val="both"/>
            </w:pPr>
            <w:r w:rsidRPr="00744AD7">
              <w:t>(Amended 2000)</w:t>
            </w:r>
          </w:p>
          <w:p w14:paraId="568F8384" w14:textId="77777777" w:rsidR="008F3F93" w:rsidRPr="00744AD7" w:rsidRDefault="008F3F93" w:rsidP="008F3F93">
            <w:pPr>
              <w:spacing w:after="0" w:line="233" w:lineRule="auto"/>
              <w:ind w:left="331"/>
              <w:jc w:val="both"/>
            </w:pPr>
          </w:p>
          <w:p w14:paraId="31BC2387" w14:textId="77777777" w:rsidR="00AA210B" w:rsidRPr="00744AD7" w:rsidRDefault="00AA210B" w:rsidP="008F3F93">
            <w:pPr>
              <w:numPr>
                <w:ilvl w:val="0"/>
                <w:numId w:val="1"/>
              </w:numPr>
              <w:spacing w:after="0" w:line="233" w:lineRule="auto"/>
              <w:jc w:val="both"/>
            </w:pPr>
            <w:r w:rsidRPr="00744AD7">
              <w:rPr>
                <w:i/>
              </w:rPr>
              <w:t xml:space="preserve">Serial number [Nonretroactive as of January 1, 1968] and prefix [Nonretroactive as of January 1, 1986]. </w:t>
            </w:r>
            <w:r w:rsidRPr="00744AD7">
              <w:t xml:space="preserve"> (</w:t>
            </w:r>
            <w:r w:rsidR="0043560D" w:rsidRPr="00744AD7">
              <w:t>Also see</w:t>
            </w:r>
            <w:r w:rsidRPr="00744AD7">
              <w:t xml:space="preserve"> G</w:t>
            </w:r>
            <w:r w:rsidRPr="00744AD7">
              <w:noBreakHyphen/>
              <w:t>S.1.</w:t>
            </w:r>
            <w:r w:rsidR="00791CA1" w:rsidRPr="00744AD7">
              <w:t xml:space="preserve"> Identification</w:t>
            </w:r>
            <w:r w:rsidR="008F2637" w:rsidRPr="00744AD7">
              <w:t>.</w:t>
            </w:r>
            <w:r w:rsidRPr="00744AD7">
              <w:t>)</w:t>
            </w:r>
          </w:p>
          <w:p w14:paraId="5A6784BA" w14:textId="77777777" w:rsidR="008F3F93" w:rsidRPr="00744AD7" w:rsidRDefault="008F3F93" w:rsidP="008F3F93">
            <w:pPr>
              <w:spacing w:after="0" w:line="233" w:lineRule="auto"/>
              <w:ind w:left="360"/>
              <w:jc w:val="both"/>
            </w:pPr>
          </w:p>
          <w:p w14:paraId="6AB73CF1" w14:textId="48A63928" w:rsidR="00207089" w:rsidRPr="00744AD7" w:rsidRDefault="00AA210B" w:rsidP="008F3F93">
            <w:pPr>
              <w:numPr>
                <w:ilvl w:val="0"/>
                <w:numId w:val="1"/>
              </w:numPr>
              <w:spacing w:after="0" w:line="233" w:lineRule="auto"/>
              <w:jc w:val="both"/>
            </w:pPr>
            <w:r w:rsidRPr="00744AD7">
              <w:t>The device shall be marked with the nominal capacity.</w:t>
            </w:r>
            <w:r w:rsidR="00CE4E58" w:rsidRPr="00744AD7">
              <w:fldChar w:fldCharType="begin"/>
            </w:r>
            <w:r w:rsidRPr="00744AD7">
              <w:instrText>XE"Nominal capacity"</w:instrText>
            </w:r>
            <w:r w:rsidR="00CE4E58" w:rsidRPr="00744AD7">
              <w:fldChar w:fldCharType="end"/>
            </w:r>
            <w:r w:rsidRPr="00744AD7">
              <w:t xml:space="preserve">  The</w:t>
            </w:r>
            <w:r w:rsidRPr="00744AD7">
              <w:rPr>
                <w:b/>
                <w:bCs/>
              </w:rPr>
              <w:t xml:space="preserve"> </w:t>
            </w:r>
            <w:r w:rsidR="00C64E83" w:rsidRPr="00744AD7">
              <w:t>nominal capacity may be prefaced by the terms “capacity” or “Max.”</w:t>
            </w:r>
            <w:r w:rsidR="00C64E83" w:rsidRPr="00744AD7">
              <w:rPr>
                <w:i/>
                <w:iCs/>
              </w:rPr>
              <w:t xml:space="preserve">  For any scale where the value of “e” is equal to the value of “d” (see S.1.2.2.), the </w:t>
            </w:r>
            <w:r w:rsidRPr="00744AD7">
              <w:rPr>
                <w:i/>
                <w:iCs/>
              </w:rPr>
              <w:t xml:space="preserve">nominal capacity shall be shown together with the value of the scale division </w:t>
            </w:r>
            <w:r w:rsidR="00C64E83" w:rsidRPr="00744AD7">
              <w:rPr>
                <w:i/>
                <w:iCs/>
              </w:rPr>
              <w:t xml:space="preserve">“d” or the verification scale interval “e” </w:t>
            </w:r>
            <w:r w:rsidRPr="00744AD7">
              <w:rPr>
                <w:i/>
              </w:rPr>
              <w:t>(e.g., 15 </w:t>
            </w:r>
            <w:r w:rsidR="00500002" w:rsidRPr="00744AD7">
              <w:rPr>
                <w:i/>
              </w:rPr>
              <w:t>×</w:t>
            </w:r>
            <w:r w:rsidRPr="00744AD7">
              <w:rPr>
                <w:i/>
              </w:rPr>
              <w:t> 0.005 kg, or capacity = 15 kg, d = 0.005 kg</w:t>
            </w:r>
            <w:r w:rsidR="00C64E83" w:rsidRPr="00744AD7">
              <w:rPr>
                <w:i/>
              </w:rPr>
              <w:t>, or Max 15 kg e = 0.005 kg</w:t>
            </w:r>
            <w:r w:rsidRPr="00744AD7">
              <w:rPr>
                <w:i/>
              </w:rPr>
              <w:t>) in a clear and conspicuous manner and be readily apparent when viewing the reading face of the scale indicator unless</w:t>
            </w:r>
            <w:r w:rsidR="00CE4E58" w:rsidRPr="00744AD7">
              <w:fldChar w:fldCharType="begin"/>
            </w:r>
            <w:r w:rsidRPr="00744AD7">
              <w:instrText>XE"Capacity"</w:instrText>
            </w:r>
            <w:r w:rsidR="00CE4E58" w:rsidRPr="00744AD7">
              <w:fldChar w:fldCharType="end"/>
            </w:r>
            <w:r w:rsidRPr="00744AD7">
              <w:rPr>
                <w:i/>
              </w:rPr>
              <w:t xml:space="preserve"> already apparent by the design of the device.  </w:t>
            </w:r>
            <w:r w:rsidR="00C64E83" w:rsidRPr="00744AD7">
              <w:rPr>
                <w:i/>
              </w:rPr>
              <w:t>On multiple range or multi-interval scales the value of the</w:t>
            </w:r>
            <w:r w:rsidRPr="00744AD7">
              <w:rPr>
                <w:i/>
              </w:rPr>
              <w:t xml:space="preserve"> scale division </w:t>
            </w:r>
            <w:r w:rsidR="00C64E83" w:rsidRPr="00744AD7">
              <w:rPr>
                <w:i/>
              </w:rPr>
              <w:t xml:space="preserve">“d” or verification scale interval “e” </w:t>
            </w:r>
            <w:r w:rsidRPr="00744AD7">
              <w:rPr>
                <w:i/>
              </w:rPr>
              <w:t xml:space="preserve">shall be marked </w:t>
            </w:r>
            <w:r w:rsidR="00C64E83" w:rsidRPr="00744AD7">
              <w:rPr>
                <w:i/>
              </w:rPr>
              <w:t>together with its associated nominal capacity</w:t>
            </w:r>
            <w:r w:rsidRPr="00744AD7">
              <w:rPr>
                <w:i/>
              </w:rPr>
              <w:t xml:space="preserve">.  </w:t>
            </w:r>
            <w:r w:rsidR="00C64E83" w:rsidRPr="00744AD7">
              <w:rPr>
                <w:i/>
              </w:rPr>
              <w:t>For any scale that has no “d” or any scale where “e” does not equal “d” refer to Note 4.</w:t>
            </w:r>
          </w:p>
          <w:p w14:paraId="12A9D05B" w14:textId="77777777" w:rsidR="00AA210B" w:rsidRPr="00744AD7" w:rsidRDefault="00207089" w:rsidP="00CF2389">
            <w:pPr>
              <w:spacing w:before="40" w:after="40" w:line="233" w:lineRule="auto"/>
              <w:ind w:left="331"/>
              <w:jc w:val="both"/>
            </w:pPr>
            <w:r w:rsidRPr="00744AD7">
              <w:rPr>
                <w:i/>
              </w:rPr>
              <w:tab/>
            </w:r>
            <w:r w:rsidR="00AA210B" w:rsidRPr="00744AD7">
              <w:rPr>
                <w:i/>
              </w:rPr>
              <w:t>[Nonretroactive as of January 1, 1983]</w:t>
            </w:r>
          </w:p>
          <w:p w14:paraId="17AAEEA1" w14:textId="03FB35F8" w:rsidR="00AA210B" w:rsidRPr="00744AD7" w:rsidRDefault="00AA210B" w:rsidP="008F3F93">
            <w:pPr>
              <w:spacing w:after="0" w:line="233" w:lineRule="auto"/>
              <w:ind w:left="331"/>
              <w:jc w:val="both"/>
            </w:pPr>
            <w:r w:rsidRPr="00744AD7">
              <w:t>(Amended 2005</w:t>
            </w:r>
            <w:r w:rsidR="00C64E83" w:rsidRPr="00744AD7">
              <w:t xml:space="preserve"> and 2024</w:t>
            </w:r>
            <w:r w:rsidRPr="00744AD7">
              <w:t>)</w:t>
            </w:r>
          </w:p>
          <w:p w14:paraId="1944628A" w14:textId="77777777" w:rsidR="008F3F93" w:rsidRPr="00744AD7" w:rsidRDefault="008F3F93" w:rsidP="008F3F93">
            <w:pPr>
              <w:spacing w:after="0" w:line="233" w:lineRule="auto"/>
              <w:ind w:left="331"/>
              <w:jc w:val="both"/>
            </w:pPr>
          </w:p>
          <w:p w14:paraId="17D578F1" w14:textId="5A9A77C7" w:rsidR="00652782" w:rsidRPr="00744AD7" w:rsidRDefault="001E1B68" w:rsidP="008F3F93">
            <w:pPr>
              <w:keepNext/>
              <w:numPr>
                <w:ilvl w:val="0"/>
                <w:numId w:val="1"/>
              </w:numPr>
              <w:spacing w:after="0"/>
              <w:jc w:val="both"/>
              <w:rPr>
                <w:i/>
                <w:iCs/>
              </w:rPr>
            </w:pPr>
            <w:r w:rsidRPr="00744AD7">
              <w:rPr>
                <w:i/>
                <w:iCs/>
              </w:rPr>
              <w:t>E</w:t>
            </w:r>
            <w:r w:rsidR="00652782" w:rsidRPr="00744AD7">
              <w:rPr>
                <w:i/>
                <w:iCs/>
              </w:rPr>
              <w:t xml:space="preserve">xceptions to Note 3 regarding marking of “e” and “d”. </w:t>
            </w:r>
            <w:r w:rsidR="00652782" w:rsidRPr="00744AD7">
              <w:rPr>
                <w:i/>
                <w:iCs/>
              </w:rPr>
              <w:fldChar w:fldCharType="begin"/>
            </w:r>
            <w:r w:rsidR="00652782" w:rsidRPr="00744AD7">
              <w:rPr>
                <w:i/>
                <w:iCs/>
              </w:rPr>
              <w:instrText>XE"Exceptions-to-3"</w:instrText>
            </w:r>
            <w:r w:rsidR="00652782" w:rsidRPr="00744AD7">
              <w:rPr>
                <w:i/>
                <w:iCs/>
              </w:rPr>
              <w:fldChar w:fldCharType="end"/>
            </w:r>
          </w:p>
          <w:p w14:paraId="738D8233" w14:textId="53A0C545" w:rsidR="00652782" w:rsidRPr="00744AD7" w:rsidRDefault="00652782" w:rsidP="005B4991">
            <w:pPr>
              <w:numPr>
                <w:ilvl w:val="1"/>
                <w:numId w:val="1"/>
              </w:numPr>
              <w:tabs>
                <w:tab w:val="clear" w:pos="1455"/>
                <w:tab w:val="left" w:pos="288"/>
                <w:tab w:val="num" w:pos="720"/>
              </w:tabs>
              <w:spacing w:after="0"/>
              <w:ind w:left="720" w:hanging="360"/>
              <w:jc w:val="both"/>
              <w:rPr>
                <w:i/>
                <w:iCs/>
              </w:rPr>
            </w:pPr>
            <w:r w:rsidRPr="00744AD7">
              <w:rPr>
                <w:i/>
                <w:iCs/>
              </w:rPr>
              <w:t>For an ungraduated scale such as an equal arm scale where the scale graduations do not represent a fixed weight quantity, the nominal capacity shall be shown together with the verification scale interval “e” (e.g. capacity 1,000 g</w:t>
            </w:r>
            <w:r w:rsidR="00086446" w:rsidRPr="00744AD7">
              <w:rPr>
                <w:i/>
                <w:iCs/>
              </w:rPr>
              <w:t> </w:t>
            </w:r>
            <w:r w:rsidRPr="00744AD7">
              <w:rPr>
                <w:i/>
                <w:iCs/>
              </w:rPr>
              <w:t>e = 0.1 g, or Max 1,000 g</w:t>
            </w:r>
            <w:r w:rsidR="00086446" w:rsidRPr="00744AD7">
              <w:rPr>
                <w:i/>
                <w:iCs/>
              </w:rPr>
              <w:t> </w:t>
            </w:r>
            <w:r w:rsidRPr="00744AD7">
              <w:rPr>
                <w:i/>
                <w:iCs/>
              </w:rPr>
              <w:t>e = 0</w:t>
            </w:r>
            <w:r w:rsidR="00086446" w:rsidRPr="00744AD7">
              <w:rPr>
                <w:i/>
                <w:iCs/>
              </w:rPr>
              <w:t>.</w:t>
            </w:r>
            <w:r w:rsidRPr="00744AD7">
              <w:rPr>
                <w:i/>
                <w:iCs/>
              </w:rPr>
              <w:t>1 g). These devices have no “d”</w:t>
            </w:r>
            <w:r w:rsidR="00086446" w:rsidRPr="00744AD7">
              <w:rPr>
                <w:i/>
                <w:iCs/>
              </w:rPr>
              <w:t>.</w:t>
            </w:r>
          </w:p>
          <w:p w14:paraId="4A225FA2" w14:textId="329D96BB" w:rsidR="00AA210B" w:rsidRPr="00744AD7" w:rsidRDefault="00652782" w:rsidP="00981A6E">
            <w:pPr>
              <w:numPr>
                <w:ilvl w:val="1"/>
                <w:numId w:val="1"/>
              </w:numPr>
              <w:tabs>
                <w:tab w:val="clear" w:pos="1455"/>
                <w:tab w:val="left" w:pos="288"/>
                <w:tab w:val="num" w:pos="720"/>
              </w:tabs>
              <w:spacing w:after="0"/>
              <w:ind w:left="720" w:hanging="360"/>
              <w:jc w:val="both"/>
              <w:rPr>
                <w:i/>
                <w:iCs/>
              </w:rPr>
            </w:pPr>
            <w:r w:rsidRPr="00744AD7">
              <w:rPr>
                <w:i/>
                <w:iCs/>
              </w:rPr>
              <w:t xml:space="preserve">For a scale where e does not equal d, such as a scale equipped with an auxiliary indication, the nominal capacity shall be shown together with the </w:t>
            </w:r>
            <w:r w:rsidR="00ED5995" w:rsidRPr="00744AD7">
              <w:rPr>
                <w:i/>
                <w:iCs/>
              </w:rPr>
              <w:t xml:space="preserve">verification scale interval “e,” </w:t>
            </w:r>
            <w:r w:rsidRPr="00744AD7">
              <w:rPr>
                <w:i/>
                <w:iCs/>
              </w:rPr>
              <w:t xml:space="preserve">and the </w:t>
            </w:r>
            <w:r w:rsidR="00ED5995" w:rsidRPr="00744AD7">
              <w:rPr>
                <w:i/>
                <w:iCs/>
              </w:rPr>
              <w:t xml:space="preserve">scale division </w:t>
            </w:r>
            <w:r w:rsidR="00086446" w:rsidRPr="00744AD7">
              <w:rPr>
                <w:i/>
                <w:iCs/>
              </w:rPr>
              <w:t>“</w:t>
            </w:r>
            <w:r w:rsidR="00ED5995" w:rsidRPr="00744AD7">
              <w:rPr>
                <w:i/>
                <w:iCs/>
              </w:rPr>
              <w:t xml:space="preserve">d” </w:t>
            </w:r>
            <w:r w:rsidRPr="00744AD7">
              <w:rPr>
                <w:i/>
                <w:iCs/>
              </w:rPr>
              <w:t>(e.g., capacity 1,000 g</w:t>
            </w:r>
            <w:r w:rsidR="00086446" w:rsidRPr="00744AD7">
              <w:rPr>
                <w:i/>
                <w:iCs/>
              </w:rPr>
              <w:t> </w:t>
            </w:r>
            <w:r w:rsidRPr="00744AD7">
              <w:rPr>
                <w:i/>
                <w:iCs/>
              </w:rPr>
              <w:t>e = 0.1 g</w:t>
            </w:r>
            <w:r w:rsidR="00086446" w:rsidRPr="00744AD7">
              <w:rPr>
                <w:i/>
                <w:iCs/>
              </w:rPr>
              <w:t> </w:t>
            </w:r>
            <w:r w:rsidRPr="00744AD7">
              <w:rPr>
                <w:i/>
                <w:iCs/>
              </w:rPr>
              <w:t>d = 0.01 g, or Max 1,000 g</w:t>
            </w:r>
            <w:r w:rsidR="00086446" w:rsidRPr="00744AD7">
              <w:rPr>
                <w:i/>
                <w:iCs/>
              </w:rPr>
              <w:t> </w:t>
            </w:r>
            <w:r w:rsidRPr="00744AD7">
              <w:rPr>
                <w:i/>
                <w:iCs/>
              </w:rPr>
              <w:t>e = 0.1 g</w:t>
            </w:r>
            <w:r w:rsidR="00086446" w:rsidRPr="00744AD7">
              <w:rPr>
                <w:i/>
                <w:iCs/>
              </w:rPr>
              <w:t> </w:t>
            </w:r>
            <w:r w:rsidRPr="00744AD7">
              <w:rPr>
                <w:i/>
                <w:iCs/>
              </w:rPr>
              <w:t>d = 0.01 g).</w:t>
            </w:r>
          </w:p>
          <w:p w14:paraId="23BB9A2D" w14:textId="77777777" w:rsidR="00AA210B" w:rsidRPr="00744AD7" w:rsidRDefault="00AA210B" w:rsidP="008124A9">
            <w:pPr>
              <w:spacing w:before="40" w:after="40" w:line="233" w:lineRule="auto"/>
              <w:ind w:left="331"/>
              <w:jc w:val="both"/>
              <w:rPr>
                <w:i/>
                <w:iCs/>
              </w:rPr>
            </w:pPr>
            <w:r w:rsidRPr="00744AD7">
              <w:rPr>
                <w:i/>
                <w:iCs/>
              </w:rPr>
              <w:tab/>
              <w:t>[</w:t>
            </w:r>
            <w:r w:rsidRPr="00744AD7">
              <w:rPr>
                <w:i/>
              </w:rPr>
              <w:t>Nonretroactive</w:t>
            </w:r>
            <w:r w:rsidRPr="00744AD7">
              <w:rPr>
                <w:i/>
                <w:iCs/>
              </w:rPr>
              <w:t xml:space="preserve"> as of </w:t>
            </w:r>
            <w:r w:rsidRPr="00744AD7">
              <w:rPr>
                <w:i/>
              </w:rPr>
              <w:t>January</w:t>
            </w:r>
            <w:r w:rsidRPr="00744AD7">
              <w:rPr>
                <w:i/>
                <w:iCs/>
              </w:rPr>
              <w:t> 1, 1986]</w:t>
            </w:r>
          </w:p>
          <w:p w14:paraId="3DD5EF3F" w14:textId="046A21A7" w:rsidR="00652782" w:rsidRPr="00744AD7" w:rsidRDefault="00652782" w:rsidP="00CF2389">
            <w:pPr>
              <w:spacing w:after="0"/>
              <w:ind w:left="360"/>
              <w:jc w:val="both"/>
            </w:pPr>
            <w:r w:rsidRPr="00744AD7">
              <w:t>(</w:t>
            </w:r>
            <w:r w:rsidR="006D6B30" w:rsidRPr="00744AD7">
              <w:t xml:space="preserve">Amended </w:t>
            </w:r>
            <w:r w:rsidRPr="00744AD7">
              <w:t>2024</w:t>
            </w:r>
            <w:r w:rsidR="003B6209" w:rsidRPr="00744AD7">
              <w:rPr>
                <w:b/>
                <w:bCs/>
              </w:rPr>
              <w:t xml:space="preserve"> </w:t>
            </w:r>
            <w:r w:rsidR="003B6209" w:rsidRPr="007943B0">
              <w:t>and 2025</w:t>
            </w:r>
            <w:r w:rsidRPr="00744AD7">
              <w:t>)</w:t>
            </w:r>
          </w:p>
          <w:p w14:paraId="31E4DEDD" w14:textId="77777777" w:rsidR="00B30AE4" w:rsidRPr="00744AD7" w:rsidRDefault="00B30AE4" w:rsidP="00951C8D">
            <w:pPr>
              <w:spacing w:after="0"/>
              <w:ind w:left="360"/>
              <w:jc w:val="both"/>
              <w:rPr>
                <w:b/>
                <w:bCs/>
                <w:i/>
                <w:iCs/>
              </w:rPr>
            </w:pPr>
          </w:p>
          <w:p w14:paraId="3C6784F7" w14:textId="77777777" w:rsidR="00086446" w:rsidRPr="00744AD7" w:rsidRDefault="00AA210B" w:rsidP="00CF2389">
            <w:pPr>
              <w:numPr>
                <w:ilvl w:val="0"/>
                <w:numId w:val="1"/>
              </w:numPr>
              <w:spacing w:after="0" w:line="233" w:lineRule="auto"/>
              <w:jc w:val="both"/>
              <w:rPr>
                <w:iCs/>
              </w:rPr>
            </w:pPr>
            <w:r w:rsidRPr="00744AD7">
              <w:rPr>
                <w:i/>
              </w:rPr>
              <w:t>Required only on Class</w:t>
            </w:r>
            <w:r w:rsidR="00CE4E58" w:rsidRPr="00744AD7">
              <w:fldChar w:fldCharType="begin"/>
            </w:r>
            <w:r w:rsidRPr="00744AD7">
              <w:instrText>XE"Class"</w:instrText>
            </w:r>
            <w:r w:rsidR="00CE4E58" w:rsidRPr="00744AD7">
              <w:fldChar w:fldCharType="end"/>
            </w:r>
            <w:r w:rsidRPr="00744AD7">
              <w:rPr>
                <w:i/>
              </w:rPr>
              <w:t> III</w:t>
            </w:r>
            <w:r w:rsidR="00CE4E58" w:rsidRPr="00744AD7">
              <w:fldChar w:fldCharType="begin"/>
            </w:r>
            <w:r w:rsidRPr="00744AD7">
              <w:instrText>XE"Class III"</w:instrText>
            </w:r>
            <w:r w:rsidR="00CE4E58" w:rsidRPr="00744AD7">
              <w:fldChar w:fldCharType="end"/>
            </w:r>
            <w:r w:rsidRPr="00744AD7">
              <w:rPr>
                <w:i/>
              </w:rPr>
              <w:t>, III L</w:t>
            </w:r>
            <w:r w:rsidR="00CE4E58" w:rsidRPr="00744AD7">
              <w:fldChar w:fldCharType="begin"/>
            </w:r>
            <w:r w:rsidRPr="00744AD7">
              <w:instrText>XE"Class III L"</w:instrText>
            </w:r>
            <w:r w:rsidR="00CE4E58" w:rsidRPr="00744AD7">
              <w:fldChar w:fldCharType="end"/>
            </w:r>
            <w:r w:rsidRPr="00744AD7">
              <w:rPr>
                <w:i/>
              </w:rPr>
              <w:t>, and IIII</w:t>
            </w:r>
            <w:r w:rsidR="00CE4E58" w:rsidRPr="00744AD7">
              <w:fldChar w:fldCharType="begin"/>
            </w:r>
            <w:r w:rsidRPr="00744AD7">
              <w:instrText>XE"Class IIII"</w:instrText>
            </w:r>
            <w:r w:rsidR="00CE4E58" w:rsidRPr="00744AD7">
              <w:fldChar w:fldCharType="end"/>
            </w:r>
            <w:r w:rsidRPr="00744AD7">
              <w:rPr>
                <w:i/>
              </w:rPr>
              <w:t xml:space="preserve"> devices if the temperature</w:t>
            </w:r>
            <w:r w:rsidR="00CE4E58" w:rsidRPr="00744AD7">
              <w:fldChar w:fldCharType="begin"/>
            </w:r>
            <w:r w:rsidRPr="00744AD7">
              <w:instrText>XE"Temperature"</w:instrText>
            </w:r>
            <w:r w:rsidR="00CE4E58" w:rsidRPr="00744AD7">
              <w:fldChar w:fldCharType="end"/>
            </w:r>
            <w:r w:rsidRPr="00744AD7">
              <w:rPr>
                <w:i/>
              </w:rPr>
              <w:t xml:space="preserve"> range on the NTEP CC is narrower than and within </w:t>
            </w:r>
            <w:r w:rsidR="00A75207" w:rsidRPr="00744AD7">
              <w:rPr>
                <w:i/>
              </w:rPr>
              <w:t>− </w:t>
            </w:r>
            <w:r w:rsidRPr="00744AD7">
              <w:rPr>
                <w:i/>
              </w:rPr>
              <w:t>10 </w:t>
            </w:r>
            <w:r w:rsidR="00930B42" w:rsidRPr="00744AD7">
              <w:rPr>
                <w:i/>
              </w:rPr>
              <w:t>°</w:t>
            </w:r>
            <w:r w:rsidRPr="00744AD7">
              <w:rPr>
                <w:i/>
              </w:rPr>
              <w:t>C to 40 </w:t>
            </w:r>
            <w:r w:rsidR="00930B42" w:rsidRPr="00744AD7">
              <w:rPr>
                <w:i/>
              </w:rPr>
              <w:t>°</w:t>
            </w:r>
            <w:r w:rsidRPr="00744AD7">
              <w:rPr>
                <w:i/>
              </w:rPr>
              <w:t>C (14 </w:t>
            </w:r>
            <w:r w:rsidR="00930B42" w:rsidRPr="00744AD7">
              <w:rPr>
                <w:i/>
              </w:rPr>
              <w:t>°</w:t>
            </w:r>
            <w:r w:rsidRPr="00744AD7">
              <w:rPr>
                <w:i/>
              </w:rPr>
              <w:t>F to 104 </w:t>
            </w:r>
            <w:r w:rsidR="00930B42" w:rsidRPr="00744AD7">
              <w:rPr>
                <w:i/>
              </w:rPr>
              <w:t>°</w:t>
            </w:r>
            <w:r w:rsidRPr="00744AD7">
              <w:rPr>
                <w:i/>
              </w:rPr>
              <w:t xml:space="preserve">F).  </w:t>
            </w:r>
          </w:p>
          <w:p w14:paraId="4D2237BB" w14:textId="56D1744D" w:rsidR="00AA210B" w:rsidRPr="00744AD7" w:rsidRDefault="00AA210B" w:rsidP="008124A9">
            <w:pPr>
              <w:spacing w:before="40" w:after="40" w:line="233" w:lineRule="auto"/>
              <w:ind w:left="331"/>
              <w:jc w:val="both"/>
              <w:rPr>
                <w:iCs/>
              </w:rPr>
            </w:pPr>
            <w:r w:rsidRPr="00744AD7">
              <w:rPr>
                <w:i/>
              </w:rPr>
              <w:t>[</w:t>
            </w:r>
            <w:r w:rsidRPr="00744AD7">
              <w:rPr>
                <w:i/>
                <w:iCs/>
              </w:rPr>
              <w:t>Nonretroactive</w:t>
            </w:r>
            <w:r w:rsidRPr="00744AD7">
              <w:rPr>
                <w:i/>
              </w:rPr>
              <w:t xml:space="preserve"> as of January 1, 1986]</w:t>
            </w:r>
          </w:p>
          <w:p w14:paraId="34C0EC75" w14:textId="73819B10" w:rsidR="00AA210B" w:rsidRDefault="00AA210B" w:rsidP="00CF2389">
            <w:pPr>
              <w:spacing w:after="0" w:line="233" w:lineRule="auto"/>
              <w:ind w:left="331"/>
              <w:jc w:val="both"/>
            </w:pPr>
            <w:r w:rsidRPr="00744AD7">
              <w:t>(Amended 1999)</w:t>
            </w:r>
          </w:p>
          <w:p w14:paraId="63681E88" w14:textId="4D9FDBB7" w:rsidR="00207089" w:rsidRPr="00744AD7" w:rsidRDefault="00AA210B" w:rsidP="008124A9">
            <w:pPr>
              <w:numPr>
                <w:ilvl w:val="0"/>
                <w:numId w:val="1"/>
              </w:numPr>
              <w:spacing w:before="60" w:after="0" w:line="233" w:lineRule="auto"/>
              <w:jc w:val="both"/>
            </w:pPr>
            <w:r w:rsidRPr="00744AD7">
              <w:rPr>
                <w:i/>
              </w:rPr>
              <w:lastRenderedPageBreak/>
              <w:t>This value may be stated on load cells</w:t>
            </w:r>
            <w:r w:rsidR="00CE4E58" w:rsidRPr="00744AD7">
              <w:fldChar w:fldCharType="begin"/>
            </w:r>
            <w:r w:rsidRPr="00744AD7">
              <w:instrText>XE"Load cell"</w:instrText>
            </w:r>
            <w:r w:rsidR="00CE4E58" w:rsidRPr="00744AD7">
              <w:fldChar w:fldCharType="end"/>
            </w:r>
            <w:r w:rsidRPr="00744AD7">
              <w:rPr>
                <w:i/>
              </w:rPr>
              <w:t xml:space="preserve"> in units of 1000; e.g., n:  10 is 10 000 divisions.  </w:t>
            </w:r>
          </w:p>
          <w:p w14:paraId="2C682152" w14:textId="77777777" w:rsidR="00AA210B" w:rsidRPr="00744AD7" w:rsidRDefault="00AA210B" w:rsidP="008124A9">
            <w:pPr>
              <w:spacing w:before="40" w:after="0" w:line="233" w:lineRule="auto"/>
              <w:ind w:left="360"/>
              <w:jc w:val="both"/>
              <w:rPr>
                <w:i/>
              </w:rPr>
            </w:pPr>
            <w:r w:rsidRPr="00744AD7">
              <w:rPr>
                <w:i/>
              </w:rPr>
              <w:t>[Nonretroactive as of January 1, 1988]</w:t>
            </w:r>
          </w:p>
          <w:p w14:paraId="55988A2F" w14:textId="77777777" w:rsidR="008F3F93" w:rsidRPr="00744AD7" w:rsidRDefault="008F3F93" w:rsidP="008F3F93">
            <w:pPr>
              <w:spacing w:after="0" w:line="233" w:lineRule="auto"/>
              <w:ind w:left="360"/>
              <w:jc w:val="both"/>
            </w:pPr>
          </w:p>
          <w:p w14:paraId="0B69943C" w14:textId="77777777" w:rsidR="00AA210B" w:rsidRPr="00744AD7" w:rsidRDefault="00AA210B" w:rsidP="008F3F93">
            <w:pPr>
              <w:numPr>
                <w:ilvl w:val="0"/>
                <w:numId w:val="1"/>
              </w:numPr>
              <w:spacing w:after="0" w:line="233" w:lineRule="auto"/>
              <w:jc w:val="both"/>
            </w:pPr>
            <w:r w:rsidRPr="00744AD7">
              <w:rPr>
                <w:i/>
              </w:rPr>
              <w:t>Denotes compliance for single or multiple load cell</w:t>
            </w:r>
            <w:r w:rsidR="00CE4E58" w:rsidRPr="00744AD7">
              <w:rPr>
                <w:i/>
              </w:rPr>
              <w:fldChar w:fldCharType="begin"/>
            </w:r>
            <w:r w:rsidRPr="00744AD7">
              <w:rPr>
                <w:i/>
              </w:rPr>
              <w:instrText>XE"</w:instrText>
            </w:r>
            <w:r w:rsidRPr="00744AD7">
              <w:instrText>Load cell"</w:instrText>
            </w:r>
            <w:r w:rsidR="00CE4E58" w:rsidRPr="00744AD7">
              <w:rPr>
                <w:i/>
              </w:rPr>
              <w:fldChar w:fldCharType="end"/>
            </w:r>
            <w:r w:rsidRPr="00744AD7">
              <w:rPr>
                <w:i/>
              </w:rPr>
              <w:t xml:space="preserve"> applications.  It is acceptable to use a load cell with the “S” or Single Cell designation in multiple load cell applications as long as all other parameters meet applicable requirements.  A load cell</w:t>
            </w:r>
            <w:r w:rsidR="00CE4E58" w:rsidRPr="00744AD7">
              <w:rPr>
                <w:i/>
              </w:rPr>
              <w:fldChar w:fldCharType="begin"/>
            </w:r>
            <w:r w:rsidRPr="00744AD7">
              <w:rPr>
                <w:i/>
              </w:rPr>
              <w:instrText>XE"</w:instrText>
            </w:r>
            <w:r w:rsidRPr="00744AD7">
              <w:instrText>Load cell"</w:instrText>
            </w:r>
            <w:r w:rsidR="00CE4E58" w:rsidRPr="00744AD7">
              <w:rPr>
                <w:i/>
              </w:rPr>
              <w:fldChar w:fldCharType="end"/>
            </w:r>
            <w:r w:rsidRPr="00744AD7">
              <w:rPr>
                <w:i/>
              </w:rPr>
              <w:t xml:space="preserve"> with the “M” or Multiple Cell designation can be used only in multiple load cell applications. </w:t>
            </w:r>
          </w:p>
          <w:p w14:paraId="6C686A08" w14:textId="77777777" w:rsidR="00AA210B" w:rsidRPr="00744AD7" w:rsidRDefault="00AA210B" w:rsidP="00CF2389">
            <w:pPr>
              <w:spacing w:before="40" w:after="40" w:line="233" w:lineRule="auto"/>
              <w:ind w:left="331"/>
              <w:jc w:val="both"/>
              <w:rPr>
                <w:i/>
                <w:iCs/>
              </w:rPr>
            </w:pPr>
            <w:r w:rsidRPr="00744AD7">
              <w:rPr>
                <w:i/>
                <w:iCs/>
              </w:rPr>
              <w:tab/>
              <w:t xml:space="preserve">[Nonretroactive as of </w:t>
            </w:r>
            <w:r w:rsidRPr="00744AD7">
              <w:rPr>
                <w:i/>
              </w:rPr>
              <w:t>January</w:t>
            </w:r>
            <w:r w:rsidRPr="00744AD7">
              <w:rPr>
                <w:i/>
                <w:iCs/>
              </w:rPr>
              <w:t> 1, 1988]</w:t>
            </w:r>
          </w:p>
          <w:p w14:paraId="7CB8A37F" w14:textId="77777777" w:rsidR="00AA210B" w:rsidRPr="00744AD7" w:rsidRDefault="00AA210B" w:rsidP="008F3F93">
            <w:pPr>
              <w:spacing w:after="0" w:line="233" w:lineRule="auto"/>
              <w:ind w:left="331"/>
              <w:jc w:val="both"/>
            </w:pPr>
            <w:r w:rsidRPr="00744AD7">
              <w:t>(Amended 1999)</w:t>
            </w:r>
          </w:p>
          <w:p w14:paraId="3185A70A" w14:textId="77777777" w:rsidR="008F3F93" w:rsidRPr="00744AD7" w:rsidRDefault="008F3F93" w:rsidP="008F3F93">
            <w:pPr>
              <w:spacing w:after="0" w:line="233" w:lineRule="auto"/>
              <w:ind w:left="331"/>
              <w:jc w:val="both"/>
            </w:pPr>
          </w:p>
          <w:p w14:paraId="11D137A1" w14:textId="3F451AF8" w:rsidR="00AA210B" w:rsidRPr="00744AD7" w:rsidRDefault="00AA210B" w:rsidP="008F3F93">
            <w:pPr>
              <w:numPr>
                <w:ilvl w:val="0"/>
                <w:numId w:val="1"/>
              </w:numPr>
              <w:spacing w:after="0" w:line="233" w:lineRule="auto"/>
              <w:jc w:val="both"/>
              <w:rPr>
                <w:i/>
              </w:rPr>
            </w:pPr>
            <w:r w:rsidRPr="00744AD7">
              <w:rPr>
                <w:i/>
              </w:rPr>
              <w:t>An indicating element</w:t>
            </w:r>
            <w:r w:rsidR="00CE4E58" w:rsidRPr="00744AD7">
              <w:fldChar w:fldCharType="begin"/>
            </w:r>
            <w:r w:rsidRPr="00744AD7">
              <w:instrText>XE"Indicating element"</w:instrText>
            </w:r>
            <w:r w:rsidR="00CE4E58" w:rsidRPr="00744AD7">
              <w:fldChar w:fldCharType="end"/>
            </w:r>
            <w:r w:rsidRPr="00744AD7">
              <w:rPr>
                <w:i/>
              </w:rPr>
              <w:t xml:space="preserve"> not permanently attached to a weighing element shall be clearly and permanently marked with the accuracy</w:t>
            </w:r>
            <w:r w:rsidR="00CE4E58" w:rsidRPr="00744AD7">
              <w:fldChar w:fldCharType="begin"/>
            </w:r>
            <w:r w:rsidRPr="00744AD7">
              <w:instrText>XE"Accuracy"</w:instrText>
            </w:r>
            <w:r w:rsidR="00CE4E58" w:rsidRPr="00744AD7">
              <w:fldChar w:fldCharType="end"/>
            </w:r>
            <w:r w:rsidRPr="00744AD7">
              <w:rPr>
                <w:i/>
              </w:rPr>
              <w:t xml:space="preserve"> Class</w:t>
            </w:r>
            <w:r w:rsidR="00CE4E58" w:rsidRPr="00744AD7">
              <w:fldChar w:fldCharType="begin"/>
            </w:r>
            <w:r w:rsidRPr="00744AD7">
              <w:instrText>XE"Class"</w:instrText>
            </w:r>
            <w:r w:rsidR="00CE4E58" w:rsidRPr="00744AD7">
              <w:fldChar w:fldCharType="end"/>
            </w:r>
            <w:r w:rsidRPr="00744AD7">
              <w:rPr>
                <w:i/>
              </w:rPr>
              <w:t xml:space="preserve"> of I</w:t>
            </w:r>
            <w:r w:rsidR="00CE4E58" w:rsidRPr="00744AD7">
              <w:fldChar w:fldCharType="begin"/>
            </w:r>
            <w:r w:rsidRPr="00744AD7">
              <w:instrText>XE"Class I"</w:instrText>
            </w:r>
            <w:r w:rsidR="00CE4E58" w:rsidRPr="00744AD7">
              <w:fldChar w:fldCharType="end"/>
            </w:r>
            <w:r w:rsidRPr="00744AD7">
              <w:rPr>
                <w:i/>
              </w:rPr>
              <w:t>, II</w:t>
            </w:r>
            <w:r w:rsidR="00CE4E58" w:rsidRPr="00744AD7">
              <w:fldChar w:fldCharType="begin"/>
            </w:r>
            <w:r w:rsidRPr="00744AD7">
              <w:instrText>XE"Class II"</w:instrText>
            </w:r>
            <w:r w:rsidR="00CE4E58" w:rsidRPr="00744AD7">
              <w:fldChar w:fldCharType="end"/>
            </w:r>
            <w:r w:rsidRPr="00744AD7">
              <w:rPr>
                <w:i/>
              </w:rPr>
              <w:t>, III</w:t>
            </w:r>
            <w:r w:rsidR="00CE4E58" w:rsidRPr="00744AD7">
              <w:fldChar w:fldCharType="begin"/>
            </w:r>
            <w:r w:rsidRPr="00744AD7">
              <w:instrText>XE"Class III"</w:instrText>
            </w:r>
            <w:r w:rsidR="00CE4E58" w:rsidRPr="00744AD7">
              <w:fldChar w:fldCharType="end"/>
            </w:r>
            <w:r w:rsidRPr="00744AD7">
              <w:rPr>
                <w:i/>
              </w:rPr>
              <w:t>, III L</w:t>
            </w:r>
            <w:r w:rsidR="00CE4E58" w:rsidRPr="00744AD7">
              <w:fldChar w:fldCharType="begin"/>
            </w:r>
            <w:r w:rsidRPr="00744AD7">
              <w:instrText>XE"Class III L"</w:instrText>
            </w:r>
            <w:r w:rsidR="00CE4E58" w:rsidRPr="00744AD7">
              <w:fldChar w:fldCharType="end"/>
            </w:r>
            <w:r w:rsidRPr="00744AD7">
              <w:rPr>
                <w:i/>
              </w:rPr>
              <w:t>, or IIII</w:t>
            </w:r>
            <w:r w:rsidR="00CE4E58" w:rsidRPr="00744AD7">
              <w:fldChar w:fldCharType="begin"/>
            </w:r>
            <w:r w:rsidRPr="00744AD7">
              <w:instrText>XE"Class IIII"</w:instrText>
            </w:r>
            <w:r w:rsidR="00CE4E58" w:rsidRPr="00744AD7">
              <w:fldChar w:fldCharType="end"/>
            </w:r>
            <w:r w:rsidRPr="00744AD7">
              <w:rPr>
                <w:i/>
              </w:rPr>
              <w:t xml:space="preserve">, as appropriate, and the maximum number of </w:t>
            </w:r>
            <w:r w:rsidR="00F62BDA" w:rsidRPr="00744AD7">
              <w:rPr>
                <w:i/>
              </w:rPr>
              <w:t xml:space="preserve">verification </w:t>
            </w:r>
            <w:r w:rsidRPr="00744AD7">
              <w:rPr>
                <w:i/>
              </w:rPr>
              <w:t xml:space="preserve">scale </w:t>
            </w:r>
            <w:r w:rsidR="00652782" w:rsidRPr="00744AD7">
              <w:rPr>
                <w:i/>
              </w:rPr>
              <w:t>intervals</w:t>
            </w:r>
            <w:r w:rsidRPr="00744AD7">
              <w:rPr>
                <w:i/>
              </w:rPr>
              <w:t>, n</w:t>
            </w:r>
            <w:r w:rsidRPr="00744AD7">
              <w:rPr>
                <w:i/>
                <w:vertAlign w:val="subscript"/>
              </w:rPr>
              <w:t>max</w:t>
            </w:r>
            <w:r w:rsidRPr="00744AD7">
              <w:rPr>
                <w:i/>
              </w:rPr>
              <w:t>, for which the indicator</w:t>
            </w:r>
            <w:r w:rsidR="00CE4E58" w:rsidRPr="00744AD7">
              <w:fldChar w:fldCharType="begin"/>
            </w:r>
            <w:r w:rsidRPr="00744AD7">
              <w:instrText>XE"Indicator"</w:instrText>
            </w:r>
            <w:r w:rsidR="00CE4E58" w:rsidRPr="00744AD7">
              <w:fldChar w:fldCharType="end"/>
            </w:r>
            <w:r w:rsidRPr="00744AD7">
              <w:rPr>
                <w:i/>
              </w:rPr>
              <w:t xml:space="preserve"> complies with the applicable requirement.  Indicating elements that qualify for use in both Class III and III L applications may be marked III/III L and shall be marked with the </w:t>
            </w:r>
            <w:r w:rsidR="00F62BDA" w:rsidRPr="00744AD7">
              <w:rPr>
                <w:i/>
              </w:rPr>
              <w:t>n</w:t>
            </w:r>
            <w:r w:rsidR="00F62BDA" w:rsidRPr="00744AD7">
              <w:rPr>
                <w:i/>
                <w:vertAlign w:val="subscript"/>
              </w:rPr>
              <w:t>max</w:t>
            </w:r>
            <w:r w:rsidRPr="00744AD7">
              <w:rPr>
                <w:i/>
              </w:rPr>
              <w:t xml:space="preserve"> for which the device complies with the applicable requirements for each accuracy class</w:t>
            </w:r>
            <w:r w:rsidR="00CE4E58" w:rsidRPr="00744AD7">
              <w:fldChar w:fldCharType="begin"/>
            </w:r>
            <w:r w:rsidRPr="00744AD7">
              <w:instrText>XE"Accuracy class"</w:instrText>
            </w:r>
            <w:r w:rsidR="00CE4E58" w:rsidRPr="00744AD7">
              <w:fldChar w:fldCharType="end"/>
            </w:r>
            <w:r w:rsidRPr="00744AD7">
              <w:rPr>
                <w:i/>
              </w:rPr>
              <w:t xml:space="preserve">.  </w:t>
            </w:r>
          </w:p>
          <w:p w14:paraId="224FE55F" w14:textId="2AF518EA" w:rsidR="00AA210B" w:rsidRPr="00744AD7" w:rsidRDefault="00AA210B" w:rsidP="00CF2389">
            <w:pPr>
              <w:spacing w:before="40" w:after="40" w:line="233" w:lineRule="auto"/>
              <w:ind w:left="331"/>
              <w:jc w:val="both"/>
              <w:rPr>
                <w:i/>
                <w:iCs/>
              </w:rPr>
            </w:pPr>
            <w:r w:rsidRPr="00744AD7">
              <w:rPr>
                <w:i/>
                <w:iCs/>
              </w:rPr>
              <w:tab/>
              <w:t xml:space="preserve">[Nonretroactive as of </w:t>
            </w:r>
            <w:r w:rsidRPr="00744AD7">
              <w:rPr>
                <w:i/>
              </w:rPr>
              <w:t>January</w:t>
            </w:r>
            <w:r w:rsidRPr="00744AD7">
              <w:rPr>
                <w:i/>
                <w:iCs/>
              </w:rPr>
              <w:t> 1, 1988]</w:t>
            </w:r>
          </w:p>
          <w:p w14:paraId="46F66574" w14:textId="734A3EBB" w:rsidR="00F62BDA" w:rsidRPr="00744AD7" w:rsidRDefault="00F62BDA" w:rsidP="008F3F93">
            <w:pPr>
              <w:spacing w:after="0" w:line="233" w:lineRule="auto"/>
              <w:ind w:left="327"/>
              <w:jc w:val="both"/>
              <w:rPr>
                <w:iCs/>
              </w:rPr>
            </w:pPr>
            <w:r w:rsidRPr="00744AD7">
              <w:rPr>
                <w:iCs/>
              </w:rPr>
              <w:t>(Amended 2024)</w:t>
            </w:r>
          </w:p>
          <w:p w14:paraId="3417A506" w14:textId="77777777" w:rsidR="008F3F93" w:rsidRPr="00744AD7" w:rsidRDefault="008F3F93" w:rsidP="008F3F93">
            <w:pPr>
              <w:spacing w:after="0" w:line="233" w:lineRule="auto"/>
              <w:ind w:left="327"/>
              <w:jc w:val="both"/>
              <w:rPr>
                <w:iCs/>
              </w:rPr>
            </w:pPr>
          </w:p>
          <w:p w14:paraId="7FFD32AD" w14:textId="156A887B" w:rsidR="00AA210B" w:rsidRPr="00744AD7" w:rsidRDefault="00AA210B" w:rsidP="008F3F93">
            <w:pPr>
              <w:keepNext/>
              <w:numPr>
                <w:ilvl w:val="0"/>
                <w:numId w:val="1"/>
              </w:numPr>
              <w:spacing w:after="0" w:line="233" w:lineRule="auto"/>
              <w:jc w:val="both"/>
              <w:rPr>
                <w:i/>
              </w:rPr>
            </w:pPr>
            <w:r w:rsidRPr="00744AD7">
              <w:rPr>
                <w:i/>
              </w:rPr>
              <w:t>For vehicle</w:t>
            </w:r>
            <w:r w:rsidR="00CE4E58" w:rsidRPr="00744AD7">
              <w:fldChar w:fldCharType="begin"/>
            </w:r>
            <w:r w:rsidRPr="00744AD7">
              <w:instrText>XE"Scales:Vehicle"</w:instrText>
            </w:r>
            <w:r w:rsidR="00CE4E58" w:rsidRPr="00744AD7">
              <w:fldChar w:fldCharType="end"/>
            </w:r>
            <w:r w:rsidRPr="00744AD7">
              <w:rPr>
                <w:i/>
              </w:rPr>
              <w:t xml:space="preserve"> and axle-load scales</w:t>
            </w:r>
            <w:r w:rsidR="00CE4E58" w:rsidRPr="00744AD7">
              <w:fldChar w:fldCharType="begin"/>
            </w:r>
            <w:r w:rsidRPr="00744AD7">
              <w:instrText>XE"Scales:Axle load"</w:instrText>
            </w:r>
            <w:r w:rsidR="00CE4E58" w:rsidRPr="00744AD7">
              <w:fldChar w:fldCharType="end"/>
            </w:r>
            <w:r w:rsidRPr="00744AD7">
              <w:rPr>
                <w:i/>
              </w:rPr>
              <w:t xml:space="preserve"> only.  The CLC</w:t>
            </w:r>
            <w:r w:rsidR="00CE4E58" w:rsidRPr="00744AD7">
              <w:fldChar w:fldCharType="begin"/>
            </w:r>
            <w:r w:rsidRPr="00744AD7">
              <w:instrText>XE"CLC"</w:instrText>
            </w:r>
            <w:r w:rsidR="00CE4E58" w:rsidRPr="00744AD7">
              <w:fldChar w:fldCharType="end"/>
            </w:r>
            <w:r w:rsidRPr="00744AD7">
              <w:rPr>
                <w:i/>
              </w:rPr>
              <w:t xml:space="preserve"> shall be added to the load-receiving element of any such scale not previously marked at the time of modification.  </w:t>
            </w:r>
          </w:p>
          <w:p w14:paraId="2F8E18B3" w14:textId="77777777" w:rsidR="00AA210B" w:rsidRPr="00744AD7" w:rsidRDefault="00AA210B" w:rsidP="00506520">
            <w:pPr>
              <w:spacing w:before="40" w:after="40" w:line="233" w:lineRule="auto"/>
              <w:ind w:left="331"/>
              <w:jc w:val="both"/>
              <w:rPr>
                <w:i/>
              </w:rPr>
            </w:pPr>
            <w:r w:rsidRPr="00744AD7">
              <w:rPr>
                <w:i/>
              </w:rPr>
              <w:tab/>
              <w:t>[Nonretroactive as of January 1, 1989]</w:t>
            </w:r>
          </w:p>
          <w:p w14:paraId="79565C9F" w14:textId="77777777" w:rsidR="00AA210B" w:rsidRPr="00744AD7" w:rsidRDefault="00AA210B" w:rsidP="008F3F93">
            <w:pPr>
              <w:spacing w:after="0" w:line="233" w:lineRule="auto"/>
              <w:ind w:left="331"/>
              <w:jc w:val="both"/>
            </w:pPr>
            <w:r w:rsidRPr="00744AD7">
              <w:t>(Amended 2002)</w:t>
            </w:r>
          </w:p>
          <w:p w14:paraId="5875C59A" w14:textId="77777777" w:rsidR="008F3F93" w:rsidRPr="00744AD7" w:rsidRDefault="008F3F93" w:rsidP="008F3F93">
            <w:pPr>
              <w:spacing w:after="0" w:line="233" w:lineRule="auto"/>
              <w:ind w:left="331"/>
              <w:jc w:val="both"/>
            </w:pPr>
          </w:p>
          <w:p w14:paraId="18822535" w14:textId="77777777" w:rsidR="00AA210B" w:rsidRPr="00744AD7" w:rsidRDefault="00AA210B" w:rsidP="008F3F93">
            <w:pPr>
              <w:numPr>
                <w:ilvl w:val="0"/>
                <w:numId w:val="1"/>
              </w:numPr>
              <w:spacing w:after="0" w:line="233" w:lineRule="auto"/>
              <w:jc w:val="both"/>
              <w:rPr>
                <w:spacing w:val="-2"/>
              </w:rPr>
            </w:pPr>
            <w:r w:rsidRPr="00744AD7">
              <w:rPr>
                <w:spacing w:val="-2"/>
              </w:rPr>
              <w:t>Necessary to the weighing system but having no metrological effect, e.g., auxiliary remote display, keyboard, etc.</w:t>
            </w:r>
          </w:p>
          <w:p w14:paraId="2D2983E2" w14:textId="77777777" w:rsidR="008F3F93" w:rsidRPr="00744AD7" w:rsidRDefault="008F3F93" w:rsidP="008F3F93">
            <w:pPr>
              <w:spacing w:after="0" w:line="233" w:lineRule="auto"/>
              <w:ind w:left="360"/>
              <w:jc w:val="both"/>
            </w:pPr>
          </w:p>
          <w:p w14:paraId="74157AD9" w14:textId="77777777" w:rsidR="003C48E3" w:rsidRPr="00744AD7" w:rsidRDefault="00AA210B" w:rsidP="008F3F93">
            <w:pPr>
              <w:numPr>
                <w:ilvl w:val="0"/>
                <w:numId w:val="1"/>
              </w:numPr>
              <w:spacing w:after="0" w:line="233" w:lineRule="auto"/>
              <w:jc w:val="both"/>
              <w:rPr>
                <w:i/>
              </w:rPr>
            </w:pPr>
            <w:r w:rsidRPr="00744AD7">
              <w:rPr>
                <w:i/>
              </w:rPr>
              <w:t>The markings may be either on the load cell</w:t>
            </w:r>
            <w:r w:rsidR="00CE4E58" w:rsidRPr="00744AD7">
              <w:fldChar w:fldCharType="begin"/>
            </w:r>
            <w:r w:rsidRPr="00744AD7">
              <w:instrText>XE"Load cell"</w:instrText>
            </w:r>
            <w:r w:rsidR="00CE4E58" w:rsidRPr="00744AD7">
              <w:fldChar w:fldCharType="end"/>
            </w:r>
            <w:r w:rsidRPr="00744AD7">
              <w:rPr>
                <w:i/>
              </w:rPr>
              <w:t xml:space="preserve">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744AD7">
              <w:rPr>
                <w:i/>
              </w:rPr>
              <w:noBreakHyphen/>
              <w:t xml:space="preserve">S.1. </w:t>
            </w:r>
            <w:r w:rsidR="00850C0B" w:rsidRPr="00744AD7">
              <w:rPr>
                <w:i/>
              </w:rPr>
              <w:t xml:space="preserve">Identification </w:t>
            </w:r>
            <w:r w:rsidRPr="00744AD7">
              <w:rPr>
                <w:i/>
              </w:rPr>
              <w:t xml:space="preserve">shall also be marked both on the load cell and in any accompanying document. </w:t>
            </w:r>
          </w:p>
          <w:p w14:paraId="7716DB01" w14:textId="77777777" w:rsidR="00AA210B" w:rsidRPr="00744AD7" w:rsidRDefault="003C48E3" w:rsidP="008124A9">
            <w:pPr>
              <w:spacing w:before="40" w:after="0" w:line="233" w:lineRule="auto"/>
              <w:ind w:left="331"/>
              <w:jc w:val="both"/>
              <w:rPr>
                <w:i/>
              </w:rPr>
            </w:pPr>
            <w:r w:rsidRPr="00744AD7">
              <w:rPr>
                <w:i/>
              </w:rPr>
              <w:tab/>
            </w:r>
            <w:r w:rsidR="00AA210B" w:rsidRPr="00744AD7">
              <w:rPr>
                <w:i/>
              </w:rPr>
              <w:t>[Nonretroactive as of January 1, 1991]</w:t>
            </w:r>
          </w:p>
          <w:p w14:paraId="522FC402" w14:textId="77777777" w:rsidR="008F3F93" w:rsidRPr="00744AD7" w:rsidRDefault="008F3F93" w:rsidP="008F3F93">
            <w:pPr>
              <w:spacing w:after="0" w:line="233" w:lineRule="auto"/>
              <w:ind w:left="327"/>
              <w:jc w:val="both"/>
              <w:rPr>
                <w:i/>
              </w:rPr>
            </w:pPr>
          </w:p>
          <w:p w14:paraId="24CFF439" w14:textId="160FFD30" w:rsidR="00AA210B" w:rsidRPr="00744AD7" w:rsidRDefault="00AA210B" w:rsidP="008F3F93">
            <w:pPr>
              <w:numPr>
                <w:ilvl w:val="0"/>
                <w:numId w:val="1"/>
              </w:numPr>
              <w:spacing w:after="0" w:line="233" w:lineRule="auto"/>
              <w:jc w:val="both"/>
            </w:pPr>
            <w:r w:rsidRPr="00744AD7">
              <w:t>Required on the indicating element</w:t>
            </w:r>
            <w:r w:rsidR="00CE4E58" w:rsidRPr="00744AD7">
              <w:fldChar w:fldCharType="begin"/>
            </w:r>
            <w:r w:rsidRPr="00744AD7">
              <w:instrText>XE"Indicating element"</w:instrText>
            </w:r>
            <w:r w:rsidR="00CE4E58" w:rsidRPr="00744AD7">
              <w:fldChar w:fldCharType="end"/>
            </w:r>
            <w:r w:rsidRPr="00744AD7">
              <w:t xml:space="preserve"> </w:t>
            </w:r>
            <w:r w:rsidRPr="00744AD7">
              <w:rPr>
                <w:i/>
              </w:rPr>
              <w:t>and the load-receiving element</w:t>
            </w:r>
            <w:r w:rsidRPr="00744AD7">
              <w:t xml:space="preserve"> of vehicle</w:t>
            </w:r>
            <w:r w:rsidR="00CE4E58" w:rsidRPr="00744AD7">
              <w:fldChar w:fldCharType="begin"/>
            </w:r>
            <w:r w:rsidRPr="00744AD7">
              <w:instrText>XE"Scales:Vehicle"</w:instrText>
            </w:r>
            <w:r w:rsidR="00CE4E58" w:rsidRPr="00744AD7">
              <w:fldChar w:fldCharType="end"/>
            </w:r>
            <w:r w:rsidRPr="00744AD7">
              <w:t xml:space="preserve"> and axle-load scales</w:t>
            </w:r>
            <w:r w:rsidR="00CE4E58" w:rsidRPr="00744AD7">
              <w:fldChar w:fldCharType="begin"/>
            </w:r>
            <w:r w:rsidRPr="00744AD7">
              <w:instrText>XE"Scales:Axle load"</w:instrText>
            </w:r>
            <w:r w:rsidR="00CE4E58" w:rsidRPr="00744AD7">
              <w:fldChar w:fldCharType="end"/>
            </w:r>
            <w:r w:rsidRPr="00744AD7">
              <w:t xml:space="preserve">.  </w:t>
            </w:r>
            <w:r w:rsidRPr="00744AD7">
              <w:rPr>
                <w:i/>
              </w:rPr>
              <w:t>Such marking shall be identified as “concentrated load capacity”</w:t>
            </w:r>
            <w:r w:rsidR="00CE4E58" w:rsidRPr="00744AD7">
              <w:fldChar w:fldCharType="begin"/>
            </w:r>
            <w:r w:rsidRPr="00744AD7">
              <w:instrText>XE"Capacity"</w:instrText>
            </w:r>
            <w:r w:rsidR="00CE4E58" w:rsidRPr="00744AD7">
              <w:fldChar w:fldCharType="end"/>
            </w:r>
            <w:r w:rsidRPr="00744AD7">
              <w:rPr>
                <w:i/>
              </w:rPr>
              <w:t xml:space="preserve"> or by the abbreviation “CLC.”</w:t>
            </w:r>
            <w:r w:rsidR="00CE4E58" w:rsidRPr="00744AD7">
              <w:fldChar w:fldCharType="begin"/>
            </w:r>
            <w:r w:rsidRPr="00744AD7">
              <w:instrText>XE"CLC"</w:instrText>
            </w:r>
            <w:r w:rsidR="00CE4E58" w:rsidRPr="00744AD7">
              <w:fldChar w:fldCharType="end"/>
            </w:r>
            <w:r w:rsidRPr="00744AD7">
              <w:rPr>
                <w:i/>
              </w:rPr>
              <w:t xml:space="preserve">*  </w:t>
            </w:r>
          </w:p>
          <w:p w14:paraId="58D8F164" w14:textId="77777777" w:rsidR="00AA210B" w:rsidRPr="00744AD7" w:rsidRDefault="00AA210B" w:rsidP="00506520">
            <w:pPr>
              <w:spacing w:before="40" w:after="40" w:line="233" w:lineRule="auto"/>
              <w:ind w:left="331"/>
              <w:jc w:val="both"/>
            </w:pPr>
            <w:r w:rsidRPr="00744AD7">
              <w:rPr>
                <w:i/>
              </w:rPr>
              <w:tab/>
              <w:t>[*Nonretroactive as of January 1, 1989]</w:t>
            </w:r>
          </w:p>
          <w:p w14:paraId="15B17C7F" w14:textId="77777777" w:rsidR="00AA210B" w:rsidRPr="00744AD7" w:rsidRDefault="00AA210B" w:rsidP="008F3F93">
            <w:pPr>
              <w:spacing w:after="0" w:line="233" w:lineRule="auto"/>
              <w:ind w:left="331"/>
              <w:jc w:val="both"/>
            </w:pPr>
            <w:r w:rsidRPr="00744AD7">
              <w:t>(Amended 2002)</w:t>
            </w:r>
          </w:p>
          <w:p w14:paraId="2D43D860" w14:textId="77777777" w:rsidR="008F3F93" w:rsidRPr="00744AD7" w:rsidRDefault="008F3F93" w:rsidP="008F3F93">
            <w:pPr>
              <w:spacing w:after="0" w:line="233" w:lineRule="auto"/>
              <w:ind w:left="331"/>
              <w:jc w:val="both"/>
            </w:pPr>
          </w:p>
          <w:p w14:paraId="415EF7AE" w14:textId="77777777" w:rsidR="00AA210B" w:rsidRPr="00744AD7" w:rsidRDefault="00AA210B" w:rsidP="008F3F93">
            <w:pPr>
              <w:keepNext/>
              <w:numPr>
                <w:ilvl w:val="0"/>
                <w:numId w:val="1"/>
              </w:numPr>
              <w:spacing w:after="0" w:line="233" w:lineRule="auto"/>
              <w:jc w:val="both"/>
            </w:pPr>
            <w:r w:rsidRPr="00744AD7">
              <w:rPr>
                <w:i/>
              </w:rPr>
              <w:t xml:space="preserve">A scale designed for a special application rather than general use shall be conspicuously marked with suitable words, visible to the operator and to the customer, restricting its use to that application, e.g., </w:t>
            </w:r>
            <w:r w:rsidR="000F11BD" w:rsidRPr="00744AD7">
              <w:rPr>
                <w:i/>
              </w:rPr>
              <w:t>postal</w:t>
            </w:r>
            <w:r w:rsidR="00CE4E58" w:rsidRPr="00744AD7">
              <w:fldChar w:fldCharType="begin"/>
            </w:r>
            <w:r w:rsidRPr="00744AD7">
              <w:instrText>XE"Scales:Postal"</w:instrText>
            </w:r>
            <w:r w:rsidR="00CE4E58" w:rsidRPr="00744AD7">
              <w:fldChar w:fldCharType="end"/>
            </w:r>
            <w:r w:rsidRPr="00744AD7">
              <w:rPr>
                <w:i/>
              </w:rPr>
              <w:t xml:space="preserve"> scale, prepack scale, weight classifier</w:t>
            </w:r>
            <w:r w:rsidR="00CE4E58" w:rsidRPr="00744AD7">
              <w:fldChar w:fldCharType="begin"/>
            </w:r>
            <w:r w:rsidRPr="00744AD7">
              <w:instrText>XE"Weight classifier"</w:instrText>
            </w:r>
            <w:r w:rsidR="00CE4E58" w:rsidRPr="00744AD7">
              <w:fldChar w:fldCharType="end"/>
            </w:r>
            <w:r w:rsidRPr="00744AD7">
              <w:rPr>
                <w:i/>
              </w:rPr>
              <w:t>, etc.*</w:t>
            </w:r>
            <w:r w:rsidRPr="00744AD7">
              <w:t xml:space="preserve">  When a scale is installed with an operational counting feature</w:t>
            </w:r>
            <w:r w:rsidR="00CE4E58" w:rsidRPr="00744AD7">
              <w:fldChar w:fldCharType="begin"/>
            </w:r>
            <w:r w:rsidRPr="00744AD7">
              <w:instrText>XE"Counting feature"</w:instrText>
            </w:r>
            <w:r w:rsidR="00CE4E58" w:rsidRPr="00744AD7">
              <w:fldChar w:fldCharType="end"/>
            </w:r>
            <w:r w:rsidRPr="00744AD7">
              <w:t>, the scale shall be marked on both the operator and customer sides with the statement “The counting feature</w:t>
            </w:r>
            <w:r w:rsidR="00CE4E58" w:rsidRPr="00744AD7">
              <w:fldChar w:fldCharType="begin"/>
            </w:r>
            <w:r w:rsidRPr="00744AD7">
              <w:instrText>XE"Counting feature"</w:instrText>
            </w:r>
            <w:r w:rsidR="00CE4E58" w:rsidRPr="00744AD7">
              <w:fldChar w:fldCharType="end"/>
            </w:r>
            <w:r w:rsidRPr="00744AD7">
              <w:t xml:space="preserve"> is not legal for trade,” except when a Class I or Class II prescription</w:t>
            </w:r>
            <w:r w:rsidR="00CE4E58" w:rsidRPr="00744AD7">
              <w:fldChar w:fldCharType="begin"/>
            </w:r>
            <w:r w:rsidRPr="00744AD7">
              <w:instrText>XE"Prescription"</w:instrText>
            </w:r>
            <w:r w:rsidR="00CE4E58" w:rsidRPr="00744AD7">
              <w:fldChar w:fldCharType="end"/>
            </w:r>
            <w:r w:rsidRPr="00744AD7">
              <w:t xml:space="preserve"> scale complies with all Handbook 44 requirements applicable to counting features.</w:t>
            </w:r>
          </w:p>
          <w:p w14:paraId="7350A7F9" w14:textId="77777777" w:rsidR="00AA210B" w:rsidRPr="00744AD7" w:rsidRDefault="00AA210B" w:rsidP="00FE2DD7">
            <w:pPr>
              <w:spacing w:before="40" w:after="40" w:line="233" w:lineRule="auto"/>
              <w:ind w:left="331"/>
              <w:jc w:val="both"/>
            </w:pPr>
            <w:r w:rsidRPr="00744AD7">
              <w:rPr>
                <w:i/>
              </w:rPr>
              <w:t>[</w:t>
            </w:r>
            <w:r w:rsidRPr="00744AD7">
              <w:rPr>
                <w:i/>
                <w:iCs/>
                <w:color w:val="000000"/>
              </w:rPr>
              <w:t xml:space="preserve">*Nonretroactive </w:t>
            </w:r>
            <w:r w:rsidRPr="00744AD7">
              <w:rPr>
                <w:i/>
              </w:rPr>
              <w:t>as</w:t>
            </w:r>
            <w:r w:rsidRPr="00744AD7">
              <w:rPr>
                <w:i/>
                <w:iCs/>
                <w:color w:val="000000"/>
              </w:rPr>
              <w:t xml:space="preserve"> of 1986]</w:t>
            </w:r>
            <w:r w:rsidRPr="00744AD7">
              <w:t xml:space="preserve"> </w:t>
            </w:r>
          </w:p>
          <w:p w14:paraId="7848EC85" w14:textId="77777777" w:rsidR="00AA210B" w:rsidRPr="00744AD7" w:rsidRDefault="00AA210B" w:rsidP="008F3F93">
            <w:pPr>
              <w:spacing w:after="0" w:line="233" w:lineRule="auto"/>
              <w:ind w:left="331"/>
              <w:jc w:val="both"/>
            </w:pPr>
            <w:r w:rsidRPr="00744AD7">
              <w:t>(Amended 1994 and 2003)</w:t>
            </w:r>
          </w:p>
          <w:p w14:paraId="0279E7D5" w14:textId="77777777" w:rsidR="00DB2B6D" w:rsidRPr="00744AD7" w:rsidRDefault="00DB2B6D" w:rsidP="008F3F93">
            <w:pPr>
              <w:spacing w:after="0" w:line="233" w:lineRule="auto"/>
              <w:ind w:left="331"/>
              <w:jc w:val="both"/>
            </w:pPr>
          </w:p>
          <w:p w14:paraId="35783B99" w14:textId="53B90121" w:rsidR="00AA210B" w:rsidRPr="00744AD7" w:rsidRDefault="00AA210B" w:rsidP="008F3F93">
            <w:pPr>
              <w:numPr>
                <w:ilvl w:val="0"/>
                <w:numId w:val="1"/>
              </w:numPr>
              <w:spacing w:after="0"/>
              <w:jc w:val="both"/>
              <w:rPr>
                <w:i/>
                <w:iCs/>
              </w:rPr>
            </w:pPr>
            <w:r w:rsidRPr="00744AD7">
              <w:t xml:space="preserve">Required on </w:t>
            </w:r>
            <w:r w:rsidRPr="00744AD7">
              <w:rPr>
                <w:i/>
                <w:iCs/>
              </w:rPr>
              <w:t>livestock*</w:t>
            </w:r>
            <w:r w:rsidR="00CE4E58" w:rsidRPr="00744AD7">
              <w:fldChar w:fldCharType="begin"/>
            </w:r>
            <w:r w:rsidRPr="00744AD7">
              <w:instrText>XE"Scales:Livestock"</w:instrText>
            </w:r>
            <w:r w:rsidR="00CE4E58" w:rsidRPr="00744AD7">
              <w:fldChar w:fldCharType="end"/>
            </w:r>
            <w:r w:rsidRPr="00744AD7">
              <w:rPr>
                <w:i/>
                <w:iCs/>
              </w:rPr>
              <w:t xml:space="preserve"> </w:t>
            </w:r>
            <w:r w:rsidRPr="00744AD7">
              <w:t>and railway track scales.</w:t>
            </w:r>
            <w:r w:rsidR="00CE4E58" w:rsidRPr="00744AD7">
              <w:fldChar w:fldCharType="begin"/>
            </w:r>
            <w:r w:rsidRPr="00744AD7">
              <w:instrText>XE"Scales:Railway track"</w:instrText>
            </w:r>
            <w:r w:rsidR="00CE4E58" w:rsidRPr="00744AD7">
              <w:fldChar w:fldCharType="end"/>
            </w:r>
            <w:r w:rsidRPr="00744AD7">
              <w:t xml:space="preserve">  When marked on vehicle and axle</w:t>
            </w:r>
            <w:r w:rsidRPr="00744AD7">
              <w:noBreakHyphen/>
              <w:t>load scales</w:t>
            </w:r>
            <w:r w:rsidR="00CE4E58" w:rsidRPr="00744AD7">
              <w:rPr>
                <w:bCs/>
              </w:rPr>
              <w:fldChar w:fldCharType="begin"/>
            </w:r>
            <w:r w:rsidRPr="00744AD7">
              <w:rPr>
                <w:bCs/>
              </w:rPr>
              <w:instrText>XE"Scales:Axle load"</w:instrText>
            </w:r>
            <w:r w:rsidR="00CE4E58" w:rsidRPr="00744AD7">
              <w:rPr>
                <w:bCs/>
              </w:rPr>
              <w:fldChar w:fldCharType="end"/>
            </w:r>
            <w:r w:rsidRPr="00744AD7">
              <w:t xml:space="preserve"> manufactured before January 1, 1989, it may be used as the CLC</w:t>
            </w:r>
            <w:r w:rsidR="00CE4E58" w:rsidRPr="00744AD7">
              <w:fldChar w:fldCharType="begin"/>
            </w:r>
            <w:r w:rsidRPr="00744AD7">
              <w:instrText>XE"CLC"</w:instrText>
            </w:r>
            <w:r w:rsidR="00CE4E58" w:rsidRPr="00744AD7">
              <w:fldChar w:fldCharType="end"/>
            </w:r>
            <w:r w:rsidRPr="00744AD7">
              <w:t xml:space="preserve">.  For livestock scales manufactured between January 1, 1989, and January 1, 2003, required markings may be either CLC or section capacity.  </w:t>
            </w:r>
          </w:p>
          <w:p w14:paraId="60932EB4" w14:textId="77777777" w:rsidR="00AA210B" w:rsidRPr="00744AD7" w:rsidRDefault="00AA210B" w:rsidP="00CF2389">
            <w:pPr>
              <w:spacing w:before="40" w:after="40" w:line="233" w:lineRule="auto"/>
              <w:ind w:left="331"/>
              <w:jc w:val="both"/>
              <w:rPr>
                <w:i/>
                <w:iCs/>
              </w:rPr>
            </w:pPr>
            <w:r w:rsidRPr="00744AD7">
              <w:tab/>
            </w:r>
            <w:r w:rsidRPr="00744AD7">
              <w:rPr>
                <w:i/>
                <w:iCs/>
              </w:rPr>
              <w:t xml:space="preserve">[*Nonretroactive as of </w:t>
            </w:r>
            <w:r w:rsidRPr="00744AD7">
              <w:rPr>
                <w:i/>
              </w:rPr>
              <w:t>January</w:t>
            </w:r>
            <w:r w:rsidRPr="00744AD7">
              <w:rPr>
                <w:i/>
                <w:iCs/>
              </w:rPr>
              <w:t> 1, 2003]</w:t>
            </w:r>
          </w:p>
          <w:p w14:paraId="09738C3B" w14:textId="77777777" w:rsidR="00AA210B" w:rsidRPr="00744AD7" w:rsidRDefault="00AA210B" w:rsidP="00FE2DD7">
            <w:pPr>
              <w:spacing w:after="60" w:line="233" w:lineRule="auto"/>
              <w:ind w:left="331"/>
              <w:jc w:val="both"/>
            </w:pPr>
            <w:r w:rsidRPr="00744AD7">
              <w:t>(Amended 2002)</w:t>
            </w:r>
          </w:p>
          <w:p w14:paraId="52E166D3" w14:textId="77777777" w:rsidR="00AA210B" w:rsidRPr="00744AD7" w:rsidRDefault="00AA210B" w:rsidP="008124A9">
            <w:pPr>
              <w:numPr>
                <w:ilvl w:val="0"/>
                <w:numId w:val="1"/>
              </w:numPr>
              <w:spacing w:before="60" w:after="0"/>
              <w:jc w:val="both"/>
            </w:pPr>
            <w:r w:rsidRPr="00744AD7">
              <w:rPr>
                <w:i/>
              </w:rPr>
              <w:lastRenderedPageBreak/>
              <w:t>Required if the direction of loading the load cell</w:t>
            </w:r>
            <w:r w:rsidR="00CE4E58" w:rsidRPr="00744AD7">
              <w:fldChar w:fldCharType="begin"/>
            </w:r>
            <w:r w:rsidRPr="00744AD7">
              <w:instrText>XE"Load cell"</w:instrText>
            </w:r>
            <w:r w:rsidR="00CE4E58" w:rsidRPr="00744AD7">
              <w:fldChar w:fldCharType="end"/>
            </w:r>
            <w:r w:rsidRPr="00744AD7">
              <w:rPr>
                <w:i/>
              </w:rPr>
              <w:t xml:space="preserve"> is not obvious. </w:t>
            </w:r>
          </w:p>
          <w:p w14:paraId="2C3289DD" w14:textId="77777777" w:rsidR="00AA210B" w:rsidRPr="00744AD7" w:rsidRDefault="00AA210B" w:rsidP="00FE2DD7">
            <w:pPr>
              <w:spacing w:before="40" w:after="0"/>
              <w:ind w:left="331"/>
              <w:jc w:val="both"/>
              <w:rPr>
                <w:i/>
              </w:rPr>
            </w:pPr>
            <w:r w:rsidRPr="00744AD7">
              <w:rPr>
                <w:i/>
              </w:rPr>
              <w:tab/>
              <w:t>[Nonretroactive as of January 1, 1988]</w:t>
            </w:r>
          </w:p>
          <w:p w14:paraId="5CEB259D" w14:textId="77777777" w:rsidR="008F3F93" w:rsidRPr="00744AD7" w:rsidRDefault="008F3F93" w:rsidP="008F3F93">
            <w:pPr>
              <w:spacing w:after="0"/>
              <w:ind w:left="327"/>
              <w:jc w:val="both"/>
            </w:pPr>
          </w:p>
          <w:p w14:paraId="072DC8E3" w14:textId="77777777" w:rsidR="00AA210B" w:rsidRPr="00744AD7" w:rsidRDefault="00AA210B" w:rsidP="008F3F93">
            <w:pPr>
              <w:numPr>
                <w:ilvl w:val="0"/>
                <w:numId w:val="1"/>
              </w:numPr>
              <w:spacing w:after="0"/>
              <w:jc w:val="both"/>
            </w:pPr>
            <w:r w:rsidRPr="00744AD7">
              <w:rPr>
                <w:i/>
              </w:rPr>
              <w:t>Serial number [Nonretroactive as of January 1, 1968] and prefix [Nonretroactive as of January 1, 1986].</w:t>
            </w:r>
            <w:r w:rsidRPr="00744AD7">
              <w:t xml:space="preserve">  (</w:t>
            </w:r>
            <w:r w:rsidR="0043560D" w:rsidRPr="00744AD7">
              <w:t>Also see</w:t>
            </w:r>
            <w:r w:rsidRPr="00744AD7">
              <w:t xml:space="preserve"> G</w:t>
            </w:r>
            <w:r w:rsidRPr="00744AD7">
              <w:noBreakHyphen/>
              <w:t>S.1.</w:t>
            </w:r>
            <w:r w:rsidR="00791CA1" w:rsidRPr="00744AD7">
              <w:t xml:space="preserve"> Identification</w:t>
            </w:r>
            <w:r w:rsidR="008F2637" w:rsidRPr="00744AD7">
              <w:t>.</w:t>
            </w:r>
            <w:r w:rsidRPr="00744AD7">
              <w:t xml:space="preserve">)  Modules without “intelligence” on a modular system (e.g., printer, keyboard module, cash drawer, and secondary display in a point-of-sale system) are not </w:t>
            </w:r>
            <w:r w:rsidR="003C48E3" w:rsidRPr="00744AD7">
              <w:t>required to have serial numbers.</w:t>
            </w:r>
          </w:p>
          <w:p w14:paraId="02222FEE" w14:textId="77777777" w:rsidR="00CA0C12" w:rsidRPr="00744AD7" w:rsidRDefault="00CA0C12" w:rsidP="00CA0C12">
            <w:pPr>
              <w:spacing w:after="0"/>
              <w:ind w:left="360"/>
              <w:jc w:val="both"/>
            </w:pPr>
          </w:p>
          <w:p w14:paraId="12B6A92C" w14:textId="77777777" w:rsidR="00AA210B" w:rsidRPr="00744AD7" w:rsidRDefault="00AA210B" w:rsidP="008F3F93">
            <w:pPr>
              <w:keepNext/>
              <w:numPr>
                <w:ilvl w:val="0"/>
                <w:numId w:val="1"/>
              </w:numPr>
              <w:spacing w:after="0"/>
              <w:jc w:val="both"/>
              <w:rPr>
                <w:i/>
              </w:rPr>
            </w:pPr>
            <w:r w:rsidRPr="00744AD7">
              <w:rPr>
                <w:i/>
              </w:rPr>
              <w:t>The accuracy</w:t>
            </w:r>
            <w:r w:rsidR="00CE4E58" w:rsidRPr="00744AD7">
              <w:fldChar w:fldCharType="begin"/>
            </w:r>
            <w:r w:rsidRPr="00744AD7">
              <w:instrText>XE"Accuracy"</w:instrText>
            </w:r>
            <w:r w:rsidR="00CE4E58" w:rsidRPr="00744AD7">
              <w:fldChar w:fldCharType="end"/>
            </w:r>
            <w:r w:rsidRPr="00744AD7">
              <w:rPr>
                <w:i/>
              </w:rPr>
              <w:t xml:space="preserve"> class</w:t>
            </w:r>
            <w:r w:rsidR="00CE4E58" w:rsidRPr="00744AD7">
              <w:fldChar w:fldCharType="begin"/>
            </w:r>
            <w:r w:rsidRPr="00744AD7">
              <w:instrText>XE"Class"</w:instrText>
            </w:r>
            <w:r w:rsidR="00CE4E58" w:rsidRPr="00744AD7">
              <w:fldChar w:fldCharType="end"/>
            </w:r>
            <w:r w:rsidRPr="00744AD7">
              <w:rPr>
                <w:i/>
              </w:rPr>
              <w:t xml:space="preserve"> of a device shall be marked on the device with the appropriate designation as I,</w:t>
            </w:r>
            <w:r w:rsidR="00CE4E58" w:rsidRPr="00744AD7">
              <w:fldChar w:fldCharType="begin"/>
            </w:r>
            <w:r w:rsidRPr="00744AD7">
              <w:instrText>XE"Class I"</w:instrText>
            </w:r>
            <w:r w:rsidR="00CE4E58" w:rsidRPr="00744AD7">
              <w:fldChar w:fldCharType="end"/>
            </w:r>
            <w:r w:rsidRPr="00744AD7">
              <w:rPr>
                <w:i/>
              </w:rPr>
              <w:t xml:space="preserve"> II</w:t>
            </w:r>
            <w:r w:rsidR="00CE4E58" w:rsidRPr="00744AD7">
              <w:fldChar w:fldCharType="begin"/>
            </w:r>
            <w:r w:rsidRPr="00744AD7">
              <w:instrText>XE"Class II"</w:instrText>
            </w:r>
            <w:r w:rsidR="00CE4E58" w:rsidRPr="00744AD7">
              <w:fldChar w:fldCharType="end"/>
            </w:r>
            <w:r w:rsidRPr="00744AD7">
              <w:rPr>
                <w:i/>
              </w:rPr>
              <w:t>, III</w:t>
            </w:r>
            <w:r w:rsidR="00CE4E58" w:rsidRPr="00744AD7">
              <w:fldChar w:fldCharType="begin"/>
            </w:r>
            <w:r w:rsidRPr="00744AD7">
              <w:instrText>XE"Class III"</w:instrText>
            </w:r>
            <w:r w:rsidR="00CE4E58" w:rsidRPr="00744AD7">
              <w:fldChar w:fldCharType="end"/>
            </w:r>
            <w:r w:rsidRPr="00744AD7">
              <w:rPr>
                <w:i/>
              </w:rPr>
              <w:t>, III L</w:t>
            </w:r>
            <w:r w:rsidR="00CE4E58" w:rsidRPr="00744AD7">
              <w:fldChar w:fldCharType="begin"/>
            </w:r>
            <w:r w:rsidRPr="00744AD7">
              <w:instrText>XE"Class III L"</w:instrText>
            </w:r>
            <w:r w:rsidR="00CE4E58" w:rsidRPr="00744AD7">
              <w:fldChar w:fldCharType="end"/>
            </w:r>
            <w:r w:rsidRPr="00744AD7">
              <w:rPr>
                <w:i/>
              </w:rPr>
              <w:t>, or IIII</w:t>
            </w:r>
            <w:r w:rsidR="00CE4E58" w:rsidRPr="00744AD7">
              <w:fldChar w:fldCharType="begin"/>
            </w:r>
            <w:r w:rsidRPr="00744AD7">
              <w:instrText>XE"Class IIII"</w:instrText>
            </w:r>
            <w:r w:rsidR="00CE4E58" w:rsidRPr="00744AD7">
              <w:fldChar w:fldCharType="end"/>
            </w:r>
            <w:r w:rsidRPr="00744AD7">
              <w:rPr>
                <w:i/>
              </w:rPr>
              <w:t>.</w:t>
            </w:r>
          </w:p>
          <w:p w14:paraId="0484C273" w14:textId="77777777" w:rsidR="00AA210B" w:rsidRPr="00744AD7" w:rsidRDefault="00AA210B" w:rsidP="008A29C2">
            <w:pPr>
              <w:spacing w:before="40" w:after="0"/>
              <w:ind w:left="331"/>
              <w:jc w:val="both"/>
              <w:rPr>
                <w:i/>
              </w:rPr>
            </w:pPr>
            <w:r w:rsidRPr="00744AD7">
              <w:rPr>
                <w:i/>
              </w:rPr>
              <w:t>[Nonretroactive as of January 1, 1986]</w:t>
            </w:r>
          </w:p>
          <w:p w14:paraId="2BF80E2C" w14:textId="77777777" w:rsidR="008F3F93" w:rsidRPr="00744AD7" w:rsidRDefault="008F3F93" w:rsidP="008F3F93">
            <w:pPr>
              <w:spacing w:after="0"/>
              <w:ind w:left="335"/>
              <w:jc w:val="both"/>
              <w:rPr>
                <w:i/>
              </w:rPr>
            </w:pPr>
          </w:p>
          <w:p w14:paraId="33C9F594" w14:textId="77777777" w:rsidR="00AA210B" w:rsidRPr="00744AD7" w:rsidRDefault="00AA210B" w:rsidP="00B8521B">
            <w:pPr>
              <w:keepNext/>
              <w:numPr>
                <w:ilvl w:val="0"/>
                <w:numId w:val="1"/>
              </w:numPr>
              <w:spacing w:after="20"/>
              <w:jc w:val="both"/>
            </w:pPr>
            <w:r w:rsidRPr="00744AD7">
              <w:t>The nominal capacity</w:t>
            </w:r>
            <w:r w:rsidR="00CE4E58" w:rsidRPr="00744AD7">
              <w:fldChar w:fldCharType="begin"/>
            </w:r>
            <w:r w:rsidRPr="00744AD7">
              <w:instrText>XE"Nominal capacity"</w:instrText>
            </w:r>
            <w:r w:rsidR="00CE4E58" w:rsidRPr="00744AD7">
              <w:fldChar w:fldCharType="end"/>
            </w:r>
            <w:r w:rsidR="00CE4E58" w:rsidRPr="00744AD7">
              <w:fldChar w:fldCharType="begin"/>
            </w:r>
            <w:r w:rsidRPr="00744AD7">
              <w:instrText>XE"Capacity"</w:instrText>
            </w:r>
            <w:r w:rsidR="00CE4E58" w:rsidRPr="00744AD7">
              <w:fldChar w:fldCharType="end"/>
            </w:r>
            <w:r w:rsidRPr="00744AD7">
              <w:t xml:space="preserve"> shall be conspicuously marked as follows:</w:t>
            </w:r>
          </w:p>
          <w:p w14:paraId="65DF0B00" w14:textId="77777777" w:rsidR="00AA210B" w:rsidRPr="00744AD7" w:rsidRDefault="00AA210B" w:rsidP="00B8521B">
            <w:pPr>
              <w:numPr>
                <w:ilvl w:val="1"/>
                <w:numId w:val="1"/>
              </w:numPr>
              <w:tabs>
                <w:tab w:val="clear" w:pos="1455"/>
                <w:tab w:val="left" w:pos="288"/>
                <w:tab w:val="num" w:pos="720"/>
              </w:tabs>
              <w:spacing w:after="20"/>
              <w:ind w:left="720" w:hanging="360"/>
              <w:jc w:val="both"/>
            </w:pPr>
            <w:r w:rsidRPr="00744AD7">
              <w:t xml:space="preserve">on any scale equipped with unit weights </w:t>
            </w:r>
            <w:r w:rsidR="00CE4E58" w:rsidRPr="00744AD7">
              <w:fldChar w:fldCharType="begin"/>
            </w:r>
            <w:r w:rsidRPr="00744AD7">
              <w:instrText>XE"Unit weights"</w:instrText>
            </w:r>
            <w:r w:rsidR="00CE4E58" w:rsidRPr="00744AD7">
              <w:fldChar w:fldCharType="end"/>
            </w:r>
            <w:r w:rsidRPr="00744AD7">
              <w:t>or weight ranges</w:t>
            </w:r>
            <w:r w:rsidR="00CE4E58" w:rsidRPr="00744AD7">
              <w:fldChar w:fldCharType="begin"/>
            </w:r>
            <w:r w:rsidRPr="00744AD7">
              <w:instrText>XE"Weight ranges"</w:instrText>
            </w:r>
            <w:r w:rsidR="00CE4E58" w:rsidRPr="00744AD7">
              <w:fldChar w:fldCharType="end"/>
            </w:r>
            <w:r w:rsidRPr="00744AD7">
              <w:t>;</w:t>
            </w:r>
          </w:p>
          <w:p w14:paraId="38B5EFD8" w14:textId="77777777" w:rsidR="00AA210B" w:rsidRPr="00744AD7" w:rsidRDefault="00AA210B" w:rsidP="00B8521B">
            <w:pPr>
              <w:numPr>
                <w:ilvl w:val="1"/>
                <w:numId w:val="1"/>
              </w:numPr>
              <w:tabs>
                <w:tab w:val="clear" w:pos="1455"/>
                <w:tab w:val="left" w:pos="288"/>
                <w:tab w:val="num" w:pos="720"/>
              </w:tabs>
              <w:spacing w:after="20"/>
              <w:ind w:left="720" w:hanging="360"/>
              <w:jc w:val="both"/>
            </w:pPr>
            <w:r w:rsidRPr="00744AD7">
              <w:t>on any scale with which counterpoise or equal-arm weights are intended to be used;</w:t>
            </w:r>
          </w:p>
          <w:p w14:paraId="36BEFA13" w14:textId="77777777" w:rsidR="00AA210B" w:rsidRPr="00744AD7" w:rsidRDefault="00AA210B" w:rsidP="00B8521B">
            <w:pPr>
              <w:numPr>
                <w:ilvl w:val="1"/>
                <w:numId w:val="1"/>
              </w:numPr>
              <w:tabs>
                <w:tab w:val="clear" w:pos="1455"/>
                <w:tab w:val="left" w:pos="288"/>
                <w:tab w:val="num" w:pos="720"/>
              </w:tabs>
              <w:spacing w:after="20"/>
              <w:ind w:left="720" w:hanging="360"/>
              <w:jc w:val="both"/>
            </w:pPr>
            <w:r w:rsidRPr="00744AD7">
              <w:t>on any automatic-indicating or recording scale so constructed that the capacity</w:t>
            </w:r>
            <w:r w:rsidR="00CE4E58" w:rsidRPr="00744AD7">
              <w:fldChar w:fldCharType="begin"/>
            </w:r>
            <w:r w:rsidRPr="00744AD7">
              <w:instrText>XE"Capacity"</w:instrText>
            </w:r>
            <w:r w:rsidR="00CE4E58" w:rsidRPr="00744AD7">
              <w:fldChar w:fldCharType="end"/>
            </w:r>
            <w:r w:rsidRPr="00744AD7">
              <w:t xml:space="preserve"> of the indicating or recording element, or elements, is not immediately apparent;</w:t>
            </w:r>
          </w:p>
          <w:p w14:paraId="578C851D" w14:textId="77777777" w:rsidR="00AA210B" w:rsidRPr="00744AD7" w:rsidRDefault="00AA210B" w:rsidP="00B8521B">
            <w:pPr>
              <w:numPr>
                <w:ilvl w:val="1"/>
                <w:numId w:val="1"/>
              </w:numPr>
              <w:tabs>
                <w:tab w:val="clear" w:pos="1455"/>
                <w:tab w:val="left" w:pos="288"/>
                <w:tab w:val="num" w:pos="720"/>
              </w:tabs>
              <w:spacing w:after="20"/>
              <w:ind w:left="720" w:hanging="360"/>
              <w:jc w:val="both"/>
            </w:pPr>
            <w:r w:rsidRPr="00744AD7">
              <w:t>on any scale with a nominal capacity</w:t>
            </w:r>
            <w:r w:rsidR="00CE4E58" w:rsidRPr="00744AD7">
              <w:fldChar w:fldCharType="begin"/>
            </w:r>
            <w:r w:rsidRPr="00744AD7">
              <w:instrText>XE"Nominal capacity"</w:instrText>
            </w:r>
            <w:r w:rsidR="00CE4E58" w:rsidRPr="00744AD7">
              <w:fldChar w:fldCharType="end"/>
            </w:r>
            <w:r w:rsidR="00CE4E58" w:rsidRPr="00744AD7">
              <w:fldChar w:fldCharType="begin"/>
            </w:r>
            <w:r w:rsidRPr="00744AD7">
              <w:instrText>XE"Capacity"</w:instrText>
            </w:r>
            <w:r w:rsidR="00CE4E58" w:rsidRPr="00744AD7">
              <w:fldChar w:fldCharType="end"/>
            </w:r>
            <w:r w:rsidRPr="00744AD7">
              <w:t xml:space="preserve"> less than the sum of the reading elements; and</w:t>
            </w:r>
          </w:p>
          <w:p w14:paraId="44DB9E0C" w14:textId="69C2E682" w:rsidR="00AA210B" w:rsidRPr="00744AD7" w:rsidRDefault="00AA210B" w:rsidP="008F3F93">
            <w:pPr>
              <w:numPr>
                <w:ilvl w:val="1"/>
                <w:numId w:val="1"/>
              </w:numPr>
              <w:tabs>
                <w:tab w:val="clear" w:pos="1455"/>
                <w:tab w:val="left" w:pos="288"/>
                <w:tab w:val="num" w:pos="720"/>
              </w:tabs>
              <w:spacing w:after="0"/>
              <w:ind w:left="720" w:hanging="360"/>
              <w:jc w:val="both"/>
              <w:rPr>
                <w:i/>
              </w:rPr>
            </w:pPr>
            <w:r w:rsidRPr="00744AD7">
              <w:rPr>
                <w:i/>
              </w:rPr>
              <w:t>on the load-receiving element (weighbridge) of vehicle, axle-load, and livestock scales</w:t>
            </w:r>
            <w:r w:rsidR="00CE4E58" w:rsidRPr="00744AD7">
              <w:rPr>
                <w:bCs/>
              </w:rPr>
              <w:fldChar w:fldCharType="begin"/>
            </w:r>
            <w:r w:rsidRPr="00744AD7">
              <w:rPr>
                <w:bCs/>
              </w:rPr>
              <w:instrText>XE"Scales:Vehicle"</w:instrText>
            </w:r>
            <w:r w:rsidR="00CE4E58" w:rsidRPr="00744AD7">
              <w:rPr>
                <w:bCs/>
              </w:rPr>
              <w:fldChar w:fldCharType="end"/>
            </w:r>
            <w:r w:rsidR="00CE4E58" w:rsidRPr="00744AD7">
              <w:rPr>
                <w:bCs/>
              </w:rPr>
              <w:fldChar w:fldCharType="begin"/>
            </w:r>
            <w:r w:rsidRPr="00744AD7">
              <w:rPr>
                <w:bCs/>
              </w:rPr>
              <w:instrText>XE"Scales:Axle load"</w:instrText>
            </w:r>
            <w:r w:rsidR="00CE4E58" w:rsidRPr="00744AD7">
              <w:rPr>
                <w:bCs/>
              </w:rPr>
              <w:fldChar w:fldCharType="end"/>
            </w:r>
            <w:r w:rsidR="00CE4E58" w:rsidRPr="00744AD7">
              <w:fldChar w:fldCharType="begin"/>
            </w:r>
            <w:r w:rsidRPr="00744AD7">
              <w:instrText>XE"Scales:Livestock"</w:instrText>
            </w:r>
            <w:r w:rsidR="00CE4E58" w:rsidRPr="00744AD7">
              <w:fldChar w:fldCharType="end"/>
            </w:r>
            <w:r w:rsidRPr="00744AD7">
              <w:rPr>
                <w:i/>
              </w:rPr>
              <w:t>.*</w:t>
            </w:r>
          </w:p>
          <w:p w14:paraId="384B1D82" w14:textId="77777777" w:rsidR="00AA210B" w:rsidRPr="00744AD7" w:rsidRDefault="00AA210B" w:rsidP="00FE2DD7">
            <w:pPr>
              <w:spacing w:before="40" w:after="40" w:line="233" w:lineRule="auto"/>
              <w:ind w:left="331"/>
              <w:jc w:val="both"/>
            </w:pPr>
            <w:r w:rsidRPr="00744AD7">
              <w:rPr>
                <w:i/>
              </w:rPr>
              <w:t>[*Nonretroactive as of January 1, 1989]</w:t>
            </w:r>
          </w:p>
          <w:p w14:paraId="34B7D453" w14:textId="77777777" w:rsidR="00AA210B" w:rsidRPr="00744AD7" w:rsidRDefault="00AA210B" w:rsidP="008F3F93">
            <w:pPr>
              <w:spacing w:after="0" w:line="233" w:lineRule="auto"/>
              <w:ind w:left="331"/>
              <w:jc w:val="both"/>
            </w:pPr>
            <w:r w:rsidRPr="00744AD7">
              <w:t>(Amended 1992)</w:t>
            </w:r>
          </w:p>
          <w:p w14:paraId="19C75C1C" w14:textId="77777777" w:rsidR="008F3F93" w:rsidRPr="00744AD7" w:rsidRDefault="008F3F93" w:rsidP="008F3F93">
            <w:pPr>
              <w:spacing w:after="0" w:line="233" w:lineRule="auto"/>
              <w:ind w:left="331"/>
              <w:jc w:val="both"/>
            </w:pPr>
          </w:p>
          <w:p w14:paraId="7D11AF6F" w14:textId="77777777" w:rsidR="006D1662" w:rsidRPr="00744AD7" w:rsidRDefault="006D1662" w:rsidP="008F3F93">
            <w:pPr>
              <w:pStyle w:val="Header"/>
              <w:keepNext/>
              <w:numPr>
                <w:ilvl w:val="0"/>
                <w:numId w:val="1"/>
              </w:numPr>
              <w:tabs>
                <w:tab w:val="clear" w:pos="4320"/>
                <w:tab w:val="clear" w:pos="8640"/>
              </w:tabs>
              <w:spacing w:after="0"/>
              <w:jc w:val="both"/>
              <w:rPr>
                <w:i/>
                <w:iCs/>
              </w:rPr>
            </w:pPr>
            <w:r w:rsidRPr="00744AD7">
              <w:rPr>
                <w:i/>
                <w:iCs/>
              </w:rPr>
              <w:t>For weighing and load-receiving elements not permanently attached to indicating element or covered by a separate CC.</w:t>
            </w:r>
          </w:p>
          <w:p w14:paraId="2A841F93" w14:textId="49C69167" w:rsidR="00AA210B" w:rsidRPr="00744AD7" w:rsidRDefault="00AA210B" w:rsidP="008A29C2">
            <w:pPr>
              <w:spacing w:before="40" w:after="40" w:line="233" w:lineRule="auto"/>
              <w:ind w:left="331"/>
              <w:jc w:val="both"/>
              <w:rPr>
                <w:i/>
                <w:iCs/>
              </w:rPr>
            </w:pPr>
            <w:r w:rsidRPr="00744AD7">
              <w:rPr>
                <w:i/>
                <w:iCs/>
              </w:rPr>
              <w:t xml:space="preserve">[Nonretroactive as of </w:t>
            </w:r>
            <w:r w:rsidRPr="00744AD7">
              <w:rPr>
                <w:i/>
              </w:rPr>
              <w:t>January</w:t>
            </w:r>
            <w:r w:rsidRPr="00744AD7">
              <w:rPr>
                <w:i/>
                <w:iCs/>
              </w:rPr>
              <w:t> 1, 1988]</w:t>
            </w:r>
          </w:p>
          <w:p w14:paraId="29BC13C2" w14:textId="77777777" w:rsidR="00AA210B" w:rsidRPr="00744AD7" w:rsidRDefault="00AA210B" w:rsidP="008F3F93">
            <w:pPr>
              <w:spacing w:after="0" w:line="233" w:lineRule="auto"/>
              <w:ind w:left="331"/>
              <w:jc w:val="both"/>
            </w:pPr>
            <w:r w:rsidRPr="00744AD7">
              <w:t>(Amended 1992)</w:t>
            </w:r>
          </w:p>
          <w:p w14:paraId="0F74FB08" w14:textId="77777777" w:rsidR="008F3F93" w:rsidRPr="00744AD7" w:rsidRDefault="008F3F93" w:rsidP="008F3F93">
            <w:pPr>
              <w:spacing w:after="0" w:line="233" w:lineRule="auto"/>
              <w:ind w:left="331"/>
              <w:jc w:val="both"/>
            </w:pPr>
          </w:p>
          <w:p w14:paraId="7D0DC79B" w14:textId="77777777" w:rsidR="00AA210B" w:rsidRPr="00744AD7" w:rsidRDefault="00AA210B" w:rsidP="008F3F93">
            <w:pPr>
              <w:numPr>
                <w:ilvl w:val="0"/>
                <w:numId w:val="1"/>
              </w:numPr>
              <w:spacing w:after="0"/>
              <w:jc w:val="both"/>
              <w:rPr>
                <w:i/>
              </w:rPr>
            </w:pPr>
            <w:r w:rsidRPr="00744AD7">
              <w:rPr>
                <w:i/>
              </w:rPr>
              <w:t>Combination vehicle/railway track scales</w:t>
            </w:r>
            <w:r w:rsidR="00CE4E58" w:rsidRPr="00744AD7">
              <w:fldChar w:fldCharType="begin"/>
            </w:r>
            <w:r w:rsidRPr="00744AD7">
              <w:instrText>XE"Scales:Railway track"</w:instrText>
            </w:r>
            <w:r w:rsidR="00CE4E58" w:rsidRPr="00744AD7">
              <w:fldChar w:fldCharType="end"/>
            </w:r>
            <w:r w:rsidRPr="00744AD7">
              <w:rPr>
                <w:i/>
              </w:rPr>
              <w:t xml:space="preserve"> must be marked with both the nominal capacity</w:t>
            </w:r>
            <w:r w:rsidR="00CE4E58" w:rsidRPr="00744AD7">
              <w:fldChar w:fldCharType="begin"/>
            </w:r>
            <w:r w:rsidRPr="00744AD7">
              <w:instrText>XE"Nominal capacity"</w:instrText>
            </w:r>
            <w:r w:rsidR="00CE4E58" w:rsidRPr="00744AD7">
              <w:fldChar w:fldCharType="end"/>
            </w:r>
            <w:r w:rsidRPr="00744AD7">
              <w:rPr>
                <w:i/>
              </w:rPr>
              <w:t xml:space="preserve"> and CLC</w:t>
            </w:r>
            <w:r w:rsidR="00CE4E58" w:rsidRPr="00744AD7">
              <w:fldChar w:fldCharType="begin"/>
            </w:r>
            <w:r w:rsidRPr="00744AD7">
              <w:instrText>XE"CLC"</w:instrText>
            </w:r>
            <w:r w:rsidR="00CE4E58" w:rsidRPr="00744AD7">
              <w:fldChar w:fldCharType="end"/>
            </w:r>
            <w:r w:rsidRPr="00744AD7">
              <w:rPr>
                <w:i/>
              </w:rPr>
              <w:t xml:space="preserve"> for vehicle weighing and the nominal capacity</w:t>
            </w:r>
            <w:r w:rsidR="00CE4E58" w:rsidRPr="00744AD7">
              <w:fldChar w:fldCharType="begin"/>
            </w:r>
            <w:r w:rsidRPr="00744AD7">
              <w:instrText>XE"Capacity"</w:instrText>
            </w:r>
            <w:r w:rsidR="00CE4E58" w:rsidRPr="00744AD7">
              <w:fldChar w:fldCharType="end"/>
            </w:r>
            <w:r w:rsidRPr="00744AD7">
              <w:rPr>
                <w:i/>
              </w:rPr>
              <w:t xml:space="preserve"> and section capacity for railway weighing.  All other requirements relating to these markings will apply.</w:t>
            </w:r>
          </w:p>
          <w:p w14:paraId="14AF7435" w14:textId="77777777" w:rsidR="00AA210B" w:rsidRPr="00744AD7" w:rsidRDefault="00AA210B" w:rsidP="008A29C2">
            <w:pPr>
              <w:spacing w:before="40" w:after="40" w:line="233" w:lineRule="auto"/>
              <w:ind w:left="331"/>
              <w:jc w:val="both"/>
              <w:rPr>
                <w:i/>
              </w:rPr>
            </w:pPr>
            <w:r w:rsidRPr="00744AD7">
              <w:rPr>
                <w:i/>
              </w:rPr>
              <w:t>[Nonretroactive as of January 1, 2000]</w:t>
            </w:r>
          </w:p>
          <w:p w14:paraId="2A09C223" w14:textId="77777777" w:rsidR="00AA210B" w:rsidRPr="00744AD7" w:rsidRDefault="00AA210B" w:rsidP="008F3F93">
            <w:pPr>
              <w:spacing w:after="0"/>
              <w:ind w:left="331"/>
              <w:jc w:val="both"/>
            </w:pPr>
            <w:r w:rsidRPr="00744AD7">
              <w:t>(Added 1999)</w:t>
            </w:r>
          </w:p>
          <w:p w14:paraId="1A3AC51F" w14:textId="77777777" w:rsidR="008F3F93" w:rsidRPr="00744AD7" w:rsidRDefault="008F3F93" w:rsidP="008F3F93">
            <w:pPr>
              <w:spacing w:after="0"/>
              <w:ind w:left="331"/>
              <w:jc w:val="both"/>
            </w:pPr>
          </w:p>
          <w:p w14:paraId="1305D053" w14:textId="77777777" w:rsidR="00AA210B" w:rsidRPr="00744AD7" w:rsidRDefault="00AA210B" w:rsidP="008F3F93">
            <w:pPr>
              <w:pStyle w:val="Quick1"/>
              <w:numPr>
                <w:ilvl w:val="0"/>
                <w:numId w:val="1"/>
              </w:numPr>
              <w:jc w:val="both"/>
              <w:rPr>
                <w:szCs w:val="20"/>
              </w:rPr>
            </w:pPr>
            <w:r w:rsidRPr="00744AD7">
              <w:rPr>
                <w:i/>
                <w:iCs/>
                <w:szCs w:val="20"/>
              </w:rPr>
              <w:t>The value of the load cell</w:t>
            </w:r>
            <w:r w:rsidR="00CE4E58" w:rsidRPr="00744AD7">
              <w:rPr>
                <w:iCs/>
                <w:szCs w:val="20"/>
              </w:rPr>
              <w:fldChar w:fldCharType="begin"/>
            </w:r>
            <w:r w:rsidRPr="00744AD7">
              <w:rPr>
                <w:iCs/>
                <w:szCs w:val="20"/>
              </w:rPr>
              <w:instrText>XE"Load cell"</w:instrText>
            </w:r>
            <w:r w:rsidR="00CE4E58" w:rsidRPr="00744AD7">
              <w:rPr>
                <w:iCs/>
                <w:szCs w:val="20"/>
              </w:rPr>
              <w:fldChar w:fldCharType="end"/>
            </w:r>
            <w:r w:rsidRPr="00744AD7">
              <w:rPr>
                <w:i/>
                <w:iCs/>
                <w:szCs w:val="20"/>
              </w:rPr>
              <w:t xml:space="preserve"> verification interval</w:t>
            </w:r>
            <w:r w:rsidR="00CE4E58" w:rsidRPr="00744AD7">
              <w:rPr>
                <w:iCs/>
                <w:szCs w:val="20"/>
              </w:rPr>
              <w:fldChar w:fldCharType="begin"/>
            </w:r>
            <w:r w:rsidRPr="00744AD7">
              <w:rPr>
                <w:iCs/>
                <w:szCs w:val="20"/>
              </w:rPr>
              <w:instrText>XE"</w:instrText>
            </w:r>
            <w:r w:rsidRPr="00744AD7">
              <w:rPr>
                <w:szCs w:val="20"/>
              </w:rPr>
              <w:instrText>Load cell verification interval</w:instrText>
            </w:r>
            <w:r w:rsidRPr="00744AD7">
              <w:rPr>
                <w:iCs/>
                <w:szCs w:val="20"/>
              </w:rPr>
              <w:instrText>"</w:instrText>
            </w:r>
            <w:r w:rsidR="00CE4E58" w:rsidRPr="00744AD7">
              <w:rPr>
                <w:iCs/>
                <w:szCs w:val="20"/>
              </w:rPr>
              <w:fldChar w:fldCharType="end"/>
            </w:r>
            <w:r w:rsidRPr="00744AD7">
              <w:rPr>
                <w:i/>
                <w:iCs/>
                <w:szCs w:val="20"/>
              </w:rPr>
              <w:t> (v</w:t>
            </w:r>
            <w:r w:rsidRPr="00744AD7">
              <w:rPr>
                <w:i/>
                <w:iCs/>
                <w:szCs w:val="20"/>
                <w:vertAlign w:val="subscript"/>
              </w:rPr>
              <w:t>min</w:t>
            </w:r>
            <w:r w:rsidRPr="00744AD7">
              <w:rPr>
                <w:i/>
                <w:iCs/>
                <w:szCs w:val="20"/>
              </w:rPr>
              <w:t>) must be stated in mass units.  In addition to this information, a device may be marked with supplemental representations of v</w:t>
            </w:r>
            <w:r w:rsidRPr="00744AD7">
              <w:rPr>
                <w:i/>
                <w:iCs/>
                <w:szCs w:val="20"/>
                <w:vertAlign w:val="subscript"/>
              </w:rPr>
              <w:t>min</w:t>
            </w:r>
            <w:r w:rsidRPr="00744AD7">
              <w:rPr>
                <w:i/>
                <w:iCs/>
                <w:szCs w:val="20"/>
              </w:rPr>
              <w:t>.</w:t>
            </w:r>
          </w:p>
          <w:p w14:paraId="6115AD68" w14:textId="77777777" w:rsidR="00AA210B" w:rsidRPr="00744AD7" w:rsidRDefault="00AA210B" w:rsidP="008A29C2">
            <w:pPr>
              <w:spacing w:before="40" w:after="40" w:line="233" w:lineRule="auto"/>
              <w:ind w:left="331"/>
              <w:jc w:val="both"/>
            </w:pPr>
            <w:r w:rsidRPr="00744AD7">
              <w:rPr>
                <w:i/>
                <w:iCs/>
              </w:rPr>
              <w:t xml:space="preserve">[Nonretroactive as of </w:t>
            </w:r>
            <w:r w:rsidRPr="00744AD7">
              <w:rPr>
                <w:i/>
              </w:rPr>
              <w:t>January</w:t>
            </w:r>
            <w:r w:rsidRPr="00744AD7">
              <w:rPr>
                <w:i/>
                <w:iCs/>
              </w:rPr>
              <w:t> 1, 2001]</w:t>
            </w:r>
          </w:p>
          <w:p w14:paraId="3E059837" w14:textId="3FE24FCB" w:rsidR="00ED5995" w:rsidRPr="00744AD7" w:rsidRDefault="00AA210B" w:rsidP="00951C8D">
            <w:pPr>
              <w:spacing w:after="0"/>
              <w:ind w:left="331"/>
              <w:jc w:val="both"/>
            </w:pPr>
            <w:r w:rsidRPr="00744AD7">
              <w:t>(Added 1999)</w:t>
            </w:r>
          </w:p>
          <w:p w14:paraId="58338896" w14:textId="77777777" w:rsidR="00ED5995" w:rsidRPr="00744AD7" w:rsidRDefault="00ED5995" w:rsidP="00951C8D">
            <w:pPr>
              <w:spacing w:after="0"/>
              <w:jc w:val="both"/>
              <w:rPr>
                <w:bCs/>
                <w:i/>
              </w:rPr>
            </w:pPr>
          </w:p>
          <w:p w14:paraId="37E484EA" w14:textId="4A4F1DB5" w:rsidR="00AA210B" w:rsidRPr="00744AD7" w:rsidRDefault="00AA210B" w:rsidP="00951C8D">
            <w:pPr>
              <w:numPr>
                <w:ilvl w:val="0"/>
                <w:numId w:val="1"/>
              </w:numPr>
              <w:spacing w:after="0"/>
              <w:jc w:val="both"/>
              <w:rPr>
                <w:bCs/>
                <w:i/>
              </w:rPr>
            </w:pPr>
            <w:r w:rsidRPr="00744AD7">
              <w:rPr>
                <w:bCs/>
                <w:i/>
              </w:rPr>
              <w:t>Combination vehicle/livestock scales</w:t>
            </w:r>
            <w:r w:rsidR="00CE4E58" w:rsidRPr="00744AD7">
              <w:rPr>
                <w:bCs/>
              </w:rPr>
              <w:fldChar w:fldCharType="begin"/>
            </w:r>
            <w:r w:rsidRPr="00744AD7">
              <w:rPr>
                <w:bCs/>
              </w:rPr>
              <w:instrText>XE"Scales:Vehicle"</w:instrText>
            </w:r>
            <w:r w:rsidR="00CE4E58" w:rsidRPr="00744AD7">
              <w:rPr>
                <w:bCs/>
              </w:rPr>
              <w:fldChar w:fldCharType="end"/>
            </w:r>
            <w:r w:rsidR="00CE4E58" w:rsidRPr="00744AD7">
              <w:rPr>
                <w:bCs/>
              </w:rPr>
              <w:fldChar w:fldCharType="begin"/>
            </w:r>
            <w:r w:rsidRPr="00744AD7">
              <w:rPr>
                <w:bCs/>
              </w:rPr>
              <w:instrText>XE"Scales:Livestock"</w:instrText>
            </w:r>
            <w:r w:rsidR="00CE4E58" w:rsidRPr="00744AD7">
              <w:rPr>
                <w:bCs/>
              </w:rPr>
              <w:fldChar w:fldCharType="end"/>
            </w:r>
            <w:r w:rsidRPr="00744AD7">
              <w:rPr>
                <w:bCs/>
                <w:i/>
              </w:rPr>
              <w:t xml:space="preserve"> must be marked with both the CLC for vehicle weighing and the section capacity for livestock weighing.  All other requirements relative to these markings will apply.  </w:t>
            </w:r>
          </w:p>
          <w:p w14:paraId="54CBE896" w14:textId="77777777" w:rsidR="00AA210B" w:rsidRPr="00744AD7" w:rsidRDefault="00AA210B" w:rsidP="008A29C2">
            <w:pPr>
              <w:spacing w:before="40" w:after="40" w:line="233" w:lineRule="auto"/>
              <w:ind w:left="331"/>
              <w:jc w:val="both"/>
              <w:rPr>
                <w:bCs/>
                <w:i/>
              </w:rPr>
            </w:pPr>
            <w:r w:rsidRPr="00744AD7">
              <w:rPr>
                <w:bCs/>
                <w:i/>
              </w:rPr>
              <w:tab/>
              <w:t xml:space="preserve">[Nonretroactive as of </w:t>
            </w:r>
            <w:r w:rsidRPr="00744AD7">
              <w:rPr>
                <w:i/>
              </w:rPr>
              <w:t>January</w:t>
            </w:r>
            <w:r w:rsidRPr="00744AD7">
              <w:rPr>
                <w:bCs/>
                <w:i/>
              </w:rPr>
              <w:t> 1, 2003]</w:t>
            </w:r>
          </w:p>
          <w:p w14:paraId="2DA6ABB1" w14:textId="14D54B14" w:rsidR="00AA210B" w:rsidRPr="00744AD7" w:rsidRDefault="00AA210B" w:rsidP="00B8521B">
            <w:pPr>
              <w:spacing w:before="60" w:after="0"/>
              <w:ind w:left="331"/>
              <w:jc w:val="both"/>
              <w:rPr>
                <w:bCs/>
                <w:iCs/>
              </w:rPr>
            </w:pPr>
            <w:r w:rsidRPr="00744AD7">
              <w:rPr>
                <w:bCs/>
                <w:iCs/>
              </w:rPr>
              <w:t xml:space="preserve">(Added </w:t>
            </w:r>
            <w:r w:rsidRPr="00744AD7">
              <w:t>2002</w:t>
            </w:r>
            <w:r w:rsidRPr="00744AD7">
              <w:rPr>
                <w:bCs/>
                <w:iCs/>
              </w:rPr>
              <w:t>) (Amended 2003)</w:t>
            </w:r>
          </w:p>
          <w:p w14:paraId="49DDD833" w14:textId="77777777" w:rsidR="00AA210B" w:rsidRPr="008124A9" w:rsidRDefault="00AA210B" w:rsidP="008124A9">
            <w:pPr>
              <w:spacing w:before="40" w:after="0"/>
              <w:ind w:left="331"/>
              <w:jc w:val="both"/>
              <w:rPr>
                <w:rFonts w:ascii="Arial Narrow" w:hAnsi="Arial Narrow"/>
                <w:bCs/>
                <w:i/>
              </w:rPr>
            </w:pPr>
            <w:r w:rsidRPr="008124A9">
              <w:rPr>
                <w:rFonts w:ascii="Arial Narrow" w:hAnsi="Arial Narrow"/>
                <w:b/>
                <w:i/>
              </w:rPr>
              <w:t>Note</w:t>
            </w:r>
            <w:r w:rsidRPr="008124A9">
              <w:rPr>
                <w:rFonts w:ascii="Arial Narrow" w:hAnsi="Arial Narrow"/>
                <w:bCs/>
                <w:i/>
              </w:rPr>
              <w:t>:  The marked section capacity for livestock weighing may be less than the marked CLC for vehicle weighing.</w:t>
            </w:r>
          </w:p>
          <w:p w14:paraId="5EBBEAFA" w14:textId="77777777" w:rsidR="00AA210B" w:rsidRPr="00744AD7" w:rsidRDefault="00AA210B" w:rsidP="00FE2DD7">
            <w:pPr>
              <w:spacing w:before="40" w:after="0"/>
              <w:ind w:left="360"/>
              <w:jc w:val="both"/>
              <w:rPr>
                <w:bCs/>
                <w:iCs/>
              </w:rPr>
            </w:pPr>
            <w:r w:rsidRPr="00744AD7">
              <w:rPr>
                <w:bCs/>
                <w:iCs/>
              </w:rPr>
              <w:t>(</w:t>
            </w:r>
            <w:r w:rsidRPr="00744AD7">
              <w:t>Amended</w:t>
            </w:r>
            <w:r w:rsidRPr="00744AD7">
              <w:rPr>
                <w:bCs/>
                <w:iCs/>
              </w:rPr>
              <w:t xml:space="preserve"> 2003)</w:t>
            </w:r>
          </w:p>
          <w:p w14:paraId="5551A2E0" w14:textId="77777777" w:rsidR="00B8521B" w:rsidRPr="00744AD7" w:rsidRDefault="00B8521B" w:rsidP="008A29C2">
            <w:pPr>
              <w:spacing w:before="40" w:after="0"/>
              <w:ind w:left="360"/>
              <w:jc w:val="both"/>
              <w:rPr>
                <w:bCs/>
                <w:iCs/>
              </w:rPr>
            </w:pPr>
          </w:p>
          <w:p w14:paraId="289F834D" w14:textId="77777777" w:rsidR="009B1AFF" w:rsidRPr="00744AD7" w:rsidRDefault="00AA210B" w:rsidP="008F3F93">
            <w:pPr>
              <w:numPr>
                <w:ilvl w:val="0"/>
                <w:numId w:val="1"/>
              </w:numPr>
              <w:spacing w:after="0"/>
              <w:jc w:val="both"/>
              <w:rPr>
                <w:bCs/>
                <w:i/>
              </w:rPr>
            </w:pPr>
            <w:r w:rsidRPr="00744AD7">
              <w:rPr>
                <w:i/>
                <w:iCs/>
              </w:rPr>
              <w:t xml:space="preserve">Required only if a CC has been issued for the device or equipment.  </w:t>
            </w:r>
          </w:p>
          <w:p w14:paraId="0A7CDC9F" w14:textId="77777777" w:rsidR="00AA210B" w:rsidRPr="00744AD7" w:rsidRDefault="00AA210B" w:rsidP="008A29C2">
            <w:pPr>
              <w:spacing w:before="40" w:after="40" w:line="233" w:lineRule="auto"/>
              <w:ind w:left="331"/>
              <w:jc w:val="both"/>
              <w:rPr>
                <w:bCs/>
                <w:i/>
              </w:rPr>
            </w:pPr>
            <w:r w:rsidRPr="00744AD7">
              <w:rPr>
                <w:bCs/>
                <w:i/>
              </w:rPr>
              <w:t xml:space="preserve">[Nonretroactive as of </w:t>
            </w:r>
            <w:r w:rsidRPr="00744AD7">
              <w:rPr>
                <w:i/>
                <w:iCs/>
              </w:rPr>
              <w:t>January</w:t>
            </w:r>
            <w:r w:rsidRPr="00744AD7">
              <w:rPr>
                <w:bCs/>
                <w:i/>
              </w:rPr>
              <w:t> 1, 2003]</w:t>
            </w:r>
          </w:p>
          <w:p w14:paraId="7328635A" w14:textId="77777777" w:rsidR="00AA210B" w:rsidRPr="00744AD7" w:rsidRDefault="00AA210B" w:rsidP="00954414">
            <w:pPr>
              <w:spacing w:after="60"/>
              <w:ind w:left="331"/>
              <w:jc w:val="both"/>
            </w:pPr>
            <w:r w:rsidRPr="00744AD7">
              <w:t>(G</w:t>
            </w:r>
            <w:r w:rsidRPr="00744AD7">
              <w:noBreakHyphen/>
              <w:t>S.1. Identification (e) Added 2001)</w:t>
            </w:r>
          </w:p>
          <w:p w14:paraId="76DE6018" w14:textId="511F43C7" w:rsidR="00AA210B" w:rsidRPr="00744AD7" w:rsidRDefault="00AA210B" w:rsidP="008F3F93">
            <w:pPr>
              <w:numPr>
                <w:ilvl w:val="0"/>
                <w:numId w:val="1"/>
              </w:numPr>
              <w:spacing w:after="0"/>
              <w:jc w:val="both"/>
              <w:rPr>
                <w:i/>
              </w:rPr>
            </w:pPr>
            <w:r w:rsidRPr="00744AD7">
              <w:rPr>
                <w:i/>
              </w:rPr>
              <w:t>The section capacity shall be prefaced by the words “Section Capacity” or an abbreviation of that term.  Abbreviations shall be “Sec Cap” or “Sec C.”  All capital letters and periods may be used.</w:t>
            </w:r>
          </w:p>
          <w:p w14:paraId="15EB752F" w14:textId="77777777" w:rsidR="00525D36" w:rsidRPr="00744AD7" w:rsidRDefault="00525D36" w:rsidP="008A29C2">
            <w:pPr>
              <w:spacing w:before="40" w:after="40" w:line="233" w:lineRule="auto"/>
              <w:ind w:left="331"/>
              <w:jc w:val="both"/>
              <w:rPr>
                <w:i/>
                <w:iCs/>
              </w:rPr>
            </w:pPr>
            <w:r w:rsidRPr="00744AD7">
              <w:rPr>
                <w:i/>
              </w:rPr>
              <w:lastRenderedPageBreak/>
              <w:t>[</w:t>
            </w:r>
            <w:r w:rsidRPr="00744AD7">
              <w:rPr>
                <w:i/>
                <w:iCs/>
              </w:rPr>
              <w:t>Nonretroactive as of January 1, 2005]</w:t>
            </w:r>
          </w:p>
          <w:p w14:paraId="37781C89" w14:textId="24E5A680" w:rsidR="00525D36" w:rsidRPr="00744AD7" w:rsidRDefault="00525D36" w:rsidP="008F3F93">
            <w:pPr>
              <w:spacing w:after="0"/>
              <w:ind w:left="360"/>
              <w:jc w:val="both"/>
            </w:pPr>
            <w:r w:rsidRPr="00744AD7">
              <w:t>(Added 2004)</w:t>
            </w:r>
          </w:p>
          <w:p w14:paraId="28CDCE99" w14:textId="77777777" w:rsidR="008F3F93" w:rsidRPr="00744AD7" w:rsidRDefault="008F3F93" w:rsidP="008F3F93">
            <w:pPr>
              <w:spacing w:after="0"/>
              <w:ind w:left="360"/>
              <w:jc w:val="both"/>
            </w:pPr>
          </w:p>
          <w:p w14:paraId="1607849C" w14:textId="3F274BE7" w:rsidR="00525D36" w:rsidRPr="00744AD7" w:rsidRDefault="00525D36" w:rsidP="008F3F93">
            <w:pPr>
              <w:numPr>
                <w:ilvl w:val="0"/>
                <w:numId w:val="1"/>
              </w:numPr>
              <w:spacing w:after="0"/>
              <w:jc w:val="both"/>
              <w:rPr>
                <w:iCs/>
              </w:rPr>
            </w:pPr>
            <w:r w:rsidRPr="00744AD7">
              <w:rPr>
                <w:iCs/>
              </w:rPr>
              <w:t>Weigh-in-</w:t>
            </w:r>
            <w:r w:rsidR="00921C2E" w:rsidRPr="00744AD7">
              <w:rPr>
                <w:iCs/>
              </w:rPr>
              <w:t>m</w:t>
            </w:r>
            <w:r w:rsidRPr="00744AD7">
              <w:rPr>
                <w:iCs/>
              </w:rPr>
              <w:t xml:space="preserve">otion </w:t>
            </w:r>
            <w:r w:rsidR="007D221C" w:rsidRPr="00744AD7">
              <w:rPr>
                <w:iCs/>
              </w:rPr>
              <w:t>v</w:t>
            </w:r>
            <w:r w:rsidRPr="00744AD7">
              <w:rPr>
                <w:iCs/>
              </w:rPr>
              <w:t xml:space="preserve">ehicle </w:t>
            </w:r>
            <w:r w:rsidR="00921C2E" w:rsidRPr="00744AD7">
              <w:rPr>
                <w:iCs/>
              </w:rPr>
              <w:t>s</w:t>
            </w:r>
            <w:r w:rsidRPr="00744AD7">
              <w:rPr>
                <w:iCs/>
              </w:rPr>
              <w:t>cales</w:t>
            </w:r>
            <w:r w:rsidR="00E34611" w:rsidRPr="00744AD7">
              <w:rPr>
                <w:iCs/>
              </w:rPr>
              <w:fldChar w:fldCharType="begin"/>
            </w:r>
            <w:r w:rsidR="00E34611" w:rsidRPr="00744AD7">
              <w:instrText xml:space="preserve"> XE "Scales:Vehicle" </w:instrText>
            </w:r>
            <w:r w:rsidR="00E34611" w:rsidRPr="00744AD7">
              <w:rPr>
                <w:iCs/>
              </w:rPr>
              <w:fldChar w:fldCharType="end"/>
            </w:r>
            <w:r w:rsidRPr="00744AD7">
              <w:rPr>
                <w:iCs/>
              </w:rPr>
              <w:t xml:space="preserve"> must be marked with minimum and maximum vehicle speed limitations.</w:t>
            </w:r>
          </w:p>
          <w:p w14:paraId="290B86A1" w14:textId="1511BA3F" w:rsidR="00525D36" w:rsidRPr="00744AD7" w:rsidRDefault="00525D36" w:rsidP="008A29C2">
            <w:pPr>
              <w:spacing w:before="40" w:after="0"/>
              <w:ind w:left="360"/>
              <w:jc w:val="both"/>
              <w:rPr>
                <w:iCs/>
              </w:rPr>
            </w:pPr>
            <w:r w:rsidRPr="00744AD7">
              <w:rPr>
                <w:iCs/>
              </w:rPr>
              <w:t>(Added 2021)</w:t>
            </w:r>
          </w:p>
          <w:p w14:paraId="2624B080" w14:textId="77777777" w:rsidR="008F3F93" w:rsidRPr="00744AD7" w:rsidRDefault="008F3F93" w:rsidP="008F3F93">
            <w:pPr>
              <w:spacing w:after="0"/>
              <w:ind w:left="360"/>
              <w:jc w:val="both"/>
              <w:rPr>
                <w:iCs/>
              </w:rPr>
            </w:pPr>
          </w:p>
          <w:p w14:paraId="0A159B2A" w14:textId="4A117A7D" w:rsidR="00525D36" w:rsidRPr="00744AD7" w:rsidRDefault="00525D36" w:rsidP="008F3F93">
            <w:pPr>
              <w:keepNext/>
              <w:keepLines/>
              <w:numPr>
                <w:ilvl w:val="0"/>
                <w:numId w:val="1"/>
              </w:numPr>
              <w:spacing w:after="0"/>
              <w:jc w:val="both"/>
              <w:rPr>
                <w:iCs/>
              </w:rPr>
            </w:pPr>
            <w:r w:rsidRPr="00744AD7">
              <w:rPr>
                <w:iCs/>
              </w:rPr>
              <w:t>Weigh-in-</w:t>
            </w:r>
            <w:r w:rsidR="00921C2E" w:rsidRPr="00744AD7">
              <w:rPr>
                <w:iCs/>
              </w:rPr>
              <w:t>m</w:t>
            </w:r>
            <w:r w:rsidRPr="00744AD7">
              <w:rPr>
                <w:iCs/>
              </w:rPr>
              <w:t xml:space="preserve">otion </w:t>
            </w:r>
            <w:r w:rsidR="00921C2E" w:rsidRPr="00744AD7">
              <w:rPr>
                <w:iCs/>
              </w:rPr>
              <w:t>v</w:t>
            </w:r>
            <w:r w:rsidRPr="00744AD7">
              <w:rPr>
                <w:iCs/>
              </w:rPr>
              <w:t xml:space="preserve">ehicle </w:t>
            </w:r>
            <w:r w:rsidR="00921C2E" w:rsidRPr="00744AD7">
              <w:rPr>
                <w:iCs/>
              </w:rPr>
              <w:t>s</w:t>
            </w:r>
            <w:r w:rsidRPr="00744AD7">
              <w:rPr>
                <w:iCs/>
              </w:rPr>
              <w:t>cales</w:t>
            </w:r>
            <w:r w:rsidR="00E34611" w:rsidRPr="00744AD7">
              <w:rPr>
                <w:iCs/>
              </w:rPr>
              <w:fldChar w:fldCharType="begin"/>
            </w:r>
            <w:r w:rsidR="00E34611" w:rsidRPr="00744AD7">
              <w:instrText xml:space="preserve"> XE "Scales:Vehicle" </w:instrText>
            </w:r>
            <w:r w:rsidR="00E34611" w:rsidRPr="00744AD7">
              <w:rPr>
                <w:iCs/>
              </w:rPr>
              <w:fldChar w:fldCharType="end"/>
            </w:r>
            <w:r w:rsidRPr="00744AD7">
              <w:rPr>
                <w:iCs/>
              </w:rPr>
              <w:t xml:space="preserve"> must be marked with </w:t>
            </w:r>
            <w:r w:rsidR="00921C2E" w:rsidRPr="00744AD7">
              <w:rPr>
                <w:iCs/>
              </w:rPr>
              <w:t xml:space="preserve">the </w:t>
            </w:r>
            <w:r w:rsidRPr="00744AD7">
              <w:rPr>
                <w:iCs/>
              </w:rPr>
              <w:t>maximum vehicle speed change allowed during the weighment.</w:t>
            </w:r>
          </w:p>
          <w:p w14:paraId="096CF9D8" w14:textId="04BA7EF4" w:rsidR="00525D36" w:rsidRPr="00744AD7" w:rsidRDefault="00525D36" w:rsidP="008A29C2">
            <w:pPr>
              <w:spacing w:before="40" w:after="0"/>
              <w:ind w:left="360"/>
              <w:jc w:val="both"/>
              <w:rPr>
                <w:iCs/>
              </w:rPr>
            </w:pPr>
            <w:r w:rsidRPr="00744AD7">
              <w:rPr>
                <w:iCs/>
              </w:rPr>
              <w:t>(Added 2021)</w:t>
            </w:r>
          </w:p>
          <w:p w14:paraId="296DCC8D" w14:textId="77777777" w:rsidR="008F3F93" w:rsidRPr="00744AD7" w:rsidRDefault="008F3F93" w:rsidP="008F3F93">
            <w:pPr>
              <w:keepLines/>
              <w:spacing w:after="0"/>
              <w:ind w:left="360"/>
              <w:jc w:val="both"/>
              <w:rPr>
                <w:iCs/>
              </w:rPr>
            </w:pPr>
          </w:p>
          <w:p w14:paraId="2FDD4622" w14:textId="66A187C7" w:rsidR="00525D36" w:rsidRPr="00744AD7" w:rsidRDefault="00525D36" w:rsidP="008F3F93">
            <w:pPr>
              <w:numPr>
                <w:ilvl w:val="0"/>
                <w:numId w:val="1"/>
              </w:numPr>
              <w:spacing w:after="0"/>
              <w:jc w:val="both"/>
              <w:rPr>
                <w:iCs/>
              </w:rPr>
            </w:pPr>
            <w:r w:rsidRPr="00744AD7">
              <w:rPr>
                <w:iCs/>
              </w:rPr>
              <w:t>Weigh-in-</w:t>
            </w:r>
            <w:r w:rsidR="00921C2E" w:rsidRPr="00744AD7">
              <w:rPr>
                <w:iCs/>
              </w:rPr>
              <w:t>m</w:t>
            </w:r>
            <w:r w:rsidRPr="00744AD7">
              <w:rPr>
                <w:iCs/>
              </w:rPr>
              <w:t xml:space="preserve">otion </w:t>
            </w:r>
            <w:r w:rsidR="00921C2E" w:rsidRPr="00744AD7">
              <w:rPr>
                <w:iCs/>
              </w:rPr>
              <w:t>v</w:t>
            </w:r>
            <w:r w:rsidRPr="00744AD7">
              <w:rPr>
                <w:iCs/>
              </w:rPr>
              <w:t xml:space="preserve">ehicle </w:t>
            </w:r>
            <w:r w:rsidR="00921C2E" w:rsidRPr="00744AD7">
              <w:rPr>
                <w:iCs/>
              </w:rPr>
              <w:t>s</w:t>
            </w:r>
            <w:r w:rsidRPr="00744AD7">
              <w:rPr>
                <w:iCs/>
              </w:rPr>
              <w:t>cales</w:t>
            </w:r>
            <w:r w:rsidR="00E34611" w:rsidRPr="00744AD7">
              <w:rPr>
                <w:iCs/>
              </w:rPr>
              <w:fldChar w:fldCharType="begin"/>
            </w:r>
            <w:r w:rsidR="00E34611" w:rsidRPr="00744AD7">
              <w:instrText xml:space="preserve"> XE "Scales:Vehicle" </w:instrText>
            </w:r>
            <w:r w:rsidR="00E34611" w:rsidRPr="00744AD7">
              <w:rPr>
                <w:iCs/>
              </w:rPr>
              <w:fldChar w:fldCharType="end"/>
            </w:r>
            <w:r w:rsidRPr="00744AD7">
              <w:rPr>
                <w:iCs/>
              </w:rPr>
              <w:t xml:space="preserve"> must be marked as “uni-directional” if the travel direction is restricted.</w:t>
            </w:r>
          </w:p>
          <w:p w14:paraId="5063CAF0" w14:textId="64828332" w:rsidR="00525D36" w:rsidRPr="00744AD7" w:rsidRDefault="00525D36" w:rsidP="008A29C2">
            <w:pPr>
              <w:spacing w:before="40" w:after="0"/>
              <w:ind w:left="360"/>
              <w:jc w:val="both"/>
              <w:rPr>
                <w:iCs/>
              </w:rPr>
            </w:pPr>
            <w:r w:rsidRPr="00744AD7">
              <w:rPr>
                <w:iCs/>
              </w:rPr>
              <w:t>(Added 2021)</w:t>
            </w:r>
          </w:p>
          <w:p w14:paraId="68D5428B" w14:textId="77777777" w:rsidR="008F3F93" w:rsidRPr="00744AD7" w:rsidRDefault="008F3F93" w:rsidP="008F3F93">
            <w:pPr>
              <w:spacing w:after="0"/>
              <w:ind w:left="331"/>
              <w:jc w:val="both"/>
              <w:rPr>
                <w:iCs/>
              </w:rPr>
            </w:pPr>
          </w:p>
          <w:p w14:paraId="75A0ECE9" w14:textId="3AE10A73" w:rsidR="00C21F42" w:rsidRPr="00744AD7" w:rsidRDefault="00C21F42" w:rsidP="008F3F93">
            <w:pPr>
              <w:pStyle w:val="ListParagraph"/>
              <w:numPr>
                <w:ilvl w:val="0"/>
                <w:numId w:val="1"/>
              </w:numPr>
              <w:spacing w:after="0"/>
              <w:jc w:val="both"/>
              <w:rPr>
                <w:iCs/>
              </w:rPr>
            </w:pPr>
            <w:r w:rsidRPr="00744AD7">
              <w:rPr>
                <w:iCs/>
              </w:rPr>
              <w:t xml:space="preserve">Weigh-in-Motion vehicle scales </w:t>
            </w:r>
            <w:r w:rsidR="00CB3044" w:rsidRPr="00744AD7">
              <w:rPr>
                <w:iCs/>
              </w:rPr>
              <w:fldChar w:fldCharType="begin"/>
            </w:r>
            <w:r w:rsidR="00CB3044" w:rsidRPr="00744AD7">
              <w:instrText xml:space="preserve"> XE "Scales:Vehicle" </w:instrText>
            </w:r>
            <w:r w:rsidR="00CB3044" w:rsidRPr="00744AD7">
              <w:rPr>
                <w:iCs/>
              </w:rPr>
              <w:fldChar w:fldCharType="end"/>
            </w:r>
            <w:r w:rsidR="00AA6B74" w:rsidRPr="00744AD7">
              <w:rPr>
                <w:iCs/>
              </w:rPr>
              <w:t>shall</w:t>
            </w:r>
            <w:r w:rsidRPr="00744AD7">
              <w:rPr>
                <w:iCs/>
              </w:rPr>
              <w:t xml:space="preserve"> be marked with any vehicle restrictions, if applicable, </w:t>
            </w:r>
            <w:r w:rsidR="00AA6B74" w:rsidRPr="00744AD7">
              <w:rPr>
                <w:iCs/>
              </w:rPr>
              <w:t xml:space="preserve">using the terms specified on the NTEP Certificate of Conformance, </w:t>
            </w:r>
            <w:r w:rsidRPr="00744AD7">
              <w:rPr>
                <w:iCs/>
              </w:rPr>
              <w:t xml:space="preserve">which shall be readily apparent when viewing the reading face of the scale indicator. </w:t>
            </w:r>
          </w:p>
          <w:p w14:paraId="08354801" w14:textId="69665EA1" w:rsidR="00AC2E6D" w:rsidRPr="00744AD7" w:rsidRDefault="00C21F42" w:rsidP="00954414">
            <w:pPr>
              <w:spacing w:before="40" w:after="60"/>
              <w:ind w:left="360"/>
              <w:jc w:val="both"/>
            </w:pPr>
            <w:r w:rsidRPr="00744AD7">
              <w:rPr>
                <w:iCs/>
              </w:rPr>
              <w:t>(Added 2023)</w:t>
            </w:r>
          </w:p>
        </w:tc>
      </w:tr>
    </w:tbl>
    <w:p w14:paraId="4624BFBF" w14:textId="77777777" w:rsidR="000A11C9" w:rsidRPr="00744AD7" w:rsidRDefault="000A11C9" w:rsidP="000A11C9"/>
    <w:p w14:paraId="1DB9CCBD" w14:textId="4A4BE600" w:rsidR="000A11C9" w:rsidRPr="00744AD7" w:rsidRDefault="0043073B" w:rsidP="00C2702B">
      <w:pPr>
        <w:pStyle w:val="Heading4"/>
        <w:rPr>
          <w:vanish/>
          <w:specVanish/>
        </w:rPr>
      </w:pPr>
      <w:bookmarkStart w:id="66" w:name="_Toc174608290"/>
      <w:r w:rsidRPr="00744AD7">
        <w:t>S.6.4</w:t>
      </w:r>
      <w:r w:rsidR="00A05266" w:rsidRPr="00744AD7">
        <w:t>. </w:t>
      </w:r>
      <w:r w:rsidRPr="00744AD7">
        <w:t>Railway Track Scales.</w:t>
      </w:r>
      <w:bookmarkEnd w:id="66"/>
    </w:p>
    <w:p w14:paraId="0730E31B" w14:textId="0C7B2D61" w:rsidR="007D7E65" w:rsidRPr="00744AD7" w:rsidRDefault="000A11C9" w:rsidP="0082731F">
      <w:pPr>
        <w:tabs>
          <w:tab w:val="left" w:pos="1080"/>
        </w:tabs>
        <w:spacing w:before="240"/>
        <w:ind w:left="360"/>
        <w:jc w:val="both"/>
        <w:rPr>
          <w:bCs/>
        </w:rPr>
      </w:pPr>
      <w:r w:rsidRPr="00744AD7">
        <w:t xml:space="preserve"> </w:t>
      </w:r>
      <w:r w:rsidR="0043073B" w:rsidRPr="00744AD7">
        <w:fldChar w:fldCharType="begin"/>
      </w:r>
      <w:r w:rsidR="0043073B" w:rsidRPr="00744AD7">
        <w:instrText>XE"Scales:Railway track"</w:instrText>
      </w:r>
      <w:r w:rsidR="0043073B" w:rsidRPr="00744AD7">
        <w:fldChar w:fldCharType="end"/>
      </w:r>
      <w:r w:rsidR="0043073B" w:rsidRPr="00744AD7">
        <w:t>– A railway track scale shall be marked with the maximum capacity</w:t>
      </w:r>
      <w:r w:rsidR="0043073B" w:rsidRPr="00744AD7">
        <w:fldChar w:fldCharType="begin"/>
      </w:r>
      <w:r w:rsidR="0043073B" w:rsidRPr="00744AD7">
        <w:instrText>XE"Capacity"</w:instrText>
      </w:r>
      <w:r w:rsidR="0043073B" w:rsidRPr="00744AD7">
        <w:fldChar w:fldCharType="end"/>
      </w:r>
      <w:r w:rsidR="0043073B" w:rsidRPr="00744AD7">
        <w:t xml:space="preserve"> of each section of the load-receiving element of the scale.  Such marking shall be accurately and conspicuously presented on, or adjacent to, the identification or nomenclature plate that is attached to the indicating element</w:t>
      </w:r>
      <w:r w:rsidR="0043073B" w:rsidRPr="00744AD7">
        <w:fldChar w:fldCharType="begin"/>
      </w:r>
      <w:r w:rsidR="0043073B" w:rsidRPr="00744AD7">
        <w:instrText>XE"Indicating element"</w:instrText>
      </w:r>
      <w:r w:rsidR="0043073B" w:rsidRPr="00744AD7">
        <w:fldChar w:fldCharType="end"/>
      </w:r>
      <w:r w:rsidR="0043073B" w:rsidRPr="00744AD7">
        <w:t xml:space="preserve"> of the scale.  </w:t>
      </w:r>
      <w:r w:rsidR="007D7E65" w:rsidRPr="00744AD7">
        <w:rPr>
          <w:bCs/>
        </w:rPr>
        <w:t>The nominal capacity marking shall satisfy the following:</w:t>
      </w:r>
    </w:p>
    <w:p w14:paraId="79854378" w14:textId="77777777" w:rsidR="007D7E65" w:rsidRPr="00744AD7" w:rsidRDefault="000B36BF">
      <w:pPr>
        <w:pStyle w:val="ListParagraph"/>
        <w:numPr>
          <w:ilvl w:val="0"/>
          <w:numId w:val="30"/>
        </w:numPr>
        <w:spacing w:before="240"/>
        <w:contextualSpacing w:val="0"/>
        <w:jc w:val="both"/>
      </w:pPr>
      <w:r w:rsidRPr="00744AD7">
        <w:t>For scales manufactured from January 1, 2002, through December 31, 2013:</w:t>
      </w:r>
    </w:p>
    <w:p w14:paraId="565FDE19" w14:textId="77777777" w:rsidR="000B36BF" w:rsidRPr="00744AD7" w:rsidRDefault="000B36BF" w:rsidP="007B2D72">
      <w:pPr>
        <w:pStyle w:val="ListParagraph"/>
        <w:numPr>
          <w:ilvl w:val="0"/>
          <w:numId w:val="31"/>
        </w:numPr>
        <w:contextualSpacing w:val="0"/>
        <w:jc w:val="both"/>
      </w:pPr>
      <w:r w:rsidRPr="00744AD7">
        <w:t>the nominal capacity of a scale with more than two sections shall not exceed twice its rated section capacity; and</w:t>
      </w:r>
    </w:p>
    <w:p w14:paraId="36D83674" w14:textId="61C4E6BF" w:rsidR="000B36BF" w:rsidRPr="00744AD7" w:rsidRDefault="000B36BF" w:rsidP="007B2D72">
      <w:pPr>
        <w:pStyle w:val="ListParagraph"/>
        <w:numPr>
          <w:ilvl w:val="0"/>
          <w:numId w:val="31"/>
        </w:numPr>
        <w:spacing w:before="240"/>
        <w:contextualSpacing w:val="0"/>
        <w:jc w:val="both"/>
      </w:pPr>
      <w:r w:rsidRPr="00744AD7">
        <w:t xml:space="preserve">the nominal capacity of a </w:t>
      </w:r>
      <w:r w:rsidR="00C70C5A" w:rsidRPr="00744AD7">
        <w:t>two-section</w:t>
      </w:r>
      <w:r w:rsidRPr="00744AD7">
        <w:t xml:space="preserve"> scale shall not exceed its rated section capacity.</w:t>
      </w:r>
    </w:p>
    <w:p w14:paraId="1FADE406" w14:textId="77777777" w:rsidR="000B36BF" w:rsidRPr="00744AD7" w:rsidRDefault="000B36BF" w:rsidP="007B2D72">
      <w:pPr>
        <w:pStyle w:val="ListParagraph"/>
        <w:numPr>
          <w:ilvl w:val="0"/>
          <w:numId w:val="30"/>
        </w:numPr>
        <w:spacing w:before="200"/>
        <w:contextualSpacing w:val="0"/>
        <w:jc w:val="both"/>
      </w:pPr>
      <w:r w:rsidRPr="00744AD7">
        <w:t>For scales manufactured on or after January 1, 2014, the nominal scale capacity shall not exceed the less</w:t>
      </w:r>
      <w:r w:rsidR="00047AAD" w:rsidRPr="00744AD7">
        <w:t>e</w:t>
      </w:r>
      <w:r w:rsidRPr="00744AD7">
        <w:t>r of:</w:t>
      </w:r>
    </w:p>
    <w:p w14:paraId="6D117286" w14:textId="77777777" w:rsidR="00B72ACE" w:rsidRPr="00744AD7" w:rsidRDefault="00B72ACE" w:rsidP="007B2D72">
      <w:pPr>
        <w:pStyle w:val="ListParagraph"/>
        <w:numPr>
          <w:ilvl w:val="0"/>
          <w:numId w:val="32"/>
        </w:numPr>
        <w:spacing w:before="200"/>
        <w:ind w:left="1440"/>
        <w:contextualSpacing w:val="0"/>
        <w:jc w:val="both"/>
      </w:pPr>
      <w:r w:rsidRPr="00744AD7">
        <w:t>the sum of the Weigh Module Capacities as show</w:t>
      </w:r>
      <w:r w:rsidR="00911CA9" w:rsidRPr="00744AD7">
        <w:t>n</w:t>
      </w:r>
      <w:r w:rsidRPr="00744AD7">
        <w:t xml:space="preserve"> in Table S.6.4.M. </w:t>
      </w:r>
      <w:r w:rsidR="00B55168" w:rsidRPr="00744AD7">
        <w:t>and</w:t>
      </w:r>
      <w:r w:rsidRPr="00744AD7">
        <w:t xml:space="preserve"> </w:t>
      </w:r>
      <w:r w:rsidR="00B55168" w:rsidRPr="00744AD7">
        <w:t xml:space="preserve">Table </w:t>
      </w:r>
      <w:r w:rsidRPr="00744AD7">
        <w:t>S.6.4.</w:t>
      </w:r>
      <w:r w:rsidR="00630355" w:rsidRPr="00744AD7">
        <w:t>;</w:t>
      </w:r>
      <w:r w:rsidRPr="00744AD7">
        <w:t xml:space="preserve"> or</w:t>
      </w:r>
    </w:p>
    <w:p w14:paraId="51636F4C" w14:textId="77777777" w:rsidR="003F7BF3" w:rsidRPr="00744AD7" w:rsidRDefault="003F7BF3" w:rsidP="007B2D72">
      <w:pPr>
        <w:pStyle w:val="ListParagraph"/>
        <w:keepNext/>
        <w:numPr>
          <w:ilvl w:val="0"/>
          <w:numId w:val="32"/>
        </w:numPr>
        <w:spacing w:before="200"/>
        <w:ind w:left="1440"/>
        <w:contextualSpacing w:val="0"/>
        <w:jc w:val="both"/>
      </w:pPr>
      <w:r w:rsidRPr="00744AD7">
        <w:t xml:space="preserve">the </w:t>
      </w:r>
      <w:r w:rsidR="00B72ACE" w:rsidRPr="00744AD7">
        <w:t>Rated Section Capacity (RSC) multiplied by the Number of Sections (Ns) minus the Number of Dead Spaces (Nd) minus 0.5.  As a formula this is stated as</w:t>
      </w:r>
      <w:r w:rsidRPr="00744AD7">
        <w:t>:</w:t>
      </w:r>
    </w:p>
    <w:p w14:paraId="5096BD37" w14:textId="2A83C607" w:rsidR="00B35596" w:rsidRPr="00744AD7" w:rsidRDefault="00B72ACE" w:rsidP="008A29C2">
      <w:pPr>
        <w:keepNext/>
        <w:spacing w:after="120"/>
        <w:jc w:val="center"/>
      </w:pPr>
      <w:r w:rsidRPr="00744AD7">
        <w:rPr>
          <w:i/>
        </w:rPr>
        <w:t>RSC × (Ns – Nd – 0.5)</w:t>
      </w:r>
      <w:r w:rsidRPr="00744AD7">
        <w:t xml:space="preserve"> </w:t>
      </w:r>
    </w:p>
    <w:p w14:paraId="6EB190BF" w14:textId="33385719" w:rsidR="00B72ACE" w:rsidRPr="00744AD7" w:rsidRDefault="002D3E7A" w:rsidP="00B77675">
      <w:pPr>
        <w:keepNext/>
        <w:ind w:left="1080" w:firstLine="360"/>
        <w:rPr>
          <w:i/>
        </w:rPr>
      </w:pPr>
      <w:r w:rsidRPr="00744AD7">
        <w:t>;</w:t>
      </w:r>
      <w:r w:rsidR="00B72ACE" w:rsidRPr="00744AD7">
        <w:t>or</w:t>
      </w:r>
    </w:p>
    <w:p w14:paraId="2D0ADCEF" w14:textId="77777777" w:rsidR="00B72ACE" w:rsidRPr="00744AD7" w:rsidRDefault="00B72ACE" w:rsidP="00A54F06">
      <w:pPr>
        <w:pStyle w:val="ListParagraph"/>
        <w:numPr>
          <w:ilvl w:val="0"/>
          <w:numId w:val="32"/>
        </w:numPr>
        <w:spacing w:before="200" w:after="60" w:line="180" w:lineRule="exact"/>
        <w:ind w:left="1440"/>
        <w:contextualSpacing w:val="0"/>
        <w:jc w:val="both"/>
      </w:pPr>
      <w:r w:rsidRPr="00744AD7">
        <w:t>290 300 kg (640</w:t>
      </w:r>
      <w:r w:rsidR="00B55168" w:rsidRPr="00744AD7">
        <w:t xml:space="preserve"> </w:t>
      </w:r>
      <w:r w:rsidRPr="00744AD7">
        <w:t>000 lb).</w:t>
      </w:r>
    </w:p>
    <w:p w14:paraId="65331DEE" w14:textId="0D514443" w:rsidR="00047A87" w:rsidRPr="00744AD7" w:rsidRDefault="0043073B" w:rsidP="008A29C2">
      <w:pPr>
        <w:tabs>
          <w:tab w:val="left" w:pos="288"/>
        </w:tabs>
        <w:spacing w:before="60"/>
        <w:ind w:left="360"/>
        <w:jc w:val="both"/>
      </w:pPr>
      <w:r w:rsidRPr="00744AD7">
        <w:t>(Amended 1988, 2001, 2002</w:t>
      </w:r>
      <w:r w:rsidR="00153E48" w:rsidRPr="00744AD7">
        <w:t>, and 2013</w:t>
      </w:r>
      <w:r w:rsidRPr="00744AD7">
        <w:t>)</w:t>
      </w:r>
      <w:r w:rsidR="00047A87" w:rsidRPr="00744AD7">
        <w:br w:type="page"/>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Table S.6.4.M. Railway Track Scale - Weigh Module Capacity"/>
        <w:tblDescription w:val="Weigh Module Lenth (Meters) with Weigh Module Capacity (Kilograms)"/>
      </w:tblPr>
      <w:tblGrid>
        <w:gridCol w:w="4413"/>
        <w:gridCol w:w="4422"/>
      </w:tblGrid>
      <w:tr w:rsidR="00A84F5C" w:rsidRPr="00744AD7" w14:paraId="69DB42D4" w14:textId="77777777" w:rsidTr="00064401">
        <w:trPr>
          <w:trHeight w:val="288"/>
          <w:tblHeader/>
        </w:trPr>
        <w:tc>
          <w:tcPr>
            <w:tcW w:w="8835" w:type="dxa"/>
            <w:gridSpan w:val="2"/>
            <w:tcBorders>
              <w:top w:val="double" w:sz="4" w:space="0" w:color="auto"/>
              <w:left w:val="double" w:sz="4" w:space="0" w:color="auto"/>
              <w:bottom w:val="double" w:sz="4" w:space="0" w:color="auto"/>
              <w:right w:val="double" w:sz="4" w:space="0" w:color="auto"/>
            </w:tcBorders>
            <w:vAlign w:val="center"/>
            <w:hideMark/>
          </w:tcPr>
          <w:p w14:paraId="7759B2D7" w14:textId="77777777" w:rsidR="00A84F5C" w:rsidRPr="00744AD7" w:rsidRDefault="00A84F5C" w:rsidP="00C2702B">
            <w:pPr>
              <w:pStyle w:val="TableHeading"/>
            </w:pPr>
            <w:r w:rsidRPr="00744AD7">
              <w:lastRenderedPageBreak/>
              <w:br w:type="page"/>
            </w:r>
            <w:bookmarkStart w:id="67" w:name="_Hlk83012421"/>
            <w:r w:rsidRPr="00744AD7">
              <w:t>Table S.6.4.M.</w:t>
            </w:r>
          </w:p>
          <w:p w14:paraId="472ECF80" w14:textId="77777777" w:rsidR="00A84F5C" w:rsidRPr="00744AD7" w:rsidRDefault="00A84F5C" w:rsidP="00C2702B">
            <w:pPr>
              <w:pStyle w:val="TableHeading"/>
              <w:rPr>
                <w:u w:val="single"/>
              </w:rPr>
            </w:pPr>
            <w:r w:rsidRPr="00744AD7">
              <w:t>Railway Track Scale – Weigh Module Capacity</w:t>
            </w:r>
            <w:bookmarkEnd w:id="67"/>
          </w:p>
        </w:tc>
      </w:tr>
      <w:tr w:rsidR="00A84F5C" w:rsidRPr="00744AD7" w14:paraId="10F9EB45" w14:textId="77777777" w:rsidTr="00064401">
        <w:trPr>
          <w:trHeight w:val="288"/>
          <w:tblHeader/>
        </w:trPr>
        <w:tc>
          <w:tcPr>
            <w:tcW w:w="4413" w:type="dxa"/>
            <w:tcBorders>
              <w:top w:val="double" w:sz="4" w:space="0" w:color="auto"/>
              <w:left w:val="double" w:sz="4" w:space="0" w:color="auto"/>
              <w:bottom w:val="single" w:sz="4" w:space="0" w:color="auto"/>
              <w:right w:val="single" w:sz="4" w:space="0" w:color="auto"/>
            </w:tcBorders>
            <w:vAlign w:val="center"/>
            <w:hideMark/>
          </w:tcPr>
          <w:p w14:paraId="1B9FBD59" w14:textId="77777777" w:rsidR="00264340" w:rsidRPr="00744AD7" w:rsidRDefault="00A84F5C" w:rsidP="00B8521B">
            <w:pPr>
              <w:spacing w:after="0"/>
              <w:jc w:val="center"/>
              <w:rPr>
                <w:b/>
              </w:rPr>
            </w:pPr>
            <w:r w:rsidRPr="00744AD7">
              <w:rPr>
                <w:b/>
              </w:rPr>
              <w:t>Weigh Module Length</w:t>
            </w:r>
          </w:p>
          <w:p w14:paraId="5A2FBC3F" w14:textId="77777777" w:rsidR="00A84F5C" w:rsidRPr="00744AD7" w:rsidRDefault="00A84F5C" w:rsidP="00B8521B">
            <w:pPr>
              <w:spacing w:after="0"/>
              <w:jc w:val="center"/>
            </w:pPr>
            <w:r w:rsidRPr="00744AD7">
              <w:rPr>
                <w:b/>
              </w:rPr>
              <w:t>(m</w:t>
            </w:r>
            <w:r w:rsidR="00264340" w:rsidRPr="00744AD7">
              <w:rPr>
                <w:b/>
              </w:rPr>
              <w:t>eters</w:t>
            </w:r>
            <w:r w:rsidRPr="00744AD7">
              <w:rPr>
                <w:b/>
              </w:rPr>
              <w:t>)</w:t>
            </w:r>
          </w:p>
        </w:tc>
        <w:tc>
          <w:tcPr>
            <w:tcW w:w="4422" w:type="dxa"/>
            <w:tcBorders>
              <w:top w:val="double" w:sz="4" w:space="0" w:color="auto"/>
              <w:left w:val="single" w:sz="4" w:space="0" w:color="auto"/>
              <w:bottom w:val="single" w:sz="4" w:space="0" w:color="auto"/>
              <w:right w:val="double" w:sz="4" w:space="0" w:color="auto"/>
            </w:tcBorders>
            <w:vAlign w:val="center"/>
            <w:hideMark/>
          </w:tcPr>
          <w:p w14:paraId="7455B093" w14:textId="77777777" w:rsidR="00264340" w:rsidRPr="00744AD7" w:rsidRDefault="00A84F5C" w:rsidP="00B8521B">
            <w:pPr>
              <w:spacing w:after="0"/>
              <w:jc w:val="center"/>
              <w:rPr>
                <w:b/>
              </w:rPr>
            </w:pPr>
            <w:r w:rsidRPr="00744AD7">
              <w:rPr>
                <w:b/>
              </w:rPr>
              <w:t>Weigh Module Capacity</w:t>
            </w:r>
          </w:p>
          <w:p w14:paraId="1663E2A1" w14:textId="77777777" w:rsidR="00A84F5C" w:rsidRPr="00744AD7" w:rsidRDefault="00A84F5C" w:rsidP="00B8521B">
            <w:pPr>
              <w:spacing w:after="0"/>
              <w:jc w:val="center"/>
            </w:pPr>
            <w:r w:rsidRPr="00744AD7">
              <w:rPr>
                <w:b/>
              </w:rPr>
              <w:t>(k</w:t>
            </w:r>
            <w:r w:rsidR="00264340" w:rsidRPr="00744AD7">
              <w:rPr>
                <w:b/>
              </w:rPr>
              <w:t>ilo</w:t>
            </w:r>
            <w:r w:rsidRPr="00744AD7">
              <w:rPr>
                <w:b/>
              </w:rPr>
              <w:t>g</w:t>
            </w:r>
            <w:r w:rsidR="00264340" w:rsidRPr="00744AD7">
              <w:rPr>
                <w:b/>
              </w:rPr>
              <w:t>rams</w:t>
            </w:r>
            <w:r w:rsidRPr="00744AD7">
              <w:rPr>
                <w:b/>
              </w:rPr>
              <w:t>)</w:t>
            </w:r>
          </w:p>
        </w:tc>
      </w:tr>
      <w:tr w:rsidR="00A84F5C" w:rsidRPr="00744AD7" w14:paraId="2CD19220"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5EC3730E" w14:textId="77777777" w:rsidR="00A84F5C" w:rsidRPr="00744AD7" w:rsidRDefault="00A84F5C" w:rsidP="00B8521B">
            <w:pPr>
              <w:pStyle w:val="TableText"/>
              <w:tabs>
                <w:tab w:val="left" w:pos="0"/>
              </w:tabs>
              <w:spacing w:after="0"/>
              <w:jc w:val="center"/>
            </w:pPr>
            <w:r w:rsidRPr="00744AD7">
              <w:t>&lt; 1.5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B21DABF" w14:textId="77777777" w:rsidR="00A84F5C" w:rsidRPr="00744AD7" w:rsidRDefault="00A84F5C" w:rsidP="00B8521B">
            <w:pPr>
              <w:pStyle w:val="TableText"/>
              <w:tabs>
                <w:tab w:val="left" w:pos="0"/>
              </w:tabs>
              <w:spacing w:after="0"/>
              <w:jc w:val="center"/>
            </w:pPr>
            <w:r w:rsidRPr="00744AD7">
              <w:t>36 300</w:t>
            </w:r>
          </w:p>
        </w:tc>
      </w:tr>
      <w:tr w:rsidR="00A84F5C" w:rsidRPr="00744AD7" w14:paraId="0BFBEFF6"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7EDFAD10" w14:textId="77777777" w:rsidR="00A84F5C" w:rsidRPr="00744AD7" w:rsidRDefault="00A84F5C" w:rsidP="00B8521B">
            <w:pPr>
              <w:pStyle w:val="TableText"/>
              <w:tabs>
                <w:tab w:val="left" w:pos="0"/>
              </w:tabs>
              <w:spacing w:after="0"/>
              <w:jc w:val="center"/>
            </w:pPr>
            <w:r w:rsidRPr="00744AD7">
              <w:t>1.5 to &lt; 3.0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5FF3E0A" w14:textId="77777777" w:rsidR="00A84F5C" w:rsidRPr="00744AD7" w:rsidRDefault="00A84F5C" w:rsidP="00B8521B">
            <w:pPr>
              <w:pStyle w:val="TableText"/>
              <w:tabs>
                <w:tab w:val="left" w:pos="0"/>
              </w:tabs>
              <w:spacing w:after="0"/>
              <w:jc w:val="center"/>
            </w:pPr>
            <w:r w:rsidRPr="00744AD7">
              <w:t>72 600</w:t>
            </w:r>
          </w:p>
        </w:tc>
      </w:tr>
      <w:tr w:rsidR="00A84F5C" w:rsidRPr="00744AD7" w14:paraId="0AFF0D93"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5B315A2D" w14:textId="77777777" w:rsidR="00A84F5C" w:rsidRPr="00744AD7" w:rsidRDefault="00A84F5C" w:rsidP="00B8521B">
            <w:pPr>
              <w:pStyle w:val="TableText"/>
              <w:tabs>
                <w:tab w:val="left" w:pos="0"/>
              </w:tabs>
              <w:spacing w:after="0"/>
              <w:jc w:val="center"/>
            </w:pPr>
            <w:r w:rsidRPr="00744AD7">
              <w:t>3.0 to &lt; 4.5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F5D57D4" w14:textId="77777777" w:rsidR="00A84F5C" w:rsidRPr="00744AD7" w:rsidRDefault="00A84F5C" w:rsidP="00B8521B">
            <w:pPr>
              <w:pStyle w:val="TableText"/>
              <w:tabs>
                <w:tab w:val="left" w:pos="0"/>
              </w:tabs>
              <w:spacing w:after="0"/>
              <w:jc w:val="center"/>
            </w:pPr>
            <w:r w:rsidRPr="00744AD7">
              <w:t>108 900</w:t>
            </w:r>
          </w:p>
        </w:tc>
      </w:tr>
      <w:tr w:rsidR="00A84F5C" w:rsidRPr="00744AD7" w14:paraId="48B04D31"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75B884A9" w14:textId="77777777" w:rsidR="00A84F5C" w:rsidRPr="00744AD7" w:rsidRDefault="00A84F5C" w:rsidP="00B8521B">
            <w:pPr>
              <w:pStyle w:val="TableText"/>
              <w:tabs>
                <w:tab w:val="left" w:pos="0"/>
              </w:tabs>
              <w:spacing w:after="0"/>
              <w:jc w:val="center"/>
            </w:pPr>
            <w:r w:rsidRPr="00744AD7">
              <w:t>4.5 to &lt; 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42C63371" w14:textId="77777777" w:rsidR="00A84F5C" w:rsidRPr="00744AD7" w:rsidRDefault="00A84F5C" w:rsidP="00B8521B">
            <w:pPr>
              <w:pStyle w:val="TableText"/>
              <w:tabs>
                <w:tab w:val="left" w:pos="0"/>
              </w:tabs>
              <w:spacing w:after="0"/>
              <w:jc w:val="center"/>
            </w:pPr>
            <w:r w:rsidRPr="00744AD7">
              <w:t>145 100</w:t>
            </w:r>
          </w:p>
        </w:tc>
      </w:tr>
      <w:tr w:rsidR="00A84F5C" w:rsidRPr="00744AD7" w14:paraId="1239A3C2"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2E8E3428" w14:textId="77777777" w:rsidR="00A84F5C" w:rsidRPr="00744AD7" w:rsidRDefault="00A84F5C" w:rsidP="00B8521B">
            <w:pPr>
              <w:pStyle w:val="TableText"/>
              <w:tabs>
                <w:tab w:val="left" w:pos="0"/>
              </w:tabs>
              <w:spacing w:after="0"/>
              <w:jc w:val="center"/>
            </w:pPr>
            <w:r w:rsidRPr="00744AD7">
              <w:t>7.0 to &lt; 9.0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073B6D4" w14:textId="77777777" w:rsidR="00A84F5C" w:rsidRPr="00744AD7" w:rsidRDefault="00A84F5C" w:rsidP="00B8521B">
            <w:pPr>
              <w:pStyle w:val="TableText"/>
              <w:tabs>
                <w:tab w:val="left" w:pos="0"/>
              </w:tabs>
              <w:spacing w:after="0"/>
              <w:jc w:val="center"/>
            </w:pPr>
            <w:r w:rsidRPr="00744AD7">
              <w:t>168 700</w:t>
            </w:r>
          </w:p>
        </w:tc>
      </w:tr>
      <w:tr w:rsidR="00A84F5C" w:rsidRPr="00744AD7" w14:paraId="687D0FF3"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484BFA8E" w14:textId="77777777" w:rsidR="00A84F5C" w:rsidRPr="00744AD7" w:rsidRDefault="00A84F5C" w:rsidP="00B8521B">
            <w:pPr>
              <w:pStyle w:val="TableText"/>
              <w:tabs>
                <w:tab w:val="left" w:pos="0"/>
              </w:tabs>
              <w:spacing w:after="0"/>
              <w:jc w:val="center"/>
            </w:pPr>
            <w:r w:rsidRPr="00744AD7">
              <w:t>9.0 to &lt; 10.5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5D7F274" w14:textId="77777777" w:rsidR="00A84F5C" w:rsidRPr="00744AD7" w:rsidRDefault="00A84F5C" w:rsidP="00B8521B">
            <w:pPr>
              <w:pStyle w:val="TableText"/>
              <w:tabs>
                <w:tab w:val="left" w:pos="0"/>
              </w:tabs>
              <w:spacing w:after="0"/>
              <w:jc w:val="center"/>
            </w:pPr>
            <w:r w:rsidRPr="00744AD7">
              <w:t>192 300</w:t>
            </w:r>
          </w:p>
        </w:tc>
      </w:tr>
      <w:tr w:rsidR="00A84F5C" w:rsidRPr="00744AD7" w14:paraId="6E87F5E3"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20D9C5E1" w14:textId="33CB157F" w:rsidR="00A84F5C" w:rsidRPr="00744AD7" w:rsidRDefault="00A84F5C" w:rsidP="00B8521B">
            <w:pPr>
              <w:pStyle w:val="TableText"/>
              <w:tabs>
                <w:tab w:val="left" w:pos="0"/>
              </w:tabs>
              <w:spacing w:after="0"/>
              <w:jc w:val="center"/>
            </w:pPr>
            <w:r w:rsidRPr="00744AD7">
              <w:t>10.5 to &lt; 12.0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5D891217" w14:textId="77777777" w:rsidR="00A84F5C" w:rsidRPr="00744AD7" w:rsidRDefault="00A84F5C" w:rsidP="00B8521B">
            <w:pPr>
              <w:pStyle w:val="TableText"/>
              <w:tabs>
                <w:tab w:val="left" w:pos="0"/>
              </w:tabs>
              <w:spacing w:after="0"/>
              <w:jc w:val="center"/>
            </w:pPr>
            <w:r w:rsidRPr="00744AD7">
              <w:t>234 100</w:t>
            </w:r>
          </w:p>
        </w:tc>
      </w:tr>
      <w:tr w:rsidR="00A84F5C" w:rsidRPr="00744AD7" w14:paraId="747CE04A" w14:textId="77777777" w:rsidTr="00064401">
        <w:trPr>
          <w:trHeight w:val="288"/>
        </w:trPr>
        <w:tc>
          <w:tcPr>
            <w:tcW w:w="4413" w:type="dxa"/>
            <w:tcBorders>
              <w:top w:val="single" w:sz="4" w:space="0" w:color="auto"/>
              <w:left w:val="double" w:sz="4" w:space="0" w:color="auto"/>
              <w:bottom w:val="single" w:sz="4" w:space="0" w:color="auto"/>
              <w:right w:val="single" w:sz="4" w:space="0" w:color="auto"/>
            </w:tcBorders>
            <w:vAlign w:val="center"/>
            <w:hideMark/>
          </w:tcPr>
          <w:p w14:paraId="70F0F721" w14:textId="77777777" w:rsidR="00A84F5C" w:rsidRPr="00744AD7" w:rsidRDefault="00A84F5C" w:rsidP="00B8521B">
            <w:pPr>
              <w:pStyle w:val="TableText"/>
              <w:tabs>
                <w:tab w:val="left" w:pos="0"/>
              </w:tabs>
              <w:spacing w:after="0"/>
              <w:jc w:val="center"/>
            </w:pPr>
            <w:r w:rsidRPr="00744AD7">
              <w:t>12.0 to &lt; 17.0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7459BF4" w14:textId="77777777" w:rsidR="00A84F5C" w:rsidRPr="00744AD7" w:rsidRDefault="00A84F5C" w:rsidP="00B8521B">
            <w:pPr>
              <w:pStyle w:val="TableText"/>
              <w:tabs>
                <w:tab w:val="left" w:pos="0"/>
              </w:tabs>
              <w:spacing w:after="0"/>
              <w:jc w:val="center"/>
            </w:pPr>
            <w:r w:rsidRPr="00744AD7">
              <w:t>257 600</w:t>
            </w:r>
          </w:p>
        </w:tc>
      </w:tr>
      <w:tr w:rsidR="007F3FCA" w:rsidRPr="00744AD7" w14:paraId="5164F560" w14:textId="77777777" w:rsidTr="00064401">
        <w:trPr>
          <w:trHeight w:val="288"/>
        </w:trPr>
        <w:tc>
          <w:tcPr>
            <w:tcW w:w="8835" w:type="dxa"/>
            <w:gridSpan w:val="2"/>
            <w:tcBorders>
              <w:top w:val="single" w:sz="4" w:space="0" w:color="auto"/>
              <w:left w:val="double" w:sz="4" w:space="0" w:color="auto"/>
              <w:bottom w:val="double" w:sz="4" w:space="0" w:color="auto"/>
              <w:right w:val="double" w:sz="4" w:space="0" w:color="auto"/>
            </w:tcBorders>
            <w:vAlign w:val="center"/>
          </w:tcPr>
          <w:p w14:paraId="578CD8C5" w14:textId="37E25121" w:rsidR="00C52837" w:rsidRPr="00744AD7" w:rsidRDefault="007F3FCA" w:rsidP="00B8521B">
            <w:pPr>
              <w:pStyle w:val="TableText"/>
              <w:tabs>
                <w:tab w:val="left" w:pos="0"/>
              </w:tabs>
              <w:spacing w:after="0"/>
              <w:jc w:val="both"/>
            </w:pPr>
            <w:r w:rsidRPr="00744AD7">
              <w:rPr>
                <w:b/>
                <w:bCs/>
              </w:rPr>
              <w:t xml:space="preserve">Note: </w:t>
            </w:r>
            <w:r w:rsidRPr="00744AD7">
              <w:t xml:space="preserve"> The capacity of a particular module is based on its length as shown above.  To determine the “sum of the weigh module capacities” referenced in paragraph S.6.4.(b)(1): (1) determine the length of each individual weigh module in the scale; (2) find its corresponding “weigh module capacity” in the table above; and (3) add all of the individual weigh module capacities.”</w:t>
            </w:r>
          </w:p>
        </w:tc>
      </w:tr>
    </w:tbl>
    <w:p w14:paraId="30B68919" w14:textId="656285B1" w:rsidR="007F3FCA" w:rsidRPr="00744AD7" w:rsidRDefault="007F3FCA" w:rsidP="00F731C3">
      <w:pPr>
        <w:spacing w:before="60" w:after="360"/>
        <w:ind w:left="540" w:hanging="540"/>
      </w:pPr>
      <w:r w:rsidRPr="00744AD7">
        <w:tab/>
        <w:t>(Table Added 2013)</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Table S.6.4.M. Railway Track Scale - Weigh Module Capacity"/>
        <w:tblDescription w:val="Weigh Module Lenth (Meters) with Weigh Module Capacity (Kilograms)"/>
      </w:tblPr>
      <w:tblGrid>
        <w:gridCol w:w="4413"/>
        <w:gridCol w:w="4392"/>
        <w:gridCol w:w="30"/>
      </w:tblGrid>
      <w:tr w:rsidR="00BB52E7" w:rsidRPr="00744AD7" w14:paraId="3E411708" w14:textId="77777777" w:rsidTr="008C41D5">
        <w:trPr>
          <w:trHeight w:val="144"/>
        </w:trPr>
        <w:tc>
          <w:tcPr>
            <w:tcW w:w="8835" w:type="dxa"/>
            <w:gridSpan w:val="3"/>
            <w:tcBorders>
              <w:top w:val="double" w:sz="4" w:space="0" w:color="auto"/>
              <w:left w:val="double" w:sz="4" w:space="0" w:color="auto"/>
              <w:bottom w:val="double" w:sz="4" w:space="0" w:color="auto"/>
              <w:right w:val="double" w:sz="4" w:space="0" w:color="auto"/>
            </w:tcBorders>
            <w:hideMark/>
          </w:tcPr>
          <w:p w14:paraId="06D5CB4E" w14:textId="77777777" w:rsidR="00BB52E7" w:rsidRPr="00744AD7" w:rsidRDefault="00BB52E7" w:rsidP="00C2702B">
            <w:pPr>
              <w:pStyle w:val="TableHeading"/>
            </w:pPr>
            <w:r w:rsidRPr="00744AD7">
              <w:t>Table S.6.4.</w:t>
            </w:r>
          </w:p>
          <w:p w14:paraId="52E53578" w14:textId="77777777" w:rsidR="00BB52E7" w:rsidRPr="00744AD7" w:rsidRDefault="00BB52E7" w:rsidP="00C2702B">
            <w:pPr>
              <w:pStyle w:val="TableHeading"/>
            </w:pPr>
            <w:r w:rsidRPr="00744AD7">
              <w:t>Railway Track Scale – Weigh Module Capacity</w:t>
            </w:r>
          </w:p>
        </w:tc>
      </w:tr>
      <w:tr w:rsidR="00BB52E7" w:rsidRPr="00744AD7" w14:paraId="7DBB5504" w14:textId="77777777" w:rsidTr="008C41D5">
        <w:trPr>
          <w:trHeight w:val="144"/>
        </w:trPr>
        <w:tc>
          <w:tcPr>
            <w:tcW w:w="4413" w:type="dxa"/>
            <w:tcBorders>
              <w:top w:val="double" w:sz="4" w:space="0" w:color="auto"/>
              <w:left w:val="double" w:sz="4" w:space="0" w:color="auto"/>
              <w:bottom w:val="single" w:sz="4" w:space="0" w:color="auto"/>
              <w:right w:val="single" w:sz="4" w:space="0" w:color="auto"/>
            </w:tcBorders>
            <w:vAlign w:val="center"/>
            <w:hideMark/>
          </w:tcPr>
          <w:p w14:paraId="621D70F6" w14:textId="77777777" w:rsidR="00145200" w:rsidRPr="00744AD7" w:rsidRDefault="00BB52E7" w:rsidP="00B8521B">
            <w:pPr>
              <w:spacing w:after="0"/>
              <w:jc w:val="center"/>
              <w:rPr>
                <w:b/>
              </w:rPr>
            </w:pPr>
            <w:r w:rsidRPr="00744AD7">
              <w:rPr>
                <w:b/>
              </w:rPr>
              <w:t>Weigh Module Length</w:t>
            </w:r>
          </w:p>
          <w:p w14:paraId="1E836C27" w14:textId="77777777" w:rsidR="00BB52E7" w:rsidRPr="00744AD7" w:rsidRDefault="00BB52E7" w:rsidP="00B8521B">
            <w:pPr>
              <w:spacing w:after="0"/>
              <w:jc w:val="center"/>
            </w:pPr>
            <w:r w:rsidRPr="00744AD7">
              <w:rPr>
                <w:b/>
              </w:rPr>
              <w:t>(f</w:t>
            </w:r>
            <w:r w:rsidR="00145200" w:rsidRPr="00744AD7">
              <w:rPr>
                <w:b/>
              </w:rPr>
              <w:t>ee</w:t>
            </w:r>
            <w:r w:rsidRPr="00744AD7">
              <w:rPr>
                <w:b/>
              </w:rPr>
              <w:t>t)</w:t>
            </w:r>
          </w:p>
        </w:tc>
        <w:tc>
          <w:tcPr>
            <w:tcW w:w="4422" w:type="dxa"/>
            <w:gridSpan w:val="2"/>
            <w:tcBorders>
              <w:top w:val="double" w:sz="4" w:space="0" w:color="auto"/>
              <w:left w:val="single" w:sz="4" w:space="0" w:color="auto"/>
              <w:bottom w:val="single" w:sz="4" w:space="0" w:color="auto"/>
              <w:right w:val="double" w:sz="4" w:space="0" w:color="auto"/>
            </w:tcBorders>
            <w:vAlign w:val="center"/>
            <w:hideMark/>
          </w:tcPr>
          <w:p w14:paraId="32D8E564" w14:textId="77777777" w:rsidR="00145200" w:rsidRPr="00744AD7" w:rsidRDefault="00BB52E7" w:rsidP="00B8521B">
            <w:pPr>
              <w:spacing w:after="0"/>
              <w:jc w:val="center"/>
              <w:rPr>
                <w:b/>
              </w:rPr>
            </w:pPr>
            <w:r w:rsidRPr="00744AD7">
              <w:rPr>
                <w:b/>
              </w:rPr>
              <w:t>Weigh Module Capacity</w:t>
            </w:r>
          </w:p>
          <w:p w14:paraId="45E50345" w14:textId="77777777" w:rsidR="00BB52E7" w:rsidRPr="00744AD7" w:rsidRDefault="00BB52E7" w:rsidP="00B8521B">
            <w:pPr>
              <w:spacing w:after="0"/>
              <w:jc w:val="center"/>
            </w:pPr>
            <w:r w:rsidRPr="00744AD7">
              <w:rPr>
                <w:b/>
              </w:rPr>
              <w:t>(</w:t>
            </w:r>
            <w:r w:rsidR="00145200" w:rsidRPr="00744AD7">
              <w:rPr>
                <w:b/>
              </w:rPr>
              <w:t>pounds</w:t>
            </w:r>
            <w:r w:rsidRPr="00744AD7">
              <w:rPr>
                <w:b/>
              </w:rPr>
              <w:t>)</w:t>
            </w:r>
          </w:p>
        </w:tc>
      </w:tr>
      <w:tr w:rsidR="00BB52E7" w:rsidRPr="00744AD7" w14:paraId="0068967E" w14:textId="77777777" w:rsidTr="008C41D5">
        <w:trPr>
          <w:trHeight w:val="144"/>
        </w:trPr>
        <w:tc>
          <w:tcPr>
            <w:tcW w:w="4413" w:type="dxa"/>
            <w:tcBorders>
              <w:top w:val="single" w:sz="4" w:space="0" w:color="auto"/>
              <w:left w:val="double" w:sz="4" w:space="0" w:color="auto"/>
              <w:bottom w:val="single" w:sz="4" w:space="0" w:color="auto"/>
              <w:right w:val="single" w:sz="4" w:space="0" w:color="auto"/>
            </w:tcBorders>
            <w:hideMark/>
          </w:tcPr>
          <w:p w14:paraId="16B96A53" w14:textId="77777777" w:rsidR="00BB52E7" w:rsidRPr="00744AD7" w:rsidRDefault="00BB52E7" w:rsidP="00B8521B">
            <w:pPr>
              <w:pStyle w:val="TableText"/>
              <w:tabs>
                <w:tab w:val="left" w:pos="0"/>
              </w:tabs>
              <w:spacing w:after="0"/>
              <w:jc w:val="center"/>
            </w:pPr>
            <w:r w:rsidRPr="00744AD7">
              <w:t>&lt;</w:t>
            </w:r>
            <w:r w:rsidR="00145200" w:rsidRPr="00744AD7">
              <w:t xml:space="preserve"> </w:t>
            </w:r>
            <w:r w:rsidRPr="00744AD7">
              <w:t>5</w:t>
            </w:r>
          </w:p>
        </w:tc>
        <w:tc>
          <w:tcPr>
            <w:tcW w:w="4422" w:type="dxa"/>
            <w:gridSpan w:val="2"/>
            <w:tcBorders>
              <w:top w:val="single" w:sz="4" w:space="0" w:color="auto"/>
              <w:left w:val="single" w:sz="4" w:space="0" w:color="auto"/>
              <w:bottom w:val="single" w:sz="4" w:space="0" w:color="auto"/>
              <w:right w:val="double" w:sz="4" w:space="0" w:color="auto"/>
            </w:tcBorders>
            <w:hideMark/>
          </w:tcPr>
          <w:p w14:paraId="6230ACF8" w14:textId="77777777" w:rsidR="00BB52E7" w:rsidRPr="00744AD7" w:rsidRDefault="00BB52E7" w:rsidP="00B8521B">
            <w:pPr>
              <w:pStyle w:val="TableText"/>
              <w:tabs>
                <w:tab w:val="left" w:pos="0"/>
              </w:tabs>
              <w:spacing w:after="0"/>
              <w:jc w:val="center"/>
            </w:pPr>
            <w:r w:rsidRPr="00744AD7">
              <w:t>80 000</w:t>
            </w:r>
          </w:p>
        </w:tc>
      </w:tr>
      <w:tr w:rsidR="00BB52E7" w:rsidRPr="00744AD7" w14:paraId="02E1CEB1"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4761FE92" w14:textId="77777777" w:rsidR="00BB52E7" w:rsidRPr="00744AD7" w:rsidRDefault="00BB52E7" w:rsidP="00B8521B">
            <w:pPr>
              <w:pStyle w:val="TableText"/>
              <w:tabs>
                <w:tab w:val="left" w:pos="0"/>
              </w:tabs>
              <w:spacing w:after="0"/>
              <w:jc w:val="center"/>
            </w:pPr>
            <w:r w:rsidRPr="00744AD7">
              <w:t>5 to &lt; 10</w:t>
            </w:r>
          </w:p>
        </w:tc>
        <w:tc>
          <w:tcPr>
            <w:tcW w:w="4422" w:type="dxa"/>
            <w:gridSpan w:val="2"/>
            <w:tcBorders>
              <w:top w:val="single" w:sz="4" w:space="0" w:color="auto"/>
              <w:left w:val="single" w:sz="4" w:space="0" w:color="auto"/>
              <w:bottom w:val="single" w:sz="4" w:space="0" w:color="auto"/>
              <w:right w:val="double" w:sz="4" w:space="0" w:color="auto"/>
            </w:tcBorders>
            <w:hideMark/>
          </w:tcPr>
          <w:p w14:paraId="156FF39F" w14:textId="77777777" w:rsidR="00BB52E7" w:rsidRPr="00744AD7" w:rsidRDefault="00BB52E7" w:rsidP="00B8521B">
            <w:pPr>
              <w:pStyle w:val="TableText"/>
              <w:tabs>
                <w:tab w:val="left" w:pos="0"/>
              </w:tabs>
              <w:spacing w:after="0"/>
              <w:jc w:val="center"/>
            </w:pPr>
            <w:r w:rsidRPr="00744AD7">
              <w:t>160 000</w:t>
            </w:r>
          </w:p>
        </w:tc>
      </w:tr>
      <w:tr w:rsidR="00BB52E7" w:rsidRPr="00744AD7" w14:paraId="39C6E303"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2BC30B0F" w14:textId="77777777" w:rsidR="00BB52E7" w:rsidRPr="00744AD7" w:rsidRDefault="00BB52E7" w:rsidP="00B8521B">
            <w:pPr>
              <w:pStyle w:val="TableText"/>
              <w:tabs>
                <w:tab w:val="left" w:pos="0"/>
              </w:tabs>
              <w:spacing w:after="0"/>
              <w:jc w:val="center"/>
            </w:pPr>
            <w:r w:rsidRPr="00744AD7">
              <w:t>10 to &lt; 15</w:t>
            </w:r>
          </w:p>
        </w:tc>
        <w:tc>
          <w:tcPr>
            <w:tcW w:w="4422" w:type="dxa"/>
            <w:gridSpan w:val="2"/>
            <w:tcBorders>
              <w:top w:val="single" w:sz="4" w:space="0" w:color="auto"/>
              <w:left w:val="single" w:sz="4" w:space="0" w:color="auto"/>
              <w:bottom w:val="single" w:sz="4" w:space="0" w:color="auto"/>
              <w:right w:val="double" w:sz="4" w:space="0" w:color="auto"/>
            </w:tcBorders>
            <w:hideMark/>
          </w:tcPr>
          <w:p w14:paraId="748BFF1D" w14:textId="77777777" w:rsidR="00BB52E7" w:rsidRPr="00744AD7" w:rsidRDefault="00BB52E7" w:rsidP="00B8521B">
            <w:pPr>
              <w:pStyle w:val="TableText"/>
              <w:tabs>
                <w:tab w:val="left" w:pos="0"/>
              </w:tabs>
              <w:spacing w:after="0"/>
              <w:jc w:val="center"/>
            </w:pPr>
            <w:r w:rsidRPr="00744AD7">
              <w:t>240 000</w:t>
            </w:r>
          </w:p>
        </w:tc>
      </w:tr>
      <w:tr w:rsidR="00BB52E7" w:rsidRPr="00744AD7" w14:paraId="7269D544"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1DFFBE16" w14:textId="77777777" w:rsidR="00BB52E7" w:rsidRPr="00744AD7" w:rsidRDefault="00BB52E7" w:rsidP="00B8521B">
            <w:pPr>
              <w:pStyle w:val="TableText"/>
              <w:tabs>
                <w:tab w:val="left" w:pos="0"/>
              </w:tabs>
              <w:spacing w:after="0"/>
              <w:jc w:val="center"/>
            </w:pPr>
            <w:r w:rsidRPr="00744AD7">
              <w:t>15 to &lt; 23</w:t>
            </w:r>
          </w:p>
        </w:tc>
        <w:tc>
          <w:tcPr>
            <w:tcW w:w="4422" w:type="dxa"/>
            <w:gridSpan w:val="2"/>
            <w:tcBorders>
              <w:top w:val="single" w:sz="4" w:space="0" w:color="auto"/>
              <w:left w:val="single" w:sz="4" w:space="0" w:color="auto"/>
              <w:bottom w:val="single" w:sz="4" w:space="0" w:color="auto"/>
              <w:right w:val="double" w:sz="4" w:space="0" w:color="auto"/>
            </w:tcBorders>
            <w:hideMark/>
          </w:tcPr>
          <w:p w14:paraId="772C1D38" w14:textId="77777777" w:rsidR="00BB52E7" w:rsidRPr="00744AD7" w:rsidRDefault="00BB52E7" w:rsidP="00B8521B">
            <w:pPr>
              <w:pStyle w:val="TableText"/>
              <w:tabs>
                <w:tab w:val="left" w:pos="0"/>
              </w:tabs>
              <w:spacing w:after="0"/>
              <w:jc w:val="center"/>
            </w:pPr>
            <w:r w:rsidRPr="00744AD7">
              <w:t>320 000</w:t>
            </w:r>
          </w:p>
        </w:tc>
      </w:tr>
      <w:tr w:rsidR="00BB52E7" w:rsidRPr="00744AD7" w14:paraId="6FEC0766"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61278F82" w14:textId="77777777" w:rsidR="00BB52E7" w:rsidRPr="00744AD7" w:rsidRDefault="00BB52E7" w:rsidP="00B8521B">
            <w:pPr>
              <w:pStyle w:val="TableText"/>
              <w:tabs>
                <w:tab w:val="left" w:pos="0"/>
              </w:tabs>
              <w:spacing w:after="0"/>
              <w:jc w:val="center"/>
            </w:pPr>
            <w:r w:rsidRPr="00744AD7">
              <w:t>23 to &lt; 29</w:t>
            </w:r>
          </w:p>
        </w:tc>
        <w:tc>
          <w:tcPr>
            <w:tcW w:w="4422" w:type="dxa"/>
            <w:gridSpan w:val="2"/>
            <w:tcBorders>
              <w:top w:val="single" w:sz="4" w:space="0" w:color="auto"/>
              <w:left w:val="single" w:sz="4" w:space="0" w:color="auto"/>
              <w:bottom w:val="single" w:sz="4" w:space="0" w:color="auto"/>
              <w:right w:val="double" w:sz="4" w:space="0" w:color="auto"/>
            </w:tcBorders>
            <w:hideMark/>
          </w:tcPr>
          <w:p w14:paraId="45B9472B" w14:textId="77777777" w:rsidR="00BB52E7" w:rsidRPr="00744AD7" w:rsidRDefault="00BB52E7" w:rsidP="00B8521B">
            <w:pPr>
              <w:pStyle w:val="TableText"/>
              <w:tabs>
                <w:tab w:val="left" w:pos="0"/>
              </w:tabs>
              <w:spacing w:after="0"/>
              <w:jc w:val="center"/>
            </w:pPr>
            <w:r w:rsidRPr="00744AD7">
              <w:t>372 000</w:t>
            </w:r>
          </w:p>
        </w:tc>
      </w:tr>
      <w:tr w:rsidR="00BB52E7" w:rsidRPr="00744AD7" w14:paraId="6BAFC304"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4CE4B888" w14:textId="77777777" w:rsidR="00BB52E7" w:rsidRPr="00744AD7" w:rsidRDefault="00BB52E7" w:rsidP="00B8521B">
            <w:pPr>
              <w:pStyle w:val="TableText"/>
              <w:tabs>
                <w:tab w:val="left" w:pos="0"/>
              </w:tabs>
              <w:spacing w:after="0"/>
              <w:jc w:val="center"/>
            </w:pPr>
            <w:r w:rsidRPr="00744AD7">
              <w:t>29 to &lt; 35</w:t>
            </w:r>
          </w:p>
        </w:tc>
        <w:tc>
          <w:tcPr>
            <w:tcW w:w="4422" w:type="dxa"/>
            <w:gridSpan w:val="2"/>
            <w:tcBorders>
              <w:top w:val="single" w:sz="4" w:space="0" w:color="auto"/>
              <w:left w:val="single" w:sz="4" w:space="0" w:color="auto"/>
              <w:bottom w:val="single" w:sz="4" w:space="0" w:color="auto"/>
              <w:right w:val="double" w:sz="4" w:space="0" w:color="auto"/>
            </w:tcBorders>
            <w:hideMark/>
          </w:tcPr>
          <w:p w14:paraId="7D882992" w14:textId="77777777" w:rsidR="00BB52E7" w:rsidRPr="00744AD7" w:rsidRDefault="00BB52E7" w:rsidP="00B8521B">
            <w:pPr>
              <w:pStyle w:val="TableText"/>
              <w:tabs>
                <w:tab w:val="left" w:pos="0"/>
              </w:tabs>
              <w:spacing w:after="0"/>
              <w:jc w:val="center"/>
            </w:pPr>
            <w:r w:rsidRPr="00744AD7">
              <w:t>424 000</w:t>
            </w:r>
          </w:p>
        </w:tc>
      </w:tr>
      <w:tr w:rsidR="00BB52E7" w:rsidRPr="00744AD7" w14:paraId="02C7F1F8"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50D96FC1" w14:textId="77777777" w:rsidR="00BB52E7" w:rsidRPr="00744AD7" w:rsidRDefault="00BB52E7" w:rsidP="00B8521B">
            <w:pPr>
              <w:pStyle w:val="TableText"/>
              <w:tabs>
                <w:tab w:val="left" w:pos="0"/>
              </w:tabs>
              <w:spacing w:after="0"/>
              <w:jc w:val="center"/>
            </w:pPr>
            <w:r w:rsidRPr="00744AD7">
              <w:t>35 to &lt; 40</w:t>
            </w:r>
          </w:p>
        </w:tc>
        <w:tc>
          <w:tcPr>
            <w:tcW w:w="4422" w:type="dxa"/>
            <w:gridSpan w:val="2"/>
            <w:tcBorders>
              <w:top w:val="single" w:sz="4" w:space="0" w:color="auto"/>
              <w:left w:val="single" w:sz="4" w:space="0" w:color="auto"/>
              <w:bottom w:val="single" w:sz="4" w:space="0" w:color="auto"/>
              <w:right w:val="double" w:sz="4" w:space="0" w:color="auto"/>
            </w:tcBorders>
            <w:hideMark/>
          </w:tcPr>
          <w:p w14:paraId="40A13055" w14:textId="77777777" w:rsidR="00BB52E7" w:rsidRPr="00744AD7" w:rsidRDefault="00BB52E7" w:rsidP="00B8521B">
            <w:pPr>
              <w:pStyle w:val="TableText"/>
              <w:tabs>
                <w:tab w:val="left" w:pos="0"/>
              </w:tabs>
              <w:spacing w:after="0"/>
              <w:jc w:val="center"/>
            </w:pPr>
            <w:r w:rsidRPr="00744AD7">
              <w:t>516 000</w:t>
            </w:r>
          </w:p>
        </w:tc>
      </w:tr>
      <w:tr w:rsidR="00BB52E7" w:rsidRPr="00744AD7" w14:paraId="416A6C08" w14:textId="77777777" w:rsidTr="00500877">
        <w:trPr>
          <w:trHeight w:val="144"/>
        </w:trPr>
        <w:tc>
          <w:tcPr>
            <w:tcW w:w="4413" w:type="dxa"/>
            <w:tcBorders>
              <w:top w:val="single" w:sz="4" w:space="0" w:color="auto"/>
              <w:left w:val="double" w:sz="4" w:space="0" w:color="auto"/>
              <w:bottom w:val="single" w:sz="4" w:space="0" w:color="auto"/>
              <w:right w:val="single" w:sz="4" w:space="0" w:color="auto"/>
            </w:tcBorders>
            <w:hideMark/>
          </w:tcPr>
          <w:p w14:paraId="4B9A5657" w14:textId="77777777" w:rsidR="00BB52E7" w:rsidRPr="00744AD7" w:rsidRDefault="00BB52E7" w:rsidP="00B8521B">
            <w:pPr>
              <w:pStyle w:val="TableText"/>
              <w:tabs>
                <w:tab w:val="left" w:pos="0"/>
              </w:tabs>
              <w:spacing w:after="0"/>
              <w:jc w:val="center"/>
            </w:pPr>
            <w:r w:rsidRPr="00744AD7">
              <w:t>40 to &lt; 56</w:t>
            </w:r>
          </w:p>
        </w:tc>
        <w:tc>
          <w:tcPr>
            <w:tcW w:w="4422" w:type="dxa"/>
            <w:gridSpan w:val="2"/>
            <w:tcBorders>
              <w:top w:val="single" w:sz="4" w:space="0" w:color="auto"/>
              <w:left w:val="single" w:sz="4" w:space="0" w:color="auto"/>
              <w:bottom w:val="single" w:sz="4" w:space="0" w:color="auto"/>
              <w:right w:val="double" w:sz="4" w:space="0" w:color="auto"/>
            </w:tcBorders>
            <w:hideMark/>
          </w:tcPr>
          <w:p w14:paraId="7AEF17A1" w14:textId="77777777" w:rsidR="00BB52E7" w:rsidRPr="00744AD7" w:rsidRDefault="00BB52E7" w:rsidP="00B8521B">
            <w:pPr>
              <w:pStyle w:val="TableText"/>
              <w:tabs>
                <w:tab w:val="left" w:pos="0"/>
              </w:tabs>
              <w:spacing w:after="0"/>
              <w:jc w:val="center"/>
            </w:pPr>
            <w:r w:rsidRPr="00744AD7">
              <w:t>568 000</w:t>
            </w:r>
          </w:p>
        </w:tc>
      </w:tr>
      <w:tr w:rsidR="00BB52E7" w:rsidRPr="00744AD7" w14:paraId="0659A471" w14:textId="77777777" w:rsidTr="00500877">
        <w:trPr>
          <w:trHeight w:val="144"/>
        </w:trPr>
        <w:tc>
          <w:tcPr>
            <w:tcW w:w="8835" w:type="dxa"/>
            <w:gridSpan w:val="3"/>
            <w:tcBorders>
              <w:top w:val="single" w:sz="4" w:space="0" w:color="auto"/>
              <w:left w:val="double" w:sz="4" w:space="0" w:color="auto"/>
              <w:bottom w:val="double" w:sz="4" w:space="0" w:color="auto"/>
              <w:right w:val="double" w:sz="4" w:space="0" w:color="auto"/>
            </w:tcBorders>
            <w:hideMark/>
          </w:tcPr>
          <w:p w14:paraId="2ABF4227" w14:textId="1311ACBB" w:rsidR="00BB52E7" w:rsidRPr="00744AD7" w:rsidRDefault="00587FD7" w:rsidP="00B8521B">
            <w:pPr>
              <w:pStyle w:val="TableText"/>
              <w:tabs>
                <w:tab w:val="left" w:pos="0"/>
              </w:tabs>
              <w:spacing w:after="0"/>
              <w:jc w:val="both"/>
            </w:pPr>
            <w:r w:rsidRPr="00744AD7">
              <w:rPr>
                <w:b/>
                <w:bCs/>
              </w:rPr>
              <w:t xml:space="preserve">Note: </w:t>
            </w:r>
            <w:r w:rsidRPr="00744AD7">
              <w:t xml:space="preserve"> The capacity of a particular module is based on its length as shown above.  To determine the “sum of the weigh module capacities” referenced in paragraph S.6.4.(b)(1):</w:t>
            </w:r>
            <w:r w:rsidR="003F7BF3" w:rsidRPr="00744AD7">
              <w:t> </w:t>
            </w:r>
            <w:r w:rsidRPr="00744AD7">
              <w:t>(1) determine the length of each individual weigh module in the scale; (2) find its corresponding “weigh module capacity” in the table above; and (3) add all of the individual weigh module capacities.”</w:t>
            </w:r>
          </w:p>
        </w:tc>
      </w:tr>
      <w:tr w:rsidR="00BB52E7" w:rsidRPr="00744AD7" w14:paraId="63F04D7C" w14:textId="77777777" w:rsidTr="00B77675">
        <w:trPr>
          <w:gridAfter w:val="1"/>
          <w:wAfter w:w="30" w:type="dxa"/>
          <w:trHeight w:val="144"/>
        </w:trPr>
        <w:tc>
          <w:tcPr>
            <w:tcW w:w="8805" w:type="dxa"/>
            <w:gridSpan w:val="2"/>
            <w:tcBorders>
              <w:top w:val="double" w:sz="4" w:space="0" w:color="auto"/>
              <w:left w:val="nil"/>
              <w:bottom w:val="nil"/>
              <w:right w:val="nil"/>
            </w:tcBorders>
            <w:hideMark/>
          </w:tcPr>
          <w:p w14:paraId="5D2D2EFF" w14:textId="77777777" w:rsidR="00BB52E7" w:rsidRPr="00744AD7" w:rsidRDefault="00BB52E7" w:rsidP="00B8521B">
            <w:pPr>
              <w:pStyle w:val="TableText"/>
              <w:spacing w:after="0"/>
            </w:pPr>
            <w:r w:rsidRPr="00744AD7">
              <w:t>(Table Added 2013)</w:t>
            </w:r>
          </w:p>
          <w:p w14:paraId="54FE9582" w14:textId="77777777" w:rsidR="0039443E" w:rsidRPr="00744AD7" w:rsidRDefault="0039443E" w:rsidP="00B8521B">
            <w:pPr>
              <w:pStyle w:val="TableText"/>
              <w:spacing w:after="0"/>
            </w:pPr>
          </w:p>
          <w:p w14:paraId="38064776" w14:textId="77777777" w:rsidR="00602621" w:rsidRPr="00744AD7" w:rsidRDefault="00602621" w:rsidP="00B8521B">
            <w:pPr>
              <w:pStyle w:val="TableText"/>
              <w:spacing w:after="0"/>
            </w:pPr>
          </w:p>
        </w:tc>
      </w:tr>
    </w:tbl>
    <w:p w14:paraId="6D1A65B3" w14:textId="4E3FE29D" w:rsidR="000A11C9" w:rsidRPr="00744AD7" w:rsidRDefault="0043073B" w:rsidP="00C2702B">
      <w:pPr>
        <w:pStyle w:val="Heading4"/>
        <w:rPr>
          <w:vanish/>
          <w:specVanish/>
        </w:rPr>
      </w:pPr>
      <w:bookmarkStart w:id="68" w:name="_Toc174608291"/>
      <w:r w:rsidRPr="00744AD7">
        <w:t>S.6.5</w:t>
      </w:r>
      <w:r w:rsidR="00A05266" w:rsidRPr="00744AD7">
        <w:t>. </w:t>
      </w:r>
      <w:r w:rsidRPr="00744AD7">
        <w:t>Livestock Scales.</w:t>
      </w:r>
      <w:bookmarkEnd w:id="68"/>
    </w:p>
    <w:p w14:paraId="7789920F" w14:textId="13A87532" w:rsidR="0043073B" w:rsidRPr="00744AD7" w:rsidRDefault="000A11C9" w:rsidP="00375C8C">
      <w:pPr>
        <w:keepNext/>
        <w:tabs>
          <w:tab w:val="left" w:pos="288"/>
          <w:tab w:val="left" w:pos="1080"/>
        </w:tabs>
        <w:spacing w:after="60"/>
        <w:ind w:left="360" w:right="-18"/>
        <w:jc w:val="both"/>
        <w:rPr>
          <w:bCs/>
        </w:rPr>
      </w:pPr>
      <w:r w:rsidRPr="00744AD7">
        <w:t xml:space="preserve"> </w:t>
      </w:r>
      <w:r w:rsidR="0043073B" w:rsidRPr="00744AD7">
        <w:fldChar w:fldCharType="begin"/>
      </w:r>
      <w:r w:rsidR="0043073B" w:rsidRPr="00744AD7">
        <w:instrText>XE"Scales:Livestock"</w:instrText>
      </w:r>
      <w:r w:rsidR="0043073B" w:rsidRPr="00744AD7">
        <w:fldChar w:fldCharType="end"/>
      </w:r>
      <w:r w:rsidR="0043073B" w:rsidRPr="00744AD7">
        <w:rPr>
          <w:bCs/>
        </w:rPr>
        <w:t xml:space="preserve"> </w:t>
      </w:r>
      <w:r w:rsidR="0043073B" w:rsidRPr="00744AD7">
        <w:t>–</w:t>
      </w:r>
      <w:r w:rsidR="0043073B" w:rsidRPr="00744AD7">
        <w:rPr>
          <w:bCs/>
        </w:rPr>
        <w:t xml:space="preserve"> A livestock scale manufactured prior to January 1, 1989, or after January 1, 2003, shall be marked with the maximum capacity of each section of the load</w:t>
      </w:r>
      <w:r w:rsidR="0043073B" w:rsidRPr="00744AD7">
        <w:rPr>
          <w:bCs/>
        </w:rPr>
        <w:noBreakHyphen/>
        <w:t>receiving element of the scale.  Livestock scales</w:t>
      </w:r>
      <w:r w:rsidR="0043073B" w:rsidRPr="00744AD7">
        <w:rPr>
          <w:bCs/>
        </w:rPr>
        <w:fldChar w:fldCharType="begin"/>
      </w:r>
      <w:r w:rsidR="0043073B" w:rsidRPr="00744AD7">
        <w:rPr>
          <w:bCs/>
        </w:rPr>
        <w:instrText>XE"Scales:Livestock"</w:instrText>
      </w:r>
      <w:r w:rsidR="0043073B" w:rsidRPr="00744AD7">
        <w:rPr>
          <w:bCs/>
        </w:rPr>
        <w:fldChar w:fldCharType="end"/>
      </w:r>
      <w:r w:rsidR="0043073B" w:rsidRPr="00744AD7">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0043073B" w:rsidRPr="00744AD7">
        <w:rPr>
          <w:bCs/>
        </w:rPr>
        <w:fldChar w:fldCharType="begin"/>
      </w:r>
      <w:r w:rsidR="0043073B" w:rsidRPr="00744AD7">
        <w:instrText>XE"I</w:instrText>
      </w:r>
      <w:r w:rsidR="0043073B" w:rsidRPr="00744AD7">
        <w:rPr>
          <w:bCs/>
        </w:rPr>
        <w:instrText>ndicating element</w:instrText>
      </w:r>
      <w:r w:rsidR="0043073B" w:rsidRPr="00744AD7">
        <w:instrText>"</w:instrText>
      </w:r>
      <w:r w:rsidR="0043073B" w:rsidRPr="00744AD7">
        <w:rPr>
          <w:bCs/>
        </w:rPr>
        <w:fldChar w:fldCharType="end"/>
      </w:r>
      <w:r w:rsidR="0043073B" w:rsidRPr="00744AD7">
        <w:rPr>
          <w:bCs/>
        </w:rPr>
        <w:t xml:space="preserve"> of the scale.  </w:t>
      </w:r>
      <w:r w:rsidR="00F731C3" w:rsidRPr="00744AD7">
        <w:rPr>
          <w:bCs/>
        </w:rPr>
        <w:br/>
      </w:r>
      <w:r w:rsidR="0043073B" w:rsidRPr="00744AD7">
        <w:rPr>
          <w:bCs/>
          <w:i/>
        </w:rPr>
        <w:lastRenderedPageBreak/>
        <w:t>The nominal capacity of a scale with more than two sections shall not exceed twice its rated section capacity.  The nominal capacity of a two-section scale shall not exceed its rated section capacity.</w:t>
      </w:r>
      <w:r w:rsidR="0043073B" w:rsidRPr="00744AD7">
        <w:rPr>
          <w:bCs/>
        </w:rPr>
        <w:t>*</w:t>
      </w:r>
    </w:p>
    <w:p w14:paraId="73B5454E" w14:textId="77777777" w:rsidR="0043073B" w:rsidRPr="00744AD7" w:rsidRDefault="0043073B" w:rsidP="00F731C3">
      <w:pPr>
        <w:pStyle w:val="HTMLBody"/>
        <w:keepNext/>
        <w:tabs>
          <w:tab w:val="left" w:pos="360"/>
        </w:tabs>
        <w:autoSpaceDE/>
        <w:autoSpaceDN/>
        <w:adjustRightInd/>
        <w:ind w:left="360"/>
        <w:jc w:val="both"/>
        <w:rPr>
          <w:rFonts w:ascii="Times New Roman" w:hAnsi="Times New Roman"/>
          <w:bCs/>
          <w:i/>
        </w:rPr>
      </w:pPr>
      <w:r w:rsidRPr="00744AD7">
        <w:rPr>
          <w:rFonts w:ascii="Times New Roman" w:hAnsi="Times New Roman"/>
          <w:bCs/>
          <w:i/>
        </w:rPr>
        <w:t>[*Nonretroactive as of January 1, 2003]</w:t>
      </w:r>
    </w:p>
    <w:p w14:paraId="0C30A4EB" w14:textId="77777777" w:rsidR="0043073B" w:rsidRPr="00744AD7" w:rsidRDefault="0043073B" w:rsidP="000436D1">
      <w:pPr>
        <w:tabs>
          <w:tab w:val="left" w:pos="288"/>
        </w:tabs>
        <w:spacing w:before="60"/>
        <w:ind w:left="360"/>
        <w:jc w:val="both"/>
      </w:pPr>
      <w:r w:rsidRPr="00744AD7">
        <w:t>(Added 2002)</w:t>
      </w:r>
    </w:p>
    <w:p w14:paraId="71E641DC" w14:textId="69D5D474" w:rsidR="0039745A" w:rsidRPr="00744AD7" w:rsidRDefault="008F2637" w:rsidP="000436D1">
      <w:pPr>
        <w:tabs>
          <w:tab w:val="left" w:pos="288"/>
        </w:tabs>
        <w:spacing w:before="60"/>
        <w:ind w:left="360"/>
        <w:jc w:val="both"/>
      </w:pPr>
      <w:r w:rsidRPr="00744AD7">
        <w:t>Also</w:t>
      </w:r>
      <w:r w:rsidR="0043560D" w:rsidRPr="00744AD7">
        <w:t xml:space="preserve"> see</w:t>
      </w:r>
      <w:r w:rsidR="0039745A" w:rsidRPr="00744AD7">
        <w:t xml:space="preserve"> Note 14 in Table S.6.3.b. Notes for Table S.6.3.a.</w:t>
      </w:r>
      <w:r w:rsidR="004D5218" w:rsidRPr="00744AD7">
        <w:t xml:space="preserve"> Marking Requirements.</w:t>
      </w:r>
    </w:p>
    <w:p w14:paraId="184EE256" w14:textId="186DB51B" w:rsidR="000A11C9" w:rsidRPr="00744AD7" w:rsidRDefault="0039745A" w:rsidP="00C2702B">
      <w:pPr>
        <w:pStyle w:val="Heading4"/>
        <w:rPr>
          <w:vanish/>
          <w:specVanish/>
        </w:rPr>
      </w:pPr>
      <w:bookmarkStart w:id="69" w:name="_Toc174608292"/>
      <w:r w:rsidRPr="00744AD7">
        <w:t>S.6.6</w:t>
      </w:r>
      <w:r w:rsidR="00A05266" w:rsidRPr="00744AD7">
        <w:t>. </w:t>
      </w:r>
      <w:r w:rsidRPr="00744AD7">
        <w:t>Counting Feature, Minimum Individual Piece Weight, and Minimum Sample Piece Count.</w:t>
      </w:r>
      <w:bookmarkEnd w:id="69"/>
    </w:p>
    <w:p w14:paraId="378BC7AF" w14:textId="366D4077" w:rsidR="0039745A" w:rsidRPr="00744AD7" w:rsidRDefault="0039745A" w:rsidP="00602621">
      <w:pPr>
        <w:tabs>
          <w:tab w:val="left" w:pos="288"/>
          <w:tab w:val="left" w:pos="1080"/>
        </w:tabs>
        <w:spacing w:after="0"/>
        <w:ind w:left="360"/>
        <w:jc w:val="both"/>
      </w:pPr>
      <w:r w:rsidRPr="00744AD7">
        <w:rPr>
          <w:b/>
          <w:bCs/>
        </w:rPr>
        <w:t xml:space="preserve"> </w:t>
      </w:r>
      <w:r w:rsidRPr="00744AD7">
        <w:t>– A Class I or Class II prescription</w:t>
      </w:r>
      <w:r w:rsidRPr="00744AD7">
        <w:fldChar w:fldCharType="begin"/>
      </w:r>
      <w:r w:rsidRPr="00744AD7">
        <w:instrText>XE"Prescription"</w:instrText>
      </w:r>
      <w:r w:rsidRPr="00744AD7">
        <w:fldChar w:fldCharType="end"/>
      </w:r>
      <w:r w:rsidRPr="00744AD7">
        <w:t xml:space="preserve"> scale with an operational counting feature</w:t>
      </w:r>
      <w:r w:rsidRPr="00744AD7">
        <w:fldChar w:fldCharType="begin"/>
      </w:r>
      <w:r w:rsidRPr="00744AD7">
        <w:instrText>XE"Counting feature"</w:instrText>
      </w:r>
      <w:r w:rsidRPr="00744AD7">
        <w:fldChar w:fldCharType="end"/>
      </w:r>
      <w:r w:rsidRPr="00744AD7">
        <w:t xml:space="preserve"> shall be marked with the minimum individual piece weight and minimum number of pieces used in the sample to establish an individual piece weight.</w:t>
      </w:r>
    </w:p>
    <w:p w14:paraId="08785ABF" w14:textId="77777777" w:rsidR="0043073B" w:rsidRPr="00744AD7" w:rsidRDefault="0039745A" w:rsidP="000436D1">
      <w:pPr>
        <w:tabs>
          <w:tab w:val="left" w:pos="288"/>
        </w:tabs>
        <w:spacing w:before="60"/>
        <w:ind w:left="360"/>
        <w:jc w:val="both"/>
      </w:pPr>
      <w:r w:rsidRPr="00744AD7">
        <w:t>(Added 2003)</w:t>
      </w:r>
    </w:p>
    <w:p w14:paraId="41A6AB75" w14:textId="26E9040F" w:rsidR="00AA210B" w:rsidRPr="00744AD7" w:rsidRDefault="00AA210B" w:rsidP="005A2431">
      <w:pPr>
        <w:pStyle w:val="Heading2"/>
      </w:pPr>
      <w:bookmarkStart w:id="70" w:name="_Toc238629818"/>
      <w:bookmarkStart w:id="71" w:name="_Toc174608293"/>
      <w:r w:rsidRPr="00744AD7">
        <w:t>N</w:t>
      </w:r>
      <w:r w:rsidR="00A05266" w:rsidRPr="00744AD7">
        <w:t>. </w:t>
      </w:r>
      <w:r w:rsidRPr="00744AD7">
        <w:t>Notes</w:t>
      </w:r>
      <w:bookmarkEnd w:id="70"/>
      <w:bookmarkEnd w:id="71"/>
    </w:p>
    <w:p w14:paraId="260CD028" w14:textId="3DF5C445" w:rsidR="00AA210B" w:rsidRPr="00744AD7" w:rsidRDefault="00AA210B" w:rsidP="00C2702B">
      <w:pPr>
        <w:pStyle w:val="Heading3"/>
      </w:pPr>
      <w:bookmarkStart w:id="72" w:name="_Toc174608294"/>
      <w:r w:rsidRPr="00744AD7">
        <w:t>N.1</w:t>
      </w:r>
      <w:r w:rsidR="00A05266" w:rsidRPr="00744AD7">
        <w:t>. </w:t>
      </w:r>
      <w:r w:rsidRPr="00744AD7">
        <w:t>Test Procedures.</w:t>
      </w:r>
      <w:bookmarkEnd w:id="72"/>
    </w:p>
    <w:p w14:paraId="07C14AD4" w14:textId="38CE39CA" w:rsidR="000A11C9" w:rsidRPr="00744AD7" w:rsidRDefault="00AA210B" w:rsidP="00C2702B">
      <w:pPr>
        <w:pStyle w:val="Heading4"/>
        <w:rPr>
          <w:vanish/>
          <w:specVanish/>
        </w:rPr>
      </w:pPr>
      <w:bookmarkStart w:id="73" w:name="_Toc174608295"/>
      <w:r w:rsidRPr="00744AD7">
        <w:t>N.1.1</w:t>
      </w:r>
      <w:r w:rsidR="00A05266" w:rsidRPr="00744AD7">
        <w:t>. </w:t>
      </w:r>
      <w:r w:rsidRPr="00744AD7">
        <w:t>Increasing</w:t>
      </w:r>
      <w:r w:rsidRPr="00744AD7">
        <w:noBreakHyphen/>
        <w:t>Load Test.</w:t>
      </w:r>
      <w:bookmarkEnd w:id="73"/>
    </w:p>
    <w:p w14:paraId="42639907" w14:textId="42B07D3C" w:rsidR="00AA210B" w:rsidRPr="00744AD7" w:rsidRDefault="00AA210B" w:rsidP="008B5A72">
      <w:pPr>
        <w:tabs>
          <w:tab w:val="left" w:pos="288"/>
          <w:tab w:val="left" w:pos="1080"/>
        </w:tabs>
        <w:ind w:left="360"/>
        <w:jc w:val="both"/>
      </w:pPr>
      <w:r w:rsidRPr="00744AD7">
        <w:t xml:space="preserve"> – The increasing</w:t>
      </w:r>
      <w:r w:rsidRPr="00744AD7">
        <w:noBreakHyphen/>
        <w:t>load test shall be conducted on all scales with the test loads</w:t>
      </w:r>
      <w:r w:rsidR="00CE4E58" w:rsidRPr="00744AD7">
        <w:fldChar w:fldCharType="begin"/>
      </w:r>
      <w:r w:rsidRPr="00744AD7">
        <w:instrText>XE"Test loads"</w:instrText>
      </w:r>
      <w:r w:rsidR="00CE4E58" w:rsidRPr="00744AD7">
        <w:fldChar w:fldCharType="end"/>
      </w:r>
      <w:r w:rsidRPr="00744AD7">
        <w:t xml:space="preserve"> approximately centered on the load</w:t>
      </w:r>
      <w:r w:rsidRPr="00744AD7">
        <w:noBreakHyphen/>
        <w:t>receiving element of the scale, except on a scale having a nominal capacity</w:t>
      </w:r>
      <w:r w:rsidR="00CE4E58" w:rsidRPr="00744AD7">
        <w:fldChar w:fldCharType="begin"/>
      </w:r>
      <w:r w:rsidRPr="00744AD7">
        <w:instrText>XE"Nominal capacity"</w:instrText>
      </w:r>
      <w:r w:rsidR="00CE4E58" w:rsidRPr="00744AD7">
        <w:fldChar w:fldCharType="end"/>
      </w:r>
      <w:r w:rsidRPr="00744AD7">
        <w:t xml:space="preserve"> greater than the total available known test load.  When the total test load is less than the nominal capacity</w:t>
      </w:r>
      <w:r w:rsidR="00CE4E58" w:rsidRPr="00744AD7">
        <w:fldChar w:fldCharType="begin"/>
      </w:r>
      <w:r w:rsidRPr="00744AD7">
        <w:instrText>XE"Capacity"</w:instrText>
      </w:r>
      <w:r w:rsidR="00CE4E58" w:rsidRPr="00744AD7">
        <w:fldChar w:fldCharType="end"/>
      </w:r>
      <w:r w:rsidRPr="00744AD7">
        <w:t>, the test load is used to greatest advantage by concentrating it, within prescribed load limits, over the main load supports</w:t>
      </w:r>
      <w:r w:rsidR="00CE4E58" w:rsidRPr="00744AD7">
        <w:fldChar w:fldCharType="begin"/>
      </w:r>
      <w:r w:rsidRPr="00744AD7">
        <w:instrText>XE"Supports"</w:instrText>
      </w:r>
      <w:r w:rsidR="00CE4E58" w:rsidRPr="00744AD7">
        <w:fldChar w:fldCharType="end"/>
      </w:r>
      <w:r w:rsidRPr="00744AD7">
        <w:t xml:space="preserve"> of the scale.</w:t>
      </w:r>
    </w:p>
    <w:p w14:paraId="1DC08954" w14:textId="3ED29D7A" w:rsidR="000A11C9" w:rsidRPr="00744AD7" w:rsidRDefault="00AA210B" w:rsidP="00C2702B">
      <w:pPr>
        <w:pStyle w:val="Heading4"/>
        <w:rPr>
          <w:vanish/>
          <w:specVanish/>
        </w:rPr>
      </w:pPr>
      <w:bookmarkStart w:id="74" w:name="_Toc174608296"/>
      <w:r w:rsidRPr="00744AD7">
        <w:t>N.1.2</w:t>
      </w:r>
      <w:r w:rsidR="00A05266" w:rsidRPr="00744AD7">
        <w:t>. </w:t>
      </w:r>
      <w:r w:rsidRPr="00744AD7">
        <w:t>Decreasing-Load Test (Automatic Indicating Scales).</w:t>
      </w:r>
      <w:bookmarkEnd w:id="74"/>
    </w:p>
    <w:p w14:paraId="507998FE" w14:textId="512EC4C5" w:rsidR="00AA210B" w:rsidRPr="00744AD7" w:rsidRDefault="000A11C9" w:rsidP="008B5A72">
      <w:pPr>
        <w:tabs>
          <w:tab w:val="left" w:pos="288"/>
          <w:tab w:val="left" w:pos="1080"/>
        </w:tabs>
        <w:ind w:left="360"/>
        <w:jc w:val="both"/>
      </w:pPr>
      <w:r w:rsidRPr="00744AD7">
        <w:t xml:space="preserve"> </w:t>
      </w:r>
      <w:r w:rsidR="00CE4E58" w:rsidRPr="00744AD7">
        <w:fldChar w:fldCharType="begin"/>
      </w:r>
      <w:r w:rsidR="00AA210B" w:rsidRPr="00744AD7">
        <w:instrText>XE"Scales:Automatic indicating"</w:instrText>
      </w:r>
      <w:r w:rsidR="00CE4E58" w:rsidRPr="00744AD7">
        <w:fldChar w:fldCharType="end"/>
      </w:r>
      <w:r w:rsidR="00AA210B" w:rsidRPr="00744AD7">
        <w:t>– The decreasing</w:t>
      </w:r>
      <w:r w:rsidR="00AA210B" w:rsidRPr="00744AD7">
        <w:noBreakHyphen/>
        <w:t>load test shall be conducted with the test load approximately centered on the load</w:t>
      </w:r>
      <w:r w:rsidR="00AA210B" w:rsidRPr="00744AD7">
        <w:noBreakHyphen/>
        <w:t>receiving element of the scale.</w:t>
      </w:r>
    </w:p>
    <w:p w14:paraId="6356C8D7" w14:textId="099D6B18" w:rsidR="000A11C9" w:rsidRPr="00744AD7" w:rsidRDefault="00AA210B" w:rsidP="000A11C9">
      <w:pPr>
        <w:pStyle w:val="Heading5"/>
        <w:rPr>
          <w:vanish/>
          <w:specVanish/>
        </w:rPr>
      </w:pPr>
      <w:r w:rsidRPr="00744AD7">
        <w:t>N.1.2.1</w:t>
      </w:r>
      <w:r w:rsidR="00A05266" w:rsidRPr="00744AD7">
        <w:t>. </w:t>
      </w:r>
      <w:r w:rsidRPr="00744AD7">
        <w:t>Scales Marked I, II, III, or IIII.</w:t>
      </w:r>
    </w:p>
    <w:p w14:paraId="6BBCB003" w14:textId="6C88A4FF" w:rsidR="00AA210B" w:rsidRPr="00744AD7" w:rsidRDefault="000A11C9" w:rsidP="00375C8C">
      <w:pPr>
        <w:tabs>
          <w:tab w:val="left" w:pos="288"/>
          <w:tab w:val="left" w:pos="1620"/>
        </w:tabs>
        <w:spacing w:after="60"/>
        <w:ind w:left="720"/>
        <w:jc w:val="both"/>
      </w:pPr>
      <w:r w:rsidRPr="00744AD7">
        <w:t xml:space="preserve"> </w:t>
      </w:r>
      <w:r w:rsidR="00CE4E58" w:rsidRPr="00744AD7">
        <w:fldChar w:fldCharType="begin"/>
      </w:r>
      <w:r w:rsidR="00AA210B" w:rsidRPr="00744AD7">
        <w:instrText>XE"Class I"</w:instrText>
      </w:r>
      <w:r w:rsidR="00CE4E58" w:rsidRPr="00744AD7">
        <w:fldChar w:fldCharType="end"/>
      </w:r>
      <w:r w:rsidR="00CE4E58" w:rsidRPr="00744AD7">
        <w:fldChar w:fldCharType="begin"/>
      </w:r>
      <w:r w:rsidR="00AA210B" w:rsidRPr="00744AD7">
        <w:instrText>XE"Class II"</w:instrText>
      </w:r>
      <w:r w:rsidR="00CE4E58" w:rsidRPr="00744AD7">
        <w:fldChar w:fldCharType="end"/>
      </w:r>
      <w:r w:rsidR="00CE4E58" w:rsidRPr="00744AD7">
        <w:fldChar w:fldCharType="begin"/>
      </w:r>
      <w:r w:rsidR="00AA210B" w:rsidRPr="00744AD7">
        <w:instrText>XE"Class III"</w:instrText>
      </w:r>
      <w:r w:rsidR="00CE4E58" w:rsidRPr="00744AD7">
        <w:fldChar w:fldCharType="end"/>
      </w:r>
      <w:r w:rsidR="00CE4E58" w:rsidRPr="00744AD7">
        <w:fldChar w:fldCharType="begin"/>
      </w:r>
      <w:r w:rsidR="00AA210B" w:rsidRPr="00744AD7">
        <w:instrText>XE"Class IIII"</w:instrText>
      </w:r>
      <w:r w:rsidR="00CE4E58" w:rsidRPr="00744AD7">
        <w:fldChar w:fldCharType="end"/>
      </w:r>
      <w:r w:rsidR="00AA210B" w:rsidRPr="00744AD7">
        <w:t>– Except for portable wheel load weighers, decreasing</w:t>
      </w:r>
      <w:r w:rsidR="00AA210B" w:rsidRPr="00744AD7">
        <w:noBreakHyphen/>
        <w:t xml:space="preserve">load tests shall be conducted on scales marked I, II, III or IIII and with </w:t>
      </w:r>
      <w:r w:rsidR="00791CA1" w:rsidRPr="00744AD7">
        <w:t>“</w:t>
      </w:r>
      <w:r w:rsidR="00AA210B" w:rsidRPr="00744AD7">
        <w:t>n</w:t>
      </w:r>
      <w:r w:rsidR="00791CA1" w:rsidRPr="00744AD7">
        <w:t>”</w:t>
      </w:r>
      <w:r w:rsidR="00AA210B" w:rsidRPr="00744AD7">
        <w:t xml:space="preserve"> equal to or greater than 1000 with test loads</w:t>
      </w:r>
      <w:r w:rsidR="00CE4E58" w:rsidRPr="00744AD7">
        <w:fldChar w:fldCharType="begin"/>
      </w:r>
      <w:r w:rsidR="00AA210B" w:rsidRPr="00744AD7">
        <w:instrText>XE"Test loads"</w:instrText>
      </w:r>
      <w:r w:rsidR="00CE4E58" w:rsidRPr="00744AD7">
        <w:fldChar w:fldCharType="end"/>
      </w:r>
      <w:r w:rsidR="00AA210B" w:rsidRPr="00744AD7">
        <w:t xml:space="preserve"> equal to the maximum test load at each tolerance value.  For example, on a Class III</w:t>
      </w:r>
      <w:r w:rsidR="00CE4E58" w:rsidRPr="00744AD7">
        <w:fldChar w:fldCharType="begin"/>
      </w:r>
      <w:r w:rsidR="00AA210B" w:rsidRPr="00744AD7">
        <w:instrText>XE"Class"</w:instrText>
      </w:r>
      <w:r w:rsidR="00CE4E58" w:rsidRPr="00744AD7">
        <w:fldChar w:fldCharType="end"/>
      </w:r>
      <w:r w:rsidR="00AA210B" w:rsidRPr="00744AD7">
        <w:t xml:space="preserve"> scale, at test loads equal to 4000 d, 2000 d, and 500 d; for scales with n less than 1000, the test load shall be equal to one</w:t>
      </w:r>
      <w:r w:rsidR="00AA210B" w:rsidRPr="00744AD7">
        <w:noBreakHyphen/>
        <w:t>half of the maximum load applied in the increasing</w:t>
      </w:r>
      <w:r w:rsidR="00AA210B" w:rsidRPr="00744AD7">
        <w:noBreakHyphen/>
        <w:t>load test.  (</w:t>
      </w:r>
      <w:r w:rsidR="008F2637" w:rsidRPr="00744AD7">
        <w:t>Also</w:t>
      </w:r>
      <w:r w:rsidR="00BF0E84" w:rsidRPr="00744AD7">
        <w:t xml:space="preserve"> see </w:t>
      </w:r>
      <w:r w:rsidR="00AA210B" w:rsidRPr="00744AD7">
        <w:t>Table 6</w:t>
      </w:r>
      <w:r w:rsidR="00791CA1" w:rsidRPr="00744AD7">
        <w:t>. Maintenance Tolerances</w:t>
      </w:r>
      <w:r w:rsidR="008F2637" w:rsidRPr="00744AD7">
        <w:t>.</w:t>
      </w:r>
      <w:r w:rsidR="00AA210B" w:rsidRPr="00744AD7">
        <w:t>)</w:t>
      </w:r>
    </w:p>
    <w:p w14:paraId="40B95E6C" w14:textId="77777777" w:rsidR="00AA210B" w:rsidRPr="00744AD7" w:rsidRDefault="00AA210B" w:rsidP="00D74E3D">
      <w:pPr>
        <w:tabs>
          <w:tab w:val="left" w:pos="288"/>
        </w:tabs>
        <w:spacing w:before="60"/>
        <w:ind w:left="720"/>
        <w:jc w:val="both"/>
      </w:pPr>
      <w:r w:rsidRPr="00744AD7">
        <w:t>(Amended 1998)</w:t>
      </w:r>
    </w:p>
    <w:p w14:paraId="56A4F7F9" w14:textId="76867BD2" w:rsidR="000A11C9" w:rsidRPr="00744AD7" w:rsidRDefault="00AA210B" w:rsidP="000A11C9">
      <w:pPr>
        <w:pStyle w:val="Heading5"/>
        <w:rPr>
          <w:vanish/>
          <w:specVanish/>
        </w:rPr>
      </w:pPr>
      <w:r w:rsidRPr="00744AD7">
        <w:t>N.1.2.2</w:t>
      </w:r>
      <w:r w:rsidR="00A05266" w:rsidRPr="00744AD7">
        <w:t>. </w:t>
      </w:r>
      <w:r w:rsidRPr="00744AD7">
        <w:t>All Other Scales.</w:t>
      </w:r>
    </w:p>
    <w:p w14:paraId="11CBBE9D" w14:textId="4479C948" w:rsidR="00AA210B" w:rsidRPr="00744AD7" w:rsidRDefault="005B4991" w:rsidP="00602621">
      <w:pPr>
        <w:tabs>
          <w:tab w:val="left" w:pos="288"/>
          <w:tab w:val="left" w:pos="1620"/>
        </w:tabs>
        <w:spacing w:after="0"/>
        <w:ind w:left="720"/>
        <w:jc w:val="both"/>
      </w:pPr>
      <w:r w:rsidRPr="00744AD7">
        <w:t xml:space="preserve"> </w:t>
      </w:r>
      <w:r w:rsidR="00AA210B" w:rsidRPr="00744AD7">
        <w:t>– On all other scales, except for portable wheel load weighers, the decreasing</w:t>
      </w:r>
      <w:r w:rsidR="00AA210B" w:rsidRPr="00744AD7">
        <w:noBreakHyphen/>
        <w:t>load test shall be conducted with a test load equal to one</w:t>
      </w:r>
      <w:r w:rsidR="00AA210B" w:rsidRPr="00744AD7">
        <w:noBreakHyphen/>
        <w:t>half of the maximum load applied in the increasing</w:t>
      </w:r>
      <w:r w:rsidR="00AA210B" w:rsidRPr="00744AD7">
        <w:noBreakHyphen/>
        <w:t>load test.</w:t>
      </w:r>
    </w:p>
    <w:p w14:paraId="505C3AAA" w14:textId="77777777" w:rsidR="00AA210B" w:rsidRPr="00744AD7" w:rsidRDefault="00AA210B" w:rsidP="00D74E3D">
      <w:pPr>
        <w:tabs>
          <w:tab w:val="left" w:pos="288"/>
        </w:tabs>
        <w:spacing w:before="60"/>
        <w:ind w:left="720"/>
        <w:jc w:val="both"/>
      </w:pPr>
      <w:r w:rsidRPr="00744AD7">
        <w:t>(Amended 1998)</w:t>
      </w:r>
    </w:p>
    <w:p w14:paraId="212CA743" w14:textId="32A21155" w:rsidR="00AA210B" w:rsidRPr="00744AD7" w:rsidRDefault="00AA210B" w:rsidP="00C2702B">
      <w:pPr>
        <w:pStyle w:val="Heading4"/>
      </w:pPr>
      <w:bookmarkStart w:id="75" w:name="_Toc174608297"/>
      <w:r w:rsidRPr="00744AD7">
        <w:t>N.1.3</w:t>
      </w:r>
      <w:r w:rsidR="00A05266" w:rsidRPr="00744AD7">
        <w:t>. </w:t>
      </w:r>
      <w:r w:rsidRPr="00744AD7">
        <w:t>Shift Test.</w:t>
      </w:r>
      <w:bookmarkEnd w:id="75"/>
      <w:r w:rsidR="00CE4E58" w:rsidRPr="00744AD7">
        <w:fldChar w:fldCharType="begin"/>
      </w:r>
      <w:r w:rsidRPr="00744AD7">
        <w:instrText>XE"Shift test"</w:instrText>
      </w:r>
      <w:r w:rsidR="00CE4E58" w:rsidRPr="00744AD7">
        <w:fldChar w:fldCharType="end"/>
      </w:r>
    </w:p>
    <w:p w14:paraId="70AF172A" w14:textId="51FDCFA2" w:rsidR="000A11C9" w:rsidRPr="00744AD7" w:rsidRDefault="00AA210B" w:rsidP="000A11C9">
      <w:pPr>
        <w:pStyle w:val="Heading5"/>
        <w:rPr>
          <w:vanish/>
          <w:specVanish/>
        </w:rPr>
      </w:pPr>
      <w:r w:rsidRPr="00744AD7">
        <w:t>N.1.3.1</w:t>
      </w:r>
      <w:r w:rsidR="00A05266" w:rsidRPr="00744AD7">
        <w:t>. </w:t>
      </w:r>
      <w:r w:rsidRPr="00744AD7">
        <w:t>Dairy</w:t>
      </w:r>
      <w:r w:rsidRPr="00744AD7">
        <w:noBreakHyphen/>
        <w:t>Product Test Scales.</w:t>
      </w:r>
    </w:p>
    <w:p w14:paraId="23770246" w14:textId="775D24C9" w:rsidR="00047A87" w:rsidRPr="00744AD7" w:rsidRDefault="000A11C9" w:rsidP="00047A87">
      <w:pPr>
        <w:tabs>
          <w:tab w:val="left" w:pos="288"/>
          <w:tab w:val="left" w:pos="1620"/>
        </w:tabs>
        <w:ind w:left="720"/>
        <w:jc w:val="both"/>
      </w:pPr>
      <w:r w:rsidRPr="00744AD7">
        <w:t xml:space="preserve"> </w:t>
      </w:r>
      <w:r w:rsidR="00CE4E58" w:rsidRPr="00744AD7">
        <w:fldChar w:fldCharType="begin"/>
      </w:r>
      <w:r w:rsidR="00AA210B" w:rsidRPr="00744AD7">
        <w:instrText>XE"Dairy-product test"</w:instrText>
      </w:r>
      <w:r w:rsidR="00CE4E58" w:rsidRPr="00744AD7">
        <w:fldChar w:fldCharType="end"/>
      </w:r>
      <w:r w:rsidR="00CE4E58" w:rsidRPr="00744AD7">
        <w:fldChar w:fldCharType="begin"/>
      </w:r>
      <w:r w:rsidR="00AA210B" w:rsidRPr="00744AD7">
        <w:instrText>XE"Scales:Dairy-product test"</w:instrText>
      </w:r>
      <w:r w:rsidR="00CE4E58" w:rsidRPr="00744AD7">
        <w:fldChar w:fldCharType="end"/>
      </w:r>
      <w:r w:rsidR="00AA210B" w:rsidRPr="00744AD7">
        <w:t xml:space="preserve"> – A shift test</w:t>
      </w:r>
      <w:r w:rsidR="00CE4E58" w:rsidRPr="00744AD7">
        <w:fldChar w:fldCharType="begin"/>
      </w:r>
      <w:r w:rsidR="00AA210B" w:rsidRPr="00744AD7">
        <w:instrText>XE"Shift test"</w:instrText>
      </w:r>
      <w:r w:rsidR="00CE4E58" w:rsidRPr="00744AD7">
        <w:fldChar w:fldCharType="end"/>
      </w:r>
      <w:r w:rsidR="00AA210B" w:rsidRPr="00744AD7">
        <w:t xml:space="preserve"> shall be conducted with a test load of 18 g successively positioned at all points on which a weight might reasonably be placed in the course of normal use of the scale.</w:t>
      </w:r>
    </w:p>
    <w:p w14:paraId="6BEFC506" w14:textId="2F198C7B" w:rsidR="000A11C9" w:rsidRPr="00744AD7" w:rsidRDefault="001905C4" w:rsidP="000A11C9">
      <w:pPr>
        <w:pStyle w:val="Heading5"/>
        <w:rPr>
          <w:vanish/>
          <w:specVanish/>
        </w:rPr>
      </w:pPr>
      <w:r w:rsidRPr="002A33B4">
        <w:rPr>
          <w:noProof/>
        </w:rPr>
        <mc:AlternateContent>
          <mc:Choice Requires="wpg">
            <w:drawing>
              <wp:anchor distT="0" distB="0" distL="114300" distR="114300" simplePos="0" relativeHeight="251659275" behindDoc="0" locked="0" layoutInCell="1" allowOverlap="1" wp14:anchorId="650F8F0D" wp14:editId="39D6EAE6">
                <wp:simplePos x="0" y="0"/>
                <wp:positionH relativeFrom="column">
                  <wp:posOffset>1835785</wp:posOffset>
                </wp:positionH>
                <wp:positionV relativeFrom="paragraph">
                  <wp:posOffset>582724</wp:posOffset>
                </wp:positionV>
                <wp:extent cx="2296160" cy="916940"/>
                <wp:effectExtent l="19050" t="19050" r="27940" b="16510"/>
                <wp:wrapTopAndBottom/>
                <wp:docPr id="3" name="Group 69" descr="P104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916940"/>
                          <a:chOff x="4805" y="8861"/>
                          <a:chExt cx="3616" cy="1444"/>
                        </a:xfrm>
                        <a:solidFill>
                          <a:schemeClr val="bg1"/>
                        </a:solidFill>
                      </wpg:grpSpPr>
                      <wpg:grpSp>
                        <wpg:cNvPr id="4" name="Group 70"/>
                        <wpg:cNvGrpSpPr>
                          <a:grpSpLocks/>
                        </wpg:cNvGrpSpPr>
                        <wpg:grpSpPr bwMode="auto">
                          <a:xfrm rot="2467562">
                            <a:off x="6981" y="8865"/>
                            <a:ext cx="1440" cy="1440"/>
                            <a:chOff x="5580" y="2160"/>
                            <a:chExt cx="1440" cy="1440"/>
                          </a:xfrm>
                          <a:grpFill/>
                        </wpg:grpSpPr>
                        <wps:wsp>
                          <wps:cNvPr id="5" name="Oval 71"/>
                          <wps:cNvSpPr>
                            <a:spLocks noChangeArrowheads="1"/>
                          </wps:cNvSpPr>
                          <wps:spPr bwMode="auto">
                            <a:xfrm>
                              <a:off x="5580" y="2160"/>
                              <a:ext cx="1440" cy="1440"/>
                            </a:xfrm>
                            <a:prstGeom prst="ellipse">
                              <a:avLst/>
                            </a:prstGeom>
                            <a:grpFill/>
                            <a:ln w="9525">
                              <a:solidFill>
                                <a:srgbClr val="000000"/>
                              </a:solidFill>
                              <a:round/>
                              <a:headEnd/>
                              <a:tailEnd/>
                            </a:ln>
                          </wps:spPr>
                          <wps:bodyPr rot="0" vert="horz" wrap="square" lIns="91440" tIns="45720" rIns="91440" bIns="45720" anchor="t" anchorCtr="0" upright="1">
                            <a:noAutofit/>
                          </wps:bodyPr>
                        </wps:wsp>
                        <wps:wsp>
                          <wps:cNvPr id="6" name="Line 72"/>
                          <wps:cNvCnPr>
                            <a:stCxn id="5" idx="2"/>
                            <a:endCxn id="5" idx="6"/>
                          </wps:cNvCnPr>
                          <wps:spPr bwMode="auto">
                            <a:xfrm rot="19132438">
                              <a:off x="5758" y="2406"/>
                              <a:ext cx="1085" cy="947"/>
                            </a:xfrm>
                            <a:prstGeom prst="line">
                              <a:avLst/>
                            </a:prstGeom>
                            <a:grpFill/>
                            <a:ln w="9525">
                              <a:solidFill>
                                <a:srgbClr val="000000"/>
                              </a:solidFill>
                              <a:prstDash val="dash"/>
                              <a:round/>
                              <a:headEnd/>
                              <a:tailEnd/>
                            </a:ln>
                          </wps:spPr>
                          <wps:bodyPr/>
                        </wps:wsp>
                        <wps:wsp>
                          <wps:cNvPr id="7" name="Line 73"/>
                          <wps:cNvCnPr>
                            <a:stCxn id="5" idx="4"/>
                            <a:endCxn id="5" idx="0"/>
                          </wps:cNvCnPr>
                          <wps:spPr bwMode="auto">
                            <a:xfrm rot="19132438" flipV="1">
                              <a:off x="5826" y="2338"/>
                              <a:ext cx="947" cy="1085"/>
                            </a:xfrm>
                            <a:prstGeom prst="line">
                              <a:avLst/>
                            </a:prstGeom>
                            <a:grpFill/>
                            <a:ln w="9525">
                              <a:solidFill>
                                <a:srgbClr val="000000"/>
                              </a:solidFill>
                              <a:prstDash val="dash"/>
                              <a:round/>
                              <a:headEnd/>
                              <a:tailEnd/>
                            </a:ln>
                          </wps:spPr>
                          <wps:bodyPr/>
                        </wps:wsp>
                      </wpg:grpSp>
                      <wpg:grpSp>
                        <wpg:cNvPr id="1" name="Group 74"/>
                        <wpg:cNvGrpSpPr>
                          <a:grpSpLocks/>
                        </wpg:cNvGrpSpPr>
                        <wpg:grpSpPr bwMode="auto">
                          <a:xfrm>
                            <a:off x="4805" y="8861"/>
                            <a:ext cx="1440" cy="1440"/>
                            <a:chOff x="7045" y="11340"/>
                            <a:chExt cx="1440" cy="1440"/>
                          </a:xfrm>
                          <a:grpFill/>
                        </wpg:grpSpPr>
                        <wps:wsp>
                          <wps:cNvPr id="9" name="Rectangle 75"/>
                          <wps:cNvSpPr>
                            <a:spLocks noChangeArrowheads="1"/>
                          </wps:cNvSpPr>
                          <wps:spPr bwMode="auto">
                            <a:xfrm rot="5421256">
                              <a:off x="7045" y="11340"/>
                              <a:ext cx="1440" cy="1440"/>
                            </a:xfrm>
                            <a:prstGeom prst="rect">
                              <a:avLst/>
                            </a:prstGeom>
                            <a:grp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7069" y="11360"/>
                              <a:ext cx="1390" cy="1407"/>
                              <a:chOff x="7069" y="11360"/>
                              <a:chExt cx="1390" cy="1407"/>
                            </a:xfrm>
                            <a:grpFill/>
                          </wpg:grpSpPr>
                          <wps:wsp>
                            <wps:cNvPr id="11" name="Line 77"/>
                            <wps:cNvCnPr/>
                            <wps:spPr bwMode="auto">
                              <a:xfrm flipV="1">
                                <a:off x="7069" y="11377"/>
                                <a:ext cx="1390" cy="1377"/>
                              </a:xfrm>
                              <a:prstGeom prst="line">
                                <a:avLst/>
                              </a:prstGeom>
                              <a:grpFill/>
                              <a:ln w="9525">
                                <a:solidFill>
                                  <a:srgbClr val="000000"/>
                                </a:solidFill>
                                <a:prstDash val="dash"/>
                                <a:round/>
                                <a:headEnd/>
                                <a:tailEnd/>
                              </a:ln>
                            </wps:spPr>
                            <wps:bodyPr/>
                          </wps:wsp>
                          <wps:wsp>
                            <wps:cNvPr id="12" name="Line 78"/>
                            <wps:cNvCnPr/>
                            <wps:spPr bwMode="auto">
                              <a:xfrm flipH="1" flipV="1">
                                <a:off x="7082" y="11360"/>
                                <a:ext cx="1377" cy="1407"/>
                              </a:xfrm>
                              <a:prstGeom prst="line">
                                <a:avLst/>
                              </a:prstGeom>
                              <a:grpFill/>
                              <a:ln w="9525">
                                <a:solidFill>
                                  <a:srgbClr val="000000"/>
                                </a:solidFill>
                                <a:prstDash val="dash"/>
                                <a:round/>
                                <a:headEnd/>
                                <a:tailEnd/>
                              </a:ln>
                            </wps:spPr>
                            <wps:bodyPr/>
                          </wps:wsp>
                        </wpg:grpSp>
                      </wpg:grpSp>
                    </wpg:wgp>
                  </a:graphicData>
                </a:graphic>
              </wp:anchor>
            </w:drawing>
          </mc:Choice>
          <mc:Fallback>
            <w:pict>
              <v:group w14:anchorId="6187DDD0" id="Group 69" o:spid="_x0000_s1026" alt="P1046#y1" style="position:absolute;margin-left:144.55pt;margin-top:45.9pt;width:180.8pt;height:72.2pt;z-index:251659275" coordorigin="4805,8861" coordsize="3616,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">
                <v:group id="Group 70" o:spid="_x0000_s1027" style="position:absolute;left:6981;top:8865;width:1440;height:1440;rotation:2695236fd" coordorigin="5580,216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">
                  <v:oval id="Oval 71" o:spid="_x0000_s1028" style="position:absolute;left:5580;top:216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line id="Line 72" o:spid="_x0000_s1029" style="position:absolute;rotation:-2695236fd;visibility:visible;mso-wrap-style:square" from="5758,2406" to="6843,3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">
                    <v:stroke dashstyle="dash"/>
                  </v:line>
                  <v:line id="Line 73" o:spid="_x0000_s1030" style="position:absolute;rotation:2695236fd;flip:y;visibility:visible;mso-wrap-style:square" from="5826,2338" to="6773,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">
                    <v:stroke dashstyle="dash"/>
                  </v:line>
                </v:group>
                <v:group id="Group 74" o:spid="_x0000_s1031" style="position:absolute;left:4805;top:8861;width:1440;height:1440" coordorigin="7045,1134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75" o:spid="_x0000_s1032" style="position:absolute;left:7045;top:11340;width:1440;height:1440;rotation:59214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" filled="f"/>
                  <v:group id="Group 76" o:spid="_x0000_s1033" style="position:absolute;left:7069;top:11360;width:1390;height:1407" coordorigin="7069,11360" coordsize="1390,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77" o:spid="_x0000_s1034" style="position:absolute;flip:y;visibility:visible;mso-wrap-style:square" from="7069,11377" to="8459,1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">
                      <v:stroke dashstyle="dash"/>
                    </v:line>
                    <v:line id="Line 78" o:spid="_x0000_s1035" style="position:absolute;flip:x y;visibility:visible;mso-wrap-style:square" from="7082,11360" to="8459,1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">
                      <v:stroke dashstyle="dash"/>
                    </v:line>
                  </v:group>
                </v:group>
                <w10:wrap type="topAndBottom"/>
              </v:group>
            </w:pict>
          </mc:Fallback>
        </mc:AlternateContent>
      </w:r>
      <w:r w:rsidR="00AA210B" w:rsidRPr="00744AD7">
        <w:t>N.1.3.2</w:t>
      </w:r>
      <w:r w:rsidR="00A05266" w:rsidRPr="00744AD7">
        <w:t>. </w:t>
      </w:r>
      <w:r w:rsidR="00AA210B" w:rsidRPr="00744AD7">
        <w:t>Equal</w:t>
      </w:r>
      <w:r w:rsidR="00AA210B" w:rsidRPr="00744AD7">
        <w:noBreakHyphen/>
        <w:t>Arm Scales.</w:t>
      </w:r>
    </w:p>
    <w:p w14:paraId="64488944" w14:textId="0109B19F" w:rsidR="00AA210B" w:rsidRPr="007943B0" w:rsidRDefault="00AA210B" w:rsidP="00047A87">
      <w:pPr>
        <w:tabs>
          <w:tab w:val="left" w:pos="288"/>
          <w:tab w:val="left" w:pos="1620"/>
        </w:tabs>
        <w:ind w:left="720"/>
        <w:jc w:val="both"/>
      </w:pPr>
      <w:r w:rsidRPr="00744AD7">
        <w:t xml:space="preserve"> – A shift test</w:t>
      </w:r>
      <w:r w:rsidR="00CE4E58" w:rsidRPr="00744AD7">
        <w:fldChar w:fldCharType="begin"/>
      </w:r>
      <w:r w:rsidRPr="00744AD7">
        <w:instrText>XE"Shift test"</w:instrText>
      </w:r>
      <w:r w:rsidR="00CE4E58" w:rsidRPr="00744AD7">
        <w:fldChar w:fldCharType="end"/>
      </w:r>
      <w:r w:rsidRPr="00744AD7">
        <w:t xml:space="preserve"> shall be conducted with a half</w:t>
      </w:r>
      <w:r w:rsidRPr="00744AD7">
        <w:noBreakHyphen/>
        <w:t>capacity</w:t>
      </w:r>
      <w:r w:rsidR="00CE4E58" w:rsidRPr="00744AD7">
        <w:fldChar w:fldCharType="begin"/>
      </w:r>
      <w:r w:rsidRPr="00744AD7">
        <w:instrText>XE"Capacity"</w:instrText>
      </w:r>
      <w:r w:rsidR="00CE4E58" w:rsidRPr="00744AD7">
        <w:fldChar w:fldCharType="end"/>
      </w:r>
      <w:r w:rsidRPr="00744AD7">
        <w:t xml:space="preserve"> test load centered successively at four points positioned equidistance between the center and the front, left, back, and right edges of each pan as shown in the diagrams below.  An equal test load shall be centered on the other pan.</w:t>
      </w:r>
      <w:r w:rsidR="00047A87" w:rsidRPr="007943B0">
        <w:t xml:space="preserve"> </w:t>
      </w:r>
    </w:p>
    <w:p w14:paraId="1738E4BF" w14:textId="77777777" w:rsidR="005B4991" w:rsidRPr="00744AD7" w:rsidRDefault="005B4991" w:rsidP="005B4991">
      <w:pPr>
        <w:pStyle w:val="NoSpacing"/>
      </w:pPr>
    </w:p>
    <w:p w14:paraId="0407C9CF" w14:textId="6373F30D" w:rsidR="00AA210B" w:rsidRPr="00744AD7" w:rsidRDefault="00AA210B" w:rsidP="000A11C9">
      <w:pPr>
        <w:pStyle w:val="Heading5"/>
        <w:rPr>
          <w:bCs w:val="0"/>
        </w:rPr>
      </w:pPr>
      <w:r w:rsidRPr="00744AD7">
        <w:t>N.1.3.3</w:t>
      </w:r>
      <w:r w:rsidR="00A05266" w:rsidRPr="00744AD7">
        <w:t>. </w:t>
      </w:r>
      <w:r w:rsidRPr="00744AD7">
        <w:t>Vehicle Scales, Axle-Load Scales, and Livestock Scales.</w:t>
      </w:r>
      <w:r w:rsidR="00CE4E58" w:rsidRPr="00744AD7">
        <w:fldChar w:fldCharType="begin"/>
      </w:r>
      <w:r w:rsidRPr="00744AD7">
        <w:instrText>XE"Scales:Vehicle"</w:instrText>
      </w:r>
      <w:r w:rsidR="00CE4E58" w:rsidRPr="00744AD7">
        <w:fldChar w:fldCharType="end"/>
      </w:r>
      <w:r w:rsidR="00CE4E58" w:rsidRPr="00744AD7">
        <w:fldChar w:fldCharType="begin"/>
      </w:r>
      <w:r w:rsidRPr="00744AD7">
        <w:instrText>XE"Scales:Axle load"</w:instrText>
      </w:r>
      <w:r w:rsidR="00CE4E58" w:rsidRPr="00744AD7">
        <w:fldChar w:fldCharType="end"/>
      </w:r>
      <w:r w:rsidR="00CE4E58" w:rsidRPr="00744AD7">
        <w:fldChar w:fldCharType="begin"/>
      </w:r>
      <w:r w:rsidRPr="00744AD7">
        <w:instrText>XE"Scales:Livestock"</w:instrText>
      </w:r>
      <w:r w:rsidR="00CE4E58" w:rsidRPr="00744AD7">
        <w:fldChar w:fldCharType="end"/>
      </w:r>
    </w:p>
    <w:p w14:paraId="5A89689C" w14:textId="2223E27E" w:rsidR="00AA210B" w:rsidRPr="00744AD7" w:rsidRDefault="00AA210B" w:rsidP="000A11C9">
      <w:pPr>
        <w:pStyle w:val="Heading6"/>
      </w:pPr>
      <w:r w:rsidRPr="00744AD7">
        <w:t>N.1.3.3.1</w:t>
      </w:r>
      <w:r w:rsidR="00A05266" w:rsidRPr="00744AD7">
        <w:t>. </w:t>
      </w:r>
      <w:r w:rsidRPr="00744AD7">
        <w:t>Vehicle Scales, Axle-Load Scales, and Combination Vehicle/Livestock Scales.</w:t>
      </w:r>
    </w:p>
    <w:p w14:paraId="795EF870" w14:textId="77777777" w:rsidR="00AA210B" w:rsidRPr="00744AD7" w:rsidRDefault="00AA210B" w:rsidP="00602621">
      <w:pPr>
        <w:keepNext/>
        <w:tabs>
          <w:tab w:val="left" w:pos="288"/>
        </w:tabs>
        <w:spacing w:after="0"/>
        <w:ind w:left="1800" w:hanging="360"/>
        <w:jc w:val="both"/>
      </w:pPr>
      <w:r w:rsidRPr="00744AD7">
        <w:t>(a)</w:t>
      </w:r>
      <w:r w:rsidRPr="00744AD7">
        <w:rPr>
          <w:b/>
          <w:bCs/>
        </w:rPr>
        <w:tab/>
        <w:t>Minimum Shift Test.</w:t>
      </w:r>
      <w:r w:rsidRPr="00744AD7">
        <w:t xml:space="preserve"> </w:t>
      </w:r>
      <w:r w:rsidR="00B42BDF" w:rsidRPr="00744AD7">
        <w:t>–</w:t>
      </w:r>
      <w:r w:rsidRPr="00744AD7">
        <w:t xml:space="preserve"> </w:t>
      </w:r>
      <w:r w:rsidRPr="00744AD7">
        <w:rPr>
          <w:bCs/>
        </w:rPr>
        <w:t>At least one shift test</w:t>
      </w:r>
      <w:r w:rsidR="00CE4E58" w:rsidRPr="00744AD7">
        <w:rPr>
          <w:bCs/>
        </w:rPr>
        <w:fldChar w:fldCharType="begin"/>
      </w:r>
      <w:r w:rsidRPr="00744AD7">
        <w:instrText>XE"</w:instrText>
      </w:r>
      <w:r w:rsidRPr="00744AD7">
        <w:rPr>
          <w:bCs/>
        </w:rPr>
        <w:instrText>Shift test</w:instrText>
      </w:r>
      <w:r w:rsidRPr="00744AD7">
        <w:instrText>"</w:instrText>
      </w:r>
      <w:r w:rsidR="00CE4E58" w:rsidRPr="00744AD7">
        <w:rPr>
          <w:bCs/>
        </w:rPr>
        <w:fldChar w:fldCharType="end"/>
      </w:r>
      <w:r w:rsidRPr="00744AD7">
        <w:rPr>
          <w:bCs/>
        </w:rPr>
        <w:t xml:space="preserve"> shall be conducted with a minimum test load of 12.5 % of scale capacity, which may be performed anywhere on the load</w:t>
      </w:r>
      <w:r w:rsidRPr="00744AD7">
        <w:rPr>
          <w:bCs/>
        </w:rPr>
        <w:noBreakHyphen/>
        <w:t>receiving element using the prescribed test patterns</w:t>
      </w:r>
      <w:r w:rsidR="00CE4E58" w:rsidRPr="00744AD7">
        <w:rPr>
          <w:bCs/>
        </w:rPr>
        <w:fldChar w:fldCharType="begin"/>
      </w:r>
      <w:r w:rsidRPr="00744AD7">
        <w:instrText>XE"</w:instrText>
      </w:r>
      <w:r w:rsidRPr="00744AD7">
        <w:rPr>
          <w:bCs/>
        </w:rPr>
        <w:instrText>Test pattern</w:instrText>
      </w:r>
      <w:r w:rsidRPr="00744AD7">
        <w:instrText>"</w:instrText>
      </w:r>
      <w:r w:rsidR="00CE4E58" w:rsidRPr="00744AD7">
        <w:rPr>
          <w:bCs/>
        </w:rPr>
        <w:fldChar w:fldCharType="end"/>
      </w:r>
      <w:r w:rsidRPr="00744AD7">
        <w:rPr>
          <w:bCs/>
        </w:rPr>
        <w:t xml:space="preserve"> and maximum test loads</w:t>
      </w:r>
      <w:r w:rsidRPr="00744AD7">
        <w:rPr>
          <w:b/>
        </w:rPr>
        <w:t xml:space="preserve"> </w:t>
      </w:r>
      <w:r w:rsidRPr="00744AD7">
        <w:rPr>
          <w:bCs/>
        </w:rPr>
        <w:t xml:space="preserve">specified below.  </w:t>
      </w:r>
      <w:r w:rsidRPr="00744AD7">
        <w:t>(Combination Vehicle/Livestock Scales shall also be tested consistent with N.1.3.3.2. Prescribed Test Pattern and Test Loads for Livestock Scales with More Than Two Sections and Combination Vehicle/Livestock Scales.)</w:t>
      </w:r>
    </w:p>
    <w:p w14:paraId="4B6DD520" w14:textId="77777777" w:rsidR="00AA210B" w:rsidRPr="00744AD7" w:rsidRDefault="00AA210B" w:rsidP="001F1CE0">
      <w:pPr>
        <w:tabs>
          <w:tab w:val="left" w:pos="288"/>
        </w:tabs>
        <w:spacing w:before="60"/>
        <w:ind w:left="1800"/>
        <w:jc w:val="both"/>
      </w:pPr>
      <w:r w:rsidRPr="00744AD7">
        <w:t>(Amended 1991, 2000, and 2003)</w:t>
      </w:r>
    </w:p>
    <w:p w14:paraId="4B1542CC" w14:textId="77777777" w:rsidR="00AA210B" w:rsidRPr="00744AD7" w:rsidRDefault="00AA210B" w:rsidP="00602621">
      <w:pPr>
        <w:keepNext/>
        <w:tabs>
          <w:tab w:val="left" w:pos="288"/>
        </w:tabs>
        <w:spacing w:after="0"/>
        <w:ind w:left="1800" w:hanging="360"/>
        <w:jc w:val="both"/>
      </w:pPr>
      <w:r w:rsidRPr="00744AD7">
        <w:rPr>
          <w:bCs/>
        </w:rPr>
        <w:t>(b)</w:t>
      </w:r>
      <w:r w:rsidRPr="00744AD7">
        <w:tab/>
      </w:r>
      <w:r w:rsidRPr="00744AD7">
        <w:rPr>
          <w:b/>
        </w:rPr>
        <w:t>Prescribed Test Pattern and Loading for Vehicle Scales, Axle-Load Scales, and Combination Vehicle/Livestock Scales.</w:t>
      </w:r>
      <w:r w:rsidR="00CE4E58" w:rsidRPr="00744AD7">
        <w:fldChar w:fldCharType="begin"/>
      </w:r>
      <w:r w:rsidRPr="00744AD7">
        <w:instrText>XE"Test pattern"</w:instrText>
      </w:r>
      <w:r w:rsidR="00CE4E58" w:rsidRPr="00744AD7">
        <w:fldChar w:fldCharType="end"/>
      </w:r>
      <w:r w:rsidRPr="00744AD7">
        <w:rPr>
          <w:bCs/>
        </w:rPr>
        <w:t xml:space="preserve"> </w:t>
      </w:r>
      <w:r w:rsidRPr="00744AD7">
        <w:t>–</w:t>
      </w:r>
      <w:r w:rsidRPr="00744AD7">
        <w:rPr>
          <w:bCs/>
        </w:rPr>
        <w:t xml:space="preserve"> The normal prescribed test pattern</w:t>
      </w:r>
      <w:r w:rsidRPr="00744AD7">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14:paraId="09B06401" w14:textId="77777777" w:rsidR="00AA210B" w:rsidRPr="00744AD7" w:rsidRDefault="00AA210B" w:rsidP="001F1CE0">
      <w:pPr>
        <w:tabs>
          <w:tab w:val="left" w:pos="288"/>
        </w:tabs>
        <w:spacing w:before="60"/>
        <w:ind w:left="1800"/>
        <w:jc w:val="both"/>
      </w:pPr>
      <w:r w:rsidRPr="00744AD7">
        <w:t>(Amended 1997, 2001, and 2003)</w:t>
      </w:r>
    </w:p>
    <w:tbl>
      <w:tblPr>
        <w:tblW w:w="878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escribed Test Pattern and Loading for Vehicle Scales, Axle-Load Scales, and Combination Vehicle/Livestock Scales"/>
        <w:tblDescription w:val="Prescribed Test Pattern and Loading for Vehicle Scales, Axle-Load Scales, and Combination Vehicle/Livestock Scales"/>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744AD7" w14:paraId="38B56661" w14:textId="77777777" w:rsidTr="00500877">
        <w:trPr>
          <w:cantSplit/>
        </w:trPr>
        <w:tc>
          <w:tcPr>
            <w:tcW w:w="976" w:type="dxa"/>
            <w:gridSpan w:val="3"/>
            <w:tcBorders>
              <w:top w:val="nil"/>
              <w:left w:val="nil"/>
              <w:bottom w:val="single" w:sz="4" w:space="0" w:color="auto"/>
              <w:right w:val="nil"/>
            </w:tcBorders>
          </w:tcPr>
          <w:p w14:paraId="48BF3E82" w14:textId="77777777" w:rsidR="00AA210B" w:rsidRPr="00744AD7" w:rsidRDefault="00AA210B" w:rsidP="00602621">
            <w:pPr>
              <w:keepNext/>
              <w:tabs>
                <w:tab w:val="left" w:pos="288"/>
              </w:tabs>
              <w:spacing w:before="20" w:after="20"/>
              <w:jc w:val="center"/>
            </w:pPr>
            <w:r w:rsidRPr="00744AD7">
              <w:t>4’</w:t>
            </w:r>
          </w:p>
        </w:tc>
        <w:tc>
          <w:tcPr>
            <w:tcW w:w="976" w:type="dxa"/>
            <w:gridSpan w:val="3"/>
            <w:tcBorders>
              <w:top w:val="nil"/>
              <w:left w:val="nil"/>
              <w:bottom w:val="single" w:sz="4" w:space="0" w:color="auto"/>
              <w:right w:val="nil"/>
            </w:tcBorders>
          </w:tcPr>
          <w:p w14:paraId="6BCDEC12" w14:textId="77777777" w:rsidR="00AA210B" w:rsidRPr="00744AD7" w:rsidRDefault="00AA210B" w:rsidP="00602621">
            <w:pPr>
              <w:keepNext/>
              <w:tabs>
                <w:tab w:val="left" w:pos="288"/>
              </w:tabs>
              <w:spacing w:before="20" w:after="20"/>
              <w:jc w:val="center"/>
            </w:pPr>
          </w:p>
        </w:tc>
        <w:tc>
          <w:tcPr>
            <w:tcW w:w="976" w:type="dxa"/>
            <w:gridSpan w:val="3"/>
            <w:tcBorders>
              <w:top w:val="nil"/>
              <w:left w:val="nil"/>
              <w:bottom w:val="single" w:sz="4" w:space="0" w:color="auto"/>
              <w:right w:val="nil"/>
            </w:tcBorders>
          </w:tcPr>
          <w:p w14:paraId="55E66F7D" w14:textId="77777777" w:rsidR="00AA210B" w:rsidRPr="00744AD7" w:rsidRDefault="00AA210B" w:rsidP="00602621">
            <w:pPr>
              <w:tabs>
                <w:tab w:val="left" w:pos="288"/>
              </w:tabs>
              <w:spacing w:before="20" w:after="20"/>
              <w:jc w:val="center"/>
            </w:pPr>
            <w:r w:rsidRPr="00744AD7">
              <w:t>4’</w:t>
            </w:r>
          </w:p>
        </w:tc>
        <w:tc>
          <w:tcPr>
            <w:tcW w:w="976" w:type="dxa"/>
            <w:gridSpan w:val="3"/>
            <w:tcBorders>
              <w:top w:val="nil"/>
              <w:left w:val="nil"/>
              <w:bottom w:val="single" w:sz="4" w:space="0" w:color="auto"/>
              <w:right w:val="nil"/>
            </w:tcBorders>
          </w:tcPr>
          <w:p w14:paraId="044FFF7B" w14:textId="77777777" w:rsidR="00AA210B" w:rsidRPr="00744AD7" w:rsidRDefault="00AA210B" w:rsidP="00602621">
            <w:pPr>
              <w:tabs>
                <w:tab w:val="left" w:pos="288"/>
              </w:tabs>
              <w:spacing w:before="20" w:after="20"/>
              <w:jc w:val="center"/>
            </w:pPr>
          </w:p>
        </w:tc>
        <w:tc>
          <w:tcPr>
            <w:tcW w:w="976" w:type="dxa"/>
            <w:gridSpan w:val="4"/>
            <w:tcBorders>
              <w:top w:val="nil"/>
              <w:left w:val="nil"/>
              <w:bottom w:val="single" w:sz="4" w:space="0" w:color="auto"/>
              <w:right w:val="nil"/>
            </w:tcBorders>
          </w:tcPr>
          <w:p w14:paraId="0C08C8D6" w14:textId="77777777" w:rsidR="00AA210B" w:rsidRPr="00744AD7" w:rsidRDefault="00AA210B" w:rsidP="00602621">
            <w:pPr>
              <w:tabs>
                <w:tab w:val="left" w:pos="288"/>
              </w:tabs>
              <w:spacing w:before="20" w:after="20"/>
              <w:jc w:val="center"/>
            </w:pPr>
            <w:r w:rsidRPr="00744AD7">
              <w:t>4’</w:t>
            </w:r>
          </w:p>
        </w:tc>
        <w:tc>
          <w:tcPr>
            <w:tcW w:w="976" w:type="dxa"/>
            <w:gridSpan w:val="4"/>
            <w:tcBorders>
              <w:top w:val="nil"/>
              <w:left w:val="nil"/>
              <w:bottom w:val="single" w:sz="4" w:space="0" w:color="auto"/>
              <w:right w:val="nil"/>
            </w:tcBorders>
          </w:tcPr>
          <w:p w14:paraId="480D613B" w14:textId="77777777" w:rsidR="00AA210B" w:rsidRPr="00744AD7" w:rsidRDefault="00AA210B" w:rsidP="00602621">
            <w:pPr>
              <w:tabs>
                <w:tab w:val="left" w:pos="288"/>
              </w:tabs>
              <w:spacing w:before="20" w:after="20"/>
              <w:jc w:val="center"/>
            </w:pPr>
          </w:p>
        </w:tc>
        <w:tc>
          <w:tcPr>
            <w:tcW w:w="976" w:type="dxa"/>
            <w:gridSpan w:val="3"/>
            <w:tcBorders>
              <w:top w:val="nil"/>
              <w:left w:val="nil"/>
              <w:bottom w:val="single" w:sz="4" w:space="0" w:color="auto"/>
              <w:right w:val="nil"/>
            </w:tcBorders>
          </w:tcPr>
          <w:p w14:paraId="4457E3B5" w14:textId="77777777" w:rsidR="00AA210B" w:rsidRPr="00744AD7" w:rsidRDefault="00AA210B" w:rsidP="00602621">
            <w:pPr>
              <w:tabs>
                <w:tab w:val="left" w:pos="288"/>
              </w:tabs>
              <w:spacing w:before="20" w:after="20"/>
              <w:jc w:val="center"/>
            </w:pPr>
            <w:r w:rsidRPr="00744AD7">
              <w:t>4’</w:t>
            </w:r>
          </w:p>
        </w:tc>
        <w:tc>
          <w:tcPr>
            <w:tcW w:w="976" w:type="dxa"/>
            <w:gridSpan w:val="3"/>
            <w:tcBorders>
              <w:top w:val="nil"/>
              <w:left w:val="nil"/>
              <w:bottom w:val="single" w:sz="4" w:space="0" w:color="auto"/>
              <w:right w:val="nil"/>
            </w:tcBorders>
          </w:tcPr>
          <w:p w14:paraId="7AC77755" w14:textId="77777777" w:rsidR="00AA210B" w:rsidRPr="00744AD7" w:rsidRDefault="00AA210B" w:rsidP="00602621">
            <w:pPr>
              <w:tabs>
                <w:tab w:val="left" w:pos="288"/>
              </w:tabs>
              <w:spacing w:before="20" w:after="20"/>
              <w:jc w:val="center"/>
            </w:pPr>
          </w:p>
        </w:tc>
        <w:tc>
          <w:tcPr>
            <w:tcW w:w="976" w:type="dxa"/>
            <w:gridSpan w:val="3"/>
            <w:tcBorders>
              <w:top w:val="nil"/>
              <w:left w:val="nil"/>
              <w:bottom w:val="single" w:sz="4" w:space="0" w:color="auto"/>
              <w:right w:val="nil"/>
            </w:tcBorders>
          </w:tcPr>
          <w:p w14:paraId="5139FD40" w14:textId="77777777" w:rsidR="00AA210B" w:rsidRPr="00744AD7" w:rsidRDefault="00AA210B" w:rsidP="00602621">
            <w:pPr>
              <w:tabs>
                <w:tab w:val="left" w:pos="288"/>
              </w:tabs>
              <w:spacing w:before="20" w:after="20"/>
              <w:jc w:val="center"/>
            </w:pPr>
            <w:r w:rsidRPr="00744AD7">
              <w:t>4’</w:t>
            </w:r>
          </w:p>
        </w:tc>
      </w:tr>
      <w:tr w:rsidR="00E90BD6" w:rsidRPr="00744AD7" w14:paraId="5DCDD152" w14:textId="77777777" w:rsidTr="007F3FCA">
        <w:tc>
          <w:tcPr>
            <w:tcW w:w="675" w:type="dxa"/>
            <w:tcBorders>
              <w:top w:val="single" w:sz="4" w:space="0" w:color="auto"/>
              <w:left w:val="single" w:sz="4" w:space="0" w:color="auto"/>
              <w:bottom w:val="nil"/>
              <w:right w:val="single" w:sz="4" w:space="0" w:color="auto"/>
            </w:tcBorders>
            <w:shd w:val="pct50" w:color="auto" w:fill="auto"/>
          </w:tcPr>
          <w:p w14:paraId="222560D2" w14:textId="77777777" w:rsidR="00AA210B" w:rsidRPr="00744AD7" w:rsidRDefault="00AA210B" w:rsidP="00602621">
            <w:pPr>
              <w:keepNext/>
              <w:tabs>
                <w:tab w:val="left" w:pos="288"/>
              </w:tabs>
              <w:spacing w:before="20" w:after="20"/>
              <w:jc w:val="right"/>
            </w:pPr>
          </w:p>
        </w:tc>
        <w:tc>
          <w:tcPr>
            <w:tcW w:w="676" w:type="dxa"/>
            <w:gridSpan w:val="3"/>
            <w:tcBorders>
              <w:top w:val="single" w:sz="4" w:space="0" w:color="auto"/>
              <w:left w:val="single" w:sz="4" w:space="0" w:color="auto"/>
              <w:bottom w:val="nil"/>
              <w:right w:val="nil"/>
            </w:tcBorders>
          </w:tcPr>
          <w:p w14:paraId="0F001A01" w14:textId="77777777" w:rsidR="00AA210B" w:rsidRPr="00744AD7" w:rsidRDefault="00AA210B" w:rsidP="00602621">
            <w:pPr>
              <w:keepNext/>
              <w:tabs>
                <w:tab w:val="left" w:pos="288"/>
              </w:tabs>
              <w:spacing w:before="20" w:after="20"/>
              <w:jc w:val="both"/>
            </w:pPr>
          </w:p>
        </w:tc>
        <w:tc>
          <w:tcPr>
            <w:tcW w:w="676" w:type="dxa"/>
            <w:gridSpan w:val="3"/>
            <w:tcBorders>
              <w:top w:val="single" w:sz="4" w:space="0" w:color="auto"/>
              <w:left w:val="nil"/>
              <w:bottom w:val="nil"/>
              <w:right w:val="single" w:sz="4" w:space="0" w:color="auto"/>
            </w:tcBorders>
          </w:tcPr>
          <w:p w14:paraId="11F2574E" w14:textId="77777777" w:rsidR="00AA210B" w:rsidRPr="00744AD7" w:rsidRDefault="00AA210B" w:rsidP="00602621">
            <w:pPr>
              <w:tabs>
                <w:tab w:val="left" w:pos="288"/>
              </w:tabs>
              <w:spacing w:before="20" w:after="20"/>
              <w:jc w:val="both"/>
            </w:pPr>
          </w:p>
        </w:tc>
        <w:tc>
          <w:tcPr>
            <w:tcW w:w="675" w:type="dxa"/>
            <w:tcBorders>
              <w:top w:val="single" w:sz="4" w:space="0" w:color="auto"/>
              <w:left w:val="single" w:sz="4" w:space="0" w:color="auto"/>
              <w:bottom w:val="nil"/>
              <w:right w:val="single" w:sz="4" w:space="0" w:color="auto"/>
            </w:tcBorders>
            <w:shd w:val="pct50" w:color="auto" w:fill="auto"/>
          </w:tcPr>
          <w:p w14:paraId="190C14FE" w14:textId="77777777" w:rsidR="00AA210B" w:rsidRPr="00744AD7" w:rsidRDefault="00AA210B" w:rsidP="00602621">
            <w:pPr>
              <w:tabs>
                <w:tab w:val="left" w:pos="288"/>
              </w:tabs>
              <w:spacing w:before="20" w:after="20"/>
              <w:jc w:val="both"/>
            </w:pPr>
          </w:p>
        </w:tc>
        <w:tc>
          <w:tcPr>
            <w:tcW w:w="676" w:type="dxa"/>
            <w:gridSpan w:val="2"/>
            <w:tcBorders>
              <w:top w:val="single" w:sz="4" w:space="0" w:color="auto"/>
              <w:left w:val="single" w:sz="4" w:space="0" w:color="auto"/>
              <w:bottom w:val="nil"/>
              <w:right w:val="nil"/>
            </w:tcBorders>
          </w:tcPr>
          <w:p w14:paraId="7F8E1CF3" w14:textId="77777777" w:rsidR="00AA210B" w:rsidRPr="00744AD7" w:rsidRDefault="00AA210B" w:rsidP="00602621">
            <w:pPr>
              <w:tabs>
                <w:tab w:val="left" w:pos="288"/>
              </w:tabs>
              <w:spacing w:before="20" w:after="20"/>
              <w:jc w:val="both"/>
            </w:pPr>
          </w:p>
        </w:tc>
        <w:tc>
          <w:tcPr>
            <w:tcW w:w="676" w:type="dxa"/>
            <w:gridSpan w:val="3"/>
            <w:tcBorders>
              <w:top w:val="single" w:sz="4" w:space="0" w:color="auto"/>
              <w:left w:val="nil"/>
              <w:bottom w:val="nil"/>
              <w:right w:val="single" w:sz="4" w:space="0" w:color="auto"/>
            </w:tcBorders>
          </w:tcPr>
          <w:p w14:paraId="09F99DD4" w14:textId="77777777" w:rsidR="00AA210B" w:rsidRPr="00744AD7" w:rsidRDefault="00AA210B" w:rsidP="00602621">
            <w:pPr>
              <w:tabs>
                <w:tab w:val="left" w:pos="288"/>
              </w:tabs>
              <w:spacing w:before="20" w:after="20"/>
              <w:jc w:val="both"/>
            </w:pPr>
          </w:p>
        </w:tc>
        <w:tc>
          <w:tcPr>
            <w:tcW w:w="675" w:type="dxa"/>
            <w:gridSpan w:val="2"/>
            <w:tcBorders>
              <w:top w:val="single" w:sz="4" w:space="0" w:color="auto"/>
              <w:left w:val="single" w:sz="4" w:space="0" w:color="auto"/>
              <w:bottom w:val="nil"/>
              <w:right w:val="single" w:sz="4" w:space="0" w:color="auto"/>
            </w:tcBorders>
            <w:shd w:val="pct50" w:color="auto" w:fill="auto"/>
          </w:tcPr>
          <w:p w14:paraId="482871C2" w14:textId="77777777" w:rsidR="00AA210B" w:rsidRPr="00744AD7" w:rsidRDefault="00AA210B" w:rsidP="00602621">
            <w:pPr>
              <w:tabs>
                <w:tab w:val="left" w:pos="288"/>
              </w:tabs>
              <w:spacing w:before="20" w:after="20"/>
              <w:jc w:val="both"/>
            </w:pPr>
          </w:p>
        </w:tc>
        <w:tc>
          <w:tcPr>
            <w:tcW w:w="676" w:type="dxa"/>
            <w:gridSpan w:val="3"/>
            <w:tcBorders>
              <w:top w:val="single" w:sz="4" w:space="0" w:color="auto"/>
              <w:left w:val="single" w:sz="4" w:space="0" w:color="auto"/>
              <w:bottom w:val="nil"/>
              <w:right w:val="nil"/>
            </w:tcBorders>
          </w:tcPr>
          <w:p w14:paraId="52A0EB9A" w14:textId="77777777" w:rsidR="00AA210B" w:rsidRPr="00744AD7" w:rsidRDefault="00AA210B" w:rsidP="00602621">
            <w:pPr>
              <w:tabs>
                <w:tab w:val="left" w:pos="288"/>
              </w:tabs>
              <w:spacing w:before="20" w:after="20"/>
              <w:jc w:val="both"/>
            </w:pPr>
          </w:p>
        </w:tc>
        <w:tc>
          <w:tcPr>
            <w:tcW w:w="676" w:type="dxa"/>
            <w:gridSpan w:val="3"/>
            <w:tcBorders>
              <w:top w:val="single" w:sz="4" w:space="0" w:color="auto"/>
              <w:left w:val="nil"/>
              <w:bottom w:val="nil"/>
              <w:right w:val="single" w:sz="4" w:space="0" w:color="auto"/>
            </w:tcBorders>
          </w:tcPr>
          <w:p w14:paraId="027B61C5" w14:textId="77777777" w:rsidR="00AA210B" w:rsidRPr="00744AD7" w:rsidRDefault="00AA210B" w:rsidP="00602621">
            <w:pPr>
              <w:tabs>
                <w:tab w:val="left" w:pos="288"/>
              </w:tabs>
              <w:spacing w:before="20" w:after="20"/>
              <w:jc w:val="both"/>
            </w:pPr>
          </w:p>
        </w:tc>
        <w:tc>
          <w:tcPr>
            <w:tcW w:w="675" w:type="dxa"/>
            <w:tcBorders>
              <w:top w:val="single" w:sz="4" w:space="0" w:color="auto"/>
              <w:left w:val="single" w:sz="4" w:space="0" w:color="auto"/>
              <w:bottom w:val="nil"/>
              <w:right w:val="single" w:sz="4" w:space="0" w:color="auto"/>
            </w:tcBorders>
            <w:shd w:val="pct50" w:color="auto" w:fill="auto"/>
          </w:tcPr>
          <w:p w14:paraId="5262687B" w14:textId="77777777" w:rsidR="00AA210B" w:rsidRPr="00744AD7" w:rsidRDefault="00AA210B" w:rsidP="00602621">
            <w:pPr>
              <w:tabs>
                <w:tab w:val="left" w:pos="288"/>
              </w:tabs>
              <w:spacing w:before="20" w:after="20"/>
              <w:jc w:val="both"/>
            </w:pPr>
          </w:p>
        </w:tc>
        <w:tc>
          <w:tcPr>
            <w:tcW w:w="676" w:type="dxa"/>
            <w:gridSpan w:val="3"/>
            <w:tcBorders>
              <w:top w:val="single" w:sz="4" w:space="0" w:color="auto"/>
              <w:left w:val="single" w:sz="4" w:space="0" w:color="auto"/>
              <w:bottom w:val="nil"/>
              <w:right w:val="nil"/>
            </w:tcBorders>
          </w:tcPr>
          <w:p w14:paraId="244F0D15" w14:textId="77777777" w:rsidR="00AA210B" w:rsidRPr="00744AD7" w:rsidRDefault="00AA210B" w:rsidP="00602621">
            <w:pPr>
              <w:tabs>
                <w:tab w:val="left" w:pos="288"/>
              </w:tabs>
              <w:spacing w:before="20" w:after="20"/>
              <w:jc w:val="both"/>
            </w:pPr>
          </w:p>
        </w:tc>
        <w:tc>
          <w:tcPr>
            <w:tcW w:w="676" w:type="dxa"/>
            <w:gridSpan w:val="3"/>
            <w:tcBorders>
              <w:top w:val="single" w:sz="4" w:space="0" w:color="auto"/>
              <w:left w:val="nil"/>
              <w:bottom w:val="nil"/>
              <w:right w:val="single" w:sz="4" w:space="0" w:color="auto"/>
            </w:tcBorders>
          </w:tcPr>
          <w:p w14:paraId="07B5934F" w14:textId="77777777" w:rsidR="00AA210B" w:rsidRPr="00744AD7" w:rsidRDefault="00AA210B" w:rsidP="00602621">
            <w:pPr>
              <w:tabs>
                <w:tab w:val="left" w:pos="288"/>
              </w:tabs>
              <w:spacing w:before="20" w:after="20"/>
              <w:jc w:val="both"/>
            </w:pPr>
          </w:p>
        </w:tc>
        <w:tc>
          <w:tcPr>
            <w:tcW w:w="676" w:type="dxa"/>
            <w:tcBorders>
              <w:top w:val="single" w:sz="4" w:space="0" w:color="auto"/>
              <w:left w:val="single" w:sz="4" w:space="0" w:color="auto"/>
              <w:bottom w:val="nil"/>
              <w:right w:val="single" w:sz="4" w:space="0" w:color="auto"/>
            </w:tcBorders>
            <w:shd w:val="pct50" w:color="auto" w:fill="auto"/>
          </w:tcPr>
          <w:p w14:paraId="5BE0E569" w14:textId="77777777" w:rsidR="00AA210B" w:rsidRPr="00744AD7" w:rsidRDefault="00AA210B" w:rsidP="00602621">
            <w:pPr>
              <w:tabs>
                <w:tab w:val="left" w:pos="288"/>
              </w:tabs>
              <w:spacing w:before="20" w:after="20"/>
              <w:jc w:val="both"/>
            </w:pPr>
          </w:p>
        </w:tc>
      </w:tr>
      <w:tr w:rsidR="00E90BD6" w:rsidRPr="00744AD7" w14:paraId="125B6E8F" w14:textId="77777777" w:rsidTr="007F3FCA">
        <w:tc>
          <w:tcPr>
            <w:tcW w:w="675" w:type="dxa"/>
            <w:tcBorders>
              <w:top w:val="nil"/>
              <w:left w:val="single" w:sz="4" w:space="0" w:color="auto"/>
              <w:bottom w:val="single" w:sz="4" w:space="0" w:color="auto"/>
              <w:right w:val="single" w:sz="4" w:space="0" w:color="auto"/>
            </w:tcBorders>
            <w:shd w:val="pct50" w:color="auto" w:fill="auto"/>
          </w:tcPr>
          <w:p w14:paraId="3BE4315F" w14:textId="77777777" w:rsidR="00AA210B" w:rsidRPr="00744AD7" w:rsidRDefault="00AA210B" w:rsidP="00602621">
            <w:pPr>
              <w:keepNext/>
              <w:tabs>
                <w:tab w:val="left" w:pos="288"/>
              </w:tabs>
              <w:spacing w:before="20" w:after="20"/>
              <w:jc w:val="right"/>
            </w:pPr>
          </w:p>
        </w:tc>
        <w:tc>
          <w:tcPr>
            <w:tcW w:w="676" w:type="dxa"/>
            <w:gridSpan w:val="3"/>
            <w:tcBorders>
              <w:top w:val="nil"/>
              <w:left w:val="single" w:sz="4" w:space="0" w:color="auto"/>
              <w:bottom w:val="single" w:sz="4" w:space="0" w:color="auto"/>
              <w:right w:val="nil"/>
            </w:tcBorders>
          </w:tcPr>
          <w:p w14:paraId="3C46E9A5" w14:textId="77777777" w:rsidR="00AA210B" w:rsidRPr="00744AD7" w:rsidRDefault="00AA210B" w:rsidP="00602621">
            <w:pPr>
              <w:keepNext/>
              <w:tabs>
                <w:tab w:val="left" w:pos="288"/>
              </w:tabs>
              <w:spacing w:before="20" w:after="20"/>
              <w:jc w:val="both"/>
            </w:pPr>
          </w:p>
        </w:tc>
        <w:tc>
          <w:tcPr>
            <w:tcW w:w="676" w:type="dxa"/>
            <w:gridSpan w:val="3"/>
            <w:tcBorders>
              <w:top w:val="nil"/>
              <w:left w:val="nil"/>
              <w:bottom w:val="single" w:sz="4" w:space="0" w:color="auto"/>
              <w:right w:val="single" w:sz="4" w:space="0" w:color="auto"/>
            </w:tcBorders>
          </w:tcPr>
          <w:p w14:paraId="077E3A82" w14:textId="77777777" w:rsidR="00AA210B" w:rsidRPr="00744AD7" w:rsidRDefault="00AA210B" w:rsidP="00602621">
            <w:pPr>
              <w:tabs>
                <w:tab w:val="left" w:pos="288"/>
              </w:tabs>
              <w:spacing w:before="20" w:after="20"/>
              <w:jc w:val="both"/>
            </w:pPr>
          </w:p>
        </w:tc>
        <w:tc>
          <w:tcPr>
            <w:tcW w:w="675" w:type="dxa"/>
            <w:tcBorders>
              <w:top w:val="nil"/>
              <w:left w:val="single" w:sz="4" w:space="0" w:color="auto"/>
              <w:bottom w:val="single" w:sz="4" w:space="0" w:color="auto"/>
              <w:right w:val="single" w:sz="4" w:space="0" w:color="auto"/>
            </w:tcBorders>
            <w:shd w:val="pct50" w:color="auto" w:fill="auto"/>
          </w:tcPr>
          <w:p w14:paraId="10973F5B" w14:textId="77777777" w:rsidR="00AA210B" w:rsidRPr="00744AD7" w:rsidRDefault="00AA210B" w:rsidP="00602621">
            <w:pPr>
              <w:tabs>
                <w:tab w:val="left" w:pos="288"/>
              </w:tabs>
              <w:spacing w:before="20" w:after="20"/>
              <w:jc w:val="both"/>
            </w:pPr>
          </w:p>
        </w:tc>
        <w:tc>
          <w:tcPr>
            <w:tcW w:w="676" w:type="dxa"/>
            <w:gridSpan w:val="2"/>
            <w:tcBorders>
              <w:top w:val="nil"/>
              <w:left w:val="single" w:sz="4" w:space="0" w:color="auto"/>
              <w:bottom w:val="single" w:sz="4" w:space="0" w:color="auto"/>
              <w:right w:val="nil"/>
            </w:tcBorders>
          </w:tcPr>
          <w:p w14:paraId="15664D65" w14:textId="77777777" w:rsidR="00AA210B" w:rsidRPr="00744AD7" w:rsidRDefault="00AA210B" w:rsidP="00602621">
            <w:pPr>
              <w:tabs>
                <w:tab w:val="left" w:pos="288"/>
              </w:tabs>
              <w:spacing w:before="20" w:after="20"/>
              <w:jc w:val="both"/>
            </w:pPr>
          </w:p>
        </w:tc>
        <w:tc>
          <w:tcPr>
            <w:tcW w:w="676" w:type="dxa"/>
            <w:gridSpan w:val="3"/>
            <w:tcBorders>
              <w:top w:val="nil"/>
              <w:left w:val="nil"/>
              <w:bottom w:val="single" w:sz="4" w:space="0" w:color="auto"/>
              <w:right w:val="single" w:sz="4" w:space="0" w:color="auto"/>
            </w:tcBorders>
          </w:tcPr>
          <w:p w14:paraId="10B3CC2C" w14:textId="77777777" w:rsidR="00AA210B" w:rsidRPr="00744AD7" w:rsidRDefault="00AA210B" w:rsidP="00602621">
            <w:pPr>
              <w:tabs>
                <w:tab w:val="left" w:pos="288"/>
              </w:tabs>
              <w:spacing w:before="20" w:after="20"/>
              <w:jc w:val="both"/>
            </w:pPr>
          </w:p>
        </w:tc>
        <w:tc>
          <w:tcPr>
            <w:tcW w:w="675" w:type="dxa"/>
            <w:gridSpan w:val="2"/>
            <w:tcBorders>
              <w:top w:val="nil"/>
              <w:left w:val="single" w:sz="4" w:space="0" w:color="auto"/>
              <w:bottom w:val="single" w:sz="4" w:space="0" w:color="auto"/>
              <w:right w:val="single" w:sz="4" w:space="0" w:color="auto"/>
            </w:tcBorders>
            <w:shd w:val="pct50" w:color="auto" w:fill="auto"/>
          </w:tcPr>
          <w:p w14:paraId="5CAC7B77" w14:textId="77777777" w:rsidR="00AA210B" w:rsidRPr="00744AD7" w:rsidRDefault="00AA210B" w:rsidP="00602621">
            <w:pPr>
              <w:tabs>
                <w:tab w:val="left" w:pos="288"/>
              </w:tabs>
              <w:spacing w:before="20" w:after="20"/>
              <w:jc w:val="both"/>
            </w:pPr>
          </w:p>
        </w:tc>
        <w:tc>
          <w:tcPr>
            <w:tcW w:w="676" w:type="dxa"/>
            <w:gridSpan w:val="3"/>
            <w:tcBorders>
              <w:top w:val="nil"/>
              <w:left w:val="single" w:sz="4" w:space="0" w:color="auto"/>
              <w:bottom w:val="single" w:sz="4" w:space="0" w:color="auto"/>
              <w:right w:val="nil"/>
            </w:tcBorders>
          </w:tcPr>
          <w:p w14:paraId="60096902" w14:textId="77777777" w:rsidR="00AA210B" w:rsidRPr="00744AD7" w:rsidRDefault="00AA210B" w:rsidP="00602621">
            <w:pPr>
              <w:tabs>
                <w:tab w:val="left" w:pos="288"/>
              </w:tabs>
              <w:spacing w:before="20" w:after="20"/>
              <w:jc w:val="both"/>
            </w:pPr>
          </w:p>
        </w:tc>
        <w:tc>
          <w:tcPr>
            <w:tcW w:w="676" w:type="dxa"/>
            <w:gridSpan w:val="3"/>
            <w:tcBorders>
              <w:top w:val="nil"/>
              <w:left w:val="nil"/>
              <w:bottom w:val="single" w:sz="4" w:space="0" w:color="auto"/>
              <w:right w:val="single" w:sz="4" w:space="0" w:color="auto"/>
            </w:tcBorders>
          </w:tcPr>
          <w:p w14:paraId="640E5754" w14:textId="77777777" w:rsidR="00AA210B" w:rsidRPr="00744AD7" w:rsidRDefault="00AA210B" w:rsidP="00602621">
            <w:pPr>
              <w:tabs>
                <w:tab w:val="left" w:pos="288"/>
              </w:tabs>
              <w:spacing w:before="20" w:after="20"/>
              <w:jc w:val="both"/>
            </w:pPr>
          </w:p>
        </w:tc>
        <w:tc>
          <w:tcPr>
            <w:tcW w:w="675" w:type="dxa"/>
            <w:tcBorders>
              <w:top w:val="nil"/>
              <w:left w:val="single" w:sz="4" w:space="0" w:color="auto"/>
              <w:bottom w:val="single" w:sz="4" w:space="0" w:color="auto"/>
              <w:right w:val="single" w:sz="4" w:space="0" w:color="auto"/>
            </w:tcBorders>
            <w:shd w:val="pct50" w:color="auto" w:fill="auto"/>
          </w:tcPr>
          <w:p w14:paraId="1539170C" w14:textId="77777777" w:rsidR="00AA210B" w:rsidRPr="00744AD7" w:rsidRDefault="00AA210B" w:rsidP="00602621">
            <w:pPr>
              <w:tabs>
                <w:tab w:val="left" w:pos="288"/>
              </w:tabs>
              <w:spacing w:before="20" w:after="20"/>
              <w:jc w:val="both"/>
            </w:pPr>
          </w:p>
        </w:tc>
        <w:tc>
          <w:tcPr>
            <w:tcW w:w="676" w:type="dxa"/>
            <w:gridSpan w:val="3"/>
            <w:tcBorders>
              <w:top w:val="nil"/>
              <w:left w:val="single" w:sz="4" w:space="0" w:color="auto"/>
              <w:bottom w:val="single" w:sz="4" w:space="0" w:color="auto"/>
              <w:right w:val="nil"/>
            </w:tcBorders>
          </w:tcPr>
          <w:p w14:paraId="4A35DF8E" w14:textId="77777777" w:rsidR="00AA210B" w:rsidRPr="00744AD7" w:rsidRDefault="00AA210B" w:rsidP="00602621">
            <w:pPr>
              <w:tabs>
                <w:tab w:val="left" w:pos="288"/>
              </w:tabs>
              <w:spacing w:before="20" w:after="20"/>
              <w:jc w:val="both"/>
            </w:pPr>
          </w:p>
        </w:tc>
        <w:tc>
          <w:tcPr>
            <w:tcW w:w="676" w:type="dxa"/>
            <w:gridSpan w:val="3"/>
            <w:tcBorders>
              <w:top w:val="nil"/>
              <w:left w:val="nil"/>
              <w:bottom w:val="single" w:sz="4" w:space="0" w:color="auto"/>
              <w:right w:val="single" w:sz="4" w:space="0" w:color="auto"/>
            </w:tcBorders>
          </w:tcPr>
          <w:p w14:paraId="0FCE2D45" w14:textId="77777777" w:rsidR="00AA210B" w:rsidRPr="00744AD7" w:rsidRDefault="00AA210B" w:rsidP="00602621">
            <w:pPr>
              <w:tabs>
                <w:tab w:val="left" w:pos="288"/>
              </w:tabs>
              <w:spacing w:before="20" w:after="20"/>
              <w:jc w:val="both"/>
            </w:pPr>
          </w:p>
        </w:tc>
        <w:tc>
          <w:tcPr>
            <w:tcW w:w="676" w:type="dxa"/>
            <w:tcBorders>
              <w:top w:val="nil"/>
              <w:left w:val="single" w:sz="4" w:space="0" w:color="auto"/>
              <w:bottom w:val="single" w:sz="4" w:space="0" w:color="auto"/>
              <w:right w:val="single" w:sz="4" w:space="0" w:color="auto"/>
            </w:tcBorders>
            <w:shd w:val="pct50" w:color="auto" w:fill="auto"/>
          </w:tcPr>
          <w:p w14:paraId="73AB6C02" w14:textId="77777777" w:rsidR="00AA210B" w:rsidRPr="00744AD7" w:rsidRDefault="00AA210B" w:rsidP="00602621">
            <w:pPr>
              <w:tabs>
                <w:tab w:val="left" w:pos="288"/>
              </w:tabs>
              <w:spacing w:before="20" w:after="20"/>
              <w:jc w:val="both"/>
            </w:pPr>
          </w:p>
        </w:tc>
      </w:tr>
      <w:tr w:rsidR="00AA210B" w:rsidRPr="00744AD7" w14:paraId="0194B864" w14:textId="77777777" w:rsidTr="00500877">
        <w:trPr>
          <w:cantSplit/>
        </w:trPr>
        <w:tc>
          <w:tcPr>
            <w:tcW w:w="851" w:type="dxa"/>
            <w:gridSpan w:val="2"/>
            <w:tcBorders>
              <w:top w:val="single" w:sz="4" w:space="0" w:color="auto"/>
              <w:left w:val="nil"/>
              <w:bottom w:val="nil"/>
              <w:right w:val="nil"/>
            </w:tcBorders>
          </w:tcPr>
          <w:p w14:paraId="58AD11BB" w14:textId="77777777" w:rsidR="00AA210B" w:rsidRPr="00744AD7" w:rsidRDefault="00AA210B" w:rsidP="00602621">
            <w:pPr>
              <w:tabs>
                <w:tab w:val="left" w:pos="288"/>
              </w:tabs>
              <w:spacing w:before="20" w:after="20"/>
              <w:jc w:val="both"/>
            </w:pPr>
            <w:r w:rsidRPr="00744AD7">
              <w:t>Section</w:t>
            </w:r>
          </w:p>
          <w:p w14:paraId="028E0C1A" w14:textId="77777777" w:rsidR="00AA210B" w:rsidRPr="00744AD7" w:rsidRDefault="00AA210B" w:rsidP="00602621">
            <w:pPr>
              <w:tabs>
                <w:tab w:val="left" w:pos="288"/>
              </w:tabs>
              <w:spacing w:before="20" w:after="20"/>
              <w:jc w:val="center"/>
            </w:pPr>
            <w:r w:rsidRPr="00744AD7">
              <w:t>1</w:t>
            </w:r>
          </w:p>
        </w:tc>
        <w:tc>
          <w:tcPr>
            <w:tcW w:w="541" w:type="dxa"/>
            <w:gridSpan w:val="3"/>
            <w:tcBorders>
              <w:top w:val="single" w:sz="4" w:space="0" w:color="auto"/>
              <w:left w:val="nil"/>
              <w:bottom w:val="nil"/>
              <w:right w:val="nil"/>
            </w:tcBorders>
          </w:tcPr>
          <w:p w14:paraId="1E72FAC5" w14:textId="77777777" w:rsidR="00AA210B" w:rsidRPr="00744AD7" w:rsidRDefault="00AA210B" w:rsidP="00602621">
            <w:pPr>
              <w:tabs>
                <w:tab w:val="left" w:pos="288"/>
              </w:tabs>
              <w:spacing w:before="20" w:after="20"/>
              <w:jc w:val="both"/>
            </w:pPr>
            <w:r w:rsidRPr="00744AD7">
              <w:t xml:space="preserve"> </w:t>
            </w:r>
          </w:p>
        </w:tc>
        <w:tc>
          <w:tcPr>
            <w:tcW w:w="2176" w:type="dxa"/>
            <w:gridSpan w:val="6"/>
            <w:tcBorders>
              <w:top w:val="single" w:sz="4" w:space="0" w:color="auto"/>
              <w:left w:val="nil"/>
              <w:bottom w:val="nil"/>
              <w:right w:val="nil"/>
            </w:tcBorders>
          </w:tcPr>
          <w:p w14:paraId="3C0B0952" w14:textId="77777777" w:rsidR="00AA210B" w:rsidRPr="00744AD7" w:rsidRDefault="00AA210B" w:rsidP="00602621">
            <w:pPr>
              <w:tabs>
                <w:tab w:val="left" w:pos="288"/>
              </w:tabs>
              <w:spacing w:before="20" w:after="20"/>
              <w:jc w:val="center"/>
            </w:pPr>
            <w:r w:rsidRPr="00744AD7">
              <w:t>Midway between sections 1 and 2</w:t>
            </w:r>
          </w:p>
        </w:tc>
        <w:tc>
          <w:tcPr>
            <w:tcW w:w="545" w:type="dxa"/>
            <w:gridSpan w:val="3"/>
            <w:tcBorders>
              <w:top w:val="single" w:sz="4" w:space="0" w:color="auto"/>
              <w:left w:val="nil"/>
              <w:bottom w:val="nil"/>
              <w:right w:val="nil"/>
            </w:tcBorders>
          </w:tcPr>
          <w:p w14:paraId="0E7170A6" w14:textId="77777777" w:rsidR="00AA210B" w:rsidRPr="00744AD7" w:rsidRDefault="00AA210B" w:rsidP="00602621">
            <w:pPr>
              <w:tabs>
                <w:tab w:val="left" w:pos="288"/>
              </w:tabs>
              <w:spacing w:before="20" w:after="20"/>
              <w:jc w:val="both"/>
            </w:pPr>
          </w:p>
        </w:tc>
        <w:tc>
          <w:tcPr>
            <w:tcW w:w="853" w:type="dxa"/>
            <w:gridSpan w:val="3"/>
            <w:tcBorders>
              <w:top w:val="single" w:sz="4" w:space="0" w:color="auto"/>
              <w:left w:val="nil"/>
              <w:bottom w:val="nil"/>
              <w:right w:val="nil"/>
            </w:tcBorders>
          </w:tcPr>
          <w:p w14:paraId="30FB4C53" w14:textId="77777777" w:rsidR="00AA210B" w:rsidRPr="00744AD7" w:rsidRDefault="00AA210B" w:rsidP="00602621">
            <w:pPr>
              <w:tabs>
                <w:tab w:val="left" w:pos="288"/>
              </w:tabs>
              <w:spacing w:before="20" w:after="20"/>
              <w:jc w:val="center"/>
            </w:pPr>
            <w:r w:rsidRPr="00744AD7">
              <w:t>Section</w:t>
            </w:r>
          </w:p>
          <w:p w14:paraId="33ABD296" w14:textId="77777777" w:rsidR="00AA210B" w:rsidRPr="00744AD7" w:rsidRDefault="00AA210B" w:rsidP="00602621">
            <w:pPr>
              <w:tabs>
                <w:tab w:val="left" w:pos="288"/>
              </w:tabs>
              <w:spacing w:before="20" w:after="20"/>
              <w:jc w:val="center"/>
            </w:pPr>
            <w:r w:rsidRPr="00744AD7">
              <w:t>2</w:t>
            </w:r>
          </w:p>
        </w:tc>
        <w:tc>
          <w:tcPr>
            <w:tcW w:w="551" w:type="dxa"/>
            <w:gridSpan w:val="2"/>
            <w:tcBorders>
              <w:top w:val="single" w:sz="4" w:space="0" w:color="auto"/>
              <w:left w:val="nil"/>
              <w:bottom w:val="nil"/>
              <w:right w:val="nil"/>
            </w:tcBorders>
          </w:tcPr>
          <w:p w14:paraId="61BA9470" w14:textId="77777777" w:rsidR="00AA210B" w:rsidRPr="00744AD7" w:rsidRDefault="00AA210B" w:rsidP="00602621">
            <w:pPr>
              <w:tabs>
                <w:tab w:val="left" w:pos="288"/>
              </w:tabs>
              <w:spacing w:before="20" w:after="20"/>
              <w:jc w:val="both"/>
            </w:pPr>
          </w:p>
        </w:tc>
        <w:tc>
          <w:tcPr>
            <w:tcW w:w="1848" w:type="dxa"/>
            <w:gridSpan w:val="5"/>
            <w:tcBorders>
              <w:top w:val="single" w:sz="4" w:space="0" w:color="auto"/>
              <w:left w:val="nil"/>
              <w:bottom w:val="nil"/>
              <w:right w:val="nil"/>
            </w:tcBorders>
          </w:tcPr>
          <w:p w14:paraId="4DDD859F" w14:textId="77777777" w:rsidR="00AA210B" w:rsidRPr="00744AD7" w:rsidRDefault="00AA210B" w:rsidP="00602621">
            <w:pPr>
              <w:tabs>
                <w:tab w:val="left" w:pos="288"/>
              </w:tabs>
              <w:spacing w:before="20" w:after="20"/>
              <w:jc w:val="center"/>
            </w:pPr>
            <w:r w:rsidRPr="00744AD7">
              <w:t>Midway between sections 2 and 3</w:t>
            </w:r>
          </w:p>
        </w:tc>
        <w:tc>
          <w:tcPr>
            <w:tcW w:w="556" w:type="dxa"/>
            <w:gridSpan w:val="3"/>
            <w:tcBorders>
              <w:top w:val="single" w:sz="4" w:space="0" w:color="auto"/>
              <w:left w:val="nil"/>
              <w:bottom w:val="nil"/>
              <w:right w:val="nil"/>
            </w:tcBorders>
          </w:tcPr>
          <w:p w14:paraId="465C050B" w14:textId="77777777" w:rsidR="00AA210B" w:rsidRPr="00744AD7" w:rsidRDefault="00AA210B" w:rsidP="00602621">
            <w:pPr>
              <w:tabs>
                <w:tab w:val="left" w:pos="288"/>
              </w:tabs>
              <w:spacing w:before="20" w:after="20"/>
              <w:jc w:val="right"/>
            </w:pPr>
          </w:p>
        </w:tc>
        <w:tc>
          <w:tcPr>
            <w:tcW w:w="863" w:type="dxa"/>
            <w:gridSpan w:val="2"/>
            <w:tcBorders>
              <w:top w:val="single" w:sz="4" w:space="0" w:color="auto"/>
              <w:left w:val="nil"/>
              <w:bottom w:val="nil"/>
              <w:right w:val="nil"/>
            </w:tcBorders>
          </w:tcPr>
          <w:p w14:paraId="533A607F" w14:textId="77777777" w:rsidR="00AA210B" w:rsidRPr="00744AD7" w:rsidRDefault="00AA210B" w:rsidP="00602621">
            <w:pPr>
              <w:tabs>
                <w:tab w:val="left" w:pos="288"/>
              </w:tabs>
              <w:spacing w:before="20" w:after="20"/>
              <w:jc w:val="center"/>
            </w:pPr>
            <w:r w:rsidRPr="00744AD7">
              <w:t>Section 3</w:t>
            </w:r>
          </w:p>
        </w:tc>
      </w:tr>
    </w:tbl>
    <w:p w14:paraId="4172760C" w14:textId="77777777" w:rsidR="00AA210B" w:rsidRPr="00744AD7" w:rsidRDefault="00AA210B" w:rsidP="00F731C3">
      <w:pPr>
        <w:spacing w:after="120"/>
      </w:pPr>
    </w:p>
    <w:p w14:paraId="5F277A28" w14:textId="3FB0C6D9" w:rsidR="00AA210B" w:rsidRPr="00744AD7" w:rsidRDefault="00AA210B" w:rsidP="00602621">
      <w:pPr>
        <w:keepNext/>
        <w:tabs>
          <w:tab w:val="left" w:pos="288"/>
          <w:tab w:val="left" w:pos="6390"/>
        </w:tabs>
        <w:spacing w:after="0"/>
        <w:ind w:left="1800" w:hanging="360"/>
        <w:jc w:val="both"/>
        <w:rPr>
          <w:rFonts w:ascii="CG Times" w:hAnsi="CG Times"/>
        </w:rPr>
      </w:pPr>
      <w:r w:rsidRPr="00744AD7">
        <w:rPr>
          <w:bCs/>
        </w:rPr>
        <w:t>(c)</w:t>
      </w:r>
      <w:r w:rsidRPr="00744AD7">
        <w:tab/>
      </w:r>
      <w:r w:rsidRPr="00744AD7">
        <w:rPr>
          <w:b/>
        </w:rPr>
        <w:t>Loading Precautions for Vehicle Scales, Axle-Load Scales, and Combination Vehicle/Livestock Scales.</w:t>
      </w:r>
      <w:r w:rsidR="00CE4E58" w:rsidRPr="00744AD7">
        <w:fldChar w:fldCharType="begin"/>
      </w:r>
      <w:r w:rsidRPr="00744AD7">
        <w:instrText>XE"Scales:Vehicle"</w:instrText>
      </w:r>
      <w:r w:rsidR="00CE4E58" w:rsidRPr="00744AD7">
        <w:fldChar w:fldCharType="end"/>
      </w:r>
      <w:r w:rsidR="002A3BF0" w:rsidRPr="00744AD7">
        <w:t xml:space="preserve"> </w:t>
      </w:r>
      <w:r w:rsidR="00CE4E58" w:rsidRPr="00744AD7">
        <w:fldChar w:fldCharType="begin"/>
      </w:r>
      <w:r w:rsidRPr="00744AD7">
        <w:instrText>XE"Scales:Livestock"</w:instrText>
      </w:r>
      <w:r w:rsidR="00CE4E58" w:rsidRPr="00744AD7">
        <w:fldChar w:fldCharType="end"/>
      </w:r>
      <w:r w:rsidRPr="00744AD7">
        <w:t xml:space="preserve"> – When loading the scale for testing, one side of the test pattern</w:t>
      </w:r>
      <w:r w:rsidR="00CE4E58" w:rsidRPr="00744AD7">
        <w:fldChar w:fldCharType="begin"/>
      </w:r>
      <w:r w:rsidRPr="00744AD7">
        <w:instrText>XE"Test pattern"</w:instrText>
      </w:r>
      <w:r w:rsidR="00CE4E58" w:rsidRPr="00744AD7">
        <w:fldChar w:fldCharType="end"/>
      </w:r>
      <w:r w:rsidRPr="00744AD7">
        <w:t xml:space="preserve"> shall be loaded to no more than half of the concentrated load capacity</w:t>
      </w:r>
      <w:r w:rsidR="00CE4E58" w:rsidRPr="00744AD7">
        <w:fldChar w:fldCharType="begin"/>
      </w:r>
      <w:r w:rsidRPr="00744AD7">
        <w:instrText>XE"Capacity"</w:instrText>
      </w:r>
      <w:r w:rsidR="00CE4E58" w:rsidRPr="00744AD7">
        <w:fldChar w:fldCharType="end"/>
      </w:r>
      <w:r w:rsidRPr="00744AD7">
        <w:t xml:space="preserve"> or test load before loading the other side.  The area covered by the test load may be less than 1.2 m (4 ft) </w:t>
      </w:r>
      <w:r w:rsidR="008818E8" w:rsidRPr="00744AD7">
        <w:rPr>
          <w:color w:val="0D0D0D" w:themeColor="text1" w:themeTint="F2"/>
        </w:rPr>
        <w:t>×</w:t>
      </w:r>
      <w:r w:rsidRPr="00744AD7">
        <w:t xml:space="preserve"> 3.0 m (10 ft) or the width of the scale platform, whichever is less; for test patterns less than 1.2 m (4 ft) in length the maximum loading shall meet the formula:  [(wheel base of test cart or length of test load divided by 48 in) </w:t>
      </w:r>
      <w:r w:rsidR="008818E8" w:rsidRPr="00744AD7">
        <w:rPr>
          <w:color w:val="0D0D0D" w:themeColor="text1" w:themeTint="F2"/>
        </w:rPr>
        <w:t>×</w:t>
      </w:r>
      <w:r w:rsidRPr="00744AD7">
        <w:t xml:space="preserve"> 0.9 </w:t>
      </w:r>
      <w:r w:rsidR="008818E8" w:rsidRPr="00744AD7">
        <w:rPr>
          <w:color w:val="0D0D0D" w:themeColor="text1" w:themeTint="F2"/>
        </w:rPr>
        <w:t>×</w:t>
      </w:r>
      <w:r w:rsidRPr="00744AD7">
        <w:t xml:space="preserve"> CLC</w:t>
      </w:r>
      <w:r w:rsidR="00CE4E58" w:rsidRPr="00744AD7">
        <w:fldChar w:fldCharType="begin"/>
      </w:r>
      <w:r w:rsidRPr="00744AD7">
        <w:instrText>XE"CLC"</w:instrText>
      </w:r>
      <w:r w:rsidR="00CE4E58" w:rsidRPr="00744AD7">
        <w:fldChar w:fldCharType="end"/>
      </w:r>
      <w:r w:rsidRPr="00744AD7">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744AD7">
        <w:fldChar w:fldCharType="begin"/>
      </w:r>
      <w:r w:rsidRPr="00744AD7">
        <w:instrText>XE"Weighing elements"</w:instrText>
      </w:r>
      <w:r w:rsidR="00CE4E58" w:rsidRPr="00744AD7">
        <w:fldChar w:fldCharType="end"/>
      </w:r>
      <w:r w:rsidRPr="00744AD7">
        <w:t xml:space="preserve"> installed prior to January 1, 1989, the rated section capacity may be substituted for concentrated load capacity to determine maximum loading. </w:t>
      </w:r>
      <w:r w:rsidRPr="00744AD7">
        <w:rPr>
          <w:rFonts w:ascii="CG Times" w:hAnsi="CG Times"/>
        </w:rPr>
        <w:t xml:space="preserve"> An example of a possible test pattern is shown above.</w:t>
      </w:r>
    </w:p>
    <w:p w14:paraId="088646FF" w14:textId="77777777" w:rsidR="00AA210B" w:rsidRPr="00744AD7" w:rsidRDefault="00AA210B" w:rsidP="009F7955">
      <w:pPr>
        <w:tabs>
          <w:tab w:val="left" w:pos="1800"/>
        </w:tabs>
        <w:spacing w:before="60"/>
        <w:ind w:left="1800"/>
      </w:pPr>
      <w:r w:rsidRPr="00744AD7">
        <w:t>(Amended 1997 and 2003)</w:t>
      </w:r>
    </w:p>
    <w:p w14:paraId="1966F6B3" w14:textId="77777777" w:rsidR="00AA210B" w:rsidRPr="00744AD7" w:rsidRDefault="00AA210B" w:rsidP="009F7955">
      <w:pPr>
        <w:tabs>
          <w:tab w:val="left" w:pos="288"/>
        </w:tabs>
        <w:ind w:left="1800" w:hanging="360"/>
        <w:jc w:val="both"/>
      </w:pPr>
      <w:r w:rsidRPr="00744AD7">
        <w:rPr>
          <w:bCs/>
        </w:rPr>
        <w:t>(d)</w:t>
      </w:r>
      <w:r w:rsidRPr="00744AD7">
        <w:tab/>
      </w:r>
      <w:r w:rsidRPr="00744AD7">
        <w:rPr>
          <w:b/>
        </w:rPr>
        <w:t>Multiple Pattern Loading.</w:t>
      </w:r>
      <w:r w:rsidRPr="00744AD7">
        <w:t xml:space="preserve"> – To test to the nominal capacity,</w:t>
      </w:r>
      <w:r w:rsidR="00CE4E58" w:rsidRPr="00744AD7">
        <w:fldChar w:fldCharType="begin"/>
      </w:r>
      <w:r w:rsidRPr="00744AD7">
        <w:instrText>XE"Capacity"</w:instrText>
      </w:r>
      <w:r w:rsidR="00CE4E58" w:rsidRPr="00744AD7">
        <w:fldChar w:fldCharType="end"/>
      </w:r>
      <w:r w:rsidR="00CE4E58" w:rsidRPr="00744AD7">
        <w:fldChar w:fldCharType="begin"/>
      </w:r>
      <w:r w:rsidRPr="00744AD7">
        <w:instrText>XE"Nominal capacity"</w:instrText>
      </w:r>
      <w:r w:rsidR="00CE4E58" w:rsidRPr="00744AD7">
        <w:fldChar w:fldCharType="end"/>
      </w:r>
      <w:r w:rsidRPr="00744AD7">
        <w:t xml:space="preserve"> multiple patterns may be simultaneously loaded in a manner consistent with the method of use.</w:t>
      </w:r>
    </w:p>
    <w:p w14:paraId="584A7E36" w14:textId="77777777" w:rsidR="00AA210B" w:rsidRPr="00744AD7" w:rsidRDefault="00AA210B" w:rsidP="00602621">
      <w:pPr>
        <w:keepNext/>
        <w:tabs>
          <w:tab w:val="left" w:pos="288"/>
        </w:tabs>
        <w:spacing w:after="0"/>
        <w:ind w:left="1800" w:hanging="360"/>
        <w:jc w:val="both"/>
      </w:pPr>
      <w:r w:rsidRPr="00744AD7">
        <w:rPr>
          <w:bCs/>
        </w:rPr>
        <w:t>(e)</w:t>
      </w:r>
      <w:r w:rsidRPr="00744AD7">
        <w:rPr>
          <w:bCs/>
        </w:rPr>
        <w:tab/>
      </w:r>
      <w:r w:rsidRPr="00744AD7">
        <w:rPr>
          <w:b/>
        </w:rPr>
        <w:t>Other Designs.</w:t>
      </w:r>
      <w:r w:rsidRPr="00744AD7">
        <w:t xml:space="preserve"> – Special design scales and those that are wider than 3.7 m (12 ft) shall be tested in a manner consistent with the method of use but following the principles described above.</w:t>
      </w:r>
    </w:p>
    <w:p w14:paraId="3CD8C937" w14:textId="77777777" w:rsidR="00AA210B" w:rsidRPr="00744AD7" w:rsidRDefault="00AA210B" w:rsidP="00D1178D">
      <w:pPr>
        <w:keepNext/>
        <w:tabs>
          <w:tab w:val="left" w:pos="1800"/>
        </w:tabs>
        <w:spacing w:before="60" w:after="60"/>
        <w:ind w:left="1800"/>
      </w:pPr>
      <w:r w:rsidRPr="00744AD7">
        <w:t>(Amended 1988, 1991, 1997, 2000, 2001, and 2003)</w:t>
      </w:r>
    </w:p>
    <w:p w14:paraId="63AC1686" w14:textId="77777777" w:rsidR="00AA210B" w:rsidRPr="00744AD7" w:rsidRDefault="00AA210B" w:rsidP="004426BB">
      <w:pPr>
        <w:pStyle w:val="BodyTextIndent2"/>
        <w:tabs>
          <w:tab w:val="clear" w:pos="720"/>
          <w:tab w:val="left" w:pos="288"/>
          <w:tab w:val="left" w:pos="2160"/>
        </w:tabs>
        <w:spacing w:before="60"/>
        <w:ind w:left="1080"/>
        <w:rPr>
          <w:bCs/>
        </w:rPr>
      </w:pPr>
      <w:r w:rsidRPr="00744AD7">
        <w:rPr>
          <w:bCs/>
        </w:rPr>
        <w:t>(Amended 2003)</w:t>
      </w:r>
    </w:p>
    <w:p w14:paraId="460F81EA" w14:textId="33981AE9" w:rsidR="000A11C9" w:rsidRPr="00744AD7" w:rsidRDefault="00AA210B" w:rsidP="000A11C9">
      <w:pPr>
        <w:pStyle w:val="Heading6"/>
        <w:rPr>
          <w:vanish/>
          <w:specVanish/>
        </w:rPr>
      </w:pPr>
      <w:r w:rsidRPr="00744AD7">
        <w:t>N.1.3.3.2.</w:t>
      </w:r>
      <w:r w:rsidR="00AF549E" w:rsidRPr="00744AD7">
        <w:t> </w:t>
      </w:r>
      <w:r w:rsidRPr="00744AD7">
        <w:t>Prescribed Test Pattern and Test Loads for Livestock Scales with More Than Two Sections and Combination Vehicle/Livestock Scales.</w:t>
      </w:r>
    </w:p>
    <w:p w14:paraId="1C62E985" w14:textId="38EC0513" w:rsidR="00681517" w:rsidRPr="00744AD7" w:rsidRDefault="000A11C9" w:rsidP="004426BB">
      <w:pPr>
        <w:pStyle w:val="BodyTextIndent2"/>
        <w:tabs>
          <w:tab w:val="clear" w:pos="720"/>
          <w:tab w:val="left" w:pos="2160"/>
        </w:tabs>
        <w:ind w:left="1080"/>
        <w:rPr>
          <w:bCs/>
        </w:rPr>
      </w:pPr>
      <w:r w:rsidRPr="00744AD7">
        <w:t xml:space="preserve"> </w:t>
      </w:r>
      <w:r w:rsidR="00CE4E58" w:rsidRPr="00744AD7">
        <w:fldChar w:fldCharType="begin"/>
      </w:r>
      <w:r w:rsidR="00AA210B" w:rsidRPr="00744AD7">
        <w:instrText>XE"Test pattern"</w:instrText>
      </w:r>
      <w:r w:rsidR="00CE4E58" w:rsidRPr="00744AD7">
        <w:fldChar w:fldCharType="end"/>
      </w:r>
      <w:r w:rsidR="00AA210B" w:rsidRPr="00744AD7">
        <w:rPr>
          <w:bCs/>
        </w:rPr>
        <w:t xml:space="preserve"> </w:t>
      </w:r>
      <w:r w:rsidR="00B42BDF" w:rsidRPr="00744AD7">
        <w:t>–</w:t>
      </w:r>
      <w:r w:rsidR="00AA210B" w:rsidRPr="00744AD7">
        <w:rPr>
          <w:bCs/>
        </w:rPr>
        <w:t xml:space="preserve"> A minimum test load of 5</w:t>
      </w:r>
      <w:r w:rsidR="006C1AE3" w:rsidRPr="00744AD7">
        <w:rPr>
          <w:bCs/>
        </w:rPr>
        <w:t xml:space="preserve"> </w:t>
      </w:r>
      <w:r w:rsidR="00AA210B" w:rsidRPr="00744AD7">
        <w:rPr>
          <w:bCs/>
        </w:rPr>
        <w:t xml:space="preserve">000 kg (10 000 lb) or one-half of the rated section capacity, whichever is less, shall be placed, as nearly as possible, </w:t>
      </w:r>
      <w:r w:rsidR="00AA210B" w:rsidRPr="00744AD7">
        <w:rPr>
          <w:bCs/>
        </w:rPr>
        <w:lastRenderedPageBreak/>
        <w:t>successively over each main load support as shown in the diagram below.  For livestock scales</w:t>
      </w:r>
      <w:r w:rsidR="00CE4E58" w:rsidRPr="00744AD7">
        <w:rPr>
          <w:bCs/>
        </w:rPr>
        <w:fldChar w:fldCharType="begin"/>
      </w:r>
      <w:r w:rsidR="00AA210B" w:rsidRPr="00744AD7">
        <w:rPr>
          <w:bCs/>
        </w:rPr>
        <w:instrText>XE"Scales:Livestock"</w:instrText>
      </w:r>
      <w:r w:rsidR="00CE4E58" w:rsidRPr="00744AD7">
        <w:rPr>
          <w:bCs/>
        </w:rPr>
        <w:fldChar w:fldCharType="end"/>
      </w:r>
      <w:r w:rsidR="00AA210B" w:rsidRPr="00744AD7">
        <w:rPr>
          <w:bCs/>
        </w:rPr>
        <w:t xml:space="preserve"> manufactured between January 1, 1989, and January 1, 2003, the required loading shall be no greater than one-half CLC.  </w:t>
      </w: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Caption w:val="Prescribed Test Pattern and Test Loads for Livestock Scales with More Than Two Sections and Combination Vehicle/Livestock Scales"/>
        <w:tblDescription w:val="Prescribed Test Pattern and Test Loads for Livestock Scales with More Than Two Sections and Combination Vehicle/Livestock Scales"/>
      </w:tblPr>
      <w:tblGrid>
        <w:gridCol w:w="41"/>
        <w:gridCol w:w="1330"/>
        <w:gridCol w:w="1149"/>
        <w:gridCol w:w="1151"/>
        <w:gridCol w:w="1336"/>
        <w:gridCol w:w="1131"/>
        <w:gridCol w:w="988"/>
        <w:gridCol w:w="1364"/>
        <w:gridCol w:w="150"/>
      </w:tblGrid>
      <w:tr w:rsidR="00D11603" w:rsidRPr="00744AD7" w14:paraId="62ABFF47" w14:textId="77777777" w:rsidTr="00B56528">
        <w:trPr>
          <w:trHeight w:val="72"/>
          <w:jc w:val="right"/>
        </w:trPr>
        <w:tc>
          <w:tcPr>
            <w:tcW w:w="41" w:type="dxa"/>
          </w:tcPr>
          <w:p w14:paraId="45E9A926" w14:textId="77777777" w:rsidR="00D11603" w:rsidRPr="00744AD7" w:rsidRDefault="00D11603" w:rsidP="00602621">
            <w:pPr>
              <w:spacing w:before="20" w:after="20"/>
              <w:rPr>
                <w:sz w:val="4"/>
              </w:rPr>
            </w:pPr>
          </w:p>
        </w:tc>
        <w:tc>
          <w:tcPr>
            <w:tcW w:w="2479" w:type="dxa"/>
            <w:gridSpan w:val="2"/>
            <w:tcBorders>
              <w:right w:val="nil"/>
            </w:tcBorders>
          </w:tcPr>
          <w:p w14:paraId="300AE747" w14:textId="17336563" w:rsidR="00D11603" w:rsidRPr="00744AD7" w:rsidRDefault="00D11603" w:rsidP="00602621">
            <w:pPr>
              <w:spacing w:before="20" w:after="20"/>
              <w:rPr>
                <w:sz w:val="4"/>
              </w:rPr>
            </w:pPr>
          </w:p>
        </w:tc>
        <w:tc>
          <w:tcPr>
            <w:tcW w:w="3618" w:type="dxa"/>
            <w:gridSpan w:val="3"/>
            <w:tcBorders>
              <w:top w:val="single" w:sz="8" w:space="0" w:color="auto"/>
              <w:left w:val="nil"/>
              <w:bottom w:val="nil"/>
              <w:right w:val="nil"/>
            </w:tcBorders>
          </w:tcPr>
          <w:p w14:paraId="2D576BC8" w14:textId="31E71A31" w:rsidR="00D11603" w:rsidRPr="00744AD7" w:rsidRDefault="00D11603" w:rsidP="00602621">
            <w:pPr>
              <w:spacing w:before="20" w:after="20"/>
              <w:rPr>
                <w:color w:val="4F81BD" w:themeColor="accent1"/>
                <w:sz w:val="4"/>
              </w:rPr>
            </w:pPr>
          </w:p>
        </w:tc>
        <w:tc>
          <w:tcPr>
            <w:tcW w:w="2352" w:type="dxa"/>
            <w:gridSpan w:val="2"/>
            <w:tcBorders>
              <w:top w:val="single" w:sz="8" w:space="0" w:color="auto"/>
              <w:left w:val="nil"/>
              <w:bottom w:val="nil"/>
            </w:tcBorders>
          </w:tcPr>
          <w:p w14:paraId="0DCE9B18" w14:textId="77777777" w:rsidR="00D11603" w:rsidRPr="00744AD7" w:rsidRDefault="00D11603" w:rsidP="00602621">
            <w:pPr>
              <w:spacing w:before="20" w:after="20"/>
              <w:rPr>
                <w:sz w:val="4"/>
              </w:rPr>
            </w:pPr>
          </w:p>
        </w:tc>
        <w:tc>
          <w:tcPr>
            <w:tcW w:w="150" w:type="dxa"/>
          </w:tcPr>
          <w:p w14:paraId="4A20AD7A" w14:textId="77777777" w:rsidR="00D11603" w:rsidRPr="00744AD7" w:rsidRDefault="00D11603" w:rsidP="00602621">
            <w:pPr>
              <w:spacing w:before="20" w:after="20"/>
              <w:rPr>
                <w:sz w:val="4"/>
              </w:rPr>
            </w:pPr>
          </w:p>
        </w:tc>
      </w:tr>
      <w:tr w:rsidR="00D11603" w:rsidRPr="00744AD7" w14:paraId="24863F30" w14:textId="77777777" w:rsidTr="00B56528">
        <w:trPr>
          <w:cantSplit/>
          <w:trHeight w:val="975"/>
          <w:jc w:val="right"/>
        </w:trPr>
        <w:tc>
          <w:tcPr>
            <w:tcW w:w="41" w:type="dxa"/>
            <w:vMerge w:val="restart"/>
            <w:tcBorders>
              <w:right w:val="single" w:sz="8" w:space="0" w:color="auto"/>
            </w:tcBorders>
          </w:tcPr>
          <w:p w14:paraId="7B6D3E73" w14:textId="77777777" w:rsidR="00D11603" w:rsidRPr="00744AD7" w:rsidRDefault="00D11603" w:rsidP="00602621">
            <w:pPr>
              <w:spacing w:before="20" w:after="20"/>
              <w:rPr>
                <w:sz w:val="4"/>
              </w:rPr>
            </w:pPr>
          </w:p>
        </w:tc>
        <w:tc>
          <w:tcPr>
            <w:tcW w:w="1330" w:type="dxa"/>
            <w:tcBorders>
              <w:top w:val="single" w:sz="8" w:space="0" w:color="auto"/>
              <w:left w:val="single" w:sz="8" w:space="0" w:color="auto"/>
              <w:bottom w:val="single" w:sz="8" w:space="0" w:color="auto"/>
              <w:right w:val="single" w:sz="8" w:space="0" w:color="auto"/>
            </w:tcBorders>
          </w:tcPr>
          <w:p w14:paraId="2901C50E" w14:textId="77777777" w:rsidR="00D11603" w:rsidRPr="00744AD7" w:rsidRDefault="00D11603" w:rsidP="00602621">
            <w:pPr>
              <w:spacing w:before="20" w:after="20"/>
              <w:rPr>
                <w:b/>
              </w:rPr>
            </w:pPr>
            <w:r w:rsidRPr="00744AD7">
              <w:rPr>
                <w:b/>
              </w:rPr>
              <w:sym w:font="Wingdings" w:char="F06F"/>
            </w:r>
          </w:p>
          <w:p w14:paraId="43F1668E" w14:textId="77777777" w:rsidR="00D11603" w:rsidRPr="00744AD7" w:rsidRDefault="00D11603" w:rsidP="00602621">
            <w:pPr>
              <w:spacing w:before="20" w:after="20"/>
              <w:jc w:val="center"/>
            </w:pPr>
          </w:p>
          <w:p w14:paraId="1EF81F78" w14:textId="0F551B16" w:rsidR="00D11603" w:rsidRPr="00744AD7" w:rsidRDefault="00D11603" w:rsidP="00602621">
            <w:pPr>
              <w:spacing w:before="20" w:after="20"/>
              <w:jc w:val="center"/>
            </w:pPr>
            <w:r w:rsidRPr="00744AD7">
              <w:t>Position 1</w:t>
            </w:r>
          </w:p>
        </w:tc>
        <w:tc>
          <w:tcPr>
            <w:tcW w:w="1149" w:type="dxa"/>
            <w:tcBorders>
              <w:top w:val="nil"/>
              <w:left w:val="single" w:sz="8" w:space="0" w:color="auto"/>
              <w:bottom w:val="nil"/>
              <w:right w:val="nil"/>
            </w:tcBorders>
          </w:tcPr>
          <w:p w14:paraId="2FDBF5D1" w14:textId="77777777" w:rsidR="00D11603" w:rsidRPr="00744AD7" w:rsidRDefault="00D11603" w:rsidP="00602621">
            <w:pPr>
              <w:spacing w:before="20" w:after="20"/>
              <w:jc w:val="center"/>
              <w:rPr>
                <w:sz w:val="4"/>
              </w:rPr>
            </w:pPr>
          </w:p>
        </w:tc>
        <w:tc>
          <w:tcPr>
            <w:tcW w:w="1151" w:type="dxa"/>
            <w:tcBorders>
              <w:top w:val="nil"/>
              <w:left w:val="nil"/>
              <w:bottom w:val="nil"/>
              <w:right w:val="single" w:sz="8" w:space="0" w:color="auto"/>
            </w:tcBorders>
          </w:tcPr>
          <w:p w14:paraId="247227BF" w14:textId="29C54A8D" w:rsidR="00D11603" w:rsidRPr="00744AD7" w:rsidRDefault="004D0087" w:rsidP="00602621">
            <w:pPr>
              <w:spacing w:before="20" w:after="20"/>
              <w:jc w:val="center"/>
              <w:rPr>
                <w:sz w:val="4"/>
              </w:rPr>
            </w:pPr>
            <w:r w:rsidRPr="002A33B4">
              <w:rPr>
                <w:noProof/>
                <w:sz w:val="4"/>
              </w:rPr>
              <mc:AlternateContent>
                <mc:Choice Requires="wps">
                  <w:drawing>
                    <wp:anchor distT="0" distB="0" distL="114300" distR="114300" simplePos="0" relativeHeight="251658245" behindDoc="0" locked="0" layoutInCell="1" allowOverlap="1" wp14:anchorId="4EF09581" wp14:editId="3FE1AE6E">
                      <wp:simplePos x="0" y="0"/>
                      <wp:positionH relativeFrom="column">
                        <wp:posOffset>-3309</wp:posOffset>
                      </wp:positionH>
                      <wp:positionV relativeFrom="paragraph">
                        <wp:posOffset>-45362</wp:posOffset>
                      </wp:positionV>
                      <wp:extent cx="4138" cy="1419182"/>
                      <wp:effectExtent l="0" t="0" r="34290" b="29210"/>
                      <wp:wrapNone/>
                      <wp:docPr id="16" name="Straight Connector 16" descr="P1122C9T10#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38" cy="1419182"/>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D4F71" id="Straight Connector 16" o:spid="_x0000_s1026" alt="P1122C9T10#y1"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55pt" to=".1pt,1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" strokecolor="#938953 [1614]" strokeweight="1.5pt">
                      <v:stroke dashstyle="1 1"/>
                    </v:line>
                  </w:pict>
                </mc:Fallback>
              </mc:AlternateContent>
            </w:r>
          </w:p>
        </w:tc>
        <w:tc>
          <w:tcPr>
            <w:tcW w:w="1336" w:type="dxa"/>
            <w:tcBorders>
              <w:top w:val="single" w:sz="8" w:space="0" w:color="auto"/>
              <w:left w:val="single" w:sz="8" w:space="0" w:color="auto"/>
              <w:bottom w:val="single" w:sz="8" w:space="0" w:color="auto"/>
              <w:right w:val="single" w:sz="8" w:space="0" w:color="auto"/>
            </w:tcBorders>
          </w:tcPr>
          <w:p w14:paraId="4A6B958A" w14:textId="77777777" w:rsidR="00D11603" w:rsidRPr="00744AD7" w:rsidRDefault="00D11603" w:rsidP="00602621">
            <w:pPr>
              <w:spacing w:before="20" w:after="20"/>
              <w:jc w:val="center"/>
              <w:rPr>
                <w:b/>
              </w:rPr>
            </w:pPr>
            <w:r w:rsidRPr="00744AD7">
              <w:rPr>
                <w:b/>
              </w:rPr>
              <w:sym w:font="Wingdings" w:char="F06F"/>
            </w:r>
          </w:p>
          <w:p w14:paraId="1C54B018" w14:textId="77777777" w:rsidR="00D11603" w:rsidRPr="00744AD7" w:rsidRDefault="00D11603" w:rsidP="00602621">
            <w:pPr>
              <w:spacing w:before="20" w:after="20"/>
              <w:jc w:val="center"/>
            </w:pPr>
          </w:p>
          <w:p w14:paraId="77F43DD7" w14:textId="77777777" w:rsidR="00D11603" w:rsidRPr="00744AD7" w:rsidRDefault="00D11603" w:rsidP="00602621">
            <w:pPr>
              <w:spacing w:before="20" w:after="20"/>
              <w:jc w:val="center"/>
            </w:pPr>
            <w:r w:rsidRPr="00744AD7">
              <w:t>Position 2</w:t>
            </w:r>
          </w:p>
        </w:tc>
        <w:tc>
          <w:tcPr>
            <w:tcW w:w="1131" w:type="dxa"/>
            <w:tcBorders>
              <w:top w:val="nil"/>
              <w:left w:val="single" w:sz="8" w:space="0" w:color="auto"/>
              <w:bottom w:val="nil"/>
              <w:right w:val="nil"/>
            </w:tcBorders>
          </w:tcPr>
          <w:p w14:paraId="6FF558FD" w14:textId="09E4A930" w:rsidR="00D11603" w:rsidRPr="00744AD7" w:rsidRDefault="00670FFF" w:rsidP="00602621">
            <w:pPr>
              <w:spacing w:before="20" w:after="20"/>
              <w:jc w:val="center"/>
              <w:rPr>
                <w:sz w:val="4"/>
              </w:rPr>
            </w:pPr>
            <w:r w:rsidRPr="002A33B4">
              <w:rPr>
                <w:noProof/>
                <w:color w:val="4F81BD" w:themeColor="accent1"/>
                <w:sz w:val="4"/>
              </w:rPr>
              <mc:AlternateContent>
                <mc:Choice Requires="wps">
                  <w:drawing>
                    <wp:anchor distT="0" distB="0" distL="114300" distR="114300" simplePos="0" relativeHeight="251658246" behindDoc="0" locked="0" layoutInCell="1" allowOverlap="1" wp14:anchorId="7F19EF00" wp14:editId="657E50C9">
                      <wp:simplePos x="0" y="0"/>
                      <wp:positionH relativeFrom="column">
                        <wp:posOffset>704374</wp:posOffset>
                      </wp:positionH>
                      <wp:positionV relativeFrom="paragraph">
                        <wp:posOffset>-58579</wp:posOffset>
                      </wp:positionV>
                      <wp:extent cx="2381" cy="1432878"/>
                      <wp:effectExtent l="0" t="0" r="36195" b="34290"/>
                      <wp:wrapNone/>
                      <wp:docPr id="17" name="Straight Connector 17" descr="P1126C11T10#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 cy="1432878"/>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16697" id="Straight Connector 17" o:spid="_x0000_s1026" alt="P1126C11T10#y1"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4.6pt" to="55.6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" strokecolor="#938953 [1614]" strokeweight="1.5pt">
                      <v:stroke dashstyle="1 1"/>
                    </v:line>
                  </w:pict>
                </mc:Fallback>
              </mc:AlternateContent>
            </w:r>
          </w:p>
        </w:tc>
        <w:tc>
          <w:tcPr>
            <w:tcW w:w="988" w:type="dxa"/>
            <w:tcBorders>
              <w:top w:val="nil"/>
              <w:left w:val="nil"/>
              <w:bottom w:val="nil"/>
              <w:right w:val="single" w:sz="8" w:space="0" w:color="auto"/>
            </w:tcBorders>
          </w:tcPr>
          <w:p w14:paraId="3263D3BA" w14:textId="77777777" w:rsidR="00D11603" w:rsidRPr="00744AD7" w:rsidRDefault="00D11603" w:rsidP="00602621">
            <w:pPr>
              <w:spacing w:before="20" w:after="20"/>
              <w:jc w:val="center"/>
              <w:rPr>
                <w:sz w:val="4"/>
              </w:rPr>
            </w:pPr>
          </w:p>
        </w:tc>
        <w:tc>
          <w:tcPr>
            <w:tcW w:w="1364" w:type="dxa"/>
            <w:tcBorders>
              <w:top w:val="single" w:sz="8" w:space="0" w:color="auto"/>
              <w:left w:val="single" w:sz="8" w:space="0" w:color="auto"/>
              <w:bottom w:val="single" w:sz="8" w:space="0" w:color="auto"/>
              <w:right w:val="single" w:sz="8" w:space="0" w:color="auto"/>
            </w:tcBorders>
          </w:tcPr>
          <w:p w14:paraId="3ABE5D1D" w14:textId="77777777" w:rsidR="00D11603" w:rsidRPr="00744AD7" w:rsidRDefault="00D11603" w:rsidP="00602621">
            <w:pPr>
              <w:spacing w:before="20" w:after="20"/>
              <w:jc w:val="right"/>
              <w:rPr>
                <w:b/>
              </w:rPr>
            </w:pPr>
            <w:r w:rsidRPr="00744AD7">
              <w:rPr>
                <w:b/>
              </w:rPr>
              <w:sym w:font="Wingdings" w:char="F06F"/>
            </w:r>
          </w:p>
          <w:p w14:paraId="3406F382" w14:textId="77777777" w:rsidR="00D11603" w:rsidRPr="00744AD7" w:rsidRDefault="00D11603" w:rsidP="00602621">
            <w:pPr>
              <w:spacing w:before="20" w:after="20"/>
              <w:jc w:val="center"/>
            </w:pPr>
          </w:p>
          <w:p w14:paraId="09B89121" w14:textId="77777777" w:rsidR="00D11603" w:rsidRPr="00744AD7" w:rsidRDefault="00D11603" w:rsidP="00602621">
            <w:pPr>
              <w:spacing w:before="20" w:after="20"/>
              <w:jc w:val="center"/>
              <w:rPr>
                <w:sz w:val="4"/>
              </w:rPr>
            </w:pPr>
            <w:r w:rsidRPr="00744AD7">
              <w:t>Position 3</w:t>
            </w:r>
          </w:p>
        </w:tc>
        <w:tc>
          <w:tcPr>
            <w:tcW w:w="150" w:type="dxa"/>
            <w:vMerge w:val="restart"/>
            <w:tcBorders>
              <w:left w:val="single" w:sz="8" w:space="0" w:color="auto"/>
            </w:tcBorders>
          </w:tcPr>
          <w:p w14:paraId="08A45CBC" w14:textId="77777777" w:rsidR="00D11603" w:rsidRPr="00744AD7" w:rsidRDefault="00D11603" w:rsidP="00602621">
            <w:pPr>
              <w:spacing w:before="20" w:after="20"/>
              <w:rPr>
                <w:sz w:val="4"/>
              </w:rPr>
            </w:pPr>
          </w:p>
        </w:tc>
      </w:tr>
      <w:tr w:rsidR="00D11603" w:rsidRPr="00744AD7" w14:paraId="1F82E805" w14:textId="77777777" w:rsidTr="00B56528">
        <w:trPr>
          <w:cantSplit/>
          <w:trHeight w:val="72"/>
          <w:jc w:val="right"/>
        </w:trPr>
        <w:tc>
          <w:tcPr>
            <w:tcW w:w="41" w:type="dxa"/>
            <w:vMerge/>
            <w:tcBorders>
              <w:bottom w:val="nil"/>
              <w:right w:val="nil"/>
            </w:tcBorders>
          </w:tcPr>
          <w:p w14:paraId="4D32D254" w14:textId="77777777" w:rsidR="00D11603" w:rsidRPr="00744AD7" w:rsidRDefault="00D11603" w:rsidP="00602621">
            <w:pPr>
              <w:spacing w:before="20" w:after="20"/>
              <w:rPr>
                <w:sz w:val="4"/>
              </w:rPr>
            </w:pPr>
          </w:p>
        </w:tc>
        <w:tc>
          <w:tcPr>
            <w:tcW w:w="1330" w:type="dxa"/>
            <w:tcBorders>
              <w:top w:val="single" w:sz="8" w:space="0" w:color="auto"/>
              <w:left w:val="nil"/>
              <w:bottom w:val="nil"/>
            </w:tcBorders>
            <w:vAlign w:val="center"/>
          </w:tcPr>
          <w:p w14:paraId="31BBBBB4" w14:textId="6E381163" w:rsidR="00D11603" w:rsidRPr="00744AD7" w:rsidRDefault="00D11603" w:rsidP="00602621">
            <w:pPr>
              <w:spacing w:before="20" w:after="20"/>
              <w:jc w:val="center"/>
              <w:rPr>
                <w:sz w:val="4"/>
              </w:rPr>
            </w:pPr>
          </w:p>
        </w:tc>
        <w:tc>
          <w:tcPr>
            <w:tcW w:w="1149" w:type="dxa"/>
            <w:tcBorders>
              <w:top w:val="nil"/>
              <w:bottom w:val="nil"/>
              <w:right w:val="nil"/>
            </w:tcBorders>
            <w:vAlign w:val="center"/>
          </w:tcPr>
          <w:p w14:paraId="0A1CC468" w14:textId="77777777" w:rsidR="00D11603" w:rsidRPr="00744AD7" w:rsidRDefault="00D11603" w:rsidP="00602621">
            <w:pPr>
              <w:spacing w:before="20" w:after="20"/>
              <w:jc w:val="center"/>
              <w:rPr>
                <w:sz w:val="4"/>
              </w:rPr>
            </w:pPr>
          </w:p>
        </w:tc>
        <w:tc>
          <w:tcPr>
            <w:tcW w:w="1151" w:type="dxa"/>
            <w:tcBorders>
              <w:top w:val="nil"/>
              <w:left w:val="nil"/>
              <w:bottom w:val="nil"/>
            </w:tcBorders>
            <w:vAlign w:val="center"/>
          </w:tcPr>
          <w:p w14:paraId="0CA77F5C" w14:textId="77777777" w:rsidR="00D11603" w:rsidRPr="00744AD7" w:rsidRDefault="00D11603" w:rsidP="00602621">
            <w:pPr>
              <w:spacing w:before="20" w:after="20"/>
              <w:jc w:val="center"/>
              <w:rPr>
                <w:sz w:val="4"/>
              </w:rPr>
            </w:pPr>
          </w:p>
        </w:tc>
        <w:tc>
          <w:tcPr>
            <w:tcW w:w="1336" w:type="dxa"/>
            <w:tcBorders>
              <w:top w:val="single" w:sz="8" w:space="0" w:color="auto"/>
              <w:bottom w:val="nil"/>
            </w:tcBorders>
            <w:vAlign w:val="center"/>
          </w:tcPr>
          <w:p w14:paraId="10CD9B08" w14:textId="77777777" w:rsidR="00D11603" w:rsidRPr="00744AD7" w:rsidRDefault="00D11603" w:rsidP="00602621">
            <w:pPr>
              <w:spacing w:before="20" w:after="20"/>
              <w:jc w:val="center"/>
              <w:rPr>
                <w:sz w:val="4"/>
              </w:rPr>
            </w:pPr>
          </w:p>
        </w:tc>
        <w:tc>
          <w:tcPr>
            <w:tcW w:w="1131" w:type="dxa"/>
            <w:tcBorders>
              <w:top w:val="nil"/>
              <w:bottom w:val="nil"/>
              <w:right w:val="nil"/>
            </w:tcBorders>
            <w:vAlign w:val="center"/>
          </w:tcPr>
          <w:p w14:paraId="3AC134A2" w14:textId="77777777" w:rsidR="00D11603" w:rsidRPr="00744AD7" w:rsidRDefault="00D11603" w:rsidP="00602621">
            <w:pPr>
              <w:spacing w:before="20" w:after="20"/>
              <w:jc w:val="center"/>
              <w:rPr>
                <w:sz w:val="4"/>
              </w:rPr>
            </w:pPr>
          </w:p>
        </w:tc>
        <w:tc>
          <w:tcPr>
            <w:tcW w:w="988" w:type="dxa"/>
            <w:tcBorders>
              <w:top w:val="nil"/>
              <w:left w:val="nil"/>
              <w:bottom w:val="nil"/>
            </w:tcBorders>
            <w:vAlign w:val="center"/>
          </w:tcPr>
          <w:p w14:paraId="210D0392" w14:textId="77777777" w:rsidR="00D11603" w:rsidRPr="00744AD7" w:rsidRDefault="00D11603" w:rsidP="00602621">
            <w:pPr>
              <w:spacing w:before="20" w:after="20"/>
              <w:jc w:val="center"/>
              <w:rPr>
                <w:sz w:val="4"/>
              </w:rPr>
            </w:pPr>
          </w:p>
        </w:tc>
        <w:tc>
          <w:tcPr>
            <w:tcW w:w="1364" w:type="dxa"/>
            <w:tcBorders>
              <w:top w:val="single" w:sz="8" w:space="0" w:color="auto"/>
              <w:bottom w:val="nil"/>
            </w:tcBorders>
            <w:vAlign w:val="center"/>
          </w:tcPr>
          <w:p w14:paraId="0B4EADEB" w14:textId="77777777" w:rsidR="00D11603" w:rsidRPr="00744AD7" w:rsidRDefault="00D11603" w:rsidP="00602621">
            <w:pPr>
              <w:spacing w:before="20" w:after="20"/>
              <w:jc w:val="center"/>
              <w:rPr>
                <w:sz w:val="4"/>
              </w:rPr>
            </w:pPr>
          </w:p>
        </w:tc>
        <w:tc>
          <w:tcPr>
            <w:tcW w:w="150" w:type="dxa"/>
            <w:vMerge/>
            <w:tcBorders>
              <w:bottom w:val="nil"/>
            </w:tcBorders>
          </w:tcPr>
          <w:p w14:paraId="6472B47C" w14:textId="77777777" w:rsidR="00D11603" w:rsidRPr="00744AD7" w:rsidRDefault="00D11603" w:rsidP="00602621">
            <w:pPr>
              <w:spacing w:before="20" w:after="20"/>
              <w:rPr>
                <w:sz w:val="4"/>
              </w:rPr>
            </w:pPr>
          </w:p>
        </w:tc>
      </w:tr>
      <w:tr w:rsidR="00817337" w:rsidRPr="00744AD7" w14:paraId="6CE0FB98" w14:textId="77777777" w:rsidTr="00B56528">
        <w:trPr>
          <w:cantSplit/>
          <w:trHeight w:val="72"/>
          <w:jc w:val="right"/>
        </w:trPr>
        <w:tc>
          <w:tcPr>
            <w:tcW w:w="41" w:type="dxa"/>
            <w:vMerge w:val="restart"/>
            <w:tcBorders>
              <w:top w:val="nil"/>
              <w:bottom w:val="nil"/>
              <w:right w:val="nil"/>
            </w:tcBorders>
          </w:tcPr>
          <w:p w14:paraId="7C0BBBAA" w14:textId="52FE96C4" w:rsidR="00D11603" w:rsidRPr="00744AD7" w:rsidRDefault="00D11603" w:rsidP="00602621">
            <w:pPr>
              <w:spacing w:before="20" w:after="20"/>
              <w:rPr>
                <w:sz w:val="4"/>
              </w:rPr>
            </w:pPr>
            <w:r w:rsidRPr="00744AD7">
              <w:rPr>
                <w:sz w:val="4"/>
              </w:rPr>
              <w:t xml:space="preserve">  </w:t>
            </w:r>
          </w:p>
        </w:tc>
        <w:tc>
          <w:tcPr>
            <w:tcW w:w="1330" w:type="dxa"/>
            <w:tcBorders>
              <w:top w:val="nil"/>
              <w:left w:val="nil"/>
              <w:bottom w:val="single" w:sz="8" w:space="0" w:color="auto"/>
              <w:right w:val="nil"/>
            </w:tcBorders>
            <w:vAlign w:val="center"/>
          </w:tcPr>
          <w:p w14:paraId="692B5D45" w14:textId="66FEB4F7" w:rsidR="00D11603" w:rsidRPr="00744AD7" w:rsidRDefault="00D11603" w:rsidP="00602621">
            <w:pPr>
              <w:spacing w:before="20" w:after="20"/>
              <w:jc w:val="center"/>
              <w:rPr>
                <w:sz w:val="4"/>
              </w:rPr>
            </w:pPr>
          </w:p>
        </w:tc>
        <w:tc>
          <w:tcPr>
            <w:tcW w:w="1149" w:type="dxa"/>
            <w:tcBorders>
              <w:top w:val="nil"/>
              <w:left w:val="nil"/>
              <w:bottom w:val="nil"/>
              <w:right w:val="nil"/>
            </w:tcBorders>
            <w:vAlign w:val="center"/>
          </w:tcPr>
          <w:p w14:paraId="3FA60B4A" w14:textId="54716130" w:rsidR="00D11603" w:rsidRPr="00744AD7" w:rsidRDefault="007C1031" w:rsidP="00602621">
            <w:pPr>
              <w:spacing w:before="20" w:after="20"/>
              <w:jc w:val="center"/>
              <w:rPr>
                <w:sz w:val="4"/>
              </w:rPr>
            </w:pPr>
            <w:r w:rsidRPr="002A33B4">
              <w:rPr>
                <w:noProof/>
                <w:sz w:val="4"/>
              </w:rPr>
              <mc:AlternateContent>
                <mc:Choice Requires="wps">
                  <w:drawing>
                    <wp:anchor distT="0" distB="0" distL="114300" distR="114300" simplePos="0" relativeHeight="251658247" behindDoc="0" locked="0" layoutInCell="1" allowOverlap="1" wp14:anchorId="1EF93F80" wp14:editId="4FED7D6A">
                      <wp:simplePos x="0" y="0"/>
                      <wp:positionH relativeFrom="column">
                        <wp:posOffset>-861695</wp:posOffset>
                      </wp:positionH>
                      <wp:positionV relativeFrom="paragraph">
                        <wp:posOffset>-15875</wp:posOffset>
                      </wp:positionV>
                      <wp:extent cx="5458460" cy="0"/>
                      <wp:effectExtent l="0" t="0" r="27940" b="19050"/>
                      <wp:wrapNone/>
                      <wp:docPr id="18" name="Straight Connector 18" descr="P1145C24T10#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5846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A5FBB" id="Straight Connector 18" o:spid="_x0000_s1026" alt="P1145C24T10#y1"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1.25pt" to="361.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" strokecolor="#938953 [1614]" strokeweight="1.5pt">
                      <v:stroke dashstyle="1 1"/>
                    </v:line>
                  </w:pict>
                </mc:Fallback>
              </mc:AlternateContent>
            </w:r>
          </w:p>
        </w:tc>
        <w:tc>
          <w:tcPr>
            <w:tcW w:w="1151" w:type="dxa"/>
            <w:tcBorders>
              <w:top w:val="nil"/>
              <w:left w:val="nil"/>
              <w:bottom w:val="nil"/>
            </w:tcBorders>
            <w:vAlign w:val="center"/>
          </w:tcPr>
          <w:p w14:paraId="600BECF3" w14:textId="77777777" w:rsidR="00D11603" w:rsidRPr="00744AD7" w:rsidRDefault="00D11603" w:rsidP="00602621">
            <w:pPr>
              <w:spacing w:before="20" w:after="20"/>
              <w:jc w:val="center"/>
              <w:rPr>
                <w:sz w:val="4"/>
              </w:rPr>
            </w:pPr>
          </w:p>
        </w:tc>
        <w:tc>
          <w:tcPr>
            <w:tcW w:w="1336" w:type="dxa"/>
            <w:tcBorders>
              <w:top w:val="nil"/>
              <w:bottom w:val="single" w:sz="8" w:space="0" w:color="auto"/>
            </w:tcBorders>
            <w:vAlign w:val="center"/>
          </w:tcPr>
          <w:p w14:paraId="448E02AA" w14:textId="77777777" w:rsidR="00D11603" w:rsidRPr="00744AD7" w:rsidRDefault="00D11603" w:rsidP="00602621">
            <w:pPr>
              <w:spacing w:before="20" w:after="20"/>
              <w:jc w:val="center"/>
              <w:rPr>
                <w:sz w:val="4"/>
              </w:rPr>
            </w:pPr>
          </w:p>
        </w:tc>
        <w:tc>
          <w:tcPr>
            <w:tcW w:w="1131" w:type="dxa"/>
            <w:tcBorders>
              <w:top w:val="nil"/>
              <w:bottom w:val="nil"/>
              <w:right w:val="nil"/>
            </w:tcBorders>
            <w:vAlign w:val="center"/>
          </w:tcPr>
          <w:p w14:paraId="17090C2D" w14:textId="77777777" w:rsidR="00D11603" w:rsidRPr="00744AD7" w:rsidRDefault="00D11603" w:rsidP="00602621">
            <w:pPr>
              <w:spacing w:before="20" w:after="20"/>
              <w:jc w:val="center"/>
              <w:rPr>
                <w:sz w:val="4"/>
              </w:rPr>
            </w:pPr>
          </w:p>
        </w:tc>
        <w:tc>
          <w:tcPr>
            <w:tcW w:w="988" w:type="dxa"/>
            <w:tcBorders>
              <w:top w:val="nil"/>
              <w:left w:val="nil"/>
              <w:bottom w:val="nil"/>
            </w:tcBorders>
            <w:vAlign w:val="center"/>
          </w:tcPr>
          <w:p w14:paraId="5124DAB6" w14:textId="77777777" w:rsidR="00D11603" w:rsidRPr="00744AD7" w:rsidRDefault="00D11603" w:rsidP="00602621">
            <w:pPr>
              <w:spacing w:before="20" w:after="20"/>
              <w:jc w:val="center"/>
              <w:rPr>
                <w:sz w:val="4"/>
              </w:rPr>
            </w:pPr>
          </w:p>
        </w:tc>
        <w:tc>
          <w:tcPr>
            <w:tcW w:w="1364" w:type="dxa"/>
            <w:tcBorders>
              <w:top w:val="nil"/>
              <w:bottom w:val="single" w:sz="8" w:space="0" w:color="auto"/>
              <w:right w:val="nil"/>
            </w:tcBorders>
            <w:vAlign w:val="center"/>
          </w:tcPr>
          <w:p w14:paraId="0DE75315" w14:textId="77777777" w:rsidR="00D11603" w:rsidRPr="00744AD7" w:rsidRDefault="00D11603" w:rsidP="00602621">
            <w:pPr>
              <w:spacing w:before="20" w:after="20"/>
              <w:jc w:val="center"/>
              <w:rPr>
                <w:sz w:val="4"/>
              </w:rPr>
            </w:pPr>
          </w:p>
        </w:tc>
        <w:tc>
          <w:tcPr>
            <w:tcW w:w="150" w:type="dxa"/>
            <w:vMerge w:val="restart"/>
            <w:tcBorders>
              <w:top w:val="nil"/>
              <w:left w:val="nil"/>
              <w:bottom w:val="nil"/>
            </w:tcBorders>
          </w:tcPr>
          <w:p w14:paraId="7E6B13BB" w14:textId="77777777" w:rsidR="00D11603" w:rsidRPr="00744AD7" w:rsidRDefault="00D11603" w:rsidP="00602621">
            <w:pPr>
              <w:spacing w:before="20" w:after="20"/>
              <w:rPr>
                <w:sz w:val="4"/>
              </w:rPr>
            </w:pPr>
          </w:p>
        </w:tc>
      </w:tr>
      <w:tr w:rsidR="00817337" w:rsidRPr="00744AD7" w14:paraId="0DB96DAC" w14:textId="77777777" w:rsidTr="00B56528">
        <w:trPr>
          <w:cantSplit/>
          <w:trHeight w:val="915"/>
          <w:jc w:val="right"/>
        </w:trPr>
        <w:tc>
          <w:tcPr>
            <w:tcW w:w="41" w:type="dxa"/>
            <w:vMerge/>
            <w:tcBorders>
              <w:top w:val="nil"/>
              <w:bottom w:val="nil"/>
              <w:right w:val="single" w:sz="8" w:space="0" w:color="auto"/>
            </w:tcBorders>
          </w:tcPr>
          <w:p w14:paraId="0E20F06E" w14:textId="77777777" w:rsidR="00D11603" w:rsidRPr="00744AD7" w:rsidRDefault="00D11603" w:rsidP="00602621">
            <w:pPr>
              <w:spacing w:before="20" w:after="20"/>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14:paraId="20B46954" w14:textId="77777777" w:rsidR="00D11603" w:rsidRPr="00744AD7" w:rsidRDefault="00D11603" w:rsidP="00602621">
            <w:pPr>
              <w:spacing w:before="20" w:after="20"/>
              <w:jc w:val="center"/>
            </w:pPr>
            <w:r w:rsidRPr="00744AD7">
              <w:t>Position 6</w:t>
            </w:r>
          </w:p>
          <w:p w14:paraId="44398C4A" w14:textId="77777777" w:rsidR="00D11603" w:rsidRPr="00744AD7" w:rsidRDefault="00D11603" w:rsidP="00602621">
            <w:pPr>
              <w:spacing w:before="20" w:after="20"/>
              <w:jc w:val="center"/>
              <w:rPr>
                <w:sz w:val="16"/>
                <w:szCs w:val="16"/>
              </w:rPr>
            </w:pPr>
          </w:p>
          <w:p w14:paraId="6EC7C560" w14:textId="77777777" w:rsidR="00D11603" w:rsidRPr="00744AD7" w:rsidRDefault="00D11603" w:rsidP="00602621">
            <w:pPr>
              <w:spacing w:before="20" w:after="20"/>
              <w:rPr>
                <w:b/>
              </w:rPr>
            </w:pPr>
            <w:r w:rsidRPr="00744AD7">
              <w:rPr>
                <w:b/>
              </w:rPr>
              <w:sym w:font="Wingdings" w:char="F06F"/>
            </w:r>
          </w:p>
        </w:tc>
        <w:tc>
          <w:tcPr>
            <w:tcW w:w="1149" w:type="dxa"/>
            <w:tcBorders>
              <w:top w:val="nil"/>
              <w:left w:val="single" w:sz="8" w:space="0" w:color="auto"/>
              <w:bottom w:val="nil"/>
              <w:right w:val="nil"/>
            </w:tcBorders>
            <w:vAlign w:val="bottom"/>
          </w:tcPr>
          <w:p w14:paraId="00EBF38F" w14:textId="77777777" w:rsidR="00D11603" w:rsidRPr="00744AD7" w:rsidRDefault="00D11603" w:rsidP="00602621">
            <w:pPr>
              <w:spacing w:before="20" w:after="20"/>
              <w:jc w:val="center"/>
              <w:rPr>
                <w:sz w:val="4"/>
              </w:rPr>
            </w:pPr>
          </w:p>
        </w:tc>
        <w:tc>
          <w:tcPr>
            <w:tcW w:w="1151" w:type="dxa"/>
            <w:tcBorders>
              <w:top w:val="nil"/>
              <w:left w:val="nil"/>
              <w:bottom w:val="nil"/>
              <w:right w:val="single" w:sz="8" w:space="0" w:color="auto"/>
            </w:tcBorders>
            <w:vAlign w:val="bottom"/>
          </w:tcPr>
          <w:p w14:paraId="76EB55D7" w14:textId="77777777" w:rsidR="00D11603" w:rsidRPr="00744AD7" w:rsidRDefault="00D11603" w:rsidP="00602621">
            <w:pPr>
              <w:spacing w:before="20" w:after="20"/>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14:paraId="3D490F58" w14:textId="77777777" w:rsidR="00D11603" w:rsidRPr="00744AD7" w:rsidRDefault="00D11603" w:rsidP="00602621">
            <w:pPr>
              <w:spacing w:before="20" w:after="20"/>
              <w:jc w:val="center"/>
            </w:pPr>
            <w:r w:rsidRPr="00744AD7">
              <w:t>Position 5</w:t>
            </w:r>
          </w:p>
          <w:p w14:paraId="36DE7A1C" w14:textId="77777777" w:rsidR="00D11603" w:rsidRPr="00744AD7" w:rsidRDefault="00D11603" w:rsidP="00602621">
            <w:pPr>
              <w:spacing w:before="20" w:after="20"/>
              <w:jc w:val="center"/>
              <w:rPr>
                <w:sz w:val="16"/>
                <w:szCs w:val="16"/>
              </w:rPr>
            </w:pPr>
          </w:p>
          <w:p w14:paraId="0FFF6788" w14:textId="77777777" w:rsidR="00D11603" w:rsidRPr="00744AD7" w:rsidRDefault="00D11603" w:rsidP="00602621">
            <w:pPr>
              <w:spacing w:before="20" w:after="20"/>
              <w:jc w:val="center"/>
              <w:rPr>
                <w:b/>
                <w:sz w:val="4"/>
              </w:rPr>
            </w:pPr>
            <w:r w:rsidRPr="00744AD7">
              <w:rPr>
                <w:b/>
              </w:rPr>
              <w:sym w:font="Wingdings" w:char="F06F"/>
            </w:r>
          </w:p>
        </w:tc>
        <w:tc>
          <w:tcPr>
            <w:tcW w:w="1131" w:type="dxa"/>
            <w:tcBorders>
              <w:top w:val="nil"/>
              <w:left w:val="single" w:sz="8" w:space="0" w:color="auto"/>
              <w:bottom w:val="nil"/>
              <w:right w:val="nil"/>
            </w:tcBorders>
            <w:vAlign w:val="bottom"/>
          </w:tcPr>
          <w:p w14:paraId="54337A56" w14:textId="77777777" w:rsidR="00D11603" w:rsidRPr="00744AD7" w:rsidRDefault="00D11603" w:rsidP="00602621">
            <w:pPr>
              <w:spacing w:before="20" w:after="20"/>
              <w:jc w:val="center"/>
              <w:rPr>
                <w:sz w:val="4"/>
              </w:rPr>
            </w:pPr>
          </w:p>
        </w:tc>
        <w:tc>
          <w:tcPr>
            <w:tcW w:w="988" w:type="dxa"/>
            <w:tcBorders>
              <w:top w:val="nil"/>
              <w:left w:val="nil"/>
              <w:bottom w:val="nil"/>
              <w:right w:val="single" w:sz="8" w:space="0" w:color="auto"/>
            </w:tcBorders>
            <w:vAlign w:val="bottom"/>
          </w:tcPr>
          <w:p w14:paraId="55E91C58" w14:textId="77777777" w:rsidR="00D11603" w:rsidRPr="00744AD7" w:rsidRDefault="00D11603" w:rsidP="00602621">
            <w:pPr>
              <w:spacing w:before="20" w:after="20"/>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14:paraId="6AF13368" w14:textId="77777777" w:rsidR="00D11603" w:rsidRPr="00744AD7" w:rsidRDefault="00D11603" w:rsidP="00602621">
            <w:pPr>
              <w:spacing w:before="20" w:after="20"/>
              <w:jc w:val="center"/>
            </w:pPr>
            <w:r w:rsidRPr="00744AD7">
              <w:t>Position 4</w:t>
            </w:r>
          </w:p>
          <w:p w14:paraId="424E1C02" w14:textId="77777777" w:rsidR="00D11603" w:rsidRPr="00744AD7" w:rsidRDefault="00D11603" w:rsidP="00602621">
            <w:pPr>
              <w:spacing w:before="20" w:after="20"/>
              <w:jc w:val="center"/>
              <w:rPr>
                <w:sz w:val="16"/>
                <w:szCs w:val="16"/>
              </w:rPr>
            </w:pPr>
          </w:p>
          <w:p w14:paraId="4995630D" w14:textId="77777777" w:rsidR="00D11603" w:rsidRPr="00744AD7" w:rsidRDefault="00D11603" w:rsidP="00602621">
            <w:pPr>
              <w:spacing w:before="20" w:after="20"/>
              <w:jc w:val="right"/>
              <w:rPr>
                <w:b/>
              </w:rPr>
            </w:pPr>
            <w:r w:rsidRPr="00744AD7">
              <w:rPr>
                <w:b/>
              </w:rPr>
              <w:sym w:font="Wingdings" w:char="F06F"/>
            </w:r>
          </w:p>
        </w:tc>
        <w:tc>
          <w:tcPr>
            <w:tcW w:w="150" w:type="dxa"/>
            <w:vMerge/>
            <w:tcBorders>
              <w:top w:val="single" w:sz="8" w:space="0" w:color="auto"/>
              <w:left w:val="single" w:sz="8" w:space="0" w:color="auto"/>
              <w:bottom w:val="nil"/>
            </w:tcBorders>
          </w:tcPr>
          <w:p w14:paraId="0305B9E6" w14:textId="77777777" w:rsidR="00D11603" w:rsidRPr="00744AD7" w:rsidRDefault="00D11603" w:rsidP="00602621">
            <w:pPr>
              <w:spacing w:before="20" w:after="20"/>
              <w:rPr>
                <w:sz w:val="4"/>
              </w:rPr>
            </w:pPr>
          </w:p>
        </w:tc>
      </w:tr>
      <w:tr w:rsidR="00D11603" w:rsidRPr="00744AD7" w14:paraId="58BECB6B" w14:textId="77777777" w:rsidTr="00B56528">
        <w:trPr>
          <w:trHeight w:val="72"/>
          <w:jc w:val="right"/>
        </w:trPr>
        <w:tc>
          <w:tcPr>
            <w:tcW w:w="41" w:type="dxa"/>
            <w:tcBorders>
              <w:top w:val="nil"/>
            </w:tcBorders>
          </w:tcPr>
          <w:p w14:paraId="1DB10D0C" w14:textId="77777777" w:rsidR="00D11603" w:rsidRPr="00744AD7" w:rsidRDefault="00D11603" w:rsidP="00602621">
            <w:pPr>
              <w:spacing w:before="20" w:after="20"/>
              <w:rPr>
                <w:sz w:val="4"/>
              </w:rPr>
            </w:pPr>
          </w:p>
        </w:tc>
        <w:tc>
          <w:tcPr>
            <w:tcW w:w="2479" w:type="dxa"/>
            <w:gridSpan w:val="2"/>
            <w:tcBorders>
              <w:right w:val="nil"/>
            </w:tcBorders>
          </w:tcPr>
          <w:p w14:paraId="2C4E3A43" w14:textId="77777777" w:rsidR="00D11603" w:rsidRPr="00744AD7" w:rsidRDefault="00D11603" w:rsidP="00602621">
            <w:pPr>
              <w:spacing w:before="20" w:after="20"/>
              <w:rPr>
                <w:sz w:val="4"/>
              </w:rPr>
            </w:pPr>
          </w:p>
        </w:tc>
        <w:tc>
          <w:tcPr>
            <w:tcW w:w="3618" w:type="dxa"/>
            <w:gridSpan w:val="3"/>
            <w:tcBorders>
              <w:top w:val="nil"/>
              <w:left w:val="nil"/>
              <w:bottom w:val="single" w:sz="8" w:space="0" w:color="auto"/>
              <w:right w:val="nil"/>
            </w:tcBorders>
          </w:tcPr>
          <w:p w14:paraId="501DD8F5" w14:textId="77777777" w:rsidR="00D11603" w:rsidRPr="00744AD7" w:rsidRDefault="00D11603" w:rsidP="00602621">
            <w:pPr>
              <w:spacing w:before="20" w:after="20"/>
              <w:rPr>
                <w:sz w:val="4"/>
              </w:rPr>
            </w:pPr>
          </w:p>
        </w:tc>
        <w:tc>
          <w:tcPr>
            <w:tcW w:w="2352" w:type="dxa"/>
            <w:gridSpan w:val="2"/>
            <w:tcBorders>
              <w:top w:val="nil"/>
              <w:left w:val="nil"/>
              <w:bottom w:val="single" w:sz="8" w:space="0" w:color="auto"/>
            </w:tcBorders>
          </w:tcPr>
          <w:p w14:paraId="241906D2" w14:textId="77777777" w:rsidR="00D11603" w:rsidRPr="00744AD7" w:rsidRDefault="00D11603" w:rsidP="00602621">
            <w:pPr>
              <w:spacing w:before="20" w:after="20"/>
              <w:rPr>
                <w:sz w:val="4"/>
              </w:rPr>
            </w:pPr>
          </w:p>
        </w:tc>
        <w:tc>
          <w:tcPr>
            <w:tcW w:w="150" w:type="dxa"/>
            <w:tcBorders>
              <w:top w:val="nil"/>
            </w:tcBorders>
          </w:tcPr>
          <w:p w14:paraId="6F277BA1" w14:textId="77777777" w:rsidR="00D11603" w:rsidRPr="00744AD7" w:rsidRDefault="00D11603" w:rsidP="00602621">
            <w:pPr>
              <w:spacing w:before="20" w:after="20"/>
              <w:rPr>
                <w:sz w:val="4"/>
              </w:rPr>
            </w:pPr>
          </w:p>
        </w:tc>
      </w:tr>
    </w:tbl>
    <w:p w14:paraId="3F6277D2" w14:textId="1FB7BA29" w:rsidR="00AA210B" w:rsidRPr="00744AD7" w:rsidRDefault="008A29C2" w:rsidP="008A29C2">
      <w:pPr>
        <w:keepNext/>
        <w:spacing w:after="0"/>
        <w:ind w:left="1080" w:firstLine="1080"/>
      </w:pPr>
      <w:r w:rsidRPr="00744AD7">
        <w:br/>
      </w:r>
      <w:r w:rsidR="00AA210B" w:rsidRPr="00744AD7">
        <w:sym w:font="Wingdings" w:char="F06F"/>
      </w:r>
      <w:r w:rsidR="00AA210B" w:rsidRPr="00744AD7">
        <w:t xml:space="preserve"> = Load Bearing Point</w:t>
      </w:r>
    </w:p>
    <w:p w14:paraId="3F9B8A48" w14:textId="73C471C9" w:rsidR="00AA210B" w:rsidRPr="00744AD7" w:rsidRDefault="00AA210B" w:rsidP="002F0546">
      <w:pPr>
        <w:pStyle w:val="BodyTextIndent2"/>
        <w:tabs>
          <w:tab w:val="clear" w:pos="720"/>
          <w:tab w:val="left" w:pos="288"/>
        </w:tabs>
        <w:spacing w:before="60"/>
        <w:ind w:left="1080"/>
        <w:rPr>
          <w:bCs/>
        </w:rPr>
      </w:pPr>
      <w:r w:rsidRPr="00744AD7">
        <w:rPr>
          <w:bCs/>
        </w:rPr>
        <w:t>(Added 2003)</w:t>
      </w:r>
      <w:r w:rsidR="001B14A3" w:rsidRPr="00744AD7">
        <w:rPr>
          <w:bCs/>
        </w:rPr>
        <w:t xml:space="preserve"> (Amended 2016)</w:t>
      </w:r>
    </w:p>
    <w:p w14:paraId="704CC190" w14:textId="3973BAE1" w:rsidR="000A11C9" w:rsidRPr="00744AD7" w:rsidRDefault="00AA210B" w:rsidP="000A11C9">
      <w:pPr>
        <w:pStyle w:val="Heading6"/>
        <w:rPr>
          <w:vanish/>
          <w:specVanish/>
        </w:rPr>
      </w:pPr>
      <w:r w:rsidRPr="00744AD7">
        <w:t>N.1.3.3.3.</w:t>
      </w:r>
      <w:r w:rsidR="00AF549E" w:rsidRPr="00744AD7">
        <w:t> </w:t>
      </w:r>
      <w:r w:rsidRPr="00744AD7">
        <w:t>Prescribed Test Patterns and Test Loads for Two-Section Livestock Scales.</w:t>
      </w:r>
    </w:p>
    <w:p w14:paraId="3DBE4ADC" w14:textId="518B83D1" w:rsidR="00A2357A" w:rsidRPr="00744AD7" w:rsidRDefault="00AA210B" w:rsidP="00234F13">
      <w:pPr>
        <w:pStyle w:val="BodyTextIndent2"/>
        <w:tabs>
          <w:tab w:val="left" w:pos="2160"/>
        </w:tabs>
        <w:ind w:left="1080"/>
      </w:pPr>
      <w:r w:rsidRPr="00744AD7">
        <w:rPr>
          <w:b/>
        </w:rPr>
        <w:t xml:space="preserve"> </w:t>
      </w:r>
      <w:r w:rsidRPr="00744AD7">
        <w:t>–</w:t>
      </w:r>
      <w:r w:rsidRPr="00744AD7">
        <w:rPr>
          <w:b/>
        </w:rPr>
        <w:t xml:space="preserve"> </w:t>
      </w:r>
      <w:r w:rsidRPr="00744AD7">
        <w:t>A shift test shall be conducted using the following prescribed test loads and test patterns</w:t>
      </w:r>
      <w:r w:rsidR="00A2357A" w:rsidRPr="00744AD7">
        <w:t>:</w:t>
      </w:r>
      <w:r w:rsidR="00FE5A9F" w:rsidRPr="00744AD7">
        <w:t xml:space="preserve">  </w:t>
      </w:r>
      <w:r w:rsidR="00A2357A" w:rsidRPr="00744AD7">
        <w:t xml:space="preserve">1) </w:t>
      </w:r>
      <w:r w:rsidR="00C42C70" w:rsidRPr="00744AD7">
        <w:t>W</w:t>
      </w:r>
      <w:r w:rsidR="00FC1068" w:rsidRPr="00744AD7">
        <w:t>hen a single field standard weight is used, the prescribed test load shall be applied centrally in the prescribed test pattern</w:t>
      </w:r>
      <w:r w:rsidR="00C42C70" w:rsidRPr="00744AD7">
        <w:t xml:space="preserve">; or </w:t>
      </w:r>
      <w:r w:rsidR="00FE5A9F" w:rsidRPr="00744AD7">
        <w:t xml:space="preserve"> </w:t>
      </w:r>
      <w:r w:rsidR="00A2357A" w:rsidRPr="00744AD7">
        <w:t>2) W</w:t>
      </w:r>
      <w:r w:rsidR="00FC1068" w:rsidRPr="00744AD7">
        <w:t>hen multiple field standard weights are used as the prescribed test load, the load shall be applied in a consistent pattern in the shift test positions throughout the test and applied in a manner that does not concentrate the load in a test pattern that is less than when the same load is a single field standard weight</w:t>
      </w:r>
      <w:r w:rsidR="006B68DA" w:rsidRPr="00744AD7">
        <w:t xml:space="preserve">s </w:t>
      </w:r>
      <w:r w:rsidR="00FC1068" w:rsidRPr="00744AD7">
        <w:t>on the load-receiving element.</w:t>
      </w:r>
    </w:p>
    <w:p w14:paraId="305300F1" w14:textId="6C303912" w:rsidR="00AA210B" w:rsidRPr="00744AD7" w:rsidRDefault="00194CEE" w:rsidP="002F0546">
      <w:pPr>
        <w:pStyle w:val="BodyTextIndent2"/>
        <w:tabs>
          <w:tab w:val="clear" w:pos="720"/>
        </w:tabs>
        <w:ind w:left="1080"/>
      </w:pPr>
      <w:r w:rsidRPr="00744AD7">
        <w:t xml:space="preserve">The </w:t>
      </w:r>
      <w:r w:rsidR="00AA210B" w:rsidRPr="00744AD7">
        <w:t xml:space="preserve">shift test load </w:t>
      </w:r>
      <w:r w:rsidR="00A2357A" w:rsidRPr="00744AD7">
        <w:t xml:space="preserve">shall </w:t>
      </w:r>
      <w:r w:rsidR="00AA210B" w:rsidRPr="00744AD7">
        <w:t>not exceed one-half the rated section capacity or one-half the rated concentrated load capacity whichever is applicable, using either:</w:t>
      </w:r>
    </w:p>
    <w:p w14:paraId="74DAD59D" w14:textId="67B151D5" w:rsidR="00AA210B" w:rsidRPr="00744AD7" w:rsidRDefault="00AA210B" w:rsidP="002F0546">
      <w:pPr>
        <w:pStyle w:val="BodyTextIndent2"/>
        <w:numPr>
          <w:ilvl w:val="0"/>
          <w:numId w:val="34"/>
        </w:numPr>
        <w:tabs>
          <w:tab w:val="left" w:pos="1800"/>
        </w:tabs>
        <w:ind w:left="1800"/>
      </w:pPr>
      <w:r w:rsidRPr="00744AD7">
        <w:t>A one-half nominal capacity test load centered as nearly as possible, successively at the center of each quarter of the load-receiving element as shown in N.1.3.7. All Other Scales Except Crane Scales, Hanging Scales, Hopper Scales, Wheel-Load Weighers, and Portable Axle</w:t>
      </w:r>
      <w:r w:rsidR="00491A9F" w:rsidRPr="00744AD7">
        <w:noBreakHyphen/>
      </w:r>
      <w:r w:rsidRPr="00744AD7">
        <w:t>Load Weighers Figure 1; or</w:t>
      </w:r>
    </w:p>
    <w:p w14:paraId="1DC1FA8C" w14:textId="1DD1EA9E" w:rsidR="00AA210B" w:rsidRPr="00744AD7" w:rsidRDefault="00AA210B" w:rsidP="00602621">
      <w:pPr>
        <w:pStyle w:val="BodyTextIndent2"/>
        <w:keepNext/>
        <w:numPr>
          <w:ilvl w:val="0"/>
          <w:numId w:val="34"/>
        </w:numPr>
        <w:tabs>
          <w:tab w:val="left" w:pos="1800"/>
        </w:tabs>
        <w:spacing w:after="0"/>
        <w:ind w:left="1800"/>
      </w:pPr>
      <w:r w:rsidRPr="00744AD7">
        <w:t>A one-quarter nominal capacity test load centered as nearly as possible, successively over each main load support as shown in N.1.3.7. All Other Scales Except Crane Scales, Hanging Scales, Hopper Scales, Wheel-Load Weighers, and Portable Axle-Load Weighers Figure 2.</w:t>
      </w:r>
    </w:p>
    <w:p w14:paraId="577A3812" w14:textId="26A2A671" w:rsidR="006A7232" w:rsidRPr="00744AD7" w:rsidRDefault="00AA210B" w:rsidP="00DE57CD">
      <w:pPr>
        <w:pStyle w:val="BodyTextIndent2"/>
        <w:tabs>
          <w:tab w:val="left" w:pos="1080"/>
          <w:tab w:val="left" w:pos="1800"/>
        </w:tabs>
        <w:spacing w:before="60"/>
      </w:pPr>
      <w:r w:rsidRPr="00744AD7">
        <w:tab/>
        <w:t>(Added 2007)</w:t>
      </w:r>
      <w:r w:rsidR="00FC1068" w:rsidRPr="00744AD7">
        <w:t xml:space="preserve"> (Amended 2016)</w:t>
      </w:r>
    </w:p>
    <w:p w14:paraId="311664CF" w14:textId="150C3E5E" w:rsidR="000A11C9" w:rsidRPr="00744AD7" w:rsidRDefault="00AA210B" w:rsidP="000A11C9">
      <w:pPr>
        <w:pStyle w:val="Heading5"/>
        <w:rPr>
          <w:vanish/>
          <w:specVanish/>
        </w:rPr>
      </w:pPr>
      <w:r w:rsidRPr="00744AD7">
        <w:t>N.1.3.4</w:t>
      </w:r>
      <w:r w:rsidR="00A05266" w:rsidRPr="00744AD7">
        <w:t>. </w:t>
      </w:r>
      <w:r w:rsidRPr="00744AD7">
        <w:t>Railway Track Scales Weighing Individual Cars in Single Drafts.</w:t>
      </w:r>
    </w:p>
    <w:p w14:paraId="1255A34C" w14:textId="359A7837" w:rsidR="00AA210B" w:rsidRPr="00744AD7" w:rsidRDefault="000A11C9" w:rsidP="002F0546">
      <w:pPr>
        <w:pStyle w:val="BodyTextIndent2"/>
        <w:tabs>
          <w:tab w:val="clear" w:pos="720"/>
          <w:tab w:val="left" w:pos="1620"/>
        </w:tabs>
      </w:pPr>
      <w:r w:rsidRPr="00744AD7">
        <w:t xml:space="preserve"> </w:t>
      </w:r>
      <w:r w:rsidR="00CE4E58" w:rsidRPr="00744AD7">
        <w:fldChar w:fldCharType="begin"/>
      </w:r>
      <w:r w:rsidR="00AA210B" w:rsidRPr="00744AD7">
        <w:instrText>XE"Scales:Railway track"</w:instrText>
      </w:r>
      <w:r w:rsidR="00CE4E58" w:rsidRPr="00744AD7">
        <w:fldChar w:fldCharType="end"/>
      </w:r>
      <w:r w:rsidR="00AA210B" w:rsidRPr="00744AD7">
        <w:t xml:space="preserve"> – A shift test</w:t>
      </w:r>
      <w:r w:rsidR="00CE4E58" w:rsidRPr="00744AD7">
        <w:fldChar w:fldCharType="begin"/>
      </w:r>
      <w:r w:rsidR="00AA210B" w:rsidRPr="00744AD7">
        <w:instrText>XE"Shift test"</w:instrText>
      </w:r>
      <w:r w:rsidR="00CE4E58" w:rsidRPr="00744AD7">
        <w:fldChar w:fldCharType="end"/>
      </w:r>
      <w:r w:rsidR="00AA210B" w:rsidRPr="00744AD7">
        <w:t xml:space="preserve"> shall be conducted with at least two different test loads</w:t>
      </w:r>
      <w:r w:rsidR="00CE4E58" w:rsidRPr="00744AD7">
        <w:fldChar w:fldCharType="begin"/>
      </w:r>
      <w:r w:rsidR="00AA210B" w:rsidRPr="00744AD7">
        <w:instrText>XE"Test loads"</w:instrText>
      </w:r>
      <w:r w:rsidR="00CE4E58" w:rsidRPr="00744AD7">
        <w:fldChar w:fldCharType="end"/>
      </w:r>
      <w:r w:rsidR="00AA210B" w:rsidRPr="00744AD7">
        <w:t>, if available, distributed over, to the right and left of, each pair of main levers or other weighing elements</w:t>
      </w:r>
      <w:r w:rsidR="00CE4E58" w:rsidRPr="00744AD7">
        <w:fldChar w:fldCharType="begin"/>
      </w:r>
      <w:r w:rsidR="00AA210B" w:rsidRPr="00744AD7">
        <w:instrText>XE"Weighing elements"</w:instrText>
      </w:r>
      <w:r w:rsidR="00CE4E58" w:rsidRPr="00744AD7">
        <w:fldChar w:fldCharType="end"/>
      </w:r>
      <w:r w:rsidR="00AA210B" w:rsidRPr="00744AD7">
        <w:t xml:space="preserve"> supporting each section of the scale.</w:t>
      </w:r>
    </w:p>
    <w:p w14:paraId="2B025DFF" w14:textId="3F43C85E" w:rsidR="000A11C9" w:rsidRPr="00744AD7" w:rsidRDefault="00AA210B" w:rsidP="000A11C9">
      <w:pPr>
        <w:pStyle w:val="Heading5"/>
        <w:rPr>
          <w:vanish/>
          <w:specVanish/>
        </w:rPr>
      </w:pPr>
      <w:r w:rsidRPr="00744AD7">
        <w:t>N.1.3.5</w:t>
      </w:r>
      <w:r w:rsidR="00A05266" w:rsidRPr="00744AD7">
        <w:t>. </w:t>
      </w:r>
      <w:r w:rsidRPr="00744AD7">
        <w:t>Monorail Scales, Static Test.</w:t>
      </w:r>
    </w:p>
    <w:p w14:paraId="45270D20" w14:textId="0202A363" w:rsidR="00AA210B" w:rsidRPr="00744AD7" w:rsidRDefault="000A11C9" w:rsidP="00602621">
      <w:pPr>
        <w:keepNext/>
        <w:tabs>
          <w:tab w:val="left" w:pos="1620"/>
        </w:tabs>
        <w:spacing w:after="0"/>
        <w:ind w:left="720"/>
        <w:jc w:val="both"/>
      </w:pPr>
      <w:r w:rsidRPr="00744AD7">
        <w:t xml:space="preserve"> </w:t>
      </w:r>
      <w:r w:rsidR="00CE4E58" w:rsidRPr="00744AD7">
        <w:fldChar w:fldCharType="begin"/>
      </w:r>
      <w:r w:rsidR="00AA210B" w:rsidRPr="00744AD7">
        <w:instrText>XE"Scales:Monorail"</w:instrText>
      </w:r>
      <w:r w:rsidR="00CE4E58" w:rsidRPr="00744AD7">
        <w:fldChar w:fldCharType="end"/>
      </w:r>
      <w:r w:rsidR="00AA210B" w:rsidRPr="00744AD7">
        <w:t xml:space="preserve"> – A shift test</w:t>
      </w:r>
      <w:r w:rsidR="00CE4E58" w:rsidRPr="00744AD7">
        <w:fldChar w:fldCharType="begin"/>
      </w:r>
      <w:r w:rsidR="00AA210B" w:rsidRPr="00744AD7">
        <w:instrText>XE"Shift test"</w:instrText>
      </w:r>
      <w:r w:rsidR="00CE4E58" w:rsidRPr="00744AD7">
        <w:fldChar w:fldCharType="end"/>
      </w:r>
      <w:r w:rsidR="00AA210B" w:rsidRPr="00744AD7">
        <w:t xml:space="preserve"> shall be conducted with a test load equal to the largest load that can be anticipated to be weighed in a given installation, but never less than one</w:t>
      </w:r>
      <w:r w:rsidR="00AA210B" w:rsidRPr="00744AD7">
        <w:noBreakHyphen/>
        <w:t>half scale capacity</w:t>
      </w:r>
      <w:r w:rsidR="00CE4E58" w:rsidRPr="00744AD7">
        <w:fldChar w:fldCharType="begin"/>
      </w:r>
      <w:r w:rsidR="00AA210B" w:rsidRPr="00744AD7">
        <w:instrText>XE"Capacity"</w:instrText>
      </w:r>
      <w:r w:rsidR="00CE4E58" w:rsidRPr="00744AD7">
        <w:fldChar w:fldCharType="end"/>
      </w:r>
      <w:r w:rsidR="00AA210B" w:rsidRPr="00744AD7">
        <w:t>.  The load shall be placed successively on the right end, the left end, and the center of the live rail.</w:t>
      </w:r>
    </w:p>
    <w:p w14:paraId="062F5D92" w14:textId="77777777" w:rsidR="00AA210B" w:rsidRPr="00744AD7" w:rsidRDefault="00AA210B" w:rsidP="002F0546">
      <w:pPr>
        <w:tabs>
          <w:tab w:val="left" w:pos="288"/>
        </w:tabs>
        <w:spacing w:before="60"/>
        <w:ind w:left="720"/>
        <w:jc w:val="both"/>
      </w:pPr>
      <w:r w:rsidRPr="00744AD7">
        <w:t>(Added 1985)</w:t>
      </w:r>
    </w:p>
    <w:p w14:paraId="7CFC9F3F" w14:textId="61F99AB8" w:rsidR="000A11C9" w:rsidRPr="00744AD7" w:rsidRDefault="00AA210B" w:rsidP="000A11C9">
      <w:pPr>
        <w:pStyle w:val="Heading6"/>
        <w:rPr>
          <w:vanish/>
          <w:specVanish/>
        </w:rPr>
      </w:pPr>
      <w:r w:rsidRPr="00744AD7">
        <w:t>N.1.3.5.1</w:t>
      </w:r>
      <w:r w:rsidR="00A05266" w:rsidRPr="00744AD7">
        <w:t>. </w:t>
      </w:r>
      <w:r w:rsidRPr="00744AD7">
        <w:t>Dynamic Monorail Weighing Systems.</w:t>
      </w:r>
    </w:p>
    <w:p w14:paraId="4C3F9C9E" w14:textId="535B9F57" w:rsidR="00AA210B" w:rsidRPr="00744AD7" w:rsidRDefault="00AA210B" w:rsidP="00234F13">
      <w:pPr>
        <w:tabs>
          <w:tab w:val="left" w:pos="1080"/>
          <w:tab w:val="left" w:pos="2160"/>
        </w:tabs>
        <w:ind w:left="1080"/>
        <w:jc w:val="both"/>
      </w:pPr>
      <w:r w:rsidRPr="00744AD7">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14:paraId="1ED8366D" w14:textId="77777777" w:rsidR="00AA210B" w:rsidRPr="00744AD7" w:rsidRDefault="00AA210B" w:rsidP="002F0546">
      <w:pPr>
        <w:pStyle w:val="BodyTextIndent2"/>
        <w:tabs>
          <w:tab w:val="clear" w:pos="720"/>
          <w:tab w:val="left" w:pos="288"/>
          <w:tab w:val="left" w:pos="1080"/>
        </w:tabs>
        <w:ind w:left="1080"/>
      </w:pPr>
      <w:r w:rsidRPr="00744AD7">
        <w:lastRenderedPageBreak/>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14:paraId="660DF003" w14:textId="77777777" w:rsidR="00AA210B" w:rsidRPr="00744AD7" w:rsidRDefault="00AA210B" w:rsidP="002F0546">
      <w:pPr>
        <w:tabs>
          <w:tab w:val="left" w:pos="1080"/>
        </w:tabs>
        <w:ind w:left="1080"/>
        <w:jc w:val="both"/>
      </w:pPr>
      <w:r w:rsidRPr="00744AD7">
        <w:t>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14:paraId="658DCFB0" w14:textId="3D5C1475" w:rsidR="00AA210B" w:rsidRPr="00744AD7" w:rsidRDefault="00AA210B" w:rsidP="00602621">
      <w:pPr>
        <w:keepNext/>
        <w:tabs>
          <w:tab w:val="left" w:pos="1080"/>
        </w:tabs>
        <w:spacing w:after="0"/>
        <w:ind w:left="1080"/>
        <w:jc w:val="both"/>
      </w:pPr>
      <w:r w:rsidRPr="00744AD7">
        <w:rPr>
          <w:rFonts w:ascii="Arial Narrow" w:hAnsi="Arial Narrow"/>
          <w:b/>
          <w:bCs/>
        </w:rPr>
        <w:t>Note:</w:t>
      </w:r>
      <w:r w:rsidRPr="00744AD7">
        <w:rPr>
          <w:rFonts w:ascii="Arial Narrow" w:hAnsi="Arial Narrow"/>
        </w:rPr>
        <w:t xml:space="preserve">  For a dynamic monorail test, the reference scale shall comply with the principles in </w:t>
      </w:r>
      <w:r w:rsidR="00D5466C" w:rsidRPr="00744AD7">
        <w:rPr>
          <w:rFonts w:ascii="Arial Narrow" w:hAnsi="Arial Narrow"/>
        </w:rPr>
        <w:t xml:space="preserve">Appendix A, </w:t>
      </w:r>
      <w:r w:rsidRPr="00744AD7">
        <w:rPr>
          <w:rFonts w:ascii="Arial Narrow" w:hAnsi="Arial Narrow"/>
        </w:rPr>
        <w:t>Fundamental Considerations</w:t>
      </w:r>
      <w:r w:rsidR="00D5466C" w:rsidRPr="00744AD7">
        <w:rPr>
          <w:rFonts w:ascii="Arial Narrow" w:hAnsi="Arial Narrow"/>
        </w:rPr>
        <w:t>,</w:t>
      </w:r>
      <w:r w:rsidRPr="00744AD7">
        <w:rPr>
          <w:rFonts w:ascii="Arial Narrow" w:hAnsi="Arial Narrow"/>
        </w:rPr>
        <w:t xml:space="preserve"> paragraph</w:t>
      </w:r>
      <w:r w:rsidR="008D2BA9" w:rsidRPr="00744AD7">
        <w:rPr>
          <w:rFonts w:ascii="Arial Narrow" w:hAnsi="Arial Narrow"/>
        </w:rPr>
        <w:t xml:space="preserve"> </w:t>
      </w:r>
      <w:r w:rsidRPr="00744AD7">
        <w:rPr>
          <w:rFonts w:ascii="Arial Narrow" w:hAnsi="Arial Narrow"/>
        </w:rPr>
        <w:t>3.2. Tolerances for Standards</w:t>
      </w:r>
      <w:r w:rsidRPr="00744AD7">
        <w:t>.</w:t>
      </w:r>
    </w:p>
    <w:p w14:paraId="0C658714" w14:textId="77777777" w:rsidR="00AA210B" w:rsidRPr="00744AD7" w:rsidRDefault="00AA210B" w:rsidP="002F0546">
      <w:pPr>
        <w:tabs>
          <w:tab w:val="left" w:pos="288"/>
        </w:tabs>
        <w:spacing w:before="60"/>
        <w:ind w:left="1080"/>
      </w:pPr>
      <w:r w:rsidRPr="00744AD7">
        <w:t>(Added 1996) (Amended 1999 and 2007)</w:t>
      </w:r>
    </w:p>
    <w:p w14:paraId="0D3B2D30" w14:textId="14FCD50E" w:rsidR="000A11C9" w:rsidRPr="00744AD7" w:rsidRDefault="00AA210B" w:rsidP="000A11C9">
      <w:pPr>
        <w:pStyle w:val="Heading5"/>
        <w:rPr>
          <w:vanish/>
          <w:specVanish/>
        </w:rPr>
      </w:pPr>
      <w:r w:rsidRPr="00744AD7">
        <w:t>N.1.3.6</w:t>
      </w:r>
      <w:r w:rsidR="00A05266" w:rsidRPr="00744AD7">
        <w:t>. </w:t>
      </w:r>
      <w:r w:rsidRPr="00744AD7">
        <w:t>Vehicle On-Board Weighing Systems.</w:t>
      </w:r>
    </w:p>
    <w:p w14:paraId="30CA0FBE" w14:textId="2CD7F17E" w:rsidR="00AA210B" w:rsidRPr="00744AD7" w:rsidRDefault="000A11C9" w:rsidP="00602621">
      <w:pPr>
        <w:keepNext/>
        <w:tabs>
          <w:tab w:val="left" w:pos="1620"/>
        </w:tabs>
        <w:spacing w:after="0"/>
        <w:ind w:left="720"/>
        <w:jc w:val="both"/>
      </w:pPr>
      <w:r w:rsidRPr="00744AD7">
        <w:t xml:space="preserve"> </w:t>
      </w:r>
      <w:r w:rsidR="00CE4E58" w:rsidRPr="00744AD7">
        <w:fldChar w:fldCharType="begin"/>
      </w:r>
      <w:r w:rsidR="00AA210B" w:rsidRPr="00744AD7">
        <w:instrText>XE"On-board"</w:instrText>
      </w:r>
      <w:r w:rsidR="00CE4E58" w:rsidRPr="00744AD7">
        <w:fldChar w:fldCharType="end"/>
      </w:r>
      <w:r w:rsidR="008D2BA9" w:rsidRPr="00744AD7">
        <w:t xml:space="preserve"> </w:t>
      </w:r>
      <w:r w:rsidR="00AA210B" w:rsidRPr="00744AD7">
        <w:t>– The shift test</w:t>
      </w:r>
      <w:r w:rsidR="00CE4E58" w:rsidRPr="00744AD7">
        <w:fldChar w:fldCharType="begin"/>
      </w:r>
      <w:r w:rsidR="00AA210B" w:rsidRPr="00744AD7">
        <w:instrText>XE"Shift test"</w:instrText>
      </w:r>
      <w:r w:rsidR="00CE4E58" w:rsidRPr="00744AD7">
        <w:fldChar w:fldCharType="end"/>
      </w:r>
      <w:r w:rsidR="00AA210B" w:rsidRPr="00744AD7">
        <w:t xml:space="preserve"> for a vehicle on-board weighing system</w:t>
      </w:r>
      <w:r w:rsidR="00CE4E58" w:rsidRPr="00744AD7">
        <w:fldChar w:fldCharType="begin"/>
      </w:r>
      <w:r w:rsidR="00AA210B" w:rsidRPr="00744AD7">
        <w:instrText>XE"Vehicle on-board weighing system"</w:instrText>
      </w:r>
      <w:r w:rsidR="00CE4E58" w:rsidRPr="00744AD7">
        <w:fldChar w:fldCharType="end"/>
      </w:r>
      <w:r w:rsidR="00AA210B" w:rsidRPr="00744AD7">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744AD7">
        <w:fldChar w:fldCharType="begin"/>
      </w:r>
      <w:r w:rsidR="00AA210B" w:rsidRPr="00744AD7">
        <w:instrText>XE"Capacity"</w:instrText>
      </w:r>
      <w:r w:rsidR="00CE4E58" w:rsidRPr="00744AD7">
        <w:fldChar w:fldCharType="end"/>
      </w:r>
      <w:r w:rsidR="00AA210B" w:rsidRPr="00744AD7">
        <w:t>), and may, in some cases, be equal to the capacity of the scale.  The shift test may be conducted when the weighing system is out of level</w:t>
      </w:r>
      <w:r w:rsidR="00CE4E58" w:rsidRPr="00744AD7">
        <w:fldChar w:fldCharType="begin"/>
      </w:r>
      <w:r w:rsidR="00AA210B" w:rsidRPr="00744AD7">
        <w:instrText>XE"Level"</w:instrText>
      </w:r>
      <w:r w:rsidR="00CE4E58" w:rsidRPr="00744AD7">
        <w:fldChar w:fldCharType="end"/>
      </w:r>
      <w:r w:rsidR="00AA210B" w:rsidRPr="00744AD7">
        <w:t xml:space="preserve"> to the extent that the weighing system remains operational.</w:t>
      </w:r>
    </w:p>
    <w:p w14:paraId="52CACAA8" w14:textId="77777777" w:rsidR="00AA210B" w:rsidRPr="00744AD7" w:rsidRDefault="00AA210B" w:rsidP="002F0546">
      <w:pPr>
        <w:pStyle w:val="BodyTextIndent2"/>
        <w:tabs>
          <w:tab w:val="clear" w:pos="720"/>
          <w:tab w:val="left" w:pos="288"/>
        </w:tabs>
        <w:spacing w:before="60"/>
      </w:pPr>
      <w:r w:rsidRPr="00744AD7">
        <w:t>(Added 1992)</w:t>
      </w:r>
    </w:p>
    <w:p w14:paraId="733DD835" w14:textId="33D61939" w:rsidR="000A11C9" w:rsidRPr="00744AD7" w:rsidRDefault="00AA210B" w:rsidP="000A11C9">
      <w:pPr>
        <w:pStyle w:val="Heading5"/>
        <w:rPr>
          <w:vanish/>
          <w:specVanish/>
        </w:rPr>
      </w:pPr>
      <w:r w:rsidRPr="00744AD7">
        <w:t>N.1.3.7</w:t>
      </w:r>
      <w:r w:rsidR="00A05266" w:rsidRPr="00744AD7">
        <w:t>. </w:t>
      </w:r>
      <w:r w:rsidRPr="00744AD7">
        <w:t>All Other Scales Except Crane Scales, Hanging Scales, Hopper Scales, Wheel</w:t>
      </w:r>
      <w:r w:rsidRPr="00744AD7">
        <w:noBreakHyphen/>
        <w:t>Load Weighers, and Portable Axle</w:t>
      </w:r>
      <w:r w:rsidRPr="00744AD7">
        <w:noBreakHyphen/>
        <w:t>Load Weighers.</w:t>
      </w:r>
    </w:p>
    <w:p w14:paraId="0D9B8966" w14:textId="73582C70" w:rsidR="00AA210B" w:rsidRPr="007943B0" w:rsidRDefault="000A11C9" w:rsidP="002F0546">
      <w:pPr>
        <w:tabs>
          <w:tab w:val="left" w:pos="1620"/>
        </w:tabs>
        <w:ind w:left="720"/>
        <w:jc w:val="both"/>
        <w:rPr>
          <w:bCs/>
        </w:rPr>
      </w:pPr>
      <w:r w:rsidRPr="00744AD7">
        <w:t xml:space="preserve"> </w:t>
      </w:r>
      <w:r w:rsidR="00CE4E58" w:rsidRPr="00744AD7">
        <w:fldChar w:fldCharType="begin"/>
      </w:r>
      <w:r w:rsidR="00AA210B" w:rsidRPr="00744AD7">
        <w:instrText>XE"Scales:Crane"</w:instrText>
      </w:r>
      <w:r w:rsidR="00CE4E58" w:rsidRPr="00744AD7">
        <w:fldChar w:fldCharType="end"/>
      </w:r>
      <w:r w:rsidR="00CE4E58" w:rsidRPr="00744AD7">
        <w:fldChar w:fldCharType="begin"/>
      </w:r>
      <w:r w:rsidR="00AA210B" w:rsidRPr="00744AD7">
        <w:instrText>XE"Scales:Hanging"</w:instrText>
      </w:r>
      <w:r w:rsidR="00CE4E58" w:rsidRPr="00744AD7">
        <w:fldChar w:fldCharType="end"/>
      </w:r>
      <w:r w:rsidR="00CE4E58" w:rsidRPr="00744AD7">
        <w:fldChar w:fldCharType="begin"/>
      </w:r>
      <w:r w:rsidR="00AA210B" w:rsidRPr="00744AD7">
        <w:instrText>XE"Scales:Hopper"</w:instrText>
      </w:r>
      <w:r w:rsidR="00CE4E58" w:rsidRPr="00744AD7">
        <w:fldChar w:fldCharType="end"/>
      </w:r>
      <w:r w:rsidR="00CE4E58" w:rsidRPr="00744AD7">
        <w:fldChar w:fldCharType="begin"/>
      </w:r>
      <w:r w:rsidR="00AA210B" w:rsidRPr="00744AD7">
        <w:instrText>XE"Wheel-load weighers"</w:instrText>
      </w:r>
      <w:r w:rsidR="00CE4E58" w:rsidRPr="00744AD7">
        <w:fldChar w:fldCharType="end"/>
      </w:r>
      <w:r w:rsidR="00CE4E58" w:rsidRPr="00744AD7">
        <w:fldChar w:fldCharType="begin"/>
      </w:r>
      <w:r w:rsidR="00AA210B" w:rsidRPr="00744AD7">
        <w:instrText>XE"Portable axle-load weighers"</w:instrText>
      </w:r>
      <w:r w:rsidR="00CE4E58" w:rsidRPr="00744AD7">
        <w:fldChar w:fldCharType="end"/>
      </w:r>
      <w:r w:rsidR="00AA210B" w:rsidRPr="00744AD7">
        <w:t xml:space="preserve"> – A shift test shall be conducted using the following prescribed test loads and test patterns. </w:t>
      </w:r>
      <w:r w:rsidR="00AA210B" w:rsidRPr="00744AD7">
        <w:rPr>
          <w:bCs/>
        </w:rPr>
        <w:t xml:space="preserve"> A single field standard weight used as the prescribed test load shall be applied centrally in the prescribed test pattern.  When</w:t>
      </w:r>
      <w:r w:rsidR="00AA210B" w:rsidRPr="007943B0">
        <w:rPr>
          <w:bCs/>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14:paraId="57D19ABD" w14:textId="63724D46" w:rsidR="00AA210B" w:rsidRPr="00744AD7" w:rsidRDefault="00AA210B" w:rsidP="002F0546">
      <w:pPr>
        <w:ind w:left="1440" w:hanging="360"/>
        <w:jc w:val="both"/>
        <w:rPr>
          <w:bCs/>
        </w:rPr>
      </w:pPr>
      <w:r w:rsidRPr="00744AD7">
        <w:rPr>
          <w:bCs/>
        </w:rPr>
        <w:t>(a)</w:t>
      </w:r>
      <w:r w:rsidRPr="00744AD7">
        <w:rPr>
          <w:bCs/>
        </w:rPr>
        <w:tab/>
        <w:t>For scales with a nominal capacity of 500 kg (1000 lb) or less, a shift test shall be conducted using a one</w:t>
      </w:r>
      <w:r w:rsidRPr="00744AD7">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14:paraId="2F64F4B7" w14:textId="77777777" w:rsidR="00AA210B" w:rsidRPr="00744AD7" w:rsidRDefault="00AA210B" w:rsidP="002F0546">
      <w:pPr>
        <w:ind w:left="1440" w:hanging="360"/>
        <w:jc w:val="both"/>
        <w:rPr>
          <w:bCs/>
        </w:rPr>
      </w:pPr>
      <w:r w:rsidRPr="00744AD7">
        <w:rPr>
          <w:bCs/>
        </w:rPr>
        <w:t>(b)</w:t>
      </w:r>
      <w:r w:rsidRPr="00744AD7">
        <w:rPr>
          <w:bCs/>
        </w:rPr>
        <w:tab/>
        <w:t>For scales with a nominal capacity greater than 500 kg (1000 lb), a shift test may be conducted by either using a one</w:t>
      </w:r>
      <w:r w:rsidRPr="00744AD7">
        <w:rPr>
          <w:bCs/>
        </w:rPr>
        <w:noBreakHyphen/>
        <w:t>third nominal capacity test load (defined as test weights in amounts of at least 30 % of scale capacity, but not to exceed 35 % of scale capacity) centered as nearly as possible at the center of each quadrant of the load</w:t>
      </w:r>
      <w:r w:rsidRPr="00744AD7">
        <w:rPr>
          <w:bCs/>
        </w:rPr>
        <w:noBreakHyphen/>
        <w:t>receiving element using the prescribed test pattern as shown in Figure 1, or by using a one</w:t>
      </w:r>
      <w:r w:rsidRPr="00744AD7">
        <w:rPr>
          <w:bCs/>
        </w:rPr>
        <w:noBreakHyphen/>
        <w:t>quarter nominal capacity test load centered as nearly as possible, successively, over each corner of the load</w:t>
      </w:r>
      <w:r w:rsidRPr="00744AD7">
        <w:rPr>
          <w:bCs/>
        </w:rPr>
        <w:noBreakHyphen/>
        <w:t>receiving element using the prescribed test pattern as shown in Figure 2.</w:t>
      </w:r>
    </w:p>
    <w:p w14:paraId="3A921F79" w14:textId="77777777" w:rsidR="00AA210B" w:rsidRPr="00744AD7" w:rsidRDefault="00AA210B" w:rsidP="00BA17DF">
      <w:pPr>
        <w:keepNext/>
        <w:keepLines/>
        <w:ind w:left="720" w:hanging="720"/>
        <w:jc w:val="center"/>
      </w:pPr>
      <w:r w:rsidRPr="00744AD7">
        <w:rPr>
          <w:b/>
        </w:rPr>
        <w:lastRenderedPageBreak/>
        <w:t>Figure 1                                                                   Figure 2</w:t>
      </w:r>
    </w:p>
    <w:tbl>
      <w:tblPr>
        <w:tblW w:w="0" w:type="auto"/>
        <w:jc w:val="center"/>
        <w:tblCellMar>
          <w:left w:w="0" w:type="dxa"/>
          <w:right w:w="0" w:type="dxa"/>
        </w:tblCellMar>
        <w:tblLook w:val="01E0" w:firstRow="1" w:lastRow="1" w:firstColumn="1" w:lastColumn="1" w:noHBand="0" w:noVBand="0"/>
        <w:tblCaption w:val="Figure 1 and Figure 2"/>
        <w:tblDescription w:val="For scales with a nominal capacity greater than 500 kg (1000 lb), a shift test may be conducted by either using a one third nominal capacity test load (defined as test weights in amounts of at least 30 % of scale capacity, but not to exceed 35 % of scale capacity) centered as nearly as possible at the center of each quadrant of the load receiving element using the prescribed test pattern as shown in Figure 1, or by using a one quarter nominal capacity test load centered as nearly as possible, successively, over each corner of the load receiving element using the prescribed test pattern as shown in Figure 2."/>
      </w:tblPr>
      <w:tblGrid>
        <w:gridCol w:w="140"/>
        <w:gridCol w:w="360"/>
        <w:gridCol w:w="720"/>
        <w:gridCol w:w="359"/>
        <w:gridCol w:w="359"/>
        <w:gridCol w:w="718"/>
        <w:gridCol w:w="359"/>
        <w:gridCol w:w="35"/>
        <w:gridCol w:w="1077"/>
        <w:gridCol w:w="58"/>
        <w:gridCol w:w="718"/>
        <w:gridCol w:w="718"/>
        <w:gridCol w:w="718"/>
        <w:gridCol w:w="718"/>
        <w:gridCol w:w="58"/>
      </w:tblGrid>
      <w:tr w:rsidR="00E2772F" w:rsidRPr="00744AD7" w14:paraId="0071DF46" w14:textId="77777777" w:rsidTr="00B56528">
        <w:trPr>
          <w:cantSplit/>
          <w:trHeight w:val="20"/>
          <w:jc w:val="center"/>
        </w:trPr>
        <w:tc>
          <w:tcPr>
            <w:tcW w:w="140" w:type="dxa"/>
            <w:vMerge w:val="restart"/>
            <w:tcBorders>
              <w:top w:val="single" w:sz="12" w:space="0" w:color="auto"/>
              <w:left w:val="single" w:sz="12" w:space="0" w:color="auto"/>
            </w:tcBorders>
            <w:vAlign w:val="center"/>
          </w:tcPr>
          <w:p w14:paraId="12CE4804" w14:textId="6AC9CBBC" w:rsidR="00AA210B" w:rsidRPr="00744AD7" w:rsidRDefault="00AA210B" w:rsidP="00602621">
            <w:pPr>
              <w:keepNext/>
              <w:keepLines/>
              <w:spacing w:after="0"/>
              <w:rPr>
                <w:sz w:val="4"/>
              </w:rPr>
            </w:pPr>
          </w:p>
        </w:tc>
        <w:tc>
          <w:tcPr>
            <w:tcW w:w="1439" w:type="dxa"/>
            <w:gridSpan w:val="3"/>
            <w:vMerge w:val="restart"/>
            <w:tcBorders>
              <w:top w:val="single" w:sz="12" w:space="0" w:color="auto"/>
            </w:tcBorders>
            <w:vAlign w:val="center"/>
          </w:tcPr>
          <w:p w14:paraId="0EAD79E1" w14:textId="238B3C9C" w:rsidR="00AA210B" w:rsidRPr="00744AD7" w:rsidRDefault="00AA210B" w:rsidP="00602621">
            <w:pPr>
              <w:keepNext/>
              <w:keepLines/>
              <w:spacing w:after="0"/>
              <w:rPr>
                <w:sz w:val="4"/>
              </w:rPr>
            </w:pPr>
          </w:p>
        </w:tc>
        <w:tc>
          <w:tcPr>
            <w:tcW w:w="359" w:type="dxa"/>
            <w:vMerge w:val="restart"/>
            <w:tcBorders>
              <w:top w:val="single" w:sz="12" w:space="0" w:color="auto"/>
            </w:tcBorders>
            <w:vAlign w:val="center"/>
          </w:tcPr>
          <w:p w14:paraId="30295799" w14:textId="2FA0F3DB" w:rsidR="00AA210B" w:rsidRPr="00744AD7" w:rsidRDefault="008D568C" w:rsidP="00602621">
            <w:pPr>
              <w:keepNext/>
              <w:keepLines/>
              <w:spacing w:after="0"/>
              <w:rPr>
                <w:sz w:val="4"/>
              </w:rPr>
            </w:pPr>
            <w:r w:rsidRPr="002A33B4">
              <w:rPr>
                <w:noProof/>
                <w:sz w:val="4"/>
              </w:rPr>
              <mc:AlternateContent>
                <mc:Choice Requires="wps">
                  <w:drawing>
                    <wp:anchor distT="0" distB="0" distL="114300" distR="114300" simplePos="0" relativeHeight="251658248" behindDoc="0" locked="0" layoutInCell="1" allowOverlap="1" wp14:anchorId="0604E086" wp14:editId="64F121F9">
                      <wp:simplePos x="0" y="0"/>
                      <wp:positionH relativeFrom="column">
                        <wp:posOffset>-13335</wp:posOffset>
                      </wp:positionH>
                      <wp:positionV relativeFrom="paragraph">
                        <wp:posOffset>9525</wp:posOffset>
                      </wp:positionV>
                      <wp:extent cx="4445" cy="1885315"/>
                      <wp:effectExtent l="0" t="0" r="33655" b="19685"/>
                      <wp:wrapNone/>
                      <wp:docPr id="19" name="Straight Connector 19" descr="P1199C3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445" cy="1885315"/>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C7A1B" id="Straight Connector 19" o:spid="_x0000_s1026" alt="P1199C3T11#y1" style="position:absolute;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5pt" to="-.7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" strokecolor="#938953 [1614]" strokeweight="1.5pt">
                      <v:stroke dashstyle="1 1"/>
                    </v:line>
                  </w:pict>
                </mc:Fallback>
              </mc:AlternateContent>
            </w:r>
          </w:p>
        </w:tc>
        <w:tc>
          <w:tcPr>
            <w:tcW w:w="718" w:type="dxa"/>
            <w:vMerge w:val="restart"/>
            <w:tcBorders>
              <w:top w:val="single" w:sz="12" w:space="0" w:color="auto"/>
            </w:tcBorders>
            <w:vAlign w:val="center"/>
          </w:tcPr>
          <w:p w14:paraId="3D125E86" w14:textId="77777777" w:rsidR="00AA210B" w:rsidRPr="00744AD7" w:rsidRDefault="00AA210B" w:rsidP="00602621">
            <w:pPr>
              <w:keepNext/>
              <w:keepLines/>
              <w:spacing w:after="0"/>
              <w:rPr>
                <w:sz w:val="4"/>
              </w:rPr>
            </w:pPr>
          </w:p>
        </w:tc>
        <w:tc>
          <w:tcPr>
            <w:tcW w:w="359" w:type="dxa"/>
            <w:vMerge w:val="restart"/>
            <w:tcBorders>
              <w:top w:val="single" w:sz="12" w:space="0" w:color="auto"/>
            </w:tcBorders>
            <w:vAlign w:val="center"/>
          </w:tcPr>
          <w:p w14:paraId="04C121A3" w14:textId="77777777" w:rsidR="00AA210B" w:rsidRPr="00744AD7" w:rsidRDefault="00AA210B" w:rsidP="00602621">
            <w:pPr>
              <w:keepNext/>
              <w:keepLines/>
              <w:spacing w:after="0"/>
              <w:rPr>
                <w:sz w:val="4"/>
              </w:rPr>
            </w:pPr>
          </w:p>
        </w:tc>
        <w:tc>
          <w:tcPr>
            <w:tcW w:w="35" w:type="dxa"/>
            <w:tcBorders>
              <w:top w:val="single" w:sz="12" w:space="0" w:color="auto"/>
              <w:right w:val="single" w:sz="12" w:space="0" w:color="auto"/>
            </w:tcBorders>
            <w:vAlign w:val="center"/>
          </w:tcPr>
          <w:p w14:paraId="00340D5C" w14:textId="77777777" w:rsidR="00AA210B" w:rsidRPr="00744AD7" w:rsidRDefault="00AA210B" w:rsidP="00602621">
            <w:pPr>
              <w:keepNext/>
              <w:keepLines/>
              <w:spacing w:after="0"/>
              <w:rPr>
                <w:sz w:val="4"/>
              </w:rPr>
            </w:pPr>
          </w:p>
        </w:tc>
        <w:tc>
          <w:tcPr>
            <w:tcW w:w="1077" w:type="dxa"/>
            <w:vMerge w:val="restart"/>
            <w:tcBorders>
              <w:left w:val="single" w:sz="12" w:space="0" w:color="auto"/>
              <w:right w:val="single" w:sz="12" w:space="0" w:color="auto"/>
            </w:tcBorders>
            <w:vAlign w:val="center"/>
          </w:tcPr>
          <w:p w14:paraId="67F13D2A" w14:textId="0834A798" w:rsidR="00AA210B" w:rsidRPr="00744AD7" w:rsidRDefault="00AA210B" w:rsidP="00602621">
            <w:pPr>
              <w:keepNext/>
              <w:keepLines/>
              <w:spacing w:after="0"/>
              <w:jc w:val="center"/>
              <w:rPr>
                <w:sz w:val="4"/>
              </w:rPr>
            </w:pPr>
          </w:p>
        </w:tc>
        <w:tc>
          <w:tcPr>
            <w:tcW w:w="1494" w:type="dxa"/>
            <w:gridSpan w:val="3"/>
            <w:tcBorders>
              <w:top w:val="single" w:sz="12" w:space="0" w:color="auto"/>
              <w:left w:val="single" w:sz="12" w:space="0" w:color="auto"/>
            </w:tcBorders>
            <w:vAlign w:val="center"/>
          </w:tcPr>
          <w:p w14:paraId="2CC45DAF" w14:textId="77777777" w:rsidR="00AA210B" w:rsidRPr="00744AD7" w:rsidRDefault="00E82F05" w:rsidP="00602621">
            <w:pPr>
              <w:keepNext/>
              <w:keepLines/>
              <w:spacing w:after="0"/>
              <w:rPr>
                <w:sz w:val="4"/>
              </w:rPr>
            </w:pPr>
            <w:r w:rsidRPr="002A33B4">
              <w:rPr>
                <w:noProof/>
                <w:sz w:val="4"/>
              </w:rPr>
              <mc:AlternateContent>
                <mc:Choice Requires="wps">
                  <w:drawing>
                    <wp:anchor distT="0" distB="0" distL="114300" distR="114300" simplePos="0" relativeHeight="251658251" behindDoc="0" locked="0" layoutInCell="1" allowOverlap="1" wp14:anchorId="17751A48" wp14:editId="39EE2914">
                      <wp:simplePos x="0" y="0"/>
                      <wp:positionH relativeFrom="column">
                        <wp:posOffset>941705</wp:posOffset>
                      </wp:positionH>
                      <wp:positionV relativeFrom="paragraph">
                        <wp:posOffset>12700</wp:posOffset>
                      </wp:positionV>
                      <wp:extent cx="9525" cy="1903095"/>
                      <wp:effectExtent l="0" t="0" r="28575" b="20955"/>
                      <wp:wrapNone/>
                      <wp:docPr id="22" name="Straight Connector 22" descr="P1204C8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1903095"/>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48EE7" id="Straight Connector 22" o:spid="_x0000_s1026" alt="P1204C8T11#y1"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5pt,1pt" to="74.9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" strokecolor="#938953 [1614]" strokeweight="1.5pt">
                      <v:stroke dashstyle="1 1"/>
                    </v:line>
                  </w:pict>
                </mc:Fallback>
              </mc:AlternateContent>
            </w:r>
          </w:p>
        </w:tc>
        <w:tc>
          <w:tcPr>
            <w:tcW w:w="1436" w:type="dxa"/>
            <w:gridSpan w:val="2"/>
            <w:tcBorders>
              <w:top w:val="single" w:sz="12" w:space="0" w:color="auto"/>
            </w:tcBorders>
            <w:vAlign w:val="center"/>
          </w:tcPr>
          <w:p w14:paraId="044ADA3F" w14:textId="77777777" w:rsidR="00AA210B" w:rsidRPr="00744AD7" w:rsidRDefault="00AA210B" w:rsidP="00602621">
            <w:pPr>
              <w:keepNext/>
              <w:keepLines/>
              <w:spacing w:after="0"/>
              <w:rPr>
                <w:sz w:val="4"/>
              </w:rPr>
            </w:pPr>
          </w:p>
        </w:tc>
        <w:tc>
          <w:tcPr>
            <w:tcW w:w="58" w:type="dxa"/>
            <w:vMerge w:val="restart"/>
            <w:tcBorders>
              <w:top w:val="single" w:sz="12" w:space="0" w:color="auto"/>
              <w:right w:val="single" w:sz="12" w:space="0" w:color="auto"/>
            </w:tcBorders>
            <w:vAlign w:val="center"/>
          </w:tcPr>
          <w:p w14:paraId="46A343EE" w14:textId="77777777" w:rsidR="00AA210B" w:rsidRPr="00744AD7" w:rsidRDefault="00AA210B" w:rsidP="00602621">
            <w:pPr>
              <w:keepNext/>
              <w:keepLines/>
              <w:spacing w:after="0"/>
              <w:rPr>
                <w:sz w:val="4"/>
              </w:rPr>
            </w:pPr>
          </w:p>
        </w:tc>
      </w:tr>
      <w:tr w:rsidR="0053591D" w:rsidRPr="00744AD7" w14:paraId="418EE0C3" w14:textId="77777777" w:rsidTr="00B56528">
        <w:trPr>
          <w:cantSplit/>
          <w:jc w:val="center"/>
        </w:trPr>
        <w:tc>
          <w:tcPr>
            <w:tcW w:w="140" w:type="dxa"/>
            <w:vMerge/>
            <w:tcBorders>
              <w:left w:val="single" w:sz="12" w:space="0" w:color="auto"/>
            </w:tcBorders>
            <w:vAlign w:val="center"/>
          </w:tcPr>
          <w:p w14:paraId="2B8F43CB" w14:textId="77777777" w:rsidR="00AA210B" w:rsidRPr="00744AD7" w:rsidRDefault="00AA210B" w:rsidP="00602621">
            <w:pPr>
              <w:keepNext/>
              <w:keepLines/>
              <w:spacing w:after="0"/>
              <w:rPr>
                <w:sz w:val="8"/>
              </w:rPr>
            </w:pPr>
          </w:p>
        </w:tc>
        <w:tc>
          <w:tcPr>
            <w:tcW w:w="1439" w:type="dxa"/>
            <w:gridSpan w:val="3"/>
            <w:vMerge/>
            <w:vAlign w:val="center"/>
          </w:tcPr>
          <w:p w14:paraId="3228818A" w14:textId="77777777" w:rsidR="00AA210B" w:rsidRPr="00744AD7" w:rsidRDefault="00AA210B" w:rsidP="00602621">
            <w:pPr>
              <w:keepNext/>
              <w:keepLines/>
              <w:spacing w:after="0"/>
              <w:rPr>
                <w:sz w:val="8"/>
              </w:rPr>
            </w:pPr>
          </w:p>
        </w:tc>
        <w:tc>
          <w:tcPr>
            <w:tcW w:w="359" w:type="dxa"/>
            <w:vMerge/>
            <w:vAlign w:val="center"/>
          </w:tcPr>
          <w:p w14:paraId="56FE525A" w14:textId="77777777" w:rsidR="00AA210B" w:rsidRPr="00744AD7" w:rsidRDefault="00AA210B" w:rsidP="00602621">
            <w:pPr>
              <w:keepNext/>
              <w:keepLines/>
              <w:spacing w:after="0"/>
              <w:rPr>
                <w:sz w:val="8"/>
              </w:rPr>
            </w:pPr>
          </w:p>
        </w:tc>
        <w:tc>
          <w:tcPr>
            <w:tcW w:w="718" w:type="dxa"/>
            <w:vMerge/>
            <w:vAlign w:val="center"/>
          </w:tcPr>
          <w:p w14:paraId="75AA2643" w14:textId="77777777" w:rsidR="00AA210B" w:rsidRPr="00744AD7" w:rsidRDefault="00AA210B" w:rsidP="00602621">
            <w:pPr>
              <w:keepNext/>
              <w:keepLines/>
              <w:spacing w:after="0"/>
              <w:rPr>
                <w:sz w:val="8"/>
              </w:rPr>
            </w:pPr>
          </w:p>
        </w:tc>
        <w:tc>
          <w:tcPr>
            <w:tcW w:w="359" w:type="dxa"/>
            <w:vMerge/>
            <w:vAlign w:val="center"/>
          </w:tcPr>
          <w:p w14:paraId="1B8ADF83" w14:textId="77777777" w:rsidR="00AA210B" w:rsidRPr="00744AD7" w:rsidRDefault="00AA210B" w:rsidP="00602621">
            <w:pPr>
              <w:keepNext/>
              <w:keepLines/>
              <w:spacing w:after="0"/>
              <w:rPr>
                <w:sz w:val="8"/>
              </w:rPr>
            </w:pPr>
          </w:p>
        </w:tc>
        <w:tc>
          <w:tcPr>
            <w:tcW w:w="35" w:type="dxa"/>
            <w:tcBorders>
              <w:right w:val="single" w:sz="12" w:space="0" w:color="auto"/>
            </w:tcBorders>
            <w:vAlign w:val="center"/>
          </w:tcPr>
          <w:p w14:paraId="39AD7224" w14:textId="77777777" w:rsidR="00AA210B" w:rsidRPr="00744AD7"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4E00A8D7" w14:textId="77777777" w:rsidR="00AA210B" w:rsidRPr="00744AD7" w:rsidRDefault="00AA210B" w:rsidP="00602621">
            <w:pPr>
              <w:keepNext/>
              <w:keepLines/>
              <w:spacing w:after="0"/>
              <w:rPr>
                <w:sz w:val="8"/>
              </w:rPr>
            </w:pPr>
          </w:p>
        </w:tc>
        <w:tc>
          <w:tcPr>
            <w:tcW w:w="58" w:type="dxa"/>
            <w:vMerge w:val="restart"/>
            <w:tcBorders>
              <w:left w:val="single" w:sz="12" w:space="0" w:color="auto"/>
              <w:right w:val="single" w:sz="6" w:space="0" w:color="auto"/>
            </w:tcBorders>
            <w:vAlign w:val="center"/>
          </w:tcPr>
          <w:p w14:paraId="0A5A312D" w14:textId="77777777" w:rsidR="00AA210B" w:rsidRPr="00744AD7" w:rsidRDefault="00AA210B" w:rsidP="00602621">
            <w:pPr>
              <w:keepNext/>
              <w:keepLines/>
              <w:spacing w:after="0"/>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11D427F" w14:textId="77777777" w:rsidR="00AA210B" w:rsidRPr="00744AD7" w:rsidRDefault="00AA210B" w:rsidP="00602621">
            <w:pPr>
              <w:keepNext/>
              <w:keepLines/>
              <w:spacing w:after="0"/>
              <w:jc w:val="center"/>
              <w:rPr>
                <w:sz w:val="8"/>
              </w:rPr>
            </w:pPr>
            <w:r w:rsidRPr="00744AD7">
              <w:t>Position 1</w:t>
            </w:r>
          </w:p>
        </w:tc>
        <w:tc>
          <w:tcPr>
            <w:tcW w:w="718" w:type="dxa"/>
            <w:vMerge w:val="restart"/>
            <w:tcBorders>
              <w:left w:val="single" w:sz="6" w:space="0" w:color="auto"/>
            </w:tcBorders>
            <w:vAlign w:val="center"/>
          </w:tcPr>
          <w:p w14:paraId="1A8CCFFD" w14:textId="3C96EC7D" w:rsidR="00AA210B" w:rsidRPr="00744AD7" w:rsidRDefault="00C13A92" w:rsidP="00602621">
            <w:pPr>
              <w:keepNext/>
              <w:keepLines/>
              <w:spacing w:after="0"/>
              <w:jc w:val="center"/>
              <w:rPr>
                <w:sz w:val="8"/>
              </w:rPr>
            </w:pPr>
            <w:r w:rsidRPr="002A33B4">
              <w:rPr>
                <w:noProof/>
                <w:sz w:val="4"/>
              </w:rPr>
              <mc:AlternateContent>
                <mc:Choice Requires="wps">
                  <w:drawing>
                    <wp:anchor distT="0" distB="0" distL="114300" distR="114300" simplePos="0" relativeHeight="251658250" behindDoc="0" locked="0" layoutInCell="1" allowOverlap="1" wp14:anchorId="4815CA3C" wp14:editId="00AAB9FD">
                      <wp:simplePos x="0" y="0"/>
                      <wp:positionH relativeFrom="column">
                        <wp:posOffset>-471805</wp:posOffset>
                      </wp:positionH>
                      <wp:positionV relativeFrom="paragraph">
                        <wp:posOffset>815975</wp:posOffset>
                      </wp:positionV>
                      <wp:extent cx="1851660" cy="3810"/>
                      <wp:effectExtent l="0" t="0" r="34290" b="34290"/>
                      <wp:wrapNone/>
                      <wp:docPr id="21" name="Straight Connector 21" descr="P1217C14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51660" cy="381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1ACFA" id="Straight Connector 21" o:spid="_x0000_s1026" alt="P1217C14T11#y1"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64.25pt" to="108.6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" strokecolor="#938953 [1614]" strokeweight="1.5pt">
                      <v:stroke dashstyle="1 1"/>
                    </v:line>
                  </w:pict>
                </mc:Fallback>
              </mc:AlternateContent>
            </w:r>
          </w:p>
        </w:tc>
        <w:tc>
          <w:tcPr>
            <w:tcW w:w="718" w:type="dxa"/>
            <w:vMerge w:val="restart"/>
            <w:tcBorders>
              <w:right w:val="single" w:sz="8" w:space="0" w:color="auto"/>
            </w:tcBorders>
            <w:vAlign w:val="center"/>
          </w:tcPr>
          <w:p w14:paraId="2713EC30" w14:textId="77777777" w:rsidR="00AA210B" w:rsidRPr="00744AD7" w:rsidRDefault="00AA210B" w:rsidP="00602621">
            <w:pPr>
              <w:keepNext/>
              <w:keepLines/>
              <w:spacing w:after="0"/>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4258A7A8" w14:textId="77777777" w:rsidR="00AA210B" w:rsidRPr="00744AD7" w:rsidRDefault="00AA210B" w:rsidP="00602621">
            <w:pPr>
              <w:keepNext/>
              <w:keepLines/>
              <w:spacing w:after="0"/>
              <w:jc w:val="center"/>
              <w:rPr>
                <w:sz w:val="8"/>
              </w:rPr>
            </w:pPr>
            <w:r w:rsidRPr="00744AD7">
              <w:t>Position 2</w:t>
            </w:r>
          </w:p>
        </w:tc>
        <w:tc>
          <w:tcPr>
            <w:tcW w:w="58" w:type="dxa"/>
            <w:vMerge/>
            <w:tcBorders>
              <w:left w:val="single" w:sz="8" w:space="0" w:color="auto"/>
              <w:right w:val="single" w:sz="12" w:space="0" w:color="auto"/>
            </w:tcBorders>
            <w:vAlign w:val="center"/>
          </w:tcPr>
          <w:p w14:paraId="5E24B70A" w14:textId="77777777" w:rsidR="00AA210B" w:rsidRPr="00744AD7" w:rsidRDefault="00AA210B" w:rsidP="00602621">
            <w:pPr>
              <w:keepNext/>
              <w:keepLines/>
              <w:spacing w:after="0"/>
              <w:rPr>
                <w:sz w:val="8"/>
              </w:rPr>
            </w:pPr>
          </w:p>
        </w:tc>
      </w:tr>
      <w:tr w:rsidR="0053591D" w:rsidRPr="00744AD7" w14:paraId="0FE8DDC8" w14:textId="77777777" w:rsidTr="00B56528">
        <w:trPr>
          <w:cantSplit/>
          <w:jc w:val="center"/>
        </w:trPr>
        <w:tc>
          <w:tcPr>
            <w:tcW w:w="140" w:type="dxa"/>
            <w:vMerge/>
            <w:tcBorders>
              <w:left w:val="single" w:sz="12" w:space="0" w:color="auto"/>
            </w:tcBorders>
            <w:vAlign w:val="center"/>
          </w:tcPr>
          <w:p w14:paraId="2151626C" w14:textId="77777777" w:rsidR="00AA210B" w:rsidRPr="00744AD7" w:rsidRDefault="00AA210B" w:rsidP="00602621">
            <w:pPr>
              <w:keepNext/>
              <w:keepLines/>
              <w:spacing w:after="0"/>
              <w:rPr>
                <w:sz w:val="8"/>
              </w:rPr>
            </w:pPr>
          </w:p>
        </w:tc>
        <w:tc>
          <w:tcPr>
            <w:tcW w:w="1439" w:type="dxa"/>
            <w:gridSpan w:val="3"/>
            <w:vMerge/>
            <w:vAlign w:val="center"/>
          </w:tcPr>
          <w:p w14:paraId="4A398AF2" w14:textId="77777777" w:rsidR="00AA210B" w:rsidRPr="00744AD7" w:rsidRDefault="00AA210B" w:rsidP="00602621">
            <w:pPr>
              <w:keepNext/>
              <w:keepLines/>
              <w:spacing w:after="0"/>
              <w:rPr>
                <w:sz w:val="8"/>
              </w:rPr>
            </w:pPr>
          </w:p>
        </w:tc>
        <w:tc>
          <w:tcPr>
            <w:tcW w:w="359" w:type="dxa"/>
            <w:vMerge/>
            <w:vAlign w:val="center"/>
          </w:tcPr>
          <w:p w14:paraId="1C944B38" w14:textId="77777777" w:rsidR="00AA210B" w:rsidRPr="00744AD7" w:rsidRDefault="00AA210B" w:rsidP="00602621">
            <w:pPr>
              <w:keepNext/>
              <w:keepLines/>
              <w:spacing w:after="0"/>
              <w:rPr>
                <w:sz w:val="8"/>
              </w:rPr>
            </w:pPr>
          </w:p>
        </w:tc>
        <w:tc>
          <w:tcPr>
            <w:tcW w:w="718" w:type="dxa"/>
            <w:vMerge/>
            <w:vAlign w:val="center"/>
          </w:tcPr>
          <w:p w14:paraId="00166D01" w14:textId="77777777" w:rsidR="00AA210B" w:rsidRPr="00744AD7" w:rsidRDefault="00AA210B" w:rsidP="00602621">
            <w:pPr>
              <w:keepNext/>
              <w:keepLines/>
              <w:spacing w:after="0"/>
              <w:rPr>
                <w:sz w:val="8"/>
              </w:rPr>
            </w:pPr>
          </w:p>
        </w:tc>
        <w:tc>
          <w:tcPr>
            <w:tcW w:w="359" w:type="dxa"/>
            <w:vMerge/>
            <w:vAlign w:val="center"/>
          </w:tcPr>
          <w:p w14:paraId="776061AD" w14:textId="77777777" w:rsidR="00AA210B" w:rsidRPr="00744AD7" w:rsidRDefault="00AA210B" w:rsidP="00602621">
            <w:pPr>
              <w:keepNext/>
              <w:keepLines/>
              <w:spacing w:after="0"/>
              <w:rPr>
                <w:sz w:val="8"/>
              </w:rPr>
            </w:pPr>
          </w:p>
        </w:tc>
        <w:tc>
          <w:tcPr>
            <w:tcW w:w="35" w:type="dxa"/>
            <w:tcBorders>
              <w:right w:val="single" w:sz="12" w:space="0" w:color="auto"/>
            </w:tcBorders>
            <w:vAlign w:val="center"/>
          </w:tcPr>
          <w:p w14:paraId="47903165" w14:textId="77777777" w:rsidR="00AA210B" w:rsidRPr="00744AD7"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01C3C770" w14:textId="77777777" w:rsidR="00AA210B" w:rsidRPr="00744AD7" w:rsidRDefault="00AA210B" w:rsidP="00602621">
            <w:pPr>
              <w:keepNext/>
              <w:keepLines/>
              <w:spacing w:after="0"/>
              <w:rPr>
                <w:sz w:val="8"/>
              </w:rPr>
            </w:pPr>
          </w:p>
        </w:tc>
        <w:tc>
          <w:tcPr>
            <w:tcW w:w="58" w:type="dxa"/>
            <w:vMerge/>
            <w:tcBorders>
              <w:left w:val="single" w:sz="12" w:space="0" w:color="auto"/>
              <w:right w:val="single" w:sz="6" w:space="0" w:color="auto"/>
            </w:tcBorders>
            <w:vAlign w:val="center"/>
          </w:tcPr>
          <w:p w14:paraId="4EC6BBB3" w14:textId="77777777" w:rsidR="00AA210B" w:rsidRPr="00744AD7"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391B9BB8" w14:textId="77777777" w:rsidR="00AA210B" w:rsidRPr="00744AD7" w:rsidRDefault="00AA210B" w:rsidP="00602621">
            <w:pPr>
              <w:keepNext/>
              <w:keepLines/>
              <w:spacing w:after="0"/>
              <w:rPr>
                <w:sz w:val="8"/>
              </w:rPr>
            </w:pPr>
          </w:p>
        </w:tc>
        <w:tc>
          <w:tcPr>
            <w:tcW w:w="718" w:type="dxa"/>
            <w:vMerge/>
            <w:tcBorders>
              <w:left w:val="single" w:sz="6" w:space="0" w:color="auto"/>
            </w:tcBorders>
            <w:vAlign w:val="center"/>
          </w:tcPr>
          <w:p w14:paraId="7331BC94" w14:textId="77777777" w:rsidR="00AA210B" w:rsidRPr="00744AD7" w:rsidRDefault="00AA210B" w:rsidP="00602621">
            <w:pPr>
              <w:keepNext/>
              <w:keepLines/>
              <w:spacing w:after="0"/>
              <w:rPr>
                <w:sz w:val="8"/>
              </w:rPr>
            </w:pPr>
          </w:p>
        </w:tc>
        <w:tc>
          <w:tcPr>
            <w:tcW w:w="718" w:type="dxa"/>
            <w:vMerge/>
            <w:tcBorders>
              <w:right w:val="single" w:sz="8" w:space="0" w:color="auto"/>
            </w:tcBorders>
            <w:vAlign w:val="center"/>
          </w:tcPr>
          <w:p w14:paraId="561C78B1" w14:textId="77777777" w:rsidR="00AA210B" w:rsidRPr="00744AD7" w:rsidRDefault="00AA210B" w:rsidP="00602621">
            <w:pPr>
              <w:keepNext/>
              <w:keepLines/>
              <w:spacing w:after="0"/>
              <w:rPr>
                <w:sz w:val="8"/>
              </w:rPr>
            </w:pPr>
          </w:p>
        </w:tc>
        <w:tc>
          <w:tcPr>
            <w:tcW w:w="718" w:type="dxa"/>
            <w:vMerge/>
            <w:tcBorders>
              <w:left w:val="single" w:sz="8" w:space="0" w:color="auto"/>
              <w:bottom w:val="single" w:sz="8" w:space="0" w:color="auto"/>
              <w:right w:val="single" w:sz="8" w:space="0" w:color="auto"/>
            </w:tcBorders>
            <w:vAlign w:val="center"/>
          </w:tcPr>
          <w:p w14:paraId="1D4F131E" w14:textId="77777777" w:rsidR="00AA210B" w:rsidRPr="00744AD7" w:rsidRDefault="00AA210B" w:rsidP="00602621">
            <w:pPr>
              <w:keepNext/>
              <w:keepLines/>
              <w:spacing w:after="0"/>
              <w:rPr>
                <w:sz w:val="8"/>
              </w:rPr>
            </w:pPr>
          </w:p>
        </w:tc>
        <w:tc>
          <w:tcPr>
            <w:tcW w:w="58" w:type="dxa"/>
            <w:vMerge/>
            <w:tcBorders>
              <w:left w:val="single" w:sz="8" w:space="0" w:color="auto"/>
              <w:right w:val="single" w:sz="12" w:space="0" w:color="auto"/>
            </w:tcBorders>
            <w:vAlign w:val="center"/>
          </w:tcPr>
          <w:p w14:paraId="7D9D2030" w14:textId="77777777" w:rsidR="00AA210B" w:rsidRPr="00744AD7" w:rsidRDefault="00AA210B" w:rsidP="00602621">
            <w:pPr>
              <w:keepNext/>
              <w:keepLines/>
              <w:spacing w:after="0"/>
              <w:rPr>
                <w:sz w:val="8"/>
              </w:rPr>
            </w:pPr>
          </w:p>
        </w:tc>
      </w:tr>
      <w:tr w:rsidR="0053591D" w:rsidRPr="00744AD7" w14:paraId="516E9664" w14:textId="77777777" w:rsidTr="00B56528">
        <w:trPr>
          <w:cantSplit/>
          <w:jc w:val="center"/>
        </w:trPr>
        <w:tc>
          <w:tcPr>
            <w:tcW w:w="140" w:type="dxa"/>
            <w:vMerge/>
            <w:tcBorders>
              <w:left w:val="single" w:sz="12" w:space="0" w:color="auto"/>
            </w:tcBorders>
            <w:vAlign w:val="center"/>
          </w:tcPr>
          <w:p w14:paraId="7390FD5F" w14:textId="77777777" w:rsidR="00AA210B" w:rsidRPr="00744AD7" w:rsidRDefault="00AA210B" w:rsidP="00602621">
            <w:pPr>
              <w:keepNext/>
              <w:keepLines/>
              <w:spacing w:after="0"/>
              <w:rPr>
                <w:sz w:val="8"/>
              </w:rPr>
            </w:pPr>
          </w:p>
        </w:tc>
        <w:tc>
          <w:tcPr>
            <w:tcW w:w="1439" w:type="dxa"/>
            <w:gridSpan w:val="3"/>
            <w:vMerge/>
            <w:vAlign w:val="center"/>
          </w:tcPr>
          <w:p w14:paraId="1C551CCD" w14:textId="77777777" w:rsidR="00AA210B" w:rsidRPr="00744AD7" w:rsidRDefault="00AA210B" w:rsidP="00602621">
            <w:pPr>
              <w:keepNext/>
              <w:keepLines/>
              <w:spacing w:after="0"/>
              <w:rPr>
                <w:sz w:val="8"/>
              </w:rPr>
            </w:pPr>
          </w:p>
        </w:tc>
        <w:tc>
          <w:tcPr>
            <w:tcW w:w="359" w:type="dxa"/>
            <w:vMerge/>
            <w:vAlign w:val="center"/>
          </w:tcPr>
          <w:p w14:paraId="083E9E8C" w14:textId="77777777" w:rsidR="00AA210B" w:rsidRPr="00744AD7" w:rsidRDefault="00AA210B" w:rsidP="00602621">
            <w:pPr>
              <w:keepNext/>
              <w:keepLines/>
              <w:spacing w:after="0"/>
              <w:rPr>
                <w:sz w:val="8"/>
              </w:rPr>
            </w:pPr>
          </w:p>
        </w:tc>
        <w:tc>
          <w:tcPr>
            <w:tcW w:w="718" w:type="dxa"/>
            <w:vMerge/>
            <w:tcBorders>
              <w:bottom w:val="single" w:sz="6" w:space="0" w:color="auto"/>
            </w:tcBorders>
            <w:vAlign w:val="center"/>
          </w:tcPr>
          <w:p w14:paraId="65550B91" w14:textId="77777777" w:rsidR="00AA210B" w:rsidRPr="00744AD7" w:rsidRDefault="00AA210B" w:rsidP="00602621">
            <w:pPr>
              <w:keepNext/>
              <w:keepLines/>
              <w:spacing w:after="0"/>
              <w:rPr>
                <w:sz w:val="8"/>
              </w:rPr>
            </w:pPr>
          </w:p>
        </w:tc>
        <w:tc>
          <w:tcPr>
            <w:tcW w:w="359" w:type="dxa"/>
            <w:vMerge/>
            <w:vAlign w:val="center"/>
          </w:tcPr>
          <w:p w14:paraId="0AA9A80C" w14:textId="77777777" w:rsidR="00AA210B" w:rsidRPr="00744AD7" w:rsidRDefault="00AA210B" w:rsidP="00602621">
            <w:pPr>
              <w:keepNext/>
              <w:keepLines/>
              <w:spacing w:after="0"/>
              <w:rPr>
                <w:sz w:val="8"/>
              </w:rPr>
            </w:pPr>
          </w:p>
        </w:tc>
        <w:tc>
          <w:tcPr>
            <w:tcW w:w="35" w:type="dxa"/>
            <w:tcBorders>
              <w:right w:val="single" w:sz="12" w:space="0" w:color="auto"/>
            </w:tcBorders>
            <w:vAlign w:val="center"/>
          </w:tcPr>
          <w:p w14:paraId="29A09D31" w14:textId="77777777" w:rsidR="00AA210B" w:rsidRPr="00744AD7"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11BB298F" w14:textId="77777777" w:rsidR="00AA210B" w:rsidRPr="00744AD7" w:rsidRDefault="00AA210B" w:rsidP="00602621">
            <w:pPr>
              <w:keepNext/>
              <w:keepLines/>
              <w:spacing w:after="0"/>
              <w:rPr>
                <w:sz w:val="8"/>
              </w:rPr>
            </w:pPr>
          </w:p>
        </w:tc>
        <w:tc>
          <w:tcPr>
            <w:tcW w:w="58" w:type="dxa"/>
            <w:vMerge/>
            <w:tcBorders>
              <w:left w:val="single" w:sz="12" w:space="0" w:color="auto"/>
              <w:right w:val="single" w:sz="6" w:space="0" w:color="auto"/>
            </w:tcBorders>
            <w:vAlign w:val="center"/>
          </w:tcPr>
          <w:p w14:paraId="543614BC" w14:textId="77777777" w:rsidR="00AA210B" w:rsidRPr="00744AD7"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39C65C92" w14:textId="77777777" w:rsidR="00AA210B" w:rsidRPr="00744AD7" w:rsidRDefault="00AA210B" w:rsidP="00602621">
            <w:pPr>
              <w:keepNext/>
              <w:keepLines/>
              <w:spacing w:after="0"/>
              <w:rPr>
                <w:sz w:val="8"/>
              </w:rPr>
            </w:pPr>
          </w:p>
        </w:tc>
        <w:tc>
          <w:tcPr>
            <w:tcW w:w="718" w:type="dxa"/>
            <w:vMerge/>
            <w:tcBorders>
              <w:left w:val="single" w:sz="6" w:space="0" w:color="auto"/>
            </w:tcBorders>
            <w:vAlign w:val="center"/>
          </w:tcPr>
          <w:p w14:paraId="09DA1293" w14:textId="77777777" w:rsidR="00AA210B" w:rsidRPr="00744AD7" w:rsidRDefault="00AA210B" w:rsidP="00602621">
            <w:pPr>
              <w:keepNext/>
              <w:keepLines/>
              <w:spacing w:after="0"/>
              <w:rPr>
                <w:sz w:val="8"/>
              </w:rPr>
            </w:pPr>
          </w:p>
        </w:tc>
        <w:tc>
          <w:tcPr>
            <w:tcW w:w="718" w:type="dxa"/>
            <w:vMerge/>
            <w:tcBorders>
              <w:right w:val="single" w:sz="8" w:space="0" w:color="auto"/>
            </w:tcBorders>
            <w:vAlign w:val="center"/>
          </w:tcPr>
          <w:p w14:paraId="0E075A76" w14:textId="77777777" w:rsidR="00AA210B" w:rsidRPr="00744AD7" w:rsidRDefault="00AA210B" w:rsidP="00602621">
            <w:pPr>
              <w:keepNext/>
              <w:keepLines/>
              <w:spacing w:after="0"/>
              <w:rPr>
                <w:sz w:val="8"/>
              </w:rPr>
            </w:pPr>
          </w:p>
        </w:tc>
        <w:tc>
          <w:tcPr>
            <w:tcW w:w="718" w:type="dxa"/>
            <w:vMerge/>
            <w:tcBorders>
              <w:left w:val="single" w:sz="8" w:space="0" w:color="auto"/>
              <w:bottom w:val="single" w:sz="8" w:space="0" w:color="auto"/>
              <w:right w:val="single" w:sz="8" w:space="0" w:color="auto"/>
            </w:tcBorders>
            <w:vAlign w:val="center"/>
          </w:tcPr>
          <w:p w14:paraId="4B26182A" w14:textId="77777777" w:rsidR="00AA210B" w:rsidRPr="00744AD7" w:rsidRDefault="00AA210B" w:rsidP="00602621">
            <w:pPr>
              <w:keepNext/>
              <w:keepLines/>
              <w:spacing w:after="0"/>
              <w:rPr>
                <w:sz w:val="8"/>
              </w:rPr>
            </w:pPr>
          </w:p>
        </w:tc>
        <w:tc>
          <w:tcPr>
            <w:tcW w:w="58" w:type="dxa"/>
            <w:vMerge/>
            <w:tcBorders>
              <w:left w:val="single" w:sz="8" w:space="0" w:color="auto"/>
              <w:right w:val="single" w:sz="12" w:space="0" w:color="auto"/>
            </w:tcBorders>
            <w:vAlign w:val="center"/>
          </w:tcPr>
          <w:p w14:paraId="0F79DF0C" w14:textId="77777777" w:rsidR="00AA210B" w:rsidRPr="00744AD7" w:rsidRDefault="00AA210B" w:rsidP="00602621">
            <w:pPr>
              <w:keepNext/>
              <w:keepLines/>
              <w:spacing w:after="0"/>
              <w:rPr>
                <w:sz w:val="8"/>
              </w:rPr>
            </w:pPr>
          </w:p>
        </w:tc>
      </w:tr>
      <w:tr w:rsidR="00442E17" w:rsidRPr="00744AD7" w14:paraId="478BB3A6" w14:textId="77777777" w:rsidTr="00B56528">
        <w:trPr>
          <w:cantSplit/>
          <w:jc w:val="center"/>
        </w:trPr>
        <w:tc>
          <w:tcPr>
            <w:tcW w:w="140" w:type="dxa"/>
            <w:vMerge/>
            <w:tcBorders>
              <w:left w:val="single" w:sz="12" w:space="0" w:color="auto"/>
            </w:tcBorders>
            <w:vAlign w:val="center"/>
          </w:tcPr>
          <w:p w14:paraId="1A8C5BAA" w14:textId="77777777" w:rsidR="00AA210B" w:rsidRPr="00744AD7" w:rsidRDefault="00AA210B" w:rsidP="00602621">
            <w:pPr>
              <w:keepNext/>
              <w:keepLines/>
              <w:spacing w:after="0"/>
              <w:rPr>
                <w:sz w:val="8"/>
              </w:rPr>
            </w:pPr>
          </w:p>
        </w:tc>
        <w:tc>
          <w:tcPr>
            <w:tcW w:w="360" w:type="dxa"/>
            <w:vMerge w:val="restart"/>
            <w:tcBorders>
              <w:right w:val="single" w:sz="8" w:space="0" w:color="auto"/>
            </w:tcBorders>
            <w:vAlign w:val="center"/>
          </w:tcPr>
          <w:p w14:paraId="15A53A5D" w14:textId="00E75324" w:rsidR="00AA210B" w:rsidRPr="00744AD7" w:rsidRDefault="00AA210B" w:rsidP="00602621">
            <w:pPr>
              <w:keepNext/>
              <w:keepLines/>
              <w:spacing w:after="0"/>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7EBCBEB3" w14:textId="77777777" w:rsidR="00AA210B" w:rsidRPr="00744AD7" w:rsidRDefault="00AA210B" w:rsidP="00602621">
            <w:pPr>
              <w:keepNext/>
              <w:keepLines/>
              <w:spacing w:after="0"/>
              <w:jc w:val="center"/>
            </w:pPr>
            <w:r w:rsidRPr="00744AD7">
              <w:t>Position 1</w:t>
            </w:r>
          </w:p>
        </w:tc>
        <w:tc>
          <w:tcPr>
            <w:tcW w:w="359" w:type="dxa"/>
            <w:vMerge w:val="restart"/>
            <w:tcBorders>
              <w:left w:val="single" w:sz="8" w:space="0" w:color="auto"/>
            </w:tcBorders>
            <w:vAlign w:val="center"/>
          </w:tcPr>
          <w:p w14:paraId="29ECCCB8" w14:textId="77777777" w:rsidR="00AA210B" w:rsidRPr="00744AD7" w:rsidRDefault="00AA210B" w:rsidP="00602621">
            <w:pPr>
              <w:keepNext/>
              <w:keepLines/>
              <w:spacing w:after="0"/>
              <w:jc w:val="center"/>
              <w:rPr>
                <w:sz w:val="8"/>
              </w:rPr>
            </w:pPr>
          </w:p>
        </w:tc>
        <w:tc>
          <w:tcPr>
            <w:tcW w:w="359" w:type="dxa"/>
            <w:vMerge/>
            <w:tcBorders>
              <w:right w:val="single" w:sz="6" w:space="0" w:color="auto"/>
            </w:tcBorders>
            <w:vAlign w:val="center"/>
          </w:tcPr>
          <w:p w14:paraId="7C7673B3" w14:textId="77777777" w:rsidR="00AA210B" w:rsidRPr="00744AD7" w:rsidRDefault="00AA210B" w:rsidP="00602621">
            <w:pPr>
              <w:keepNext/>
              <w:keepLines/>
              <w:spacing w:after="0"/>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7419775" w14:textId="77777777" w:rsidR="00AA210B" w:rsidRPr="00744AD7" w:rsidRDefault="00AA210B" w:rsidP="00602621">
            <w:pPr>
              <w:keepNext/>
              <w:keepLines/>
              <w:spacing w:after="0"/>
              <w:jc w:val="center"/>
              <w:rPr>
                <w:sz w:val="8"/>
              </w:rPr>
            </w:pPr>
            <w:r w:rsidRPr="00744AD7">
              <w:t>Position 2</w:t>
            </w:r>
          </w:p>
        </w:tc>
        <w:tc>
          <w:tcPr>
            <w:tcW w:w="359" w:type="dxa"/>
            <w:vMerge/>
            <w:tcBorders>
              <w:left w:val="single" w:sz="6" w:space="0" w:color="auto"/>
            </w:tcBorders>
            <w:vAlign w:val="center"/>
          </w:tcPr>
          <w:p w14:paraId="5A5C400A"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2011A5FD"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60199308" w14:textId="77777777" w:rsidR="00AA210B" w:rsidRPr="00744AD7" w:rsidRDefault="00AA210B" w:rsidP="00602621">
            <w:pPr>
              <w:keepNext/>
              <w:keepLines/>
              <w:spacing w:after="0"/>
              <w:jc w:val="center"/>
              <w:rPr>
                <w:sz w:val="8"/>
              </w:rPr>
            </w:pPr>
          </w:p>
        </w:tc>
        <w:tc>
          <w:tcPr>
            <w:tcW w:w="58" w:type="dxa"/>
            <w:vMerge/>
            <w:tcBorders>
              <w:left w:val="single" w:sz="12" w:space="0" w:color="auto"/>
              <w:right w:val="single" w:sz="6" w:space="0" w:color="auto"/>
            </w:tcBorders>
            <w:vAlign w:val="center"/>
          </w:tcPr>
          <w:p w14:paraId="502A759E" w14:textId="77777777" w:rsidR="00AA210B" w:rsidRPr="00744AD7"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07EF14D4" w14:textId="77777777" w:rsidR="00AA210B" w:rsidRPr="00744AD7" w:rsidRDefault="00AA210B" w:rsidP="00602621">
            <w:pPr>
              <w:keepNext/>
              <w:keepLines/>
              <w:spacing w:after="0"/>
              <w:jc w:val="center"/>
              <w:rPr>
                <w:sz w:val="8"/>
              </w:rPr>
            </w:pPr>
          </w:p>
        </w:tc>
        <w:tc>
          <w:tcPr>
            <w:tcW w:w="718" w:type="dxa"/>
            <w:vMerge/>
            <w:tcBorders>
              <w:left w:val="single" w:sz="6" w:space="0" w:color="auto"/>
            </w:tcBorders>
            <w:vAlign w:val="center"/>
          </w:tcPr>
          <w:p w14:paraId="79FEC81A" w14:textId="77777777" w:rsidR="00AA210B" w:rsidRPr="00744AD7" w:rsidRDefault="00AA210B" w:rsidP="00602621">
            <w:pPr>
              <w:keepNext/>
              <w:keepLines/>
              <w:spacing w:after="0"/>
              <w:jc w:val="center"/>
              <w:rPr>
                <w:sz w:val="8"/>
              </w:rPr>
            </w:pPr>
          </w:p>
        </w:tc>
        <w:tc>
          <w:tcPr>
            <w:tcW w:w="718" w:type="dxa"/>
            <w:vMerge/>
            <w:tcBorders>
              <w:right w:val="single" w:sz="8" w:space="0" w:color="auto"/>
            </w:tcBorders>
            <w:vAlign w:val="center"/>
          </w:tcPr>
          <w:p w14:paraId="3E4F8B66" w14:textId="77777777" w:rsidR="00AA210B" w:rsidRPr="00744AD7" w:rsidRDefault="00AA210B" w:rsidP="00602621">
            <w:pPr>
              <w:keepNext/>
              <w:keepLines/>
              <w:spacing w:after="0"/>
              <w:jc w:val="center"/>
              <w:rPr>
                <w:sz w:val="8"/>
              </w:rPr>
            </w:pPr>
          </w:p>
        </w:tc>
        <w:tc>
          <w:tcPr>
            <w:tcW w:w="718" w:type="dxa"/>
            <w:vMerge/>
            <w:tcBorders>
              <w:left w:val="single" w:sz="8" w:space="0" w:color="auto"/>
              <w:bottom w:val="single" w:sz="8" w:space="0" w:color="auto"/>
              <w:right w:val="single" w:sz="8" w:space="0" w:color="auto"/>
            </w:tcBorders>
            <w:vAlign w:val="center"/>
          </w:tcPr>
          <w:p w14:paraId="0CA3AEEF" w14:textId="77777777" w:rsidR="00AA210B" w:rsidRPr="00744AD7" w:rsidRDefault="00AA210B" w:rsidP="00602621">
            <w:pPr>
              <w:keepNext/>
              <w:keepLines/>
              <w:spacing w:after="0"/>
              <w:jc w:val="center"/>
              <w:rPr>
                <w:sz w:val="8"/>
              </w:rPr>
            </w:pPr>
          </w:p>
        </w:tc>
        <w:tc>
          <w:tcPr>
            <w:tcW w:w="58" w:type="dxa"/>
            <w:vMerge/>
            <w:tcBorders>
              <w:left w:val="single" w:sz="8" w:space="0" w:color="auto"/>
              <w:right w:val="single" w:sz="12" w:space="0" w:color="auto"/>
            </w:tcBorders>
            <w:vAlign w:val="center"/>
          </w:tcPr>
          <w:p w14:paraId="7E7AC95B" w14:textId="77777777" w:rsidR="00AA210B" w:rsidRPr="00744AD7" w:rsidRDefault="00AA210B" w:rsidP="00602621">
            <w:pPr>
              <w:keepNext/>
              <w:keepLines/>
              <w:spacing w:after="0"/>
              <w:rPr>
                <w:sz w:val="8"/>
              </w:rPr>
            </w:pPr>
          </w:p>
        </w:tc>
      </w:tr>
      <w:tr w:rsidR="00C12BC0" w:rsidRPr="00744AD7" w14:paraId="61FF7C83" w14:textId="77777777" w:rsidTr="00C12BC0">
        <w:trPr>
          <w:cantSplit/>
          <w:jc w:val="center"/>
        </w:trPr>
        <w:tc>
          <w:tcPr>
            <w:tcW w:w="140" w:type="dxa"/>
            <w:vMerge/>
            <w:tcBorders>
              <w:left w:val="single" w:sz="12" w:space="0" w:color="auto"/>
            </w:tcBorders>
            <w:vAlign w:val="center"/>
          </w:tcPr>
          <w:p w14:paraId="5577D06E" w14:textId="77777777" w:rsidR="00AA210B" w:rsidRPr="00744AD7" w:rsidRDefault="00AA210B" w:rsidP="00602621">
            <w:pPr>
              <w:keepNext/>
              <w:keepLines/>
              <w:spacing w:after="0"/>
              <w:rPr>
                <w:sz w:val="8"/>
              </w:rPr>
            </w:pPr>
          </w:p>
        </w:tc>
        <w:tc>
          <w:tcPr>
            <w:tcW w:w="360" w:type="dxa"/>
            <w:vMerge/>
            <w:tcBorders>
              <w:top w:val="single" w:sz="4" w:space="0" w:color="auto"/>
              <w:right w:val="single" w:sz="8" w:space="0" w:color="auto"/>
            </w:tcBorders>
            <w:vAlign w:val="center"/>
          </w:tcPr>
          <w:p w14:paraId="7083DFBA" w14:textId="77777777" w:rsidR="00AA210B" w:rsidRPr="00744AD7"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2AE5A0" w14:textId="77777777" w:rsidR="00AA210B" w:rsidRPr="00744AD7" w:rsidRDefault="00AA210B" w:rsidP="00602621">
            <w:pPr>
              <w:keepNext/>
              <w:keepLines/>
              <w:spacing w:after="0"/>
              <w:jc w:val="center"/>
              <w:rPr>
                <w:sz w:val="8"/>
              </w:rPr>
            </w:pPr>
          </w:p>
        </w:tc>
        <w:tc>
          <w:tcPr>
            <w:tcW w:w="359" w:type="dxa"/>
            <w:vMerge/>
            <w:tcBorders>
              <w:left w:val="single" w:sz="8" w:space="0" w:color="auto"/>
            </w:tcBorders>
            <w:vAlign w:val="center"/>
          </w:tcPr>
          <w:p w14:paraId="1EB7D2C4" w14:textId="77777777" w:rsidR="00AA210B" w:rsidRPr="00744AD7" w:rsidRDefault="00AA210B" w:rsidP="00602621">
            <w:pPr>
              <w:keepNext/>
              <w:keepLines/>
              <w:spacing w:after="0"/>
              <w:jc w:val="center"/>
              <w:rPr>
                <w:sz w:val="8"/>
              </w:rPr>
            </w:pPr>
          </w:p>
        </w:tc>
        <w:tc>
          <w:tcPr>
            <w:tcW w:w="359" w:type="dxa"/>
            <w:vMerge/>
            <w:tcBorders>
              <w:right w:val="single" w:sz="6" w:space="0" w:color="auto"/>
            </w:tcBorders>
            <w:vAlign w:val="center"/>
          </w:tcPr>
          <w:p w14:paraId="0D1D600E" w14:textId="77777777" w:rsidR="00AA210B" w:rsidRPr="00744AD7"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3AFAAB10" w14:textId="77777777" w:rsidR="00AA210B" w:rsidRPr="00744AD7" w:rsidRDefault="00AA210B" w:rsidP="00602621">
            <w:pPr>
              <w:keepNext/>
              <w:keepLines/>
              <w:spacing w:after="0"/>
              <w:jc w:val="center"/>
              <w:rPr>
                <w:sz w:val="8"/>
              </w:rPr>
            </w:pPr>
          </w:p>
        </w:tc>
        <w:tc>
          <w:tcPr>
            <w:tcW w:w="359" w:type="dxa"/>
            <w:vMerge/>
            <w:tcBorders>
              <w:left w:val="single" w:sz="6" w:space="0" w:color="auto"/>
            </w:tcBorders>
            <w:vAlign w:val="center"/>
          </w:tcPr>
          <w:p w14:paraId="3D816492"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27FC1420"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0C9CD65C" w14:textId="77777777" w:rsidR="00AA210B" w:rsidRPr="00744AD7" w:rsidRDefault="00AA210B" w:rsidP="00602621">
            <w:pPr>
              <w:keepNext/>
              <w:keepLines/>
              <w:spacing w:after="0"/>
              <w:jc w:val="center"/>
              <w:rPr>
                <w:sz w:val="8"/>
              </w:rPr>
            </w:pPr>
          </w:p>
        </w:tc>
        <w:tc>
          <w:tcPr>
            <w:tcW w:w="58" w:type="dxa"/>
            <w:vMerge/>
            <w:tcBorders>
              <w:left w:val="single" w:sz="12" w:space="0" w:color="auto"/>
              <w:right w:val="single" w:sz="6" w:space="0" w:color="auto"/>
            </w:tcBorders>
            <w:vAlign w:val="center"/>
          </w:tcPr>
          <w:p w14:paraId="77D84CE1" w14:textId="77777777" w:rsidR="00AA210B" w:rsidRPr="00744AD7"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400A3C30" w14:textId="77777777" w:rsidR="00AA210B" w:rsidRPr="00744AD7" w:rsidRDefault="00AA210B" w:rsidP="00602621">
            <w:pPr>
              <w:keepNext/>
              <w:keepLines/>
              <w:spacing w:after="0"/>
              <w:jc w:val="center"/>
              <w:rPr>
                <w:sz w:val="8"/>
              </w:rPr>
            </w:pPr>
          </w:p>
        </w:tc>
        <w:tc>
          <w:tcPr>
            <w:tcW w:w="718" w:type="dxa"/>
            <w:vMerge/>
            <w:tcBorders>
              <w:left w:val="single" w:sz="6" w:space="0" w:color="auto"/>
            </w:tcBorders>
            <w:vAlign w:val="center"/>
          </w:tcPr>
          <w:p w14:paraId="63B3DF5E" w14:textId="77777777" w:rsidR="00AA210B" w:rsidRPr="00744AD7" w:rsidRDefault="00AA210B" w:rsidP="00602621">
            <w:pPr>
              <w:keepNext/>
              <w:keepLines/>
              <w:spacing w:after="0"/>
              <w:jc w:val="center"/>
              <w:rPr>
                <w:sz w:val="8"/>
              </w:rPr>
            </w:pPr>
          </w:p>
        </w:tc>
        <w:tc>
          <w:tcPr>
            <w:tcW w:w="718" w:type="dxa"/>
            <w:vMerge/>
            <w:tcBorders>
              <w:right w:val="single" w:sz="8" w:space="0" w:color="auto"/>
            </w:tcBorders>
            <w:vAlign w:val="center"/>
          </w:tcPr>
          <w:p w14:paraId="068D0280" w14:textId="77777777" w:rsidR="00AA210B" w:rsidRPr="00744AD7" w:rsidRDefault="00AA210B" w:rsidP="00602621">
            <w:pPr>
              <w:keepNext/>
              <w:keepLines/>
              <w:spacing w:after="0"/>
              <w:jc w:val="center"/>
              <w:rPr>
                <w:sz w:val="8"/>
              </w:rPr>
            </w:pPr>
          </w:p>
        </w:tc>
        <w:tc>
          <w:tcPr>
            <w:tcW w:w="718" w:type="dxa"/>
            <w:vMerge/>
            <w:tcBorders>
              <w:left w:val="single" w:sz="8" w:space="0" w:color="auto"/>
              <w:bottom w:val="single" w:sz="8" w:space="0" w:color="auto"/>
              <w:right w:val="single" w:sz="8" w:space="0" w:color="auto"/>
            </w:tcBorders>
            <w:vAlign w:val="center"/>
          </w:tcPr>
          <w:p w14:paraId="6AA5AACF" w14:textId="77777777" w:rsidR="00AA210B" w:rsidRPr="00744AD7" w:rsidRDefault="00AA210B" w:rsidP="00602621">
            <w:pPr>
              <w:keepNext/>
              <w:keepLines/>
              <w:spacing w:after="0"/>
              <w:jc w:val="center"/>
              <w:rPr>
                <w:sz w:val="8"/>
              </w:rPr>
            </w:pPr>
          </w:p>
        </w:tc>
        <w:tc>
          <w:tcPr>
            <w:tcW w:w="58" w:type="dxa"/>
            <w:vMerge/>
            <w:tcBorders>
              <w:left w:val="single" w:sz="8" w:space="0" w:color="auto"/>
              <w:right w:val="single" w:sz="12" w:space="0" w:color="auto"/>
            </w:tcBorders>
            <w:vAlign w:val="center"/>
          </w:tcPr>
          <w:p w14:paraId="7096BDE2" w14:textId="77777777" w:rsidR="00AA210B" w:rsidRPr="00744AD7" w:rsidRDefault="00AA210B" w:rsidP="00602621">
            <w:pPr>
              <w:keepNext/>
              <w:keepLines/>
              <w:spacing w:after="0"/>
              <w:rPr>
                <w:sz w:val="8"/>
              </w:rPr>
            </w:pPr>
          </w:p>
        </w:tc>
      </w:tr>
      <w:tr w:rsidR="00C12BC0" w:rsidRPr="00744AD7" w14:paraId="3D8392FB" w14:textId="77777777" w:rsidTr="00C12BC0">
        <w:trPr>
          <w:cantSplit/>
          <w:jc w:val="center"/>
        </w:trPr>
        <w:tc>
          <w:tcPr>
            <w:tcW w:w="140" w:type="dxa"/>
            <w:vMerge/>
            <w:tcBorders>
              <w:left w:val="single" w:sz="12" w:space="0" w:color="auto"/>
            </w:tcBorders>
            <w:vAlign w:val="center"/>
          </w:tcPr>
          <w:p w14:paraId="21589FB5" w14:textId="77777777" w:rsidR="00AA210B" w:rsidRPr="00744AD7" w:rsidRDefault="00AA210B" w:rsidP="00602621">
            <w:pPr>
              <w:keepNext/>
              <w:keepLines/>
              <w:spacing w:after="0"/>
              <w:rPr>
                <w:sz w:val="8"/>
              </w:rPr>
            </w:pPr>
          </w:p>
        </w:tc>
        <w:tc>
          <w:tcPr>
            <w:tcW w:w="360" w:type="dxa"/>
            <w:vMerge/>
            <w:tcBorders>
              <w:top w:val="single" w:sz="4" w:space="0" w:color="auto"/>
              <w:right w:val="single" w:sz="8" w:space="0" w:color="auto"/>
            </w:tcBorders>
            <w:vAlign w:val="center"/>
          </w:tcPr>
          <w:p w14:paraId="5FF3AEBB" w14:textId="77777777" w:rsidR="00AA210B" w:rsidRPr="00744AD7"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22831CD1" w14:textId="77777777" w:rsidR="00AA210B" w:rsidRPr="00744AD7" w:rsidRDefault="00AA210B" w:rsidP="00602621">
            <w:pPr>
              <w:keepNext/>
              <w:keepLines/>
              <w:spacing w:after="0"/>
              <w:jc w:val="center"/>
              <w:rPr>
                <w:sz w:val="8"/>
              </w:rPr>
            </w:pPr>
          </w:p>
        </w:tc>
        <w:tc>
          <w:tcPr>
            <w:tcW w:w="359" w:type="dxa"/>
            <w:vMerge/>
            <w:tcBorders>
              <w:left w:val="single" w:sz="8" w:space="0" w:color="auto"/>
            </w:tcBorders>
            <w:vAlign w:val="center"/>
          </w:tcPr>
          <w:p w14:paraId="1AF55273" w14:textId="77777777" w:rsidR="00AA210B" w:rsidRPr="00744AD7" w:rsidRDefault="00AA210B" w:rsidP="00602621">
            <w:pPr>
              <w:keepNext/>
              <w:keepLines/>
              <w:spacing w:after="0"/>
              <w:jc w:val="center"/>
              <w:rPr>
                <w:sz w:val="8"/>
              </w:rPr>
            </w:pPr>
          </w:p>
        </w:tc>
        <w:tc>
          <w:tcPr>
            <w:tcW w:w="359" w:type="dxa"/>
            <w:vMerge/>
            <w:tcBorders>
              <w:right w:val="single" w:sz="6" w:space="0" w:color="auto"/>
            </w:tcBorders>
            <w:vAlign w:val="center"/>
          </w:tcPr>
          <w:p w14:paraId="5068B50E" w14:textId="77777777" w:rsidR="00AA210B" w:rsidRPr="00744AD7"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5BF6CB87" w14:textId="77777777" w:rsidR="00AA210B" w:rsidRPr="00744AD7" w:rsidRDefault="00AA210B" w:rsidP="00602621">
            <w:pPr>
              <w:keepNext/>
              <w:keepLines/>
              <w:spacing w:after="0"/>
              <w:jc w:val="center"/>
              <w:rPr>
                <w:sz w:val="8"/>
              </w:rPr>
            </w:pPr>
          </w:p>
        </w:tc>
        <w:tc>
          <w:tcPr>
            <w:tcW w:w="359" w:type="dxa"/>
            <w:vMerge/>
            <w:tcBorders>
              <w:left w:val="single" w:sz="6" w:space="0" w:color="auto"/>
            </w:tcBorders>
            <w:vAlign w:val="center"/>
          </w:tcPr>
          <w:p w14:paraId="25EAD409"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3CD51684"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55CD9719" w14:textId="77777777" w:rsidR="00AA210B" w:rsidRPr="00744AD7" w:rsidRDefault="00AA210B" w:rsidP="00602621">
            <w:pPr>
              <w:keepNext/>
              <w:keepLines/>
              <w:spacing w:after="0"/>
              <w:jc w:val="center"/>
              <w:rPr>
                <w:sz w:val="8"/>
              </w:rPr>
            </w:pPr>
          </w:p>
        </w:tc>
        <w:tc>
          <w:tcPr>
            <w:tcW w:w="58" w:type="dxa"/>
            <w:vMerge/>
            <w:tcBorders>
              <w:left w:val="single" w:sz="12" w:space="0" w:color="auto"/>
              <w:right w:val="single" w:sz="6" w:space="0" w:color="auto"/>
            </w:tcBorders>
            <w:vAlign w:val="center"/>
          </w:tcPr>
          <w:p w14:paraId="4B2A8F6B" w14:textId="77777777" w:rsidR="00AA210B" w:rsidRPr="00744AD7"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3ACCE6F2" w14:textId="77777777" w:rsidR="00AA210B" w:rsidRPr="00744AD7" w:rsidRDefault="00AA210B" w:rsidP="00602621">
            <w:pPr>
              <w:keepNext/>
              <w:keepLines/>
              <w:spacing w:after="0"/>
              <w:jc w:val="center"/>
              <w:rPr>
                <w:sz w:val="8"/>
              </w:rPr>
            </w:pPr>
          </w:p>
        </w:tc>
        <w:tc>
          <w:tcPr>
            <w:tcW w:w="718" w:type="dxa"/>
            <w:vMerge/>
            <w:tcBorders>
              <w:left w:val="single" w:sz="6" w:space="0" w:color="auto"/>
            </w:tcBorders>
            <w:vAlign w:val="center"/>
          </w:tcPr>
          <w:p w14:paraId="61C49B0B" w14:textId="77777777" w:rsidR="00AA210B" w:rsidRPr="00744AD7" w:rsidRDefault="00AA210B" w:rsidP="00602621">
            <w:pPr>
              <w:keepNext/>
              <w:keepLines/>
              <w:spacing w:after="0"/>
              <w:jc w:val="center"/>
              <w:rPr>
                <w:sz w:val="8"/>
              </w:rPr>
            </w:pPr>
          </w:p>
        </w:tc>
        <w:tc>
          <w:tcPr>
            <w:tcW w:w="718" w:type="dxa"/>
            <w:vMerge/>
            <w:tcBorders>
              <w:right w:val="single" w:sz="8" w:space="0" w:color="auto"/>
            </w:tcBorders>
            <w:vAlign w:val="center"/>
          </w:tcPr>
          <w:p w14:paraId="4E7CD9A0" w14:textId="77777777" w:rsidR="00AA210B" w:rsidRPr="00744AD7" w:rsidRDefault="00AA210B" w:rsidP="00602621">
            <w:pPr>
              <w:keepNext/>
              <w:keepLines/>
              <w:spacing w:after="0"/>
              <w:jc w:val="center"/>
              <w:rPr>
                <w:sz w:val="8"/>
              </w:rPr>
            </w:pPr>
          </w:p>
        </w:tc>
        <w:tc>
          <w:tcPr>
            <w:tcW w:w="718" w:type="dxa"/>
            <w:vMerge/>
            <w:tcBorders>
              <w:left w:val="single" w:sz="8" w:space="0" w:color="auto"/>
              <w:bottom w:val="single" w:sz="8" w:space="0" w:color="auto"/>
              <w:right w:val="single" w:sz="8" w:space="0" w:color="auto"/>
            </w:tcBorders>
            <w:vAlign w:val="center"/>
          </w:tcPr>
          <w:p w14:paraId="26B5A6CB" w14:textId="77777777" w:rsidR="00AA210B" w:rsidRPr="00744AD7" w:rsidRDefault="00AA210B" w:rsidP="00602621">
            <w:pPr>
              <w:keepNext/>
              <w:keepLines/>
              <w:spacing w:after="0"/>
              <w:jc w:val="center"/>
              <w:rPr>
                <w:sz w:val="8"/>
              </w:rPr>
            </w:pPr>
          </w:p>
        </w:tc>
        <w:tc>
          <w:tcPr>
            <w:tcW w:w="58" w:type="dxa"/>
            <w:vMerge/>
            <w:tcBorders>
              <w:left w:val="single" w:sz="8" w:space="0" w:color="auto"/>
              <w:right w:val="single" w:sz="12" w:space="0" w:color="auto"/>
            </w:tcBorders>
            <w:vAlign w:val="center"/>
          </w:tcPr>
          <w:p w14:paraId="21CC8128" w14:textId="77777777" w:rsidR="00AA210B" w:rsidRPr="00744AD7" w:rsidRDefault="00AA210B" w:rsidP="00602621">
            <w:pPr>
              <w:keepNext/>
              <w:keepLines/>
              <w:spacing w:after="0"/>
              <w:rPr>
                <w:sz w:val="8"/>
              </w:rPr>
            </w:pPr>
          </w:p>
        </w:tc>
      </w:tr>
      <w:tr w:rsidR="00C12BC0" w:rsidRPr="00744AD7" w14:paraId="0509E7CE" w14:textId="77777777" w:rsidTr="00C12BC0">
        <w:trPr>
          <w:cantSplit/>
          <w:jc w:val="center"/>
        </w:trPr>
        <w:tc>
          <w:tcPr>
            <w:tcW w:w="140" w:type="dxa"/>
            <w:vMerge/>
            <w:tcBorders>
              <w:left w:val="single" w:sz="12" w:space="0" w:color="auto"/>
            </w:tcBorders>
            <w:vAlign w:val="center"/>
          </w:tcPr>
          <w:p w14:paraId="7BAA6A8A" w14:textId="77777777" w:rsidR="00AA210B" w:rsidRPr="00744AD7" w:rsidRDefault="00AA210B" w:rsidP="00602621">
            <w:pPr>
              <w:keepNext/>
              <w:keepLines/>
              <w:spacing w:after="0"/>
              <w:rPr>
                <w:sz w:val="8"/>
              </w:rPr>
            </w:pPr>
          </w:p>
        </w:tc>
        <w:tc>
          <w:tcPr>
            <w:tcW w:w="360" w:type="dxa"/>
            <w:vMerge/>
            <w:tcBorders>
              <w:top w:val="single" w:sz="4" w:space="0" w:color="auto"/>
              <w:right w:val="single" w:sz="8" w:space="0" w:color="auto"/>
            </w:tcBorders>
            <w:vAlign w:val="center"/>
          </w:tcPr>
          <w:p w14:paraId="53C63BA6" w14:textId="77777777" w:rsidR="00AA210B" w:rsidRPr="00744AD7"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6EB3188" w14:textId="77777777" w:rsidR="00AA210B" w:rsidRPr="00744AD7" w:rsidRDefault="00AA210B" w:rsidP="00602621">
            <w:pPr>
              <w:keepNext/>
              <w:keepLines/>
              <w:spacing w:after="0"/>
              <w:jc w:val="center"/>
              <w:rPr>
                <w:sz w:val="8"/>
              </w:rPr>
            </w:pPr>
          </w:p>
        </w:tc>
        <w:tc>
          <w:tcPr>
            <w:tcW w:w="359" w:type="dxa"/>
            <w:vMerge/>
            <w:tcBorders>
              <w:left w:val="single" w:sz="8" w:space="0" w:color="auto"/>
            </w:tcBorders>
            <w:vAlign w:val="center"/>
          </w:tcPr>
          <w:p w14:paraId="37D833A1" w14:textId="77777777" w:rsidR="00AA210B" w:rsidRPr="00744AD7" w:rsidRDefault="00AA210B" w:rsidP="00602621">
            <w:pPr>
              <w:keepNext/>
              <w:keepLines/>
              <w:spacing w:after="0"/>
              <w:jc w:val="center"/>
              <w:rPr>
                <w:sz w:val="8"/>
              </w:rPr>
            </w:pPr>
          </w:p>
        </w:tc>
        <w:tc>
          <w:tcPr>
            <w:tcW w:w="359" w:type="dxa"/>
            <w:vMerge/>
            <w:tcBorders>
              <w:right w:val="single" w:sz="6" w:space="0" w:color="auto"/>
            </w:tcBorders>
            <w:vAlign w:val="center"/>
          </w:tcPr>
          <w:p w14:paraId="7C417FD3" w14:textId="77777777" w:rsidR="00AA210B" w:rsidRPr="00744AD7"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77D1C7C5" w14:textId="77777777" w:rsidR="00AA210B" w:rsidRPr="00744AD7" w:rsidRDefault="00AA210B" w:rsidP="00602621">
            <w:pPr>
              <w:keepNext/>
              <w:keepLines/>
              <w:spacing w:after="0"/>
              <w:jc w:val="center"/>
              <w:rPr>
                <w:sz w:val="8"/>
              </w:rPr>
            </w:pPr>
          </w:p>
        </w:tc>
        <w:tc>
          <w:tcPr>
            <w:tcW w:w="359" w:type="dxa"/>
            <w:vMerge/>
            <w:tcBorders>
              <w:left w:val="single" w:sz="6" w:space="0" w:color="auto"/>
            </w:tcBorders>
            <w:vAlign w:val="center"/>
          </w:tcPr>
          <w:p w14:paraId="45E9D62A"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36C9DE01"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7956908B" w14:textId="77777777" w:rsidR="00AA210B" w:rsidRPr="00744AD7" w:rsidRDefault="00AA210B" w:rsidP="00602621">
            <w:pPr>
              <w:keepNext/>
              <w:keepLines/>
              <w:spacing w:after="0"/>
              <w:jc w:val="center"/>
              <w:rPr>
                <w:sz w:val="8"/>
              </w:rPr>
            </w:pPr>
          </w:p>
        </w:tc>
        <w:tc>
          <w:tcPr>
            <w:tcW w:w="58" w:type="dxa"/>
            <w:vMerge w:val="restart"/>
            <w:tcBorders>
              <w:left w:val="single" w:sz="12" w:space="0" w:color="auto"/>
            </w:tcBorders>
            <w:vAlign w:val="center"/>
          </w:tcPr>
          <w:p w14:paraId="08F42FF1" w14:textId="01B0A0B3" w:rsidR="00AA210B" w:rsidRPr="00744AD7" w:rsidRDefault="00AA210B" w:rsidP="00602621">
            <w:pPr>
              <w:keepNext/>
              <w:keepLines/>
              <w:spacing w:after="0"/>
              <w:jc w:val="center"/>
              <w:rPr>
                <w:sz w:val="8"/>
              </w:rPr>
            </w:pPr>
          </w:p>
        </w:tc>
        <w:tc>
          <w:tcPr>
            <w:tcW w:w="718" w:type="dxa"/>
            <w:vMerge w:val="restart"/>
            <w:tcBorders>
              <w:top w:val="single" w:sz="6" w:space="0" w:color="auto"/>
              <w:bottom w:val="single" w:sz="12" w:space="0" w:color="auto"/>
            </w:tcBorders>
            <w:vAlign w:val="center"/>
          </w:tcPr>
          <w:p w14:paraId="1ADFE561" w14:textId="3A0E94E7" w:rsidR="00AA210B" w:rsidRPr="00744AD7" w:rsidRDefault="00AA210B" w:rsidP="00602621">
            <w:pPr>
              <w:keepNext/>
              <w:keepLines/>
              <w:spacing w:after="0"/>
              <w:jc w:val="center"/>
              <w:rPr>
                <w:sz w:val="8"/>
              </w:rPr>
            </w:pPr>
          </w:p>
        </w:tc>
        <w:tc>
          <w:tcPr>
            <w:tcW w:w="718" w:type="dxa"/>
            <w:vMerge/>
            <w:tcBorders>
              <w:left w:val="nil"/>
            </w:tcBorders>
            <w:vAlign w:val="center"/>
          </w:tcPr>
          <w:p w14:paraId="1A6F6FE4" w14:textId="77777777" w:rsidR="00AA210B" w:rsidRPr="00744AD7" w:rsidRDefault="00AA210B" w:rsidP="00602621">
            <w:pPr>
              <w:keepNext/>
              <w:keepLines/>
              <w:spacing w:after="0"/>
              <w:jc w:val="center"/>
              <w:rPr>
                <w:sz w:val="8"/>
              </w:rPr>
            </w:pPr>
          </w:p>
        </w:tc>
        <w:tc>
          <w:tcPr>
            <w:tcW w:w="718" w:type="dxa"/>
            <w:vMerge/>
            <w:vAlign w:val="center"/>
          </w:tcPr>
          <w:p w14:paraId="40243367" w14:textId="77777777" w:rsidR="00AA210B" w:rsidRPr="00744AD7" w:rsidRDefault="00AA210B" w:rsidP="00602621">
            <w:pPr>
              <w:keepNext/>
              <w:keepLines/>
              <w:spacing w:after="0"/>
              <w:jc w:val="center"/>
              <w:rPr>
                <w:sz w:val="8"/>
              </w:rPr>
            </w:pPr>
          </w:p>
        </w:tc>
        <w:tc>
          <w:tcPr>
            <w:tcW w:w="718" w:type="dxa"/>
            <w:vMerge w:val="restart"/>
            <w:tcBorders>
              <w:top w:val="single" w:sz="8" w:space="0" w:color="auto"/>
              <w:bottom w:val="single" w:sz="12" w:space="0" w:color="auto"/>
            </w:tcBorders>
            <w:vAlign w:val="center"/>
          </w:tcPr>
          <w:p w14:paraId="47D4CB63" w14:textId="64C033FA" w:rsidR="00AA210B" w:rsidRPr="00744AD7" w:rsidRDefault="00AA210B" w:rsidP="00602621">
            <w:pPr>
              <w:keepNext/>
              <w:keepLines/>
              <w:spacing w:after="0"/>
              <w:jc w:val="center"/>
              <w:rPr>
                <w:sz w:val="8"/>
              </w:rPr>
            </w:pPr>
          </w:p>
        </w:tc>
        <w:tc>
          <w:tcPr>
            <w:tcW w:w="58" w:type="dxa"/>
            <w:vMerge/>
            <w:tcBorders>
              <w:right w:val="single" w:sz="12" w:space="0" w:color="auto"/>
            </w:tcBorders>
            <w:vAlign w:val="center"/>
          </w:tcPr>
          <w:p w14:paraId="498B6E0E" w14:textId="77777777" w:rsidR="00AA210B" w:rsidRPr="00744AD7" w:rsidRDefault="00AA210B" w:rsidP="00602621">
            <w:pPr>
              <w:keepNext/>
              <w:keepLines/>
              <w:spacing w:after="0"/>
              <w:rPr>
                <w:sz w:val="8"/>
              </w:rPr>
            </w:pPr>
          </w:p>
        </w:tc>
      </w:tr>
      <w:tr w:rsidR="00442E17" w:rsidRPr="00744AD7" w14:paraId="026A32A6" w14:textId="77777777" w:rsidTr="00B56528">
        <w:trPr>
          <w:cantSplit/>
          <w:jc w:val="center"/>
        </w:trPr>
        <w:tc>
          <w:tcPr>
            <w:tcW w:w="140" w:type="dxa"/>
            <w:vMerge/>
            <w:tcBorders>
              <w:left w:val="single" w:sz="12" w:space="0" w:color="auto"/>
            </w:tcBorders>
            <w:vAlign w:val="center"/>
          </w:tcPr>
          <w:p w14:paraId="680E7FB5" w14:textId="77777777" w:rsidR="00AA210B" w:rsidRPr="00744AD7" w:rsidRDefault="00AA210B" w:rsidP="00602621">
            <w:pPr>
              <w:keepNext/>
              <w:keepLines/>
              <w:spacing w:after="0"/>
              <w:rPr>
                <w:sz w:val="8"/>
              </w:rPr>
            </w:pPr>
          </w:p>
        </w:tc>
        <w:tc>
          <w:tcPr>
            <w:tcW w:w="360" w:type="dxa"/>
            <w:vMerge/>
            <w:tcBorders>
              <w:top w:val="single" w:sz="4" w:space="0" w:color="auto"/>
              <w:right w:val="single" w:sz="8" w:space="0" w:color="auto"/>
            </w:tcBorders>
            <w:vAlign w:val="center"/>
          </w:tcPr>
          <w:p w14:paraId="0F463399" w14:textId="77777777" w:rsidR="00AA210B" w:rsidRPr="00744AD7"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3363D31" w14:textId="77777777" w:rsidR="00AA210B" w:rsidRPr="00744AD7" w:rsidRDefault="00AA210B" w:rsidP="00602621">
            <w:pPr>
              <w:keepNext/>
              <w:keepLines/>
              <w:spacing w:after="0"/>
              <w:jc w:val="center"/>
              <w:rPr>
                <w:sz w:val="8"/>
              </w:rPr>
            </w:pPr>
          </w:p>
        </w:tc>
        <w:tc>
          <w:tcPr>
            <w:tcW w:w="359" w:type="dxa"/>
            <w:vMerge/>
            <w:tcBorders>
              <w:left w:val="single" w:sz="8" w:space="0" w:color="auto"/>
            </w:tcBorders>
            <w:vAlign w:val="center"/>
          </w:tcPr>
          <w:p w14:paraId="22D634A7" w14:textId="77777777" w:rsidR="00AA210B" w:rsidRPr="00744AD7" w:rsidRDefault="00AA210B" w:rsidP="00602621">
            <w:pPr>
              <w:keepNext/>
              <w:keepLines/>
              <w:spacing w:after="0"/>
              <w:jc w:val="center"/>
              <w:rPr>
                <w:sz w:val="8"/>
              </w:rPr>
            </w:pPr>
          </w:p>
        </w:tc>
        <w:tc>
          <w:tcPr>
            <w:tcW w:w="359" w:type="dxa"/>
            <w:vMerge/>
            <w:tcBorders>
              <w:right w:val="single" w:sz="6" w:space="0" w:color="auto"/>
            </w:tcBorders>
            <w:vAlign w:val="center"/>
          </w:tcPr>
          <w:p w14:paraId="0EAEB8D2" w14:textId="77777777" w:rsidR="00AA210B" w:rsidRPr="00744AD7"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5FF51512" w14:textId="77777777" w:rsidR="00AA210B" w:rsidRPr="00744AD7" w:rsidRDefault="00AA210B" w:rsidP="00602621">
            <w:pPr>
              <w:keepNext/>
              <w:keepLines/>
              <w:spacing w:after="0"/>
              <w:jc w:val="center"/>
              <w:rPr>
                <w:sz w:val="8"/>
              </w:rPr>
            </w:pPr>
          </w:p>
        </w:tc>
        <w:tc>
          <w:tcPr>
            <w:tcW w:w="359" w:type="dxa"/>
            <w:vMerge/>
            <w:tcBorders>
              <w:left w:val="single" w:sz="6" w:space="0" w:color="auto"/>
            </w:tcBorders>
            <w:vAlign w:val="center"/>
          </w:tcPr>
          <w:p w14:paraId="58364A00"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35C1C282"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654FCD44" w14:textId="77777777" w:rsidR="00AA210B" w:rsidRPr="00744AD7" w:rsidRDefault="00AA210B" w:rsidP="00602621">
            <w:pPr>
              <w:keepNext/>
              <w:keepLines/>
              <w:spacing w:after="0"/>
              <w:jc w:val="center"/>
              <w:rPr>
                <w:sz w:val="8"/>
              </w:rPr>
            </w:pPr>
          </w:p>
        </w:tc>
        <w:tc>
          <w:tcPr>
            <w:tcW w:w="58" w:type="dxa"/>
            <w:vMerge/>
            <w:tcBorders>
              <w:top w:val="single" w:sz="4" w:space="0" w:color="auto"/>
              <w:left w:val="single" w:sz="12" w:space="0" w:color="auto"/>
            </w:tcBorders>
            <w:vAlign w:val="center"/>
          </w:tcPr>
          <w:p w14:paraId="418293F4" w14:textId="77777777" w:rsidR="00AA210B" w:rsidRPr="00744AD7" w:rsidRDefault="00AA210B" w:rsidP="00602621">
            <w:pPr>
              <w:keepNext/>
              <w:keepLines/>
              <w:spacing w:after="0"/>
              <w:jc w:val="center"/>
              <w:rPr>
                <w:sz w:val="8"/>
              </w:rPr>
            </w:pPr>
          </w:p>
        </w:tc>
        <w:tc>
          <w:tcPr>
            <w:tcW w:w="718" w:type="dxa"/>
            <w:vMerge/>
            <w:tcBorders>
              <w:bottom w:val="single" w:sz="12" w:space="0" w:color="auto"/>
            </w:tcBorders>
            <w:vAlign w:val="center"/>
          </w:tcPr>
          <w:p w14:paraId="4972C0D8" w14:textId="77777777" w:rsidR="00AA210B" w:rsidRPr="00744AD7" w:rsidRDefault="00AA210B" w:rsidP="00602621">
            <w:pPr>
              <w:keepNext/>
              <w:keepLines/>
              <w:spacing w:after="0"/>
              <w:jc w:val="center"/>
              <w:rPr>
                <w:sz w:val="8"/>
              </w:rPr>
            </w:pPr>
          </w:p>
        </w:tc>
        <w:tc>
          <w:tcPr>
            <w:tcW w:w="718" w:type="dxa"/>
            <w:vMerge/>
            <w:tcBorders>
              <w:left w:val="nil"/>
            </w:tcBorders>
            <w:vAlign w:val="center"/>
          </w:tcPr>
          <w:p w14:paraId="525D0A11" w14:textId="77777777" w:rsidR="00AA210B" w:rsidRPr="00744AD7" w:rsidRDefault="00AA210B" w:rsidP="00602621">
            <w:pPr>
              <w:keepNext/>
              <w:keepLines/>
              <w:spacing w:after="0"/>
              <w:jc w:val="center"/>
              <w:rPr>
                <w:sz w:val="8"/>
              </w:rPr>
            </w:pPr>
          </w:p>
        </w:tc>
        <w:tc>
          <w:tcPr>
            <w:tcW w:w="718" w:type="dxa"/>
            <w:vMerge/>
            <w:vAlign w:val="center"/>
          </w:tcPr>
          <w:p w14:paraId="565801B8" w14:textId="77777777" w:rsidR="00AA210B" w:rsidRPr="00744AD7" w:rsidRDefault="00AA210B" w:rsidP="00602621">
            <w:pPr>
              <w:keepNext/>
              <w:keepLines/>
              <w:spacing w:after="0"/>
              <w:jc w:val="center"/>
              <w:rPr>
                <w:sz w:val="8"/>
              </w:rPr>
            </w:pPr>
          </w:p>
        </w:tc>
        <w:tc>
          <w:tcPr>
            <w:tcW w:w="718" w:type="dxa"/>
            <w:vMerge/>
            <w:tcBorders>
              <w:bottom w:val="single" w:sz="12" w:space="0" w:color="auto"/>
            </w:tcBorders>
            <w:vAlign w:val="center"/>
          </w:tcPr>
          <w:p w14:paraId="0946DDFE" w14:textId="77777777" w:rsidR="00AA210B" w:rsidRPr="00744AD7" w:rsidRDefault="00AA210B" w:rsidP="00602621">
            <w:pPr>
              <w:keepNext/>
              <w:keepLines/>
              <w:spacing w:after="0"/>
              <w:jc w:val="center"/>
              <w:rPr>
                <w:sz w:val="8"/>
              </w:rPr>
            </w:pPr>
          </w:p>
        </w:tc>
        <w:tc>
          <w:tcPr>
            <w:tcW w:w="58" w:type="dxa"/>
            <w:vMerge/>
            <w:tcBorders>
              <w:right w:val="single" w:sz="12" w:space="0" w:color="auto"/>
            </w:tcBorders>
            <w:vAlign w:val="center"/>
          </w:tcPr>
          <w:p w14:paraId="7EBF0D32" w14:textId="77777777" w:rsidR="00AA210B" w:rsidRPr="00744AD7" w:rsidRDefault="00AA210B" w:rsidP="00602621">
            <w:pPr>
              <w:keepNext/>
              <w:keepLines/>
              <w:spacing w:after="0"/>
              <w:rPr>
                <w:sz w:val="8"/>
              </w:rPr>
            </w:pPr>
          </w:p>
        </w:tc>
      </w:tr>
      <w:tr w:rsidR="00442E17" w:rsidRPr="00744AD7" w14:paraId="62EFF181" w14:textId="77777777" w:rsidTr="00B56528">
        <w:trPr>
          <w:cantSplit/>
          <w:jc w:val="center"/>
        </w:trPr>
        <w:tc>
          <w:tcPr>
            <w:tcW w:w="140" w:type="dxa"/>
            <w:vMerge/>
            <w:tcBorders>
              <w:left w:val="single" w:sz="12" w:space="0" w:color="auto"/>
            </w:tcBorders>
            <w:vAlign w:val="center"/>
          </w:tcPr>
          <w:p w14:paraId="3F25CAF8" w14:textId="77777777" w:rsidR="00AA210B" w:rsidRPr="00744AD7" w:rsidRDefault="00AA210B" w:rsidP="00602621">
            <w:pPr>
              <w:keepNext/>
              <w:keepLines/>
              <w:spacing w:after="0"/>
              <w:rPr>
                <w:sz w:val="8"/>
              </w:rPr>
            </w:pPr>
          </w:p>
        </w:tc>
        <w:tc>
          <w:tcPr>
            <w:tcW w:w="360" w:type="dxa"/>
            <w:vMerge/>
            <w:tcBorders>
              <w:top w:val="single" w:sz="4" w:space="0" w:color="auto"/>
              <w:right w:val="single" w:sz="8" w:space="0" w:color="auto"/>
            </w:tcBorders>
            <w:vAlign w:val="center"/>
          </w:tcPr>
          <w:p w14:paraId="27E85C92" w14:textId="77777777" w:rsidR="00AA210B" w:rsidRPr="00744AD7"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8341AAB" w14:textId="77777777" w:rsidR="00AA210B" w:rsidRPr="00744AD7" w:rsidRDefault="00AA210B" w:rsidP="00602621">
            <w:pPr>
              <w:keepNext/>
              <w:keepLines/>
              <w:spacing w:after="0"/>
              <w:jc w:val="center"/>
              <w:rPr>
                <w:sz w:val="8"/>
              </w:rPr>
            </w:pPr>
          </w:p>
        </w:tc>
        <w:tc>
          <w:tcPr>
            <w:tcW w:w="359" w:type="dxa"/>
            <w:vMerge/>
            <w:tcBorders>
              <w:left w:val="single" w:sz="8" w:space="0" w:color="auto"/>
            </w:tcBorders>
            <w:vAlign w:val="center"/>
          </w:tcPr>
          <w:p w14:paraId="21EFCC7E" w14:textId="77777777" w:rsidR="00AA210B" w:rsidRPr="00744AD7" w:rsidRDefault="00AA210B" w:rsidP="00602621">
            <w:pPr>
              <w:keepNext/>
              <w:keepLines/>
              <w:spacing w:after="0"/>
              <w:jc w:val="center"/>
              <w:rPr>
                <w:sz w:val="8"/>
              </w:rPr>
            </w:pPr>
          </w:p>
        </w:tc>
        <w:tc>
          <w:tcPr>
            <w:tcW w:w="359" w:type="dxa"/>
            <w:vMerge/>
            <w:tcBorders>
              <w:right w:val="single" w:sz="6" w:space="0" w:color="auto"/>
            </w:tcBorders>
            <w:vAlign w:val="center"/>
          </w:tcPr>
          <w:p w14:paraId="0784C45C" w14:textId="77777777" w:rsidR="00AA210B" w:rsidRPr="00744AD7"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0B6DB4F3" w14:textId="77777777" w:rsidR="00AA210B" w:rsidRPr="00744AD7" w:rsidRDefault="00AA210B" w:rsidP="00602621">
            <w:pPr>
              <w:keepNext/>
              <w:keepLines/>
              <w:spacing w:after="0"/>
              <w:jc w:val="center"/>
              <w:rPr>
                <w:sz w:val="8"/>
              </w:rPr>
            </w:pPr>
          </w:p>
        </w:tc>
        <w:tc>
          <w:tcPr>
            <w:tcW w:w="359" w:type="dxa"/>
            <w:vMerge/>
            <w:tcBorders>
              <w:left w:val="single" w:sz="6" w:space="0" w:color="auto"/>
            </w:tcBorders>
            <w:vAlign w:val="center"/>
          </w:tcPr>
          <w:p w14:paraId="0AC3723F"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0702958F"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09304B0C" w14:textId="77777777" w:rsidR="00AA210B" w:rsidRPr="00744AD7" w:rsidRDefault="00AA210B" w:rsidP="00602621">
            <w:pPr>
              <w:keepNext/>
              <w:keepLines/>
              <w:spacing w:after="0"/>
              <w:jc w:val="center"/>
              <w:rPr>
                <w:sz w:val="8"/>
              </w:rPr>
            </w:pPr>
          </w:p>
        </w:tc>
        <w:tc>
          <w:tcPr>
            <w:tcW w:w="58" w:type="dxa"/>
            <w:vMerge/>
            <w:tcBorders>
              <w:top w:val="single" w:sz="4" w:space="0" w:color="auto"/>
              <w:left w:val="single" w:sz="12" w:space="0" w:color="auto"/>
            </w:tcBorders>
            <w:vAlign w:val="center"/>
          </w:tcPr>
          <w:p w14:paraId="1CBBB266" w14:textId="77777777" w:rsidR="00AA210B" w:rsidRPr="00744AD7" w:rsidRDefault="00AA210B" w:rsidP="00602621">
            <w:pPr>
              <w:keepNext/>
              <w:keepLines/>
              <w:spacing w:after="0"/>
              <w:jc w:val="center"/>
              <w:rPr>
                <w:sz w:val="8"/>
              </w:rPr>
            </w:pPr>
          </w:p>
        </w:tc>
        <w:tc>
          <w:tcPr>
            <w:tcW w:w="718" w:type="dxa"/>
            <w:vMerge/>
            <w:tcBorders>
              <w:bottom w:val="single" w:sz="12" w:space="0" w:color="auto"/>
            </w:tcBorders>
            <w:vAlign w:val="center"/>
          </w:tcPr>
          <w:p w14:paraId="67B7BEE1" w14:textId="77777777" w:rsidR="00AA210B" w:rsidRPr="00744AD7" w:rsidRDefault="00AA210B" w:rsidP="00602621">
            <w:pPr>
              <w:keepNext/>
              <w:keepLines/>
              <w:spacing w:after="0"/>
              <w:jc w:val="center"/>
              <w:rPr>
                <w:sz w:val="8"/>
              </w:rPr>
            </w:pPr>
          </w:p>
        </w:tc>
        <w:tc>
          <w:tcPr>
            <w:tcW w:w="718" w:type="dxa"/>
            <w:vMerge/>
            <w:tcBorders>
              <w:left w:val="nil"/>
            </w:tcBorders>
            <w:vAlign w:val="center"/>
          </w:tcPr>
          <w:p w14:paraId="0F22B70D" w14:textId="77777777" w:rsidR="00AA210B" w:rsidRPr="00744AD7" w:rsidRDefault="00AA210B" w:rsidP="00602621">
            <w:pPr>
              <w:keepNext/>
              <w:keepLines/>
              <w:spacing w:after="0"/>
              <w:jc w:val="center"/>
              <w:rPr>
                <w:sz w:val="8"/>
              </w:rPr>
            </w:pPr>
          </w:p>
        </w:tc>
        <w:tc>
          <w:tcPr>
            <w:tcW w:w="718" w:type="dxa"/>
            <w:vMerge/>
            <w:vAlign w:val="center"/>
          </w:tcPr>
          <w:p w14:paraId="41D5241F" w14:textId="77777777" w:rsidR="00AA210B" w:rsidRPr="00744AD7" w:rsidRDefault="00AA210B" w:rsidP="00602621">
            <w:pPr>
              <w:keepNext/>
              <w:keepLines/>
              <w:spacing w:after="0"/>
              <w:jc w:val="center"/>
              <w:rPr>
                <w:sz w:val="8"/>
              </w:rPr>
            </w:pPr>
          </w:p>
        </w:tc>
        <w:tc>
          <w:tcPr>
            <w:tcW w:w="718" w:type="dxa"/>
            <w:vMerge/>
            <w:tcBorders>
              <w:bottom w:val="single" w:sz="12" w:space="0" w:color="auto"/>
            </w:tcBorders>
            <w:vAlign w:val="center"/>
          </w:tcPr>
          <w:p w14:paraId="28D78E28" w14:textId="77777777" w:rsidR="00AA210B" w:rsidRPr="00744AD7" w:rsidRDefault="00AA210B" w:rsidP="00602621">
            <w:pPr>
              <w:keepNext/>
              <w:keepLines/>
              <w:spacing w:after="0"/>
              <w:jc w:val="center"/>
              <w:rPr>
                <w:sz w:val="8"/>
              </w:rPr>
            </w:pPr>
          </w:p>
        </w:tc>
        <w:tc>
          <w:tcPr>
            <w:tcW w:w="58" w:type="dxa"/>
            <w:vMerge/>
            <w:tcBorders>
              <w:right w:val="single" w:sz="12" w:space="0" w:color="auto"/>
            </w:tcBorders>
            <w:vAlign w:val="center"/>
          </w:tcPr>
          <w:p w14:paraId="707566A6" w14:textId="77777777" w:rsidR="00AA210B" w:rsidRPr="00744AD7" w:rsidRDefault="00AA210B" w:rsidP="00602621">
            <w:pPr>
              <w:keepNext/>
              <w:keepLines/>
              <w:spacing w:after="0"/>
              <w:rPr>
                <w:sz w:val="8"/>
              </w:rPr>
            </w:pPr>
          </w:p>
        </w:tc>
      </w:tr>
      <w:tr w:rsidR="00BB53A9" w:rsidRPr="00744AD7" w14:paraId="2CFCC08E" w14:textId="77777777" w:rsidTr="00B56528">
        <w:trPr>
          <w:cantSplit/>
          <w:jc w:val="center"/>
        </w:trPr>
        <w:tc>
          <w:tcPr>
            <w:tcW w:w="140" w:type="dxa"/>
            <w:vMerge/>
            <w:tcBorders>
              <w:left w:val="single" w:sz="12" w:space="0" w:color="auto"/>
            </w:tcBorders>
            <w:vAlign w:val="center"/>
          </w:tcPr>
          <w:p w14:paraId="2A10BDCD" w14:textId="77777777" w:rsidR="00AA210B" w:rsidRPr="00744AD7" w:rsidRDefault="00AA210B" w:rsidP="00602621">
            <w:pPr>
              <w:keepNext/>
              <w:keepLines/>
              <w:spacing w:after="0"/>
              <w:rPr>
                <w:sz w:val="8"/>
              </w:rPr>
            </w:pPr>
          </w:p>
        </w:tc>
        <w:tc>
          <w:tcPr>
            <w:tcW w:w="360" w:type="dxa"/>
            <w:vMerge/>
            <w:tcBorders>
              <w:top w:val="single" w:sz="4" w:space="0" w:color="auto"/>
            </w:tcBorders>
            <w:vAlign w:val="center"/>
          </w:tcPr>
          <w:p w14:paraId="5F4E3671" w14:textId="77777777" w:rsidR="00AA210B" w:rsidRPr="00744AD7" w:rsidRDefault="00AA210B" w:rsidP="00602621">
            <w:pPr>
              <w:keepNext/>
              <w:keepLines/>
              <w:spacing w:after="0"/>
              <w:rPr>
                <w:sz w:val="8"/>
              </w:rPr>
            </w:pPr>
          </w:p>
        </w:tc>
        <w:tc>
          <w:tcPr>
            <w:tcW w:w="720" w:type="dxa"/>
            <w:vMerge w:val="restart"/>
            <w:tcBorders>
              <w:top w:val="single" w:sz="8" w:space="0" w:color="auto"/>
              <w:bottom w:val="single" w:sz="12" w:space="0" w:color="auto"/>
            </w:tcBorders>
            <w:vAlign w:val="center"/>
          </w:tcPr>
          <w:p w14:paraId="568B6624" w14:textId="35791263" w:rsidR="00AA210B" w:rsidRPr="00744AD7" w:rsidRDefault="00AA210B" w:rsidP="00602621">
            <w:pPr>
              <w:keepNext/>
              <w:keepLines/>
              <w:spacing w:after="0"/>
              <w:jc w:val="center"/>
              <w:rPr>
                <w:sz w:val="8"/>
              </w:rPr>
            </w:pPr>
          </w:p>
        </w:tc>
        <w:tc>
          <w:tcPr>
            <w:tcW w:w="359" w:type="dxa"/>
            <w:vMerge/>
            <w:tcBorders>
              <w:left w:val="nil"/>
            </w:tcBorders>
            <w:vAlign w:val="center"/>
          </w:tcPr>
          <w:p w14:paraId="3CDA4BCB" w14:textId="77777777" w:rsidR="00AA210B" w:rsidRPr="00744AD7" w:rsidRDefault="00AA210B" w:rsidP="00602621">
            <w:pPr>
              <w:keepNext/>
              <w:keepLines/>
              <w:spacing w:after="0"/>
              <w:jc w:val="center"/>
              <w:rPr>
                <w:sz w:val="8"/>
              </w:rPr>
            </w:pPr>
          </w:p>
        </w:tc>
        <w:tc>
          <w:tcPr>
            <w:tcW w:w="359" w:type="dxa"/>
            <w:vMerge/>
            <w:vAlign w:val="center"/>
          </w:tcPr>
          <w:p w14:paraId="1D9A86FC" w14:textId="77777777" w:rsidR="00AA210B" w:rsidRPr="00744AD7" w:rsidRDefault="00AA210B" w:rsidP="00602621">
            <w:pPr>
              <w:keepNext/>
              <w:keepLines/>
              <w:spacing w:after="0"/>
              <w:jc w:val="center"/>
              <w:rPr>
                <w:sz w:val="8"/>
              </w:rPr>
            </w:pPr>
          </w:p>
        </w:tc>
        <w:tc>
          <w:tcPr>
            <w:tcW w:w="718" w:type="dxa"/>
            <w:vMerge w:val="restart"/>
            <w:tcBorders>
              <w:top w:val="single" w:sz="6" w:space="0" w:color="auto"/>
            </w:tcBorders>
            <w:vAlign w:val="center"/>
          </w:tcPr>
          <w:p w14:paraId="4C393C06" w14:textId="456D3B95" w:rsidR="00AA210B" w:rsidRPr="00744AD7" w:rsidRDefault="008D568C" w:rsidP="00602621">
            <w:pPr>
              <w:keepNext/>
              <w:keepLines/>
              <w:spacing w:after="0"/>
              <w:jc w:val="center"/>
              <w:rPr>
                <w:sz w:val="8"/>
              </w:rPr>
            </w:pPr>
            <w:r w:rsidRPr="002A33B4">
              <w:rPr>
                <w:noProof/>
                <w:sz w:val="4"/>
              </w:rPr>
              <mc:AlternateContent>
                <mc:Choice Requires="wps">
                  <w:drawing>
                    <wp:anchor distT="0" distB="0" distL="114300" distR="114300" simplePos="0" relativeHeight="251658249" behindDoc="0" locked="0" layoutInCell="1" allowOverlap="1" wp14:anchorId="0B986C00" wp14:editId="30ADCA98">
                      <wp:simplePos x="0" y="0"/>
                      <wp:positionH relativeFrom="column">
                        <wp:posOffset>-1212850</wp:posOffset>
                      </wp:positionH>
                      <wp:positionV relativeFrom="paragraph">
                        <wp:posOffset>143510</wp:posOffset>
                      </wp:positionV>
                      <wp:extent cx="1898015" cy="13335"/>
                      <wp:effectExtent l="0" t="0" r="26035" b="24765"/>
                      <wp:wrapNone/>
                      <wp:docPr id="20" name="Straight Connector 20" descr="P1351C33T1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898015" cy="13335"/>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3E3F9" id="Straight Connector 20" o:spid="_x0000_s1026" alt="P1351C33T11#y1"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1.3pt" to="53.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" strokecolor="#938953 [1614]" strokeweight="1.5pt">
                      <v:stroke dashstyle="1 1"/>
                    </v:line>
                  </w:pict>
                </mc:Fallback>
              </mc:AlternateContent>
            </w:r>
          </w:p>
        </w:tc>
        <w:tc>
          <w:tcPr>
            <w:tcW w:w="359" w:type="dxa"/>
            <w:vMerge/>
            <w:vAlign w:val="center"/>
          </w:tcPr>
          <w:p w14:paraId="4AC0A126"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5AF30904"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38ADD2F8" w14:textId="77777777" w:rsidR="00AA210B" w:rsidRPr="00744AD7" w:rsidRDefault="00AA210B" w:rsidP="00602621">
            <w:pPr>
              <w:keepNext/>
              <w:keepLines/>
              <w:spacing w:after="0"/>
              <w:jc w:val="center"/>
              <w:rPr>
                <w:sz w:val="8"/>
              </w:rPr>
            </w:pPr>
          </w:p>
        </w:tc>
        <w:tc>
          <w:tcPr>
            <w:tcW w:w="58" w:type="dxa"/>
            <w:vMerge/>
            <w:tcBorders>
              <w:top w:val="single" w:sz="4" w:space="0" w:color="auto"/>
              <w:left w:val="single" w:sz="12" w:space="0" w:color="auto"/>
            </w:tcBorders>
            <w:vAlign w:val="center"/>
          </w:tcPr>
          <w:p w14:paraId="7F8338E0" w14:textId="77777777" w:rsidR="00AA210B" w:rsidRPr="00744AD7" w:rsidRDefault="00AA210B" w:rsidP="00602621">
            <w:pPr>
              <w:keepNext/>
              <w:keepLines/>
              <w:spacing w:after="0"/>
              <w:jc w:val="center"/>
              <w:rPr>
                <w:sz w:val="8"/>
              </w:rPr>
            </w:pPr>
          </w:p>
        </w:tc>
        <w:tc>
          <w:tcPr>
            <w:tcW w:w="718" w:type="dxa"/>
            <w:vMerge/>
            <w:tcBorders>
              <w:bottom w:val="single" w:sz="12" w:space="0" w:color="auto"/>
            </w:tcBorders>
            <w:vAlign w:val="center"/>
          </w:tcPr>
          <w:p w14:paraId="6829DFD6" w14:textId="77777777" w:rsidR="00AA210B" w:rsidRPr="00744AD7" w:rsidRDefault="00AA210B" w:rsidP="00602621">
            <w:pPr>
              <w:keepNext/>
              <w:keepLines/>
              <w:spacing w:after="0"/>
              <w:jc w:val="center"/>
              <w:rPr>
                <w:sz w:val="8"/>
              </w:rPr>
            </w:pPr>
          </w:p>
        </w:tc>
        <w:tc>
          <w:tcPr>
            <w:tcW w:w="718" w:type="dxa"/>
            <w:vMerge/>
            <w:tcBorders>
              <w:left w:val="nil"/>
            </w:tcBorders>
            <w:vAlign w:val="center"/>
          </w:tcPr>
          <w:p w14:paraId="297CF554" w14:textId="77777777" w:rsidR="00AA210B" w:rsidRPr="00744AD7" w:rsidRDefault="00AA210B" w:rsidP="00602621">
            <w:pPr>
              <w:keepNext/>
              <w:keepLines/>
              <w:spacing w:after="0"/>
              <w:jc w:val="center"/>
              <w:rPr>
                <w:sz w:val="8"/>
              </w:rPr>
            </w:pPr>
          </w:p>
        </w:tc>
        <w:tc>
          <w:tcPr>
            <w:tcW w:w="718" w:type="dxa"/>
            <w:vMerge/>
            <w:vAlign w:val="center"/>
          </w:tcPr>
          <w:p w14:paraId="39DC502A" w14:textId="77777777" w:rsidR="00AA210B" w:rsidRPr="00744AD7" w:rsidRDefault="00AA210B" w:rsidP="00602621">
            <w:pPr>
              <w:keepNext/>
              <w:keepLines/>
              <w:spacing w:after="0"/>
              <w:jc w:val="center"/>
              <w:rPr>
                <w:sz w:val="8"/>
              </w:rPr>
            </w:pPr>
          </w:p>
        </w:tc>
        <w:tc>
          <w:tcPr>
            <w:tcW w:w="718" w:type="dxa"/>
            <w:vMerge/>
            <w:tcBorders>
              <w:bottom w:val="single" w:sz="12" w:space="0" w:color="auto"/>
            </w:tcBorders>
            <w:vAlign w:val="center"/>
          </w:tcPr>
          <w:p w14:paraId="53FC1B05" w14:textId="77777777" w:rsidR="00AA210B" w:rsidRPr="00744AD7" w:rsidRDefault="00AA210B" w:rsidP="00602621">
            <w:pPr>
              <w:keepNext/>
              <w:keepLines/>
              <w:spacing w:after="0"/>
              <w:jc w:val="center"/>
              <w:rPr>
                <w:sz w:val="8"/>
              </w:rPr>
            </w:pPr>
          </w:p>
        </w:tc>
        <w:tc>
          <w:tcPr>
            <w:tcW w:w="58" w:type="dxa"/>
            <w:vMerge/>
            <w:tcBorders>
              <w:right w:val="single" w:sz="12" w:space="0" w:color="auto"/>
            </w:tcBorders>
            <w:vAlign w:val="center"/>
          </w:tcPr>
          <w:p w14:paraId="09A57EC3" w14:textId="77777777" w:rsidR="00AA210B" w:rsidRPr="00744AD7" w:rsidRDefault="00AA210B" w:rsidP="00602621">
            <w:pPr>
              <w:keepNext/>
              <w:keepLines/>
              <w:spacing w:after="0"/>
              <w:rPr>
                <w:sz w:val="8"/>
              </w:rPr>
            </w:pPr>
          </w:p>
        </w:tc>
      </w:tr>
      <w:tr w:rsidR="00580FB0" w:rsidRPr="00744AD7" w14:paraId="59282968" w14:textId="77777777" w:rsidTr="00B56528">
        <w:trPr>
          <w:cantSplit/>
          <w:jc w:val="center"/>
        </w:trPr>
        <w:tc>
          <w:tcPr>
            <w:tcW w:w="140" w:type="dxa"/>
            <w:vMerge/>
            <w:tcBorders>
              <w:left w:val="single" w:sz="12" w:space="0" w:color="auto"/>
            </w:tcBorders>
            <w:vAlign w:val="center"/>
          </w:tcPr>
          <w:p w14:paraId="7773C686" w14:textId="77777777" w:rsidR="00AA210B" w:rsidRPr="00744AD7" w:rsidRDefault="00AA210B" w:rsidP="00602621">
            <w:pPr>
              <w:keepNext/>
              <w:keepLines/>
              <w:spacing w:after="0"/>
              <w:rPr>
                <w:sz w:val="8"/>
              </w:rPr>
            </w:pPr>
          </w:p>
        </w:tc>
        <w:tc>
          <w:tcPr>
            <w:tcW w:w="360" w:type="dxa"/>
            <w:vMerge/>
            <w:tcBorders>
              <w:top w:val="single" w:sz="4" w:space="0" w:color="auto"/>
            </w:tcBorders>
            <w:vAlign w:val="center"/>
          </w:tcPr>
          <w:p w14:paraId="2F93F2B3" w14:textId="77777777" w:rsidR="00AA210B" w:rsidRPr="00744AD7" w:rsidRDefault="00AA210B" w:rsidP="00602621">
            <w:pPr>
              <w:keepNext/>
              <w:keepLines/>
              <w:spacing w:after="0"/>
              <w:rPr>
                <w:sz w:val="8"/>
              </w:rPr>
            </w:pPr>
          </w:p>
        </w:tc>
        <w:tc>
          <w:tcPr>
            <w:tcW w:w="720" w:type="dxa"/>
            <w:vMerge/>
            <w:tcBorders>
              <w:top w:val="single" w:sz="12" w:space="0" w:color="auto"/>
              <w:bottom w:val="single" w:sz="12" w:space="0" w:color="auto"/>
            </w:tcBorders>
            <w:vAlign w:val="center"/>
          </w:tcPr>
          <w:p w14:paraId="59D285C8" w14:textId="77777777" w:rsidR="00AA210B" w:rsidRPr="00744AD7" w:rsidRDefault="00AA210B" w:rsidP="00602621">
            <w:pPr>
              <w:keepNext/>
              <w:keepLines/>
              <w:spacing w:after="0"/>
              <w:jc w:val="center"/>
              <w:rPr>
                <w:sz w:val="8"/>
              </w:rPr>
            </w:pPr>
          </w:p>
        </w:tc>
        <w:tc>
          <w:tcPr>
            <w:tcW w:w="359" w:type="dxa"/>
            <w:vMerge/>
            <w:tcBorders>
              <w:left w:val="nil"/>
            </w:tcBorders>
            <w:vAlign w:val="center"/>
          </w:tcPr>
          <w:p w14:paraId="7C6331CE" w14:textId="77777777" w:rsidR="00AA210B" w:rsidRPr="00744AD7" w:rsidRDefault="00AA210B" w:rsidP="00602621">
            <w:pPr>
              <w:keepNext/>
              <w:keepLines/>
              <w:spacing w:after="0"/>
              <w:jc w:val="center"/>
              <w:rPr>
                <w:sz w:val="8"/>
              </w:rPr>
            </w:pPr>
          </w:p>
        </w:tc>
        <w:tc>
          <w:tcPr>
            <w:tcW w:w="359" w:type="dxa"/>
            <w:vMerge/>
            <w:vAlign w:val="center"/>
          </w:tcPr>
          <w:p w14:paraId="047A981C" w14:textId="77777777" w:rsidR="00AA210B" w:rsidRPr="00744AD7" w:rsidRDefault="00AA210B" w:rsidP="00602621">
            <w:pPr>
              <w:keepNext/>
              <w:keepLines/>
              <w:spacing w:after="0"/>
              <w:jc w:val="center"/>
              <w:rPr>
                <w:sz w:val="8"/>
              </w:rPr>
            </w:pPr>
          </w:p>
        </w:tc>
        <w:tc>
          <w:tcPr>
            <w:tcW w:w="718" w:type="dxa"/>
            <w:vMerge/>
            <w:vAlign w:val="center"/>
          </w:tcPr>
          <w:p w14:paraId="6E2A2FC7" w14:textId="77777777" w:rsidR="00AA210B" w:rsidRPr="00744AD7" w:rsidRDefault="00AA210B" w:rsidP="00602621">
            <w:pPr>
              <w:keepNext/>
              <w:keepLines/>
              <w:spacing w:after="0"/>
              <w:jc w:val="center"/>
              <w:rPr>
                <w:sz w:val="8"/>
              </w:rPr>
            </w:pPr>
          </w:p>
        </w:tc>
        <w:tc>
          <w:tcPr>
            <w:tcW w:w="359" w:type="dxa"/>
            <w:vMerge/>
            <w:vAlign w:val="center"/>
          </w:tcPr>
          <w:p w14:paraId="6377DBAE"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08337BC1"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3A1F50EA" w14:textId="77777777" w:rsidR="00AA210B" w:rsidRPr="00744AD7" w:rsidRDefault="00AA210B" w:rsidP="00602621">
            <w:pPr>
              <w:keepNext/>
              <w:keepLines/>
              <w:spacing w:after="0"/>
              <w:jc w:val="center"/>
              <w:rPr>
                <w:sz w:val="8"/>
              </w:rPr>
            </w:pPr>
          </w:p>
        </w:tc>
        <w:tc>
          <w:tcPr>
            <w:tcW w:w="58" w:type="dxa"/>
            <w:vMerge/>
            <w:tcBorders>
              <w:top w:val="single" w:sz="4" w:space="0" w:color="auto"/>
              <w:left w:val="single" w:sz="12" w:space="0" w:color="auto"/>
            </w:tcBorders>
            <w:vAlign w:val="center"/>
          </w:tcPr>
          <w:p w14:paraId="5E6FE484" w14:textId="77777777" w:rsidR="00AA210B" w:rsidRPr="00744AD7" w:rsidRDefault="00AA210B" w:rsidP="00602621">
            <w:pPr>
              <w:keepNext/>
              <w:keepLines/>
              <w:spacing w:after="0"/>
              <w:jc w:val="center"/>
              <w:rPr>
                <w:sz w:val="8"/>
              </w:rPr>
            </w:pPr>
          </w:p>
        </w:tc>
        <w:tc>
          <w:tcPr>
            <w:tcW w:w="718" w:type="dxa"/>
            <w:vMerge/>
            <w:tcBorders>
              <w:bottom w:val="single" w:sz="12" w:space="0" w:color="auto"/>
            </w:tcBorders>
            <w:vAlign w:val="center"/>
          </w:tcPr>
          <w:p w14:paraId="059E8F0C" w14:textId="77777777" w:rsidR="00AA210B" w:rsidRPr="00744AD7" w:rsidRDefault="00AA210B" w:rsidP="00602621">
            <w:pPr>
              <w:keepNext/>
              <w:keepLines/>
              <w:spacing w:after="0"/>
              <w:jc w:val="center"/>
              <w:rPr>
                <w:sz w:val="8"/>
              </w:rPr>
            </w:pPr>
          </w:p>
        </w:tc>
        <w:tc>
          <w:tcPr>
            <w:tcW w:w="718" w:type="dxa"/>
            <w:vMerge/>
            <w:tcBorders>
              <w:left w:val="nil"/>
            </w:tcBorders>
            <w:vAlign w:val="center"/>
          </w:tcPr>
          <w:p w14:paraId="2EE272D6" w14:textId="77777777" w:rsidR="00AA210B" w:rsidRPr="00744AD7" w:rsidRDefault="00AA210B" w:rsidP="00602621">
            <w:pPr>
              <w:keepNext/>
              <w:keepLines/>
              <w:spacing w:after="0"/>
              <w:jc w:val="center"/>
              <w:rPr>
                <w:sz w:val="8"/>
              </w:rPr>
            </w:pPr>
          </w:p>
        </w:tc>
        <w:tc>
          <w:tcPr>
            <w:tcW w:w="718" w:type="dxa"/>
            <w:vMerge/>
            <w:vAlign w:val="center"/>
          </w:tcPr>
          <w:p w14:paraId="405C4D6A" w14:textId="77777777" w:rsidR="00AA210B" w:rsidRPr="00744AD7" w:rsidRDefault="00AA210B" w:rsidP="00602621">
            <w:pPr>
              <w:keepNext/>
              <w:keepLines/>
              <w:spacing w:after="0"/>
              <w:jc w:val="center"/>
              <w:rPr>
                <w:sz w:val="8"/>
              </w:rPr>
            </w:pPr>
          </w:p>
        </w:tc>
        <w:tc>
          <w:tcPr>
            <w:tcW w:w="718" w:type="dxa"/>
            <w:vMerge/>
            <w:tcBorders>
              <w:bottom w:val="single" w:sz="12" w:space="0" w:color="auto"/>
            </w:tcBorders>
            <w:vAlign w:val="center"/>
          </w:tcPr>
          <w:p w14:paraId="3012B4E6" w14:textId="77777777" w:rsidR="00AA210B" w:rsidRPr="00744AD7" w:rsidRDefault="00AA210B" w:rsidP="00602621">
            <w:pPr>
              <w:keepNext/>
              <w:keepLines/>
              <w:spacing w:after="0"/>
              <w:jc w:val="center"/>
              <w:rPr>
                <w:sz w:val="8"/>
              </w:rPr>
            </w:pPr>
          </w:p>
        </w:tc>
        <w:tc>
          <w:tcPr>
            <w:tcW w:w="58" w:type="dxa"/>
            <w:vMerge/>
            <w:tcBorders>
              <w:right w:val="single" w:sz="12" w:space="0" w:color="auto"/>
            </w:tcBorders>
            <w:vAlign w:val="center"/>
          </w:tcPr>
          <w:p w14:paraId="58B2A9C7" w14:textId="77777777" w:rsidR="00AA210B" w:rsidRPr="00744AD7" w:rsidRDefault="00AA210B" w:rsidP="00602621">
            <w:pPr>
              <w:keepNext/>
              <w:keepLines/>
              <w:spacing w:after="0"/>
              <w:rPr>
                <w:sz w:val="8"/>
              </w:rPr>
            </w:pPr>
          </w:p>
        </w:tc>
      </w:tr>
      <w:tr w:rsidR="00580FB0" w:rsidRPr="00744AD7" w14:paraId="1213B520" w14:textId="77777777" w:rsidTr="00B56528">
        <w:trPr>
          <w:cantSplit/>
          <w:jc w:val="center"/>
        </w:trPr>
        <w:tc>
          <w:tcPr>
            <w:tcW w:w="140" w:type="dxa"/>
            <w:vMerge/>
            <w:tcBorders>
              <w:left w:val="single" w:sz="12" w:space="0" w:color="auto"/>
            </w:tcBorders>
            <w:vAlign w:val="center"/>
          </w:tcPr>
          <w:p w14:paraId="74C96D1E" w14:textId="77777777" w:rsidR="00AA210B" w:rsidRPr="00744AD7" w:rsidRDefault="00AA210B" w:rsidP="00602621">
            <w:pPr>
              <w:keepNext/>
              <w:keepLines/>
              <w:spacing w:after="0"/>
              <w:rPr>
                <w:sz w:val="8"/>
              </w:rPr>
            </w:pPr>
          </w:p>
        </w:tc>
        <w:tc>
          <w:tcPr>
            <w:tcW w:w="360" w:type="dxa"/>
            <w:vMerge/>
            <w:tcBorders>
              <w:top w:val="single" w:sz="4" w:space="0" w:color="auto"/>
            </w:tcBorders>
            <w:vAlign w:val="center"/>
          </w:tcPr>
          <w:p w14:paraId="6E6C1F24" w14:textId="77777777" w:rsidR="00AA210B" w:rsidRPr="00744AD7" w:rsidRDefault="00AA210B" w:rsidP="00602621">
            <w:pPr>
              <w:keepNext/>
              <w:keepLines/>
              <w:spacing w:after="0"/>
              <w:rPr>
                <w:sz w:val="8"/>
              </w:rPr>
            </w:pPr>
          </w:p>
        </w:tc>
        <w:tc>
          <w:tcPr>
            <w:tcW w:w="720" w:type="dxa"/>
            <w:vMerge/>
            <w:tcBorders>
              <w:top w:val="single" w:sz="12" w:space="0" w:color="auto"/>
            </w:tcBorders>
            <w:vAlign w:val="center"/>
          </w:tcPr>
          <w:p w14:paraId="44F3A309" w14:textId="77777777" w:rsidR="00AA210B" w:rsidRPr="00744AD7" w:rsidRDefault="00AA210B" w:rsidP="00602621">
            <w:pPr>
              <w:keepNext/>
              <w:keepLines/>
              <w:spacing w:after="0"/>
              <w:jc w:val="center"/>
              <w:rPr>
                <w:sz w:val="8"/>
              </w:rPr>
            </w:pPr>
          </w:p>
        </w:tc>
        <w:tc>
          <w:tcPr>
            <w:tcW w:w="359" w:type="dxa"/>
            <w:vMerge/>
            <w:tcBorders>
              <w:left w:val="nil"/>
            </w:tcBorders>
            <w:vAlign w:val="center"/>
          </w:tcPr>
          <w:p w14:paraId="51C26CF4" w14:textId="77777777" w:rsidR="00AA210B" w:rsidRPr="00744AD7" w:rsidRDefault="00AA210B" w:rsidP="00602621">
            <w:pPr>
              <w:keepNext/>
              <w:keepLines/>
              <w:spacing w:after="0"/>
              <w:jc w:val="center"/>
              <w:rPr>
                <w:sz w:val="8"/>
              </w:rPr>
            </w:pPr>
          </w:p>
        </w:tc>
        <w:tc>
          <w:tcPr>
            <w:tcW w:w="359" w:type="dxa"/>
            <w:vMerge/>
            <w:vAlign w:val="center"/>
          </w:tcPr>
          <w:p w14:paraId="2ADAC0EE" w14:textId="77777777" w:rsidR="00AA210B" w:rsidRPr="00744AD7" w:rsidRDefault="00AA210B" w:rsidP="00602621">
            <w:pPr>
              <w:keepNext/>
              <w:keepLines/>
              <w:spacing w:after="0"/>
              <w:jc w:val="center"/>
              <w:rPr>
                <w:sz w:val="8"/>
              </w:rPr>
            </w:pPr>
          </w:p>
        </w:tc>
        <w:tc>
          <w:tcPr>
            <w:tcW w:w="718" w:type="dxa"/>
            <w:vMerge/>
            <w:vAlign w:val="center"/>
          </w:tcPr>
          <w:p w14:paraId="252840B5" w14:textId="77777777" w:rsidR="00AA210B" w:rsidRPr="00744AD7" w:rsidRDefault="00AA210B" w:rsidP="00602621">
            <w:pPr>
              <w:keepNext/>
              <w:keepLines/>
              <w:spacing w:after="0"/>
              <w:jc w:val="center"/>
              <w:rPr>
                <w:sz w:val="8"/>
              </w:rPr>
            </w:pPr>
          </w:p>
        </w:tc>
        <w:tc>
          <w:tcPr>
            <w:tcW w:w="359" w:type="dxa"/>
            <w:vMerge/>
            <w:vAlign w:val="center"/>
          </w:tcPr>
          <w:p w14:paraId="144715DB"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061E2B95" w14:textId="77777777" w:rsidR="00AA210B" w:rsidRPr="00744AD7"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4E7AAF5F" w14:textId="77777777" w:rsidR="00AA210B" w:rsidRPr="00744AD7" w:rsidRDefault="00AA210B" w:rsidP="00602621">
            <w:pPr>
              <w:keepNext/>
              <w:keepLines/>
              <w:spacing w:after="0"/>
              <w:jc w:val="center"/>
              <w:rPr>
                <w:sz w:val="8"/>
              </w:rPr>
            </w:pPr>
          </w:p>
        </w:tc>
        <w:tc>
          <w:tcPr>
            <w:tcW w:w="58" w:type="dxa"/>
            <w:vMerge/>
            <w:tcBorders>
              <w:top w:val="single" w:sz="4" w:space="0" w:color="auto"/>
              <w:left w:val="single" w:sz="12" w:space="0" w:color="auto"/>
            </w:tcBorders>
            <w:vAlign w:val="center"/>
          </w:tcPr>
          <w:p w14:paraId="53A6AAD9" w14:textId="77777777" w:rsidR="00AA210B" w:rsidRPr="00744AD7" w:rsidRDefault="00AA210B" w:rsidP="00602621">
            <w:pPr>
              <w:keepNext/>
              <w:keepLines/>
              <w:spacing w:after="0"/>
              <w:jc w:val="center"/>
              <w:rPr>
                <w:sz w:val="8"/>
              </w:rPr>
            </w:pPr>
          </w:p>
        </w:tc>
        <w:tc>
          <w:tcPr>
            <w:tcW w:w="718" w:type="dxa"/>
            <w:vMerge/>
            <w:vAlign w:val="center"/>
          </w:tcPr>
          <w:p w14:paraId="3BF530C8" w14:textId="77777777" w:rsidR="00AA210B" w:rsidRPr="00744AD7" w:rsidRDefault="00AA210B" w:rsidP="00602621">
            <w:pPr>
              <w:keepNext/>
              <w:keepLines/>
              <w:spacing w:after="0"/>
              <w:jc w:val="center"/>
              <w:rPr>
                <w:sz w:val="8"/>
              </w:rPr>
            </w:pPr>
          </w:p>
        </w:tc>
        <w:tc>
          <w:tcPr>
            <w:tcW w:w="718" w:type="dxa"/>
            <w:vMerge/>
            <w:tcBorders>
              <w:left w:val="nil"/>
            </w:tcBorders>
            <w:vAlign w:val="center"/>
          </w:tcPr>
          <w:p w14:paraId="485D3C5A" w14:textId="77777777" w:rsidR="00AA210B" w:rsidRPr="00744AD7" w:rsidRDefault="00AA210B" w:rsidP="00602621">
            <w:pPr>
              <w:keepNext/>
              <w:keepLines/>
              <w:spacing w:after="0"/>
              <w:jc w:val="center"/>
              <w:rPr>
                <w:sz w:val="8"/>
              </w:rPr>
            </w:pPr>
          </w:p>
        </w:tc>
        <w:tc>
          <w:tcPr>
            <w:tcW w:w="718" w:type="dxa"/>
            <w:vMerge/>
            <w:vAlign w:val="center"/>
          </w:tcPr>
          <w:p w14:paraId="3BE11E6A" w14:textId="77777777" w:rsidR="00AA210B" w:rsidRPr="00744AD7" w:rsidRDefault="00AA210B" w:rsidP="00602621">
            <w:pPr>
              <w:keepNext/>
              <w:keepLines/>
              <w:spacing w:after="0"/>
              <w:jc w:val="center"/>
              <w:rPr>
                <w:sz w:val="8"/>
              </w:rPr>
            </w:pPr>
          </w:p>
        </w:tc>
        <w:tc>
          <w:tcPr>
            <w:tcW w:w="718" w:type="dxa"/>
            <w:vMerge/>
            <w:vAlign w:val="center"/>
          </w:tcPr>
          <w:p w14:paraId="46589A8E" w14:textId="77777777" w:rsidR="00AA210B" w:rsidRPr="00744AD7" w:rsidRDefault="00AA210B" w:rsidP="00602621">
            <w:pPr>
              <w:keepNext/>
              <w:keepLines/>
              <w:spacing w:after="0"/>
              <w:jc w:val="center"/>
              <w:rPr>
                <w:sz w:val="8"/>
              </w:rPr>
            </w:pPr>
          </w:p>
        </w:tc>
        <w:tc>
          <w:tcPr>
            <w:tcW w:w="58" w:type="dxa"/>
            <w:vMerge/>
            <w:tcBorders>
              <w:right w:val="single" w:sz="12" w:space="0" w:color="auto"/>
            </w:tcBorders>
            <w:vAlign w:val="center"/>
          </w:tcPr>
          <w:p w14:paraId="502E0F74" w14:textId="77777777" w:rsidR="00AA210B" w:rsidRPr="00744AD7" w:rsidRDefault="00AA210B" w:rsidP="00602621">
            <w:pPr>
              <w:keepNext/>
              <w:keepLines/>
              <w:spacing w:after="0"/>
              <w:rPr>
                <w:sz w:val="8"/>
              </w:rPr>
            </w:pPr>
          </w:p>
        </w:tc>
      </w:tr>
      <w:tr w:rsidR="00DA0E86" w:rsidRPr="00744AD7" w14:paraId="495E63DD" w14:textId="77777777" w:rsidTr="00B56528">
        <w:trPr>
          <w:cantSplit/>
          <w:jc w:val="center"/>
        </w:trPr>
        <w:tc>
          <w:tcPr>
            <w:tcW w:w="140" w:type="dxa"/>
            <w:vMerge w:val="restart"/>
            <w:tcBorders>
              <w:left w:val="single" w:sz="12" w:space="0" w:color="auto"/>
            </w:tcBorders>
            <w:vAlign w:val="center"/>
          </w:tcPr>
          <w:p w14:paraId="19185A41" w14:textId="4AD4DDD3" w:rsidR="00AA210B" w:rsidRPr="00744AD7" w:rsidRDefault="00AA210B" w:rsidP="00602621">
            <w:pPr>
              <w:keepNext/>
              <w:keepLines/>
              <w:spacing w:after="0"/>
              <w:rPr>
                <w:sz w:val="8"/>
              </w:rPr>
            </w:pPr>
          </w:p>
        </w:tc>
        <w:tc>
          <w:tcPr>
            <w:tcW w:w="1439" w:type="dxa"/>
            <w:gridSpan w:val="3"/>
            <w:vMerge w:val="restart"/>
            <w:vAlign w:val="center"/>
          </w:tcPr>
          <w:p w14:paraId="564B29FB" w14:textId="6E59060C" w:rsidR="00AA210B" w:rsidRPr="00744AD7" w:rsidRDefault="00AA210B" w:rsidP="00602621">
            <w:pPr>
              <w:keepNext/>
              <w:keepLines/>
              <w:spacing w:after="0"/>
              <w:jc w:val="center"/>
              <w:rPr>
                <w:sz w:val="8"/>
              </w:rPr>
            </w:pPr>
          </w:p>
        </w:tc>
        <w:tc>
          <w:tcPr>
            <w:tcW w:w="359" w:type="dxa"/>
            <w:vMerge w:val="restart"/>
            <w:tcBorders>
              <w:left w:val="nil"/>
              <w:bottom w:val="single" w:sz="12" w:space="0" w:color="auto"/>
            </w:tcBorders>
            <w:vAlign w:val="center"/>
          </w:tcPr>
          <w:p w14:paraId="1C966F22" w14:textId="604A35C3" w:rsidR="00AA210B" w:rsidRPr="00744AD7" w:rsidRDefault="00AA210B" w:rsidP="00602621">
            <w:pPr>
              <w:keepNext/>
              <w:keepLines/>
              <w:spacing w:after="0"/>
              <w:jc w:val="center"/>
              <w:rPr>
                <w:sz w:val="8"/>
              </w:rPr>
            </w:pPr>
          </w:p>
        </w:tc>
        <w:tc>
          <w:tcPr>
            <w:tcW w:w="718" w:type="dxa"/>
            <w:vMerge w:val="restart"/>
            <w:tcBorders>
              <w:bottom w:val="single" w:sz="12" w:space="0" w:color="auto"/>
            </w:tcBorders>
            <w:vAlign w:val="center"/>
          </w:tcPr>
          <w:p w14:paraId="523222DF" w14:textId="7DC027E7" w:rsidR="00AA210B" w:rsidRPr="00744AD7" w:rsidRDefault="00AA210B" w:rsidP="00602621">
            <w:pPr>
              <w:keepNext/>
              <w:keepLines/>
              <w:spacing w:after="0"/>
              <w:jc w:val="center"/>
              <w:rPr>
                <w:sz w:val="8"/>
              </w:rPr>
            </w:pPr>
          </w:p>
        </w:tc>
        <w:tc>
          <w:tcPr>
            <w:tcW w:w="359" w:type="dxa"/>
            <w:vMerge w:val="restart"/>
            <w:tcBorders>
              <w:bottom w:val="single" w:sz="12" w:space="0" w:color="auto"/>
            </w:tcBorders>
            <w:vAlign w:val="center"/>
          </w:tcPr>
          <w:p w14:paraId="6870B5B4" w14:textId="49FB1E73"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46F79B6C" w14:textId="77777777" w:rsidR="00AA210B" w:rsidRPr="00744AD7" w:rsidRDefault="00AA210B" w:rsidP="00602621">
            <w:pPr>
              <w:keepNext/>
              <w:keepLines/>
              <w:spacing w:after="0"/>
              <w:rPr>
                <w:sz w:val="8"/>
              </w:rPr>
            </w:pPr>
          </w:p>
        </w:tc>
        <w:tc>
          <w:tcPr>
            <w:tcW w:w="1077" w:type="dxa"/>
            <w:vMerge/>
            <w:tcBorders>
              <w:top w:val="single" w:sz="12" w:space="0" w:color="auto"/>
              <w:left w:val="single" w:sz="12" w:space="0" w:color="auto"/>
              <w:right w:val="single" w:sz="12" w:space="0" w:color="auto"/>
            </w:tcBorders>
            <w:vAlign w:val="center"/>
          </w:tcPr>
          <w:p w14:paraId="241260B1" w14:textId="77777777" w:rsidR="00AA210B" w:rsidRPr="00744AD7" w:rsidRDefault="00AA210B" w:rsidP="00602621">
            <w:pPr>
              <w:keepNext/>
              <w:keepLines/>
              <w:spacing w:after="0"/>
              <w:jc w:val="center"/>
              <w:rPr>
                <w:sz w:val="8"/>
              </w:rPr>
            </w:pPr>
          </w:p>
        </w:tc>
        <w:tc>
          <w:tcPr>
            <w:tcW w:w="58" w:type="dxa"/>
            <w:vMerge w:val="restart"/>
            <w:tcBorders>
              <w:left w:val="single" w:sz="12" w:space="0" w:color="auto"/>
            </w:tcBorders>
            <w:vAlign w:val="center"/>
          </w:tcPr>
          <w:p w14:paraId="701433B3" w14:textId="77777777" w:rsidR="00AA210B" w:rsidRPr="00744AD7" w:rsidRDefault="00AA210B" w:rsidP="00602621">
            <w:pPr>
              <w:keepNext/>
              <w:keepLines/>
              <w:spacing w:after="0"/>
              <w:jc w:val="center"/>
              <w:rPr>
                <w:sz w:val="8"/>
              </w:rPr>
            </w:pPr>
          </w:p>
        </w:tc>
        <w:tc>
          <w:tcPr>
            <w:tcW w:w="1436" w:type="dxa"/>
            <w:gridSpan w:val="2"/>
            <w:vMerge w:val="restart"/>
            <w:vAlign w:val="center"/>
          </w:tcPr>
          <w:p w14:paraId="52104C38" w14:textId="77777777" w:rsidR="00AA210B" w:rsidRPr="00744AD7" w:rsidRDefault="00AA210B" w:rsidP="00602621">
            <w:pPr>
              <w:keepNext/>
              <w:keepLines/>
              <w:spacing w:after="0"/>
              <w:rPr>
                <w:sz w:val="8"/>
              </w:rPr>
            </w:pPr>
          </w:p>
        </w:tc>
        <w:tc>
          <w:tcPr>
            <w:tcW w:w="718" w:type="dxa"/>
            <w:vMerge w:val="restart"/>
            <w:vAlign w:val="center"/>
          </w:tcPr>
          <w:p w14:paraId="5648D34A" w14:textId="77777777" w:rsidR="00AA210B" w:rsidRPr="00744AD7" w:rsidRDefault="00AA210B" w:rsidP="00602621">
            <w:pPr>
              <w:keepNext/>
              <w:keepLines/>
              <w:spacing w:after="0"/>
              <w:jc w:val="center"/>
              <w:rPr>
                <w:sz w:val="8"/>
              </w:rPr>
            </w:pPr>
          </w:p>
        </w:tc>
        <w:tc>
          <w:tcPr>
            <w:tcW w:w="718" w:type="dxa"/>
            <w:vMerge w:val="restart"/>
            <w:vAlign w:val="center"/>
          </w:tcPr>
          <w:p w14:paraId="42DE9AA5" w14:textId="77777777" w:rsidR="00AA210B" w:rsidRPr="00744AD7" w:rsidRDefault="00AA210B" w:rsidP="00602621">
            <w:pPr>
              <w:keepNext/>
              <w:keepLines/>
              <w:spacing w:after="0"/>
              <w:jc w:val="center"/>
              <w:rPr>
                <w:sz w:val="8"/>
              </w:rPr>
            </w:pPr>
          </w:p>
        </w:tc>
        <w:tc>
          <w:tcPr>
            <w:tcW w:w="58" w:type="dxa"/>
            <w:vMerge w:val="restart"/>
            <w:tcBorders>
              <w:bottom w:val="single" w:sz="12" w:space="0" w:color="auto"/>
              <w:right w:val="single" w:sz="12" w:space="0" w:color="auto"/>
            </w:tcBorders>
            <w:vAlign w:val="center"/>
          </w:tcPr>
          <w:p w14:paraId="70DF80D5" w14:textId="77777777" w:rsidR="00AA210B" w:rsidRPr="00744AD7" w:rsidRDefault="00AA210B" w:rsidP="00602621">
            <w:pPr>
              <w:keepNext/>
              <w:keepLines/>
              <w:spacing w:after="0"/>
              <w:rPr>
                <w:sz w:val="8"/>
              </w:rPr>
            </w:pPr>
          </w:p>
        </w:tc>
      </w:tr>
      <w:tr w:rsidR="00DA0E86" w:rsidRPr="00744AD7" w14:paraId="07CBE10C" w14:textId="77777777" w:rsidTr="00B56528">
        <w:trPr>
          <w:cantSplit/>
          <w:jc w:val="center"/>
        </w:trPr>
        <w:tc>
          <w:tcPr>
            <w:tcW w:w="140" w:type="dxa"/>
            <w:vMerge/>
            <w:tcBorders>
              <w:left w:val="single" w:sz="12" w:space="0" w:color="auto"/>
            </w:tcBorders>
            <w:vAlign w:val="center"/>
          </w:tcPr>
          <w:p w14:paraId="4529F21F" w14:textId="77777777" w:rsidR="00AA210B" w:rsidRPr="00744AD7" w:rsidRDefault="00AA210B" w:rsidP="00602621">
            <w:pPr>
              <w:keepNext/>
              <w:keepLines/>
              <w:spacing w:after="0"/>
              <w:rPr>
                <w:sz w:val="8"/>
              </w:rPr>
            </w:pPr>
          </w:p>
        </w:tc>
        <w:tc>
          <w:tcPr>
            <w:tcW w:w="1439" w:type="dxa"/>
            <w:gridSpan w:val="3"/>
            <w:vMerge/>
            <w:vAlign w:val="center"/>
          </w:tcPr>
          <w:p w14:paraId="753A6B1F" w14:textId="77777777" w:rsidR="00AA210B" w:rsidRPr="00744AD7" w:rsidRDefault="00AA210B" w:rsidP="00602621">
            <w:pPr>
              <w:keepNext/>
              <w:keepLines/>
              <w:spacing w:after="0"/>
              <w:jc w:val="center"/>
              <w:rPr>
                <w:sz w:val="8"/>
              </w:rPr>
            </w:pPr>
          </w:p>
        </w:tc>
        <w:tc>
          <w:tcPr>
            <w:tcW w:w="359" w:type="dxa"/>
            <w:vMerge/>
            <w:tcBorders>
              <w:left w:val="nil"/>
              <w:bottom w:val="single" w:sz="12" w:space="0" w:color="auto"/>
            </w:tcBorders>
            <w:vAlign w:val="center"/>
          </w:tcPr>
          <w:p w14:paraId="5D2C78A0" w14:textId="77777777" w:rsidR="00AA210B" w:rsidRPr="00744AD7" w:rsidRDefault="00AA210B" w:rsidP="00602621">
            <w:pPr>
              <w:keepNext/>
              <w:keepLines/>
              <w:spacing w:after="0"/>
              <w:jc w:val="center"/>
              <w:rPr>
                <w:sz w:val="8"/>
              </w:rPr>
            </w:pPr>
          </w:p>
        </w:tc>
        <w:tc>
          <w:tcPr>
            <w:tcW w:w="718" w:type="dxa"/>
            <w:vMerge/>
            <w:vAlign w:val="center"/>
          </w:tcPr>
          <w:p w14:paraId="0E1C6F6A" w14:textId="77777777" w:rsidR="00AA210B" w:rsidRPr="00744AD7" w:rsidRDefault="00AA210B" w:rsidP="00602621">
            <w:pPr>
              <w:keepNext/>
              <w:keepLines/>
              <w:spacing w:after="0"/>
              <w:jc w:val="center"/>
              <w:rPr>
                <w:sz w:val="8"/>
              </w:rPr>
            </w:pPr>
          </w:p>
        </w:tc>
        <w:tc>
          <w:tcPr>
            <w:tcW w:w="359" w:type="dxa"/>
            <w:vMerge/>
            <w:tcBorders>
              <w:top w:val="single" w:sz="12" w:space="0" w:color="auto"/>
              <w:bottom w:val="single" w:sz="12" w:space="0" w:color="auto"/>
            </w:tcBorders>
            <w:vAlign w:val="center"/>
          </w:tcPr>
          <w:p w14:paraId="73EAEE73"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16CAB3C8"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795FB8D3" w14:textId="77777777" w:rsidR="00AA210B" w:rsidRPr="00744AD7" w:rsidRDefault="00AA210B" w:rsidP="00602621">
            <w:pPr>
              <w:keepNext/>
              <w:keepLines/>
              <w:spacing w:after="0"/>
              <w:jc w:val="center"/>
              <w:rPr>
                <w:sz w:val="8"/>
              </w:rPr>
            </w:pPr>
          </w:p>
        </w:tc>
        <w:tc>
          <w:tcPr>
            <w:tcW w:w="58" w:type="dxa"/>
            <w:vMerge/>
            <w:tcBorders>
              <w:left w:val="single" w:sz="12" w:space="0" w:color="auto"/>
            </w:tcBorders>
            <w:vAlign w:val="center"/>
          </w:tcPr>
          <w:p w14:paraId="68426731" w14:textId="77777777" w:rsidR="00AA210B" w:rsidRPr="00744AD7" w:rsidRDefault="00AA210B" w:rsidP="00602621">
            <w:pPr>
              <w:keepNext/>
              <w:keepLines/>
              <w:spacing w:after="0"/>
              <w:jc w:val="center"/>
              <w:rPr>
                <w:sz w:val="8"/>
              </w:rPr>
            </w:pPr>
          </w:p>
        </w:tc>
        <w:tc>
          <w:tcPr>
            <w:tcW w:w="1436" w:type="dxa"/>
            <w:gridSpan w:val="2"/>
            <w:vMerge/>
            <w:vAlign w:val="center"/>
          </w:tcPr>
          <w:p w14:paraId="567DBC69" w14:textId="77777777" w:rsidR="00AA210B" w:rsidRPr="00744AD7" w:rsidRDefault="00AA210B" w:rsidP="00602621">
            <w:pPr>
              <w:keepNext/>
              <w:keepLines/>
              <w:spacing w:after="0"/>
              <w:jc w:val="center"/>
              <w:rPr>
                <w:sz w:val="8"/>
              </w:rPr>
            </w:pPr>
          </w:p>
        </w:tc>
        <w:tc>
          <w:tcPr>
            <w:tcW w:w="718" w:type="dxa"/>
            <w:vMerge/>
            <w:vAlign w:val="center"/>
          </w:tcPr>
          <w:p w14:paraId="30B1DA6B" w14:textId="77777777" w:rsidR="00AA210B" w:rsidRPr="00744AD7" w:rsidRDefault="00AA210B" w:rsidP="00602621">
            <w:pPr>
              <w:keepNext/>
              <w:keepLines/>
              <w:spacing w:after="0"/>
              <w:jc w:val="center"/>
              <w:rPr>
                <w:sz w:val="8"/>
              </w:rPr>
            </w:pPr>
          </w:p>
        </w:tc>
        <w:tc>
          <w:tcPr>
            <w:tcW w:w="718" w:type="dxa"/>
            <w:vMerge/>
            <w:vAlign w:val="center"/>
          </w:tcPr>
          <w:p w14:paraId="3214FF48" w14:textId="77777777" w:rsidR="00AA210B" w:rsidRPr="00744AD7" w:rsidRDefault="00AA210B" w:rsidP="00602621">
            <w:pPr>
              <w:keepNext/>
              <w:keepLines/>
              <w:spacing w:after="0"/>
              <w:jc w:val="center"/>
              <w:rPr>
                <w:sz w:val="8"/>
              </w:rPr>
            </w:pPr>
          </w:p>
        </w:tc>
        <w:tc>
          <w:tcPr>
            <w:tcW w:w="58" w:type="dxa"/>
            <w:vMerge/>
            <w:tcBorders>
              <w:bottom w:val="single" w:sz="12" w:space="0" w:color="auto"/>
              <w:right w:val="single" w:sz="12" w:space="0" w:color="auto"/>
            </w:tcBorders>
            <w:vAlign w:val="center"/>
          </w:tcPr>
          <w:p w14:paraId="6A9240C6" w14:textId="77777777" w:rsidR="00AA210B" w:rsidRPr="00744AD7" w:rsidRDefault="00AA210B" w:rsidP="00602621">
            <w:pPr>
              <w:keepNext/>
              <w:keepLines/>
              <w:spacing w:after="0"/>
              <w:rPr>
                <w:sz w:val="8"/>
              </w:rPr>
            </w:pPr>
          </w:p>
        </w:tc>
      </w:tr>
      <w:tr w:rsidR="00DA0E86" w:rsidRPr="00744AD7" w14:paraId="0DDD1169" w14:textId="77777777" w:rsidTr="00B56528">
        <w:trPr>
          <w:cantSplit/>
          <w:jc w:val="center"/>
        </w:trPr>
        <w:tc>
          <w:tcPr>
            <w:tcW w:w="140" w:type="dxa"/>
            <w:vMerge/>
            <w:tcBorders>
              <w:left w:val="single" w:sz="12" w:space="0" w:color="auto"/>
            </w:tcBorders>
            <w:vAlign w:val="center"/>
          </w:tcPr>
          <w:p w14:paraId="3385392A" w14:textId="77777777" w:rsidR="00AA210B" w:rsidRPr="00744AD7" w:rsidRDefault="00AA210B" w:rsidP="00602621">
            <w:pPr>
              <w:keepNext/>
              <w:keepLines/>
              <w:spacing w:after="0"/>
              <w:rPr>
                <w:sz w:val="8"/>
              </w:rPr>
            </w:pPr>
          </w:p>
        </w:tc>
        <w:tc>
          <w:tcPr>
            <w:tcW w:w="1439" w:type="dxa"/>
            <w:gridSpan w:val="3"/>
            <w:vMerge/>
            <w:vAlign w:val="center"/>
          </w:tcPr>
          <w:p w14:paraId="18EED5C1" w14:textId="77777777" w:rsidR="00AA210B" w:rsidRPr="00744AD7" w:rsidRDefault="00AA210B" w:rsidP="00602621">
            <w:pPr>
              <w:keepNext/>
              <w:keepLines/>
              <w:spacing w:after="0"/>
              <w:jc w:val="center"/>
              <w:rPr>
                <w:sz w:val="8"/>
              </w:rPr>
            </w:pPr>
          </w:p>
        </w:tc>
        <w:tc>
          <w:tcPr>
            <w:tcW w:w="359" w:type="dxa"/>
            <w:vMerge/>
            <w:tcBorders>
              <w:left w:val="nil"/>
              <w:bottom w:val="single" w:sz="12" w:space="0" w:color="auto"/>
            </w:tcBorders>
            <w:vAlign w:val="center"/>
          </w:tcPr>
          <w:p w14:paraId="1D8B0A42" w14:textId="77777777" w:rsidR="00AA210B" w:rsidRPr="00744AD7" w:rsidRDefault="00AA210B" w:rsidP="00602621">
            <w:pPr>
              <w:keepNext/>
              <w:keepLines/>
              <w:spacing w:after="0"/>
              <w:jc w:val="center"/>
              <w:rPr>
                <w:sz w:val="8"/>
              </w:rPr>
            </w:pPr>
          </w:p>
        </w:tc>
        <w:tc>
          <w:tcPr>
            <w:tcW w:w="718" w:type="dxa"/>
            <w:vMerge/>
            <w:tcBorders>
              <w:bottom w:val="single" w:sz="6" w:space="0" w:color="auto"/>
            </w:tcBorders>
            <w:vAlign w:val="center"/>
          </w:tcPr>
          <w:p w14:paraId="7A1541D7" w14:textId="77777777" w:rsidR="00AA210B" w:rsidRPr="00744AD7" w:rsidRDefault="00AA210B" w:rsidP="00602621">
            <w:pPr>
              <w:keepNext/>
              <w:keepLines/>
              <w:spacing w:after="0"/>
              <w:jc w:val="center"/>
              <w:rPr>
                <w:sz w:val="8"/>
              </w:rPr>
            </w:pPr>
          </w:p>
        </w:tc>
        <w:tc>
          <w:tcPr>
            <w:tcW w:w="359" w:type="dxa"/>
            <w:vMerge/>
            <w:tcBorders>
              <w:bottom w:val="single" w:sz="12" w:space="0" w:color="auto"/>
            </w:tcBorders>
            <w:vAlign w:val="center"/>
          </w:tcPr>
          <w:p w14:paraId="1C8BDA55"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3C43A0DB"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097ED152" w14:textId="77777777" w:rsidR="00AA210B" w:rsidRPr="00744AD7" w:rsidRDefault="00AA210B" w:rsidP="00602621">
            <w:pPr>
              <w:keepNext/>
              <w:keepLines/>
              <w:spacing w:after="0"/>
              <w:jc w:val="center"/>
              <w:rPr>
                <w:sz w:val="8"/>
              </w:rPr>
            </w:pPr>
          </w:p>
        </w:tc>
        <w:tc>
          <w:tcPr>
            <w:tcW w:w="58" w:type="dxa"/>
            <w:vMerge/>
            <w:tcBorders>
              <w:left w:val="single" w:sz="12" w:space="0" w:color="auto"/>
            </w:tcBorders>
            <w:vAlign w:val="center"/>
          </w:tcPr>
          <w:p w14:paraId="6130EF82" w14:textId="77777777" w:rsidR="00AA210B" w:rsidRPr="00744AD7" w:rsidRDefault="00AA210B" w:rsidP="00602621">
            <w:pPr>
              <w:keepNext/>
              <w:keepLines/>
              <w:spacing w:after="0"/>
              <w:jc w:val="center"/>
              <w:rPr>
                <w:sz w:val="8"/>
              </w:rPr>
            </w:pPr>
          </w:p>
        </w:tc>
        <w:tc>
          <w:tcPr>
            <w:tcW w:w="1436" w:type="dxa"/>
            <w:gridSpan w:val="2"/>
            <w:vMerge/>
            <w:vAlign w:val="center"/>
          </w:tcPr>
          <w:p w14:paraId="2D613B53" w14:textId="77777777" w:rsidR="00AA210B" w:rsidRPr="00744AD7" w:rsidRDefault="00AA210B" w:rsidP="00602621">
            <w:pPr>
              <w:keepNext/>
              <w:keepLines/>
              <w:spacing w:after="0"/>
              <w:jc w:val="center"/>
              <w:rPr>
                <w:sz w:val="8"/>
              </w:rPr>
            </w:pPr>
          </w:p>
        </w:tc>
        <w:tc>
          <w:tcPr>
            <w:tcW w:w="718" w:type="dxa"/>
            <w:vMerge/>
            <w:vAlign w:val="center"/>
          </w:tcPr>
          <w:p w14:paraId="062DA49D" w14:textId="77777777" w:rsidR="00AA210B" w:rsidRPr="00744AD7" w:rsidRDefault="00AA210B" w:rsidP="00602621">
            <w:pPr>
              <w:keepNext/>
              <w:keepLines/>
              <w:spacing w:after="0"/>
              <w:jc w:val="center"/>
              <w:rPr>
                <w:sz w:val="8"/>
              </w:rPr>
            </w:pPr>
          </w:p>
        </w:tc>
        <w:tc>
          <w:tcPr>
            <w:tcW w:w="718" w:type="dxa"/>
            <w:vMerge/>
            <w:vAlign w:val="center"/>
          </w:tcPr>
          <w:p w14:paraId="2010DD20" w14:textId="77777777" w:rsidR="00AA210B" w:rsidRPr="00744AD7" w:rsidRDefault="00AA210B" w:rsidP="00602621">
            <w:pPr>
              <w:keepNext/>
              <w:keepLines/>
              <w:spacing w:after="0"/>
              <w:jc w:val="center"/>
              <w:rPr>
                <w:sz w:val="8"/>
              </w:rPr>
            </w:pPr>
          </w:p>
        </w:tc>
        <w:tc>
          <w:tcPr>
            <w:tcW w:w="58" w:type="dxa"/>
            <w:vMerge/>
            <w:tcBorders>
              <w:bottom w:val="single" w:sz="12" w:space="0" w:color="auto"/>
              <w:right w:val="single" w:sz="12" w:space="0" w:color="auto"/>
            </w:tcBorders>
            <w:vAlign w:val="center"/>
          </w:tcPr>
          <w:p w14:paraId="41FFD00B" w14:textId="77777777" w:rsidR="00AA210B" w:rsidRPr="00744AD7" w:rsidRDefault="00AA210B" w:rsidP="00602621">
            <w:pPr>
              <w:keepNext/>
              <w:keepLines/>
              <w:spacing w:after="0"/>
              <w:rPr>
                <w:sz w:val="8"/>
              </w:rPr>
            </w:pPr>
          </w:p>
        </w:tc>
      </w:tr>
      <w:tr w:rsidR="0053591D" w:rsidRPr="00744AD7" w14:paraId="7B034374" w14:textId="77777777" w:rsidTr="00B56528">
        <w:trPr>
          <w:cantSplit/>
          <w:jc w:val="center"/>
        </w:trPr>
        <w:tc>
          <w:tcPr>
            <w:tcW w:w="140" w:type="dxa"/>
            <w:vMerge/>
            <w:tcBorders>
              <w:left w:val="single" w:sz="12" w:space="0" w:color="auto"/>
            </w:tcBorders>
            <w:vAlign w:val="center"/>
          </w:tcPr>
          <w:p w14:paraId="74F1B3B2" w14:textId="77777777" w:rsidR="00AA210B" w:rsidRPr="00744AD7" w:rsidRDefault="00AA210B" w:rsidP="00602621">
            <w:pPr>
              <w:keepNext/>
              <w:keepLines/>
              <w:spacing w:after="0"/>
              <w:rPr>
                <w:sz w:val="8"/>
              </w:rPr>
            </w:pPr>
          </w:p>
        </w:tc>
        <w:tc>
          <w:tcPr>
            <w:tcW w:w="360" w:type="dxa"/>
            <w:vMerge w:val="restart"/>
            <w:tcBorders>
              <w:right w:val="single" w:sz="8" w:space="0" w:color="auto"/>
            </w:tcBorders>
            <w:vAlign w:val="center"/>
          </w:tcPr>
          <w:p w14:paraId="7787A999" w14:textId="621F02D4" w:rsidR="00AA210B" w:rsidRPr="00744AD7" w:rsidRDefault="00AA210B" w:rsidP="00602621">
            <w:pPr>
              <w:keepNext/>
              <w:keepLines/>
              <w:spacing w:after="0"/>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A824F30" w14:textId="77777777" w:rsidR="00AA210B" w:rsidRPr="00744AD7" w:rsidRDefault="00AA210B" w:rsidP="00602621">
            <w:pPr>
              <w:keepNext/>
              <w:keepLines/>
              <w:spacing w:after="0"/>
              <w:jc w:val="center"/>
              <w:rPr>
                <w:sz w:val="8"/>
              </w:rPr>
            </w:pPr>
            <w:r w:rsidRPr="00744AD7">
              <w:t>Position 4</w:t>
            </w:r>
          </w:p>
        </w:tc>
        <w:tc>
          <w:tcPr>
            <w:tcW w:w="359" w:type="dxa"/>
            <w:vMerge w:val="restart"/>
            <w:tcBorders>
              <w:left w:val="single" w:sz="8" w:space="0" w:color="auto"/>
            </w:tcBorders>
            <w:vAlign w:val="center"/>
          </w:tcPr>
          <w:p w14:paraId="6424C0F9" w14:textId="77777777" w:rsidR="00AA210B" w:rsidRPr="00744AD7" w:rsidRDefault="00AA210B" w:rsidP="00602621">
            <w:pPr>
              <w:keepNext/>
              <w:keepLines/>
              <w:spacing w:after="0"/>
              <w:jc w:val="center"/>
              <w:rPr>
                <w:sz w:val="8"/>
              </w:rPr>
            </w:pPr>
          </w:p>
        </w:tc>
        <w:tc>
          <w:tcPr>
            <w:tcW w:w="359" w:type="dxa"/>
            <w:vMerge/>
            <w:tcBorders>
              <w:left w:val="nil"/>
              <w:bottom w:val="single" w:sz="12" w:space="0" w:color="auto"/>
              <w:right w:val="single" w:sz="6" w:space="0" w:color="auto"/>
            </w:tcBorders>
            <w:vAlign w:val="center"/>
          </w:tcPr>
          <w:p w14:paraId="710BF6CE" w14:textId="77777777" w:rsidR="00AA210B" w:rsidRPr="00744AD7" w:rsidRDefault="00AA210B" w:rsidP="00602621">
            <w:pPr>
              <w:keepNext/>
              <w:keepLines/>
              <w:spacing w:after="0"/>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30841AE" w14:textId="570579E3" w:rsidR="00AA210B" w:rsidRPr="00744AD7" w:rsidRDefault="00AA210B" w:rsidP="00602621">
            <w:pPr>
              <w:keepNext/>
              <w:keepLines/>
              <w:spacing w:after="0"/>
              <w:jc w:val="center"/>
              <w:rPr>
                <w:sz w:val="8"/>
              </w:rPr>
            </w:pPr>
            <w:r w:rsidRPr="00744AD7">
              <w:t>Position 3</w:t>
            </w:r>
          </w:p>
        </w:tc>
        <w:tc>
          <w:tcPr>
            <w:tcW w:w="359" w:type="dxa"/>
            <w:vMerge/>
            <w:tcBorders>
              <w:left w:val="single" w:sz="6" w:space="0" w:color="auto"/>
              <w:bottom w:val="single" w:sz="12" w:space="0" w:color="auto"/>
            </w:tcBorders>
            <w:vAlign w:val="center"/>
          </w:tcPr>
          <w:p w14:paraId="1ECCB25D"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2DE360E5"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0708F322" w14:textId="77777777" w:rsidR="00AA210B" w:rsidRPr="00744AD7" w:rsidRDefault="00AA210B" w:rsidP="00602621">
            <w:pPr>
              <w:keepNext/>
              <w:keepLines/>
              <w:spacing w:after="0"/>
              <w:jc w:val="center"/>
              <w:rPr>
                <w:sz w:val="8"/>
              </w:rPr>
            </w:pPr>
          </w:p>
        </w:tc>
        <w:tc>
          <w:tcPr>
            <w:tcW w:w="58" w:type="dxa"/>
            <w:vMerge/>
            <w:tcBorders>
              <w:left w:val="single" w:sz="12" w:space="0" w:color="auto"/>
            </w:tcBorders>
            <w:vAlign w:val="center"/>
          </w:tcPr>
          <w:p w14:paraId="7D640CD4" w14:textId="77777777" w:rsidR="00AA210B" w:rsidRPr="00744AD7" w:rsidRDefault="00AA210B" w:rsidP="00602621">
            <w:pPr>
              <w:keepNext/>
              <w:keepLines/>
              <w:spacing w:after="0"/>
              <w:jc w:val="center"/>
              <w:rPr>
                <w:sz w:val="8"/>
              </w:rPr>
            </w:pPr>
          </w:p>
        </w:tc>
        <w:tc>
          <w:tcPr>
            <w:tcW w:w="1436" w:type="dxa"/>
            <w:gridSpan w:val="2"/>
            <w:vMerge/>
            <w:vAlign w:val="center"/>
          </w:tcPr>
          <w:p w14:paraId="024D2B0A" w14:textId="77777777" w:rsidR="00AA210B" w:rsidRPr="00744AD7" w:rsidRDefault="00AA210B" w:rsidP="00602621">
            <w:pPr>
              <w:keepNext/>
              <w:keepLines/>
              <w:spacing w:after="0"/>
              <w:jc w:val="center"/>
              <w:rPr>
                <w:sz w:val="8"/>
              </w:rPr>
            </w:pPr>
          </w:p>
        </w:tc>
        <w:tc>
          <w:tcPr>
            <w:tcW w:w="718" w:type="dxa"/>
            <w:vMerge/>
            <w:vAlign w:val="center"/>
          </w:tcPr>
          <w:p w14:paraId="6578C239" w14:textId="77777777" w:rsidR="00AA210B" w:rsidRPr="00744AD7" w:rsidRDefault="00AA210B" w:rsidP="00602621">
            <w:pPr>
              <w:keepNext/>
              <w:keepLines/>
              <w:spacing w:after="0"/>
              <w:jc w:val="center"/>
              <w:rPr>
                <w:sz w:val="8"/>
              </w:rPr>
            </w:pPr>
          </w:p>
        </w:tc>
        <w:tc>
          <w:tcPr>
            <w:tcW w:w="718" w:type="dxa"/>
            <w:vMerge/>
            <w:vAlign w:val="center"/>
          </w:tcPr>
          <w:p w14:paraId="64BFE943" w14:textId="77777777" w:rsidR="00AA210B" w:rsidRPr="00744AD7" w:rsidRDefault="00AA210B" w:rsidP="00602621">
            <w:pPr>
              <w:keepNext/>
              <w:keepLines/>
              <w:spacing w:after="0"/>
              <w:jc w:val="center"/>
              <w:rPr>
                <w:sz w:val="8"/>
              </w:rPr>
            </w:pPr>
          </w:p>
        </w:tc>
        <w:tc>
          <w:tcPr>
            <w:tcW w:w="58" w:type="dxa"/>
            <w:vMerge/>
            <w:tcBorders>
              <w:bottom w:val="single" w:sz="12" w:space="0" w:color="auto"/>
              <w:right w:val="single" w:sz="12" w:space="0" w:color="auto"/>
            </w:tcBorders>
            <w:vAlign w:val="center"/>
          </w:tcPr>
          <w:p w14:paraId="3164970B" w14:textId="77777777" w:rsidR="00AA210B" w:rsidRPr="00744AD7" w:rsidRDefault="00AA210B" w:rsidP="00602621">
            <w:pPr>
              <w:keepNext/>
              <w:keepLines/>
              <w:spacing w:after="0"/>
              <w:rPr>
                <w:sz w:val="8"/>
              </w:rPr>
            </w:pPr>
          </w:p>
        </w:tc>
      </w:tr>
      <w:tr w:rsidR="00442E17" w:rsidRPr="00744AD7" w14:paraId="1539E16B" w14:textId="77777777" w:rsidTr="00B56528">
        <w:trPr>
          <w:cantSplit/>
          <w:jc w:val="center"/>
        </w:trPr>
        <w:tc>
          <w:tcPr>
            <w:tcW w:w="140" w:type="dxa"/>
            <w:vMerge/>
            <w:tcBorders>
              <w:left w:val="single" w:sz="12" w:space="0" w:color="auto"/>
            </w:tcBorders>
            <w:vAlign w:val="center"/>
          </w:tcPr>
          <w:p w14:paraId="473FBDC3" w14:textId="77777777" w:rsidR="00AA210B" w:rsidRPr="00744AD7" w:rsidRDefault="00AA210B" w:rsidP="00602621">
            <w:pPr>
              <w:keepNext/>
              <w:keepLines/>
              <w:spacing w:after="0"/>
              <w:rPr>
                <w:sz w:val="8"/>
              </w:rPr>
            </w:pPr>
          </w:p>
        </w:tc>
        <w:tc>
          <w:tcPr>
            <w:tcW w:w="360" w:type="dxa"/>
            <w:vMerge/>
            <w:tcBorders>
              <w:right w:val="single" w:sz="8" w:space="0" w:color="auto"/>
            </w:tcBorders>
            <w:vAlign w:val="center"/>
          </w:tcPr>
          <w:p w14:paraId="735FCF28" w14:textId="77777777" w:rsidR="00AA210B" w:rsidRPr="00744AD7"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D9B3242" w14:textId="77777777" w:rsidR="00AA210B" w:rsidRPr="00744AD7" w:rsidRDefault="00AA210B" w:rsidP="00602621">
            <w:pPr>
              <w:keepNext/>
              <w:keepLines/>
              <w:spacing w:after="0"/>
              <w:jc w:val="center"/>
              <w:rPr>
                <w:sz w:val="8"/>
              </w:rPr>
            </w:pPr>
          </w:p>
        </w:tc>
        <w:tc>
          <w:tcPr>
            <w:tcW w:w="359" w:type="dxa"/>
            <w:vMerge/>
            <w:tcBorders>
              <w:left w:val="single" w:sz="8" w:space="0" w:color="auto"/>
            </w:tcBorders>
            <w:vAlign w:val="center"/>
          </w:tcPr>
          <w:p w14:paraId="05E3EA38" w14:textId="77777777" w:rsidR="00AA210B" w:rsidRPr="00744AD7" w:rsidRDefault="00AA210B" w:rsidP="00602621">
            <w:pPr>
              <w:keepNext/>
              <w:keepLines/>
              <w:spacing w:after="0"/>
              <w:jc w:val="center"/>
              <w:rPr>
                <w:sz w:val="8"/>
              </w:rPr>
            </w:pPr>
          </w:p>
        </w:tc>
        <w:tc>
          <w:tcPr>
            <w:tcW w:w="359" w:type="dxa"/>
            <w:vMerge/>
            <w:tcBorders>
              <w:left w:val="nil"/>
              <w:bottom w:val="single" w:sz="12" w:space="0" w:color="auto"/>
              <w:right w:val="single" w:sz="6" w:space="0" w:color="auto"/>
            </w:tcBorders>
            <w:vAlign w:val="center"/>
          </w:tcPr>
          <w:p w14:paraId="139D0A76" w14:textId="77777777" w:rsidR="00AA210B" w:rsidRPr="00744AD7"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0AA7197A" w14:textId="77777777" w:rsidR="00AA210B" w:rsidRPr="00744AD7" w:rsidRDefault="00AA210B" w:rsidP="00602621">
            <w:pPr>
              <w:keepNext/>
              <w:keepLines/>
              <w:spacing w:after="0"/>
              <w:jc w:val="center"/>
              <w:rPr>
                <w:sz w:val="8"/>
              </w:rPr>
            </w:pPr>
          </w:p>
        </w:tc>
        <w:tc>
          <w:tcPr>
            <w:tcW w:w="359" w:type="dxa"/>
            <w:vMerge/>
            <w:tcBorders>
              <w:left w:val="single" w:sz="6" w:space="0" w:color="auto"/>
              <w:bottom w:val="single" w:sz="12" w:space="0" w:color="auto"/>
            </w:tcBorders>
            <w:vAlign w:val="center"/>
          </w:tcPr>
          <w:p w14:paraId="4789112C"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70649322" w14:textId="69FC73AA"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5D6D6A7F" w14:textId="77777777" w:rsidR="00AA210B" w:rsidRPr="00744AD7" w:rsidRDefault="00AA210B" w:rsidP="00602621">
            <w:pPr>
              <w:keepNext/>
              <w:keepLines/>
              <w:spacing w:after="0"/>
              <w:jc w:val="center"/>
              <w:rPr>
                <w:sz w:val="8"/>
              </w:rPr>
            </w:pPr>
          </w:p>
        </w:tc>
        <w:tc>
          <w:tcPr>
            <w:tcW w:w="58" w:type="dxa"/>
            <w:vMerge/>
            <w:tcBorders>
              <w:left w:val="single" w:sz="12" w:space="0" w:color="auto"/>
            </w:tcBorders>
            <w:vAlign w:val="center"/>
          </w:tcPr>
          <w:p w14:paraId="499B80BF" w14:textId="77777777" w:rsidR="00AA210B" w:rsidRPr="00744AD7" w:rsidRDefault="00AA210B" w:rsidP="00602621">
            <w:pPr>
              <w:keepNext/>
              <w:keepLines/>
              <w:spacing w:after="0"/>
              <w:jc w:val="center"/>
              <w:rPr>
                <w:sz w:val="8"/>
              </w:rPr>
            </w:pPr>
          </w:p>
        </w:tc>
        <w:tc>
          <w:tcPr>
            <w:tcW w:w="1436" w:type="dxa"/>
            <w:gridSpan w:val="2"/>
            <w:vMerge/>
            <w:vAlign w:val="center"/>
          </w:tcPr>
          <w:p w14:paraId="6DA70DD4" w14:textId="77777777" w:rsidR="00AA210B" w:rsidRPr="00744AD7" w:rsidRDefault="00AA210B" w:rsidP="00602621">
            <w:pPr>
              <w:keepNext/>
              <w:keepLines/>
              <w:spacing w:after="0"/>
              <w:jc w:val="center"/>
              <w:rPr>
                <w:sz w:val="8"/>
              </w:rPr>
            </w:pPr>
          </w:p>
        </w:tc>
        <w:tc>
          <w:tcPr>
            <w:tcW w:w="718" w:type="dxa"/>
            <w:vMerge/>
            <w:vAlign w:val="center"/>
          </w:tcPr>
          <w:p w14:paraId="3CCA742E" w14:textId="77777777" w:rsidR="00AA210B" w:rsidRPr="00744AD7" w:rsidRDefault="00AA210B" w:rsidP="00602621">
            <w:pPr>
              <w:keepNext/>
              <w:keepLines/>
              <w:spacing w:after="0"/>
              <w:jc w:val="center"/>
              <w:rPr>
                <w:sz w:val="8"/>
              </w:rPr>
            </w:pPr>
          </w:p>
        </w:tc>
        <w:tc>
          <w:tcPr>
            <w:tcW w:w="718" w:type="dxa"/>
            <w:vMerge/>
            <w:vAlign w:val="center"/>
          </w:tcPr>
          <w:p w14:paraId="3DD7CD6C" w14:textId="77777777" w:rsidR="00AA210B" w:rsidRPr="00744AD7" w:rsidRDefault="00AA210B" w:rsidP="00602621">
            <w:pPr>
              <w:keepNext/>
              <w:keepLines/>
              <w:spacing w:after="0"/>
              <w:jc w:val="center"/>
              <w:rPr>
                <w:sz w:val="8"/>
              </w:rPr>
            </w:pPr>
          </w:p>
        </w:tc>
        <w:tc>
          <w:tcPr>
            <w:tcW w:w="58" w:type="dxa"/>
            <w:vMerge/>
            <w:tcBorders>
              <w:bottom w:val="single" w:sz="12" w:space="0" w:color="auto"/>
              <w:right w:val="single" w:sz="12" w:space="0" w:color="auto"/>
            </w:tcBorders>
            <w:vAlign w:val="center"/>
          </w:tcPr>
          <w:p w14:paraId="1AF0715E" w14:textId="77777777" w:rsidR="00AA210B" w:rsidRPr="00744AD7" w:rsidRDefault="00AA210B" w:rsidP="00602621">
            <w:pPr>
              <w:keepNext/>
              <w:keepLines/>
              <w:spacing w:after="0"/>
              <w:rPr>
                <w:sz w:val="8"/>
              </w:rPr>
            </w:pPr>
          </w:p>
        </w:tc>
      </w:tr>
      <w:tr w:rsidR="00442E17" w:rsidRPr="00744AD7" w14:paraId="2B48CEC0" w14:textId="77777777" w:rsidTr="00B56528">
        <w:trPr>
          <w:cantSplit/>
          <w:jc w:val="center"/>
        </w:trPr>
        <w:tc>
          <w:tcPr>
            <w:tcW w:w="140" w:type="dxa"/>
            <w:vMerge/>
            <w:tcBorders>
              <w:left w:val="single" w:sz="12" w:space="0" w:color="auto"/>
            </w:tcBorders>
            <w:vAlign w:val="center"/>
          </w:tcPr>
          <w:p w14:paraId="6889772C" w14:textId="77777777" w:rsidR="00AA210B" w:rsidRPr="00744AD7" w:rsidRDefault="00AA210B" w:rsidP="00602621">
            <w:pPr>
              <w:keepNext/>
              <w:keepLines/>
              <w:spacing w:after="0"/>
              <w:rPr>
                <w:sz w:val="8"/>
              </w:rPr>
            </w:pPr>
          </w:p>
        </w:tc>
        <w:tc>
          <w:tcPr>
            <w:tcW w:w="360" w:type="dxa"/>
            <w:vMerge/>
            <w:tcBorders>
              <w:right w:val="single" w:sz="8" w:space="0" w:color="auto"/>
            </w:tcBorders>
            <w:vAlign w:val="center"/>
          </w:tcPr>
          <w:p w14:paraId="7CADC0C0" w14:textId="77777777" w:rsidR="00AA210B" w:rsidRPr="00744AD7"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0C889ED" w14:textId="77777777" w:rsidR="00AA210B" w:rsidRPr="00744AD7" w:rsidRDefault="00AA210B" w:rsidP="00602621">
            <w:pPr>
              <w:keepNext/>
              <w:keepLines/>
              <w:spacing w:after="0"/>
              <w:jc w:val="center"/>
              <w:rPr>
                <w:sz w:val="8"/>
              </w:rPr>
            </w:pPr>
          </w:p>
        </w:tc>
        <w:tc>
          <w:tcPr>
            <w:tcW w:w="359" w:type="dxa"/>
            <w:vMerge/>
            <w:tcBorders>
              <w:left w:val="single" w:sz="8" w:space="0" w:color="auto"/>
            </w:tcBorders>
            <w:vAlign w:val="center"/>
          </w:tcPr>
          <w:p w14:paraId="18600C76" w14:textId="77777777" w:rsidR="00AA210B" w:rsidRPr="00744AD7" w:rsidRDefault="00AA210B" w:rsidP="00602621">
            <w:pPr>
              <w:keepNext/>
              <w:keepLines/>
              <w:spacing w:after="0"/>
              <w:jc w:val="center"/>
              <w:rPr>
                <w:sz w:val="8"/>
              </w:rPr>
            </w:pPr>
          </w:p>
        </w:tc>
        <w:tc>
          <w:tcPr>
            <w:tcW w:w="359" w:type="dxa"/>
            <w:vMerge/>
            <w:tcBorders>
              <w:left w:val="nil"/>
              <w:bottom w:val="single" w:sz="12" w:space="0" w:color="auto"/>
              <w:right w:val="single" w:sz="6" w:space="0" w:color="auto"/>
            </w:tcBorders>
            <w:vAlign w:val="center"/>
          </w:tcPr>
          <w:p w14:paraId="37CAC9A8" w14:textId="77777777" w:rsidR="00AA210B" w:rsidRPr="00744AD7"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79A7141C" w14:textId="77777777" w:rsidR="00AA210B" w:rsidRPr="00744AD7" w:rsidRDefault="00AA210B" w:rsidP="00602621">
            <w:pPr>
              <w:keepNext/>
              <w:keepLines/>
              <w:spacing w:after="0"/>
              <w:jc w:val="center"/>
              <w:rPr>
                <w:sz w:val="8"/>
              </w:rPr>
            </w:pPr>
          </w:p>
        </w:tc>
        <w:tc>
          <w:tcPr>
            <w:tcW w:w="359" w:type="dxa"/>
            <w:vMerge/>
            <w:tcBorders>
              <w:left w:val="single" w:sz="6" w:space="0" w:color="auto"/>
              <w:bottom w:val="single" w:sz="12" w:space="0" w:color="auto"/>
            </w:tcBorders>
            <w:vAlign w:val="center"/>
          </w:tcPr>
          <w:p w14:paraId="19BB6D76"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466301F0"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5F4E2542" w14:textId="77777777" w:rsidR="00AA210B" w:rsidRPr="00744AD7" w:rsidRDefault="00AA210B" w:rsidP="00602621">
            <w:pPr>
              <w:keepNext/>
              <w:keepLines/>
              <w:spacing w:after="0"/>
              <w:jc w:val="center"/>
              <w:rPr>
                <w:sz w:val="8"/>
              </w:rPr>
            </w:pPr>
          </w:p>
        </w:tc>
        <w:tc>
          <w:tcPr>
            <w:tcW w:w="58" w:type="dxa"/>
            <w:vMerge/>
            <w:tcBorders>
              <w:left w:val="single" w:sz="12" w:space="0" w:color="auto"/>
            </w:tcBorders>
            <w:vAlign w:val="center"/>
          </w:tcPr>
          <w:p w14:paraId="53F84358" w14:textId="77777777" w:rsidR="00AA210B" w:rsidRPr="00744AD7" w:rsidRDefault="00AA210B" w:rsidP="00602621">
            <w:pPr>
              <w:keepNext/>
              <w:keepLines/>
              <w:spacing w:after="0"/>
              <w:jc w:val="center"/>
              <w:rPr>
                <w:sz w:val="8"/>
              </w:rPr>
            </w:pPr>
          </w:p>
        </w:tc>
        <w:tc>
          <w:tcPr>
            <w:tcW w:w="1436" w:type="dxa"/>
            <w:gridSpan w:val="2"/>
            <w:vMerge/>
            <w:vAlign w:val="center"/>
          </w:tcPr>
          <w:p w14:paraId="763C7629" w14:textId="77777777" w:rsidR="00AA210B" w:rsidRPr="00744AD7" w:rsidRDefault="00AA210B" w:rsidP="00602621">
            <w:pPr>
              <w:keepNext/>
              <w:keepLines/>
              <w:spacing w:after="0"/>
              <w:jc w:val="center"/>
              <w:rPr>
                <w:sz w:val="8"/>
              </w:rPr>
            </w:pPr>
          </w:p>
        </w:tc>
        <w:tc>
          <w:tcPr>
            <w:tcW w:w="718" w:type="dxa"/>
            <w:vMerge/>
            <w:vAlign w:val="center"/>
          </w:tcPr>
          <w:p w14:paraId="088DF204" w14:textId="77777777" w:rsidR="00AA210B" w:rsidRPr="00744AD7" w:rsidRDefault="00AA210B" w:rsidP="00602621">
            <w:pPr>
              <w:keepNext/>
              <w:keepLines/>
              <w:spacing w:after="0"/>
              <w:jc w:val="center"/>
              <w:rPr>
                <w:sz w:val="8"/>
              </w:rPr>
            </w:pPr>
          </w:p>
        </w:tc>
        <w:tc>
          <w:tcPr>
            <w:tcW w:w="718" w:type="dxa"/>
            <w:vMerge/>
            <w:tcBorders>
              <w:bottom w:val="single" w:sz="6" w:space="0" w:color="auto"/>
            </w:tcBorders>
            <w:vAlign w:val="center"/>
          </w:tcPr>
          <w:p w14:paraId="488A4551" w14:textId="77777777" w:rsidR="00AA210B" w:rsidRPr="00744AD7" w:rsidRDefault="00AA210B" w:rsidP="00602621">
            <w:pPr>
              <w:keepNext/>
              <w:keepLines/>
              <w:spacing w:after="0"/>
              <w:jc w:val="center"/>
              <w:rPr>
                <w:sz w:val="8"/>
              </w:rPr>
            </w:pPr>
          </w:p>
        </w:tc>
        <w:tc>
          <w:tcPr>
            <w:tcW w:w="58" w:type="dxa"/>
            <w:vMerge/>
            <w:tcBorders>
              <w:bottom w:val="single" w:sz="12" w:space="0" w:color="auto"/>
              <w:right w:val="single" w:sz="12" w:space="0" w:color="auto"/>
            </w:tcBorders>
            <w:vAlign w:val="center"/>
          </w:tcPr>
          <w:p w14:paraId="7B92014D" w14:textId="77777777" w:rsidR="00AA210B" w:rsidRPr="00744AD7" w:rsidRDefault="00AA210B" w:rsidP="00602621">
            <w:pPr>
              <w:keepNext/>
              <w:keepLines/>
              <w:spacing w:after="0"/>
              <w:rPr>
                <w:sz w:val="8"/>
              </w:rPr>
            </w:pPr>
          </w:p>
        </w:tc>
      </w:tr>
      <w:tr w:rsidR="00442E17" w:rsidRPr="00744AD7" w14:paraId="558A0C10" w14:textId="77777777" w:rsidTr="00B56528">
        <w:trPr>
          <w:cantSplit/>
          <w:jc w:val="center"/>
        </w:trPr>
        <w:tc>
          <w:tcPr>
            <w:tcW w:w="140" w:type="dxa"/>
            <w:vMerge/>
            <w:tcBorders>
              <w:left w:val="single" w:sz="12" w:space="0" w:color="auto"/>
            </w:tcBorders>
            <w:vAlign w:val="center"/>
          </w:tcPr>
          <w:p w14:paraId="23306542" w14:textId="77777777" w:rsidR="00AA210B" w:rsidRPr="00744AD7" w:rsidRDefault="00AA210B" w:rsidP="00602621">
            <w:pPr>
              <w:keepNext/>
              <w:keepLines/>
              <w:spacing w:after="0"/>
              <w:rPr>
                <w:sz w:val="8"/>
              </w:rPr>
            </w:pPr>
          </w:p>
        </w:tc>
        <w:tc>
          <w:tcPr>
            <w:tcW w:w="360" w:type="dxa"/>
            <w:vMerge/>
            <w:tcBorders>
              <w:right w:val="single" w:sz="8" w:space="0" w:color="auto"/>
            </w:tcBorders>
            <w:vAlign w:val="center"/>
          </w:tcPr>
          <w:p w14:paraId="12A94FB9" w14:textId="77777777" w:rsidR="00AA210B" w:rsidRPr="00744AD7"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4642F46" w14:textId="77777777" w:rsidR="00AA210B" w:rsidRPr="00744AD7" w:rsidRDefault="00AA210B" w:rsidP="00602621">
            <w:pPr>
              <w:keepNext/>
              <w:keepLines/>
              <w:spacing w:after="0"/>
              <w:jc w:val="center"/>
              <w:rPr>
                <w:sz w:val="8"/>
              </w:rPr>
            </w:pPr>
          </w:p>
        </w:tc>
        <w:tc>
          <w:tcPr>
            <w:tcW w:w="359" w:type="dxa"/>
            <w:vMerge/>
            <w:tcBorders>
              <w:left w:val="single" w:sz="8" w:space="0" w:color="auto"/>
            </w:tcBorders>
            <w:vAlign w:val="center"/>
          </w:tcPr>
          <w:p w14:paraId="12763359" w14:textId="77777777" w:rsidR="00AA210B" w:rsidRPr="00744AD7" w:rsidRDefault="00AA210B" w:rsidP="00602621">
            <w:pPr>
              <w:keepNext/>
              <w:keepLines/>
              <w:spacing w:after="0"/>
              <w:jc w:val="center"/>
              <w:rPr>
                <w:sz w:val="8"/>
              </w:rPr>
            </w:pPr>
          </w:p>
        </w:tc>
        <w:tc>
          <w:tcPr>
            <w:tcW w:w="359" w:type="dxa"/>
            <w:vMerge/>
            <w:tcBorders>
              <w:left w:val="nil"/>
              <w:bottom w:val="single" w:sz="12" w:space="0" w:color="auto"/>
              <w:right w:val="single" w:sz="6" w:space="0" w:color="auto"/>
            </w:tcBorders>
            <w:vAlign w:val="center"/>
          </w:tcPr>
          <w:p w14:paraId="5B9CA988" w14:textId="77777777" w:rsidR="00AA210B" w:rsidRPr="00744AD7" w:rsidRDefault="00AA210B" w:rsidP="00602621">
            <w:pPr>
              <w:keepNext/>
              <w:keepLines/>
              <w:spacing w:after="0"/>
              <w:jc w:val="center"/>
              <w:rPr>
                <w:sz w:val="8"/>
              </w:rPr>
            </w:pPr>
          </w:p>
        </w:tc>
        <w:tc>
          <w:tcPr>
            <w:tcW w:w="718" w:type="dxa"/>
            <w:vMerge/>
            <w:tcBorders>
              <w:left w:val="single" w:sz="6" w:space="0" w:color="auto"/>
              <w:bottom w:val="single" w:sz="6" w:space="0" w:color="auto"/>
              <w:right w:val="single" w:sz="6" w:space="0" w:color="auto"/>
            </w:tcBorders>
            <w:vAlign w:val="center"/>
          </w:tcPr>
          <w:p w14:paraId="2420BC32" w14:textId="77777777" w:rsidR="00AA210B" w:rsidRPr="00744AD7" w:rsidRDefault="00AA210B" w:rsidP="00602621">
            <w:pPr>
              <w:keepNext/>
              <w:keepLines/>
              <w:spacing w:after="0"/>
              <w:jc w:val="center"/>
              <w:rPr>
                <w:sz w:val="8"/>
              </w:rPr>
            </w:pPr>
          </w:p>
        </w:tc>
        <w:tc>
          <w:tcPr>
            <w:tcW w:w="359" w:type="dxa"/>
            <w:vMerge/>
            <w:tcBorders>
              <w:left w:val="single" w:sz="6" w:space="0" w:color="auto"/>
              <w:bottom w:val="single" w:sz="12" w:space="0" w:color="auto"/>
            </w:tcBorders>
            <w:vAlign w:val="center"/>
          </w:tcPr>
          <w:p w14:paraId="16E09253" w14:textId="77777777" w:rsidR="00AA210B" w:rsidRPr="00744AD7" w:rsidRDefault="00AA210B" w:rsidP="00602621">
            <w:pPr>
              <w:keepNext/>
              <w:keepLines/>
              <w:spacing w:after="0"/>
              <w:jc w:val="center"/>
              <w:rPr>
                <w:sz w:val="8"/>
              </w:rPr>
            </w:pPr>
          </w:p>
        </w:tc>
        <w:tc>
          <w:tcPr>
            <w:tcW w:w="35" w:type="dxa"/>
            <w:tcBorders>
              <w:right w:val="single" w:sz="12" w:space="0" w:color="auto"/>
            </w:tcBorders>
            <w:vAlign w:val="center"/>
          </w:tcPr>
          <w:p w14:paraId="405A2A8E" w14:textId="77777777" w:rsidR="00AA210B" w:rsidRPr="00744AD7" w:rsidRDefault="00AA210B" w:rsidP="00602621">
            <w:pPr>
              <w:keepNext/>
              <w:keepLines/>
              <w:spacing w:after="0"/>
              <w:jc w:val="center"/>
              <w:rPr>
                <w:sz w:val="8"/>
              </w:rPr>
            </w:pPr>
          </w:p>
        </w:tc>
        <w:tc>
          <w:tcPr>
            <w:tcW w:w="1077" w:type="dxa"/>
            <w:vMerge/>
            <w:tcBorders>
              <w:left w:val="single" w:sz="12" w:space="0" w:color="auto"/>
              <w:right w:val="single" w:sz="12" w:space="0" w:color="auto"/>
            </w:tcBorders>
            <w:vAlign w:val="center"/>
          </w:tcPr>
          <w:p w14:paraId="5E1F7076" w14:textId="77777777" w:rsidR="00AA210B" w:rsidRPr="00744AD7" w:rsidRDefault="00AA210B" w:rsidP="00602621">
            <w:pPr>
              <w:keepNext/>
              <w:keepLines/>
              <w:spacing w:after="0"/>
              <w:jc w:val="center"/>
              <w:rPr>
                <w:sz w:val="8"/>
              </w:rPr>
            </w:pPr>
          </w:p>
        </w:tc>
        <w:tc>
          <w:tcPr>
            <w:tcW w:w="58" w:type="dxa"/>
            <w:vMerge w:val="restart"/>
            <w:tcBorders>
              <w:left w:val="single" w:sz="12" w:space="0" w:color="auto"/>
              <w:bottom w:val="single" w:sz="12" w:space="0" w:color="auto"/>
              <w:right w:val="single" w:sz="8" w:space="0" w:color="auto"/>
            </w:tcBorders>
            <w:vAlign w:val="center"/>
          </w:tcPr>
          <w:p w14:paraId="772A47C4" w14:textId="77777777" w:rsidR="00AA210B" w:rsidRPr="00744AD7" w:rsidRDefault="00AA210B" w:rsidP="00602621">
            <w:pPr>
              <w:keepNext/>
              <w:keepLines/>
              <w:spacing w:after="0"/>
              <w:jc w:val="center"/>
              <w:rPr>
                <w:sz w:val="8"/>
              </w:rPr>
            </w:pPr>
          </w:p>
        </w:tc>
        <w:tc>
          <w:tcPr>
            <w:tcW w:w="718" w:type="dxa"/>
            <w:vMerge w:val="restart"/>
            <w:tcBorders>
              <w:top w:val="single" w:sz="8" w:space="0" w:color="auto"/>
              <w:left w:val="single" w:sz="8" w:space="0" w:color="auto"/>
              <w:bottom w:val="single" w:sz="12" w:space="0" w:color="auto"/>
              <w:right w:val="single" w:sz="8" w:space="0" w:color="auto"/>
            </w:tcBorders>
            <w:vAlign w:val="center"/>
          </w:tcPr>
          <w:p w14:paraId="2C100F6F" w14:textId="77777777" w:rsidR="00AA210B" w:rsidRPr="00744AD7" w:rsidRDefault="00AA210B" w:rsidP="00602621">
            <w:pPr>
              <w:keepNext/>
              <w:keepLines/>
              <w:spacing w:after="0"/>
              <w:jc w:val="center"/>
              <w:rPr>
                <w:sz w:val="8"/>
              </w:rPr>
            </w:pPr>
            <w:r w:rsidRPr="00744AD7">
              <w:t>Position 4</w:t>
            </w:r>
          </w:p>
        </w:tc>
        <w:tc>
          <w:tcPr>
            <w:tcW w:w="718" w:type="dxa"/>
            <w:vMerge w:val="restart"/>
            <w:tcBorders>
              <w:left w:val="single" w:sz="8" w:space="0" w:color="auto"/>
            </w:tcBorders>
            <w:vAlign w:val="center"/>
          </w:tcPr>
          <w:p w14:paraId="7F2CD815" w14:textId="77777777" w:rsidR="00AA210B" w:rsidRPr="00744AD7" w:rsidRDefault="00AA210B" w:rsidP="00602621">
            <w:pPr>
              <w:keepNext/>
              <w:keepLines/>
              <w:spacing w:after="0"/>
              <w:jc w:val="center"/>
              <w:rPr>
                <w:sz w:val="8"/>
              </w:rPr>
            </w:pPr>
          </w:p>
        </w:tc>
        <w:tc>
          <w:tcPr>
            <w:tcW w:w="718" w:type="dxa"/>
            <w:vMerge/>
            <w:tcBorders>
              <w:right w:val="single" w:sz="6" w:space="0" w:color="auto"/>
            </w:tcBorders>
            <w:vAlign w:val="center"/>
          </w:tcPr>
          <w:p w14:paraId="766A97C2" w14:textId="77777777" w:rsidR="00AA210B" w:rsidRPr="00744AD7" w:rsidRDefault="00AA210B" w:rsidP="00602621">
            <w:pPr>
              <w:keepNext/>
              <w:keepLines/>
              <w:spacing w:after="0"/>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24CF0AC" w14:textId="77777777" w:rsidR="00AA210B" w:rsidRPr="00744AD7" w:rsidRDefault="00AA210B" w:rsidP="00602621">
            <w:pPr>
              <w:keepNext/>
              <w:keepLines/>
              <w:spacing w:after="0"/>
              <w:jc w:val="center"/>
              <w:rPr>
                <w:sz w:val="8"/>
              </w:rPr>
            </w:pPr>
            <w:r w:rsidRPr="00744AD7">
              <w:t>Position 3</w:t>
            </w:r>
          </w:p>
        </w:tc>
        <w:tc>
          <w:tcPr>
            <w:tcW w:w="58" w:type="dxa"/>
            <w:vMerge/>
            <w:tcBorders>
              <w:left w:val="single" w:sz="6" w:space="0" w:color="auto"/>
              <w:bottom w:val="single" w:sz="12" w:space="0" w:color="auto"/>
              <w:right w:val="single" w:sz="12" w:space="0" w:color="auto"/>
            </w:tcBorders>
            <w:vAlign w:val="center"/>
          </w:tcPr>
          <w:p w14:paraId="0CB9F8CA" w14:textId="77777777" w:rsidR="00AA210B" w:rsidRPr="00744AD7" w:rsidRDefault="00AA210B" w:rsidP="00602621">
            <w:pPr>
              <w:keepNext/>
              <w:keepLines/>
              <w:spacing w:after="0"/>
              <w:rPr>
                <w:sz w:val="8"/>
              </w:rPr>
            </w:pPr>
          </w:p>
        </w:tc>
      </w:tr>
      <w:tr w:rsidR="00442E17" w:rsidRPr="00744AD7" w14:paraId="02302C88" w14:textId="77777777" w:rsidTr="00B56528">
        <w:trPr>
          <w:cantSplit/>
          <w:jc w:val="center"/>
        </w:trPr>
        <w:tc>
          <w:tcPr>
            <w:tcW w:w="140" w:type="dxa"/>
            <w:vMerge/>
            <w:tcBorders>
              <w:left w:val="single" w:sz="12" w:space="0" w:color="auto"/>
            </w:tcBorders>
            <w:vAlign w:val="center"/>
          </w:tcPr>
          <w:p w14:paraId="2BFDA1DF" w14:textId="77777777" w:rsidR="00AA210B" w:rsidRPr="00744AD7" w:rsidRDefault="00AA210B" w:rsidP="00602621">
            <w:pPr>
              <w:keepNext/>
              <w:keepLines/>
              <w:spacing w:after="0"/>
              <w:rPr>
                <w:sz w:val="8"/>
              </w:rPr>
            </w:pPr>
          </w:p>
        </w:tc>
        <w:tc>
          <w:tcPr>
            <w:tcW w:w="360" w:type="dxa"/>
            <w:vMerge/>
            <w:tcBorders>
              <w:right w:val="single" w:sz="8" w:space="0" w:color="auto"/>
            </w:tcBorders>
            <w:vAlign w:val="center"/>
          </w:tcPr>
          <w:p w14:paraId="3C37BC9B" w14:textId="77777777" w:rsidR="00AA210B" w:rsidRPr="00744AD7"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14B62EC" w14:textId="77777777" w:rsidR="00AA210B" w:rsidRPr="00744AD7" w:rsidRDefault="00AA210B" w:rsidP="00602621">
            <w:pPr>
              <w:keepNext/>
              <w:keepLines/>
              <w:spacing w:after="0"/>
              <w:rPr>
                <w:sz w:val="8"/>
              </w:rPr>
            </w:pPr>
          </w:p>
        </w:tc>
        <w:tc>
          <w:tcPr>
            <w:tcW w:w="359" w:type="dxa"/>
            <w:vMerge/>
            <w:tcBorders>
              <w:left w:val="single" w:sz="8" w:space="0" w:color="auto"/>
            </w:tcBorders>
            <w:vAlign w:val="center"/>
          </w:tcPr>
          <w:p w14:paraId="041EBEB2" w14:textId="77777777" w:rsidR="00AA210B" w:rsidRPr="00744AD7" w:rsidRDefault="00AA210B" w:rsidP="00602621">
            <w:pPr>
              <w:keepNext/>
              <w:keepLines/>
              <w:spacing w:after="0"/>
              <w:rPr>
                <w:sz w:val="8"/>
              </w:rPr>
            </w:pPr>
          </w:p>
        </w:tc>
        <w:tc>
          <w:tcPr>
            <w:tcW w:w="359" w:type="dxa"/>
            <w:vMerge/>
            <w:tcBorders>
              <w:left w:val="nil"/>
              <w:bottom w:val="single" w:sz="12" w:space="0" w:color="auto"/>
              <w:right w:val="single" w:sz="6" w:space="0" w:color="auto"/>
            </w:tcBorders>
            <w:vAlign w:val="center"/>
          </w:tcPr>
          <w:p w14:paraId="2A8666AA" w14:textId="77777777" w:rsidR="00AA210B" w:rsidRPr="00744AD7"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011D63D9" w14:textId="77777777" w:rsidR="00AA210B" w:rsidRPr="00744AD7" w:rsidRDefault="00AA210B" w:rsidP="00602621">
            <w:pPr>
              <w:keepNext/>
              <w:keepLines/>
              <w:spacing w:after="0"/>
              <w:rPr>
                <w:sz w:val="8"/>
              </w:rPr>
            </w:pPr>
          </w:p>
        </w:tc>
        <w:tc>
          <w:tcPr>
            <w:tcW w:w="359" w:type="dxa"/>
            <w:vMerge/>
            <w:tcBorders>
              <w:left w:val="single" w:sz="6" w:space="0" w:color="auto"/>
              <w:bottom w:val="single" w:sz="12" w:space="0" w:color="auto"/>
            </w:tcBorders>
            <w:vAlign w:val="center"/>
          </w:tcPr>
          <w:p w14:paraId="5F8C385F" w14:textId="77777777" w:rsidR="00AA210B" w:rsidRPr="00744AD7" w:rsidRDefault="00AA210B" w:rsidP="00602621">
            <w:pPr>
              <w:keepNext/>
              <w:keepLines/>
              <w:spacing w:after="0"/>
              <w:rPr>
                <w:sz w:val="8"/>
              </w:rPr>
            </w:pPr>
          </w:p>
        </w:tc>
        <w:tc>
          <w:tcPr>
            <w:tcW w:w="35" w:type="dxa"/>
            <w:tcBorders>
              <w:right w:val="single" w:sz="12" w:space="0" w:color="auto"/>
            </w:tcBorders>
            <w:vAlign w:val="center"/>
          </w:tcPr>
          <w:p w14:paraId="215B8BBA" w14:textId="77777777" w:rsidR="00AA210B" w:rsidRPr="00744AD7"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500C1D23" w14:textId="77777777" w:rsidR="00AA210B" w:rsidRPr="00744AD7" w:rsidRDefault="00AA210B" w:rsidP="00602621">
            <w:pPr>
              <w:keepNext/>
              <w:keepLines/>
              <w:spacing w:after="0"/>
              <w:rPr>
                <w:sz w:val="8"/>
              </w:rPr>
            </w:pPr>
          </w:p>
        </w:tc>
        <w:tc>
          <w:tcPr>
            <w:tcW w:w="58" w:type="dxa"/>
            <w:vMerge/>
            <w:tcBorders>
              <w:left w:val="single" w:sz="12" w:space="0" w:color="auto"/>
              <w:bottom w:val="single" w:sz="12" w:space="0" w:color="auto"/>
              <w:right w:val="single" w:sz="8" w:space="0" w:color="auto"/>
            </w:tcBorders>
            <w:vAlign w:val="center"/>
          </w:tcPr>
          <w:p w14:paraId="7BC694E3" w14:textId="77777777" w:rsidR="00AA210B" w:rsidRPr="00744AD7" w:rsidRDefault="00AA210B" w:rsidP="00602621">
            <w:pPr>
              <w:keepNext/>
              <w:keepLines/>
              <w:spacing w:after="0"/>
              <w:rPr>
                <w:sz w:val="8"/>
              </w:rPr>
            </w:pPr>
          </w:p>
        </w:tc>
        <w:tc>
          <w:tcPr>
            <w:tcW w:w="718" w:type="dxa"/>
            <w:vMerge/>
            <w:tcBorders>
              <w:left w:val="single" w:sz="8" w:space="0" w:color="auto"/>
              <w:bottom w:val="single" w:sz="12" w:space="0" w:color="auto"/>
              <w:right w:val="single" w:sz="8" w:space="0" w:color="auto"/>
            </w:tcBorders>
            <w:vAlign w:val="center"/>
          </w:tcPr>
          <w:p w14:paraId="0C4ACC1E" w14:textId="77777777" w:rsidR="00AA210B" w:rsidRPr="00744AD7" w:rsidRDefault="00AA210B" w:rsidP="00602621">
            <w:pPr>
              <w:keepNext/>
              <w:keepLines/>
              <w:spacing w:after="0"/>
              <w:rPr>
                <w:sz w:val="8"/>
              </w:rPr>
            </w:pPr>
          </w:p>
        </w:tc>
        <w:tc>
          <w:tcPr>
            <w:tcW w:w="718" w:type="dxa"/>
            <w:vMerge/>
            <w:tcBorders>
              <w:left w:val="single" w:sz="8" w:space="0" w:color="auto"/>
            </w:tcBorders>
            <w:vAlign w:val="center"/>
          </w:tcPr>
          <w:p w14:paraId="2C8553EC" w14:textId="77777777" w:rsidR="00AA210B" w:rsidRPr="00744AD7" w:rsidRDefault="00AA210B" w:rsidP="00602621">
            <w:pPr>
              <w:keepNext/>
              <w:keepLines/>
              <w:spacing w:after="0"/>
              <w:rPr>
                <w:sz w:val="8"/>
              </w:rPr>
            </w:pPr>
          </w:p>
        </w:tc>
        <w:tc>
          <w:tcPr>
            <w:tcW w:w="718" w:type="dxa"/>
            <w:vMerge/>
            <w:tcBorders>
              <w:right w:val="single" w:sz="6" w:space="0" w:color="auto"/>
            </w:tcBorders>
            <w:vAlign w:val="center"/>
          </w:tcPr>
          <w:p w14:paraId="11F140FB" w14:textId="77777777" w:rsidR="00AA210B" w:rsidRPr="00744AD7"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6F569228" w14:textId="77777777" w:rsidR="00AA210B" w:rsidRPr="00744AD7" w:rsidRDefault="00AA210B" w:rsidP="00602621">
            <w:pPr>
              <w:keepNext/>
              <w:keepLines/>
              <w:spacing w:after="0"/>
              <w:rPr>
                <w:sz w:val="8"/>
              </w:rPr>
            </w:pPr>
          </w:p>
        </w:tc>
        <w:tc>
          <w:tcPr>
            <w:tcW w:w="58" w:type="dxa"/>
            <w:vMerge/>
            <w:tcBorders>
              <w:left w:val="single" w:sz="6" w:space="0" w:color="auto"/>
              <w:bottom w:val="single" w:sz="12" w:space="0" w:color="auto"/>
              <w:right w:val="single" w:sz="12" w:space="0" w:color="auto"/>
            </w:tcBorders>
            <w:vAlign w:val="center"/>
          </w:tcPr>
          <w:p w14:paraId="6731F27A" w14:textId="77777777" w:rsidR="00AA210B" w:rsidRPr="00744AD7" w:rsidRDefault="00AA210B" w:rsidP="00602621">
            <w:pPr>
              <w:keepNext/>
              <w:keepLines/>
              <w:spacing w:after="0"/>
              <w:rPr>
                <w:sz w:val="8"/>
              </w:rPr>
            </w:pPr>
          </w:p>
        </w:tc>
      </w:tr>
      <w:tr w:rsidR="00442E17" w:rsidRPr="00744AD7" w14:paraId="30837864" w14:textId="77777777" w:rsidTr="00B56528">
        <w:trPr>
          <w:cantSplit/>
          <w:jc w:val="center"/>
        </w:trPr>
        <w:tc>
          <w:tcPr>
            <w:tcW w:w="140" w:type="dxa"/>
            <w:vMerge/>
            <w:tcBorders>
              <w:left w:val="single" w:sz="12" w:space="0" w:color="auto"/>
            </w:tcBorders>
            <w:vAlign w:val="center"/>
          </w:tcPr>
          <w:p w14:paraId="0D291AB3" w14:textId="77777777" w:rsidR="00AA210B" w:rsidRPr="00744AD7" w:rsidRDefault="00AA210B" w:rsidP="00602621">
            <w:pPr>
              <w:keepNext/>
              <w:keepLines/>
              <w:spacing w:after="0"/>
              <w:rPr>
                <w:sz w:val="8"/>
              </w:rPr>
            </w:pPr>
          </w:p>
        </w:tc>
        <w:tc>
          <w:tcPr>
            <w:tcW w:w="360" w:type="dxa"/>
            <w:vMerge/>
            <w:tcBorders>
              <w:right w:val="single" w:sz="8" w:space="0" w:color="auto"/>
            </w:tcBorders>
            <w:vAlign w:val="center"/>
          </w:tcPr>
          <w:p w14:paraId="7CF20ED5" w14:textId="77777777" w:rsidR="00AA210B" w:rsidRPr="00744AD7" w:rsidRDefault="00AA210B" w:rsidP="00602621">
            <w:pPr>
              <w:keepNext/>
              <w:keepLines/>
              <w:spacing w:after="0"/>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D2FEEFD" w14:textId="77777777" w:rsidR="00AA210B" w:rsidRPr="00744AD7" w:rsidRDefault="00AA210B" w:rsidP="00602621">
            <w:pPr>
              <w:keepNext/>
              <w:keepLines/>
              <w:spacing w:after="0"/>
              <w:rPr>
                <w:sz w:val="8"/>
              </w:rPr>
            </w:pPr>
          </w:p>
        </w:tc>
        <w:tc>
          <w:tcPr>
            <w:tcW w:w="359" w:type="dxa"/>
            <w:vMerge/>
            <w:tcBorders>
              <w:left w:val="single" w:sz="8" w:space="0" w:color="auto"/>
            </w:tcBorders>
            <w:vAlign w:val="center"/>
          </w:tcPr>
          <w:p w14:paraId="62F046EF" w14:textId="77777777" w:rsidR="00AA210B" w:rsidRPr="00744AD7" w:rsidRDefault="00AA210B" w:rsidP="00602621">
            <w:pPr>
              <w:keepNext/>
              <w:keepLines/>
              <w:spacing w:after="0"/>
              <w:rPr>
                <w:sz w:val="8"/>
              </w:rPr>
            </w:pPr>
          </w:p>
        </w:tc>
        <w:tc>
          <w:tcPr>
            <w:tcW w:w="359" w:type="dxa"/>
            <w:vMerge/>
            <w:tcBorders>
              <w:left w:val="nil"/>
              <w:bottom w:val="single" w:sz="12" w:space="0" w:color="auto"/>
              <w:right w:val="single" w:sz="6" w:space="0" w:color="auto"/>
            </w:tcBorders>
            <w:vAlign w:val="center"/>
          </w:tcPr>
          <w:p w14:paraId="36DE35BC" w14:textId="77777777" w:rsidR="00AA210B" w:rsidRPr="00744AD7"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05C05141" w14:textId="77777777" w:rsidR="00AA210B" w:rsidRPr="00744AD7" w:rsidRDefault="00AA210B" w:rsidP="00602621">
            <w:pPr>
              <w:keepNext/>
              <w:keepLines/>
              <w:spacing w:after="0"/>
              <w:rPr>
                <w:sz w:val="8"/>
              </w:rPr>
            </w:pPr>
          </w:p>
        </w:tc>
        <w:tc>
          <w:tcPr>
            <w:tcW w:w="359" w:type="dxa"/>
            <w:vMerge/>
            <w:tcBorders>
              <w:left w:val="single" w:sz="6" w:space="0" w:color="auto"/>
              <w:bottom w:val="single" w:sz="12" w:space="0" w:color="auto"/>
            </w:tcBorders>
            <w:vAlign w:val="center"/>
          </w:tcPr>
          <w:p w14:paraId="3DF9E9EE" w14:textId="77777777" w:rsidR="00AA210B" w:rsidRPr="00744AD7" w:rsidRDefault="00AA210B" w:rsidP="00602621">
            <w:pPr>
              <w:keepNext/>
              <w:keepLines/>
              <w:spacing w:after="0"/>
              <w:rPr>
                <w:sz w:val="8"/>
              </w:rPr>
            </w:pPr>
          </w:p>
        </w:tc>
        <w:tc>
          <w:tcPr>
            <w:tcW w:w="35" w:type="dxa"/>
            <w:tcBorders>
              <w:right w:val="single" w:sz="12" w:space="0" w:color="auto"/>
            </w:tcBorders>
            <w:vAlign w:val="center"/>
          </w:tcPr>
          <w:p w14:paraId="37901598" w14:textId="77777777" w:rsidR="00AA210B" w:rsidRPr="00744AD7"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2D9942A9" w14:textId="77777777" w:rsidR="00AA210B" w:rsidRPr="00744AD7" w:rsidRDefault="00AA210B" w:rsidP="00602621">
            <w:pPr>
              <w:keepNext/>
              <w:keepLines/>
              <w:spacing w:after="0"/>
              <w:rPr>
                <w:sz w:val="8"/>
              </w:rPr>
            </w:pPr>
          </w:p>
        </w:tc>
        <w:tc>
          <w:tcPr>
            <w:tcW w:w="58" w:type="dxa"/>
            <w:vMerge/>
            <w:tcBorders>
              <w:left w:val="single" w:sz="12" w:space="0" w:color="auto"/>
              <w:bottom w:val="single" w:sz="12" w:space="0" w:color="auto"/>
              <w:right w:val="single" w:sz="8" w:space="0" w:color="auto"/>
            </w:tcBorders>
            <w:vAlign w:val="center"/>
          </w:tcPr>
          <w:p w14:paraId="6B9F0A16" w14:textId="77777777" w:rsidR="00AA210B" w:rsidRPr="00744AD7" w:rsidRDefault="00AA210B" w:rsidP="00602621">
            <w:pPr>
              <w:keepNext/>
              <w:keepLines/>
              <w:spacing w:after="0"/>
              <w:rPr>
                <w:sz w:val="8"/>
              </w:rPr>
            </w:pPr>
          </w:p>
        </w:tc>
        <w:tc>
          <w:tcPr>
            <w:tcW w:w="718" w:type="dxa"/>
            <w:vMerge/>
            <w:tcBorders>
              <w:left w:val="single" w:sz="8" w:space="0" w:color="auto"/>
              <w:bottom w:val="single" w:sz="12" w:space="0" w:color="auto"/>
              <w:right w:val="single" w:sz="8" w:space="0" w:color="auto"/>
            </w:tcBorders>
            <w:vAlign w:val="center"/>
          </w:tcPr>
          <w:p w14:paraId="4F52CCC7" w14:textId="77777777" w:rsidR="00AA210B" w:rsidRPr="00744AD7" w:rsidRDefault="00AA210B" w:rsidP="00602621">
            <w:pPr>
              <w:keepNext/>
              <w:keepLines/>
              <w:spacing w:after="0"/>
              <w:rPr>
                <w:sz w:val="8"/>
              </w:rPr>
            </w:pPr>
          </w:p>
        </w:tc>
        <w:tc>
          <w:tcPr>
            <w:tcW w:w="718" w:type="dxa"/>
            <w:vMerge/>
            <w:tcBorders>
              <w:left w:val="single" w:sz="8" w:space="0" w:color="auto"/>
            </w:tcBorders>
            <w:vAlign w:val="center"/>
          </w:tcPr>
          <w:p w14:paraId="3686BF97" w14:textId="77777777" w:rsidR="00AA210B" w:rsidRPr="00744AD7" w:rsidRDefault="00AA210B" w:rsidP="00602621">
            <w:pPr>
              <w:keepNext/>
              <w:keepLines/>
              <w:spacing w:after="0"/>
              <w:rPr>
                <w:sz w:val="8"/>
              </w:rPr>
            </w:pPr>
          </w:p>
        </w:tc>
        <w:tc>
          <w:tcPr>
            <w:tcW w:w="718" w:type="dxa"/>
            <w:vMerge/>
            <w:tcBorders>
              <w:right w:val="single" w:sz="6" w:space="0" w:color="auto"/>
            </w:tcBorders>
            <w:vAlign w:val="center"/>
          </w:tcPr>
          <w:p w14:paraId="6A70E0C4" w14:textId="77777777" w:rsidR="00AA210B" w:rsidRPr="00744AD7"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076BA20A" w14:textId="77777777" w:rsidR="00AA210B" w:rsidRPr="00744AD7" w:rsidRDefault="00AA210B" w:rsidP="00602621">
            <w:pPr>
              <w:keepNext/>
              <w:keepLines/>
              <w:spacing w:after="0"/>
              <w:rPr>
                <w:sz w:val="8"/>
              </w:rPr>
            </w:pPr>
          </w:p>
        </w:tc>
        <w:tc>
          <w:tcPr>
            <w:tcW w:w="58" w:type="dxa"/>
            <w:vMerge/>
            <w:tcBorders>
              <w:left w:val="single" w:sz="6" w:space="0" w:color="auto"/>
              <w:bottom w:val="single" w:sz="12" w:space="0" w:color="auto"/>
              <w:right w:val="single" w:sz="12" w:space="0" w:color="auto"/>
            </w:tcBorders>
            <w:vAlign w:val="center"/>
          </w:tcPr>
          <w:p w14:paraId="4733FD26" w14:textId="77777777" w:rsidR="00AA210B" w:rsidRPr="00744AD7" w:rsidRDefault="00AA210B" w:rsidP="00602621">
            <w:pPr>
              <w:keepNext/>
              <w:keepLines/>
              <w:spacing w:after="0"/>
              <w:rPr>
                <w:sz w:val="8"/>
              </w:rPr>
            </w:pPr>
          </w:p>
        </w:tc>
      </w:tr>
      <w:tr w:rsidR="0053591D" w:rsidRPr="00744AD7" w14:paraId="35AF6140" w14:textId="77777777" w:rsidTr="00B56528">
        <w:trPr>
          <w:cantSplit/>
          <w:jc w:val="center"/>
        </w:trPr>
        <w:tc>
          <w:tcPr>
            <w:tcW w:w="1579" w:type="dxa"/>
            <w:gridSpan w:val="4"/>
            <w:vMerge w:val="restart"/>
            <w:tcBorders>
              <w:left w:val="single" w:sz="12" w:space="0" w:color="auto"/>
              <w:bottom w:val="single" w:sz="12" w:space="0" w:color="auto"/>
            </w:tcBorders>
            <w:vAlign w:val="center"/>
          </w:tcPr>
          <w:p w14:paraId="3EAE6926" w14:textId="77777777" w:rsidR="00AA210B" w:rsidRPr="00744AD7" w:rsidRDefault="00AA210B" w:rsidP="00602621">
            <w:pPr>
              <w:keepNext/>
              <w:keepLines/>
              <w:spacing w:after="0"/>
              <w:rPr>
                <w:sz w:val="8"/>
              </w:rPr>
            </w:pPr>
          </w:p>
        </w:tc>
        <w:tc>
          <w:tcPr>
            <w:tcW w:w="359" w:type="dxa"/>
            <w:vMerge/>
            <w:tcBorders>
              <w:bottom w:val="single" w:sz="12" w:space="0" w:color="auto"/>
            </w:tcBorders>
            <w:vAlign w:val="center"/>
          </w:tcPr>
          <w:p w14:paraId="4404A1F5" w14:textId="77777777" w:rsidR="00AA210B" w:rsidRPr="00744AD7" w:rsidRDefault="00AA210B" w:rsidP="00602621">
            <w:pPr>
              <w:keepNext/>
              <w:keepLines/>
              <w:spacing w:after="0"/>
              <w:rPr>
                <w:sz w:val="8"/>
              </w:rPr>
            </w:pPr>
          </w:p>
        </w:tc>
        <w:tc>
          <w:tcPr>
            <w:tcW w:w="718" w:type="dxa"/>
            <w:vMerge w:val="restart"/>
            <w:tcBorders>
              <w:top w:val="single" w:sz="6" w:space="0" w:color="auto"/>
              <w:bottom w:val="single" w:sz="12" w:space="0" w:color="auto"/>
            </w:tcBorders>
            <w:vAlign w:val="center"/>
          </w:tcPr>
          <w:p w14:paraId="00C614F7" w14:textId="0E815F67" w:rsidR="00AA210B" w:rsidRPr="00744AD7" w:rsidRDefault="00AA210B" w:rsidP="00602621">
            <w:pPr>
              <w:keepNext/>
              <w:keepLines/>
              <w:spacing w:after="0"/>
              <w:rPr>
                <w:sz w:val="8"/>
              </w:rPr>
            </w:pPr>
          </w:p>
        </w:tc>
        <w:tc>
          <w:tcPr>
            <w:tcW w:w="359" w:type="dxa"/>
            <w:vMerge/>
            <w:tcBorders>
              <w:bottom w:val="single" w:sz="12" w:space="0" w:color="auto"/>
            </w:tcBorders>
            <w:vAlign w:val="center"/>
          </w:tcPr>
          <w:p w14:paraId="4A1EFCDB" w14:textId="77777777" w:rsidR="00AA210B" w:rsidRPr="00744AD7" w:rsidRDefault="00AA210B" w:rsidP="00602621">
            <w:pPr>
              <w:keepNext/>
              <w:keepLines/>
              <w:spacing w:after="0"/>
              <w:rPr>
                <w:sz w:val="8"/>
              </w:rPr>
            </w:pPr>
          </w:p>
        </w:tc>
        <w:tc>
          <w:tcPr>
            <w:tcW w:w="35" w:type="dxa"/>
            <w:tcBorders>
              <w:right w:val="single" w:sz="12" w:space="0" w:color="auto"/>
            </w:tcBorders>
            <w:vAlign w:val="center"/>
          </w:tcPr>
          <w:p w14:paraId="21D72F15" w14:textId="77777777" w:rsidR="00AA210B" w:rsidRPr="00744AD7"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57360F8B" w14:textId="77777777" w:rsidR="00AA210B" w:rsidRPr="00744AD7" w:rsidRDefault="00AA210B" w:rsidP="00602621">
            <w:pPr>
              <w:keepNext/>
              <w:keepLines/>
              <w:spacing w:after="0"/>
              <w:rPr>
                <w:sz w:val="8"/>
              </w:rPr>
            </w:pPr>
          </w:p>
        </w:tc>
        <w:tc>
          <w:tcPr>
            <w:tcW w:w="58" w:type="dxa"/>
            <w:vMerge/>
            <w:tcBorders>
              <w:left w:val="single" w:sz="12" w:space="0" w:color="auto"/>
              <w:bottom w:val="single" w:sz="12" w:space="0" w:color="auto"/>
              <w:right w:val="single" w:sz="8" w:space="0" w:color="auto"/>
            </w:tcBorders>
            <w:vAlign w:val="center"/>
          </w:tcPr>
          <w:p w14:paraId="4FFF3C4F" w14:textId="77777777" w:rsidR="00AA210B" w:rsidRPr="00744AD7" w:rsidRDefault="00AA210B" w:rsidP="00602621">
            <w:pPr>
              <w:keepNext/>
              <w:keepLines/>
              <w:spacing w:after="0"/>
              <w:rPr>
                <w:sz w:val="8"/>
              </w:rPr>
            </w:pPr>
          </w:p>
        </w:tc>
        <w:tc>
          <w:tcPr>
            <w:tcW w:w="718" w:type="dxa"/>
            <w:vMerge/>
            <w:tcBorders>
              <w:left w:val="single" w:sz="8" w:space="0" w:color="auto"/>
              <w:bottom w:val="single" w:sz="12" w:space="0" w:color="auto"/>
              <w:right w:val="single" w:sz="8" w:space="0" w:color="auto"/>
            </w:tcBorders>
            <w:vAlign w:val="center"/>
          </w:tcPr>
          <w:p w14:paraId="0DB9835C" w14:textId="77777777" w:rsidR="00AA210B" w:rsidRPr="00744AD7" w:rsidRDefault="00AA210B" w:rsidP="00602621">
            <w:pPr>
              <w:keepNext/>
              <w:keepLines/>
              <w:spacing w:after="0"/>
              <w:rPr>
                <w:sz w:val="8"/>
              </w:rPr>
            </w:pPr>
          </w:p>
        </w:tc>
        <w:tc>
          <w:tcPr>
            <w:tcW w:w="718" w:type="dxa"/>
            <w:vMerge/>
            <w:tcBorders>
              <w:left w:val="single" w:sz="8" w:space="0" w:color="auto"/>
            </w:tcBorders>
            <w:vAlign w:val="center"/>
          </w:tcPr>
          <w:p w14:paraId="20F1200A" w14:textId="77777777" w:rsidR="00AA210B" w:rsidRPr="00744AD7" w:rsidRDefault="00AA210B" w:rsidP="00602621">
            <w:pPr>
              <w:keepNext/>
              <w:keepLines/>
              <w:spacing w:after="0"/>
              <w:rPr>
                <w:sz w:val="8"/>
              </w:rPr>
            </w:pPr>
          </w:p>
        </w:tc>
        <w:tc>
          <w:tcPr>
            <w:tcW w:w="718" w:type="dxa"/>
            <w:vMerge/>
            <w:tcBorders>
              <w:right w:val="single" w:sz="6" w:space="0" w:color="auto"/>
            </w:tcBorders>
            <w:vAlign w:val="center"/>
          </w:tcPr>
          <w:p w14:paraId="5D66DB46" w14:textId="77777777" w:rsidR="00AA210B" w:rsidRPr="00744AD7"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4DF6FCBF" w14:textId="77777777" w:rsidR="00AA210B" w:rsidRPr="00744AD7" w:rsidRDefault="00AA210B" w:rsidP="00602621">
            <w:pPr>
              <w:keepNext/>
              <w:keepLines/>
              <w:spacing w:after="0"/>
              <w:rPr>
                <w:sz w:val="8"/>
              </w:rPr>
            </w:pPr>
          </w:p>
        </w:tc>
        <w:tc>
          <w:tcPr>
            <w:tcW w:w="58" w:type="dxa"/>
            <w:vMerge/>
            <w:tcBorders>
              <w:left w:val="single" w:sz="6" w:space="0" w:color="auto"/>
              <w:bottom w:val="single" w:sz="12" w:space="0" w:color="auto"/>
              <w:right w:val="single" w:sz="12" w:space="0" w:color="auto"/>
            </w:tcBorders>
            <w:vAlign w:val="center"/>
          </w:tcPr>
          <w:p w14:paraId="174B0FF1" w14:textId="77777777" w:rsidR="00AA210B" w:rsidRPr="00744AD7" w:rsidRDefault="00AA210B" w:rsidP="00602621">
            <w:pPr>
              <w:keepNext/>
              <w:keepLines/>
              <w:spacing w:after="0"/>
              <w:rPr>
                <w:sz w:val="8"/>
              </w:rPr>
            </w:pPr>
          </w:p>
        </w:tc>
      </w:tr>
      <w:tr w:rsidR="0053591D" w:rsidRPr="00744AD7" w14:paraId="32CF887F" w14:textId="77777777" w:rsidTr="00B56528">
        <w:trPr>
          <w:cantSplit/>
          <w:jc w:val="center"/>
        </w:trPr>
        <w:tc>
          <w:tcPr>
            <w:tcW w:w="1579" w:type="dxa"/>
            <w:gridSpan w:val="4"/>
            <w:vMerge/>
            <w:tcBorders>
              <w:left w:val="single" w:sz="12" w:space="0" w:color="auto"/>
              <w:bottom w:val="single" w:sz="12" w:space="0" w:color="auto"/>
            </w:tcBorders>
            <w:vAlign w:val="center"/>
          </w:tcPr>
          <w:p w14:paraId="24329FC8" w14:textId="77777777" w:rsidR="00AA210B" w:rsidRPr="00744AD7" w:rsidRDefault="00AA210B" w:rsidP="00602621">
            <w:pPr>
              <w:keepNext/>
              <w:keepLines/>
              <w:spacing w:after="0"/>
              <w:rPr>
                <w:sz w:val="8"/>
              </w:rPr>
            </w:pPr>
          </w:p>
        </w:tc>
        <w:tc>
          <w:tcPr>
            <w:tcW w:w="359" w:type="dxa"/>
            <w:vMerge/>
            <w:tcBorders>
              <w:bottom w:val="single" w:sz="12" w:space="0" w:color="auto"/>
            </w:tcBorders>
            <w:vAlign w:val="center"/>
          </w:tcPr>
          <w:p w14:paraId="452872BB" w14:textId="77777777" w:rsidR="00AA210B" w:rsidRPr="00744AD7" w:rsidRDefault="00AA210B" w:rsidP="00602621">
            <w:pPr>
              <w:keepNext/>
              <w:keepLines/>
              <w:spacing w:after="0"/>
              <w:rPr>
                <w:sz w:val="8"/>
              </w:rPr>
            </w:pPr>
          </w:p>
        </w:tc>
        <w:tc>
          <w:tcPr>
            <w:tcW w:w="718" w:type="dxa"/>
            <w:vMerge/>
            <w:tcBorders>
              <w:top w:val="single" w:sz="12" w:space="0" w:color="auto"/>
              <w:bottom w:val="single" w:sz="12" w:space="0" w:color="auto"/>
            </w:tcBorders>
            <w:vAlign w:val="center"/>
          </w:tcPr>
          <w:p w14:paraId="3BC636D1" w14:textId="77777777" w:rsidR="00AA210B" w:rsidRPr="00744AD7" w:rsidRDefault="00AA210B" w:rsidP="00602621">
            <w:pPr>
              <w:keepNext/>
              <w:keepLines/>
              <w:spacing w:after="0"/>
              <w:rPr>
                <w:sz w:val="8"/>
              </w:rPr>
            </w:pPr>
          </w:p>
        </w:tc>
        <w:tc>
          <w:tcPr>
            <w:tcW w:w="359" w:type="dxa"/>
            <w:vMerge/>
            <w:tcBorders>
              <w:bottom w:val="single" w:sz="12" w:space="0" w:color="auto"/>
            </w:tcBorders>
            <w:vAlign w:val="center"/>
          </w:tcPr>
          <w:p w14:paraId="3E31C352" w14:textId="77777777" w:rsidR="00AA210B" w:rsidRPr="00744AD7" w:rsidRDefault="00AA210B" w:rsidP="00602621">
            <w:pPr>
              <w:keepNext/>
              <w:keepLines/>
              <w:spacing w:after="0"/>
              <w:rPr>
                <w:sz w:val="8"/>
              </w:rPr>
            </w:pPr>
          </w:p>
        </w:tc>
        <w:tc>
          <w:tcPr>
            <w:tcW w:w="35" w:type="dxa"/>
            <w:tcBorders>
              <w:right w:val="single" w:sz="12" w:space="0" w:color="auto"/>
            </w:tcBorders>
            <w:vAlign w:val="center"/>
          </w:tcPr>
          <w:p w14:paraId="161F0100" w14:textId="77777777" w:rsidR="00AA210B" w:rsidRPr="00744AD7"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3E76192B" w14:textId="77777777" w:rsidR="00AA210B" w:rsidRPr="00744AD7" w:rsidRDefault="00AA210B" w:rsidP="00602621">
            <w:pPr>
              <w:keepNext/>
              <w:keepLines/>
              <w:spacing w:after="0"/>
              <w:rPr>
                <w:sz w:val="8"/>
              </w:rPr>
            </w:pPr>
          </w:p>
        </w:tc>
        <w:tc>
          <w:tcPr>
            <w:tcW w:w="58" w:type="dxa"/>
            <w:vMerge/>
            <w:tcBorders>
              <w:left w:val="single" w:sz="12" w:space="0" w:color="auto"/>
              <w:bottom w:val="single" w:sz="12" w:space="0" w:color="auto"/>
              <w:right w:val="single" w:sz="8" w:space="0" w:color="auto"/>
            </w:tcBorders>
            <w:vAlign w:val="center"/>
          </w:tcPr>
          <w:p w14:paraId="53B05AFD" w14:textId="77777777" w:rsidR="00AA210B" w:rsidRPr="00744AD7" w:rsidRDefault="00AA210B" w:rsidP="00602621">
            <w:pPr>
              <w:keepNext/>
              <w:keepLines/>
              <w:spacing w:after="0"/>
              <w:rPr>
                <w:sz w:val="8"/>
              </w:rPr>
            </w:pPr>
          </w:p>
        </w:tc>
        <w:tc>
          <w:tcPr>
            <w:tcW w:w="718" w:type="dxa"/>
            <w:vMerge/>
            <w:tcBorders>
              <w:left w:val="single" w:sz="8" w:space="0" w:color="auto"/>
              <w:bottom w:val="single" w:sz="12" w:space="0" w:color="auto"/>
              <w:right w:val="single" w:sz="8" w:space="0" w:color="auto"/>
            </w:tcBorders>
            <w:vAlign w:val="center"/>
          </w:tcPr>
          <w:p w14:paraId="2F9F89FB" w14:textId="77777777" w:rsidR="00AA210B" w:rsidRPr="00744AD7" w:rsidRDefault="00AA210B" w:rsidP="00602621">
            <w:pPr>
              <w:keepNext/>
              <w:keepLines/>
              <w:spacing w:after="0"/>
              <w:rPr>
                <w:sz w:val="8"/>
              </w:rPr>
            </w:pPr>
          </w:p>
        </w:tc>
        <w:tc>
          <w:tcPr>
            <w:tcW w:w="718" w:type="dxa"/>
            <w:vMerge/>
            <w:tcBorders>
              <w:left w:val="single" w:sz="8" w:space="0" w:color="auto"/>
            </w:tcBorders>
            <w:vAlign w:val="center"/>
          </w:tcPr>
          <w:p w14:paraId="167D3582" w14:textId="77777777" w:rsidR="00AA210B" w:rsidRPr="00744AD7" w:rsidRDefault="00AA210B" w:rsidP="00602621">
            <w:pPr>
              <w:keepNext/>
              <w:keepLines/>
              <w:spacing w:after="0"/>
              <w:rPr>
                <w:sz w:val="8"/>
              </w:rPr>
            </w:pPr>
          </w:p>
        </w:tc>
        <w:tc>
          <w:tcPr>
            <w:tcW w:w="718" w:type="dxa"/>
            <w:vMerge/>
            <w:tcBorders>
              <w:right w:val="single" w:sz="6" w:space="0" w:color="auto"/>
            </w:tcBorders>
            <w:vAlign w:val="center"/>
          </w:tcPr>
          <w:p w14:paraId="5C7A6F1A" w14:textId="77777777" w:rsidR="00AA210B" w:rsidRPr="00744AD7"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60051F18" w14:textId="77777777" w:rsidR="00AA210B" w:rsidRPr="00744AD7" w:rsidRDefault="00AA210B" w:rsidP="00602621">
            <w:pPr>
              <w:keepNext/>
              <w:keepLines/>
              <w:spacing w:after="0"/>
              <w:rPr>
                <w:sz w:val="8"/>
              </w:rPr>
            </w:pPr>
          </w:p>
        </w:tc>
        <w:tc>
          <w:tcPr>
            <w:tcW w:w="58" w:type="dxa"/>
            <w:vMerge/>
            <w:tcBorders>
              <w:left w:val="single" w:sz="6" w:space="0" w:color="auto"/>
              <w:bottom w:val="single" w:sz="12" w:space="0" w:color="auto"/>
              <w:right w:val="single" w:sz="12" w:space="0" w:color="auto"/>
            </w:tcBorders>
            <w:vAlign w:val="center"/>
          </w:tcPr>
          <w:p w14:paraId="3F86D614" w14:textId="77777777" w:rsidR="00AA210B" w:rsidRPr="00744AD7" w:rsidRDefault="00AA210B" w:rsidP="00602621">
            <w:pPr>
              <w:keepNext/>
              <w:keepLines/>
              <w:spacing w:after="0"/>
              <w:rPr>
                <w:sz w:val="8"/>
              </w:rPr>
            </w:pPr>
          </w:p>
        </w:tc>
      </w:tr>
      <w:tr w:rsidR="0053591D" w:rsidRPr="00744AD7" w14:paraId="67954EF7" w14:textId="77777777" w:rsidTr="00B56528">
        <w:trPr>
          <w:cantSplit/>
          <w:jc w:val="center"/>
        </w:trPr>
        <w:tc>
          <w:tcPr>
            <w:tcW w:w="1579" w:type="dxa"/>
            <w:gridSpan w:val="4"/>
            <w:vMerge/>
            <w:tcBorders>
              <w:left w:val="single" w:sz="12" w:space="0" w:color="auto"/>
              <w:bottom w:val="single" w:sz="12" w:space="0" w:color="auto"/>
            </w:tcBorders>
            <w:vAlign w:val="center"/>
          </w:tcPr>
          <w:p w14:paraId="5EB431B3" w14:textId="77777777" w:rsidR="00AA210B" w:rsidRPr="00744AD7" w:rsidRDefault="00AA210B" w:rsidP="00602621">
            <w:pPr>
              <w:keepNext/>
              <w:keepLines/>
              <w:spacing w:after="0"/>
              <w:rPr>
                <w:sz w:val="8"/>
              </w:rPr>
            </w:pPr>
          </w:p>
        </w:tc>
        <w:tc>
          <w:tcPr>
            <w:tcW w:w="359" w:type="dxa"/>
            <w:vMerge/>
            <w:tcBorders>
              <w:bottom w:val="single" w:sz="12" w:space="0" w:color="auto"/>
            </w:tcBorders>
            <w:vAlign w:val="center"/>
          </w:tcPr>
          <w:p w14:paraId="41E37765" w14:textId="77777777" w:rsidR="00AA210B" w:rsidRPr="00744AD7" w:rsidRDefault="00AA210B" w:rsidP="00602621">
            <w:pPr>
              <w:keepNext/>
              <w:keepLines/>
              <w:spacing w:after="0"/>
              <w:rPr>
                <w:sz w:val="8"/>
              </w:rPr>
            </w:pPr>
          </w:p>
        </w:tc>
        <w:tc>
          <w:tcPr>
            <w:tcW w:w="718" w:type="dxa"/>
            <w:vMerge/>
            <w:tcBorders>
              <w:top w:val="single" w:sz="12" w:space="0" w:color="auto"/>
              <w:bottom w:val="single" w:sz="12" w:space="0" w:color="auto"/>
            </w:tcBorders>
            <w:vAlign w:val="center"/>
          </w:tcPr>
          <w:p w14:paraId="4E682F96" w14:textId="77777777" w:rsidR="00AA210B" w:rsidRPr="00744AD7" w:rsidRDefault="00AA210B" w:rsidP="00602621">
            <w:pPr>
              <w:keepNext/>
              <w:keepLines/>
              <w:spacing w:after="0"/>
              <w:rPr>
                <w:sz w:val="8"/>
              </w:rPr>
            </w:pPr>
          </w:p>
        </w:tc>
        <w:tc>
          <w:tcPr>
            <w:tcW w:w="359" w:type="dxa"/>
            <w:vMerge/>
            <w:tcBorders>
              <w:bottom w:val="single" w:sz="12" w:space="0" w:color="auto"/>
            </w:tcBorders>
            <w:vAlign w:val="center"/>
          </w:tcPr>
          <w:p w14:paraId="0DF67BCA" w14:textId="77777777" w:rsidR="00AA210B" w:rsidRPr="00744AD7" w:rsidRDefault="00AA210B" w:rsidP="00602621">
            <w:pPr>
              <w:keepNext/>
              <w:keepLines/>
              <w:spacing w:after="0"/>
              <w:rPr>
                <w:sz w:val="8"/>
              </w:rPr>
            </w:pPr>
          </w:p>
        </w:tc>
        <w:tc>
          <w:tcPr>
            <w:tcW w:w="35" w:type="dxa"/>
            <w:tcBorders>
              <w:right w:val="single" w:sz="12" w:space="0" w:color="auto"/>
            </w:tcBorders>
            <w:vAlign w:val="center"/>
          </w:tcPr>
          <w:p w14:paraId="43F7B63F" w14:textId="77777777" w:rsidR="00AA210B" w:rsidRPr="00744AD7" w:rsidRDefault="00AA210B" w:rsidP="00602621">
            <w:pPr>
              <w:keepNext/>
              <w:keepLines/>
              <w:spacing w:after="0"/>
              <w:rPr>
                <w:sz w:val="8"/>
              </w:rPr>
            </w:pPr>
          </w:p>
        </w:tc>
        <w:tc>
          <w:tcPr>
            <w:tcW w:w="1077" w:type="dxa"/>
            <w:vMerge/>
            <w:tcBorders>
              <w:left w:val="single" w:sz="12" w:space="0" w:color="auto"/>
              <w:right w:val="single" w:sz="12" w:space="0" w:color="auto"/>
            </w:tcBorders>
            <w:vAlign w:val="center"/>
          </w:tcPr>
          <w:p w14:paraId="11175BC4" w14:textId="77777777" w:rsidR="00AA210B" w:rsidRPr="00744AD7" w:rsidRDefault="00AA210B" w:rsidP="00602621">
            <w:pPr>
              <w:keepNext/>
              <w:keepLines/>
              <w:spacing w:after="0"/>
              <w:rPr>
                <w:sz w:val="8"/>
              </w:rPr>
            </w:pPr>
          </w:p>
        </w:tc>
        <w:tc>
          <w:tcPr>
            <w:tcW w:w="58" w:type="dxa"/>
            <w:vMerge/>
            <w:tcBorders>
              <w:left w:val="single" w:sz="12" w:space="0" w:color="auto"/>
              <w:bottom w:val="single" w:sz="12" w:space="0" w:color="auto"/>
              <w:right w:val="single" w:sz="8" w:space="0" w:color="auto"/>
            </w:tcBorders>
            <w:vAlign w:val="center"/>
          </w:tcPr>
          <w:p w14:paraId="48282F9E" w14:textId="77777777" w:rsidR="00AA210B" w:rsidRPr="00744AD7" w:rsidRDefault="00AA210B" w:rsidP="00602621">
            <w:pPr>
              <w:keepNext/>
              <w:keepLines/>
              <w:spacing w:after="0"/>
              <w:rPr>
                <w:sz w:val="8"/>
              </w:rPr>
            </w:pPr>
          </w:p>
        </w:tc>
        <w:tc>
          <w:tcPr>
            <w:tcW w:w="718" w:type="dxa"/>
            <w:vMerge/>
            <w:tcBorders>
              <w:left w:val="single" w:sz="8" w:space="0" w:color="auto"/>
              <w:bottom w:val="single" w:sz="8" w:space="0" w:color="auto"/>
              <w:right w:val="single" w:sz="8" w:space="0" w:color="auto"/>
            </w:tcBorders>
            <w:vAlign w:val="center"/>
          </w:tcPr>
          <w:p w14:paraId="48B789D4" w14:textId="77777777" w:rsidR="00AA210B" w:rsidRPr="00744AD7" w:rsidRDefault="00AA210B" w:rsidP="00602621">
            <w:pPr>
              <w:keepNext/>
              <w:keepLines/>
              <w:spacing w:after="0"/>
              <w:rPr>
                <w:sz w:val="8"/>
              </w:rPr>
            </w:pPr>
          </w:p>
        </w:tc>
        <w:tc>
          <w:tcPr>
            <w:tcW w:w="718" w:type="dxa"/>
            <w:vMerge/>
            <w:tcBorders>
              <w:left w:val="single" w:sz="8" w:space="0" w:color="auto"/>
            </w:tcBorders>
            <w:vAlign w:val="center"/>
          </w:tcPr>
          <w:p w14:paraId="442F6428" w14:textId="77777777" w:rsidR="00AA210B" w:rsidRPr="00744AD7" w:rsidRDefault="00AA210B" w:rsidP="00602621">
            <w:pPr>
              <w:keepNext/>
              <w:keepLines/>
              <w:spacing w:after="0"/>
              <w:rPr>
                <w:sz w:val="8"/>
              </w:rPr>
            </w:pPr>
          </w:p>
        </w:tc>
        <w:tc>
          <w:tcPr>
            <w:tcW w:w="718" w:type="dxa"/>
            <w:vMerge/>
            <w:tcBorders>
              <w:right w:val="single" w:sz="6" w:space="0" w:color="auto"/>
            </w:tcBorders>
            <w:vAlign w:val="center"/>
          </w:tcPr>
          <w:p w14:paraId="692219B6" w14:textId="77777777" w:rsidR="00AA210B" w:rsidRPr="00744AD7" w:rsidRDefault="00AA210B" w:rsidP="00602621">
            <w:pPr>
              <w:keepNext/>
              <w:keepLines/>
              <w:spacing w:after="0"/>
              <w:rPr>
                <w:sz w:val="8"/>
              </w:rPr>
            </w:pPr>
          </w:p>
        </w:tc>
        <w:tc>
          <w:tcPr>
            <w:tcW w:w="718" w:type="dxa"/>
            <w:vMerge/>
            <w:tcBorders>
              <w:left w:val="single" w:sz="6" w:space="0" w:color="auto"/>
              <w:bottom w:val="single" w:sz="6" w:space="0" w:color="auto"/>
              <w:right w:val="single" w:sz="6" w:space="0" w:color="auto"/>
            </w:tcBorders>
            <w:vAlign w:val="center"/>
          </w:tcPr>
          <w:p w14:paraId="5C414A62" w14:textId="77777777" w:rsidR="00AA210B" w:rsidRPr="00744AD7" w:rsidRDefault="00AA210B" w:rsidP="00602621">
            <w:pPr>
              <w:keepNext/>
              <w:keepLines/>
              <w:spacing w:after="0"/>
              <w:rPr>
                <w:sz w:val="8"/>
              </w:rPr>
            </w:pPr>
          </w:p>
        </w:tc>
        <w:tc>
          <w:tcPr>
            <w:tcW w:w="58" w:type="dxa"/>
            <w:vMerge/>
            <w:tcBorders>
              <w:left w:val="single" w:sz="6" w:space="0" w:color="auto"/>
              <w:bottom w:val="single" w:sz="12" w:space="0" w:color="auto"/>
              <w:right w:val="single" w:sz="12" w:space="0" w:color="auto"/>
            </w:tcBorders>
            <w:vAlign w:val="center"/>
          </w:tcPr>
          <w:p w14:paraId="4FCF87B0" w14:textId="77777777" w:rsidR="00AA210B" w:rsidRPr="00744AD7" w:rsidRDefault="00AA210B" w:rsidP="00602621">
            <w:pPr>
              <w:keepNext/>
              <w:keepLines/>
              <w:spacing w:after="0"/>
              <w:rPr>
                <w:sz w:val="8"/>
              </w:rPr>
            </w:pPr>
          </w:p>
        </w:tc>
      </w:tr>
      <w:tr w:rsidR="0053591D" w:rsidRPr="00744AD7" w14:paraId="29F50C01" w14:textId="77777777" w:rsidTr="00602621">
        <w:trPr>
          <w:cantSplit/>
          <w:trHeight w:val="44"/>
          <w:jc w:val="center"/>
        </w:trPr>
        <w:tc>
          <w:tcPr>
            <w:tcW w:w="1579" w:type="dxa"/>
            <w:gridSpan w:val="4"/>
            <w:vMerge/>
            <w:tcBorders>
              <w:left w:val="single" w:sz="12" w:space="0" w:color="auto"/>
              <w:bottom w:val="single" w:sz="12" w:space="0" w:color="auto"/>
            </w:tcBorders>
            <w:vAlign w:val="center"/>
          </w:tcPr>
          <w:p w14:paraId="66034660" w14:textId="77777777" w:rsidR="00AA210B" w:rsidRPr="00744AD7" w:rsidRDefault="00AA210B" w:rsidP="00602621">
            <w:pPr>
              <w:keepNext/>
              <w:keepLines/>
              <w:spacing w:after="0"/>
              <w:rPr>
                <w:sz w:val="4"/>
              </w:rPr>
            </w:pPr>
          </w:p>
        </w:tc>
        <w:tc>
          <w:tcPr>
            <w:tcW w:w="359" w:type="dxa"/>
            <w:vMerge/>
            <w:tcBorders>
              <w:bottom w:val="single" w:sz="12" w:space="0" w:color="auto"/>
            </w:tcBorders>
            <w:vAlign w:val="center"/>
          </w:tcPr>
          <w:p w14:paraId="26AFB941" w14:textId="77777777" w:rsidR="00AA210B" w:rsidRPr="00744AD7" w:rsidRDefault="00AA210B" w:rsidP="00602621">
            <w:pPr>
              <w:keepNext/>
              <w:keepLines/>
              <w:spacing w:after="0"/>
              <w:rPr>
                <w:sz w:val="4"/>
              </w:rPr>
            </w:pPr>
          </w:p>
        </w:tc>
        <w:tc>
          <w:tcPr>
            <w:tcW w:w="718" w:type="dxa"/>
            <w:vMerge/>
            <w:tcBorders>
              <w:top w:val="single" w:sz="12" w:space="0" w:color="auto"/>
              <w:bottom w:val="single" w:sz="12" w:space="0" w:color="auto"/>
            </w:tcBorders>
            <w:vAlign w:val="center"/>
          </w:tcPr>
          <w:p w14:paraId="3E62A710" w14:textId="77777777" w:rsidR="00AA210B" w:rsidRPr="00744AD7" w:rsidRDefault="00AA210B" w:rsidP="00602621">
            <w:pPr>
              <w:keepNext/>
              <w:keepLines/>
              <w:spacing w:after="0"/>
              <w:rPr>
                <w:sz w:val="4"/>
              </w:rPr>
            </w:pPr>
          </w:p>
        </w:tc>
        <w:tc>
          <w:tcPr>
            <w:tcW w:w="359" w:type="dxa"/>
            <w:vMerge/>
            <w:tcBorders>
              <w:bottom w:val="single" w:sz="12" w:space="0" w:color="auto"/>
            </w:tcBorders>
            <w:vAlign w:val="center"/>
          </w:tcPr>
          <w:p w14:paraId="69AFF058" w14:textId="77777777" w:rsidR="00AA210B" w:rsidRPr="00744AD7" w:rsidRDefault="00AA210B" w:rsidP="00602621">
            <w:pPr>
              <w:keepNext/>
              <w:keepLines/>
              <w:spacing w:after="0"/>
              <w:rPr>
                <w:sz w:val="4"/>
              </w:rPr>
            </w:pPr>
          </w:p>
        </w:tc>
        <w:tc>
          <w:tcPr>
            <w:tcW w:w="35" w:type="dxa"/>
            <w:tcBorders>
              <w:bottom w:val="single" w:sz="12" w:space="0" w:color="auto"/>
              <w:right w:val="single" w:sz="12" w:space="0" w:color="auto"/>
            </w:tcBorders>
            <w:vAlign w:val="center"/>
          </w:tcPr>
          <w:p w14:paraId="1DA45083" w14:textId="77777777" w:rsidR="00AA210B" w:rsidRPr="00744AD7" w:rsidRDefault="00AA210B" w:rsidP="00602621">
            <w:pPr>
              <w:keepNext/>
              <w:keepLines/>
              <w:spacing w:after="0"/>
              <w:rPr>
                <w:sz w:val="4"/>
              </w:rPr>
            </w:pPr>
          </w:p>
        </w:tc>
        <w:tc>
          <w:tcPr>
            <w:tcW w:w="1077" w:type="dxa"/>
            <w:vMerge/>
            <w:tcBorders>
              <w:left w:val="single" w:sz="12" w:space="0" w:color="auto"/>
              <w:right w:val="single" w:sz="12" w:space="0" w:color="auto"/>
            </w:tcBorders>
            <w:vAlign w:val="center"/>
          </w:tcPr>
          <w:p w14:paraId="43B184AF" w14:textId="77777777" w:rsidR="00AA210B" w:rsidRPr="00744AD7" w:rsidRDefault="00AA210B" w:rsidP="00602621">
            <w:pPr>
              <w:keepNext/>
              <w:keepLines/>
              <w:spacing w:after="0"/>
              <w:rPr>
                <w:sz w:val="4"/>
              </w:rPr>
            </w:pPr>
          </w:p>
        </w:tc>
        <w:tc>
          <w:tcPr>
            <w:tcW w:w="58" w:type="dxa"/>
            <w:vMerge/>
            <w:tcBorders>
              <w:left w:val="single" w:sz="12" w:space="0" w:color="auto"/>
              <w:bottom w:val="single" w:sz="12" w:space="0" w:color="auto"/>
            </w:tcBorders>
            <w:vAlign w:val="center"/>
          </w:tcPr>
          <w:p w14:paraId="0C3C1847" w14:textId="77777777" w:rsidR="00AA210B" w:rsidRPr="00744AD7" w:rsidRDefault="00AA210B" w:rsidP="00602621">
            <w:pPr>
              <w:keepNext/>
              <w:keepLines/>
              <w:spacing w:after="0"/>
              <w:rPr>
                <w:sz w:val="4"/>
              </w:rPr>
            </w:pPr>
          </w:p>
        </w:tc>
        <w:tc>
          <w:tcPr>
            <w:tcW w:w="1436" w:type="dxa"/>
            <w:gridSpan w:val="2"/>
            <w:tcBorders>
              <w:bottom w:val="single" w:sz="12" w:space="0" w:color="auto"/>
            </w:tcBorders>
            <w:vAlign w:val="center"/>
          </w:tcPr>
          <w:p w14:paraId="787C0214" w14:textId="77777777" w:rsidR="00AA210B" w:rsidRPr="00744AD7" w:rsidRDefault="00AA210B" w:rsidP="00602621">
            <w:pPr>
              <w:keepNext/>
              <w:keepLines/>
              <w:spacing w:after="0"/>
              <w:rPr>
                <w:sz w:val="4"/>
              </w:rPr>
            </w:pPr>
          </w:p>
        </w:tc>
        <w:tc>
          <w:tcPr>
            <w:tcW w:w="1436" w:type="dxa"/>
            <w:gridSpan w:val="2"/>
            <w:tcBorders>
              <w:left w:val="nil"/>
              <w:bottom w:val="single" w:sz="12" w:space="0" w:color="auto"/>
            </w:tcBorders>
            <w:vAlign w:val="center"/>
          </w:tcPr>
          <w:p w14:paraId="4868B280" w14:textId="77777777" w:rsidR="00AA210B" w:rsidRPr="00744AD7" w:rsidRDefault="00AA210B" w:rsidP="00602621">
            <w:pPr>
              <w:keepNext/>
              <w:keepLines/>
              <w:spacing w:after="0"/>
              <w:rPr>
                <w:sz w:val="4"/>
              </w:rPr>
            </w:pPr>
          </w:p>
        </w:tc>
        <w:tc>
          <w:tcPr>
            <w:tcW w:w="58" w:type="dxa"/>
            <w:vMerge/>
            <w:tcBorders>
              <w:bottom w:val="single" w:sz="12" w:space="0" w:color="auto"/>
              <w:right w:val="single" w:sz="12" w:space="0" w:color="auto"/>
            </w:tcBorders>
            <w:vAlign w:val="center"/>
          </w:tcPr>
          <w:p w14:paraId="7394AE71" w14:textId="77777777" w:rsidR="00AA210B" w:rsidRPr="00744AD7" w:rsidRDefault="00AA210B" w:rsidP="00602621">
            <w:pPr>
              <w:keepNext/>
              <w:keepLines/>
              <w:spacing w:after="0"/>
              <w:rPr>
                <w:sz w:val="4"/>
              </w:rPr>
            </w:pPr>
          </w:p>
        </w:tc>
      </w:tr>
      <w:tr w:rsidR="00AA210B" w:rsidRPr="00744AD7" w14:paraId="29A32480" w14:textId="77777777" w:rsidTr="00B56528">
        <w:trPr>
          <w:trHeight w:val="288"/>
          <w:jc w:val="center"/>
        </w:trPr>
        <w:tc>
          <w:tcPr>
            <w:tcW w:w="7115" w:type="dxa"/>
            <w:gridSpan w:val="15"/>
            <w:vAlign w:val="center"/>
          </w:tcPr>
          <w:p w14:paraId="38DA4C05" w14:textId="39E7E616" w:rsidR="00AA210B" w:rsidRPr="00744AD7" w:rsidRDefault="00AA210B" w:rsidP="00602621">
            <w:pPr>
              <w:keepNext/>
              <w:keepLines/>
              <w:spacing w:after="0"/>
              <w:rPr>
                <w:sz w:val="4"/>
              </w:rPr>
            </w:pPr>
            <w:r w:rsidRPr="00744AD7">
              <w:t>(Added 2003)</w:t>
            </w:r>
          </w:p>
        </w:tc>
      </w:tr>
    </w:tbl>
    <w:p w14:paraId="72BBFD51" w14:textId="77777777" w:rsidR="00AA210B" w:rsidRPr="00744AD7" w:rsidRDefault="00AA210B" w:rsidP="0043700B">
      <w:pPr>
        <w:keepNext/>
        <w:keepLines/>
        <w:tabs>
          <w:tab w:val="left" w:pos="288"/>
        </w:tabs>
        <w:spacing w:before="60"/>
        <w:ind w:left="720"/>
        <w:jc w:val="both"/>
      </w:pPr>
      <w:r w:rsidRPr="00744AD7">
        <w:t>(Amended 1987, 2003, and 2007)</w:t>
      </w:r>
    </w:p>
    <w:p w14:paraId="5A78F267" w14:textId="07201AA0" w:rsidR="000A11C9" w:rsidRPr="00744AD7" w:rsidRDefault="00AA210B" w:rsidP="00C2702B">
      <w:pPr>
        <w:pStyle w:val="Heading4"/>
        <w:rPr>
          <w:vanish/>
          <w:specVanish/>
        </w:rPr>
      </w:pPr>
      <w:bookmarkStart w:id="76" w:name="_Toc174608298"/>
      <w:r w:rsidRPr="00744AD7">
        <w:t>N.1.4</w:t>
      </w:r>
      <w:r w:rsidR="00A05266" w:rsidRPr="00744AD7">
        <w:t>. </w:t>
      </w:r>
      <w:r w:rsidRPr="00744AD7">
        <w:t>Sensitivity Test.</w:t>
      </w:r>
      <w:bookmarkEnd w:id="76"/>
    </w:p>
    <w:p w14:paraId="4E7CC973" w14:textId="18ADB156" w:rsidR="00AA210B" w:rsidRPr="00744AD7" w:rsidRDefault="00AA210B" w:rsidP="00234F13">
      <w:pPr>
        <w:tabs>
          <w:tab w:val="left" w:pos="288"/>
          <w:tab w:val="left" w:pos="1080"/>
        </w:tabs>
        <w:ind w:left="360"/>
        <w:jc w:val="both"/>
      </w:pPr>
      <w:r w:rsidRPr="00744AD7">
        <w:t xml:space="preserve"> – A sensitivity test</w:t>
      </w:r>
      <w:r w:rsidR="00CE4E58" w:rsidRPr="00744AD7">
        <w:fldChar w:fldCharType="begin"/>
      </w:r>
      <w:r w:rsidRPr="00744AD7">
        <w:instrText>XE"Sensitivity test"</w:instrText>
      </w:r>
      <w:r w:rsidR="00CE4E58" w:rsidRPr="00744AD7">
        <w:fldChar w:fldCharType="end"/>
      </w:r>
      <w:r w:rsidRPr="00744AD7">
        <w:t xml:space="preserve"> shall be conducted on nonautomatic-indicating (weighbeam) scales only, with the weighing device in equilibrium at zero-load and at maximum test load.  The test shall be conducted by increasing or decreasing the test load in an amount equal to the applicable value specified in T.2. Sensitivity Requirement (SR) or T.N.6. Sensitivity.</w:t>
      </w:r>
    </w:p>
    <w:p w14:paraId="3BC9558E" w14:textId="198E3400" w:rsidR="000A11C9" w:rsidRPr="00744AD7" w:rsidRDefault="00AA210B" w:rsidP="00C2702B">
      <w:pPr>
        <w:pStyle w:val="Heading4"/>
        <w:rPr>
          <w:vanish/>
          <w:specVanish/>
        </w:rPr>
      </w:pPr>
      <w:bookmarkStart w:id="77" w:name="_Toc174608299"/>
      <w:r w:rsidRPr="00744AD7">
        <w:t>N.1.5</w:t>
      </w:r>
      <w:r w:rsidR="00A05266" w:rsidRPr="00744AD7">
        <w:t>. </w:t>
      </w:r>
      <w:r w:rsidRPr="00744AD7">
        <w:t>Discrimination Test.</w:t>
      </w:r>
      <w:bookmarkEnd w:id="77"/>
    </w:p>
    <w:p w14:paraId="219227F7" w14:textId="2FE9EA2C" w:rsidR="00AA210B" w:rsidRPr="00744AD7" w:rsidRDefault="00AA210B" w:rsidP="00375C8C">
      <w:pPr>
        <w:keepNext/>
        <w:tabs>
          <w:tab w:val="left" w:pos="288"/>
          <w:tab w:val="left" w:pos="1080"/>
        </w:tabs>
        <w:spacing w:after="60"/>
        <w:ind w:left="360"/>
        <w:jc w:val="both"/>
        <w:rPr>
          <w:i/>
        </w:rPr>
      </w:pPr>
      <w:r w:rsidRPr="00744AD7">
        <w:rPr>
          <w:i/>
        </w:rPr>
        <w:t xml:space="preserve"> </w:t>
      </w:r>
      <w:r w:rsidRPr="00744AD7">
        <w:t>–</w:t>
      </w:r>
      <w:r w:rsidRPr="00744AD7">
        <w:rPr>
          <w:i/>
        </w:rPr>
        <w:t xml:space="preserve"> </w:t>
      </w:r>
      <w:r w:rsidR="006259E7" w:rsidRPr="00744AD7">
        <w:rPr>
          <w:i/>
        </w:rPr>
        <w:t>Except for digital electronic scales designated Accuracy Class I or II in which the value of e = d and is less than 5 mg, a</w:t>
      </w:r>
      <w:r w:rsidRPr="00744AD7">
        <w:rPr>
          <w:i/>
        </w:rPr>
        <w:t xml:space="preserve"> discrimination test</w:t>
      </w:r>
      <w:r w:rsidR="00CE4E58" w:rsidRPr="00744AD7">
        <w:fldChar w:fldCharType="begin"/>
      </w:r>
      <w:r w:rsidRPr="00744AD7">
        <w:instrText>XE"Discrimination test"</w:instrText>
      </w:r>
      <w:r w:rsidR="00CE4E58" w:rsidRPr="00744AD7">
        <w:fldChar w:fldCharType="end"/>
      </w:r>
      <w:r w:rsidRPr="00744AD7">
        <w:rPr>
          <w:i/>
        </w:rPr>
        <w:t xml:space="preserve"> shall be conducted on all automatic indicating scales</w:t>
      </w:r>
      <w:r w:rsidR="00CE4E58" w:rsidRPr="00744AD7">
        <w:fldChar w:fldCharType="begin"/>
      </w:r>
      <w:r w:rsidRPr="00744AD7">
        <w:instrText>XE"Scales:Automatic indicating"</w:instrText>
      </w:r>
      <w:r w:rsidR="00CE4E58" w:rsidRPr="00744AD7">
        <w:fldChar w:fldCharType="end"/>
      </w:r>
      <w:r w:rsidRPr="00744AD7">
        <w:rPr>
          <w:i/>
        </w:rPr>
        <w:t xml:space="preserve"> with the weighing device in equilibrium at or near zero load and at or near maximum test load, and under controlled conditions in which environmental factors</w:t>
      </w:r>
      <w:r w:rsidR="00CE4E58" w:rsidRPr="00744AD7">
        <w:fldChar w:fldCharType="begin"/>
      </w:r>
      <w:r w:rsidRPr="00744AD7">
        <w:instrText>XE"Environmental factors"</w:instrText>
      </w:r>
      <w:r w:rsidR="00CE4E58" w:rsidRPr="00744AD7">
        <w:fldChar w:fldCharType="end"/>
      </w:r>
      <w:r w:rsidRPr="00744AD7">
        <w:rPr>
          <w:i/>
        </w:rPr>
        <w:t xml:space="preserve"> are reduced to the extent that they will not affect the results obtained.  For scales equipped with an Automatic Zero-Tracking Mechanism</w:t>
      </w:r>
      <w:r w:rsidR="00CE4E58" w:rsidRPr="00744AD7">
        <w:fldChar w:fldCharType="begin"/>
      </w:r>
      <w:r w:rsidRPr="00744AD7">
        <w:instrText>XE"Automatic zero-tracking mechanism"</w:instrText>
      </w:r>
      <w:r w:rsidR="00CE4E58" w:rsidRPr="00744AD7">
        <w:fldChar w:fldCharType="end"/>
      </w:r>
      <w:r w:rsidRPr="00744AD7">
        <w:rPr>
          <w:i/>
        </w:rPr>
        <w:t xml:space="preserve"> (AZT), the discrimination test</w:t>
      </w:r>
      <w:r w:rsidR="00CE4E58" w:rsidRPr="00744AD7">
        <w:fldChar w:fldCharType="begin"/>
      </w:r>
      <w:r w:rsidRPr="00744AD7">
        <w:instrText>XE"Discrimination test"</w:instrText>
      </w:r>
      <w:r w:rsidR="00CE4E58" w:rsidRPr="00744AD7">
        <w:fldChar w:fldCharType="end"/>
      </w:r>
      <w:r w:rsidRPr="00744AD7">
        <w:rPr>
          <w:i/>
        </w:rPr>
        <w:t xml:space="preserve"> may be conducted at a range outside of the AZT range.</w:t>
      </w:r>
    </w:p>
    <w:p w14:paraId="7F13E247" w14:textId="77777777" w:rsidR="00AA210B" w:rsidRPr="00744AD7" w:rsidRDefault="00AA210B" w:rsidP="00136366">
      <w:pPr>
        <w:keepNext/>
        <w:tabs>
          <w:tab w:val="left" w:pos="288"/>
        </w:tabs>
        <w:spacing w:after="60"/>
        <w:ind w:left="360"/>
        <w:jc w:val="both"/>
      </w:pPr>
      <w:r w:rsidRPr="00744AD7">
        <w:rPr>
          <w:i/>
        </w:rPr>
        <w:t>[Nonretroactive as of January 1, 1986]</w:t>
      </w:r>
    </w:p>
    <w:p w14:paraId="38DCBCCC" w14:textId="5F1D4A94" w:rsidR="00AA210B" w:rsidRPr="00744AD7" w:rsidRDefault="00AA210B" w:rsidP="0067776F">
      <w:pPr>
        <w:tabs>
          <w:tab w:val="left" w:pos="288"/>
        </w:tabs>
        <w:spacing w:before="60"/>
        <w:ind w:left="360"/>
        <w:jc w:val="both"/>
      </w:pPr>
      <w:r w:rsidRPr="00744AD7">
        <w:t>(Added 1985) (Amended 2004</w:t>
      </w:r>
      <w:r w:rsidR="006259E7" w:rsidRPr="00744AD7">
        <w:t xml:space="preserve"> and 202</w:t>
      </w:r>
      <w:r w:rsidR="00901EE4" w:rsidRPr="00744AD7">
        <w:t>1)</w:t>
      </w:r>
    </w:p>
    <w:p w14:paraId="4C0F1FE7" w14:textId="2CE85782" w:rsidR="000A11C9" w:rsidRPr="00744AD7" w:rsidRDefault="00AA210B" w:rsidP="000A11C9">
      <w:pPr>
        <w:pStyle w:val="Heading5"/>
        <w:rPr>
          <w:vanish/>
          <w:specVanish/>
        </w:rPr>
      </w:pPr>
      <w:r w:rsidRPr="00744AD7">
        <w:t>N.1.5.1</w:t>
      </w:r>
      <w:r w:rsidR="00A05266" w:rsidRPr="00744AD7">
        <w:t>. </w:t>
      </w:r>
      <w:r w:rsidRPr="00744AD7">
        <w:t>Digital Device.</w:t>
      </w:r>
    </w:p>
    <w:p w14:paraId="4B483EB5" w14:textId="204682A8" w:rsidR="00AA210B" w:rsidRPr="00744AD7" w:rsidRDefault="00AA210B" w:rsidP="0067776F">
      <w:pPr>
        <w:tabs>
          <w:tab w:val="left" w:pos="1620"/>
        </w:tabs>
        <w:ind w:left="720"/>
        <w:jc w:val="both"/>
      </w:pPr>
      <w:r w:rsidRPr="00744AD7">
        <w:t xml:space="preserve"> – On a digital device, this test is conducted from just below the lower edge of the zone of uncertainty for increasing load tests, or from just above the upper edge of the zone of uncertainty for decreasing</w:t>
      </w:r>
      <w:r w:rsidRPr="00744AD7">
        <w:noBreakHyphen/>
        <w:t>load tests.</w:t>
      </w:r>
    </w:p>
    <w:p w14:paraId="05BE6532" w14:textId="7333AEF4" w:rsidR="000A11C9" w:rsidRPr="00744AD7" w:rsidRDefault="00AA210B" w:rsidP="00C2702B">
      <w:pPr>
        <w:pStyle w:val="Heading4"/>
        <w:rPr>
          <w:vanish/>
          <w:specVanish/>
        </w:rPr>
      </w:pPr>
      <w:bookmarkStart w:id="78" w:name="_Toc174608300"/>
      <w:r w:rsidRPr="00744AD7">
        <w:t>N.1.6</w:t>
      </w:r>
      <w:r w:rsidR="00A05266" w:rsidRPr="00744AD7">
        <w:t>. </w:t>
      </w:r>
      <w:r w:rsidRPr="00744AD7">
        <w:t>RFI Susceptibility Tests, Field Evaluation.</w:t>
      </w:r>
      <w:bookmarkEnd w:id="78"/>
    </w:p>
    <w:p w14:paraId="1D9BDF2F" w14:textId="26A8E061" w:rsidR="00AA210B" w:rsidRPr="00744AD7" w:rsidRDefault="000A11C9" w:rsidP="00964390">
      <w:pPr>
        <w:keepNext/>
        <w:tabs>
          <w:tab w:val="left" w:pos="288"/>
          <w:tab w:val="left" w:pos="1080"/>
        </w:tabs>
        <w:spacing w:after="0"/>
        <w:ind w:left="360"/>
        <w:jc w:val="both"/>
      </w:pPr>
      <w:r w:rsidRPr="00744AD7">
        <w:t xml:space="preserve"> </w:t>
      </w:r>
      <w:r w:rsidR="00CE4E58" w:rsidRPr="00744AD7">
        <w:fldChar w:fldCharType="begin"/>
      </w:r>
      <w:r w:rsidR="00AA210B" w:rsidRPr="00744AD7">
        <w:instrText>XE"RFI"</w:instrText>
      </w:r>
      <w:r w:rsidR="00CE4E58" w:rsidRPr="00744AD7">
        <w:fldChar w:fldCharType="end"/>
      </w:r>
      <w:r w:rsidR="00AA210B" w:rsidRPr="00744AD7">
        <w:t>– An RFI test shall be conducted at a given installation when the presence of RFI has been verified and characterized if those conditions are considered “usual and customary.”</w:t>
      </w:r>
    </w:p>
    <w:p w14:paraId="7FCDC6F1" w14:textId="77777777" w:rsidR="00AA210B" w:rsidRPr="00744AD7" w:rsidRDefault="00AA210B" w:rsidP="0067776F">
      <w:pPr>
        <w:tabs>
          <w:tab w:val="left" w:pos="288"/>
        </w:tabs>
        <w:spacing w:before="60"/>
        <w:ind w:left="360"/>
        <w:jc w:val="both"/>
      </w:pPr>
      <w:r w:rsidRPr="00744AD7">
        <w:t>(Added 1986)</w:t>
      </w:r>
    </w:p>
    <w:p w14:paraId="1CE3BE16" w14:textId="41A70019" w:rsidR="000A11C9" w:rsidRPr="00744AD7" w:rsidRDefault="00AA210B" w:rsidP="00C2702B">
      <w:pPr>
        <w:pStyle w:val="Heading4"/>
        <w:rPr>
          <w:vanish/>
          <w:specVanish/>
        </w:rPr>
      </w:pPr>
      <w:bookmarkStart w:id="79" w:name="_Toc174608301"/>
      <w:r w:rsidRPr="00744AD7">
        <w:t>N.1.7</w:t>
      </w:r>
      <w:r w:rsidR="00A05266" w:rsidRPr="00744AD7">
        <w:t>. </w:t>
      </w:r>
      <w:r w:rsidRPr="00744AD7">
        <w:t>Ratio Test.</w:t>
      </w:r>
      <w:bookmarkEnd w:id="79"/>
    </w:p>
    <w:p w14:paraId="434765DC" w14:textId="3BE6B613" w:rsidR="00AA210B" w:rsidRPr="00744AD7" w:rsidRDefault="00AA210B" w:rsidP="00234F13">
      <w:pPr>
        <w:tabs>
          <w:tab w:val="left" w:pos="288"/>
          <w:tab w:val="left" w:pos="1080"/>
        </w:tabs>
        <w:ind w:left="360"/>
        <w:jc w:val="both"/>
      </w:pPr>
      <w:r w:rsidRPr="00744AD7">
        <w:t xml:space="preserve"> – A ratio test</w:t>
      </w:r>
      <w:r w:rsidR="00CE4E58" w:rsidRPr="00744AD7">
        <w:fldChar w:fldCharType="begin"/>
      </w:r>
      <w:r w:rsidRPr="00744AD7">
        <w:instrText>XE"Ratio test"</w:instrText>
      </w:r>
      <w:r w:rsidR="00CE4E58" w:rsidRPr="00744AD7">
        <w:fldChar w:fldCharType="end"/>
      </w:r>
      <w:r w:rsidRPr="00744AD7">
        <w:t xml:space="preserve"> shall be conducted on all scales employing counterpoise weights and on nonautomatic</w:t>
      </w:r>
      <w:r w:rsidRPr="00744AD7">
        <w:noBreakHyphen/>
        <w:t>indicating equal</w:t>
      </w:r>
      <w:r w:rsidRPr="00744AD7">
        <w:noBreakHyphen/>
        <w:t>arm scales.</w:t>
      </w:r>
    </w:p>
    <w:p w14:paraId="6714B947" w14:textId="3FB53296" w:rsidR="000A11C9" w:rsidRPr="00744AD7" w:rsidRDefault="00AA210B" w:rsidP="00AF549E">
      <w:pPr>
        <w:pStyle w:val="Heading4"/>
        <w:keepNext w:val="0"/>
        <w:rPr>
          <w:vanish/>
          <w:specVanish/>
        </w:rPr>
      </w:pPr>
      <w:bookmarkStart w:id="80" w:name="_Toc174608302"/>
      <w:r w:rsidRPr="00744AD7">
        <w:t>N.1.8</w:t>
      </w:r>
      <w:r w:rsidR="00A05266" w:rsidRPr="00744AD7">
        <w:t>. </w:t>
      </w:r>
      <w:r w:rsidRPr="00744AD7">
        <w:t>Material Tests.</w:t>
      </w:r>
      <w:bookmarkEnd w:id="80"/>
    </w:p>
    <w:p w14:paraId="2A187429" w14:textId="68001AE5" w:rsidR="00AA210B" w:rsidRPr="00744AD7" w:rsidRDefault="00AA210B" w:rsidP="00AF549E">
      <w:pPr>
        <w:tabs>
          <w:tab w:val="left" w:pos="288"/>
          <w:tab w:val="left" w:pos="1080"/>
        </w:tabs>
        <w:ind w:left="360"/>
        <w:jc w:val="both"/>
      </w:pPr>
      <w:r w:rsidRPr="00744AD7">
        <w:t xml:space="preserve"> – A material test</w:t>
      </w:r>
      <w:r w:rsidR="00CE4E58" w:rsidRPr="00744AD7">
        <w:fldChar w:fldCharType="begin"/>
      </w:r>
      <w:r w:rsidRPr="00744AD7">
        <w:instrText>XE"Material test"</w:instrText>
      </w:r>
      <w:r w:rsidR="00CE4E58" w:rsidRPr="00744AD7">
        <w:fldChar w:fldCharType="end"/>
      </w:r>
      <w:r w:rsidRPr="00744AD7">
        <w:t xml:space="preserve"> shall be conducted on all customer</w:t>
      </w:r>
      <w:r w:rsidRPr="00744AD7">
        <w:noBreakHyphen/>
        <w:t>operated bulk weighing systems for recycled materials using bulk material for which the device is used.  Insert into the device, in a normal manner, several accurately pre</w:t>
      </w:r>
      <w:r w:rsidRPr="00744AD7">
        <w:noBreakHyphen/>
        <w:t>weighed samples (free of foreign material) in varying amounts approximating average drafts.</w:t>
      </w:r>
    </w:p>
    <w:p w14:paraId="339CB0F0" w14:textId="39BAE8A3" w:rsidR="000A11C9" w:rsidRPr="00744AD7" w:rsidRDefault="00AA210B" w:rsidP="00AF549E">
      <w:pPr>
        <w:pStyle w:val="Heading4"/>
        <w:keepNext w:val="0"/>
        <w:rPr>
          <w:vanish/>
          <w:specVanish/>
        </w:rPr>
      </w:pPr>
      <w:bookmarkStart w:id="81" w:name="_Toc174608303"/>
      <w:r w:rsidRPr="00744AD7">
        <w:t>N.1.9.</w:t>
      </w:r>
      <w:r w:rsidR="00AF549E" w:rsidRPr="00744AD7">
        <w:t> </w:t>
      </w:r>
      <w:r w:rsidRPr="00744AD7">
        <w:t>Zero</w:t>
      </w:r>
      <w:r w:rsidRPr="00744AD7">
        <w:noBreakHyphen/>
        <w:t>Load Balance Change.</w:t>
      </w:r>
      <w:bookmarkEnd w:id="81"/>
    </w:p>
    <w:p w14:paraId="698638DF" w14:textId="2114BCD3" w:rsidR="00AA210B" w:rsidRPr="00744AD7" w:rsidRDefault="00AA210B" w:rsidP="00AF549E">
      <w:pPr>
        <w:tabs>
          <w:tab w:val="left" w:pos="288"/>
          <w:tab w:val="left" w:pos="1080"/>
        </w:tabs>
        <w:ind w:left="360"/>
        <w:jc w:val="both"/>
      </w:pPr>
      <w:r w:rsidRPr="00744AD7">
        <w:t xml:space="preserve"> – A zero</w:t>
      </w:r>
      <w:r w:rsidRPr="00744AD7">
        <w:noBreakHyphen/>
        <w:t>load balance</w:t>
      </w:r>
      <w:r w:rsidR="00CE4E58" w:rsidRPr="00744AD7">
        <w:fldChar w:fldCharType="begin"/>
      </w:r>
      <w:r w:rsidRPr="00744AD7">
        <w:instrText>XE"Zero-load balance"</w:instrText>
      </w:r>
      <w:r w:rsidR="00CE4E58" w:rsidRPr="00744AD7">
        <w:fldChar w:fldCharType="end"/>
      </w:r>
      <w:r w:rsidRPr="00744AD7">
        <w:t xml:space="preserve"> change test shall be conducted on all scales after the removal of any test load.  The zero</w:t>
      </w:r>
      <w:r w:rsidRPr="00744AD7">
        <w:noBreakHyphen/>
        <w:t>load balance should not change by more than the minimum tolerance applicable.  (</w:t>
      </w:r>
      <w:r w:rsidR="008F2637" w:rsidRPr="00744AD7">
        <w:t>Also</w:t>
      </w:r>
      <w:r w:rsidR="00BF0E84" w:rsidRPr="00744AD7">
        <w:t xml:space="preserve"> see</w:t>
      </w:r>
      <w:r w:rsidRPr="00744AD7">
        <w:t xml:space="preserve"> G</w:t>
      </w:r>
      <w:r w:rsidRPr="00744AD7">
        <w:noBreakHyphen/>
        <w:t>UR.4.2.</w:t>
      </w:r>
      <w:r w:rsidR="00791CA1" w:rsidRPr="00744AD7">
        <w:t xml:space="preserve"> Abnormal Performance</w:t>
      </w:r>
      <w:r w:rsidR="008F2637" w:rsidRPr="00744AD7">
        <w:t>.</w:t>
      </w:r>
      <w:r w:rsidRPr="00744AD7">
        <w:t>)</w:t>
      </w:r>
    </w:p>
    <w:p w14:paraId="3B33E457" w14:textId="6959DBB0" w:rsidR="000A11C9" w:rsidRPr="00744AD7" w:rsidRDefault="00AA210B" w:rsidP="00C2702B">
      <w:pPr>
        <w:pStyle w:val="Heading4"/>
        <w:rPr>
          <w:vanish/>
          <w:specVanish/>
        </w:rPr>
      </w:pPr>
      <w:bookmarkStart w:id="82" w:name="_Toc174608304"/>
      <w:r w:rsidRPr="00744AD7">
        <w:lastRenderedPageBreak/>
        <w:t>N.1.10.</w:t>
      </w:r>
      <w:r w:rsidR="00AF549E" w:rsidRPr="00744AD7">
        <w:t> </w:t>
      </w:r>
      <w:r w:rsidRPr="00744AD7">
        <w:t>Counting Feature Test.</w:t>
      </w:r>
      <w:bookmarkEnd w:id="82"/>
    </w:p>
    <w:p w14:paraId="170F97DB" w14:textId="1C1D43BB" w:rsidR="00AA210B" w:rsidRPr="00744AD7" w:rsidRDefault="000A11C9" w:rsidP="00234F13">
      <w:pPr>
        <w:tabs>
          <w:tab w:val="left" w:pos="288"/>
          <w:tab w:val="left" w:pos="1080"/>
        </w:tabs>
        <w:ind w:left="360"/>
        <w:jc w:val="both"/>
      </w:pPr>
      <w:r w:rsidRPr="00744AD7">
        <w:rPr>
          <w:bCs/>
        </w:rPr>
        <w:t xml:space="preserve"> </w:t>
      </w:r>
      <w:r w:rsidR="00CE4E58" w:rsidRPr="00744AD7">
        <w:rPr>
          <w:bCs/>
        </w:rPr>
        <w:fldChar w:fldCharType="begin"/>
      </w:r>
      <w:r w:rsidR="00AA210B" w:rsidRPr="00744AD7">
        <w:instrText>XE"Counting feature"</w:instrText>
      </w:r>
      <w:r w:rsidR="00CE4E58" w:rsidRPr="00744AD7">
        <w:rPr>
          <w:bCs/>
        </w:rPr>
        <w:fldChar w:fldCharType="end"/>
      </w:r>
      <w:r w:rsidR="00AA210B" w:rsidRPr="00744AD7">
        <w:rPr>
          <w:bCs/>
        </w:rPr>
        <w:t xml:space="preserve"> </w:t>
      </w:r>
      <w:r w:rsidR="00AA210B" w:rsidRPr="00744AD7">
        <w:t>– A test of the counting function shall be conducted on all Class</w:t>
      </w:r>
      <w:r w:rsidR="008D2BA9" w:rsidRPr="00744AD7">
        <w:t xml:space="preserve"> </w:t>
      </w:r>
      <w:r w:rsidR="00AA210B" w:rsidRPr="00744AD7">
        <w:t>I and Class</w:t>
      </w:r>
      <w:r w:rsidR="008D2BA9" w:rsidRPr="00744AD7">
        <w:t xml:space="preserve"> </w:t>
      </w:r>
      <w:r w:rsidR="00AA210B" w:rsidRPr="00744AD7">
        <w:t>II prescription</w:t>
      </w:r>
      <w:r w:rsidR="00CE4E58" w:rsidRPr="00744AD7">
        <w:fldChar w:fldCharType="begin"/>
      </w:r>
      <w:r w:rsidR="00AA210B" w:rsidRPr="00744AD7">
        <w:instrText>XE"Prescription"</w:instrText>
      </w:r>
      <w:r w:rsidR="00CE4E58" w:rsidRPr="00744AD7">
        <w:fldChar w:fldCharType="end"/>
      </w:r>
      <w:r w:rsidR="00CE4E58" w:rsidRPr="00744AD7">
        <w:rPr>
          <w:bCs/>
        </w:rPr>
        <w:fldChar w:fldCharType="begin"/>
      </w:r>
      <w:r w:rsidR="00AA210B" w:rsidRPr="00744AD7">
        <w:rPr>
          <w:bCs/>
        </w:rPr>
        <w:instrText>XE"Scales:Prescription"</w:instrText>
      </w:r>
      <w:r w:rsidR="00CE4E58" w:rsidRPr="00744AD7">
        <w:rPr>
          <w:bCs/>
        </w:rPr>
        <w:fldChar w:fldCharType="end"/>
      </w:r>
      <w:r w:rsidR="00AA210B" w:rsidRPr="00744AD7">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14:paraId="04A358B6" w14:textId="77777777" w:rsidR="00AA210B" w:rsidRPr="00744AD7" w:rsidRDefault="00AA210B" w:rsidP="00964390">
      <w:pPr>
        <w:keepNext/>
        <w:tabs>
          <w:tab w:val="left" w:pos="288"/>
        </w:tabs>
        <w:spacing w:after="0"/>
        <w:ind w:left="360"/>
        <w:jc w:val="both"/>
        <w:rPr>
          <w:rFonts w:ascii="Arial Narrow" w:hAnsi="Arial Narrow"/>
          <w:b/>
          <w:bCs/>
        </w:rPr>
      </w:pPr>
      <w:r w:rsidRPr="00744AD7">
        <w:rPr>
          <w:rFonts w:ascii="Arial Narrow" w:hAnsi="Arial Narrow"/>
          <w:b/>
          <w:bCs/>
        </w:rPr>
        <w:t>Note:</w:t>
      </w:r>
    </w:p>
    <w:p w14:paraId="098EEB87" w14:textId="77777777" w:rsidR="00AA210B" w:rsidRPr="00744AD7" w:rsidRDefault="00AA210B" w:rsidP="00FC0D7D">
      <w:pPr>
        <w:keepNext/>
        <w:numPr>
          <w:ilvl w:val="0"/>
          <w:numId w:val="4"/>
        </w:numPr>
        <w:tabs>
          <w:tab w:val="left" w:pos="288"/>
        </w:tabs>
        <w:spacing w:after="120"/>
        <w:jc w:val="both"/>
        <w:rPr>
          <w:rFonts w:ascii="Arial Narrow" w:hAnsi="Arial Narrow"/>
        </w:rPr>
      </w:pPr>
      <w:r w:rsidRPr="00744AD7">
        <w:rPr>
          <w:rFonts w:ascii="Arial Narrow" w:hAnsi="Arial Narrow"/>
        </w:rPr>
        <w:t>The minimum sample weight is equal to the marked minimum individual piece weight times the marked minimum sample piece count.</w:t>
      </w:r>
    </w:p>
    <w:p w14:paraId="4AEE505E" w14:textId="77777777" w:rsidR="00AA210B" w:rsidRPr="00744AD7" w:rsidRDefault="00AA210B" w:rsidP="00375C8C">
      <w:pPr>
        <w:keepNext/>
        <w:numPr>
          <w:ilvl w:val="0"/>
          <w:numId w:val="4"/>
        </w:numPr>
        <w:tabs>
          <w:tab w:val="left" w:pos="360"/>
        </w:tabs>
        <w:spacing w:after="60"/>
        <w:jc w:val="both"/>
      </w:pPr>
      <w:r w:rsidRPr="00744AD7">
        <w:rPr>
          <w:rFonts w:ascii="Arial Narrow" w:hAnsi="Arial Narrow"/>
        </w:rPr>
        <w:t>Test load as used in this section refers to actual calibration test weights selected from an appropriate test weight class.</w:t>
      </w:r>
    </w:p>
    <w:p w14:paraId="338DF413" w14:textId="77777777" w:rsidR="00AA210B" w:rsidRPr="00744AD7" w:rsidRDefault="00AA210B" w:rsidP="009E1621">
      <w:pPr>
        <w:tabs>
          <w:tab w:val="left" w:pos="288"/>
          <w:tab w:val="left" w:pos="1260"/>
        </w:tabs>
        <w:spacing w:before="60"/>
        <w:ind w:left="360"/>
        <w:jc w:val="both"/>
      </w:pPr>
      <w:r w:rsidRPr="00744AD7">
        <w:t>(Added 2003)</w:t>
      </w:r>
    </w:p>
    <w:p w14:paraId="521AB4C9" w14:textId="420E3450" w:rsidR="000A11C9" w:rsidRPr="00744AD7" w:rsidRDefault="008949A9" w:rsidP="00C2702B">
      <w:pPr>
        <w:pStyle w:val="Heading4"/>
        <w:rPr>
          <w:vanish/>
          <w:specVanish/>
        </w:rPr>
      </w:pPr>
      <w:bookmarkStart w:id="83" w:name="_Toc174608305"/>
      <w:r w:rsidRPr="00744AD7">
        <w:t>N</w:t>
      </w:r>
      <w:r w:rsidR="00AA210B" w:rsidRPr="00744AD7">
        <w:t>.1.11.</w:t>
      </w:r>
      <w:r w:rsidR="00AF549E" w:rsidRPr="00744AD7">
        <w:t> </w:t>
      </w:r>
      <w:r w:rsidR="00AA210B" w:rsidRPr="00744AD7">
        <w:t>Substitution Test.</w:t>
      </w:r>
      <w:bookmarkEnd w:id="83"/>
    </w:p>
    <w:p w14:paraId="17578EE8" w14:textId="59E8C364" w:rsidR="00AA210B" w:rsidRPr="00744AD7" w:rsidRDefault="000A11C9" w:rsidP="00964390">
      <w:pPr>
        <w:keepNext/>
        <w:tabs>
          <w:tab w:val="left" w:pos="288"/>
          <w:tab w:val="left" w:pos="1260"/>
        </w:tabs>
        <w:spacing w:after="0"/>
        <w:ind w:left="360"/>
        <w:jc w:val="both"/>
      </w:pPr>
      <w:r w:rsidRPr="00744AD7">
        <w:rPr>
          <w:bCs/>
        </w:rPr>
        <w:t xml:space="preserve"> </w:t>
      </w:r>
      <w:r w:rsidR="00CE4E58" w:rsidRPr="00744AD7">
        <w:rPr>
          <w:bCs/>
        </w:rPr>
        <w:fldChar w:fldCharType="begin"/>
      </w:r>
      <w:r w:rsidR="00AA210B" w:rsidRPr="00744AD7">
        <w:instrText>XE"</w:instrText>
      </w:r>
      <w:r w:rsidR="00AA210B" w:rsidRPr="00744AD7">
        <w:rPr>
          <w:bCs/>
        </w:rPr>
        <w:instrText>Substitution</w:instrText>
      </w:r>
      <w:r w:rsidR="00AA210B" w:rsidRPr="00744AD7">
        <w:instrText>"</w:instrText>
      </w:r>
      <w:r w:rsidR="00CE4E58" w:rsidRPr="00744AD7">
        <w:rPr>
          <w:bCs/>
        </w:rPr>
        <w:fldChar w:fldCharType="end"/>
      </w:r>
      <w:r w:rsidR="00AA210B" w:rsidRPr="00744AD7">
        <w:rPr>
          <w:bCs/>
        </w:rPr>
        <w:t xml:space="preserve"> </w:t>
      </w:r>
      <w:r w:rsidR="00AA210B" w:rsidRPr="00744AD7">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14:paraId="1512134E" w14:textId="77777777" w:rsidR="00AA210B" w:rsidRPr="00744AD7" w:rsidRDefault="00AA210B" w:rsidP="009E1621">
      <w:pPr>
        <w:tabs>
          <w:tab w:val="left" w:pos="288"/>
          <w:tab w:val="left" w:pos="1260"/>
        </w:tabs>
        <w:spacing w:before="60"/>
        <w:ind w:left="360"/>
        <w:jc w:val="both"/>
      </w:pPr>
      <w:r w:rsidRPr="00744AD7">
        <w:t>(Added 2003)</w:t>
      </w:r>
    </w:p>
    <w:p w14:paraId="06058ADE" w14:textId="45C6A125" w:rsidR="000A11C9" w:rsidRPr="00744AD7" w:rsidRDefault="00AA210B" w:rsidP="00C2702B">
      <w:pPr>
        <w:pStyle w:val="Heading4"/>
        <w:rPr>
          <w:vanish/>
          <w:specVanish/>
        </w:rPr>
      </w:pPr>
      <w:bookmarkStart w:id="84" w:name="_Toc174608306"/>
      <w:r w:rsidRPr="00744AD7">
        <w:t>N.1.12.</w:t>
      </w:r>
      <w:r w:rsidR="00AF549E" w:rsidRPr="00744AD7">
        <w:t> </w:t>
      </w:r>
      <w:r w:rsidRPr="00744AD7">
        <w:t>Strain-Load Test.</w:t>
      </w:r>
      <w:bookmarkEnd w:id="84"/>
    </w:p>
    <w:p w14:paraId="2342301B" w14:textId="00F35089" w:rsidR="00AA210B" w:rsidRPr="00744AD7" w:rsidRDefault="000A11C9" w:rsidP="00964390">
      <w:pPr>
        <w:keepNext/>
        <w:tabs>
          <w:tab w:val="left" w:pos="288"/>
          <w:tab w:val="left" w:pos="1260"/>
        </w:tabs>
        <w:spacing w:after="0"/>
        <w:ind w:left="360"/>
        <w:jc w:val="both"/>
      </w:pPr>
      <w:r w:rsidRPr="00744AD7">
        <w:rPr>
          <w:bCs/>
        </w:rPr>
        <w:t xml:space="preserve"> </w:t>
      </w:r>
      <w:r w:rsidR="00CE4E58" w:rsidRPr="00744AD7">
        <w:rPr>
          <w:bCs/>
        </w:rPr>
        <w:fldChar w:fldCharType="begin"/>
      </w:r>
      <w:r w:rsidR="00AA210B" w:rsidRPr="00744AD7">
        <w:instrText>XE"</w:instrText>
      </w:r>
      <w:r w:rsidR="00AA210B" w:rsidRPr="00744AD7">
        <w:rPr>
          <w:bCs/>
        </w:rPr>
        <w:instrText>Strain-load test</w:instrText>
      </w:r>
      <w:r w:rsidR="00AA210B" w:rsidRPr="00744AD7">
        <w:instrText>"</w:instrText>
      </w:r>
      <w:r w:rsidR="00CE4E58" w:rsidRPr="00744AD7">
        <w:rPr>
          <w:bCs/>
        </w:rPr>
        <w:fldChar w:fldCharType="end"/>
      </w:r>
      <w:r w:rsidR="00AA210B" w:rsidRPr="00744AD7">
        <w:rPr>
          <w:bCs/>
        </w:rPr>
        <w:t xml:space="preserve"> </w:t>
      </w:r>
      <w:r w:rsidR="00AA210B" w:rsidRPr="00744AD7">
        <w:t>– In the strain-load test procedure, an unknown quantity of material or objects are used to establish a reference load or tare to which test weights or substitution</w:t>
      </w:r>
      <w:r w:rsidR="00CE4E58" w:rsidRPr="00744AD7">
        <w:fldChar w:fldCharType="begin"/>
      </w:r>
      <w:r w:rsidR="00AA210B" w:rsidRPr="00744AD7">
        <w:instrText>XE"Substitution"</w:instrText>
      </w:r>
      <w:r w:rsidR="00CE4E58" w:rsidRPr="00744AD7">
        <w:fldChar w:fldCharType="end"/>
      </w:r>
      <w:r w:rsidR="00AA210B" w:rsidRPr="00744AD7">
        <w:t xml:space="preserve"> test loads are added.</w:t>
      </w:r>
    </w:p>
    <w:p w14:paraId="3D3C3F78" w14:textId="77777777" w:rsidR="00AA210B" w:rsidRPr="00744AD7" w:rsidRDefault="00AA210B" w:rsidP="0067776F">
      <w:pPr>
        <w:tabs>
          <w:tab w:val="left" w:pos="288"/>
        </w:tabs>
        <w:spacing w:before="60"/>
        <w:ind w:left="360"/>
        <w:jc w:val="both"/>
      </w:pPr>
      <w:r w:rsidRPr="00744AD7">
        <w:t>(Added 2003)</w:t>
      </w:r>
    </w:p>
    <w:p w14:paraId="6ABC4FC7" w14:textId="4CD208DB" w:rsidR="000A11C9" w:rsidRPr="00744AD7" w:rsidRDefault="00AA210B" w:rsidP="00C2702B">
      <w:pPr>
        <w:pStyle w:val="Heading3"/>
        <w:rPr>
          <w:vanish/>
          <w:specVanish/>
        </w:rPr>
      </w:pPr>
      <w:bookmarkStart w:id="85" w:name="_Toc174608307"/>
      <w:r w:rsidRPr="00744AD7">
        <w:t>N.2</w:t>
      </w:r>
      <w:r w:rsidR="00A05266" w:rsidRPr="00744AD7">
        <w:t>. </w:t>
      </w:r>
      <w:r w:rsidRPr="00744AD7">
        <w:t>Verification (Testing) Standards.</w:t>
      </w:r>
      <w:bookmarkEnd w:id="85"/>
    </w:p>
    <w:p w14:paraId="18DEEA94" w14:textId="2F26489C" w:rsidR="00AA210B" w:rsidRPr="00744AD7" w:rsidRDefault="00AA210B" w:rsidP="00964390">
      <w:pPr>
        <w:keepNext/>
        <w:tabs>
          <w:tab w:val="left" w:pos="540"/>
        </w:tabs>
        <w:spacing w:after="0"/>
        <w:jc w:val="both"/>
      </w:pPr>
      <w:r w:rsidRPr="00744AD7">
        <w:t xml:space="preserve"> – Field standard</w:t>
      </w:r>
      <w:r w:rsidR="00CE4E58" w:rsidRPr="00744AD7">
        <w:fldChar w:fldCharType="begin"/>
      </w:r>
      <w:r w:rsidRPr="00744AD7">
        <w:instrText>XE"Field standard"</w:instrText>
      </w:r>
      <w:r w:rsidR="00CE4E58" w:rsidRPr="00744AD7">
        <w:fldChar w:fldCharType="end"/>
      </w:r>
      <w:r w:rsidRPr="00744AD7">
        <w:t xml:space="preserve"> weights used in verifying weighing devices shall comply with requirements of NIST Handbook 105</w:t>
      </w:r>
      <w:r w:rsidRPr="00744AD7">
        <w:noBreakHyphen/>
      </w:r>
      <w:r w:rsidR="00CE4E58" w:rsidRPr="00744AD7">
        <w:fldChar w:fldCharType="begin"/>
      </w:r>
      <w:r w:rsidRPr="00744AD7">
        <w:instrText>XE"Class"</w:instrText>
      </w:r>
      <w:r w:rsidR="00CE4E58" w:rsidRPr="00744AD7">
        <w:fldChar w:fldCharType="end"/>
      </w:r>
      <w:r w:rsidRPr="00744AD7">
        <w:t>Series standards (or other suitable and designated standards) or the tolerances</w:t>
      </w:r>
      <w:r w:rsidR="00CE4E58" w:rsidRPr="00744AD7">
        <w:fldChar w:fldCharType="begin"/>
      </w:r>
      <w:r w:rsidRPr="00744AD7">
        <w:instrText>XE"Tolerances"</w:instrText>
      </w:r>
      <w:r w:rsidR="00CE4E58" w:rsidRPr="00744AD7">
        <w:fldChar w:fldCharType="end"/>
      </w:r>
      <w:r w:rsidRPr="00744AD7">
        <w:t xml:space="preserve"> expressed in </w:t>
      </w:r>
      <w:r w:rsidR="00D5466C" w:rsidRPr="00744AD7">
        <w:t xml:space="preserve">Appendix A, </w:t>
      </w:r>
      <w:r w:rsidRPr="00744AD7">
        <w:t>Fundamental Considerations, paragraph</w:t>
      </w:r>
      <w:r w:rsidR="008D2BA9" w:rsidRPr="00744AD7">
        <w:t xml:space="preserve"> </w:t>
      </w:r>
      <w:r w:rsidRPr="00744AD7">
        <w:t>3.2.</w:t>
      </w:r>
      <w:r w:rsidR="00D5466C" w:rsidRPr="00744AD7">
        <w:t xml:space="preserve"> Tolerances for Standards</w:t>
      </w:r>
      <w:r w:rsidRPr="00744AD7">
        <w:t xml:space="preserve"> (i.e., one</w:t>
      </w:r>
      <w:r w:rsidR="0090155A" w:rsidRPr="00744AD7">
        <w:noBreakHyphen/>
      </w:r>
      <w:r w:rsidRPr="00744AD7">
        <w:t>third of the smallest tolerance applied).</w:t>
      </w:r>
    </w:p>
    <w:p w14:paraId="3AD9DBD3" w14:textId="77777777" w:rsidR="00AA210B" w:rsidRPr="00744AD7" w:rsidRDefault="00AA210B" w:rsidP="004843F6">
      <w:pPr>
        <w:tabs>
          <w:tab w:val="left" w:pos="540"/>
        </w:tabs>
        <w:spacing w:before="60"/>
        <w:jc w:val="both"/>
      </w:pPr>
      <w:r w:rsidRPr="00744AD7">
        <w:t>(Amended 1986)</w:t>
      </w:r>
    </w:p>
    <w:p w14:paraId="734B6E96" w14:textId="1A0DEB6E" w:rsidR="000A11C9" w:rsidRPr="00744AD7" w:rsidRDefault="00AA210B" w:rsidP="00C2702B">
      <w:pPr>
        <w:pStyle w:val="Heading3"/>
        <w:rPr>
          <w:vanish/>
          <w:specVanish/>
        </w:rPr>
      </w:pPr>
      <w:bookmarkStart w:id="86" w:name="_Toc174608308"/>
      <w:r w:rsidRPr="00744AD7">
        <w:t>N.3</w:t>
      </w:r>
      <w:r w:rsidR="00A05266" w:rsidRPr="00744AD7">
        <w:t>. </w:t>
      </w:r>
      <w:r w:rsidRPr="00744AD7">
        <w:t>Minimum Test Weights and Test Loads.</w:t>
      </w:r>
      <w:bookmarkEnd w:id="86"/>
    </w:p>
    <w:p w14:paraId="03B3CB62" w14:textId="7E3285FE" w:rsidR="00AA210B" w:rsidRPr="00744AD7" w:rsidRDefault="00AA210B" w:rsidP="00964390">
      <w:pPr>
        <w:keepNext/>
        <w:tabs>
          <w:tab w:val="left" w:pos="540"/>
        </w:tabs>
        <w:spacing w:after="0"/>
        <w:jc w:val="both"/>
      </w:pPr>
      <w:r w:rsidRPr="00744AD7">
        <w:t xml:space="preserve"> – The minimum test weights</w:t>
      </w:r>
      <w:r w:rsidR="00CE4E58" w:rsidRPr="00744AD7">
        <w:fldChar w:fldCharType="begin"/>
      </w:r>
      <w:r w:rsidRPr="00744AD7">
        <w:instrText>XE"Minimum test weights"</w:instrText>
      </w:r>
      <w:r w:rsidR="00CE4E58" w:rsidRPr="00744AD7">
        <w:fldChar w:fldCharType="end"/>
      </w:r>
      <w:r w:rsidRPr="00744AD7">
        <w:t xml:space="preserve"> and test loads</w:t>
      </w:r>
      <w:r w:rsidR="00CE4E58" w:rsidRPr="00744AD7">
        <w:fldChar w:fldCharType="begin"/>
      </w:r>
      <w:r w:rsidRPr="00744AD7">
        <w:instrText>XE"Test loads"</w:instrText>
      </w:r>
      <w:r w:rsidR="00CE4E58" w:rsidRPr="00744AD7">
        <w:fldChar w:fldCharType="end"/>
      </w:r>
      <w:r w:rsidRPr="00744AD7">
        <w:t xml:space="preserve"> for in</w:t>
      </w:r>
      <w:r w:rsidRPr="00744AD7">
        <w:noBreakHyphen/>
        <w:t>service tests (except railway track scales</w:t>
      </w:r>
      <w:r w:rsidR="00CE4E58" w:rsidRPr="00744AD7">
        <w:fldChar w:fldCharType="begin"/>
      </w:r>
      <w:r w:rsidRPr="00744AD7">
        <w:instrText>XE"Scales:Railway track"</w:instrText>
      </w:r>
      <w:r w:rsidR="00CE4E58" w:rsidRPr="00744AD7">
        <w:fldChar w:fldCharType="end"/>
      </w:r>
      <w:r w:rsidR="0090155A" w:rsidRPr="00744AD7">
        <w:t>) are shown in Table 4. (</w:t>
      </w:r>
      <w:r w:rsidR="008F2637" w:rsidRPr="00744AD7">
        <w:t xml:space="preserve">Also </w:t>
      </w:r>
      <w:r w:rsidR="00BF0E84" w:rsidRPr="00744AD7">
        <w:t>see</w:t>
      </w:r>
      <w:r w:rsidRPr="00744AD7">
        <w:t xml:space="preserve"> Footnote</w:t>
      </w:r>
      <w:r w:rsidR="008D2BA9" w:rsidRPr="00744AD7">
        <w:t xml:space="preserve"> </w:t>
      </w:r>
      <w:r w:rsidRPr="00744AD7">
        <w:t>2 in Table</w:t>
      </w:r>
      <w:r w:rsidR="008D2BA9" w:rsidRPr="00744AD7">
        <w:t xml:space="preserve"> </w:t>
      </w:r>
      <w:r w:rsidRPr="00744AD7">
        <w:t>4.</w:t>
      </w:r>
      <w:r w:rsidR="008D2BA9" w:rsidRPr="00744AD7">
        <w:t xml:space="preserve"> </w:t>
      </w:r>
      <w:r w:rsidRPr="00744AD7">
        <w:t>Minim</w:t>
      </w:r>
      <w:r w:rsidR="0090155A" w:rsidRPr="00744AD7">
        <w:t>um Test Weights and Test Loads.)</w:t>
      </w:r>
    </w:p>
    <w:p w14:paraId="238E17BD" w14:textId="77777777" w:rsidR="00AA210B" w:rsidRPr="00744AD7" w:rsidRDefault="00AA210B" w:rsidP="004843F6">
      <w:pPr>
        <w:tabs>
          <w:tab w:val="left" w:pos="288"/>
        </w:tabs>
        <w:spacing w:before="60"/>
        <w:jc w:val="both"/>
      </w:pPr>
      <w:r w:rsidRPr="00744AD7">
        <w:t>(Added 1984) (Amended 1988)</w:t>
      </w:r>
    </w:p>
    <w:p w14:paraId="0E8CFDAB" w14:textId="5A604D62" w:rsidR="00AA210B" w:rsidRPr="00744AD7" w:rsidRDefault="00AA210B" w:rsidP="005B4991">
      <w:pPr>
        <w:pStyle w:val="Heading4"/>
        <w:spacing w:after="0"/>
      </w:pPr>
      <w:bookmarkStart w:id="87" w:name="_Toc174608309"/>
      <w:r w:rsidRPr="00744AD7">
        <w:t>N.3.1</w:t>
      </w:r>
      <w:r w:rsidR="00A05266" w:rsidRPr="00744AD7">
        <w:t>. </w:t>
      </w:r>
      <w:r w:rsidRPr="00744AD7">
        <w:t xml:space="preserve">Minimum Test-Weight Load and </w:t>
      </w:r>
      <w:r w:rsidR="006D0754" w:rsidRPr="00744AD7">
        <w:t xml:space="preserve">Tests </w:t>
      </w:r>
      <w:r w:rsidRPr="00744AD7">
        <w:t>for Railway Track Scales.</w:t>
      </w:r>
      <w:bookmarkEnd w:id="87"/>
      <w:r w:rsidR="00CE4E58" w:rsidRPr="00744AD7">
        <w:fldChar w:fldCharType="begin"/>
      </w:r>
      <w:r w:rsidRPr="00744AD7">
        <w:instrText>XE"Strain-load test"</w:instrText>
      </w:r>
      <w:r w:rsidR="00CE4E58" w:rsidRPr="00744AD7">
        <w:fldChar w:fldCharType="end"/>
      </w:r>
      <w:r w:rsidR="00CE4E58" w:rsidRPr="00744AD7">
        <w:fldChar w:fldCharType="begin"/>
      </w:r>
      <w:r w:rsidRPr="00744AD7">
        <w:instrText>XE"Scales:Railway track"</w:instrText>
      </w:r>
      <w:r w:rsidR="00CE4E58" w:rsidRPr="00744AD7">
        <w:fldChar w:fldCharType="end"/>
      </w:r>
    </w:p>
    <w:p w14:paraId="51EC4A02" w14:textId="77777777" w:rsidR="00AA210B" w:rsidRPr="00744AD7" w:rsidRDefault="00AA210B" w:rsidP="004843F6">
      <w:pPr>
        <w:tabs>
          <w:tab w:val="left" w:pos="288"/>
        </w:tabs>
        <w:spacing w:before="60"/>
        <w:ind w:left="360"/>
        <w:jc w:val="both"/>
      </w:pPr>
      <w:r w:rsidRPr="00744AD7">
        <w:t>(Amended 1990</w:t>
      </w:r>
      <w:r w:rsidR="00ED6A26" w:rsidRPr="00744AD7">
        <w:t xml:space="preserve"> and </w:t>
      </w:r>
      <w:r w:rsidR="00EA76E4" w:rsidRPr="00744AD7">
        <w:t>2012</w:t>
      </w:r>
      <w:r w:rsidRPr="00744AD7">
        <w:t>)</w:t>
      </w:r>
    </w:p>
    <w:p w14:paraId="440D249F" w14:textId="0EE3B874" w:rsidR="000A11C9" w:rsidRPr="00744AD7" w:rsidRDefault="00AA210B" w:rsidP="000A11C9">
      <w:pPr>
        <w:pStyle w:val="Heading5"/>
        <w:rPr>
          <w:vanish/>
          <w:specVanish/>
        </w:rPr>
      </w:pPr>
      <w:r w:rsidRPr="00744AD7">
        <w:t>N.3.1.1</w:t>
      </w:r>
      <w:r w:rsidR="00A05266" w:rsidRPr="00744AD7">
        <w:t>. </w:t>
      </w:r>
      <w:r w:rsidR="006D0754" w:rsidRPr="00744AD7">
        <w:t>In</w:t>
      </w:r>
      <w:r w:rsidR="00EA76E4" w:rsidRPr="00744AD7">
        <w:t>itial</w:t>
      </w:r>
      <w:r w:rsidR="006D0754" w:rsidRPr="00744AD7">
        <w:t xml:space="preserve"> and Subsequent Tests</w:t>
      </w:r>
      <w:r w:rsidRPr="00744AD7">
        <w:t>.</w:t>
      </w:r>
    </w:p>
    <w:p w14:paraId="5F70206E" w14:textId="125438A1" w:rsidR="00AA210B" w:rsidRPr="00744AD7" w:rsidRDefault="00AA210B" w:rsidP="00964390">
      <w:pPr>
        <w:keepNext/>
        <w:tabs>
          <w:tab w:val="left" w:pos="1620"/>
        </w:tabs>
        <w:spacing w:after="0"/>
        <w:ind w:left="720"/>
        <w:jc w:val="both"/>
      </w:pPr>
      <w:r w:rsidRPr="00744AD7">
        <w:t xml:space="preserve"> – The test-weight load shall be not less than 35 000 kg (80 000 lb).  A strain</w:t>
      </w:r>
      <w:r w:rsidR="0090155A" w:rsidRPr="00744AD7">
        <w:noBreakHyphen/>
      </w:r>
      <w:r w:rsidRPr="00744AD7">
        <w:t>load test</w:t>
      </w:r>
      <w:r w:rsidR="00CE4E58" w:rsidRPr="00744AD7">
        <w:fldChar w:fldCharType="begin"/>
      </w:r>
      <w:r w:rsidRPr="00744AD7">
        <w:instrText>XE"Strain-load test"</w:instrText>
      </w:r>
      <w:r w:rsidR="00CE4E58" w:rsidRPr="00744AD7">
        <w:fldChar w:fldCharType="end"/>
      </w:r>
      <w:r w:rsidRPr="00744AD7">
        <w:t xml:space="preserve"> conducted up to the used capacity</w:t>
      </w:r>
      <w:r w:rsidR="00CE4E58" w:rsidRPr="00744AD7">
        <w:fldChar w:fldCharType="begin"/>
      </w:r>
      <w:r w:rsidRPr="00744AD7">
        <w:instrText>XE"Capacity"</w:instrText>
      </w:r>
      <w:r w:rsidR="00CE4E58" w:rsidRPr="00744AD7">
        <w:fldChar w:fldCharType="end"/>
      </w:r>
      <w:r w:rsidRPr="00744AD7">
        <w:t xml:space="preserve"> of the weighing system is recommended.</w:t>
      </w:r>
    </w:p>
    <w:p w14:paraId="6B9906E2" w14:textId="77777777" w:rsidR="00AA210B" w:rsidRPr="00744AD7" w:rsidRDefault="00AA210B" w:rsidP="004843F6">
      <w:pPr>
        <w:tabs>
          <w:tab w:val="left" w:pos="1620"/>
        </w:tabs>
        <w:spacing w:before="60"/>
        <w:ind w:left="720"/>
        <w:jc w:val="both"/>
      </w:pPr>
      <w:r w:rsidRPr="00744AD7">
        <w:t>(Added 1990)</w:t>
      </w:r>
      <w:r w:rsidR="006D0754" w:rsidRPr="00744AD7">
        <w:t xml:space="preserve"> (Amended 2012)</w:t>
      </w:r>
    </w:p>
    <w:p w14:paraId="2D465C9D" w14:textId="06D3158B" w:rsidR="000A11C9" w:rsidRPr="00744AD7" w:rsidRDefault="00AA210B" w:rsidP="000A11C9">
      <w:pPr>
        <w:pStyle w:val="Heading5"/>
        <w:rPr>
          <w:vanish/>
          <w:specVanish/>
        </w:rPr>
      </w:pPr>
      <w:r w:rsidRPr="00744AD7">
        <w:t>N.3.1.2</w:t>
      </w:r>
      <w:r w:rsidR="00A05266" w:rsidRPr="00744AD7">
        <w:t>. </w:t>
      </w:r>
      <w:r w:rsidRPr="00744AD7">
        <w:t xml:space="preserve">Interim </w:t>
      </w:r>
      <w:r w:rsidR="006D0754" w:rsidRPr="00744AD7">
        <w:t>Test</w:t>
      </w:r>
      <w:r w:rsidRPr="00744AD7">
        <w:t>.</w:t>
      </w:r>
    </w:p>
    <w:p w14:paraId="5A0F330D" w14:textId="15F9DAAA" w:rsidR="006D0754" w:rsidRPr="00744AD7" w:rsidRDefault="00AA210B" w:rsidP="004843F6">
      <w:pPr>
        <w:tabs>
          <w:tab w:val="left" w:pos="1620"/>
        </w:tabs>
        <w:ind w:left="720"/>
        <w:jc w:val="both"/>
        <w:rPr>
          <w:rFonts w:eastAsia="Calibri"/>
        </w:rPr>
      </w:pPr>
      <w:r w:rsidRPr="00744AD7">
        <w:t xml:space="preserve"> – </w:t>
      </w:r>
      <w:r w:rsidR="006D0754" w:rsidRPr="00744AD7">
        <w:rPr>
          <w:rFonts w:eastAsia="Calibri"/>
        </w:rPr>
        <w:t>An Interim Test may be used to return a railway track scale into temporary service following repairs that could affect the accuracy of the weighing system providing all of the following conditions are met:</w:t>
      </w:r>
    </w:p>
    <w:p w14:paraId="1F0719FA" w14:textId="77777777" w:rsidR="006D0754" w:rsidRPr="00744AD7" w:rsidRDefault="006D0754" w:rsidP="004843F6">
      <w:pPr>
        <w:keepNext/>
        <w:tabs>
          <w:tab w:val="left" w:pos="1440"/>
        </w:tabs>
        <w:ind w:left="1440" w:hanging="360"/>
        <w:jc w:val="both"/>
        <w:rPr>
          <w:rFonts w:eastAsia="Calibri"/>
        </w:rPr>
      </w:pPr>
      <w:r w:rsidRPr="00744AD7">
        <w:rPr>
          <w:rFonts w:eastAsia="Calibri"/>
        </w:rPr>
        <w:t>(a)</w:t>
      </w:r>
      <w:r w:rsidRPr="00744AD7">
        <w:rPr>
          <w:rFonts w:eastAsia="Calibri"/>
        </w:rPr>
        <w:tab/>
      </w:r>
      <w:r w:rsidR="0043073B" w:rsidRPr="00744AD7">
        <w:rPr>
          <w:rFonts w:eastAsia="Calibri"/>
        </w:rPr>
        <w:t>a</w:t>
      </w:r>
      <w:r w:rsidR="00EA76E4" w:rsidRPr="00744AD7">
        <w:rPr>
          <w:rFonts w:eastAsia="Calibri"/>
        </w:rPr>
        <w:t xml:space="preserve"> </w:t>
      </w:r>
      <w:r w:rsidR="00F37277" w:rsidRPr="00744AD7">
        <w:rPr>
          <w:rFonts w:eastAsia="Calibri"/>
        </w:rPr>
        <w:t>t</w:t>
      </w:r>
      <w:r w:rsidR="00EA76E4" w:rsidRPr="00744AD7">
        <w:rPr>
          <w:rFonts w:eastAsia="Calibri"/>
        </w:rPr>
        <w:t xml:space="preserve">est </w:t>
      </w:r>
      <w:r w:rsidR="00F37277" w:rsidRPr="00744AD7">
        <w:rPr>
          <w:rFonts w:eastAsia="Calibri"/>
        </w:rPr>
        <w:t>w</w:t>
      </w:r>
      <w:r w:rsidR="00EA76E4" w:rsidRPr="00744AD7">
        <w:rPr>
          <w:rFonts w:eastAsia="Calibri"/>
        </w:rPr>
        <w:t>eight</w:t>
      </w:r>
      <w:r w:rsidR="00DD1D70" w:rsidRPr="00744AD7">
        <w:rPr>
          <w:rFonts w:eastAsia="Calibri"/>
        </w:rPr>
        <w:t xml:space="preserve"> load</w:t>
      </w:r>
      <w:r w:rsidR="00EA76E4" w:rsidRPr="00744AD7">
        <w:rPr>
          <w:rFonts w:eastAsia="Calibri"/>
        </w:rPr>
        <w:t xml:space="preserve"> of not less than 13 500 kg (30 000 lb) shall be used;</w:t>
      </w:r>
    </w:p>
    <w:p w14:paraId="30B76B38" w14:textId="77777777" w:rsidR="006D0754" w:rsidRPr="00744AD7" w:rsidRDefault="006D0754" w:rsidP="004843F6">
      <w:pPr>
        <w:tabs>
          <w:tab w:val="left" w:pos="1440"/>
        </w:tabs>
        <w:ind w:left="1440" w:hanging="360"/>
        <w:jc w:val="both"/>
        <w:rPr>
          <w:rFonts w:eastAsia="Calibri"/>
        </w:rPr>
      </w:pPr>
      <w:r w:rsidRPr="00744AD7">
        <w:rPr>
          <w:rFonts w:eastAsia="Calibri"/>
        </w:rPr>
        <w:t>(b)</w:t>
      </w:r>
      <w:r w:rsidRPr="00744AD7">
        <w:rPr>
          <w:rFonts w:eastAsia="Calibri"/>
        </w:rPr>
        <w:tab/>
      </w:r>
      <w:r w:rsidR="0043073B" w:rsidRPr="00744AD7">
        <w:rPr>
          <w:rFonts w:eastAsia="Calibri"/>
        </w:rPr>
        <w:t>a</w:t>
      </w:r>
      <w:r w:rsidR="00BC18CF" w:rsidRPr="00744AD7">
        <w:rPr>
          <w:rFonts w:eastAsia="Calibri"/>
        </w:rPr>
        <w:t xml:space="preserve"> shift (section) test shall be conducted using a test-weight load of not less than 13 500 kg (30 000 lb);</w:t>
      </w:r>
    </w:p>
    <w:p w14:paraId="18D05C70" w14:textId="77777777" w:rsidR="006D0754" w:rsidRPr="00744AD7" w:rsidRDefault="000A6FDF" w:rsidP="004843F6">
      <w:pPr>
        <w:tabs>
          <w:tab w:val="left" w:pos="1440"/>
        </w:tabs>
        <w:ind w:left="1440" w:hanging="360"/>
        <w:jc w:val="both"/>
        <w:rPr>
          <w:rFonts w:eastAsia="Calibri"/>
        </w:rPr>
      </w:pPr>
      <w:r w:rsidRPr="00744AD7">
        <w:rPr>
          <w:rFonts w:eastAsia="Calibri"/>
        </w:rPr>
        <w:t>(c)</w:t>
      </w:r>
      <w:r w:rsidRPr="00744AD7">
        <w:rPr>
          <w:rFonts w:eastAsia="Calibri"/>
        </w:rPr>
        <w:tab/>
      </w:r>
      <w:r w:rsidR="0043073B" w:rsidRPr="00744AD7">
        <w:rPr>
          <w:rFonts w:eastAsia="Calibri"/>
        </w:rPr>
        <w:t>a</w:t>
      </w:r>
      <w:r w:rsidR="00BC18CF" w:rsidRPr="00744AD7">
        <w:rPr>
          <w:rFonts w:eastAsia="Calibri"/>
        </w:rPr>
        <w:t xml:space="preserve"> strain-load test shall be conducted up to at least 25 % of scale capacity;</w:t>
      </w:r>
      <w:r w:rsidR="006D0754" w:rsidRPr="00744AD7">
        <w:rPr>
          <w:rFonts w:eastAsia="Calibri"/>
        </w:rPr>
        <w:t xml:space="preserve"> </w:t>
      </w:r>
    </w:p>
    <w:p w14:paraId="4A2B141E" w14:textId="79DD49A6" w:rsidR="00BC18CF" w:rsidRPr="00744AD7" w:rsidRDefault="00BC18CF" w:rsidP="00C27AF5">
      <w:pPr>
        <w:ind w:left="1440" w:hanging="360"/>
        <w:jc w:val="both"/>
        <w:rPr>
          <w:rFonts w:eastAsia="Calibri"/>
        </w:rPr>
      </w:pPr>
      <w:r w:rsidRPr="00744AD7">
        <w:rPr>
          <w:rFonts w:eastAsia="Calibri"/>
        </w:rPr>
        <w:t>(d)</w:t>
      </w:r>
      <w:r w:rsidR="00442278" w:rsidRPr="00744AD7">
        <w:rPr>
          <w:rFonts w:eastAsia="Calibri"/>
        </w:rPr>
        <w:t xml:space="preserve"> </w:t>
      </w:r>
      <w:r w:rsidR="00442278" w:rsidRPr="00744AD7">
        <w:rPr>
          <w:rFonts w:eastAsia="Calibri"/>
        </w:rPr>
        <w:tab/>
      </w:r>
      <w:r w:rsidRPr="00744AD7">
        <w:rPr>
          <w:rFonts w:eastAsia="Calibri"/>
        </w:rPr>
        <w:tab/>
      </w:r>
      <w:r w:rsidR="00442278" w:rsidRPr="00744AD7">
        <w:rPr>
          <w:rFonts w:eastAsia="Calibri"/>
        </w:rPr>
        <w:tab/>
      </w:r>
      <w:r w:rsidR="0043073B" w:rsidRPr="00744AD7">
        <w:rPr>
          <w:rFonts w:eastAsia="Calibri"/>
        </w:rPr>
        <w:t>a</w:t>
      </w:r>
      <w:r w:rsidRPr="00744AD7">
        <w:rPr>
          <w:rFonts w:eastAsia="Calibri"/>
        </w:rPr>
        <w:t xml:space="preserve">ll test results shall be within applicable tolerances; and </w:t>
      </w:r>
    </w:p>
    <w:p w14:paraId="793F4EC7" w14:textId="77777777" w:rsidR="00BD06A6" w:rsidRPr="00744AD7" w:rsidRDefault="00BC18CF" w:rsidP="00964390">
      <w:pPr>
        <w:keepNext/>
        <w:tabs>
          <w:tab w:val="left" w:pos="1440"/>
        </w:tabs>
        <w:spacing w:after="0"/>
        <w:ind w:left="1440" w:hanging="360"/>
        <w:jc w:val="both"/>
      </w:pPr>
      <w:r w:rsidRPr="00744AD7">
        <w:rPr>
          <w:rFonts w:eastAsia="Calibri"/>
        </w:rPr>
        <w:lastRenderedPageBreak/>
        <w:t>(e)</w:t>
      </w:r>
      <w:r w:rsidRPr="00744AD7">
        <w:rPr>
          <w:rFonts w:eastAsia="Calibri"/>
        </w:rPr>
        <w:tab/>
      </w:r>
      <w:r w:rsidR="0043073B" w:rsidRPr="00744AD7">
        <w:rPr>
          <w:rFonts w:eastAsia="Calibri"/>
        </w:rPr>
        <w:t>t</w:t>
      </w:r>
      <w:r w:rsidR="006D0754" w:rsidRPr="00744AD7">
        <w:rPr>
          <w:rFonts w:eastAsia="Calibri"/>
        </w:rPr>
        <w:t xml:space="preserve">he official with statutory authority shall be immediately notified when scales are repaired and placed in temporary service with an Interim Test.  The </w:t>
      </w:r>
      <w:r w:rsidR="00B90D57" w:rsidRPr="00744AD7">
        <w:rPr>
          <w:rFonts w:eastAsia="Calibri"/>
        </w:rPr>
        <w:t xml:space="preserve">length of temporary service following repair </w:t>
      </w:r>
      <w:r w:rsidR="006D0754" w:rsidRPr="00744AD7">
        <w:rPr>
          <w:rFonts w:eastAsia="Calibri"/>
        </w:rPr>
        <w:t>is at the discretion of the official with statutory authority.</w:t>
      </w:r>
    </w:p>
    <w:p w14:paraId="0CBE1D1C" w14:textId="10E8DBFF" w:rsidR="00AA210B" w:rsidRPr="00744AD7" w:rsidRDefault="00AA210B" w:rsidP="00D74E3D">
      <w:pPr>
        <w:tabs>
          <w:tab w:val="left" w:pos="360"/>
        </w:tabs>
        <w:spacing w:before="60"/>
        <w:ind w:left="720"/>
        <w:jc w:val="both"/>
      </w:pPr>
      <w:r w:rsidRPr="00744AD7">
        <w:t>(Added 1990)</w:t>
      </w:r>
      <w:r w:rsidR="00BD06A6" w:rsidRPr="00744AD7">
        <w:t xml:space="preserve"> (Amended 2012)</w:t>
      </w:r>
    </w:p>
    <w:p w14:paraId="5DA85B91" w14:textId="4F69F5D3" w:rsidR="000A11C9" w:rsidRPr="00744AD7" w:rsidRDefault="00AA210B" w:rsidP="000A11C9">
      <w:pPr>
        <w:pStyle w:val="Heading5"/>
        <w:rPr>
          <w:vanish/>
          <w:specVanish/>
        </w:rPr>
      </w:pPr>
      <w:r w:rsidRPr="00744AD7">
        <w:t>N.3.1.3</w:t>
      </w:r>
      <w:r w:rsidR="00A05266" w:rsidRPr="00744AD7">
        <w:t>. </w:t>
      </w:r>
      <w:r w:rsidRPr="00744AD7">
        <w:t>Enforcement Action for Inaccuracy.</w:t>
      </w:r>
    </w:p>
    <w:p w14:paraId="72FD1C13" w14:textId="30EBB5C0" w:rsidR="00AA210B" w:rsidRPr="00744AD7" w:rsidRDefault="00AA210B" w:rsidP="00964390">
      <w:pPr>
        <w:keepNext/>
        <w:keepLines/>
        <w:tabs>
          <w:tab w:val="left" w:pos="1620"/>
        </w:tabs>
        <w:spacing w:after="0"/>
        <w:ind w:left="720"/>
        <w:jc w:val="both"/>
      </w:pPr>
      <w:r w:rsidRPr="00744AD7">
        <w:t xml:space="preserve"> – To take enforcement action on a scale that is found to be inaccurate, a minimum test load of 13 500 kg (30 000 lb) must be used.</w:t>
      </w:r>
    </w:p>
    <w:p w14:paraId="4D567E32" w14:textId="727BECD2" w:rsidR="00AA210B" w:rsidRPr="00744AD7" w:rsidRDefault="00AA210B" w:rsidP="00D74E3D">
      <w:pPr>
        <w:tabs>
          <w:tab w:val="left" w:pos="288"/>
        </w:tabs>
        <w:spacing w:before="60"/>
        <w:ind w:left="720"/>
        <w:jc w:val="both"/>
      </w:pPr>
      <w:r w:rsidRPr="00744AD7">
        <w:t>(Added 1990)</w:t>
      </w:r>
    </w:p>
    <w:tbl>
      <w:tblPr>
        <w:tblW w:w="501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4. Minimum Test Weighs and Test Loads"/>
        <w:tblDescription w:val="Devices in Metric Units and Devices in U.S. Customary Units"/>
      </w:tblPr>
      <w:tblGrid>
        <w:gridCol w:w="1780"/>
        <w:gridCol w:w="1835"/>
        <w:gridCol w:w="951"/>
        <w:gridCol w:w="305"/>
        <w:gridCol w:w="1645"/>
        <w:gridCol w:w="2007"/>
        <w:gridCol w:w="837"/>
      </w:tblGrid>
      <w:tr w:rsidR="002E74A0" w:rsidRPr="00744AD7" w14:paraId="13232DA7" w14:textId="77777777" w:rsidTr="00FF633E">
        <w:trPr>
          <w:cantSplit/>
          <w:trHeight w:val="144"/>
          <w:tblHeader/>
          <w:jc w:val="center"/>
        </w:trPr>
        <w:tc>
          <w:tcPr>
            <w:tcW w:w="4999" w:type="pct"/>
            <w:gridSpan w:val="7"/>
            <w:tcBorders>
              <w:top w:val="double" w:sz="4" w:space="0" w:color="auto"/>
              <w:left w:val="double" w:sz="4" w:space="0" w:color="auto"/>
              <w:bottom w:val="double" w:sz="4" w:space="0" w:color="auto"/>
              <w:right w:val="double" w:sz="4" w:space="0" w:color="auto"/>
            </w:tcBorders>
            <w:tcMar>
              <w:top w:w="43" w:type="dxa"/>
            </w:tcMar>
            <w:vAlign w:val="center"/>
            <w:hideMark/>
          </w:tcPr>
          <w:p w14:paraId="7AEF87E4" w14:textId="77777777" w:rsidR="002E74A0" w:rsidRPr="00744AD7" w:rsidRDefault="002E74A0" w:rsidP="00964390">
            <w:pPr>
              <w:pStyle w:val="Before3pt"/>
              <w:spacing w:before="20" w:after="20"/>
            </w:pPr>
            <w:r w:rsidRPr="00744AD7">
              <w:t>Table 4.</w:t>
            </w:r>
          </w:p>
          <w:p w14:paraId="523D423E" w14:textId="77777777" w:rsidR="002E74A0" w:rsidRPr="00744AD7" w:rsidRDefault="002E74A0" w:rsidP="00964390">
            <w:pPr>
              <w:pStyle w:val="After3pt"/>
              <w:spacing w:before="20" w:after="20"/>
            </w:pPr>
            <w:r w:rsidRPr="00744AD7">
              <w:t>Minimum Test Weights</w:t>
            </w:r>
            <w:r w:rsidR="00CE4E58" w:rsidRPr="00744AD7">
              <w:rPr>
                <w:b w:val="0"/>
              </w:rPr>
              <w:fldChar w:fldCharType="begin"/>
            </w:r>
            <w:r w:rsidRPr="00744AD7">
              <w:rPr>
                <w:b w:val="0"/>
              </w:rPr>
              <w:instrText>XE"Minimum test weights"</w:instrText>
            </w:r>
            <w:r w:rsidR="00CE4E58" w:rsidRPr="00744AD7">
              <w:rPr>
                <w:b w:val="0"/>
              </w:rPr>
              <w:fldChar w:fldCharType="end"/>
            </w:r>
            <w:r w:rsidRPr="00744AD7">
              <w:t xml:space="preserve"> and Test Loads</w:t>
            </w:r>
            <w:r w:rsidRPr="00744AD7">
              <w:rPr>
                <w:vertAlign w:val="superscript"/>
              </w:rPr>
              <w:t>1</w:t>
            </w:r>
            <w:r w:rsidR="00CE4E58" w:rsidRPr="00744AD7">
              <w:rPr>
                <w:b w:val="0"/>
              </w:rPr>
              <w:fldChar w:fldCharType="begin"/>
            </w:r>
            <w:r w:rsidRPr="00744AD7">
              <w:rPr>
                <w:b w:val="0"/>
              </w:rPr>
              <w:instrText>XE"Test loads"</w:instrText>
            </w:r>
            <w:r w:rsidR="00CE4E58" w:rsidRPr="00744AD7">
              <w:rPr>
                <w:b w:val="0"/>
              </w:rPr>
              <w:fldChar w:fldCharType="end"/>
            </w:r>
          </w:p>
        </w:tc>
      </w:tr>
      <w:tr w:rsidR="002E74A0" w:rsidRPr="00744AD7" w14:paraId="5B8322E6" w14:textId="77777777" w:rsidTr="00756446">
        <w:trPr>
          <w:cantSplit/>
          <w:trHeight w:val="144"/>
          <w:jc w:val="center"/>
        </w:trPr>
        <w:tc>
          <w:tcPr>
            <w:tcW w:w="2439" w:type="pct"/>
            <w:gridSpan w:val="3"/>
            <w:tcBorders>
              <w:top w:val="double" w:sz="4" w:space="0" w:color="auto"/>
              <w:left w:val="double" w:sz="4" w:space="0" w:color="auto"/>
              <w:bottom w:val="single" w:sz="4" w:space="0" w:color="auto"/>
              <w:right w:val="single" w:sz="4" w:space="0" w:color="auto"/>
            </w:tcBorders>
            <w:vAlign w:val="center"/>
            <w:hideMark/>
          </w:tcPr>
          <w:p w14:paraId="479B0D13" w14:textId="77777777" w:rsidR="002E74A0" w:rsidRPr="00744AD7" w:rsidRDefault="002E74A0" w:rsidP="00964390">
            <w:pPr>
              <w:pStyle w:val="Before3pt"/>
              <w:spacing w:before="20" w:after="20"/>
            </w:pPr>
            <w:r w:rsidRPr="00744AD7">
              <w:t>Devices in Metric Units</w:t>
            </w:r>
          </w:p>
        </w:tc>
        <w:tc>
          <w:tcPr>
            <w:tcW w:w="163" w:type="pct"/>
            <w:vMerge w:val="restart"/>
            <w:tcBorders>
              <w:top w:val="nil"/>
              <w:left w:val="single" w:sz="4" w:space="0" w:color="auto"/>
              <w:bottom w:val="nil"/>
              <w:right w:val="single" w:sz="4" w:space="0" w:color="auto"/>
            </w:tcBorders>
            <w:vAlign w:val="center"/>
          </w:tcPr>
          <w:p w14:paraId="22516E97" w14:textId="77777777" w:rsidR="002E74A0" w:rsidRPr="00744AD7" w:rsidRDefault="002E74A0" w:rsidP="00964390">
            <w:pPr>
              <w:pStyle w:val="Before3pt"/>
              <w:spacing w:before="20" w:after="20"/>
            </w:pPr>
          </w:p>
        </w:tc>
        <w:tc>
          <w:tcPr>
            <w:tcW w:w="2397" w:type="pct"/>
            <w:gridSpan w:val="3"/>
            <w:tcBorders>
              <w:top w:val="double" w:sz="4" w:space="0" w:color="auto"/>
              <w:left w:val="single" w:sz="4" w:space="0" w:color="auto"/>
              <w:bottom w:val="single" w:sz="4" w:space="0" w:color="auto"/>
            </w:tcBorders>
            <w:vAlign w:val="center"/>
          </w:tcPr>
          <w:p w14:paraId="290C64C8" w14:textId="77777777" w:rsidR="002E74A0" w:rsidRPr="00744AD7" w:rsidRDefault="002E74A0" w:rsidP="00964390">
            <w:pPr>
              <w:pStyle w:val="Before3pt"/>
              <w:spacing w:before="20" w:after="20"/>
            </w:pPr>
            <w:r w:rsidRPr="00744AD7">
              <w:t xml:space="preserve">Devices in </w:t>
            </w:r>
            <w:r w:rsidR="00A023CB" w:rsidRPr="00744AD7">
              <w:t>U.</w:t>
            </w:r>
            <w:r w:rsidR="00336FC6" w:rsidRPr="00744AD7">
              <w:t xml:space="preserve">S. </w:t>
            </w:r>
            <w:r w:rsidRPr="00744AD7">
              <w:t>Customary Units</w:t>
            </w:r>
          </w:p>
        </w:tc>
      </w:tr>
      <w:tr w:rsidR="00FF633E" w:rsidRPr="00744AD7" w14:paraId="2DBFF1A2" w14:textId="77777777" w:rsidTr="00756446">
        <w:trPr>
          <w:cantSplit/>
          <w:trHeight w:val="144"/>
          <w:jc w:val="center"/>
        </w:trPr>
        <w:tc>
          <w:tcPr>
            <w:tcW w:w="951" w:type="pct"/>
            <w:vMerge w:val="restart"/>
            <w:tcBorders>
              <w:top w:val="single" w:sz="4" w:space="0" w:color="auto"/>
              <w:bottom w:val="single" w:sz="4" w:space="0" w:color="auto"/>
              <w:right w:val="single" w:sz="4" w:space="0" w:color="auto"/>
            </w:tcBorders>
            <w:vAlign w:val="center"/>
            <w:hideMark/>
          </w:tcPr>
          <w:p w14:paraId="50DEAE04" w14:textId="77777777" w:rsidR="002E74A0" w:rsidRPr="00744AD7" w:rsidRDefault="002E74A0" w:rsidP="00964390">
            <w:pPr>
              <w:tabs>
                <w:tab w:val="left" w:pos="288"/>
              </w:tabs>
              <w:spacing w:before="20" w:after="20"/>
              <w:jc w:val="center"/>
              <w:rPr>
                <w:b/>
                <w:bCs/>
              </w:rPr>
            </w:pPr>
            <w:r w:rsidRPr="00744AD7">
              <w:rPr>
                <w:b/>
                <w:bCs/>
              </w:rPr>
              <w:t>Device Capacity</w:t>
            </w:r>
          </w:p>
          <w:p w14:paraId="09C6AED7" w14:textId="77777777" w:rsidR="002E74A0" w:rsidRPr="00744AD7" w:rsidRDefault="002E74A0" w:rsidP="00964390">
            <w:pPr>
              <w:tabs>
                <w:tab w:val="left" w:pos="288"/>
              </w:tabs>
              <w:spacing w:before="20" w:after="20"/>
              <w:jc w:val="center"/>
              <w:rPr>
                <w:b/>
                <w:bCs/>
              </w:rPr>
            </w:pPr>
            <w:r w:rsidRPr="00744AD7">
              <w:rPr>
                <w:b/>
                <w:bCs/>
              </w:rPr>
              <w:t>(kg)</w:t>
            </w:r>
            <w:r w:rsidRPr="00744AD7">
              <w:rPr>
                <w:bCs/>
              </w:rPr>
              <w:t xml:space="preserve"> </w:t>
            </w:r>
            <w:r w:rsidR="00CE4E58" w:rsidRPr="00744AD7">
              <w:rPr>
                <w:bCs/>
              </w:rPr>
              <w:fldChar w:fldCharType="begin"/>
            </w:r>
            <w:r w:rsidRPr="00744AD7">
              <w:rPr>
                <w:bCs/>
              </w:rPr>
              <w:instrText>XE"Capacity"</w:instrText>
            </w:r>
            <w:r w:rsidR="00CE4E58" w:rsidRPr="00744AD7">
              <w:rPr>
                <w:bCs/>
              </w:rPr>
              <w:fldChar w:fldCharType="end"/>
            </w:r>
          </w:p>
        </w:tc>
        <w:tc>
          <w:tcPr>
            <w:tcW w:w="1488" w:type="pct"/>
            <w:gridSpan w:val="2"/>
            <w:tcBorders>
              <w:top w:val="single" w:sz="4" w:space="0" w:color="auto"/>
              <w:left w:val="single" w:sz="4" w:space="0" w:color="auto"/>
              <w:bottom w:val="single" w:sz="4" w:space="0" w:color="auto"/>
              <w:right w:val="single" w:sz="4" w:space="0" w:color="auto"/>
            </w:tcBorders>
            <w:vAlign w:val="center"/>
            <w:hideMark/>
          </w:tcPr>
          <w:p w14:paraId="262E2A5A" w14:textId="77777777" w:rsidR="002E74A0" w:rsidRPr="00744AD7" w:rsidRDefault="002E74A0" w:rsidP="00964390">
            <w:pPr>
              <w:tabs>
                <w:tab w:val="left" w:pos="288"/>
              </w:tabs>
              <w:spacing w:before="20" w:after="20"/>
              <w:jc w:val="center"/>
              <w:rPr>
                <w:b/>
                <w:bCs/>
              </w:rPr>
            </w:pPr>
            <w:r w:rsidRPr="00744AD7">
              <w:rPr>
                <w:b/>
                <w:bCs/>
              </w:rPr>
              <w:t xml:space="preserve">Minimums </w:t>
            </w:r>
          </w:p>
          <w:p w14:paraId="541B73AB" w14:textId="77777777" w:rsidR="002E74A0" w:rsidRPr="00744AD7" w:rsidRDefault="002E74A0" w:rsidP="00964390">
            <w:pPr>
              <w:tabs>
                <w:tab w:val="left" w:pos="288"/>
              </w:tabs>
              <w:spacing w:before="20" w:after="20"/>
              <w:jc w:val="center"/>
              <w:rPr>
                <w:b/>
                <w:bCs/>
              </w:rPr>
            </w:pPr>
            <w:r w:rsidRPr="00744AD7">
              <w:rPr>
                <w:b/>
                <w:bCs/>
              </w:rPr>
              <w:t>(in terms of device capacity)</w:t>
            </w:r>
          </w:p>
        </w:tc>
        <w:tc>
          <w:tcPr>
            <w:tcW w:w="163" w:type="pct"/>
            <w:vMerge/>
            <w:tcBorders>
              <w:top w:val="nil"/>
              <w:left w:val="single" w:sz="4" w:space="0" w:color="auto"/>
              <w:bottom w:val="nil"/>
              <w:right w:val="single" w:sz="4" w:space="0" w:color="auto"/>
            </w:tcBorders>
            <w:vAlign w:val="bottom"/>
          </w:tcPr>
          <w:p w14:paraId="3C315112" w14:textId="77777777" w:rsidR="002E74A0" w:rsidRPr="00744AD7" w:rsidRDefault="002E74A0" w:rsidP="00964390">
            <w:pPr>
              <w:tabs>
                <w:tab w:val="left" w:pos="288"/>
              </w:tabs>
              <w:spacing w:before="20" w:after="20"/>
              <w:rPr>
                <w:b/>
                <w:bCs/>
              </w:rPr>
            </w:pPr>
          </w:p>
        </w:tc>
        <w:tc>
          <w:tcPr>
            <w:tcW w:w="879" w:type="pct"/>
            <w:vMerge w:val="restart"/>
            <w:tcBorders>
              <w:top w:val="nil"/>
              <w:left w:val="single" w:sz="4" w:space="0" w:color="auto"/>
              <w:bottom w:val="single" w:sz="4" w:space="0" w:color="auto"/>
              <w:right w:val="single" w:sz="4" w:space="0" w:color="auto"/>
            </w:tcBorders>
            <w:vAlign w:val="center"/>
            <w:hideMark/>
          </w:tcPr>
          <w:p w14:paraId="4AFFF33C" w14:textId="77777777" w:rsidR="002E74A0" w:rsidRPr="00744AD7" w:rsidRDefault="002E74A0" w:rsidP="00964390">
            <w:pPr>
              <w:tabs>
                <w:tab w:val="left" w:pos="288"/>
              </w:tabs>
              <w:spacing w:before="20" w:after="20"/>
              <w:jc w:val="center"/>
              <w:rPr>
                <w:b/>
                <w:bCs/>
              </w:rPr>
            </w:pPr>
            <w:r w:rsidRPr="00744AD7">
              <w:rPr>
                <w:b/>
                <w:bCs/>
              </w:rPr>
              <w:t>Device Capacity</w:t>
            </w:r>
          </w:p>
          <w:p w14:paraId="58231A84" w14:textId="77777777" w:rsidR="002E74A0" w:rsidRPr="00744AD7" w:rsidRDefault="002E74A0" w:rsidP="00964390">
            <w:pPr>
              <w:tabs>
                <w:tab w:val="left" w:pos="288"/>
              </w:tabs>
              <w:spacing w:before="20" w:after="20"/>
              <w:jc w:val="center"/>
              <w:rPr>
                <w:b/>
                <w:bCs/>
              </w:rPr>
            </w:pPr>
            <w:r w:rsidRPr="00744AD7">
              <w:rPr>
                <w:b/>
                <w:bCs/>
              </w:rPr>
              <w:t>(lb)</w:t>
            </w:r>
          </w:p>
        </w:tc>
        <w:tc>
          <w:tcPr>
            <w:tcW w:w="1518" w:type="pct"/>
            <w:gridSpan w:val="2"/>
            <w:tcBorders>
              <w:top w:val="single" w:sz="4" w:space="0" w:color="auto"/>
              <w:left w:val="single" w:sz="4" w:space="0" w:color="auto"/>
              <w:bottom w:val="single" w:sz="4" w:space="0" w:color="auto"/>
            </w:tcBorders>
            <w:vAlign w:val="center"/>
            <w:hideMark/>
          </w:tcPr>
          <w:p w14:paraId="55BD0C00" w14:textId="77777777" w:rsidR="002E74A0" w:rsidRPr="00744AD7" w:rsidRDefault="002E74A0" w:rsidP="00964390">
            <w:pPr>
              <w:tabs>
                <w:tab w:val="left" w:pos="288"/>
              </w:tabs>
              <w:spacing w:before="20" w:after="20"/>
              <w:jc w:val="center"/>
              <w:rPr>
                <w:b/>
                <w:bCs/>
              </w:rPr>
            </w:pPr>
            <w:r w:rsidRPr="00744AD7">
              <w:rPr>
                <w:b/>
                <w:bCs/>
              </w:rPr>
              <w:t xml:space="preserve">Minimums </w:t>
            </w:r>
          </w:p>
          <w:p w14:paraId="508231DE" w14:textId="77777777" w:rsidR="002E74A0" w:rsidRPr="00744AD7" w:rsidRDefault="002E74A0" w:rsidP="00964390">
            <w:pPr>
              <w:tabs>
                <w:tab w:val="left" w:pos="288"/>
              </w:tabs>
              <w:spacing w:before="20" w:after="20"/>
              <w:jc w:val="center"/>
              <w:rPr>
                <w:bCs/>
              </w:rPr>
            </w:pPr>
            <w:r w:rsidRPr="00744AD7">
              <w:rPr>
                <w:b/>
                <w:bCs/>
              </w:rPr>
              <w:t>(in terms of device capacity)</w:t>
            </w:r>
          </w:p>
        </w:tc>
      </w:tr>
      <w:tr w:rsidR="00ED6DBD" w:rsidRPr="00744AD7" w14:paraId="6519DE8A" w14:textId="77777777" w:rsidTr="009329D4">
        <w:trPr>
          <w:cantSplit/>
          <w:trHeight w:val="144"/>
          <w:jc w:val="center"/>
        </w:trPr>
        <w:tc>
          <w:tcPr>
            <w:tcW w:w="0" w:type="auto"/>
            <w:vMerge/>
            <w:tcBorders>
              <w:top w:val="single" w:sz="6" w:space="0" w:color="auto"/>
              <w:bottom w:val="single" w:sz="4" w:space="0" w:color="auto"/>
              <w:right w:val="single" w:sz="4" w:space="0" w:color="auto"/>
            </w:tcBorders>
            <w:vAlign w:val="center"/>
            <w:hideMark/>
          </w:tcPr>
          <w:p w14:paraId="37A5A17A" w14:textId="77777777" w:rsidR="002E74A0" w:rsidRPr="00744AD7" w:rsidRDefault="002E74A0" w:rsidP="00964390">
            <w:pPr>
              <w:spacing w:before="20" w:after="20"/>
              <w:rPr>
                <w:b/>
                <w:bCs/>
              </w:rPr>
            </w:pPr>
          </w:p>
        </w:tc>
        <w:tc>
          <w:tcPr>
            <w:tcW w:w="980" w:type="pct"/>
            <w:tcBorders>
              <w:top w:val="single" w:sz="4" w:space="0" w:color="auto"/>
              <w:left w:val="single" w:sz="4" w:space="0" w:color="auto"/>
              <w:bottom w:val="single" w:sz="4" w:space="0" w:color="auto"/>
              <w:right w:val="single" w:sz="4" w:space="0" w:color="auto"/>
            </w:tcBorders>
            <w:vAlign w:val="center"/>
            <w:hideMark/>
          </w:tcPr>
          <w:p w14:paraId="6830A60D" w14:textId="77777777" w:rsidR="002E74A0" w:rsidRPr="00744AD7" w:rsidRDefault="002E74A0" w:rsidP="00964390">
            <w:pPr>
              <w:tabs>
                <w:tab w:val="left" w:pos="288"/>
              </w:tabs>
              <w:spacing w:before="20" w:after="20"/>
              <w:jc w:val="center"/>
              <w:rPr>
                <w:b/>
                <w:bCs/>
              </w:rPr>
            </w:pPr>
            <w:r w:rsidRPr="00744AD7">
              <w:rPr>
                <w:b/>
                <w:bCs/>
              </w:rPr>
              <w:t>Test Weights (greater of)</w:t>
            </w:r>
          </w:p>
        </w:tc>
        <w:tc>
          <w:tcPr>
            <w:tcW w:w="508" w:type="pct"/>
            <w:tcBorders>
              <w:top w:val="single" w:sz="4" w:space="0" w:color="auto"/>
              <w:left w:val="single" w:sz="4" w:space="0" w:color="auto"/>
              <w:bottom w:val="single" w:sz="4" w:space="0" w:color="auto"/>
              <w:right w:val="single" w:sz="4" w:space="0" w:color="auto"/>
            </w:tcBorders>
            <w:vAlign w:val="center"/>
            <w:hideMark/>
          </w:tcPr>
          <w:p w14:paraId="2D5F2DAB" w14:textId="77777777" w:rsidR="002E74A0" w:rsidRPr="00744AD7" w:rsidRDefault="002E74A0" w:rsidP="00964390">
            <w:pPr>
              <w:tabs>
                <w:tab w:val="left" w:pos="288"/>
              </w:tabs>
              <w:spacing w:before="20" w:after="20"/>
              <w:jc w:val="center"/>
              <w:rPr>
                <w:b/>
                <w:bCs/>
              </w:rPr>
            </w:pPr>
            <w:r w:rsidRPr="00744AD7">
              <w:rPr>
                <w:b/>
                <w:bCs/>
              </w:rPr>
              <w:t>Test Loads</w:t>
            </w:r>
            <w:r w:rsidRPr="00744AD7">
              <w:rPr>
                <w:b/>
                <w:bCs/>
                <w:vertAlign w:val="superscript"/>
              </w:rPr>
              <w:t>2</w:t>
            </w:r>
          </w:p>
        </w:tc>
        <w:tc>
          <w:tcPr>
            <w:tcW w:w="0" w:type="auto"/>
            <w:vMerge/>
            <w:tcBorders>
              <w:top w:val="nil"/>
              <w:left w:val="single" w:sz="4" w:space="0" w:color="auto"/>
              <w:bottom w:val="nil"/>
              <w:right w:val="single" w:sz="4" w:space="0" w:color="auto"/>
            </w:tcBorders>
            <w:vAlign w:val="center"/>
            <w:hideMark/>
          </w:tcPr>
          <w:p w14:paraId="3767D702" w14:textId="77777777" w:rsidR="002E74A0" w:rsidRPr="00744AD7" w:rsidRDefault="002E74A0" w:rsidP="00964390">
            <w:pPr>
              <w:spacing w:before="20" w:after="20"/>
              <w:rPr>
                <w:b/>
                <w:bCs/>
              </w:rPr>
            </w:pPr>
          </w:p>
        </w:tc>
        <w:tc>
          <w:tcPr>
            <w:tcW w:w="0" w:type="auto"/>
            <w:vMerge/>
            <w:tcBorders>
              <w:top w:val="single" w:sz="6" w:space="0" w:color="auto"/>
              <w:left w:val="single" w:sz="4" w:space="0" w:color="auto"/>
              <w:bottom w:val="single" w:sz="4" w:space="0" w:color="auto"/>
              <w:right w:val="single" w:sz="4" w:space="0" w:color="auto"/>
            </w:tcBorders>
            <w:vAlign w:val="center"/>
            <w:hideMark/>
          </w:tcPr>
          <w:p w14:paraId="25B0320F" w14:textId="77777777" w:rsidR="002E74A0" w:rsidRPr="00744AD7" w:rsidRDefault="002E74A0" w:rsidP="00964390">
            <w:pPr>
              <w:spacing w:before="20" w:after="20"/>
              <w:rPr>
                <w:b/>
                <w:bCs/>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737D241E" w14:textId="77777777" w:rsidR="002E74A0" w:rsidRPr="00744AD7" w:rsidRDefault="002E74A0" w:rsidP="00964390">
            <w:pPr>
              <w:tabs>
                <w:tab w:val="left" w:pos="288"/>
              </w:tabs>
              <w:spacing w:before="20" w:after="20"/>
              <w:jc w:val="center"/>
              <w:rPr>
                <w:b/>
                <w:bCs/>
              </w:rPr>
            </w:pPr>
            <w:r w:rsidRPr="00744AD7">
              <w:rPr>
                <w:b/>
                <w:bCs/>
              </w:rPr>
              <w:t xml:space="preserve">Test Weights </w:t>
            </w:r>
          </w:p>
          <w:p w14:paraId="22DF755B" w14:textId="77777777" w:rsidR="002E74A0" w:rsidRPr="00744AD7" w:rsidRDefault="002E74A0" w:rsidP="00964390">
            <w:pPr>
              <w:tabs>
                <w:tab w:val="left" w:pos="288"/>
              </w:tabs>
              <w:spacing w:before="20" w:after="20"/>
              <w:jc w:val="center"/>
              <w:rPr>
                <w:b/>
                <w:bCs/>
              </w:rPr>
            </w:pPr>
            <w:r w:rsidRPr="00744AD7">
              <w:rPr>
                <w:b/>
                <w:bCs/>
              </w:rPr>
              <w:t>(greater of)</w:t>
            </w:r>
          </w:p>
        </w:tc>
        <w:tc>
          <w:tcPr>
            <w:tcW w:w="447" w:type="pct"/>
            <w:tcBorders>
              <w:top w:val="single" w:sz="4" w:space="0" w:color="auto"/>
              <w:left w:val="single" w:sz="4" w:space="0" w:color="auto"/>
              <w:bottom w:val="single" w:sz="4" w:space="0" w:color="auto"/>
            </w:tcBorders>
            <w:vAlign w:val="center"/>
            <w:hideMark/>
          </w:tcPr>
          <w:p w14:paraId="71A5F19B" w14:textId="77777777" w:rsidR="002E74A0" w:rsidRPr="00744AD7" w:rsidRDefault="002E74A0" w:rsidP="00964390">
            <w:pPr>
              <w:tabs>
                <w:tab w:val="left" w:pos="288"/>
              </w:tabs>
              <w:spacing w:before="20" w:after="20"/>
              <w:jc w:val="center"/>
              <w:rPr>
                <w:b/>
                <w:bCs/>
              </w:rPr>
            </w:pPr>
            <w:r w:rsidRPr="00744AD7">
              <w:rPr>
                <w:b/>
                <w:bCs/>
              </w:rPr>
              <w:t xml:space="preserve">Test </w:t>
            </w:r>
          </w:p>
          <w:p w14:paraId="0632C771" w14:textId="77777777" w:rsidR="002E74A0" w:rsidRPr="00744AD7" w:rsidRDefault="002E74A0" w:rsidP="00964390">
            <w:pPr>
              <w:tabs>
                <w:tab w:val="left" w:pos="288"/>
              </w:tabs>
              <w:spacing w:before="20" w:after="20"/>
              <w:jc w:val="center"/>
              <w:rPr>
                <w:b/>
                <w:bCs/>
              </w:rPr>
            </w:pPr>
            <w:r w:rsidRPr="00744AD7">
              <w:rPr>
                <w:b/>
                <w:bCs/>
              </w:rPr>
              <w:t>Loads</w:t>
            </w:r>
            <w:r w:rsidRPr="00744AD7">
              <w:rPr>
                <w:b/>
                <w:bCs/>
                <w:vertAlign w:val="superscript"/>
              </w:rPr>
              <w:t>2</w:t>
            </w:r>
          </w:p>
        </w:tc>
      </w:tr>
      <w:tr w:rsidR="00570421" w:rsidRPr="00744AD7" w14:paraId="481E86C3" w14:textId="77777777" w:rsidTr="009329D4">
        <w:trPr>
          <w:cantSplit/>
          <w:trHeight w:val="144"/>
          <w:jc w:val="center"/>
        </w:trPr>
        <w:tc>
          <w:tcPr>
            <w:tcW w:w="951" w:type="pct"/>
            <w:tcBorders>
              <w:top w:val="single" w:sz="4" w:space="0" w:color="auto"/>
              <w:bottom w:val="single" w:sz="4" w:space="0" w:color="auto"/>
              <w:right w:val="single" w:sz="4" w:space="0" w:color="auto"/>
            </w:tcBorders>
            <w:vAlign w:val="center"/>
            <w:hideMark/>
          </w:tcPr>
          <w:p w14:paraId="2C7B3F95" w14:textId="27CAE9E5" w:rsidR="002E74A0" w:rsidRPr="00744AD7" w:rsidRDefault="002E74A0" w:rsidP="00964390">
            <w:pPr>
              <w:tabs>
                <w:tab w:val="left" w:pos="288"/>
              </w:tabs>
              <w:spacing w:before="20" w:after="20"/>
            </w:pPr>
            <w:r w:rsidRPr="00744AD7">
              <w:t>0 to 150 </w:t>
            </w:r>
          </w:p>
        </w:tc>
        <w:tc>
          <w:tcPr>
            <w:tcW w:w="980" w:type="pct"/>
            <w:tcBorders>
              <w:top w:val="single" w:sz="4" w:space="0" w:color="auto"/>
              <w:left w:val="single" w:sz="4" w:space="0" w:color="auto"/>
              <w:bottom w:val="single" w:sz="4" w:space="0" w:color="auto"/>
              <w:right w:val="single" w:sz="4" w:space="0" w:color="auto"/>
            </w:tcBorders>
            <w:vAlign w:val="center"/>
            <w:hideMark/>
          </w:tcPr>
          <w:p w14:paraId="0F42FCBE" w14:textId="77777777" w:rsidR="002E74A0" w:rsidRPr="00744AD7" w:rsidRDefault="002E74A0" w:rsidP="00964390">
            <w:pPr>
              <w:tabs>
                <w:tab w:val="left" w:pos="288"/>
              </w:tabs>
              <w:spacing w:before="20" w:after="20"/>
            </w:pPr>
            <w:r w:rsidRPr="00744AD7">
              <w:t>100 %</w:t>
            </w:r>
          </w:p>
        </w:tc>
        <w:tc>
          <w:tcPr>
            <w:tcW w:w="508" w:type="pct"/>
            <w:tcBorders>
              <w:top w:val="single" w:sz="4" w:space="0" w:color="auto"/>
              <w:left w:val="single" w:sz="4" w:space="0" w:color="auto"/>
              <w:bottom w:val="single" w:sz="4" w:space="0" w:color="auto"/>
              <w:right w:val="single" w:sz="4" w:space="0" w:color="auto"/>
            </w:tcBorders>
          </w:tcPr>
          <w:p w14:paraId="17E6AEB0" w14:textId="77777777" w:rsidR="002E74A0" w:rsidRPr="00744AD7" w:rsidRDefault="002E74A0" w:rsidP="00964390">
            <w:pPr>
              <w:tabs>
                <w:tab w:val="left" w:pos="288"/>
              </w:tabs>
              <w:spacing w:before="20" w:after="20"/>
              <w:jc w:val="center"/>
            </w:pPr>
          </w:p>
        </w:tc>
        <w:tc>
          <w:tcPr>
            <w:tcW w:w="163" w:type="pct"/>
            <w:tcBorders>
              <w:top w:val="nil"/>
              <w:left w:val="single" w:sz="4" w:space="0" w:color="auto"/>
              <w:bottom w:val="nil"/>
              <w:right w:val="single" w:sz="4" w:space="0" w:color="auto"/>
            </w:tcBorders>
            <w:vAlign w:val="center"/>
          </w:tcPr>
          <w:p w14:paraId="07C8491E" w14:textId="77777777" w:rsidR="002E74A0" w:rsidRPr="00744AD7" w:rsidRDefault="002E74A0" w:rsidP="00964390">
            <w:pPr>
              <w:tabs>
                <w:tab w:val="left" w:pos="288"/>
              </w:tabs>
              <w:spacing w:before="20" w:after="20"/>
            </w:pPr>
          </w:p>
        </w:tc>
        <w:tc>
          <w:tcPr>
            <w:tcW w:w="879" w:type="pct"/>
            <w:tcBorders>
              <w:top w:val="single" w:sz="4" w:space="0" w:color="auto"/>
              <w:left w:val="single" w:sz="4" w:space="0" w:color="auto"/>
              <w:bottom w:val="single" w:sz="4" w:space="0" w:color="auto"/>
              <w:right w:val="single" w:sz="4" w:space="0" w:color="auto"/>
            </w:tcBorders>
            <w:vAlign w:val="center"/>
            <w:hideMark/>
          </w:tcPr>
          <w:p w14:paraId="29A9B9B3" w14:textId="244AF35B" w:rsidR="002E74A0" w:rsidRPr="00744AD7" w:rsidRDefault="002E74A0" w:rsidP="00964390">
            <w:pPr>
              <w:tabs>
                <w:tab w:val="left" w:pos="288"/>
              </w:tabs>
              <w:spacing w:before="20" w:after="20"/>
            </w:pPr>
            <w:r w:rsidRPr="00744AD7">
              <w:t>0 to 300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F45CB89" w14:textId="77777777" w:rsidR="002E74A0" w:rsidRPr="00744AD7" w:rsidRDefault="002E74A0" w:rsidP="00964390">
            <w:pPr>
              <w:tabs>
                <w:tab w:val="left" w:pos="288"/>
              </w:tabs>
              <w:spacing w:before="20" w:after="20"/>
            </w:pPr>
            <w:r w:rsidRPr="00744AD7">
              <w:t>100 %</w:t>
            </w:r>
          </w:p>
        </w:tc>
        <w:tc>
          <w:tcPr>
            <w:tcW w:w="447" w:type="pct"/>
            <w:tcBorders>
              <w:top w:val="single" w:sz="4" w:space="0" w:color="auto"/>
              <w:left w:val="single" w:sz="4" w:space="0" w:color="auto"/>
              <w:bottom w:val="single" w:sz="4" w:space="0" w:color="auto"/>
            </w:tcBorders>
          </w:tcPr>
          <w:p w14:paraId="639E39DC" w14:textId="77777777" w:rsidR="002E74A0" w:rsidRPr="00744AD7" w:rsidRDefault="002E74A0" w:rsidP="00964390">
            <w:pPr>
              <w:tabs>
                <w:tab w:val="left" w:pos="288"/>
              </w:tabs>
              <w:spacing w:before="20" w:after="20"/>
              <w:jc w:val="center"/>
            </w:pPr>
          </w:p>
        </w:tc>
      </w:tr>
      <w:tr w:rsidR="00FF633E" w:rsidRPr="00744AD7" w14:paraId="01BD0D11" w14:textId="77777777" w:rsidTr="007B7ECC">
        <w:trPr>
          <w:cantSplit/>
          <w:trHeight w:val="144"/>
          <w:jc w:val="center"/>
        </w:trPr>
        <w:tc>
          <w:tcPr>
            <w:tcW w:w="951" w:type="pct"/>
            <w:tcBorders>
              <w:top w:val="single" w:sz="4" w:space="0" w:color="auto"/>
              <w:bottom w:val="single" w:sz="4" w:space="0" w:color="auto"/>
              <w:right w:val="single" w:sz="4" w:space="0" w:color="auto"/>
            </w:tcBorders>
            <w:vAlign w:val="center"/>
            <w:hideMark/>
          </w:tcPr>
          <w:p w14:paraId="5624B883" w14:textId="2E7BCEE8" w:rsidR="002E74A0" w:rsidRPr="00744AD7" w:rsidRDefault="002E74A0" w:rsidP="00964390">
            <w:pPr>
              <w:tabs>
                <w:tab w:val="left" w:pos="288"/>
              </w:tabs>
              <w:spacing w:before="20" w:after="20"/>
            </w:pPr>
            <w:r w:rsidRPr="00744AD7">
              <w:t>151 to 1 500 </w:t>
            </w:r>
          </w:p>
        </w:tc>
        <w:tc>
          <w:tcPr>
            <w:tcW w:w="980" w:type="pct"/>
            <w:tcBorders>
              <w:top w:val="single" w:sz="4" w:space="0" w:color="auto"/>
              <w:left w:val="single" w:sz="4" w:space="0" w:color="auto"/>
              <w:bottom w:val="single" w:sz="4" w:space="0" w:color="auto"/>
              <w:right w:val="single" w:sz="4" w:space="0" w:color="auto"/>
            </w:tcBorders>
            <w:vAlign w:val="center"/>
            <w:hideMark/>
          </w:tcPr>
          <w:p w14:paraId="59C752FA" w14:textId="77777777" w:rsidR="002E74A0" w:rsidRPr="00744AD7" w:rsidRDefault="002E74A0" w:rsidP="00964390">
            <w:pPr>
              <w:tabs>
                <w:tab w:val="left" w:pos="288"/>
              </w:tabs>
              <w:spacing w:before="20" w:after="20"/>
            </w:pPr>
            <w:r w:rsidRPr="00744AD7">
              <w:t>25 % or 150 kg</w:t>
            </w:r>
          </w:p>
        </w:tc>
        <w:tc>
          <w:tcPr>
            <w:tcW w:w="508" w:type="pct"/>
            <w:tcBorders>
              <w:top w:val="single" w:sz="4" w:space="0" w:color="auto"/>
              <w:left w:val="single" w:sz="4" w:space="0" w:color="auto"/>
              <w:bottom w:val="single" w:sz="4" w:space="0" w:color="auto"/>
              <w:right w:val="single" w:sz="4" w:space="0" w:color="auto"/>
            </w:tcBorders>
            <w:vAlign w:val="center"/>
            <w:hideMark/>
          </w:tcPr>
          <w:p w14:paraId="4EC73568" w14:textId="77777777" w:rsidR="002E74A0" w:rsidRPr="00744AD7" w:rsidRDefault="002E74A0" w:rsidP="00964390">
            <w:pPr>
              <w:tabs>
                <w:tab w:val="left" w:pos="288"/>
              </w:tabs>
              <w:spacing w:before="20" w:after="20"/>
              <w:jc w:val="center"/>
            </w:pPr>
            <w:r w:rsidRPr="00744AD7">
              <w:t>75 %</w:t>
            </w:r>
          </w:p>
        </w:tc>
        <w:tc>
          <w:tcPr>
            <w:tcW w:w="163" w:type="pct"/>
            <w:tcBorders>
              <w:top w:val="nil"/>
              <w:left w:val="single" w:sz="4" w:space="0" w:color="auto"/>
              <w:bottom w:val="nil"/>
              <w:right w:val="single" w:sz="4" w:space="0" w:color="auto"/>
            </w:tcBorders>
            <w:vAlign w:val="center"/>
          </w:tcPr>
          <w:p w14:paraId="4B58C8E6" w14:textId="77777777" w:rsidR="002E74A0" w:rsidRPr="00744AD7" w:rsidRDefault="002E74A0" w:rsidP="00964390">
            <w:pPr>
              <w:tabs>
                <w:tab w:val="left" w:pos="288"/>
              </w:tabs>
              <w:spacing w:before="20" w:after="20"/>
            </w:pPr>
          </w:p>
        </w:tc>
        <w:tc>
          <w:tcPr>
            <w:tcW w:w="879" w:type="pct"/>
            <w:tcBorders>
              <w:top w:val="single" w:sz="4" w:space="0" w:color="auto"/>
              <w:left w:val="single" w:sz="4" w:space="0" w:color="auto"/>
              <w:bottom w:val="single" w:sz="4" w:space="0" w:color="auto"/>
              <w:right w:val="single" w:sz="4" w:space="0" w:color="auto"/>
            </w:tcBorders>
            <w:vAlign w:val="center"/>
            <w:hideMark/>
          </w:tcPr>
          <w:p w14:paraId="281FEB89" w14:textId="55A11E4B" w:rsidR="002E74A0" w:rsidRPr="00744AD7" w:rsidRDefault="002E74A0" w:rsidP="00964390">
            <w:pPr>
              <w:tabs>
                <w:tab w:val="left" w:pos="288"/>
              </w:tabs>
              <w:spacing w:before="20" w:after="20"/>
            </w:pPr>
            <w:r w:rsidRPr="00744AD7">
              <w:t>301 to 3 000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6B9BA149" w14:textId="77777777" w:rsidR="002E74A0" w:rsidRPr="00744AD7" w:rsidRDefault="002E74A0" w:rsidP="00964390">
            <w:pPr>
              <w:tabs>
                <w:tab w:val="left" w:pos="288"/>
              </w:tabs>
              <w:spacing w:before="20" w:after="20"/>
            </w:pPr>
            <w:r w:rsidRPr="00744AD7">
              <w:t>25 % or 300 lb</w:t>
            </w:r>
          </w:p>
        </w:tc>
        <w:tc>
          <w:tcPr>
            <w:tcW w:w="447" w:type="pct"/>
            <w:tcBorders>
              <w:top w:val="single" w:sz="4" w:space="0" w:color="auto"/>
              <w:left w:val="single" w:sz="4" w:space="0" w:color="auto"/>
              <w:bottom w:val="single" w:sz="4" w:space="0" w:color="auto"/>
            </w:tcBorders>
            <w:vAlign w:val="center"/>
            <w:hideMark/>
          </w:tcPr>
          <w:p w14:paraId="4C876867" w14:textId="77777777" w:rsidR="002E74A0" w:rsidRPr="00744AD7" w:rsidRDefault="002E74A0" w:rsidP="00964390">
            <w:pPr>
              <w:tabs>
                <w:tab w:val="left" w:pos="288"/>
              </w:tabs>
              <w:spacing w:before="20" w:after="20"/>
              <w:jc w:val="center"/>
            </w:pPr>
            <w:r w:rsidRPr="00744AD7">
              <w:t>75 %</w:t>
            </w:r>
          </w:p>
        </w:tc>
      </w:tr>
      <w:tr w:rsidR="00FF633E" w:rsidRPr="00744AD7" w14:paraId="08C44689" w14:textId="77777777" w:rsidTr="007B7ECC">
        <w:trPr>
          <w:cantSplit/>
          <w:trHeight w:val="144"/>
          <w:jc w:val="center"/>
        </w:trPr>
        <w:tc>
          <w:tcPr>
            <w:tcW w:w="951" w:type="pct"/>
            <w:tcBorders>
              <w:top w:val="single" w:sz="4" w:space="0" w:color="auto"/>
              <w:bottom w:val="single" w:sz="4" w:space="0" w:color="auto"/>
              <w:right w:val="single" w:sz="4" w:space="0" w:color="auto"/>
            </w:tcBorders>
            <w:vAlign w:val="center"/>
            <w:hideMark/>
          </w:tcPr>
          <w:p w14:paraId="4CAAE9E4" w14:textId="5EBD7684" w:rsidR="002E74A0" w:rsidRPr="00744AD7" w:rsidRDefault="002E74A0" w:rsidP="00964390">
            <w:pPr>
              <w:tabs>
                <w:tab w:val="left" w:pos="288"/>
              </w:tabs>
              <w:spacing w:before="20" w:after="20"/>
            </w:pPr>
            <w:r w:rsidRPr="00744AD7">
              <w:t>1 501 to 20 000 </w:t>
            </w:r>
          </w:p>
        </w:tc>
        <w:tc>
          <w:tcPr>
            <w:tcW w:w="980" w:type="pct"/>
            <w:tcBorders>
              <w:top w:val="single" w:sz="4" w:space="0" w:color="auto"/>
              <w:left w:val="single" w:sz="4" w:space="0" w:color="auto"/>
              <w:bottom w:val="single" w:sz="4" w:space="0" w:color="auto"/>
              <w:right w:val="single" w:sz="4" w:space="0" w:color="auto"/>
            </w:tcBorders>
            <w:vAlign w:val="center"/>
            <w:hideMark/>
          </w:tcPr>
          <w:p w14:paraId="53DBA9D2" w14:textId="77777777" w:rsidR="002E74A0" w:rsidRPr="00744AD7" w:rsidRDefault="002E74A0" w:rsidP="00964390">
            <w:pPr>
              <w:tabs>
                <w:tab w:val="left" w:pos="288"/>
              </w:tabs>
              <w:spacing w:before="20" w:after="20"/>
            </w:pPr>
            <w:r w:rsidRPr="00744AD7">
              <w:t>12.5 % or 500 kg</w:t>
            </w:r>
          </w:p>
        </w:tc>
        <w:tc>
          <w:tcPr>
            <w:tcW w:w="508" w:type="pct"/>
            <w:tcBorders>
              <w:top w:val="single" w:sz="4" w:space="0" w:color="auto"/>
              <w:left w:val="single" w:sz="4" w:space="0" w:color="auto"/>
              <w:bottom w:val="single" w:sz="4" w:space="0" w:color="auto"/>
              <w:right w:val="single" w:sz="4" w:space="0" w:color="auto"/>
            </w:tcBorders>
            <w:vAlign w:val="center"/>
            <w:hideMark/>
          </w:tcPr>
          <w:p w14:paraId="2D0EAD8A" w14:textId="77777777" w:rsidR="002E74A0" w:rsidRPr="00744AD7" w:rsidRDefault="002E74A0" w:rsidP="00964390">
            <w:pPr>
              <w:tabs>
                <w:tab w:val="left" w:pos="288"/>
              </w:tabs>
              <w:spacing w:before="20" w:after="20"/>
              <w:jc w:val="center"/>
            </w:pPr>
            <w:r w:rsidRPr="00744AD7">
              <w:t>50 %</w:t>
            </w:r>
          </w:p>
        </w:tc>
        <w:tc>
          <w:tcPr>
            <w:tcW w:w="163" w:type="pct"/>
            <w:tcBorders>
              <w:top w:val="nil"/>
              <w:left w:val="single" w:sz="4" w:space="0" w:color="auto"/>
              <w:bottom w:val="nil"/>
              <w:right w:val="single" w:sz="4" w:space="0" w:color="auto"/>
            </w:tcBorders>
            <w:vAlign w:val="center"/>
          </w:tcPr>
          <w:p w14:paraId="27244F37" w14:textId="77777777" w:rsidR="002E74A0" w:rsidRPr="00744AD7" w:rsidRDefault="002E74A0" w:rsidP="00964390">
            <w:pPr>
              <w:tabs>
                <w:tab w:val="left" w:pos="288"/>
              </w:tabs>
              <w:spacing w:before="20" w:after="20"/>
            </w:pPr>
          </w:p>
        </w:tc>
        <w:tc>
          <w:tcPr>
            <w:tcW w:w="879" w:type="pct"/>
            <w:tcBorders>
              <w:top w:val="single" w:sz="4" w:space="0" w:color="auto"/>
              <w:left w:val="single" w:sz="4" w:space="0" w:color="auto"/>
              <w:bottom w:val="single" w:sz="4" w:space="0" w:color="auto"/>
              <w:right w:val="single" w:sz="4" w:space="0" w:color="auto"/>
            </w:tcBorders>
            <w:vAlign w:val="center"/>
            <w:hideMark/>
          </w:tcPr>
          <w:p w14:paraId="36FFC0C8" w14:textId="11C423E3" w:rsidR="002E74A0" w:rsidRPr="00744AD7" w:rsidRDefault="002E74A0" w:rsidP="00964390">
            <w:pPr>
              <w:tabs>
                <w:tab w:val="left" w:pos="288"/>
              </w:tabs>
              <w:spacing w:before="20" w:after="20"/>
            </w:pPr>
            <w:r w:rsidRPr="00744AD7">
              <w:t>3001 to 40 000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0C937D4B" w14:textId="77777777" w:rsidR="002E74A0" w:rsidRPr="00744AD7" w:rsidRDefault="002E74A0" w:rsidP="00964390">
            <w:pPr>
              <w:tabs>
                <w:tab w:val="left" w:pos="288"/>
              </w:tabs>
              <w:spacing w:before="20" w:after="20"/>
            </w:pPr>
            <w:r w:rsidRPr="00744AD7">
              <w:t>12.5 % or 1 000 lb</w:t>
            </w:r>
          </w:p>
        </w:tc>
        <w:tc>
          <w:tcPr>
            <w:tcW w:w="447" w:type="pct"/>
            <w:tcBorders>
              <w:top w:val="single" w:sz="4" w:space="0" w:color="auto"/>
              <w:left w:val="single" w:sz="4" w:space="0" w:color="auto"/>
              <w:bottom w:val="single" w:sz="4" w:space="0" w:color="auto"/>
            </w:tcBorders>
            <w:vAlign w:val="center"/>
            <w:hideMark/>
          </w:tcPr>
          <w:p w14:paraId="113A6869" w14:textId="77777777" w:rsidR="002E74A0" w:rsidRPr="00744AD7" w:rsidRDefault="002E74A0" w:rsidP="00964390">
            <w:pPr>
              <w:tabs>
                <w:tab w:val="left" w:pos="288"/>
              </w:tabs>
              <w:spacing w:before="20" w:after="20"/>
              <w:jc w:val="center"/>
            </w:pPr>
            <w:r w:rsidRPr="00744AD7">
              <w:t>50 %</w:t>
            </w:r>
          </w:p>
        </w:tc>
      </w:tr>
      <w:tr w:rsidR="00FF633E" w:rsidRPr="00744AD7" w14:paraId="07DD8931" w14:textId="77777777" w:rsidTr="007B7ECC">
        <w:trPr>
          <w:cantSplit/>
          <w:trHeight w:val="144"/>
          <w:jc w:val="center"/>
        </w:trPr>
        <w:tc>
          <w:tcPr>
            <w:tcW w:w="951" w:type="pct"/>
            <w:tcBorders>
              <w:top w:val="single" w:sz="4" w:space="0" w:color="auto"/>
              <w:left w:val="double" w:sz="4" w:space="0" w:color="auto"/>
              <w:bottom w:val="single" w:sz="4" w:space="0" w:color="auto"/>
              <w:right w:val="single" w:sz="4" w:space="0" w:color="auto"/>
            </w:tcBorders>
            <w:vAlign w:val="center"/>
            <w:hideMark/>
          </w:tcPr>
          <w:p w14:paraId="6CD2A6B2" w14:textId="4B4EACE0" w:rsidR="002E74A0" w:rsidRPr="00744AD7" w:rsidRDefault="00D70F7F" w:rsidP="00964390">
            <w:pPr>
              <w:tabs>
                <w:tab w:val="left" w:pos="288"/>
              </w:tabs>
              <w:spacing w:before="20" w:after="20"/>
            </w:pPr>
            <w:r w:rsidRPr="00744AD7">
              <w:rPr>
                <w:u w:val="single"/>
              </w:rPr>
              <w:t>&gt;</w:t>
            </w:r>
            <w:r w:rsidRPr="00744AD7">
              <w:t xml:space="preserve"> </w:t>
            </w:r>
            <w:r w:rsidR="002E74A0" w:rsidRPr="00744AD7">
              <w:t>20 001 </w:t>
            </w:r>
          </w:p>
        </w:tc>
        <w:tc>
          <w:tcPr>
            <w:tcW w:w="980" w:type="pct"/>
            <w:tcBorders>
              <w:top w:val="single" w:sz="4" w:space="0" w:color="auto"/>
              <w:left w:val="single" w:sz="4" w:space="0" w:color="auto"/>
              <w:bottom w:val="single" w:sz="4" w:space="0" w:color="auto"/>
              <w:right w:val="single" w:sz="4" w:space="0" w:color="auto"/>
            </w:tcBorders>
            <w:vAlign w:val="center"/>
            <w:hideMark/>
          </w:tcPr>
          <w:p w14:paraId="6851EBF4" w14:textId="77777777" w:rsidR="002E74A0" w:rsidRPr="00744AD7" w:rsidRDefault="002E74A0" w:rsidP="00964390">
            <w:pPr>
              <w:tabs>
                <w:tab w:val="left" w:pos="288"/>
              </w:tabs>
              <w:spacing w:before="20" w:after="20"/>
            </w:pPr>
            <w:r w:rsidRPr="00744AD7">
              <w:t>12.5 % or 5 000 kg</w:t>
            </w:r>
          </w:p>
        </w:tc>
        <w:tc>
          <w:tcPr>
            <w:tcW w:w="508" w:type="pct"/>
            <w:tcBorders>
              <w:top w:val="single" w:sz="4" w:space="0" w:color="auto"/>
              <w:left w:val="single" w:sz="4" w:space="0" w:color="auto"/>
              <w:bottom w:val="single" w:sz="4" w:space="0" w:color="auto"/>
              <w:right w:val="single" w:sz="4" w:space="0" w:color="auto"/>
            </w:tcBorders>
            <w:vAlign w:val="center"/>
            <w:hideMark/>
          </w:tcPr>
          <w:p w14:paraId="29D5E20F" w14:textId="77777777" w:rsidR="002E74A0" w:rsidRPr="00744AD7" w:rsidRDefault="002E74A0" w:rsidP="00964390">
            <w:pPr>
              <w:tabs>
                <w:tab w:val="left" w:pos="288"/>
              </w:tabs>
              <w:spacing w:before="20" w:after="20"/>
              <w:jc w:val="center"/>
            </w:pPr>
            <w:r w:rsidRPr="00744AD7">
              <w:t>25 %</w:t>
            </w:r>
            <w:r w:rsidRPr="00744AD7">
              <w:rPr>
                <w:vertAlign w:val="superscript"/>
              </w:rPr>
              <w:t>3</w:t>
            </w:r>
          </w:p>
        </w:tc>
        <w:tc>
          <w:tcPr>
            <w:tcW w:w="163" w:type="pct"/>
            <w:tcBorders>
              <w:top w:val="nil"/>
              <w:left w:val="single" w:sz="4" w:space="0" w:color="auto"/>
              <w:bottom w:val="single" w:sz="4" w:space="0" w:color="auto"/>
              <w:right w:val="single" w:sz="4" w:space="0" w:color="auto"/>
            </w:tcBorders>
            <w:vAlign w:val="center"/>
          </w:tcPr>
          <w:p w14:paraId="0D4E1AF1" w14:textId="77777777" w:rsidR="002E74A0" w:rsidRPr="00744AD7" w:rsidRDefault="002E74A0" w:rsidP="00964390">
            <w:pPr>
              <w:tabs>
                <w:tab w:val="left" w:pos="288"/>
              </w:tabs>
              <w:spacing w:before="20" w:after="20"/>
            </w:pPr>
          </w:p>
        </w:tc>
        <w:tc>
          <w:tcPr>
            <w:tcW w:w="879" w:type="pct"/>
            <w:tcBorders>
              <w:top w:val="single" w:sz="4" w:space="0" w:color="auto"/>
              <w:left w:val="single" w:sz="4" w:space="0" w:color="auto"/>
              <w:bottom w:val="single" w:sz="4" w:space="0" w:color="auto"/>
              <w:right w:val="single" w:sz="4" w:space="0" w:color="auto"/>
            </w:tcBorders>
            <w:vAlign w:val="center"/>
            <w:hideMark/>
          </w:tcPr>
          <w:p w14:paraId="086C3997" w14:textId="309A5C05" w:rsidR="002E74A0" w:rsidRPr="00744AD7" w:rsidRDefault="006D76A0" w:rsidP="00964390">
            <w:pPr>
              <w:tabs>
                <w:tab w:val="left" w:pos="288"/>
              </w:tabs>
              <w:spacing w:before="20" w:after="20"/>
            </w:pPr>
            <w:r w:rsidRPr="00744AD7">
              <w:rPr>
                <w:u w:val="single"/>
              </w:rPr>
              <w:t>&gt;</w:t>
            </w:r>
            <w:r w:rsidR="00CE00DD" w:rsidRPr="00744AD7">
              <w:t xml:space="preserve"> </w:t>
            </w:r>
            <w:r w:rsidR="002E74A0" w:rsidRPr="00744AD7">
              <w:t xml:space="preserve">40 001 </w:t>
            </w:r>
          </w:p>
        </w:tc>
        <w:tc>
          <w:tcPr>
            <w:tcW w:w="1072" w:type="pct"/>
            <w:tcBorders>
              <w:top w:val="single" w:sz="4" w:space="0" w:color="auto"/>
              <w:left w:val="single" w:sz="4" w:space="0" w:color="auto"/>
              <w:bottom w:val="single" w:sz="4" w:space="0" w:color="auto"/>
              <w:right w:val="single" w:sz="4" w:space="0" w:color="auto"/>
            </w:tcBorders>
            <w:vAlign w:val="center"/>
            <w:hideMark/>
          </w:tcPr>
          <w:p w14:paraId="3AEA0583" w14:textId="77777777" w:rsidR="002E74A0" w:rsidRPr="00744AD7" w:rsidRDefault="002E74A0" w:rsidP="00964390">
            <w:pPr>
              <w:tabs>
                <w:tab w:val="left" w:pos="288"/>
              </w:tabs>
              <w:spacing w:before="20" w:after="20"/>
            </w:pPr>
            <w:r w:rsidRPr="00744AD7">
              <w:t>12.5 % or 10 000 lb</w:t>
            </w:r>
          </w:p>
        </w:tc>
        <w:tc>
          <w:tcPr>
            <w:tcW w:w="447" w:type="pct"/>
            <w:tcBorders>
              <w:top w:val="single" w:sz="4" w:space="0" w:color="auto"/>
              <w:left w:val="single" w:sz="4" w:space="0" w:color="auto"/>
              <w:bottom w:val="single" w:sz="4" w:space="0" w:color="auto"/>
            </w:tcBorders>
            <w:vAlign w:val="center"/>
            <w:hideMark/>
          </w:tcPr>
          <w:p w14:paraId="3EE23A26" w14:textId="77777777" w:rsidR="002E74A0" w:rsidRPr="00744AD7" w:rsidRDefault="002E74A0" w:rsidP="00964390">
            <w:pPr>
              <w:tabs>
                <w:tab w:val="left" w:pos="288"/>
              </w:tabs>
              <w:spacing w:before="20" w:after="20"/>
              <w:jc w:val="center"/>
            </w:pPr>
            <w:r w:rsidRPr="00744AD7">
              <w:t>25 %</w:t>
            </w:r>
            <w:r w:rsidRPr="00744AD7">
              <w:rPr>
                <w:vertAlign w:val="superscript"/>
              </w:rPr>
              <w:t>3</w:t>
            </w:r>
          </w:p>
        </w:tc>
      </w:tr>
      <w:tr w:rsidR="002E74A0" w:rsidRPr="00744AD7" w14:paraId="3B64B94D" w14:textId="77777777" w:rsidTr="00FF633E">
        <w:trPr>
          <w:cantSplit/>
          <w:trHeight w:val="144"/>
          <w:jc w:val="center"/>
        </w:trPr>
        <w:tc>
          <w:tcPr>
            <w:tcW w:w="5000" w:type="pct"/>
            <w:gridSpan w:val="7"/>
            <w:tcBorders>
              <w:top w:val="single" w:sz="4" w:space="0" w:color="auto"/>
              <w:left w:val="double" w:sz="4" w:space="0" w:color="auto"/>
              <w:bottom w:val="single" w:sz="4" w:space="0" w:color="auto"/>
            </w:tcBorders>
            <w:vAlign w:val="center"/>
          </w:tcPr>
          <w:p w14:paraId="58E4D7EB" w14:textId="77777777" w:rsidR="002E74A0" w:rsidRPr="00744AD7" w:rsidRDefault="002E74A0" w:rsidP="00964390">
            <w:pPr>
              <w:tabs>
                <w:tab w:val="left" w:pos="288"/>
              </w:tabs>
              <w:spacing w:before="20" w:after="20"/>
              <w:jc w:val="both"/>
              <w:rPr>
                <w:b/>
                <w:bCs/>
              </w:rPr>
            </w:pPr>
            <w:r w:rsidRPr="00744AD7">
              <w:rPr>
                <w:b/>
                <w:bCs/>
              </w:rPr>
              <w:t>Where practicable:</w:t>
            </w:r>
          </w:p>
          <w:p w14:paraId="4747B078" w14:textId="77777777" w:rsidR="00240D94" w:rsidRPr="00744AD7" w:rsidRDefault="00240D94" w:rsidP="00964390">
            <w:pPr>
              <w:numPr>
                <w:ilvl w:val="0"/>
                <w:numId w:val="28"/>
              </w:numPr>
              <w:spacing w:before="20" w:after="20"/>
              <w:jc w:val="both"/>
            </w:pPr>
            <w:r w:rsidRPr="00744AD7">
              <w:t>Test weights to dial face capacity, 1000 d, or test load to used capacity, if greater than minimums specified.</w:t>
            </w:r>
          </w:p>
          <w:p w14:paraId="2449B9AC" w14:textId="77777777" w:rsidR="002E74A0" w:rsidRPr="00744AD7" w:rsidRDefault="002E74A0" w:rsidP="00964390">
            <w:pPr>
              <w:numPr>
                <w:ilvl w:val="0"/>
                <w:numId w:val="28"/>
              </w:numPr>
              <w:tabs>
                <w:tab w:val="left" w:pos="288"/>
              </w:tabs>
              <w:spacing w:before="20" w:after="20"/>
              <w:jc w:val="both"/>
            </w:pPr>
            <w:r w:rsidRPr="00744AD7">
              <w:t>During initial verification,</w:t>
            </w:r>
            <w:r w:rsidR="00CE4E58" w:rsidRPr="00744AD7">
              <w:fldChar w:fldCharType="begin"/>
            </w:r>
            <w:r w:rsidRPr="00744AD7">
              <w:instrText>XE"Initial verification"</w:instrText>
            </w:r>
            <w:r w:rsidR="00CE4E58" w:rsidRPr="00744AD7">
              <w:fldChar w:fldCharType="end"/>
            </w:r>
            <w:r w:rsidRPr="00744AD7">
              <w:t xml:space="preserve"> a scale should be tested to capacity.</w:t>
            </w:r>
          </w:p>
        </w:tc>
      </w:tr>
      <w:tr w:rsidR="002E74A0" w:rsidRPr="00744AD7" w14:paraId="5A527DC7" w14:textId="77777777" w:rsidTr="00FF633E">
        <w:trPr>
          <w:cantSplit/>
          <w:trHeight w:val="144"/>
          <w:jc w:val="center"/>
        </w:trPr>
        <w:tc>
          <w:tcPr>
            <w:tcW w:w="4999" w:type="pct"/>
            <w:gridSpan w:val="7"/>
            <w:tcBorders>
              <w:top w:val="single" w:sz="4" w:space="0" w:color="auto"/>
              <w:left w:val="double" w:sz="4" w:space="0" w:color="auto"/>
              <w:bottom w:val="double" w:sz="4" w:space="0" w:color="auto"/>
            </w:tcBorders>
            <w:vAlign w:val="center"/>
          </w:tcPr>
          <w:p w14:paraId="22259332" w14:textId="59CF57A9" w:rsidR="002E74A0" w:rsidRPr="00744AD7" w:rsidRDefault="002E74A0" w:rsidP="008A29C2">
            <w:pPr>
              <w:tabs>
                <w:tab w:val="left" w:pos="288"/>
              </w:tabs>
              <w:spacing w:before="20" w:after="180"/>
              <w:jc w:val="both"/>
            </w:pPr>
            <w:r w:rsidRPr="00744AD7">
              <w:rPr>
                <w:vertAlign w:val="superscript"/>
              </w:rPr>
              <w:t>1</w:t>
            </w:r>
            <w:r w:rsidRPr="00744AD7">
              <w:t> If the amount of test weight in Table 4</w:t>
            </w:r>
            <w:r w:rsidR="00234D69" w:rsidRPr="00744AD7">
              <w:t>. Minimum Test Weights and Test Loads</w:t>
            </w:r>
            <w:r w:rsidRPr="00744AD7">
              <w:t xml:space="preserve"> combined with the load on the scale would result in an unsafe condition, then the appropriate load will be determined by the official with statutory authority.</w:t>
            </w:r>
          </w:p>
          <w:p w14:paraId="2BBA1263" w14:textId="77777777" w:rsidR="002E74A0" w:rsidRPr="00744AD7" w:rsidRDefault="002E74A0" w:rsidP="008A29C2">
            <w:pPr>
              <w:tabs>
                <w:tab w:val="left" w:pos="288"/>
              </w:tabs>
              <w:spacing w:before="20" w:after="180"/>
              <w:jc w:val="both"/>
            </w:pPr>
            <w:r w:rsidRPr="00744AD7">
              <w:rPr>
                <w:vertAlign w:val="superscript"/>
              </w:rPr>
              <w:t>2</w:t>
            </w:r>
            <w:r w:rsidRPr="00744AD7">
              <w:t> The term “test load” means the sum of the combination of field standard</w:t>
            </w:r>
            <w:r w:rsidR="00CE4E58" w:rsidRPr="00744AD7">
              <w:fldChar w:fldCharType="begin"/>
            </w:r>
            <w:r w:rsidRPr="00744AD7">
              <w:instrText>XE"Field standard"</w:instrText>
            </w:r>
            <w:r w:rsidR="00CE4E58" w:rsidRPr="00744AD7">
              <w:fldChar w:fldCharType="end"/>
            </w:r>
            <w:r w:rsidRPr="00744AD7">
              <w:t xml:space="preserve"> test weights and any other applied load used in the conduct of a test using substitution</w:t>
            </w:r>
            <w:r w:rsidR="00CE4E58" w:rsidRPr="00744AD7">
              <w:fldChar w:fldCharType="begin"/>
            </w:r>
            <w:r w:rsidRPr="00744AD7">
              <w:instrText>XE"Substitution"</w:instrText>
            </w:r>
            <w:r w:rsidR="00CE4E58" w:rsidRPr="00744AD7">
              <w:fldChar w:fldCharType="end"/>
            </w:r>
            <w:r w:rsidRPr="00744AD7">
              <w:t xml:space="preserve"> test methods.  Not more than three substitutions shall be used during substitution testing, after which the tolerances</w:t>
            </w:r>
            <w:r w:rsidR="00CE4E58" w:rsidRPr="00744AD7">
              <w:fldChar w:fldCharType="begin"/>
            </w:r>
            <w:r w:rsidRPr="00744AD7">
              <w:instrText>XE"Tolerances"</w:instrText>
            </w:r>
            <w:r w:rsidR="00CE4E58" w:rsidRPr="00744AD7">
              <w:fldChar w:fldCharType="end"/>
            </w:r>
            <w:r w:rsidRPr="00744AD7">
              <w:t xml:space="preserve"> for strain load tests shall be applied to each set of test loads</w:t>
            </w:r>
            <w:r w:rsidR="00CE4E58" w:rsidRPr="00744AD7">
              <w:fldChar w:fldCharType="begin"/>
            </w:r>
            <w:r w:rsidRPr="00744AD7">
              <w:instrText>XE"Test loads"</w:instrText>
            </w:r>
            <w:r w:rsidR="00CE4E58" w:rsidRPr="00744AD7">
              <w:fldChar w:fldCharType="end"/>
            </w:r>
            <w:r w:rsidRPr="00744AD7">
              <w:t>.</w:t>
            </w:r>
          </w:p>
          <w:p w14:paraId="3262A7D6" w14:textId="77777777" w:rsidR="002E74A0" w:rsidRPr="00744AD7" w:rsidRDefault="002E74A0" w:rsidP="00375C8C">
            <w:pPr>
              <w:tabs>
                <w:tab w:val="left" w:pos="288"/>
              </w:tabs>
              <w:spacing w:before="20" w:after="60"/>
              <w:jc w:val="both"/>
            </w:pPr>
            <w:r w:rsidRPr="00744AD7">
              <w:rPr>
                <w:vertAlign w:val="superscript"/>
              </w:rPr>
              <w:t>3</w:t>
            </w:r>
            <w:r w:rsidRPr="00744AD7">
              <w:t> The scale shall be tested from zero to at least 12.5 % of scale capacity</w:t>
            </w:r>
            <w:r w:rsidR="00CE4E58" w:rsidRPr="00744AD7">
              <w:fldChar w:fldCharType="begin"/>
            </w:r>
            <w:r w:rsidRPr="00744AD7">
              <w:instrText>XE"Capacity"</w:instrText>
            </w:r>
            <w:r w:rsidR="00CE4E58" w:rsidRPr="00744AD7">
              <w:fldChar w:fldCharType="end"/>
            </w:r>
            <w:r w:rsidR="00336FC6" w:rsidRPr="00744AD7">
              <w:t xml:space="preserve"> using known test weights</w:t>
            </w:r>
            <w:r w:rsidRPr="00744AD7">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744AD7">
              <w:fldChar w:fldCharType="begin"/>
            </w:r>
            <w:r w:rsidRPr="00744AD7">
              <w:instrText>XE"Substitution"</w:instrText>
            </w:r>
            <w:r w:rsidR="00CE4E58" w:rsidRPr="00744AD7">
              <w:fldChar w:fldCharType="end"/>
            </w:r>
            <w:r w:rsidRPr="00744AD7">
              <w:t xml:space="preserve"> test loads.</w:t>
            </w:r>
          </w:p>
          <w:p w14:paraId="0DCD9396" w14:textId="77777777" w:rsidR="002E74A0" w:rsidRPr="00744AD7" w:rsidRDefault="002E74A0" w:rsidP="008A29C2">
            <w:pPr>
              <w:tabs>
                <w:tab w:val="left" w:pos="288"/>
              </w:tabs>
              <w:spacing w:before="20" w:after="180"/>
              <w:jc w:val="both"/>
            </w:pPr>
            <w:r w:rsidRPr="00744AD7">
              <w:t>(Amended 1988, 1989, 1994, and 2003)</w:t>
            </w:r>
          </w:p>
          <w:p w14:paraId="7B963D3B" w14:textId="77777777" w:rsidR="002E74A0" w:rsidRPr="00744AD7" w:rsidRDefault="002E74A0" w:rsidP="008A29C2">
            <w:pPr>
              <w:spacing w:before="20" w:after="180"/>
              <w:jc w:val="both"/>
            </w:pPr>
            <w:r w:rsidRPr="00744AD7">
              <w:rPr>
                <w:b/>
                <w:bCs/>
              </w:rPr>
              <w:t>Note:</w:t>
            </w:r>
            <w:r w:rsidRPr="00744AD7">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14:paraId="28C08A96" w14:textId="4212C345" w:rsidR="002E74A0" w:rsidRPr="00744AD7" w:rsidRDefault="002E74A0" w:rsidP="008A29C2">
            <w:pPr>
              <w:spacing w:before="20" w:after="180"/>
              <w:ind w:left="360"/>
              <w:jc w:val="both"/>
            </w:pPr>
            <w:r w:rsidRPr="00744AD7">
              <w:t>Used Scale Capacity = Scale Platform Area </w:t>
            </w:r>
            <w:r w:rsidR="004046B3" w:rsidRPr="00744AD7">
              <w:t>×</w:t>
            </w:r>
            <w:r w:rsidRPr="00744AD7">
              <w:t> Species Weight Factor</w:t>
            </w:r>
          </w:p>
          <w:p w14:paraId="4B6AC69E" w14:textId="77777777" w:rsidR="002E74A0" w:rsidRPr="00744AD7" w:rsidRDefault="002E74A0" w:rsidP="00964390">
            <w:pPr>
              <w:tabs>
                <w:tab w:val="left" w:pos="370"/>
              </w:tabs>
              <w:spacing w:before="20" w:after="20"/>
              <w:ind w:left="360"/>
              <w:jc w:val="both"/>
              <w:rPr>
                <w:b/>
                <w:bCs/>
              </w:rPr>
            </w:pPr>
            <w:r w:rsidRPr="00744AD7">
              <w:t>Where species weight factor = 540 kg/m</w:t>
            </w:r>
            <w:r w:rsidRPr="00744AD7">
              <w:rPr>
                <w:vertAlign w:val="superscript"/>
              </w:rPr>
              <w:t xml:space="preserve">2 </w:t>
            </w:r>
            <w:r w:rsidRPr="00744AD7">
              <w:t>(110 lb/ft</w:t>
            </w:r>
            <w:r w:rsidRPr="00744AD7">
              <w:rPr>
                <w:vertAlign w:val="superscript"/>
              </w:rPr>
              <w:t>2</w:t>
            </w:r>
            <w:r w:rsidRPr="00744AD7">
              <w:t>) for cattle, 340 kg/m</w:t>
            </w:r>
            <w:r w:rsidRPr="00744AD7">
              <w:rPr>
                <w:vertAlign w:val="superscript"/>
              </w:rPr>
              <w:t xml:space="preserve">2 </w:t>
            </w:r>
            <w:r w:rsidRPr="00744AD7">
              <w:t>(70 lb/ft</w:t>
            </w:r>
            <w:r w:rsidRPr="00744AD7">
              <w:rPr>
                <w:vertAlign w:val="superscript"/>
              </w:rPr>
              <w:t>2</w:t>
            </w:r>
            <w:r w:rsidRPr="00744AD7">
              <w:t>) for calves and hogs, and 240 kg/m</w:t>
            </w:r>
            <w:r w:rsidRPr="00744AD7">
              <w:rPr>
                <w:vertAlign w:val="superscript"/>
              </w:rPr>
              <w:t>2</w:t>
            </w:r>
            <w:r w:rsidRPr="00744AD7">
              <w:t xml:space="preserve"> (50 lb/ft</w:t>
            </w:r>
            <w:r w:rsidRPr="00744AD7">
              <w:rPr>
                <w:vertAlign w:val="superscript"/>
              </w:rPr>
              <w:t>2</w:t>
            </w:r>
            <w:r w:rsidRPr="00744AD7">
              <w:t>) for sheep and lambs</w:t>
            </w:r>
            <w:r w:rsidR="00240D94" w:rsidRPr="00744AD7">
              <w:t>.</w:t>
            </w:r>
          </w:p>
        </w:tc>
      </w:tr>
    </w:tbl>
    <w:p w14:paraId="60B918D8" w14:textId="77777777" w:rsidR="00F731C3" w:rsidRPr="00744AD7" w:rsidRDefault="00F731C3" w:rsidP="00F731C3">
      <w:pPr>
        <w:spacing w:after="120"/>
      </w:pPr>
      <w:bookmarkStart w:id="88" w:name="_Toc174608310"/>
    </w:p>
    <w:p w14:paraId="4EA48465" w14:textId="73E1A02A" w:rsidR="000A11C9" w:rsidRPr="00744AD7" w:rsidRDefault="00AA210B" w:rsidP="00C2702B">
      <w:pPr>
        <w:pStyle w:val="Heading4"/>
        <w:rPr>
          <w:vanish/>
          <w:specVanish/>
        </w:rPr>
      </w:pPr>
      <w:r w:rsidRPr="00744AD7">
        <w:t>N.3.2</w:t>
      </w:r>
      <w:r w:rsidR="00A05266" w:rsidRPr="00744AD7">
        <w:t>. </w:t>
      </w:r>
      <w:r w:rsidRPr="00744AD7">
        <w:t>Field Standard Weight Carts.</w:t>
      </w:r>
      <w:bookmarkEnd w:id="88"/>
    </w:p>
    <w:p w14:paraId="65FECA4D" w14:textId="30B9454E" w:rsidR="00AA210B" w:rsidRPr="00744AD7" w:rsidRDefault="00AA210B" w:rsidP="00375C8C">
      <w:pPr>
        <w:tabs>
          <w:tab w:val="left" w:pos="288"/>
          <w:tab w:val="left" w:pos="1080"/>
        </w:tabs>
        <w:spacing w:before="240" w:after="60"/>
        <w:ind w:left="360"/>
        <w:jc w:val="both"/>
        <w:rPr>
          <w:bCs/>
        </w:rPr>
      </w:pPr>
      <w:r w:rsidRPr="00744AD7">
        <w:rPr>
          <w:b/>
        </w:rPr>
        <w:t xml:space="preserve"> </w:t>
      </w:r>
      <w:r w:rsidRPr="00744AD7">
        <w:t>–</w:t>
      </w:r>
      <w:r w:rsidRPr="00744AD7">
        <w:rPr>
          <w:b/>
        </w:rPr>
        <w:t xml:space="preserve"> </w:t>
      </w:r>
      <w:r w:rsidRPr="00744AD7">
        <w:rPr>
          <w:bCs/>
        </w:rPr>
        <w:t>Field Standard</w:t>
      </w:r>
      <w:r w:rsidR="00CE4E58" w:rsidRPr="00744AD7">
        <w:rPr>
          <w:bCs/>
        </w:rPr>
        <w:fldChar w:fldCharType="begin"/>
      </w:r>
      <w:r w:rsidRPr="00744AD7">
        <w:instrText>XE"</w:instrText>
      </w:r>
      <w:r w:rsidRPr="00744AD7">
        <w:rPr>
          <w:bCs/>
        </w:rPr>
        <w:instrText>Field standard</w:instrText>
      </w:r>
      <w:r w:rsidRPr="00744AD7">
        <w:instrText>"</w:instrText>
      </w:r>
      <w:r w:rsidR="00CE4E58" w:rsidRPr="00744AD7">
        <w:rPr>
          <w:bCs/>
        </w:rPr>
        <w:fldChar w:fldCharType="end"/>
      </w:r>
      <w:r w:rsidRPr="00744AD7">
        <w:rPr>
          <w:bCs/>
        </w:rPr>
        <w:t xml:space="preserve"> Weight Carts that comply with the tolerances expressed in</w:t>
      </w:r>
      <w:r w:rsidR="00D5466C" w:rsidRPr="00744AD7">
        <w:rPr>
          <w:bCs/>
        </w:rPr>
        <w:t xml:space="preserve"> Appendix A,</w:t>
      </w:r>
      <w:r w:rsidRPr="00744AD7">
        <w:rPr>
          <w:bCs/>
        </w:rPr>
        <w:t xml:space="preserve"> Fundamental Considerations, </w:t>
      </w:r>
      <w:r w:rsidR="00234D69" w:rsidRPr="00744AD7">
        <w:rPr>
          <w:bCs/>
        </w:rPr>
        <w:t>paragraph </w:t>
      </w:r>
      <w:r w:rsidRPr="00744AD7">
        <w:rPr>
          <w:bCs/>
        </w:rPr>
        <w:t xml:space="preserve">3.2. </w:t>
      </w:r>
      <w:r w:rsidR="00D5466C" w:rsidRPr="00744AD7">
        <w:rPr>
          <w:bCs/>
        </w:rPr>
        <w:t xml:space="preserve">Tolerances for Standards </w:t>
      </w:r>
      <w:r w:rsidRPr="00744AD7">
        <w:rPr>
          <w:bCs/>
        </w:rPr>
        <w:t xml:space="preserve">(i.e., one-third of the </w:t>
      </w:r>
      <w:r w:rsidRPr="00744AD7">
        <w:rPr>
          <w:bCs/>
        </w:rPr>
        <w:lastRenderedPageBreak/>
        <w:t>smallest tolerance applied) may be included as part of the minimum required test load (</w:t>
      </w:r>
      <w:r w:rsidR="008F2637" w:rsidRPr="00744AD7">
        <w:rPr>
          <w:bCs/>
        </w:rPr>
        <w:t xml:space="preserve">Also </w:t>
      </w:r>
      <w:r w:rsidR="00BF0E84" w:rsidRPr="00744AD7">
        <w:rPr>
          <w:bCs/>
        </w:rPr>
        <w:t>see</w:t>
      </w:r>
      <w:r w:rsidRPr="00744AD7">
        <w:rPr>
          <w:bCs/>
        </w:rPr>
        <w:t xml:space="preserve"> Table 4</w:t>
      </w:r>
      <w:r w:rsidR="00850C0B" w:rsidRPr="00744AD7">
        <w:rPr>
          <w:bCs/>
        </w:rPr>
        <w:t>. Minimum Test Weights and Test Loads</w:t>
      </w:r>
      <w:r w:rsidR="008F2637" w:rsidRPr="00744AD7">
        <w:rPr>
          <w:bCs/>
        </w:rPr>
        <w:t>.</w:t>
      </w:r>
      <w:r w:rsidRPr="00744AD7">
        <w:rPr>
          <w:bCs/>
        </w:rPr>
        <w:t>) for shift tests</w:t>
      </w:r>
      <w:r w:rsidR="00CE4E58" w:rsidRPr="00744AD7">
        <w:rPr>
          <w:bCs/>
        </w:rPr>
        <w:fldChar w:fldCharType="begin"/>
      </w:r>
      <w:r w:rsidRPr="00744AD7">
        <w:instrText>XE"</w:instrText>
      </w:r>
      <w:r w:rsidRPr="00744AD7">
        <w:rPr>
          <w:bCs/>
        </w:rPr>
        <w:instrText>Shift test</w:instrText>
      </w:r>
      <w:r w:rsidRPr="00744AD7">
        <w:instrText>"</w:instrText>
      </w:r>
      <w:r w:rsidR="00CE4E58" w:rsidRPr="00744AD7">
        <w:rPr>
          <w:bCs/>
        </w:rPr>
        <w:fldChar w:fldCharType="end"/>
      </w:r>
      <w:r w:rsidRPr="00744AD7">
        <w:rPr>
          <w:bCs/>
        </w:rPr>
        <w:t xml:space="preserve"> and other test procedures.</w:t>
      </w:r>
    </w:p>
    <w:p w14:paraId="09561409" w14:textId="514C6F0C" w:rsidR="00F35286" w:rsidRPr="00744AD7" w:rsidRDefault="00AA210B" w:rsidP="00047A87">
      <w:pPr>
        <w:tabs>
          <w:tab w:val="left" w:pos="288"/>
        </w:tabs>
        <w:spacing w:before="60"/>
        <w:ind w:left="360"/>
        <w:jc w:val="both"/>
        <w:rPr>
          <w:b/>
          <w:bCs/>
        </w:rPr>
      </w:pPr>
      <w:r w:rsidRPr="00744AD7">
        <w:rPr>
          <w:bCs/>
        </w:rPr>
        <w:t>(Added 2004)</w:t>
      </w:r>
    </w:p>
    <w:p w14:paraId="73CB15E2" w14:textId="3E30181D" w:rsidR="00AA210B" w:rsidRPr="00744AD7" w:rsidRDefault="00F329DF" w:rsidP="00C2702B">
      <w:pPr>
        <w:pStyle w:val="Heading3"/>
      </w:pPr>
      <w:bookmarkStart w:id="89" w:name="_Toc174608311"/>
      <w:r w:rsidRPr="00744AD7">
        <w:t>N.4</w:t>
      </w:r>
      <w:r w:rsidR="00A05266" w:rsidRPr="00744AD7">
        <w:t>. </w:t>
      </w:r>
      <w:r w:rsidR="00AA210B" w:rsidRPr="00744AD7">
        <w:t>Coupled-in-Motion Railroad Weighing Systems</w:t>
      </w:r>
      <w:r w:rsidR="00F84F71" w:rsidRPr="00744AD7">
        <w:t>.</w:t>
      </w:r>
      <w:r w:rsidR="00A64A66" w:rsidRPr="00744AD7">
        <w:rPr>
          <w:rFonts w:ascii="ZWAdobeF" w:hAnsi="ZWAdobeF" w:cs="ZWAdobeF"/>
          <w:sz w:val="2"/>
          <w:szCs w:val="2"/>
        </w:rPr>
        <w:t>1F</w:t>
      </w:r>
      <w:r w:rsidR="00AA210B" w:rsidRPr="00744AD7">
        <w:rPr>
          <w:rFonts w:ascii="Times New Roman Bold" w:hAnsi="Times New Roman Bold"/>
          <w:vertAlign w:val="superscript"/>
        </w:rPr>
        <w:footnoteReference w:id="3"/>
      </w:r>
      <w:bookmarkEnd w:id="89"/>
      <w:r w:rsidR="00CE4E58" w:rsidRPr="00744AD7">
        <w:fldChar w:fldCharType="begin"/>
      </w:r>
      <w:r w:rsidR="00AA210B" w:rsidRPr="00744AD7">
        <w:instrText>XE"Weighing systems:Coupled-in-motion"</w:instrText>
      </w:r>
      <w:r w:rsidR="00CE4E58" w:rsidRPr="00744AD7">
        <w:fldChar w:fldCharType="end"/>
      </w:r>
    </w:p>
    <w:p w14:paraId="1A4A66D4" w14:textId="3AE81A8E" w:rsidR="00DC4CE9" w:rsidRPr="00744AD7" w:rsidRDefault="00AA210B" w:rsidP="00C2702B">
      <w:pPr>
        <w:pStyle w:val="Heading4"/>
        <w:rPr>
          <w:vanish/>
          <w:specVanish/>
        </w:rPr>
      </w:pPr>
      <w:bookmarkStart w:id="90" w:name="_Toc174608312"/>
      <w:r w:rsidRPr="00744AD7">
        <w:t>N.4.1</w:t>
      </w:r>
      <w:r w:rsidR="00A05266" w:rsidRPr="00744AD7">
        <w:t>. </w:t>
      </w:r>
      <w:r w:rsidRPr="00744AD7">
        <w:t>Weighing Systems Used to Weigh Trains of Less Than Ten Cars.</w:t>
      </w:r>
      <w:bookmarkEnd w:id="90"/>
    </w:p>
    <w:p w14:paraId="73A5E97A" w14:textId="43D69622" w:rsidR="00AA210B" w:rsidRPr="00744AD7" w:rsidRDefault="00AA210B" w:rsidP="00964390">
      <w:pPr>
        <w:tabs>
          <w:tab w:val="left" w:pos="1080"/>
        </w:tabs>
        <w:spacing w:after="0"/>
        <w:ind w:left="360"/>
        <w:jc w:val="both"/>
      </w:pPr>
      <w:r w:rsidRPr="00744AD7">
        <w:t xml:space="preserve"> – These weighing systems shall be tested using a consecutive-car test</w:t>
      </w:r>
      <w:r w:rsidR="00CE4E58" w:rsidRPr="00744AD7">
        <w:fldChar w:fldCharType="begin"/>
      </w:r>
      <w:r w:rsidRPr="00744AD7">
        <w:instrText>XE"Consecutive-car test"</w:instrText>
      </w:r>
      <w:r w:rsidR="00CE4E58" w:rsidRPr="00744AD7">
        <w:fldChar w:fldCharType="end"/>
      </w:r>
      <w:r w:rsidRPr="00744AD7">
        <w:t xml:space="preserve"> train consisting of the number of cars weighed in the normal operation run over the weighing system a minimum of five times in each mode of operation following the final calibration.</w:t>
      </w:r>
    </w:p>
    <w:p w14:paraId="3EFAE6B4" w14:textId="77777777" w:rsidR="00AA210B" w:rsidRPr="00744AD7" w:rsidRDefault="00AA210B" w:rsidP="008548D2">
      <w:pPr>
        <w:tabs>
          <w:tab w:val="left" w:pos="1080"/>
        </w:tabs>
        <w:spacing w:before="60"/>
        <w:ind w:left="360"/>
        <w:jc w:val="both"/>
      </w:pPr>
      <w:r w:rsidRPr="00744AD7">
        <w:t>(Added 1990) (Amended 1992)</w:t>
      </w:r>
    </w:p>
    <w:p w14:paraId="1F4A6A54" w14:textId="0AAC1931" w:rsidR="00DC4CE9" w:rsidRPr="00744AD7" w:rsidRDefault="00AA210B" w:rsidP="00C2702B">
      <w:pPr>
        <w:pStyle w:val="Heading4"/>
        <w:rPr>
          <w:vanish/>
          <w:specVanish/>
        </w:rPr>
      </w:pPr>
      <w:bookmarkStart w:id="91" w:name="_Toc174608313"/>
      <w:r w:rsidRPr="00744AD7">
        <w:t>N.4.2</w:t>
      </w:r>
      <w:r w:rsidR="00A05266" w:rsidRPr="00744AD7">
        <w:t>. </w:t>
      </w:r>
      <w:r w:rsidRPr="00744AD7">
        <w:t>Weighing Systems Placed in Service Prior to January 1, 1991, and Used to Weigh Trains of Ten or More Cars.</w:t>
      </w:r>
      <w:bookmarkEnd w:id="91"/>
    </w:p>
    <w:p w14:paraId="2C275509" w14:textId="47FBBB3A" w:rsidR="00AA210B" w:rsidRPr="00744AD7" w:rsidRDefault="00AA210B" w:rsidP="00964390">
      <w:pPr>
        <w:pStyle w:val="BodyTextIndent2"/>
        <w:tabs>
          <w:tab w:val="clear" w:pos="720"/>
          <w:tab w:val="left" w:pos="1080"/>
        </w:tabs>
        <w:spacing w:after="0"/>
        <w:ind w:left="360"/>
      </w:pPr>
      <w:r w:rsidRPr="00744AD7">
        <w:t xml:space="preserve"> – The minimum test train shall be a consecutive-car test</w:t>
      </w:r>
      <w:r w:rsidR="00CE4E58" w:rsidRPr="00744AD7">
        <w:fldChar w:fldCharType="begin"/>
      </w:r>
      <w:r w:rsidRPr="00744AD7">
        <w:instrText>XE"Consecutive-car test"</w:instrText>
      </w:r>
      <w:r w:rsidR="00CE4E58" w:rsidRPr="00744AD7">
        <w:fldChar w:fldCharType="end"/>
      </w:r>
      <w:r w:rsidRPr="00744AD7">
        <w:t xml:space="preserve"> train of no less than ten cars run over the scale a minimum of five times in each mode of operation following final calibration.</w:t>
      </w:r>
    </w:p>
    <w:p w14:paraId="7BF60CC3" w14:textId="77777777" w:rsidR="00AA210B" w:rsidRPr="00744AD7" w:rsidRDefault="00AA210B" w:rsidP="008548D2">
      <w:pPr>
        <w:tabs>
          <w:tab w:val="left" w:pos="288"/>
          <w:tab w:val="left" w:pos="1080"/>
        </w:tabs>
        <w:spacing w:before="60"/>
        <w:ind w:left="360"/>
        <w:jc w:val="both"/>
      </w:pPr>
      <w:r w:rsidRPr="00744AD7">
        <w:t>(Added 1990) (Amended 1992)</w:t>
      </w:r>
    </w:p>
    <w:p w14:paraId="2CD27993" w14:textId="045935A8" w:rsidR="00AA210B" w:rsidRPr="00744AD7" w:rsidRDefault="00AA210B" w:rsidP="00C2702B">
      <w:pPr>
        <w:pStyle w:val="Heading4"/>
      </w:pPr>
      <w:bookmarkStart w:id="92" w:name="_Toc174608314"/>
      <w:r w:rsidRPr="00744AD7">
        <w:t>N.4.3</w:t>
      </w:r>
      <w:r w:rsidR="00A05266" w:rsidRPr="00744AD7">
        <w:t>. </w:t>
      </w:r>
      <w:r w:rsidRPr="00744AD7">
        <w:t>Weighing Systems Placed in Service on or After January 1, 1991, and Used to Weigh Trains of Ten or More Cars.</w:t>
      </w:r>
      <w:bookmarkEnd w:id="92"/>
    </w:p>
    <w:p w14:paraId="7E3F8B64" w14:textId="77777777" w:rsidR="00AA210B" w:rsidRPr="00744AD7" w:rsidRDefault="00AA210B" w:rsidP="00B4113B">
      <w:pPr>
        <w:tabs>
          <w:tab w:val="left" w:pos="288"/>
        </w:tabs>
        <w:ind w:left="1080" w:hanging="360"/>
        <w:jc w:val="both"/>
        <w:rPr>
          <w:bCs/>
        </w:rPr>
      </w:pPr>
      <w:r w:rsidRPr="00744AD7">
        <w:rPr>
          <w:bCs/>
        </w:rPr>
        <w:t>(a)</w:t>
      </w:r>
      <w:r w:rsidRPr="00744AD7">
        <w:rPr>
          <w:bCs/>
        </w:rPr>
        <w:tab/>
        <w:t>These weighing systems shall be tested using a consecutive-car test</w:t>
      </w:r>
      <w:r w:rsidR="00CE4E58" w:rsidRPr="00744AD7">
        <w:rPr>
          <w:bCs/>
        </w:rPr>
        <w:fldChar w:fldCharType="begin"/>
      </w:r>
      <w:r w:rsidRPr="00744AD7">
        <w:rPr>
          <w:bCs/>
        </w:rPr>
        <w:instrText>XE"Consecutive-car test"</w:instrText>
      </w:r>
      <w:r w:rsidR="00CE4E58" w:rsidRPr="00744AD7">
        <w:rPr>
          <w:bCs/>
        </w:rPr>
        <w:fldChar w:fldCharType="end"/>
      </w:r>
      <w:r w:rsidRPr="00744AD7">
        <w:rPr>
          <w:bCs/>
        </w:rPr>
        <w:t xml:space="preserve"> train of no less than ten cars run over the scale a minimum of five times in each mode of operation following final calibration; or</w:t>
      </w:r>
    </w:p>
    <w:p w14:paraId="5BCC2FD7" w14:textId="77777777" w:rsidR="00AA210B" w:rsidRPr="00744AD7" w:rsidRDefault="00AA210B" w:rsidP="00964390">
      <w:pPr>
        <w:keepNext/>
        <w:tabs>
          <w:tab w:val="left" w:pos="288"/>
        </w:tabs>
        <w:spacing w:after="0"/>
        <w:ind w:left="1080" w:hanging="360"/>
        <w:jc w:val="both"/>
      </w:pPr>
      <w:r w:rsidRPr="00744AD7">
        <w:rPr>
          <w:bCs/>
        </w:rPr>
        <w:t>(b)</w:t>
      </w:r>
      <w:r w:rsidRPr="00744AD7">
        <w:tab/>
        <w:t>if the official with statutory authority determines it necessary, the As-Used Test Procedures outlined in N.4.3.1. shall be used.</w:t>
      </w:r>
    </w:p>
    <w:p w14:paraId="4354453D" w14:textId="77777777" w:rsidR="00AA210B" w:rsidRPr="00744AD7" w:rsidRDefault="00AA210B" w:rsidP="00A567D7">
      <w:pPr>
        <w:pStyle w:val="BodyTextIndent2"/>
        <w:tabs>
          <w:tab w:val="clear" w:pos="720"/>
          <w:tab w:val="left" w:pos="1080"/>
        </w:tabs>
        <w:spacing w:before="60"/>
        <w:ind w:left="432"/>
      </w:pPr>
      <w:r w:rsidRPr="00744AD7">
        <w:tab/>
        <w:t>(Added 1990) (Amended 1992)</w:t>
      </w:r>
    </w:p>
    <w:p w14:paraId="344CA3BE" w14:textId="65CA66DE" w:rsidR="00DC4CE9" w:rsidRPr="00744AD7" w:rsidRDefault="00AA210B" w:rsidP="00DC4CE9">
      <w:pPr>
        <w:pStyle w:val="Heading5"/>
        <w:rPr>
          <w:vanish/>
          <w:specVanish/>
        </w:rPr>
      </w:pPr>
      <w:r w:rsidRPr="00744AD7">
        <w:t>N.4.3.1</w:t>
      </w:r>
      <w:r w:rsidR="00A05266" w:rsidRPr="00744AD7">
        <w:t>. </w:t>
      </w:r>
      <w:r w:rsidRPr="00744AD7">
        <w:t>As-Used Test Procedures</w:t>
      </w:r>
      <w:r w:rsidR="00FB4B16" w:rsidRPr="00744AD7">
        <w:t>.</w:t>
      </w:r>
    </w:p>
    <w:p w14:paraId="45467FC2" w14:textId="3FDA49C3" w:rsidR="00AA210B" w:rsidRPr="00744AD7" w:rsidRDefault="00AA210B" w:rsidP="00A567D7">
      <w:pPr>
        <w:keepNext/>
        <w:tabs>
          <w:tab w:val="left" w:pos="1620"/>
        </w:tabs>
        <w:ind w:left="720"/>
        <w:jc w:val="both"/>
      </w:pPr>
      <w:r w:rsidRPr="00744AD7">
        <w:t xml:space="preserve"> – A weighing system shall be tested in a manner that represents the normal method of operation and length(s) of trains normally weighed.  The weighing systems may be tested using either</w:t>
      </w:r>
      <w:r w:rsidR="00C44243" w:rsidRPr="00744AD7">
        <w:t xml:space="preserve"> a</w:t>
      </w:r>
      <w:r w:rsidRPr="00744AD7">
        <w:t>:</w:t>
      </w:r>
    </w:p>
    <w:p w14:paraId="62EE6E4E" w14:textId="77777777" w:rsidR="00AA210B" w:rsidRPr="00744AD7" w:rsidRDefault="00AA210B" w:rsidP="00A567D7">
      <w:pPr>
        <w:keepNext/>
        <w:tabs>
          <w:tab w:val="left" w:pos="288"/>
        </w:tabs>
        <w:ind w:left="1440" w:hanging="360"/>
        <w:jc w:val="both"/>
      </w:pPr>
      <w:r w:rsidRPr="00744AD7">
        <w:rPr>
          <w:bCs/>
        </w:rPr>
        <w:t>(a)</w:t>
      </w:r>
      <w:r w:rsidRPr="00744AD7">
        <w:tab/>
        <w:t>consecutive-car test</w:t>
      </w:r>
      <w:r w:rsidR="00CE4E58" w:rsidRPr="00744AD7">
        <w:fldChar w:fldCharType="begin"/>
      </w:r>
      <w:r w:rsidRPr="00744AD7">
        <w:instrText>XE"Consecutive-car test"</w:instrText>
      </w:r>
      <w:r w:rsidR="00CE4E58" w:rsidRPr="00744AD7">
        <w:fldChar w:fldCharType="end"/>
      </w:r>
      <w:r w:rsidRPr="00744AD7">
        <w:t xml:space="preserve"> train of a length typical of train(s) normally weighed; or</w:t>
      </w:r>
    </w:p>
    <w:p w14:paraId="5EB8C673" w14:textId="77777777" w:rsidR="00AA210B" w:rsidRPr="00744AD7" w:rsidRDefault="00AA210B" w:rsidP="00A567D7">
      <w:pPr>
        <w:tabs>
          <w:tab w:val="left" w:pos="288"/>
        </w:tabs>
        <w:ind w:left="1440" w:hanging="360"/>
        <w:jc w:val="both"/>
      </w:pPr>
      <w:r w:rsidRPr="00744AD7">
        <w:rPr>
          <w:bCs/>
        </w:rPr>
        <w:t>(b)</w:t>
      </w:r>
      <w:r w:rsidRPr="00744AD7">
        <w:tab/>
        <w:t>distributed-car test</w:t>
      </w:r>
      <w:r w:rsidR="00CE4E58" w:rsidRPr="00744AD7">
        <w:fldChar w:fldCharType="begin"/>
      </w:r>
      <w:r w:rsidRPr="00744AD7">
        <w:instrText>XE"Distributed-car test"</w:instrText>
      </w:r>
      <w:r w:rsidR="00CE4E58" w:rsidRPr="00744AD7">
        <w:fldChar w:fldCharType="end"/>
      </w:r>
      <w:r w:rsidRPr="00744AD7">
        <w:t xml:space="preserve"> train of a length typical of train(s) normally weighed.</w:t>
      </w:r>
    </w:p>
    <w:p w14:paraId="6FAB137B" w14:textId="77777777" w:rsidR="00AA210B" w:rsidRPr="00744AD7" w:rsidRDefault="00AA210B" w:rsidP="00A567D7">
      <w:pPr>
        <w:pStyle w:val="BodyTextIndent2"/>
        <w:tabs>
          <w:tab w:val="clear" w:pos="720"/>
          <w:tab w:val="left" w:pos="288"/>
        </w:tabs>
      </w:pPr>
      <w:r w:rsidRPr="00744AD7">
        <w:t>However, a consecutive-car test</w:t>
      </w:r>
      <w:r w:rsidR="00CE4E58" w:rsidRPr="00744AD7">
        <w:fldChar w:fldCharType="begin"/>
      </w:r>
      <w:r w:rsidRPr="00744AD7">
        <w:instrText>XE"Consecutive-car test"</w:instrText>
      </w:r>
      <w:r w:rsidR="00CE4E58" w:rsidRPr="00744AD7">
        <w:fldChar w:fldCharType="end"/>
      </w:r>
      <w:r w:rsidRPr="00744AD7">
        <w:t xml:space="preserve"> train of a shorter length may be used</w:t>
      </w:r>
      <w:r w:rsidR="00B42BDF" w:rsidRPr="00744AD7">
        <w:t>,</w:t>
      </w:r>
      <w:r w:rsidRPr="00744AD7">
        <w:t xml:space="preserve"> provided that initial verification</w:t>
      </w:r>
      <w:r w:rsidR="00CE4E58" w:rsidRPr="00744AD7">
        <w:fldChar w:fldCharType="begin"/>
      </w:r>
      <w:r w:rsidRPr="00744AD7">
        <w:instrText>XE"Initial verification"</w:instrText>
      </w:r>
      <w:r w:rsidR="00CE4E58" w:rsidRPr="00744AD7">
        <w:fldChar w:fldCharType="end"/>
      </w:r>
      <w:r w:rsidRPr="00744AD7">
        <w:t xml:space="preserve"> test results for the shorter consecutive-car test train agree with the test results for the distributed</w:t>
      </w:r>
      <w:r w:rsidR="00A34B8C" w:rsidRPr="00744AD7">
        <w:noBreakHyphen/>
      </w:r>
      <w:r w:rsidRPr="00744AD7">
        <w:t>car or full</w:t>
      </w:r>
      <w:r w:rsidR="00A34B8C" w:rsidRPr="00744AD7">
        <w:noBreakHyphen/>
      </w:r>
      <w:r w:rsidRPr="00744AD7">
        <w:t>length consecutive-car test train as specified in N.4.3.1.1.</w:t>
      </w:r>
      <w:r w:rsidR="00A34B8C" w:rsidRPr="00744AD7">
        <w:t xml:space="preserve"> Initial Verification.</w:t>
      </w:r>
    </w:p>
    <w:p w14:paraId="4660C18F" w14:textId="77777777" w:rsidR="00AA210B" w:rsidRPr="00744AD7" w:rsidRDefault="00AA210B" w:rsidP="00964390">
      <w:pPr>
        <w:keepNext/>
        <w:tabs>
          <w:tab w:val="left" w:pos="288"/>
        </w:tabs>
        <w:spacing w:after="0"/>
        <w:ind w:left="720"/>
        <w:jc w:val="both"/>
      </w:pPr>
      <w:r w:rsidRPr="00744AD7">
        <w:t>The official with statutory authority shall be responsible for determining the minimum test train length to be used on subsequent tests.</w:t>
      </w:r>
    </w:p>
    <w:p w14:paraId="3B419AB4" w14:textId="4BA98961" w:rsidR="00AA210B" w:rsidRPr="00744AD7" w:rsidRDefault="00AA210B" w:rsidP="00C40363">
      <w:pPr>
        <w:tabs>
          <w:tab w:val="left" w:pos="288"/>
        </w:tabs>
        <w:spacing w:before="60"/>
        <w:ind w:left="720"/>
        <w:jc w:val="both"/>
      </w:pPr>
      <w:r w:rsidRPr="00744AD7">
        <w:t>(Added 1990) (Amended 1992)</w:t>
      </w:r>
    </w:p>
    <w:p w14:paraId="5D61F384" w14:textId="1D0DB746" w:rsidR="00DC4CE9" w:rsidRPr="00744AD7" w:rsidRDefault="00AA210B" w:rsidP="00DC4CE9">
      <w:pPr>
        <w:pStyle w:val="Heading6"/>
        <w:rPr>
          <w:vanish/>
          <w:specVanish/>
        </w:rPr>
      </w:pPr>
      <w:r w:rsidRPr="00744AD7">
        <w:t>N.4.3.1.1.</w:t>
      </w:r>
      <w:r w:rsidR="00AF549E" w:rsidRPr="00744AD7">
        <w:t> </w:t>
      </w:r>
      <w:r w:rsidRPr="00744AD7">
        <w:t>Initial Verification.</w:t>
      </w:r>
    </w:p>
    <w:p w14:paraId="5ED8C4B4" w14:textId="3FEF20CE" w:rsidR="00AA210B" w:rsidRPr="00744AD7" w:rsidRDefault="00DC4CE9" w:rsidP="008548D2">
      <w:pPr>
        <w:tabs>
          <w:tab w:val="left" w:pos="288"/>
          <w:tab w:val="left" w:pos="2160"/>
        </w:tabs>
        <w:ind w:left="1080"/>
        <w:jc w:val="both"/>
      </w:pPr>
      <w:r w:rsidRPr="00744AD7">
        <w:t xml:space="preserve"> </w:t>
      </w:r>
      <w:r w:rsidR="00CE4E58" w:rsidRPr="00744AD7">
        <w:fldChar w:fldCharType="begin"/>
      </w:r>
      <w:r w:rsidR="00AA210B" w:rsidRPr="00744AD7">
        <w:instrText>XE"Initial verification"</w:instrText>
      </w:r>
      <w:r w:rsidR="00CE4E58" w:rsidRPr="00744AD7">
        <w:fldChar w:fldCharType="end"/>
      </w:r>
      <w:r w:rsidR="00AA210B" w:rsidRPr="00744AD7">
        <w:t>– Initial verification tests should be performed on any new weighing system and whenever either the track structure or the operating procedure changes.  If a consecutive</w:t>
      </w:r>
      <w:r w:rsidR="00A34B8C" w:rsidRPr="00744AD7">
        <w:noBreakHyphen/>
      </w:r>
      <w:r w:rsidR="00AA210B" w:rsidRPr="00744AD7">
        <w:t>car test</w:t>
      </w:r>
      <w:r w:rsidR="00CE4E58" w:rsidRPr="00744AD7">
        <w:fldChar w:fldCharType="begin"/>
      </w:r>
      <w:r w:rsidR="00AA210B" w:rsidRPr="00744AD7">
        <w:instrText>XE"Consecutive-car test"</w:instrText>
      </w:r>
      <w:r w:rsidR="00CE4E58" w:rsidRPr="00744AD7">
        <w:fldChar w:fldCharType="end"/>
      </w:r>
      <w:r w:rsidR="00AA210B" w:rsidRPr="00744AD7">
        <w:t xml:space="preserve"> train of length shorter than trains normally weighed is to be used for subsequent verification,</w:t>
      </w:r>
      <w:r w:rsidR="00CE4E58" w:rsidRPr="00744AD7">
        <w:fldChar w:fldCharType="begin"/>
      </w:r>
      <w:r w:rsidR="00AA210B" w:rsidRPr="00744AD7">
        <w:instrText>XE"Subsequent verification"</w:instrText>
      </w:r>
      <w:r w:rsidR="00CE4E58" w:rsidRPr="00744AD7">
        <w:fldChar w:fldCharType="end"/>
      </w:r>
      <w:r w:rsidR="00AA210B" w:rsidRPr="00744AD7">
        <w:t xml:space="preserve"> the shorter consecutive-car test train results shall be compared either to a distributed</w:t>
      </w:r>
      <w:r w:rsidR="00A34B8C" w:rsidRPr="00744AD7">
        <w:noBreakHyphen/>
      </w:r>
      <w:r w:rsidR="00AA210B" w:rsidRPr="00744AD7">
        <w:t>car or to a consecutive-car test train of length(s) typical of train(s) normally weighed.</w:t>
      </w:r>
    </w:p>
    <w:p w14:paraId="21BC11F7" w14:textId="77777777" w:rsidR="00AA210B" w:rsidRPr="00744AD7" w:rsidRDefault="00AA210B" w:rsidP="00964390">
      <w:pPr>
        <w:keepNext/>
        <w:tabs>
          <w:tab w:val="left" w:pos="288"/>
        </w:tabs>
        <w:spacing w:after="0"/>
        <w:ind w:left="1080"/>
        <w:jc w:val="both"/>
      </w:pPr>
      <w:r w:rsidRPr="00744AD7">
        <w:t>The difference between the total train weight of the train(s) representing the normal method of operation and the weight of the shorter consecutive-car test</w:t>
      </w:r>
      <w:r w:rsidR="00CE4E58" w:rsidRPr="00744AD7">
        <w:fldChar w:fldCharType="begin"/>
      </w:r>
      <w:r w:rsidRPr="00744AD7">
        <w:instrText>XE"Consecutive-car test"</w:instrText>
      </w:r>
      <w:r w:rsidR="00CE4E58" w:rsidRPr="00744AD7">
        <w:fldChar w:fldCharType="end"/>
      </w:r>
      <w:r w:rsidRPr="00744AD7">
        <w:t xml:space="preserve"> train shall not exceed 0.15 %.  If the difference in test </w:t>
      </w:r>
      <w:r w:rsidRPr="00744AD7">
        <w:lastRenderedPageBreak/>
        <w:t>results exceeds 0.15 %, the length of the shorter consecutive-car test train shall be increased until agreement within 0.15 % is achieved.  Any adjustments to the weighing system based upon the use of a shorter consecutive</w:t>
      </w:r>
      <w:r w:rsidRPr="00744AD7">
        <w:noBreakHyphen/>
        <w:t>car test train shall be offset to correct the bias that was observed between the full-length train test and the shorter consecutive-car test train.</w:t>
      </w:r>
    </w:p>
    <w:p w14:paraId="4709FC55" w14:textId="77777777" w:rsidR="00AA210B" w:rsidRPr="00744AD7" w:rsidRDefault="00AA210B" w:rsidP="005950CE">
      <w:pPr>
        <w:tabs>
          <w:tab w:val="left" w:pos="288"/>
        </w:tabs>
        <w:spacing w:before="60"/>
        <w:ind w:left="1080"/>
        <w:jc w:val="both"/>
      </w:pPr>
      <w:r w:rsidRPr="00744AD7">
        <w:t>(Added 1990) (Amended 1992 and 1993)</w:t>
      </w:r>
    </w:p>
    <w:p w14:paraId="09A0FFE9" w14:textId="0360269E" w:rsidR="00DC4CE9" w:rsidRPr="00744AD7" w:rsidRDefault="00AA210B" w:rsidP="00DC4CE9">
      <w:pPr>
        <w:pStyle w:val="Heading6"/>
        <w:rPr>
          <w:vanish/>
          <w:specVanish/>
        </w:rPr>
      </w:pPr>
      <w:r w:rsidRPr="00744AD7">
        <w:t>N.4.3.1.2.</w:t>
      </w:r>
      <w:r w:rsidR="00AF549E" w:rsidRPr="00744AD7">
        <w:t> </w:t>
      </w:r>
      <w:r w:rsidRPr="00744AD7">
        <w:t>Subsequent Verification.</w:t>
      </w:r>
    </w:p>
    <w:p w14:paraId="6B300C47" w14:textId="53CA4857" w:rsidR="00AA210B" w:rsidRPr="00744AD7" w:rsidRDefault="00DC4CE9" w:rsidP="00964390">
      <w:pPr>
        <w:keepNext/>
        <w:tabs>
          <w:tab w:val="left" w:pos="288"/>
          <w:tab w:val="left" w:pos="2160"/>
        </w:tabs>
        <w:spacing w:after="0"/>
        <w:ind w:left="1080"/>
        <w:jc w:val="both"/>
      </w:pPr>
      <w:r w:rsidRPr="00744AD7">
        <w:t xml:space="preserve"> </w:t>
      </w:r>
      <w:r w:rsidR="00CE4E58" w:rsidRPr="00744AD7">
        <w:fldChar w:fldCharType="begin"/>
      </w:r>
      <w:r w:rsidR="00AA210B" w:rsidRPr="00744AD7">
        <w:instrText>XE"Subsequent verification"</w:instrText>
      </w:r>
      <w:r w:rsidR="00CE4E58" w:rsidRPr="00744AD7">
        <w:fldChar w:fldCharType="end"/>
      </w:r>
      <w:r w:rsidR="00AA210B" w:rsidRPr="00744AD7">
        <w:t>– The test train may consist of either a consecutive-car test</w:t>
      </w:r>
      <w:r w:rsidR="00CE4E58" w:rsidRPr="00744AD7">
        <w:fldChar w:fldCharType="begin"/>
      </w:r>
      <w:r w:rsidR="00AA210B" w:rsidRPr="00744AD7">
        <w:instrText>XE"Consecutive-car test"</w:instrText>
      </w:r>
      <w:r w:rsidR="00CE4E58" w:rsidRPr="00744AD7">
        <w:fldChar w:fldCharType="end"/>
      </w:r>
      <w:r w:rsidR="00AA210B" w:rsidRPr="00744AD7">
        <w:t xml:space="preserve"> train with a length not less than that used in initial verification,</w:t>
      </w:r>
      <w:r w:rsidR="00CE4E58" w:rsidRPr="00744AD7">
        <w:fldChar w:fldCharType="begin"/>
      </w:r>
      <w:r w:rsidR="00AA210B" w:rsidRPr="00744AD7">
        <w:instrText>XE"Initial verification"</w:instrText>
      </w:r>
      <w:r w:rsidR="00CE4E58" w:rsidRPr="00744AD7">
        <w:fldChar w:fldCharType="end"/>
      </w:r>
      <w:r w:rsidR="00AA210B" w:rsidRPr="00744AD7">
        <w:t xml:space="preserve"> or a distributed-car test</w:t>
      </w:r>
      <w:r w:rsidR="00CE4E58" w:rsidRPr="00744AD7">
        <w:fldChar w:fldCharType="begin"/>
      </w:r>
      <w:r w:rsidR="00AA210B" w:rsidRPr="00744AD7">
        <w:instrText>XE"Distributed-car test"</w:instrText>
      </w:r>
      <w:r w:rsidR="00CE4E58" w:rsidRPr="00744AD7">
        <w:fldChar w:fldCharType="end"/>
      </w:r>
      <w:r w:rsidR="00AA210B" w:rsidRPr="00744AD7">
        <w:t xml:space="preserve"> train representing the number of cars used in the normal operation.</w:t>
      </w:r>
    </w:p>
    <w:p w14:paraId="2D53F9ED" w14:textId="77777777" w:rsidR="00AA210B" w:rsidRPr="00744AD7" w:rsidRDefault="00AA210B" w:rsidP="008548D2">
      <w:pPr>
        <w:tabs>
          <w:tab w:val="left" w:pos="288"/>
          <w:tab w:val="left" w:pos="2160"/>
        </w:tabs>
        <w:spacing w:before="60"/>
        <w:ind w:left="1080"/>
        <w:jc w:val="both"/>
      </w:pPr>
      <w:r w:rsidRPr="00744AD7">
        <w:t>(Added 1990)</w:t>
      </w:r>
    </w:p>
    <w:p w14:paraId="06C70DB1" w14:textId="5B0B8F37" w:rsidR="00AA210B" w:rsidRPr="00744AD7" w:rsidRDefault="00AA210B" w:rsidP="00DC4CE9">
      <w:pPr>
        <w:pStyle w:val="Heading6"/>
      </w:pPr>
      <w:r w:rsidRPr="00744AD7">
        <w:t>N.4.3.1.3.</w:t>
      </w:r>
      <w:r w:rsidR="00AF549E" w:rsidRPr="00744AD7">
        <w:t> </w:t>
      </w:r>
      <w:r w:rsidRPr="00744AD7">
        <w:t>Distributed-Car Test Trains.</w:t>
      </w:r>
    </w:p>
    <w:p w14:paraId="42FC6266" w14:textId="77777777" w:rsidR="00AA210B" w:rsidRPr="00744AD7" w:rsidRDefault="00AA210B" w:rsidP="008548D2">
      <w:pPr>
        <w:keepNext/>
        <w:tabs>
          <w:tab w:val="left" w:pos="288"/>
          <w:tab w:val="left" w:pos="2160"/>
        </w:tabs>
        <w:ind w:left="1800" w:hanging="360"/>
        <w:jc w:val="both"/>
        <w:rPr>
          <w:bCs/>
        </w:rPr>
      </w:pPr>
      <w:r w:rsidRPr="00744AD7">
        <w:rPr>
          <w:bCs/>
        </w:rPr>
        <w:t>(a)</w:t>
      </w:r>
      <w:r w:rsidRPr="00744AD7">
        <w:rPr>
          <w:bCs/>
        </w:rPr>
        <w:tab/>
        <w:t>The length of the train shall be typical of trains that are normally weighed.</w:t>
      </w:r>
    </w:p>
    <w:p w14:paraId="2BBCF174" w14:textId="77777777" w:rsidR="00AA210B" w:rsidRPr="00744AD7" w:rsidRDefault="00AA210B" w:rsidP="00964390">
      <w:pPr>
        <w:keepNext/>
        <w:tabs>
          <w:tab w:val="left" w:pos="288"/>
          <w:tab w:val="left" w:pos="2160"/>
        </w:tabs>
        <w:spacing w:after="0"/>
        <w:ind w:left="1800" w:hanging="360"/>
        <w:jc w:val="both"/>
        <w:rPr>
          <w:bCs/>
        </w:rPr>
      </w:pPr>
      <w:r w:rsidRPr="00744AD7">
        <w:rPr>
          <w:bCs/>
        </w:rPr>
        <w:t>(b)</w:t>
      </w:r>
      <w:r w:rsidRPr="00744AD7">
        <w:rPr>
          <w:bCs/>
        </w:rPr>
        <w:tab/>
        <w:t>The reference weight cars shall be split into three groups, each group consisting of ten cars or 10 % of the train length, whichever is less.</w:t>
      </w:r>
    </w:p>
    <w:p w14:paraId="0A87A7DD" w14:textId="77777777" w:rsidR="00AA210B" w:rsidRPr="00744AD7" w:rsidRDefault="00AA210B" w:rsidP="008548D2">
      <w:pPr>
        <w:tabs>
          <w:tab w:val="left" w:pos="2160"/>
        </w:tabs>
        <w:spacing w:before="60"/>
        <w:ind w:left="1800"/>
        <w:jc w:val="both"/>
        <w:rPr>
          <w:bCs/>
        </w:rPr>
      </w:pPr>
      <w:r w:rsidRPr="00744AD7">
        <w:rPr>
          <w:bCs/>
        </w:rPr>
        <w:t>(Amended 1991)</w:t>
      </w:r>
    </w:p>
    <w:p w14:paraId="4E84D546" w14:textId="77777777" w:rsidR="00AA210B" w:rsidRPr="00744AD7" w:rsidRDefault="00AA210B" w:rsidP="008548D2">
      <w:pPr>
        <w:tabs>
          <w:tab w:val="left" w:pos="288"/>
          <w:tab w:val="left" w:pos="2160"/>
        </w:tabs>
        <w:ind w:left="1800" w:hanging="360"/>
        <w:jc w:val="both"/>
        <w:rPr>
          <w:bCs/>
        </w:rPr>
      </w:pPr>
      <w:r w:rsidRPr="00744AD7">
        <w:rPr>
          <w:bCs/>
        </w:rPr>
        <w:t>(c)</w:t>
      </w:r>
      <w:r w:rsidRPr="00744AD7">
        <w:rPr>
          <w:bCs/>
        </w:rPr>
        <w:tab/>
        <w:t>The test groups shall be placed near the front, around the middle, and near the end of the train.</w:t>
      </w:r>
    </w:p>
    <w:p w14:paraId="0E388786" w14:textId="77777777" w:rsidR="00AA210B" w:rsidRPr="00744AD7" w:rsidRDefault="00AA210B" w:rsidP="008548D2">
      <w:pPr>
        <w:tabs>
          <w:tab w:val="left" w:pos="288"/>
          <w:tab w:val="left" w:pos="2160"/>
        </w:tabs>
        <w:ind w:left="1800" w:hanging="360"/>
        <w:jc w:val="both"/>
        <w:rPr>
          <w:bCs/>
        </w:rPr>
      </w:pPr>
      <w:r w:rsidRPr="00744AD7">
        <w:rPr>
          <w:bCs/>
        </w:rPr>
        <w:t>(d)</w:t>
      </w:r>
      <w:r w:rsidRPr="00744AD7">
        <w:rPr>
          <w:bCs/>
        </w:rPr>
        <w:tab/>
        <w:t>Following the final adjustment</w:t>
      </w:r>
      <w:r w:rsidR="00CE4E58" w:rsidRPr="00744AD7">
        <w:rPr>
          <w:bCs/>
        </w:rPr>
        <w:fldChar w:fldCharType="begin"/>
      </w:r>
      <w:r w:rsidRPr="00744AD7">
        <w:rPr>
          <w:bCs/>
        </w:rPr>
        <w:instrText>XE"Adjustment"</w:instrText>
      </w:r>
      <w:r w:rsidR="00CE4E58" w:rsidRPr="00744AD7">
        <w:rPr>
          <w:bCs/>
        </w:rPr>
        <w:fldChar w:fldCharType="end"/>
      </w:r>
      <w:r w:rsidRPr="00744AD7">
        <w:rPr>
          <w:bCs/>
        </w:rPr>
        <w:t>, the distributed-car test</w:t>
      </w:r>
      <w:r w:rsidR="00CE4E58" w:rsidRPr="00744AD7">
        <w:rPr>
          <w:bCs/>
        </w:rPr>
        <w:fldChar w:fldCharType="begin"/>
      </w:r>
      <w:r w:rsidRPr="00744AD7">
        <w:rPr>
          <w:bCs/>
        </w:rPr>
        <w:instrText>XE"Distributed-car test"</w:instrText>
      </w:r>
      <w:r w:rsidR="00CE4E58" w:rsidRPr="00744AD7">
        <w:rPr>
          <w:bCs/>
        </w:rPr>
        <w:fldChar w:fldCharType="end"/>
      </w:r>
      <w:r w:rsidRPr="00744AD7">
        <w:rPr>
          <w:bCs/>
        </w:rPr>
        <w:t xml:space="preserve"> train shall be run over the scale at least three times or shall produce 50 weight values, whichever is greater.</w:t>
      </w:r>
    </w:p>
    <w:p w14:paraId="72F4D47C" w14:textId="77777777" w:rsidR="00AA210B" w:rsidRPr="00744AD7" w:rsidRDefault="00AA210B" w:rsidP="00964390">
      <w:pPr>
        <w:keepNext/>
        <w:tabs>
          <w:tab w:val="left" w:pos="288"/>
          <w:tab w:val="left" w:pos="2160"/>
        </w:tabs>
        <w:spacing w:after="0"/>
        <w:ind w:left="1800" w:hanging="360"/>
        <w:jc w:val="both"/>
      </w:pPr>
      <w:r w:rsidRPr="00744AD7">
        <w:rPr>
          <w:bCs/>
        </w:rPr>
        <w:t>(e)</w:t>
      </w:r>
      <w:r w:rsidRPr="00744AD7">
        <w:tab/>
        <w:t>The weighing system shall be tested in each mode of operation.</w:t>
      </w:r>
    </w:p>
    <w:p w14:paraId="35888EFC" w14:textId="77777777" w:rsidR="00AA210B" w:rsidRPr="00744AD7" w:rsidRDefault="00AA210B" w:rsidP="008548D2">
      <w:pPr>
        <w:tabs>
          <w:tab w:val="left" w:pos="288"/>
          <w:tab w:val="left" w:pos="2160"/>
        </w:tabs>
        <w:spacing w:before="60"/>
        <w:ind w:left="1080"/>
        <w:jc w:val="both"/>
      </w:pPr>
      <w:r w:rsidRPr="00744AD7">
        <w:t>(Added 1990) (Amended 1992)</w:t>
      </w:r>
    </w:p>
    <w:p w14:paraId="4A5034D8" w14:textId="4DA2F563" w:rsidR="00AA210B" w:rsidRPr="00744AD7" w:rsidRDefault="00AA210B" w:rsidP="00DC4CE9">
      <w:pPr>
        <w:pStyle w:val="Heading6"/>
      </w:pPr>
      <w:r w:rsidRPr="00744AD7">
        <w:t>N.4.3.1.4.</w:t>
      </w:r>
      <w:r w:rsidR="00AF549E" w:rsidRPr="00744AD7">
        <w:t> </w:t>
      </w:r>
      <w:r w:rsidRPr="00744AD7">
        <w:t>Consecutive-Car Test Trains.</w:t>
      </w:r>
      <w:r w:rsidR="00CE4E58" w:rsidRPr="00744AD7">
        <w:fldChar w:fldCharType="begin"/>
      </w:r>
      <w:r w:rsidRPr="00744AD7">
        <w:instrText>XE"Consecutive-car test"</w:instrText>
      </w:r>
      <w:r w:rsidR="00CE4E58" w:rsidRPr="00744AD7">
        <w:fldChar w:fldCharType="end"/>
      </w:r>
    </w:p>
    <w:p w14:paraId="0D078ACE" w14:textId="77777777" w:rsidR="00AA210B" w:rsidRPr="00744AD7" w:rsidRDefault="00AA210B" w:rsidP="005950CE">
      <w:pPr>
        <w:keepNext/>
        <w:tabs>
          <w:tab w:val="left" w:pos="288"/>
        </w:tabs>
        <w:ind w:left="1800" w:hanging="360"/>
        <w:jc w:val="both"/>
        <w:rPr>
          <w:bCs/>
        </w:rPr>
      </w:pPr>
      <w:r w:rsidRPr="00744AD7">
        <w:rPr>
          <w:bCs/>
        </w:rPr>
        <w:t>(a)</w:t>
      </w:r>
      <w:r w:rsidRPr="00744AD7">
        <w:rPr>
          <w:bCs/>
        </w:rPr>
        <w:tab/>
        <w:t>A consecutive-car test</w:t>
      </w:r>
      <w:r w:rsidR="00CE4E58" w:rsidRPr="00744AD7">
        <w:rPr>
          <w:bCs/>
        </w:rPr>
        <w:fldChar w:fldCharType="begin"/>
      </w:r>
      <w:r w:rsidRPr="00744AD7">
        <w:rPr>
          <w:bCs/>
        </w:rPr>
        <w:instrText>XE"Consecutive-car test"</w:instrText>
      </w:r>
      <w:r w:rsidR="00CE4E58" w:rsidRPr="00744AD7">
        <w:rPr>
          <w:bCs/>
        </w:rPr>
        <w:fldChar w:fldCharType="end"/>
      </w:r>
      <w:r w:rsidRPr="00744AD7">
        <w:rPr>
          <w:bCs/>
        </w:rPr>
        <w:t xml:space="preserve"> train shall consist of at least ten cars.</w:t>
      </w:r>
    </w:p>
    <w:p w14:paraId="339FC724" w14:textId="77777777" w:rsidR="00AA210B" w:rsidRPr="00744AD7" w:rsidRDefault="00AA210B" w:rsidP="005950CE">
      <w:pPr>
        <w:tabs>
          <w:tab w:val="left" w:pos="288"/>
        </w:tabs>
        <w:ind w:left="1800" w:hanging="360"/>
        <w:jc w:val="both"/>
        <w:rPr>
          <w:bCs/>
        </w:rPr>
      </w:pPr>
      <w:r w:rsidRPr="00744AD7">
        <w:rPr>
          <w:bCs/>
        </w:rPr>
        <w:t>(b)</w:t>
      </w:r>
      <w:r w:rsidRPr="00744AD7">
        <w:rPr>
          <w:bCs/>
        </w:rPr>
        <w:tab/>
        <w:t>If the consecutive-car test</w:t>
      </w:r>
      <w:r w:rsidR="00CE4E58" w:rsidRPr="00744AD7">
        <w:rPr>
          <w:bCs/>
        </w:rPr>
        <w:fldChar w:fldCharType="begin"/>
      </w:r>
      <w:r w:rsidRPr="00744AD7">
        <w:rPr>
          <w:bCs/>
        </w:rPr>
        <w:instrText>XE"Consecutive-car test"</w:instrText>
      </w:r>
      <w:r w:rsidR="00CE4E58" w:rsidRPr="00744AD7">
        <w:rPr>
          <w:bCs/>
        </w:rPr>
        <w:fldChar w:fldCharType="end"/>
      </w:r>
      <w:r w:rsidRPr="00744AD7">
        <w:rPr>
          <w:bCs/>
        </w:rPr>
        <w:t xml:space="preserve"> train consists of between ten and twenty cars, inclusive, it shall be run over the scale a minimum of five times in each mode of operation following the final calibration.</w:t>
      </w:r>
    </w:p>
    <w:p w14:paraId="1E938056" w14:textId="77777777" w:rsidR="00AA210B" w:rsidRPr="00744AD7" w:rsidRDefault="00AA210B" w:rsidP="00964390">
      <w:pPr>
        <w:keepNext/>
        <w:tabs>
          <w:tab w:val="left" w:pos="288"/>
        </w:tabs>
        <w:spacing w:after="0"/>
        <w:ind w:left="1800" w:hanging="360"/>
        <w:jc w:val="both"/>
        <w:rPr>
          <w:bCs/>
        </w:rPr>
      </w:pPr>
      <w:r w:rsidRPr="00744AD7">
        <w:rPr>
          <w:bCs/>
        </w:rPr>
        <w:t>(c)</w:t>
      </w:r>
      <w:r w:rsidRPr="00744AD7">
        <w:rPr>
          <w:bCs/>
        </w:rPr>
        <w:tab/>
        <w:t>If the consecutive-car test</w:t>
      </w:r>
      <w:r w:rsidR="00CE4E58" w:rsidRPr="00744AD7">
        <w:rPr>
          <w:bCs/>
        </w:rPr>
        <w:fldChar w:fldCharType="begin"/>
      </w:r>
      <w:r w:rsidRPr="00744AD7">
        <w:rPr>
          <w:bCs/>
        </w:rPr>
        <w:instrText>XE"Consecutive-car test"</w:instrText>
      </w:r>
      <w:r w:rsidR="00CE4E58" w:rsidRPr="00744AD7">
        <w:rPr>
          <w:bCs/>
        </w:rPr>
        <w:fldChar w:fldCharType="end"/>
      </w:r>
      <w:r w:rsidRPr="00744AD7">
        <w:rPr>
          <w:bCs/>
        </w:rPr>
        <w:t xml:space="preserve"> train consists of more than twenty cars, it shall be run over the scale a minimum of three times in each mode of operation.</w:t>
      </w:r>
    </w:p>
    <w:p w14:paraId="1BAF2DCC" w14:textId="77777777" w:rsidR="00AA210B" w:rsidRPr="00744AD7" w:rsidRDefault="00AA210B" w:rsidP="005950CE">
      <w:pPr>
        <w:tabs>
          <w:tab w:val="left" w:pos="288"/>
        </w:tabs>
        <w:spacing w:before="60"/>
        <w:ind w:left="1080"/>
        <w:jc w:val="both"/>
      </w:pPr>
      <w:r w:rsidRPr="00744AD7">
        <w:t>(Added 1990) (Amended 1992)</w:t>
      </w:r>
    </w:p>
    <w:p w14:paraId="4C511D07" w14:textId="46DD0576" w:rsidR="00DC4CE9" w:rsidRPr="00744AD7" w:rsidRDefault="00AA210B" w:rsidP="00AF549E">
      <w:pPr>
        <w:pStyle w:val="Heading3"/>
        <w:keepNext w:val="0"/>
        <w:rPr>
          <w:vanish/>
          <w:specVanish/>
        </w:rPr>
      </w:pPr>
      <w:bookmarkStart w:id="93" w:name="_Toc174608315"/>
      <w:r w:rsidRPr="00744AD7">
        <w:t>N.5</w:t>
      </w:r>
      <w:r w:rsidR="00A05266" w:rsidRPr="00744AD7">
        <w:t>. </w:t>
      </w:r>
      <w:r w:rsidRPr="00744AD7">
        <w:t>Uncoupled-in-Motion Railroad Weighing System.</w:t>
      </w:r>
      <w:bookmarkEnd w:id="93"/>
    </w:p>
    <w:p w14:paraId="0E12A1AC" w14:textId="7ECE52F2" w:rsidR="00AA210B" w:rsidRPr="00744AD7" w:rsidRDefault="00AA210B" w:rsidP="00AF549E">
      <w:pPr>
        <w:tabs>
          <w:tab w:val="left" w:pos="540"/>
        </w:tabs>
        <w:spacing w:after="0"/>
        <w:jc w:val="both"/>
        <w:rPr>
          <w:spacing w:val="-2"/>
        </w:rPr>
      </w:pPr>
      <w:r w:rsidRPr="00744AD7">
        <w:rPr>
          <w:spacing w:val="-2"/>
        </w:rPr>
        <w:t xml:space="preserve"> </w:t>
      </w:r>
      <w:r w:rsidRPr="00744AD7">
        <w:t>–</w:t>
      </w:r>
      <w:r w:rsidRPr="00744AD7">
        <w:rPr>
          <w:spacing w:val="-2"/>
        </w:rPr>
        <w:t xml:space="preserve"> An uncoupled-in-motion</w:t>
      </w:r>
      <w:r w:rsidR="00CE4E58" w:rsidRPr="00744AD7">
        <w:rPr>
          <w:spacing w:val="-2"/>
        </w:rPr>
        <w:fldChar w:fldCharType="begin"/>
      </w:r>
      <w:r w:rsidRPr="00744AD7">
        <w:rPr>
          <w:spacing w:val="-2"/>
        </w:rPr>
        <w:instrText>XE"Weighing systems:Uncoupled-in-motion"</w:instrText>
      </w:r>
      <w:r w:rsidR="00CE4E58" w:rsidRPr="00744AD7">
        <w:rPr>
          <w:spacing w:val="-2"/>
        </w:rPr>
        <w:fldChar w:fldCharType="end"/>
      </w:r>
      <w:r w:rsidRPr="00744AD7">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744AD7">
        <w:rPr>
          <w:spacing w:val="-2"/>
        </w:rPr>
        <w:fldChar w:fldCharType="begin"/>
      </w:r>
      <w:r w:rsidRPr="00744AD7">
        <w:rPr>
          <w:spacing w:val="-2"/>
        </w:rPr>
        <w:instrText>XE"Travel"</w:instrText>
      </w:r>
      <w:r w:rsidR="00CE4E58" w:rsidRPr="00744AD7">
        <w:rPr>
          <w:spacing w:val="-2"/>
        </w:rPr>
        <w:fldChar w:fldCharType="end"/>
      </w:r>
      <w:r w:rsidRPr="00744AD7">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14:paraId="7BD0EBA5" w14:textId="66DBC65E" w:rsidR="001B0CB5" w:rsidRPr="00744AD7" w:rsidRDefault="00AA210B" w:rsidP="00AF549E">
      <w:pPr>
        <w:tabs>
          <w:tab w:val="left" w:pos="288"/>
        </w:tabs>
        <w:spacing w:before="60"/>
        <w:jc w:val="both"/>
      </w:pPr>
      <w:r w:rsidRPr="00744AD7">
        <w:t>(Added 1993)</w:t>
      </w:r>
    </w:p>
    <w:p w14:paraId="7008D869" w14:textId="088C87B9" w:rsidR="00DC4CE9" w:rsidRPr="00744AD7" w:rsidRDefault="00AA210B" w:rsidP="00AF549E">
      <w:pPr>
        <w:pStyle w:val="Heading3"/>
        <w:keepNext w:val="0"/>
        <w:rPr>
          <w:vanish/>
          <w:specVanish/>
        </w:rPr>
      </w:pPr>
      <w:bookmarkStart w:id="94" w:name="_Toc174608316"/>
      <w:r w:rsidRPr="00744AD7">
        <w:t>N.6</w:t>
      </w:r>
      <w:r w:rsidR="00A05266" w:rsidRPr="00744AD7">
        <w:t>. </w:t>
      </w:r>
      <w:r w:rsidRPr="00744AD7">
        <w:t>Nominal Capacity of Prescription Scales.</w:t>
      </w:r>
      <w:bookmarkEnd w:id="94"/>
    </w:p>
    <w:p w14:paraId="124D6B64" w14:textId="0564EAD2" w:rsidR="008A23E3" w:rsidRPr="00744AD7" w:rsidRDefault="00AA210B" w:rsidP="00AF549E">
      <w:pPr>
        <w:tabs>
          <w:tab w:val="left" w:pos="540"/>
        </w:tabs>
        <w:jc w:val="both"/>
        <w:rPr>
          <w:rStyle w:val="Heading3Char"/>
        </w:rPr>
      </w:pPr>
      <w:r w:rsidRPr="00744AD7">
        <w:t xml:space="preserve"> – The nominal capacity</w:t>
      </w:r>
      <w:r w:rsidR="00CE4E58" w:rsidRPr="00744AD7">
        <w:fldChar w:fldCharType="begin"/>
      </w:r>
      <w:r w:rsidRPr="00744AD7">
        <w:instrText>XE"Nominal capacity"</w:instrText>
      </w:r>
      <w:r w:rsidR="00CE4E58" w:rsidRPr="00744AD7">
        <w:fldChar w:fldCharType="end"/>
      </w:r>
      <w:r w:rsidR="00CE4E58" w:rsidRPr="00744AD7">
        <w:fldChar w:fldCharType="begin"/>
      </w:r>
      <w:r w:rsidRPr="00744AD7">
        <w:instrText>XE"Capacity"</w:instrText>
      </w:r>
      <w:r w:rsidR="00CE4E58" w:rsidRPr="00744AD7">
        <w:fldChar w:fldCharType="end"/>
      </w:r>
      <w:r w:rsidRPr="00744AD7">
        <w:t xml:space="preserve"> of a prescription</w:t>
      </w:r>
      <w:r w:rsidR="00CE4E58" w:rsidRPr="00744AD7">
        <w:fldChar w:fldCharType="begin"/>
      </w:r>
      <w:r w:rsidRPr="00744AD7">
        <w:instrText>XE"Prescription"</w:instrText>
      </w:r>
      <w:r w:rsidR="00CE4E58" w:rsidRPr="00744AD7">
        <w:fldChar w:fldCharType="end"/>
      </w:r>
      <w:r w:rsidRPr="00744AD7">
        <w:t xml:space="preserve"> scale shall be assumed to be one-half apothecary ounce, unless otherwise marked.  (Applicable only to scales not marked with an accuracy</w:t>
      </w:r>
      <w:r w:rsidR="00CE4E58" w:rsidRPr="00744AD7">
        <w:fldChar w:fldCharType="begin"/>
      </w:r>
      <w:r w:rsidRPr="00744AD7">
        <w:instrText>XE"Accuracy"</w:instrText>
      </w:r>
      <w:r w:rsidR="00CE4E58" w:rsidRPr="00744AD7">
        <w:fldChar w:fldCharType="end"/>
      </w:r>
      <w:r w:rsidRPr="00744AD7">
        <w:t xml:space="preserve"> class</w:t>
      </w:r>
      <w:r w:rsidR="00CE4E58" w:rsidRPr="00744AD7">
        <w:fldChar w:fldCharType="begin"/>
      </w:r>
      <w:r w:rsidRPr="00744AD7">
        <w:instrText>XE"Accuracy class"</w:instrText>
      </w:r>
      <w:r w:rsidR="00CE4E58" w:rsidRPr="00744AD7">
        <w:fldChar w:fldCharType="end"/>
      </w:r>
      <w:r w:rsidRPr="00744AD7">
        <w:t>.)</w:t>
      </w:r>
    </w:p>
    <w:p w14:paraId="739A399F" w14:textId="283B421C" w:rsidR="00812268" w:rsidRPr="00744AD7" w:rsidRDefault="00812268" w:rsidP="00C2702B">
      <w:pPr>
        <w:pStyle w:val="Heading3"/>
      </w:pPr>
      <w:bookmarkStart w:id="95" w:name="_Toc174608317"/>
      <w:r w:rsidRPr="00744AD7">
        <w:lastRenderedPageBreak/>
        <w:t>N.7</w:t>
      </w:r>
      <w:r w:rsidR="00A05266" w:rsidRPr="00744AD7">
        <w:t>. </w:t>
      </w:r>
      <w:r w:rsidRPr="00744AD7">
        <w:t>Weigh-in-Motion Vehicle Scales</w:t>
      </w:r>
      <w:r w:rsidR="00E34611" w:rsidRPr="00744AD7">
        <w:fldChar w:fldCharType="begin"/>
      </w:r>
      <w:r w:rsidR="00E34611" w:rsidRPr="00744AD7">
        <w:instrText xml:space="preserve"> XE "Scales:Vehicle" </w:instrText>
      </w:r>
      <w:r w:rsidR="00E34611" w:rsidRPr="00744AD7">
        <w:rPr>
          <w:rStyle w:val="Heading3Char"/>
        </w:rPr>
        <w:fldChar w:fldCharType="end"/>
      </w:r>
      <w:r w:rsidRPr="00744AD7">
        <w:t xml:space="preserve"> Test Procedures.</w:t>
      </w:r>
      <w:bookmarkEnd w:id="95"/>
      <w:r w:rsidRPr="00744AD7">
        <w:t xml:space="preserve"> </w:t>
      </w:r>
    </w:p>
    <w:p w14:paraId="04D33763" w14:textId="18C75961" w:rsidR="00146D9D" w:rsidRPr="00744AD7" w:rsidRDefault="00812268" w:rsidP="00C2702B">
      <w:pPr>
        <w:pStyle w:val="Heading4"/>
        <w:rPr>
          <w:vanish/>
          <w:specVanish/>
        </w:rPr>
      </w:pPr>
      <w:bookmarkStart w:id="96" w:name="_Toc174608318"/>
      <w:r w:rsidRPr="00744AD7">
        <w:t>N.7.1</w:t>
      </w:r>
      <w:r w:rsidR="00A05266" w:rsidRPr="00744AD7">
        <w:t>. </w:t>
      </w:r>
      <w:r w:rsidRPr="00744AD7">
        <w:t>Reference Scale.</w:t>
      </w:r>
      <w:bookmarkEnd w:id="96"/>
    </w:p>
    <w:p w14:paraId="7EA19061" w14:textId="5B130C7E" w:rsidR="00812268" w:rsidRPr="00744AD7" w:rsidRDefault="00812268" w:rsidP="00353E3B">
      <w:pPr>
        <w:keepNext/>
        <w:tabs>
          <w:tab w:val="left" w:pos="288"/>
          <w:tab w:val="left" w:pos="1260"/>
        </w:tabs>
        <w:ind w:left="360"/>
        <w:jc w:val="both"/>
        <w:rPr>
          <w:rStyle w:val="Heading4Char"/>
        </w:rPr>
      </w:pPr>
      <w:r w:rsidRPr="00744AD7">
        <w:rPr>
          <w:rStyle w:val="Heading4Char"/>
        </w:rPr>
        <w:t xml:space="preserve"> </w:t>
      </w:r>
      <w:r w:rsidRPr="00744AD7">
        <w:t>–</w:t>
      </w:r>
      <w:r w:rsidRPr="00744AD7">
        <w:rPr>
          <w:rStyle w:val="Heading4Char"/>
        </w:rPr>
        <w:t xml:space="preserve"> </w:t>
      </w:r>
      <w:r w:rsidRPr="00744AD7">
        <w:t>A static scale as approved by the local jurisdiction shall be used to establish the weight of reference vehicles used in this procedure.</w:t>
      </w:r>
    </w:p>
    <w:p w14:paraId="20D5274E" w14:textId="09C6ED48" w:rsidR="00146D9D" w:rsidRPr="00744AD7" w:rsidRDefault="00812268" w:rsidP="00146D9D">
      <w:pPr>
        <w:pStyle w:val="Heading5"/>
        <w:rPr>
          <w:vanish/>
          <w:specVanish/>
        </w:rPr>
      </w:pPr>
      <w:r w:rsidRPr="00744AD7">
        <w:t>N.7.1.1</w:t>
      </w:r>
      <w:r w:rsidR="00A05266" w:rsidRPr="00744AD7">
        <w:t>. </w:t>
      </w:r>
      <w:r w:rsidRPr="00744AD7">
        <w:t>Dimension.</w:t>
      </w:r>
    </w:p>
    <w:p w14:paraId="2D5124CD" w14:textId="44378424" w:rsidR="00812268" w:rsidRPr="00744AD7" w:rsidRDefault="00812268" w:rsidP="00353E3B">
      <w:pPr>
        <w:keepNext/>
        <w:tabs>
          <w:tab w:val="left" w:pos="1260"/>
          <w:tab w:val="left" w:pos="1620"/>
        </w:tabs>
        <w:ind w:left="720"/>
        <w:jc w:val="both"/>
      </w:pPr>
      <w:r w:rsidRPr="00744AD7">
        <w:rPr>
          <w:b/>
        </w:rPr>
        <w:t xml:space="preserve"> – </w:t>
      </w:r>
      <w:r w:rsidRPr="00744AD7">
        <w:t>The reference scale shall be of such dimension and spacing as to weigh reference vehicles in a single draft.</w:t>
      </w:r>
    </w:p>
    <w:p w14:paraId="5502E56F" w14:textId="4D646B03" w:rsidR="00146D9D" w:rsidRPr="00744AD7" w:rsidRDefault="00812268" w:rsidP="00146D9D">
      <w:pPr>
        <w:pStyle w:val="Heading5"/>
        <w:rPr>
          <w:vanish/>
          <w:specVanish/>
        </w:rPr>
      </w:pPr>
      <w:r w:rsidRPr="00744AD7">
        <w:t>N.7.1.2</w:t>
      </w:r>
      <w:r w:rsidR="00A05266" w:rsidRPr="00744AD7">
        <w:t>. </w:t>
      </w:r>
      <w:r w:rsidRPr="00744AD7">
        <w:t>Location.</w:t>
      </w:r>
    </w:p>
    <w:p w14:paraId="1CFD9827" w14:textId="5349E5D4" w:rsidR="00812268" w:rsidRPr="00744AD7" w:rsidRDefault="00812268" w:rsidP="00353E3B">
      <w:pPr>
        <w:keepNext/>
        <w:tabs>
          <w:tab w:val="left" w:pos="1260"/>
          <w:tab w:val="left" w:pos="1620"/>
        </w:tabs>
        <w:ind w:left="720"/>
        <w:jc w:val="both"/>
        <w:rPr>
          <w:b/>
        </w:rPr>
      </w:pPr>
      <w:r w:rsidRPr="00744AD7">
        <w:rPr>
          <w:b/>
        </w:rPr>
        <w:t xml:space="preserve"> – </w:t>
      </w:r>
      <w:r w:rsidRPr="00744AD7">
        <w:rPr>
          <w:bCs/>
        </w:rPr>
        <w:t>The reference scale should be located near the weigh-in-motion vehicle scale to minimize the effect of vehicle fuel consumption.  The reference scale and the weigh-in-motion vehicle scale may be the same scale.</w:t>
      </w:r>
    </w:p>
    <w:p w14:paraId="131A8F56" w14:textId="26999ED0" w:rsidR="00146D9D" w:rsidRPr="00744AD7" w:rsidRDefault="00812268" w:rsidP="00146D9D">
      <w:pPr>
        <w:pStyle w:val="Heading5"/>
        <w:rPr>
          <w:vanish/>
          <w:specVanish/>
        </w:rPr>
      </w:pPr>
      <w:r w:rsidRPr="00744AD7">
        <w:t>N.7.1.3</w:t>
      </w:r>
      <w:r w:rsidR="00A05266" w:rsidRPr="00744AD7">
        <w:t>. </w:t>
      </w:r>
      <w:r w:rsidRPr="00744AD7">
        <w:t>Timing.</w:t>
      </w:r>
    </w:p>
    <w:p w14:paraId="47C2D52D" w14:textId="6B28B0FB" w:rsidR="00812268" w:rsidRPr="00744AD7" w:rsidRDefault="00812268" w:rsidP="00353E3B">
      <w:pPr>
        <w:keepNext/>
        <w:tabs>
          <w:tab w:val="left" w:pos="1260"/>
          <w:tab w:val="left" w:pos="1620"/>
        </w:tabs>
        <w:ind w:left="720"/>
        <w:jc w:val="both"/>
        <w:rPr>
          <w:b/>
        </w:rPr>
      </w:pPr>
      <w:r w:rsidRPr="00744AD7">
        <w:rPr>
          <w:b/>
        </w:rPr>
        <w:t xml:space="preserve"> – </w:t>
      </w:r>
      <w:r w:rsidRPr="00744AD7">
        <w:rPr>
          <w:bCs/>
        </w:rPr>
        <w:t>The reference scale shall be tested immediately prior to using it to establish reference vehicle weights.  A subsequent test of the reference scale may be performed immediately following the establishment of the reference vehicle weights to ensure its repeatability.</w:t>
      </w:r>
    </w:p>
    <w:p w14:paraId="0F1647A3" w14:textId="1A04A3A8" w:rsidR="00146D9D" w:rsidRPr="00744AD7" w:rsidRDefault="00812268" w:rsidP="00146D9D">
      <w:pPr>
        <w:pStyle w:val="Heading5"/>
        <w:rPr>
          <w:vanish/>
          <w:specVanish/>
        </w:rPr>
      </w:pPr>
      <w:r w:rsidRPr="00744AD7">
        <w:t>N.7.1.4</w:t>
      </w:r>
      <w:r w:rsidR="00A05266" w:rsidRPr="00744AD7">
        <w:t>. </w:t>
      </w:r>
      <w:r w:rsidRPr="00744AD7">
        <w:t>Qualification.</w:t>
      </w:r>
    </w:p>
    <w:p w14:paraId="1879045B" w14:textId="7CF99D59" w:rsidR="00812268" w:rsidRPr="00744AD7" w:rsidRDefault="00812268" w:rsidP="00353E3B">
      <w:pPr>
        <w:keepNext/>
        <w:tabs>
          <w:tab w:val="left" w:pos="1260"/>
          <w:tab w:val="left" w:pos="1620"/>
        </w:tabs>
        <w:ind w:left="720"/>
        <w:jc w:val="both"/>
        <w:rPr>
          <w:b/>
        </w:rPr>
      </w:pPr>
      <w:r w:rsidRPr="00744AD7">
        <w:rPr>
          <w:b/>
        </w:rPr>
        <w:t xml:space="preserve"> – </w:t>
      </w:r>
      <w:r w:rsidRPr="00744AD7">
        <w:rPr>
          <w:bCs/>
        </w:rPr>
        <w:t xml:space="preserve">The reference scale shall comply with the principles in Appendix A, Fundamental Considerations, </w:t>
      </w:r>
      <w:r w:rsidR="00234D69" w:rsidRPr="00744AD7">
        <w:rPr>
          <w:bCs/>
        </w:rPr>
        <w:t xml:space="preserve">paragraph </w:t>
      </w:r>
      <w:r w:rsidRPr="00744AD7">
        <w:rPr>
          <w:bCs/>
        </w:rPr>
        <w:t>3.2. Tolerances for Standards.</w:t>
      </w:r>
    </w:p>
    <w:p w14:paraId="368F83D4" w14:textId="112B84BA" w:rsidR="00146D9D" w:rsidRPr="00744AD7" w:rsidRDefault="00812268" w:rsidP="00C2702B">
      <w:pPr>
        <w:pStyle w:val="Heading4"/>
        <w:rPr>
          <w:vanish/>
          <w:specVanish/>
        </w:rPr>
      </w:pPr>
      <w:bookmarkStart w:id="97" w:name="_Toc174608319"/>
      <w:r w:rsidRPr="00744AD7">
        <w:t>N.7.2</w:t>
      </w:r>
      <w:r w:rsidR="00A05266" w:rsidRPr="00744AD7">
        <w:t>. </w:t>
      </w:r>
      <w:r w:rsidRPr="00744AD7">
        <w:t>Reference Vehicle.</w:t>
      </w:r>
      <w:bookmarkEnd w:id="97"/>
    </w:p>
    <w:p w14:paraId="75A8C4D6" w14:textId="2593EA48" w:rsidR="00812268" w:rsidRPr="00744AD7" w:rsidRDefault="00812268" w:rsidP="00353E3B">
      <w:pPr>
        <w:tabs>
          <w:tab w:val="left" w:pos="1260"/>
        </w:tabs>
        <w:ind w:left="360"/>
        <w:jc w:val="both"/>
      </w:pPr>
      <w:r w:rsidRPr="00744AD7">
        <w:rPr>
          <w:rStyle w:val="Heading4Char"/>
        </w:rPr>
        <w:t xml:space="preserve"> </w:t>
      </w:r>
      <w:r w:rsidRPr="00744AD7">
        <w:t>– One or more reference vehicles shall be used to provide varying weight conditions for testing.  Reference vehicles should be representative of vehicles that are customarily weighed on the weigh-in-motion vehicle scale during normal operation.  A motorized field standard weight cart with tests weights and a driver may be used as an additional reference vehicle.</w:t>
      </w:r>
    </w:p>
    <w:p w14:paraId="29A30E3D" w14:textId="14E9784B" w:rsidR="00146D9D" w:rsidRPr="00744AD7" w:rsidRDefault="00812268" w:rsidP="00146D9D">
      <w:pPr>
        <w:pStyle w:val="Heading5"/>
        <w:rPr>
          <w:vanish/>
          <w:specVanish/>
        </w:rPr>
      </w:pPr>
      <w:r w:rsidRPr="00744AD7">
        <w:t>N.7.2.1</w:t>
      </w:r>
      <w:r w:rsidR="00A05266" w:rsidRPr="00744AD7">
        <w:t>. </w:t>
      </w:r>
      <w:r w:rsidRPr="00744AD7">
        <w:t>Weight Conditions.</w:t>
      </w:r>
    </w:p>
    <w:p w14:paraId="613247E6" w14:textId="6F479EC6" w:rsidR="00812268" w:rsidRPr="00744AD7" w:rsidRDefault="00812268" w:rsidP="00047A87">
      <w:pPr>
        <w:tabs>
          <w:tab w:val="left" w:pos="1620"/>
        </w:tabs>
        <w:ind w:left="720"/>
        <w:jc w:val="both"/>
        <w:rPr>
          <w:b/>
        </w:rPr>
      </w:pPr>
      <w:r w:rsidRPr="00744AD7">
        <w:rPr>
          <w:b/>
        </w:rPr>
        <w:t xml:space="preserve"> – </w:t>
      </w:r>
      <w:r w:rsidRPr="00744AD7">
        <w:rPr>
          <w:bCs/>
        </w:rPr>
        <w:t>Reference vehicle(s) shall be selected to provide at least a high and a low weight condition.  Different types of vehicles may be used.</w:t>
      </w:r>
    </w:p>
    <w:p w14:paraId="4B69A50E" w14:textId="553346E8" w:rsidR="00146D9D" w:rsidRPr="00744AD7" w:rsidRDefault="00812268" w:rsidP="00146D9D">
      <w:pPr>
        <w:pStyle w:val="Heading5"/>
        <w:rPr>
          <w:vanish/>
          <w:specVanish/>
        </w:rPr>
      </w:pPr>
      <w:r w:rsidRPr="00744AD7">
        <w:t>N.7.2.2</w:t>
      </w:r>
      <w:r w:rsidR="00A05266" w:rsidRPr="00744AD7">
        <w:t>. </w:t>
      </w:r>
      <w:r w:rsidRPr="00744AD7">
        <w:t>Load Position.</w:t>
      </w:r>
    </w:p>
    <w:p w14:paraId="60FD289B" w14:textId="6C2B124A" w:rsidR="00812268" w:rsidRPr="00744AD7" w:rsidRDefault="00812268" w:rsidP="00047A87">
      <w:pPr>
        <w:tabs>
          <w:tab w:val="left" w:pos="1620"/>
        </w:tabs>
        <w:ind w:left="720"/>
        <w:jc w:val="both"/>
        <w:rPr>
          <w:b/>
        </w:rPr>
      </w:pPr>
      <w:r w:rsidRPr="00744AD7">
        <w:rPr>
          <w:b/>
        </w:rPr>
        <w:t xml:space="preserve"> – </w:t>
      </w:r>
      <w:r w:rsidRPr="00744AD7">
        <w:rPr>
          <w:bCs/>
        </w:rPr>
        <w:t>Loads on the reference vehicle should be positioned equally side-to-side.</w:t>
      </w:r>
    </w:p>
    <w:p w14:paraId="79AF3159" w14:textId="096DF428" w:rsidR="00146D9D" w:rsidRPr="00744AD7" w:rsidRDefault="00812268" w:rsidP="00146D9D">
      <w:pPr>
        <w:pStyle w:val="Heading5"/>
        <w:rPr>
          <w:vanish/>
          <w:specVanish/>
        </w:rPr>
      </w:pPr>
      <w:r w:rsidRPr="00744AD7">
        <w:t>N.7.2.3</w:t>
      </w:r>
      <w:r w:rsidR="00A05266" w:rsidRPr="00744AD7">
        <w:t>. </w:t>
      </w:r>
      <w:r w:rsidRPr="00744AD7">
        <w:t>Static Weight.</w:t>
      </w:r>
    </w:p>
    <w:p w14:paraId="6B0BAB48" w14:textId="2EEDF3D0" w:rsidR="00812268" w:rsidRPr="00744AD7" w:rsidRDefault="00812268" w:rsidP="00047A87">
      <w:pPr>
        <w:tabs>
          <w:tab w:val="left" w:pos="1620"/>
        </w:tabs>
        <w:ind w:left="720"/>
        <w:jc w:val="both"/>
        <w:rPr>
          <w:b/>
        </w:rPr>
      </w:pPr>
      <w:r w:rsidRPr="00744AD7">
        <w:rPr>
          <w:b/>
        </w:rPr>
        <w:t xml:space="preserve"> – </w:t>
      </w:r>
      <w:r w:rsidRPr="00744AD7">
        <w:rPr>
          <w:bCs/>
        </w:rPr>
        <w:t xml:space="preserve">Reference vehicle(s) shall be statically weighed on a reference scale </w:t>
      </w:r>
      <w:r w:rsidR="00921C2E" w:rsidRPr="00744AD7">
        <w:rPr>
          <w:bCs/>
        </w:rPr>
        <w:t xml:space="preserve">as </w:t>
      </w:r>
      <w:r w:rsidRPr="00744AD7">
        <w:rPr>
          <w:bCs/>
        </w:rPr>
        <w:t xml:space="preserve">defined in N.7.1 </w:t>
      </w:r>
      <w:r w:rsidR="00921C2E" w:rsidRPr="00744AD7">
        <w:rPr>
          <w:bCs/>
        </w:rPr>
        <w:t xml:space="preserve">Reference Scale </w:t>
      </w:r>
      <w:r w:rsidRPr="00744AD7">
        <w:rPr>
          <w:bCs/>
        </w:rPr>
        <w:t>immediately before being used to conduct the weigh-in-motion vehicle scale tests.</w:t>
      </w:r>
    </w:p>
    <w:p w14:paraId="46F1FFC2" w14:textId="75BDE39F" w:rsidR="00146D9D" w:rsidRPr="00744AD7" w:rsidRDefault="00812268" w:rsidP="00146D9D">
      <w:pPr>
        <w:pStyle w:val="Heading6"/>
        <w:rPr>
          <w:vanish/>
          <w:specVanish/>
        </w:rPr>
      </w:pPr>
      <w:r w:rsidRPr="00744AD7">
        <w:t>N.7.2.3.1.</w:t>
      </w:r>
      <w:r w:rsidR="00AF549E" w:rsidRPr="00744AD7">
        <w:t> </w:t>
      </w:r>
      <w:r w:rsidRPr="00744AD7">
        <w:t>Rounding.</w:t>
      </w:r>
    </w:p>
    <w:p w14:paraId="39B6D55A" w14:textId="16228FC4" w:rsidR="00812268" w:rsidRPr="00744AD7" w:rsidRDefault="00812268" w:rsidP="00353E3B">
      <w:pPr>
        <w:tabs>
          <w:tab w:val="left" w:pos="2160"/>
        </w:tabs>
        <w:ind w:left="1080"/>
        <w:jc w:val="both"/>
        <w:rPr>
          <w:b/>
        </w:rPr>
      </w:pPr>
      <w:r w:rsidRPr="00744AD7">
        <w:rPr>
          <w:b/>
        </w:rPr>
        <w:t xml:space="preserve"> – </w:t>
      </w:r>
      <w:r w:rsidRPr="00744AD7">
        <w:rPr>
          <w:bCs/>
        </w:rPr>
        <w:t>Error weights may be added to the reference vehicle to increase its weight to a whole scale division to minimize rounding errors.</w:t>
      </w:r>
    </w:p>
    <w:p w14:paraId="5323CB21" w14:textId="6B6AFBE4" w:rsidR="00146D9D" w:rsidRPr="00744AD7" w:rsidRDefault="00812268" w:rsidP="00146D9D">
      <w:pPr>
        <w:pStyle w:val="Heading6"/>
        <w:rPr>
          <w:vanish/>
          <w:specVanish/>
        </w:rPr>
      </w:pPr>
      <w:r w:rsidRPr="00744AD7">
        <w:t>N.7.2.3.2.</w:t>
      </w:r>
      <w:r w:rsidR="00AF549E" w:rsidRPr="00744AD7">
        <w:t> </w:t>
      </w:r>
      <w:r w:rsidRPr="00744AD7">
        <w:t>Re-Weighing.</w:t>
      </w:r>
    </w:p>
    <w:p w14:paraId="3623C2A0" w14:textId="4CEDA019" w:rsidR="00812268" w:rsidRPr="00744AD7" w:rsidRDefault="00812268" w:rsidP="00353E3B">
      <w:pPr>
        <w:tabs>
          <w:tab w:val="left" w:pos="2160"/>
        </w:tabs>
        <w:ind w:left="1080"/>
        <w:jc w:val="both"/>
        <w:rPr>
          <w:b/>
        </w:rPr>
      </w:pPr>
      <w:r w:rsidRPr="00744AD7">
        <w:rPr>
          <w:b/>
        </w:rPr>
        <w:t xml:space="preserve"> – </w:t>
      </w:r>
      <w:r w:rsidRPr="00744AD7">
        <w:rPr>
          <w:bCs/>
        </w:rPr>
        <w:t>Reference vehicles may be re-weighed at the discretion of the testing authority.</w:t>
      </w:r>
    </w:p>
    <w:p w14:paraId="1762518B" w14:textId="5A294076" w:rsidR="00146D9D" w:rsidRPr="00744AD7" w:rsidRDefault="00812268" w:rsidP="00C2702B">
      <w:pPr>
        <w:pStyle w:val="Heading4"/>
        <w:rPr>
          <w:vanish/>
          <w:specVanish/>
        </w:rPr>
      </w:pPr>
      <w:bookmarkStart w:id="98" w:name="_Toc174608320"/>
      <w:r w:rsidRPr="00744AD7">
        <w:t>N.7.3</w:t>
      </w:r>
      <w:r w:rsidR="00A05266" w:rsidRPr="00744AD7">
        <w:t>. </w:t>
      </w:r>
      <w:r w:rsidRPr="00744AD7">
        <w:t>Test Speeds.</w:t>
      </w:r>
      <w:bookmarkEnd w:id="98"/>
    </w:p>
    <w:p w14:paraId="14EE414E" w14:textId="159F3288" w:rsidR="00812268" w:rsidRPr="00744AD7" w:rsidRDefault="00812268" w:rsidP="008548D2">
      <w:pPr>
        <w:tabs>
          <w:tab w:val="left" w:pos="1080"/>
        </w:tabs>
        <w:ind w:left="360"/>
        <w:jc w:val="both"/>
        <w:rPr>
          <w:rStyle w:val="Heading4Char"/>
          <w:b w:val="0"/>
          <w:bCs w:val="0"/>
        </w:rPr>
      </w:pPr>
      <w:r w:rsidRPr="00744AD7">
        <w:rPr>
          <w:b/>
        </w:rPr>
        <w:t xml:space="preserve"> – </w:t>
      </w:r>
      <w:r w:rsidRPr="00744AD7">
        <w:rPr>
          <w:rStyle w:val="Heading4Char"/>
          <w:b w:val="0"/>
        </w:rPr>
        <w:t>The speed of the reference vehicle shall be maintained within the parameters as specified by the manufacturer during each test (see also paragraphs S.1.14.1.(a) Identification of a Fault, Vehicle Speed and S.1.14.1.(b) Identification of a Fault, Change in Vehicle Speed)</w:t>
      </w:r>
      <w:r w:rsidRPr="00744AD7">
        <w:rPr>
          <w:rStyle w:val="Heading4Char"/>
        </w:rPr>
        <w:t>.</w:t>
      </w:r>
    </w:p>
    <w:p w14:paraId="49EFFE10" w14:textId="00962571" w:rsidR="00146D9D" w:rsidRPr="00744AD7" w:rsidRDefault="00812268" w:rsidP="00146D9D">
      <w:pPr>
        <w:pStyle w:val="Heading5"/>
        <w:rPr>
          <w:vanish/>
          <w:specVanish/>
        </w:rPr>
      </w:pPr>
      <w:r w:rsidRPr="00744AD7">
        <w:t>N.7.3.1</w:t>
      </w:r>
      <w:r w:rsidR="00A05266" w:rsidRPr="00744AD7">
        <w:t>. </w:t>
      </w:r>
      <w:r w:rsidRPr="00744AD7">
        <w:t>Range.</w:t>
      </w:r>
    </w:p>
    <w:p w14:paraId="664C3749" w14:textId="332267AC" w:rsidR="00812268" w:rsidRPr="00744AD7" w:rsidRDefault="00812268" w:rsidP="00047A87">
      <w:pPr>
        <w:tabs>
          <w:tab w:val="left" w:pos="1620"/>
        </w:tabs>
        <w:ind w:left="720"/>
        <w:jc w:val="both"/>
        <w:rPr>
          <w:bCs/>
        </w:rPr>
      </w:pPr>
      <w:r w:rsidRPr="00744AD7">
        <w:rPr>
          <w:b/>
        </w:rPr>
        <w:t xml:space="preserve"> – </w:t>
      </w:r>
      <w:r w:rsidRPr="00744AD7">
        <w:rPr>
          <w:bCs/>
        </w:rPr>
        <w:t>Various speeds of the reference vehicle shall be used between the minimum and maximum operating speeds specified for the weigh-in-motion vehicle scale.  The minimum speed capability of the reference vehicle may be used as the minimum speed.</w:t>
      </w:r>
    </w:p>
    <w:p w14:paraId="517FC518" w14:textId="440580A6" w:rsidR="00146D9D" w:rsidRPr="00744AD7" w:rsidRDefault="00812268" w:rsidP="00C2702B">
      <w:pPr>
        <w:pStyle w:val="Heading4"/>
        <w:rPr>
          <w:vanish/>
          <w:specVanish/>
        </w:rPr>
      </w:pPr>
      <w:bookmarkStart w:id="99" w:name="_Toc174608321"/>
      <w:r w:rsidRPr="00744AD7">
        <w:t>N.7.4</w:t>
      </w:r>
      <w:r w:rsidR="00A05266" w:rsidRPr="00744AD7">
        <w:t>. </w:t>
      </w:r>
      <w:r w:rsidRPr="00744AD7">
        <w:t>Static Tests for Weigh-in-Motion Vehicle Scales.</w:t>
      </w:r>
      <w:bookmarkEnd w:id="99"/>
    </w:p>
    <w:p w14:paraId="1A7228FE" w14:textId="29F37999" w:rsidR="00812268" w:rsidRPr="00744AD7" w:rsidRDefault="00146D9D" w:rsidP="008548D2">
      <w:pPr>
        <w:tabs>
          <w:tab w:val="left" w:pos="1080"/>
        </w:tabs>
        <w:ind w:left="360"/>
        <w:jc w:val="both"/>
        <w:rPr>
          <w:rStyle w:val="Heading4Char"/>
        </w:rPr>
      </w:pPr>
      <w:r w:rsidRPr="00744AD7">
        <w:rPr>
          <w:b/>
          <w:bCs/>
        </w:rPr>
        <w:t xml:space="preserve"> </w:t>
      </w:r>
      <w:r w:rsidR="00E34611" w:rsidRPr="00744AD7">
        <w:rPr>
          <w:b/>
          <w:bCs/>
        </w:rPr>
        <w:fldChar w:fldCharType="begin"/>
      </w:r>
      <w:r w:rsidR="00E34611" w:rsidRPr="00744AD7">
        <w:instrText xml:space="preserve"> XE "Scales:Vehicle" </w:instrText>
      </w:r>
      <w:r w:rsidR="00E34611" w:rsidRPr="00744AD7">
        <w:rPr>
          <w:b/>
          <w:bCs/>
        </w:rPr>
        <w:fldChar w:fldCharType="end"/>
      </w:r>
      <w:r w:rsidR="00812268" w:rsidRPr="00744AD7">
        <w:rPr>
          <w:b/>
          <w:bCs/>
        </w:rPr>
        <w:t xml:space="preserve">– </w:t>
      </w:r>
      <w:r w:rsidR="00812268" w:rsidRPr="00744AD7">
        <w:rPr>
          <w:rStyle w:val="Heading4Char"/>
          <w:b w:val="0"/>
        </w:rPr>
        <w:t>The weigh-in-motion vehicle scale shall comply with applicable vehicle scale tests defined in N.1. Test Procedures when tested statically.</w:t>
      </w:r>
    </w:p>
    <w:p w14:paraId="2E880E16" w14:textId="0960FD26" w:rsidR="00146D9D" w:rsidRPr="00744AD7" w:rsidRDefault="00812268" w:rsidP="00C2702B">
      <w:pPr>
        <w:pStyle w:val="Heading4"/>
        <w:rPr>
          <w:vanish/>
          <w:specVanish/>
        </w:rPr>
      </w:pPr>
      <w:bookmarkStart w:id="100" w:name="_Toc174608322"/>
      <w:r w:rsidRPr="00744AD7">
        <w:t>N.7.5</w:t>
      </w:r>
      <w:r w:rsidR="00A05266" w:rsidRPr="00744AD7">
        <w:t>. </w:t>
      </w:r>
      <w:r w:rsidRPr="00744AD7">
        <w:t>Dynamic Tests for Weigh-in-Motion Vehicle Scales.</w:t>
      </w:r>
      <w:bookmarkEnd w:id="100"/>
    </w:p>
    <w:p w14:paraId="6B117B43" w14:textId="5E34C842" w:rsidR="00812268" w:rsidRPr="00744AD7" w:rsidRDefault="00146D9D" w:rsidP="008548D2">
      <w:pPr>
        <w:tabs>
          <w:tab w:val="left" w:pos="1080"/>
        </w:tabs>
        <w:ind w:left="360"/>
        <w:jc w:val="both"/>
        <w:rPr>
          <w:rStyle w:val="Heading4Char"/>
          <w:b w:val="0"/>
          <w:bCs w:val="0"/>
        </w:rPr>
      </w:pPr>
      <w:r w:rsidRPr="00744AD7">
        <w:rPr>
          <w:b/>
          <w:bCs/>
        </w:rPr>
        <w:t xml:space="preserve"> </w:t>
      </w:r>
      <w:r w:rsidR="00E34611" w:rsidRPr="00744AD7">
        <w:rPr>
          <w:b/>
          <w:bCs/>
        </w:rPr>
        <w:fldChar w:fldCharType="begin"/>
      </w:r>
      <w:r w:rsidR="00E34611" w:rsidRPr="00744AD7">
        <w:instrText xml:space="preserve"> XE "Scales:Vehicle" </w:instrText>
      </w:r>
      <w:r w:rsidR="00E34611" w:rsidRPr="00744AD7">
        <w:rPr>
          <w:b/>
          <w:bCs/>
        </w:rPr>
        <w:fldChar w:fldCharType="end"/>
      </w:r>
      <w:r w:rsidR="00812268" w:rsidRPr="00744AD7">
        <w:rPr>
          <w:b/>
          <w:bCs/>
        </w:rPr>
        <w:t xml:space="preserve">– </w:t>
      </w:r>
      <w:r w:rsidR="00812268" w:rsidRPr="00744AD7">
        <w:rPr>
          <w:rStyle w:val="Heading4Char"/>
          <w:b w:val="0"/>
        </w:rPr>
        <w:t>Test procedures shall simulate the normal intended use as closely as possible (i.e., test as used).</w:t>
      </w:r>
    </w:p>
    <w:p w14:paraId="6715A481" w14:textId="69155669" w:rsidR="00146D9D" w:rsidRPr="00744AD7" w:rsidRDefault="00812268" w:rsidP="00146D9D">
      <w:pPr>
        <w:pStyle w:val="Heading5"/>
        <w:rPr>
          <w:vanish/>
          <w:specVanish/>
        </w:rPr>
      </w:pPr>
      <w:r w:rsidRPr="00744AD7">
        <w:t>N.7.5.1</w:t>
      </w:r>
      <w:r w:rsidR="00A05266" w:rsidRPr="00744AD7">
        <w:t>. </w:t>
      </w:r>
      <w:r w:rsidRPr="00744AD7">
        <w:t>Vehicles.</w:t>
      </w:r>
    </w:p>
    <w:p w14:paraId="183D8102" w14:textId="269CC3F0" w:rsidR="00812268" w:rsidRPr="00744AD7" w:rsidRDefault="00812268" w:rsidP="00500877">
      <w:pPr>
        <w:tabs>
          <w:tab w:val="left" w:pos="1620"/>
        </w:tabs>
        <w:ind w:left="720"/>
        <w:jc w:val="both"/>
        <w:rPr>
          <w:b/>
        </w:rPr>
      </w:pPr>
      <w:r w:rsidRPr="00744AD7">
        <w:rPr>
          <w:b/>
        </w:rPr>
        <w:t xml:space="preserve"> </w:t>
      </w:r>
      <w:r w:rsidRPr="00744AD7">
        <w:rPr>
          <w:bCs/>
        </w:rPr>
        <w:t>–</w:t>
      </w:r>
      <w:r w:rsidRPr="00744AD7">
        <w:rPr>
          <w:b/>
        </w:rPr>
        <w:t xml:space="preserve"> </w:t>
      </w:r>
      <w:r w:rsidRPr="00744AD7">
        <w:rPr>
          <w:bCs/>
        </w:rPr>
        <w:t>The tests shall be performed using the reference vehicle(s) defined in N.7.2. Reference Vehicle.</w:t>
      </w:r>
    </w:p>
    <w:p w14:paraId="692007B7" w14:textId="202D6DFF" w:rsidR="00146D9D" w:rsidRPr="00744AD7" w:rsidRDefault="00812268" w:rsidP="00146D9D">
      <w:pPr>
        <w:pStyle w:val="Heading5"/>
        <w:rPr>
          <w:vanish/>
          <w:specVanish/>
        </w:rPr>
      </w:pPr>
      <w:r w:rsidRPr="00744AD7">
        <w:lastRenderedPageBreak/>
        <w:t>N.7.5.2</w:t>
      </w:r>
      <w:r w:rsidR="00A05266" w:rsidRPr="00744AD7">
        <w:t>. </w:t>
      </w:r>
      <w:r w:rsidRPr="00744AD7">
        <w:t>Weighments.</w:t>
      </w:r>
    </w:p>
    <w:p w14:paraId="0A8AF1D0" w14:textId="000F619A" w:rsidR="00812268" w:rsidRPr="00744AD7" w:rsidRDefault="00812268" w:rsidP="00500877">
      <w:pPr>
        <w:tabs>
          <w:tab w:val="left" w:pos="1620"/>
        </w:tabs>
        <w:ind w:left="720"/>
        <w:jc w:val="both"/>
        <w:rPr>
          <w:b/>
        </w:rPr>
      </w:pPr>
      <w:r w:rsidRPr="00744AD7">
        <w:rPr>
          <w:b/>
        </w:rPr>
        <w:t xml:space="preserve"> </w:t>
      </w:r>
      <w:r w:rsidRPr="00744AD7">
        <w:rPr>
          <w:bCs/>
        </w:rPr>
        <w:t>–</w:t>
      </w:r>
      <w:r w:rsidRPr="00744AD7">
        <w:rPr>
          <w:b/>
        </w:rPr>
        <w:t xml:space="preserve"> </w:t>
      </w:r>
      <w:r w:rsidRPr="00744AD7">
        <w:rPr>
          <w:bCs/>
        </w:rPr>
        <w:t>Each reference vehicle shall have a minimum of five weighments at the speeds defined in N.7.3. Test Speeds.</w:t>
      </w:r>
    </w:p>
    <w:p w14:paraId="7BD013A7" w14:textId="2C6CB5D4" w:rsidR="00146D9D" w:rsidRPr="00744AD7" w:rsidRDefault="00812268" w:rsidP="00146D9D">
      <w:pPr>
        <w:pStyle w:val="Heading5"/>
        <w:rPr>
          <w:vanish/>
          <w:specVanish/>
        </w:rPr>
      </w:pPr>
      <w:r w:rsidRPr="00744AD7">
        <w:t>N.7.5.3</w:t>
      </w:r>
      <w:r w:rsidR="00A05266" w:rsidRPr="00744AD7">
        <w:t>. </w:t>
      </w:r>
      <w:r w:rsidRPr="00744AD7">
        <w:t>Vehicle Position.</w:t>
      </w:r>
    </w:p>
    <w:p w14:paraId="0F6B6200" w14:textId="35FE675C" w:rsidR="00812268" w:rsidRPr="00744AD7" w:rsidRDefault="00812268" w:rsidP="00812268">
      <w:pPr>
        <w:keepNext/>
        <w:tabs>
          <w:tab w:val="left" w:pos="1620"/>
        </w:tabs>
        <w:ind w:left="720"/>
        <w:jc w:val="both"/>
        <w:rPr>
          <w:b/>
        </w:rPr>
      </w:pPr>
      <w:r w:rsidRPr="00744AD7">
        <w:rPr>
          <w:b/>
        </w:rPr>
        <w:t xml:space="preserve"> </w:t>
      </w:r>
      <w:r w:rsidRPr="00744AD7">
        <w:rPr>
          <w:bCs/>
        </w:rPr>
        <w:t>–</w:t>
      </w:r>
      <w:r w:rsidRPr="00744AD7">
        <w:rPr>
          <w:b/>
        </w:rPr>
        <w:t xml:space="preserve"> </w:t>
      </w:r>
      <w:r w:rsidRPr="00744AD7">
        <w:rPr>
          <w:bCs/>
        </w:rPr>
        <w:t>Reference vehicle(s) must stay within the defined roadway along the load-receiving element (see also S.1.14.1.(e) Identification of a Fault, Vehicle Path of Travel).</w:t>
      </w:r>
    </w:p>
    <w:p w14:paraId="1D81FEC2" w14:textId="45260503" w:rsidR="00146D9D" w:rsidRPr="00744AD7" w:rsidRDefault="00812268" w:rsidP="00146D9D">
      <w:pPr>
        <w:pStyle w:val="Heading5"/>
        <w:rPr>
          <w:vanish/>
          <w:specVanish/>
        </w:rPr>
      </w:pPr>
      <w:r w:rsidRPr="00744AD7">
        <w:t>N.7.5.4</w:t>
      </w:r>
      <w:r w:rsidR="00A05266" w:rsidRPr="00744AD7">
        <w:t>. </w:t>
      </w:r>
      <w:r w:rsidRPr="00744AD7">
        <w:t>Travel Directions.</w:t>
      </w:r>
    </w:p>
    <w:p w14:paraId="259B5EA3" w14:textId="788EE8B2" w:rsidR="00812268" w:rsidRPr="00744AD7" w:rsidRDefault="00812268" w:rsidP="00812268">
      <w:pPr>
        <w:keepNext/>
        <w:tabs>
          <w:tab w:val="left" w:pos="1620"/>
        </w:tabs>
        <w:ind w:left="720"/>
        <w:jc w:val="both"/>
        <w:rPr>
          <w:b/>
        </w:rPr>
      </w:pPr>
      <w:r w:rsidRPr="00744AD7">
        <w:rPr>
          <w:b/>
        </w:rPr>
        <w:t xml:space="preserve"> </w:t>
      </w:r>
      <w:r w:rsidRPr="00744AD7">
        <w:rPr>
          <w:bCs/>
        </w:rPr>
        <w:t>–</w:t>
      </w:r>
      <w:r w:rsidRPr="00744AD7">
        <w:rPr>
          <w:b/>
        </w:rPr>
        <w:t xml:space="preserve"> </w:t>
      </w:r>
      <w:r w:rsidRPr="00744AD7">
        <w:rPr>
          <w:bCs/>
        </w:rPr>
        <w:t>The tests shall be performed in both directions of travel unless travel direction is restricted by the marking.</w:t>
      </w:r>
    </w:p>
    <w:p w14:paraId="56992E9E" w14:textId="7D48A29E" w:rsidR="00146D9D" w:rsidRPr="00744AD7" w:rsidRDefault="00812268" w:rsidP="00146D9D">
      <w:pPr>
        <w:pStyle w:val="Heading5"/>
        <w:rPr>
          <w:vanish/>
          <w:specVanish/>
        </w:rPr>
      </w:pPr>
      <w:r w:rsidRPr="00744AD7">
        <w:t>N.7.5.5</w:t>
      </w:r>
      <w:r w:rsidR="00A05266" w:rsidRPr="00744AD7">
        <w:t>. </w:t>
      </w:r>
      <w:r w:rsidRPr="00744AD7">
        <w:t>Results.</w:t>
      </w:r>
    </w:p>
    <w:p w14:paraId="548A5560" w14:textId="1F172954" w:rsidR="00812268" w:rsidRPr="00744AD7" w:rsidRDefault="00812268" w:rsidP="00964390">
      <w:pPr>
        <w:keepNext/>
        <w:tabs>
          <w:tab w:val="left" w:pos="1620"/>
        </w:tabs>
        <w:spacing w:after="0"/>
        <w:ind w:left="720"/>
        <w:jc w:val="both"/>
        <w:rPr>
          <w:b/>
        </w:rPr>
      </w:pPr>
      <w:r w:rsidRPr="00744AD7">
        <w:rPr>
          <w:b/>
        </w:rPr>
        <w:t xml:space="preserve"> </w:t>
      </w:r>
      <w:r w:rsidRPr="00744AD7">
        <w:rPr>
          <w:bCs/>
        </w:rPr>
        <w:t>– At the conclusion of the weigh-in-motion tests, there shall be a minimum of 10 total weight readings for the reference vehicle(s) for each applicable direction of travel.  The tolerance for each weight reading shall be based on the gross vehicle weight and the applicable tolerance values for Class III L.</w:t>
      </w:r>
    </w:p>
    <w:p w14:paraId="59FA2CA0" w14:textId="77777777" w:rsidR="00812268" w:rsidRPr="00744AD7" w:rsidRDefault="00812268" w:rsidP="00812268">
      <w:pPr>
        <w:tabs>
          <w:tab w:val="left" w:pos="288"/>
        </w:tabs>
        <w:spacing w:before="60"/>
        <w:jc w:val="both"/>
      </w:pPr>
      <w:r w:rsidRPr="00744AD7">
        <w:t>(Added 2021)</w:t>
      </w:r>
    </w:p>
    <w:p w14:paraId="387248B5" w14:textId="41C95318" w:rsidR="00AA210B" w:rsidRPr="00744AD7" w:rsidRDefault="00AA210B" w:rsidP="005A2431">
      <w:pPr>
        <w:pStyle w:val="Heading2"/>
      </w:pPr>
      <w:bookmarkStart w:id="101" w:name="_Toc238629819"/>
      <w:bookmarkStart w:id="102" w:name="_Toc174608323"/>
      <w:r w:rsidRPr="00744AD7">
        <w:t>T</w:t>
      </w:r>
      <w:r w:rsidR="00A05266" w:rsidRPr="00744AD7">
        <w:t>. </w:t>
      </w:r>
      <w:r w:rsidRPr="00744AD7">
        <w:t xml:space="preserve">Tolerances Applicable to Devices </w:t>
      </w:r>
      <w:r w:rsidRPr="00744AD7">
        <w:rPr>
          <w:u w:val="single"/>
        </w:rPr>
        <w:t>not</w:t>
      </w:r>
      <w:r w:rsidRPr="00744AD7">
        <w:t xml:space="preserve"> Marked I, II, III, III L, or IIII</w:t>
      </w:r>
      <w:bookmarkEnd w:id="101"/>
      <w:bookmarkEnd w:id="102"/>
      <w:r w:rsidR="00CE4E58" w:rsidRPr="00744AD7">
        <w:fldChar w:fldCharType="begin"/>
      </w:r>
      <w:r w:rsidRPr="00744AD7">
        <w:instrText>XE"Tolerances"</w:instrText>
      </w:r>
      <w:r w:rsidR="00CE4E58" w:rsidRPr="00744AD7">
        <w:fldChar w:fldCharType="end"/>
      </w:r>
      <w:r w:rsidR="00CE4E58" w:rsidRPr="00744AD7">
        <w:fldChar w:fldCharType="begin"/>
      </w:r>
      <w:r w:rsidRPr="00744AD7">
        <w:instrText>XE"Class I"</w:instrText>
      </w:r>
      <w:r w:rsidR="00CE4E58" w:rsidRPr="00744AD7">
        <w:fldChar w:fldCharType="end"/>
      </w:r>
      <w:r w:rsidR="00CE4E58" w:rsidRPr="00744AD7">
        <w:fldChar w:fldCharType="begin"/>
      </w:r>
      <w:r w:rsidRPr="00744AD7">
        <w:instrText>XE"Class II"</w:instrText>
      </w:r>
      <w:r w:rsidR="00CE4E58" w:rsidRPr="00744AD7">
        <w:fldChar w:fldCharType="end"/>
      </w:r>
      <w:r w:rsidR="00CE4E58" w:rsidRPr="00744AD7">
        <w:fldChar w:fldCharType="begin"/>
      </w:r>
      <w:r w:rsidRPr="00744AD7">
        <w:instrText>XE"Class III"</w:instrText>
      </w:r>
      <w:r w:rsidR="00CE4E58" w:rsidRPr="00744AD7">
        <w:fldChar w:fldCharType="end"/>
      </w:r>
      <w:r w:rsidR="00CE4E58" w:rsidRPr="00744AD7">
        <w:fldChar w:fldCharType="begin"/>
      </w:r>
      <w:r w:rsidRPr="00744AD7">
        <w:instrText>XE"Class III L"</w:instrText>
      </w:r>
      <w:r w:rsidR="00CE4E58" w:rsidRPr="00744AD7">
        <w:fldChar w:fldCharType="end"/>
      </w:r>
      <w:r w:rsidR="00CE4E58" w:rsidRPr="00744AD7">
        <w:fldChar w:fldCharType="begin"/>
      </w:r>
      <w:r w:rsidRPr="00744AD7">
        <w:instrText>XE"Class IIII"</w:instrText>
      </w:r>
      <w:r w:rsidR="00CE4E58" w:rsidRPr="00744AD7">
        <w:fldChar w:fldCharType="end"/>
      </w:r>
    </w:p>
    <w:p w14:paraId="4F148650" w14:textId="15E84591" w:rsidR="00AA210B" w:rsidRPr="00744AD7" w:rsidRDefault="00AA210B" w:rsidP="00C2702B">
      <w:pPr>
        <w:pStyle w:val="Heading3"/>
      </w:pPr>
      <w:bookmarkStart w:id="103" w:name="_Toc174608324"/>
      <w:r w:rsidRPr="00744AD7">
        <w:t>T.1</w:t>
      </w:r>
      <w:r w:rsidR="00A05266" w:rsidRPr="00744AD7">
        <w:t>. </w:t>
      </w:r>
      <w:r w:rsidRPr="00744AD7">
        <w:t>Tolerance Values.</w:t>
      </w:r>
      <w:bookmarkEnd w:id="103"/>
    </w:p>
    <w:p w14:paraId="42F72F75" w14:textId="3C90E8D5" w:rsidR="00146D9D" w:rsidRPr="00744AD7" w:rsidRDefault="00AA210B" w:rsidP="00C2702B">
      <w:pPr>
        <w:pStyle w:val="Heading4"/>
        <w:rPr>
          <w:vanish/>
          <w:specVanish/>
        </w:rPr>
      </w:pPr>
      <w:bookmarkStart w:id="104" w:name="_Toc174608325"/>
      <w:r w:rsidRPr="00744AD7">
        <w:t>T.1.1</w:t>
      </w:r>
      <w:r w:rsidR="00A05266" w:rsidRPr="00744AD7">
        <w:t>. </w:t>
      </w:r>
      <w:r w:rsidRPr="00744AD7">
        <w:t>General.</w:t>
      </w:r>
      <w:bookmarkEnd w:id="104"/>
    </w:p>
    <w:p w14:paraId="5EA4D9D1" w14:textId="4D1BEA45" w:rsidR="00AA210B" w:rsidRPr="00744AD7" w:rsidRDefault="00AA210B" w:rsidP="00146D9D">
      <w:pPr>
        <w:ind w:left="360"/>
        <w:jc w:val="both"/>
      </w:pPr>
      <w:r w:rsidRPr="00744AD7">
        <w:t xml:space="preserve"> – The tolerances</w:t>
      </w:r>
      <w:r w:rsidR="00CE4E58" w:rsidRPr="00744AD7">
        <w:fldChar w:fldCharType="begin"/>
      </w:r>
      <w:r w:rsidRPr="00744AD7">
        <w:instrText>XE"Tolerances"</w:instrText>
      </w:r>
      <w:r w:rsidR="00CE4E58" w:rsidRPr="00744AD7">
        <w:fldChar w:fldCharType="end"/>
      </w:r>
      <w:r w:rsidRPr="00744AD7">
        <w:t xml:space="preserve"> applicable to devices not marked with an accuracy</w:t>
      </w:r>
      <w:r w:rsidR="00CE4E58" w:rsidRPr="00744AD7">
        <w:fldChar w:fldCharType="begin"/>
      </w:r>
      <w:r w:rsidRPr="00744AD7">
        <w:instrText>XE"Accuracy"</w:instrText>
      </w:r>
      <w:r w:rsidR="00CE4E58" w:rsidRPr="00744AD7">
        <w:fldChar w:fldCharType="end"/>
      </w:r>
      <w:r w:rsidRPr="00744AD7">
        <w:t xml:space="preserve"> class</w:t>
      </w:r>
      <w:r w:rsidR="00CE4E58" w:rsidRPr="00744AD7">
        <w:fldChar w:fldCharType="begin"/>
      </w:r>
      <w:r w:rsidRPr="00744AD7">
        <w:instrText>XE"Accuracy class"</w:instrText>
      </w:r>
      <w:r w:rsidR="00CE4E58" w:rsidRPr="00744AD7">
        <w:fldChar w:fldCharType="end"/>
      </w:r>
      <w:r w:rsidRPr="00744AD7">
        <w:t xml:space="preserve"> shall have the tolerances applied as specified in Table T.1.1. Tolerances for Unmarked Scales.</w:t>
      </w:r>
    </w:p>
    <w:p w14:paraId="40AEB555" w14:textId="22C80067" w:rsidR="003E27FF" w:rsidRPr="00744AD7" w:rsidRDefault="003E27FF" w:rsidP="00964390">
      <w:pPr>
        <w:keepNext/>
        <w:keepLines/>
        <w:tabs>
          <w:tab w:val="left" w:pos="288"/>
          <w:tab w:val="left" w:pos="1080"/>
        </w:tabs>
        <w:spacing w:after="0"/>
        <w:ind w:left="360"/>
        <w:jc w:val="both"/>
        <w:rPr>
          <w:rFonts w:ascii="Arial Narrow" w:hAnsi="Arial Narrow"/>
        </w:rPr>
      </w:pPr>
      <w:r w:rsidRPr="00744AD7">
        <w:rPr>
          <w:rFonts w:ascii="Arial Narrow" w:hAnsi="Arial Narrow"/>
          <w:b/>
          <w:bCs/>
        </w:rPr>
        <w:t>Note:</w:t>
      </w:r>
      <w:r w:rsidRPr="00744AD7">
        <w:rPr>
          <w:rFonts w:ascii="Arial Narrow" w:hAnsi="Arial Narrow"/>
        </w:rPr>
        <w:t xml:space="preserve">  When Table T.1.1. refers to T.N. sections it shall be accepted that the scale division d on the unmarked scale always equals the verification scale interval e.</w:t>
      </w:r>
    </w:p>
    <w:p w14:paraId="75450BED" w14:textId="5489F634" w:rsidR="00AA210B" w:rsidRPr="00744AD7" w:rsidRDefault="00AA210B" w:rsidP="008548D2">
      <w:pPr>
        <w:tabs>
          <w:tab w:val="left" w:pos="288"/>
          <w:tab w:val="left" w:pos="1080"/>
        </w:tabs>
        <w:spacing w:before="60"/>
        <w:ind w:left="360"/>
        <w:jc w:val="both"/>
      </w:pPr>
      <w:r w:rsidRPr="00744AD7">
        <w:t>(Amended 1990</w:t>
      </w:r>
      <w:r w:rsidR="003E27FF" w:rsidRPr="00744AD7">
        <w:t xml:space="preserve"> and 2024</w:t>
      </w:r>
      <w:r w:rsidRPr="00744AD7">
        <w:t>)</w:t>
      </w:r>
    </w:p>
    <w:p w14:paraId="592C3D4E" w14:textId="3EADE5A6" w:rsidR="00146D9D" w:rsidRPr="00744AD7" w:rsidRDefault="00AA210B" w:rsidP="00C2702B">
      <w:pPr>
        <w:pStyle w:val="Heading4"/>
        <w:rPr>
          <w:vanish/>
          <w:specVanish/>
        </w:rPr>
      </w:pPr>
      <w:bookmarkStart w:id="105" w:name="_Toc174608326"/>
      <w:r w:rsidRPr="00744AD7">
        <w:t>T.1.2</w:t>
      </w:r>
      <w:r w:rsidR="00A05266" w:rsidRPr="00744AD7">
        <w:t>. </w:t>
      </w:r>
      <w:r w:rsidRPr="00744AD7">
        <w:t>Postal and Parcel Post Scales.</w:t>
      </w:r>
      <w:bookmarkEnd w:id="105"/>
    </w:p>
    <w:p w14:paraId="6FCA7C8C" w14:textId="714AAF19" w:rsidR="00AA210B" w:rsidRPr="00744AD7" w:rsidRDefault="00AA210B" w:rsidP="00964390">
      <w:pPr>
        <w:keepNext/>
        <w:tabs>
          <w:tab w:val="left" w:pos="288"/>
          <w:tab w:val="left" w:pos="1080"/>
        </w:tabs>
        <w:spacing w:after="0"/>
        <w:ind w:left="360"/>
        <w:jc w:val="both"/>
      </w:pPr>
      <w:r w:rsidRPr="00744AD7">
        <w:t xml:space="preserve"> – The tolerances</w:t>
      </w:r>
      <w:r w:rsidR="00CE4E58" w:rsidRPr="00744AD7">
        <w:fldChar w:fldCharType="begin"/>
      </w:r>
      <w:r w:rsidRPr="00744AD7">
        <w:instrText>XE"Tolerances"</w:instrText>
      </w:r>
      <w:r w:rsidR="00CE4E58" w:rsidRPr="00744AD7">
        <w:fldChar w:fldCharType="end"/>
      </w:r>
      <w:r w:rsidRPr="00744AD7">
        <w:t xml:space="preserve"> for postal and parcel post scales</w:t>
      </w:r>
      <w:r w:rsidR="00CE4E58" w:rsidRPr="00744AD7">
        <w:fldChar w:fldCharType="begin"/>
      </w:r>
      <w:r w:rsidRPr="00744AD7">
        <w:instrText>XE"Scales:Parcel post"</w:instrText>
      </w:r>
      <w:r w:rsidR="00CE4E58" w:rsidRPr="00744AD7">
        <w:fldChar w:fldCharType="end"/>
      </w:r>
      <w:r w:rsidR="00CE4E58" w:rsidRPr="00744AD7">
        <w:rPr>
          <w:bCs/>
        </w:rPr>
        <w:fldChar w:fldCharType="begin"/>
      </w:r>
      <w:r w:rsidRPr="00744AD7">
        <w:rPr>
          <w:bCs/>
        </w:rPr>
        <w:instrText>XE"Scales:Postal"</w:instrText>
      </w:r>
      <w:r w:rsidR="00CE4E58" w:rsidRPr="00744AD7">
        <w:rPr>
          <w:bCs/>
        </w:rPr>
        <w:fldChar w:fldCharType="end"/>
      </w:r>
      <w:r w:rsidRPr="00744AD7">
        <w:t xml:space="preserve"> are given in Table T.1.1. Tolerances for Unmarked Scales and Table 5. Maintenance and Acceptance Tolerances for Unmarked Postal and Parcel Post Scales.</w:t>
      </w:r>
    </w:p>
    <w:p w14:paraId="4618ED96" w14:textId="77777777" w:rsidR="00AA210B" w:rsidRPr="00744AD7" w:rsidRDefault="00AA210B" w:rsidP="008548D2">
      <w:pPr>
        <w:tabs>
          <w:tab w:val="left" w:pos="288"/>
          <w:tab w:val="left" w:pos="1080"/>
        </w:tabs>
        <w:spacing w:before="60"/>
        <w:ind w:left="360"/>
        <w:sectPr w:rsidR="00AA210B" w:rsidRPr="00744AD7" w:rsidSect="00A573BA">
          <w:headerReference w:type="even" r:id="rId15"/>
          <w:headerReference w:type="default" r:id="rId16"/>
          <w:pgSz w:w="12240" w:h="15840" w:code="1"/>
          <w:pgMar w:top="1440" w:right="1440" w:bottom="1440" w:left="1440" w:header="720" w:footer="720" w:gutter="0"/>
          <w:pgNumType w:start="3" w:chapStyle="1"/>
          <w:cols w:space="720"/>
        </w:sectPr>
      </w:pPr>
      <w:r w:rsidRPr="00744AD7">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Caption w:val="Table T.1.1. "/>
        <w:tblDescription w:val="Tolerances for Unmarked Scales"/>
      </w:tblPr>
      <w:tblGrid>
        <w:gridCol w:w="3042"/>
        <w:gridCol w:w="1368"/>
        <w:gridCol w:w="1710"/>
        <w:gridCol w:w="564"/>
        <w:gridCol w:w="966"/>
        <w:gridCol w:w="1669"/>
        <w:gridCol w:w="1463"/>
        <w:gridCol w:w="2587"/>
      </w:tblGrid>
      <w:tr w:rsidR="00AA210B" w:rsidRPr="00744AD7" w14:paraId="7920257A" w14:textId="77777777" w:rsidTr="00A72ED2">
        <w:trPr>
          <w:cantSplit/>
          <w:trHeight w:val="360"/>
          <w:tblHeader/>
        </w:trPr>
        <w:tc>
          <w:tcPr>
            <w:tcW w:w="13369" w:type="dxa"/>
            <w:gridSpan w:val="8"/>
            <w:tcBorders>
              <w:top w:val="double" w:sz="4" w:space="0" w:color="auto"/>
              <w:left w:val="double" w:sz="4" w:space="0" w:color="auto"/>
              <w:bottom w:val="double" w:sz="4" w:space="0" w:color="auto"/>
              <w:right w:val="double" w:sz="4" w:space="0" w:color="auto"/>
            </w:tcBorders>
            <w:vAlign w:val="center"/>
          </w:tcPr>
          <w:p w14:paraId="2768DDE9" w14:textId="0C388AEA" w:rsidR="000462F1" w:rsidRPr="00744AD7" w:rsidRDefault="00AA210B" w:rsidP="00964390">
            <w:pPr>
              <w:tabs>
                <w:tab w:val="left" w:pos="288"/>
              </w:tabs>
              <w:spacing w:after="0"/>
              <w:jc w:val="center"/>
              <w:rPr>
                <w:b/>
                <w:sz w:val="19"/>
                <w:szCs w:val="19"/>
              </w:rPr>
            </w:pPr>
            <w:bookmarkStart w:id="108" w:name="_Hlk83049896"/>
            <w:r w:rsidRPr="00744AD7">
              <w:rPr>
                <w:b/>
                <w:sz w:val="19"/>
                <w:szCs w:val="19"/>
              </w:rPr>
              <w:lastRenderedPageBreak/>
              <w:t xml:space="preserve">Table T.1.1. </w:t>
            </w:r>
          </w:p>
          <w:p w14:paraId="455F6E88" w14:textId="06593592" w:rsidR="00AA210B" w:rsidRPr="00744AD7" w:rsidRDefault="00AA210B" w:rsidP="00964390">
            <w:pPr>
              <w:tabs>
                <w:tab w:val="left" w:pos="288"/>
              </w:tabs>
              <w:spacing w:after="0"/>
              <w:jc w:val="center"/>
              <w:rPr>
                <w:sz w:val="19"/>
                <w:szCs w:val="19"/>
              </w:rPr>
            </w:pPr>
            <w:r w:rsidRPr="00744AD7">
              <w:rPr>
                <w:b/>
                <w:sz w:val="19"/>
                <w:szCs w:val="19"/>
              </w:rPr>
              <w:t>Tolerances for Unmarked Scales</w:t>
            </w:r>
            <w:bookmarkEnd w:id="108"/>
            <w:r w:rsidR="00CE4E58" w:rsidRPr="00744AD7">
              <w:rPr>
                <w:sz w:val="19"/>
                <w:szCs w:val="19"/>
              </w:rPr>
              <w:fldChar w:fldCharType="begin"/>
            </w:r>
            <w:r w:rsidRPr="00744AD7">
              <w:rPr>
                <w:sz w:val="19"/>
                <w:szCs w:val="19"/>
              </w:rPr>
              <w:instrText>XE"Tolerances"</w:instrText>
            </w:r>
            <w:r w:rsidR="00CE4E58" w:rsidRPr="00744AD7">
              <w:rPr>
                <w:sz w:val="19"/>
                <w:szCs w:val="19"/>
              </w:rPr>
              <w:fldChar w:fldCharType="end"/>
            </w:r>
          </w:p>
        </w:tc>
      </w:tr>
      <w:tr w:rsidR="005A2B81" w:rsidRPr="00744AD7" w14:paraId="514C0EB8" w14:textId="77777777" w:rsidTr="00A72ED2">
        <w:trPr>
          <w:cantSplit/>
          <w:tblHeader/>
        </w:trPr>
        <w:tc>
          <w:tcPr>
            <w:tcW w:w="3042" w:type="dxa"/>
            <w:tcBorders>
              <w:top w:val="double" w:sz="4" w:space="0" w:color="auto"/>
              <w:left w:val="double" w:sz="4" w:space="0" w:color="auto"/>
              <w:bottom w:val="single" w:sz="4" w:space="0" w:color="auto"/>
              <w:right w:val="single" w:sz="4" w:space="0" w:color="auto"/>
            </w:tcBorders>
            <w:vAlign w:val="center"/>
          </w:tcPr>
          <w:p w14:paraId="614AC3DC" w14:textId="77777777" w:rsidR="00AA210B" w:rsidRPr="00744AD7" w:rsidRDefault="00AA210B" w:rsidP="00964390">
            <w:pPr>
              <w:tabs>
                <w:tab w:val="left" w:pos="288"/>
              </w:tabs>
              <w:spacing w:after="0"/>
              <w:jc w:val="center"/>
              <w:rPr>
                <w:b/>
                <w:bCs/>
                <w:sz w:val="19"/>
                <w:szCs w:val="19"/>
              </w:rPr>
            </w:pPr>
            <w:r w:rsidRPr="00744AD7">
              <w:rPr>
                <w:b/>
                <w:bCs/>
                <w:sz w:val="19"/>
                <w:szCs w:val="19"/>
              </w:rPr>
              <w:t>Type of Device</w:t>
            </w:r>
          </w:p>
        </w:tc>
        <w:tc>
          <w:tcPr>
            <w:tcW w:w="1368" w:type="dxa"/>
            <w:tcBorders>
              <w:top w:val="double" w:sz="4" w:space="0" w:color="auto"/>
              <w:left w:val="single" w:sz="4" w:space="0" w:color="auto"/>
              <w:bottom w:val="single" w:sz="4" w:space="0" w:color="auto"/>
              <w:right w:val="single" w:sz="4" w:space="0" w:color="auto"/>
            </w:tcBorders>
            <w:vAlign w:val="center"/>
          </w:tcPr>
          <w:p w14:paraId="0C48C995" w14:textId="101F968B" w:rsidR="00AA210B" w:rsidRPr="00744AD7" w:rsidRDefault="00AA210B" w:rsidP="00964390">
            <w:pPr>
              <w:tabs>
                <w:tab w:val="left" w:pos="288"/>
              </w:tabs>
              <w:spacing w:after="0"/>
              <w:jc w:val="center"/>
              <w:rPr>
                <w:b/>
                <w:bCs/>
                <w:sz w:val="19"/>
                <w:szCs w:val="19"/>
              </w:rPr>
            </w:pPr>
            <w:r w:rsidRPr="00744AD7">
              <w:rPr>
                <w:b/>
                <w:bCs/>
                <w:sz w:val="19"/>
                <w:szCs w:val="19"/>
              </w:rPr>
              <w:t>Subcategory</w:t>
            </w:r>
          </w:p>
        </w:tc>
        <w:tc>
          <w:tcPr>
            <w:tcW w:w="1710" w:type="dxa"/>
            <w:tcBorders>
              <w:top w:val="double" w:sz="4" w:space="0" w:color="auto"/>
              <w:left w:val="single" w:sz="4" w:space="0" w:color="auto"/>
              <w:bottom w:val="single" w:sz="4" w:space="0" w:color="auto"/>
              <w:right w:val="single" w:sz="4" w:space="0" w:color="auto"/>
            </w:tcBorders>
            <w:vAlign w:val="center"/>
          </w:tcPr>
          <w:p w14:paraId="5F6A19DE" w14:textId="77777777" w:rsidR="00AA210B" w:rsidRPr="00744AD7" w:rsidRDefault="00AA210B" w:rsidP="00964390">
            <w:pPr>
              <w:tabs>
                <w:tab w:val="left" w:pos="288"/>
              </w:tabs>
              <w:spacing w:after="0"/>
              <w:jc w:val="center"/>
              <w:rPr>
                <w:b/>
                <w:bCs/>
                <w:sz w:val="19"/>
                <w:szCs w:val="19"/>
              </w:rPr>
            </w:pPr>
            <w:r w:rsidRPr="00744AD7">
              <w:rPr>
                <w:b/>
                <w:bCs/>
                <w:sz w:val="19"/>
                <w:szCs w:val="19"/>
              </w:rPr>
              <w:t>Minimum Tolerance</w:t>
            </w:r>
          </w:p>
        </w:tc>
        <w:tc>
          <w:tcPr>
            <w:tcW w:w="1530" w:type="dxa"/>
            <w:gridSpan w:val="2"/>
            <w:tcBorders>
              <w:top w:val="double" w:sz="4" w:space="0" w:color="auto"/>
              <w:left w:val="single" w:sz="4" w:space="0" w:color="auto"/>
              <w:bottom w:val="single" w:sz="4" w:space="0" w:color="auto"/>
              <w:right w:val="single" w:sz="4" w:space="0" w:color="auto"/>
            </w:tcBorders>
            <w:vAlign w:val="center"/>
          </w:tcPr>
          <w:p w14:paraId="046F3118" w14:textId="06BDDEE4" w:rsidR="00AA210B" w:rsidRPr="00744AD7" w:rsidRDefault="00AA210B" w:rsidP="00964390">
            <w:pPr>
              <w:tabs>
                <w:tab w:val="left" w:pos="288"/>
              </w:tabs>
              <w:spacing w:after="0"/>
              <w:jc w:val="center"/>
              <w:rPr>
                <w:b/>
                <w:bCs/>
                <w:sz w:val="19"/>
                <w:szCs w:val="19"/>
              </w:rPr>
            </w:pPr>
            <w:r w:rsidRPr="00744AD7">
              <w:rPr>
                <w:b/>
                <w:bCs/>
                <w:sz w:val="19"/>
                <w:szCs w:val="19"/>
              </w:rPr>
              <w:t>Acceptance Tolerance</w:t>
            </w:r>
          </w:p>
        </w:tc>
        <w:tc>
          <w:tcPr>
            <w:tcW w:w="1669" w:type="dxa"/>
            <w:tcBorders>
              <w:top w:val="double" w:sz="4" w:space="0" w:color="auto"/>
              <w:left w:val="single" w:sz="4" w:space="0" w:color="auto"/>
              <w:bottom w:val="single" w:sz="4" w:space="0" w:color="auto"/>
              <w:right w:val="single" w:sz="4" w:space="0" w:color="auto"/>
            </w:tcBorders>
            <w:vAlign w:val="center"/>
          </w:tcPr>
          <w:p w14:paraId="38BB1839" w14:textId="77777777" w:rsidR="00AA210B" w:rsidRPr="00744AD7" w:rsidRDefault="00AA210B" w:rsidP="00964390">
            <w:pPr>
              <w:tabs>
                <w:tab w:val="left" w:pos="288"/>
              </w:tabs>
              <w:spacing w:after="0"/>
              <w:jc w:val="center"/>
              <w:rPr>
                <w:b/>
                <w:bCs/>
                <w:sz w:val="19"/>
                <w:szCs w:val="19"/>
              </w:rPr>
            </w:pPr>
            <w:r w:rsidRPr="00744AD7">
              <w:rPr>
                <w:b/>
                <w:bCs/>
                <w:sz w:val="19"/>
                <w:szCs w:val="19"/>
              </w:rPr>
              <w:t>Maintenance Tolerance</w:t>
            </w:r>
          </w:p>
        </w:tc>
        <w:tc>
          <w:tcPr>
            <w:tcW w:w="1463" w:type="dxa"/>
            <w:tcBorders>
              <w:top w:val="double" w:sz="4" w:space="0" w:color="auto"/>
              <w:left w:val="single" w:sz="4" w:space="0" w:color="auto"/>
              <w:bottom w:val="single" w:sz="4" w:space="0" w:color="auto"/>
              <w:right w:val="single" w:sz="4" w:space="0" w:color="auto"/>
            </w:tcBorders>
            <w:vAlign w:val="center"/>
          </w:tcPr>
          <w:p w14:paraId="7C9D0684" w14:textId="77777777" w:rsidR="00AA210B" w:rsidRPr="00744AD7" w:rsidRDefault="00AA210B" w:rsidP="00964390">
            <w:pPr>
              <w:tabs>
                <w:tab w:val="left" w:pos="288"/>
              </w:tabs>
              <w:spacing w:after="0"/>
              <w:jc w:val="center"/>
              <w:rPr>
                <w:b/>
                <w:bCs/>
                <w:sz w:val="19"/>
                <w:szCs w:val="19"/>
              </w:rPr>
            </w:pPr>
            <w:r w:rsidRPr="00744AD7">
              <w:rPr>
                <w:b/>
                <w:bCs/>
                <w:sz w:val="19"/>
                <w:szCs w:val="19"/>
              </w:rPr>
              <w:t>Decreasing-Load</w:t>
            </w:r>
          </w:p>
          <w:p w14:paraId="2F0FDE8E" w14:textId="77777777" w:rsidR="00AA210B" w:rsidRPr="00744AD7" w:rsidRDefault="00AA210B" w:rsidP="00964390">
            <w:pPr>
              <w:tabs>
                <w:tab w:val="left" w:pos="288"/>
              </w:tabs>
              <w:spacing w:after="0"/>
              <w:jc w:val="center"/>
              <w:rPr>
                <w:b/>
                <w:bCs/>
                <w:sz w:val="19"/>
                <w:szCs w:val="19"/>
              </w:rPr>
            </w:pPr>
            <w:r w:rsidRPr="00744AD7">
              <w:rPr>
                <w:b/>
                <w:bCs/>
                <w:sz w:val="19"/>
                <w:szCs w:val="19"/>
              </w:rPr>
              <w:t>Multiplier</w:t>
            </w:r>
            <w:r w:rsidRPr="00744AD7">
              <w:rPr>
                <w:b/>
                <w:bCs/>
                <w:sz w:val="19"/>
                <w:szCs w:val="19"/>
                <w:vertAlign w:val="superscript"/>
              </w:rPr>
              <w:t>1</w:t>
            </w:r>
          </w:p>
        </w:tc>
        <w:tc>
          <w:tcPr>
            <w:tcW w:w="2587" w:type="dxa"/>
            <w:tcBorders>
              <w:top w:val="double" w:sz="4" w:space="0" w:color="auto"/>
              <w:left w:val="single" w:sz="4" w:space="0" w:color="auto"/>
              <w:bottom w:val="single" w:sz="4" w:space="0" w:color="auto"/>
              <w:right w:val="double" w:sz="4" w:space="0" w:color="auto"/>
            </w:tcBorders>
            <w:vAlign w:val="center"/>
          </w:tcPr>
          <w:p w14:paraId="0ED9B6F2" w14:textId="77777777" w:rsidR="00AA210B" w:rsidRPr="00744AD7" w:rsidRDefault="00AA210B" w:rsidP="00964390">
            <w:pPr>
              <w:tabs>
                <w:tab w:val="left" w:pos="288"/>
              </w:tabs>
              <w:spacing w:after="0"/>
              <w:jc w:val="center"/>
              <w:rPr>
                <w:b/>
                <w:bCs/>
                <w:sz w:val="19"/>
                <w:szCs w:val="19"/>
              </w:rPr>
            </w:pPr>
            <w:r w:rsidRPr="00744AD7">
              <w:rPr>
                <w:b/>
                <w:bCs/>
                <w:sz w:val="19"/>
                <w:szCs w:val="19"/>
              </w:rPr>
              <w:t>Other Applicable Requirements</w:t>
            </w:r>
          </w:p>
        </w:tc>
      </w:tr>
      <w:tr w:rsidR="00AA210B" w:rsidRPr="00744AD7" w14:paraId="705F914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6DDD9A82" w14:textId="77777777" w:rsidR="00AA210B" w:rsidRPr="00744AD7" w:rsidRDefault="00AA210B" w:rsidP="00964390">
            <w:pPr>
              <w:tabs>
                <w:tab w:val="left" w:pos="288"/>
              </w:tabs>
              <w:spacing w:after="0"/>
              <w:rPr>
                <w:sz w:val="19"/>
                <w:szCs w:val="19"/>
              </w:rPr>
            </w:pPr>
            <w:r w:rsidRPr="00744AD7">
              <w:rPr>
                <w:sz w:val="19"/>
                <w:szCs w:val="19"/>
              </w:rPr>
              <w:t>Vehicle, axle-load, livestock, railway track (weighing statically), crane, and hopper (other than grain hopper)</w:t>
            </w:r>
          </w:p>
        </w:tc>
        <w:tc>
          <w:tcPr>
            <w:tcW w:w="1368" w:type="dxa"/>
            <w:tcBorders>
              <w:top w:val="single" w:sz="4" w:space="0" w:color="auto"/>
              <w:left w:val="single" w:sz="4" w:space="0" w:color="auto"/>
              <w:bottom w:val="single" w:sz="4" w:space="0" w:color="auto"/>
              <w:right w:val="single" w:sz="4" w:space="0" w:color="auto"/>
            </w:tcBorders>
            <w:vAlign w:val="center"/>
          </w:tcPr>
          <w:p w14:paraId="697D5C1E" w14:textId="510FC296" w:rsidR="00AA210B" w:rsidRPr="00744AD7" w:rsidRDefault="00AA210B" w:rsidP="00964390">
            <w:pPr>
              <w:tabs>
                <w:tab w:val="left" w:pos="288"/>
              </w:tabs>
              <w:spacing w:after="0"/>
              <w:jc w:val="center"/>
              <w:rPr>
                <w:sz w:val="19"/>
                <w:szCs w:val="19"/>
              </w:rPr>
            </w:pP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0943E483" w14:textId="77777777" w:rsidR="00AA210B" w:rsidRPr="00744AD7" w:rsidRDefault="00AA210B" w:rsidP="00964390">
            <w:pPr>
              <w:tabs>
                <w:tab w:val="left" w:pos="288"/>
              </w:tabs>
              <w:spacing w:after="0"/>
              <w:jc w:val="center"/>
              <w:rPr>
                <w:sz w:val="19"/>
                <w:szCs w:val="19"/>
              </w:rPr>
            </w:pPr>
            <w:r w:rsidRPr="00744AD7">
              <w:rPr>
                <w:sz w:val="19"/>
                <w:szCs w:val="19"/>
              </w:rPr>
              <w:t>Class</w:t>
            </w:r>
            <w:r w:rsidR="00CE4E58" w:rsidRPr="00744AD7">
              <w:rPr>
                <w:sz w:val="19"/>
                <w:szCs w:val="19"/>
              </w:rPr>
              <w:fldChar w:fldCharType="begin"/>
            </w:r>
            <w:r w:rsidRPr="00744AD7">
              <w:rPr>
                <w:sz w:val="19"/>
                <w:szCs w:val="19"/>
              </w:rPr>
              <w:instrText>XE"Class"</w:instrText>
            </w:r>
            <w:r w:rsidR="00CE4E58" w:rsidRPr="00744AD7">
              <w:rPr>
                <w:sz w:val="19"/>
                <w:szCs w:val="19"/>
              </w:rPr>
              <w:fldChar w:fldCharType="end"/>
            </w:r>
            <w:r w:rsidRPr="00744AD7">
              <w:rPr>
                <w:sz w:val="19"/>
                <w:szCs w:val="19"/>
              </w:rPr>
              <w:t xml:space="preserve"> III</w:t>
            </w:r>
            <w:r w:rsidR="00CE4E58" w:rsidRPr="00744AD7">
              <w:rPr>
                <w:sz w:val="19"/>
                <w:szCs w:val="19"/>
              </w:rPr>
              <w:fldChar w:fldCharType="begin"/>
            </w:r>
            <w:r w:rsidRPr="00744AD7">
              <w:rPr>
                <w:sz w:val="19"/>
                <w:szCs w:val="19"/>
              </w:rPr>
              <w:instrText>XE"Class III"</w:instrText>
            </w:r>
            <w:r w:rsidR="00CE4E58" w:rsidRPr="00744AD7">
              <w:rPr>
                <w:sz w:val="19"/>
                <w:szCs w:val="19"/>
              </w:rPr>
              <w:fldChar w:fldCharType="end"/>
            </w:r>
            <w:r w:rsidRPr="00744AD7">
              <w:rPr>
                <w:sz w:val="19"/>
                <w:szCs w:val="19"/>
              </w:rPr>
              <w:t> L,</w:t>
            </w:r>
            <w:r w:rsidR="00CE4E58" w:rsidRPr="00744AD7">
              <w:rPr>
                <w:sz w:val="19"/>
                <w:szCs w:val="19"/>
              </w:rPr>
              <w:fldChar w:fldCharType="begin"/>
            </w:r>
            <w:r w:rsidRPr="00744AD7">
              <w:rPr>
                <w:sz w:val="19"/>
                <w:szCs w:val="19"/>
              </w:rPr>
              <w:instrText>XE"Class III L"</w:instrText>
            </w:r>
            <w:r w:rsidR="00CE4E58" w:rsidRPr="00744AD7">
              <w:rPr>
                <w:sz w:val="19"/>
                <w:szCs w:val="19"/>
              </w:rPr>
              <w:fldChar w:fldCharType="end"/>
            </w:r>
            <w:r w:rsidRPr="00744AD7">
              <w:rPr>
                <w:sz w:val="19"/>
                <w:szCs w:val="19"/>
              </w:rPr>
              <w:t xml:space="preserve"> T.N.3.1 (Table 6) and T.N.3.2.</w:t>
            </w:r>
          </w:p>
        </w:tc>
        <w:tc>
          <w:tcPr>
            <w:tcW w:w="1463" w:type="dxa"/>
            <w:tcBorders>
              <w:top w:val="single" w:sz="4" w:space="0" w:color="auto"/>
              <w:left w:val="single" w:sz="4" w:space="0" w:color="auto"/>
              <w:bottom w:val="single" w:sz="4" w:space="0" w:color="auto"/>
              <w:right w:val="single" w:sz="4" w:space="0" w:color="auto"/>
            </w:tcBorders>
            <w:vAlign w:val="center"/>
          </w:tcPr>
          <w:p w14:paraId="0CA22180" w14:textId="77777777" w:rsidR="00AA210B" w:rsidRPr="00744AD7" w:rsidRDefault="00AA210B" w:rsidP="00964390">
            <w:pPr>
              <w:tabs>
                <w:tab w:val="left" w:pos="288"/>
              </w:tabs>
              <w:spacing w:after="0"/>
              <w:jc w:val="center"/>
              <w:rPr>
                <w:sz w:val="19"/>
                <w:szCs w:val="19"/>
              </w:rPr>
            </w:pPr>
            <w:r w:rsidRPr="00744AD7">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42EBEFE9" w14:textId="77777777" w:rsidR="00AA210B" w:rsidRPr="00744AD7" w:rsidRDefault="00AA210B" w:rsidP="00964390">
            <w:pPr>
              <w:tabs>
                <w:tab w:val="left" w:pos="288"/>
              </w:tabs>
              <w:spacing w:after="0"/>
              <w:jc w:val="center"/>
              <w:rPr>
                <w:sz w:val="19"/>
                <w:szCs w:val="19"/>
              </w:rPr>
            </w:pPr>
            <w:r w:rsidRPr="00744AD7">
              <w:rPr>
                <w:sz w:val="19"/>
                <w:szCs w:val="19"/>
              </w:rPr>
              <w:t xml:space="preserve">T.N.2., T.N.3., T.N.4.1., T.N.4.2., T.N.4.3., T.N.4.4., T.N.5., T.N.7.2., </w:t>
            </w:r>
            <w:r w:rsidRPr="00744AD7">
              <w:rPr>
                <w:i/>
                <w:sz w:val="19"/>
                <w:szCs w:val="19"/>
              </w:rPr>
              <w:t>T.N.8.1.4.</w:t>
            </w:r>
            <w:r w:rsidRPr="00744AD7">
              <w:rPr>
                <w:i/>
                <w:sz w:val="19"/>
                <w:szCs w:val="19"/>
                <w:vertAlign w:val="superscript"/>
              </w:rPr>
              <w:t>4</w:t>
            </w:r>
            <w:r w:rsidRPr="00744AD7">
              <w:rPr>
                <w:sz w:val="19"/>
                <w:szCs w:val="19"/>
              </w:rPr>
              <w:t>, T.N.9.</w:t>
            </w:r>
          </w:p>
        </w:tc>
      </w:tr>
      <w:tr w:rsidR="00AA210B" w:rsidRPr="00744AD7" w14:paraId="050BE87F"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1D54AC75" w14:textId="77777777" w:rsidR="00AA210B" w:rsidRPr="00744AD7" w:rsidRDefault="00AA210B" w:rsidP="00964390">
            <w:pPr>
              <w:tabs>
                <w:tab w:val="left" w:pos="288"/>
              </w:tabs>
              <w:spacing w:after="0"/>
              <w:rPr>
                <w:sz w:val="19"/>
                <w:szCs w:val="19"/>
              </w:rPr>
            </w:pPr>
            <w:r w:rsidRPr="00744AD7">
              <w:rPr>
                <w:sz w:val="19"/>
                <w:szCs w:val="19"/>
              </w:rPr>
              <w:t>Grain test scales</w:t>
            </w:r>
            <w:r w:rsidR="00CE4E58" w:rsidRPr="00744AD7">
              <w:rPr>
                <w:sz w:val="19"/>
                <w:szCs w:val="19"/>
              </w:rPr>
              <w:fldChar w:fldCharType="begin"/>
            </w:r>
            <w:r w:rsidRPr="00744AD7">
              <w:rPr>
                <w:sz w:val="19"/>
                <w:szCs w:val="19"/>
              </w:rPr>
              <w:instrText>XE"Scales:Grain test"</w:instrText>
            </w:r>
            <w:r w:rsidR="00CE4E58" w:rsidRPr="00744AD7">
              <w:rPr>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5468B462" w14:textId="77777777" w:rsidR="00AA210B" w:rsidRPr="00744AD7" w:rsidRDefault="00AA210B" w:rsidP="00964390">
            <w:pPr>
              <w:tabs>
                <w:tab w:val="left" w:pos="288"/>
              </w:tabs>
              <w:spacing w:after="0"/>
              <w:jc w:val="center"/>
              <w:rPr>
                <w:sz w:val="19"/>
                <w:szCs w:val="19"/>
              </w:rPr>
            </w:pPr>
            <w:r w:rsidRPr="00744AD7">
              <w:rPr>
                <w:sz w:val="19"/>
                <w:szCs w:val="19"/>
              </w:rPr>
              <w:t xml:space="preserve">n </w:t>
            </w:r>
            <w:r w:rsidRPr="00744AD7">
              <w:rPr>
                <w:rFonts w:ascii="WP MathA" w:hAnsi="WP MathA"/>
                <w:sz w:val="19"/>
                <w:szCs w:val="19"/>
              </w:rPr>
              <w:sym w:font="Symbol" w:char="F0A3"/>
            </w:r>
            <w:r w:rsidRPr="00744AD7">
              <w:rPr>
                <w:sz w:val="19"/>
                <w:szCs w:val="19"/>
              </w:rPr>
              <w:t xml:space="preserve"> 10 000</w:t>
            </w:r>
          </w:p>
          <w:p w14:paraId="4FDCF010" w14:textId="77777777" w:rsidR="00AA210B" w:rsidRPr="00744AD7" w:rsidRDefault="00AA210B" w:rsidP="00964390">
            <w:pPr>
              <w:tabs>
                <w:tab w:val="left" w:pos="288"/>
              </w:tabs>
              <w:spacing w:after="0"/>
              <w:jc w:val="center"/>
              <w:rPr>
                <w:sz w:val="19"/>
                <w:szCs w:val="19"/>
              </w:rPr>
            </w:pPr>
            <w:r w:rsidRPr="00744AD7">
              <w:rPr>
                <w:sz w:val="19"/>
                <w:szCs w:val="19"/>
              </w:rPr>
              <w:t>n &gt; 10 000</w:t>
            </w: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69F27532" w14:textId="77777777" w:rsidR="00AA210B" w:rsidRPr="00744AD7" w:rsidRDefault="00AA210B" w:rsidP="00964390">
            <w:pPr>
              <w:tabs>
                <w:tab w:val="left" w:pos="288"/>
              </w:tabs>
              <w:spacing w:after="0"/>
              <w:jc w:val="center"/>
              <w:rPr>
                <w:sz w:val="19"/>
                <w:szCs w:val="19"/>
              </w:rPr>
            </w:pPr>
            <w:r w:rsidRPr="00744AD7">
              <w:rPr>
                <w:sz w:val="19"/>
                <w:szCs w:val="19"/>
              </w:rPr>
              <w:t>Class III, T.N.3.1. (Table 6) and T.N.3.2.</w:t>
            </w:r>
          </w:p>
          <w:p w14:paraId="1586E1C6" w14:textId="77777777" w:rsidR="00AA210B" w:rsidRPr="00744AD7" w:rsidRDefault="00AA210B" w:rsidP="00964390">
            <w:pPr>
              <w:tabs>
                <w:tab w:val="left" w:pos="288"/>
              </w:tabs>
              <w:spacing w:after="0"/>
              <w:jc w:val="center"/>
              <w:rPr>
                <w:sz w:val="19"/>
                <w:szCs w:val="19"/>
              </w:rPr>
            </w:pPr>
            <w:r w:rsidRPr="00744AD7">
              <w:rPr>
                <w:sz w:val="19"/>
                <w:szCs w:val="19"/>
              </w:rPr>
              <w:t>Class II,</w:t>
            </w:r>
            <w:r w:rsidR="00CE4E58" w:rsidRPr="00744AD7">
              <w:rPr>
                <w:sz w:val="19"/>
                <w:szCs w:val="19"/>
              </w:rPr>
              <w:fldChar w:fldCharType="begin"/>
            </w:r>
            <w:r w:rsidRPr="00744AD7">
              <w:rPr>
                <w:sz w:val="19"/>
                <w:szCs w:val="19"/>
              </w:rPr>
              <w:instrText>XE"Class I"</w:instrText>
            </w:r>
            <w:r w:rsidR="00CE4E58" w:rsidRPr="00744AD7">
              <w:rPr>
                <w:sz w:val="19"/>
                <w:szCs w:val="19"/>
              </w:rPr>
              <w:fldChar w:fldCharType="end"/>
            </w:r>
            <w:r w:rsidR="00CE4E58" w:rsidRPr="00744AD7">
              <w:rPr>
                <w:sz w:val="19"/>
                <w:szCs w:val="19"/>
              </w:rPr>
              <w:fldChar w:fldCharType="begin"/>
            </w:r>
            <w:r w:rsidRPr="00744AD7">
              <w:rPr>
                <w:sz w:val="19"/>
                <w:szCs w:val="19"/>
              </w:rPr>
              <w:instrText>XE"Class II"</w:instrText>
            </w:r>
            <w:r w:rsidR="00CE4E58" w:rsidRPr="00744AD7">
              <w:rPr>
                <w:sz w:val="19"/>
                <w:szCs w:val="19"/>
              </w:rPr>
              <w:fldChar w:fldCharType="end"/>
            </w:r>
            <w:r w:rsidRPr="00744AD7">
              <w:rPr>
                <w:sz w:val="19"/>
                <w:szCs w:val="19"/>
              </w:rPr>
              <w:t xml:space="preserve"> T.N.3.1. (Table 6) and T.N.3.2.</w:t>
            </w:r>
          </w:p>
        </w:tc>
        <w:tc>
          <w:tcPr>
            <w:tcW w:w="1463" w:type="dxa"/>
            <w:tcBorders>
              <w:top w:val="single" w:sz="4" w:space="0" w:color="auto"/>
              <w:left w:val="single" w:sz="4" w:space="0" w:color="auto"/>
              <w:bottom w:val="single" w:sz="4" w:space="0" w:color="auto"/>
              <w:right w:val="single" w:sz="4" w:space="0" w:color="auto"/>
            </w:tcBorders>
            <w:vAlign w:val="center"/>
          </w:tcPr>
          <w:p w14:paraId="72901DE7" w14:textId="77777777" w:rsidR="00AA210B" w:rsidRPr="00744AD7" w:rsidRDefault="00AA210B" w:rsidP="00964390">
            <w:pPr>
              <w:tabs>
                <w:tab w:val="left" w:pos="288"/>
              </w:tabs>
              <w:spacing w:after="0"/>
              <w:jc w:val="center"/>
              <w:rPr>
                <w:sz w:val="19"/>
                <w:szCs w:val="19"/>
              </w:rPr>
            </w:pPr>
            <w:r w:rsidRPr="00744AD7">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1DD810DE" w14:textId="77777777" w:rsidR="00AA210B" w:rsidRPr="00744AD7" w:rsidRDefault="00AA210B" w:rsidP="00964390">
            <w:pPr>
              <w:tabs>
                <w:tab w:val="left" w:pos="288"/>
              </w:tabs>
              <w:spacing w:after="0"/>
              <w:jc w:val="center"/>
              <w:rPr>
                <w:sz w:val="19"/>
                <w:szCs w:val="19"/>
              </w:rPr>
            </w:pPr>
            <w:r w:rsidRPr="00744AD7">
              <w:rPr>
                <w:i/>
                <w:sz w:val="19"/>
                <w:szCs w:val="19"/>
              </w:rPr>
              <w:t>T.N.8.1.4.</w:t>
            </w:r>
            <w:r w:rsidRPr="00744AD7">
              <w:rPr>
                <w:i/>
                <w:sz w:val="19"/>
                <w:szCs w:val="19"/>
                <w:vertAlign w:val="superscript"/>
              </w:rPr>
              <w:t>4</w:t>
            </w:r>
            <w:r w:rsidRPr="00744AD7">
              <w:rPr>
                <w:sz w:val="19"/>
                <w:szCs w:val="19"/>
              </w:rPr>
              <w:t>, T.N.9.</w:t>
            </w:r>
          </w:p>
        </w:tc>
      </w:tr>
      <w:tr w:rsidR="00AA210B" w:rsidRPr="00744AD7" w14:paraId="6837D618"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34E30D6E" w14:textId="77777777" w:rsidR="00AA210B" w:rsidRPr="00744AD7" w:rsidRDefault="00AA210B" w:rsidP="00964390">
            <w:pPr>
              <w:tabs>
                <w:tab w:val="left" w:pos="288"/>
              </w:tabs>
              <w:spacing w:after="0"/>
              <w:rPr>
                <w:sz w:val="19"/>
                <w:szCs w:val="19"/>
              </w:rPr>
            </w:pPr>
            <w:r w:rsidRPr="00744AD7">
              <w:rPr>
                <w:sz w:val="19"/>
                <w:szCs w:val="19"/>
              </w:rPr>
              <w:t>Railway track scales</w:t>
            </w:r>
            <w:r w:rsidR="00CE4E58" w:rsidRPr="00744AD7">
              <w:rPr>
                <w:sz w:val="19"/>
                <w:szCs w:val="19"/>
              </w:rPr>
              <w:fldChar w:fldCharType="begin"/>
            </w:r>
            <w:r w:rsidRPr="00744AD7">
              <w:rPr>
                <w:sz w:val="19"/>
                <w:szCs w:val="19"/>
              </w:rPr>
              <w:instrText>XE"Scales:Railway track"</w:instrText>
            </w:r>
            <w:r w:rsidR="00CE4E58" w:rsidRPr="00744AD7">
              <w:rPr>
                <w:sz w:val="19"/>
                <w:szCs w:val="19"/>
              </w:rPr>
              <w:fldChar w:fldCharType="end"/>
            </w:r>
            <w:r w:rsidRPr="00744AD7">
              <w:rPr>
                <w:sz w:val="19"/>
                <w:szCs w:val="19"/>
              </w:rPr>
              <w:t xml:space="preserve"> weighing in motion</w:t>
            </w:r>
          </w:p>
        </w:tc>
        <w:tc>
          <w:tcPr>
            <w:tcW w:w="1368" w:type="dxa"/>
            <w:tcBorders>
              <w:top w:val="single" w:sz="4" w:space="0" w:color="auto"/>
              <w:left w:val="single" w:sz="4" w:space="0" w:color="auto"/>
              <w:bottom w:val="single" w:sz="4" w:space="0" w:color="auto"/>
              <w:right w:val="single" w:sz="4" w:space="0" w:color="auto"/>
            </w:tcBorders>
            <w:vAlign w:val="center"/>
          </w:tcPr>
          <w:p w14:paraId="0586FEC5" w14:textId="77777777" w:rsidR="00AA210B" w:rsidRPr="00744AD7" w:rsidRDefault="00AA210B" w:rsidP="00964390">
            <w:pPr>
              <w:tabs>
                <w:tab w:val="left" w:pos="288"/>
              </w:tabs>
              <w:spacing w:after="0"/>
              <w:jc w:val="center"/>
              <w:rPr>
                <w:sz w:val="19"/>
                <w:szCs w:val="19"/>
              </w:rPr>
            </w:pP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26E87BD2" w14:textId="77777777" w:rsidR="00AA210B" w:rsidRPr="00744AD7" w:rsidRDefault="00AA210B" w:rsidP="00964390">
            <w:pPr>
              <w:tabs>
                <w:tab w:val="left" w:pos="288"/>
              </w:tabs>
              <w:spacing w:after="0"/>
              <w:jc w:val="center"/>
              <w:rPr>
                <w:sz w:val="19"/>
                <w:szCs w:val="19"/>
              </w:rPr>
            </w:pPr>
            <w:r w:rsidRPr="00744AD7">
              <w:rPr>
                <w:sz w:val="19"/>
                <w:szCs w:val="19"/>
              </w:rPr>
              <w:t>T.N.3.6. except that for T.N.3.6.2. (a), no single error shall exceed four times the maintenance</w:t>
            </w:r>
            <w:r w:rsidR="00CE4E58" w:rsidRPr="00744AD7">
              <w:rPr>
                <w:sz w:val="19"/>
                <w:szCs w:val="19"/>
              </w:rPr>
              <w:fldChar w:fldCharType="begin"/>
            </w:r>
            <w:r w:rsidRPr="00744AD7">
              <w:rPr>
                <w:sz w:val="19"/>
                <w:szCs w:val="19"/>
              </w:rPr>
              <w:instrText>XE"Maintenance"</w:instrText>
            </w:r>
            <w:r w:rsidR="00CE4E58" w:rsidRPr="00744AD7">
              <w:rPr>
                <w:sz w:val="19"/>
                <w:szCs w:val="19"/>
              </w:rPr>
              <w:fldChar w:fldCharType="end"/>
            </w:r>
            <w:r w:rsidRPr="00744AD7">
              <w:rPr>
                <w:sz w:val="19"/>
                <w:szCs w:val="19"/>
              </w:rPr>
              <w:t xml:space="preserve"> tolerance.</w:t>
            </w:r>
            <w:r w:rsidR="00CE4E58" w:rsidRPr="00744AD7">
              <w:rPr>
                <w:sz w:val="19"/>
                <w:szCs w:val="19"/>
              </w:rPr>
              <w:fldChar w:fldCharType="begin"/>
            </w:r>
            <w:r w:rsidRPr="00744AD7">
              <w:rPr>
                <w:sz w:val="19"/>
                <w:szCs w:val="19"/>
              </w:rPr>
              <w:instrText>XE"Maintenance tolerance"</w:instrText>
            </w:r>
            <w:r w:rsidR="00CE4E58" w:rsidRPr="00744AD7">
              <w:rPr>
                <w:sz w:val="19"/>
                <w:szCs w:val="19"/>
              </w:rPr>
              <w:fldChar w:fldCharType="end"/>
            </w:r>
          </w:p>
        </w:tc>
        <w:tc>
          <w:tcPr>
            <w:tcW w:w="1463" w:type="dxa"/>
            <w:tcBorders>
              <w:top w:val="single" w:sz="4" w:space="0" w:color="auto"/>
              <w:left w:val="single" w:sz="4" w:space="0" w:color="auto"/>
              <w:bottom w:val="single" w:sz="4" w:space="0" w:color="auto"/>
              <w:right w:val="single" w:sz="4" w:space="0" w:color="auto"/>
            </w:tcBorders>
            <w:vAlign w:val="center"/>
          </w:tcPr>
          <w:p w14:paraId="3FE3003B" w14:textId="77777777" w:rsidR="00AA210B" w:rsidRPr="00744AD7" w:rsidRDefault="00AA210B" w:rsidP="00964390">
            <w:pPr>
              <w:tabs>
                <w:tab w:val="left" w:pos="288"/>
              </w:tabs>
              <w:spacing w:after="0"/>
              <w:jc w:val="center"/>
              <w:rPr>
                <w:sz w:val="19"/>
                <w:szCs w:val="19"/>
              </w:rPr>
            </w:pPr>
            <w:r w:rsidRPr="00744AD7">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028CA237" w14:textId="77777777" w:rsidR="00AA210B" w:rsidRPr="00744AD7" w:rsidRDefault="00AA210B" w:rsidP="00964390">
            <w:pPr>
              <w:tabs>
                <w:tab w:val="left" w:pos="288"/>
              </w:tabs>
              <w:spacing w:after="0"/>
              <w:jc w:val="center"/>
              <w:rPr>
                <w:sz w:val="19"/>
                <w:szCs w:val="19"/>
              </w:rPr>
            </w:pPr>
            <w:r w:rsidRPr="00744AD7">
              <w:rPr>
                <w:i/>
                <w:sz w:val="19"/>
                <w:szCs w:val="19"/>
              </w:rPr>
              <w:t>T.N.8.1.4.</w:t>
            </w:r>
            <w:r w:rsidRPr="00744AD7">
              <w:rPr>
                <w:i/>
                <w:sz w:val="19"/>
                <w:szCs w:val="19"/>
                <w:vertAlign w:val="superscript"/>
              </w:rPr>
              <w:t>4</w:t>
            </w:r>
            <w:r w:rsidRPr="00744AD7">
              <w:rPr>
                <w:sz w:val="19"/>
                <w:szCs w:val="19"/>
              </w:rPr>
              <w:t>, T.N.9.</w:t>
            </w:r>
          </w:p>
        </w:tc>
      </w:tr>
      <w:tr w:rsidR="00AA210B" w:rsidRPr="00744AD7" w14:paraId="56C2D2E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411D46D0" w14:textId="77777777" w:rsidR="00AA210B" w:rsidRPr="00744AD7" w:rsidRDefault="00AA210B" w:rsidP="00964390">
            <w:pPr>
              <w:tabs>
                <w:tab w:val="left" w:pos="288"/>
              </w:tabs>
              <w:spacing w:after="0"/>
              <w:rPr>
                <w:sz w:val="19"/>
                <w:szCs w:val="19"/>
              </w:rPr>
            </w:pPr>
            <w:r w:rsidRPr="00744AD7">
              <w:rPr>
                <w:sz w:val="19"/>
                <w:szCs w:val="19"/>
              </w:rPr>
              <w:t>Monorail scales</w:t>
            </w:r>
            <w:r w:rsidR="00CE4E58" w:rsidRPr="00744AD7">
              <w:rPr>
                <w:sz w:val="19"/>
                <w:szCs w:val="19"/>
              </w:rPr>
              <w:fldChar w:fldCharType="begin"/>
            </w:r>
            <w:r w:rsidRPr="00744AD7">
              <w:rPr>
                <w:sz w:val="19"/>
                <w:szCs w:val="19"/>
              </w:rPr>
              <w:instrText>XE"Scales:Monorail"</w:instrText>
            </w:r>
            <w:r w:rsidR="00CE4E58" w:rsidRPr="00744AD7">
              <w:rPr>
                <w:sz w:val="19"/>
                <w:szCs w:val="19"/>
              </w:rPr>
              <w:fldChar w:fldCharType="end"/>
            </w:r>
            <w:r w:rsidRPr="00744AD7">
              <w:rPr>
                <w:sz w:val="19"/>
                <w:szCs w:val="19"/>
              </w:rPr>
              <w:t>, in-motion</w:t>
            </w:r>
          </w:p>
        </w:tc>
        <w:tc>
          <w:tcPr>
            <w:tcW w:w="1368" w:type="dxa"/>
            <w:tcBorders>
              <w:top w:val="single" w:sz="4" w:space="0" w:color="auto"/>
              <w:left w:val="single" w:sz="4" w:space="0" w:color="auto"/>
              <w:bottom w:val="single" w:sz="4" w:space="0" w:color="auto"/>
              <w:right w:val="single" w:sz="4" w:space="0" w:color="auto"/>
            </w:tcBorders>
            <w:vAlign w:val="center"/>
          </w:tcPr>
          <w:p w14:paraId="1B328038" w14:textId="77777777" w:rsidR="00AA210B" w:rsidRPr="00744AD7" w:rsidRDefault="00AA210B" w:rsidP="00964390">
            <w:pPr>
              <w:tabs>
                <w:tab w:val="left" w:pos="288"/>
              </w:tabs>
              <w:spacing w:after="0"/>
              <w:jc w:val="center"/>
              <w:rPr>
                <w:sz w:val="19"/>
                <w:szCs w:val="19"/>
              </w:rPr>
            </w:pP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7B6D91F9" w14:textId="77777777" w:rsidR="00AA210B" w:rsidRPr="00744AD7" w:rsidRDefault="00AA210B" w:rsidP="00964390">
            <w:pPr>
              <w:tabs>
                <w:tab w:val="left" w:pos="288"/>
              </w:tabs>
              <w:spacing w:after="0"/>
              <w:jc w:val="center"/>
              <w:rPr>
                <w:sz w:val="19"/>
                <w:szCs w:val="19"/>
              </w:rPr>
            </w:pPr>
            <w:r w:rsidRPr="00744AD7">
              <w:rPr>
                <w:sz w:val="19"/>
                <w:szCs w:val="19"/>
              </w:rPr>
              <w:t>T.N.3.8.</w:t>
            </w:r>
          </w:p>
        </w:tc>
        <w:tc>
          <w:tcPr>
            <w:tcW w:w="1463" w:type="dxa"/>
            <w:tcBorders>
              <w:top w:val="single" w:sz="4" w:space="0" w:color="auto"/>
              <w:left w:val="single" w:sz="4" w:space="0" w:color="auto"/>
              <w:bottom w:val="single" w:sz="4" w:space="0" w:color="auto"/>
              <w:right w:val="single" w:sz="4" w:space="0" w:color="auto"/>
            </w:tcBorders>
            <w:vAlign w:val="center"/>
          </w:tcPr>
          <w:p w14:paraId="3585EF0D" w14:textId="77777777" w:rsidR="00AA210B" w:rsidRPr="00744AD7" w:rsidRDefault="00AA210B" w:rsidP="00964390">
            <w:pPr>
              <w:tabs>
                <w:tab w:val="left" w:pos="288"/>
              </w:tabs>
              <w:spacing w:after="0"/>
              <w:jc w:val="center"/>
              <w:rPr>
                <w:sz w:val="19"/>
                <w:szCs w:val="19"/>
              </w:rPr>
            </w:pPr>
            <w:r w:rsidRPr="00744AD7">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6E308748" w14:textId="77777777" w:rsidR="00AA210B" w:rsidRPr="00744AD7" w:rsidRDefault="00AA210B" w:rsidP="00964390">
            <w:pPr>
              <w:tabs>
                <w:tab w:val="left" w:pos="288"/>
              </w:tabs>
              <w:spacing w:after="0"/>
              <w:jc w:val="center"/>
              <w:rPr>
                <w:sz w:val="19"/>
                <w:szCs w:val="19"/>
              </w:rPr>
            </w:pPr>
            <w:r w:rsidRPr="00744AD7">
              <w:rPr>
                <w:i/>
                <w:sz w:val="19"/>
                <w:szCs w:val="19"/>
              </w:rPr>
              <w:t>T.N.8.1.4.</w:t>
            </w:r>
            <w:r w:rsidRPr="00744AD7">
              <w:rPr>
                <w:i/>
                <w:sz w:val="19"/>
                <w:szCs w:val="19"/>
                <w:vertAlign w:val="superscript"/>
              </w:rPr>
              <w:t>4</w:t>
            </w:r>
            <w:r w:rsidRPr="00744AD7">
              <w:rPr>
                <w:sz w:val="19"/>
                <w:szCs w:val="19"/>
              </w:rPr>
              <w:t>, T.N.9.</w:t>
            </w:r>
          </w:p>
        </w:tc>
      </w:tr>
      <w:tr w:rsidR="00AA210B" w:rsidRPr="00744AD7" w14:paraId="4AEA27AB"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0B212084" w14:textId="77777777" w:rsidR="00AA210B" w:rsidRPr="00744AD7" w:rsidRDefault="00AA210B" w:rsidP="00964390">
            <w:pPr>
              <w:tabs>
                <w:tab w:val="left" w:pos="288"/>
              </w:tabs>
              <w:spacing w:after="0"/>
              <w:rPr>
                <w:sz w:val="19"/>
                <w:szCs w:val="19"/>
              </w:rPr>
            </w:pPr>
            <w:r w:rsidRPr="00744AD7">
              <w:rPr>
                <w:sz w:val="19"/>
                <w:szCs w:val="19"/>
              </w:rPr>
              <w:t>Customer-operated bulk</w:t>
            </w:r>
            <w:r w:rsidRPr="00744AD7">
              <w:rPr>
                <w:sz w:val="19"/>
                <w:szCs w:val="19"/>
              </w:rPr>
              <w:noBreakHyphen/>
              <w:t>weighing systems for recycled materials</w:t>
            </w:r>
          </w:p>
        </w:tc>
        <w:tc>
          <w:tcPr>
            <w:tcW w:w="1368" w:type="dxa"/>
            <w:tcBorders>
              <w:top w:val="single" w:sz="4" w:space="0" w:color="auto"/>
              <w:left w:val="single" w:sz="4" w:space="0" w:color="auto"/>
              <w:bottom w:val="single" w:sz="4" w:space="0" w:color="auto"/>
              <w:right w:val="single" w:sz="4" w:space="0" w:color="auto"/>
            </w:tcBorders>
            <w:vAlign w:val="center"/>
          </w:tcPr>
          <w:p w14:paraId="10E91776" w14:textId="77777777" w:rsidR="00AA210B" w:rsidRPr="00744AD7" w:rsidRDefault="00AA210B" w:rsidP="00964390">
            <w:pPr>
              <w:tabs>
                <w:tab w:val="left" w:pos="288"/>
              </w:tabs>
              <w:spacing w:after="0"/>
              <w:jc w:val="center"/>
              <w:rPr>
                <w:sz w:val="19"/>
                <w:szCs w:val="19"/>
              </w:rPr>
            </w:pPr>
          </w:p>
        </w:tc>
        <w:tc>
          <w:tcPr>
            <w:tcW w:w="4909" w:type="dxa"/>
            <w:gridSpan w:val="4"/>
            <w:tcBorders>
              <w:top w:val="single" w:sz="4" w:space="0" w:color="auto"/>
              <w:left w:val="single" w:sz="4" w:space="0" w:color="auto"/>
              <w:bottom w:val="nil"/>
              <w:right w:val="single" w:sz="4" w:space="0" w:color="auto"/>
            </w:tcBorders>
            <w:vAlign w:val="center"/>
          </w:tcPr>
          <w:p w14:paraId="5935C37C" w14:textId="77777777" w:rsidR="00AA210B" w:rsidRPr="00744AD7" w:rsidRDefault="00AA210B" w:rsidP="00964390">
            <w:pPr>
              <w:tabs>
                <w:tab w:val="left" w:pos="288"/>
              </w:tabs>
              <w:spacing w:after="0"/>
              <w:jc w:val="center"/>
              <w:rPr>
                <w:sz w:val="19"/>
                <w:szCs w:val="19"/>
              </w:rPr>
            </w:pPr>
            <w:r w:rsidRPr="00744AD7">
              <w:rPr>
                <w:sz w:val="19"/>
                <w:szCs w:val="19"/>
              </w:rPr>
              <w:t>± 5 % of applied material test</w:t>
            </w:r>
            <w:r w:rsidR="00CE4E58" w:rsidRPr="00744AD7">
              <w:rPr>
                <w:sz w:val="19"/>
                <w:szCs w:val="19"/>
              </w:rPr>
              <w:fldChar w:fldCharType="begin"/>
            </w:r>
            <w:r w:rsidRPr="00744AD7">
              <w:rPr>
                <w:sz w:val="19"/>
                <w:szCs w:val="19"/>
              </w:rPr>
              <w:instrText>XE"Material test"</w:instrText>
            </w:r>
            <w:r w:rsidR="00CE4E58" w:rsidRPr="00744AD7">
              <w:rPr>
                <w:sz w:val="19"/>
                <w:szCs w:val="19"/>
              </w:rPr>
              <w:fldChar w:fldCharType="end"/>
            </w:r>
            <w:r w:rsidRPr="00744AD7">
              <w:rPr>
                <w:sz w:val="19"/>
                <w:szCs w:val="19"/>
              </w:rPr>
              <w:t xml:space="preserve"> load.</w:t>
            </w:r>
          </w:p>
          <w:p w14:paraId="7E996008" w14:textId="77777777" w:rsidR="00AA210B" w:rsidRPr="00744AD7" w:rsidRDefault="00AA210B" w:rsidP="00964390">
            <w:pPr>
              <w:tabs>
                <w:tab w:val="left" w:pos="288"/>
              </w:tabs>
              <w:spacing w:after="0"/>
              <w:jc w:val="center"/>
              <w:rPr>
                <w:sz w:val="19"/>
                <w:szCs w:val="19"/>
              </w:rPr>
            </w:pPr>
            <w:r w:rsidRPr="00744AD7">
              <w:rPr>
                <w:sz w:val="19"/>
                <w:szCs w:val="19"/>
              </w:rPr>
              <w:t>Average error on 10 or more test loads</w:t>
            </w:r>
            <w:r w:rsidR="00CE4E58" w:rsidRPr="00744AD7">
              <w:rPr>
                <w:sz w:val="19"/>
                <w:szCs w:val="19"/>
              </w:rPr>
              <w:fldChar w:fldCharType="begin"/>
            </w:r>
            <w:r w:rsidRPr="00744AD7">
              <w:rPr>
                <w:sz w:val="19"/>
                <w:szCs w:val="19"/>
              </w:rPr>
              <w:instrText>XE"Test loads"</w:instrText>
            </w:r>
            <w:r w:rsidR="00CE4E58" w:rsidRPr="00744AD7">
              <w:rPr>
                <w:sz w:val="19"/>
                <w:szCs w:val="19"/>
              </w:rPr>
              <w:fldChar w:fldCharType="end"/>
            </w:r>
            <w:r w:rsidRPr="00744AD7">
              <w:rPr>
                <w:sz w:val="19"/>
                <w:szCs w:val="19"/>
              </w:rPr>
              <w:t xml:space="preserve"> </w:t>
            </w:r>
            <w:r w:rsidRPr="00744AD7">
              <w:rPr>
                <w:rFonts w:ascii="WP MathA" w:hAnsi="WP MathA"/>
                <w:sz w:val="19"/>
                <w:szCs w:val="19"/>
              </w:rPr>
              <w:sym w:font="Symbol" w:char="F0A3"/>
            </w:r>
            <w:r w:rsidRPr="00744AD7">
              <w:rPr>
                <w:sz w:val="19"/>
                <w:szCs w:val="19"/>
              </w:rPr>
              <w:t xml:space="preserve"> 2.5 %.</w:t>
            </w:r>
          </w:p>
        </w:tc>
        <w:tc>
          <w:tcPr>
            <w:tcW w:w="1463" w:type="dxa"/>
            <w:tcBorders>
              <w:top w:val="single" w:sz="4" w:space="0" w:color="auto"/>
              <w:left w:val="single" w:sz="4" w:space="0" w:color="auto"/>
              <w:bottom w:val="single" w:sz="4" w:space="0" w:color="auto"/>
              <w:right w:val="single" w:sz="4" w:space="0" w:color="auto"/>
            </w:tcBorders>
            <w:vAlign w:val="center"/>
          </w:tcPr>
          <w:p w14:paraId="5D061A00" w14:textId="77777777" w:rsidR="00AA210B" w:rsidRPr="00744AD7" w:rsidRDefault="00AA210B" w:rsidP="00964390">
            <w:pPr>
              <w:tabs>
                <w:tab w:val="left" w:pos="288"/>
              </w:tabs>
              <w:spacing w:after="0"/>
              <w:jc w:val="center"/>
              <w:rPr>
                <w:sz w:val="19"/>
                <w:szCs w:val="19"/>
              </w:rPr>
            </w:pPr>
            <w:r w:rsidRPr="00744AD7">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4E205F05" w14:textId="77777777" w:rsidR="00AA210B" w:rsidRPr="00744AD7" w:rsidRDefault="00AA210B" w:rsidP="00964390">
            <w:pPr>
              <w:tabs>
                <w:tab w:val="left" w:pos="288"/>
              </w:tabs>
              <w:spacing w:after="0"/>
              <w:jc w:val="center"/>
              <w:rPr>
                <w:sz w:val="19"/>
                <w:szCs w:val="19"/>
              </w:rPr>
            </w:pPr>
            <w:r w:rsidRPr="00744AD7">
              <w:rPr>
                <w:i/>
                <w:sz w:val="19"/>
                <w:szCs w:val="19"/>
              </w:rPr>
              <w:t>T.N.8.1.4.</w:t>
            </w:r>
            <w:r w:rsidRPr="00744AD7">
              <w:rPr>
                <w:i/>
                <w:sz w:val="19"/>
                <w:szCs w:val="19"/>
                <w:vertAlign w:val="superscript"/>
              </w:rPr>
              <w:t>4</w:t>
            </w:r>
            <w:r w:rsidRPr="00744AD7">
              <w:rPr>
                <w:sz w:val="19"/>
                <w:szCs w:val="19"/>
              </w:rPr>
              <w:t>, T.N.9.</w:t>
            </w:r>
          </w:p>
        </w:tc>
      </w:tr>
      <w:tr w:rsidR="00CF2F41" w:rsidRPr="00744AD7" w14:paraId="4262298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1400B7B2" w14:textId="46E36F42" w:rsidR="00AA210B" w:rsidRPr="00744AD7" w:rsidRDefault="00AA210B" w:rsidP="00964390">
            <w:pPr>
              <w:tabs>
                <w:tab w:val="left" w:pos="288"/>
              </w:tabs>
              <w:spacing w:after="0"/>
              <w:rPr>
                <w:sz w:val="19"/>
                <w:szCs w:val="19"/>
              </w:rPr>
            </w:pPr>
            <w:r w:rsidRPr="00744AD7">
              <w:rPr>
                <w:sz w:val="19"/>
                <w:szCs w:val="19"/>
              </w:rPr>
              <w:t>Wheel-load weighers and portable axle-load scales</w:t>
            </w:r>
            <w:r w:rsidR="009F4D2E" w:rsidRPr="00744AD7">
              <w:rPr>
                <w:sz w:val="19"/>
                <w:szCs w:val="19"/>
              </w:rPr>
              <w:fldChar w:fldCharType="begin"/>
            </w:r>
            <w:r w:rsidR="009F4D2E" w:rsidRPr="00744AD7">
              <w:instrText xml:space="preserve"> XE "</w:instrText>
            </w:r>
            <w:r w:rsidR="009F4D2E" w:rsidRPr="00744AD7">
              <w:rPr>
                <w:sz w:val="19"/>
                <w:szCs w:val="19"/>
              </w:rPr>
              <w:instrText>Axle-load scales</w:instrText>
            </w:r>
            <w:r w:rsidR="009F4D2E" w:rsidRPr="00744AD7">
              <w:instrText xml:space="preserve">" </w:instrText>
            </w:r>
            <w:r w:rsidR="009F4D2E" w:rsidRPr="00744AD7">
              <w:rPr>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7A93E2B4" w14:textId="77777777" w:rsidR="00AA210B" w:rsidRPr="00744AD7" w:rsidRDefault="00AA210B" w:rsidP="00964390">
            <w:pPr>
              <w:tabs>
                <w:tab w:val="left" w:pos="288"/>
              </w:tabs>
              <w:spacing w:after="0"/>
              <w:jc w:val="center"/>
              <w:rPr>
                <w:sz w:val="19"/>
                <w:szCs w:val="19"/>
              </w:rPr>
            </w:pPr>
            <w:r w:rsidRPr="00744AD7">
              <w:rPr>
                <w:sz w:val="19"/>
                <w:szCs w:val="19"/>
              </w:rPr>
              <w:t>Tested individually or in pairs</w:t>
            </w:r>
            <w:r w:rsidRPr="00744AD7">
              <w:rPr>
                <w:sz w:val="19"/>
                <w:szCs w:val="19"/>
                <w:vertAlign w:val="superscript"/>
              </w:rPr>
              <w:t>2</w:t>
            </w:r>
          </w:p>
        </w:tc>
        <w:tc>
          <w:tcPr>
            <w:tcW w:w="1710" w:type="dxa"/>
            <w:tcBorders>
              <w:top w:val="single" w:sz="4" w:space="0" w:color="auto"/>
              <w:left w:val="single" w:sz="4" w:space="0" w:color="auto"/>
              <w:bottom w:val="single" w:sz="4" w:space="0" w:color="auto"/>
              <w:right w:val="single" w:sz="4" w:space="0" w:color="auto"/>
            </w:tcBorders>
            <w:vAlign w:val="center"/>
          </w:tcPr>
          <w:p w14:paraId="166D18B1" w14:textId="77777777" w:rsidR="00AA210B" w:rsidRPr="00744AD7" w:rsidRDefault="00AA210B" w:rsidP="00964390">
            <w:pPr>
              <w:tabs>
                <w:tab w:val="left" w:pos="288"/>
              </w:tabs>
              <w:spacing w:after="0"/>
              <w:jc w:val="center"/>
              <w:rPr>
                <w:sz w:val="19"/>
                <w:szCs w:val="19"/>
              </w:rPr>
            </w:pPr>
            <w:r w:rsidRPr="00744AD7">
              <w:rPr>
                <w:sz w:val="19"/>
                <w:szCs w:val="19"/>
              </w:rPr>
              <w:t>0.5 d or 50 lb, whichever is greater</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258F72B" w14:textId="77777777" w:rsidR="00AA210B" w:rsidRPr="00744AD7" w:rsidRDefault="00AA210B" w:rsidP="00964390">
            <w:pPr>
              <w:tabs>
                <w:tab w:val="left" w:pos="288"/>
              </w:tabs>
              <w:spacing w:after="0"/>
              <w:jc w:val="center"/>
              <w:rPr>
                <w:sz w:val="19"/>
                <w:szCs w:val="19"/>
              </w:rPr>
            </w:pPr>
            <w:r w:rsidRPr="00744AD7">
              <w:rPr>
                <w:sz w:val="19"/>
                <w:szCs w:val="19"/>
              </w:rPr>
              <w:t>1 % of test load</w:t>
            </w:r>
          </w:p>
        </w:tc>
        <w:tc>
          <w:tcPr>
            <w:tcW w:w="1669" w:type="dxa"/>
            <w:tcBorders>
              <w:top w:val="single" w:sz="4" w:space="0" w:color="auto"/>
              <w:left w:val="single" w:sz="4" w:space="0" w:color="auto"/>
              <w:bottom w:val="single" w:sz="4" w:space="0" w:color="auto"/>
              <w:right w:val="single" w:sz="4" w:space="0" w:color="auto"/>
            </w:tcBorders>
            <w:vAlign w:val="center"/>
          </w:tcPr>
          <w:p w14:paraId="5A0F27A7" w14:textId="77777777" w:rsidR="00AA210B" w:rsidRPr="00744AD7" w:rsidRDefault="00AA210B" w:rsidP="00964390">
            <w:pPr>
              <w:tabs>
                <w:tab w:val="left" w:pos="288"/>
              </w:tabs>
              <w:spacing w:after="0"/>
              <w:jc w:val="center"/>
              <w:rPr>
                <w:sz w:val="19"/>
                <w:szCs w:val="19"/>
              </w:rPr>
            </w:pPr>
            <w:r w:rsidRPr="00744AD7">
              <w:rPr>
                <w:sz w:val="19"/>
                <w:szCs w:val="19"/>
              </w:rPr>
              <w:t>2 % of test load</w:t>
            </w:r>
          </w:p>
        </w:tc>
        <w:tc>
          <w:tcPr>
            <w:tcW w:w="1463" w:type="dxa"/>
            <w:tcBorders>
              <w:top w:val="single" w:sz="4" w:space="0" w:color="auto"/>
              <w:left w:val="single" w:sz="4" w:space="0" w:color="auto"/>
              <w:bottom w:val="single" w:sz="4" w:space="0" w:color="auto"/>
              <w:right w:val="single" w:sz="4" w:space="0" w:color="auto"/>
            </w:tcBorders>
            <w:vAlign w:val="center"/>
          </w:tcPr>
          <w:p w14:paraId="12711567" w14:textId="77777777" w:rsidR="00AA210B" w:rsidRPr="007943B0" w:rsidRDefault="00AA210B" w:rsidP="00964390">
            <w:pPr>
              <w:tabs>
                <w:tab w:val="left" w:pos="288"/>
              </w:tabs>
              <w:spacing w:after="0"/>
              <w:jc w:val="center"/>
              <w:rPr>
                <w:sz w:val="19"/>
                <w:szCs w:val="19"/>
              </w:rPr>
            </w:pPr>
            <w:r w:rsidRPr="007943B0">
              <w:rPr>
                <w:sz w:val="19"/>
                <w:szCs w:val="19"/>
              </w:rPr>
              <w:t>1.5</w:t>
            </w:r>
            <w:r w:rsidRPr="007943B0">
              <w:rPr>
                <w:sz w:val="19"/>
                <w:szCs w:val="19"/>
                <w:vertAlign w:val="superscript"/>
              </w:rPr>
              <w:t>3</w:t>
            </w:r>
          </w:p>
        </w:tc>
        <w:tc>
          <w:tcPr>
            <w:tcW w:w="2587" w:type="dxa"/>
            <w:tcBorders>
              <w:top w:val="single" w:sz="4" w:space="0" w:color="auto"/>
              <w:left w:val="single" w:sz="4" w:space="0" w:color="auto"/>
              <w:bottom w:val="single" w:sz="4" w:space="0" w:color="auto"/>
              <w:right w:val="double" w:sz="4" w:space="0" w:color="auto"/>
            </w:tcBorders>
            <w:vAlign w:val="center"/>
          </w:tcPr>
          <w:p w14:paraId="174EBAD5" w14:textId="77777777" w:rsidR="00AA210B" w:rsidRPr="007943B0" w:rsidRDefault="00AA210B" w:rsidP="00964390">
            <w:pPr>
              <w:tabs>
                <w:tab w:val="left" w:pos="288"/>
              </w:tabs>
              <w:spacing w:after="0"/>
              <w:jc w:val="center"/>
              <w:rPr>
                <w:sz w:val="19"/>
                <w:szCs w:val="19"/>
              </w:rPr>
            </w:pPr>
            <w:r w:rsidRPr="00744AD7">
              <w:rPr>
                <w:i/>
                <w:sz w:val="19"/>
                <w:szCs w:val="19"/>
              </w:rPr>
              <w:t>T.N.8.1.4.</w:t>
            </w:r>
            <w:r w:rsidRPr="00744AD7">
              <w:rPr>
                <w:i/>
                <w:sz w:val="19"/>
                <w:szCs w:val="19"/>
                <w:vertAlign w:val="superscript"/>
              </w:rPr>
              <w:t>4</w:t>
            </w:r>
            <w:r w:rsidRPr="00744AD7">
              <w:rPr>
                <w:sz w:val="19"/>
                <w:szCs w:val="19"/>
              </w:rPr>
              <w:t>, T.N.9.</w:t>
            </w:r>
          </w:p>
        </w:tc>
      </w:tr>
      <w:tr w:rsidR="005A2B81" w:rsidRPr="00744AD7" w14:paraId="41D8FCB5"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4ADF5FE7" w14:textId="77777777" w:rsidR="00AA210B" w:rsidRPr="007943B0" w:rsidRDefault="00AA210B" w:rsidP="00964390">
            <w:pPr>
              <w:tabs>
                <w:tab w:val="left" w:pos="288"/>
              </w:tabs>
              <w:spacing w:after="0"/>
              <w:rPr>
                <w:sz w:val="19"/>
                <w:szCs w:val="19"/>
              </w:rPr>
            </w:pPr>
            <w:r w:rsidRPr="007943B0">
              <w:rPr>
                <w:sz w:val="19"/>
                <w:szCs w:val="19"/>
              </w:rPr>
              <w:t>Prescription</w:t>
            </w:r>
            <w:r w:rsidR="00CE4E58" w:rsidRPr="00744AD7">
              <w:rPr>
                <w:sz w:val="19"/>
                <w:szCs w:val="19"/>
              </w:rPr>
              <w:fldChar w:fldCharType="begin"/>
            </w:r>
            <w:r w:rsidRPr="007943B0">
              <w:rPr>
                <w:sz w:val="19"/>
                <w:szCs w:val="19"/>
              </w:rPr>
              <w:instrText>XE"Prescription"</w:instrText>
            </w:r>
            <w:r w:rsidR="00CE4E58" w:rsidRPr="00744AD7">
              <w:rPr>
                <w:sz w:val="19"/>
                <w:szCs w:val="19"/>
              </w:rPr>
              <w:fldChar w:fldCharType="end"/>
            </w:r>
            <w:r w:rsidR="00CE4E58" w:rsidRPr="00744AD7">
              <w:rPr>
                <w:bCs/>
                <w:sz w:val="19"/>
                <w:szCs w:val="19"/>
              </w:rPr>
              <w:fldChar w:fldCharType="begin"/>
            </w:r>
            <w:r w:rsidRPr="00744AD7">
              <w:rPr>
                <w:bCs/>
                <w:sz w:val="19"/>
                <w:szCs w:val="19"/>
              </w:rPr>
              <w:instrText>XE"Scales:Prescription"</w:instrText>
            </w:r>
            <w:r w:rsidR="00CE4E58" w:rsidRPr="00744AD7">
              <w:rPr>
                <w:bCs/>
                <w:sz w:val="19"/>
                <w:szCs w:val="19"/>
              </w:rPr>
              <w:fldChar w:fldCharType="end"/>
            </w:r>
            <w:r w:rsidRPr="007943B0">
              <w:rPr>
                <w:sz w:val="19"/>
                <w:szCs w:val="19"/>
              </w:rPr>
              <w:t xml:space="preserve"> scales</w:t>
            </w:r>
          </w:p>
        </w:tc>
        <w:tc>
          <w:tcPr>
            <w:tcW w:w="1368" w:type="dxa"/>
            <w:tcBorders>
              <w:top w:val="single" w:sz="4" w:space="0" w:color="auto"/>
              <w:left w:val="single" w:sz="4" w:space="0" w:color="auto"/>
              <w:bottom w:val="single" w:sz="4" w:space="0" w:color="auto"/>
              <w:right w:val="single" w:sz="4" w:space="0" w:color="auto"/>
            </w:tcBorders>
            <w:vAlign w:val="center"/>
          </w:tcPr>
          <w:p w14:paraId="766F0E89" w14:textId="77777777" w:rsidR="00AA210B" w:rsidRPr="007943B0" w:rsidRDefault="00AA210B" w:rsidP="00964390">
            <w:pPr>
              <w:tabs>
                <w:tab w:val="left" w:pos="288"/>
              </w:tabs>
              <w:spacing w:after="0"/>
              <w:jc w:val="center"/>
              <w:rPr>
                <w:sz w:val="19"/>
                <w:szCs w:val="19"/>
              </w:rPr>
            </w:pPr>
          </w:p>
        </w:tc>
        <w:tc>
          <w:tcPr>
            <w:tcW w:w="1710" w:type="dxa"/>
            <w:tcBorders>
              <w:top w:val="single" w:sz="4" w:space="0" w:color="auto"/>
              <w:left w:val="single" w:sz="4" w:space="0" w:color="auto"/>
              <w:bottom w:val="single" w:sz="4" w:space="0" w:color="auto"/>
              <w:right w:val="single" w:sz="4" w:space="0" w:color="auto"/>
            </w:tcBorders>
            <w:vAlign w:val="center"/>
          </w:tcPr>
          <w:p w14:paraId="1D8D9402" w14:textId="77777777" w:rsidR="00AA210B" w:rsidRPr="007943B0" w:rsidRDefault="00AA210B" w:rsidP="00964390">
            <w:pPr>
              <w:tabs>
                <w:tab w:val="left" w:pos="288"/>
              </w:tabs>
              <w:spacing w:after="0"/>
              <w:jc w:val="center"/>
              <w:rPr>
                <w:sz w:val="19"/>
                <w:szCs w:val="19"/>
              </w:rPr>
            </w:pPr>
            <w:r w:rsidRPr="007943B0">
              <w:rPr>
                <w:sz w:val="19"/>
                <w:szCs w:val="19"/>
              </w:rPr>
              <w:t>0.1 grain (6 mg)</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5B73DC7A" w14:textId="77777777" w:rsidR="00AA210B" w:rsidRPr="00744AD7" w:rsidRDefault="00AA210B" w:rsidP="00964390">
            <w:pPr>
              <w:tabs>
                <w:tab w:val="left" w:pos="288"/>
              </w:tabs>
              <w:spacing w:after="0"/>
              <w:jc w:val="center"/>
              <w:rPr>
                <w:sz w:val="19"/>
                <w:szCs w:val="19"/>
              </w:rPr>
            </w:pPr>
            <w:r w:rsidRPr="00744AD7">
              <w:rPr>
                <w:sz w:val="19"/>
                <w:szCs w:val="19"/>
              </w:rPr>
              <w:t>0.1 % of test load</w:t>
            </w:r>
          </w:p>
        </w:tc>
        <w:tc>
          <w:tcPr>
            <w:tcW w:w="1669" w:type="dxa"/>
            <w:tcBorders>
              <w:top w:val="single" w:sz="4" w:space="0" w:color="auto"/>
              <w:left w:val="single" w:sz="4" w:space="0" w:color="auto"/>
              <w:bottom w:val="single" w:sz="4" w:space="0" w:color="auto"/>
              <w:right w:val="single" w:sz="4" w:space="0" w:color="auto"/>
            </w:tcBorders>
            <w:vAlign w:val="center"/>
          </w:tcPr>
          <w:p w14:paraId="06DE26AA" w14:textId="77777777" w:rsidR="00AA210B" w:rsidRPr="00744AD7" w:rsidRDefault="00AA210B" w:rsidP="00964390">
            <w:pPr>
              <w:tabs>
                <w:tab w:val="left" w:pos="288"/>
              </w:tabs>
              <w:spacing w:after="0"/>
              <w:jc w:val="center"/>
              <w:rPr>
                <w:sz w:val="19"/>
                <w:szCs w:val="19"/>
              </w:rPr>
            </w:pPr>
            <w:r w:rsidRPr="00744AD7">
              <w:rPr>
                <w:sz w:val="19"/>
                <w:szCs w:val="19"/>
              </w:rPr>
              <w:t>0.1 % of test load</w:t>
            </w:r>
          </w:p>
        </w:tc>
        <w:tc>
          <w:tcPr>
            <w:tcW w:w="1463" w:type="dxa"/>
            <w:tcBorders>
              <w:top w:val="single" w:sz="4" w:space="0" w:color="auto"/>
              <w:left w:val="single" w:sz="4" w:space="0" w:color="auto"/>
              <w:bottom w:val="single" w:sz="4" w:space="0" w:color="auto"/>
              <w:right w:val="single" w:sz="4" w:space="0" w:color="auto"/>
            </w:tcBorders>
            <w:vAlign w:val="center"/>
          </w:tcPr>
          <w:p w14:paraId="137E0248" w14:textId="77777777" w:rsidR="00AA210B" w:rsidRPr="00744AD7" w:rsidRDefault="00AA210B" w:rsidP="00964390">
            <w:pPr>
              <w:tabs>
                <w:tab w:val="left" w:pos="288"/>
              </w:tabs>
              <w:spacing w:after="0"/>
              <w:jc w:val="center"/>
              <w:rPr>
                <w:sz w:val="19"/>
                <w:szCs w:val="19"/>
              </w:rPr>
            </w:pPr>
            <w:r w:rsidRPr="00744AD7">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642A324F" w14:textId="77777777" w:rsidR="00AA210B" w:rsidRPr="00744AD7" w:rsidRDefault="00AA210B" w:rsidP="00964390">
            <w:pPr>
              <w:tabs>
                <w:tab w:val="left" w:pos="288"/>
              </w:tabs>
              <w:spacing w:after="0"/>
              <w:jc w:val="center"/>
              <w:rPr>
                <w:sz w:val="19"/>
                <w:szCs w:val="19"/>
              </w:rPr>
            </w:pPr>
            <w:r w:rsidRPr="00744AD7">
              <w:rPr>
                <w:i/>
                <w:sz w:val="19"/>
                <w:szCs w:val="19"/>
              </w:rPr>
              <w:t>T.N.8.1.4.</w:t>
            </w:r>
            <w:r w:rsidRPr="00744AD7">
              <w:rPr>
                <w:i/>
                <w:sz w:val="19"/>
                <w:szCs w:val="19"/>
                <w:vertAlign w:val="superscript"/>
              </w:rPr>
              <w:t>4</w:t>
            </w:r>
            <w:r w:rsidRPr="00744AD7">
              <w:rPr>
                <w:sz w:val="19"/>
                <w:szCs w:val="19"/>
              </w:rPr>
              <w:t>, T.N.9.</w:t>
            </w:r>
          </w:p>
        </w:tc>
      </w:tr>
      <w:tr w:rsidR="00AA210B" w:rsidRPr="00744AD7" w14:paraId="11FB5F5A"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3C6376D5" w14:textId="77777777" w:rsidR="00AA210B" w:rsidRPr="00744AD7" w:rsidRDefault="00AA210B" w:rsidP="00964390">
            <w:pPr>
              <w:tabs>
                <w:tab w:val="left" w:pos="288"/>
              </w:tabs>
              <w:spacing w:after="0"/>
              <w:rPr>
                <w:sz w:val="19"/>
                <w:szCs w:val="19"/>
              </w:rPr>
            </w:pPr>
            <w:r w:rsidRPr="00744AD7">
              <w:rPr>
                <w:sz w:val="19"/>
                <w:szCs w:val="19"/>
              </w:rPr>
              <w:t>Jewelers’ scales</w:t>
            </w:r>
            <w:r w:rsidR="00CE4E58" w:rsidRPr="00744AD7">
              <w:rPr>
                <w:bCs/>
                <w:sz w:val="19"/>
                <w:szCs w:val="19"/>
              </w:rPr>
              <w:fldChar w:fldCharType="begin"/>
            </w:r>
            <w:r w:rsidRPr="00744AD7">
              <w:rPr>
                <w:bCs/>
                <w:sz w:val="19"/>
                <w:szCs w:val="19"/>
              </w:rPr>
              <w:instrText>XE"Scales:Jewelers’"</w:instrText>
            </w:r>
            <w:r w:rsidR="00CE4E58" w:rsidRPr="00744AD7">
              <w:rPr>
                <w:bCs/>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4ED2A35E" w14:textId="77777777" w:rsidR="00AA210B" w:rsidRPr="00744AD7" w:rsidRDefault="00AA210B" w:rsidP="00964390">
            <w:pPr>
              <w:tabs>
                <w:tab w:val="left" w:pos="288"/>
              </w:tabs>
              <w:spacing w:after="0"/>
              <w:jc w:val="center"/>
              <w:rPr>
                <w:sz w:val="19"/>
                <w:szCs w:val="19"/>
              </w:rPr>
            </w:pPr>
            <w:r w:rsidRPr="00744AD7">
              <w:rPr>
                <w:sz w:val="19"/>
                <w:szCs w:val="19"/>
              </w:rPr>
              <w:t>Graduated</w:t>
            </w:r>
          </w:p>
        </w:tc>
        <w:tc>
          <w:tcPr>
            <w:tcW w:w="1710" w:type="dxa"/>
            <w:tcBorders>
              <w:top w:val="single" w:sz="4" w:space="0" w:color="auto"/>
              <w:left w:val="single" w:sz="4" w:space="0" w:color="auto"/>
              <w:bottom w:val="single" w:sz="4" w:space="0" w:color="auto"/>
              <w:right w:val="single" w:sz="4" w:space="0" w:color="auto"/>
            </w:tcBorders>
            <w:vAlign w:val="center"/>
          </w:tcPr>
          <w:p w14:paraId="01D22CC3" w14:textId="77777777" w:rsidR="00AA210B" w:rsidRPr="00744AD7" w:rsidRDefault="00AA210B" w:rsidP="00964390">
            <w:pPr>
              <w:tabs>
                <w:tab w:val="left" w:pos="288"/>
              </w:tabs>
              <w:spacing w:after="0"/>
              <w:jc w:val="center"/>
              <w:rPr>
                <w:sz w:val="19"/>
                <w:szCs w:val="19"/>
              </w:rPr>
            </w:pPr>
            <w:r w:rsidRPr="00744AD7">
              <w:rPr>
                <w:sz w:val="19"/>
                <w:szCs w:val="19"/>
              </w:rPr>
              <w:t>0.5 d</w:t>
            </w:r>
          </w:p>
        </w:tc>
        <w:tc>
          <w:tcPr>
            <w:tcW w:w="1530" w:type="dxa"/>
            <w:gridSpan w:val="2"/>
            <w:vMerge w:val="restart"/>
            <w:tcBorders>
              <w:top w:val="single" w:sz="4" w:space="0" w:color="auto"/>
              <w:left w:val="single" w:sz="4" w:space="0" w:color="auto"/>
              <w:bottom w:val="nil"/>
              <w:right w:val="single" w:sz="4" w:space="0" w:color="auto"/>
            </w:tcBorders>
            <w:vAlign w:val="center"/>
          </w:tcPr>
          <w:p w14:paraId="770BDF9F" w14:textId="77777777" w:rsidR="00AA210B" w:rsidRPr="00744AD7" w:rsidRDefault="00AA210B" w:rsidP="00964390">
            <w:pPr>
              <w:tabs>
                <w:tab w:val="left" w:pos="288"/>
              </w:tabs>
              <w:spacing w:after="0"/>
              <w:jc w:val="center"/>
              <w:rPr>
                <w:sz w:val="19"/>
                <w:szCs w:val="19"/>
              </w:rPr>
            </w:pPr>
            <w:r w:rsidRPr="00744AD7">
              <w:rPr>
                <w:sz w:val="19"/>
                <w:szCs w:val="19"/>
              </w:rPr>
              <w:t>0.05 % of test load</w:t>
            </w:r>
          </w:p>
        </w:tc>
        <w:tc>
          <w:tcPr>
            <w:tcW w:w="1669" w:type="dxa"/>
            <w:vMerge w:val="restart"/>
            <w:tcBorders>
              <w:top w:val="single" w:sz="4" w:space="0" w:color="auto"/>
              <w:left w:val="single" w:sz="4" w:space="0" w:color="auto"/>
              <w:bottom w:val="nil"/>
              <w:right w:val="single" w:sz="4" w:space="0" w:color="auto"/>
            </w:tcBorders>
            <w:vAlign w:val="center"/>
          </w:tcPr>
          <w:p w14:paraId="1D8ECC1B" w14:textId="77777777" w:rsidR="00AA210B" w:rsidRPr="00744AD7" w:rsidRDefault="00AA210B" w:rsidP="00964390">
            <w:pPr>
              <w:tabs>
                <w:tab w:val="left" w:pos="288"/>
              </w:tabs>
              <w:spacing w:after="0"/>
              <w:jc w:val="center"/>
              <w:rPr>
                <w:sz w:val="19"/>
                <w:szCs w:val="19"/>
              </w:rPr>
            </w:pPr>
            <w:r w:rsidRPr="00744AD7">
              <w:rPr>
                <w:sz w:val="19"/>
                <w:szCs w:val="19"/>
              </w:rPr>
              <w:t>0.05 % of test load</w:t>
            </w:r>
          </w:p>
        </w:tc>
        <w:tc>
          <w:tcPr>
            <w:tcW w:w="1463" w:type="dxa"/>
            <w:tcBorders>
              <w:top w:val="single" w:sz="4" w:space="0" w:color="auto"/>
              <w:left w:val="single" w:sz="4" w:space="0" w:color="auto"/>
              <w:bottom w:val="nil"/>
              <w:right w:val="single" w:sz="4" w:space="0" w:color="auto"/>
            </w:tcBorders>
            <w:vAlign w:val="center"/>
          </w:tcPr>
          <w:p w14:paraId="0A38DD3C" w14:textId="77777777" w:rsidR="00AA210B" w:rsidRPr="00744AD7" w:rsidRDefault="00AA210B" w:rsidP="00964390">
            <w:pPr>
              <w:tabs>
                <w:tab w:val="left" w:pos="288"/>
              </w:tabs>
              <w:spacing w:after="0"/>
              <w:jc w:val="center"/>
              <w:rPr>
                <w:sz w:val="19"/>
                <w:szCs w:val="19"/>
              </w:rPr>
            </w:pPr>
            <w:r w:rsidRPr="00744AD7">
              <w:rPr>
                <w:sz w:val="19"/>
                <w:szCs w:val="19"/>
              </w:rPr>
              <w:t>1.5</w:t>
            </w:r>
          </w:p>
        </w:tc>
        <w:tc>
          <w:tcPr>
            <w:tcW w:w="2587" w:type="dxa"/>
            <w:tcBorders>
              <w:top w:val="single" w:sz="4" w:space="0" w:color="auto"/>
              <w:left w:val="single" w:sz="4" w:space="0" w:color="auto"/>
              <w:right w:val="double" w:sz="4" w:space="0" w:color="auto"/>
            </w:tcBorders>
            <w:vAlign w:val="center"/>
          </w:tcPr>
          <w:p w14:paraId="428C0DD4" w14:textId="77777777" w:rsidR="00AA210B" w:rsidRPr="00744AD7" w:rsidRDefault="00AA210B" w:rsidP="00964390">
            <w:pPr>
              <w:tabs>
                <w:tab w:val="left" w:pos="288"/>
              </w:tabs>
              <w:spacing w:after="0"/>
              <w:jc w:val="center"/>
              <w:rPr>
                <w:sz w:val="19"/>
                <w:szCs w:val="19"/>
              </w:rPr>
            </w:pPr>
          </w:p>
        </w:tc>
      </w:tr>
      <w:tr w:rsidR="00AA210B" w:rsidRPr="00744AD7" w14:paraId="32B1AB37"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7385B14C" w14:textId="77777777" w:rsidR="00AA210B" w:rsidRPr="00744AD7" w:rsidRDefault="00AA210B" w:rsidP="00964390">
            <w:pPr>
              <w:tabs>
                <w:tab w:val="left" w:pos="288"/>
              </w:tabs>
              <w:spacing w:after="0"/>
              <w:rPr>
                <w:sz w:val="19"/>
                <w:szCs w:val="19"/>
              </w:rPr>
            </w:pPr>
          </w:p>
        </w:tc>
        <w:tc>
          <w:tcPr>
            <w:tcW w:w="1368" w:type="dxa"/>
            <w:tcBorders>
              <w:top w:val="single" w:sz="4" w:space="0" w:color="auto"/>
              <w:left w:val="single" w:sz="4" w:space="0" w:color="auto"/>
              <w:bottom w:val="single" w:sz="4" w:space="0" w:color="auto"/>
              <w:right w:val="single" w:sz="4" w:space="0" w:color="auto"/>
            </w:tcBorders>
            <w:vAlign w:val="center"/>
          </w:tcPr>
          <w:p w14:paraId="6AEF93E3" w14:textId="77777777" w:rsidR="00AA210B" w:rsidRPr="00744AD7" w:rsidRDefault="00AA210B" w:rsidP="00964390">
            <w:pPr>
              <w:tabs>
                <w:tab w:val="left" w:pos="288"/>
              </w:tabs>
              <w:spacing w:after="0"/>
              <w:jc w:val="center"/>
              <w:rPr>
                <w:sz w:val="19"/>
                <w:szCs w:val="19"/>
              </w:rPr>
            </w:pPr>
            <w:r w:rsidRPr="00744AD7">
              <w:rPr>
                <w:sz w:val="19"/>
                <w:szCs w:val="19"/>
              </w:rPr>
              <w:t>Ungraduated</w:t>
            </w:r>
          </w:p>
        </w:tc>
        <w:tc>
          <w:tcPr>
            <w:tcW w:w="1710" w:type="dxa"/>
            <w:tcBorders>
              <w:top w:val="single" w:sz="4" w:space="0" w:color="auto"/>
              <w:left w:val="single" w:sz="4" w:space="0" w:color="auto"/>
              <w:bottom w:val="single" w:sz="4" w:space="0" w:color="auto"/>
              <w:right w:val="single" w:sz="4" w:space="0" w:color="auto"/>
            </w:tcBorders>
            <w:vAlign w:val="center"/>
          </w:tcPr>
          <w:p w14:paraId="04095F3C" w14:textId="77777777" w:rsidR="00AA210B" w:rsidRPr="00744AD7" w:rsidRDefault="00AA210B" w:rsidP="00964390">
            <w:pPr>
              <w:tabs>
                <w:tab w:val="left" w:pos="288"/>
              </w:tabs>
              <w:spacing w:after="0"/>
              <w:jc w:val="center"/>
              <w:rPr>
                <w:sz w:val="19"/>
                <w:szCs w:val="19"/>
              </w:rPr>
            </w:pPr>
            <w:r w:rsidRPr="00744AD7">
              <w:rPr>
                <w:sz w:val="19"/>
                <w:szCs w:val="19"/>
              </w:rPr>
              <w:t>Sensitivity or smallest weight, whichever is less</w:t>
            </w:r>
          </w:p>
        </w:tc>
        <w:tc>
          <w:tcPr>
            <w:tcW w:w="1530" w:type="dxa"/>
            <w:gridSpan w:val="2"/>
            <w:vMerge/>
            <w:tcBorders>
              <w:top w:val="nil"/>
              <w:left w:val="single" w:sz="4" w:space="0" w:color="auto"/>
              <w:bottom w:val="single" w:sz="4" w:space="0" w:color="auto"/>
              <w:right w:val="single" w:sz="4" w:space="0" w:color="auto"/>
            </w:tcBorders>
            <w:vAlign w:val="center"/>
          </w:tcPr>
          <w:p w14:paraId="76972655" w14:textId="77777777" w:rsidR="00AA210B" w:rsidRPr="00744AD7" w:rsidRDefault="00AA210B" w:rsidP="00964390">
            <w:pPr>
              <w:tabs>
                <w:tab w:val="left" w:pos="288"/>
              </w:tabs>
              <w:spacing w:after="0"/>
              <w:jc w:val="center"/>
              <w:rPr>
                <w:sz w:val="19"/>
                <w:szCs w:val="19"/>
              </w:rPr>
            </w:pPr>
          </w:p>
        </w:tc>
        <w:tc>
          <w:tcPr>
            <w:tcW w:w="1669" w:type="dxa"/>
            <w:vMerge/>
            <w:tcBorders>
              <w:top w:val="nil"/>
              <w:left w:val="single" w:sz="4" w:space="0" w:color="auto"/>
              <w:bottom w:val="single" w:sz="4" w:space="0" w:color="auto"/>
              <w:right w:val="single" w:sz="4" w:space="0" w:color="auto"/>
            </w:tcBorders>
            <w:vAlign w:val="center"/>
          </w:tcPr>
          <w:p w14:paraId="1FA68B29" w14:textId="77777777" w:rsidR="00AA210B" w:rsidRPr="00744AD7" w:rsidRDefault="00AA210B" w:rsidP="00964390">
            <w:pPr>
              <w:tabs>
                <w:tab w:val="left" w:pos="288"/>
              </w:tabs>
              <w:spacing w:after="0"/>
              <w:jc w:val="center"/>
              <w:rPr>
                <w:sz w:val="19"/>
                <w:szCs w:val="19"/>
              </w:rPr>
            </w:pPr>
          </w:p>
        </w:tc>
        <w:tc>
          <w:tcPr>
            <w:tcW w:w="1463" w:type="dxa"/>
            <w:tcBorders>
              <w:top w:val="nil"/>
              <w:left w:val="single" w:sz="4" w:space="0" w:color="auto"/>
              <w:bottom w:val="single" w:sz="4" w:space="0" w:color="auto"/>
              <w:right w:val="single" w:sz="4" w:space="0" w:color="auto"/>
            </w:tcBorders>
            <w:vAlign w:val="center"/>
          </w:tcPr>
          <w:p w14:paraId="5335562C" w14:textId="77777777" w:rsidR="00AA210B" w:rsidRPr="00744AD7" w:rsidRDefault="00AA210B" w:rsidP="00964390">
            <w:pPr>
              <w:tabs>
                <w:tab w:val="left" w:pos="288"/>
              </w:tabs>
              <w:spacing w:after="0"/>
              <w:jc w:val="center"/>
              <w:rPr>
                <w:sz w:val="19"/>
                <w:szCs w:val="19"/>
              </w:rPr>
            </w:pPr>
          </w:p>
        </w:tc>
        <w:tc>
          <w:tcPr>
            <w:tcW w:w="2587" w:type="dxa"/>
            <w:tcBorders>
              <w:top w:val="nil"/>
              <w:left w:val="single" w:sz="4" w:space="0" w:color="auto"/>
              <w:bottom w:val="single" w:sz="4" w:space="0" w:color="auto"/>
              <w:right w:val="double" w:sz="4" w:space="0" w:color="auto"/>
            </w:tcBorders>
            <w:vAlign w:val="center"/>
          </w:tcPr>
          <w:p w14:paraId="4037AB41" w14:textId="77777777" w:rsidR="00AA210B" w:rsidRPr="00744AD7" w:rsidRDefault="00AA210B" w:rsidP="00964390">
            <w:pPr>
              <w:tabs>
                <w:tab w:val="left" w:pos="288"/>
              </w:tabs>
              <w:spacing w:after="0"/>
              <w:jc w:val="center"/>
              <w:rPr>
                <w:sz w:val="19"/>
                <w:szCs w:val="19"/>
              </w:rPr>
            </w:pPr>
            <w:r w:rsidRPr="00744AD7">
              <w:rPr>
                <w:i/>
                <w:sz w:val="19"/>
                <w:szCs w:val="19"/>
              </w:rPr>
              <w:t>T.N.8.1.4.</w:t>
            </w:r>
            <w:r w:rsidRPr="00744AD7">
              <w:rPr>
                <w:i/>
                <w:sz w:val="19"/>
                <w:szCs w:val="19"/>
                <w:vertAlign w:val="superscript"/>
              </w:rPr>
              <w:t>4</w:t>
            </w:r>
            <w:r w:rsidRPr="00744AD7">
              <w:rPr>
                <w:sz w:val="19"/>
                <w:szCs w:val="19"/>
              </w:rPr>
              <w:t>, T.N.9.</w:t>
            </w:r>
          </w:p>
        </w:tc>
      </w:tr>
      <w:tr w:rsidR="00AA210B" w:rsidRPr="00744AD7" w14:paraId="2A13B004"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65022536" w14:textId="77777777" w:rsidR="00AA210B" w:rsidRPr="00744AD7" w:rsidRDefault="00AA210B" w:rsidP="00964390">
            <w:pPr>
              <w:tabs>
                <w:tab w:val="left" w:pos="288"/>
              </w:tabs>
              <w:spacing w:after="0"/>
              <w:rPr>
                <w:sz w:val="19"/>
                <w:szCs w:val="19"/>
              </w:rPr>
            </w:pPr>
            <w:r w:rsidRPr="00744AD7">
              <w:rPr>
                <w:sz w:val="19"/>
                <w:szCs w:val="19"/>
              </w:rPr>
              <w:t>Dairy-product test</w:t>
            </w:r>
            <w:r w:rsidR="00CE4E58" w:rsidRPr="00744AD7">
              <w:rPr>
                <w:sz w:val="19"/>
                <w:szCs w:val="19"/>
              </w:rPr>
              <w:fldChar w:fldCharType="begin"/>
            </w:r>
            <w:r w:rsidRPr="00744AD7">
              <w:rPr>
                <w:sz w:val="19"/>
                <w:szCs w:val="19"/>
              </w:rPr>
              <w:instrText>XE"Dairy-product test"</w:instrText>
            </w:r>
            <w:r w:rsidR="00CE4E58" w:rsidRPr="00744AD7">
              <w:rPr>
                <w:sz w:val="19"/>
                <w:szCs w:val="19"/>
              </w:rPr>
              <w:fldChar w:fldCharType="end"/>
            </w:r>
            <w:r w:rsidRPr="00744AD7">
              <w:rPr>
                <w:sz w:val="19"/>
                <w:szCs w:val="19"/>
              </w:rPr>
              <w:t xml:space="preserve"> scale</w:t>
            </w:r>
          </w:p>
        </w:tc>
        <w:tc>
          <w:tcPr>
            <w:tcW w:w="1368" w:type="dxa"/>
            <w:tcBorders>
              <w:top w:val="single" w:sz="4" w:space="0" w:color="auto"/>
              <w:left w:val="single" w:sz="4" w:space="0" w:color="auto"/>
              <w:bottom w:val="single" w:sz="4" w:space="0" w:color="auto"/>
              <w:right w:val="single" w:sz="4" w:space="0" w:color="auto"/>
            </w:tcBorders>
            <w:vAlign w:val="center"/>
          </w:tcPr>
          <w:p w14:paraId="1E5A665B" w14:textId="77777777" w:rsidR="00AA210B" w:rsidRPr="00744AD7" w:rsidRDefault="00AA210B" w:rsidP="00964390">
            <w:pPr>
              <w:tabs>
                <w:tab w:val="left" w:pos="288"/>
              </w:tabs>
              <w:spacing w:after="0"/>
              <w:jc w:val="center"/>
              <w:rPr>
                <w:sz w:val="19"/>
                <w:szCs w:val="19"/>
              </w:rPr>
            </w:pPr>
            <w:r w:rsidRPr="00744AD7">
              <w:rPr>
                <w:sz w:val="19"/>
                <w:szCs w:val="19"/>
              </w:rPr>
              <w:t>Loads &lt; 18 g</w:t>
            </w:r>
          </w:p>
          <w:p w14:paraId="0D156D74" w14:textId="77777777" w:rsidR="00AA210B" w:rsidRPr="00744AD7" w:rsidRDefault="00AA210B" w:rsidP="00964390">
            <w:pPr>
              <w:tabs>
                <w:tab w:val="left" w:pos="288"/>
              </w:tabs>
              <w:spacing w:after="0"/>
              <w:jc w:val="center"/>
              <w:rPr>
                <w:sz w:val="19"/>
                <w:szCs w:val="19"/>
              </w:rPr>
            </w:pPr>
            <w:r w:rsidRPr="00744AD7">
              <w:rPr>
                <w:sz w:val="19"/>
                <w:szCs w:val="19"/>
              </w:rPr>
              <w:t>18 g load</w:t>
            </w:r>
          </w:p>
        </w:tc>
        <w:tc>
          <w:tcPr>
            <w:tcW w:w="1710" w:type="dxa"/>
            <w:tcBorders>
              <w:top w:val="single" w:sz="4" w:space="0" w:color="auto"/>
              <w:left w:val="single" w:sz="4" w:space="0" w:color="auto"/>
              <w:bottom w:val="single" w:sz="4" w:space="0" w:color="auto"/>
              <w:right w:val="single" w:sz="4" w:space="0" w:color="auto"/>
            </w:tcBorders>
            <w:vAlign w:val="center"/>
          </w:tcPr>
          <w:p w14:paraId="0A14BE0E" w14:textId="77777777" w:rsidR="00AA210B" w:rsidRPr="00744AD7" w:rsidRDefault="00AA210B" w:rsidP="00964390">
            <w:pPr>
              <w:tabs>
                <w:tab w:val="left" w:pos="288"/>
              </w:tabs>
              <w:spacing w:after="0"/>
              <w:jc w:val="center"/>
              <w:rPr>
                <w:sz w:val="19"/>
                <w:szCs w:val="19"/>
              </w:rPr>
            </w:pPr>
            <w:r w:rsidRPr="00744AD7">
              <w:rPr>
                <w:sz w:val="19"/>
                <w:szCs w:val="19"/>
              </w:rPr>
              <w:t>0.2 grain</w:t>
            </w:r>
          </w:p>
          <w:p w14:paraId="58CBDA6E" w14:textId="77777777" w:rsidR="00AA210B" w:rsidRPr="00744AD7" w:rsidRDefault="00AA210B" w:rsidP="00964390">
            <w:pPr>
              <w:tabs>
                <w:tab w:val="left" w:pos="288"/>
              </w:tabs>
              <w:spacing w:after="0"/>
              <w:jc w:val="center"/>
              <w:rPr>
                <w:sz w:val="19"/>
                <w:szCs w:val="19"/>
              </w:rPr>
            </w:pPr>
            <w:r w:rsidRPr="00744AD7">
              <w:rPr>
                <w:sz w:val="19"/>
                <w:szCs w:val="19"/>
              </w:rPr>
              <w:t>0.2 grain</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F878268" w14:textId="77777777" w:rsidR="00AA210B" w:rsidRPr="00744AD7" w:rsidRDefault="00AA210B" w:rsidP="00964390">
            <w:pPr>
              <w:tabs>
                <w:tab w:val="left" w:pos="288"/>
              </w:tabs>
              <w:spacing w:after="0"/>
              <w:jc w:val="center"/>
              <w:rPr>
                <w:sz w:val="19"/>
                <w:szCs w:val="19"/>
              </w:rPr>
            </w:pPr>
            <w:r w:rsidRPr="00744AD7">
              <w:rPr>
                <w:sz w:val="19"/>
                <w:szCs w:val="19"/>
              </w:rPr>
              <w:t>0.2 grain</w:t>
            </w:r>
          </w:p>
          <w:p w14:paraId="2CA29E75" w14:textId="77777777" w:rsidR="00AA210B" w:rsidRPr="00744AD7" w:rsidRDefault="00AA210B" w:rsidP="00964390">
            <w:pPr>
              <w:tabs>
                <w:tab w:val="left" w:pos="288"/>
              </w:tabs>
              <w:spacing w:after="0"/>
              <w:jc w:val="center"/>
              <w:rPr>
                <w:sz w:val="19"/>
                <w:szCs w:val="19"/>
              </w:rPr>
            </w:pPr>
            <w:r w:rsidRPr="00744AD7">
              <w:rPr>
                <w:sz w:val="19"/>
                <w:szCs w:val="19"/>
              </w:rPr>
              <w:t>0.3 grain</w:t>
            </w:r>
          </w:p>
        </w:tc>
        <w:tc>
          <w:tcPr>
            <w:tcW w:w="1669" w:type="dxa"/>
            <w:tcBorders>
              <w:top w:val="single" w:sz="4" w:space="0" w:color="auto"/>
              <w:left w:val="single" w:sz="4" w:space="0" w:color="auto"/>
              <w:bottom w:val="single" w:sz="4" w:space="0" w:color="auto"/>
              <w:right w:val="single" w:sz="4" w:space="0" w:color="auto"/>
            </w:tcBorders>
            <w:vAlign w:val="center"/>
          </w:tcPr>
          <w:p w14:paraId="75A5BDB3" w14:textId="77777777" w:rsidR="00AA210B" w:rsidRPr="00744AD7" w:rsidRDefault="00AA210B" w:rsidP="00964390">
            <w:pPr>
              <w:tabs>
                <w:tab w:val="left" w:pos="288"/>
              </w:tabs>
              <w:spacing w:after="0"/>
              <w:jc w:val="center"/>
              <w:rPr>
                <w:sz w:val="19"/>
                <w:szCs w:val="19"/>
              </w:rPr>
            </w:pPr>
            <w:r w:rsidRPr="00744AD7">
              <w:rPr>
                <w:sz w:val="19"/>
                <w:szCs w:val="19"/>
              </w:rPr>
              <w:t>0.2 grain</w:t>
            </w:r>
          </w:p>
          <w:p w14:paraId="726B7C01" w14:textId="77777777" w:rsidR="00AA210B" w:rsidRPr="00744AD7" w:rsidRDefault="00AA210B" w:rsidP="00964390">
            <w:pPr>
              <w:tabs>
                <w:tab w:val="left" w:pos="288"/>
              </w:tabs>
              <w:spacing w:after="0"/>
              <w:jc w:val="center"/>
              <w:rPr>
                <w:sz w:val="19"/>
                <w:szCs w:val="19"/>
              </w:rPr>
            </w:pPr>
            <w:r w:rsidRPr="00744AD7">
              <w:rPr>
                <w:sz w:val="19"/>
                <w:szCs w:val="19"/>
              </w:rPr>
              <w:t>0.5 grain</w:t>
            </w:r>
          </w:p>
        </w:tc>
        <w:tc>
          <w:tcPr>
            <w:tcW w:w="1463" w:type="dxa"/>
            <w:tcBorders>
              <w:top w:val="single" w:sz="4" w:space="0" w:color="auto"/>
              <w:left w:val="single" w:sz="4" w:space="0" w:color="auto"/>
              <w:bottom w:val="single" w:sz="4" w:space="0" w:color="auto"/>
              <w:right w:val="single" w:sz="4" w:space="0" w:color="auto"/>
            </w:tcBorders>
            <w:vAlign w:val="center"/>
          </w:tcPr>
          <w:p w14:paraId="2081157F" w14:textId="77777777" w:rsidR="00AA210B" w:rsidRPr="00744AD7" w:rsidRDefault="00AA210B" w:rsidP="00964390">
            <w:pPr>
              <w:tabs>
                <w:tab w:val="left" w:pos="288"/>
              </w:tabs>
              <w:spacing w:after="0"/>
              <w:jc w:val="center"/>
              <w:rPr>
                <w:sz w:val="19"/>
                <w:szCs w:val="19"/>
              </w:rPr>
            </w:pPr>
            <w:r w:rsidRPr="00744AD7">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1322689B" w14:textId="77777777" w:rsidR="00AA210B" w:rsidRPr="00744AD7" w:rsidRDefault="00AA210B" w:rsidP="00964390">
            <w:pPr>
              <w:tabs>
                <w:tab w:val="left" w:pos="288"/>
              </w:tabs>
              <w:spacing w:after="0"/>
              <w:jc w:val="center"/>
              <w:rPr>
                <w:sz w:val="19"/>
                <w:szCs w:val="19"/>
              </w:rPr>
            </w:pPr>
            <w:r w:rsidRPr="00744AD7">
              <w:rPr>
                <w:i/>
                <w:sz w:val="19"/>
                <w:szCs w:val="19"/>
              </w:rPr>
              <w:t>T.N.8.1.4.</w:t>
            </w:r>
            <w:r w:rsidRPr="00744AD7">
              <w:rPr>
                <w:i/>
                <w:sz w:val="19"/>
                <w:szCs w:val="19"/>
                <w:vertAlign w:val="superscript"/>
              </w:rPr>
              <w:t>4</w:t>
            </w:r>
            <w:r w:rsidRPr="00744AD7">
              <w:rPr>
                <w:sz w:val="19"/>
                <w:szCs w:val="19"/>
              </w:rPr>
              <w:t>, T.N.9.</w:t>
            </w:r>
          </w:p>
        </w:tc>
      </w:tr>
      <w:tr w:rsidR="00AA210B" w:rsidRPr="00744AD7" w14:paraId="0BF3EF38"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4F4CD31C" w14:textId="78E5AE64" w:rsidR="00AA210B" w:rsidRPr="00744AD7" w:rsidRDefault="00AA210B" w:rsidP="00964390">
            <w:pPr>
              <w:tabs>
                <w:tab w:val="left" w:pos="288"/>
              </w:tabs>
              <w:spacing w:after="0"/>
              <w:rPr>
                <w:sz w:val="19"/>
                <w:szCs w:val="19"/>
              </w:rPr>
            </w:pPr>
            <w:r w:rsidRPr="00744AD7">
              <w:rPr>
                <w:sz w:val="19"/>
                <w:szCs w:val="19"/>
              </w:rPr>
              <w:t>Postal</w:t>
            </w:r>
            <w:r w:rsidR="00CE4E58" w:rsidRPr="00744AD7">
              <w:rPr>
                <w:sz w:val="19"/>
                <w:szCs w:val="19"/>
              </w:rPr>
              <w:fldChar w:fldCharType="begin"/>
            </w:r>
            <w:r w:rsidRPr="00744AD7">
              <w:rPr>
                <w:sz w:val="19"/>
                <w:szCs w:val="19"/>
              </w:rPr>
              <w:instrText>XE"Scales:Postal"</w:instrText>
            </w:r>
            <w:r w:rsidR="00CE4E58" w:rsidRPr="00744AD7">
              <w:rPr>
                <w:sz w:val="19"/>
                <w:szCs w:val="19"/>
              </w:rPr>
              <w:fldChar w:fldCharType="end"/>
            </w:r>
            <w:r w:rsidRPr="00744AD7">
              <w:rPr>
                <w:sz w:val="19"/>
                <w:szCs w:val="19"/>
              </w:rPr>
              <w:t xml:space="preserve"> and parcel post scales</w:t>
            </w:r>
            <w:r w:rsidR="00CE4E58" w:rsidRPr="00744AD7">
              <w:rPr>
                <w:sz w:val="19"/>
                <w:szCs w:val="19"/>
              </w:rPr>
              <w:fldChar w:fldCharType="begin"/>
            </w:r>
            <w:r w:rsidRPr="00744AD7">
              <w:rPr>
                <w:sz w:val="19"/>
                <w:szCs w:val="19"/>
              </w:rPr>
              <w:instrText>XE"Scales:Parcel post"</w:instrText>
            </w:r>
            <w:r w:rsidR="00CE4E58" w:rsidRPr="00744AD7">
              <w:rPr>
                <w:sz w:val="19"/>
                <w:szCs w:val="19"/>
              </w:rPr>
              <w:fldChar w:fldCharType="end"/>
            </w:r>
            <w:r w:rsidRPr="00744AD7">
              <w:rPr>
                <w:sz w:val="19"/>
                <w:szCs w:val="19"/>
              </w:rPr>
              <w:t xml:space="preserve"> designed/used to weigh</w:t>
            </w:r>
            <w:r w:rsidR="00D154EA" w:rsidRPr="00744AD7">
              <w:rPr>
                <w:sz w:val="19"/>
                <w:szCs w:val="19"/>
              </w:rPr>
              <w:t xml:space="preserve"> </w:t>
            </w:r>
            <w:r w:rsidRPr="00744AD7">
              <w:rPr>
                <w:sz w:val="19"/>
                <w:szCs w:val="19"/>
              </w:rPr>
              <w:t>loads &lt; 2 lb</w:t>
            </w:r>
          </w:p>
        </w:tc>
        <w:tc>
          <w:tcPr>
            <w:tcW w:w="1368" w:type="dxa"/>
            <w:tcBorders>
              <w:top w:val="single" w:sz="4" w:space="0" w:color="auto"/>
              <w:left w:val="single" w:sz="4" w:space="0" w:color="auto"/>
              <w:bottom w:val="single" w:sz="4" w:space="0" w:color="auto"/>
              <w:right w:val="single" w:sz="4" w:space="0" w:color="auto"/>
            </w:tcBorders>
            <w:vAlign w:val="center"/>
          </w:tcPr>
          <w:p w14:paraId="514BB0EA" w14:textId="77777777" w:rsidR="00AA210B" w:rsidRPr="00744AD7" w:rsidRDefault="00AA210B" w:rsidP="00964390">
            <w:pPr>
              <w:tabs>
                <w:tab w:val="left" w:pos="288"/>
              </w:tabs>
              <w:spacing w:after="0"/>
              <w:jc w:val="center"/>
              <w:rPr>
                <w:sz w:val="19"/>
                <w:szCs w:val="19"/>
              </w:rPr>
            </w:pPr>
            <w:r w:rsidRPr="00744AD7">
              <w:rPr>
                <w:sz w:val="19"/>
                <w:szCs w:val="19"/>
              </w:rPr>
              <w:t>Loads &lt; 2 lb</w:t>
            </w:r>
          </w:p>
        </w:tc>
        <w:tc>
          <w:tcPr>
            <w:tcW w:w="1710" w:type="dxa"/>
            <w:tcBorders>
              <w:top w:val="single" w:sz="4" w:space="0" w:color="auto"/>
              <w:left w:val="single" w:sz="4" w:space="0" w:color="auto"/>
              <w:bottom w:val="single" w:sz="4" w:space="0" w:color="auto"/>
              <w:right w:val="single" w:sz="4" w:space="0" w:color="auto"/>
            </w:tcBorders>
            <w:vAlign w:val="center"/>
          </w:tcPr>
          <w:p w14:paraId="5FCECF62" w14:textId="77777777" w:rsidR="00AA210B" w:rsidRPr="00744AD7" w:rsidRDefault="00AA210B" w:rsidP="00964390">
            <w:pPr>
              <w:tabs>
                <w:tab w:val="left" w:pos="288"/>
              </w:tabs>
              <w:spacing w:after="0"/>
              <w:jc w:val="center"/>
              <w:rPr>
                <w:sz w:val="19"/>
                <w:szCs w:val="19"/>
              </w:rPr>
            </w:pPr>
            <w:r w:rsidRPr="00744AD7">
              <w:rPr>
                <w:sz w:val="19"/>
                <w:szCs w:val="19"/>
              </w:rPr>
              <w:t xml:space="preserve">15 grain, 1 g, </w:t>
            </w:r>
            <w:r w:rsidRPr="00744AD7">
              <w:rPr>
                <w:spacing w:val="-10"/>
                <w:sz w:val="19"/>
                <w:szCs w:val="19"/>
                <w:vertAlign w:val="superscript"/>
              </w:rPr>
              <w:t>1</w:t>
            </w:r>
            <w:r w:rsidRPr="00744AD7">
              <w:rPr>
                <w:spacing w:val="-10"/>
                <w:sz w:val="19"/>
                <w:szCs w:val="19"/>
              </w:rPr>
              <w:t>/</w:t>
            </w:r>
            <w:r w:rsidRPr="00744AD7">
              <w:rPr>
                <w:spacing w:val="-10"/>
                <w:sz w:val="19"/>
                <w:szCs w:val="19"/>
                <w:vertAlign w:val="subscript"/>
              </w:rPr>
              <w:t>32</w:t>
            </w:r>
            <w:r w:rsidRPr="00744AD7">
              <w:rPr>
                <w:sz w:val="19"/>
                <w:szCs w:val="19"/>
              </w:rPr>
              <w:t> oz, 0.03 oz, or 0.002 lb</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BF6BC4B" w14:textId="77777777" w:rsidR="00AA210B" w:rsidRPr="00744AD7" w:rsidRDefault="00AA210B" w:rsidP="00964390">
            <w:pPr>
              <w:tabs>
                <w:tab w:val="left" w:pos="288"/>
              </w:tabs>
              <w:spacing w:after="0"/>
              <w:jc w:val="center"/>
              <w:rPr>
                <w:sz w:val="19"/>
                <w:szCs w:val="19"/>
              </w:rPr>
            </w:pPr>
            <w:r w:rsidRPr="00744AD7">
              <w:rPr>
                <w:sz w:val="19"/>
                <w:szCs w:val="19"/>
              </w:rPr>
              <w:t xml:space="preserve">15 grain, 1 g, </w:t>
            </w:r>
            <w:r w:rsidRPr="00744AD7">
              <w:rPr>
                <w:spacing w:val="-10"/>
                <w:sz w:val="19"/>
                <w:szCs w:val="19"/>
                <w:vertAlign w:val="superscript"/>
              </w:rPr>
              <w:t>1</w:t>
            </w:r>
            <w:r w:rsidRPr="00744AD7">
              <w:rPr>
                <w:spacing w:val="-10"/>
                <w:sz w:val="19"/>
                <w:szCs w:val="19"/>
              </w:rPr>
              <w:t>/</w:t>
            </w:r>
            <w:r w:rsidRPr="00744AD7">
              <w:rPr>
                <w:spacing w:val="-10"/>
                <w:sz w:val="19"/>
                <w:szCs w:val="19"/>
                <w:vertAlign w:val="subscript"/>
              </w:rPr>
              <w:t>32</w:t>
            </w:r>
            <w:r w:rsidRPr="00744AD7">
              <w:rPr>
                <w:sz w:val="19"/>
                <w:szCs w:val="19"/>
              </w:rPr>
              <w:t> oz, 0.03 oz, or 0.002 lb</w:t>
            </w:r>
          </w:p>
        </w:tc>
        <w:tc>
          <w:tcPr>
            <w:tcW w:w="1669" w:type="dxa"/>
            <w:tcBorders>
              <w:top w:val="single" w:sz="4" w:space="0" w:color="auto"/>
              <w:left w:val="single" w:sz="4" w:space="0" w:color="auto"/>
              <w:bottom w:val="single" w:sz="4" w:space="0" w:color="auto"/>
              <w:right w:val="single" w:sz="4" w:space="0" w:color="auto"/>
            </w:tcBorders>
            <w:vAlign w:val="center"/>
          </w:tcPr>
          <w:p w14:paraId="63A24CFB" w14:textId="77777777" w:rsidR="00AA210B" w:rsidRPr="00744AD7" w:rsidRDefault="00AA210B" w:rsidP="00964390">
            <w:pPr>
              <w:tabs>
                <w:tab w:val="left" w:pos="288"/>
              </w:tabs>
              <w:spacing w:after="0"/>
              <w:jc w:val="center"/>
              <w:rPr>
                <w:sz w:val="19"/>
                <w:szCs w:val="19"/>
              </w:rPr>
            </w:pPr>
            <w:r w:rsidRPr="00744AD7">
              <w:rPr>
                <w:sz w:val="19"/>
                <w:szCs w:val="19"/>
              </w:rPr>
              <w:t xml:space="preserve">15 grain, 1 g, </w:t>
            </w:r>
            <w:r w:rsidRPr="00744AD7">
              <w:rPr>
                <w:spacing w:val="-10"/>
                <w:sz w:val="19"/>
                <w:szCs w:val="19"/>
                <w:vertAlign w:val="superscript"/>
              </w:rPr>
              <w:t>1</w:t>
            </w:r>
            <w:r w:rsidRPr="00744AD7">
              <w:rPr>
                <w:spacing w:val="-10"/>
                <w:sz w:val="19"/>
                <w:szCs w:val="19"/>
              </w:rPr>
              <w:t>/</w:t>
            </w:r>
            <w:r w:rsidRPr="00744AD7">
              <w:rPr>
                <w:spacing w:val="-10"/>
                <w:sz w:val="19"/>
                <w:szCs w:val="19"/>
                <w:vertAlign w:val="subscript"/>
              </w:rPr>
              <w:t>32</w:t>
            </w:r>
            <w:r w:rsidRPr="00744AD7">
              <w:rPr>
                <w:sz w:val="19"/>
                <w:szCs w:val="19"/>
              </w:rPr>
              <w:t> oz, 0.03 oz, or 0.002 lb</w:t>
            </w:r>
          </w:p>
        </w:tc>
        <w:tc>
          <w:tcPr>
            <w:tcW w:w="1463" w:type="dxa"/>
            <w:tcBorders>
              <w:top w:val="single" w:sz="4" w:space="0" w:color="auto"/>
              <w:left w:val="single" w:sz="4" w:space="0" w:color="auto"/>
              <w:right w:val="single" w:sz="4" w:space="0" w:color="auto"/>
            </w:tcBorders>
            <w:vAlign w:val="center"/>
          </w:tcPr>
          <w:p w14:paraId="64701AD0" w14:textId="77777777" w:rsidR="00AA210B" w:rsidRPr="00744AD7" w:rsidRDefault="00AA210B" w:rsidP="00964390">
            <w:pPr>
              <w:tabs>
                <w:tab w:val="left" w:pos="288"/>
              </w:tabs>
              <w:spacing w:after="0"/>
              <w:jc w:val="center"/>
              <w:rPr>
                <w:sz w:val="19"/>
                <w:szCs w:val="19"/>
              </w:rPr>
            </w:pPr>
            <w:r w:rsidRPr="00744AD7">
              <w:rPr>
                <w:sz w:val="19"/>
                <w:szCs w:val="19"/>
              </w:rPr>
              <w:t>1.5</w:t>
            </w:r>
          </w:p>
        </w:tc>
        <w:tc>
          <w:tcPr>
            <w:tcW w:w="2587" w:type="dxa"/>
            <w:tcBorders>
              <w:top w:val="single" w:sz="4" w:space="0" w:color="auto"/>
              <w:left w:val="single" w:sz="4" w:space="0" w:color="auto"/>
              <w:right w:val="double" w:sz="4" w:space="0" w:color="auto"/>
            </w:tcBorders>
            <w:vAlign w:val="center"/>
          </w:tcPr>
          <w:p w14:paraId="3BC19167" w14:textId="77777777" w:rsidR="00AA210B" w:rsidRPr="00744AD7" w:rsidRDefault="00AA210B" w:rsidP="00964390">
            <w:pPr>
              <w:tabs>
                <w:tab w:val="left" w:pos="288"/>
              </w:tabs>
              <w:spacing w:after="0"/>
              <w:jc w:val="center"/>
              <w:rPr>
                <w:sz w:val="19"/>
                <w:szCs w:val="19"/>
              </w:rPr>
            </w:pPr>
            <w:r w:rsidRPr="00744AD7">
              <w:rPr>
                <w:i/>
                <w:sz w:val="19"/>
                <w:szCs w:val="19"/>
              </w:rPr>
              <w:t>T.N.8.1.4.</w:t>
            </w:r>
            <w:r w:rsidRPr="00744AD7">
              <w:rPr>
                <w:i/>
                <w:sz w:val="19"/>
                <w:szCs w:val="19"/>
                <w:vertAlign w:val="superscript"/>
              </w:rPr>
              <w:t>4</w:t>
            </w:r>
            <w:r w:rsidRPr="00744AD7">
              <w:rPr>
                <w:sz w:val="19"/>
                <w:szCs w:val="19"/>
              </w:rPr>
              <w:t>, T.N.9.</w:t>
            </w:r>
          </w:p>
        </w:tc>
      </w:tr>
      <w:tr w:rsidR="00AA210B" w:rsidRPr="00744AD7" w14:paraId="7315F2EF"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282CDFCF" w14:textId="77777777" w:rsidR="00AA210B" w:rsidRPr="00744AD7" w:rsidRDefault="00AA210B" w:rsidP="00964390">
            <w:pPr>
              <w:tabs>
                <w:tab w:val="left" w:pos="288"/>
              </w:tabs>
              <w:spacing w:after="0"/>
              <w:rPr>
                <w:sz w:val="19"/>
                <w:szCs w:val="19"/>
              </w:rPr>
            </w:pPr>
          </w:p>
        </w:tc>
        <w:tc>
          <w:tcPr>
            <w:tcW w:w="1368" w:type="dxa"/>
            <w:tcBorders>
              <w:top w:val="single" w:sz="4" w:space="0" w:color="auto"/>
              <w:left w:val="single" w:sz="4" w:space="0" w:color="auto"/>
              <w:bottom w:val="single" w:sz="4" w:space="0" w:color="auto"/>
              <w:right w:val="single" w:sz="4" w:space="0" w:color="auto"/>
            </w:tcBorders>
            <w:vAlign w:val="center"/>
          </w:tcPr>
          <w:p w14:paraId="5C92BEF8" w14:textId="77777777" w:rsidR="00AA210B" w:rsidRPr="00744AD7" w:rsidRDefault="00AA210B" w:rsidP="00964390">
            <w:pPr>
              <w:tabs>
                <w:tab w:val="left" w:pos="288"/>
              </w:tabs>
              <w:spacing w:after="0"/>
              <w:jc w:val="center"/>
              <w:rPr>
                <w:sz w:val="19"/>
                <w:szCs w:val="19"/>
              </w:rPr>
            </w:pPr>
            <w:r w:rsidRPr="00744AD7">
              <w:rPr>
                <w:sz w:val="19"/>
                <w:szCs w:val="19"/>
              </w:rPr>
              <w:t xml:space="preserve">Loads </w:t>
            </w:r>
            <w:r w:rsidRPr="00744AD7">
              <w:rPr>
                <w:rFonts w:ascii="WP MathA" w:hAnsi="WP MathA"/>
                <w:sz w:val="19"/>
                <w:szCs w:val="19"/>
              </w:rPr>
              <w:sym w:font="Symbol" w:char="F0A3"/>
            </w:r>
            <w:r w:rsidRPr="00744AD7">
              <w:rPr>
                <w:sz w:val="19"/>
                <w:szCs w:val="19"/>
              </w:rPr>
              <w:t xml:space="preserve"> 2 lb</w:t>
            </w:r>
          </w:p>
        </w:tc>
        <w:tc>
          <w:tcPr>
            <w:tcW w:w="1710" w:type="dxa"/>
            <w:tcBorders>
              <w:top w:val="single" w:sz="4" w:space="0" w:color="auto"/>
              <w:left w:val="single" w:sz="4" w:space="0" w:color="auto"/>
              <w:bottom w:val="single" w:sz="4" w:space="0" w:color="auto"/>
              <w:right w:val="single" w:sz="4" w:space="0" w:color="auto"/>
            </w:tcBorders>
            <w:vAlign w:val="center"/>
          </w:tcPr>
          <w:p w14:paraId="04B527D5" w14:textId="77777777" w:rsidR="00AA210B" w:rsidRPr="00744AD7" w:rsidRDefault="00AA210B" w:rsidP="00964390">
            <w:pPr>
              <w:tabs>
                <w:tab w:val="left" w:pos="288"/>
              </w:tabs>
              <w:spacing w:after="0"/>
              <w:jc w:val="center"/>
              <w:rPr>
                <w:sz w:val="19"/>
                <w:szCs w:val="19"/>
              </w:rPr>
            </w:pPr>
            <w:r w:rsidRPr="00744AD7">
              <w:rPr>
                <w:sz w:val="19"/>
                <w:szCs w:val="19"/>
              </w:rPr>
              <w:t>Table 5</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4C5D3E5" w14:textId="77777777" w:rsidR="00AA210B" w:rsidRPr="00744AD7" w:rsidRDefault="00AA210B" w:rsidP="00964390">
            <w:pPr>
              <w:tabs>
                <w:tab w:val="left" w:pos="288"/>
              </w:tabs>
              <w:spacing w:after="0"/>
              <w:jc w:val="center"/>
              <w:rPr>
                <w:sz w:val="19"/>
                <w:szCs w:val="19"/>
              </w:rPr>
            </w:pPr>
            <w:r w:rsidRPr="00744AD7">
              <w:rPr>
                <w:sz w:val="19"/>
                <w:szCs w:val="19"/>
              </w:rPr>
              <w:t>Table 5</w:t>
            </w:r>
          </w:p>
        </w:tc>
        <w:tc>
          <w:tcPr>
            <w:tcW w:w="1669" w:type="dxa"/>
            <w:tcBorders>
              <w:top w:val="single" w:sz="4" w:space="0" w:color="auto"/>
              <w:left w:val="single" w:sz="4" w:space="0" w:color="auto"/>
              <w:bottom w:val="single" w:sz="4" w:space="0" w:color="auto"/>
              <w:right w:val="single" w:sz="4" w:space="0" w:color="auto"/>
            </w:tcBorders>
            <w:vAlign w:val="center"/>
          </w:tcPr>
          <w:p w14:paraId="245ED6E7" w14:textId="77777777" w:rsidR="00AA210B" w:rsidRPr="00744AD7" w:rsidRDefault="00AA210B" w:rsidP="00964390">
            <w:pPr>
              <w:tabs>
                <w:tab w:val="left" w:pos="288"/>
              </w:tabs>
              <w:spacing w:after="0"/>
              <w:jc w:val="center"/>
              <w:rPr>
                <w:sz w:val="19"/>
                <w:szCs w:val="19"/>
              </w:rPr>
            </w:pPr>
            <w:r w:rsidRPr="00744AD7">
              <w:rPr>
                <w:sz w:val="19"/>
                <w:szCs w:val="19"/>
              </w:rPr>
              <w:t>Table 5</w:t>
            </w:r>
          </w:p>
        </w:tc>
        <w:tc>
          <w:tcPr>
            <w:tcW w:w="1463" w:type="dxa"/>
            <w:tcBorders>
              <w:top w:val="nil"/>
              <w:left w:val="single" w:sz="4" w:space="0" w:color="auto"/>
              <w:bottom w:val="single" w:sz="4" w:space="0" w:color="auto"/>
              <w:right w:val="single" w:sz="4" w:space="0" w:color="auto"/>
            </w:tcBorders>
            <w:vAlign w:val="center"/>
          </w:tcPr>
          <w:p w14:paraId="6567262C" w14:textId="77777777" w:rsidR="00AA210B" w:rsidRPr="00744AD7" w:rsidRDefault="00AA210B" w:rsidP="00964390">
            <w:pPr>
              <w:tabs>
                <w:tab w:val="left" w:pos="288"/>
              </w:tabs>
              <w:spacing w:after="0"/>
              <w:jc w:val="center"/>
              <w:rPr>
                <w:sz w:val="19"/>
                <w:szCs w:val="19"/>
              </w:rPr>
            </w:pPr>
          </w:p>
        </w:tc>
        <w:tc>
          <w:tcPr>
            <w:tcW w:w="2587" w:type="dxa"/>
            <w:tcBorders>
              <w:top w:val="nil"/>
              <w:left w:val="single" w:sz="4" w:space="0" w:color="auto"/>
              <w:bottom w:val="single" w:sz="4" w:space="0" w:color="auto"/>
              <w:right w:val="double" w:sz="4" w:space="0" w:color="auto"/>
            </w:tcBorders>
            <w:vAlign w:val="center"/>
          </w:tcPr>
          <w:p w14:paraId="4130400C" w14:textId="77777777" w:rsidR="00AA210B" w:rsidRPr="00744AD7" w:rsidRDefault="00AA210B" w:rsidP="00964390">
            <w:pPr>
              <w:tabs>
                <w:tab w:val="left" w:pos="288"/>
              </w:tabs>
              <w:spacing w:after="0"/>
              <w:jc w:val="center"/>
              <w:rPr>
                <w:sz w:val="19"/>
                <w:szCs w:val="19"/>
              </w:rPr>
            </w:pPr>
          </w:p>
        </w:tc>
      </w:tr>
      <w:tr w:rsidR="005B0D54" w:rsidRPr="00744AD7" w14:paraId="58317253" w14:textId="77777777" w:rsidTr="00A72ED2">
        <w:trPr>
          <w:cantSplit/>
        </w:trPr>
        <w:tc>
          <w:tcPr>
            <w:tcW w:w="3042" w:type="dxa"/>
            <w:tcBorders>
              <w:top w:val="single" w:sz="4" w:space="0" w:color="auto"/>
              <w:left w:val="double" w:sz="4" w:space="0" w:color="auto"/>
              <w:bottom w:val="single" w:sz="4" w:space="0" w:color="auto"/>
              <w:right w:val="single" w:sz="4" w:space="0" w:color="auto"/>
            </w:tcBorders>
            <w:vAlign w:val="center"/>
          </w:tcPr>
          <w:p w14:paraId="2C15AE37" w14:textId="77777777" w:rsidR="00AA210B" w:rsidRPr="00744AD7" w:rsidRDefault="00AA210B" w:rsidP="00964390">
            <w:pPr>
              <w:tabs>
                <w:tab w:val="left" w:pos="288"/>
              </w:tabs>
              <w:spacing w:after="0"/>
              <w:rPr>
                <w:sz w:val="19"/>
                <w:szCs w:val="19"/>
              </w:rPr>
            </w:pPr>
            <w:r w:rsidRPr="00744AD7">
              <w:rPr>
                <w:sz w:val="19"/>
                <w:szCs w:val="19"/>
              </w:rPr>
              <w:t>Other postal</w:t>
            </w:r>
            <w:r w:rsidR="00CE4E58" w:rsidRPr="00744AD7">
              <w:rPr>
                <w:sz w:val="19"/>
                <w:szCs w:val="19"/>
              </w:rPr>
              <w:fldChar w:fldCharType="begin"/>
            </w:r>
            <w:r w:rsidRPr="00744AD7">
              <w:rPr>
                <w:sz w:val="19"/>
                <w:szCs w:val="19"/>
              </w:rPr>
              <w:instrText>XE"Scales:Postal"</w:instrText>
            </w:r>
            <w:r w:rsidR="00CE4E58" w:rsidRPr="00744AD7">
              <w:rPr>
                <w:sz w:val="19"/>
                <w:szCs w:val="19"/>
              </w:rPr>
              <w:fldChar w:fldCharType="end"/>
            </w:r>
            <w:r w:rsidRPr="00744AD7">
              <w:rPr>
                <w:sz w:val="19"/>
                <w:szCs w:val="19"/>
              </w:rPr>
              <w:t xml:space="preserve"> and parcel post scales</w:t>
            </w:r>
            <w:r w:rsidR="00CE4E58" w:rsidRPr="00744AD7">
              <w:rPr>
                <w:sz w:val="19"/>
                <w:szCs w:val="19"/>
              </w:rPr>
              <w:fldChar w:fldCharType="begin"/>
            </w:r>
            <w:r w:rsidRPr="00744AD7">
              <w:rPr>
                <w:sz w:val="19"/>
                <w:szCs w:val="19"/>
              </w:rPr>
              <w:instrText>XE"Scales:Parcel post"</w:instrText>
            </w:r>
            <w:r w:rsidR="00CE4E58" w:rsidRPr="00744AD7">
              <w:rPr>
                <w:sz w:val="19"/>
                <w:szCs w:val="19"/>
              </w:rPr>
              <w:fldChar w:fldCharType="end"/>
            </w:r>
          </w:p>
        </w:tc>
        <w:tc>
          <w:tcPr>
            <w:tcW w:w="1368" w:type="dxa"/>
            <w:tcBorders>
              <w:top w:val="single" w:sz="4" w:space="0" w:color="auto"/>
              <w:left w:val="single" w:sz="4" w:space="0" w:color="auto"/>
              <w:bottom w:val="single" w:sz="4" w:space="0" w:color="auto"/>
              <w:right w:val="single" w:sz="4" w:space="0" w:color="auto"/>
            </w:tcBorders>
            <w:vAlign w:val="center"/>
          </w:tcPr>
          <w:p w14:paraId="56C94354" w14:textId="77777777" w:rsidR="00AA210B" w:rsidRPr="00744AD7" w:rsidRDefault="00AA210B" w:rsidP="00964390">
            <w:pPr>
              <w:tabs>
                <w:tab w:val="left" w:pos="288"/>
              </w:tabs>
              <w:spacing w:after="0"/>
              <w:jc w:val="center"/>
              <w:rPr>
                <w:sz w:val="19"/>
                <w:szCs w:val="19"/>
              </w:rPr>
            </w:pPr>
          </w:p>
        </w:tc>
        <w:tc>
          <w:tcPr>
            <w:tcW w:w="1710" w:type="dxa"/>
            <w:tcBorders>
              <w:top w:val="single" w:sz="4" w:space="0" w:color="auto"/>
              <w:left w:val="single" w:sz="4" w:space="0" w:color="auto"/>
              <w:bottom w:val="single" w:sz="4" w:space="0" w:color="auto"/>
              <w:right w:val="single" w:sz="4" w:space="0" w:color="auto"/>
            </w:tcBorders>
            <w:vAlign w:val="center"/>
          </w:tcPr>
          <w:p w14:paraId="0228D512" w14:textId="77777777" w:rsidR="00AA210B" w:rsidRPr="00744AD7" w:rsidRDefault="00AA210B" w:rsidP="00964390">
            <w:pPr>
              <w:tabs>
                <w:tab w:val="left" w:pos="288"/>
              </w:tabs>
              <w:spacing w:after="0"/>
              <w:jc w:val="center"/>
              <w:rPr>
                <w:sz w:val="19"/>
                <w:szCs w:val="19"/>
              </w:rPr>
            </w:pPr>
            <w:r w:rsidRPr="00744AD7">
              <w:rPr>
                <w:sz w:val="19"/>
                <w:szCs w:val="19"/>
              </w:rPr>
              <w:t>Table 5</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382C810" w14:textId="77777777" w:rsidR="00AA210B" w:rsidRPr="00744AD7" w:rsidRDefault="00AA210B" w:rsidP="00964390">
            <w:pPr>
              <w:tabs>
                <w:tab w:val="left" w:pos="288"/>
              </w:tabs>
              <w:spacing w:after="0"/>
              <w:jc w:val="center"/>
              <w:rPr>
                <w:sz w:val="19"/>
                <w:szCs w:val="19"/>
              </w:rPr>
            </w:pPr>
            <w:r w:rsidRPr="00744AD7">
              <w:rPr>
                <w:sz w:val="19"/>
                <w:szCs w:val="19"/>
              </w:rPr>
              <w:t>Table 5</w:t>
            </w:r>
          </w:p>
        </w:tc>
        <w:tc>
          <w:tcPr>
            <w:tcW w:w="1669" w:type="dxa"/>
            <w:tcBorders>
              <w:top w:val="single" w:sz="4" w:space="0" w:color="auto"/>
              <w:left w:val="single" w:sz="4" w:space="0" w:color="auto"/>
              <w:bottom w:val="single" w:sz="4" w:space="0" w:color="auto"/>
              <w:right w:val="single" w:sz="4" w:space="0" w:color="auto"/>
            </w:tcBorders>
            <w:vAlign w:val="center"/>
          </w:tcPr>
          <w:p w14:paraId="7B41F450" w14:textId="77777777" w:rsidR="00AA210B" w:rsidRPr="00744AD7" w:rsidRDefault="00AA210B" w:rsidP="00964390">
            <w:pPr>
              <w:tabs>
                <w:tab w:val="left" w:pos="288"/>
              </w:tabs>
              <w:spacing w:after="0"/>
              <w:jc w:val="center"/>
              <w:rPr>
                <w:sz w:val="19"/>
                <w:szCs w:val="19"/>
              </w:rPr>
            </w:pPr>
            <w:r w:rsidRPr="00744AD7">
              <w:rPr>
                <w:sz w:val="19"/>
                <w:szCs w:val="19"/>
              </w:rPr>
              <w:t>Table 5</w:t>
            </w:r>
          </w:p>
        </w:tc>
        <w:tc>
          <w:tcPr>
            <w:tcW w:w="1463" w:type="dxa"/>
            <w:tcBorders>
              <w:top w:val="single" w:sz="4" w:space="0" w:color="auto"/>
              <w:left w:val="single" w:sz="4" w:space="0" w:color="auto"/>
              <w:bottom w:val="single" w:sz="4" w:space="0" w:color="auto"/>
              <w:right w:val="single" w:sz="4" w:space="0" w:color="auto"/>
            </w:tcBorders>
            <w:vAlign w:val="center"/>
          </w:tcPr>
          <w:p w14:paraId="2C46A490" w14:textId="77777777" w:rsidR="00AA210B" w:rsidRPr="00744AD7" w:rsidRDefault="00AA210B" w:rsidP="00964390">
            <w:pPr>
              <w:tabs>
                <w:tab w:val="left" w:pos="288"/>
              </w:tabs>
              <w:spacing w:after="0"/>
              <w:jc w:val="center"/>
              <w:rPr>
                <w:sz w:val="19"/>
                <w:szCs w:val="19"/>
              </w:rPr>
            </w:pPr>
            <w:r w:rsidRPr="00744AD7">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2D23F9C3" w14:textId="77777777" w:rsidR="00AA210B" w:rsidRPr="00744AD7" w:rsidRDefault="00AA210B" w:rsidP="00964390">
            <w:pPr>
              <w:tabs>
                <w:tab w:val="left" w:pos="288"/>
              </w:tabs>
              <w:spacing w:after="0"/>
              <w:jc w:val="center"/>
              <w:rPr>
                <w:sz w:val="19"/>
                <w:szCs w:val="19"/>
              </w:rPr>
            </w:pPr>
            <w:r w:rsidRPr="00744AD7">
              <w:rPr>
                <w:i/>
                <w:sz w:val="19"/>
                <w:szCs w:val="19"/>
              </w:rPr>
              <w:t>T.N.8.1.4.</w:t>
            </w:r>
            <w:r w:rsidRPr="00744AD7">
              <w:rPr>
                <w:i/>
                <w:sz w:val="19"/>
                <w:szCs w:val="19"/>
                <w:vertAlign w:val="superscript"/>
              </w:rPr>
              <w:t>4</w:t>
            </w:r>
            <w:r w:rsidRPr="00744AD7">
              <w:rPr>
                <w:sz w:val="19"/>
                <w:szCs w:val="19"/>
              </w:rPr>
              <w:t>, T.N.9.</w:t>
            </w:r>
          </w:p>
        </w:tc>
      </w:tr>
      <w:tr w:rsidR="005B0D54" w:rsidRPr="00744AD7" w14:paraId="424242B9" w14:textId="77777777" w:rsidTr="00A72ED2">
        <w:trPr>
          <w:cantSplit/>
        </w:trPr>
        <w:tc>
          <w:tcPr>
            <w:tcW w:w="3042" w:type="dxa"/>
            <w:vMerge w:val="restart"/>
            <w:tcBorders>
              <w:top w:val="single" w:sz="4" w:space="0" w:color="auto"/>
              <w:left w:val="double" w:sz="4" w:space="0" w:color="auto"/>
              <w:bottom w:val="single" w:sz="4" w:space="0" w:color="auto"/>
              <w:right w:val="single" w:sz="4" w:space="0" w:color="auto"/>
            </w:tcBorders>
            <w:vAlign w:val="center"/>
          </w:tcPr>
          <w:p w14:paraId="7BFBB4BD" w14:textId="77777777" w:rsidR="00AA210B" w:rsidRPr="00744AD7" w:rsidRDefault="00AA210B" w:rsidP="00964390">
            <w:pPr>
              <w:tabs>
                <w:tab w:val="left" w:pos="288"/>
              </w:tabs>
              <w:spacing w:after="0"/>
              <w:rPr>
                <w:sz w:val="19"/>
                <w:szCs w:val="19"/>
              </w:rPr>
            </w:pPr>
            <w:r w:rsidRPr="00744AD7">
              <w:rPr>
                <w:sz w:val="19"/>
                <w:szCs w:val="19"/>
              </w:rPr>
              <w:t>All other scales</w:t>
            </w:r>
            <w:r w:rsidR="005F19DE" w:rsidRPr="00744AD7">
              <w:rPr>
                <w:sz w:val="19"/>
                <w:szCs w:val="19"/>
              </w:rPr>
              <w:t xml:space="preserve"> (including grain hopper)</w:t>
            </w:r>
          </w:p>
        </w:tc>
        <w:tc>
          <w:tcPr>
            <w:tcW w:w="1368" w:type="dxa"/>
            <w:tcBorders>
              <w:top w:val="single" w:sz="4" w:space="0" w:color="auto"/>
              <w:left w:val="single" w:sz="4" w:space="0" w:color="auto"/>
              <w:bottom w:val="single" w:sz="4" w:space="0" w:color="auto"/>
              <w:right w:val="single" w:sz="4" w:space="0" w:color="auto"/>
            </w:tcBorders>
            <w:vAlign w:val="center"/>
          </w:tcPr>
          <w:p w14:paraId="0251A7A8" w14:textId="77777777" w:rsidR="00AA210B" w:rsidRPr="00744AD7" w:rsidRDefault="00AA210B" w:rsidP="00964390">
            <w:pPr>
              <w:tabs>
                <w:tab w:val="left" w:pos="288"/>
              </w:tabs>
              <w:spacing w:after="0"/>
              <w:jc w:val="center"/>
              <w:rPr>
                <w:sz w:val="19"/>
                <w:szCs w:val="19"/>
              </w:rPr>
            </w:pPr>
            <w:r w:rsidRPr="00744AD7">
              <w:rPr>
                <w:sz w:val="19"/>
                <w:szCs w:val="19"/>
              </w:rPr>
              <w:t>n &gt; 5000</w:t>
            </w:r>
          </w:p>
        </w:tc>
        <w:tc>
          <w:tcPr>
            <w:tcW w:w="1710" w:type="dxa"/>
            <w:tcBorders>
              <w:top w:val="single" w:sz="4" w:space="0" w:color="auto"/>
              <w:left w:val="single" w:sz="4" w:space="0" w:color="auto"/>
              <w:bottom w:val="single" w:sz="4" w:space="0" w:color="auto"/>
              <w:right w:val="single" w:sz="4" w:space="0" w:color="auto"/>
            </w:tcBorders>
            <w:vAlign w:val="center"/>
          </w:tcPr>
          <w:p w14:paraId="11998837" w14:textId="77777777" w:rsidR="00AA210B" w:rsidRPr="00744AD7" w:rsidRDefault="00AA210B" w:rsidP="00964390">
            <w:pPr>
              <w:tabs>
                <w:tab w:val="left" w:pos="288"/>
              </w:tabs>
              <w:spacing w:after="0"/>
              <w:jc w:val="center"/>
              <w:rPr>
                <w:sz w:val="19"/>
                <w:szCs w:val="19"/>
              </w:rPr>
            </w:pPr>
            <w:r w:rsidRPr="00744AD7">
              <w:rPr>
                <w:sz w:val="19"/>
                <w:szCs w:val="19"/>
              </w:rPr>
              <w:t>0.5 d or 0.05 % of scale capacity,</w:t>
            </w:r>
            <w:r w:rsidR="00CE4E58" w:rsidRPr="00744AD7">
              <w:rPr>
                <w:sz w:val="19"/>
                <w:szCs w:val="19"/>
              </w:rPr>
              <w:fldChar w:fldCharType="begin"/>
            </w:r>
            <w:r w:rsidRPr="00744AD7">
              <w:rPr>
                <w:sz w:val="19"/>
                <w:szCs w:val="19"/>
              </w:rPr>
              <w:instrText>XE"Capacity"</w:instrText>
            </w:r>
            <w:r w:rsidR="00CE4E58" w:rsidRPr="00744AD7">
              <w:rPr>
                <w:sz w:val="19"/>
                <w:szCs w:val="19"/>
              </w:rPr>
              <w:fldChar w:fldCharType="end"/>
            </w:r>
            <w:r w:rsidRPr="00744AD7">
              <w:rPr>
                <w:sz w:val="19"/>
                <w:szCs w:val="19"/>
              </w:rPr>
              <w:t xml:space="preserve"> whichever is less</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A0B5197" w14:textId="77777777" w:rsidR="00AA210B" w:rsidRPr="00744AD7" w:rsidRDefault="00AA210B" w:rsidP="00964390">
            <w:pPr>
              <w:tabs>
                <w:tab w:val="left" w:pos="288"/>
              </w:tabs>
              <w:spacing w:after="0"/>
              <w:jc w:val="center"/>
              <w:rPr>
                <w:sz w:val="19"/>
                <w:szCs w:val="19"/>
              </w:rPr>
            </w:pPr>
            <w:r w:rsidRPr="00744AD7">
              <w:rPr>
                <w:sz w:val="19"/>
                <w:szCs w:val="19"/>
              </w:rPr>
              <w:t>0.05 % of test load</w:t>
            </w:r>
          </w:p>
        </w:tc>
        <w:tc>
          <w:tcPr>
            <w:tcW w:w="1669" w:type="dxa"/>
            <w:tcBorders>
              <w:top w:val="single" w:sz="4" w:space="0" w:color="auto"/>
              <w:left w:val="single" w:sz="4" w:space="0" w:color="auto"/>
              <w:bottom w:val="single" w:sz="4" w:space="0" w:color="auto"/>
              <w:right w:val="single" w:sz="4" w:space="0" w:color="auto"/>
            </w:tcBorders>
            <w:vAlign w:val="center"/>
          </w:tcPr>
          <w:p w14:paraId="2F45F3C2" w14:textId="77777777" w:rsidR="00AA210B" w:rsidRPr="00744AD7" w:rsidRDefault="00AA210B" w:rsidP="00964390">
            <w:pPr>
              <w:tabs>
                <w:tab w:val="left" w:pos="288"/>
              </w:tabs>
              <w:spacing w:after="0"/>
              <w:jc w:val="center"/>
              <w:rPr>
                <w:sz w:val="19"/>
                <w:szCs w:val="19"/>
              </w:rPr>
            </w:pPr>
            <w:r w:rsidRPr="00744AD7">
              <w:rPr>
                <w:sz w:val="19"/>
                <w:szCs w:val="19"/>
              </w:rPr>
              <w:t>0.1 % of test load</w:t>
            </w:r>
          </w:p>
        </w:tc>
        <w:tc>
          <w:tcPr>
            <w:tcW w:w="1463" w:type="dxa"/>
            <w:tcBorders>
              <w:top w:val="single" w:sz="4" w:space="0" w:color="auto"/>
              <w:left w:val="single" w:sz="4" w:space="0" w:color="auto"/>
              <w:bottom w:val="single" w:sz="4" w:space="0" w:color="auto"/>
              <w:right w:val="single" w:sz="4" w:space="0" w:color="auto"/>
            </w:tcBorders>
            <w:vAlign w:val="center"/>
          </w:tcPr>
          <w:p w14:paraId="29A53484" w14:textId="77777777" w:rsidR="00AA210B" w:rsidRPr="00744AD7" w:rsidRDefault="00AA210B" w:rsidP="00964390">
            <w:pPr>
              <w:tabs>
                <w:tab w:val="left" w:pos="288"/>
              </w:tabs>
              <w:spacing w:after="0"/>
              <w:jc w:val="center"/>
              <w:rPr>
                <w:sz w:val="19"/>
                <w:szCs w:val="19"/>
              </w:rPr>
            </w:pPr>
            <w:r w:rsidRPr="00744AD7">
              <w:rPr>
                <w:sz w:val="19"/>
                <w:szCs w:val="19"/>
              </w:rPr>
              <w:t>1.5</w:t>
            </w:r>
          </w:p>
        </w:tc>
        <w:tc>
          <w:tcPr>
            <w:tcW w:w="2587" w:type="dxa"/>
            <w:tcBorders>
              <w:top w:val="single" w:sz="4" w:space="0" w:color="auto"/>
              <w:left w:val="single" w:sz="4" w:space="0" w:color="auto"/>
              <w:bottom w:val="single" w:sz="4" w:space="0" w:color="auto"/>
              <w:right w:val="double" w:sz="4" w:space="0" w:color="auto"/>
            </w:tcBorders>
            <w:vAlign w:val="center"/>
          </w:tcPr>
          <w:p w14:paraId="41DC7A07" w14:textId="77777777" w:rsidR="00AA210B" w:rsidRPr="00744AD7" w:rsidRDefault="00AA210B" w:rsidP="00964390">
            <w:pPr>
              <w:tabs>
                <w:tab w:val="left" w:pos="288"/>
              </w:tabs>
              <w:spacing w:after="0"/>
              <w:jc w:val="center"/>
              <w:rPr>
                <w:sz w:val="19"/>
                <w:szCs w:val="19"/>
              </w:rPr>
            </w:pPr>
            <w:r w:rsidRPr="00744AD7">
              <w:rPr>
                <w:sz w:val="19"/>
                <w:szCs w:val="19"/>
              </w:rPr>
              <w:t xml:space="preserve">T.N.2.5., T.N.4.1., T.N.4.2., T.N.4.3., T.N.5., T.N.7.2.,  </w:t>
            </w:r>
            <w:r w:rsidRPr="00744AD7">
              <w:rPr>
                <w:i/>
                <w:sz w:val="19"/>
                <w:szCs w:val="19"/>
              </w:rPr>
              <w:t xml:space="preserve"> T.N.8.1.4.</w:t>
            </w:r>
            <w:r w:rsidRPr="00744AD7">
              <w:rPr>
                <w:i/>
                <w:sz w:val="19"/>
                <w:szCs w:val="19"/>
                <w:vertAlign w:val="superscript"/>
              </w:rPr>
              <w:t>4</w:t>
            </w:r>
            <w:r w:rsidRPr="00744AD7">
              <w:rPr>
                <w:sz w:val="19"/>
                <w:szCs w:val="19"/>
              </w:rPr>
              <w:t>, T.N.9.</w:t>
            </w:r>
          </w:p>
        </w:tc>
      </w:tr>
      <w:tr w:rsidR="00AA210B" w:rsidRPr="00744AD7" w14:paraId="6CA4BB90" w14:textId="77777777" w:rsidTr="00A72ED2">
        <w:trPr>
          <w:cantSplit/>
        </w:trPr>
        <w:tc>
          <w:tcPr>
            <w:tcW w:w="3042" w:type="dxa"/>
            <w:vMerge/>
            <w:tcBorders>
              <w:top w:val="single" w:sz="6" w:space="0" w:color="auto"/>
              <w:left w:val="double" w:sz="4" w:space="0" w:color="auto"/>
              <w:bottom w:val="single" w:sz="4" w:space="0" w:color="auto"/>
              <w:right w:val="single" w:sz="4" w:space="0" w:color="auto"/>
            </w:tcBorders>
            <w:vAlign w:val="center"/>
          </w:tcPr>
          <w:p w14:paraId="0306876E" w14:textId="77777777" w:rsidR="00AA210B" w:rsidRPr="00744AD7" w:rsidRDefault="00AA210B" w:rsidP="00964390">
            <w:pPr>
              <w:tabs>
                <w:tab w:val="left" w:pos="288"/>
              </w:tabs>
              <w:spacing w:after="0"/>
              <w:jc w:val="center"/>
              <w:rPr>
                <w:sz w:val="19"/>
                <w:szCs w:val="19"/>
              </w:rPr>
            </w:pPr>
          </w:p>
        </w:tc>
        <w:tc>
          <w:tcPr>
            <w:tcW w:w="1368" w:type="dxa"/>
            <w:tcBorders>
              <w:top w:val="single" w:sz="4" w:space="0" w:color="auto"/>
              <w:left w:val="single" w:sz="4" w:space="0" w:color="auto"/>
              <w:right w:val="single" w:sz="4" w:space="0" w:color="auto"/>
            </w:tcBorders>
            <w:vAlign w:val="center"/>
          </w:tcPr>
          <w:p w14:paraId="2C8640BB" w14:textId="77777777" w:rsidR="00AA210B" w:rsidRPr="00744AD7" w:rsidRDefault="00AA210B" w:rsidP="00964390">
            <w:pPr>
              <w:tabs>
                <w:tab w:val="left" w:pos="288"/>
              </w:tabs>
              <w:spacing w:after="0"/>
              <w:jc w:val="center"/>
              <w:rPr>
                <w:sz w:val="19"/>
                <w:szCs w:val="19"/>
              </w:rPr>
            </w:pPr>
            <w:r w:rsidRPr="00744AD7">
              <w:rPr>
                <w:sz w:val="19"/>
                <w:szCs w:val="19"/>
              </w:rPr>
              <w:t xml:space="preserve">n </w:t>
            </w:r>
            <w:r w:rsidRPr="00744AD7">
              <w:rPr>
                <w:rFonts w:ascii="WP MathA" w:hAnsi="WP MathA"/>
                <w:sz w:val="19"/>
                <w:szCs w:val="19"/>
              </w:rPr>
              <w:sym w:font="Symbol" w:char="F0A3"/>
            </w:r>
            <w:r w:rsidRPr="00744AD7">
              <w:rPr>
                <w:sz w:val="19"/>
                <w:szCs w:val="19"/>
              </w:rPr>
              <w:t xml:space="preserve"> 5000</w:t>
            </w:r>
          </w:p>
        </w:tc>
        <w:tc>
          <w:tcPr>
            <w:tcW w:w="4909" w:type="dxa"/>
            <w:gridSpan w:val="4"/>
            <w:tcBorders>
              <w:top w:val="single" w:sz="4" w:space="0" w:color="auto"/>
              <w:left w:val="single" w:sz="4" w:space="0" w:color="auto"/>
              <w:bottom w:val="single" w:sz="4" w:space="0" w:color="auto"/>
              <w:right w:val="single" w:sz="4" w:space="0" w:color="auto"/>
            </w:tcBorders>
            <w:vAlign w:val="center"/>
          </w:tcPr>
          <w:p w14:paraId="356E2180" w14:textId="77777777" w:rsidR="00AA210B" w:rsidRPr="00744AD7" w:rsidRDefault="00AA210B" w:rsidP="00964390">
            <w:pPr>
              <w:tabs>
                <w:tab w:val="left" w:pos="288"/>
              </w:tabs>
              <w:spacing w:after="0"/>
              <w:jc w:val="center"/>
              <w:rPr>
                <w:sz w:val="19"/>
                <w:szCs w:val="19"/>
              </w:rPr>
            </w:pPr>
            <w:r w:rsidRPr="00744AD7">
              <w:rPr>
                <w:sz w:val="19"/>
                <w:szCs w:val="19"/>
              </w:rPr>
              <w:t>Class III, T.N.3.1., Table 6 and T.N.3.2.</w:t>
            </w:r>
          </w:p>
        </w:tc>
        <w:tc>
          <w:tcPr>
            <w:tcW w:w="1463" w:type="dxa"/>
            <w:tcBorders>
              <w:top w:val="single" w:sz="4" w:space="0" w:color="auto"/>
              <w:left w:val="single" w:sz="4" w:space="0" w:color="auto"/>
              <w:bottom w:val="single" w:sz="4" w:space="0" w:color="auto"/>
              <w:right w:val="single" w:sz="4" w:space="0" w:color="auto"/>
            </w:tcBorders>
            <w:vAlign w:val="center"/>
          </w:tcPr>
          <w:p w14:paraId="5D07F4A1" w14:textId="77777777" w:rsidR="00AA210B" w:rsidRPr="00744AD7" w:rsidRDefault="00AA210B" w:rsidP="00964390">
            <w:pPr>
              <w:tabs>
                <w:tab w:val="left" w:pos="288"/>
              </w:tabs>
              <w:spacing w:after="0"/>
              <w:jc w:val="center"/>
              <w:rPr>
                <w:sz w:val="19"/>
                <w:szCs w:val="19"/>
              </w:rPr>
            </w:pPr>
            <w:r w:rsidRPr="00744AD7">
              <w:rPr>
                <w:sz w:val="19"/>
                <w:szCs w:val="19"/>
              </w:rPr>
              <w:t>1.0</w:t>
            </w:r>
          </w:p>
        </w:tc>
        <w:tc>
          <w:tcPr>
            <w:tcW w:w="2587" w:type="dxa"/>
            <w:tcBorders>
              <w:top w:val="single" w:sz="4" w:space="0" w:color="auto"/>
              <w:left w:val="single" w:sz="4" w:space="0" w:color="auto"/>
              <w:bottom w:val="single" w:sz="4" w:space="0" w:color="auto"/>
              <w:right w:val="double" w:sz="4" w:space="0" w:color="auto"/>
            </w:tcBorders>
            <w:vAlign w:val="center"/>
          </w:tcPr>
          <w:p w14:paraId="1540A91F" w14:textId="77777777" w:rsidR="00AA210B" w:rsidRPr="00744AD7" w:rsidRDefault="00AA210B" w:rsidP="00964390">
            <w:pPr>
              <w:pStyle w:val="Header"/>
              <w:tabs>
                <w:tab w:val="clear" w:pos="4320"/>
                <w:tab w:val="clear" w:pos="8640"/>
                <w:tab w:val="left" w:pos="288"/>
              </w:tabs>
              <w:spacing w:after="0"/>
              <w:jc w:val="center"/>
              <w:rPr>
                <w:sz w:val="19"/>
                <w:szCs w:val="19"/>
              </w:rPr>
            </w:pPr>
            <w:r w:rsidRPr="00744AD7">
              <w:rPr>
                <w:sz w:val="19"/>
                <w:szCs w:val="19"/>
              </w:rPr>
              <w:t xml:space="preserve">T.N.2., T.N.3., T.N.4.1., T.N.4.2., T.N.4.3., T.N.5., T.N.7.2., </w:t>
            </w:r>
            <w:r w:rsidRPr="00744AD7">
              <w:rPr>
                <w:i/>
                <w:sz w:val="19"/>
                <w:szCs w:val="19"/>
              </w:rPr>
              <w:t>T.N.8.1.4.</w:t>
            </w:r>
            <w:r w:rsidRPr="00744AD7">
              <w:rPr>
                <w:i/>
                <w:sz w:val="19"/>
                <w:szCs w:val="19"/>
                <w:vertAlign w:val="superscript"/>
              </w:rPr>
              <w:t>4</w:t>
            </w:r>
            <w:r w:rsidRPr="00744AD7">
              <w:rPr>
                <w:sz w:val="19"/>
                <w:szCs w:val="19"/>
              </w:rPr>
              <w:t>, T.N.9.</w:t>
            </w:r>
          </w:p>
        </w:tc>
      </w:tr>
      <w:tr w:rsidR="00AA210B" w:rsidRPr="00744AD7" w14:paraId="306324E5" w14:textId="77777777" w:rsidTr="00A72ED2">
        <w:trPr>
          <w:cantSplit/>
          <w:trHeight w:val="777"/>
        </w:trPr>
        <w:tc>
          <w:tcPr>
            <w:tcW w:w="6684" w:type="dxa"/>
            <w:gridSpan w:val="4"/>
            <w:tcBorders>
              <w:top w:val="single" w:sz="4" w:space="0" w:color="auto"/>
              <w:left w:val="double" w:sz="4" w:space="0" w:color="auto"/>
              <w:bottom w:val="double" w:sz="4" w:space="0" w:color="auto"/>
              <w:right w:val="single" w:sz="4" w:space="0" w:color="auto"/>
            </w:tcBorders>
            <w:vAlign w:val="center"/>
          </w:tcPr>
          <w:p w14:paraId="06BC7116" w14:textId="77777777" w:rsidR="00AA210B" w:rsidRPr="00744AD7" w:rsidRDefault="00AA210B" w:rsidP="00F731C3">
            <w:pPr>
              <w:pStyle w:val="BodyTextIndent2"/>
              <w:tabs>
                <w:tab w:val="clear" w:pos="720"/>
                <w:tab w:val="left" w:pos="450"/>
              </w:tabs>
              <w:spacing w:after="60"/>
              <w:ind w:left="187" w:hanging="101"/>
              <w:jc w:val="left"/>
              <w:rPr>
                <w:sz w:val="18"/>
                <w:szCs w:val="18"/>
              </w:rPr>
            </w:pPr>
            <w:r w:rsidRPr="00744AD7">
              <w:rPr>
                <w:sz w:val="18"/>
                <w:szCs w:val="18"/>
                <w:vertAlign w:val="superscript"/>
              </w:rPr>
              <w:t>1</w:t>
            </w:r>
            <w:r w:rsidRPr="00744AD7">
              <w:rPr>
                <w:sz w:val="18"/>
                <w:szCs w:val="18"/>
              </w:rPr>
              <w:t> The decreasing load test</w:t>
            </w:r>
            <w:r w:rsidR="00CE4E58" w:rsidRPr="00744AD7">
              <w:rPr>
                <w:sz w:val="18"/>
                <w:szCs w:val="18"/>
              </w:rPr>
              <w:fldChar w:fldCharType="begin"/>
            </w:r>
            <w:r w:rsidRPr="00744AD7">
              <w:rPr>
                <w:sz w:val="18"/>
                <w:szCs w:val="18"/>
              </w:rPr>
              <w:instrText xml:space="preserve">XE"Decreasing load test" </w:instrText>
            </w:r>
            <w:r w:rsidR="00CE4E58" w:rsidRPr="00744AD7">
              <w:rPr>
                <w:sz w:val="18"/>
                <w:szCs w:val="18"/>
              </w:rPr>
              <w:fldChar w:fldCharType="end"/>
            </w:r>
            <w:r w:rsidRPr="00744AD7">
              <w:rPr>
                <w:sz w:val="18"/>
                <w:szCs w:val="18"/>
              </w:rPr>
              <w:t xml:space="preserve"> applies only to automatic indicating scales</w:t>
            </w:r>
            <w:r w:rsidR="00CE4E58" w:rsidRPr="00744AD7">
              <w:rPr>
                <w:sz w:val="18"/>
                <w:szCs w:val="18"/>
              </w:rPr>
              <w:fldChar w:fldCharType="begin"/>
            </w:r>
            <w:r w:rsidRPr="00744AD7">
              <w:rPr>
                <w:sz w:val="18"/>
                <w:szCs w:val="18"/>
              </w:rPr>
              <w:instrText>XE"Scales:Automatic indicating"</w:instrText>
            </w:r>
            <w:r w:rsidR="00CE4E58" w:rsidRPr="00744AD7">
              <w:rPr>
                <w:sz w:val="18"/>
                <w:szCs w:val="18"/>
              </w:rPr>
              <w:fldChar w:fldCharType="end"/>
            </w:r>
            <w:r w:rsidRPr="00744AD7">
              <w:rPr>
                <w:sz w:val="18"/>
                <w:szCs w:val="18"/>
              </w:rPr>
              <w:t>.</w:t>
            </w:r>
          </w:p>
          <w:p w14:paraId="064B1085" w14:textId="77777777" w:rsidR="00AA210B" w:rsidRPr="00744AD7" w:rsidRDefault="00AA210B" w:rsidP="00964390">
            <w:pPr>
              <w:pStyle w:val="BodyTextIndent2"/>
              <w:tabs>
                <w:tab w:val="clear" w:pos="720"/>
                <w:tab w:val="left" w:pos="540"/>
              </w:tabs>
              <w:spacing w:after="0"/>
              <w:ind w:left="187" w:hanging="101"/>
              <w:jc w:val="left"/>
              <w:rPr>
                <w:sz w:val="18"/>
                <w:szCs w:val="18"/>
              </w:rPr>
            </w:pPr>
            <w:r w:rsidRPr="00744AD7">
              <w:rPr>
                <w:sz w:val="18"/>
                <w:szCs w:val="18"/>
                <w:vertAlign w:val="superscript"/>
              </w:rPr>
              <w:t>2</w:t>
            </w:r>
            <w:r w:rsidRPr="00744AD7">
              <w:rPr>
                <w:sz w:val="18"/>
                <w:szCs w:val="18"/>
              </w:rPr>
              <w:t> If marked and tested as a pair, the tolerance shall be applied to the sum of the indication.</w:t>
            </w:r>
          </w:p>
        </w:tc>
        <w:tc>
          <w:tcPr>
            <w:tcW w:w="6685" w:type="dxa"/>
            <w:gridSpan w:val="4"/>
            <w:tcBorders>
              <w:top w:val="nil"/>
              <w:left w:val="single" w:sz="4" w:space="0" w:color="auto"/>
              <w:bottom w:val="double" w:sz="4" w:space="0" w:color="auto"/>
              <w:right w:val="double" w:sz="4" w:space="0" w:color="auto"/>
            </w:tcBorders>
            <w:vAlign w:val="center"/>
          </w:tcPr>
          <w:p w14:paraId="08C56249" w14:textId="77777777" w:rsidR="00AA210B" w:rsidRPr="00744AD7" w:rsidRDefault="00AA210B" w:rsidP="00F731C3">
            <w:pPr>
              <w:tabs>
                <w:tab w:val="left" w:pos="360"/>
              </w:tabs>
              <w:spacing w:after="60"/>
              <w:ind w:left="246" w:hanging="180"/>
              <w:rPr>
                <w:rFonts w:ascii="CG Times" w:hAnsi="CG Times"/>
                <w:sz w:val="18"/>
                <w:szCs w:val="18"/>
              </w:rPr>
            </w:pPr>
            <w:r w:rsidRPr="00744AD7">
              <w:rPr>
                <w:rFonts w:ascii="CG Times" w:hAnsi="CG Times"/>
                <w:sz w:val="18"/>
                <w:szCs w:val="18"/>
                <w:vertAlign w:val="superscript"/>
              </w:rPr>
              <w:t>3</w:t>
            </w:r>
            <w:r w:rsidRPr="00744AD7">
              <w:rPr>
                <w:sz w:val="18"/>
                <w:szCs w:val="18"/>
              </w:rPr>
              <w:t> </w:t>
            </w:r>
            <w:r w:rsidRPr="00744AD7">
              <w:rPr>
                <w:rFonts w:ascii="CG Times" w:hAnsi="CG Times"/>
                <w:sz w:val="18"/>
                <w:szCs w:val="18"/>
              </w:rPr>
              <w:t>The decreasing load test</w:t>
            </w:r>
            <w:r w:rsidR="00CE4E58" w:rsidRPr="00744AD7">
              <w:rPr>
                <w:rFonts w:ascii="CG Times" w:hAnsi="CG Times"/>
                <w:sz w:val="18"/>
                <w:szCs w:val="18"/>
              </w:rPr>
              <w:fldChar w:fldCharType="begin"/>
            </w:r>
            <w:r w:rsidRPr="00744AD7">
              <w:rPr>
                <w:rFonts w:ascii="CG Times" w:hAnsi="CG Times"/>
                <w:sz w:val="18"/>
                <w:szCs w:val="18"/>
              </w:rPr>
              <w:instrText>XE"</w:instrText>
            </w:r>
            <w:r w:rsidRPr="00744AD7">
              <w:rPr>
                <w:sz w:val="18"/>
                <w:szCs w:val="18"/>
              </w:rPr>
              <w:instrText>Decreasing load test"</w:instrText>
            </w:r>
            <w:r w:rsidR="00CE4E58" w:rsidRPr="00744AD7">
              <w:rPr>
                <w:rFonts w:ascii="CG Times" w:hAnsi="CG Times"/>
                <w:sz w:val="18"/>
                <w:szCs w:val="18"/>
              </w:rPr>
              <w:fldChar w:fldCharType="end"/>
            </w:r>
            <w:r w:rsidRPr="00744AD7">
              <w:rPr>
                <w:rFonts w:ascii="CG Times" w:hAnsi="CG Times"/>
                <w:sz w:val="18"/>
                <w:szCs w:val="18"/>
              </w:rPr>
              <w:t xml:space="preserve"> does not apply to portable wheel load weighers.</w:t>
            </w:r>
          </w:p>
          <w:p w14:paraId="17584531" w14:textId="77777777" w:rsidR="00AA210B" w:rsidRPr="00744AD7" w:rsidRDefault="00AA210B" w:rsidP="00964390">
            <w:pPr>
              <w:tabs>
                <w:tab w:val="left" w:pos="516"/>
              </w:tabs>
              <w:spacing w:after="0"/>
              <w:ind w:left="173" w:hanging="101"/>
              <w:rPr>
                <w:sz w:val="18"/>
                <w:szCs w:val="18"/>
              </w:rPr>
            </w:pPr>
            <w:r w:rsidRPr="00744AD7">
              <w:rPr>
                <w:rFonts w:ascii="CG Times" w:hAnsi="CG Times"/>
                <w:sz w:val="18"/>
                <w:szCs w:val="18"/>
                <w:vertAlign w:val="superscript"/>
              </w:rPr>
              <w:t>4</w:t>
            </w:r>
            <w:r w:rsidRPr="00744AD7">
              <w:rPr>
                <w:sz w:val="18"/>
                <w:szCs w:val="18"/>
              </w:rPr>
              <w:t> </w:t>
            </w:r>
            <w:r w:rsidRPr="00744AD7">
              <w:rPr>
                <w:rFonts w:ascii="CG Times" w:hAnsi="CG Times"/>
                <w:i/>
                <w:sz w:val="18"/>
                <w:szCs w:val="18"/>
              </w:rPr>
              <w:t>T.N.8.1.4. Operating Temperature. is nonretroactive and effective for unmarked devices manufactured as of January 1, 1981.</w:t>
            </w:r>
          </w:p>
        </w:tc>
      </w:tr>
    </w:tbl>
    <w:p w14:paraId="5401484E" w14:textId="45690F19" w:rsidR="00B00CF2" w:rsidRPr="00744AD7" w:rsidRDefault="008F7F01" w:rsidP="00DE57CD">
      <w:pPr>
        <w:tabs>
          <w:tab w:val="left" w:pos="288"/>
        </w:tabs>
        <w:spacing w:before="60"/>
        <w:sectPr w:rsidR="00B00CF2" w:rsidRPr="00744AD7" w:rsidSect="00122E26">
          <w:headerReference w:type="even" r:id="rId17"/>
          <w:headerReference w:type="default" r:id="rId18"/>
          <w:footerReference w:type="even" r:id="rId19"/>
          <w:footerReference w:type="default" r:id="rId20"/>
          <w:pgSz w:w="15840" w:h="12240" w:orient="landscape" w:code="1"/>
          <w:pgMar w:top="1440" w:right="1440" w:bottom="1440" w:left="1440" w:header="720" w:footer="720" w:gutter="0"/>
          <w:pgNumType w:chapStyle="1"/>
          <w:cols w:space="720"/>
          <w:docGrid w:linePitch="272"/>
        </w:sectPr>
      </w:pPr>
      <w:bookmarkStart w:id="111" w:name="Section2"/>
      <w:bookmarkEnd w:id="111"/>
      <w:r w:rsidRPr="002A33B4">
        <w:rPr>
          <w:b/>
          <w:bCs/>
          <w:noProof/>
          <w:sz w:val="19"/>
        </w:rPr>
        <mc:AlternateContent>
          <mc:Choice Requires="wps">
            <w:drawing>
              <wp:anchor distT="0" distB="0" distL="114300" distR="114300" simplePos="0" relativeHeight="251663371" behindDoc="0" locked="0" layoutInCell="1" allowOverlap="1" wp14:anchorId="6A750134" wp14:editId="45857444">
                <wp:simplePos x="0" y="0"/>
                <wp:positionH relativeFrom="column">
                  <wp:posOffset>-67945</wp:posOffset>
                </wp:positionH>
                <wp:positionV relativeFrom="paragraph">
                  <wp:posOffset>-425450</wp:posOffset>
                </wp:positionV>
                <wp:extent cx="8589645" cy="316865"/>
                <wp:effectExtent l="0" t="0" r="1905" b="6985"/>
                <wp:wrapNone/>
                <wp:docPr id="945154288" name="Text Box 1"/>
                <wp:cNvGraphicFramePr/>
                <a:graphic xmlns:a="http://schemas.openxmlformats.org/drawingml/2006/main">
                  <a:graphicData uri="http://schemas.microsoft.com/office/word/2010/wordprocessingShape">
                    <wps:wsp>
                      <wps:cNvSpPr txBox="1"/>
                      <wps:spPr>
                        <a:xfrm>
                          <a:off x="0" y="0"/>
                          <a:ext cx="8589645" cy="316865"/>
                        </a:xfrm>
                        <a:prstGeom prst="rect">
                          <a:avLst/>
                        </a:prstGeom>
                        <a:solidFill>
                          <a:schemeClr val="lt1"/>
                        </a:solidFill>
                        <a:ln w="6350">
                          <a:noFill/>
                        </a:ln>
                      </wps:spPr>
                      <wps:txbx>
                        <w:txbxContent>
                          <w:p w14:paraId="67AA0A36" w14:textId="50522417" w:rsidR="008F7F01" w:rsidRPr="00744AD7" w:rsidRDefault="008F7F01" w:rsidP="008F7F01">
                            <w:pPr>
                              <w:jc w:val="center"/>
                              <w:rPr>
                                <w:rFonts w:ascii="Arial" w:hAnsi="Arial" w:cs="Arial"/>
                                <w:color w:val="808080" w:themeColor="background1" w:themeShade="80"/>
                                <w:sz w:val="18"/>
                                <w:szCs w:val="18"/>
                              </w:rPr>
                            </w:pPr>
                            <w:r w:rsidRPr="00744AD7">
                              <w:rPr>
                                <w:rFonts w:ascii="Arial" w:hAnsi="Arial" w:cs="Arial"/>
                                <w:color w:val="808080" w:themeColor="background1" w:themeShade="80"/>
                                <w:sz w:val="18"/>
                                <w:szCs w:val="18"/>
                              </w:rPr>
                              <w:t>This publication is available free of charge from https://doi.org/10.6028/NIST.HB.44-202</w:t>
                            </w:r>
                            <w:r w:rsidR="007943B0">
                              <w:rPr>
                                <w:rFonts w:ascii="Arial" w:hAnsi="Arial" w:cs="Arial"/>
                                <w:color w:val="808080" w:themeColor="background1" w:themeShade="80"/>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750134" id="_x0000_t202" coordsize="21600,21600" o:spt="202" path="m,l,21600r21600,l21600,xe">
                <v:stroke joinstyle="miter"/>
                <v:path gradientshapeok="t" o:connecttype="rect"/>
              </v:shapetype>
              <v:shape id="Text Box 1" o:spid="_x0000_s1026" type="#_x0000_t202" style="position:absolute;margin-left:-5.35pt;margin-top:-33.5pt;width:676.35pt;height:24.95pt;z-index:2516633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6ILQIAAFQEAAAOAAAAZHJzL2Uyb0RvYy54bWysVEuP2jAQvlfqf7B8LwksU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" fillcolor="white [3201]" stroked="f" strokeweight=".5pt">
                <v:textbox>
                  <w:txbxContent>
                    <w:p w14:paraId="67AA0A36" w14:textId="50522417" w:rsidR="008F7F01" w:rsidRPr="00744AD7" w:rsidRDefault="008F7F01" w:rsidP="008F7F01">
                      <w:pPr>
                        <w:jc w:val="center"/>
                        <w:rPr>
                          <w:rFonts w:ascii="Arial" w:hAnsi="Arial" w:cs="Arial"/>
                          <w:color w:val="808080" w:themeColor="background1" w:themeShade="80"/>
                          <w:sz w:val="18"/>
                          <w:szCs w:val="18"/>
                        </w:rPr>
                      </w:pPr>
                      <w:r w:rsidRPr="00744AD7">
                        <w:rPr>
                          <w:rFonts w:ascii="Arial" w:hAnsi="Arial" w:cs="Arial"/>
                          <w:color w:val="808080" w:themeColor="background1" w:themeShade="80"/>
                          <w:sz w:val="18"/>
                          <w:szCs w:val="18"/>
                        </w:rPr>
                        <w:t>This publication is available free of charge from https://doi.org/10.6028/NIST.HB.44-202</w:t>
                      </w:r>
                      <w:r w:rsidR="007943B0">
                        <w:rPr>
                          <w:rFonts w:ascii="Arial" w:hAnsi="Arial" w:cs="Arial"/>
                          <w:color w:val="808080" w:themeColor="background1" w:themeShade="80"/>
                          <w:sz w:val="18"/>
                          <w:szCs w:val="18"/>
                        </w:rPr>
                        <w:t>6</w:t>
                      </w:r>
                    </w:p>
                  </w:txbxContent>
                </v:textbox>
              </v:shape>
            </w:pict>
          </mc:Fallback>
        </mc:AlternateContent>
      </w:r>
      <w:r w:rsidRPr="002A33B4">
        <w:rPr>
          <w:b/>
          <w:bCs/>
          <w:noProof/>
          <w:sz w:val="19"/>
        </w:rPr>
        <mc:AlternateContent>
          <mc:Choice Requires="wps">
            <w:drawing>
              <wp:anchor distT="0" distB="0" distL="114300" distR="114300" simplePos="0" relativeHeight="251660299" behindDoc="0" locked="0" layoutInCell="1" allowOverlap="1" wp14:anchorId="382484F1" wp14:editId="52B2BA7B">
                <wp:simplePos x="0" y="0"/>
                <wp:positionH relativeFrom="column">
                  <wp:posOffset>-69850</wp:posOffset>
                </wp:positionH>
                <wp:positionV relativeFrom="paragraph">
                  <wp:posOffset>-533400</wp:posOffset>
                </wp:positionV>
                <wp:extent cx="8591550" cy="317132"/>
                <wp:effectExtent l="0" t="0" r="0" b="6985"/>
                <wp:wrapNone/>
                <wp:docPr id="465104617" name="Rectangle 1"/>
                <wp:cNvGraphicFramePr/>
                <a:graphic xmlns:a="http://schemas.openxmlformats.org/drawingml/2006/main">
                  <a:graphicData uri="http://schemas.microsoft.com/office/word/2010/wordprocessingShape">
                    <wps:wsp>
                      <wps:cNvSpPr/>
                      <wps:spPr>
                        <a:xfrm>
                          <a:off x="0" y="0"/>
                          <a:ext cx="8591550" cy="31713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13A39" id="Rectangle 1" o:spid="_x0000_s1026" style="position:absolute;margin-left:-5.5pt;margin-top:-42pt;width:676.5pt;height:24.95pt;z-index:251660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" fillcolor="white [3212]" stroked="f" strokeweight="2pt"/>
            </w:pict>
          </mc:Fallback>
        </mc:AlternateContent>
      </w:r>
      <w:r w:rsidR="001D1637" w:rsidRPr="002A33B4">
        <w:rPr>
          <w:b/>
          <w:bCs/>
          <w:noProof/>
          <w:sz w:val="19"/>
        </w:rPr>
        <mc:AlternateContent>
          <mc:Choice Requires="wps">
            <w:drawing>
              <wp:anchor distT="0" distB="0" distL="114300" distR="114300" simplePos="0" relativeHeight="251658243" behindDoc="0" locked="0" layoutInCell="1" allowOverlap="1" wp14:anchorId="3880BBEF" wp14:editId="269C1A7D">
                <wp:simplePos x="0" y="0"/>
                <wp:positionH relativeFrom="column">
                  <wp:posOffset>8518967</wp:posOffset>
                </wp:positionH>
                <wp:positionV relativeFrom="paragraph">
                  <wp:posOffset>-17362</wp:posOffset>
                </wp:positionV>
                <wp:extent cx="342900" cy="5897301"/>
                <wp:effectExtent l="0" t="0" r="0" b="8255"/>
                <wp:wrapNone/>
                <wp:docPr id="2" name="Text Box 79" descr="P1883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8973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2EDB4" w14:textId="0FC9442C" w:rsidR="0099748E" w:rsidRPr="00744AD7" w:rsidRDefault="0099748E">
                            <w:pPr>
                              <w:tabs>
                                <w:tab w:val="right" w:pos="10440"/>
                              </w:tabs>
                            </w:pPr>
                            <w:r w:rsidRPr="00744AD7">
                              <w:t>2.20 Scales</w:t>
                            </w:r>
                            <w:r w:rsidRPr="00744AD7">
                              <w:tab/>
                              <w:t xml:space="preserve">                                                                                                                              Handbook 44 - </w:t>
                            </w:r>
                            <w:r w:rsidR="00E93499" w:rsidRPr="00744AD7">
                              <w:t>202</w:t>
                            </w:r>
                            <w:r w:rsidR="008A0E8E" w:rsidRPr="00744AD7">
                              <w:t>6</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0BBEF" id="Text Box 79" o:spid="_x0000_s1027" type="#_x0000_t202" alt="P1883TB1#y1" style="position:absolute;margin-left:670.8pt;margin-top:-1.35pt;width:27pt;height:46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" stroked="f">
                <v:textbox style="layout-flow:vertical">
                  <w:txbxContent>
                    <w:p w14:paraId="4372EDB4" w14:textId="0FC9442C" w:rsidR="0099748E" w:rsidRPr="00744AD7" w:rsidRDefault="0099748E">
                      <w:pPr>
                        <w:tabs>
                          <w:tab w:val="right" w:pos="10440"/>
                        </w:tabs>
                      </w:pPr>
                      <w:r w:rsidRPr="00744AD7">
                        <w:t>2.20 Scales</w:t>
                      </w:r>
                      <w:r w:rsidRPr="00744AD7">
                        <w:tab/>
                        <w:t xml:space="preserve">                                                                                                                              Handbook 44 - </w:t>
                      </w:r>
                      <w:r w:rsidR="00E93499" w:rsidRPr="00744AD7">
                        <w:t>202</w:t>
                      </w:r>
                      <w:r w:rsidR="008A0E8E" w:rsidRPr="00744AD7">
                        <w:t>6</w:t>
                      </w:r>
                    </w:p>
                  </w:txbxContent>
                </v:textbox>
              </v:shape>
            </w:pict>
          </mc:Fallback>
        </mc:AlternateContent>
      </w:r>
      <w:r w:rsidR="00E608B4" w:rsidRPr="002A33B4">
        <w:rPr>
          <w:b/>
          <w:bCs/>
          <w:noProof/>
          <w:sz w:val="19"/>
        </w:rPr>
        <mc:AlternateContent>
          <mc:Choice Requires="wps">
            <w:drawing>
              <wp:anchor distT="0" distB="0" distL="114300" distR="114300" simplePos="0" relativeHeight="251662347" behindDoc="0" locked="0" layoutInCell="1" allowOverlap="1" wp14:anchorId="795E7F18" wp14:editId="0FC96E76">
                <wp:simplePos x="0" y="0"/>
                <wp:positionH relativeFrom="column">
                  <wp:posOffset>3498722</wp:posOffset>
                </wp:positionH>
                <wp:positionV relativeFrom="paragraph">
                  <wp:posOffset>6014085</wp:posOffset>
                </wp:positionV>
                <wp:extent cx="1505908" cy="316865"/>
                <wp:effectExtent l="0" t="0" r="0" b="6985"/>
                <wp:wrapNone/>
                <wp:docPr id="305237909" name="Rectangle 1"/>
                <wp:cNvGraphicFramePr/>
                <a:graphic xmlns:a="http://schemas.openxmlformats.org/drawingml/2006/main">
                  <a:graphicData uri="http://schemas.microsoft.com/office/word/2010/wordprocessingShape">
                    <wps:wsp>
                      <wps:cNvSpPr/>
                      <wps:spPr>
                        <a:xfrm>
                          <a:off x="0" y="0"/>
                          <a:ext cx="1505908" cy="31686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F5CBF7" id="Rectangle 1" o:spid="_x0000_s1026" style="position:absolute;margin-left:275.5pt;margin-top:473.55pt;width:118.6pt;height:24.95pt;z-index:2516623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" fillcolor="white [3212]" stroked="f" strokeweight="2pt"/>
            </w:pict>
          </mc:Fallback>
        </mc:AlternateContent>
      </w:r>
      <w:r w:rsidR="00900C0E" w:rsidRPr="002A33B4">
        <w:rPr>
          <w:b/>
          <w:bCs/>
          <w:noProof/>
          <w:sz w:val="19"/>
        </w:rPr>
        <mc:AlternateContent>
          <mc:Choice Requires="wps">
            <w:drawing>
              <wp:anchor distT="0" distB="0" distL="114300" distR="114300" simplePos="0" relativeHeight="251658244" behindDoc="0" locked="0" layoutInCell="1" allowOverlap="1" wp14:anchorId="1E12DB63" wp14:editId="0035C25C">
                <wp:simplePos x="0" y="0"/>
                <wp:positionH relativeFrom="column">
                  <wp:posOffset>-410845</wp:posOffset>
                </wp:positionH>
                <wp:positionV relativeFrom="paragraph">
                  <wp:posOffset>2740660</wp:posOffset>
                </wp:positionV>
                <wp:extent cx="344805" cy="839470"/>
                <wp:effectExtent l="0" t="0" r="0" b="1270"/>
                <wp:wrapNone/>
                <wp:docPr id="8" name="Text Box 81" descr="P1883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C045" w14:textId="6FFAE642" w:rsidR="0099748E" w:rsidRPr="00744AD7" w:rsidRDefault="0099748E">
                            <w:pPr>
                              <w:jc w:val="center"/>
                            </w:pPr>
                            <w:r w:rsidRPr="00744AD7">
                              <w:t>2-</w:t>
                            </w:r>
                            <w:r w:rsidR="00047A87" w:rsidRPr="00744AD7">
                              <w:t>4</w:t>
                            </w:r>
                            <w:r w:rsidR="00E608B4" w:rsidRPr="00744AD7">
                              <w:t>1</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2DB63" id="Text Box 81" o:spid="_x0000_s1028" type="#_x0000_t202" alt="P1883TB2#y1" style="position:absolute;margin-left:-32.35pt;margin-top:215.8pt;width:27.15pt;height:66.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" stroked="f">
                <v:textbox style="layout-flow:vertical">
                  <w:txbxContent>
                    <w:p w14:paraId="00B8C045" w14:textId="6FFAE642" w:rsidR="0099748E" w:rsidRPr="00744AD7" w:rsidRDefault="0099748E">
                      <w:pPr>
                        <w:jc w:val="center"/>
                      </w:pPr>
                      <w:r w:rsidRPr="00744AD7">
                        <w:t>2-</w:t>
                      </w:r>
                      <w:r w:rsidR="00047A87" w:rsidRPr="00744AD7">
                        <w:t>4</w:t>
                      </w:r>
                      <w:r w:rsidR="00E608B4" w:rsidRPr="00744AD7">
                        <w:t>1</w:t>
                      </w:r>
                    </w:p>
                  </w:txbxContent>
                </v:textbox>
              </v:shape>
            </w:pict>
          </mc:Fallback>
        </mc:AlternateContent>
      </w:r>
      <w:r w:rsidR="00AA210B" w:rsidRPr="00744AD7">
        <w:t>(Table Added 1990</w:t>
      </w:r>
      <w:r w:rsidR="00AC26D6" w:rsidRPr="00744AD7">
        <w:t>)</w:t>
      </w:r>
      <w:r w:rsidR="00AA210B" w:rsidRPr="00744AD7">
        <w:t xml:space="preserve"> </w:t>
      </w:r>
      <w:r w:rsidR="00AC26D6" w:rsidRPr="00744AD7">
        <w:t>(</w:t>
      </w:r>
      <w:r w:rsidR="00AA210B" w:rsidRPr="00744AD7">
        <w:t>Amended 1992</w:t>
      </w:r>
      <w:r w:rsidR="005F19DE" w:rsidRPr="00744AD7">
        <w:t>,</w:t>
      </w:r>
      <w:r w:rsidR="00AA210B" w:rsidRPr="00744AD7">
        <w:t xml:space="preserve"> 1993</w:t>
      </w:r>
      <w:r w:rsidR="005F19DE" w:rsidRPr="00744AD7">
        <w:t>, and 2012</w:t>
      </w:r>
      <w:r w:rsidR="00AA210B" w:rsidRPr="00744AD7">
        <w:t>)</w:t>
      </w:r>
      <w:r w:rsidR="00E608B4" w:rsidRPr="007943B0">
        <w:rPr>
          <w:b/>
          <w:bCs/>
          <w:sz w:val="19"/>
        </w:rPr>
        <w:t xml:space="preserve"> </w:t>
      </w:r>
    </w:p>
    <w:tbl>
      <w:tblPr>
        <w:tblpPr w:leftFromText="180" w:rightFromText="180" w:vertAnchor="text" w:horzAnchor="margin" w:tblpY="68"/>
        <w:tblW w:w="5061" w:type="pct"/>
        <w:tblLayout w:type="fixed"/>
        <w:tblCellMar>
          <w:top w:w="43" w:type="dxa"/>
          <w:bottom w:w="43" w:type="dxa"/>
        </w:tblCellMar>
        <w:tblLook w:val="0000" w:firstRow="0" w:lastRow="0" w:firstColumn="0" w:lastColumn="0" w:noHBand="0" w:noVBand="0"/>
        <w:tblCaption w:val="Table 5"/>
        <w:tblDescription w:val="Maintenance and Acceptance Tolerances for Unmarked Postal and Parcel Post Scales"/>
      </w:tblPr>
      <w:tblGrid>
        <w:gridCol w:w="1693"/>
        <w:gridCol w:w="2328"/>
        <w:gridCol w:w="1414"/>
        <w:gridCol w:w="1414"/>
        <w:gridCol w:w="1414"/>
        <w:gridCol w:w="1618"/>
      </w:tblGrid>
      <w:tr w:rsidR="006314DB" w:rsidRPr="00744AD7" w14:paraId="5BA5AFE7" w14:textId="77777777" w:rsidTr="00D154EA">
        <w:trPr>
          <w:cantSplit/>
          <w:trHeight w:val="288"/>
          <w:tblHeader/>
        </w:trPr>
        <w:tc>
          <w:tcPr>
            <w:tcW w:w="9427" w:type="dxa"/>
            <w:gridSpan w:val="6"/>
            <w:tcBorders>
              <w:top w:val="double" w:sz="4" w:space="0" w:color="auto"/>
              <w:left w:val="double" w:sz="4" w:space="0" w:color="auto"/>
              <w:bottom w:val="single" w:sz="4" w:space="0" w:color="auto"/>
              <w:right w:val="double" w:sz="4" w:space="0" w:color="auto"/>
            </w:tcBorders>
            <w:vAlign w:val="center"/>
          </w:tcPr>
          <w:p w14:paraId="4D10F945" w14:textId="77777777" w:rsidR="000462F1" w:rsidRPr="00744AD7" w:rsidRDefault="006314DB" w:rsidP="00F731C3">
            <w:pPr>
              <w:pStyle w:val="Before3pt"/>
              <w:spacing w:before="0" w:after="0"/>
            </w:pPr>
            <w:r w:rsidRPr="00744AD7">
              <w:lastRenderedPageBreak/>
              <w:t>Table 5.</w:t>
            </w:r>
            <w:r w:rsidR="004D7E36" w:rsidRPr="00744AD7">
              <w:t xml:space="preserve"> </w:t>
            </w:r>
          </w:p>
          <w:p w14:paraId="7BAFCCF0" w14:textId="7D15EC23" w:rsidR="006314DB" w:rsidRPr="00744AD7" w:rsidRDefault="006314DB" w:rsidP="00F731C3">
            <w:pPr>
              <w:pStyle w:val="Before3pt"/>
              <w:spacing w:before="0" w:after="0"/>
              <w:rPr>
                <w:b w:val="0"/>
              </w:rPr>
            </w:pPr>
            <w:r w:rsidRPr="00744AD7">
              <w:t>Maintenance and Acceptance Tolerances for Unmarked</w:t>
            </w:r>
          </w:p>
          <w:p w14:paraId="22561664" w14:textId="77777777" w:rsidR="006314DB" w:rsidRPr="00744AD7" w:rsidRDefault="006314DB" w:rsidP="00F731C3">
            <w:pPr>
              <w:pStyle w:val="After3pt"/>
              <w:spacing w:after="0"/>
            </w:pPr>
            <w:r w:rsidRPr="00744AD7">
              <w:t>Postal and Parcel Post Scales</w:t>
            </w:r>
            <w:r w:rsidRPr="00744AD7">
              <w:rPr>
                <w:b w:val="0"/>
              </w:rPr>
              <w:fldChar w:fldCharType="begin"/>
            </w:r>
            <w:r w:rsidRPr="00744AD7">
              <w:rPr>
                <w:b w:val="0"/>
              </w:rPr>
              <w:instrText>XE"Maintenance"</w:instrText>
            </w:r>
            <w:r w:rsidRPr="00744AD7">
              <w:rPr>
                <w:b w:val="0"/>
              </w:rPr>
              <w:fldChar w:fldCharType="end"/>
            </w:r>
            <w:r w:rsidRPr="00744AD7">
              <w:rPr>
                <w:b w:val="0"/>
              </w:rPr>
              <w:fldChar w:fldCharType="begin"/>
            </w:r>
            <w:r w:rsidRPr="00744AD7">
              <w:rPr>
                <w:b w:val="0"/>
              </w:rPr>
              <w:instrText>XE"Acceptance"</w:instrText>
            </w:r>
            <w:r w:rsidRPr="00744AD7">
              <w:rPr>
                <w:b w:val="0"/>
              </w:rPr>
              <w:fldChar w:fldCharType="end"/>
            </w:r>
            <w:r w:rsidRPr="00744AD7">
              <w:rPr>
                <w:b w:val="0"/>
              </w:rPr>
              <w:fldChar w:fldCharType="begin"/>
            </w:r>
            <w:r w:rsidRPr="00744AD7">
              <w:rPr>
                <w:b w:val="0"/>
              </w:rPr>
              <w:instrText>XE"Acceptance tolerance"</w:instrText>
            </w:r>
            <w:r w:rsidRPr="00744AD7">
              <w:rPr>
                <w:b w:val="0"/>
              </w:rPr>
              <w:fldChar w:fldCharType="end"/>
            </w:r>
            <w:r w:rsidRPr="00744AD7">
              <w:rPr>
                <w:b w:val="0"/>
              </w:rPr>
              <w:fldChar w:fldCharType="begin"/>
            </w:r>
            <w:r w:rsidRPr="00744AD7">
              <w:rPr>
                <w:b w:val="0"/>
              </w:rPr>
              <w:instrText>XE"Scales:Postal"</w:instrText>
            </w:r>
            <w:r w:rsidRPr="00744AD7">
              <w:rPr>
                <w:b w:val="0"/>
              </w:rPr>
              <w:fldChar w:fldCharType="end"/>
            </w:r>
            <w:r w:rsidRPr="00744AD7">
              <w:rPr>
                <w:b w:val="0"/>
              </w:rPr>
              <w:fldChar w:fldCharType="begin"/>
            </w:r>
            <w:r w:rsidRPr="00744AD7">
              <w:rPr>
                <w:b w:val="0"/>
              </w:rPr>
              <w:instrText>XE"Scales:Parcel post"</w:instrText>
            </w:r>
            <w:r w:rsidRPr="00744AD7">
              <w:rPr>
                <w:b w:val="0"/>
              </w:rPr>
              <w:fldChar w:fldCharType="end"/>
            </w:r>
          </w:p>
        </w:tc>
      </w:tr>
      <w:tr w:rsidR="006314DB" w:rsidRPr="00744AD7" w14:paraId="2081C286"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7E5A05E2" w14:textId="77777777" w:rsidR="006314DB" w:rsidRPr="00744AD7" w:rsidRDefault="006314DB" w:rsidP="00F731C3">
            <w:pPr>
              <w:tabs>
                <w:tab w:val="left" w:pos="288"/>
              </w:tabs>
              <w:spacing w:after="0"/>
              <w:jc w:val="center"/>
              <w:rPr>
                <w:b/>
                <w:bCs/>
              </w:rPr>
            </w:pPr>
            <w:r w:rsidRPr="00744AD7">
              <w:rPr>
                <w:b/>
                <w:bCs/>
              </w:rPr>
              <w:t>Scale Capacity</w:t>
            </w:r>
            <w:r w:rsidRPr="00744AD7">
              <w:rPr>
                <w:bCs/>
              </w:rPr>
              <w:fldChar w:fldCharType="begin"/>
            </w:r>
            <w:r w:rsidRPr="00744AD7">
              <w:rPr>
                <w:bCs/>
              </w:rPr>
              <w:instrText>XE"Capacity"</w:instrText>
            </w:r>
            <w:r w:rsidRPr="00744AD7">
              <w:rPr>
                <w:bCs/>
              </w:rPr>
              <w:fldChar w:fldCharType="end"/>
            </w:r>
          </w:p>
        </w:tc>
        <w:tc>
          <w:tcPr>
            <w:tcW w:w="2221" w:type="dxa"/>
            <w:tcBorders>
              <w:top w:val="single" w:sz="4" w:space="0" w:color="auto"/>
              <w:left w:val="single" w:sz="4" w:space="0" w:color="auto"/>
              <w:bottom w:val="single" w:sz="4" w:space="0" w:color="auto"/>
              <w:right w:val="single" w:sz="4" w:space="0" w:color="auto"/>
            </w:tcBorders>
            <w:vAlign w:val="center"/>
          </w:tcPr>
          <w:p w14:paraId="5EA0AE8E" w14:textId="77777777" w:rsidR="006314DB" w:rsidRPr="00744AD7" w:rsidRDefault="006314DB" w:rsidP="00F731C3">
            <w:pPr>
              <w:tabs>
                <w:tab w:val="left" w:pos="288"/>
              </w:tabs>
              <w:spacing w:after="0"/>
              <w:jc w:val="center"/>
              <w:rPr>
                <w:b/>
                <w:bCs/>
              </w:rPr>
            </w:pPr>
            <w:r w:rsidRPr="00744AD7">
              <w:rPr>
                <w:b/>
                <w:bCs/>
              </w:rPr>
              <w:t>Test Loads</w:t>
            </w:r>
          </w:p>
        </w:tc>
        <w:tc>
          <w:tcPr>
            <w:tcW w:w="2698" w:type="dxa"/>
            <w:gridSpan w:val="2"/>
            <w:tcBorders>
              <w:top w:val="single" w:sz="4" w:space="0" w:color="auto"/>
              <w:left w:val="single" w:sz="4" w:space="0" w:color="auto"/>
              <w:bottom w:val="single" w:sz="4" w:space="0" w:color="auto"/>
              <w:right w:val="single" w:sz="4" w:space="0" w:color="auto"/>
            </w:tcBorders>
            <w:vAlign w:val="center"/>
          </w:tcPr>
          <w:p w14:paraId="55555660" w14:textId="77777777" w:rsidR="006314DB" w:rsidRPr="007943B0" w:rsidRDefault="006314DB" w:rsidP="00F731C3">
            <w:pPr>
              <w:tabs>
                <w:tab w:val="left" w:pos="288"/>
              </w:tabs>
              <w:spacing w:after="0"/>
              <w:jc w:val="center"/>
              <w:rPr>
                <w:bCs/>
              </w:rPr>
            </w:pPr>
            <w:r w:rsidRPr="007943B0">
              <w:rPr>
                <w:b/>
                <w:bCs/>
              </w:rPr>
              <w:t>Maintenance Tolerance</w:t>
            </w:r>
            <w:r w:rsidRPr="00744AD7">
              <w:rPr>
                <w:bCs/>
              </w:rPr>
              <w:fldChar w:fldCharType="begin"/>
            </w:r>
            <w:r w:rsidRPr="007943B0">
              <w:rPr>
                <w:bCs/>
              </w:rPr>
              <w:instrText>XE"Maintenance"</w:instrText>
            </w:r>
            <w:r w:rsidRPr="00744AD7">
              <w:rPr>
                <w:bCs/>
              </w:rPr>
              <w:fldChar w:fldCharType="end"/>
            </w:r>
          </w:p>
          <w:p w14:paraId="45DF8414" w14:textId="77777777" w:rsidR="006314DB" w:rsidRPr="007943B0" w:rsidRDefault="006314DB" w:rsidP="00F731C3">
            <w:pPr>
              <w:tabs>
                <w:tab w:val="left" w:pos="288"/>
              </w:tabs>
              <w:spacing w:after="0"/>
              <w:jc w:val="center"/>
              <w:rPr>
                <w:b/>
                <w:bCs/>
              </w:rPr>
            </w:pPr>
            <w:r w:rsidRPr="007943B0">
              <w:rPr>
                <w:b/>
                <w:bCs/>
              </w:rPr>
              <w:t>(±)</w:t>
            </w:r>
          </w:p>
        </w:tc>
        <w:tc>
          <w:tcPr>
            <w:tcW w:w="2893" w:type="dxa"/>
            <w:gridSpan w:val="2"/>
            <w:tcBorders>
              <w:top w:val="single" w:sz="4" w:space="0" w:color="auto"/>
              <w:left w:val="single" w:sz="4" w:space="0" w:color="auto"/>
              <w:bottom w:val="single" w:sz="4" w:space="0" w:color="auto"/>
              <w:right w:val="double" w:sz="4" w:space="0" w:color="auto"/>
            </w:tcBorders>
            <w:vAlign w:val="center"/>
          </w:tcPr>
          <w:p w14:paraId="2ADADFFD" w14:textId="77777777" w:rsidR="006314DB" w:rsidRPr="007943B0" w:rsidRDefault="006314DB" w:rsidP="00F731C3">
            <w:pPr>
              <w:tabs>
                <w:tab w:val="left" w:pos="288"/>
              </w:tabs>
              <w:spacing w:after="0"/>
              <w:jc w:val="center"/>
              <w:rPr>
                <w:bCs/>
              </w:rPr>
            </w:pPr>
            <w:r w:rsidRPr="007943B0">
              <w:rPr>
                <w:b/>
                <w:bCs/>
              </w:rPr>
              <w:t>Acceptance Tolerance</w:t>
            </w:r>
            <w:r w:rsidRPr="00744AD7">
              <w:rPr>
                <w:bCs/>
              </w:rPr>
              <w:fldChar w:fldCharType="begin"/>
            </w:r>
            <w:r w:rsidRPr="007943B0">
              <w:rPr>
                <w:bCs/>
              </w:rPr>
              <w:instrText>XE"Acceptance"</w:instrText>
            </w:r>
            <w:r w:rsidRPr="00744AD7">
              <w:rPr>
                <w:bCs/>
              </w:rPr>
              <w:fldChar w:fldCharType="end"/>
            </w:r>
          </w:p>
          <w:p w14:paraId="29CFB5E4" w14:textId="77777777" w:rsidR="006314DB" w:rsidRPr="00744AD7" w:rsidRDefault="006314DB" w:rsidP="00F731C3">
            <w:pPr>
              <w:tabs>
                <w:tab w:val="left" w:pos="288"/>
              </w:tabs>
              <w:spacing w:after="0"/>
              <w:jc w:val="center"/>
              <w:rPr>
                <w:b/>
                <w:bCs/>
              </w:rPr>
            </w:pPr>
            <w:r w:rsidRPr="00744AD7">
              <w:rPr>
                <w:b/>
                <w:bCs/>
              </w:rPr>
              <w:t>(±)</w:t>
            </w:r>
          </w:p>
        </w:tc>
      </w:tr>
      <w:tr w:rsidR="006314DB" w:rsidRPr="00744AD7" w14:paraId="7882CAA9"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2D10483A" w14:textId="77777777" w:rsidR="006314DB" w:rsidRPr="00744AD7" w:rsidRDefault="006314DB" w:rsidP="00F731C3">
            <w:pPr>
              <w:tabs>
                <w:tab w:val="left" w:pos="288"/>
              </w:tabs>
              <w:spacing w:after="0"/>
              <w:jc w:val="center"/>
              <w:rPr>
                <w:b/>
                <w:bCs/>
              </w:rPr>
            </w:pPr>
            <w:r w:rsidRPr="00744AD7">
              <w:rPr>
                <w:b/>
                <w:bCs/>
              </w:rPr>
              <w:t>(lb)</w:t>
            </w:r>
          </w:p>
        </w:tc>
        <w:tc>
          <w:tcPr>
            <w:tcW w:w="2221" w:type="dxa"/>
            <w:tcBorders>
              <w:top w:val="single" w:sz="4" w:space="0" w:color="auto"/>
              <w:left w:val="single" w:sz="4" w:space="0" w:color="auto"/>
              <w:bottom w:val="single" w:sz="4" w:space="0" w:color="auto"/>
              <w:right w:val="single" w:sz="4" w:space="0" w:color="auto"/>
            </w:tcBorders>
            <w:vAlign w:val="center"/>
          </w:tcPr>
          <w:p w14:paraId="64AF9FBA" w14:textId="77777777" w:rsidR="006314DB" w:rsidRPr="00744AD7" w:rsidRDefault="006314DB" w:rsidP="00F731C3">
            <w:pPr>
              <w:tabs>
                <w:tab w:val="left" w:pos="288"/>
              </w:tabs>
              <w:spacing w:after="0"/>
              <w:jc w:val="center"/>
              <w:rPr>
                <w:b/>
                <w:bCs/>
              </w:rPr>
            </w:pPr>
            <w:r w:rsidRPr="00744AD7">
              <w:rPr>
                <w:b/>
                <w:bCs/>
              </w:rPr>
              <w:t>(lb)</w:t>
            </w:r>
          </w:p>
        </w:tc>
        <w:tc>
          <w:tcPr>
            <w:tcW w:w="1349" w:type="dxa"/>
            <w:tcBorders>
              <w:top w:val="single" w:sz="4" w:space="0" w:color="auto"/>
              <w:left w:val="single" w:sz="4" w:space="0" w:color="auto"/>
              <w:bottom w:val="single" w:sz="4" w:space="0" w:color="auto"/>
              <w:right w:val="nil"/>
            </w:tcBorders>
            <w:vAlign w:val="center"/>
          </w:tcPr>
          <w:p w14:paraId="408F876D" w14:textId="77777777" w:rsidR="006314DB" w:rsidRPr="00744AD7" w:rsidRDefault="006314DB" w:rsidP="00F731C3">
            <w:pPr>
              <w:tabs>
                <w:tab w:val="left" w:pos="288"/>
              </w:tabs>
              <w:spacing w:after="0"/>
              <w:jc w:val="center"/>
              <w:rPr>
                <w:b/>
                <w:bCs/>
              </w:rPr>
            </w:pPr>
            <w:r w:rsidRPr="00744AD7">
              <w:rPr>
                <w:b/>
                <w:bCs/>
              </w:rPr>
              <w:t>(oz)</w:t>
            </w:r>
          </w:p>
        </w:tc>
        <w:tc>
          <w:tcPr>
            <w:tcW w:w="1349" w:type="dxa"/>
            <w:tcBorders>
              <w:top w:val="single" w:sz="4" w:space="0" w:color="auto"/>
              <w:left w:val="nil"/>
              <w:bottom w:val="single" w:sz="4" w:space="0" w:color="auto"/>
              <w:right w:val="single" w:sz="4" w:space="0" w:color="auto"/>
            </w:tcBorders>
            <w:vAlign w:val="center"/>
          </w:tcPr>
          <w:p w14:paraId="5D4B26CE" w14:textId="77777777" w:rsidR="006314DB" w:rsidRPr="00744AD7" w:rsidRDefault="006314DB" w:rsidP="00F731C3">
            <w:pPr>
              <w:tabs>
                <w:tab w:val="left" w:pos="288"/>
              </w:tabs>
              <w:spacing w:after="0"/>
              <w:jc w:val="center"/>
              <w:rPr>
                <w:b/>
                <w:bCs/>
              </w:rPr>
            </w:pPr>
            <w:r w:rsidRPr="00744AD7">
              <w:rPr>
                <w:b/>
                <w:bCs/>
              </w:rPr>
              <w:t>(lb)</w:t>
            </w:r>
          </w:p>
        </w:tc>
        <w:tc>
          <w:tcPr>
            <w:tcW w:w="1349" w:type="dxa"/>
            <w:tcBorders>
              <w:top w:val="single" w:sz="4" w:space="0" w:color="auto"/>
              <w:left w:val="single" w:sz="4" w:space="0" w:color="auto"/>
              <w:bottom w:val="single" w:sz="4" w:space="0" w:color="auto"/>
              <w:right w:val="nil"/>
            </w:tcBorders>
            <w:vAlign w:val="center"/>
          </w:tcPr>
          <w:p w14:paraId="271C8E3F" w14:textId="77777777" w:rsidR="006314DB" w:rsidRPr="00744AD7" w:rsidRDefault="006314DB" w:rsidP="00F731C3">
            <w:pPr>
              <w:tabs>
                <w:tab w:val="left" w:pos="288"/>
              </w:tabs>
              <w:spacing w:after="0"/>
              <w:jc w:val="center"/>
              <w:rPr>
                <w:b/>
                <w:bCs/>
              </w:rPr>
            </w:pPr>
            <w:r w:rsidRPr="00744AD7">
              <w:rPr>
                <w:b/>
                <w:bCs/>
              </w:rPr>
              <w:t>(oz)</w:t>
            </w:r>
          </w:p>
        </w:tc>
        <w:tc>
          <w:tcPr>
            <w:tcW w:w="1544" w:type="dxa"/>
            <w:tcBorders>
              <w:top w:val="single" w:sz="4" w:space="0" w:color="auto"/>
              <w:left w:val="nil"/>
              <w:bottom w:val="single" w:sz="4" w:space="0" w:color="auto"/>
              <w:right w:val="double" w:sz="4" w:space="0" w:color="auto"/>
            </w:tcBorders>
            <w:vAlign w:val="center"/>
          </w:tcPr>
          <w:p w14:paraId="0D89BF76" w14:textId="77777777" w:rsidR="006314DB" w:rsidRPr="00744AD7" w:rsidRDefault="006314DB" w:rsidP="00F731C3">
            <w:pPr>
              <w:tabs>
                <w:tab w:val="left" w:pos="288"/>
              </w:tabs>
              <w:spacing w:after="0"/>
              <w:jc w:val="center"/>
              <w:rPr>
                <w:b/>
                <w:bCs/>
              </w:rPr>
            </w:pPr>
            <w:r w:rsidRPr="00744AD7">
              <w:rPr>
                <w:b/>
                <w:bCs/>
              </w:rPr>
              <w:t>(lb)</w:t>
            </w:r>
          </w:p>
        </w:tc>
      </w:tr>
      <w:tr w:rsidR="006314DB" w:rsidRPr="00744AD7" w14:paraId="75557DCF"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4CA5A975" w14:textId="63DAEDED" w:rsidR="006314DB" w:rsidRPr="00744AD7" w:rsidRDefault="006314DB" w:rsidP="00F731C3">
            <w:pPr>
              <w:tabs>
                <w:tab w:val="left" w:pos="288"/>
              </w:tabs>
              <w:spacing w:after="0"/>
              <w:jc w:val="center"/>
            </w:pPr>
            <w:r w:rsidRPr="00744AD7">
              <w:t>0 to 4*</w:t>
            </w:r>
          </w:p>
        </w:tc>
        <w:tc>
          <w:tcPr>
            <w:tcW w:w="2221" w:type="dxa"/>
            <w:tcBorders>
              <w:top w:val="single" w:sz="4" w:space="0" w:color="auto"/>
              <w:left w:val="single" w:sz="4" w:space="0" w:color="auto"/>
              <w:bottom w:val="single" w:sz="4" w:space="0" w:color="auto"/>
              <w:right w:val="single" w:sz="4" w:space="0" w:color="auto"/>
            </w:tcBorders>
            <w:vAlign w:val="center"/>
          </w:tcPr>
          <w:p w14:paraId="0A62D548" w14:textId="456FAD32" w:rsidR="006314DB" w:rsidRPr="00744AD7" w:rsidRDefault="006314DB" w:rsidP="00F731C3">
            <w:pPr>
              <w:tabs>
                <w:tab w:val="left" w:pos="288"/>
              </w:tabs>
              <w:spacing w:after="0"/>
              <w:jc w:val="center"/>
            </w:pPr>
            <w:r w:rsidRPr="00744AD7">
              <w:t>0 to 1</w:t>
            </w:r>
          </w:p>
        </w:tc>
        <w:tc>
          <w:tcPr>
            <w:tcW w:w="1349" w:type="dxa"/>
            <w:tcBorders>
              <w:top w:val="single" w:sz="4" w:space="0" w:color="auto"/>
              <w:left w:val="single" w:sz="4" w:space="0" w:color="auto"/>
              <w:bottom w:val="single" w:sz="4" w:space="0" w:color="auto"/>
              <w:right w:val="single" w:sz="4" w:space="0" w:color="auto"/>
            </w:tcBorders>
            <w:vAlign w:val="center"/>
          </w:tcPr>
          <w:p w14:paraId="0C9CF497" w14:textId="77777777" w:rsidR="006314DB" w:rsidRPr="00744AD7" w:rsidRDefault="006314DB" w:rsidP="00F731C3">
            <w:pPr>
              <w:tabs>
                <w:tab w:val="left" w:pos="288"/>
              </w:tabs>
              <w:spacing w:after="0"/>
              <w:jc w:val="center"/>
            </w:pPr>
            <w:r w:rsidRPr="00744AD7">
              <w:rPr>
                <w:spacing w:val="-10"/>
                <w:sz w:val="18"/>
                <w:szCs w:val="18"/>
                <w:vertAlign w:val="superscript"/>
              </w:rPr>
              <w:t>1</w:t>
            </w:r>
            <w:r w:rsidRPr="00744AD7">
              <w:rPr>
                <w:spacing w:val="-10"/>
              </w:rPr>
              <w:t>/</w:t>
            </w:r>
            <w:r w:rsidRPr="00744AD7">
              <w:rPr>
                <w:spacing w:val="-10"/>
                <w:sz w:val="14"/>
                <w:szCs w:val="14"/>
              </w:rPr>
              <w:t>32</w:t>
            </w:r>
          </w:p>
        </w:tc>
        <w:tc>
          <w:tcPr>
            <w:tcW w:w="1349" w:type="dxa"/>
            <w:tcBorders>
              <w:top w:val="single" w:sz="4" w:space="0" w:color="auto"/>
              <w:left w:val="single" w:sz="4" w:space="0" w:color="auto"/>
              <w:bottom w:val="single" w:sz="4" w:space="0" w:color="auto"/>
              <w:right w:val="single" w:sz="4" w:space="0" w:color="auto"/>
            </w:tcBorders>
            <w:vAlign w:val="center"/>
          </w:tcPr>
          <w:p w14:paraId="7C5FF8A1" w14:textId="77777777" w:rsidR="006314DB" w:rsidRPr="00744AD7" w:rsidRDefault="006314DB" w:rsidP="00F731C3">
            <w:pPr>
              <w:tabs>
                <w:tab w:val="left" w:pos="288"/>
              </w:tabs>
              <w:spacing w:after="0"/>
              <w:jc w:val="center"/>
            </w:pPr>
            <w:r w:rsidRPr="00744AD7">
              <w:t>0.002</w:t>
            </w:r>
          </w:p>
        </w:tc>
        <w:tc>
          <w:tcPr>
            <w:tcW w:w="1349" w:type="dxa"/>
            <w:tcBorders>
              <w:top w:val="single" w:sz="4" w:space="0" w:color="auto"/>
              <w:left w:val="single" w:sz="4" w:space="0" w:color="auto"/>
              <w:bottom w:val="single" w:sz="4" w:space="0" w:color="auto"/>
              <w:right w:val="single" w:sz="4" w:space="0" w:color="auto"/>
            </w:tcBorders>
            <w:vAlign w:val="center"/>
          </w:tcPr>
          <w:p w14:paraId="08D2260A" w14:textId="77777777" w:rsidR="006314DB" w:rsidRPr="00744AD7" w:rsidRDefault="006314DB" w:rsidP="00F731C3">
            <w:pPr>
              <w:tabs>
                <w:tab w:val="left" w:pos="288"/>
              </w:tabs>
              <w:spacing w:after="0"/>
              <w:jc w:val="center"/>
            </w:pPr>
            <w:r w:rsidRPr="00744AD7">
              <w:rPr>
                <w:spacing w:val="-10"/>
                <w:sz w:val="18"/>
                <w:szCs w:val="18"/>
                <w:vertAlign w:val="superscript"/>
              </w:rPr>
              <w:t>1</w:t>
            </w:r>
            <w:r w:rsidRPr="00744AD7">
              <w:rPr>
                <w:spacing w:val="-10"/>
              </w:rPr>
              <w:t>/</w:t>
            </w:r>
            <w:r w:rsidRPr="00744AD7">
              <w:rPr>
                <w:spacing w:val="-10"/>
                <w:sz w:val="14"/>
                <w:szCs w:val="14"/>
              </w:rPr>
              <w:t>32</w:t>
            </w:r>
          </w:p>
        </w:tc>
        <w:tc>
          <w:tcPr>
            <w:tcW w:w="1544" w:type="dxa"/>
            <w:tcBorders>
              <w:top w:val="single" w:sz="4" w:space="0" w:color="auto"/>
              <w:left w:val="single" w:sz="4" w:space="0" w:color="auto"/>
              <w:bottom w:val="single" w:sz="4" w:space="0" w:color="auto"/>
              <w:right w:val="double" w:sz="4" w:space="0" w:color="auto"/>
            </w:tcBorders>
            <w:vAlign w:val="center"/>
          </w:tcPr>
          <w:p w14:paraId="0109F054" w14:textId="77777777" w:rsidR="006314DB" w:rsidRPr="00744AD7" w:rsidRDefault="006314DB" w:rsidP="00F731C3">
            <w:pPr>
              <w:tabs>
                <w:tab w:val="left" w:pos="288"/>
              </w:tabs>
              <w:spacing w:after="0"/>
              <w:jc w:val="center"/>
            </w:pPr>
            <w:r w:rsidRPr="00744AD7">
              <w:t>0.002</w:t>
            </w:r>
          </w:p>
        </w:tc>
      </w:tr>
      <w:tr w:rsidR="006314DB" w:rsidRPr="00744AD7" w14:paraId="58463E0F"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6BC87059" w14:textId="77777777" w:rsidR="006314DB" w:rsidRPr="00744AD7" w:rsidRDefault="006314DB" w:rsidP="00F731C3">
            <w:pPr>
              <w:tabs>
                <w:tab w:val="left" w:pos="288"/>
              </w:tabs>
              <w:spacing w:after="0"/>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038AFF58" w14:textId="7F9E33E7" w:rsidR="006314DB" w:rsidRPr="00744AD7" w:rsidRDefault="00D55208" w:rsidP="00F731C3">
            <w:pPr>
              <w:tabs>
                <w:tab w:val="left" w:pos="288"/>
              </w:tabs>
              <w:spacing w:after="0"/>
              <w:jc w:val="center"/>
            </w:pPr>
            <w:r w:rsidRPr="00744AD7">
              <w:t>&gt;</w:t>
            </w:r>
            <w:r w:rsidR="006314DB" w:rsidRPr="00744AD7">
              <w:t xml:space="preserve"> 1</w:t>
            </w:r>
          </w:p>
        </w:tc>
        <w:tc>
          <w:tcPr>
            <w:tcW w:w="1349" w:type="dxa"/>
            <w:tcBorders>
              <w:top w:val="single" w:sz="4" w:space="0" w:color="auto"/>
              <w:left w:val="single" w:sz="4" w:space="0" w:color="auto"/>
              <w:bottom w:val="single" w:sz="4" w:space="0" w:color="auto"/>
              <w:right w:val="single" w:sz="4" w:space="0" w:color="auto"/>
            </w:tcBorders>
            <w:vAlign w:val="center"/>
          </w:tcPr>
          <w:p w14:paraId="067293EF" w14:textId="77777777" w:rsidR="006314DB" w:rsidRPr="00744AD7" w:rsidRDefault="006314DB" w:rsidP="00F731C3">
            <w:pPr>
              <w:tabs>
                <w:tab w:val="left" w:pos="288"/>
              </w:tabs>
              <w:spacing w:after="0"/>
              <w:jc w:val="center"/>
            </w:pPr>
            <w:r w:rsidRPr="00744AD7">
              <w:rPr>
                <w:spacing w:val="-10"/>
                <w:sz w:val="18"/>
                <w:szCs w:val="18"/>
                <w:vertAlign w:val="superscript"/>
              </w:rPr>
              <w:t>1</w:t>
            </w:r>
            <w:r w:rsidRPr="00744AD7">
              <w:rPr>
                <w:spacing w:val="-10"/>
              </w:rPr>
              <w:t>/</w:t>
            </w:r>
            <w:r w:rsidRPr="00744AD7">
              <w:rPr>
                <w:spacing w:val="-10"/>
                <w:sz w:val="14"/>
                <w:szCs w:val="14"/>
              </w:rPr>
              <w:t>8</w:t>
            </w:r>
          </w:p>
        </w:tc>
        <w:tc>
          <w:tcPr>
            <w:tcW w:w="1349" w:type="dxa"/>
            <w:tcBorders>
              <w:top w:val="single" w:sz="4" w:space="0" w:color="auto"/>
              <w:left w:val="single" w:sz="4" w:space="0" w:color="auto"/>
              <w:bottom w:val="single" w:sz="4" w:space="0" w:color="auto"/>
              <w:right w:val="single" w:sz="4" w:space="0" w:color="auto"/>
            </w:tcBorders>
            <w:vAlign w:val="center"/>
          </w:tcPr>
          <w:p w14:paraId="74A1FDCE" w14:textId="77777777" w:rsidR="006314DB" w:rsidRPr="00744AD7" w:rsidRDefault="006314DB" w:rsidP="00F731C3">
            <w:pPr>
              <w:tabs>
                <w:tab w:val="left" w:pos="288"/>
              </w:tabs>
              <w:spacing w:after="0"/>
              <w:jc w:val="center"/>
            </w:pPr>
            <w:r w:rsidRPr="00744AD7">
              <w:t>0.008</w:t>
            </w:r>
          </w:p>
        </w:tc>
        <w:tc>
          <w:tcPr>
            <w:tcW w:w="1349" w:type="dxa"/>
            <w:tcBorders>
              <w:top w:val="single" w:sz="4" w:space="0" w:color="auto"/>
              <w:left w:val="single" w:sz="4" w:space="0" w:color="auto"/>
              <w:bottom w:val="single" w:sz="4" w:space="0" w:color="auto"/>
              <w:right w:val="single" w:sz="4" w:space="0" w:color="auto"/>
            </w:tcBorders>
            <w:vAlign w:val="center"/>
          </w:tcPr>
          <w:p w14:paraId="0592BAB4" w14:textId="77777777" w:rsidR="006314DB" w:rsidRPr="00744AD7" w:rsidRDefault="006314DB" w:rsidP="00F731C3">
            <w:pPr>
              <w:tabs>
                <w:tab w:val="left" w:pos="288"/>
              </w:tabs>
              <w:spacing w:after="0"/>
              <w:jc w:val="center"/>
            </w:pPr>
            <w:r w:rsidRPr="00744AD7">
              <w:rPr>
                <w:spacing w:val="-10"/>
                <w:sz w:val="18"/>
                <w:szCs w:val="18"/>
                <w:vertAlign w:val="superscript"/>
              </w:rPr>
              <w:t>1</w:t>
            </w:r>
            <w:r w:rsidRPr="00744AD7">
              <w:rPr>
                <w:spacing w:val="-10"/>
              </w:rPr>
              <w:t>/</w:t>
            </w:r>
            <w:r w:rsidRPr="00744AD7">
              <w:rPr>
                <w:spacing w:val="-10"/>
                <w:sz w:val="12"/>
                <w:szCs w:val="12"/>
              </w:rPr>
              <w:t>16</w:t>
            </w:r>
          </w:p>
        </w:tc>
        <w:tc>
          <w:tcPr>
            <w:tcW w:w="1544" w:type="dxa"/>
            <w:tcBorders>
              <w:top w:val="single" w:sz="4" w:space="0" w:color="auto"/>
              <w:left w:val="single" w:sz="4" w:space="0" w:color="auto"/>
              <w:bottom w:val="single" w:sz="4" w:space="0" w:color="auto"/>
              <w:right w:val="double" w:sz="4" w:space="0" w:color="auto"/>
            </w:tcBorders>
            <w:vAlign w:val="center"/>
          </w:tcPr>
          <w:p w14:paraId="69115066" w14:textId="77777777" w:rsidR="006314DB" w:rsidRPr="00744AD7" w:rsidRDefault="006314DB" w:rsidP="00F731C3">
            <w:pPr>
              <w:tabs>
                <w:tab w:val="left" w:pos="288"/>
              </w:tabs>
              <w:spacing w:after="0"/>
              <w:jc w:val="center"/>
            </w:pPr>
            <w:r w:rsidRPr="00744AD7">
              <w:t>0.004</w:t>
            </w:r>
          </w:p>
        </w:tc>
      </w:tr>
      <w:tr w:rsidR="006314DB" w:rsidRPr="00744AD7" w14:paraId="12BFE6E3"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19C79999" w14:textId="088C9767" w:rsidR="006314DB" w:rsidRPr="00744AD7" w:rsidRDefault="00A7512E" w:rsidP="00F731C3">
            <w:pPr>
              <w:tabs>
                <w:tab w:val="left" w:pos="288"/>
              </w:tabs>
              <w:spacing w:after="0"/>
              <w:jc w:val="center"/>
            </w:pPr>
            <w:r w:rsidRPr="00744AD7">
              <w:t>&gt;</w:t>
            </w:r>
            <w:r w:rsidR="006314DB" w:rsidRPr="00744AD7">
              <w:t xml:space="preserve"> 4*</w:t>
            </w:r>
          </w:p>
        </w:tc>
        <w:tc>
          <w:tcPr>
            <w:tcW w:w="2221" w:type="dxa"/>
            <w:tcBorders>
              <w:top w:val="single" w:sz="4" w:space="0" w:color="auto"/>
              <w:left w:val="single" w:sz="4" w:space="0" w:color="auto"/>
              <w:bottom w:val="single" w:sz="4" w:space="0" w:color="auto"/>
              <w:right w:val="single" w:sz="4" w:space="0" w:color="auto"/>
            </w:tcBorders>
            <w:vAlign w:val="center"/>
          </w:tcPr>
          <w:p w14:paraId="195C3563" w14:textId="733A323B" w:rsidR="006314DB" w:rsidRPr="00744AD7" w:rsidRDefault="006314DB" w:rsidP="00F731C3">
            <w:pPr>
              <w:tabs>
                <w:tab w:val="left" w:pos="288"/>
              </w:tabs>
              <w:spacing w:after="0"/>
              <w:jc w:val="center"/>
            </w:pPr>
            <w:r w:rsidRPr="00744AD7">
              <w:t>0 to 7</w:t>
            </w:r>
          </w:p>
        </w:tc>
        <w:tc>
          <w:tcPr>
            <w:tcW w:w="1349" w:type="dxa"/>
            <w:tcBorders>
              <w:top w:val="single" w:sz="4" w:space="0" w:color="auto"/>
              <w:left w:val="single" w:sz="4" w:space="0" w:color="auto"/>
              <w:bottom w:val="single" w:sz="4" w:space="0" w:color="auto"/>
              <w:right w:val="single" w:sz="4" w:space="0" w:color="auto"/>
            </w:tcBorders>
            <w:vAlign w:val="center"/>
          </w:tcPr>
          <w:p w14:paraId="0178D04A" w14:textId="77777777" w:rsidR="006314DB" w:rsidRPr="00744AD7" w:rsidRDefault="006314DB" w:rsidP="00F731C3">
            <w:pPr>
              <w:tabs>
                <w:tab w:val="left" w:pos="288"/>
              </w:tabs>
              <w:spacing w:after="0"/>
              <w:jc w:val="center"/>
            </w:pPr>
            <w:r w:rsidRPr="00744AD7">
              <w:rPr>
                <w:spacing w:val="-10"/>
                <w:sz w:val="18"/>
                <w:szCs w:val="18"/>
                <w:vertAlign w:val="superscript"/>
              </w:rPr>
              <w:t>3</w:t>
            </w:r>
            <w:r w:rsidRPr="00744AD7">
              <w:rPr>
                <w:spacing w:val="-10"/>
              </w:rPr>
              <w:t>/</w:t>
            </w:r>
            <w:r w:rsidRPr="00744AD7">
              <w:rPr>
                <w:spacing w:val="-10"/>
                <w:sz w:val="12"/>
                <w:szCs w:val="12"/>
              </w:rPr>
              <w:t>16</w:t>
            </w:r>
          </w:p>
        </w:tc>
        <w:tc>
          <w:tcPr>
            <w:tcW w:w="1349" w:type="dxa"/>
            <w:tcBorders>
              <w:top w:val="single" w:sz="4" w:space="0" w:color="auto"/>
              <w:left w:val="single" w:sz="4" w:space="0" w:color="auto"/>
              <w:bottom w:val="single" w:sz="4" w:space="0" w:color="auto"/>
              <w:right w:val="single" w:sz="4" w:space="0" w:color="auto"/>
            </w:tcBorders>
            <w:vAlign w:val="center"/>
          </w:tcPr>
          <w:p w14:paraId="12DB58A3" w14:textId="77777777" w:rsidR="006314DB" w:rsidRPr="00744AD7" w:rsidRDefault="006314DB" w:rsidP="00F731C3">
            <w:pPr>
              <w:tabs>
                <w:tab w:val="left" w:pos="288"/>
              </w:tabs>
              <w:spacing w:after="0"/>
              <w:jc w:val="center"/>
            </w:pPr>
            <w:r w:rsidRPr="00744AD7">
              <w:t>0.012</w:t>
            </w:r>
          </w:p>
        </w:tc>
        <w:tc>
          <w:tcPr>
            <w:tcW w:w="1349" w:type="dxa"/>
            <w:tcBorders>
              <w:top w:val="single" w:sz="4" w:space="0" w:color="auto"/>
              <w:left w:val="single" w:sz="4" w:space="0" w:color="auto"/>
              <w:bottom w:val="single" w:sz="4" w:space="0" w:color="auto"/>
              <w:right w:val="single" w:sz="4" w:space="0" w:color="auto"/>
            </w:tcBorders>
            <w:vAlign w:val="center"/>
          </w:tcPr>
          <w:p w14:paraId="03E43013" w14:textId="77777777" w:rsidR="006314DB" w:rsidRPr="00744AD7" w:rsidRDefault="006314DB" w:rsidP="00F731C3">
            <w:pPr>
              <w:tabs>
                <w:tab w:val="left" w:pos="288"/>
              </w:tabs>
              <w:spacing w:after="0"/>
              <w:jc w:val="center"/>
            </w:pPr>
            <w:r w:rsidRPr="00744AD7">
              <w:rPr>
                <w:spacing w:val="-10"/>
                <w:sz w:val="18"/>
                <w:szCs w:val="18"/>
                <w:vertAlign w:val="superscript"/>
              </w:rPr>
              <w:t>3</w:t>
            </w:r>
            <w:r w:rsidRPr="00744AD7">
              <w:rPr>
                <w:spacing w:val="-10"/>
              </w:rPr>
              <w:t>/</w:t>
            </w:r>
            <w:r w:rsidRPr="00744AD7">
              <w:rPr>
                <w:spacing w:val="-10"/>
                <w:sz w:val="12"/>
                <w:szCs w:val="12"/>
              </w:rPr>
              <w:t>16</w:t>
            </w:r>
          </w:p>
        </w:tc>
        <w:tc>
          <w:tcPr>
            <w:tcW w:w="1544" w:type="dxa"/>
            <w:tcBorders>
              <w:top w:val="single" w:sz="4" w:space="0" w:color="auto"/>
              <w:left w:val="single" w:sz="4" w:space="0" w:color="auto"/>
              <w:bottom w:val="single" w:sz="4" w:space="0" w:color="auto"/>
              <w:right w:val="double" w:sz="4" w:space="0" w:color="auto"/>
            </w:tcBorders>
            <w:vAlign w:val="center"/>
          </w:tcPr>
          <w:p w14:paraId="6414F31F" w14:textId="77777777" w:rsidR="006314DB" w:rsidRPr="00744AD7" w:rsidRDefault="006314DB" w:rsidP="00F731C3">
            <w:pPr>
              <w:tabs>
                <w:tab w:val="left" w:pos="288"/>
              </w:tabs>
              <w:spacing w:after="0"/>
              <w:jc w:val="center"/>
            </w:pPr>
            <w:r w:rsidRPr="00744AD7">
              <w:t>0.012</w:t>
            </w:r>
          </w:p>
        </w:tc>
      </w:tr>
      <w:tr w:rsidR="006314DB" w:rsidRPr="00744AD7" w14:paraId="0DA79938"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67093C93" w14:textId="77777777" w:rsidR="006314DB" w:rsidRPr="00744AD7" w:rsidRDefault="006314DB" w:rsidP="00F731C3">
            <w:pPr>
              <w:tabs>
                <w:tab w:val="left" w:pos="288"/>
              </w:tabs>
              <w:spacing w:after="0"/>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6865B063" w14:textId="58CC11D6" w:rsidR="006314DB" w:rsidRPr="00744AD7" w:rsidRDefault="00D55208" w:rsidP="00F731C3">
            <w:pPr>
              <w:tabs>
                <w:tab w:val="left" w:pos="288"/>
              </w:tabs>
              <w:spacing w:after="0"/>
              <w:jc w:val="center"/>
            </w:pPr>
            <w:r w:rsidRPr="00744AD7">
              <w:t xml:space="preserve">&gt; </w:t>
            </w:r>
            <w:r w:rsidR="006314DB" w:rsidRPr="00744AD7">
              <w:t>7 to 24</w:t>
            </w:r>
          </w:p>
        </w:tc>
        <w:tc>
          <w:tcPr>
            <w:tcW w:w="1349" w:type="dxa"/>
            <w:tcBorders>
              <w:top w:val="single" w:sz="4" w:space="0" w:color="auto"/>
              <w:left w:val="single" w:sz="4" w:space="0" w:color="auto"/>
              <w:bottom w:val="single" w:sz="4" w:space="0" w:color="auto"/>
              <w:right w:val="single" w:sz="4" w:space="0" w:color="auto"/>
            </w:tcBorders>
            <w:vAlign w:val="center"/>
          </w:tcPr>
          <w:p w14:paraId="202CAFC4" w14:textId="77777777" w:rsidR="006314DB" w:rsidRPr="00744AD7" w:rsidRDefault="006314DB" w:rsidP="00F731C3">
            <w:pPr>
              <w:tabs>
                <w:tab w:val="left" w:pos="288"/>
              </w:tabs>
              <w:spacing w:after="0"/>
              <w:jc w:val="center"/>
            </w:pPr>
            <w:r w:rsidRPr="00744AD7">
              <w:rPr>
                <w:spacing w:val="-10"/>
                <w:sz w:val="18"/>
                <w:szCs w:val="18"/>
                <w:vertAlign w:val="superscript"/>
              </w:rPr>
              <w:t>3</w:t>
            </w:r>
            <w:r w:rsidRPr="00744AD7">
              <w:rPr>
                <w:spacing w:val="-10"/>
              </w:rPr>
              <w:t>/</w:t>
            </w:r>
            <w:r w:rsidRPr="00744AD7">
              <w:rPr>
                <w:spacing w:val="-10"/>
                <w:sz w:val="14"/>
                <w:szCs w:val="14"/>
              </w:rPr>
              <w:t>8</w:t>
            </w:r>
          </w:p>
        </w:tc>
        <w:tc>
          <w:tcPr>
            <w:tcW w:w="1349" w:type="dxa"/>
            <w:tcBorders>
              <w:top w:val="single" w:sz="4" w:space="0" w:color="auto"/>
              <w:left w:val="single" w:sz="4" w:space="0" w:color="auto"/>
              <w:bottom w:val="single" w:sz="4" w:space="0" w:color="auto"/>
              <w:right w:val="single" w:sz="4" w:space="0" w:color="auto"/>
            </w:tcBorders>
            <w:vAlign w:val="center"/>
          </w:tcPr>
          <w:p w14:paraId="6D5FB7F5" w14:textId="77777777" w:rsidR="006314DB" w:rsidRPr="00744AD7" w:rsidRDefault="006314DB" w:rsidP="00F731C3">
            <w:pPr>
              <w:tabs>
                <w:tab w:val="left" w:pos="288"/>
              </w:tabs>
              <w:spacing w:after="0"/>
              <w:jc w:val="center"/>
            </w:pPr>
            <w:r w:rsidRPr="00744AD7">
              <w:t>0.024</w:t>
            </w:r>
          </w:p>
        </w:tc>
        <w:tc>
          <w:tcPr>
            <w:tcW w:w="1349" w:type="dxa"/>
            <w:tcBorders>
              <w:top w:val="single" w:sz="4" w:space="0" w:color="auto"/>
              <w:left w:val="single" w:sz="4" w:space="0" w:color="auto"/>
              <w:bottom w:val="single" w:sz="4" w:space="0" w:color="auto"/>
              <w:right w:val="single" w:sz="4" w:space="0" w:color="auto"/>
            </w:tcBorders>
            <w:vAlign w:val="center"/>
          </w:tcPr>
          <w:p w14:paraId="0C213655" w14:textId="77777777" w:rsidR="006314DB" w:rsidRPr="00744AD7" w:rsidRDefault="006314DB" w:rsidP="00F731C3">
            <w:pPr>
              <w:tabs>
                <w:tab w:val="left" w:pos="288"/>
              </w:tabs>
              <w:spacing w:after="0"/>
              <w:jc w:val="center"/>
            </w:pPr>
            <w:r w:rsidRPr="00744AD7">
              <w:rPr>
                <w:spacing w:val="-10"/>
                <w:sz w:val="18"/>
                <w:szCs w:val="18"/>
                <w:vertAlign w:val="superscript"/>
              </w:rPr>
              <w:t>3</w:t>
            </w:r>
            <w:r w:rsidRPr="00744AD7">
              <w:rPr>
                <w:spacing w:val="-10"/>
              </w:rPr>
              <w:t>/</w:t>
            </w:r>
            <w:r w:rsidRPr="00744AD7">
              <w:rPr>
                <w:spacing w:val="-10"/>
                <w:sz w:val="12"/>
                <w:szCs w:val="12"/>
              </w:rPr>
              <w:t>16</w:t>
            </w:r>
          </w:p>
        </w:tc>
        <w:tc>
          <w:tcPr>
            <w:tcW w:w="1544" w:type="dxa"/>
            <w:tcBorders>
              <w:top w:val="single" w:sz="4" w:space="0" w:color="auto"/>
              <w:left w:val="single" w:sz="4" w:space="0" w:color="auto"/>
              <w:bottom w:val="single" w:sz="4" w:space="0" w:color="auto"/>
              <w:right w:val="double" w:sz="4" w:space="0" w:color="auto"/>
            </w:tcBorders>
            <w:vAlign w:val="center"/>
          </w:tcPr>
          <w:p w14:paraId="712E05F6" w14:textId="77777777" w:rsidR="006314DB" w:rsidRPr="00744AD7" w:rsidRDefault="006314DB" w:rsidP="00F731C3">
            <w:pPr>
              <w:tabs>
                <w:tab w:val="left" w:pos="288"/>
              </w:tabs>
              <w:spacing w:after="0"/>
              <w:jc w:val="center"/>
            </w:pPr>
            <w:r w:rsidRPr="00744AD7">
              <w:t>0.012</w:t>
            </w:r>
          </w:p>
        </w:tc>
      </w:tr>
      <w:tr w:rsidR="006314DB" w:rsidRPr="00744AD7" w14:paraId="55883958"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71ADADB7" w14:textId="77777777" w:rsidR="006314DB" w:rsidRPr="00744AD7" w:rsidRDefault="006314DB" w:rsidP="00F731C3">
            <w:pPr>
              <w:tabs>
                <w:tab w:val="left" w:pos="288"/>
              </w:tabs>
              <w:spacing w:after="0"/>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2EEE4469" w14:textId="508820FC" w:rsidR="006314DB" w:rsidRPr="00744AD7" w:rsidRDefault="00D55208" w:rsidP="00F731C3">
            <w:pPr>
              <w:tabs>
                <w:tab w:val="left" w:pos="288"/>
              </w:tabs>
              <w:spacing w:after="0"/>
              <w:jc w:val="center"/>
            </w:pPr>
            <w:r w:rsidRPr="00744AD7">
              <w:t xml:space="preserve">&gt; </w:t>
            </w:r>
            <w:r w:rsidR="006314DB" w:rsidRPr="00744AD7">
              <w:t>24 to 30</w:t>
            </w:r>
          </w:p>
        </w:tc>
        <w:tc>
          <w:tcPr>
            <w:tcW w:w="1349" w:type="dxa"/>
            <w:tcBorders>
              <w:top w:val="single" w:sz="4" w:space="0" w:color="auto"/>
              <w:left w:val="single" w:sz="4" w:space="0" w:color="auto"/>
              <w:bottom w:val="single" w:sz="4" w:space="0" w:color="auto"/>
              <w:right w:val="single" w:sz="4" w:space="0" w:color="auto"/>
            </w:tcBorders>
            <w:vAlign w:val="center"/>
          </w:tcPr>
          <w:p w14:paraId="05C33E99" w14:textId="25309D28" w:rsidR="006314DB" w:rsidRPr="00744AD7" w:rsidRDefault="00542A71" w:rsidP="00F731C3">
            <w:pPr>
              <w:tabs>
                <w:tab w:val="left" w:pos="288"/>
              </w:tabs>
              <w:spacing w:after="0"/>
              <w:jc w:val="center"/>
            </w:pPr>
            <w:r w:rsidRPr="00744AD7">
              <w:rPr>
                <w:vertAlign w:val="superscript"/>
              </w:rPr>
              <w:t>1</w:t>
            </w:r>
            <w:r w:rsidRPr="00744AD7">
              <w:t>/</w:t>
            </w:r>
            <w:r w:rsidRPr="00744AD7">
              <w:rPr>
                <w:vertAlign w:val="subscript"/>
              </w:rPr>
              <w:t>2</w:t>
            </w:r>
          </w:p>
        </w:tc>
        <w:tc>
          <w:tcPr>
            <w:tcW w:w="1349" w:type="dxa"/>
            <w:tcBorders>
              <w:top w:val="single" w:sz="4" w:space="0" w:color="auto"/>
              <w:left w:val="single" w:sz="4" w:space="0" w:color="auto"/>
              <w:bottom w:val="single" w:sz="4" w:space="0" w:color="auto"/>
              <w:right w:val="single" w:sz="4" w:space="0" w:color="auto"/>
            </w:tcBorders>
            <w:vAlign w:val="center"/>
          </w:tcPr>
          <w:p w14:paraId="2E452DE1" w14:textId="77777777" w:rsidR="006314DB" w:rsidRPr="00744AD7" w:rsidRDefault="006314DB" w:rsidP="00F731C3">
            <w:pPr>
              <w:tabs>
                <w:tab w:val="left" w:pos="288"/>
              </w:tabs>
              <w:spacing w:after="0"/>
              <w:jc w:val="center"/>
            </w:pPr>
            <w:r w:rsidRPr="00744AD7">
              <w:t>0.030</w:t>
            </w:r>
          </w:p>
        </w:tc>
        <w:tc>
          <w:tcPr>
            <w:tcW w:w="1349" w:type="dxa"/>
            <w:tcBorders>
              <w:top w:val="single" w:sz="4" w:space="0" w:color="auto"/>
              <w:left w:val="single" w:sz="4" w:space="0" w:color="auto"/>
              <w:bottom w:val="single" w:sz="4" w:space="0" w:color="auto"/>
              <w:right w:val="single" w:sz="4" w:space="0" w:color="auto"/>
            </w:tcBorders>
            <w:vAlign w:val="center"/>
          </w:tcPr>
          <w:p w14:paraId="2EFDD05B" w14:textId="5509D1DC" w:rsidR="006314DB" w:rsidRPr="00744AD7" w:rsidRDefault="00542A71" w:rsidP="00F731C3">
            <w:pPr>
              <w:tabs>
                <w:tab w:val="left" w:pos="288"/>
              </w:tabs>
              <w:spacing w:after="0"/>
              <w:jc w:val="center"/>
            </w:pPr>
            <w:r w:rsidRPr="00744AD7">
              <w:rPr>
                <w:vertAlign w:val="superscript"/>
              </w:rPr>
              <w:t>1</w:t>
            </w:r>
            <w:r w:rsidRPr="00744AD7">
              <w:t>/</w:t>
            </w:r>
            <w:r w:rsidRPr="00744AD7">
              <w:rPr>
                <w:vertAlign w:val="subscript"/>
              </w:rPr>
              <w:t>4</w:t>
            </w:r>
          </w:p>
        </w:tc>
        <w:tc>
          <w:tcPr>
            <w:tcW w:w="1544" w:type="dxa"/>
            <w:tcBorders>
              <w:top w:val="single" w:sz="4" w:space="0" w:color="auto"/>
              <w:left w:val="single" w:sz="4" w:space="0" w:color="auto"/>
              <w:bottom w:val="single" w:sz="4" w:space="0" w:color="auto"/>
              <w:right w:val="double" w:sz="4" w:space="0" w:color="auto"/>
            </w:tcBorders>
            <w:vAlign w:val="center"/>
          </w:tcPr>
          <w:p w14:paraId="5A2EEEB3" w14:textId="77777777" w:rsidR="006314DB" w:rsidRPr="00744AD7" w:rsidRDefault="006314DB" w:rsidP="00F731C3">
            <w:pPr>
              <w:tabs>
                <w:tab w:val="left" w:pos="288"/>
              </w:tabs>
              <w:spacing w:after="0"/>
              <w:jc w:val="center"/>
            </w:pPr>
            <w:r w:rsidRPr="00744AD7">
              <w:t>0.015</w:t>
            </w:r>
          </w:p>
        </w:tc>
      </w:tr>
      <w:tr w:rsidR="006314DB" w:rsidRPr="00744AD7" w14:paraId="6EB9AC75" w14:textId="77777777" w:rsidTr="00D154EA">
        <w:trPr>
          <w:cantSplit/>
          <w:trHeight w:val="288"/>
        </w:trPr>
        <w:tc>
          <w:tcPr>
            <w:tcW w:w="1615" w:type="dxa"/>
            <w:tcBorders>
              <w:top w:val="single" w:sz="4" w:space="0" w:color="auto"/>
              <w:left w:val="double" w:sz="4" w:space="0" w:color="auto"/>
              <w:bottom w:val="single" w:sz="4" w:space="0" w:color="auto"/>
              <w:right w:val="single" w:sz="4" w:space="0" w:color="auto"/>
            </w:tcBorders>
            <w:vAlign w:val="center"/>
          </w:tcPr>
          <w:p w14:paraId="660CC985" w14:textId="77777777" w:rsidR="006314DB" w:rsidRPr="00744AD7" w:rsidRDefault="006314DB" w:rsidP="00F731C3">
            <w:pPr>
              <w:tabs>
                <w:tab w:val="left" w:pos="288"/>
              </w:tabs>
              <w:spacing w:after="0"/>
              <w:jc w:val="center"/>
            </w:pPr>
          </w:p>
        </w:tc>
        <w:tc>
          <w:tcPr>
            <w:tcW w:w="2221" w:type="dxa"/>
            <w:tcBorders>
              <w:top w:val="single" w:sz="4" w:space="0" w:color="auto"/>
              <w:left w:val="single" w:sz="4" w:space="0" w:color="auto"/>
              <w:bottom w:val="single" w:sz="4" w:space="0" w:color="auto"/>
              <w:right w:val="single" w:sz="4" w:space="0" w:color="auto"/>
            </w:tcBorders>
            <w:vAlign w:val="center"/>
          </w:tcPr>
          <w:p w14:paraId="139BEA61" w14:textId="1BA9A0FE" w:rsidR="006314DB" w:rsidRPr="00744AD7" w:rsidRDefault="00D55208" w:rsidP="00F731C3">
            <w:pPr>
              <w:tabs>
                <w:tab w:val="left" w:pos="288"/>
              </w:tabs>
              <w:spacing w:after="0"/>
              <w:jc w:val="center"/>
            </w:pPr>
            <w:r w:rsidRPr="00744AD7">
              <w:t>&gt;</w:t>
            </w:r>
            <w:r w:rsidR="006314DB" w:rsidRPr="00744AD7">
              <w:t xml:space="preserve"> 30</w:t>
            </w:r>
          </w:p>
        </w:tc>
        <w:tc>
          <w:tcPr>
            <w:tcW w:w="2698" w:type="dxa"/>
            <w:gridSpan w:val="2"/>
            <w:tcBorders>
              <w:top w:val="single" w:sz="4" w:space="0" w:color="auto"/>
              <w:left w:val="single" w:sz="4" w:space="0" w:color="auto"/>
              <w:bottom w:val="single" w:sz="4" w:space="0" w:color="auto"/>
              <w:right w:val="single" w:sz="4" w:space="0" w:color="auto"/>
            </w:tcBorders>
            <w:vAlign w:val="center"/>
          </w:tcPr>
          <w:p w14:paraId="5F7B56C4" w14:textId="77777777" w:rsidR="006314DB" w:rsidRPr="00744AD7" w:rsidRDefault="006314DB" w:rsidP="00F731C3">
            <w:pPr>
              <w:tabs>
                <w:tab w:val="left" w:pos="288"/>
              </w:tabs>
              <w:spacing w:after="0"/>
              <w:jc w:val="center"/>
            </w:pPr>
            <w:r w:rsidRPr="00744AD7">
              <w:t>0.1 % of Test Load</w:t>
            </w:r>
          </w:p>
        </w:tc>
        <w:tc>
          <w:tcPr>
            <w:tcW w:w="2893" w:type="dxa"/>
            <w:gridSpan w:val="2"/>
            <w:tcBorders>
              <w:top w:val="single" w:sz="4" w:space="0" w:color="auto"/>
              <w:left w:val="single" w:sz="4" w:space="0" w:color="auto"/>
              <w:bottom w:val="single" w:sz="4" w:space="0" w:color="auto"/>
              <w:right w:val="double" w:sz="4" w:space="0" w:color="auto"/>
            </w:tcBorders>
            <w:vAlign w:val="center"/>
          </w:tcPr>
          <w:p w14:paraId="19BC7AA4" w14:textId="77777777" w:rsidR="006314DB" w:rsidRPr="00744AD7" w:rsidRDefault="006314DB" w:rsidP="00F731C3">
            <w:pPr>
              <w:tabs>
                <w:tab w:val="left" w:pos="288"/>
              </w:tabs>
              <w:spacing w:after="0"/>
              <w:jc w:val="center"/>
            </w:pPr>
            <w:r w:rsidRPr="00744AD7">
              <w:t>0.05 % of Test Load</w:t>
            </w:r>
          </w:p>
        </w:tc>
      </w:tr>
      <w:tr w:rsidR="006314DB" w:rsidRPr="00744AD7" w14:paraId="543C309F" w14:textId="77777777" w:rsidTr="00D154EA">
        <w:trPr>
          <w:cantSplit/>
          <w:trHeight w:val="288"/>
        </w:trPr>
        <w:tc>
          <w:tcPr>
            <w:tcW w:w="9427" w:type="dxa"/>
            <w:gridSpan w:val="6"/>
            <w:tcBorders>
              <w:top w:val="single" w:sz="4" w:space="0" w:color="auto"/>
              <w:left w:val="double" w:sz="4" w:space="0" w:color="auto"/>
              <w:bottom w:val="double" w:sz="4" w:space="0" w:color="auto"/>
              <w:right w:val="double" w:sz="4" w:space="0" w:color="auto"/>
            </w:tcBorders>
            <w:vAlign w:val="center"/>
          </w:tcPr>
          <w:p w14:paraId="6419FE43" w14:textId="77777777" w:rsidR="006314DB" w:rsidRPr="00744AD7" w:rsidRDefault="006314DB" w:rsidP="00F731C3">
            <w:pPr>
              <w:tabs>
                <w:tab w:val="left" w:pos="288"/>
              </w:tabs>
              <w:spacing w:after="0"/>
            </w:pPr>
            <w:r w:rsidRPr="00744AD7">
              <w:t>*Also see Table T.1.1. Tolerances for Unmarked Scales for scales designed and/or used to weigh loads less than 2 lb.</w:t>
            </w:r>
          </w:p>
        </w:tc>
      </w:tr>
    </w:tbl>
    <w:p w14:paraId="65DB4BAF" w14:textId="77777777" w:rsidR="00146D9D" w:rsidRPr="00744AD7" w:rsidRDefault="00146D9D" w:rsidP="00146D9D"/>
    <w:p w14:paraId="03DAEFF1" w14:textId="03C36A37" w:rsidR="00AA210B" w:rsidRPr="00744AD7" w:rsidRDefault="00AA210B" w:rsidP="00C2702B">
      <w:pPr>
        <w:pStyle w:val="Heading3"/>
      </w:pPr>
      <w:bookmarkStart w:id="112" w:name="_Toc174608327"/>
      <w:r w:rsidRPr="00744AD7">
        <w:t>T.2</w:t>
      </w:r>
      <w:r w:rsidR="00A05266" w:rsidRPr="00744AD7">
        <w:t>. </w:t>
      </w:r>
      <w:r w:rsidRPr="00744AD7">
        <w:t>Sensitivity Requirement (SR).</w:t>
      </w:r>
      <w:bookmarkEnd w:id="112"/>
      <w:r w:rsidR="00CE4E58" w:rsidRPr="00744AD7">
        <w:fldChar w:fldCharType="begin"/>
      </w:r>
      <w:r w:rsidRPr="00744AD7">
        <w:instrText>XE"Sensitivity requirement"</w:instrText>
      </w:r>
      <w:r w:rsidR="00CE4E58" w:rsidRPr="00744AD7">
        <w:fldChar w:fldCharType="end"/>
      </w:r>
    </w:p>
    <w:p w14:paraId="288E1720" w14:textId="5B729538" w:rsidR="00146D9D" w:rsidRPr="00744AD7" w:rsidRDefault="00AA210B" w:rsidP="00C2702B">
      <w:pPr>
        <w:pStyle w:val="Heading4"/>
        <w:rPr>
          <w:vanish/>
          <w:specVanish/>
        </w:rPr>
      </w:pPr>
      <w:bookmarkStart w:id="113" w:name="_Toc174608328"/>
      <w:r w:rsidRPr="00744AD7">
        <w:t>T.2.1</w:t>
      </w:r>
      <w:r w:rsidR="00A05266" w:rsidRPr="00744AD7">
        <w:t>. </w:t>
      </w:r>
      <w:r w:rsidRPr="00744AD7">
        <w:t>Application.</w:t>
      </w:r>
      <w:bookmarkEnd w:id="113"/>
    </w:p>
    <w:p w14:paraId="33A7438C" w14:textId="46077E89" w:rsidR="00AA210B" w:rsidRPr="00744AD7" w:rsidRDefault="00AA210B" w:rsidP="00375A91">
      <w:pPr>
        <w:tabs>
          <w:tab w:val="left" w:pos="288"/>
          <w:tab w:val="left" w:pos="1080"/>
        </w:tabs>
        <w:ind w:left="360"/>
        <w:jc w:val="both"/>
      </w:pPr>
      <w:r w:rsidRPr="00744AD7">
        <w:t xml:space="preserve"> – The sensitivity requirement</w:t>
      </w:r>
      <w:r w:rsidR="00CE4E58" w:rsidRPr="00744AD7">
        <w:fldChar w:fldCharType="begin"/>
      </w:r>
      <w:r w:rsidRPr="00744AD7">
        <w:instrText>XE"Sensitivity requirement"</w:instrText>
      </w:r>
      <w:r w:rsidR="00CE4E58" w:rsidRPr="00744AD7">
        <w:fldChar w:fldCharType="end"/>
      </w:r>
      <w:r w:rsidRPr="00744AD7">
        <w:t xml:space="preserve"> (SR) is applicable to all nonautomatic</w:t>
      </w:r>
      <w:r w:rsidRPr="00744AD7">
        <w:noBreakHyphen/>
        <w:t>indicating scales not marked I</w:t>
      </w:r>
      <w:r w:rsidR="00CE4E58" w:rsidRPr="00744AD7">
        <w:fldChar w:fldCharType="begin"/>
      </w:r>
      <w:r w:rsidRPr="00744AD7">
        <w:instrText>XE"Class I"</w:instrText>
      </w:r>
      <w:r w:rsidR="00CE4E58" w:rsidRPr="00744AD7">
        <w:fldChar w:fldCharType="end"/>
      </w:r>
      <w:r w:rsidRPr="00744AD7">
        <w:t>, II</w:t>
      </w:r>
      <w:r w:rsidR="00CE4E58" w:rsidRPr="00744AD7">
        <w:fldChar w:fldCharType="begin"/>
      </w:r>
      <w:r w:rsidRPr="00744AD7">
        <w:instrText>XE"Class II"</w:instrText>
      </w:r>
      <w:r w:rsidR="00CE4E58" w:rsidRPr="00744AD7">
        <w:fldChar w:fldCharType="end"/>
      </w:r>
      <w:r w:rsidRPr="00744AD7">
        <w:t>, III</w:t>
      </w:r>
      <w:r w:rsidR="00CE4E58" w:rsidRPr="00744AD7">
        <w:fldChar w:fldCharType="begin"/>
      </w:r>
      <w:r w:rsidRPr="00744AD7">
        <w:instrText>XE"Class III"</w:instrText>
      </w:r>
      <w:r w:rsidR="00CE4E58" w:rsidRPr="00744AD7">
        <w:fldChar w:fldCharType="end"/>
      </w:r>
      <w:r w:rsidRPr="00744AD7">
        <w:t>, III L</w:t>
      </w:r>
      <w:r w:rsidR="00CE4E58" w:rsidRPr="00744AD7">
        <w:fldChar w:fldCharType="begin"/>
      </w:r>
      <w:r w:rsidRPr="00744AD7">
        <w:instrText>XE"Class III L"</w:instrText>
      </w:r>
      <w:r w:rsidR="00CE4E58" w:rsidRPr="00744AD7">
        <w:fldChar w:fldCharType="end"/>
      </w:r>
      <w:r w:rsidRPr="00744AD7">
        <w:t>, or IIII</w:t>
      </w:r>
      <w:r w:rsidR="00CE4E58" w:rsidRPr="00744AD7">
        <w:fldChar w:fldCharType="begin"/>
      </w:r>
      <w:r w:rsidRPr="00744AD7">
        <w:instrText>XE"Class IIII"</w:instrText>
      </w:r>
      <w:r w:rsidR="00CE4E58" w:rsidRPr="00744AD7">
        <w:fldChar w:fldCharType="end"/>
      </w:r>
      <w:r w:rsidRPr="00744AD7">
        <w:t>, and is the same whether acceptance</w:t>
      </w:r>
      <w:r w:rsidR="00CE4E58" w:rsidRPr="00744AD7">
        <w:fldChar w:fldCharType="begin"/>
      </w:r>
      <w:r w:rsidRPr="00744AD7">
        <w:instrText>XE"Acceptance"</w:instrText>
      </w:r>
      <w:r w:rsidR="00CE4E58" w:rsidRPr="00744AD7">
        <w:fldChar w:fldCharType="end"/>
      </w:r>
      <w:r w:rsidRPr="00744AD7">
        <w:t xml:space="preserve"> or maintenance</w:t>
      </w:r>
      <w:r w:rsidR="00CE4E58" w:rsidRPr="00744AD7">
        <w:fldChar w:fldCharType="begin"/>
      </w:r>
      <w:r w:rsidRPr="00744AD7">
        <w:instrText>XE"Maintenance"</w:instrText>
      </w:r>
      <w:r w:rsidR="00CE4E58" w:rsidRPr="00744AD7">
        <w:fldChar w:fldCharType="end"/>
      </w:r>
      <w:r w:rsidRPr="00744AD7">
        <w:t xml:space="preserve"> tolerances</w:t>
      </w:r>
      <w:r w:rsidR="00CE4E58" w:rsidRPr="00744AD7">
        <w:fldChar w:fldCharType="begin"/>
      </w:r>
      <w:r w:rsidRPr="00744AD7">
        <w:instrText>XE"Maintenance tolerance"</w:instrText>
      </w:r>
      <w:r w:rsidR="00CE4E58" w:rsidRPr="00744AD7">
        <w:fldChar w:fldCharType="end"/>
      </w:r>
      <w:r w:rsidR="00CE4E58" w:rsidRPr="00744AD7">
        <w:fldChar w:fldCharType="begin"/>
      </w:r>
      <w:r w:rsidRPr="00744AD7">
        <w:instrText>XE"Tolerances"</w:instrText>
      </w:r>
      <w:r w:rsidR="00CE4E58" w:rsidRPr="00744AD7">
        <w:fldChar w:fldCharType="end"/>
      </w:r>
      <w:r w:rsidRPr="00744AD7">
        <w:t xml:space="preserve"> apply.</w:t>
      </w:r>
    </w:p>
    <w:p w14:paraId="1244534C" w14:textId="2CA63554" w:rsidR="00542163" w:rsidRPr="00744AD7" w:rsidRDefault="00AA210B" w:rsidP="00C2702B">
      <w:pPr>
        <w:pStyle w:val="Heading4"/>
        <w:rPr>
          <w:vanish/>
          <w:specVanish/>
        </w:rPr>
      </w:pPr>
      <w:bookmarkStart w:id="114" w:name="_Toc174608329"/>
      <w:r w:rsidRPr="00744AD7">
        <w:t>T.2.2</w:t>
      </w:r>
      <w:r w:rsidR="00A05266" w:rsidRPr="00744AD7">
        <w:t>. </w:t>
      </w:r>
      <w:r w:rsidRPr="00744AD7">
        <w:t>General.</w:t>
      </w:r>
      <w:bookmarkEnd w:id="114"/>
    </w:p>
    <w:p w14:paraId="0027F812" w14:textId="04A73480" w:rsidR="00AA210B" w:rsidRPr="00744AD7" w:rsidRDefault="00AA210B" w:rsidP="00375C8C">
      <w:pPr>
        <w:spacing w:after="60"/>
        <w:ind w:left="360"/>
        <w:jc w:val="both"/>
      </w:pPr>
      <w:r w:rsidRPr="00744AD7">
        <w:t xml:space="preserve"> – Except for scales specified in paragraphs T.2.3. Prescription Scales through T.2.8. Railway Track Scales:  2 </w:t>
      </w:r>
      <w:r w:rsidR="003E27FF" w:rsidRPr="00744AD7">
        <w:t>e</w:t>
      </w:r>
      <w:r w:rsidRPr="00744AD7">
        <w:t>, 0.2 % of the scale capacity</w:t>
      </w:r>
      <w:r w:rsidR="00CE4E58" w:rsidRPr="00744AD7">
        <w:fldChar w:fldCharType="begin"/>
      </w:r>
      <w:r w:rsidRPr="00744AD7">
        <w:instrText>XE"Capacity"</w:instrText>
      </w:r>
      <w:r w:rsidR="00CE4E58" w:rsidRPr="00744AD7">
        <w:fldChar w:fldCharType="end"/>
      </w:r>
      <w:r w:rsidRPr="00744AD7">
        <w:t>, or 40 lb, whichever is least.</w:t>
      </w:r>
    </w:p>
    <w:p w14:paraId="49183F13" w14:textId="0FE49D7B" w:rsidR="003E27FF" w:rsidRPr="00744AD7" w:rsidRDefault="003E27FF" w:rsidP="00375A91">
      <w:pPr>
        <w:tabs>
          <w:tab w:val="left" w:pos="288"/>
          <w:tab w:val="left" w:pos="1080"/>
        </w:tabs>
        <w:ind w:left="360"/>
        <w:jc w:val="both"/>
      </w:pPr>
      <w:r w:rsidRPr="00744AD7">
        <w:t>(Amended 2024)</w:t>
      </w:r>
    </w:p>
    <w:p w14:paraId="5FF281E5" w14:textId="072E9207" w:rsidR="00146D9D" w:rsidRPr="00744AD7" w:rsidRDefault="00AA210B" w:rsidP="00C2702B">
      <w:pPr>
        <w:pStyle w:val="Heading4"/>
        <w:rPr>
          <w:vanish/>
          <w:specVanish/>
        </w:rPr>
      </w:pPr>
      <w:bookmarkStart w:id="115" w:name="_Toc174608330"/>
      <w:r w:rsidRPr="00744AD7">
        <w:t>T.2.3</w:t>
      </w:r>
      <w:r w:rsidR="00A05266" w:rsidRPr="00744AD7">
        <w:t>. </w:t>
      </w:r>
      <w:r w:rsidRPr="00744AD7">
        <w:t>Prescription Scales.</w:t>
      </w:r>
      <w:bookmarkEnd w:id="115"/>
    </w:p>
    <w:p w14:paraId="64136C3D" w14:textId="4A84BAA7" w:rsidR="00AA210B" w:rsidRPr="00744AD7" w:rsidRDefault="00146D9D" w:rsidP="00375A91">
      <w:pPr>
        <w:tabs>
          <w:tab w:val="left" w:pos="288"/>
          <w:tab w:val="left" w:pos="1080"/>
        </w:tabs>
        <w:ind w:left="360"/>
        <w:jc w:val="both"/>
      </w:pPr>
      <w:r w:rsidRPr="00744AD7">
        <w:t xml:space="preserve"> </w:t>
      </w:r>
      <w:r w:rsidR="00CE4E58" w:rsidRPr="00744AD7">
        <w:fldChar w:fldCharType="begin"/>
      </w:r>
      <w:r w:rsidR="00AA210B" w:rsidRPr="007943B0">
        <w:instrText>XE"Prescription"</w:instrText>
      </w:r>
      <w:r w:rsidR="00CE4E58" w:rsidRPr="00744AD7">
        <w:fldChar w:fldCharType="end"/>
      </w:r>
      <w:r w:rsidR="00AA210B" w:rsidRPr="007943B0">
        <w:t xml:space="preserve">  </w:t>
      </w:r>
      <w:r w:rsidR="00AA210B" w:rsidRPr="00744AD7">
        <w:t>6 mg (0.1 grain).</w:t>
      </w:r>
    </w:p>
    <w:p w14:paraId="36AE999C" w14:textId="6FE950D4" w:rsidR="00AA210B" w:rsidRPr="00744AD7" w:rsidRDefault="00AA210B" w:rsidP="00C2702B">
      <w:pPr>
        <w:pStyle w:val="Heading4"/>
      </w:pPr>
      <w:bookmarkStart w:id="116" w:name="_Toc174608331"/>
      <w:r w:rsidRPr="00744AD7">
        <w:t>T.2.4</w:t>
      </w:r>
      <w:r w:rsidR="00A05266" w:rsidRPr="00744AD7">
        <w:t>. </w:t>
      </w:r>
      <w:r w:rsidRPr="00744AD7">
        <w:t>Jewelers’ Scales.</w:t>
      </w:r>
      <w:bookmarkEnd w:id="116"/>
      <w:r w:rsidR="00621ED7" w:rsidRPr="00744AD7">
        <w:rPr>
          <w:sz w:val="19"/>
          <w:szCs w:val="19"/>
        </w:rPr>
        <w:t xml:space="preserve"> </w:t>
      </w:r>
      <w:r w:rsidR="00621ED7" w:rsidRPr="00744AD7">
        <w:rPr>
          <w:sz w:val="19"/>
          <w:szCs w:val="19"/>
        </w:rPr>
        <w:fldChar w:fldCharType="begin"/>
      </w:r>
      <w:r w:rsidR="00621ED7" w:rsidRPr="00744AD7">
        <w:rPr>
          <w:sz w:val="19"/>
          <w:szCs w:val="19"/>
        </w:rPr>
        <w:instrText>XE"Scales:Jewelers’"</w:instrText>
      </w:r>
      <w:r w:rsidR="00621ED7" w:rsidRPr="00744AD7">
        <w:rPr>
          <w:sz w:val="19"/>
          <w:szCs w:val="19"/>
        </w:rPr>
        <w:fldChar w:fldCharType="end"/>
      </w:r>
      <w:r w:rsidR="008D7786" w:rsidRPr="00744AD7">
        <w:fldChar w:fldCharType="begin"/>
      </w:r>
      <w:r w:rsidR="008D7786" w:rsidRPr="00744AD7">
        <w:instrText xml:space="preserve"> XE "Jewelers'" </w:instrText>
      </w:r>
      <w:r w:rsidR="008D7786" w:rsidRPr="00744AD7">
        <w:fldChar w:fldCharType="end"/>
      </w:r>
    </w:p>
    <w:p w14:paraId="2EF4365B" w14:textId="693C0C1D" w:rsidR="00542163" w:rsidRPr="00744AD7" w:rsidRDefault="00AA210B" w:rsidP="00542163">
      <w:pPr>
        <w:pStyle w:val="Heading5"/>
        <w:rPr>
          <w:vanish/>
          <w:specVanish/>
        </w:rPr>
      </w:pPr>
      <w:r w:rsidRPr="00744AD7">
        <w:t>T.2.4.1</w:t>
      </w:r>
      <w:r w:rsidR="00A05266" w:rsidRPr="00744AD7">
        <w:t>. </w:t>
      </w:r>
      <w:r w:rsidRPr="00744AD7">
        <w:t>With One</w:t>
      </w:r>
      <w:r w:rsidRPr="00744AD7">
        <w:noBreakHyphen/>
        <w:t>Half Ounce Capacity or Less.</w:t>
      </w:r>
    </w:p>
    <w:p w14:paraId="53023C81" w14:textId="16256E9C" w:rsidR="00AA210B" w:rsidRPr="00744AD7" w:rsidRDefault="00542163" w:rsidP="00C209CB">
      <w:pPr>
        <w:tabs>
          <w:tab w:val="left" w:pos="1620"/>
        </w:tabs>
        <w:ind w:left="720"/>
        <w:jc w:val="both"/>
      </w:pPr>
      <w:r w:rsidRPr="00744AD7">
        <w:t xml:space="preserve"> </w:t>
      </w:r>
      <w:r w:rsidR="00CE4E58" w:rsidRPr="00744AD7">
        <w:fldChar w:fldCharType="begin"/>
      </w:r>
      <w:r w:rsidR="00AA210B" w:rsidRPr="00744AD7">
        <w:instrText>XE"Capacity"</w:instrText>
      </w:r>
      <w:r w:rsidR="00CE4E58" w:rsidRPr="00744AD7">
        <w:fldChar w:fldCharType="end"/>
      </w:r>
      <w:r w:rsidR="00AA210B" w:rsidRPr="00744AD7">
        <w:t xml:space="preserve"> – </w:t>
      </w:r>
      <w:r w:rsidR="0024198B" w:rsidRPr="00744AD7">
        <w:t>6 </w:t>
      </w:r>
      <w:r w:rsidR="00AA210B" w:rsidRPr="00744AD7">
        <w:t>mg (0.1 grain).</w:t>
      </w:r>
    </w:p>
    <w:p w14:paraId="523804BD" w14:textId="68011C73" w:rsidR="00542163" w:rsidRPr="00744AD7" w:rsidRDefault="00AA210B" w:rsidP="00542163">
      <w:pPr>
        <w:pStyle w:val="Heading5"/>
        <w:rPr>
          <w:vanish/>
          <w:specVanish/>
        </w:rPr>
      </w:pPr>
      <w:r w:rsidRPr="00744AD7">
        <w:t>T.2.4.2</w:t>
      </w:r>
      <w:r w:rsidR="00A05266" w:rsidRPr="00744AD7">
        <w:t>. </w:t>
      </w:r>
      <w:r w:rsidRPr="00744AD7">
        <w:t>With More Than One</w:t>
      </w:r>
      <w:r w:rsidRPr="00744AD7">
        <w:noBreakHyphen/>
        <w:t>Half Ounce Capacity.</w:t>
      </w:r>
    </w:p>
    <w:p w14:paraId="5665BE48" w14:textId="4715B4D4" w:rsidR="00AA210B" w:rsidRPr="00744AD7" w:rsidRDefault="00AA210B" w:rsidP="00375C8C">
      <w:pPr>
        <w:spacing w:after="60"/>
        <w:ind w:left="720"/>
        <w:jc w:val="both"/>
      </w:pPr>
      <w:r w:rsidRPr="00744AD7">
        <w:t xml:space="preserve"> – 1 </w:t>
      </w:r>
      <w:r w:rsidR="003E27FF" w:rsidRPr="00744AD7">
        <w:t>e</w:t>
      </w:r>
      <w:r w:rsidRPr="00744AD7">
        <w:t xml:space="preserve"> or 0.05 % of the scale capacity</w:t>
      </w:r>
      <w:r w:rsidR="00CE4E58" w:rsidRPr="00744AD7">
        <w:fldChar w:fldCharType="begin"/>
      </w:r>
      <w:r w:rsidRPr="00744AD7">
        <w:instrText>XE"Capacity"</w:instrText>
      </w:r>
      <w:r w:rsidR="00CE4E58" w:rsidRPr="00744AD7">
        <w:fldChar w:fldCharType="end"/>
      </w:r>
      <w:r w:rsidRPr="00744AD7">
        <w:t>, whichever is less.</w:t>
      </w:r>
    </w:p>
    <w:p w14:paraId="0A512F93" w14:textId="502034AE" w:rsidR="003E27FF" w:rsidRPr="00744AD7" w:rsidRDefault="003E27FF" w:rsidP="00C209CB">
      <w:pPr>
        <w:tabs>
          <w:tab w:val="left" w:pos="1620"/>
        </w:tabs>
        <w:ind w:left="720"/>
        <w:jc w:val="both"/>
      </w:pPr>
      <w:r w:rsidRPr="00744AD7">
        <w:t>(Amended 2024)</w:t>
      </w:r>
    </w:p>
    <w:p w14:paraId="2C905160" w14:textId="4C562994" w:rsidR="00AA210B" w:rsidRPr="00744AD7" w:rsidRDefault="00AA210B" w:rsidP="00C2702B">
      <w:pPr>
        <w:pStyle w:val="Heading4"/>
      </w:pPr>
      <w:bookmarkStart w:id="117" w:name="_Toc174608332"/>
      <w:r w:rsidRPr="00744AD7">
        <w:t>T.2.5</w:t>
      </w:r>
      <w:r w:rsidR="00A05266" w:rsidRPr="00744AD7">
        <w:t>. </w:t>
      </w:r>
      <w:r w:rsidRPr="00744AD7">
        <w:t>Dairy</w:t>
      </w:r>
      <w:r w:rsidRPr="00744AD7">
        <w:noBreakHyphen/>
        <w:t>Product Test Scales.</w:t>
      </w:r>
      <w:bookmarkEnd w:id="117"/>
      <w:r w:rsidR="00CE4E58" w:rsidRPr="00744AD7">
        <w:fldChar w:fldCharType="begin"/>
      </w:r>
      <w:r w:rsidRPr="00744AD7">
        <w:instrText>XE"Dairy-product test"</w:instrText>
      </w:r>
      <w:r w:rsidR="00CE4E58" w:rsidRPr="00744AD7">
        <w:fldChar w:fldCharType="end"/>
      </w:r>
      <w:r w:rsidR="008D7786" w:rsidRPr="00744AD7">
        <w:fldChar w:fldCharType="begin"/>
      </w:r>
      <w:r w:rsidR="008D7786" w:rsidRPr="00744AD7">
        <w:instrText xml:space="preserve"> XE "Scales:Dairy-product test" </w:instrText>
      </w:r>
      <w:r w:rsidR="008D7786" w:rsidRPr="00744AD7">
        <w:fldChar w:fldCharType="end"/>
      </w:r>
    </w:p>
    <w:p w14:paraId="5041108F" w14:textId="4AADC0AE" w:rsidR="00542163" w:rsidRPr="00744AD7" w:rsidRDefault="00AA210B" w:rsidP="00542163">
      <w:pPr>
        <w:pStyle w:val="Heading5"/>
        <w:rPr>
          <w:vanish/>
          <w:specVanish/>
        </w:rPr>
      </w:pPr>
      <w:r w:rsidRPr="00744AD7">
        <w:t>T.2.5.1</w:t>
      </w:r>
      <w:r w:rsidR="00A05266" w:rsidRPr="00744AD7">
        <w:t>. </w:t>
      </w:r>
      <w:r w:rsidRPr="00744AD7">
        <w:t>Used in Determining Butterfat Content.</w:t>
      </w:r>
    </w:p>
    <w:p w14:paraId="75D57160" w14:textId="5F47602A" w:rsidR="00AA210B" w:rsidRPr="00744AD7" w:rsidRDefault="00AA210B" w:rsidP="00C209CB">
      <w:pPr>
        <w:tabs>
          <w:tab w:val="left" w:pos="1620"/>
        </w:tabs>
        <w:ind w:left="720"/>
        <w:jc w:val="both"/>
      </w:pPr>
      <w:r w:rsidRPr="00744AD7">
        <w:t xml:space="preserve"> – 32 mg (0.5 grain).</w:t>
      </w:r>
    </w:p>
    <w:p w14:paraId="1E93B39B" w14:textId="6B751BE6" w:rsidR="00542163" w:rsidRPr="00744AD7" w:rsidRDefault="00AA210B" w:rsidP="00542163">
      <w:pPr>
        <w:pStyle w:val="Heading5"/>
        <w:rPr>
          <w:vanish/>
          <w:specVanish/>
        </w:rPr>
      </w:pPr>
      <w:r w:rsidRPr="00744AD7">
        <w:t>T.2.5.2</w:t>
      </w:r>
      <w:r w:rsidR="00A05266" w:rsidRPr="00744AD7">
        <w:t>. </w:t>
      </w:r>
      <w:r w:rsidRPr="00744AD7">
        <w:t>Used in Determining Moisture Content.</w:t>
      </w:r>
    </w:p>
    <w:p w14:paraId="6B980DF1" w14:textId="25148088" w:rsidR="00AA210B" w:rsidRPr="00744AD7" w:rsidRDefault="00AA210B" w:rsidP="00C209CB">
      <w:pPr>
        <w:tabs>
          <w:tab w:val="left" w:pos="1620"/>
        </w:tabs>
        <w:ind w:left="720"/>
        <w:jc w:val="both"/>
      </w:pPr>
      <w:r w:rsidRPr="00744AD7">
        <w:t xml:space="preserve"> – 19 mg (0.3 grain).</w:t>
      </w:r>
    </w:p>
    <w:p w14:paraId="6D216202" w14:textId="7B27E95E" w:rsidR="00542163" w:rsidRPr="00744AD7" w:rsidRDefault="00AA210B" w:rsidP="00C2702B">
      <w:pPr>
        <w:pStyle w:val="Heading4"/>
        <w:rPr>
          <w:vanish/>
          <w:specVanish/>
        </w:rPr>
      </w:pPr>
      <w:bookmarkStart w:id="118" w:name="_Toc174608333"/>
      <w:r w:rsidRPr="00744AD7">
        <w:t>T.2.6</w:t>
      </w:r>
      <w:r w:rsidR="00A05266" w:rsidRPr="00744AD7">
        <w:t>. </w:t>
      </w:r>
      <w:r w:rsidRPr="00744AD7">
        <w:t>Grain Test Scales.</w:t>
      </w:r>
      <w:bookmarkEnd w:id="118"/>
    </w:p>
    <w:p w14:paraId="34C921C1" w14:textId="5FEEF45C" w:rsidR="00AA210B" w:rsidRPr="00744AD7" w:rsidRDefault="00AA210B" w:rsidP="00375C8C">
      <w:pPr>
        <w:keepNext/>
        <w:tabs>
          <w:tab w:val="left" w:pos="288"/>
          <w:tab w:val="left" w:pos="1080"/>
        </w:tabs>
        <w:spacing w:after="60"/>
        <w:ind w:left="360"/>
        <w:jc w:val="both"/>
      </w:pPr>
      <w:r w:rsidRPr="00744AD7">
        <w:t xml:space="preserve"> </w:t>
      </w:r>
      <w:r w:rsidR="00B42BDF" w:rsidRPr="00744AD7">
        <w:t>–</w:t>
      </w:r>
      <w:r w:rsidRPr="00744AD7">
        <w:t xml:space="preserve"> The sensitivity shall be as stated in T.N.6. Sensitivity.</w:t>
      </w:r>
    </w:p>
    <w:p w14:paraId="2320CA13" w14:textId="77777777" w:rsidR="00AA210B" w:rsidRPr="00744AD7" w:rsidRDefault="00AA210B" w:rsidP="00375A91">
      <w:pPr>
        <w:tabs>
          <w:tab w:val="left" w:pos="288"/>
          <w:tab w:val="left" w:pos="1080"/>
        </w:tabs>
        <w:spacing w:before="60"/>
        <w:ind w:left="360"/>
        <w:jc w:val="both"/>
      </w:pPr>
      <w:r w:rsidRPr="00744AD7">
        <w:t>(Amended 1987)</w:t>
      </w:r>
    </w:p>
    <w:p w14:paraId="3EA90E11" w14:textId="78BE66F4" w:rsidR="00AA210B" w:rsidRPr="00744AD7" w:rsidRDefault="00AA210B" w:rsidP="00C2702B">
      <w:pPr>
        <w:pStyle w:val="Heading4"/>
      </w:pPr>
      <w:bookmarkStart w:id="119" w:name="_Toc174608334"/>
      <w:r w:rsidRPr="00744AD7">
        <w:t>T.2.7</w:t>
      </w:r>
      <w:r w:rsidR="00A05266" w:rsidRPr="00744AD7">
        <w:t>. </w:t>
      </w:r>
      <w:r w:rsidRPr="00744AD7">
        <w:t>Vehicle, Axle</w:t>
      </w:r>
      <w:r w:rsidRPr="00744AD7">
        <w:noBreakHyphen/>
        <w:t>Load, Livestock, and Animal Scales.</w:t>
      </w:r>
      <w:bookmarkEnd w:id="119"/>
    </w:p>
    <w:p w14:paraId="2CFDB829" w14:textId="10377562" w:rsidR="00542163" w:rsidRPr="00744AD7" w:rsidRDefault="00AA210B" w:rsidP="00542163">
      <w:pPr>
        <w:pStyle w:val="Heading5"/>
        <w:rPr>
          <w:vanish/>
          <w:specVanish/>
        </w:rPr>
      </w:pPr>
      <w:r w:rsidRPr="00744AD7">
        <w:t>T.2.7.1.</w:t>
      </w:r>
      <w:r w:rsidR="00AF549E" w:rsidRPr="00744AD7">
        <w:t> </w:t>
      </w:r>
      <w:r w:rsidRPr="00744AD7">
        <w:t>Equipped With Balance Indicators.</w:t>
      </w:r>
      <w:r w:rsidR="00CE4E58" w:rsidRPr="00744AD7">
        <w:fldChar w:fldCharType="begin"/>
      </w:r>
      <w:r w:rsidRPr="00744AD7">
        <w:instrText>XE"Balance indicator"</w:instrText>
      </w:r>
      <w:r w:rsidR="00CE4E58" w:rsidRPr="00744AD7">
        <w:fldChar w:fldCharType="end"/>
      </w:r>
      <w:r w:rsidRPr="00744AD7">
        <w:t xml:space="preserve"> </w:t>
      </w:r>
    </w:p>
    <w:p w14:paraId="2AB38FF5" w14:textId="149F353B" w:rsidR="00AA210B" w:rsidRPr="00744AD7" w:rsidRDefault="00542163" w:rsidP="00542163">
      <w:pPr>
        <w:spacing w:after="0"/>
        <w:ind w:left="720"/>
        <w:jc w:val="both"/>
      </w:pPr>
      <w:r w:rsidRPr="00744AD7">
        <w:t xml:space="preserve"> </w:t>
      </w:r>
      <w:r w:rsidR="00AA210B" w:rsidRPr="00744AD7">
        <w:t>– 1 </w:t>
      </w:r>
      <w:r w:rsidR="00AC6134" w:rsidRPr="00744AD7">
        <w:t>e</w:t>
      </w:r>
      <w:r w:rsidR="00AA210B" w:rsidRPr="00744AD7">
        <w:t>.</w:t>
      </w:r>
    </w:p>
    <w:p w14:paraId="3673FABC" w14:textId="77777777" w:rsidR="00AC6134" w:rsidRPr="00744AD7" w:rsidRDefault="00AC6134" w:rsidP="00AC6134">
      <w:pPr>
        <w:tabs>
          <w:tab w:val="left" w:pos="1620"/>
        </w:tabs>
        <w:ind w:left="720"/>
        <w:jc w:val="both"/>
      </w:pPr>
      <w:r w:rsidRPr="00744AD7">
        <w:t>(Amended 2024)</w:t>
      </w:r>
    </w:p>
    <w:p w14:paraId="2C3E7996" w14:textId="7B89E87B" w:rsidR="00542163" w:rsidRPr="00744AD7" w:rsidRDefault="00AA210B" w:rsidP="00542163">
      <w:pPr>
        <w:pStyle w:val="Heading5"/>
        <w:rPr>
          <w:vanish/>
          <w:specVanish/>
        </w:rPr>
      </w:pPr>
      <w:r w:rsidRPr="00744AD7">
        <w:t>T.2.7.2.</w:t>
      </w:r>
      <w:r w:rsidR="00AF549E" w:rsidRPr="00744AD7">
        <w:t> </w:t>
      </w:r>
      <w:r w:rsidRPr="00744AD7">
        <w:t>Not Equipped With Balance Indicators.</w:t>
      </w:r>
    </w:p>
    <w:p w14:paraId="1DE9607E" w14:textId="55A93DAB" w:rsidR="00AA210B" w:rsidRPr="00744AD7" w:rsidRDefault="00542163" w:rsidP="00375C8C">
      <w:pPr>
        <w:spacing w:after="60"/>
        <w:ind w:left="720"/>
        <w:jc w:val="both"/>
      </w:pPr>
      <w:r w:rsidRPr="00744AD7">
        <w:t xml:space="preserve"> </w:t>
      </w:r>
      <w:r w:rsidR="00CE4E58" w:rsidRPr="00744AD7">
        <w:fldChar w:fldCharType="begin"/>
      </w:r>
      <w:r w:rsidR="00AA210B" w:rsidRPr="00744AD7">
        <w:instrText>XE"Balance indicator"</w:instrText>
      </w:r>
      <w:r w:rsidR="00CE4E58" w:rsidRPr="00744AD7">
        <w:fldChar w:fldCharType="end"/>
      </w:r>
      <w:r w:rsidR="00AA210B" w:rsidRPr="00744AD7">
        <w:t xml:space="preserve"> – 2 </w:t>
      </w:r>
      <w:r w:rsidR="00AC6134" w:rsidRPr="00744AD7">
        <w:t>e</w:t>
      </w:r>
      <w:r w:rsidR="00AA210B" w:rsidRPr="00744AD7">
        <w:t xml:space="preserve"> or 0.2 % of the scale capacity</w:t>
      </w:r>
      <w:r w:rsidR="00CE4E58" w:rsidRPr="00744AD7">
        <w:fldChar w:fldCharType="begin"/>
      </w:r>
      <w:r w:rsidR="00AA210B" w:rsidRPr="00744AD7">
        <w:instrText>XE"Capacity"</w:instrText>
      </w:r>
      <w:r w:rsidR="00CE4E58" w:rsidRPr="00744AD7">
        <w:fldChar w:fldCharType="end"/>
      </w:r>
      <w:r w:rsidR="00AA210B" w:rsidRPr="00744AD7">
        <w:t>, whichever is less.</w:t>
      </w:r>
    </w:p>
    <w:p w14:paraId="33A77A6E" w14:textId="449BBACB" w:rsidR="00AC6134" w:rsidRPr="00744AD7" w:rsidRDefault="00AC6134" w:rsidP="00AC6134">
      <w:pPr>
        <w:tabs>
          <w:tab w:val="left" w:pos="1620"/>
        </w:tabs>
        <w:ind w:left="720"/>
        <w:jc w:val="both"/>
      </w:pPr>
      <w:r w:rsidRPr="00744AD7">
        <w:t>(Amended 2024)</w:t>
      </w:r>
    </w:p>
    <w:p w14:paraId="527E7E78" w14:textId="5177297D" w:rsidR="00542163" w:rsidRPr="00744AD7" w:rsidRDefault="00AA210B" w:rsidP="00C2702B">
      <w:pPr>
        <w:pStyle w:val="Heading4"/>
        <w:rPr>
          <w:vanish/>
          <w:specVanish/>
        </w:rPr>
      </w:pPr>
      <w:bookmarkStart w:id="120" w:name="_Toc174608335"/>
      <w:r w:rsidRPr="00744AD7">
        <w:lastRenderedPageBreak/>
        <w:t>T.2.8</w:t>
      </w:r>
      <w:r w:rsidR="00A05266" w:rsidRPr="00744AD7">
        <w:t>. </w:t>
      </w:r>
      <w:r w:rsidRPr="00744AD7">
        <w:t>Railway Track Scales.</w:t>
      </w:r>
      <w:bookmarkEnd w:id="120"/>
    </w:p>
    <w:p w14:paraId="0E092714" w14:textId="13C0BB10" w:rsidR="00AA210B" w:rsidRPr="00744AD7" w:rsidRDefault="00542163" w:rsidP="00375C8C">
      <w:pPr>
        <w:spacing w:after="60"/>
        <w:ind w:left="360"/>
        <w:jc w:val="both"/>
      </w:pPr>
      <w:r w:rsidRPr="00744AD7">
        <w:t xml:space="preserve"> </w:t>
      </w:r>
      <w:r w:rsidR="00CE4E58" w:rsidRPr="00744AD7">
        <w:fldChar w:fldCharType="begin"/>
      </w:r>
      <w:r w:rsidR="00AA210B" w:rsidRPr="00744AD7">
        <w:instrText>XE"Scales:Railway track"</w:instrText>
      </w:r>
      <w:r w:rsidR="00CE4E58" w:rsidRPr="00744AD7">
        <w:fldChar w:fldCharType="end"/>
      </w:r>
      <w:r w:rsidR="00AA210B" w:rsidRPr="00744AD7">
        <w:t xml:space="preserve"> – 3 </w:t>
      </w:r>
      <w:r w:rsidR="00AC6134" w:rsidRPr="00744AD7">
        <w:t>e</w:t>
      </w:r>
      <w:r w:rsidR="00AA210B" w:rsidRPr="00744AD7">
        <w:t xml:space="preserve"> or 100 lb, whichever is less.</w:t>
      </w:r>
    </w:p>
    <w:p w14:paraId="63838349" w14:textId="4AA7852D" w:rsidR="00AC6134" w:rsidRPr="00744AD7" w:rsidRDefault="00AC6134" w:rsidP="00506520">
      <w:pPr>
        <w:ind w:left="360"/>
        <w:jc w:val="both"/>
      </w:pPr>
      <w:r w:rsidRPr="00744AD7">
        <w:t>(Amended 2024)</w:t>
      </w:r>
    </w:p>
    <w:p w14:paraId="4999BF56" w14:textId="2AE0EDAD" w:rsidR="00542163" w:rsidRPr="00744AD7" w:rsidRDefault="00AA210B" w:rsidP="00C2702B">
      <w:pPr>
        <w:pStyle w:val="Heading3"/>
        <w:rPr>
          <w:vanish/>
          <w:specVanish/>
        </w:rPr>
      </w:pPr>
      <w:bookmarkStart w:id="121" w:name="_Toc174608336"/>
      <w:r w:rsidRPr="00744AD7">
        <w:t>T.3</w:t>
      </w:r>
      <w:r w:rsidR="00A05266" w:rsidRPr="00744AD7">
        <w:t>. </w:t>
      </w:r>
      <w:r w:rsidRPr="00744AD7">
        <w:t>Sensitivity Requirement, Equilibrium Change Required.</w:t>
      </w:r>
      <w:bookmarkEnd w:id="121"/>
    </w:p>
    <w:p w14:paraId="7F484131" w14:textId="22D7BDD1" w:rsidR="00AA210B" w:rsidRPr="00744AD7" w:rsidRDefault="00185B93" w:rsidP="00500877">
      <w:pPr>
        <w:tabs>
          <w:tab w:val="left" w:pos="540"/>
        </w:tabs>
      </w:pPr>
      <w:r w:rsidRPr="00744AD7">
        <w:t xml:space="preserve"> – </w:t>
      </w:r>
      <w:r w:rsidR="00CE4E58" w:rsidRPr="00744AD7">
        <w:fldChar w:fldCharType="begin"/>
      </w:r>
      <w:r w:rsidR="00AA210B" w:rsidRPr="00744AD7">
        <w:instrText>XE"Sensitivity requirement"</w:instrText>
      </w:r>
      <w:r w:rsidR="00CE4E58" w:rsidRPr="00744AD7">
        <w:fldChar w:fldCharType="end"/>
      </w:r>
      <w:r w:rsidR="00AA210B" w:rsidRPr="00744AD7">
        <w:t>The minimum change in equilibrium with test loads</w:t>
      </w:r>
      <w:r w:rsidR="00CE4E58" w:rsidRPr="00744AD7">
        <w:fldChar w:fldCharType="begin"/>
      </w:r>
      <w:r w:rsidR="00AA210B" w:rsidRPr="00744AD7">
        <w:instrText>XE"Test loads"</w:instrText>
      </w:r>
      <w:r w:rsidR="00CE4E58" w:rsidRPr="00744AD7">
        <w:fldChar w:fldCharType="end"/>
      </w:r>
      <w:r w:rsidR="00AA210B" w:rsidRPr="00744AD7">
        <w:t xml:space="preserve"> equal to the values specified in T.2. Sensitivity Requirements (SR) shall be as follows:</w:t>
      </w:r>
    </w:p>
    <w:p w14:paraId="3EB4680A" w14:textId="77777777" w:rsidR="00AA210B" w:rsidRPr="00744AD7" w:rsidRDefault="00AA210B" w:rsidP="00C209CB">
      <w:pPr>
        <w:tabs>
          <w:tab w:val="left" w:pos="288"/>
        </w:tabs>
        <w:ind w:left="720" w:hanging="360"/>
        <w:jc w:val="both"/>
        <w:rPr>
          <w:bCs/>
        </w:rPr>
      </w:pPr>
      <w:r w:rsidRPr="00744AD7">
        <w:rPr>
          <w:bCs/>
        </w:rPr>
        <w:t>(a)</w:t>
      </w:r>
      <w:r w:rsidRPr="00744AD7">
        <w:rPr>
          <w:bCs/>
        </w:rPr>
        <w:tab/>
      </w:r>
      <w:r w:rsidRPr="00744AD7">
        <w:rPr>
          <w:b/>
          <w:bCs/>
        </w:rPr>
        <w:t>Scale with a Trig Loop but without a Balance Indicator.</w:t>
      </w:r>
      <w:r w:rsidR="00CE4E58" w:rsidRPr="00744AD7">
        <w:rPr>
          <w:bCs/>
        </w:rPr>
        <w:fldChar w:fldCharType="begin"/>
      </w:r>
      <w:r w:rsidRPr="00744AD7">
        <w:rPr>
          <w:bCs/>
        </w:rPr>
        <w:instrText>XE"Balance indicator"</w:instrText>
      </w:r>
      <w:r w:rsidR="00CE4E58" w:rsidRPr="00744AD7">
        <w:rPr>
          <w:bCs/>
        </w:rPr>
        <w:fldChar w:fldCharType="end"/>
      </w:r>
      <w:r w:rsidRPr="00744AD7">
        <w:t xml:space="preserve"> –</w:t>
      </w:r>
      <w:r w:rsidRPr="00744AD7">
        <w:rPr>
          <w:bCs/>
        </w:rPr>
        <w:t xml:space="preserve"> The position of rest of the weighbeam shall change from the center of the trig loop to the top or bottom, as the case may be.</w:t>
      </w:r>
    </w:p>
    <w:p w14:paraId="14EA9147" w14:textId="77777777" w:rsidR="00AA210B" w:rsidRPr="00744AD7" w:rsidRDefault="00AA210B" w:rsidP="00C209CB">
      <w:pPr>
        <w:tabs>
          <w:tab w:val="left" w:pos="288"/>
        </w:tabs>
        <w:ind w:left="720" w:hanging="360"/>
        <w:jc w:val="both"/>
        <w:rPr>
          <w:bCs/>
        </w:rPr>
      </w:pPr>
      <w:r w:rsidRPr="00744AD7">
        <w:rPr>
          <w:bCs/>
        </w:rPr>
        <w:t>(b)</w:t>
      </w:r>
      <w:r w:rsidRPr="00744AD7">
        <w:rPr>
          <w:bCs/>
        </w:rPr>
        <w:tab/>
      </w:r>
      <w:r w:rsidRPr="00744AD7">
        <w:rPr>
          <w:b/>
          <w:bCs/>
        </w:rPr>
        <w:t>Scale with a Single Balance Indicator and Having a Nominal Capacity of Less Than 250 kg (500 lb).</w:t>
      </w:r>
      <w:r w:rsidRPr="00744AD7">
        <w:rPr>
          <w:bCs/>
        </w:rPr>
        <w:t xml:space="preserve"> </w:t>
      </w:r>
      <w:r w:rsidR="00CE4E58" w:rsidRPr="00744AD7">
        <w:rPr>
          <w:bCs/>
        </w:rPr>
        <w:fldChar w:fldCharType="begin"/>
      </w:r>
      <w:r w:rsidRPr="00744AD7">
        <w:rPr>
          <w:bCs/>
        </w:rPr>
        <w:instrText>XE"Balance indicator"</w:instrText>
      </w:r>
      <w:r w:rsidR="00CE4E58" w:rsidRPr="00744AD7">
        <w:rPr>
          <w:bCs/>
        </w:rPr>
        <w:fldChar w:fldCharType="end"/>
      </w:r>
      <w:r w:rsidR="00CE4E58" w:rsidRPr="00744AD7">
        <w:rPr>
          <w:bCs/>
        </w:rPr>
        <w:fldChar w:fldCharType="begin"/>
      </w:r>
      <w:r w:rsidRPr="00744AD7">
        <w:rPr>
          <w:bCs/>
        </w:rPr>
        <w:instrText>XE"Nominal capacity"</w:instrText>
      </w:r>
      <w:r w:rsidR="00CE4E58" w:rsidRPr="00744AD7">
        <w:rPr>
          <w:bCs/>
        </w:rPr>
        <w:fldChar w:fldCharType="end"/>
      </w:r>
      <w:r w:rsidRPr="00744AD7">
        <w:t xml:space="preserve"> –</w:t>
      </w:r>
      <w:r w:rsidRPr="00744AD7">
        <w:rPr>
          <w:bCs/>
        </w:rPr>
        <w:t xml:space="preserve"> The position of rest of the indicator</w:t>
      </w:r>
      <w:r w:rsidR="00CE4E58" w:rsidRPr="00744AD7">
        <w:rPr>
          <w:bCs/>
        </w:rPr>
        <w:fldChar w:fldCharType="begin"/>
      </w:r>
      <w:r w:rsidRPr="00744AD7">
        <w:rPr>
          <w:bCs/>
        </w:rPr>
        <w:instrText>XE"Indicator"</w:instrText>
      </w:r>
      <w:r w:rsidR="00CE4E58" w:rsidRPr="00744AD7">
        <w:rPr>
          <w:bCs/>
        </w:rPr>
        <w:fldChar w:fldCharType="end"/>
      </w:r>
      <w:r w:rsidRPr="00744AD7">
        <w:rPr>
          <w:bCs/>
        </w:rPr>
        <w:t xml:space="preserve"> shall change 1.0 mm (0.04 in) or one division on the graduated scale, whichever is greater.</w:t>
      </w:r>
    </w:p>
    <w:p w14:paraId="34B9D9F3" w14:textId="77777777" w:rsidR="00AA210B" w:rsidRPr="00744AD7" w:rsidRDefault="00AA210B" w:rsidP="00C209CB">
      <w:pPr>
        <w:tabs>
          <w:tab w:val="left" w:pos="288"/>
        </w:tabs>
        <w:ind w:left="720" w:hanging="360"/>
        <w:jc w:val="both"/>
        <w:rPr>
          <w:bCs/>
        </w:rPr>
      </w:pPr>
      <w:r w:rsidRPr="00744AD7">
        <w:rPr>
          <w:bCs/>
        </w:rPr>
        <w:t>(c)</w:t>
      </w:r>
      <w:r w:rsidRPr="00744AD7">
        <w:rPr>
          <w:bCs/>
        </w:rPr>
        <w:tab/>
      </w:r>
      <w:r w:rsidRPr="00744AD7">
        <w:rPr>
          <w:b/>
          <w:bCs/>
        </w:rPr>
        <w:t>Scale with a Single Balance Indicator and Having a Nominal Capacity of 250 kg (500 lb) or Greater.</w:t>
      </w:r>
      <w:r w:rsidRPr="00744AD7">
        <w:rPr>
          <w:bCs/>
        </w:rPr>
        <w:t xml:space="preserve"> </w:t>
      </w:r>
      <w:r w:rsidR="00CE4E58" w:rsidRPr="00744AD7">
        <w:rPr>
          <w:bCs/>
        </w:rPr>
        <w:fldChar w:fldCharType="begin"/>
      </w:r>
      <w:r w:rsidRPr="00744AD7">
        <w:rPr>
          <w:bCs/>
        </w:rPr>
        <w:instrText>XE"Balance indicator"</w:instrText>
      </w:r>
      <w:r w:rsidR="00CE4E58" w:rsidRPr="00744AD7">
        <w:rPr>
          <w:bCs/>
        </w:rPr>
        <w:fldChar w:fldCharType="end"/>
      </w:r>
      <w:r w:rsidR="00CE4E58" w:rsidRPr="00744AD7">
        <w:rPr>
          <w:bCs/>
        </w:rPr>
        <w:fldChar w:fldCharType="begin"/>
      </w:r>
      <w:r w:rsidRPr="00744AD7">
        <w:rPr>
          <w:bCs/>
        </w:rPr>
        <w:instrText>XE"Nominal capacity"</w:instrText>
      </w:r>
      <w:r w:rsidR="00CE4E58" w:rsidRPr="00744AD7">
        <w:rPr>
          <w:bCs/>
        </w:rPr>
        <w:fldChar w:fldCharType="end"/>
      </w:r>
      <w:r w:rsidRPr="00744AD7">
        <w:t xml:space="preserve"> – </w:t>
      </w:r>
      <w:r w:rsidRPr="00744AD7">
        <w:rPr>
          <w:bCs/>
        </w:rPr>
        <w:t>The position of rest of the indicator</w:t>
      </w:r>
      <w:r w:rsidR="00CE4E58" w:rsidRPr="00744AD7">
        <w:rPr>
          <w:bCs/>
        </w:rPr>
        <w:fldChar w:fldCharType="begin"/>
      </w:r>
      <w:r w:rsidRPr="00744AD7">
        <w:rPr>
          <w:bCs/>
        </w:rPr>
        <w:instrText>XE"Indicator"</w:instrText>
      </w:r>
      <w:r w:rsidR="00CE4E58" w:rsidRPr="00744AD7">
        <w:rPr>
          <w:bCs/>
        </w:rPr>
        <w:fldChar w:fldCharType="end"/>
      </w:r>
      <w:r w:rsidRPr="00744AD7">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14:paraId="4EB67F7E" w14:textId="77777777" w:rsidR="00AA210B" w:rsidRPr="00744AD7" w:rsidRDefault="00AA210B" w:rsidP="00C209CB">
      <w:pPr>
        <w:tabs>
          <w:tab w:val="left" w:pos="288"/>
        </w:tabs>
        <w:ind w:left="720" w:hanging="360"/>
        <w:jc w:val="both"/>
        <w:rPr>
          <w:bCs/>
        </w:rPr>
      </w:pPr>
      <w:r w:rsidRPr="00744AD7">
        <w:rPr>
          <w:bCs/>
        </w:rPr>
        <w:t>(d)</w:t>
      </w:r>
      <w:r w:rsidRPr="00744AD7">
        <w:rPr>
          <w:bCs/>
        </w:rPr>
        <w:tab/>
      </w:r>
      <w:r w:rsidRPr="00744AD7">
        <w:rPr>
          <w:b/>
          <w:bCs/>
        </w:rPr>
        <w:t>Scale with Two Opposite</w:t>
      </w:r>
      <w:r w:rsidRPr="00744AD7">
        <w:rPr>
          <w:b/>
          <w:bCs/>
        </w:rPr>
        <w:noBreakHyphen/>
        <w:t>Moving Balance Indicators.</w:t>
      </w:r>
      <w:r w:rsidR="00CE4E58" w:rsidRPr="00744AD7">
        <w:rPr>
          <w:bCs/>
        </w:rPr>
        <w:fldChar w:fldCharType="begin"/>
      </w:r>
      <w:r w:rsidRPr="00744AD7">
        <w:rPr>
          <w:bCs/>
        </w:rPr>
        <w:instrText>XE"Balance indicator"</w:instrText>
      </w:r>
      <w:r w:rsidR="00CE4E58" w:rsidRPr="00744AD7">
        <w:rPr>
          <w:bCs/>
        </w:rPr>
        <w:fldChar w:fldCharType="end"/>
      </w:r>
      <w:r w:rsidRPr="00744AD7">
        <w:t xml:space="preserve"> – </w:t>
      </w:r>
      <w:r w:rsidRPr="00744AD7">
        <w:rPr>
          <w:bCs/>
        </w:rPr>
        <w:t>The position of rest of the two indicators moving in opposite directions shall change 1.0 mm (0.04 in) with respect to each other.</w:t>
      </w:r>
    </w:p>
    <w:p w14:paraId="7520E2B7" w14:textId="77777777" w:rsidR="00AA210B" w:rsidRPr="00744AD7" w:rsidRDefault="00AA210B" w:rsidP="00C209CB">
      <w:pPr>
        <w:tabs>
          <w:tab w:val="left" w:pos="288"/>
        </w:tabs>
        <w:ind w:left="720" w:hanging="360"/>
        <w:jc w:val="both"/>
      </w:pPr>
      <w:r w:rsidRPr="00744AD7">
        <w:rPr>
          <w:bCs/>
        </w:rPr>
        <w:t>(e)</w:t>
      </w:r>
      <w:r w:rsidRPr="00744AD7">
        <w:rPr>
          <w:bCs/>
        </w:rPr>
        <w:tab/>
      </w:r>
      <w:r w:rsidRPr="00744AD7">
        <w:rPr>
          <w:b/>
        </w:rPr>
        <w:t>Scale with Neither a Trig Loop nor a Balance Indicator.</w:t>
      </w:r>
      <w:r w:rsidR="00CE4E58" w:rsidRPr="00744AD7">
        <w:fldChar w:fldCharType="begin"/>
      </w:r>
      <w:r w:rsidRPr="00744AD7">
        <w:instrText>XE"Balance indicator"</w:instrText>
      </w:r>
      <w:r w:rsidR="00CE4E58" w:rsidRPr="00744AD7">
        <w:fldChar w:fldCharType="end"/>
      </w:r>
      <w:r w:rsidRPr="00744AD7">
        <w:t xml:space="preserve"> – The position of rest of the weighbeam or lever system shall change from the horizontal, or midway between limiting stops, to either limit of motion.</w:t>
      </w:r>
    </w:p>
    <w:p w14:paraId="6C9BE32C" w14:textId="43B33173" w:rsidR="00AA210B" w:rsidRPr="00744AD7" w:rsidRDefault="00AA210B" w:rsidP="005A2431">
      <w:pPr>
        <w:pStyle w:val="Heading2"/>
      </w:pPr>
      <w:bookmarkStart w:id="122" w:name="_Toc238629820"/>
      <w:bookmarkStart w:id="123" w:name="_Toc174608337"/>
      <w:r w:rsidRPr="00744AD7">
        <w:t>T.N</w:t>
      </w:r>
      <w:r w:rsidR="00A05266" w:rsidRPr="00744AD7">
        <w:t>. </w:t>
      </w:r>
      <w:r w:rsidR="00D01515" w:rsidRPr="00744AD7">
        <w:t xml:space="preserve"> </w:t>
      </w:r>
      <w:r w:rsidR="00D01515" w:rsidRPr="00744AD7">
        <w:tab/>
      </w:r>
      <w:r w:rsidR="00D01515" w:rsidRPr="00744AD7">
        <w:tab/>
      </w:r>
      <w:r w:rsidRPr="00744AD7">
        <w:t>Tolerances Applicable to Devices Marked I, II, III, III L, and IIII.</w:t>
      </w:r>
      <w:bookmarkEnd w:id="122"/>
      <w:bookmarkEnd w:id="123"/>
      <w:r w:rsidR="00CE4E58" w:rsidRPr="00744AD7">
        <w:fldChar w:fldCharType="begin"/>
      </w:r>
      <w:r w:rsidRPr="00744AD7">
        <w:instrText>XE"Tolerances"</w:instrText>
      </w:r>
      <w:r w:rsidR="00CE4E58" w:rsidRPr="00744AD7">
        <w:fldChar w:fldCharType="end"/>
      </w:r>
      <w:r w:rsidR="00CE4E58" w:rsidRPr="00744AD7">
        <w:fldChar w:fldCharType="begin"/>
      </w:r>
      <w:r w:rsidRPr="00744AD7">
        <w:instrText>XE"Class I"</w:instrText>
      </w:r>
      <w:r w:rsidR="00CE4E58" w:rsidRPr="00744AD7">
        <w:fldChar w:fldCharType="end"/>
      </w:r>
      <w:r w:rsidR="00CE4E58" w:rsidRPr="00744AD7">
        <w:fldChar w:fldCharType="begin"/>
      </w:r>
      <w:r w:rsidRPr="00744AD7">
        <w:instrText>XE"Class II"</w:instrText>
      </w:r>
      <w:r w:rsidR="00CE4E58" w:rsidRPr="00744AD7">
        <w:fldChar w:fldCharType="end"/>
      </w:r>
      <w:r w:rsidR="00CE4E58" w:rsidRPr="00744AD7">
        <w:fldChar w:fldCharType="begin"/>
      </w:r>
      <w:r w:rsidRPr="00744AD7">
        <w:instrText>XE"Class III"</w:instrText>
      </w:r>
      <w:r w:rsidR="00CE4E58" w:rsidRPr="00744AD7">
        <w:fldChar w:fldCharType="end"/>
      </w:r>
      <w:r w:rsidR="00CE4E58" w:rsidRPr="00744AD7">
        <w:fldChar w:fldCharType="begin"/>
      </w:r>
      <w:r w:rsidRPr="00744AD7">
        <w:instrText>XE"Class III L"</w:instrText>
      </w:r>
      <w:r w:rsidR="00CE4E58" w:rsidRPr="00744AD7">
        <w:fldChar w:fldCharType="end"/>
      </w:r>
      <w:r w:rsidR="00CE4E58" w:rsidRPr="00744AD7">
        <w:fldChar w:fldCharType="begin"/>
      </w:r>
      <w:r w:rsidRPr="00744AD7">
        <w:instrText>XE"Class IIII"</w:instrText>
      </w:r>
      <w:r w:rsidR="00CE4E58" w:rsidRPr="00744AD7">
        <w:fldChar w:fldCharType="end"/>
      </w:r>
    </w:p>
    <w:p w14:paraId="142BB146" w14:textId="24F8951D" w:rsidR="00AA210B" w:rsidRPr="00744AD7" w:rsidRDefault="00AA210B" w:rsidP="00C2702B">
      <w:pPr>
        <w:pStyle w:val="Heading3"/>
      </w:pPr>
      <w:bookmarkStart w:id="124" w:name="_Toc174608338"/>
      <w:r w:rsidRPr="00744AD7">
        <w:t>T.N.1</w:t>
      </w:r>
      <w:r w:rsidR="00A05266" w:rsidRPr="00744AD7">
        <w:t>. </w:t>
      </w:r>
      <w:r w:rsidRPr="00744AD7">
        <w:t>Principles.</w:t>
      </w:r>
      <w:bookmarkEnd w:id="124"/>
    </w:p>
    <w:p w14:paraId="7EE17A4D" w14:textId="03FE7DFE" w:rsidR="00542163" w:rsidRPr="00744AD7" w:rsidRDefault="00AA210B" w:rsidP="00C2702B">
      <w:pPr>
        <w:pStyle w:val="Heading4"/>
        <w:rPr>
          <w:vanish/>
          <w:specVanish/>
        </w:rPr>
      </w:pPr>
      <w:bookmarkStart w:id="125" w:name="_Toc174608339"/>
      <w:r w:rsidRPr="00744AD7">
        <w:t>T.N.1.1</w:t>
      </w:r>
      <w:r w:rsidR="00A05266" w:rsidRPr="00744AD7">
        <w:t>. </w:t>
      </w:r>
      <w:r w:rsidRPr="00744AD7">
        <w:t>Design.</w:t>
      </w:r>
      <w:bookmarkEnd w:id="125"/>
    </w:p>
    <w:p w14:paraId="0B385923" w14:textId="218B7A59" w:rsidR="00AA210B" w:rsidRPr="00744AD7" w:rsidRDefault="00AA210B" w:rsidP="00C209CB">
      <w:pPr>
        <w:tabs>
          <w:tab w:val="left" w:pos="1260"/>
        </w:tabs>
        <w:ind w:left="360"/>
        <w:jc w:val="both"/>
      </w:pPr>
      <w:r w:rsidRPr="00744AD7">
        <w:t xml:space="preserve"> – The tolerance for a weighing device is a performance requirement independent of the design principle used.</w:t>
      </w:r>
    </w:p>
    <w:p w14:paraId="31F0CEFA" w14:textId="103291A8" w:rsidR="00542163" w:rsidRPr="00744AD7" w:rsidRDefault="00AA210B" w:rsidP="00C2702B">
      <w:pPr>
        <w:pStyle w:val="Heading4"/>
        <w:rPr>
          <w:vanish/>
          <w:specVanish/>
        </w:rPr>
      </w:pPr>
      <w:bookmarkStart w:id="126" w:name="_Toc174608340"/>
      <w:r w:rsidRPr="00744AD7">
        <w:t>T.N.1.2</w:t>
      </w:r>
      <w:r w:rsidR="00A05266" w:rsidRPr="00744AD7">
        <w:t>. </w:t>
      </w:r>
      <w:r w:rsidRPr="00744AD7">
        <w:t>Accuracy Classes.</w:t>
      </w:r>
      <w:bookmarkEnd w:id="126"/>
    </w:p>
    <w:p w14:paraId="6B5DEA20" w14:textId="57AA28BE" w:rsidR="00AA210B" w:rsidRPr="00744AD7" w:rsidRDefault="00AA210B" w:rsidP="00AD7CDD">
      <w:pPr>
        <w:spacing w:after="60"/>
        <w:ind w:left="360"/>
        <w:jc w:val="both"/>
      </w:pPr>
      <w:r w:rsidRPr="00744AD7">
        <w:t xml:space="preserve"> – Weighing devices are divided into accuracy</w:t>
      </w:r>
      <w:r w:rsidR="00CE4E58" w:rsidRPr="00744AD7">
        <w:fldChar w:fldCharType="begin"/>
      </w:r>
      <w:r w:rsidRPr="00744AD7">
        <w:instrText>XE"Accuracy"</w:instrText>
      </w:r>
      <w:r w:rsidR="00CE4E58" w:rsidRPr="00744AD7">
        <w:fldChar w:fldCharType="end"/>
      </w:r>
      <w:r w:rsidRPr="00744AD7">
        <w:t xml:space="preserve"> classes</w:t>
      </w:r>
      <w:r w:rsidR="00CE4E58" w:rsidRPr="00744AD7">
        <w:fldChar w:fldCharType="begin"/>
      </w:r>
      <w:r w:rsidRPr="00744AD7">
        <w:instrText>XE"Accuracy class"</w:instrText>
      </w:r>
      <w:r w:rsidR="00CE4E58" w:rsidRPr="00744AD7">
        <w:fldChar w:fldCharType="end"/>
      </w:r>
      <w:r w:rsidRPr="00744AD7">
        <w:t xml:space="preserve"> according to the number of </w:t>
      </w:r>
      <w:r w:rsidR="0014200C" w:rsidRPr="00744AD7">
        <w:t xml:space="preserve">verification </w:t>
      </w:r>
      <w:r w:rsidRPr="00744AD7">
        <w:t xml:space="preserve">scale </w:t>
      </w:r>
      <w:r w:rsidR="0014200C" w:rsidRPr="00744AD7">
        <w:t>intervals</w:t>
      </w:r>
      <w:r w:rsidRPr="00744AD7">
        <w:t xml:space="preserve"> (n) and the value of the </w:t>
      </w:r>
      <w:r w:rsidR="0014200C" w:rsidRPr="00744AD7">
        <w:t xml:space="preserve">verification </w:t>
      </w:r>
      <w:r w:rsidRPr="00744AD7">
        <w:t xml:space="preserve">scale </w:t>
      </w:r>
      <w:r w:rsidR="0014200C" w:rsidRPr="00744AD7">
        <w:t>intervals</w:t>
      </w:r>
      <w:r w:rsidRPr="00744AD7">
        <w:t> (</w:t>
      </w:r>
      <w:r w:rsidR="00B37345" w:rsidRPr="00744AD7">
        <w:t>e</w:t>
      </w:r>
      <w:r w:rsidRPr="00744AD7">
        <w:t>).</w:t>
      </w:r>
    </w:p>
    <w:p w14:paraId="15B9F97A" w14:textId="520B3D41" w:rsidR="00B37345" w:rsidRPr="00744AD7" w:rsidRDefault="00B37345" w:rsidP="00C209CB">
      <w:pPr>
        <w:tabs>
          <w:tab w:val="left" w:pos="1260"/>
        </w:tabs>
        <w:ind w:left="360"/>
        <w:jc w:val="both"/>
      </w:pPr>
      <w:r w:rsidRPr="00744AD7">
        <w:t>(Amended 2024)</w:t>
      </w:r>
    </w:p>
    <w:p w14:paraId="239D5CC5" w14:textId="55F72276" w:rsidR="00542163" w:rsidRPr="00744AD7" w:rsidRDefault="00AA210B" w:rsidP="00C2702B">
      <w:pPr>
        <w:pStyle w:val="Heading4"/>
        <w:rPr>
          <w:vanish/>
          <w:specVanish/>
        </w:rPr>
      </w:pPr>
      <w:bookmarkStart w:id="127" w:name="_Toc174608341"/>
      <w:r w:rsidRPr="00744AD7">
        <w:t>T.N.1.3</w:t>
      </w:r>
      <w:r w:rsidR="00A05266" w:rsidRPr="00744AD7">
        <w:t>. </w:t>
      </w:r>
      <w:r w:rsidR="00B37345" w:rsidRPr="00744AD7">
        <w:t xml:space="preserve">Verification </w:t>
      </w:r>
      <w:r w:rsidRPr="00744AD7">
        <w:t xml:space="preserve">Scale </w:t>
      </w:r>
      <w:r w:rsidR="00B37345" w:rsidRPr="00744AD7">
        <w:t>Interval</w:t>
      </w:r>
      <w:r w:rsidRPr="00744AD7">
        <w:t>.</w:t>
      </w:r>
      <w:bookmarkEnd w:id="127"/>
    </w:p>
    <w:p w14:paraId="49C8F7DA" w14:textId="30A1DC93" w:rsidR="00AA210B" w:rsidRPr="00744AD7" w:rsidRDefault="00AA210B" w:rsidP="00AD7CDD">
      <w:pPr>
        <w:spacing w:after="60"/>
        <w:ind w:left="360"/>
        <w:jc w:val="both"/>
      </w:pPr>
      <w:r w:rsidRPr="00744AD7">
        <w:t xml:space="preserve"> – The tolerance for a weighing device is related to the value of the verification scale </w:t>
      </w:r>
      <w:r w:rsidR="00B37345" w:rsidRPr="00744AD7">
        <w:t>interval</w:t>
      </w:r>
      <w:r w:rsidRPr="00744AD7">
        <w:t> (e) and is expressed in terms of e.</w:t>
      </w:r>
    </w:p>
    <w:p w14:paraId="63D8EB51" w14:textId="402A750B" w:rsidR="0019630C" w:rsidRPr="00744AD7" w:rsidRDefault="0019630C" w:rsidP="00C209CB">
      <w:pPr>
        <w:tabs>
          <w:tab w:val="left" w:pos="1260"/>
        </w:tabs>
        <w:ind w:left="360"/>
        <w:jc w:val="both"/>
      </w:pPr>
      <w:r w:rsidRPr="00744AD7">
        <w:t>(Amended 2024)</w:t>
      </w:r>
    </w:p>
    <w:p w14:paraId="552F2BC6" w14:textId="32B5A0EC" w:rsidR="00AA210B" w:rsidRPr="00744AD7" w:rsidRDefault="00AA210B" w:rsidP="00C2702B">
      <w:pPr>
        <w:pStyle w:val="Heading3"/>
      </w:pPr>
      <w:bookmarkStart w:id="128" w:name="_Toc174608342"/>
      <w:r w:rsidRPr="00744AD7">
        <w:t>T.N.2</w:t>
      </w:r>
      <w:r w:rsidR="00A05266" w:rsidRPr="00744AD7">
        <w:t>. </w:t>
      </w:r>
      <w:r w:rsidRPr="00744AD7">
        <w:t>Tolerance Application.</w:t>
      </w:r>
      <w:bookmarkEnd w:id="128"/>
    </w:p>
    <w:p w14:paraId="41F31241" w14:textId="6BBF31BE" w:rsidR="00542163" w:rsidRPr="00744AD7" w:rsidRDefault="00AA210B" w:rsidP="00C2702B">
      <w:pPr>
        <w:pStyle w:val="Heading4"/>
        <w:rPr>
          <w:vanish/>
          <w:specVanish/>
        </w:rPr>
      </w:pPr>
      <w:bookmarkStart w:id="129" w:name="_Toc174608343"/>
      <w:r w:rsidRPr="00744AD7">
        <w:t>T.N.2.1</w:t>
      </w:r>
      <w:r w:rsidR="00A05266" w:rsidRPr="00744AD7">
        <w:t>. </w:t>
      </w:r>
      <w:r w:rsidRPr="00744AD7">
        <w:t>General.</w:t>
      </w:r>
      <w:bookmarkEnd w:id="129"/>
    </w:p>
    <w:p w14:paraId="13B504A5" w14:textId="1A90D975" w:rsidR="00AA210B" w:rsidRPr="00744AD7" w:rsidRDefault="00AA210B" w:rsidP="004501C2">
      <w:pPr>
        <w:keepLines/>
        <w:tabs>
          <w:tab w:val="left" w:pos="1260"/>
        </w:tabs>
        <w:spacing w:after="0"/>
        <w:ind w:left="360"/>
        <w:jc w:val="both"/>
      </w:pPr>
      <w:r w:rsidRPr="00744AD7">
        <w:t xml:space="preserve"> – The tolerance values are positive (+) and negative (</w:t>
      </w:r>
      <w:r w:rsidR="0030008F" w:rsidRPr="00744AD7">
        <w:t>−</w:t>
      </w:r>
      <w:r w:rsidRPr="00744AD7">
        <w:t>) with the weighing device adjusted to zero at no load.  When tare</w:t>
      </w:r>
      <w:r w:rsidR="00CE4E58" w:rsidRPr="00744AD7">
        <w:fldChar w:fldCharType="begin"/>
      </w:r>
      <w:r w:rsidRPr="00744AD7">
        <w:instrText>XE"Tare"</w:instrText>
      </w:r>
      <w:r w:rsidR="00CE4E58" w:rsidRPr="00744AD7">
        <w:fldChar w:fldCharType="end"/>
      </w:r>
      <w:r w:rsidRPr="00744AD7">
        <w:t xml:space="preserve"> is in use, the tolerance values are applied from the tare zero reference (zero net weight indication); the tolerance values apply to the net weight indication for any possible tare load using certified test loads</w:t>
      </w:r>
      <w:r w:rsidR="00CE4E58" w:rsidRPr="00744AD7">
        <w:fldChar w:fldCharType="begin"/>
      </w:r>
      <w:r w:rsidRPr="00744AD7">
        <w:instrText>XE"Test loads"</w:instrText>
      </w:r>
      <w:r w:rsidR="00CE4E58" w:rsidRPr="00744AD7">
        <w:fldChar w:fldCharType="end"/>
      </w:r>
      <w:r w:rsidRPr="00744AD7">
        <w:t>.</w:t>
      </w:r>
    </w:p>
    <w:p w14:paraId="227FF4FA" w14:textId="77777777" w:rsidR="00AA210B" w:rsidRPr="00744AD7" w:rsidRDefault="00AA210B" w:rsidP="00C209CB">
      <w:pPr>
        <w:keepLines/>
        <w:tabs>
          <w:tab w:val="left" w:pos="288"/>
        </w:tabs>
        <w:spacing w:before="60"/>
        <w:ind w:left="360"/>
        <w:jc w:val="both"/>
        <w:rPr>
          <w:b/>
        </w:rPr>
      </w:pPr>
      <w:r w:rsidRPr="00744AD7">
        <w:t>(Amended 2008)</w:t>
      </w:r>
    </w:p>
    <w:p w14:paraId="1EB925D4" w14:textId="0A07D2C3" w:rsidR="00542163" w:rsidRPr="00744AD7" w:rsidRDefault="00AA210B" w:rsidP="0083702D">
      <w:pPr>
        <w:pStyle w:val="Heading4"/>
        <w:keepNext w:val="0"/>
        <w:rPr>
          <w:vanish/>
          <w:specVanish/>
        </w:rPr>
      </w:pPr>
      <w:bookmarkStart w:id="130" w:name="_Toc174608344"/>
      <w:r w:rsidRPr="00744AD7">
        <w:t>T.N.2.2</w:t>
      </w:r>
      <w:r w:rsidR="00A05266" w:rsidRPr="00744AD7">
        <w:t>. </w:t>
      </w:r>
      <w:r w:rsidRPr="00744AD7">
        <w:t>Type Evaluation Examinations.</w:t>
      </w:r>
      <w:bookmarkEnd w:id="130"/>
    </w:p>
    <w:p w14:paraId="09477E5A" w14:textId="79FDF551" w:rsidR="00AA210B" w:rsidRPr="00744AD7" w:rsidRDefault="00AA210B" w:rsidP="0083702D">
      <w:pPr>
        <w:tabs>
          <w:tab w:val="left" w:pos="1260"/>
        </w:tabs>
        <w:ind w:left="360"/>
        <w:jc w:val="both"/>
      </w:pPr>
      <w:r w:rsidRPr="00744AD7">
        <w:t xml:space="preserve"> – For type evaluation</w:t>
      </w:r>
      <w:r w:rsidR="00CE4E58" w:rsidRPr="00744AD7">
        <w:fldChar w:fldCharType="begin"/>
      </w:r>
      <w:r w:rsidRPr="00744AD7">
        <w:instrText>XE"Type evaluation"</w:instrText>
      </w:r>
      <w:r w:rsidR="00CE4E58" w:rsidRPr="00744AD7">
        <w:fldChar w:fldCharType="end"/>
      </w:r>
      <w:r w:rsidRPr="00744AD7">
        <w:t xml:space="preserve"> examinations, the tolerance values apply to increasing and decreasing load tests</w:t>
      </w:r>
      <w:r w:rsidR="00CE4E58" w:rsidRPr="00744AD7">
        <w:fldChar w:fldCharType="begin"/>
      </w:r>
      <w:r w:rsidRPr="00744AD7">
        <w:instrText>XE"Decreasing load test"</w:instrText>
      </w:r>
      <w:r w:rsidR="00CE4E58" w:rsidRPr="00744AD7">
        <w:fldChar w:fldCharType="end"/>
      </w:r>
      <w:r w:rsidRPr="00744AD7">
        <w:t xml:space="preserve"> within the temperature</w:t>
      </w:r>
      <w:r w:rsidR="00CE4E58" w:rsidRPr="00744AD7">
        <w:fldChar w:fldCharType="begin"/>
      </w:r>
      <w:r w:rsidRPr="00744AD7">
        <w:instrText>XE"Temperature"</w:instrText>
      </w:r>
      <w:r w:rsidR="00CE4E58" w:rsidRPr="00744AD7">
        <w:fldChar w:fldCharType="end"/>
      </w:r>
      <w:r w:rsidRPr="00744AD7">
        <w:t>, power supply, and barometric pressure</w:t>
      </w:r>
      <w:r w:rsidR="00CE4E58" w:rsidRPr="00744AD7">
        <w:fldChar w:fldCharType="begin"/>
      </w:r>
      <w:r w:rsidRPr="00744AD7">
        <w:instrText>XE"Barometric pressure"</w:instrText>
      </w:r>
      <w:r w:rsidR="00CE4E58" w:rsidRPr="00744AD7">
        <w:fldChar w:fldCharType="end"/>
      </w:r>
      <w:r w:rsidRPr="00744AD7">
        <w:t xml:space="preserve"> limits specified in T.N.8.</w:t>
      </w:r>
    </w:p>
    <w:p w14:paraId="02C5AA69" w14:textId="20C307E7" w:rsidR="00542163" w:rsidRPr="00744AD7" w:rsidRDefault="00AA210B" w:rsidP="0083702D">
      <w:pPr>
        <w:pStyle w:val="Heading4"/>
        <w:keepNext w:val="0"/>
        <w:rPr>
          <w:vanish/>
          <w:specVanish/>
        </w:rPr>
      </w:pPr>
      <w:bookmarkStart w:id="131" w:name="_Toc174608345"/>
      <w:r w:rsidRPr="00744AD7">
        <w:t>T.N.2.3</w:t>
      </w:r>
      <w:r w:rsidR="00A05266" w:rsidRPr="00744AD7">
        <w:t>. </w:t>
      </w:r>
      <w:r w:rsidRPr="00744AD7">
        <w:t>Subsequent Verification Examinations.</w:t>
      </w:r>
      <w:bookmarkEnd w:id="131"/>
    </w:p>
    <w:p w14:paraId="6B48F75C" w14:textId="3FED042B" w:rsidR="00AA210B" w:rsidRPr="00744AD7" w:rsidRDefault="00AA210B" w:rsidP="0083702D">
      <w:pPr>
        <w:tabs>
          <w:tab w:val="left" w:pos="1260"/>
        </w:tabs>
        <w:ind w:left="360"/>
        <w:jc w:val="both"/>
      </w:pPr>
      <w:r w:rsidRPr="00744AD7">
        <w:t xml:space="preserve"> – For subsequent verification</w:t>
      </w:r>
      <w:r w:rsidR="00CE4E58" w:rsidRPr="00744AD7">
        <w:fldChar w:fldCharType="begin"/>
      </w:r>
      <w:r w:rsidRPr="00744AD7">
        <w:instrText>XE"Subsequent verification"</w:instrText>
      </w:r>
      <w:r w:rsidR="00CE4E58" w:rsidRPr="00744AD7">
        <w:fldChar w:fldCharType="end"/>
      </w:r>
      <w:r w:rsidRPr="00744AD7">
        <w:t xml:space="preserve"> examinations, the tolerance values apply regardless of the influence factors</w:t>
      </w:r>
      <w:r w:rsidR="00CE4E58" w:rsidRPr="00744AD7">
        <w:fldChar w:fldCharType="begin"/>
      </w:r>
      <w:r w:rsidRPr="00744AD7">
        <w:instrText>XE"Influence factors"</w:instrText>
      </w:r>
      <w:r w:rsidR="00CE4E58" w:rsidRPr="00744AD7">
        <w:fldChar w:fldCharType="end"/>
      </w:r>
      <w:r w:rsidRPr="00744AD7">
        <w:t xml:space="preserve"> in effect at the time of the conduct of the examination.  (</w:t>
      </w:r>
      <w:r w:rsidR="00BF0E84" w:rsidRPr="00744AD7">
        <w:t>Also see</w:t>
      </w:r>
      <w:r w:rsidRPr="00744AD7">
        <w:t xml:space="preserve"> G</w:t>
      </w:r>
      <w:r w:rsidRPr="00744AD7">
        <w:noBreakHyphen/>
        <w:t>N.2.</w:t>
      </w:r>
      <w:r w:rsidR="003F177F" w:rsidRPr="00744AD7">
        <w:t> </w:t>
      </w:r>
      <w:r w:rsidRPr="00744AD7">
        <w:t>Testing with Nonassociated Equipment.)</w:t>
      </w:r>
    </w:p>
    <w:p w14:paraId="1D31C340" w14:textId="72874E76" w:rsidR="00542163" w:rsidRPr="00744AD7" w:rsidRDefault="00AA210B" w:rsidP="00C2702B">
      <w:pPr>
        <w:pStyle w:val="Heading4"/>
        <w:rPr>
          <w:vanish/>
          <w:specVanish/>
        </w:rPr>
      </w:pPr>
      <w:bookmarkStart w:id="132" w:name="_Toc174608346"/>
      <w:r w:rsidRPr="00744AD7">
        <w:lastRenderedPageBreak/>
        <w:t>T.N.2.4</w:t>
      </w:r>
      <w:r w:rsidR="00A05266" w:rsidRPr="00744AD7">
        <w:t>. </w:t>
      </w:r>
      <w:r w:rsidRPr="00744AD7">
        <w:t>Multi-Interval and Multiple Range (Variable Division</w:t>
      </w:r>
      <w:r w:rsidRPr="00744AD7">
        <w:noBreakHyphen/>
        <w:t>Value) Scales.</w:t>
      </w:r>
      <w:bookmarkEnd w:id="132"/>
    </w:p>
    <w:p w14:paraId="4E35E415" w14:textId="1697E76D" w:rsidR="00AA210B" w:rsidRPr="00744AD7" w:rsidRDefault="00542163" w:rsidP="00051BFF">
      <w:pPr>
        <w:tabs>
          <w:tab w:val="left" w:pos="1260"/>
        </w:tabs>
        <w:spacing w:after="0"/>
        <w:ind w:left="360"/>
        <w:jc w:val="both"/>
      </w:pPr>
      <w:r w:rsidRPr="00744AD7">
        <w:t xml:space="preserve"> </w:t>
      </w:r>
      <w:r w:rsidR="00CE4E58" w:rsidRPr="00744AD7">
        <w:fldChar w:fldCharType="begin"/>
      </w:r>
      <w:r w:rsidR="00AA210B" w:rsidRPr="00744AD7">
        <w:instrText>XE"Multiple range"</w:instrText>
      </w:r>
      <w:r w:rsidR="00CE4E58" w:rsidRPr="00744AD7">
        <w:fldChar w:fldCharType="end"/>
      </w:r>
      <w:r w:rsidR="00AA210B" w:rsidRPr="00744AD7">
        <w:t xml:space="preserve"> – For multi-interval</w:t>
      </w:r>
      <w:r w:rsidR="00CE4E58" w:rsidRPr="00744AD7">
        <w:fldChar w:fldCharType="begin"/>
      </w:r>
      <w:r w:rsidR="00AA210B" w:rsidRPr="00744AD7">
        <w:instrText>XE"Multi-interval"</w:instrText>
      </w:r>
      <w:r w:rsidR="00CE4E58" w:rsidRPr="00744AD7">
        <w:fldChar w:fldCharType="end"/>
      </w:r>
      <w:r w:rsidR="00AA210B" w:rsidRPr="00744AD7">
        <w:t xml:space="preserve"> and multiple range scales, the tolerance values are based on the value of the </w:t>
      </w:r>
      <w:r w:rsidR="00C24447" w:rsidRPr="00903156">
        <w:t>verification</w:t>
      </w:r>
      <w:r w:rsidR="00C24447" w:rsidRPr="00744AD7">
        <w:rPr>
          <w:b/>
          <w:bCs/>
        </w:rPr>
        <w:t xml:space="preserve"> </w:t>
      </w:r>
      <w:r w:rsidR="00AA210B" w:rsidRPr="00744AD7">
        <w:t xml:space="preserve">scale </w:t>
      </w:r>
      <w:r w:rsidR="00C24447" w:rsidRPr="00903156">
        <w:t>interval</w:t>
      </w:r>
      <w:r w:rsidR="00C24447" w:rsidRPr="00744AD7">
        <w:rPr>
          <w:b/>
          <w:bCs/>
        </w:rPr>
        <w:t xml:space="preserve"> </w:t>
      </w:r>
      <w:r w:rsidR="00AA210B" w:rsidRPr="00744AD7">
        <w:t>of the range in use.</w:t>
      </w:r>
    </w:p>
    <w:p w14:paraId="5455F12A" w14:textId="56CDE6AB" w:rsidR="00F164AC" w:rsidRPr="002547CF" w:rsidRDefault="00F164AC" w:rsidP="008124A9">
      <w:pPr>
        <w:tabs>
          <w:tab w:val="left" w:pos="1260"/>
        </w:tabs>
        <w:spacing w:before="60"/>
        <w:ind w:left="360"/>
        <w:jc w:val="both"/>
      </w:pPr>
      <w:r w:rsidRPr="002547CF">
        <w:t>(Amended 2025)</w:t>
      </w:r>
    </w:p>
    <w:p w14:paraId="6A770983" w14:textId="05605C88" w:rsidR="00542163" w:rsidRPr="00744AD7" w:rsidRDefault="00AA210B" w:rsidP="00C2702B">
      <w:pPr>
        <w:pStyle w:val="Heading4"/>
        <w:rPr>
          <w:vanish/>
          <w:specVanish/>
        </w:rPr>
      </w:pPr>
      <w:bookmarkStart w:id="133" w:name="_Toc174608347"/>
      <w:r w:rsidRPr="00744AD7">
        <w:t>T.N.2.5</w:t>
      </w:r>
      <w:r w:rsidR="00A05266" w:rsidRPr="00744AD7">
        <w:t>. </w:t>
      </w:r>
      <w:r w:rsidRPr="00744AD7">
        <w:t>Ratio Tests.</w:t>
      </w:r>
      <w:bookmarkEnd w:id="133"/>
    </w:p>
    <w:p w14:paraId="1ED983D8" w14:textId="191C3702" w:rsidR="00AA210B" w:rsidRPr="00744AD7" w:rsidRDefault="00AA210B" w:rsidP="00C209CB">
      <w:pPr>
        <w:tabs>
          <w:tab w:val="left" w:pos="1260"/>
        </w:tabs>
        <w:ind w:left="360"/>
        <w:jc w:val="both"/>
      </w:pPr>
      <w:r w:rsidRPr="00744AD7">
        <w:t xml:space="preserve"> – For ratio tests</w:t>
      </w:r>
      <w:r w:rsidR="00CE4E58" w:rsidRPr="00744AD7">
        <w:fldChar w:fldCharType="begin"/>
      </w:r>
      <w:r w:rsidRPr="00744AD7">
        <w:instrText>XE"Ratio test"</w:instrText>
      </w:r>
      <w:r w:rsidR="00CE4E58" w:rsidRPr="00744AD7">
        <w:fldChar w:fldCharType="end"/>
      </w:r>
      <w:r w:rsidRPr="00744AD7">
        <w:t>, the tolerance values are 0.75 of the applicable tolerances</w:t>
      </w:r>
      <w:r w:rsidR="00CE4E58" w:rsidRPr="00744AD7">
        <w:fldChar w:fldCharType="begin"/>
      </w:r>
      <w:r w:rsidRPr="00744AD7">
        <w:instrText>XE"Tolerances"</w:instrText>
      </w:r>
      <w:r w:rsidR="00CE4E58" w:rsidRPr="00744AD7">
        <w:fldChar w:fldCharType="end"/>
      </w:r>
      <w:r w:rsidRPr="00744AD7">
        <w:t>.</w:t>
      </w:r>
    </w:p>
    <w:p w14:paraId="3891E6B2" w14:textId="70B76D31" w:rsidR="00AA210B" w:rsidRPr="00744AD7" w:rsidRDefault="00AA210B" w:rsidP="00C2702B">
      <w:pPr>
        <w:pStyle w:val="Heading3"/>
      </w:pPr>
      <w:bookmarkStart w:id="134" w:name="_Toc174608348"/>
      <w:r w:rsidRPr="00744AD7">
        <w:t>T.N.3</w:t>
      </w:r>
      <w:r w:rsidR="00A05266" w:rsidRPr="00744AD7">
        <w:t>. </w:t>
      </w:r>
      <w:r w:rsidRPr="00744AD7">
        <w:t>Tolerance Values.</w:t>
      </w:r>
      <w:bookmarkEnd w:id="134"/>
    </w:p>
    <w:p w14:paraId="6377BA04" w14:textId="666A1346" w:rsidR="00542163" w:rsidRPr="00744AD7" w:rsidRDefault="00AA210B" w:rsidP="00C2702B">
      <w:pPr>
        <w:pStyle w:val="Heading4"/>
        <w:rPr>
          <w:vanish/>
          <w:specVanish/>
        </w:rPr>
      </w:pPr>
      <w:bookmarkStart w:id="135" w:name="_Toc174608349"/>
      <w:r w:rsidRPr="00744AD7">
        <w:t>T.N.3.1</w:t>
      </w:r>
      <w:r w:rsidR="00A05266" w:rsidRPr="00744AD7">
        <w:t>. </w:t>
      </w:r>
      <w:r w:rsidRPr="00744AD7">
        <w:t>Maintenance Tolerance Values.</w:t>
      </w:r>
      <w:bookmarkEnd w:id="135"/>
    </w:p>
    <w:p w14:paraId="11960C38" w14:textId="55F64311" w:rsidR="00AA210B" w:rsidRPr="00744AD7" w:rsidRDefault="00AA210B" w:rsidP="00C209CB">
      <w:pPr>
        <w:tabs>
          <w:tab w:val="left" w:pos="1260"/>
        </w:tabs>
        <w:ind w:left="360"/>
        <w:jc w:val="both"/>
      </w:pPr>
      <w:r w:rsidRPr="00744AD7">
        <w:t xml:space="preserve"> – The maintenance</w:t>
      </w:r>
      <w:r w:rsidR="00CE4E58" w:rsidRPr="00744AD7">
        <w:fldChar w:fldCharType="begin"/>
      </w:r>
      <w:r w:rsidRPr="00744AD7">
        <w:instrText>XE"Maintenance"</w:instrText>
      </w:r>
      <w:r w:rsidR="00CE4E58" w:rsidRPr="00744AD7">
        <w:fldChar w:fldCharType="end"/>
      </w:r>
      <w:r w:rsidRPr="00744AD7">
        <w:t xml:space="preserve"> tolerance</w:t>
      </w:r>
      <w:r w:rsidR="00CE4E58" w:rsidRPr="00744AD7">
        <w:fldChar w:fldCharType="begin"/>
      </w:r>
      <w:r w:rsidRPr="00744AD7">
        <w:instrText>XE"Maintenance tolerance"</w:instrText>
      </w:r>
      <w:r w:rsidR="00CE4E58" w:rsidRPr="00744AD7">
        <w:fldChar w:fldCharType="end"/>
      </w:r>
      <w:r w:rsidRPr="00744AD7">
        <w:t xml:space="preserve"> values are as specified in Table 6. Maintenance Tolerances.</w:t>
      </w:r>
    </w:p>
    <w:p w14:paraId="7F1C4102" w14:textId="7E6E8CFC" w:rsidR="00542163" w:rsidRPr="00744AD7" w:rsidRDefault="00AA210B" w:rsidP="00C2702B">
      <w:pPr>
        <w:pStyle w:val="Heading4"/>
        <w:rPr>
          <w:vanish/>
          <w:specVanish/>
        </w:rPr>
      </w:pPr>
      <w:bookmarkStart w:id="136" w:name="_Toc174608350"/>
      <w:r w:rsidRPr="00744AD7">
        <w:t>T.N.3.2</w:t>
      </w:r>
      <w:r w:rsidR="00A05266" w:rsidRPr="00744AD7">
        <w:t>. </w:t>
      </w:r>
      <w:r w:rsidRPr="00744AD7">
        <w:t>Acceptance Tolerance Values.</w:t>
      </w:r>
      <w:bookmarkEnd w:id="136"/>
    </w:p>
    <w:p w14:paraId="1F21577C" w14:textId="7AA9291C" w:rsidR="00AA210B" w:rsidRPr="00744AD7" w:rsidRDefault="00542163" w:rsidP="00C209CB">
      <w:pPr>
        <w:tabs>
          <w:tab w:val="left" w:pos="1260"/>
        </w:tabs>
        <w:ind w:left="360"/>
        <w:jc w:val="both"/>
      </w:pPr>
      <w:r w:rsidRPr="00744AD7">
        <w:t xml:space="preserve"> </w:t>
      </w:r>
      <w:r w:rsidR="00CE4E58" w:rsidRPr="00744AD7">
        <w:fldChar w:fldCharType="begin"/>
      </w:r>
      <w:r w:rsidR="00AA210B" w:rsidRPr="00744AD7">
        <w:instrText>XE"Acceptance tolerance"</w:instrText>
      </w:r>
      <w:r w:rsidR="00CE4E58" w:rsidRPr="00744AD7">
        <w:fldChar w:fldCharType="end"/>
      </w:r>
      <w:r w:rsidR="00AA210B" w:rsidRPr="00744AD7">
        <w:t>– The acceptance</w:t>
      </w:r>
      <w:r w:rsidR="00CE4E58" w:rsidRPr="00744AD7">
        <w:fldChar w:fldCharType="begin"/>
      </w:r>
      <w:r w:rsidR="00AA210B" w:rsidRPr="00744AD7">
        <w:instrText>XE"Acceptance"</w:instrText>
      </w:r>
      <w:r w:rsidR="00CE4E58" w:rsidRPr="00744AD7">
        <w:fldChar w:fldCharType="end"/>
      </w:r>
      <w:r w:rsidR="00AA210B" w:rsidRPr="00744AD7">
        <w:t xml:space="preserve"> tolerance</w:t>
      </w:r>
      <w:r w:rsidR="00CE4E58" w:rsidRPr="00744AD7">
        <w:fldChar w:fldCharType="begin"/>
      </w:r>
      <w:r w:rsidR="00AA210B" w:rsidRPr="00744AD7">
        <w:instrText>XE"Acceptance tolerance"</w:instrText>
      </w:r>
      <w:r w:rsidR="00CE4E58" w:rsidRPr="00744AD7">
        <w:fldChar w:fldCharType="end"/>
      </w:r>
      <w:r w:rsidR="00AA210B" w:rsidRPr="00744AD7">
        <w:t xml:space="preserve"> values shall be one</w:t>
      </w:r>
      <w:r w:rsidR="00AA210B" w:rsidRPr="00744AD7">
        <w:noBreakHyphen/>
        <w:t>half the maintenance</w:t>
      </w:r>
      <w:r w:rsidR="00CE4E58" w:rsidRPr="00744AD7">
        <w:fldChar w:fldCharType="begin"/>
      </w:r>
      <w:r w:rsidR="00AA210B" w:rsidRPr="00744AD7">
        <w:instrText>XE"Maintenance"</w:instrText>
      </w:r>
      <w:r w:rsidR="00CE4E58" w:rsidRPr="00744AD7">
        <w:fldChar w:fldCharType="end"/>
      </w:r>
      <w:r w:rsidR="00AA210B" w:rsidRPr="00744AD7">
        <w:t xml:space="preserve"> tolerance</w:t>
      </w:r>
      <w:r w:rsidR="00CE4E58" w:rsidRPr="00744AD7">
        <w:fldChar w:fldCharType="begin"/>
      </w:r>
      <w:r w:rsidR="00AA210B" w:rsidRPr="00744AD7">
        <w:instrText>XE"Maintenance tolerance"</w:instrText>
      </w:r>
      <w:r w:rsidR="00CE4E58" w:rsidRPr="00744AD7">
        <w:fldChar w:fldCharType="end"/>
      </w:r>
      <w:r w:rsidR="00AA210B" w:rsidRPr="00744AD7">
        <w:t xml:space="preserve"> values.</w:t>
      </w:r>
    </w:p>
    <w:p w14:paraId="127E89EF" w14:textId="0793D0AA" w:rsidR="00542163" w:rsidRPr="00744AD7" w:rsidRDefault="00AA210B" w:rsidP="00C2702B">
      <w:pPr>
        <w:pStyle w:val="Heading4"/>
        <w:rPr>
          <w:vanish/>
          <w:specVanish/>
        </w:rPr>
      </w:pPr>
      <w:bookmarkStart w:id="137" w:name="_Toc174608351"/>
      <w:r w:rsidRPr="00744AD7">
        <w:t>T.N.3.3</w:t>
      </w:r>
      <w:r w:rsidR="00A05266" w:rsidRPr="00744AD7">
        <w:t>. </w:t>
      </w:r>
      <w:r w:rsidRPr="00744AD7">
        <w:t>Wheel</w:t>
      </w:r>
      <w:r w:rsidRPr="00744AD7">
        <w:noBreakHyphen/>
        <w:t>Load Weighers and Portable Axle-Load Weighers of Class IIII.</w:t>
      </w:r>
      <w:bookmarkEnd w:id="137"/>
    </w:p>
    <w:p w14:paraId="165646A6" w14:textId="472C633D" w:rsidR="00AA210B" w:rsidRPr="00744AD7" w:rsidRDefault="00542163" w:rsidP="004501C2">
      <w:pPr>
        <w:keepNext/>
        <w:tabs>
          <w:tab w:val="left" w:pos="1260"/>
        </w:tabs>
        <w:spacing w:after="0"/>
        <w:ind w:left="360"/>
        <w:jc w:val="both"/>
      </w:pPr>
      <w:r w:rsidRPr="00744AD7">
        <w:t xml:space="preserve"> </w:t>
      </w:r>
      <w:r w:rsidR="00CE4E58" w:rsidRPr="00744AD7">
        <w:fldChar w:fldCharType="begin"/>
      </w:r>
      <w:r w:rsidR="00AA210B" w:rsidRPr="00744AD7">
        <w:instrText>XE"Class"</w:instrText>
      </w:r>
      <w:r w:rsidR="00CE4E58" w:rsidRPr="00744AD7">
        <w:fldChar w:fldCharType="end"/>
      </w:r>
      <w:r w:rsidR="00CE4E58" w:rsidRPr="00744AD7">
        <w:fldChar w:fldCharType="begin"/>
      </w:r>
      <w:r w:rsidR="00AA210B" w:rsidRPr="00744AD7">
        <w:instrText>XE"Portable axle-load weighers"</w:instrText>
      </w:r>
      <w:r w:rsidR="00CE4E58" w:rsidRPr="00744AD7">
        <w:fldChar w:fldCharType="end"/>
      </w:r>
      <w:r w:rsidR="00CE4E58" w:rsidRPr="00744AD7">
        <w:fldChar w:fldCharType="begin"/>
      </w:r>
      <w:r w:rsidR="00AA210B" w:rsidRPr="00744AD7">
        <w:instrText>XE"Wheel-load weighers"</w:instrText>
      </w:r>
      <w:r w:rsidR="00CE4E58" w:rsidRPr="00744AD7">
        <w:fldChar w:fldCharType="end"/>
      </w:r>
      <w:r w:rsidR="00CE4E58" w:rsidRPr="00744AD7">
        <w:fldChar w:fldCharType="begin"/>
      </w:r>
      <w:r w:rsidR="00AA210B" w:rsidRPr="00744AD7">
        <w:instrText>XE"Class IIII"</w:instrText>
      </w:r>
      <w:r w:rsidR="00CE4E58" w:rsidRPr="00744AD7">
        <w:fldChar w:fldCharType="end"/>
      </w:r>
      <w:r w:rsidR="00AA210B" w:rsidRPr="00744AD7">
        <w:t xml:space="preserve"> – The tolerance values are two times the values specified in T.N.3.1. Maintenance Tolerance Values and T.N.3.2. Acceptance Tolerance Values.</w:t>
      </w:r>
    </w:p>
    <w:p w14:paraId="06E116D7" w14:textId="77777777" w:rsidR="00AA210B" w:rsidRPr="00744AD7" w:rsidRDefault="00AA210B" w:rsidP="00C209CB">
      <w:pPr>
        <w:tabs>
          <w:tab w:val="left" w:pos="1260"/>
        </w:tabs>
        <w:spacing w:before="60"/>
        <w:ind w:left="360"/>
        <w:jc w:val="both"/>
      </w:pPr>
      <w:r w:rsidRPr="00744AD7">
        <w:t>(Amended 1986)</w:t>
      </w:r>
    </w:p>
    <w:p w14:paraId="55DD6B82" w14:textId="328FFEE1" w:rsidR="00542163" w:rsidRPr="00744AD7" w:rsidRDefault="00AA210B" w:rsidP="00C2702B">
      <w:pPr>
        <w:pStyle w:val="Heading4"/>
        <w:rPr>
          <w:vanish/>
          <w:specVanish/>
        </w:rPr>
      </w:pPr>
      <w:bookmarkStart w:id="138" w:name="_Toc174608352"/>
      <w:r w:rsidRPr="00744AD7">
        <w:t>T.N.3.4</w:t>
      </w:r>
      <w:r w:rsidR="00A05266" w:rsidRPr="00744AD7">
        <w:t>. </w:t>
      </w:r>
      <w:r w:rsidRPr="00744AD7">
        <w:t>Crane and Hopper (Other than Grain Hopper) Scales.</w:t>
      </w:r>
      <w:bookmarkEnd w:id="138"/>
    </w:p>
    <w:p w14:paraId="2251D62F" w14:textId="57FE4B32" w:rsidR="00AA210B" w:rsidRPr="00744AD7" w:rsidRDefault="00542163" w:rsidP="004501C2">
      <w:pPr>
        <w:keepNext/>
        <w:tabs>
          <w:tab w:val="left" w:pos="1260"/>
        </w:tabs>
        <w:spacing w:after="0"/>
        <w:ind w:left="360"/>
        <w:jc w:val="both"/>
      </w:pPr>
      <w:r w:rsidRPr="00744AD7">
        <w:t xml:space="preserve"> </w:t>
      </w:r>
      <w:r w:rsidR="00CE4E58" w:rsidRPr="00744AD7">
        <w:fldChar w:fldCharType="begin"/>
      </w:r>
      <w:r w:rsidR="00AA210B" w:rsidRPr="00744AD7">
        <w:instrText>XE"Crane and hopper"</w:instrText>
      </w:r>
      <w:r w:rsidR="00CE4E58" w:rsidRPr="00744AD7">
        <w:fldChar w:fldCharType="end"/>
      </w:r>
      <w:r w:rsidR="00AA210B" w:rsidRPr="00744AD7">
        <w:t xml:space="preserve"> – The maintenance</w:t>
      </w:r>
      <w:r w:rsidR="00CE4E58" w:rsidRPr="00744AD7">
        <w:fldChar w:fldCharType="begin"/>
      </w:r>
      <w:r w:rsidR="00AA210B" w:rsidRPr="00744AD7">
        <w:instrText>XE"Maintenance"</w:instrText>
      </w:r>
      <w:r w:rsidR="00CE4E58" w:rsidRPr="00744AD7">
        <w:fldChar w:fldCharType="end"/>
      </w:r>
      <w:r w:rsidR="00AA210B" w:rsidRPr="00744AD7">
        <w:t xml:space="preserve"> and acceptance</w:t>
      </w:r>
      <w:r w:rsidR="00CE4E58" w:rsidRPr="00744AD7">
        <w:fldChar w:fldCharType="begin"/>
      </w:r>
      <w:r w:rsidR="00AA210B" w:rsidRPr="00744AD7">
        <w:instrText>XE"Acceptance"</w:instrText>
      </w:r>
      <w:r w:rsidR="00CE4E58" w:rsidRPr="00744AD7">
        <w:fldChar w:fldCharType="end"/>
      </w:r>
      <w:r w:rsidR="00AA210B" w:rsidRPr="00744AD7">
        <w:t xml:space="preserve"> tolerances</w:t>
      </w:r>
      <w:r w:rsidR="00CE4E58" w:rsidRPr="00744AD7">
        <w:fldChar w:fldCharType="begin"/>
      </w:r>
      <w:r w:rsidR="00AA210B" w:rsidRPr="00744AD7">
        <w:instrText>XE"Acceptance tolerance"</w:instrText>
      </w:r>
      <w:r w:rsidR="00CE4E58" w:rsidRPr="00744AD7">
        <w:fldChar w:fldCharType="end"/>
      </w:r>
      <w:r w:rsidR="00CE4E58" w:rsidRPr="00744AD7">
        <w:fldChar w:fldCharType="begin"/>
      </w:r>
      <w:r w:rsidR="00AA210B" w:rsidRPr="00744AD7">
        <w:instrText>XE"Tolerances"</w:instrText>
      </w:r>
      <w:r w:rsidR="00CE4E58" w:rsidRPr="00744AD7">
        <w:fldChar w:fldCharType="end"/>
      </w:r>
      <w:r w:rsidR="00AA210B" w:rsidRPr="00744AD7">
        <w:t xml:space="preserve"> shall be as specified in T.N.3.1. Maintenance Tolerance Values and T.N.3.2. Acceptance Tolerance Values for Class</w:t>
      </w:r>
      <w:r w:rsidR="00CE4E58" w:rsidRPr="00744AD7">
        <w:fldChar w:fldCharType="begin"/>
      </w:r>
      <w:r w:rsidR="00AA210B" w:rsidRPr="00744AD7">
        <w:instrText>XE"Class"</w:instrText>
      </w:r>
      <w:r w:rsidR="00CE4E58" w:rsidRPr="00744AD7">
        <w:fldChar w:fldCharType="end"/>
      </w:r>
      <w:r w:rsidR="00AA210B" w:rsidRPr="00744AD7">
        <w:t> III</w:t>
      </w:r>
      <w:r w:rsidR="00CE4E58" w:rsidRPr="00744AD7">
        <w:fldChar w:fldCharType="begin"/>
      </w:r>
      <w:r w:rsidR="00AA210B" w:rsidRPr="00744AD7">
        <w:instrText>XE"Class III"</w:instrText>
      </w:r>
      <w:r w:rsidR="00CE4E58" w:rsidRPr="00744AD7">
        <w:fldChar w:fldCharType="end"/>
      </w:r>
      <w:r w:rsidR="00AA210B" w:rsidRPr="00744AD7">
        <w:t> L</w:t>
      </w:r>
      <w:r w:rsidR="00CE4E58" w:rsidRPr="00744AD7">
        <w:fldChar w:fldCharType="begin"/>
      </w:r>
      <w:r w:rsidR="00AA210B" w:rsidRPr="00744AD7">
        <w:instrText>XE"Class III L"</w:instrText>
      </w:r>
      <w:r w:rsidR="00CE4E58" w:rsidRPr="00744AD7">
        <w:fldChar w:fldCharType="end"/>
      </w:r>
      <w:r w:rsidR="00AA210B" w:rsidRPr="00744AD7">
        <w:t>, except that the tolerance for crane and construction materials hopper scales</w:t>
      </w:r>
      <w:r w:rsidR="00CE4E58" w:rsidRPr="00744AD7">
        <w:fldChar w:fldCharType="begin"/>
      </w:r>
      <w:r w:rsidR="00AA210B" w:rsidRPr="00744AD7">
        <w:instrText>XE"Scales:Hopper"</w:instrText>
      </w:r>
      <w:r w:rsidR="00CE4E58" w:rsidRPr="00744AD7">
        <w:fldChar w:fldCharType="end"/>
      </w:r>
      <w:r w:rsidR="00AA210B" w:rsidRPr="00744AD7">
        <w:t xml:space="preserve"> shall not be less than 1 </w:t>
      </w:r>
      <w:r w:rsidR="00B37345" w:rsidRPr="00744AD7">
        <w:t>e</w:t>
      </w:r>
      <w:r w:rsidR="00AA210B" w:rsidRPr="00744AD7">
        <w:t xml:space="preserve"> or 0.1 % of the scale capacity</w:t>
      </w:r>
      <w:r w:rsidR="00CE4E58" w:rsidRPr="00744AD7">
        <w:fldChar w:fldCharType="begin"/>
      </w:r>
      <w:r w:rsidR="00AA210B" w:rsidRPr="00744AD7">
        <w:instrText>XE"Capacity"</w:instrText>
      </w:r>
      <w:r w:rsidR="00CE4E58" w:rsidRPr="00744AD7">
        <w:fldChar w:fldCharType="end"/>
      </w:r>
      <w:r w:rsidR="00AA210B" w:rsidRPr="00744AD7">
        <w:t>, whichever is less.</w:t>
      </w:r>
    </w:p>
    <w:p w14:paraId="5B68E89E" w14:textId="43E45A2B" w:rsidR="00AA210B" w:rsidRPr="00744AD7" w:rsidRDefault="00AA210B" w:rsidP="00136366">
      <w:pPr>
        <w:tabs>
          <w:tab w:val="left" w:pos="288"/>
        </w:tabs>
        <w:spacing w:before="60"/>
        <w:ind w:left="360"/>
        <w:jc w:val="both"/>
      </w:pPr>
      <w:r w:rsidRPr="00744AD7">
        <w:t>(Amended 1986</w:t>
      </w:r>
      <w:r w:rsidR="00B37345" w:rsidRPr="00744AD7">
        <w:t xml:space="preserve"> and 2024</w:t>
      </w:r>
      <w:r w:rsidRPr="00744AD7">
        <w:t>)</w:t>
      </w:r>
    </w:p>
    <w:tbl>
      <w:tblPr>
        <w:tblW w:w="0" w:type="auto"/>
        <w:jc w:val="center"/>
        <w:tblLayout w:type="fixed"/>
        <w:tblCellMar>
          <w:top w:w="43" w:type="dxa"/>
          <w:bottom w:w="43" w:type="dxa"/>
          <w:right w:w="144" w:type="dxa"/>
        </w:tblCellMar>
        <w:tblLook w:val="0000" w:firstRow="0" w:lastRow="0" w:firstColumn="0" w:lastColumn="0" w:noHBand="0" w:noVBand="0"/>
        <w:tblCaption w:val="Table 6"/>
        <w:tblDescription w:val="Maintenance Tolerances (All Values in this table are in scale divisions.)"/>
      </w:tblPr>
      <w:tblGrid>
        <w:gridCol w:w="1035"/>
        <w:gridCol w:w="1620"/>
        <w:gridCol w:w="1127"/>
        <w:gridCol w:w="1044"/>
        <w:gridCol w:w="1476"/>
        <w:gridCol w:w="973"/>
        <w:gridCol w:w="2220"/>
      </w:tblGrid>
      <w:tr w:rsidR="00AA210B" w:rsidRPr="00744AD7" w14:paraId="2F93A023" w14:textId="77777777" w:rsidTr="003B7924">
        <w:trPr>
          <w:cantSplit/>
          <w:trHeight w:val="288"/>
          <w:tblHeader/>
          <w:jc w:val="center"/>
        </w:trPr>
        <w:tc>
          <w:tcPr>
            <w:tcW w:w="9495" w:type="dxa"/>
            <w:gridSpan w:val="7"/>
            <w:tcBorders>
              <w:top w:val="double" w:sz="4" w:space="0" w:color="auto"/>
              <w:left w:val="double" w:sz="4" w:space="0" w:color="auto"/>
              <w:bottom w:val="double" w:sz="4" w:space="0" w:color="auto"/>
              <w:right w:val="double" w:sz="4" w:space="0" w:color="auto"/>
            </w:tcBorders>
            <w:tcMar>
              <w:top w:w="43" w:type="dxa"/>
              <w:bottom w:w="43" w:type="dxa"/>
              <w:right w:w="115" w:type="dxa"/>
            </w:tcMar>
            <w:vAlign w:val="center"/>
          </w:tcPr>
          <w:p w14:paraId="2F3CCB37" w14:textId="77777777" w:rsidR="00ED26AF" w:rsidRPr="00744AD7" w:rsidRDefault="00AA210B" w:rsidP="004501C2">
            <w:pPr>
              <w:pStyle w:val="Before3pt"/>
              <w:spacing w:before="20" w:after="20"/>
            </w:pPr>
            <w:r w:rsidRPr="00744AD7">
              <w:t>Table 6.</w:t>
            </w:r>
            <w:r w:rsidR="000E1280" w:rsidRPr="00744AD7">
              <w:t xml:space="preserve">  </w:t>
            </w:r>
          </w:p>
          <w:p w14:paraId="0FEDA02F" w14:textId="50823BCB" w:rsidR="00AA210B" w:rsidRPr="00744AD7" w:rsidRDefault="00AA210B" w:rsidP="004501C2">
            <w:pPr>
              <w:pStyle w:val="Before3pt"/>
              <w:spacing w:before="20" w:after="20"/>
            </w:pPr>
            <w:r w:rsidRPr="00744AD7">
              <w:t>Maintenance Tolerances</w:t>
            </w:r>
            <w:r w:rsidR="00CE4E58" w:rsidRPr="00744AD7">
              <w:fldChar w:fldCharType="begin"/>
            </w:r>
            <w:r w:rsidRPr="00744AD7">
              <w:instrText>XE"Maintenance"</w:instrText>
            </w:r>
            <w:r w:rsidR="00CE4E58" w:rsidRPr="00744AD7">
              <w:fldChar w:fldCharType="end"/>
            </w:r>
            <w:r w:rsidR="00CE4E58" w:rsidRPr="00744AD7">
              <w:fldChar w:fldCharType="begin"/>
            </w:r>
            <w:r w:rsidRPr="00744AD7">
              <w:instrText>XE"Maintenance tolerance"</w:instrText>
            </w:r>
            <w:r w:rsidR="00CE4E58" w:rsidRPr="00744AD7">
              <w:fldChar w:fldCharType="end"/>
            </w:r>
          </w:p>
          <w:p w14:paraId="2A26DA5B" w14:textId="5E22B434" w:rsidR="00AA210B" w:rsidRPr="00744AD7" w:rsidRDefault="00AA210B" w:rsidP="004501C2">
            <w:pPr>
              <w:pStyle w:val="After3pt"/>
              <w:spacing w:before="20" w:after="20"/>
            </w:pPr>
            <w:r w:rsidRPr="00744AD7">
              <w:t xml:space="preserve">(All values in this table are in </w:t>
            </w:r>
            <w:r w:rsidR="00766222" w:rsidRPr="00744AD7">
              <w:t xml:space="preserve">verification </w:t>
            </w:r>
            <w:r w:rsidRPr="00744AD7">
              <w:t xml:space="preserve">scale </w:t>
            </w:r>
            <w:r w:rsidR="00766222" w:rsidRPr="00744AD7">
              <w:t>intervals (e)</w:t>
            </w:r>
            <w:r w:rsidRPr="00744AD7">
              <w:t>)</w:t>
            </w:r>
          </w:p>
        </w:tc>
      </w:tr>
      <w:tr w:rsidR="00AA210B" w:rsidRPr="00744AD7" w14:paraId="585330FF" w14:textId="77777777" w:rsidTr="003B7924">
        <w:trPr>
          <w:cantSplit/>
          <w:trHeight w:val="288"/>
          <w:tblHeader/>
          <w:jc w:val="center"/>
        </w:trPr>
        <w:tc>
          <w:tcPr>
            <w:tcW w:w="9495" w:type="dxa"/>
            <w:gridSpan w:val="7"/>
            <w:tcBorders>
              <w:top w:val="double" w:sz="4" w:space="0" w:color="auto"/>
              <w:left w:val="double" w:sz="4" w:space="0" w:color="auto"/>
              <w:bottom w:val="single" w:sz="4" w:space="0" w:color="auto"/>
              <w:right w:val="double" w:sz="4" w:space="0" w:color="auto"/>
            </w:tcBorders>
            <w:vAlign w:val="center"/>
          </w:tcPr>
          <w:p w14:paraId="4D7338B4" w14:textId="143DBA3F" w:rsidR="00AA210B" w:rsidRPr="00744AD7" w:rsidRDefault="00AA210B" w:rsidP="004501C2">
            <w:pPr>
              <w:tabs>
                <w:tab w:val="left" w:pos="288"/>
              </w:tabs>
              <w:spacing w:before="20" w:after="20"/>
              <w:jc w:val="center"/>
              <w:rPr>
                <w:b/>
                <w:bCs/>
              </w:rPr>
            </w:pPr>
            <w:r w:rsidRPr="00744AD7">
              <w:rPr>
                <w:b/>
                <w:bCs/>
              </w:rPr>
              <w:t>Tolerance</w:t>
            </w:r>
          </w:p>
        </w:tc>
      </w:tr>
      <w:tr w:rsidR="00AA210B" w:rsidRPr="00744AD7" w14:paraId="5DF6FCE6" w14:textId="77777777" w:rsidTr="00636694">
        <w:trPr>
          <w:cantSplit/>
          <w:trHeight w:val="288"/>
          <w:jc w:val="center"/>
        </w:trPr>
        <w:tc>
          <w:tcPr>
            <w:tcW w:w="1035" w:type="dxa"/>
            <w:tcBorders>
              <w:top w:val="single" w:sz="4" w:space="0" w:color="auto"/>
              <w:left w:val="double" w:sz="4" w:space="0" w:color="auto"/>
              <w:bottom w:val="single" w:sz="4" w:space="0" w:color="auto"/>
              <w:right w:val="single" w:sz="4" w:space="0" w:color="auto"/>
            </w:tcBorders>
            <w:vAlign w:val="center"/>
          </w:tcPr>
          <w:p w14:paraId="0A8B9E27" w14:textId="77777777" w:rsidR="00AA210B" w:rsidRPr="00744AD7" w:rsidRDefault="00AA210B" w:rsidP="004501C2">
            <w:pPr>
              <w:tabs>
                <w:tab w:val="left" w:pos="288"/>
              </w:tabs>
              <w:spacing w:before="20" w:after="20"/>
              <w:jc w:val="both"/>
              <w:rPr>
                <w:b/>
                <w:bCs/>
              </w:rPr>
            </w:pPr>
          </w:p>
        </w:tc>
        <w:tc>
          <w:tcPr>
            <w:tcW w:w="1620" w:type="dxa"/>
            <w:tcBorders>
              <w:top w:val="single" w:sz="4" w:space="0" w:color="auto"/>
              <w:left w:val="single" w:sz="4" w:space="0" w:color="auto"/>
              <w:bottom w:val="single" w:sz="4" w:space="0" w:color="auto"/>
              <w:right w:val="single" w:sz="4" w:space="0" w:color="auto"/>
            </w:tcBorders>
            <w:vAlign w:val="center"/>
          </w:tcPr>
          <w:p w14:paraId="293EE6C8" w14:textId="77777777" w:rsidR="00AA210B" w:rsidRPr="00744AD7" w:rsidRDefault="00AA210B" w:rsidP="004501C2">
            <w:pPr>
              <w:tabs>
                <w:tab w:val="left" w:pos="288"/>
              </w:tabs>
              <w:spacing w:before="20" w:after="20"/>
              <w:jc w:val="center"/>
              <w:rPr>
                <w:b/>
                <w:bCs/>
              </w:rPr>
            </w:pPr>
            <w:r w:rsidRPr="00744AD7">
              <w:rPr>
                <w:b/>
                <w:bCs/>
              </w:rPr>
              <w:t>1</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6D284B5D" w14:textId="77777777" w:rsidR="00AA210B" w:rsidRPr="00744AD7" w:rsidRDefault="00AA210B" w:rsidP="004501C2">
            <w:pPr>
              <w:tabs>
                <w:tab w:val="left" w:pos="288"/>
              </w:tabs>
              <w:spacing w:before="20" w:after="20"/>
              <w:jc w:val="center"/>
              <w:rPr>
                <w:b/>
                <w:bCs/>
              </w:rPr>
            </w:pPr>
            <w:r w:rsidRPr="00744AD7">
              <w:rPr>
                <w:b/>
                <w:bCs/>
              </w:rPr>
              <w:t>2</w:t>
            </w:r>
          </w:p>
        </w:tc>
        <w:tc>
          <w:tcPr>
            <w:tcW w:w="2449" w:type="dxa"/>
            <w:gridSpan w:val="2"/>
            <w:tcBorders>
              <w:top w:val="single" w:sz="4" w:space="0" w:color="auto"/>
              <w:left w:val="nil"/>
              <w:bottom w:val="single" w:sz="4" w:space="0" w:color="auto"/>
              <w:right w:val="single" w:sz="4" w:space="0" w:color="auto"/>
            </w:tcBorders>
            <w:vAlign w:val="center"/>
          </w:tcPr>
          <w:p w14:paraId="3DE01E47" w14:textId="77777777" w:rsidR="00AA210B" w:rsidRPr="00744AD7" w:rsidRDefault="00AA210B" w:rsidP="004501C2">
            <w:pPr>
              <w:tabs>
                <w:tab w:val="left" w:pos="288"/>
              </w:tabs>
              <w:spacing w:before="20" w:after="20"/>
              <w:jc w:val="center"/>
              <w:rPr>
                <w:b/>
                <w:bCs/>
              </w:rPr>
            </w:pPr>
            <w:r w:rsidRPr="00744AD7">
              <w:rPr>
                <w:b/>
                <w:bCs/>
              </w:rPr>
              <w:t>3</w:t>
            </w:r>
          </w:p>
        </w:tc>
        <w:tc>
          <w:tcPr>
            <w:tcW w:w="2220" w:type="dxa"/>
            <w:tcBorders>
              <w:top w:val="single" w:sz="4" w:space="0" w:color="auto"/>
              <w:left w:val="nil"/>
              <w:bottom w:val="single" w:sz="4" w:space="0" w:color="auto"/>
              <w:right w:val="double" w:sz="4" w:space="0" w:color="auto"/>
            </w:tcBorders>
            <w:vAlign w:val="center"/>
          </w:tcPr>
          <w:p w14:paraId="59F66E6C" w14:textId="77777777" w:rsidR="00AA210B" w:rsidRPr="00744AD7" w:rsidRDefault="00AA210B" w:rsidP="004501C2">
            <w:pPr>
              <w:tabs>
                <w:tab w:val="left" w:pos="288"/>
              </w:tabs>
              <w:spacing w:before="20" w:after="20"/>
              <w:jc w:val="center"/>
              <w:rPr>
                <w:b/>
                <w:bCs/>
              </w:rPr>
            </w:pPr>
            <w:r w:rsidRPr="00744AD7">
              <w:rPr>
                <w:b/>
                <w:bCs/>
              </w:rPr>
              <w:t>5</w:t>
            </w:r>
          </w:p>
        </w:tc>
      </w:tr>
      <w:tr w:rsidR="00AA210B" w:rsidRPr="00744AD7" w14:paraId="644AF917" w14:textId="77777777" w:rsidTr="003B7924">
        <w:trPr>
          <w:cantSplit/>
          <w:trHeight w:val="288"/>
          <w:jc w:val="center"/>
        </w:trPr>
        <w:tc>
          <w:tcPr>
            <w:tcW w:w="1035" w:type="dxa"/>
            <w:tcBorders>
              <w:top w:val="single" w:sz="4" w:space="0" w:color="auto"/>
              <w:left w:val="double" w:sz="4" w:space="0" w:color="auto"/>
              <w:bottom w:val="single" w:sz="4" w:space="0" w:color="auto"/>
              <w:right w:val="single" w:sz="4" w:space="0" w:color="auto"/>
            </w:tcBorders>
            <w:vAlign w:val="center"/>
          </w:tcPr>
          <w:p w14:paraId="6750F153" w14:textId="77777777" w:rsidR="00AA210B" w:rsidRPr="00744AD7" w:rsidRDefault="00AA210B" w:rsidP="004501C2">
            <w:pPr>
              <w:tabs>
                <w:tab w:val="left" w:pos="288"/>
              </w:tabs>
              <w:spacing w:before="20" w:after="20"/>
              <w:jc w:val="center"/>
              <w:rPr>
                <w:b/>
                <w:bCs/>
              </w:rPr>
            </w:pPr>
            <w:r w:rsidRPr="00744AD7">
              <w:rPr>
                <w:b/>
                <w:bCs/>
              </w:rPr>
              <w:t>Class</w:t>
            </w:r>
            <w:r w:rsidR="00CE4E58" w:rsidRPr="00744AD7">
              <w:rPr>
                <w:bCs/>
              </w:rPr>
              <w:fldChar w:fldCharType="begin"/>
            </w:r>
            <w:r w:rsidRPr="00744AD7">
              <w:rPr>
                <w:bCs/>
              </w:rPr>
              <w:instrText>XE"Class"</w:instrText>
            </w:r>
            <w:r w:rsidR="00CE4E58" w:rsidRPr="00744AD7">
              <w:rPr>
                <w:bCs/>
              </w:rPr>
              <w:fldChar w:fldCharType="end"/>
            </w:r>
          </w:p>
        </w:tc>
        <w:tc>
          <w:tcPr>
            <w:tcW w:w="8460" w:type="dxa"/>
            <w:gridSpan w:val="6"/>
            <w:tcBorders>
              <w:top w:val="single" w:sz="4" w:space="0" w:color="auto"/>
              <w:left w:val="single" w:sz="4" w:space="0" w:color="auto"/>
              <w:bottom w:val="single" w:sz="4" w:space="0" w:color="auto"/>
              <w:right w:val="double" w:sz="4" w:space="0" w:color="auto"/>
            </w:tcBorders>
            <w:vAlign w:val="center"/>
          </w:tcPr>
          <w:p w14:paraId="2746DAF7" w14:textId="2FF317A8" w:rsidR="00AA210B" w:rsidRPr="00744AD7" w:rsidRDefault="00AA210B" w:rsidP="004501C2">
            <w:pPr>
              <w:tabs>
                <w:tab w:val="left" w:pos="288"/>
              </w:tabs>
              <w:spacing w:before="20" w:after="20"/>
              <w:jc w:val="center"/>
            </w:pPr>
            <w:r w:rsidRPr="00744AD7">
              <w:rPr>
                <w:b/>
                <w:bCs/>
              </w:rPr>
              <w:t>Test Load</w:t>
            </w:r>
            <w:r w:rsidR="00766222" w:rsidRPr="00744AD7">
              <w:rPr>
                <w:b/>
                <w:bCs/>
              </w:rPr>
              <w:t xml:space="preserve"> Applied</w:t>
            </w:r>
          </w:p>
        </w:tc>
      </w:tr>
      <w:tr w:rsidR="00AA210B" w:rsidRPr="00744AD7" w14:paraId="614773E5" w14:textId="77777777" w:rsidTr="00636694">
        <w:trPr>
          <w:cantSplit/>
          <w:trHeight w:val="288"/>
          <w:jc w:val="center"/>
        </w:trPr>
        <w:tc>
          <w:tcPr>
            <w:tcW w:w="1035" w:type="dxa"/>
            <w:tcBorders>
              <w:top w:val="single" w:sz="4" w:space="0" w:color="auto"/>
              <w:left w:val="double" w:sz="4" w:space="0" w:color="auto"/>
              <w:bottom w:val="single" w:sz="4" w:space="0" w:color="auto"/>
              <w:right w:val="single" w:sz="4" w:space="0" w:color="auto"/>
            </w:tcBorders>
            <w:vAlign w:val="center"/>
          </w:tcPr>
          <w:p w14:paraId="2B42CC83" w14:textId="77777777" w:rsidR="00AA210B" w:rsidRPr="00744AD7" w:rsidRDefault="00AA210B" w:rsidP="004501C2">
            <w:pPr>
              <w:tabs>
                <w:tab w:val="left" w:pos="144"/>
              </w:tabs>
              <w:spacing w:before="20" w:after="20"/>
            </w:pPr>
            <w:r w:rsidRPr="00744AD7">
              <w:tab/>
              <w:t>I</w:t>
            </w:r>
            <w:r w:rsidR="00CE4E58" w:rsidRPr="00744AD7">
              <w:fldChar w:fldCharType="begin"/>
            </w:r>
            <w:r w:rsidRPr="00744AD7">
              <w:instrText>XE"Class I"</w:instrText>
            </w:r>
            <w:r w:rsidR="00CE4E58" w:rsidRPr="00744AD7">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3CAC794F" w14:textId="7F678B29" w:rsidR="00AA210B" w:rsidRPr="00744AD7" w:rsidRDefault="00AA210B" w:rsidP="004501C2">
            <w:pPr>
              <w:tabs>
                <w:tab w:val="left" w:pos="288"/>
                <w:tab w:val="left" w:pos="576"/>
              </w:tabs>
              <w:spacing w:before="20" w:after="20"/>
            </w:pPr>
            <w:r w:rsidRPr="00744AD7">
              <w:t xml:space="preserve">      0 </w:t>
            </w:r>
            <w:r w:rsidR="003B7924" w:rsidRPr="00744AD7">
              <w:t>to</w:t>
            </w:r>
            <w:r w:rsidRPr="00744AD7">
              <w:t> 50 000</w:t>
            </w:r>
          </w:p>
        </w:tc>
        <w:tc>
          <w:tcPr>
            <w:tcW w:w="1127" w:type="dxa"/>
            <w:tcBorders>
              <w:top w:val="single" w:sz="4" w:space="0" w:color="auto"/>
              <w:left w:val="single" w:sz="4" w:space="0" w:color="auto"/>
              <w:bottom w:val="single" w:sz="4" w:space="0" w:color="auto"/>
              <w:right w:val="nil"/>
            </w:tcBorders>
            <w:vAlign w:val="center"/>
          </w:tcPr>
          <w:p w14:paraId="3FB69C9F" w14:textId="2F4D47A2" w:rsidR="00AA210B" w:rsidRPr="00744AD7" w:rsidRDefault="00AA210B" w:rsidP="004501C2">
            <w:pPr>
              <w:tabs>
                <w:tab w:val="left" w:pos="288"/>
              </w:tabs>
              <w:spacing w:before="20" w:after="20"/>
              <w:jc w:val="right"/>
            </w:pPr>
            <w:r w:rsidRPr="00744AD7">
              <w:t>50 001 </w:t>
            </w:r>
            <w:r w:rsidR="003B7924" w:rsidRPr="00744AD7">
              <w:t>to</w:t>
            </w:r>
          </w:p>
        </w:tc>
        <w:tc>
          <w:tcPr>
            <w:tcW w:w="1044" w:type="dxa"/>
            <w:tcBorders>
              <w:top w:val="single" w:sz="4" w:space="0" w:color="auto"/>
              <w:left w:val="nil"/>
              <w:bottom w:val="single" w:sz="4" w:space="0" w:color="auto"/>
              <w:right w:val="single" w:sz="4" w:space="0" w:color="auto"/>
            </w:tcBorders>
            <w:vAlign w:val="center"/>
          </w:tcPr>
          <w:p w14:paraId="5BA36031" w14:textId="77777777" w:rsidR="00AA210B" w:rsidRPr="00744AD7" w:rsidRDefault="00AA210B" w:rsidP="004501C2">
            <w:pPr>
              <w:tabs>
                <w:tab w:val="left" w:pos="288"/>
              </w:tabs>
              <w:spacing w:before="20" w:after="20"/>
              <w:jc w:val="right"/>
            </w:pPr>
            <w:r w:rsidRPr="00744AD7">
              <w:t>200 000</w:t>
            </w:r>
          </w:p>
        </w:tc>
        <w:tc>
          <w:tcPr>
            <w:tcW w:w="1476" w:type="dxa"/>
            <w:tcBorders>
              <w:top w:val="single" w:sz="4" w:space="0" w:color="auto"/>
              <w:left w:val="single" w:sz="4" w:space="0" w:color="auto"/>
              <w:bottom w:val="single" w:sz="4" w:space="0" w:color="auto"/>
              <w:right w:val="nil"/>
            </w:tcBorders>
            <w:vAlign w:val="center"/>
          </w:tcPr>
          <w:p w14:paraId="25AE2F3D" w14:textId="77777777" w:rsidR="00AA210B" w:rsidRPr="00744AD7" w:rsidRDefault="00AA210B" w:rsidP="004501C2">
            <w:pPr>
              <w:tabs>
                <w:tab w:val="left" w:pos="288"/>
              </w:tabs>
              <w:spacing w:before="20" w:after="20"/>
              <w:jc w:val="right"/>
            </w:pPr>
            <w:r w:rsidRPr="00744AD7">
              <w:t>200 001 +</w:t>
            </w:r>
          </w:p>
        </w:tc>
        <w:tc>
          <w:tcPr>
            <w:tcW w:w="973" w:type="dxa"/>
            <w:tcBorders>
              <w:top w:val="single" w:sz="4" w:space="0" w:color="auto"/>
              <w:left w:val="nil"/>
              <w:bottom w:val="single" w:sz="4" w:space="0" w:color="auto"/>
              <w:right w:val="single" w:sz="4" w:space="0" w:color="auto"/>
            </w:tcBorders>
            <w:vAlign w:val="center"/>
          </w:tcPr>
          <w:p w14:paraId="2656FF2B" w14:textId="77777777" w:rsidR="00AA210B" w:rsidRPr="00744AD7" w:rsidRDefault="00AA210B" w:rsidP="004501C2">
            <w:pPr>
              <w:tabs>
                <w:tab w:val="left" w:pos="288"/>
              </w:tabs>
              <w:spacing w:before="20" w:after="20"/>
              <w:jc w:val="both"/>
            </w:pPr>
          </w:p>
        </w:tc>
        <w:tc>
          <w:tcPr>
            <w:tcW w:w="2220" w:type="dxa"/>
            <w:tcBorders>
              <w:top w:val="single" w:sz="4" w:space="0" w:color="auto"/>
              <w:left w:val="single" w:sz="4" w:space="0" w:color="auto"/>
              <w:bottom w:val="single" w:sz="4" w:space="0" w:color="auto"/>
              <w:right w:val="double" w:sz="4" w:space="0" w:color="auto"/>
            </w:tcBorders>
            <w:vAlign w:val="center"/>
          </w:tcPr>
          <w:p w14:paraId="7287DD73" w14:textId="77777777" w:rsidR="00AA210B" w:rsidRPr="00744AD7" w:rsidRDefault="00AA210B" w:rsidP="004501C2">
            <w:pPr>
              <w:tabs>
                <w:tab w:val="left" w:pos="288"/>
              </w:tabs>
              <w:spacing w:before="20" w:after="20"/>
              <w:jc w:val="right"/>
            </w:pPr>
          </w:p>
        </w:tc>
      </w:tr>
      <w:tr w:rsidR="00AA210B" w:rsidRPr="00744AD7" w14:paraId="36BC58F2" w14:textId="77777777" w:rsidTr="00636694">
        <w:trPr>
          <w:cantSplit/>
          <w:trHeight w:val="288"/>
          <w:jc w:val="center"/>
        </w:trPr>
        <w:tc>
          <w:tcPr>
            <w:tcW w:w="1035" w:type="dxa"/>
            <w:tcBorders>
              <w:top w:val="single" w:sz="4" w:space="0" w:color="auto"/>
              <w:left w:val="double" w:sz="4" w:space="0" w:color="auto"/>
              <w:bottom w:val="single" w:sz="4" w:space="0" w:color="auto"/>
              <w:right w:val="single" w:sz="4" w:space="0" w:color="auto"/>
            </w:tcBorders>
            <w:vAlign w:val="center"/>
          </w:tcPr>
          <w:p w14:paraId="0D36006C" w14:textId="77777777" w:rsidR="00AA210B" w:rsidRPr="00744AD7" w:rsidRDefault="00AA210B" w:rsidP="004501C2">
            <w:pPr>
              <w:tabs>
                <w:tab w:val="left" w:pos="144"/>
              </w:tabs>
              <w:spacing w:before="20" w:after="20"/>
            </w:pPr>
            <w:r w:rsidRPr="00744AD7">
              <w:tab/>
              <w:t>II</w:t>
            </w:r>
            <w:r w:rsidR="00CE4E58" w:rsidRPr="00744AD7">
              <w:fldChar w:fldCharType="begin"/>
            </w:r>
            <w:r w:rsidRPr="00744AD7">
              <w:instrText>XE"Class II"</w:instrText>
            </w:r>
            <w:r w:rsidR="00CE4E58" w:rsidRPr="00744AD7">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6BBAD5BF" w14:textId="050BD094" w:rsidR="00AA210B" w:rsidRPr="00744AD7" w:rsidRDefault="00AA210B" w:rsidP="004501C2">
            <w:pPr>
              <w:pStyle w:val="Header"/>
              <w:tabs>
                <w:tab w:val="clear" w:pos="4320"/>
                <w:tab w:val="clear" w:pos="8640"/>
                <w:tab w:val="left" w:pos="288"/>
                <w:tab w:val="left" w:pos="576"/>
              </w:tabs>
              <w:spacing w:before="20" w:after="20"/>
            </w:pPr>
            <w:r w:rsidRPr="00744AD7">
              <w:t xml:space="preserve">      0 </w:t>
            </w:r>
            <w:r w:rsidR="003B7924" w:rsidRPr="00744AD7">
              <w:t>to</w:t>
            </w:r>
            <w:r w:rsidRPr="00744AD7">
              <w:t>   5 000</w:t>
            </w:r>
          </w:p>
        </w:tc>
        <w:tc>
          <w:tcPr>
            <w:tcW w:w="1127" w:type="dxa"/>
            <w:tcBorders>
              <w:top w:val="single" w:sz="4" w:space="0" w:color="auto"/>
              <w:left w:val="single" w:sz="4" w:space="0" w:color="auto"/>
              <w:bottom w:val="single" w:sz="4" w:space="0" w:color="auto"/>
              <w:right w:val="nil"/>
            </w:tcBorders>
            <w:vAlign w:val="center"/>
          </w:tcPr>
          <w:p w14:paraId="79A6E829" w14:textId="1A1D754B" w:rsidR="00AA210B" w:rsidRPr="00744AD7" w:rsidRDefault="00AA210B" w:rsidP="004501C2">
            <w:pPr>
              <w:tabs>
                <w:tab w:val="left" w:pos="288"/>
              </w:tabs>
              <w:spacing w:before="20" w:after="20"/>
              <w:jc w:val="right"/>
            </w:pPr>
            <w:r w:rsidRPr="00744AD7">
              <w:t>5 001 </w:t>
            </w:r>
            <w:r w:rsidR="003B7924" w:rsidRPr="00744AD7">
              <w:t>to</w:t>
            </w:r>
          </w:p>
        </w:tc>
        <w:tc>
          <w:tcPr>
            <w:tcW w:w="1044" w:type="dxa"/>
            <w:tcBorders>
              <w:top w:val="single" w:sz="4" w:space="0" w:color="auto"/>
              <w:left w:val="nil"/>
              <w:bottom w:val="single" w:sz="4" w:space="0" w:color="auto"/>
              <w:right w:val="single" w:sz="4" w:space="0" w:color="auto"/>
            </w:tcBorders>
            <w:vAlign w:val="center"/>
          </w:tcPr>
          <w:p w14:paraId="13255CC4" w14:textId="77777777" w:rsidR="00AA210B" w:rsidRPr="00744AD7" w:rsidRDefault="00AA210B" w:rsidP="004501C2">
            <w:pPr>
              <w:tabs>
                <w:tab w:val="left" w:pos="288"/>
              </w:tabs>
              <w:spacing w:before="20" w:after="20"/>
              <w:jc w:val="right"/>
            </w:pPr>
            <w:r w:rsidRPr="00744AD7">
              <w:t>20 000</w:t>
            </w:r>
          </w:p>
        </w:tc>
        <w:tc>
          <w:tcPr>
            <w:tcW w:w="1476" w:type="dxa"/>
            <w:tcBorders>
              <w:top w:val="single" w:sz="4" w:space="0" w:color="auto"/>
              <w:left w:val="single" w:sz="4" w:space="0" w:color="auto"/>
              <w:bottom w:val="single" w:sz="4" w:space="0" w:color="auto"/>
              <w:right w:val="nil"/>
            </w:tcBorders>
            <w:vAlign w:val="center"/>
          </w:tcPr>
          <w:p w14:paraId="1B648606" w14:textId="77777777" w:rsidR="00AA210B" w:rsidRPr="00744AD7" w:rsidRDefault="00AA210B" w:rsidP="004501C2">
            <w:pPr>
              <w:tabs>
                <w:tab w:val="left" w:pos="288"/>
              </w:tabs>
              <w:spacing w:before="20" w:after="20"/>
              <w:jc w:val="right"/>
            </w:pPr>
            <w:r w:rsidRPr="00744AD7">
              <w:t>20 001 +</w:t>
            </w:r>
          </w:p>
        </w:tc>
        <w:tc>
          <w:tcPr>
            <w:tcW w:w="973" w:type="dxa"/>
            <w:tcBorders>
              <w:top w:val="single" w:sz="4" w:space="0" w:color="auto"/>
              <w:left w:val="nil"/>
              <w:bottom w:val="single" w:sz="4" w:space="0" w:color="auto"/>
              <w:right w:val="single" w:sz="4" w:space="0" w:color="auto"/>
            </w:tcBorders>
            <w:vAlign w:val="center"/>
          </w:tcPr>
          <w:p w14:paraId="7A765E35" w14:textId="77777777" w:rsidR="00AA210B" w:rsidRPr="00744AD7" w:rsidRDefault="00AA210B" w:rsidP="004501C2">
            <w:pPr>
              <w:tabs>
                <w:tab w:val="left" w:pos="288"/>
              </w:tabs>
              <w:spacing w:before="20" w:after="20"/>
              <w:jc w:val="both"/>
            </w:pPr>
          </w:p>
        </w:tc>
        <w:tc>
          <w:tcPr>
            <w:tcW w:w="2220" w:type="dxa"/>
            <w:tcBorders>
              <w:top w:val="single" w:sz="4" w:space="0" w:color="auto"/>
              <w:left w:val="single" w:sz="4" w:space="0" w:color="auto"/>
              <w:bottom w:val="single" w:sz="4" w:space="0" w:color="auto"/>
              <w:right w:val="double" w:sz="4" w:space="0" w:color="auto"/>
            </w:tcBorders>
            <w:vAlign w:val="center"/>
          </w:tcPr>
          <w:p w14:paraId="2A0902C7" w14:textId="77777777" w:rsidR="00AA210B" w:rsidRPr="00744AD7" w:rsidRDefault="00AA210B" w:rsidP="004501C2">
            <w:pPr>
              <w:tabs>
                <w:tab w:val="left" w:pos="288"/>
              </w:tabs>
              <w:spacing w:before="20" w:after="20"/>
              <w:jc w:val="right"/>
            </w:pPr>
          </w:p>
        </w:tc>
      </w:tr>
      <w:tr w:rsidR="00AA210B" w:rsidRPr="00744AD7" w14:paraId="7FAECDA9" w14:textId="77777777" w:rsidTr="00636694">
        <w:trPr>
          <w:cantSplit/>
          <w:trHeight w:val="288"/>
          <w:jc w:val="center"/>
        </w:trPr>
        <w:tc>
          <w:tcPr>
            <w:tcW w:w="1035" w:type="dxa"/>
            <w:tcBorders>
              <w:top w:val="single" w:sz="4" w:space="0" w:color="auto"/>
              <w:left w:val="double" w:sz="4" w:space="0" w:color="auto"/>
              <w:bottom w:val="single" w:sz="4" w:space="0" w:color="auto"/>
              <w:right w:val="single" w:sz="4" w:space="0" w:color="auto"/>
            </w:tcBorders>
            <w:vAlign w:val="center"/>
          </w:tcPr>
          <w:p w14:paraId="72AD0EC8" w14:textId="77777777" w:rsidR="00AA210B" w:rsidRPr="00744AD7" w:rsidRDefault="00AA210B" w:rsidP="004501C2">
            <w:pPr>
              <w:tabs>
                <w:tab w:val="left" w:pos="144"/>
              </w:tabs>
              <w:spacing w:before="20" w:after="20"/>
            </w:pPr>
            <w:r w:rsidRPr="00744AD7">
              <w:tab/>
              <w:t>III</w:t>
            </w:r>
            <w:r w:rsidR="00CE4E58" w:rsidRPr="00744AD7">
              <w:fldChar w:fldCharType="begin"/>
            </w:r>
            <w:r w:rsidRPr="00744AD7">
              <w:instrText>XE"Class III"</w:instrText>
            </w:r>
            <w:r w:rsidR="00CE4E58" w:rsidRPr="00744AD7">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741D0ACF" w14:textId="36AFD18C" w:rsidR="00AA210B" w:rsidRPr="00744AD7" w:rsidRDefault="00AA210B" w:rsidP="004501C2">
            <w:pPr>
              <w:tabs>
                <w:tab w:val="left" w:pos="288"/>
                <w:tab w:val="left" w:pos="576"/>
              </w:tabs>
              <w:spacing w:before="20" w:after="20"/>
            </w:pPr>
            <w:r w:rsidRPr="00744AD7">
              <w:t xml:space="preserve">      0 </w:t>
            </w:r>
            <w:r w:rsidR="003B7924" w:rsidRPr="00744AD7">
              <w:t>to</w:t>
            </w:r>
            <w:r w:rsidRPr="00744AD7">
              <w:t>      500</w:t>
            </w:r>
          </w:p>
        </w:tc>
        <w:tc>
          <w:tcPr>
            <w:tcW w:w="1127" w:type="dxa"/>
            <w:tcBorders>
              <w:top w:val="single" w:sz="4" w:space="0" w:color="auto"/>
              <w:left w:val="single" w:sz="4" w:space="0" w:color="auto"/>
              <w:bottom w:val="single" w:sz="4" w:space="0" w:color="auto"/>
              <w:right w:val="nil"/>
            </w:tcBorders>
            <w:vAlign w:val="center"/>
          </w:tcPr>
          <w:p w14:paraId="1934A6A8" w14:textId="3B038A5A" w:rsidR="00AA210B" w:rsidRPr="00744AD7" w:rsidRDefault="00AA210B" w:rsidP="004501C2">
            <w:pPr>
              <w:tabs>
                <w:tab w:val="left" w:pos="288"/>
              </w:tabs>
              <w:spacing w:before="20" w:after="20"/>
              <w:jc w:val="right"/>
            </w:pPr>
            <w:r w:rsidRPr="00744AD7">
              <w:t>501 </w:t>
            </w:r>
            <w:r w:rsidR="003B7924" w:rsidRPr="00744AD7">
              <w:t>to</w:t>
            </w:r>
          </w:p>
        </w:tc>
        <w:tc>
          <w:tcPr>
            <w:tcW w:w="1044" w:type="dxa"/>
            <w:tcBorders>
              <w:top w:val="single" w:sz="4" w:space="0" w:color="auto"/>
              <w:left w:val="nil"/>
              <w:bottom w:val="single" w:sz="4" w:space="0" w:color="auto"/>
              <w:right w:val="single" w:sz="4" w:space="0" w:color="auto"/>
            </w:tcBorders>
            <w:vAlign w:val="center"/>
          </w:tcPr>
          <w:p w14:paraId="13EA2D76" w14:textId="77777777" w:rsidR="00AA210B" w:rsidRPr="00744AD7" w:rsidRDefault="00AA210B" w:rsidP="004501C2">
            <w:pPr>
              <w:tabs>
                <w:tab w:val="left" w:pos="288"/>
              </w:tabs>
              <w:spacing w:before="20" w:after="20"/>
              <w:jc w:val="right"/>
            </w:pPr>
            <w:r w:rsidRPr="00744AD7">
              <w:t>2 000</w:t>
            </w:r>
          </w:p>
        </w:tc>
        <w:tc>
          <w:tcPr>
            <w:tcW w:w="1476" w:type="dxa"/>
            <w:tcBorders>
              <w:top w:val="single" w:sz="4" w:space="0" w:color="auto"/>
              <w:left w:val="single" w:sz="4" w:space="0" w:color="auto"/>
              <w:bottom w:val="single" w:sz="4" w:space="0" w:color="auto"/>
              <w:right w:val="nil"/>
            </w:tcBorders>
            <w:vAlign w:val="center"/>
          </w:tcPr>
          <w:p w14:paraId="19DEC4B6" w14:textId="327CF424" w:rsidR="00AA210B" w:rsidRPr="00744AD7" w:rsidRDefault="00AA210B" w:rsidP="004501C2">
            <w:pPr>
              <w:tabs>
                <w:tab w:val="left" w:pos="288"/>
              </w:tabs>
              <w:spacing w:before="20" w:after="20"/>
              <w:jc w:val="right"/>
            </w:pPr>
            <w:r w:rsidRPr="00744AD7">
              <w:t>2 001 </w:t>
            </w:r>
            <w:r w:rsidR="003B7924" w:rsidRPr="00744AD7">
              <w:t>to</w:t>
            </w:r>
          </w:p>
        </w:tc>
        <w:tc>
          <w:tcPr>
            <w:tcW w:w="973" w:type="dxa"/>
            <w:tcBorders>
              <w:top w:val="single" w:sz="4" w:space="0" w:color="auto"/>
              <w:left w:val="nil"/>
              <w:bottom w:val="single" w:sz="4" w:space="0" w:color="auto"/>
              <w:right w:val="single" w:sz="4" w:space="0" w:color="auto"/>
            </w:tcBorders>
            <w:vAlign w:val="center"/>
          </w:tcPr>
          <w:p w14:paraId="122D407A" w14:textId="77777777" w:rsidR="00AA210B" w:rsidRPr="00744AD7" w:rsidRDefault="00AA210B" w:rsidP="004501C2">
            <w:pPr>
              <w:tabs>
                <w:tab w:val="left" w:pos="288"/>
              </w:tabs>
              <w:spacing w:before="20" w:after="20"/>
              <w:jc w:val="right"/>
            </w:pPr>
            <w:r w:rsidRPr="00744AD7">
              <w:t>4 000</w:t>
            </w:r>
          </w:p>
        </w:tc>
        <w:tc>
          <w:tcPr>
            <w:tcW w:w="2220" w:type="dxa"/>
            <w:tcBorders>
              <w:top w:val="single" w:sz="4" w:space="0" w:color="auto"/>
              <w:left w:val="single" w:sz="4" w:space="0" w:color="auto"/>
              <w:bottom w:val="single" w:sz="4" w:space="0" w:color="auto"/>
              <w:right w:val="double" w:sz="4" w:space="0" w:color="auto"/>
            </w:tcBorders>
            <w:vAlign w:val="center"/>
          </w:tcPr>
          <w:p w14:paraId="6D0F514C" w14:textId="0628D04A" w:rsidR="00AA210B" w:rsidRPr="00744AD7" w:rsidRDefault="00AA210B" w:rsidP="004501C2">
            <w:pPr>
              <w:tabs>
                <w:tab w:val="left" w:pos="288"/>
              </w:tabs>
              <w:spacing w:before="20" w:after="20"/>
              <w:jc w:val="right"/>
            </w:pPr>
            <w:r w:rsidRPr="00744AD7">
              <w:t>4 001 </w:t>
            </w:r>
            <w:r w:rsidR="001943E0" w:rsidRPr="00744AD7">
              <w:t>+</w:t>
            </w:r>
          </w:p>
        </w:tc>
      </w:tr>
      <w:tr w:rsidR="00AA210B" w:rsidRPr="00744AD7" w14:paraId="12C893B7" w14:textId="77777777" w:rsidTr="00636694">
        <w:trPr>
          <w:cantSplit/>
          <w:trHeight w:val="288"/>
          <w:jc w:val="center"/>
        </w:trPr>
        <w:tc>
          <w:tcPr>
            <w:tcW w:w="1035" w:type="dxa"/>
            <w:tcBorders>
              <w:top w:val="single" w:sz="4" w:space="0" w:color="auto"/>
              <w:left w:val="double" w:sz="4" w:space="0" w:color="auto"/>
              <w:bottom w:val="single" w:sz="12" w:space="0" w:color="auto"/>
              <w:right w:val="single" w:sz="4" w:space="0" w:color="auto"/>
            </w:tcBorders>
          </w:tcPr>
          <w:p w14:paraId="7014D2BD" w14:textId="77777777" w:rsidR="00AA210B" w:rsidRPr="00744AD7" w:rsidRDefault="00AA210B" w:rsidP="00F731C3">
            <w:pPr>
              <w:tabs>
                <w:tab w:val="left" w:pos="144"/>
              </w:tabs>
              <w:spacing w:before="20" w:after="20"/>
            </w:pPr>
            <w:r w:rsidRPr="00744AD7">
              <w:tab/>
              <w:t>IIII</w:t>
            </w:r>
            <w:r w:rsidR="00CE4E58" w:rsidRPr="00744AD7">
              <w:fldChar w:fldCharType="begin"/>
            </w:r>
            <w:r w:rsidRPr="00744AD7">
              <w:instrText>XE"Class IIII"</w:instrText>
            </w:r>
            <w:r w:rsidR="00CE4E58" w:rsidRPr="00744AD7">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69E590B9" w14:textId="4C60F194" w:rsidR="00AA210B" w:rsidRPr="00744AD7" w:rsidRDefault="00AA210B" w:rsidP="004501C2">
            <w:pPr>
              <w:tabs>
                <w:tab w:val="left" w:pos="288"/>
                <w:tab w:val="left" w:pos="576"/>
              </w:tabs>
              <w:spacing w:before="20" w:after="20"/>
            </w:pPr>
            <w:r w:rsidRPr="00744AD7">
              <w:t xml:space="preserve">      0 </w:t>
            </w:r>
            <w:r w:rsidR="003B7924" w:rsidRPr="00744AD7">
              <w:t>to</w:t>
            </w:r>
            <w:r w:rsidRPr="00744AD7">
              <w:t>        50</w:t>
            </w:r>
          </w:p>
        </w:tc>
        <w:tc>
          <w:tcPr>
            <w:tcW w:w="1127" w:type="dxa"/>
            <w:tcBorders>
              <w:top w:val="single" w:sz="4" w:space="0" w:color="auto"/>
              <w:left w:val="single" w:sz="4" w:space="0" w:color="auto"/>
              <w:bottom w:val="single" w:sz="12" w:space="0" w:color="auto"/>
              <w:right w:val="nil"/>
            </w:tcBorders>
            <w:vAlign w:val="center"/>
          </w:tcPr>
          <w:p w14:paraId="26EDF0FC" w14:textId="0551077D" w:rsidR="00AA210B" w:rsidRPr="00744AD7" w:rsidRDefault="00AA210B" w:rsidP="004501C2">
            <w:pPr>
              <w:tabs>
                <w:tab w:val="left" w:pos="288"/>
              </w:tabs>
              <w:spacing w:before="20" w:after="20"/>
              <w:jc w:val="right"/>
            </w:pPr>
            <w:r w:rsidRPr="00744AD7">
              <w:t>51 </w:t>
            </w:r>
            <w:r w:rsidR="003B7924" w:rsidRPr="00744AD7">
              <w:t>to</w:t>
            </w:r>
          </w:p>
        </w:tc>
        <w:tc>
          <w:tcPr>
            <w:tcW w:w="1044" w:type="dxa"/>
            <w:tcBorders>
              <w:top w:val="single" w:sz="4" w:space="0" w:color="auto"/>
              <w:left w:val="nil"/>
              <w:bottom w:val="single" w:sz="12" w:space="0" w:color="auto"/>
              <w:right w:val="single" w:sz="4" w:space="0" w:color="auto"/>
            </w:tcBorders>
            <w:vAlign w:val="center"/>
          </w:tcPr>
          <w:p w14:paraId="1142BCFB" w14:textId="77777777" w:rsidR="00AA210B" w:rsidRPr="00744AD7" w:rsidRDefault="00AA210B" w:rsidP="004501C2">
            <w:pPr>
              <w:tabs>
                <w:tab w:val="left" w:pos="288"/>
              </w:tabs>
              <w:spacing w:before="20" w:after="20"/>
              <w:jc w:val="right"/>
            </w:pPr>
            <w:r w:rsidRPr="00744AD7">
              <w:t>200</w:t>
            </w:r>
          </w:p>
        </w:tc>
        <w:tc>
          <w:tcPr>
            <w:tcW w:w="1476" w:type="dxa"/>
            <w:tcBorders>
              <w:top w:val="single" w:sz="4" w:space="0" w:color="auto"/>
              <w:left w:val="single" w:sz="4" w:space="0" w:color="auto"/>
              <w:bottom w:val="single" w:sz="12" w:space="0" w:color="auto"/>
              <w:right w:val="nil"/>
            </w:tcBorders>
            <w:vAlign w:val="center"/>
          </w:tcPr>
          <w:p w14:paraId="48589CF5" w14:textId="2FB929B1" w:rsidR="00AA210B" w:rsidRPr="00744AD7" w:rsidRDefault="00AA210B" w:rsidP="004501C2">
            <w:pPr>
              <w:tabs>
                <w:tab w:val="left" w:pos="288"/>
              </w:tabs>
              <w:spacing w:before="20" w:after="20"/>
              <w:jc w:val="right"/>
            </w:pPr>
            <w:r w:rsidRPr="00744AD7">
              <w:t>201 </w:t>
            </w:r>
            <w:r w:rsidR="003B7924" w:rsidRPr="00744AD7">
              <w:t>to</w:t>
            </w:r>
          </w:p>
        </w:tc>
        <w:tc>
          <w:tcPr>
            <w:tcW w:w="973" w:type="dxa"/>
            <w:tcBorders>
              <w:top w:val="single" w:sz="4" w:space="0" w:color="auto"/>
              <w:left w:val="nil"/>
              <w:bottom w:val="single" w:sz="12" w:space="0" w:color="auto"/>
              <w:right w:val="single" w:sz="4" w:space="0" w:color="auto"/>
            </w:tcBorders>
            <w:vAlign w:val="center"/>
          </w:tcPr>
          <w:p w14:paraId="0A8A508D" w14:textId="77777777" w:rsidR="00AA210B" w:rsidRPr="00744AD7" w:rsidRDefault="00AA210B" w:rsidP="004501C2">
            <w:pPr>
              <w:tabs>
                <w:tab w:val="left" w:pos="288"/>
              </w:tabs>
              <w:spacing w:before="20" w:after="20"/>
              <w:jc w:val="right"/>
            </w:pPr>
            <w:r w:rsidRPr="00744AD7">
              <w:t>400</w:t>
            </w:r>
          </w:p>
        </w:tc>
        <w:tc>
          <w:tcPr>
            <w:tcW w:w="2220" w:type="dxa"/>
            <w:tcBorders>
              <w:top w:val="single" w:sz="4" w:space="0" w:color="auto"/>
              <w:left w:val="single" w:sz="4" w:space="0" w:color="auto"/>
              <w:bottom w:val="single" w:sz="12" w:space="0" w:color="auto"/>
              <w:right w:val="double" w:sz="4" w:space="0" w:color="auto"/>
            </w:tcBorders>
            <w:vAlign w:val="center"/>
          </w:tcPr>
          <w:p w14:paraId="7740FA20" w14:textId="236480F0" w:rsidR="00AA210B" w:rsidRPr="00744AD7" w:rsidRDefault="00AA210B" w:rsidP="004501C2">
            <w:pPr>
              <w:tabs>
                <w:tab w:val="left" w:pos="288"/>
              </w:tabs>
              <w:spacing w:before="20" w:after="20"/>
              <w:jc w:val="right"/>
            </w:pPr>
            <w:r w:rsidRPr="00744AD7">
              <w:t>401 </w:t>
            </w:r>
            <w:r w:rsidR="001943E0" w:rsidRPr="00744AD7">
              <w:t>+</w:t>
            </w:r>
          </w:p>
        </w:tc>
      </w:tr>
      <w:tr w:rsidR="00AA210B" w:rsidRPr="00744AD7" w14:paraId="771FC6FC" w14:textId="77777777" w:rsidTr="003B7924">
        <w:trPr>
          <w:cantSplit/>
          <w:trHeight w:val="288"/>
          <w:jc w:val="center"/>
        </w:trPr>
        <w:tc>
          <w:tcPr>
            <w:tcW w:w="1035" w:type="dxa"/>
            <w:tcBorders>
              <w:top w:val="single" w:sz="12" w:space="0" w:color="auto"/>
              <w:left w:val="double" w:sz="4" w:space="0" w:color="auto"/>
              <w:bottom w:val="double" w:sz="4" w:space="0" w:color="auto"/>
              <w:right w:val="single" w:sz="4" w:space="0" w:color="auto"/>
            </w:tcBorders>
            <w:vAlign w:val="center"/>
          </w:tcPr>
          <w:p w14:paraId="33D79126" w14:textId="77777777" w:rsidR="00AA210B" w:rsidRPr="00744AD7" w:rsidRDefault="00AA210B" w:rsidP="004501C2">
            <w:pPr>
              <w:tabs>
                <w:tab w:val="left" w:pos="144"/>
              </w:tabs>
              <w:spacing w:before="20" w:after="20"/>
            </w:pPr>
            <w:r w:rsidRPr="00744AD7">
              <w:tab/>
              <w:t>III L</w:t>
            </w:r>
            <w:r w:rsidR="00CE4E58" w:rsidRPr="00744AD7">
              <w:fldChar w:fldCharType="begin"/>
            </w:r>
            <w:r w:rsidRPr="00744AD7">
              <w:instrText>XE"Class III L"</w:instrText>
            </w:r>
            <w:r w:rsidR="00CE4E58" w:rsidRPr="00744AD7">
              <w:fldChar w:fldCharType="end"/>
            </w:r>
          </w:p>
        </w:tc>
        <w:tc>
          <w:tcPr>
            <w:tcW w:w="1620" w:type="dxa"/>
            <w:tcBorders>
              <w:top w:val="single" w:sz="12" w:space="0" w:color="auto"/>
              <w:left w:val="single" w:sz="4" w:space="0" w:color="auto"/>
              <w:bottom w:val="double" w:sz="4" w:space="0" w:color="auto"/>
              <w:right w:val="single" w:sz="4" w:space="0" w:color="auto"/>
            </w:tcBorders>
            <w:vAlign w:val="center"/>
          </w:tcPr>
          <w:p w14:paraId="6FE82516" w14:textId="584DAAB0" w:rsidR="00AA210B" w:rsidRPr="00744AD7" w:rsidRDefault="00AA210B" w:rsidP="004501C2">
            <w:pPr>
              <w:tabs>
                <w:tab w:val="left" w:pos="288"/>
                <w:tab w:val="left" w:pos="576"/>
              </w:tabs>
              <w:spacing w:before="20" w:after="20"/>
            </w:pPr>
            <w:r w:rsidRPr="00744AD7">
              <w:t xml:space="preserve">  </w:t>
            </w:r>
            <w:r w:rsidRPr="00744AD7">
              <w:tab/>
              <w:t>0 </w:t>
            </w:r>
            <w:r w:rsidR="003B7924" w:rsidRPr="00744AD7">
              <w:t>to</w:t>
            </w:r>
            <w:r w:rsidRPr="00744AD7">
              <w:t>      500</w:t>
            </w:r>
          </w:p>
        </w:tc>
        <w:tc>
          <w:tcPr>
            <w:tcW w:w="1127" w:type="dxa"/>
            <w:tcBorders>
              <w:top w:val="single" w:sz="12" w:space="0" w:color="auto"/>
              <w:left w:val="single" w:sz="4" w:space="0" w:color="auto"/>
              <w:bottom w:val="double" w:sz="4" w:space="0" w:color="auto"/>
              <w:right w:val="nil"/>
            </w:tcBorders>
            <w:vAlign w:val="center"/>
          </w:tcPr>
          <w:p w14:paraId="37E3A55E" w14:textId="45197C4C" w:rsidR="00AA210B" w:rsidRPr="00744AD7" w:rsidRDefault="00AA210B" w:rsidP="004501C2">
            <w:pPr>
              <w:tabs>
                <w:tab w:val="left" w:pos="288"/>
              </w:tabs>
              <w:spacing w:before="20" w:after="20"/>
              <w:jc w:val="right"/>
            </w:pPr>
            <w:r w:rsidRPr="00744AD7">
              <w:t>501 </w:t>
            </w:r>
            <w:r w:rsidR="003B7924" w:rsidRPr="00744AD7">
              <w:t>to</w:t>
            </w:r>
          </w:p>
        </w:tc>
        <w:tc>
          <w:tcPr>
            <w:tcW w:w="1044" w:type="dxa"/>
            <w:tcBorders>
              <w:top w:val="single" w:sz="12" w:space="0" w:color="auto"/>
              <w:left w:val="nil"/>
              <w:bottom w:val="double" w:sz="4" w:space="0" w:color="auto"/>
              <w:right w:val="single" w:sz="4" w:space="0" w:color="auto"/>
            </w:tcBorders>
            <w:vAlign w:val="center"/>
          </w:tcPr>
          <w:p w14:paraId="334BE20A" w14:textId="77777777" w:rsidR="00AA210B" w:rsidRPr="00744AD7" w:rsidRDefault="00AA210B" w:rsidP="004501C2">
            <w:pPr>
              <w:tabs>
                <w:tab w:val="left" w:pos="288"/>
              </w:tabs>
              <w:spacing w:before="20" w:after="20"/>
              <w:jc w:val="right"/>
            </w:pPr>
            <w:r w:rsidRPr="00744AD7">
              <w:t>1 000</w:t>
            </w:r>
          </w:p>
        </w:tc>
        <w:tc>
          <w:tcPr>
            <w:tcW w:w="4669" w:type="dxa"/>
            <w:gridSpan w:val="3"/>
            <w:tcBorders>
              <w:top w:val="single" w:sz="12" w:space="0" w:color="auto"/>
              <w:left w:val="single" w:sz="4" w:space="0" w:color="auto"/>
              <w:bottom w:val="double" w:sz="4" w:space="0" w:color="auto"/>
              <w:right w:val="double" w:sz="4" w:space="0" w:color="auto"/>
            </w:tcBorders>
            <w:vAlign w:val="center"/>
          </w:tcPr>
          <w:p w14:paraId="2FD7861F" w14:textId="78D9AA05" w:rsidR="00AA210B" w:rsidRPr="00744AD7" w:rsidRDefault="00AA210B" w:rsidP="004501C2">
            <w:pPr>
              <w:tabs>
                <w:tab w:val="left" w:pos="288"/>
              </w:tabs>
              <w:spacing w:before="20" w:after="20"/>
              <w:jc w:val="center"/>
            </w:pPr>
            <w:r w:rsidRPr="00744AD7">
              <w:t>Add 1</w:t>
            </w:r>
            <w:r w:rsidR="00B42BDF" w:rsidRPr="00744AD7">
              <w:t xml:space="preserve"> </w:t>
            </w:r>
            <w:r w:rsidR="00766222" w:rsidRPr="00744AD7">
              <w:t>e</w:t>
            </w:r>
            <w:r w:rsidRPr="00744AD7">
              <w:t xml:space="preserve"> for each additional 500 </w:t>
            </w:r>
            <w:r w:rsidR="00766222" w:rsidRPr="00744AD7">
              <w:t>e</w:t>
            </w:r>
            <w:r w:rsidRPr="00744AD7">
              <w:t xml:space="preserve"> or fraction thereof</w:t>
            </w:r>
          </w:p>
          <w:p w14:paraId="012B59C7" w14:textId="381BD540" w:rsidR="00316CED" w:rsidRPr="00744AD7" w:rsidRDefault="00316CED" w:rsidP="004501C2">
            <w:pPr>
              <w:tabs>
                <w:tab w:val="left" w:pos="288"/>
              </w:tabs>
              <w:spacing w:before="20" w:after="20"/>
              <w:jc w:val="center"/>
              <w:rPr>
                <w:b/>
                <w:bCs/>
              </w:rPr>
            </w:pPr>
            <w:r w:rsidRPr="00744AD7">
              <w:t>(Only applies to Class III L</w:t>
            </w:r>
            <w:r w:rsidR="001B3B25" w:rsidRPr="00744AD7">
              <w:t>)</w:t>
            </w:r>
            <w:r w:rsidRPr="00744AD7">
              <w:fldChar w:fldCharType="begin"/>
            </w:r>
            <w:r w:rsidRPr="00744AD7">
              <w:instrText>XE"Class III L"</w:instrText>
            </w:r>
            <w:r w:rsidRPr="00744AD7">
              <w:fldChar w:fldCharType="end"/>
            </w:r>
          </w:p>
        </w:tc>
      </w:tr>
    </w:tbl>
    <w:p w14:paraId="1921AB62" w14:textId="274FCD07" w:rsidR="00AA210B" w:rsidRPr="00744AD7" w:rsidRDefault="00766222" w:rsidP="00330AC0">
      <w:pPr>
        <w:spacing w:before="60"/>
        <w:jc w:val="both"/>
      </w:pPr>
      <w:r w:rsidRPr="00744AD7">
        <w:t>(Amended 2024)</w:t>
      </w:r>
    </w:p>
    <w:p w14:paraId="0403D09D" w14:textId="65072690" w:rsidR="00542163" w:rsidRPr="00744AD7" w:rsidRDefault="00AA210B" w:rsidP="00C2702B">
      <w:pPr>
        <w:pStyle w:val="Heading4"/>
        <w:rPr>
          <w:vanish/>
          <w:specVanish/>
        </w:rPr>
      </w:pPr>
      <w:bookmarkStart w:id="139" w:name="_Toc174608353"/>
      <w:r w:rsidRPr="00744AD7">
        <w:t>T.N.3.5</w:t>
      </w:r>
      <w:r w:rsidR="00A05266" w:rsidRPr="00744AD7">
        <w:t>. </w:t>
      </w:r>
      <w:r w:rsidRPr="00744AD7">
        <w:t>Separate Main Elements:  Load Transmitting Element, Indicating Element, Etc.</w:t>
      </w:r>
      <w:bookmarkEnd w:id="139"/>
    </w:p>
    <w:p w14:paraId="3BB89AF4" w14:textId="2A555D1B" w:rsidR="00AA210B" w:rsidRPr="00744AD7" w:rsidRDefault="00542163" w:rsidP="000C24CB">
      <w:pPr>
        <w:tabs>
          <w:tab w:val="left" w:pos="1260"/>
        </w:tabs>
        <w:spacing w:after="60"/>
        <w:ind w:left="360"/>
        <w:jc w:val="both"/>
      </w:pPr>
      <w:r w:rsidRPr="00744AD7">
        <w:t xml:space="preserve"> </w:t>
      </w:r>
      <w:r w:rsidR="00CE4E58" w:rsidRPr="00744AD7">
        <w:fldChar w:fldCharType="begin"/>
      </w:r>
      <w:r w:rsidR="00AA210B" w:rsidRPr="00744AD7">
        <w:instrText>XE"Main elements"</w:instrText>
      </w:r>
      <w:r w:rsidR="00CE4E58" w:rsidRPr="00744AD7">
        <w:fldChar w:fldCharType="end"/>
      </w:r>
      <w:r w:rsidR="00CE4E58" w:rsidRPr="00744AD7">
        <w:fldChar w:fldCharType="begin"/>
      </w:r>
      <w:r w:rsidR="00AA210B" w:rsidRPr="00744AD7">
        <w:instrText>XE"Indicating element"</w:instrText>
      </w:r>
      <w:r w:rsidR="00CE4E58" w:rsidRPr="00744AD7">
        <w:fldChar w:fldCharType="end"/>
      </w:r>
      <w:r w:rsidR="00AA210B" w:rsidRPr="00744AD7">
        <w:t xml:space="preserve"> – If a main element separate from a </w:t>
      </w:r>
      <w:r w:rsidR="00582D88" w:rsidRPr="00744AD7">
        <w:t xml:space="preserve">complete </w:t>
      </w:r>
      <w:r w:rsidR="00AA210B" w:rsidRPr="00744AD7">
        <w:t xml:space="preserve">weighing device is submitted for </w:t>
      </w:r>
      <w:r w:rsidR="00582D88" w:rsidRPr="00744AD7">
        <w:t xml:space="preserve">laboratory </w:t>
      </w:r>
      <w:r w:rsidR="00AA210B" w:rsidRPr="00744AD7">
        <w:t>type evaluation</w:t>
      </w:r>
      <w:r w:rsidR="00CE4E58" w:rsidRPr="00744AD7">
        <w:fldChar w:fldCharType="begin"/>
      </w:r>
      <w:r w:rsidR="00AA210B" w:rsidRPr="00744AD7">
        <w:instrText>XE"Type evaluation"</w:instrText>
      </w:r>
      <w:r w:rsidR="00CE4E58" w:rsidRPr="00744AD7">
        <w:fldChar w:fldCharType="end"/>
      </w:r>
      <w:r w:rsidR="00AA210B" w:rsidRPr="00744AD7">
        <w:t xml:space="preserve">, the tolerance for the </w:t>
      </w:r>
      <w:r w:rsidR="00582D88" w:rsidRPr="00744AD7">
        <w:t xml:space="preserve">main </w:t>
      </w:r>
      <w:r w:rsidR="00AA210B" w:rsidRPr="00744AD7">
        <w:t>element is 0.7 that for the complete weighing device.  This fraction includes the tolerance attributable to the testing devices used.</w:t>
      </w:r>
    </w:p>
    <w:p w14:paraId="63A1D1FE" w14:textId="5201DE3B" w:rsidR="00074D30" w:rsidRPr="00744AD7" w:rsidRDefault="00074D30" w:rsidP="0084043A">
      <w:pPr>
        <w:spacing w:before="60"/>
        <w:ind w:left="360"/>
      </w:pPr>
      <w:bookmarkStart w:id="140" w:name="_Toc429560908"/>
      <w:r w:rsidRPr="00744AD7">
        <w:t>(Amended 2015)</w:t>
      </w:r>
      <w:bookmarkEnd w:id="140"/>
    </w:p>
    <w:p w14:paraId="77237EC4" w14:textId="0A95A7AD" w:rsidR="00542163" w:rsidRPr="00744AD7" w:rsidRDefault="00AA210B" w:rsidP="00C2702B">
      <w:pPr>
        <w:pStyle w:val="Heading4"/>
        <w:rPr>
          <w:vanish/>
          <w:specVanish/>
        </w:rPr>
      </w:pPr>
      <w:bookmarkStart w:id="141" w:name="_Toc174608354"/>
      <w:r w:rsidRPr="00744AD7">
        <w:t>T.N.3.6</w:t>
      </w:r>
      <w:r w:rsidR="00A05266" w:rsidRPr="00744AD7">
        <w:t>. </w:t>
      </w:r>
      <w:r w:rsidRPr="00744AD7">
        <w:t>Coupled-In-Motion Railroad Weighing Systems.</w:t>
      </w:r>
      <w:bookmarkEnd w:id="141"/>
    </w:p>
    <w:p w14:paraId="65F8C646" w14:textId="0F270082" w:rsidR="00AA210B" w:rsidRPr="00744AD7" w:rsidRDefault="00542163" w:rsidP="00AD7CDD">
      <w:pPr>
        <w:keepNext/>
        <w:tabs>
          <w:tab w:val="left" w:pos="1260"/>
        </w:tabs>
        <w:spacing w:after="60"/>
        <w:ind w:left="360"/>
        <w:jc w:val="both"/>
      </w:pPr>
      <w:r w:rsidRPr="00744AD7">
        <w:t xml:space="preserve"> </w:t>
      </w:r>
      <w:r w:rsidR="00CE4E58" w:rsidRPr="00744AD7">
        <w:fldChar w:fldCharType="begin"/>
      </w:r>
      <w:r w:rsidR="00AA210B" w:rsidRPr="00744AD7">
        <w:instrText>XE"Weighing systems:Coupled-in-motion"</w:instrText>
      </w:r>
      <w:r w:rsidR="00CE4E58" w:rsidRPr="00744AD7">
        <w:fldChar w:fldCharType="end"/>
      </w:r>
      <w:r w:rsidR="00AA210B" w:rsidRPr="00744AD7">
        <w:t xml:space="preserve"> – The maintenance</w:t>
      </w:r>
      <w:r w:rsidR="00CE4E58" w:rsidRPr="00744AD7">
        <w:fldChar w:fldCharType="begin"/>
      </w:r>
      <w:r w:rsidR="00AA210B" w:rsidRPr="00744AD7">
        <w:instrText>XE"Maintenance"</w:instrText>
      </w:r>
      <w:r w:rsidR="00CE4E58" w:rsidRPr="00744AD7">
        <w:fldChar w:fldCharType="end"/>
      </w:r>
      <w:r w:rsidR="00AA210B" w:rsidRPr="00744AD7">
        <w:t xml:space="preserve"> and acceptance</w:t>
      </w:r>
      <w:r w:rsidR="00CE4E58" w:rsidRPr="00744AD7">
        <w:fldChar w:fldCharType="begin"/>
      </w:r>
      <w:r w:rsidR="00AA210B" w:rsidRPr="00744AD7">
        <w:instrText>XE"Acceptance"</w:instrText>
      </w:r>
      <w:r w:rsidR="00CE4E58" w:rsidRPr="00744AD7">
        <w:fldChar w:fldCharType="end"/>
      </w:r>
      <w:r w:rsidR="00AA210B" w:rsidRPr="00744AD7">
        <w:t xml:space="preserve"> tolerance</w:t>
      </w:r>
      <w:r w:rsidR="00CE4E58" w:rsidRPr="00744AD7">
        <w:fldChar w:fldCharType="begin"/>
      </w:r>
      <w:r w:rsidR="00AA210B" w:rsidRPr="00744AD7">
        <w:instrText>XE"Acceptance tolerance"</w:instrText>
      </w:r>
      <w:r w:rsidR="00CE4E58" w:rsidRPr="00744AD7">
        <w:fldChar w:fldCharType="end"/>
      </w:r>
      <w:r w:rsidR="00AA210B" w:rsidRPr="00744AD7">
        <w:t xml:space="preserve"> values for the group of weight values appropriate to the application must satisfy the following conditions:</w:t>
      </w:r>
    </w:p>
    <w:p w14:paraId="13DB6950" w14:textId="77777777" w:rsidR="00AA210B" w:rsidRPr="00744AD7" w:rsidRDefault="00AA210B" w:rsidP="00C209CB">
      <w:pPr>
        <w:tabs>
          <w:tab w:val="left" w:pos="1260"/>
        </w:tabs>
        <w:spacing w:before="60"/>
        <w:ind w:left="360"/>
        <w:jc w:val="both"/>
      </w:pPr>
      <w:r w:rsidRPr="00744AD7">
        <w:t>(Amended 1990 and 1992)</w:t>
      </w:r>
    </w:p>
    <w:p w14:paraId="08E9D676" w14:textId="46A07C33" w:rsidR="00AA210B" w:rsidRPr="00744AD7" w:rsidRDefault="00AA210B" w:rsidP="004501C2">
      <w:pPr>
        <w:keepNext/>
        <w:tabs>
          <w:tab w:val="left" w:pos="288"/>
        </w:tabs>
        <w:spacing w:after="0"/>
        <w:ind w:left="720"/>
        <w:jc w:val="both"/>
      </w:pPr>
      <w:r w:rsidRPr="00744AD7">
        <w:rPr>
          <w:b/>
        </w:rPr>
        <w:lastRenderedPageBreak/>
        <w:t>T.N.3.6.1</w:t>
      </w:r>
      <w:r w:rsidR="00D117C5" w:rsidRPr="00744AD7">
        <w:rPr>
          <w:b/>
        </w:rPr>
        <w:t xml:space="preserve">. – </w:t>
      </w:r>
      <w:r w:rsidRPr="00744AD7">
        <w:t>For any group of weight values, the difference in the sum of the individual in-motion car weights of the group as compared to the sum of the individual static weights shall not exceed 0.2 %.</w:t>
      </w:r>
    </w:p>
    <w:p w14:paraId="0DD52F7B" w14:textId="77777777" w:rsidR="00AA210B" w:rsidRPr="00744AD7" w:rsidRDefault="00AA210B" w:rsidP="00C209CB">
      <w:pPr>
        <w:pStyle w:val="BodyTextIndent2"/>
        <w:tabs>
          <w:tab w:val="clear" w:pos="720"/>
          <w:tab w:val="left" w:pos="288"/>
        </w:tabs>
        <w:spacing w:before="60"/>
      </w:pPr>
      <w:r w:rsidRPr="00744AD7">
        <w:t>(Amended 1990)</w:t>
      </w:r>
    </w:p>
    <w:p w14:paraId="684377E1" w14:textId="38B8F6AD" w:rsidR="00AA210B" w:rsidRPr="00744AD7" w:rsidRDefault="00AA210B" w:rsidP="00C209CB">
      <w:pPr>
        <w:keepNext/>
        <w:tabs>
          <w:tab w:val="left" w:pos="288"/>
        </w:tabs>
        <w:ind w:left="720"/>
        <w:jc w:val="both"/>
      </w:pPr>
      <w:r w:rsidRPr="00744AD7">
        <w:rPr>
          <w:b/>
        </w:rPr>
        <w:t>T.N.3.6.2.</w:t>
      </w:r>
      <w:r w:rsidRPr="00744AD7">
        <w:t xml:space="preserve"> – </w:t>
      </w:r>
      <w:r w:rsidR="00385C63" w:rsidRPr="00744AD7">
        <w:t xml:space="preserve"> </w:t>
      </w:r>
      <w:r w:rsidRPr="00744AD7">
        <w:t>If a weighing system is used to weigh trains of five or more cars, and if the individual car weights are used, any single weight value within the group must meet the following criteria:</w:t>
      </w:r>
    </w:p>
    <w:p w14:paraId="5D410F14" w14:textId="77777777" w:rsidR="00AA210B" w:rsidRPr="00744AD7" w:rsidRDefault="00AA210B" w:rsidP="00C209CB">
      <w:pPr>
        <w:tabs>
          <w:tab w:val="left" w:pos="288"/>
        </w:tabs>
        <w:ind w:left="1440" w:hanging="360"/>
        <w:jc w:val="both"/>
        <w:rPr>
          <w:bCs/>
        </w:rPr>
      </w:pPr>
      <w:r w:rsidRPr="00744AD7">
        <w:rPr>
          <w:bCs/>
        </w:rPr>
        <w:t>(a)</w:t>
      </w:r>
      <w:r w:rsidRPr="00744AD7">
        <w:rPr>
          <w:bCs/>
        </w:rPr>
        <w:tab/>
        <w:t>no single error may exceed three times the static maintenance</w:t>
      </w:r>
      <w:r w:rsidR="00CE4E58" w:rsidRPr="00744AD7">
        <w:rPr>
          <w:bCs/>
        </w:rPr>
        <w:fldChar w:fldCharType="begin"/>
      </w:r>
      <w:r w:rsidRPr="00744AD7">
        <w:rPr>
          <w:bCs/>
        </w:rPr>
        <w:instrText>XE"Maintenance"</w:instrText>
      </w:r>
      <w:r w:rsidR="00CE4E58" w:rsidRPr="00744AD7">
        <w:rPr>
          <w:bCs/>
        </w:rPr>
        <w:fldChar w:fldCharType="end"/>
      </w:r>
      <w:r w:rsidRPr="00744AD7">
        <w:rPr>
          <w:bCs/>
        </w:rPr>
        <w:t xml:space="preserve"> tolerance</w:t>
      </w:r>
      <w:r w:rsidR="00CE4E58" w:rsidRPr="00744AD7">
        <w:rPr>
          <w:bCs/>
        </w:rPr>
        <w:fldChar w:fldCharType="begin"/>
      </w:r>
      <w:r w:rsidRPr="00744AD7">
        <w:rPr>
          <w:bCs/>
        </w:rPr>
        <w:instrText>XE"Maintenance tolerance"</w:instrText>
      </w:r>
      <w:r w:rsidR="00CE4E58" w:rsidRPr="00744AD7">
        <w:rPr>
          <w:bCs/>
        </w:rPr>
        <w:fldChar w:fldCharType="end"/>
      </w:r>
      <w:r w:rsidRPr="00744AD7">
        <w:rPr>
          <w:bCs/>
        </w:rPr>
        <w:t>;</w:t>
      </w:r>
    </w:p>
    <w:p w14:paraId="3C052FE9" w14:textId="77777777" w:rsidR="00AA210B" w:rsidRPr="00744AD7" w:rsidRDefault="00AA210B" w:rsidP="00C209CB">
      <w:pPr>
        <w:tabs>
          <w:tab w:val="left" w:pos="288"/>
        </w:tabs>
        <w:ind w:left="1440" w:hanging="360"/>
        <w:jc w:val="both"/>
        <w:rPr>
          <w:bCs/>
        </w:rPr>
      </w:pPr>
      <w:r w:rsidRPr="00744AD7">
        <w:rPr>
          <w:bCs/>
        </w:rPr>
        <w:t>(b)</w:t>
      </w:r>
      <w:r w:rsidRPr="00744AD7">
        <w:rPr>
          <w:bCs/>
        </w:rPr>
        <w:tab/>
        <w:t>not more than 5 % of the errors may exceed two times the static maintenance</w:t>
      </w:r>
      <w:r w:rsidR="00CE4E58" w:rsidRPr="00744AD7">
        <w:rPr>
          <w:bCs/>
        </w:rPr>
        <w:fldChar w:fldCharType="begin"/>
      </w:r>
      <w:r w:rsidRPr="00744AD7">
        <w:rPr>
          <w:bCs/>
        </w:rPr>
        <w:instrText>XE"Maintenance"</w:instrText>
      </w:r>
      <w:r w:rsidR="00CE4E58" w:rsidRPr="00744AD7">
        <w:rPr>
          <w:bCs/>
        </w:rPr>
        <w:fldChar w:fldCharType="end"/>
      </w:r>
      <w:r w:rsidRPr="00744AD7">
        <w:rPr>
          <w:bCs/>
        </w:rPr>
        <w:t xml:space="preserve"> tolerance</w:t>
      </w:r>
      <w:r w:rsidR="00CE4E58" w:rsidRPr="00744AD7">
        <w:rPr>
          <w:bCs/>
        </w:rPr>
        <w:fldChar w:fldCharType="begin"/>
      </w:r>
      <w:r w:rsidRPr="00744AD7">
        <w:rPr>
          <w:bCs/>
        </w:rPr>
        <w:instrText>XE"Maintenance tolerance"</w:instrText>
      </w:r>
      <w:r w:rsidR="00CE4E58" w:rsidRPr="00744AD7">
        <w:rPr>
          <w:bCs/>
        </w:rPr>
        <w:fldChar w:fldCharType="end"/>
      </w:r>
      <w:r w:rsidRPr="00744AD7">
        <w:rPr>
          <w:bCs/>
        </w:rPr>
        <w:t>; and</w:t>
      </w:r>
    </w:p>
    <w:p w14:paraId="178FFF23" w14:textId="77777777" w:rsidR="00AA210B" w:rsidRPr="00744AD7" w:rsidRDefault="00AA210B" w:rsidP="004501C2">
      <w:pPr>
        <w:keepNext/>
        <w:tabs>
          <w:tab w:val="left" w:pos="288"/>
        </w:tabs>
        <w:spacing w:after="0"/>
        <w:ind w:left="1440" w:hanging="360"/>
        <w:jc w:val="both"/>
      </w:pPr>
      <w:r w:rsidRPr="00744AD7">
        <w:rPr>
          <w:bCs/>
        </w:rPr>
        <w:t>(c)</w:t>
      </w:r>
      <w:r w:rsidRPr="00744AD7">
        <w:rPr>
          <w:bCs/>
        </w:rPr>
        <w:tab/>
      </w:r>
      <w:r w:rsidRPr="00744AD7">
        <w:t>not more than 35 % of the errors may exceed the static maintenance</w:t>
      </w:r>
      <w:r w:rsidR="00CE4E58" w:rsidRPr="00744AD7">
        <w:fldChar w:fldCharType="begin"/>
      </w:r>
      <w:r w:rsidRPr="00744AD7">
        <w:instrText>XE"Maintenance"</w:instrText>
      </w:r>
      <w:r w:rsidR="00CE4E58" w:rsidRPr="00744AD7">
        <w:fldChar w:fldCharType="end"/>
      </w:r>
      <w:r w:rsidRPr="00744AD7">
        <w:t xml:space="preserve"> tolerance</w:t>
      </w:r>
      <w:r w:rsidR="00CE4E58" w:rsidRPr="00744AD7">
        <w:fldChar w:fldCharType="begin"/>
      </w:r>
      <w:r w:rsidRPr="00744AD7">
        <w:instrText>XE"Maintenance tolerance"</w:instrText>
      </w:r>
      <w:r w:rsidR="00CE4E58" w:rsidRPr="00744AD7">
        <w:fldChar w:fldCharType="end"/>
      </w:r>
      <w:r w:rsidRPr="00744AD7">
        <w:t>.</w:t>
      </w:r>
    </w:p>
    <w:p w14:paraId="0A3B8F0D" w14:textId="77777777" w:rsidR="00AA210B" w:rsidRPr="00744AD7" w:rsidRDefault="00AA210B" w:rsidP="00C209CB">
      <w:pPr>
        <w:pStyle w:val="BodyTextIndent2"/>
        <w:tabs>
          <w:tab w:val="clear" w:pos="720"/>
          <w:tab w:val="left" w:pos="288"/>
        </w:tabs>
        <w:spacing w:before="60"/>
      </w:pPr>
      <w:r w:rsidRPr="00744AD7">
        <w:t>(Amended 1990 and 1992)</w:t>
      </w:r>
    </w:p>
    <w:p w14:paraId="4DC2F250" w14:textId="77777777" w:rsidR="00AA210B" w:rsidRPr="00744AD7" w:rsidRDefault="00AA210B" w:rsidP="004501C2">
      <w:pPr>
        <w:keepNext/>
        <w:tabs>
          <w:tab w:val="left" w:pos="288"/>
        </w:tabs>
        <w:spacing w:after="0"/>
        <w:ind w:left="720"/>
        <w:jc w:val="both"/>
      </w:pPr>
      <w:r w:rsidRPr="00744AD7">
        <w:rPr>
          <w:b/>
        </w:rPr>
        <w:t>T.N.3.6.3.</w:t>
      </w:r>
      <w:r w:rsidRPr="00744AD7">
        <w:t xml:space="preserve"> – For any group of weight values wherein the sole purpose is to determine the sum of the group, T.N.3.6.1. alone applies.</w:t>
      </w:r>
    </w:p>
    <w:p w14:paraId="4AD6BCEE" w14:textId="77777777" w:rsidR="00AA210B" w:rsidRPr="00744AD7" w:rsidRDefault="00AA210B" w:rsidP="00C209CB">
      <w:pPr>
        <w:pStyle w:val="BodyTextIndent2"/>
        <w:tabs>
          <w:tab w:val="clear" w:pos="720"/>
          <w:tab w:val="left" w:pos="288"/>
        </w:tabs>
        <w:spacing w:before="60"/>
      </w:pPr>
      <w:r w:rsidRPr="00744AD7">
        <w:t>(Amended 1990)</w:t>
      </w:r>
    </w:p>
    <w:p w14:paraId="3FA1A10A" w14:textId="77777777" w:rsidR="00AA210B" w:rsidRPr="00744AD7" w:rsidRDefault="00AA210B" w:rsidP="004501C2">
      <w:pPr>
        <w:keepNext/>
        <w:tabs>
          <w:tab w:val="left" w:pos="288"/>
        </w:tabs>
        <w:spacing w:after="0"/>
        <w:ind w:left="720"/>
        <w:jc w:val="both"/>
      </w:pPr>
      <w:r w:rsidRPr="00744AD7">
        <w:rPr>
          <w:b/>
        </w:rPr>
        <w:t>T.N.3.6.4.</w:t>
      </w:r>
      <w:r w:rsidRPr="00744AD7">
        <w:t xml:space="preserve"> – For a weighing system used to weigh trains of less than five cars, no single car weight within the group may exceed the static maintenance</w:t>
      </w:r>
      <w:r w:rsidR="00CE4E58" w:rsidRPr="00744AD7">
        <w:fldChar w:fldCharType="begin"/>
      </w:r>
      <w:r w:rsidRPr="00744AD7">
        <w:instrText>XE"Maintenance"</w:instrText>
      </w:r>
      <w:r w:rsidR="00CE4E58" w:rsidRPr="00744AD7">
        <w:fldChar w:fldCharType="end"/>
      </w:r>
      <w:r w:rsidRPr="00744AD7">
        <w:t xml:space="preserve"> tolerance</w:t>
      </w:r>
      <w:r w:rsidR="00CE4E58" w:rsidRPr="00744AD7">
        <w:fldChar w:fldCharType="begin"/>
      </w:r>
      <w:r w:rsidRPr="00744AD7">
        <w:instrText>XE"Maintenance tolerance"</w:instrText>
      </w:r>
      <w:r w:rsidR="00CE4E58" w:rsidRPr="00744AD7">
        <w:fldChar w:fldCharType="end"/>
      </w:r>
      <w:r w:rsidRPr="00744AD7">
        <w:t>.</w:t>
      </w:r>
    </w:p>
    <w:p w14:paraId="36ABDD5E" w14:textId="77777777" w:rsidR="00AA210B" w:rsidRPr="00744AD7" w:rsidRDefault="00AA210B" w:rsidP="00C209CB">
      <w:pPr>
        <w:pStyle w:val="BodyTextIndent2"/>
        <w:tabs>
          <w:tab w:val="clear" w:pos="720"/>
          <w:tab w:val="left" w:pos="288"/>
        </w:tabs>
        <w:spacing w:before="60"/>
      </w:pPr>
      <w:r w:rsidRPr="00744AD7">
        <w:t>(Amended 1990 and 1992)</w:t>
      </w:r>
    </w:p>
    <w:p w14:paraId="30A74510" w14:textId="6BD096B5" w:rsidR="00542163" w:rsidRPr="00744AD7" w:rsidRDefault="00AA210B" w:rsidP="00C2702B">
      <w:pPr>
        <w:pStyle w:val="Heading4"/>
        <w:rPr>
          <w:vanish/>
          <w:specVanish/>
        </w:rPr>
      </w:pPr>
      <w:bookmarkStart w:id="142" w:name="_Toc174608355"/>
      <w:r w:rsidRPr="00744AD7">
        <w:t>T.N.3.7</w:t>
      </w:r>
      <w:r w:rsidR="00A05266" w:rsidRPr="00744AD7">
        <w:t>. </w:t>
      </w:r>
      <w:r w:rsidRPr="00744AD7">
        <w:t>Uncoupled-in-Motion Railroad Weighing Systems.</w:t>
      </w:r>
      <w:bookmarkEnd w:id="142"/>
    </w:p>
    <w:p w14:paraId="22AC54D2" w14:textId="3D639711" w:rsidR="00AA210B" w:rsidRPr="00744AD7" w:rsidRDefault="00AA210B" w:rsidP="004501C2">
      <w:pPr>
        <w:keepNext/>
        <w:tabs>
          <w:tab w:val="left" w:pos="1260"/>
        </w:tabs>
        <w:spacing w:after="0"/>
        <w:ind w:left="360"/>
        <w:jc w:val="both"/>
      </w:pPr>
      <w:r w:rsidRPr="00744AD7">
        <w:t xml:space="preserve"> – The maintenance</w:t>
      </w:r>
      <w:r w:rsidR="00CE4E58" w:rsidRPr="00744AD7">
        <w:fldChar w:fldCharType="begin"/>
      </w:r>
      <w:r w:rsidRPr="00744AD7">
        <w:instrText>XE"Maintenance"</w:instrText>
      </w:r>
      <w:r w:rsidR="00CE4E58" w:rsidRPr="00744AD7">
        <w:fldChar w:fldCharType="end"/>
      </w:r>
      <w:r w:rsidRPr="00744AD7">
        <w:t xml:space="preserve"> and acceptance</w:t>
      </w:r>
      <w:r w:rsidR="00CE4E58" w:rsidRPr="00744AD7">
        <w:fldChar w:fldCharType="begin"/>
      </w:r>
      <w:r w:rsidRPr="00744AD7">
        <w:instrText>XE"Acceptance"</w:instrText>
      </w:r>
      <w:r w:rsidR="00CE4E58" w:rsidRPr="00744AD7">
        <w:fldChar w:fldCharType="end"/>
      </w:r>
      <w:r w:rsidRPr="00744AD7">
        <w:t xml:space="preserve"> tolerance</w:t>
      </w:r>
      <w:r w:rsidR="00CE4E58" w:rsidRPr="00744AD7">
        <w:fldChar w:fldCharType="begin"/>
      </w:r>
      <w:r w:rsidRPr="00744AD7">
        <w:instrText>XE"Acceptance tolerance"</w:instrText>
      </w:r>
      <w:r w:rsidR="00CE4E58" w:rsidRPr="00744AD7">
        <w:fldChar w:fldCharType="end"/>
      </w:r>
      <w:r w:rsidRPr="00744AD7">
        <w:t xml:space="preserve"> values for any single weighment within a group of non</w:t>
      </w:r>
      <w:r w:rsidRPr="00744AD7">
        <w:noBreakHyphen/>
        <w:t>interactive (i.e., uncoupled) loads, the weighment error shall not exceed the static maintenance tolerance.</w:t>
      </w:r>
      <w:r w:rsidR="00CE4E58" w:rsidRPr="00744AD7">
        <w:fldChar w:fldCharType="begin"/>
      </w:r>
      <w:r w:rsidRPr="00744AD7">
        <w:instrText>XE"Maintenance tolerance"</w:instrText>
      </w:r>
      <w:r w:rsidR="00CE4E58" w:rsidRPr="00744AD7">
        <w:fldChar w:fldCharType="end"/>
      </w:r>
    </w:p>
    <w:p w14:paraId="483EC6B1" w14:textId="77777777" w:rsidR="00AA210B" w:rsidRPr="00744AD7" w:rsidRDefault="00AA210B" w:rsidP="00F358F5">
      <w:pPr>
        <w:pStyle w:val="BodyTextIndent2"/>
        <w:tabs>
          <w:tab w:val="clear" w:pos="720"/>
          <w:tab w:val="left" w:pos="1260"/>
        </w:tabs>
        <w:spacing w:before="60"/>
        <w:ind w:left="360"/>
      </w:pPr>
      <w:r w:rsidRPr="00744AD7">
        <w:t>(Amended 1992)</w:t>
      </w:r>
    </w:p>
    <w:p w14:paraId="218D20A1" w14:textId="7AAF2B18" w:rsidR="00542163" w:rsidRPr="00744AD7" w:rsidRDefault="00AA210B" w:rsidP="00C2702B">
      <w:pPr>
        <w:pStyle w:val="Heading4"/>
        <w:rPr>
          <w:vanish/>
          <w:specVanish/>
        </w:rPr>
      </w:pPr>
      <w:bookmarkStart w:id="143" w:name="_Toc174608356"/>
      <w:r w:rsidRPr="00744AD7">
        <w:t>T.N.3.8</w:t>
      </w:r>
      <w:r w:rsidR="00A05266" w:rsidRPr="00744AD7">
        <w:t>. </w:t>
      </w:r>
      <w:r w:rsidRPr="00744AD7">
        <w:t>Dynamic Monorail Weighing System.</w:t>
      </w:r>
      <w:bookmarkEnd w:id="143"/>
    </w:p>
    <w:p w14:paraId="1E36D44F" w14:textId="14E7F420" w:rsidR="00AA210B" w:rsidRPr="00744AD7" w:rsidRDefault="00AA210B" w:rsidP="00AD7CDD">
      <w:pPr>
        <w:keepNext/>
        <w:tabs>
          <w:tab w:val="left" w:pos="1260"/>
        </w:tabs>
        <w:spacing w:after="60"/>
        <w:ind w:left="360"/>
        <w:jc w:val="both"/>
        <w:rPr>
          <w:i/>
        </w:rPr>
      </w:pPr>
      <w:r w:rsidRPr="00744AD7">
        <w:t xml:space="preserve"> – Acceptance</w:t>
      </w:r>
      <w:r w:rsidR="00CE4E58" w:rsidRPr="00744AD7">
        <w:fldChar w:fldCharType="begin"/>
      </w:r>
      <w:r w:rsidRPr="00744AD7">
        <w:instrText>XE"Acceptance"</w:instrText>
      </w:r>
      <w:r w:rsidR="00CE4E58" w:rsidRPr="00744AD7">
        <w:fldChar w:fldCharType="end"/>
      </w:r>
      <w:r w:rsidRPr="00744AD7">
        <w:t xml:space="preserve"> tolerance shall be the same as the maintenance</w:t>
      </w:r>
      <w:r w:rsidR="00CE4E58" w:rsidRPr="00744AD7">
        <w:fldChar w:fldCharType="begin"/>
      </w:r>
      <w:r w:rsidRPr="00744AD7">
        <w:instrText>XE"Maintenance"</w:instrText>
      </w:r>
      <w:r w:rsidR="00CE4E58" w:rsidRPr="00744AD7">
        <w:fldChar w:fldCharType="end"/>
      </w:r>
      <w:r w:rsidRPr="00744AD7">
        <w:t xml:space="preserve"> tolerance</w:t>
      </w:r>
      <w:r w:rsidR="00CE4E58" w:rsidRPr="00744AD7">
        <w:fldChar w:fldCharType="begin"/>
      </w:r>
      <w:r w:rsidRPr="00744AD7">
        <w:instrText>XE"Maintenance tolerance"</w:instrText>
      </w:r>
      <w:r w:rsidR="00CE4E58" w:rsidRPr="00744AD7">
        <w:fldChar w:fldCharType="end"/>
      </w:r>
      <w:r w:rsidRPr="00744AD7">
        <w:t xml:space="preserve"> shown in Table 6. Maintenance Tolerances.  On a dynamic test of twenty or more individual test loads</w:t>
      </w:r>
      <w:r w:rsidR="00CE4E58" w:rsidRPr="00744AD7">
        <w:fldChar w:fldCharType="begin"/>
      </w:r>
      <w:r w:rsidRPr="00744AD7">
        <w:instrText>XE"Test loads"</w:instrText>
      </w:r>
      <w:r w:rsidR="00CE4E58" w:rsidRPr="00744AD7">
        <w:fldChar w:fldCharType="end"/>
      </w:r>
      <w:r w:rsidRPr="00744AD7">
        <w:t>, 10 % of the individual test loads may be in error, each not to exceed two times the tolerance.  The error on the total of the individual test loads shall not exceed ± 0.2 %.  (</w:t>
      </w:r>
      <w:r w:rsidR="00BF0E84" w:rsidRPr="00744AD7">
        <w:t>Also see</w:t>
      </w:r>
      <w:r w:rsidR="00310EDA" w:rsidRPr="00744AD7">
        <w:t xml:space="preserve"> </w:t>
      </w:r>
      <w:r w:rsidRPr="00744AD7">
        <w:t>Note in N.1.3.5.1. Dynamic Monorail Weighing Systems</w:t>
      </w:r>
      <w:r w:rsidR="008F2637" w:rsidRPr="00744AD7">
        <w:t>.</w:t>
      </w:r>
      <w:r w:rsidRPr="00744AD7">
        <w:t xml:space="preserve">)  </w:t>
      </w:r>
      <w:r w:rsidRPr="00744AD7">
        <w:rPr>
          <w:i/>
        </w:rPr>
        <w:t>For equipment undergoing type evaluation</w:t>
      </w:r>
      <w:r w:rsidR="00CE4E58" w:rsidRPr="00744AD7">
        <w:fldChar w:fldCharType="begin"/>
      </w:r>
      <w:r w:rsidRPr="00744AD7">
        <w:instrText>XE"Type evaluation"</w:instrText>
      </w:r>
      <w:r w:rsidR="00CE4E58" w:rsidRPr="00744AD7">
        <w:fldChar w:fldCharType="end"/>
      </w:r>
      <w:r w:rsidRPr="00744AD7">
        <w:rPr>
          <w:i/>
        </w:rPr>
        <w:t>, a tolerance equal to one</w:t>
      </w:r>
      <w:r w:rsidRPr="00744AD7">
        <w:rPr>
          <w:i/>
        </w:rPr>
        <w:noBreakHyphen/>
        <w:t>half the maintenance tolerance values shown in Table 6. Maintenance Tolerances shall apply.</w:t>
      </w:r>
    </w:p>
    <w:p w14:paraId="387BA87A" w14:textId="77777777" w:rsidR="00AA210B" w:rsidRPr="00744AD7" w:rsidRDefault="00AA210B" w:rsidP="004501C2">
      <w:pPr>
        <w:keepNext/>
        <w:tabs>
          <w:tab w:val="left" w:pos="288"/>
          <w:tab w:val="left" w:pos="1260"/>
        </w:tabs>
        <w:spacing w:after="0"/>
        <w:ind w:left="360"/>
        <w:jc w:val="both"/>
      </w:pPr>
      <w:r w:rsidRPr="00744AD7">
        <w:rPr>
          <w:i/>
        </w:rPr>
        <w:t>[Nonretroactive January 1, 2002]</w:t>
      </w:r>
    </w:p>
    <w:p w14:paraId="7AFB189F" w14:textId="77777777" w:rsidR="00AA210B" w:rsidRPr="00744AD7" w:rsidRDefault="00AA210B" w:rsidP="00F358F5">
      <w:pPr>
        <w:pStyle w:val="BodyTextIndent2"/>
        <w:tabs>
          <w:tab w:val="clear" w:pos="720"/>
          <w:tab w:val="left" w:pos="288"/>
          <w:tab w:val="left" w:pos="1260"/>
        </w:tabs>
        <w:spacing w:before="60"/>
        <w:ind w:left="360"/>
      </w:pPr>
      <w:r w:rsidRPr="00744AD7">
        <w:t>(Added 1986) (Amended 1999 and 2001)</w:t>
      </w:r>
    </w:p>
    <w:p w14:paraId="4CBC0B4B" w14:textId="44820257" w:rsidR="00542163" w:rsidRPr="00744AD7" w:rsidRDefault="00AA210B" w:rsidP="00C2702B">
      <w:pPr>
        <w:pStyle w:val="Heading4"/>
        <w:rPr>
          <w:vanish/>
          <w:specVanish/>
        </w:rPr>
      </w:pPr>
      <w:bookmarkStart w:id="144" w:name="_Toc174608357"/>
      <w:r w:rsidRPr="00744AD7">
        <w:t>T.N.3.9</w:t>
      </w:r>
      <w:r w:rsidR="00A05266" w:rsidRPr="00744AD7">
        <w:t>. </w:t>
      </w:r>
      <w:r w:rsidRPr="00744AD7">
        <w:t>Materials Test on Customer</w:t>
      </w:r>
      <w:r w:rsidRPr="00744AD7">
        <w:noBreakHyphen/>
        <w:t>Operated Bulk Weighing Systems for Recycled Materials.</w:t>
      </w:r>
      <w:bookmarkEnd w:id="144"/>
    </w:p>
    <w:p w14:paraId="486321A6" w14:textId="5BDF9571" w:rsidR="00AA210B" w:rsidRPr="00744AD7" w:rsidRDefault="00385C63" w:rsidP="004501C2">
      <w:pPr>
        <w:keepNext/>
        <w:tabs>
          <w:tab w:val="left" w:pos="288"/>
          <w:tab w:val="left" w:pos="1260"/>
        </w:tabs>
        <w:spacing w:after="0"/>
        <w:ind w:left="360"/>
        <w:jc w:val="both"/>
      </w:pPr>
      <w:r w:rsidRPr="00744AD7">
        <w:t xml:space="preserve"> </w:t>
      </w:r>
      <w:r w:rsidR="00AA210B" w:rsidRPr="00744AD7">
        <w:t>– The maintenance</w:t>
      </w:r>
      <w:r w:rsidR="00CE4E58" w:rsidRPr="00744AD7">
        <w:fldChar w:fldCharType="begin"/>
      </w:r>
      <w:r w:rsidR="00AA210B" w:rsidRPr="00744AD7">
        <w:instrText>XE"Maintenance"</w:instrText>
      </w:r>
      <w:r w:rsidR="00CE4E58" w:rsidRPr="00744AD7">
        <w:fldChar w:fldCharType="end"/>
      </w:r>
      <w:r w:rsidR="00AA210B" w:rsidRPr="00744AD7">
        <w:t xml:space="preserve"> and acceptance</w:t>
      </w:r>
      <w:r w:rsidR="00CE4E58" w:rsidRPr="00744AD7">
        <w:fldChar w:fldCharType="begin"/>
      </w:r>
      <w:r w:rsidR="00AA210B" w:rsidRPr="00744AD7">
        <w:instrText>XE"Acceptance"</w:instrText>
      </w:r>
      <w:r w:rsidR="00CE4E58" w:rsidRPr="00744AD7">
        <w:fldChar w:fldCharType="end"/>
      </w:r>
      <w:r w:rsidR="00AA210B" w:rsidRPr="00744AD7">
        <w:t xml:space="preserve"> tolerance</w:t>
      </w:r>
      <w:r w:rsidR="00CE4E58" w:rsidRPr="00744AD7">
        <w:fldChar w:fldCharType="begin"/>
      </w:r>
      <w:r w:rsidR="00AA210B" w:rsidRPr="00744AD7">
        <w:instrText>XE"Acceptance tolerance"</w:instrText>
      </w:r>
      <w:r w:rsidR="00CE4E58" w:rsidRPr="00744AD7">
        <w:fldChar w:fldCharType="end"/>
      </w:r>
      <w:r w:rsidR="00AA210B" w:rsidRPr="00744AD7">
        <w:t xml:space="preserve"> shall be ± 5 % of the applied materials test load except that the average error on ten or more test materials test loads</w:t>
      </w:r>
      <w:r w:rsidR="00CE4E58" w:rsidRPr="00744AD7">
        <w:fldChar w:fldCharType="begin"/>
      </w:r>
      <w:r w:rsidR="00AA210B" w:rsidRPr="00744AD7">
        <w:instrText>XE"Test loads"</w:instrText>
      </w:r>
      <w:r w:rsidR="00CE4E58" w:rsidRPr="00744AD7">
        <w:fldChar w:fldCharType="end"/>
      </w:r>
      <w:r w:rsidR="00AA210B" w:rsidRPr="00744AD7">
        <w:t xml:space="preserve"> shall not exceed ± 2.5 %.</w:t>
      </w:r>
    </w:p>
    <w:p w14:paraId="1E0EC6F5" w14:textId="77777777" w:rsidR="00AA210B" w:rsidRPr="00744AD7" w:rsidRDefault="00AA210B" w:rsidP="00F358F5">
      <w:pPr>
        <w:pStyle w:val="BodyTextIndent2"/>
        <w:tabs>
          <w:tab w:val="clear" w:pos="720"/>
          <w:tab w:val="left" w:pos="288"/>
          <w:tab w:val="left" w:pos="1260"/>
        </w:tabs>
        <w:spacing w:before="60"/>
        <w:ind w:left="360"/>
      </w:pPr>
      <w:r w:rsidRPr="00744AD7">
        <w:t>(Added 1986)</w:t>
      </w:r>
    </w:p>
    <w:p w14:paraId="1688D8AE" w14:textId="35ED1A74" w:rsidR="00542163" w:rsidRPr="00744AD7" w:rsidRDefault="00AA210B" w:rsidP="005770DB">
      <w:pPr>
        <w:pStyle w:val="Heading4"/>
        <w:keepNext w:val="0"/>
        <w:rPr>
          <w:vanish/>
          <w:specVanish/>
        </w:rPr>
      </w:pPr>
      <w:bookmarkStart w:id="145" w:name="_Toc174608358"/>
      <w:r w:rsidRPr="00744AD7">
        <w:t>T.N.3.10</w:t>
      </w:r>
      <w:r w:rsidR="00A05266" w:rsidRPr="00744AD7">
        <w:t>. </w:t>
      </w:r>
      <w:r w:rsidRPr="00744AD7">
        <w:t>Prescription Scales with a Counting Feature.</w:t>
      </w:r>
      <w:bookmarkEnd w:id="145"/>
    </w:p>
    <w:p w14:paraId="0E3CF0DC" w14:textId="04E807BD" w:rsidR="00AA210B" w:rsidRPr="00744AD7" w:rsidRDefault="00542163" w:rsidP="005770DB">
      <w:pPr>
        <w:tabs>
          <w:tab w:val="left" w:pos="1260"/>
        </w:tabs>
        <w:ind w:left="360"/>
        <w:jc w:val="both"/>
      </w:pPr>
      <w:r w:rsidRPr="00744AD7">
        <w:rPr>
          <w:bCs/>
        </w:rPr>
        <w:t xml:space="preserve"> </w:t>
      </w:r>
      <w:r w:rsidR="00CE4E58" w:rsidRPr="00744AD7">
        <w:rPr>
          <w:bCs/>
        </w:rPr>
        <w:fldChar w:fldCharType="begin"/>
      </w:r>
      <w:r w:rsidR="00AA210B" w:rsidRPr="00744AD7">
        <w:instrText>XE"Scales:</w:instrText>
      </w:r>
      <w:r w:rsidR="00AA210B" w:rsidRPr="00744AD7">
        <w:rPr>
          <w:bCs/>
        </w:rPr>
        <w:instrText>Prescription</w:instrText>
      </w:r>
      <w:r w:rsidR="00AA210B" w:rsidRPr="00744AD7">
        <w:instrText>"</w:instrText>
      </w:r>
      <w:r w:rsidR="00CE4E58" w:rsidRPr="00744AD7">
        <w:rPr>
          <w:bCs/>
        </w:rPr>
        <w:fldChar w:fldCharType="end"/>
      </w:r>
      <w:r w:rsidR="00CE4E58" w:rsidRPr="00744AD7">
        <w:rPr>
          <w:bCs/>
        </w:rPr>
        <w:fldChar w:fldCharType="begin"/>
      </w:r>
      <w:r w:rsidR="00AA210B" w:rsidRPr="00744AD7">
        <w:instrText>XE"</w:instrText>
      </w:r>
      <w:r w:rsidR="00AA210B" w:rsidRPr="00744AD7">
        <w:rPr>
          <w:bCs/>
        </w:rPr>
        <w:instrText>Counting feature</w:instrText>
      </w:r>
      <w:r w:rsidR="00AA210B" w:rsidRPr="00744AD7">
        <w:instrText>"</w:instrText>
      </w:r>
      <w:r w:rsidR="00CE4E58" w:rsidRPr="00744AD7">
        <w:rPr>
          <w:bCs/>
        </w:rPr>
        <w:fldChar w:fldCharType="end"/>
      </w:r>
      <w:r w:rsidR="00AA210B" w:rsidRPr="00744AD7">
        <w:t xml:space="preserve"> – In addition to Table 6. Maintenance Tolerances (for weight), the indicated piece count value computed by a Class I or Class II prescription</w:t>
      </w:r>
      <w:r w:rsidR="00CE4E58" w:rsidRPr="00744AD7">
        <w:fldChar w:fldCharType="begin"/>
      </w:r>
      <w:r w:rsidR="00AA210B" w:rsidRPr="00744AD7">
        <w:instrText>XE"Prescription"</w:instrText>
      </w:r>
      <w:r w:rsidR="00CE4E58" w:rsidRPr="00744AD7">
        <w:fldChar w:fldCharType="end"/>
      </w:r>
      <w:r w:rsidR="00AA210B" w:rsidRPr="00744AD7">
        <w:t xml:space="preserve"> scale counting feature shall comply with the tolerances in Table T.N.3.10. Maintenance and Acceptance Tolerances in Excess and in Deficiency for Count.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58" w:type="dxa"/>
        </w:tblCellMar>
        <w:tblLook w:val="0000" w:firstRow="0" w:lastRow="0" w:firstColumn="0" w:lastColumn="0" w:noHBand="0" w:noVBand="0"/>
        <w:tblCaption w:val="Table T.N.3.10. Maintenance and Acceptance Tolerances in Excess and in Deficicency for Count"/>
        <w:tblDescription w:val="Indications of Count and Tolerances (piece count)"/>
      </w:tblPr>
      <w:tblGrid>
        <w:gridCol w:w="2670"/>
        <w:gridCol w:w="2776"/>
      </w:tblGrid>
      <w:tr w:rsidR="00AA210B" w:rsidRPr="00744AD7" w14:paraId="39180516" w14:textId="77777777" w:rsidTr="0083702D">
        <w:trPr>
          <w:cantSplit/>
          <w:trHeight w:val="144"/>
          <w:tblHeader/>
          <w:jc w:val="center"/>
        </w:trPr>
        <w:tc>
          <w:tcPr>
            <w:tcW w:w="5446" w:type="dxa"/>
            <w:gridSpan w:val="2"/>
            <w:tcBorders>
              <w:top w:val="double" w:sz="4" w:space="0" w:color="auto"/>
              <w:bottom w:val="double" w:sz="4" w:space="0" w:color="auto"/>
            </w:tcBorders>
          </w:tcPr>
          <w:p w14:paraId="7ECBFFA0" w14:textId="77777777" w:rsidR="00ED26AF" w:rsidRPr="00744AD7" w:rsidRDefault="00AA210B" w:rsidP="00384E61">
            <w:pPr>
              <w:pStyle w:val="Before3pt"/>
              <w:keepNext/>
              <w:spacing w:before="0" w:after="0"/>
            </w:pPr>
            <w:r w:rsidRPr="00744AD7">
              <w:lastRenderedPageBreak/>
              <w:t>Table T.N.3.10.</w:t>
            </w:r>
            <w:r w:rsidR="00FF746D" w:rsidRPr="00744AD7">
              <w:t xml:space="preserve">  </w:t>
            </w:r>
          </w:p>
          <w:p w14:paraId="0BE9D385" w14:textId="4A4CC91B" w:rsidR="00AA210B" w:rsidRPr="00744AD7" w:rsidRDefault="00AA210B" w:rsidP="00384E61">
            <w:pPr>
              <w:pStyle w:val="Before3pt"/>
              <w:keepNext/>
              <w:spacing w:before="0" w:after="0"/>
              <w:rPr>
                <w:bCs/>
              </w:rPr>
            </w:pPr>
            <w:r w:rsidRPr="00744AD7">
              <w:rPr>
                <w:bCs/>
              </w:rPr>
              <w:t>Maintenance and Acceptance Tolerances</w:t>
            </w:r>
            <w:r w:rsidR="00CE4E58" w:rsidRPr="00744AD7">
              <w:rPr>
                <w:bCs/>
              </w:rPr>
              <w:fldChar w:fldCharType="begin"/>
            </w:r>
            <w:r w:rsidRPr="00744AD7">
              <w:instrText>XE"</w:instrText>
            </w:r>
            <w:r w:rsidRPr="00744AD7">
              <w:rPr>
                <w:bCs/>
              </w:rPr>
              <w:instrText>Acceptance tolerance</w:instrText>
            </w:r>
            <w:r w:rsidRPr="00744AD7">
              <w:instrText>"</w:instrText>
            </w:r>
            <w:r w:rsidR="00CE4E58" w:rsidRPr="00744AD7">
              <w:rPr>
                <w:bCs/>
              </w:rPr>
              <w:fldChar w:fldCharType="end"/>
            </w:r>
          </w:p>
          <w:p w14:paraId="24645B87" w14:textId="77777777" w:rsidR="00AA210B" w:rsidRPr="00744AD7" w:rsidRDefault="00AA210B" w:rsidP="00384E61">
            <w:pPr>
              <w:pStyle w:val="After3pt"/>
              <w:keepNext/>
              <w:spacing w:after="0"/>
            </w:pPr>
            <w:r w:rsidRPr="00744AD7">
              <w:t>in Excess and in Deficiency for Count</w:t>
            </w:r>
          </w:p>
        </w:tc>
      </w:tr>
      <w:tr w:rsidR="00AA210B" w:rsidRPr="00744AD7" w14:paraId="6C7FC38C" w14:textId="77777777" w:rsidTr="0083702D">
        <w:trPr>
          <w:trHeight w:val="144"/>
          <w:jc w:val="center"/>
        </w:trPr>
        <w:tc>
          <w:tcPr>
            <w:tcW w:w="2670" w:type="dxa"/>
            <w:tcBorders>
              <w:top w:val="double" w:sz="4" w:space="0" w:color="auto"/>
            </w:tcBorders>
            <w:vAlign w:val="center"/>
          </w:tcPr>
          <w:p w14:paraId="6987FBED" w14:textId="77777777" w:rsidR="00AA210B" w:rsidRPr="00744AD7" w:rsidRDefault="00AA210B" w:rsidP="00384E61">
            <w:pPr>
              <w:keepNext/>
              <w:spacing w:after="0"/>
              <w:jc w:val="center"/>
              <w:rPr>
                <w:b/>
                <w:bCs/>
              </w:rPr>
            </w:pPr>
            <w:r w:rsidRPr="00744AD7">
              <w:rPr>
                <w:b/>
                <w:bCs/>
              </w:rPr>
              <w:t>Indication of Count</w:t>
            </w:r>
          </w:p>
        </w:tc>
        <w:tc>
          <w:tcPr>
            <w:tcW w:w="2776" w:type="dxa"/>
            <w:tcBorders>
              <w:top w:val="double" w:sz="4" w:space="0" w:color="auto"/>
            </w:tcBorders>
            <w:vAlign w:val="center"/>
          </w:tcPr>
          <w:p w14:paraId="20D89242" w14:textId="77777777" w:rsidR="00AA210B" w:rsidRPr="00744AD7" w:rsidRDefault="00AA210B" w:rsidP="00384E61">
            <w:pPr>
              <w:spacing w:after="0"/>
              <w:jc w:val="center"/>
              <w:rPr>
                <w:b/>
                <w:bCs/>
              </w:rPr>
            </w:pPr>
            <w:r w:rsidRPr="00744AD7">
              <w:rPr>
                <w:b/>
                <w:bCs/>
              </w:rPr>
              <w:t>Tolerance</w:t>
            </w:r>
          </w:p>
          <w:p w14:paraId="2F6FBBAE" w14:textId="77777777" w:rsidR="00AA210B" w:rsidRPr="00744AD7" w:rsidRDefault="00AA210B" w:rsidP="00384E61">
            <w:pPr>
              <w:spacing w:after="0"/>
              <w:jc w:val="center"/>
              <w:rPr>
                <w:b/>
                <w:bCs/>
              </w:rPr>
            </w:pPr>
            <w:r w:rsidRPr="00744AD7">
              <w:rPr>
                <w:b/>
                <w:bCs/>
              </w:rPr>
              <w:t>(piece</w:t>
            </w:r>
            <w:r w:rsidR="00CE4E58" w:rsidRPr="00744AD7">
              <w:rPr>
                <w:bCs/>
              </w:rPr>
              <w:fldChar w:fldCharType="begin"/>
            </w:r>
            <w:r w:rsidRPr="00744AD7">
              <w:instrText>XE"</w:instrText>
            </w:r>
            <w:r w:rsidRPr="00744AD7">
              <w:rPr>
                <w:bCs/>
              </w:rPr>
              <w:instrText>Piece</w:instrText>
            </w:r>
            <w:r w:rsidRPr="00744AD7">
              <w:instrText>"</w:instrText>
            </w:r>
            <w:r w:rsidR="00CE4E58" w:rsidRPr="00744AD7">
              <w:rPr>
                <w:bCs/>
              </w:rPr>
              <w:fldChar w:fldCharType="end"/>
            </w:r>
            <w:r w:rsidRPr="00744AD7">
              <w:rPr>
                <w:bCs/>
              </w:rPr>
              <w:t xml:space="preserve"> </w:t>
            </w:r>
            <w:r w:rsidRPr="00744AD7">
              <w:rPr>
                <w:b/>
                <w:bCs/>
              </w:rPr>
              <w:t>count)</w:t>
            </w:r>
          </w:p>
        </w:tc>
      </w:tr>
      <w:tr w:rsidR="00AA210B" w:rsidRPr="00744AD7" w14:paraId="1CD61D7F" w14:textId="77777777" w:rsidTr="0083702D">
        <w:trPr>
          <w:trHeight w:val="144"/>
          <w:jc w:val="center"/>
        </w:trPr>
        <w:tc>
          <w:tcPr>
            <w:tcW w:w="2670" w:type="dxa"/>
          </w:tcPr>
          <w:p w14:paraId="7C7DBAAE" w14:textId="77777777" w:rsidR="00AA210B" w:rsidRPr="00744AD7" w:rsidRDefault="00AA210B" w:rsidP="00384E61">
            <w:pPr>
              <w:keepNext/>
              <w:spacing w:after="0"/>
              <w:jc w:val="center"/>
            </w:pPr>
            <w:r w:rsidRPr="00744AD7">
              <w:t>0 to 100</w:t>
            </w:r>
          </w:p>
        </w:tc>
        <w:tc>
          <w:tcPr>
            <w:tcW w:w="2776" w:type="dxa"/>
          </w:tcPr>
          <w:p w14:paraId="7E6FA9E8" w14:textId="77777777" w:rsidR="00AA210B" w:rsidRPr="00744AD7" w:rsidRDefault="00AA210B" w:rsidP="00384E61">
            <w:pPr>
              <w:spacing w:after="0"/>
              <w:jc w:val="center"/>
            </w:pPr>
            <w:r w:rsidRPr="00744AD7">
              <w:t>0</w:t>
            </w:r>
            <w:r w:rsidR="00B42BDF" w:rsidRPr="00744AD7">
              <w:t xml:space="preserve"> </w:t>
            </w:r>
          </w:p>
        </w:tc>
      </w:tr>
      <w:tr w:rsidR="00AA210B" w:rsidRPr="00744AD7" w14:paraId="168D3479" w14:textId="77777777" w:rsidTr="0083702D">
        <w:trPr>
          <w:trHeight w:val="144"/>
          <w:jc w:val="center"/>
        </w:trPr>
        <w:tc>
          <w:tcPr>
            <w:tcW w:w="2670" w:type="dxa"/>
          </w:tcPr>
          <w:p w14:paraId="5D36607C" w14:textId="77777777" w:rsidR="00AA210B" w:rsidRPr="00744AD7" w:rsidRDefault="00AA210B" w:rsidP="00384E61">
            <w:pPr>
              <w:keepNext/>
              <w:spacing w:after="0"/>
              <w:jc w:val="center"/>
            </w:pPr>
            <w:r w:rsidRPr="00744AD7">
              <w:t>101 to 200</w:t>
            </w:r>
          </w:p>
        </w:tc>
        <w:tc>
          <w:tcPr>
            <w:tcW w:w="2776" w:type="dxa"/>
          </w:tcPr>
          <w:p w14:paraId="0A205C9A" w14:textId="77777777" w:rsidR="00AA210B" w:rsidRPr="00744AD7" w:rsidRDefault="00AA210B" w:rsidP="00384E61">
            <w:pPr>
              <w:spacing w:after="0"/>
              <w:jc w:val="center"/>
            </w:pPr>
            <w:r w:rsidRPr="00744AD7">
              <w:t>1</w:t>
            </w:r>
            <w:r w:rsidR="00B42BDF" w:rsidRPr="00744AD7">
              <w:t xml:space="preserve"> </w:t>
            </w:r>
          </w:p>
        </w:tc>
      </w:tr>
      <w:tr w:rsidR="00AA210B" w:rsidRPr="00744AD7" w14:paraId="374BFF8D" w14:textId="77777777" w:rsidTr="0083702D">
        <w:trPr>
          <w:trHeight w:val="144"/>
          <w:jc w:val="center"/>
        </w:trPr>
        <w:tc>
          <w:tcPr>
            <w:tcW w:w="2670" w:type="dxa"/>
          </w:tcPr>
          <w:p w14:paraId="4222C619" w14:textId="77777777" w:rsidR="00AA210B" w:rsidRPr="00744AD7" w:rsidRDefault="00AA210B" w:rsidP="00384E61">
            <w:pPr>
              <w:keepNext/>
              <w:spacing w:after="0"/>
              <w:jc w:val="center"/>
            </w:pPr>
            <w:r w:rsidRPr="00744AD7">
              <w:t>201 or more</w:t>
            </w:r>
          </w:p>
        </w:tc>
        <w:tc>
          <w:tcPr>
            <w:tcW w:w="2776" w:type="dxa"/>
          </w:tcPr>
          <w:p w14:paraId="4B167324" w14:textId="77777777" w:rsidR="00AA210B" w:rsidRPr="00744AD7" w:rsidRDefault="00B42BDF" w:rsidP="00384E61">
            <w:pPr>
              <w:spacing w:after="0"/>
              <w:jc w:val="center"/>
            </w:pPr>
            <w:r w:rsidRPr="00744AD7">
              <w:t xml:space="preserve">  </w:t>
            </w:r>
            <w:r w:rsidR="0027057E" w:rsidRPr="00744AD7">
              <w:t xml:space="preserve">    </w:t>
            </w:r>
            <w:r w:rsidRPr="00744AD7">
              <w:t xml:space="preserve"> </w:t>
            </w:r>
            <w:r w:rsidR="00AA210B" w:rsidRPr="00744AD7">
              <w:t>0.5 %</w:t>
            </w:r>
          </w:p>
        </w:tc>
      </w:tr>
    </w:tbl>
    <w:p w14:paraId="79978508" w14:textId="77777777" w:rsidR="00AA210B" w:rsidRPr="00744AD7" w:rsidRDefault="00AA210B" w:rsidP="00C209CB">
      <w:pPr>
        <w:pStyle w:val="BodyTextIndent2"/>
        <w:tabs>
          <w:tab w:val="clear" w:pos="720"/>
          <w:tab w:val="left" w:pos="288"/>
        </w:tabs>
        <w:spacing w:before="60"/>
        <w:ind w:left="360"/>
      </w:pPr>
      <w:r w:rsidRPr="00744AD7">
        <w:t>(Added 2003)</w:t>
      </w:r>
    </w:p>
    <w:p w14:paraId="4B8BC1C7" w14:textId="380C8D3B" w:rsidR="00542163" w:rsidRPr="00744AD7" w:rsidRDefault="00AA210B" w:rsidP="00C2702B">
      <w:pPr>
        <w:pStyle w:val="Heading4"/>
        <w:rPr>
          <w:vanish/>
          <w:specVanish/>
        </w:rPr>
      </w:pPr>
      <w:bookmarkStart w:id="146" w:name="_Toc174608359"/>
      <w:r w:rsidRPr="00744AD7">
        <w:t>T.N.3.11</w:t>
      </w:r>
      <w:r w:rsidR="00A05266" w:rsidRPr="00744AD7">
        <w:t>. </w:t>
      </w:r>
      <w:r w:rsidRPr="00744AD7">
        <w:t>Tolerances for Substitution Test.</w:t>
      </w:r>
      <w:bookmarkEnd w:id="146"/>
    </w:p>
    <w:p w14:paraId="1BA34FF5" w14:textId="74565C7A" w:rsidR="00AA210B" w:rsidRPr="00744AD7" w:rsidRDefault="00542163" w:rsidP="004501C2">
      <w:pPr>
        <w:keepNext/>
        <w:tabs>
          <w:tab w:val="left" w:pos="288"/>
          <w:tab w:val="left" w:pos="1260"/>
        </w:tabs>
        <w:spacing w:after="0"/>
        <w:ind w:left="360"/>
        <w:jc w:val="both"/>
      </w:pPr>
      <w:r w:rsidRPr="00744AD7">
        <w:rPr>
          <w:bCs/>
        </w:rPr>
        <w:t xml:space="preserve"> </w:t>
      </w:r>
      <w:r w:rsidR="00CE4E58" w:rsidRPr="00744AD7">
        <w:rPr>
          <w:bCs/>
        </w:rPr>
        <w:fldChar w:fldCharType="begin"/>
      </w:r>
      <w:r w:rsidR="00AA210B" w:rsidRPr="00744AD7">
        <w:instrText>XE"</w:instrText>
      </w:r>
      <w:r w:rsidR="00AA210B" w:rsidRPr="00744AD7">
        <w:rPr>
          <w:bCs/>
        </w:rPr>
        <w:instrText>Substitution</w:instrText>
      </w:r>
      <w:r w:rsidR="00AA210B" w:rsidRPr="00744AD7">
        <w:instrText>"</w:instrText>
      </w:r>
      <w:r w:rsidR="00CE4E58" w:rsidRPr="00744AD7">
        <w:rPr>
          <w:bCs/>
        </w:rPr>
        <w:fldChar w:fldCharType="end"/>
      </w:r>
      <w:r w:rsidR="00AA210B" w:rsidRPr="00744AD7">
        <w:t xml:space="preserve"> –</w:t>
      </w:r>
      <w:r w:rsidR="00AA210B" w:rsidRPr="00744AD7">
        <w:rPr>
          <w:bCs/>
        </w:rPr>
        <w:t xml:space="preserve"> </w:t>
      </w:r>
      <w:r w:rsidR="00AA210B" w:rsidRPr="00744AD7">
        <w:t>Tolerances are applied to the scale based on the substitution test load.</w:t>
      </w:r>
    </w:p>
    <w:p w14:paraId="633F2E30" w14:textId="77777777" w:rsidR="00AA210B" w:rsidRPr="00744AD7" w:rsidRDefault="00AA210B" w:rsidP="00C209CB">
      <w:pPr>
        <w:pStyle w:val="BodyTextIndent2"/>
        <w:tabs>
          <w:tab w:val="clear" w:pos="720"/>
          <w:tab w:val="left" w:pos="288"/>
          <w:tab w:val="left" w:pos="1260"/>
        </w:tabs>
        <w:spacing w:before="60"/>
        <w:ind w:left="360"/>
        <w:rPr>
          <w:bCs/>
        </w:rPr>
      </w:pPr>
      <w:r w:rsidRPr="00744AD7">
        <w:rPr>
          <w:bCs/>
        </w:rPr>
        <w:t>(</w:t>
      </w:r>
      <w:r w:rsidRPr="00744AD7">
        <w:t>Added</w:t>
      </w:r>
      <w:r w:rsidRPr="00744AD7">
        <w:rPr>
          <w:bCs/>
        </w:rPr>
        <w:t xml:space="preserve"> 2003)</w:t>
      </w:r>
    </w:p>
    <w:p w14:paraId="03CF981A" w14:textId="23632EE8" w:rsidR="00542163" w:rsidRPr="00744AD7" w:rsidRDefault="00AA210B" w:rsidP="00C2702B">
      <w:pPr>
        <w:pStyle w:val="Heading4"/>
        <w:rPr>
          <w:vanish/>
          <w:specVanish/>
        </w:rPr>
      </w:pPr>
      <w:bookmarkStart w:id="147" w:name="_Toc174608360"/>
      <w:r w:rsidRPr="00744AD7">
        <w:t>T.N.3.12</w:t>
      </w:r>
      <w:r w:rsidR="00A05266" w:rsidRPr="00744AD7">
        <w:t>. </w:t>
      </w:r>
      <w:r w:rsidRPr="00744AD7">
        <w:t>Tolerances for Strain-Load Test.</w:t>
      </w:r>
      <w:bookmarkEnd w:id="147"/>
    </w:p>
    <w:p w14:paraId="5041BF11" w14:textId="7275C4BE" w:rsidR="00AA210B" w:rsidRPr="00744AD7" w:rsidRDefault="00542163" w:rsidP="004501C2">
      <w:pPr>
        <w:tabs>
          <w:tab w:val="left" w:pos="360"/>
          <w:tab w:val="left" w:pos="1260"/>
        </w:tabs>
        <w:spacing w:after="0"/>
        <w:ind w:left="360"/>
        <w:jc w:val="both"/>
        <w:rPr>
          <w:b/>
        </w:rPr>
      </w:pPr>
      <w:r w:rsidRPr="00744AD7">
        <w:t xml:space="preserve"> </w:t>
      </w:r>
      <w:r w:rsidR="00CE4E58" w:rsidRPr="00744AD7">
        <w:fldChar w:fldCharType="begin"/>
      </w:r>
      <w:r w:rsidR="00AA210B" w:rsidRPr="00744AD7">
        <w:instrText>XE"Strain-load test"</w:instrText>
      </w:r>
      <w:r w:rsidR="00CE4E58" w:rsidRPr="00744AD7">
        <w:fldChar w:fldCharType="end"/>
      </w:r>
      <w:r w:rsidR="00AA210B" w:rsidRPr="00744AD7">
        <w:t xml:space="preserve"> – </w:t>
      </w:r>
      <w:r w:rsidR="00AA210B" w:rsidRPr="00744AD7">
        <w:rPr>
          <w:bCs/>
        </w:rPr>
        <w:t>Tolerances apply only to the test weights or substitution</w:t>
      </w:r>
      <w:r w:rsidR="00CE4E58" w:rsidRPr="00744AD7">
        <w:rPr>
          <w:bCs/>
        </w:rPr>
        <w:fldChar w:fldCharType="begin"/>
      </w:r>
      <w:r w:rsidR="00AA210B" w:rsidRPr="00744AD7">
        <w:instrText>XE"</w:instrText>
      </w:r>
      <w:r w:rsidR="00AA210B" w:rsidRPr="00744AD7">
        <w:rPr>
          <w:bCs/>
        </w:rPr>
        <w:instrText>Substitution</w:instrText>
      </w:r>
      <w:r w:rsidR="00AA210B" w:rsidRPr="00744AD7">
        <w:instrText>"</w:instrText>
      </w:r>
      <w:r w:rsidR="00CE4E58" w:rsidRPr="00744AD7">
        <w:rPr>
          <w:bCs/>
        </w:rPr>
        <w:fldChar w:fldCharType="end"/>
      </w:r>
      <w:r w:rsidR="00AA210B" w:rsidRPr="00744AD7">
        <w:rPr>
          <w:bCs/>
        </w:rPr>
        <w:t xml:space="preserve"> test loads.</w:t>
      </w:r>
    </w:p>
    <w:p w14:paraId="054BC439" w14:textId="77777777" w:rsidR="00AA210B" w:rsidRPr="00744AD7" w:rsidRDefault="00AA210B" w:rsidP="00234D69">
      <w:pPr>
        <w:pStyle w:val="BodyTextIndent2"/>
        <w:tabs>
          <w:tab w:val="clear" w:pos="720"/>
          <w:tab w:val="left" w:pos="288"/>
        </w:tabs>
        <w:spacing w:before="60"/>
        <w:ind w:left="360"/>
      </w:pPr>
      <w:r w:rsidRPr="00744AD7">
        <w:t>(Added 2003)</w:t>
      </w:r>
    </w:p>
    <w:p w14:paraId="6E1EDC02" w14:textId="5BD5D26A" w:rsidR="00AA210B" w:rsidRPr="00744AD7" w:rsidRDefault="00AA210B" w:rsidP="00C2702B">
      <w:pPr>
        <w:pStyle w:val="Heading3"/>
      </w:pPr>
      <w:bookmarkStart w:id="148" w:name="_Toc174608361"/>
      <w:r w:rsidRPr="00744AD7">
        <w:t>T.N.4</w:t>
      </w:r>
      <w:r w:rsidR="00A05266" w:rsidRPr="00744AD7">
        <w:t>. </w:t>
      </w:r>
      <w:r w:rsidRPr="00744AD7">
        <w:t>Agreement of Indications.</w:t>
      </w:r>
      <w:bookmarkEnd w:id="148"/>
    </w:p>
    <w:p w14:paraId="79B43DCB" w14:textId="72733F2F" w:rsidR="00542163" w:rsidRPr="00744AD7" w:rsidRDefault="00AA210B" w:rsidP="00C2702B">
      <w:pPr>
        <w:pStyle w:val="Heading4"/>
        <w:rPr>
          <w:vanish/>
          <w:specVanish/>
        </w:rPr>
      </w:pPr>
      <w:bookmarkStart w:id="149" w:name="_Toc174608362"/>
      <w:r w:rsidRPr="00744AD7">
        <w:t>T.N.4.1</w:t>
      </w:r>
      <w:r w:rsidR="00A05266" w:rsidRPr="00744AD7">
        <w:t>. </w:t>
      </w:r>
      <w:r w:rsidRPr="00744AD7">
        <w:t>Multiple Indicating/Recording Elements.</w:t>
      </w:r>
      <w:bookmarkEnd w:id="149"/>
    </w:p>
    <w:p w14:paraId="4B5E2F59" w14:textId="46FC1763" w:rsidR="00AA210B" w:rsidRPr="00744AD7" w:rsidRDefault="00542163" w:rsidP="004501C2">
      <w:pPr>
        <w:keepNext/>
        <w:tabs>
          <w:tab w:val="left" w:pos="1260"/>
        </w:tabs>
        <w:spacing w:after="0"/>
        <w:ind w:left="360"/>
        <w:jc w:val="both"/>
      </w:pPr>
      <w:r w:rsidRPr="00744AD7">
        <w:t xml:space="preserve"> </w:t>
      </w:r>
      <w:r w:rsidR="00CE4E58" w:rsidRPr="00744AD7">
        <w:fldChar w:fldCharType="begin"/>
      </w:r>
      <w:r w:rsidR="00AA210B" w:rsidRPr="00744AD7">
        <w:instrText>XE"Recording elements"</w:instrText>
      </w:r>
      <w:r w:rsidR="00CE4E58" w:rsidRPr="00744AD7">
        <w:fldChar w:fldCharType="end"/>
      </w:r>
      <w:r w:rsidR="00AA210B" w:rsidRPr="00744AD7">
        <w:t xml:space="preserve"> – In the case of a scale or weighing system equipped with more than one indicating element</w:t>
      </w:r>
      <w:r w:rsidR="00CE4E58" w:rsidRPr="00744AD7">
        <w:fldChar w:fldCharType="begin"/>
      </w:r>
      <w:r w:rsidR="00AA210B" w:rsidRPr="00744AD7">
        <w:instrText>XE"Indicating element"</w:instrText>
      </w:r>
      <w:r w:rsidR="00CE4E58" w:rsidRPr="00744AD7">
        <w:fldChar w:fldCharType="end"/>
      </w:r>
      <w:r w:rsidR="00AA210B" w:rsidRPr="00744AD7">
        <w:t xml:space="preserve"> or indicating element and recording element combination, where the indicators or indicator/</w:t>
      </w:r>
      <w:r w:rsidR="00CE4E58" w:rsidRPr="00744AD7">
        <w:fldChar w:fldCharType="begin"/>
      </w:r>
      <w:r w:rsidR="00AA210B" w:rsidRPr="00744AD7">
        <w:instrText>XE"Indicator"</w:instrText>
      </w:r>
      <w:r w:rsidR="00CE4E58" w:rsidRPr="00744AD7">
        <w:fldChar w:fldCharType="end"/>
      </w:r>
      <w:r w:rsidR="00AA210B" w:rsidRPr="00744AD7">
        <w:t>recorder combination are intended to be used independently of one another, tolerances</w:t>
      </w:r>
      <w:r w:rsidR="00CE4E58" w:rsidRPr="00744AD7">
        <w:fldChar w:fldCharType="begin"/>
      </w:r>
      <w:r w:rsidR="00AA210B" w:rsidRPr="00744AD7">
        <w:instrText>XE"Tolerances"</w:instrText>
      </w:r>
      <w:r w:rsidR="00CE4E58" w:rsidRPr="00744AD7">
        <w:fldChar w:fldCharType="end"/>
      </w:r>
      <w:r w:rsidR="00AA210B" w:rsidRPr="00744AD7">
        <w:t xml:space="preserve"> shall be applied independently to each indicator or indicator/recorder combination.</w:t>
      </w:r>
    </w:p>
    <w:p w14:paraId="774B43B1" w14:textId="77777777" w:rsidR="00AA210B" w:rsidRPr="00744AD7" w:rsidRDefault="00AA210B" w:rsidP="00C209CB">
      <w:pPr>
        <w:pStyle w:val="BodyTextIndent2"/>
        <w:tabs>
          <w:tab w:val="clear" w:pos="720"/>
          <w:tab w:val="left" w:pos="288"/>
        </w:tabs>
        <w:spacing w:before="60"/>
        <w:ind w:left="360"/>
      </w:pPr>
      <w:r w:rsidRPr="00744AD7">
        <w:t>(Amended 1986)</w:t>
      </w:r>
    </w:p>
    <w:p w14:paraId="6A69A1D6" w14:textId="5C715D71" w:rsidR="00542163" w:rsidRPr="00744AD7" w:rsidRDefault="00AA210B" w:rsidP="00C2702B">
      <w:pPr>
        <w:pStyle w:val="Heading4"/>
        <w:rPr>
          <w:vanish/>
          <w:specVanish/>
        </w:rPr>
      </w:pPr>
      <w:bookmarkStart w:id="150" w:name="_Toc174608363"/>
      <w:r w:rsidRPr="00744AD7">
        <w:t>T.N.4.2</w:t>
      </w:r>
      <w:r w:rsidR="00A05266" w:rsidRPr="00744AD7">
        <w:t>. </w:t>
      </w:r>
      <w:r w:rsidRPr="00744AD7">
        <w:t>Single Indicating/Recording Element.</w:t>
      </w:r>
      <w:bookmarkEnd w:id="150"/>
    </w:p>
    <w:p w14:paraId="0E44ABBC" w14:textId="1C22497B" w:rsidR="00AA210B" w:rsidRPr="00744AD7" w:rsidRDefault="00AA210B" w:rsidP="004501C2">
      <w:pPr>
        <w:keepNext/>
        <w:tabs>
          <w:tab w:val="left" w:pos="1260"/>
        </w:tabs>
        <w:spacing w:after="0"/>
        <w:ind w:left="360"/>
        <w:jc w:val="both"/>
      </w:pPr>
      <w:r w:rsidRPr="00744AD7">
        <w:t xml:space="preserve"> – In the case of a scale or weighing system with a single indicating element</w:t>
      </w:r>
      <w:r w:rsidR="00CE4E58" w:rsidRPr="00744AD7">
        <w:fldChar w:fldCharType="begin"/>
      </w:r>
      <w:r w:rsidRPr="00744AD7">
        <w:instrText>XE"Indicating element"</w:instrText>
      </w:r>
      <w:r w:rsidR="00CE4E58" w:rsidRPr="00744AD7">
        <w:fldChar w:fldCharType="end"/>
      </w:r>
      <w:r w:rsidRPr="00744AD7">
        <w:t xml:space="preserve"> or an indicating/recording element combination, and equipped with component parts such as unit weights</w:t>
      </w:r>
      <w:r w:rsidR="00CE4E58" w:rsidRPr="00744AD7">
        <w:fldChar w:fldCharType="begin"/>
      </w:r>
      <w:r w:rsidRPr="00744AD7">
        <w:instrText>XE"Unit weights"</w:instrText>
      </w:r>
      <w:r w:rsidR="00CE4E58" w:rsidRPr="00744AD7">
        <w:fldChar w:fldCharType="end"/>
      </w:r>
      <w:r w:rsidRPr="00744AD7">
        <w:t>, weighbeam and weights, or multiple weighbeams that can be used in combination to indicate a weight, the difference in the weight value indications of any load shall not be greater than the absolute value of the applicable tolerance for that load, and shall be within tolerance limits.</w:t>
      </w:r>
    </w:p>
    <w:p w14:paraId="7B7CFCBF" w14:textId="77777777" w:rsidR="00AA210B" w:rsidRPr="00744AD7" w:rsidRDefault="00AA210B" w:rsidP="00C209CB">
      <w:pPr>
        <w:tabs>
          <w:tab w:val="left" w:pos="288"/>
        </w:tabs>
        <w:spacing w:before="60"/>
        <w:ind w:left="360"/>
        <w:jc w:val="both"/>
      </w:pPr>
      <w:r w:rsidRPr="00744AD7">
        <w:t>(Amended 1986)</w:t>
      </w:r>
    </w:p>
    <w:p w14:paraId="5241B2D4" w14:textId="09E5CECE" w:rsidR="00542163" w:rsidRPr="00744AD7" w:rsidRDefault="00AA210B" w:rsidP="00C2702B">
      <w:pPr>
        <w:pStyle w:val="Heading4"/>
        <w:rPr>
          <w:vanish/>
          <w:specVanish/>
        </w:rPr>
      </w:pPr>
      <w:bookmarkStart w:id="151" w:name="_Toc174608364"/>
      <w:r w:rsidRPr="00744AD7">
        <w:t>T.N.4.3</w:t>
      </w:r>
      <w:r w:rsidR="00A05266" w:rsidRPr="00744AD7">
        <w:t>. </w:t>
      </w:r>
      <w:r w:rsidRPr="00744AD7">
        <w:t>Single Indicating Element/Multiple Indications.</w:t>
      </w:r>
      <w:bookmarkEnd w:id="151"/>
    </w:p>
    <w:p w14:paraId="655D995C" w14:textId="62585032" w:rsidR="00AA210B" w:rsidRPr="00744AD7" w:rsidRDefault="00AA210B" w:rsidP="004501C2">
      <w:pPr>
        <w:keepNext/>
        <w:tabs>
          <w:tab w:val="left" w:pos="1260"/>
        </w:tabs>
        <w:spacing w:after="0"/>
        <w:ind w:left="360"/>
        <w:jc w:val="both"/>
      </w:pPr>
      <w:r w:rsidRPr="00744AD7">
        <w:t xml:space="preserve"> – In the case of an analog indicating element</w:t>
      </w:r>
      <w:r w:rsidR="00CE4E58" w:rsidRPr="00744AD7">
        <w:fldChar w:fldCharType="begin"/>
      </w:r>
      <w:r w:rsidRPr="00744AD7">
        <w:instrText>XE"Indicating element"</w:instrText>
      </w:r>
      <w:r w:rsidR="00CE4E58" w:rsidRPr="00744AD7">
        <w:fldChar w:fldCharType="end"/>
      </w:r>
      <w:r w:rsidRPr="00744AD7">
        <w:t xml:space="preserve"> equipped with two or more indicating means within the same element, the difference in the weight indications for any load other than zero shall not be greater than one</w:t>
      </w:r>
      <w:r w:rsidRPr="00744AD7">
        <w:noBreakHyphen/>
        <w:t xml:space="preserve">half the value of the </w:t>
      </w:r>
      <w:r w:rsidR="00A8510E" w:rsidRPr="00744AD7">
        <w:t xml:space="preserve">verification </w:t>
      </w:r>
      <w:r w:rsidRPr="00744AD7">
        <w:t xml:space="preserve">scale </w:t>
      </w:r>
      <w:r w:rsidR="00D36339" w:rsidRPr="00744AD7">
        <w:t>interval</w:t>
      </w:r>
      <w:r w:rsidRPr="00744AD7">
        <w:t> (</w:t>
      </w:r>
      <w:r w:rsidR="00D36339" w:rsidRPr="00744AD7">
        <w:t>e</w:t>
      </w:r>
      <w:r w:rsidRPr="00744AD7">
        <w:t>) and be within tolerance limits.</w:t>
      </w:r>
    </w:p>
    <w:p w14:paraId="52D14FDD" w14:textId="2F854009" w:rsidR="00AA210B" w:rsidRPr="00744AD7" w:rsidRDefault="00AA210B" w:rsidP="00C209CB">
      <w:pPr>
        <w:tabs>
          <w:tab w:val="left" w:pos="288"/>
        </w:tabs>
        <w:spacing w:before="60"/>
        <w:ind w:left="360"/>
        <w:jc w:val="both"/>
      </w:pPr>
      <w:r w:rsidRPr="00744AD7">
        <w:t>(Amended 1986</w:t>
      </w:r>
      <w:r w:rsidR="00D36339" w:rsidRPr="00744AD7">
        <w:t xml:space="preserve"> and 2024</w:t>
      </w:r>
      <w:r w:rsidRPr="00744AD7">
        <w:t>)</w:t>
      </w:r>
    </w:p>
    <w:p w14:paraId="32DD3793" w14:textId="145F5CBE" w:rsidR="00542163" w:rsidRPr="00744AD7" w:rsidRDefault="00AA210B" w:rsidP="00C2702B">
      <w:pPr>
        <w:pStyle w:val="Heading4"/>
        <w:rPr>
          <w:vanish/>
          <w:specVanish/>
        </w:rPr>
      </w:pPr>
      <w:bookmarkStart w:id="152" w:name="_Toc174608365"/>
      <w:r w:rsidRPr="00744AD7">
        <w:t>T.N.4.4</w:t>
      </w:r>
      <w:r w:rsidR="00A05266" w:rsidRPr="00744AD7">
        <w:t>. </w:t>
      </w:r>
      <w:r w:rsidRPr="00744AD7">
        <w:t>Shift or Section Tests.</w:t>
      </w:r>
      <w:bookmarkEnd w:id="152"/>
    </w:p>
    <w:p w14:paraId="4C447C0A" w14:textId="2BF6B728" w:rsidR="00AA210B" w:rsidRPr="00744AD7" w:rsidRDefault="00AA210B" w:rsidP="004501C2">
      <w:pPr>
        <w:keepNext/>
        <w:tabs>
          <w:tab w:val="left" w:pos="1260"/>
        </w:tabs>
        <w:spacing w:after="0"/>
        <w:ind w:left="360"/>
        <w:jc w:val="both"/>
      </w:pPr>
      <w:r w:rsidRPr="00744AD7">
        <w:t xml:space="preserve"> – The range of the results obtained during the conduct of a shift test</w:t>
      </w:r>
      <w:r w:rsidR="00CE4E58" w:rsidRPr="00744AD7">
        <w:fldChar w:fldCharType="begin"/>
      </w:r>
      <w:r w:rsidRPr="00744AD7">
        <w:instrText>XE"Shift test"</w:instrText>
      </w:r>
      <w:r w:rsidR="00CE4E58" w:rsidRPr="00744AD7">
        <w:fldChar w:fldCharType="end"/>
      </w:r>
      <w:r w:rsidRPr="00744AD7">
        <w:t xml:space="preserve"> or a section test shall not exceed the absolute value of the maintenance</w:t>
      </w:r>
      <w:r w:rsidR="00CE4E58" w:rsidRPr="00744AD7">
        <w:fldChar w:fldCharType="begin"/>
      </w:r>
      <w:r w:rsidRPr="00744AD7">
        <w:instrText>XE"Maintenance"</w:instrText>
      </w:r>
      <w:r w:rsidR="00CE4E58" w:rsidRPr="00744AD7">
        <w:fldChar w:fldCharType="end"/>
      </w:r>
      <w:r w:rsidRPr="00744AD7">
        <w:t xml:space="preserve"> tolerance</w:t>
      </w:r>
      <w:r w:rsidR="00CE4E58" w:rsidRPr="00744AD7">
        <w:fldChar w:fldCharType="begin"/>
      </w:r>
      <w:r w:rsidRPr="00744AD7">
        <w:instrText>XE"Maintenance tolerance"</w:instrText>
      </w:r>
      <w:r w:rsidR="00CE4E58" w:rsidRPr="00744AD7">
        <w:fldChar w:fldCharType="end"/>
      </w:r>
      <w:r w:rsidRPr="00744AD7">
        <w:t xml:space="preserve"> applicable and each test result shall be within applicable tolerances</w:t>
      </w:r>
      <w:r w:rsidR="00CE4E58" w:rsidRPr="00744AD7">
        <w:fldChar w:fldCharType="begin"/>
      </w:r>
      <w:r w:rsidRPr="00744AD7">
        <w:instrText>XE"Tolerances"</w:instrText>
      </w:r>
      <w:r w:rsidR="00CE4E58" w:rsidRPr="00744AD7">
        <w:fldChar w:fldCharType="end"/>
      </w:r>
      <w:r w:rsidRPr="00744AD7">
        <w:t>.</w:t>
      </w:r>
    </w:p>
    <w:p w14:paraId="7A575CC7" w14:textId="77777777" w:rsidR="00AA210B" w:rsidRPr="00744AD7" w:rsidRDefault="00AA210B" w:rsidP="00C209CB">
      <w:pPr>
        <w:tabs>
          <w:tab w:val="left" w:pos="288"/>
        </w:tabs>
        <w:spacing w:before="60"/>
        <w:ind w:left="360"/>
        <w:jc w:val="both"/>
      </w:pPr>
      <w:r w:rsidRPr="00744AD7">
        <w:t>(Added 1986)</w:t>
      </w:r>
    </w:p>
    <w:p w14:paraId="29ED03E8" w14:textId="21AFBDEC" w:rsidR="00542163" w:rsidRPr="00744AD7" w:rsidRDefault="00AA210B" w:rsidP="00C2702B">
      <w:pPr>
        <w:pStyle w:val="Heading4"/>
        <w:rPr>
          <w:vanish/>
          <w:specVanish/>
        </w:rPr>
      </w:pPr>
      <w:bookmarkStart w:id="153" w:name="_Toc174608366"/>
      <w:r w:rsidRPr="00744AD7">
        <w:t>T.N.4.5</w:t>
      </w:r>
      <w:r w:rsidR="00A05266" w:rsidRPr="00744AD7">
        <w:t>. </w:t>
      </w:r>
      <w:r w:rsidRPr="00744AD7">
        <w:t>Time Dependence.</w:t>
      </w:r>
      <w:bookmarkEnd w:id="153"/>
    </w:p>
    <w:p w14:paraId="04BC92B7" w14:textId="42769C62" w:rsidR="00AA210B" w:rsidRPr="00744AD7" w:rsidRDefault="00542163" w:rsidP="004501C2">
      <w:pPr>
        <w:keepNext/>
        <w:tabs>
          <w:tab w:val="left" w:pos="1260"/>
        </w:tabs>
        <w:spacing w:after="0"/>
        <w:ind w:left="360"/>
        <w:jc w:val="both"/>
      </w:pPr>
      <w:r w:rsidRPr="00744AD7">
        <w:t xml:space="preserve"> </w:t>
      </w:r>
      <w:r w:rsidR="00CE4E58" w:rsidRPr="00744AD7">
        <w:fldChar w:fldCharType="begin"/>
      </w:r>
      <w:r w:rsidR="00AA210B" w:rsidRPr="00744AD7">
        <w:instrText>XE"Time dependence"</w:instrText>
      </w:r>
      <w:r w:rsidR="00CE4E58" w:rsidRPr="00744AD7">
        <w:fldChar w:fldCharType="end"/>
      </w:r>
      <w:r w:rsidR="00AA210B" w:rsidRPr="00744AD7">
        <w:t>– A time dependence test shall be conducted during type evaluation</w:t>
      </w:r>
      <w:r w:rsidR="00CE4E58" w:rsidRPr="00744AD7">
        <w:fldChar w:fldCharType="begin"/>
      </w:r>
      <w:r w:rsidR="00AA210B" w:rsidRPr="00744AD7">
        <w:instrText>XE"Type evaluation"</w:instrText>
      </w:r>
      <w:r w:rsidR="00CE4E58" w:rsidRPr="00744AD7">
        <w:fldChar w:fldCharType="end"/>
      </w:r>
      <w:r w:rsidR="00AA210B" w:rsidRPr="00744AD7">
        <w:t xml:space="preserve"> and may be conducted during field verification</w:t>
      </w:r>
      <w:r w:rsidR="00B42BDF" w:rsidRPr="00744AD7">
        <w:t>,</w:t>
      </w:r>
      <w:r w:rsidR="00AA210B" w:rsidRPr="00744AD7">
        <w:t xml:space="preserve"> provided test conditions remain constant.</w:t>
      </w:r>
    </w:p>
    <w:p w14:paraId="5155272F" w14:textId="77777777" w:rsidR="00AA210B" w:rsidRPr="00744AD7" w:rsidRDefault="00AA210B" w:rsidP="00880BB5">
      <w:pPr>
        <w:tabs>
          <w:tab w:val="left" w:pos="288"/>
        </w:tabs>
        <w:spacing w:before="60"/>
        <w:ind w:left="360"/>
        <w:jc w:val="both"/>
      </w:pPr>
      <w:r w:rsidRPr="00744AD7">
        <w:t>(Amended 1989 and 2005)</w:t>
      </w:r>
    </w:p>
    <w:p w14:paraId="2F2FA8B4" w14:textId="333AA61C" w:rsidR="00542163" w:rsidRPr="00744AD7" w:rsidRDefault="00F52E1B" w:rsidP="00542163">
      <w:pPr>
        <w:pStyle w:val="Heading5"/>
        <w:rPr>
          <w:vanish/>
          <w:specVanish/>
        </w:rPr>
      </w:pPr>
      <w:r w:rsidRPr="00744AD7">
        <w:t>T.N.4.5.1.</w:t>
      </w:r>
      <w:r w:rsidR="00AF549E" w:rsidRPr="00744AD7">
        <w:t> </w:t>
      </w:r>
      <w:r w:rsidRPr="00744AD7">
        <w:t>Time Dependence:  Class II, III, and IIII Non-</w:t>
      </w:r>
      <w:r w:rsidR="003624B8" w:rsidRPr="00744AD7">
        <w:t xml:space="preserve">Automatic </w:t>
      </w:r>
      <w:r w:rsidRPr="00744AD7">
        <w:t>Weighing Instruments.</w:t>
      </w:r>
    </w:p>
    <w:p w14:paraId="384A1149" w14:textId="2B74FF65" w:rsidR="00F52E1B" w:rsidRPr="00744AD7" w:rsidRDefault="00542163" w:rsidP="00A615DF">
      <w:pPr>
        <w:tabs>
          <w:tab w:val="left" w:pos="288"/>
          <w:tab w:val="left" w:pos="1800"/>
        </w:tabs>
        <w:ind w:left="720"/>
        <w:jc w:val="both"/>
      </w:pPr>
      <w:r w:rsidRPr="00744AD7">
        <w:t xml:space="preserve"> </w:t>
      </w:r>
      <w:r w:rsidR="00CE4E58" w:rsidRPr="00744AD7">
        <w:fldChar w:fldCharType="begin"/>
      </w:r>
      <w:r w:rsidR="00F52E1B" w:rsidRPr="00744AD7">
        <w:instrText>XE"Class"</w:instrText>
      </w:r>
      <w:r w:rsidR="00CE4E58" w:rsidRPr="00744AD7">
        <w:fldChar w:fldCharType="end"/>
      </w:r>
      <w:r w:rsidR="00CE4E58" w:rsidRPr="00744AD7">
        <w:fldChar w:fldCharType="begin"/>
      </w:r>
      <w:r w:rsidR="00F52E1B" w:rsidRPr="00744AD7">
        <w:instrText>XE"Class II"</w:instrText>
      </w:r>
      <w:r w:rsidR="00CE4E58" w:rsidRPr="00744AD7">
        <w:fldChar w:fldCharType="end"/>
      </w:r>
      <w:r w:rsidR="00CE4E58" w:rsidRPr="00744AD7">
        <w:fldChar w:fldCharType="begin"/>
      </w:r>
      <w:r w:rsidR="00F52E1B" w:rsidRPr="00744AD7">
        <w:instrText>XE"Class III"</w:instrText>
      </w:r>
      <w:r w:rsidR="00CE4E58" w:rsidRPr="00744AD7">
        <w:fldChar w:fldCharType="end"/>
      </w:r>
      <w:r w:rsidR="00CE4E58" w:rsidRPr="00744AD7">
        <w:fldChar w:fldCharType="begin"/>
      </w:r>
      <w:r w:rsidR="00F52E1B" w:rsidRPr="00744AD7">
        <w:instrText>XE"Class IIII"</w:instrText>
      </w:r>
      <w:r w:rsidR="00CE4E58" w:rsidRPr="00744AD7">
        <w:fldChar w:fldCharType="end"/>
      </w:r>
      <w:r w:rsidR="00CE4E58" w:rsidRPr="00744AD7">
        <w:fldChar w:fldCharType="begin"/>
      </w:r>
      <w:r w:rsidR="00F52E1B" w:rsidRPr="00744AD7">
        <w:instrText>XE"Non-automatic"</w:instrText>
      </w:r>
      <w:r w:rsidR="00CE4E58" w:rsidRPr="00744AD7">
        <w:fldChar w:fldCharType="end"/>
      </w:r>
      <w:r w:rsidR="00F52E1B" w:rsidRPr="00744AD7">
        <w:t>– A non</w:t>
      </w:r>
      <w:r w:rsidR="00F52E1B" w:rsidRPr="00744AD7">
        <w:noBreakHyphen/>
        <w:t>automatic weighing instrument of Classes II, III, and IIII shall meet the following requirements at constant test conditions.  During type evaluation, this test shall be conducted at 20 </w:t>
      </w:r>
      <w:r w:rsidR="00F52E1B" w:rsidRPr="00744AD7">
        <w:sym w:font="Symbol" w:char="F0B0"/>
      </w:r>
      <w:r w:rsidR="00F52E1B" w:rsidRPr="00744AD7">
        <w:t>C ± 2 </w:t>
      </w:r>
      <w:r w:rsidR="00F52E1B" w:rsidRPr="00744AD7">
        <w:sym w:font="Symbol" w:char="F0B0"/>
      </w:r>
      <w:r w:rsidR="00F52E1B" w:rsidRPr="00744AD7">
        <w:t>C (68 </w:t>
      </w:r>
      <w:r w:rsidR="00F52E1B" w:rsidRPr="00744AD7">
        <w:sym w:font="Symbol" w:char="F0B0"/>
      </w:r>
      <w:r w:rsidR="00F52E1B" w:rsidRPr="00744AD7">
        <w:t>F ± 4 </w:t>
      </w:r>
      <w:r w:rsidR="00F52E1B" w:rsidRPr="00744AD7">
        <w:sym w:font="Symbol" w:char="F0B0"/>
      </w:r>
      <w:r w:rsidR="00F52E1B" w:rsidRPr="00744AD7">
        <w:t>F):</w:t>
      </w:r>
    </w:p>
    <w:p w14:paraId="069E0211" w14:textId="77777777" w:rsidR="00F52E1B" w:rsidRPr="00744AD7" w:rsidRDefault="00F52E1B" w:rsidP="00880BB5">
      <w:pPr>
        <w:tabs>
          <w:tab w:val="left" w:pos="288"/>
        </w:tabs>
        <w:ind w:left="1440" w:hanging="360"/>
        <w:jc w:val="both"/>
      </w:pPr>
      <w:r w:rsidRPr="00744AD7">
        <w:t>(a)</w:t>
      </w:r>
      <w:r w:rsidRPr="00744AD7">
        <w:tab/>
        <w:t xml:space="preserve">When any load is kept on an instrument, the difference between the indication obtained immediately after placing the load and the indication observed during the following 30 minutes shall not exceed 0.5 e.  </w:t>
      </w:r>
      <w:r w:rsidRPr="00744AD7">
        <w:lastRenderedPageBreak/>
        <w:t>However, the difference between the indication obtained at 15 minutes and the indication obtained at 30 minutes shall not exceed 0.2 e.</w:t>
      </w:r>
    </w:p>
    <w:p w14:paraId="0D846B76" w14:textId="4EFFCDD7" w:rsidR="00F52E1B" w:rsidRPr="00744AD7" w:rsidRDefault="00F52E1B" w:rsidP="004501C2">
      <w:pPr>
        <w:tabs>
          <w:tab w:val="left" w:pos="288"/>
        </w:tabs>
        <w:spacing w:after="0"/>
        <w:ind w:left="1440" w:hanging="360"/>
        <w:jc w:val="both"/>
      </w:pPr>
      <w:r w:rsidRPr="00744AD7">
        <w:t>(b)</w:t>
      </w:r>
      <w:r w:rsidRPr="00744AD7">
        <w:tab/>
        <w:t xml:space="preserve">If the conditions in (a) are not met, the difference between the indication obtained immediately after placing the load on the instrument and the indication observed during the following </w:t>
      </w:r>
      <w:r w:rsidR="00EA63F0" w:rsidRPr="00744AD7">
        <w:t>four </w:t>
      </w:r>
      <w:r w:rsidRPr="00744AD7">
        <w:t>hours shall not exceed the absolute value of the maximum permissible error at the load applied.</w:t>
      </w:r>
    </w:p>
    <w:p w14:paraId="2C1B3B5A" w14:textId="2A6D6046" w:rsidR="00F52E1B" w:rsidRPr="00744AD7" w:rsidRDefault="00F52E1B" w:rsidP="00880BB5">
      <w:pPr>
        <w:tabs>
          <w:tab w:val="left" w:pos="288"/>
        </w:tabs>
        <w:spacing w:before="60"/>
        <w:ind w:left="720"/>
        <w:jc w:val="both"/>
      </w:pPr>
      <w:r w:rsidRPr="00744AD7">
        <w:t>(Added 2005) (Amended 2006 and 2010)</w:t>
      </w:r>
    </w:p>
    <w:p w14:paraId="6E2322C2" w14:textId="5DC8B138" w:rsidR="00542163" w:rsidRPr="00744AD7" w:rsidRDefault="00AA210B" w:rsidP="00542163">
      <w:pPr>
        <w:pStyle w:val="Heading5"/>
        <w:rPr>
          <w:vanish/>
          <w:specVanish/>
        </w:rPr>
      </w:pPr>
      <w:r w:rsidRPr="00744AD7">
        <w:t>T.N.4.5.2</w:t>
      </w:r>
      <w:r w:rsidR="00A05266" w:rsidRPr="00744AD7">
        <w:t>. </w:t>
      </w:r>
      <w:r w:rsidRPr="00744AD7">
        <w:t>Time Dependence: Class III L Non-</w:t>
      </w:r>
      <w:r w:rsidR="003624B8" w:rsidRPr="00744AD7">
        <w:t xml:space="preserve">Automatic </w:t>
      </w:r>
      <w:r w:rsidRPr="00744AD7">
        <w:t>Weighing Instruments.</w:t>
      </w:r>
    </w:p>
    <w:p w14:paraId="191FBBB8" w14:textId="0EED57D0" w:rsidR="00AA210B" w:rsidRPr="00744AD7" w:rsidRDefault="00542163" w:rsidP="00A615DF">
      <w:pPr>
        <w:tabs>
          <w:tab w:val="left" w:pos="1800"/>
          <w:tab w:val="left" w:pos="1980"/>
        </w:tabs>
        <w:ind w:left="720"/>
        <w:jc w:val="both"/>
      </w:pPr>
      <w:r w:rsidRPr="00744AD7">
        <w:rPr>
          <w:bCs/>
        </w:rPr>
        <w:t xml:space="preserve"> </w:t>
      </w:r>
      <w:r w:rsidR="00CE4E58" w:rsidRPr="00744AD7">
        <w:rPr>
          <w:bCs/>
        </w:rPr>
        <w:fldChar w:fldCharType="begin"/>
      </w:r>
      <w:r w:rsidR="00AA210B" w:rsidRPr="00744AD7">
        <w:instrText>XE"</w:instrText>
      </w:r>
      <w:r w:rsidR="00AA210B" w:rsidRPr="00744AD7">
        <w:rPr>
          <w:bCs/>
        </w:rPr>
        <w:instrText>Class III L</w:instrText>
      </w:r>
      <w:r w:rsidR="00AA210B" w:rsidRPr="00744AD7">
        <w:instrText>"</w:instrText>
      </w:r>
      <w:r w:rsidR="00CE4E58" w:rsidRPr="00744AD7">
        <w:rPr>
          <w:bCs/>
        </w:rPr>
        <w:fldChar w:fldCharType="end"/>
      </w:r>
      <w:r w:rsidR="00CE4E58" w:rsidRPr="00744AD7">
        <w:rPr>
          <w:bCs/>
        </w:rPr>
        <w:fldChar w:fldCharType="begin"/>
      </w:r>
      <w:r w:rsidR="00AA210B" w:rsidRPr="00744AD7">
        <w:instrText>XE"</w:instrText>
      </w:r>
      <w:r w:rsidR="00AA210B" w:rsidRPr="00744AD7">
        <w:rPr>
          <w:bCs/>
        </w:rPr>
        <w:instrText>Non-automatic</w:instrText>
      </w:r>
      <w:r w:rsidR="00AA210B" w:rsidRPr="00744AD7">
        <w:instrText>"</w:instrText>
      </w:r>
      <w:r w:rsidR="00CE4E58" w:rsidRPr="00744AD7">
        <w:rPr>
          <w:bCs/>
        </w:rPr>
        <w:fldChar w:fldCharType="end"/>
      </w:r>
      <w:r w:rsidR="00AA210B" w:rsidRPr="00744AD7">
        <w:t>– A non-automatic weighing instrument of Class III L shall meet the following requirements:</w:t>
      </w:r>
    </w:p>
    <w:p w14:paraId="1E9BC206" w14:textId="7A64E8AD" w:rsidR="00AA210B" w:rsidRPr="00744AD7" w:rsidRDefault="00AA210B" w:rsidP="00880BB5">
      <w:pPr>
        <w:tabs>
          <w:tab w:val="left" w:pos="288"/>
        </w:tabs>
        <w:ind w:left="1440" w:hanging="360"/>
        <w:jc w:val="both"/>
      </w:pPr>
      <w:r w:rsidRPr="00744AD7">
        <w:t>(a)</w:t>
      </w:r>
      <w:r w:rsidRPr="00744AD7">
        <w:tab/>
        <w:t xml:space="preserve">When any load is kept on an instrument, the difference between the indication obtained immediately after placing the load and the indication observed during the following </w:t>
      </w:r>
      <w:r w:rsidR="00007DE6" w:rsidRPr="00744AD7">
        <w:t xml:space="preserve">30 </w:t>
      </w:r>
      <w:r w:rsidRPr="00744AD7">
        <w:t xml:space="preserve">minutes shall not exceed 1.5 e.  However, the difference between the indication obtained at </w:t>
      </w:r>
      <w:r w:rsidR="00007DE6" w:rsidRPr="00744AD7">
        <w:t xml:space="preserve">15 </w:t>
      </w:r>
      <w:r w:rsidRPr="00744AD7">
        <w:t>minutes and the indication obtained at 30 minutes shall not exceed 0.6 e.</w:t>
      </w:r>
    </w:p>
    <w:p w14:paraId="3BD2BD5B" w14:textId="468885C6" w:rsidR="00AA210B" w:rsidRPr="00744AD7" w:rsidRDefault="00AA210B" w:rsidP="004501C2">
      <w:pPr>
        <w:tabs>
          <w:tab w:val="left" w:pos="288"/>
        </w:tabs>
        <w:spacing w:after="0"/>
        <w:ind w:left="1440" w:hanging="360"/>
        <w:jc w:val="both"/>
      </w:pPr>
      <w:r w:rsidRPr="00744AD7">
        <w:t>(b)</w:t>
      </w:r>
      <w:r w:rsidRPr="00744AD7">
        <w:tab/>
        <w:t xml:space="preserve">If the conditions in (a) are not met, the difference between the indication obtained immediately after placing the load on the instrument and the indication observed during the following </w:t>
      </w:r>
      <w:r w:rsidR="00DF1EF6" w:rsidRPr="00744AD7">
        <w:t>four </w:t>
      </w:r>
      <w:r w:rsidRPr="00744AD7">
        <w:t>hours shall not exceed the absolute value of the maximum permissible error at the load applied.</w:t>
      </w:r>
    </w:p>
    <w:p w14:paraId="1EB711AB" w14:textId="4113274F" w:rsidR="00AA210B" w:rsidRPr="00744AD7" w:rsidRDefault="00AA210B" w:rsidP="00880BB5">
      <w:pPr>
        <w:tabs>
          <w:tab w:val="left" w:pos="288"/>
        </w:tabs>
        <w:spacing w:before="60"/>
        <w:ind w:left="720"/>
        <w:jc w:val="both"/>
      </w:pPr>
      <w:r w:rsidRPr="00744AD7">
        <w:t>(Added 2005)</w:t>
      </w:r>
      <w:r w:rsidR="007A477F" w:rsidRPr="00744AD7">
        <w:t xml:space="preserve"> (Amended 2010)</w:t>
      </w:r>
    </w:p>
    <w:p w14:paraId="65B36140" w14:textId="535F9F7F" w:rsidR="00542163" w:rsidRPr="00744AD7" w:rsidRDefault="007A477F" w:rsidP="00542163">
      <w:pPr>
        <w:pStyle w:val="Heading5"/>
        <w:rPr>
          <w:vanish/>
          <w:specVanish/>
        </w:rPr>
      </w:pPr>
      <w:r w:rsidRPr="00744AD7">
        <w:t>T</w:t>
      </w:r>
      <w:bookmarkStart w:id="154" w:name="_Hlk83050085"/>
      <w:r w:rsidRPr="00744AD7">
        <w:t>.N.4.5.3.</w:t>
      </w:r>
      <w:r w:rsidR="0083702D" w:rsidRPr="00744AD7">
        <w:t> </w:t>
      </w:r>
      <w:r w:rsidRPr="00744AD7">
        <w:t>Zero Load Return: Non-automatic Weighing Instruments</w:t>
      </w:r>
      <w:bookmarkEnd w:id="154"/>
      <w:r w:rsidRPr="00744AD7">
        <w:t>.</w:t>
      </w:r>
    </w:p>
    <w:p w14:paraId="20F26DFC" w14:textId="058BEE9C" w:rsidR="007A477F" w:rsidRPr="00744AD7" w:rsidRDefault="00542163" w:rsidP="00A615DF">
      <w:pPr>
        <w:tabs>
          <w:tab w:val="left" w:pos="360"/>
          <w:tab w:val="left" w:pos="1800"/>
        </w:tabs>
        <w:ind w:left="720"/>
        <w:jc w:val="both"/>
      </w:pPr>
      <w:r w:rsidRPr="00744AD7">
        <w:rPr>
          <w:b/>
        </w:rPr>
        <w:t xml:space="preserve"> </w:t>
      </w:r>
      <w:r w:rsidR="00CE4E58" w:rsidRPr="00744AD7">
        <w:rPr>
          <w:b/>
        </w:rPr>
        <w:fldChar w:fldCharType="begin"/>
      </w:r>
      <w:r w:rsidR="007A477F" w:rsidRPr="00744AD7">
        <w:rPr>
          <w:b/>
        </w:rPr>
        <w:instrText>xe "Class"</w:instrText>
      </w:r>
      <w:r w:rsidR="00CE4E58" w:rsidRPr="00744AD7">
        <w:rPr>
          <w:b/>
        </w:rPr>
        <w:fldChar w:fldCharType="end"/>
      </w:r>
      <w:r w:rsidR="00CE4E58" w:rsidRPr="00744AD7">
        <w:rPr>
          <w:b/>
        </w:rPr>
        <w:fldChar w:fldCharType="begin"/>
      </w:r>
      <w:r w:rsidR="007A477F" w:rsidRPr="00744AD7">
        <w:rPr>
          <w:b/>
        </w:rPr>
        <w:instrText>xe "Class II"</w:instrText>
      </w:r>
      <w:r w:rsidR="00CE4E58" w:rsidRPr="00744AD7">
        <w:rPr>
          <w:b/>
        </w:rPr>
        <w:fldChar w:fldCharType="end"/>
      </w:r>
      <w:r w:rsidR="00CE4E58" w:rsidRPr="00744AD7">
        <w:rPr>
          <w:b/>
        </w:rPr>
        <w:fldChar w:fldCharType="begin"/>
      </w:r>
      <w:r w:rsidR="007A477F" w:rsidRPr="00744AD7">
        <w:rPr>
          <w:b/>
        </w:rPr>
        <w:instrText>xe "Class III"</w:instrText>
      </w:r>
      <w:r w:rsidR="00CE4E58" w:rsidRPr="00744AD7">
        <w:rPr>
          <w:b/>
        </w:rPr>
        <w:fldChar w:fldCharType="end"/>
      </w:r>
      <w:r w:rsidR="00CE4E58" w:rsidRPr="00744AD7">
        <w:rPr>
          <w:b/>
        </w:rPr>
        <w:fldChar w:fldCharType="begin"/>
      </w:r>
      <w:r w:rsidR="007A477F" w:rsidRPr="00744AD7">
        <w:rPr>
          <w:b/>
        </w:rPr>
        <w:instrText>xe "Class IIII"</w:instrText>
      </w:r>
      <w:r w:rsidR="00CE4E58" w:rsidRPr="00744AD7">
        <w:rPr>
          <w:b/>
        </w:rPr>
        <w:fldChar w:fldCharType="end"/>
      </w:r>
      <w:r w:rsidR="00CE4E58" w:rsidRPr="00744AD7">
        <w:rPr>
          <w:b/>
        </w:rPr>
        <w:fldChar w:fldCharType="begin"/>
      </w:r>
      <w:r w:rsidR="007A477F" w:rsidRPr="00744AD7">
        <w:rPr>
          <w:b/>
        </w:rPr>
        <w:instrText>xe "Non-automatic"</w:instrText>
      </w:r>
      <w:r w:rsidR="00CE4E58" w:rsidRPr="00744AD7">
        <w:rPr>
          <w:b/>
        </w:rPr>
        <w:fldChar w:fldCharType="end"/>
      </w:r>
      <w:r w:rsidR="007A477F" w:rsidRPr="00744AD7">
        <w:rPr>
          <w:b/>
        </w:rPr>
        <w:t xml:space="preserve"> – </w:t>
      </w:r>
      <w:r w:rsidR="007A477F" w:rsidRPr="00744AD7">
        <w:t>A non</w:t>
      </w:r>
      <w:r w:rsidR="007A477F" w:rsidRPr="00744AD7">
        <w:noBreakHyphen/>
        <w:t>automatic weighing instrument shall meet the following requirements at constant test conditions.  During type evaluation, this test shall be conducted at 20 </w:t>
      </w:r>
      <w:r w:rsidR="007A477F" w:rsidRPr="00744AD7">
        <w:sym w:font="Symbol" w:char="F0B0"/>
      </w:r>
      <w:r w:rsidR="007A477F" w:rsidRPr="00744AD7">
        <w:t>C ± 2 </w:t>
      </w:r>
      <w:r w:rsidR="007A477F" w:rsidRPr="00744AD7">
        <w:sym w:font="Symbol" w:char="F0B0"/>
      </w:r>
      <w:r w:rsidR="007A477F" w:rsidRPr="00744AD7">
        <w:t>C (68 </w:t>
      </w:r>
      <w:r w:rsidR="007A477F" w:rsidRPr="00744AD7">
        <w:sym w:font="Symbol" w:char="F0B0"/>
      </w:r>
      <w:r w:rsidR="007A477F" w:rsidRPr="00744AD7">
        <w:t>F ± 4 </w:t>
      </w:r>
      <w:r w:rsidR="007A477F" w:rsidRPr="00744AD7">
        <w:sym w:font="Symbol" w:char="F0B0"/>
      </w:r>
      <w:r w:rsidR="007A477F" w:rsidRPr="00744AD7">
        <w:t>F).  The deviation on returning to zero as soon as the indication has stabilized, after the removal of any load which has remained on the instrument for 30 minutes shall not exceed:</w:t>
      </w:r>
    </w:p>
    <w:p w14:paraId="263983B7" w14:textId="2AEC9B42" w:rsidR="007A477F" w:rsidRPr="00744AD7" w:rsidRDefault="007A477F" w:rsidP="00DE57CD">
      <w:pPr>
        <w:tabs>
          <w:tab w:val="left" w:pos="288"/>
        </w:tabs>
        <w:ind w:left="1440" w:hanging="360"/>
        <w:jc w:val="both"/>
      </w:pPr>
      <w:r w:rsidRPr="00744AD7">
        <w:t>(a)</w:t>
      </w:r>
      <w:r w:rsidR="00DE57CD" w:rsidRPr="00744AD7">
        <w:tab/>
      </w:r>
      <w:r w:rsidRPr="00744AD7">
        <w:t>0.5 e for Class II and IIII devices,</w:t>
      </w:r>
    </w:p>
    <w:p w14:paraId="26684235" w14:textId="7B21909D" w:rsidR="007A477F" w:rsidRPr="00744AD7" w:rsidRDefault="007A477F" w:rsidP="00DE57CD">
      <w:pPr>
        <w:tabs>
          <w:tab w:val="left" w:pos="288"/>
        </w:tabs>
        <w:ind w:left="1440" w:hanging="360"/>
        <w:jc w:val="both"/>
      </w:pPr>
      <w:r w:rsidRPr="00744AD7">
        <w:t>(b)</w:t>
      </w:r>
      <w:r w:rsidR="00DE57CD" w:rsidRPr="00744AD7">
        <w:tab/>
      </w:r>
      <w:r w:rsidRPr="00744AD7">
        <w:t>0.5 e for Class III devices with 4</w:t>
      </w:r>
      <w:r w:rsidR="00C2261D">
        <w:t> </w:t>
      </w:r>
      <w:r w:rsidRPr="00744AD7">
        <w:t>000 or fewer divisions,</w:t>
      </w:r>
    </w:p>
    <w:p w14:paraId="64958F90" w14:textId="7AD8A11C" w:rsidR="007A477F" w:rsidRPr="00744AD7" w:rsidRDefault="007A477F" w:rsidP="00DE57CD">
      <w:pPr>
        <w:tabs>
          <w:tab w:val="left" w:pos="288"/>
        </w:tabs>
        <w:ind w:left="1440" w:hanging="360"/>
        <w:jc w:val="both"/>
      </w:pPr>
      <w:r w:rsidRPr="00744AD7">
        <w:t>(c)</w:t>
      </w:r>
      <w:r w:rsidR="00DE57CD" w:rsidRPr="00744AD7">
        <w:tab/>
      </w:r>
      <w:r w:rsidRPr="00744AD7">
        <w:t>0.83 e for Class III devices with more than 4</w:t>
      </w:r>
      <w:r w:rsidR="00C2261D">
        <w:t> </w:t>
      </w:r>
      <w:r w:rsidRPr="00744AD7">
        <w:t>000 divisions, or</w:t>
      </w:r>
    </w:p>
    <w:p w14:paraId="2C32F570" w14:textId="68D14352" w:rsidR="007A477F" w:rsidRPr="00744AD7" w:rsidRDefault="007A477F" w:rsidP="00DE57CD">
      <w:pPr>
        <w:tabs>
          <w:tab w:val="left" w:pos="288"/>
        </w:tabs>
        <w:ind w:left="1440" w:hanging="360"/>
        <w:jc w:val="both"/>
      </w:pPr>
      <w:r w:rsidRPr="00744AD7">
        <w:t>(d)</w:t>
      </w:r>
      <w:r w:rsidR="00DE57CD" w:rsidRPr="00744AD7">
        <w:tab/>
      </w:r>
      <w:r w:rsidRPr="00744AD7">
        <w:t>one-half of the absolute value of the applicable tolerance for the applied load for Class III L devices.</w:t>
      </w:r>
    </w:p>
    <w:p w14:paraId="788F46D1" w14:textId="77777777" w:rsidR="007A477F" w:rsidRPr="00744AD7" w:rsidRDefault="007A477F" w:rsidP="00880BB5">
      <w:pPr>
        <w:tabs>
          <w:tab w:val="left" w:pos="720"/>
          <w:tab w:val="left" w:pos="6380"/>
        </w:tabs>
        <w:ind w:left="720"/>
        <w:jc w:val="both"/>
      </w:pPr>
      <w:r w:rsidRPr="00744AD7">
        <w:t>For a multi-interval instrument, the deviation shall not exceed 0.83 e</w:t>
      </w:r>
      <w:r w:rsidRPr="00763B3E">
        <w:rPr>
          <w:rFonts w:ascii="Times New Roman Bold" w:hAnsi="Times New Roman Bold"/>
          <w:vertAlign w:val="subscript"/>
        </w:rPr>
        <w:t>1</w:t>
      </w:r>
      <w:r w:rsidRPr="00744AD7">
        <w:t xml:space="preserve"> (where e</w:t>
      </w:r>
      <w:r w:rsidRPr="00744AD7">
        <w:rPr>
          <w:rFonts w:ascii="Times New Roman Bold" w:hAnsi="Times New Roman Bold"/>
          <w:vertAlign w:val="subscript"/>
        </w:rPr>
        <w:t xml:space="preserve">1 </w:t>
      </w:r>
      <w:r w:rsidRPr="00744AD7">
        <w:t xml:space="preserve">is the interval of the </w:t>
      </w:r>
      <w:r w:rsidR="00356EE0" w:rsidRPr="00744AD7">
        <w:t>first weighing</w:t>
      </w:r>
      <w:r w:rsidRPr="00744AD7">
        <w:t xml:space="preserve"> segment of the scale).</w:t>
      </w:r>
    </w:p>
    <w:p w14:paraId="35056072" w14:textId="77777777" w:rsidR="007A477F" w:rsidRPr="00744AD7" w:rsidRDefault="007A477F" w:rsidP="00AD7CDD">
      <w:pPr>
        <w:keepNext/>
        <w:tabs>
          <w:tab w:val="left" w:pos="720"/>
          <w:tab w:val="left" w:pos="6380"/>
        </w:tabs>
        <w:spacing w:after="60"/>
        <w:ind w:left="720"/>
        <w:jc w:val="both"/>
      </w:pPr>
      <w:r w:rsidRPr="00744AD7">
        <w:t>On a multiple range instrument, the deviation on returning to zero from Max</w:t>
      </w:r>
      <w:r w:rsidRPr="00744AD7">
        <w:rPr>
          <w:rFonts w:ascii="Times New Roman Bold" w:hAnsi="Times New Roman Bold"/>
          <w:vertAlign w:val="subscript"/>
        </w:rPr>
        <w:t>i</w:t>
      </w:r>
      <w:r w:rsidRPr="00744AD7">
        <w:t xml:space="preserve"> (load in the applicable weighing range) shall not exceed 0.83 e</w:t>
      </w:r>
      <w:r w:rsidRPr="00744AD7">
        <w:rPr>
          <w:rFonts w:ascii="Times New Roman Bold" w:hAnsi="Times New Roman Bold"/>
          <w:vertAlign w:val="subscript"/>
        </w:rPr>
        <w:t>i</w:t>
      </w:r>
      <w:r w:rsidRPr="00744AD7">
        <w:t xml:space="preserve"> (interval of the weighing </w:t>
      </w:r>
      <w:r w:rsidR="00B660EA" w:rsidRPr="00744AD7">
        <w:t>range</w:t>
      </w:r>
      <w:r w:rsidRPr="00744AD7">
        <w:t>).  Furthermore, after returning to zero from any load greater than Max</w:t>
      </w:r>
      <w:r w:rsidRPr="00744AD7">
        <w:rPr>
          <w:rFonts w:ascii="Times New Roman Bold" w:hAnsi="Times New Roman Bold"/>
          <w:vertAlign w:val="subscript"/>
        </w:rPr>
        <w:t>1</w:t>
      </w:r>
      <w:r w:rsidRPr="00744AD7">
        <w:t xml:space="preserve"> (capacity of the first weighing range) and immediately after switching to the lowest weighing range, the indication near zero shall not vary by more than e</w:t>
      </w:r>
      <w:r w:rsidRPr="00744AD7">
        <w:rPr>
          <w:rFonts w:ascii="Times New Roman Bold" w:hAnsi="Times New Roman Bold"/>
          <w:vertAlign w:val="subscript"/>
        </w:rPr>
        <w:t>1</w:t>
      </w:r>
      <w:r w:rsidRPr="00744AD7">
        <w:t xml:space="preserve"> (interval of the first weighing range) during the following </w:t>
      </w:r>
      <w:r w:rsidR="00655840" w:rsidRPr="00744AD7">
        <w:t>five</w:t>
      </w:r>
      <w:r w:rsidRPr="00744AD7">
        <w:t> minutes.</w:t>
      </w:r>
    </w:p>
    <w:p w14:paraId="2A51CFEE" w14:textId="77777777" w:rsidR="007A477F" w:rsidRPr="00744AD7" w:rsidRDefault="007A477F" w:rsidP="00880BB5">
      <w:pPr>
        <w:tabs>
          <w:tab w:val="left" w:pos="288"/>
        </w:tabs>
        <w:spacing w:before="60"/>
        <w:ind w:left="720"/>
        <w:jc w:val="both"/>
      </w:pPr>
      <w:r w:rsidRPr="00744AD7">
        <w:t>(Added 20</w:t>
      </w:r>
      <w:r w:rsidR="000661CB" w:rsidRPr="00744AD7">
        <w:t>10</w:t>
      </w:r>
      <w:r w:rsidRPr="00744AD7">
        <w:t>)</w:t>
      </w:r>
    </w:p>
    <w:p w14:paraId="0DD66430" w14:textId="64473297" w:rsidR="00542163" w:rsidRPr="00744AD7" w:rsidRDefault="00AA210B" w:rsidP="00C2702B">
      <w:pPr>
        <w:pStyle w:val="Heading4"/>
        <w:rPr>
          <w:vanish/>
          <w:specVanish/>
        </w:rPr>
      </w:pPr>
      <w:bookmarkStart w:id="155" w:name="_Hlk83050221"/>
      <w:bookmarkStart w:id="156" w:name="_Toc174608367"/>
      <w:r w:rsidRPr="00744AD7">
        <w:t>T.N.4.6</w:t>
      </w:r>
      <w:r w:rsidR="00A05266" w:rsidRPr="00744AD7">
        <w:t>. </w:t>
      </w:r>
      <w:r w:rsidRPr="00744AD7">
        <w:t>Time Dependence (Creep</w:t>
      </w:r>
      <w:bookmarkEnd w:id="155"/>
      <w:r w:rsidRPr="00744AD7">
        <w:t xml:space="preserve">) for Load Cells </w:t>
      </w:r>
      <w:r w:rsidR="00C44243" w:rsidRPr="00744AD7">
        <w:t>during</w:t>
      </w:r>
      <w:r w:rsidRPr="00744AD7">
        <w:t xml:space="preserve"> Type Evaluation.</w:t>
      </w:r>
      <w:bookmarkEnd w:id="156"/>
    </w:p>
    <w:p w14:paraId="3D0BFCED" w14:textId="424E79AA" w:rsidR="00AA210B" w:rsidRPr="00744AD7" w:rsidRDefault="00542163" w:rsidP="00880BB5">
      <w:pPr>
        <w:tabs>
          <w:tab w:val="left" w:pos="1260"/>
        </w:tabs>
        <w:ind w:left="360"/>
        <w:jc w:val="both"/>
        <w:rPr>
          <w:b/>
          <w:bCs/>
        </w:rPr>
      </w:pPr>
      <w:r w:rsidRPr="00744AD7">
        <w:t xml:space="preserve"> </w:t>
      </w:r>
      <w:r w:rsidR="00CE4E58" w:rsidRPr="00744AD7">
        <w:fldChar w:fldCharType="begin"/>
      </w:r>
      <w:r w:rsidR="00AA210B" w:rsidRPr="00744AD7">
        <w:instrText>XE"Creep"</w:instrText>
      </w:r>
      <w:r w:rsidR="00CE4E58" w:rsidRPr="00744AD7">
        <w:fldChar w:fldCharType="end"/>
      </w:r>
      <w:r w:rsidR="00CE4E58" w:rsidRPr="00744AD7">
        <w:fldChar w:fldCharType="begin"/>
      </w:r>
      <w:r w:rsidR="00AA210B" w:rsidRPr="00744AD7">
        <w:instrText>XE"Load cell"</w:instrText>
      </w:r>
      <w:r w:rsidR="00CE4E58" w:rsidRPr="00744AD7">
        <w:fldChar w:fldCharType="end"/>
      </w:r>
      <w:r w:rsidR="00CE4E58" w:rsidRPr="00744AD7">
        <w:rPr>
          <w:bCs/>
        </w:rPr>
        <w:fldChar w:fldCharType="begin"/>
      </w:r>
      <w:r w:rsidR="00AA210B" w:rsidRPr="00744AD7">
        <w:rPr>
          <w:bCs/>
        </w:rPr>
        <w:instrText>XE"Type evaluation"</w:instrText>
      </w:r>
      <w:r w:rsidR="00CE4E58" w:rsidRPr="00744AD7">
        <w:rPr>
          <w:bCs/>
        </w:rPr>
        <w:fldChar w:fldCharType="end"/>
      </w:r>
      <w:r w:rsidR="00AA210B" w:rsidRPr="00744AD7">
        <w:t>–</w:t>
      </w:r>
      <w:r w:rsidR="00AA210B" w:rsidRPr="00744AD7">
        <w:rPr>
          <w:bCs/>
        </w:rPr>
        <w:t xml:space="preserve"> A load cell (force transducer) marked with an accuracy class shall meet the following requirements at constant test conditions:</w:t>
      </w:r>
    </w:p>
    <w:p w14:paraId="73C93C15" w14:textId="37E1DE79" w:rsidR="00AA210B" w:rsidRPr="00744AD7" w:rsidRDefault="00AA210B" w:rsidP="009F0C25">
      <w:pPr>
        <w:ind w:left="1080" w:hanging="360"/>
        <w:jc w:val="both"/>
      </w:pPr>
      <w:r w:rsidRPr="00744AD7">
        <w:rPr>
          <w:b/>
          <w:bCs/>
        </w:rPr>
        <w:t>(a)</w:t>
      </w:r>
      <w:r w:rsidR="00DA594E" w:rsidRPr="00744AD7">
        <w:rPr>
          <w:b/>
          <w:bCs/>
        </w:rPr>
        <w:tab/>
      </w:r>
      <w:r w:rsidRPr="00744AD7">
        <w:rPr>
          <w:b/>
          <w:bCs/>
        </w:rPr>
        <w:t>Permissible Variations of Readings</w:t>
      </w:r>
      <w:r w:rsidRPr="00744AD7">
        <w:t xml:space="preserve">. – </w:t>
      </w:r>
      <w:r w:rsidRPr="00744AD7">
        <w:rPr>
          <w:spacing w:val="-2"/>
        </w:rPr>
        <w:t>With a constant maximum load for the measuring range (D</w:t>
      </w:r>
      <w:r w:rsidRPr="00744AD7">
        <w:rPr>
          <w:rFonts w:ascii="Times New Roman Bold" w:hAnsi="Times New Roman Bold"/>
          <w:spacing w:val="-2"/>
          <w:vertAlign w:val="subscript"/>
        </w:rPr>
        <w:t>max</w:t>
      </w:r>
      <w:r w:rsidRPr="00744AD7">
        <w:rPr>
          <w:spacing w:val="-2"/>
        </w:rPr>
        <w:t>) between 90 % and 100 % of maximum capacity (E</w:t>
      </w:r>
      <w:r w:rsidRPr="00744AD7">
        <w:rPr>
          <w:rFonts w:ascii="Times New Roman Bold" w:hAnsi="Times New Roman Bold"/>
          <w:spacing w:val="-2"/>
          <w:vertAlign w:val="subscript"/>
        </w:rPr>
        <w:t>max</w:t>
      </w:r>
      <w:r w:rsidRPr="00744AD7">
        <w:rPr>
          <w:spacing w:val="-2"/>
        </w:rPr>
        <w:t>), applied to the load cell, the difference between the initial reading and any reading obtained during the next 30 minutes shall not exceed the absolute value of the maximum permissible error (mpe)</w:t>
      </w:r>
      <w:r w:rsidR="00CE4E58" w:rsidRPr="00744AD7">
        <w:rPr>
          <w:spacing w:val="-2"/>
        </w:rPr>
        <w:fldChar w:fldCharType="begin"/>
      </w:r>
      <w:r w:rsidRPr="00744AD7">
        <w:rPr>
          <w:spacing w:val="-2"/>
        </w:rPr>
        <w:instrText>XE"Maximum permissible error (mpe)"</w:instrText>
      </w:r>
      <w:r w:rsidR="00CE4E58" w:rsidRPr="00744AD7">
        <w:rPr>
          <w:spacing w:val="-2"/>
        </w:rPr>
        <w:fldChar w:fldCharType="end"/>
      </w:r>
      <w:r w:rsidRPr="00744AD7">
        <w:rPr>
          <w:spacing w:val="-2"/>
        </w:rPr>
        <w:t xml:space="preserve"> for the applied load</w:t>
      </w:r>
      <w:r w:rsidR="008F2637" w:rsidRPr="00744AD7">
        <w:rPr>
          <w:spacing w:val="-2"/>
        </w:rPr>
        <w:t>.</w:t>
      </w:r>
      <w:r w:rsidRPr="00744AD7">
        <w:rPr>
          <w:spacing w:val="-2"/>
        </w:rPr>
        <w:t xml:space="preserve"> (</w:t>
      </w:r>
      <w:r w:rsidR="008F2637" w:rsidRPr="00744AD7">
        <w:rPr>
          <w:spacing w:val="-2"/>
        </w:rPr>
        <w:t xml:space="preserve">Also </w:t>
      </w:r>
      <w:r w:rsidR="00BF0E84" w:rsidRPr="00744AD7">
        <w:rPr>
          <w:spacing w:val="-2"/>
        </w:rPr>
        <w:t>see</w:t>
      </w:r>
      <w:r w:rsidRPr="00744AD7">
        <w:rPr>
          <w:spacing w:val="-2"/>
        </w:rPr>
        <w:t xml:space="preserve"> Table T.N.4.6. Maximum Permissible Error (mpe) for Load Cells During Type Evaluation</w:t>
      </w:r>
      <w:r w:rsidR="008F2637" w:rsidRPr="00744AD7">
        <w:rPr>
          <w:spacing w:val="-2"/>
        </w:rPr>
        <w:t>.</w:t>
      </w:r>
      <w:r w:rsidRPr="00744AD7">
        <w:rPr>
          <w:spacing w:val="-2"/>
        </w:rPr>
        <w:t>)  The difference between the reading obtained at 20 minutes and the reading obtained at 30 minutes shall not exceed 0.15 times the absolute value of the mpe</w:t>
      </w:r>
      <w:r w:rsidR="008F2637" w:rsidRPr="00744AD7">
        <w:rPr>
          <w:spacing w:val="-2"/>
        </w:rPr>
        <w:t xml:space="preserve">. </w:t>
      </w:r>
      <w:r w:rsidR="00CE4E58" w:rsidRPr="00744AD7">
        <w:rPr>
          <w:spacing w:val="-2"/>
        </w:rPr>
        <w:fldChar w:fldCharType="begin"/>
      </w:r>
      <w:r w:rsidR="00597AB4" w:rsidRPr="00744AD7">
        <w:rPr>
          <w:spacing w:val="-2"/>
        </w:rPr>
        <w:instrText>“Maximum permissible error (mpe)”</w:instrText>
      </w:r>
      <w:r w:rsidR="00CE4E58" w:rsidRPr="00744AD7">
        <w:rPr>
          <w:spacing w:val="-2"/>
        </w:rPr>
        <w:fldChar w:fldCharType="end"/>
      </w:r>
      <w:r w:rsidRPr="00744AD7">
        <w:rPr>
          <w:spacing w:val="-2"/>
        </w:rPr>
        <w:t xml:space="preserve"> (</w:t>
      </w:r>
      <w:r w:rsidR="008F2637" w:rsidRPr="00744AD7">
        <w:rPr>
          <w:spacing w:val="-2"/>
        </w:rPr>
        <w:t>Also</w:t>
      </w:r>
      <w:r w:rsidR="00BF0E84" w:rsidRPr="00744AD7">
        <w:rPr>
          <w:spacing w:val="-2"/>
        </w:rPr>
        <w:t xml:space="preserve"> see</w:t>
      </w:r>
      <w:r w:rsidRPr="00744AD7">
        <w:rPr>
          <w:spacing w:val="-2"/>
        </w:rPr>
        <w:t xml:space="preserve"> Table T.N.4.6. Maximum Permissible Error (mpe) for Load Cells During Type Eva</w:t>
      </w:r>
      <w:r w:rsidR="008F2637" w:rsidRPr="00744AD7">
        <w:rPr>
          <w:spacing w:val="-2"/>
        </w:rPr>
        <w:t>luation)</w:t>
      </w:r>
    </w:p>
    <w:p w14:paraId="12B4D710" w14:textId="77777777" w:rsidR="00AA210B" w:rsidRPr="00744AD7" w:rsidRDefault="00AA210B" w:rsidP="009F0C25">
      <w:pPr>
        <w:keepNext/>
        <w:ind w:left="1080" w:hanging="360"/>
        <w:jc w:val="both"/>
      </w:pPr>
      <w:r w:rsidRPr="00744AD7">
        <w:rPr>
          <w:b/>
          <w:bCs/>
        </w:rPr>
        <w:lastRenderedPageBreak/>
        <w:t>(b)</w:t>
      </w:r>
      <w:r w:rsidRPr="00744AD7">
        <w:rPr>
          <w:b/>
          <w:bCs/>
        </w:rPr>
        <w:tab/>
        <w:t>Apportionment Factors.</w:t>
      </w:r>
      <w:r w:rsidR="00CE4E58" w:rsidRPr="00744AD7">
        <w:rPr>
          <w:bCs/>
        </w:rPr>
        <w:fldChar w:fldCharType="begin"/>
      </w:r>
      <w:r w:rsidRPr="00744AD7">
        <w:instrText>XE"</w:instrText>
      </w:r>
      <w:r w:rsidRPr="00744AD7">
        <w:rPr>
          <w:bCs/>
        </w:rPr>
        <w:instrText>Apportionment factor</w:instrText>
      </w:r>
      <w:r w:rsidRPr="00744AD7">
        <w:instrText>"</w:instrText>
      </w:r>
      <w:r w:rsidR="00CE4E58" w:rsidRPr="00744AD7">
        <w:rPr>
          <w:bCs/>
        </w:rPr>
        <w:fldChar w:fldCharType="end"/>
      </w:r>
      <w:r w:rsidRPr="00744AD7">
        <w:t xml:space="preserve"> – The mpe for creep</w:t>
      </w:r>
      <w:r w:rsidR="00CE4E58" w:rsidRPr="00744AD7">
        <w:fldChar w:fldCharType="begin"/>
      </w:r>
      <w:r w:rsidRPr="00744AD7">
        <w:instrText>XE"Creep"</w:instrText>
      </w:r>
      <w:r w:rsidR="00CE4E58" w:rsidRPr="00744AD7">
        <w:fldChar w:fldCharType="end"/>
      </w:r>
      <w:r w:rsidRPr="00744AD7">
        <w:t xml:space="preserve"> shall be determined from Table T.N.4.6. Maximum Permissible Error (mpe)</w:t>
      </w:r>
      <w:r w:rsidR="00CE4E58" w:rsidRPr="00744AD7">
        <w:fldChar w:fldCharType="begin"/>
      </w:r>
      <w:r w:rsidRPr="00744AD7">
        <w:instrText>XE"Maximum permissible error (mpe)"</w:instrText>
      </w:r>
      <w:r w:rsidR="00CE4E58" w:rsidRPr="00744AD7">
        <w:fldChar w:fldCharType="end"/>
      </w:r>
      <w:r w:rsidR="00ED48B3" w:rsidRPr="00744AD7">
        <w:t xml:space="preserve"> </w:t>
      </w:r>
      <w:r w:rsidRPr="00744AD7">
        <w:t>for Load Cells</w:t>
      </w:r>
      <w:r w:rsidR="00CE4E58" w:rsidRPr="00744AD7">
        <w:fldChar w:fldCharType="begin"/>
      </w:r>
      <w:r w:rsidRPr="00744AD7">
        <w:instrText>XE"Load cell"</w:instrText>
      </w:r>
      <w:r w:rsidR="00CE4E58" w:rsidRPr="00744AD7">
        <w:fldChar w:fldCharType="end"/>
      </w:r>
      <w:r w:rsidRPr="00744AD7">
        <w:t xml:space="preserve"> During Type Evaluation using the following apportionment factors (p</w:t>
      </w:r>
      <w:r w:rsidRPr="00744AD7">
        <w:rPr>
          <w:vertAlign w:val="subscript"/>
        </w:rPr>
        <w:t>LC</w:t>
      </w:r>
      <w:r w:rsidRPr="00744AD7">
        <w:t>):</w:t>
      </w:r>
    </w:p>
    <w:p w14:paraId="48807260" w14:textId="77777777" w:rsidR="00AA210B" w:rsidRPr="00744AD7" w:rsidRDefault="00AA210B" w:rsidP="00047A87">
      <w:pPr>
        <w:keepNext/>
        <w:tabs>
          <w:tab w:val="left" w:pos="288"/>
        </w:tabs>
        <w:ind w:left="1800" w:hanging="360"/>
        <w:jc w:val="both"/>
      </w:pPr>
      <w:r w:rsidRPr="00744AD7">
        <w:t>p</w:t>
      </w:r>
      <w:r w:rsidRPr="00744AD7">
        <w:rPr>
          <w:vertAlign w:val="subscript"/>
        </w:rPr>
        <w:t>LC</w:t>
      </w:r>
      <w:r w:rsidRPr="00744AD7">
        <w:t xml:space="preserve"> = 0.7 for load cells</w:t>
      </w:r>
      <w:r w:rsidR="00CE4E58" w:rsidRPr="00744AD7">
        <w:fldChar w:fldCharType="begin"/>
      </w:r>
      <w:r w:rsidRPr="00744AD7">
        <w:instrText>XE"Load cell"</w:instrText>
      </w:r>
      <w:r w:rsidR="00CE4E58" w:rsidRPr="00744AD7">
        <w:fldChar w:fldCharType="end"/>
      </w:r>
      <w:r w:rsidRPr="00744AD7">
        <w:t xml:space="preserve"> marked with S (single load cell applications),</w:t>
      </w:r>
    </w:p>
    <w:p w14:paraId="02B09FE6" w14:textId="77777777" w:rsidR="00AA210B" w:rsidRPr="00744AD7" w:rsidRDefault="00AA210B" w:rsidP="00047A87">
      <w:pPr>
        <w:keepNext/>
        <w:ind w:left="1800" w:hanging="360"/>
      </w:pPr>
      <w:r w:rsidRPr="00744AD7">
        <w:t>p</w:t>
      </w:r>
      <w:r w:rsidRPr="00744AD7">
        <w:rPr>
          <w:vertAlign w:val="subscript"/>
        </w:rPr>
        <w:t>LC</w:t>
      </w:r>
      <w:r w:rsidRPr="00744AD7">
        <w:t xml:space="preserve"> = 1.0 for load cells marked with M (multiple load cell applications), and</w:t>
      </w:r>
    </w:p>
    <w:p w14:paraId="4CF2F7EC" w14:textId="77777777" w:rsidR="00AA210B" w:rsidRPr="00744AD7" w:rsidRDefault="00AA210B" w:rsidP="004501C2">
      <w:pPr>
        <w:keepNext/>
        <w:spacing w:after="0"/>
        <w:ind w:left="1800" w:hanging="360"/>
      </w:pPr>
      <w:r w:rsidRPr="00744AD7">
        <w:t>p</w:t>
      </w:r>
      <w:r w:rsidRPr="00744AD7">
        <w:rPr>
          <w:vertAlign w:val="subscript"/>
        </w:rPr>
        <w:t>LC</w:t>
      </w:r>
      <w:r w:rsidRPr="00744AD7">
        <w:t xml:space="preserve"> = 0.5 for Class III L load cells marked with S or M.</w:t>
      </w:r>
    </w:p>
    <w:p w14:paraId="201DE983" w14:textId="2318859F" w:rsidR="00AA210B" w:rsidRPr="00744AD7" w:rsidRDefault="00AA210B" w:rsidP="00880BB5">
      <w:pPr>
        <w:spacing w:before="60"/>
        <w:ind w:left="360"/>
        <w:jc w:val="both"/>
      </w:pPr>
      <w:r w:rsidRPr="00744AD7">
        <w:t>(Added 2005</w:t>
      </w:r>
      <w:r w:rsidR="00AC342C" w:rsidRPr="00744AD7">
        <w:t>) (</w:t>
      </w:r>
      <w:r w:rsidR="00655840" w:rsidRPr="00744AD7">
        <w:t>Amended 2006</w:t>
      </w:r>
      <w:r w:rsidRPr="00744AD7">
        <w:t>)</w:t>
      </w:r>
    </w:p>
    <w:tbl>
      <w:tblPr>
        <w:tblW w:w="5000" w:type="pct"/>
        <w:jc w:val="center"/>
        <w:tblLayout w:type="fixed"/>
        <w:tblCellMar>
          <w:top w:w="43" w:type="dxa"/>
          <w:bottom w:w="43" w:type="dxa"/>
        </w:tblCellMar>
        <w:tblLook w:val="0000" w:firstRow="0" w:lastRow="0" w:firstColumn="0" w:lastColumn="0" w:noHBand="0" w:noVBand="0"/>
        <w:tblCaption w:val="Table T.N.4.6."/>
        <w:tblDescription w:val="Maximum Permissible Error (mpe) for Load Cells During Type Evaluation"/>
      </w:tblPr>
      <w:tblGrid>
        <w:gridCol w:w="825"/>
        <w:gridCol w:w="1792"/>
        <w:gridCol w:w="1249"/>
        <w:gridCol w:w="1177"/>
        <w:gridCol w:w="4719"/>
      </w:tblGrid>
      <w:tr w:rsidR="00AA210B" w:rsidRPr="00744AD7" w14:paraId="1BBEE050" w14:textId="77777777" w:rsidTr="00047A87">
        <w:trPr>
          <w:cantSplit/>
          <w:trHeight w:val="144"/>
          <w:tblHeader/>
          <w:jc w:val="center"/>
        </w:trPr>
        <w:tc>
          <w:tcPr>
            <w:tcW w:w="9314" w:type="dxa"/>
            <w:gridSpan w:val="5"/>
            <w:tcBorders>
              <w:top w:val="double" w:sz="4" w:space="0" w:color="auto"/>
              <w:left w:val="double" w:sz="4" w:space="0" w:color="auto"/>
              <w:bottom w:val="double" w:sz="4" w:space="0" w:color="auto"/>
              <w:right w:val="double" w:sz="4" w:space="0" w:color="auto"/>
            </w:tcBorders>
            <w:tcMar>
              <w:right w:w="115" w:type="dxa"/>
            </w:tcMar>
            <w:vAlign w:val="center"/>
          </w:tcPr>
          <w:p w14:paraId="6845F4D1" w14:textId="77777777" w:rsidR="00AA210B" w:rsidRPr="00744AD7" w:rsidRDefault="00AA210B" w:rsidP="004D44B7">
            <w:pPr>
              <w:pStyle w:val="Before3pt"/>
              <w:keepNext/>
              <w:spacing w:before="0" w:after="0"/>
            </w:pPr>
            <w:bookmarkStart w:id="157" w:name="_Hlk83050481"/>
            <w:r w:rsidRPr="00744AD7">
              <w:t>Table T.N.4.6.</w:t>
            </w:r>
          </w:p>
          <w:bookmarkEnd w:id="157"/>
          <w:p w14:paraId="5ECDE45E" w14:textId="77777777" w:rsidR="00AA210B" w:rsidRPr="00744AD7" w:rsidRDefault="00AA210B" w:rsidP="004D44B7">
            <w:pPr>
              <w:pStyle w:val="After3pt"/>
              <w:keepNext/>
              <w:spacing w:after="0"/>
            </w:pPr>
            <w:r w:rsidRPr="00744AD7">
              <w:t>Maximum Permissible Error (mpe)</w:t>
            </w:r>
            <w:r w:rsidR="00CE4E58" w:rsidRPr="00744AD7">
              <w:rPr>
                <w:b w:val="0"/>
              </w:rPr>
              <w:fldChar w:fldCharType="begin"/>
            </w:r>
            <w:r w:rsidRPr="00744AD7">
              <w:rPr>
                <w:b w:val="0"/>
              </w:rPr>
              <w:instrText>XE"Maximum permissible error (mpe)"</w:instrText>
            </w:r>
            <w:r w:rsidR="00CE4E58" w:rsidRPr="00744AD7">
              <w:rPr>
                <w:b w:val="0"/>
              </w:rPr>
              <w:fldChar w:fldCharType="end"/>
            </w:r>
            <w:r w:rsidRPr="00744AD7">
              <w:t>* for Load Cells During Type Evaluation</w:t>
            </w:r>
            <w:r w:rsidR="00CE4E58" w:rsidRPr="00744AD7">
              <w:rPr>
                <w:b w:val="0"/>
              </w:rPr>
              <w:fldChar w:fldCharType="begin"/>
            </w:r>
            <w:r w:rsidRPr="00744AD7">
              <w:rPr>
                <w:b w:val="0"/>
              </w:rPr>
              <w:instrText>XE"Type evaluation"</w:instrText>
            </w:r>
            <w:r w:rsidR="00CE4E58" w:rsidRPr="00744AD7">
              <w:rPr>
                <w:b w:val="0"/>
              </w:rPr>
              <w:fldChar w:fldCharType="end"/>
            </w:r>
          </w:p>
        </w:tc>
      </w:tr>
      <w:tr w:rsidR="00AA210B" w:rsidRPr="00744AD7" w14:paraId="74099230" w14:textId="77777777" w:rsidTr="00047A87">
        <w:trPr>
          <w:cantSplit/>
          <w:trHeight w:val="144"/>
          <w:jc w:val="center"/>
        </w:trPr>
        <w:tc>
          <w:tcPr>
            <w:tcW w:w="9314" w:type="dxa"/>
            <w:gridSpan w:val="5"/>
            <w:tcBorders>
              <w:top w:val="double" w:sz="4" w:space="0" w:color="auto"/>
              <w:left w:val="double" w:sz="4" w:space="0" w:color="auto"/>
              <w:bottom w:val="nil"/>
              <w:right w:val="double" w:sz="4" w:space="0" w:color="auto"/>
            </w:tcBorders>
            <w:vAlign w:val="center"/>
          </w:tcPr>
          <w:p w14:paraId="04B021B3" w14:textId="35BF1E15" w:rsidR="00AA210B" w:rsidRPr="00744AD7" w:rsidRDefault="00AA210B" w:rsidP="004D44B7">
            <w:pPr>
              <w:keepNext/>
              <w:tabs>
                <w:tab w:val="left" w:pos="288"/>
              </w:tabs>
              <w:spacing w:after="0"/>
              <w:jc w:val="center"/>
              <w:rPr>
                <w:b/>
                <w:bCs/>
              </w:rPr>
            </w:pPr>
            <w:r w:rsidRPr="00744AD7">
              <w:rPr>
                <w:b/>
                <w:bCs/>
              </w:rPr>
              <w:t>mpe</w:t>
            </w:r>
            <w:r w:rsidR="00CE4E58" w:rsidRPr="00744AD7">
              <w:rPr>
                <w:b/>
                <w:bCs/>
              </w:rPr>
              <w:fldChar w:fldCharType="begin"/>
            </w:r>
            <w:r w:rsidR="00597AB4" w:rsidRPr="00744AD7">
              <w:instrText>“Maximum permissible error (mpe)”</w:instrText>
            </w:r>
            <w:r w:rsidR="00CE4E58" w:rsidRPr="00744AD7">
              <w:rPr>
                <w:b/>
                <w:bCs/>
              </w:rPr>
              <w:fldChar w:fldCharType="end"/>
            </w:r>
            <w:r w:rsidRPr="00744AD7">
              <w:rPr>
                <w:b/>
                <w:bCs/>
              </w:rPr>
              <w:t xml:space="preserve"> in Load Cell Verifications Divisions (v) =</w:t>
            </w:r>
            <w:r w:rsidRPr="00744AD7">
              <w:t xml:space="preserve"> </w:t>
            </w:r>
            <w:r w:rsidRPr="00744AD7">
              <w:rPr>
                <w:b/>
                <w:bCs/>
              </w:rPr>
              <w:t>p</w:t>
            </w:r>
            <w:r w:rsidRPr="00744AD7">
              <w:rPr>
                <w:b/>
                <w:bCs/>
                <w:vertAlign w:val="subscript"/>
              </w:rPr>
              <w:t>LC</w:t>
            </w:r>
            <w:r w:rsidR="00200727" w:rsidRPr="00744AD7">
              <w:rPr>
                <w:b/>
                <w:bCs/>
                <w:vertAlign w:val="subscript"/>
              </w:rPr>
              <w:t xml:space="preserve"> </w:t>
            </w:r>
            <w:r w:rsidR="00200727" w:rsidRPr="00744AD7">
              <w:rPr>
                <w:b/>
                <w:bCs/>
              </w:rPr>
              <w:t xml:space="preserve">× </w:t>
            </w:r>
            <w:r w:rsidRPr="00744AD7">
              <w:rPr>
                <w:b/>
                <w:bCs/>
              </w:rPr>
              <w:t>Basic Tolerance in v</w:t>
            </w:r>
          </w:p>
        </w:tc>
      </w:tr>
      <w:tr w:rsidR="00AA210B" w:rsidRPr="00744AD7" w14:paraId="5E4F4992" w14:textId="77777777" w:rsidTr="00047A87">
        <w:trPr>
          <w:cantSplit/>
          <w:trHeight w:val="144"/>
          <w:jc w:val="center"/>
        </w:trPr>
        <w:tc>
          <w:tcPr>
            <w:tcW w:w="787" w:type="dxa"/>
            <w:tcBorders>
              <w:top w:val="single" w:sz="4" w:space="0" w:color="auto"/>
              <w:left w:val="double" w:sz="4" w:space="0" w:color="auto"/>
              <w:bottom w:val="single" w:sz="4" w:space="0" w:color="auto"/>
              <w:right w:val="single" w:sz="4" w:space="0" w:color="auto"/>
            </w:tcBorders>
            <w:vAlign w:val="center"/>
          </w:tcPr>
          <w:p w14:paraId="2E3A2430" w14:textId="77777777" w:rsidR="00AA210B" w:rsidRPr="00744AD7" w:rsidRDefault="00AA210B" w:rsidP="004D44B7">
            <w:pPr>
              <w:keepNext/>
              <w:tabs>
                <w:tab w:val="left" w:pos="288"/>
              </w:tabs>
              <w:spacing w:after="0"/>
              <w:jc w:val="center"/>
              <w:rPr>
                <w:b/>
                <w:bCs/>
              </w:rPr>
            </w:pPr>
            <w:r w:rsidRPr="00744AD7">
              <w:rPr>
                <w:b/>
                <w:bCs/>
              </w:rPr>
              <w:t>Class</w:t>
            </w:r>
          </w:p>
        </w:tc>
        <w:tc>
          <w:tcPr>
            <w:tcW w:w="1710" w:type="dxa"/>
            <w:tcBorders>
              <w:top w:val="single" w:sz="4" w:space="0" w:color="auto"/>
              <w:left w:val="single" w:sz="4" w:space="0" w:color="auto"/>
              <w:bottom w:val="single" w:sz="4" w:space="0" w:color="auto"/>
              <w:right w:val="single" w:sz="4" w:space="0" w:color="auto"/>
            </w:tcBorders>
            <w:vAlign w:val="center"/>
          </w:tcPr>
          <w:p w14:paraId="078B1CE2" w14:textId="1C0FC665" w:rsidR="00AA210B" w:rsidRPr="00744AD7" w:rsidRDefault="00AA210B" w:rsidP="004D44B7">
            <w:pPr>
              <w:keepNext/>
              <w:tabs>
                <w:tab w:val="left" w:pos="288"/>
              </w:tabs>
              <w:spacing w:after="0"/>
              <w:jc w:val="center"/>
              <w:rPr>
                <w:b/>
                <w:bCs/>
              </w:rPr>
            </w:pPr>
            <w:r w:rsidRPr="00744AD7">
              <w:rPr>
                <w:b/>
              </w:rPr>
              <w:t>p</w:t>
            </w:r>
            <w:r w:rsidRPr="00744AD7">
              <w:rPr>
                <w:b/>
                <w:vertAlign w:val="subscript"/>
              </w:rPr>
              <w:t>LC</w:t>
            </w:r>
            <w:r w:rsidRPr="00744AD7">
              <w:rPr>
                <w:b/>
              </w:rPr>
              <w:t xml:space="preserve"> </w:t>
            </w:r>
            <w:r w:rsidR="00200727" w:rsidRPr="00744AD7">
              <w:rPr>
                <w:b/>
              </w:rPr>
              <w:t>×</w:t>
            </w:r>
            <w:r w:rsidRPr="00744AD7">
              <w:rPr>
                <w:b/>
              </w:rPr>
              <w:t xml:space="preserve"> 0.5 v</w:t>
            </w:r>
          </w:p>
        </w:tc>
        <w:tc>
          <w:tcPr>
            <w:tcW w:w="2315" w:type="dxa"/>
            <w:gridSpan w:val="2"/>
            <w:tcBorders>
              <w:top w:val="single" w:sz="4" w:space="0" w:color="auto"/>
              <w:left w:val="single" w:sz="4" w:space="0" w:color="auto"/>
              <w:bottom w:val="single" w:sz="4" w:space="0" w:color="auto"/>
              <w:right w:val="single" w:sz="4" w:space="0" w:color="auto"/>
            </w:tcBorders>
            <w:vAlign w:val="center"/>
          </w:tcPr>
          <w:p w14:paraId="7EDFBC9A" w14:textId="0318FEA8" w:rsidR="00AA210B" w:rsidRPr="00744AD7" w:rsidRDefault="00AA210B" w:rsidP="004D44B7">
            <w:pPr>
              <w:keepNext/>
              <w:tabs>
                <w:tab w:val="left" w:pos="288"/>
              </w:tabs>
              <w:spacing w:after="0"/>
              <w:jc w:val="center"/>
              <w:rPr>
                <w:b/>
                <w:bCs/>
              </w:rPr>
            </w:pPr>
            <w:r w:rsidRPr="00744AD7">
              <w:rPr>
                <w:b/>
              </w:rPr>
              <w:t>p</w:t>
            </w:r>
            <w:r w:rsidRPr="00744AD7">
              <w:rPr>
                <w:b/>
                <w:vertAlign w:val="subscript"/>
              </w:rPr>
              <w:t>LC</w:t>
            </w:r>
            <w:r w:rsidRPr="00744AD7">
              <w:rPr>
                <w:b/>
              </w:rPr>
              <w:t xml:space="preserve"> </w:t>
            </w:r>
            <w:r w:rsidR="00200727" w:rsidRPr="00744AD7">
              <w:rPr>
                <w:b/>
              </w:rPr>
              <w:t>×</w:t>
            </w:r>
            <w:r w:rsidRPr="00744AD7">
              <w:rPr>
                <w:b/>
              </w:rPr>
              <w:t xml:space="preserve"> 1.0 v</w:t>
            </w:r>
          </w:p>
        </w:tc>
        <w:tc>
          <w:tcPr>
            <w:tcW w:w="4502" w:type="dxa"/>
            <w:tcBorders>
              <w:top w:val="single" w:sz="4" w:space="0" w:color="auto"/>
              <w:left w:val="single" w:sz="4" w:space="0" w:color="auto"/>
              <w:bottom w:val="single" w:sz="4" w:space="0" w:color="auto"/>
              <w:right w:val="double" w:sz="4" w:space="0" w:color="auto"/>
            </w:tcBorders>
            <w:vAlign w:val="center"/>
          </w:tcPr>
          <w:p w14:paraId="68534A1E" w14:textId="1F6442B9" w:rsidR="00AA210B" w:rsidRPr="00744AD7" w:rsidRDefault="00AA210B" w:rsidP="004D44B7">
            <w:pPr>
              <w:keepNext/>
              <w:tabs>
                <w:tab w:val="left" w:pos="288"/>
              </w:tabs>
              <w:spacing w:after="0"/>
              <w:ind w:right="2040"/>
              <w:jc w:val="right"/>
              <w:rPr>
                <w:b/>
                <w:bCs/>
              </w:rPr>
            </w:pPr>
            <w:r w:rsidRPr="00744AD7">
              <w:rPr>
                <w:b/>
              </w:rPr>
              <w:t>p</w:t>
            </w:r>
            <w:r w:rsidRPr="00744AD7">
              <w:rPr>
                <w:b/>
                <w:vertAlign w:val="subscript"/>
              </w:rPr>
              <w:t>LC</w:t>
            </w:r>
            <w:r w:rsidRPr="00744AD7">
              <w:rPr>
                <w:b/>
              </w:rPr>
              <w:t xml:space="preserve"> </w:t>
            </w:r>
            <w:r w:rsidR="00200727" w:rsidRPr="00744AD7">
              <w:rPr>
                <w:b/>
              </w:rPr>
              <w:t>×</w:t>
            </w:r>
            <w:r w:rsidRPr="00744AD7">
              <w:rPr>
                <w:b/>
              </w:rPr>
              <w:t xml:space="preserve"> 1.5 v</w:t>
            </w:r>
          </w:p>
        </w:tc>
      </w:tr>
      <w:tr w:rsidR="00AA210B" w:rsidRPr="00744AD7" w14:paraId="1386F34A" w14:textId="77777777" w:rsidTr="00047A87">
        <w:trPr>
          <w:cantSplit/>
          <w:trHeight w:val="144"/>
          <w:jc w:val="center"/>
        </w:trPr>
        <w:tc>
          <w:tcPr>
            <w:tcW w:w="787" w:type="dxa"/>
            <w:tcBorders>
              <w:top w:val="single" w:sz="4" w:space="0" w:color="auto"/>
              <w:left w:val="double" w:sz="4" w:space="0" w:color="auto"/>
              <w:bottom w:val="nil"/>
              <w:right w:val="single" w:sz="4" w:space="0" w:color="auto"/>
            </w:tcBorders>
            <w:vAlign w:val="center"/>
          </w:tcPr>
          <w:p w14:paraId="22C65CBA" w14:textId="77777777" w:rsidR="00AA210B" w:rsidRPr="00744AD7" w:rsidRDefault="00AA210B" w:rsidP="004D44B7">
            <w:pPr>
              <w:keepNext/>
              <w:tabs>
                <w:tab w:val="left" w:pos="144"/>
              </w:tabs>
              <w:spacing w:after="0"/>
            </w:pPr>
            <w:r w:rsidRPr="00744AD7">
              <w:tab/>
              <w:t>I</w:t>
            </w:r>
          </w:p>
        </w:tc>
        <w:tc>
          <w:tcPr>
            <w:tcW w:w="1710" w:type="dxa"/>
            <w:tcBorders>
              <w:top w:val="single" w:sz="4" w:space="0" w:color="auto"/>
              <w:left w:val="single" w:sz="4" w:space="0" w:color="auto"/>
              <w:bottom w:val="nil"/>
              <w:right w:val="single" w:sz="4" w:space="0" w:color="auto"/>
            </w:tcBorders>
            <w:vAlign w:val="center"/>
          </w:tcPr>
          <w:p w14:paraId="2EE01A9F" w14:textId="2E40F181" w:rsidR="00AA210B" w:rsidRPr="00744AD7" w:rsidRDefault="00AA210B" w:rsidP="004D44B7">
            <w:pPr>
              <w:keepNext/>
              <w:tabs>
                <w:tab w:val="left" w:pos="288"/>
                <w:tab w:val="left" w:pos="576"/>
              </w:tabs>
              <w:spacing w:after="0"/>
              <w:rPr>
                <w:color w:val="000000"/>
              </w:rPr>
            </w:pPr>
            <w:r w:rsidRPr="00744AD7">
              <w:rPr>
                <w:color w:val="000000"/>
              </w:rPr>
              <w:t xml:space="preserve">      0</w:t>
            </w:r>
            <w:r w:rsidR="009051B8">
              <w:rPr>
                <w:color w:val="000000"/>
              </w:rPr>
              <w:t> </w:t>
            </w:r>
            <w:r w:rsidR="009051B8" w:rsidRPr="00744AD7">
              <w:rPr>
                <w:color w:val="000000"/>
              </w:rPr>
              <w:t>v</w:t>
            </w:r>
            <w:r w:rsidRPr="00744AD7">
              <w:rPr>
                <w:color w:val="000000"/>
              </w:rPr>
              <w:t> </w:t>
            </w:r>
            <w:r w:rsidR="003B7924" w:rsidRPr="00744AD7">
              <w:rPr>
                <w:color w:val="000000"/>
              </w:rPr>
              <w:t>to</w:t>
            </w:r>
            <w:r w:rsidRPr="00744AD7">
              <w:rPr>
                <w:color w:val="000000"/>
              </w:rPr>
              <w:t>  50 000 v</w:t>
            </w:r>
          </w:p>
        </w:tc>
        <w:tc>
          <w:tcPr>
            <w:tcW w:w="1192" w:type="dxa"/>
            <w:tcBorders>
              <w:left w:val="single" w:sz="4" w:space="0" w:color="auto"/>
              <w:bottom w:val="nil"/>
              <w:right w:val="nil"/>
            </w:tcBorders>
            <w:vAlign w:val="center"/>
          </w:tcPr>
          <w:p w14:paraId="666A1170" w14:textId="5C8E0B4C" w:rsidR="00AA210B" w:rsidRPr="00744AD7" w:rsidRDefault="00AA210B" w:rsidP="004D44B7">
            <w:pPr>
              <w:keepNext/>
              <w:tabs>
                <w:tab w:val="left" w:pos="288"/>
              </w:tabs>
              <w:spacing w:after="0"/>
              <w:jc w:val="right"/>
            </w:pPr>
            <w:r w:rsidRPr="00744AD7">
              <w:t xml:space="preserve">50 001 v </w:t>
            </w:r>
            <w:r w:rsidR="003B7924" w:rsidRPr="00744AD7">
              <w:t>to</w:t>
            </w:r>
          </w:p>
        </w:tc>
        <w:tc>
          <w:tcPr>
            <w:tcW w:w="1123" w:type="dxa"/>
            <w:tcBorders>
              <w:top w:val="single" w:sz="4" w:space="0" w:color="auto"/>
              <w:left w:val="nil"/>
              <w:bottom w:val="nil"/>
              <w:right w:val="single" w:sz="4" w:space="0" w:color="auto"/>
            </w:tcBorders>
            <w:vAlign w:val="center"/>
          </w:tcPr>
          <w:p w14:paraId="0E2BE110" w14:textId="77777777" w:rsidR="00AA210B" w:rsidRPr="00744AD7" w:rsidRDefault="00AA210B" w:rsidP="004D44B7">
            <w:pPr>
              <w:keepNext/>
              <w:tabs>
                <w:tab w:val="left" w:pos="288"/>
              </w:tabs>
              <w:spacing w:after="0"/>
              <w:jc w:val="right"/>
            </w:pPr>
            <w:r w:rsidRPr="00744AD7">
              <w:t>200 000 v</w:t>
            </w:r>
          </w:p>
        </w:tc>
        <w:tc>
          <w:tcPr>
            <w:tcW w:w="4502" w:type="dxa"/>
            <w:tcBorders>
              <w:top w:val="single" w:sz="4" w:space="0" w:color="auto"/>
              <w:left w:val="single" w:sz="4" w:space="0" w:color="auto"/>
              <w:bottom w:val="nil"/>
              <w:right w:val="double" w:sz="4" w:space="0" w:color="auto"/>
            </w:tcBorders>
            <w:vAlign w:val="center"/>
          </w:tcPr>
          <w:p w14:paraId="4465E174" w14:textId="2F2AC863" w:rsidR="00AA210B" w:rsidRPr="00744AD7" w:rsidRDefault="00AA210B" w:rsidP="004D44B7">
            <w:pPr>
              <w:keepNext/>
              <w:tabs>
                <w:tab w:val="left" w:pos="288"/>
              </w:tabs>
              <w:spacing w:after="0"/>
              <w:ind w:right="1950"/>
              <w:jc w:val="right"/>
            </w:pPr>
            <w:r w:rsidRPr="00744AD7">
              <w:t xml:space="preserve">200 001 v </w:t>
            </w:r>
            <w:r w:rsidR="001943E0" w:rsidRPr="00744AD7">
              <w:t>+</w:t>
            </w:r>
          </w:p>
        </w:tc>
      </w:tr>
      <w:tr w:rsidR="00AA210B" w:rsidRPr="00744AD7" w14:paraId="128B3D06" w14:textId="77777777" w:rsidTr="00047A87">
        <w:trPr>
          <w:cantSplit/>
          <w:trHeight w:val="144"/>
          <w:jc w:val="center"/>
        </w:trPr>
        <w:tc>
          <w:tcPr>
            <w:tcW w:w="787" w:type="dxa"/>
            <w:tcBorders>
              <w:top w:val="nil"/>
              <w:left w:val="double" w:sz="4" w:space="0" w:color="auto"/>
              <w:bottom w:val="nil"/>
              <w:right w:val="single" w:sz="4" w:space="0" w:color="auto"/>
            </w:tcBorders>
            <w:vAlign w:val="center"/>
          </w:tcPr>
          <w:p w14:paraId="3B3010AF" w14:textId="77777777" w:rsidR="00AA210B" w:rsidRPr="00744AD7" w:rsidRDefault="00AA210B" w:rsidP="004D44B7">
            <w:pPr>
              <w:keepNext/>
              <w:tabs>
                <w:tab w:val="left" w:pos="144"/>
              </w:tabs>
              <w:spacing w:after="0"/>
            </w:pPr>
            <w:r w:rsidRPr="00744AD7">
              <w:tab/>
              <w:t>II</w:t>
            </w:r>
          </w:p>
        </w:tc>
        <w:tc>
          <w:tcPr>
            <w:tcW w:w="1710" w:type="dxa"/>
            <w:tcBorders>
              <w:top w:val="nil"/>
              <w:left w:val="single" w:sz="4" w:space="0" w:color="auto"/>
              <w:bottom w:val="nil"/>
              <w:right w:val="single" w:sz="4" w:space="0" w:color="auto"/>
            </w:tcBorders>
            <w:vAlign w:val="center"/>
          </w:tcPr>
          <w:p w14:paraId="3DFCE942" w14:textId="3B1006CA" w:rsidR="00AA210B" w:rsidRPr="00744AD7" w:rsidRDefault="00AA210B" w:rsidP="004D44B7">
            <w:pPr>
              <w:pStyle w:val="Header"/>
              <w:keepNext/>
              <w:tabs>
                <w:tab w:val="clear" w:pos="4320"/>
                <w:tab w:val="clear" w:pos="8640"/>
                <w:tab w:val="left" w:pos="288"/>
                <w:tab w:val="left" w:pos="576"/>
              </w:tabs>
              <w:spacing w:after="0"/>
              <w:rPr>
                <w:color w:val="000000"/>
              </w:rPr>
            </w:pPr>
            <w:r w:rsidRPr="00744AD7">
              <w:rPr>
                <w:color w:val="000000"/>
              </w:rPr>
              <w:t xml:space="preserve">      0</w:t>
            </w:r>
            <w:r w:rsidR="009051B8">
              <w:rPr>
                <w:color w:val="000000"/>
              </w:rPr>
              <w:t> </w:t>
            </w:r>
            <w:r w:rsidR="009051B8" w:rsidRPr="00744AD7">
              <w:rPr>
                <w:color w:val="000000"/>
              </w:rPr>
              <w:t>v</w:t>
            </w:r>
            <w:r w:rsidRPr="00744AD7">
              <w:rPr>
                <w:color w:val="000000"/>
              </w:rPr>
              <w:t> </w:t>
            </w:r>
            <w:r w:rsidR="003B7924" w:rsidRPr="00744AD7">
              <w:rPr>
                <w:color w:val="000000"/>
              </w:rPr>
              <w:t>to</w:t>
            </w:r>
            <w:r w:rsidRPr="00744AD7">
              <w:rPr>
                <w:color w:val="000000"/>
              </w:rPr>
              <w:t>    5 000 v</w:t>
            </w:r>
          </w:p>
        </w:tc>
        <w:tc>
          <w:tcPr>
            <w:tcW w:w="1192" w:type="dxa"/>
            <w:tcBorders>
              <w:top w:val="nil"/>
              <w:left w:val="single" w:sz="4" w:space="0" w:color="auto"/>
              <w:bottom w:val="nil"/>
              <w:right w:val="nil"/>
            </w:tcBorders>
            <w:vAlign w:val="center"/>
          </w:tcPr>
          <w:p w14:paraId="2A8D6118" w14:textId="4A05D8B7" w:rsidR="00AA210B" w:rsidRPr="00744AD7" w:rsidRDefault="00AA210B" w:rsidP="004D44B7">
            <w:pPr>
              <w:keepNext/>
              <w:tabs>
                <w:tab w:val="left" w:pos="288"/>
              </w:tabs>
              <w:spacing w:after="0"/>
              <w:jc w:val="right"/>
            </w:pPr>
            <w:r w:rsidRPr="00744AD7">
              <w:t xml:space="preserve">5 001 v </w:t>
            </w:r>
            <w:r w:rsidR="003B7924" w:rsidRPr="00744AD7">
              <w:t>to</w:t>
            </w:r>
          </w:p>
        </w:tc>
        <w:tc>
          <w:tcPr>
            <w:tcW w:w="1123" w:type="dxa"/>
            <w:tcBorders>
              <w:top w:val="nil"/>
              <w:left w:val="nil"/>
              <w:bottom w:val="nil"/>
              <w:right w:val="single" w:sz="4" w:space="0" w:color="auto"/>
            </w:tcBorders>
            <w:vAlign w:val="center"/>
          </w:tcPr>
          <w:p w14:paraId="0CD2A093" w14:textId="77777777" w:rsidR="00AA210B" w:rsidRPr="00744AD7" w:rsidRDefault="00AA210B" w:rsidP="004D44B7">
            <w:pPr>
              <w:keepNext/>
              <w:tabs>
                <w:tab w:val="left" w:pos="288"/>
              </w:tabs>
              <w:spacing w:after="0"/>
              <w:jc w:val="right"/>
            </w:pPr>
            <w:r w:rsidRPr="00744AD7">
              <w:t>20 000 v</w:t>
            </w:r>
          </w:p>
        </w:tc>
        <w:tc>
          <w:tcPr>
            <w:tcW w:w="4502" w:type="dxa"/>
            <w:tcBorders>
              <w:top w:val="nil"/>
              <w:left w:val="single" w:sz="4" w:space="0" w:color="auto"/>
              <w:bottom w:val="nil"/>
              <w:right w:val="double" w:sz="4" w:space="0" w:color="auto"/>
            </w:tcBorders>
            <w:vAlign w:val="center"/>
          </w:tcPr>
          <w:p w14:paraId="0766EC7D" w14:textId="63B5EB10" w:rsidR="00AA210B" w:rsidRPr="00744AD7" w:rsidRDefault="00AA210B" w:rsidP="004D44B7">
            <w:pPr>
              <w:keepNext/>
              <w:tabs>
                <w:tab w:val="left" w:pos="288"/>
              </w:tabs>
              <w:spacing w:after="0"/>
              <w:ind w:right="1950"/>
              <w:jc w:val="right"/>
            </w:pPr>
            <w:r w:rsidRPr="00744AD7">
              <w:t xml:space="preserve">20 001 v </w:t>
            </w:r>
            <w:r w:rsidR="001943E0" w:rsidRPr="00744AD7">
              <w:t>+</w:t>
            </w:r>
          </w:p>
        </w:tc>
      </w:tr>
      <w:tr w:rsidR="00AA210B" w:rsidRPr="00744AD7" w14:paraId="52404A3A" w14:textId="77777777" w:rsidTr="00047A87">
        <w:trPr>
          <w:cantSplit/>
          <w:trHeight w:val="144"/>
          <w:jc w:val="center"/>
        </w:trPr>
        <w:tc>
          <w:tcPr>
            <w:tcW w:w="787" w:type="dxa"/>
            <w:tcBorders>
              <w:top w:val="nil"/>
              <w:left w:val="double" w:sz="4" w:space="0" w:color="auto"/>
              <w:bottom w:val="nil"/>
              <w:right w:val="single" w:sz="4" w:space="0" w:color="auto"/>
            </w:tcBorders>
            <w:vAlign w:val="center"/>
          </w:tcPr>
          <w:p w14:paraId="02B0B8D8" w14:textId="77777777" w:rsidR="00AA210B" w:rsidRPr="00744AD7" w:rsidRDefault="00AA210B" w:rsidP="004D44B7">
            <w:pPr>
              <w:keepNext/>
              <w:tabs>
                <w:tab w:val="left" w:pos="144"/>
              </w:tabs>
              <w:spacing w:after="0"/>
            </w:pPr>
            <w:r w:rsidRPr="00744AD7">
              <w:tab/>
              <w:t>III</w:t>
            </w:r>
          </w:p>
        </w:tc>
        <w:tc>
          <w:tcPr>
            <w:tcW w:w="1710" w:type="dxa"/>
            <w:tcBorders>
              <w:top w:val="nil"/>
              <w:left w:val="single" w:sz="4" w:space="0" w:color="auto"/>
              <w:bottom w:val="nil"/>
              <w:right w:val="single" w:sz="4" w:space="0" w:color="auto"/>
            </w:tcBorders>
            <w:vAlign w:val="center"/>
          </w:tcPr>
          <w:p w14:paraId="50AFE9A5" w14:textId="7FF9D612" w:rsidR="00AA210B" w:rsidRPr="00744AD7" w:rsidRDefault="00AA210B" w:rsidP="004D44B7">
            <w:pPr>
              <w:keepNext/>
              <w:tabs>
                <w:tab w:val="left" w:pos="288"/>
                <w:tab w:val="left" w:pos="576"/>
              </w:tabs>
              <w:spacing w:after="0"/>
              <w:rPr>
                <w:color w:val="000000"/>
              </w:rPr>
            </w:pPr>
            <w:r w:rsidRPr="00744AD7">
              <w:rPr>
                <w:color w:val="000000"/>
              </w:rPr>
              <w:t xml:space="preserve">      0</w:t>
            </w:r>
            <w:r w:rsidR="009051B8">
              <w:rPr>
                <w:color w:val="000000"/>
              </w:rPr>
              <w:t> </w:t>
            </w:r>
            <w:r w:rsidR="009051B8" w:rsidRPr="00744AD7">
              <w:rPr>
                <w:color w:val="000000"/>
              </w:rPr>
              <w:t>v</w:t>
            </w:r>
            <w:r w:rsidRPr="00744AD7">
              <w:rPr>
                <w:color w:val="000000"/>
              </w:rPr>
              <w:t> </w:t>
            </w:r>
            <w:r w:rsidR="003B7924" w:rsidRPr="00744AD7">
              <w:rPr>
                <w:color w:val="000000"/>
              </w:rPr>
              <w:t>to</w:t>
            </w:r>
            <w:r w:rsidRPr="00744AD7">
              <w:rPr>
                <w:color w:val="000000"/>
              </w:rPr>
              <w:t>       500 v</w:t>
            </w:r>
          </w:p>
        </w:tc>
        <w:tc>
          <w:tcPr>
            <w:tcW w:w="1192" w:type="dxa"/>
            <w:tcBorders>
              <w:top w:val="nil"/>
              <w:left w:val="single" w:sz="4" w:space="0" w:color="auto"/>
              <w:bottom w:val="nil"/>
              <w:right w:val="nil"/>
            </w:tcBorders>
            <w:vAlign w:val="center"/>
          </w:tcPr>
          <w:p w14:paraId="07A33B1C" w14:textId="76E710EF" w:rsidR="00AA210B" w:rsidRPr="00744AD7" w:rsidRDefault="00AA210B" w:rsidP="004D44B7">
            <w:pPr>
              <w:keepNext/>
              <w:tabs>
                <w:tab w:val="left" w:pos="288"/>
              </w:tabs>
              <w:spacing w:after="0"/>
              <w:jc w:val="right"/>
            </w:pPr>
            <w:r w:rsidRPr="00744AD7">
              <w:t xml:space="preserve">501 v </w:t>
            </w:r>
            <w:r w:rsidR="003B7924" w:rsidRPr="00744AD7">
              <w:t>to</w:t>
            </w:r>
          </w:p>
        </w:tc>
        <w:tc>
          <w:tcPr>
            <w:tcW w:w="1123" w:type="dxa"/>
            <w:tcBorders>
              <w:top w:val="nil"/>
              <w:left w:val="nil"/>
              <w:bottom w:val="nil"/>
              <w:right w:val="single" w:sz="4" w:space="0" w:color="auto"/>
            </w:tcBorders>
            <w:vAlign w:val="center"/>
          </w:tcPr>
          <w:p w14:paraId="1C1F5553" w14:textId="77777777" w:rsidR="00AA210B" w:rsidRPr="00744AD7" w:rsidRDefault="00AA210B" w:rsidP="004D44B7">
            <w:pPr>
              <w:keepNext/>
              <w:tabs>
                <w:tab w:val="left" w:pos="288"/>
              </w:tabs>
              <w:spacing w:after="0"/>
              <w:jc w:val="right"/>
            </w:pPr>
            <w:r w:rsidRPr="00744AD7">
              <w:t>2 000 v</w:t>
            </w:r>
          </w:p>
        </w:tc>
        <w:tc>
          <w:tcPr>
            <w:tcW w:w="4502" w:type="dxa"/>
            <w:tcBorders>
              <w:top w:val="nil"/>
              <w:left w:val="single" w:sz="4" w:space="0" w:color="auto"/>
              <w:bottom w:val="nil"/>
              <w:right w:val="double" w:sz="4" w:space="0" w:color="auto"/>
            </w:tcBorders>
            <w:vAlign w:val="center"/>
          </w:tcPr>
          <w:p w14:paraId="791914CF" w14:textId="21837127" w:rsidR="00AA210B" w:rsidRPr="00744AD7" w:rsidRDefault="00AA210B" w:rsidP="004D44B7">
            <w:pPr>
              <w:pStyle w:val="Header"/>
              <w:keepNext/>
              <w:tabs>
                <w:tab w:val="clear" w:pos="4320"/>
                <w:tab w:val="clear" w:pos="8640"/>
                <w:tab w:val="left" w:pos="288"/>
              </w:tabs>
              <w:spacing w:after="0"/>
              <w:ind w:right="1950"/>
              <w:jc w:val="right"/>
              <w:rPr>
                <w:szCs w:val="24"/>
              </w:rPr>
            </w:pPr>
            <w:r w:rsidRPr="00744AD7">
              <w:t xml:space="preserve">2 001 v </w:t>
            </w:r>
            <w:r w:rsidR="001943E0" w:rsidRPr="00744AD7">
              <w:t>+</w:t>
            </w:r>
          </w:p>
        </w:tc>
      </w:tr>
      <w:tr w:rsidR="00AA210B" w:rsidRPr="00744AD7" w14:paraId="00F1AAE5" w14:textId="77777777" w:rsidTr="00047A87">
        <w:trPr>
          <w:cantSplit/>
          <w:trHeight w:val="144"/>
          <w:jc w:val="center"/>
        </w:trPr>
        <w:tc>
          <w:tcPr>
            <w:tcW w:w="787" w:type="dxa"/>
            <w:tcBorders>
              <w:top w:val="nil"/>
              <w:left w:val="double" w:sz="4" w:space="0" w:color="auto"/>
              <w:bottom w:val="nil"/>
              <w:right w:val="single" w:sz="4" w:space="0" w:color="auto"/>
            </w:tcBorders>
            <w:vAlign w:val="center"/>
          </w:tcPr>
          <w:p w14:paraId="076C64D2" w14:textId="77777777" w:rsidR="00AA210B" w:rsidRPr="00744AD7" w:rsidRDefault="00AA210B" w:rsidP="004D44B7">
            <w:pPr>
              <w:keepNext/>
              <w:tabs>
                <w:tab w:val="left" w:pos="144"/>
              </w:tabs>
              <w:spacing w:after="0"/>
            </w:pPr>
            <w:r w:rsidRPr="00744AD7">
              <w:tab/>
              <w:t>IIII</w:t>
            </w:r>
          </w:p>
        </w:tc>
        <w:tc>
          <w:tcPr>
            <w:tcW w:w="1710" w:type="dxa"/>
            <w:tcBorders>
              <w:top w:val="nil"/>
              <w:left w:val="single" w:sz="4" w:space="0" w:color="auto"/>
              <w:bottom w:val="nil"/>
              <w:right w:val="single" w:sz="4" w:space="0" w:color="auto"/>
            </w:tcBorders>
            <w:vAlign w:val="center"/>
          </w:tcPr>
          <w:p w14:paraId="64648648" w14:textId="71E91DEE" w:rsidR="00AA210B" w:rsidRPr="00744AD7" w:rsidRDefault="00AA210B" w:rsidP="004D44B7">
            <w:pPr>
              <w:keepNext/>
              <w:tabs>
                <w:tab w:val="left" w:pos="288"/>
                <w:tab w:val="left" w:pos="576"/>
              </w:tabs>
              <w:spacing w:after="0"/>
              <w:rPr>
                <w:color w:val="000000"/>
              </w:rPr>
            </w:pPr>
            <w:r w:rsidRPr="00744AD7">
              <w:rPr>
                <w:color w:val="000000"/>
              </w:rPr>
              <w:t xml:space="preserve">      0</w:t>
            </w:r>
            <w:r w:rsidR="009051B8">
              <w:rPr>
                <w:color w:val="000000"/>
              </w:rPr>
              <w:t> </w:t>
            </w:r>
            <w:r w:rsidR="009051B8" w:rsidRPr="00744AD7">
              <w:rPr>
                <w:color w:val="000000"/>
              </w:rPr>
              <w:t>v</w:t>
            </w:r>
            <w:r w:rsidRPr="00744AD7">
              <w:rPr>
                <w:color w:val="000000"/>
              </w:rPr>
              <w:t> </w:t>
            </w:r>
            <w:r w:rsidR="003B7924" w:rsidRPr="00744AD7">
              <w:rPr>
                <w:color w:val="000000"/>
              </w:rPr>
              <w:t>to</w:t>
            </w:r>
            <w:r w:rsidRPr="00744AD7">
              <w:rPr>
                <w:color w:val="000000"/>
              </w:rPr>
              <w:t>         50 v</w:t>
            </w:r>
          </w:p>
        </w:tc>
        <w:tc>
          <w:tcPr>
            <w:tcW w:w="1192" w:type="dxa"/>
            <w:tcBorders>
              <w:top w:val="nil"/>
              <w:left w:val="single" w:sz="4" w:space="0" w:color="auto"/>
              <w:bottom w:val="nil"/>
              <w:right w:val="nil"/>
            </w:tcBorders>
            <w:vAlign w:val="center"/>
          </w:tcPr>
          <w:p w14:paraId="7F80689F" w14:textId="7D3053C2" w:rsidR="00AA210B" w:rsidRPr="00744AD7" w:rsidRDefault="00AA210B" w:rsidP="004D44B7">
            <w:pPr>
              <w:keepNext/>
              <w:tabs>
                <w:tab w:val="left" w:pos="288"/>
              </w:tabs>
              <w:spacing w:after="0"/>
              <w:jc w:val="right"/>
            </w:pPr>
            <w:r w:rsidRPr="00744AD7">
              <w:t xml:space="preserve">51 v </w:t>
            </w:r>
            <w:r w:rsidR="003B7924" w:rsidRPr="00744AD7">
              <w:t>to</w:t>
            </w:r>
          </w:p>
        </w:tc>
        <w:tc>
          <w:tcPr>
            <w:tcW w:w="1123" w:type="dxa"/>
            <w:tcBorders>
              <w:top w:val="nil"/>
              <w:left w:val="nil"/>
              <w:bottom w:val="nil"/>
              <w:right w:val="single" w:sz="4" w:space="0" w:color="auto"/>
            </w:tcBorders>
            <w:vAlign w:val="center"/>
          </w:tcPr>
          <w:p w14:paraId="7C3A8E40" w14:textId="77777777" w:rsidR="00AA210B" w:rsidRPr="00744AD7" w:rsidRDefault="00AA210B" w:rsidP="004D44B7">
            <w:pPr>
              <w:keepNext/>
              <w:tabs>
                <w:tab w:val="left" w:pos="288"/>
              </w:tabs>
              <w:spacing w:after="0"/>
              <w:jc w:val="right"/>
            </w:pPr>
            <w:r w:rsidRPr="00744AD7">
              <w:t>200 v</w:t>
            </w:r>
          </w:p>
        </w:tc>
        <w:tc>
          <w:tcPr>
            <w:tcW w:w="4502" w:type="dxa"/>
            <w:tcBorders>
              <w:top w:val="nil"/>
              <w:left w:val="single" w:sz="4" w:space="0" w:color="auto"/>
              <w:bottom w:val="single" w:sz="4" w:space="0" w:color="auto"/>
              <w:right w:val="double" w:sz="4" w:space="0" w:color="auto"/>
            </w:tcBorders>
            <w:vAlign w:val="center"/>
          </w:tcPr>
          <w:p w14:paraId="6D701C11" w14:textId="5B52C18B" w:rsidR="00AA210B" w:rsidRPr="00744AD7" w:rsidRDefault="00AA210B" w:rsidP="004D44B7">
            <w:pPr>
              <w:pStyle w:val="Header"/>
              <w:keepNext/>
              <w:tabs>
                <w:tab w:val="clear" w:pos="4320"/>
                <w:tab w:val="clear" w:pos="8640"/>
                <w:tab w:val="left" w:pos="288"/>
              </w:tabs>
              <w:spacing w:after="0"/>
              <w:ind w:right="1950"/>
              <w:jc w:val="right"/>
              <w:rPr>
                <w:szCs w:val="24"/>
              </w:rPr>
            </w:pPr>
            <w:r w:rsidRPr="00744AD7">
              <w:t xml:space="preserve">201 v </w:t>
            </w:r>
            <w:r w:rsidR="001943E0" w:rsidRPr="00744AD7">
              <w:t>+</w:t>
            </w:r>
          </w:p>
        </w:tc>
      </w:tr>
      <w:tr w:rsidR="00AA210B" w:rsidRPr="00744AD7" w14:paraId="5299C3A0" w14:textId="77777777" w:rsidTr="00047A87">
        <w:trPr>
          <w:cantSplit/>
          <w:trHeight w:val="144"/>
          <w:jc w:val="center"/>
        </w:trPr>
        <w:tc>
          <w:tcPr>
            <w:tcW w:w="787" w:type="dxa"/>
            <w:tcBorders>
              <w:top w:val="nil"/>
              <w:left w:val="double" w:sz="4" w:space="0" w:color="auto"/>
              <w:bottom w:val="double" w:sz="4" w:space="0" w:color="auto"/>
              <w:right w:val="single" w:sz="4" w:space="0" w:color="auto"/>
            </w:tcBorders>
            <w:vAlign w:val="center"/>
          </w:tcPr>
          <w:p w14:paraId="5235CA43" w14:textId="77777777" w:rsidR="00AA210B" w:rsidRPr="00744AD7" w:rsidRDefault="00AA210B" w:rsidP="004D44B7">
            <w:pPr>
              <w:keepNext/>
              <w:tabs>
                <w:tab w:val="left" w:pos="144"/>
              </w:tabs>
              <w:spacing w:after="0"/>
            </w:pPr>
            <w:r w:rsidRPr="00744AD7">
              <w:tab/>
              <w:t>III L</w:t>
            </w:r>
          </w:p>
        </w:tc>
        <w:tc>
          <w:tcPr>
            <w:tcW w:w="1710" w:type="dxa"/>
            <w:tcBorders>
              <w:top w:val="nil"/>
              <w:left w:val="single" w:sz="4" w:space="0" w:color="auto"/>
              <w:bottom w:val="double" w:sz="4" w:space="0" w:color="auto"/>
              <w:right w:val="single" w:sz="4" w:space="0" w:color="auto"/>
            </w:tcBorders>
            <w:vAlign w:val="center"/>
          </w:tcPr>
          <w:p w14:paraId="749D5995" w14:textId="58A5675D" w:rsidR="00AA210B" w:rsidRPr="00744AD7" w:rsidRDefault="00AA210B" w:rsidP="004D44B7">
            <w:pPr>
              <w:keepNext/>
              <w:tabs>
                <w:tab w:val="left" w:pos="288"/>
                <w:tab w:val="left" w:pos="576"/>
              </w:tabs>
              <w:spacing w:after="0"/>
              <w:rPr>
                <w:color w:val="000000"/>
              </w:rPr>
            </w:pPr>
            <w:r w:rsidRPr="00744AD7">
              <w:rPr>
                <w:color w:val="000000"/>
              </w:rPr>
              <w:t xml:space="preserve">      0</w:t>
            </w:r>
            <w:r w:rsidR="009051B8">
              <w:rPr>
                <w:color w:val="000000"/>
              </w:rPr>
              <w:t> </w:t>
            </w:r>
            <w:r w:rsidR="009051B8" w:rsidRPr="00744AD7">
              <w:rPr>
                <w:color w:val="000000"/>
              </w:rPr>
              <w:t>v</w:t>
            </w:r>
            <w:r w:rsidRPr="00744AD7">
              <w:rPr>
                <w:color w:val="000000"/>
              </w:rPr>
              <w:t> </w:t>
            </w:r>
            <w:r w:rsidR="003B7924" w:rsidRPr="00744AD7">
              <w:rPr>
                <w:color w:val="000000"/>
              </w:rPr>
              <w:t>to</w:t>
            </w:r>
            <w:r w:rsidRPr="00744AD7">
              <w:rPr>
                <w:color w:val="000000"/>
              </w:rPr>
              <w:t>       500 v</w:t>
            </w:r>
          </w:p>
        </w:tc>
        <w:tc>
          <w:tcPr>
            <w:tcW w:w="1192" w:type="dxa"/>
            <w:tcBorders>
              <w:top w:val="nil"/>
              <w:left w:val="single" w:sz="4" w:space="0" w:color="auto"/>
              <w:bottom w:val="double" w:sz="4" w:space="0" w:color="auto"/>
              <w:right w:val="nil"/>
            </w:tcBorders>
            <w:vAlign w:val="center"/>
          </w:tcPr>
          <w:p w14:paraId="5382AE5A" w14:textId="2201F242" w:rsidR="00AA210B" w:rsidRPr="00744AD7" w:rsidRDefault="00AA210B" w:rsidP="004D44B7">
            <w:pPr>
              <w:keepNext/>
              <w:tabs>
                <w:tab w:val="left" w:pos="288"/>
              </w:tabs>
              <w:spacing w:after="0"/>
              <w:jc w:val="right"/>
            </w:pPr>
            <w:r w:rsidRPr="00744AD7">
              <w:t xml:space="preserve">501 v </w:t>
            </w:r>
            <w:r w:rsidR="003B7924" w:rsidRPr="00744AD7">
              <w:t>to</w:t>
            </w:r>
          </w:p>
        </w:tc>
        <w:tc>
          <w:tcPr>
            <w:tcW w:w="1123" w:type="dxa"/>
            <w:tcBorders>
              <w:top w:val="nil"/>
              <w:left w:val="nil"/>
              <w:bottom w:val="double" w:sz="4" w:space="0" w:color="auto"/>
              <w:right w:val="single" w:sz="4" w:space="0" w:color="auto"/>
            </w:tcBorders>
            <w:vAlign w:val="center"/>
          </w:tcPr>
          <w:p w14:paraId="57678B09" w14:textId="77777777" w:rsidR="00AA210B" w:rsidRPr="00744AD7" w:rsidRDefault="00AA210B" w:rsidP="004D44B7">
            <w:pPr>
              <w:keepNext/>
              <w:tabs>
                <w:tab w:val="left" w:pos="288"/>
              </w:tabs>
              <w:spacing w:after="0"/>
              <w:jc w:val="right"/>
            </w:pPr>
            <w:r w:rsidRPr="00744AD7">
              <w:t>1 000 v</w:t>
            </w:r>
          </w:p>
        </w:tc>
        <w:tc>
          <w:tcPr>
            <w:tcW w:w="4502" w:type="dxa"/>
            <w:tcBorders>
              <w:top w:val="single" w:sz="4" w:space="0" w:color="auto"/>
              <w:left w:val="single" w:sz="4" w:space="0" w:color="auto"/>
              <w:bottom w:val="double" w:sz="4" w:space="0" w:color="auto"/>
              <w:right w:val="double" w:sz="4" w:space="0" w:color="auto"/>
            </w:tcBorders>
            <w:vAlign w:val="center"/>
          </w:tcPr>
          <w:p w14:paraId="3A4DB807" w14:textId="77777777" w:rsidR="00AA210B" w:rsidRPr="00744AD7" w:rsidRDefault="00AA210B" w:rsidP="004D44B7">
            <w:pPr>
              <w:keepNext/>
              <w:tabs>
                <w:tab w:val="left" w:pos="288"/>
              </w:tabs>
              <w:spacing w:after="0"/>
              <w:jc w:val="center"/>
            </w:pPr>
            <w:r w:rsidRPr="00744AD7">
              <w:t>(Add 0.5 v to the basic tolerance for each additional 500 v or fraction thereof up to a maximum load of 10 000 v)</w:t>
            </w:r>
          </w:p>
        </w:tc>
      </w:tr>
      <w:tr w:rsidR="00AA210B" w:rsidRPr="00744AD7" w14:paraId="5EC3FD36" w14:textId="77777777" w:rsidTr="00047A87">
        <w:trPr>
          <w:cantSplit/>
          <w:trHeight w:val="144"/>
          <w:jc w:val="center"/>
        </w:trPr>
        <w:tc>
          <w:tcPr>
            <w:tcW w:w="9314" w:type="dxa"/>
            <w:gridSpan w:val="5"/>
            <w:tcBorders>
              <w:top w:val="double" w:sz="4" w:space="0" w:color="auto"/>
              <w:left w:val="double" w:sz="4" w:space="0" w:color="auto"/>
              <w:bottom w:val="double" w:sz="4" w:space="0" w:color="auto"/>
              <w:right w:val="double" w:sz="4" w:space="0" w:color="auto"/>
            </w:tcBorders>
          </w:tcPr>
          <w:p w14:paraId="6FF2BE38" w14:textId="77777777" w:rsidR="00AA210B" w:rsidRPr="00744AD7" w:rsidRDefault="00AA210B" w:rsidP="004D44B7">
            <w:pPr>
              <w:keepNext/>
              <w:spacing w:after="0"/>
            </w:pPr>
            <w:r w:rsidRPr="00744AD7">
              <w:t>v represents the load cell verification interval</w:t>
            </w:r>
            <w:r w:rsidR="00CE4E58" w:rsidRPr="00744AD7">
              <w:fldChar w:fldCharType="begin"/>
            </w:r>
            <w:r w:rsidRPr="00744AD7">
              <w:instrText>XE"Load cell verification interval"</w:instrText>
            </w:r>
            <w:r w:rsidR="00CE4E58" w:rsidRPr="00744AD7">
              <w:fldChar w:fldCharType="end"/>
            </w:r>
          </w:p>
          <w:p w14:paraId="4E78562A" w14:textId="77777777" w:rsidR="00AA210B" w:rsidRPr="00744AD7" w:rsidRDefault="00AA210B" w:rsidP="004D44B7">
            <w:pPr>
              <w:keepNext/>
              <w:spacing w:after="0"/>
            </w:pPr>
            <w:r w:rsidRPr="00744AD7">
              <w:t>p</w:t>
            </w:r>
            <w:r w:rsidRPr="00744AD7">
              <w:rPr>
                <w:vertAlign w:val="subscript"/>
              </w:rPr>
              <w:t>LC</w:t>
            </w:r>
            <w:r w:rsidRPr="00744AD7">
              <w:t xml:space="preserve"> represents the apportionment factor</w:t>
            </w:r>
            <w:r w:rsidR="00CE4E58" w:rsidRPr="00744AD7">
              <w:fldChar w:fldCharType="begin"/>
            </w:r>
            <w:r w:rsidRPr="00744AD7">
              <w:instrText>XE"Apportionment factor"</w:instrText>
            </w:r>
            <w:r w:rsidR="00CE4E58" w:rsidRPr="00744AD7">
              <w:fldChar w:fldCharType="end"/>
            </w:r>
            <w:r w:rsidRPr="00744AD7">
              <w:t>s applied to the basic tolerance</w:t>
            </w:r>
          </w:p>
          <w:p w14:paraId="798E71C8" w14:textId="77777777" w:rsidR="00AA210B" w:rsidRPr="00744AD7" w:rsidRDefault="00AA210B" w:rsidP="004D44B7">
            <w:pPr>
              <w:keepNext/>
              <w:spacing w:after="0"/>
            </w:pPr>
            <w:r w:rsidRPr="00744AD7">
              <w:t>p</w:t>
            </w:r>
            <w:r w:rsidRPr="00744AD7">
              <w:rPr>
                <w:vertAlign w:val="subscript"/>
              </w:rPr>
              <w:t>LC</w:t>
            </w:r>
            <w:r w:rsidRPr="00744AD7">
              <w:t xml:space="preserve"> = 0.7 for load cells marked with S (single load cell applications)</w:t>
            </w:r>
          </w:p>
          <w:p w14:paraId="68AFEE67" w14:textId="77777777" w:rsidR="00AA210B" w:rsidRPr="00744AD7" w:rsidRDefault="00AA210B" w:rsidP="004D44B7">
            <w:pPr>
              <w:keepNext/>
              <w:spacing w:after="0"/>
            </w:pPr>
            <w:r w:rsidRPr="00744AD7">
              <w:t>p</w:t>
            </w:r>
            <w:r w:rsidRPr="00744AD7">
              <w:rPr>
                <w:vertAlign w:val="subscript"/>
              </w:rPr>
              <w:t>LC</w:t>
            </w:r>
            <w:r w:rsidRPr="00744AD7">
              <w:t xml:space="preserve"> = 1.0 for load cells marked with M (multiple load cell applications)</w:t>
            </w:r>
          </w:p>
          <w:p w14:paraId="4059E339" w14:textId="77777777" w:rsidR="00AA210B" w:rsidRPr="00744AD7" w:rsidRDefault="00AA210B" w:rsidP="004D44B7">
            <w:pPr>
              <w:keepNext/>
              <w:spacing w:after="0"/>
            </w:pPr>
            <w:r w:rsidRPr="00744AD7">
              <w:t>p</w:t>
            </w:r>
            <w:r w:rsidRPr="00744AD7">
              <w:rPr>
                <w:vertAlign w:val="subscript"/>
              </w:rPr>
              <w:t>LC</w:t>
            </w:r>
            <w:r w:rsidRPr="00744AD7">
              <w:t xml:space="preserve"> = 0.5 for Class III L load cells marked with S or M</w:t>
            </w:r>
          </w:p>
          <w:p w14:paraId="536EDA92" w14:textId="29AAE3C2" w:rsidR="00AA210B" w:rsidRPr="00744AD7" w:rsidRDefault="00AA210B" w:rsidP="004D44B7">
            <w:pPr>
              <w:keepNext/>
              <w:spacing w:after="0"/>
            </w:pPr>
            <w:r w:rsidRPr="00744AD7">
              <w:t>*mpe</w:t>
            </w:r>
            <w:r w:rsidR="00CE4E58" w:rsidRPr="00744AD7">
              <w:fldChar w:fldCharType="begin"/>
            </w:r>
            <w:r w:rsidR="00597AB4" w:rsidRPr="00744AD7">
              <w:instrText>XE“Maximum permissible error (mpe)”</w:instrText>
            </w:r>
            <w:r w:rsidR="00CE4E58" w:rsidRPr="00744AD7">
              <w:fldChar w:fldCharType="end"/>
            </w:r>
            <w:r w:rsidRPr="00744AD7">
              <w:t xml:space="preserve"> = p</w:t>
            </w:r>
            <w:r w:rsidRPr="00744AD7">
              <w:rPr>
                <w:vertAlign w:val="subscript"/>
              </w:rPr>
              <w:t>LC</w:t>
            </w:r>
            <w:r w:rsidRPr="00744AD7">
              <w:t xml:space="preserve"> </w:t>
            </w:r>
            <w:r w:rsidR="001A3245" w:rsidRPr="00744AD7">
              <w:t>×</w:t>
            </w:r>
            <w:r w:rsidRPr="00744AD7">
              <w:t xml:space="preserve"> Basic Tolerance in load cell verifications divisions (v)</w:t>
            </w:r>
          </w:p>
        </w:tc>
      </w:tr>
      <w:tr w:rsidR="00AA210B" w:rsidRPr="00744AD7" w14:paraId="6C60D2B2" w14:textId="77777777" w:rsidTr="00047A87">
        <w:trPr>
          <w:cantSplit/>
          <w:trHeight w:val="144"/>
          <w:jc w:val="center"/>
        </w:trPr>
        <w:tc>
          <w:tcPr>
            <w:tcW w:w="9314" w:type="dxa"/>
            <w:gridSpan w:val="5"/>
            <w:tcBorders>
              <w:top w:val="double" w:sz="4" w:space="0" w:color="auto"/>
            </w:tcBorders>
          </w:tcPr>
          <w:p w14:paraId="178B54C0" w14:textId="77777777" w:rsidR="00AA210B" w:rsidRPr="00744AD7" w:rsidRDefault="00AA210B" w:rsidP="004D44B7">
            <w:pPr>
              <w:keepNext/>
              <w:spacing w:after="0"/>
              <w:jc w:val="both"/>
            </w:pPr>
            <w:r w:rsidRPr="00744AD7">
              <w:t>(Table Added 2005) (Amended 2006)</w:t>
            </w:r>
          </w:p>
          <w:p w14:paraId="1FD5E938" w14:textId="77777777" w:rsidR="004501C2" w:rsidRPr="00744AD7" w:rsidRDefault="004501C2" w:rsidP="004D44B7">
            <w:pPr>
              <w:keepNext/>
              <w:spacing w:after="0"/>
              <w:jc w:val="both"/>
            </w:pPr>
          </w:p>
        </w:tc>
      </w:tr>
    </w:tbl>
    <w:p w14:paraId="0FA8ED93" w14:textId="5605462E" w:rsidR="00542163" w:rsidRPr="00744AD7" w:rsidRDefault="00AA210B" w:rsidP="00C2702B">
      <w:pPr>
        <w:pStyle w:val="Heading4"/>
        <w:rPr>
          <w:vanish/>
          <w:specVanish/>
        </w:rPr>
      </w:pPr>
      <w:bookmarkStart w:id="158" w:name="_Hlk83013766"/>
      <w:bookmarkStart w:id="159" w:name="_Toc174608368"/>
      <w:r w:rsidRPr="00744AD7">
        <w:t>T.N.4.7</w:t>
      </w:r>
      <w:r w:rsidR="00A05266" w:rsidRPr="00744AD7">
        <w:t>. </w:t>
      </w:r>
      <w:r w:rsidRPr="00744AD7">
        <w:t>Creep Recovery for Load Cells During Type Evaluation</w:t>
      </w:r>
      <w:bookmarkEnd w:id="158"/>
      <w:r w:rsidRPr="00744AD7">
        <w:t>.</w:t>
      </w:r>
      <w:bookmarkEnd w:id="159"/>
    </w:p>
    <w:p w14:paraId="1C2E9FFC" w14:textId="011B4EC1" w:rsidR="00AA210B" w:rsidRPr="00744AD7" w:rsidRDefault="00AA210B" w:rsidP="00500877">
      <w:pPr>
        <w:tabs>
          <w:tab w:val="left" w:pos="1260"/>
        </w:tabs>
        <w:spacing w:before="240"/>
        <w:ind w:left="360"/>
        <w:jc w:val="both"/>
        <w:rPr>
          <w:vertAlign w:val="subscript"/>
        </w:rPr>
      </w:pPr>
      <w:r w:rsidRPr="00744AD7">
        <w:t xml:space="preserve"> – The difference between the initial reading of the minimum load of the measuring range (D</w:t>
      </w:r>
      <w:r w:rsidRPr="00744AD7">
        <w:rPr>
          <w:vertAlign w:val="subscript"/>
        </w:rPr>
        <w:t>min</w:t>
      </w:r>
      <w:r w:rsidRPr="00744AD7">
        <w:t>) and the reading after returning to minimum load subsequent to the maximum load (D</w:t>
      </w:r>
      <w:r w:rsidRPr="00744AD7">
        <w:rPr>
          <w:vertAlign w:val="subscript"/>
        </w:rPr>
        <w:t>max</w:t>
      </w:r>
      <w:r w:rsidRPr="00744AD7">
        <w:t>) having been applied for 30</w:t>
      </w:r>
      <w:r w:rsidRPr="00744AD7">
        <w:rPr>
          <w:rFonts w:hint="eastAsia"/>
        </w:rPr>
        <w:t> </w:t>
      </w:r>
      <w:r w:rsidRPr="00744AD7">
        <w:t>minutes shall not exceed:</w:t>
      </w:r>
    </w:p>
    <w:p w14:paraId="26896FAC" w14:textId="61710477" w:rsidR="00AA210B" w:rsidRPr="00744AD7" w:rsidRDefault="00AA210B" w:rsidP="004F409F">
      <w:pPr>
        <w:numPr>
          <w:ilvl w:val="0"/>
          <w:numId w:val="13"/>
        </w:numPr>
        <w:ind w:left="1080"/>
        <w:jc w:val="both"/>
      </w:pPr>
      <w:r w:rsidRPr="00744AD7">
        <w:t xml:space="preserve">0.5 times the value of </w:t>
      </w:r>
      <w:r w:rsidRPr="00744AD7">
        <w:rPr>
          <w:rFonts w:hint="eastAsia"/>
        </w:rPr>
        <w:t>the</w:t>
      </w:r>
      <w:r w:rsidRPr="00744AD7">
        <w:t xml:space="preserve"> load cell verification interval (0.5</w:t>
      </w:r>
      <w:r w:rsidRPr="00744AD7">
        <w:rPr>
          <w:rFonts w:hint="eastAsia"/>
        </w:rPr>
        <w:t> </w:t>
      </w:r>
      <w:r w:rsidRPr="00744AD7">
        <w:t>v) for Class</w:t>
      </w:r>
      <w:r w:rsidRPr="00744AD7">
        <w:rPr>
          <w:rFonts w:hint="eastAsia"/>
        </w:rPr>
        <w:t> </w:t>
      </w:r>
      <w:r w:rsidRPr="00744AD7">
        <w:t>II and IIII load cells</w:t>
      </w:r>
      <w:r w:rsidR="00B42BDF" w:rsidRPr="00744AD7">
        <w:t>;</w:t>
      </w:r>
    </w:p>
    <w:p w14:paraId="3CB6F498" w14:textId="3050A64D" w:rsidR="00AA210B" w:rsidRPr="00744AD7" w:rsidRDefault="00AA210B" w:rsidP="009F0C25">
      <w:pPr>
        <w:numPr>
          <w:ilvl w:val="0"/>
          <w:numId w:val="13"/>
        </w:numPr>
        <w:ind w:left="1080"/>
        <w:jc w:val="both"/>
      </w:pPr>
      <w:r w:rsidRPr="00744AD7">
        <w:t xml:space="preserve">0.5 times the value of </w:t>
      </w:r>
      <w:r w:rsidRPr="00744AD7">
        <w:rPr>
          <w:rFonts w:hint="eastAsia"/>
        </w:rPr>
        <w:t>the</w:t>
      </w:r>
      <w:r w:rsidRPr="00744AD7">
        <w:t xml:space="preserve"> load cell verification interval (0.5</w:t>
      </w:r>
      <w:r w:rsidRPr="00744AD7">
        <w:rPr>
          <w:rFonts w:hint="eastAsia"/>
        </w:rPr>
        <w:t> </w:t>
      </w:r>
      <w:r w:rsidRPr="00744AD7">
        <w:t>v) for Class III load cells with 4</w:t>
      </w:r>
      <w:r w:rsidR="00C2261D">
        <w:t> </w:t>
      </w:r>
      <w:r w:rsidRPr="00744AD7">
        <w:t>000 or fewer divisions</w:t>
      </w:r>
      <w:r w:rsidR="00B42BDF" w:rsidRPr="00744AD7">
        <w:t>;</w:t>
      </w:r>
    </w:p>
    <w:p w14:paraId="09545D3D" w14:textId="07905476" w:rsidR="00AA210B" w:rsidRPr="00744AD7" w:rsidRDefault="00AA210B" w:rsidP="009F0C25">
      <w:pPr>
        <w:numPr>
          <w:ilvl w:val="0"/>
          <w:numId w:val="13"/>
        </w:numPr>
        <w:ind w:left="1080"/>
        <w:jc w:val="both"/>
      </w:pPr>
      <w:r w:rsidRPr="00744AD7">
        <w:t xml:space="preserve">0.83 times the value of </w:t>
      </w:r>
      <w:r w:rsidRPr="00744AD7">
        <w:rPr>
          <w:rFonts w:hint="eastAsia"/>
        </w:rPr>
        <w:t>the</w:t>
      </w:r>
      <w:r w:rsidRPr="00744AD7">
        <w:t xml:space="preserve"> load cell verification interval (0.83 v) for Class III load cells with more than 4</w:t>
      </w:r>
      <w:r w:rsidR="00C2261D">
        <w:t> </w:t>
      </w:r>
      <w:r w:rsidRPr="00744AD7">
        <w:t>000 divisions</w:t>
      </w:r>
      <w:r w:rsidR="00B42BDF" w:rsidRPr="00744AD7">
        <w:t xml:space="preserve">; </w:t>
      </w:r>
      <w:r w:rsidRPr="00744AD7">
        <w:t>or</w:t>
      </w:r>
    </w:p>
    <w:p w14:paraId="2D9CADA2" w14:textId="77777777" w:rsidR="00AA210B" w:rsidRPr="00744AD7" w:rsidRDefault="00052DE2" w:rsidP="004501C2">
      <w:pPr>
        <w:numPr>
          <w:ilvl w:val="0"/>
          <w:numId w:val="13"/>
        </w:numPr>
        <w:spacing w:after="0"/>
        <w:ind w:left="1080"/>
        <w:jc w:val="both"/>
      </w:pPr>
      <w:r w:rsidRPr="00744AD7">
        <w:t>2.5</w:t>
      </w:r>
      <w:r w:rsidR="00AA210B" w:rsidRPr="00744AD7">
        <w:t> times the value of the load cell verification interval (</w:t>
      </w:r>
      <w:r w:rsidRPr="00744AD7">
        <w:t>2.5</w:t>
      </w:r>
      <w:r w:rsidR="00AA210B" w:rsidRPr="00744AD7">
        <w:rPr>
          <w:rFonts w:hint="eastAsia"/>
        </w:rPr>
        <w:t> </w:t>
      </w:r>
      <w:r w:rsidR="00AA210B" w:rsidRPr="00744AD7">
        <w:t>v) for Class</w:t>
      </w:r>
      <w:r w:rsidR="00AA210B" w:rsidRPr="00744AD7">
        <w:rPr>
          <w:rFonts w:hint="eastAsia"/>
        </w:rPr>
        <w:t> </w:t>
      </w:r>
      <w:r w:rsidR="00AA210B" w:rsidRPr="00744AD7">
        <w:t>III</w:t>
      </w:r>
      <w:r w:rsidR="00AA210B" w:rsidRPr="00744AD7">
        <w:rPr>
          <w:rFonts w:hint="eastAsia"/>
        </w:rPr>
        <w:t> </w:t>
      </w:r>
      <w:r w:rsidR="00AA210B" w:rsidRPr="00744AD7">
        <w:t>L load cells.</w:t>
      </w:r>
    </w:p>
    <w:p w14:paraId="6EBDDC51" w14:textId="77777777" w:rsidR="00AA210B" w:rsidRPr="00744AD7" w:rsidRDefault="00AA210B" w:rsidP="004F409F">
      <w:pPr>
        <w:spacing w:before="60"/>
        <w:ind w:left="360"/>
      </w:pPr>
      <w:r w:rsidRPr="00744AD7">
        <w:t>(Added 2006) (Amended 2009</w:t>
      </w:r>
      <w:r w:rsidR="00F25B20" w:rsidRPr="00744AD7">
        <w:t xml:space="preserve"> </w:t>
      </w:r>
      <w:r w:rsidR="00052DE2" w:rsidRPr="00744AD7">
        <w:t>and 2011</w:t>
      </w:r>
      <w:r w:rsidRPr="00744AD7">
        <w:t>)</w:t>
      </w:r>
    </w:p>
    <w:p w14:paraId="18F47583" w14:textId="07B2F624" w:rsidR="00542163" w:rsidRPr="00744AD7" w:rsidRDefault="00AA210B" w:rsidP="00AF549E">
      <w:pPr>
        <w:pStyle w:val="Heading3"/>
        <w:keepNext w:val="0"/>
        <w:rPr>
          <w:vanish/>
          <w:specVanish/>
        </w:rPr>
      </w:pPr>
      <w:bookmarkStart w:id="160" w:name="_Toc174608369"/>
      <w:r w:rsidRPr="00744AD7">
        <w:t>T.N.5</w:t>
      </w:r>
      <w:r w:rsidR="00A05266" w:rsidRPr="00744AD7">
        <w:t>. </w:t>
      </w:r>
      <w:r w:rsidRPr="00744AD7">
        <w:tab/>
        <w:t>Repeatability.</w:t>
      </w:r>
      <w:bookmarkEnd w:id="160"/>
    </w:p>
    <w:p w14:paraId="6E9220DB" w14:textId="579E43F3" w:rsidR="00AA210B" w:rsidRPr="00744AD7" w:rsidRDefault="00542163" w:rsidP="00AF549E">
      <w:pPr>
        <w:tabs>
          <w:tab w:val="left" w:pos="720"/>
        </w:tabs>
        <w:jc w:val="both"/>
      </w:pPr>
      <w:r w:rsidRPr="00744AD7">
        <w:t xml:space="preserve"> </w:t>
      </w:r>
      <w:r w:rsidR="00CE4E58" w:rsidRPr="00744AD7">
        <w:fldChar w:fldCharType="begin"/>
      </w:r>
      <w:r w:rsidR="00AA210B" w:rsidRPr="00744AD7">
        <w:instrText>XE"Repeatability"</w:instrText>
      </w:r>
      <w:r w:rsidR="00CE4E58" w:rsidRPr="00744AD7">
        <w:fldChar w:fldCharType="end"/>
      </w:r>
      <w:r w:rsidR="00AA210B" w:rsidRPr="00744AD7">
        <w:t>– The results obtained from several weighings of the same load under reasonably static test conditions shall agree within the absolute value of the maintenance</w:t>
      </w:r>
      <w:r w:rsidR="00CE4E58" w:rsidRPr="00744AD7">
        <w:fldChar w:fldCharType="begin"/>
      </w:r>
      <w:r w:rsidR="00AA210B" w:rsidRPr="00744AD7">
        <w:instrText>XE"Maintenance"</w:instrText>
      </w:r>
      <w:r w:rsidR="00CE4E58" w:rsidRPr="00744AD7">
        <w:fldChar w:fldCharType="end"/>
      </w:r>
      <w:r w:rsidR="00AA210B" w:rsidRPr="00744AD7">
        <w:t xml:space="preserve"> tolerance</w:t>
      </w:r>
      <w:r w:rsidR="00CE4E58" w:rsidRPr="00744AD7">
        <w:fldChar w:fldCharType="begin"/>
      </w:r>
      <w:r w:rsidR="00AA210B" w:rsidRPr="00744AD7">
        <w:instrText>XE"Maintenance tolerance"</w:instrText>
      </w:r>
      <w:r w:rsidR="00CE4E58" w:rsidRPr="00744AD7">
        <w:fldChar w:fldCharType="end"/>
      </w:r>
      <w:r w:rsidR="00AA210B" w:rsidRPr="00744AD7">
        <w:t xml:space="preserve"> for that load, and shall be within applicable tolerances</w:t>
      </w:r>
      <w:r w:rsidR="00CE4E58" w:rsidRPr="00744AD7">
        <w:fldChar w:fldCharType="begin"/>
      </w:r>
      <w:r w:rsidR="00AA210B" w:rsidRPr="00744AD7">
        <w:instrText>XE"Tolerances"</w:instrText>
      </w:r>
      <w:r w:rsidR="00CE4E58" w:rsidRPr="00744AD7">
        <w:fldChar w:fldCharType="end"/>
      </w:r>
      <w:r w:rsidR="00AA210B" w:rsidRPr="00744AD7">
        <w:t>.</w:t>
      </w:r>
    </w:p>
    <w:p w14:paraId="22E1F7A3" w14:textId="556BB700" w:rsidR="00542163" w:rsidRPr="00744AD7" w:rsidRDefault="00AA210B" w:rsidP="00C2702B">
      <w:pPr>
        <w:pStyle w:val="Heading3"/>
        <w:rPr>
          <w:vanish/>
          <w:specVanish/>
        </w:rPr>
      </w:pPr>
      <w:bookmarkStart w:id="161" w:name="_Toc174608370"/>
      <w:r w:rsidRPr="00744AD7">
        <w:lastRenderedPageBreak/>
        <w:t>T.N.6</w:t>
      </w:r>
      <w:r w:rsidR="00A05266" w:rsidRPr="00744AD7">
        <w:t>. </w:t>
      </w:r>
      <w:r w:rsidR="00C2702B" w:rsidRPr="00744AD7">
        <w:tab/>
      </w:r>
      <w:r w:rsidR="00C2702B" w:rsidRPr="00744AD7">
        <w:tab/>
      </w:r>
      <w:r w:rsidRPr="00744AD7">
        <w:t>Sensitivity.</w:t>
      </w:r>
      <w:bookmarkEnd w:id="161"/>
    </w:p>
    <w:p w14:paraId="55C66A7C" w14:textId="754CEB0B" w:rsidR="00AA210B" w:rsidRPr="00744AD7" w:rsidRDefault="00AA210B" w:rsidP="00A615DF">
      <w:pPr>
        <w:keepNext/>
        <w:tabs>
          <w:tab w:val="left" w:pos="720"/>
        </w:tabs>
        <w:jc w:val="both"/>
      </w:pPr>
      <w:r w:rsidRPr="00744AD7">
        <w:t xml:space="preserve"> – This section is applicable to all nonautomatic</w:t>
      </w:r>
      <w:r w:rsidRPr="00744AD7">
        <w:noBreakHyphen/>
        <w:t>indicating scales marked I</w:t>
      </w:r>
      <w:r w:rsidR="00CE4E58" w:rsidRPr="00744AD7">
        <w:fldChar w:fldCharType="begin"/>
      </w:r>
      <w:r w:rsidRPr="00744AD7">
        <w:instrText>XE"Class I"</w:instrText>
      </w:r>
      <w:r w:rsidR="00CE4E58" w:rsidRPr="00744AD7">
        <w:fldChar w:fldCharType="end"/>
      </w:r>
      <w:r w:rsidRPr="00744AD7">
        <w:t>, II</w:t>
      </w:r>
      <w:r w:rsidR="00CE4E58" w:rsidRPr="00744AD7">
        <w:fldChar w:fldCharType="begin"/>
      </w:r>
      <w:r w:rsidRPr="00744AD7">
        <w:instrText>XE"Class II"</w:instrText>
      </w:r>
      <w:r w:rsidR="00CE4E58" w:rsidRPr="00744AD7">
        <w:fldChar w:fldCharType="end"/>
      </w:r>
      <w:r w:rsidRPr="00744AD7">
        <w:t>, III</w:t>
      </w:r>
      <w:r w:rsidR="00CE4E58" w:rsidRPr="00744AD7">
        <w:fldChar w:fldCharType="begin"/>
      </w:r>
      <w:r w:rsidRPr="00744AD7">
        <w:instrText>XE"Class III"</w:instrText>
      </w:r>
      <w:r w:rsidR="00CE4E58" w:rsidRPr="00744AD7">
        <w:fldChar w:fldCharType="end"/>
      </w:r>
      <w:r w:rsidRPr="00744AD7">
        <w:t>, III L</w:t>
      </w:r>
      <w:r w:rsidR="00CE4E58" w:rsidRPr="00744AD7">
        <w:fldChar w:fldCharType="begin"/>
      </w:r>
      <w:r w:rsidRPr="00744AD7">
        <w:instrText>XE"Class III L"</w:instrText>
      </w:r>
      <w:r w:rsidR="00CE4E58" w:rsidRPr="00744AD7">
        <w:fldChar w:fldCharType="end"/>
      </w:r>
      <w:r w:rsidRPr="00744AD7">
        <w:t>, or IIII</w:t>
      </w:r>
      <w:r w:rsidR="00CE4E58" w:rsidRPr="00744AD7">
        <w:fldChar w:fldCharType="begin"/>
      </w:r>
      <w:r w:rsidRPr="00744AD7">
        <w:instrText>XE"Class IIII"</w:instrText>
      </w:r>
      <w:r w:rsidR="00CE4E58" w:rsidRPr="00744AD7">
        <w:fldChar w:fldCharType="end"/>
      </w:r>
      <w:r w:rsidRPr="00744AD7">
        <w:t>.</w:t>
      </w:r>
    </w:p>
    <w:p w14:paraId="0E406060" w14:textId="766E1CC7" w:rsidR="00AA210B" w:rsidRPr="00744AD7" w:rsidRDefault="00AA210B" w:rsidP="00C2702B">
      <w:pPr>
        <w:pStyle w:val="Heading4"/>
      </w:pPr>
      <w:bookmarkStart w:id="162" w:name="_Toc174608371"/>
      <w:r w:rsidRPr="00744AD7">
        <w:t>T.N.6.1</w:t>
      </w:r>
      <w:r w:rsidR="00A05266" w:rsidRPr="00744AD7">
        <w:t>. </w:t>
      </w:r>
      <w:r w:rsidR="00C2702B" w:rsidRPr="00744AD7">
        <w:tab/>
      </w:r>
      <w:r w:rsidRPr="00744AD7">
        <w:t>Test Load.</w:t>
      </w:r>
      <w:bookmarkEnd w:id="162"/>
    </w:p>
    <w:p w14:paraId="5432C33E" w14:textId="7FC49021" w:rsidR="00AA210B" w:rsidRPr="00744AD7" w:rsidRDefault="00AA210B" w:rsidP="004F409F">
      <w:pPr>
        <w:pStyle w:val="BodyTextIndent2"/>
        <w:keepNext/>
        <w:tabs>
          <w:tab w:val="clear" w:pos="720"/>
          <w:tab w:val="left" w:pos="288"/>
        </w:tabs>
        <w:ind w:left="1080" w:hanging="360"/>
        <w:rPr>
          <w:bCs/>
        </w:rPr>
      </w:pPr>
      <w:r w:rsidRPr="00744AD7">
        <w:rPr>
          <w:bCs/>
        </w:rPr>
        <w:t>(a)</w:t>
      </w:r>
      <w:r w:rsidRPr="00744AD7">
        <w:rPr>
          <w:bCs/>
        </w:rPr>
        <w:tab/>
        <w:t>The test load for sensitivity for nonautomatic-indicating vehicle</w:t>
      </w:r>
      <w:r w:rsidR="00CE4E58" w:rsidRPr="00744AD7">
        <w:rPr>
          <w:bCs/>
        </w:rPr>
        <w:fldChar w:fldCharType="begin"/>
      </w:r>
      <w:r w:rsidRPr="00744AD7">
        <w:rPr>
          <w:bCs/>
        </w:rPr>
        <w:instrText>XE"Scales:Vehicle"</w:instrText>
      </w:r>
      <w:r w:rsidR="00CE4E58" w:rsidRPr="00744AD7">
        <w:rPr>
          <w:bCs/>
        </w:rPr>
        <w:fldChar w:fldCharType="end"/>
      </w:r>
      <w:r w:rsidRPr="00744AD7">
        <w:rPr>
          <w:bCs/>
        </w:rPr>
        <w:t>, axle-load</w:t>
      </w:r>
      <w:r w:rsidR="000A0283" w:rsidRPr="00744AD7">
        <w:rPr>
          <w:bCs/>
        </w:rPr>
        <w:fldChar w:fldCharType="begin"/>
      </w:r>
      <w:r w:rsidR="000A0283" w:rsidRPr="00744AD7">
        <w:instrText xml:space="preserve"> XE "</w:instrText>
      </w:r>
      <w:r w:rsidR="000A0283" w:rsidRPr="00744AD7">
        <w:rPr>
          <w:bCs/>
        </w:rPr>
        <w:instrText>Axle-load scales</w:instrText>
      </w:r>
      <w:r w:rsidR="000A0283" w:rsidRPr="00744AD7">
        <w:instrText xml:space="preserve">" </w:instrText>
      </w:r>
      <w:r w:rsidR="000A0283" w:rsidRPr="00744AD7">
        <w:rPr>
          <w:bCs/>
        </w:rPr>
        <w:fldChar w:fldCharType="end"/>
      </w:r>
      <w:r w:rsidRPr="00744AD7">
        <w:rPr>
          <w:bCs/>
        </w:rPr>
        <w:t>, livestock</w:t>
      </w:r>
      <w:r w:rsidR="00CE4E58" w:rsidRPr="00744AD7">
        <w:rPr>
          <w:bCs/>
        </w:rPr>
        <w:fldChar w:fldCharType="begin"/>
      </w:r>
      <w:r w:rsidRPr="00744AD7">
        <w:rPr>
          <w:bCs/>
        </w:rPr>
        <w:instrText>XE"Scales:Livestock"</w:instrText>
      </w:r>
      <w:r w:rsidR="00CE4E58" w:rsidRPr="00744AD7">
        <w:rPr>
          <w:bCs/>
        </w:rPr>
        <w:fldChar w:fldCharType="end"/>
      </w:r>
      <w:r w:rsidRPr="00744AD7">
        <w:rPr>
          <w:bCs/>
        </w:rPr>
        <w:t>, and animal scales shall be 1 </w:t>
      </w:r>
      <w:r w:rsidR="00F85514" w:rsidRPr="00744AD7">
        <w:rPr>
          <w:bCs/>
        </w:rPr>
        <w:t>e</w:t>
      </w:r>
      <w:r w:rsidRPr="00744AD7">
        <w:rPr>
          <w:bCs/>
        </w:rPr>
        <w:t xml:space="preserve"> for scales equipped with balance indicator</w:t>
      </w:r>
      <w:r w:rsidR="00CE4E58" w:rsidRPr="00744AD7">
        <w:rPr>
          <w:bCs/>
        </w:rPr>
        <w:fldChar w:fldCharType="begin"/>
      </w:r>
      <w:r w:rsidRPr="00744AD7">
        <w:rPr>
          <w:bCs/>
        </w:rPr>
        <w:instrText>XE"Balance indicator"</w:instrText>
      </w:r>
      <w:r w:rsidR="00CE4E58" w:rsidRPr="00744AD7">
        <w:rPr>
          <w:bCs/>
        </w:rPr>
        <w:fldChar w:fldCharType="end"/>
      </w:r>
      <w:r w:rsidRPr="00744AD7">
        <w:rPr>
          <w:bCs/>
        </w:rPr>
        <w:t>, and 2 </w:t>
      </w:r>
      <w:r w:rsidR="00F85514" w:rsidRPr="00744AD7">
        <w:rPr>
          <w:bCs/>
        </w:rPr>
        <w:t>e</w:t>
      </w:r>
      <w:r w:rsidRPr="00744AD7">
        <w:rPr>
          <w:bCs/>
        </w:rPr>
        <w:t xml:space="preserve"> or 0.2 % of the scale capacity</w:t>
      </w:r>
      <w:r w:rsidR="00CE4E58" w:rsidRPr="00744AD7">
        <w:rPr>
          <w:bCs/>
        </w:rPr>
        <w:fldChar w:fldCharType="begin"/>
      </w:r>
      <w:r w:rsidRPr="00744AD7">
        <w:rPr>
          <w:bCs/>
        </w:rPr>
        <w:instrText>XE"Capacity"</w:instrText>
      </w:r>
      <w:r w:rsidR="00CE4E58" w:rsidRPr="00744AD7">
        <w:rPr>
          <w:bCs/>
        </w:rPr>
        <w:fldChar w:fldCharType="end"/>
      </w:r>
      <w:r w:rsidRPr="00744AD7">
        <w:rPr>
          <w:bCs/>
        </w:rPr>
        <w:t>, whichever is less, for scales not equipped with balance indicators.</w:t>
      </w:r>
    </w:p>
    <w:p w14:paraId="4D52FBD6" w14:textId="295D1AB5" w:rsidR="00AA210B" w:rsidRPr="00744AD7" w:rsidRDefault="00AA210B" w:rsidP="00120D3A">
      <w:pPr>
        <w:spacing w:after="0"/>
        <w:ind w:left="1080" w:hanging="360"/>
        <w:jc w:val="both"/>
        <w:rPr>
          <w:bCs/>
        </w:rPr>
      </w:pPr>
      <w:r w:rsidRPr="00744AD7">
        <w:rPr>
          <w:bCs/>
        </w:rPr>
        <w:t>(b)</w:t>
      </w:r>
      <w:r w:rsidRPr="00744AD7">
        <w:rPr>
          <w:bCs/>
        </w:rPr>
        <w:tab/>
        <w:t>For all other nonautomatic-indicating scales, the test load for sensitivity shall be 1 </w:t>
      </w:r>
      <w:r w:rsidR="00F85514" w:rsidRPr="00744AD7">
        <w:rPr>
          <w:bCs/>
        </w:rPr>
        <w:t>e</w:t>
      </w:r>
      <w:r w:rsidRPr="00744AD7">
        <w:rPr>
          <w:bCs/>
        </w:rPr>
        <w:t xml:space="preserve"> at zero and 2 </w:t>
      </w:r>
      <w:r w:rsidR="00F85514" w:rsidRPr="00744AD7">
        <w:rPr>
          <w:bCs/>
        </w:rPr>
        <w:t>e</w:t>
      </w:r>
      <w:r w:rsidRPr="00744AD7">
        <w:rPr>
          <w:bCs/>
        </w:rPr>
        <w:t xml:space="preserve"> at maximum test load.</w:t>
      </w:r>
    </w:p>
    <w:p w14:paraId="0D0B5BB3" w14:textId="7F008B51" w:rsidR="00F85514" w:rsidRPr="00744AD7" w:rsidRDefault="00F85514" w:rsidP="00AD7CDD">
      <w:pPr>
        <w:spacing w:before="60"/>
        <w:ind w:left="1440" w:hanging="360"/>
        <w:jc w:val="both"/>
        <w:rPr>
          <w:bCs/>
        </w:rPr>
      </w:pPr>
      <w:r w:rsidRPr="00744AD7">
        <w:rPr>
          <w:bCs/>
        </w:rPr>
        <w:t>(Amended 2024)</w:t>
      </w:r>
    </w:p>
    <w:p w14:paraId="26BD9EFF" w14:textId="7CCF845A" w:rsidR="00A61BAE" w:rsidRPr="00744AD7" w:rsidRDefault="00AA210B" w:rsidP="00C2702B">
      <w:pPr>
        <w:pStyle w:val="Heading4"/>
        <w:rPr>
          <w:vanish/>
          <w:specVanish/>
        </w:rPr>
      </w:pPr>
      <w:bookmarkStart w:id="163" w:name="_Toc174608372"/>
      <w:r w:rsidRPr="00744AD7">
        <w:t>T.N.6.2</w:t>
      </w:r>
      <w:r w:rsidR="00A05266" w:rsidRPr="00744AD7">
        <w:t>. </w:t>
      </w:r>
      <w:r w:rsidRPr="00744AD7">
        <w:t>Minimum Change of Indications.</w:t>
      </w:r>
      <w:bookmarkEnd w:id="163"/>
    </w:p>
    <w:p w14:paraId="66563A92" w14:textId="7F98DF5B" w:rsidR="00AA210B" w:rsidRPr="00744AD7" w:rsidRDefault="00AA210B" w:rsidP="004F409F">
      <w:pPr>
        <w:keepLines/>
        <w:tabs>
          <w:tab w:val="left" w:pos="288"/>
          <w:tab w:val="left" w:pos="1260"/>
        </w:tabs>
        <w:ind w:left="360"/>
        <w:jc w:val="both"/>
      </w:pPr>
      <w:r w:rsidRPr="00744AD7">
        <w:t xml:space="preserve"> – The addition or removal of the test load for sensitivity shall cause a minimum permanent change as follows:</w:t>
      </w:r>
    </w:p>
    <w:p w14:paraId="6B03F655" w14:textId="77777777" w:rsidR="00AA210B" w:rsidRPr="00744AD7" w:rsidRDefault="00AA210B" w:rsidP="004F409F">
      <w:pPr>
        <w:pStyle w:val="BodyTextIndent2"/>
        <w:tabs>
          <w:tab w:val="clear" w:pos="720"/>
          <w:tab w:val="left" w:pos="288"/>
        </w:tabs>
        <w:ind w:left="1080" w:hanging="360"/>
      </w:pPr>
      <w:r w:rsidRPr="00744AD7">
        <w:rPr>
          <w:bCs/>
        </w:rPr>
        <w:t>(a)</w:t>
      </w:r>
      <w:r w:rsidRPr="00744AD7">
        <w:rPr>
          <w:bCs/>
        </w:rPr>
        <w:tab/>
      </w:r>
      <w:r w:rsidRPr="00744AD7">
        <w:t>for a scale with trig loop but without a balance indicator</w:t>
      </w:r>
      <w:r w:rsidR="00CE4E58" w:rsidRPr="00744AD7">
        <w:fldChar w:fldCharType="begin"/>
      </w:r>
      <w:r w:rsidRPr="00744AD7">
        <w:instrText>XE"Balance indicator"</w:instrText>
      </w:r>
      <w:r w:rsidR="00CE4E58" w:rsidRPr="00744AD7">
        <w:fldChar w:fldCharType="end"/>
      </w:r>
      <w:r w:rsidR="00CE4E58" w:rsidRPr="00744AD7">
        <w:fldChar w:fldCharType="begin"/>
      </w:r>
      <w:r w:rsidRPr="00744AD7">
        <w:instrText>XE"Indicator"</w:instrText>
      </w:r>
      <w:r w:rsidR="00CE4E58" w:rsidRPr="00744AD7">
        <w:fldChar w:fldCharType="end"/>
      </w:r>
      <w:r w:rsidRPr="00744AD7">
        <w:t>, the position of the weighbeam shall change from the center to the outer limit of the trig loop;</w:t>
      </w:r>
    </w:p>
    <w:p w14:paraId="418B0DE0" w14:textId="77777777" w:rsidR="00AA210B" w:rsidRPr="00744AD7" w:rsidRDefault="00AA210B" w:rsidP="004F409F">
      <w:pPr>
        <w:tabs>
          <w:tab w:val="left" w:pos="288"/>
        </w:tabs>
        <w:ind w:left="1080" w:hanging="360"/>
        <w:jc w:val="both"/>
        <w:rPr>
          <w:bCs/>
        </w:rPr>
      </w:pPr>
      <w:r w:rsidRPr="00744AD7">
        <w:rPr>
          <w:bCs/>
        </w:rPr>
        <w:t>(b)</w:t>
      </w:r>
      <w:r w:rsidRPr="00744AD7">
        <w:rPr>
          <w:bCs/>
        </w:rPr>
        <w:tab/>
        <w:t>for a scale with balance indicator</w:t>
      </w:r>
      <w:r w:rsidR="00CE4E58" w:rsidRPr="00744AD7">
        <w:rPr>
          <w:bCs/>
        </w:rPr>
        <w:fldChar w:fldCharType="begin"/>
      </w:r>
      <w:r w:rsidRPr="00744AD7">
        <w:rPr>
          <w:bCs/>
        </w:rPr>
        <w:instrText>XE"Balance indicator"</w:instrText>
      </w:r>
      <w:r w:rsidR="00CE4E58" w:rsidRPr="00744AD7">
        <w:rPr>
          <w:bCs/>
        </w:rPr>
        <w:fldChar w:fldCharType="end"/>
      </w:r>
      <w:r w:rsidRPr="00744AD7">
        <w:rPr>
          <w:bCs/>
        </w:rPr>
        <w:t>, the position of the indicator</w:t>
      </w:r>
      <w:r w:rsidR="00CE4E58" w:rsidRPr="00744AD7">
        <w:rPr>
          <w:bCs/>
        </w:rPr>
        <w:fldChar w:fldCharType="begin"/>
      </w:r>
      <w:r w:rsidRPr="00744AD7">
        <w:rPr>
          <w:bCs/>
        </w:rPr>
        <w:instrText>XE"Indicator"</w:instrText>
      </w:r>
      <w:r w:rsidR="00CE4E58" w:rsidRPr="00744AD7">
        <w:rPr>
          <w:bCs/>
        </w:rPr>
        <w:fldChar w:fldCharType="end"/>
      </w:r>
      <w:r w:rsidRPr="00744AD7">
        <w:rPr>
          <w:bCs/>
        </w:rPr>
        <w:t xml:space="preserve"> shall change one division on the graduated scale, the width of the central target area, or the applicable value as shown below, whichever is greater:</w:t>
      </w:r>
    </w:p>
    <w:p w14:paraId="32E76924" w14:textId="77777777" w:rsidR="00AA210B" w:rsidRPr="00744AD7" w:rsidRDefault="00AA210B" w:rsidP="004F409F">
      <w:pPr>
        <w:ind w:left="1080"/>
        <w:jc w:val="both"/>
        <w:rPr>
          <w:bCs/>
        </w:rPr>
      </w:pPr>
      <w:r w:rsidRPr="00744AD7">
        <w:rPr>
          <w:bCs/>
        </w:rPr>
        <w:t>Scale of Class</w:t>
      </w:r>
      <w:r w:rsidR="00CE4E58" w:rsidRPr="00744AD7">
        <w:rPr>
          <w:bCs/>
        </w:rPr>
        <w:fldChar w:fldCharType="begin"/>
      </w:r>
      <w:r w:rsidRPr="00744AD7">
        <w:rPr>
          <w:bCs/>
        </w:rPr>
        <w:instrText>XE"Class"</w:instrText>
      </w:r>
      <w:r w:rsidR="00CE4E58" w:rsidRPr="00744AD7">
        <w:rPr>
          <w:bCs/>
        </w:rPr>
        <w:fldChar w:fldCharType="end"/>
      </w:r>
      <w:r w:rsidRPr="00744AD7">
        <w:rPr>
          <w:bCs/>
        </w:rPr>
        <w:t> I</w:t>
      </w:r>
      <w:r w:rsidR="00CE4E58" w:rsidRPr="00744AD7">
        <w:rPr>
          <w:bCs/>
        </w:rPr>
        <w:fldChar w:fldCharType="begin"/>
      </w:r>
      <w:r w:rsidRPr="00744AD7">
        <w:rPr>
          <w:bCs/>
        </w:rPr>
        <w:instrText>XE"Class I"</w:instrText>
      </w:r>
      <w:r w:rsidR="00CE4E58" w:rsidRPr="00744AD7">
        <w:rPr>
          <w:bCs/>
        </w:rPr>
        <w:fldChar w:fldCharType="end"/>
      </w:r>
      <w:r w:rsidRPr="00744AD7">
        <w:rPr>
          <w:bCs/>
        </w:rPr>
        <w:t xml:space="preserve"> or II</w:t>
      </w:r>
      <w:r w:rsidR="00CE4E58" w:rsidRPr="00744AD7">
        <w:rPr>
          <w:bCs/>
        </w:rPr>
        <w:fldChar w:fldCharType="begin"/>
      </w:r>
      <w:r w:rsidRPr="00744AD7">
        <w:rPr>
          <w:bCs/>
        </w:rPr>
        <w:instrText>XE"Class II"</w:instrText>
      </w:r>
      <w:r w:rsidR="00CE4E58" w:rsidRPr="00744AD7">
        <w:rPr>
          <w:bCs/>
        </w:rPr>
        <w:fldChar w:fldCharType="end"/>
      </w:r>
      <w:r w:rsidRPr="00744AD7">
        <w:rPr>
          <w:bCs/>
        </w:rPr>
        <w:t>:  1 mm (0.04 in),</w:t>
      </w:r>
    </w:p>
    <w:p w14:paraId="72B962A4" w14:textId="77777777" w:rsidR="00AA210B" w:rsidRPr="00744AD7" w:rsidRDefault="00AA210B" w:rsidP="004F409F">
      <w:pPr>
        <w:ind w:left="1080"/>
        <w:jc w:val="both"/>
        <w:rPr>
          <w:bCs/>
        </w:rPr>
      </w:pPr>
      <w:r w:rsidRPr="00744AD7">
        <w:rPr>
          <w:bCs/>
        </w:rPr>
        <w:t>Scale of Class</w:t>
      </w:r>
      <w:r w:rsidR="00CE4E58" w:rsidRPr="00744AD7">
        <w:rPr>
          <w:bCs/>
        </w:rPr>
        <w:fldChar w:fldCharType="begin"/>
      </w:r>
      <w:r w:rsidRPr="00744AD7">
        <w:rPr>
          <w:bCs/>
        </w:rPr>
        <w:instrText>XE"Class"</w:instrText>
      </w:r>
      <w:r w:rsidR="00CE4E58" w:rsidRPr="00744AD7">
        <w:rPr>
          <w:bCs/>
        </w:rPr>
        <w:fldChar w:fldCharType="end"/>
      </w:r>
      <w:r w:rsidRPr="00744AD7">
        <w:rPr>
          <w:bCs/>
        </w:rPr>
        <w:t> III</w:t>
      </w:r>
      <w:r w:rsidR="00CE4E58" w:rsidRPr="00744AD7">
        <w:rPr>
          <w:bCs/>
        </w:rPr>
        <w:fldChar w:fldCharType="begin"/>
      </w:r>
      <w:r w:rsidRPr="00744AD7">
        <w:rPr>
          <w:bCs/>
        </w:rPr>
        <w:instrText>XE"Class III"</w:instrText>
      </w:r>
      <w:r w:rsidR="00CE4E58" w:rsidRPr="00744AD7">
        <w:rPr>
          <w:bCs/>
        </w:rPr>
        <w:fldChar w:fldCharType="end"/>
      </w:r>
      <w:r w:rsidRPr="00744AD7">
        <w:rPr>
          <w:bCs/>
        </w:rPr>
        <w:t xml:space="preserve"> or IIII</w:t>
      </w:r>
      <w:r w:rsidR="00CE4E58" w:rsidRPr="00744AD7">
        <w:rPr>
          <w:bCs/>
        </w:rPr>
        <w:fldChar w:fldCharType="begin"/>
      </w:r>
      <w:r w:rsidRPr="00744AD7">
        <w:rPr>
          <w:bCs/>
        </w:rPr>
        <w:instrText>XE"Class IIII"</w:instrText>
      </w:r>
      <w:r w:rsidR="00CE4E58" w:rsidRPr="00744AD7">
        <w:rPr>
          <w:bCs/>
        </w:rPr>
        <w:fldChar w:fldCharType="end"/>
      </w:r>
      <w:r w:rsidRPr="00744AD7">
        <w:rPr>
          <w:bCs/>
        </w:rPr>
        <w:t xml:space="preserve"> with a maximum capacity</w:t>
      </w:r>
      <w:r w:rsidR="00CE4E58" w:rsidRPr="00744AD7">
        <w:rPr>
          <w:bCs/>
        </w:rPr>
        <w:fldChar w:fldCharType="begin"/>
      </w:r>
      <w:r w:rsidRPr="00744AD7">
        <w:rPr>
          <w:bCs/>
        </w:rPr>
        <w:instrText>XE"Capacity"</w:instrText>
      </w:r>
      <w:r w:rsidR="00CE4E58" w:rsidRPr="00744AD7">
        <w:rPr>
          <w:bCs/>
        </w:rPr>
        <w:fldChar w:fldCharType="end"/>
      </w:r>
      <w:r w:rsidRPr="00744AD7">
        <w:rPr>
          <w:bCs/>
        </w:rPr>
        <w:t xml:space="preserve"> of 30 kg (70 lb) or less:  2 mm (0.08 in),</w:t>
      </w:r>
    </w:p>
    <w:p w14:paraId="4D0A223E" w14:textId="77777777" w:rsidR="00AA210B" w:rsidRPr="00744AD7" w:rsidRDefault="00AA210B" w:rsidP="004F409F">
      <w:pPr>
        <w:ind w:left="1080"/>
        <w:jc w:val="both"/>
        <w:rPr>
          <w:bCs/>
        </w:rPr>
      </w:pPr>
      <w:r w:rsidRPr="00744AD7">
        <w:rPr>
          <w:bCs/>
        </w:rPr>
        <w:t>Scale of Class</w:t>
      </w:r>
      <w:r w:rsidR="00CE4E58" w:rsidRPr="00744AD7">
        <w:rPr>
          <w:bCs/>
        </w:rPr>
        <w:fldChar w:fldCharType="begin"/>
      </w:r>
      <w:r w:rsidRPr="00744AD7">
        <w:rPr>
          <w:bCs/>
        </w:rPr>
        <w:instrText>XE"Class"</w:instrText>
      </w:r>
      <w:r w:rsidR="00CE4E58" w:rsidRPr="00744AD7">
        <w:rPr>
          <w:bCs/>
        </w:rPr>
        <w:fldChar w:fldCharType="end"/>
      </w:r>
      <w:r w:rsidRPr="00744AD7">
        <w:rPr>
          <w:bCs/>
        </w:rPr>
        <w:t> III</w:t>
      </w:r>
      <w:r w:rsidR="00CE4E58" w:rsidRPr="00744AD7">
        <w:rPr>
          <w:bCs/>
        </w:rPr>
        <w:fldChar w:fldCharType="begin"/>
      </w:r>
      <w:r w:rsidRPr="00744AD7">
        <w:rPr>
          <w:bCs/>
        </w:rPr>
        <w:instrText>XE"Class III"</w:instrText>
      </w:r>
      <w:r w:rsidR="00CE4E58" w:rsidRPr="00744AD7">
        <w:rPr>
          <w:bCs/>
        </w:rPr>
        <w:fldChar w:fldCharType="end"/>
      </w:r>
      <w:r w:rsidRPr="00744AD7">
        <w:rPr>
          <w:bCs/>
        </w:rPr>
        <w:t>, III L</w:t>
      </w:r>
      <w:r w:rsidR="00CE4E58" w:rsidRPr="00744AD7">
        <w:rPr>
          <w:bCs/>
        </w:rPr>
        <w:fldChar w:fldCharType="begin"/>
      </w:r>
      <w:r w:rsidRPr="00744AD7">
        <w:rPr>
          <w:bCs/>
        </w:rPr>
        <w:instrText>XE"Class III L"</w:instrText>
      </w:r>
      <w:r w:rsidR="00CE4E58" w:rsidRPr="00744AD7">
        <w:rPr>
          <w:bCs/>
        </w:rPr>
        <w:fldChar w:fldCharType="end"/>
      </w:r>
      <w:r w:rsidRPr="00744AD7">
        <w:rPr>
          <w:bCs/>
        </w:rPr>
        <w:t>, or IIII</w:t>
      </w:r>
      <w:r w:rsidR="00CE4E58" w:rsidRPr="00744AD7">
        <w:rPr>
          <w:bCs/>
        </w:rPr>
        <w:fldChar w:fldCharType="begin"/>
      </w:r>
      <w:r w:rsidRPr="00744AD7">
        <w:rPr>
          <w:bCs/>
        </w:rPr>
        <w:instrText>XE"Class IIII"</w:instrText>
      </w:r>
      <w:r w:rsidR="00CE4E58" w:rsidRPr="00744AD7">
        <w:rPr>
          <w:bCs/>
        </w:rPr>
        <w:fldChar w:fldCharType="end"/>
      </w:r>
      <w:r w:rsidRPr="00744AD7">
        <w:rPr>
          <w:bCs/>
        </w:rPr>
        <w:t xml:space="preserve"> with a maximum capacity</w:t>
      </w:r>
      <w:r w:rsidR="00CE4E58" w:rsidRPr="00744AD7">
        <w:rPr>
          <w:bCs/>
        </w:rPr>
        <w:fldChar w:fldCharType="begin"/>
      </w:r>
      <w:r w:rsidRPr="00744AD7">
        <w:rPr>
          <w:bCs/>
        </w:rPr>
        <w:instrText>XE"Capacity"</w:instrText>
      </w:r>
      <w:r w:rsidR="00CE4E58" w:rsidRPr="00744AD7">
        <w:rPr>
          <w:bCs/>
        </w:rPr>
        <w:fldChar w:fldCharType="end"/>
      </w:r>
      <w:r w:rsidRPr="00744AD7">
        <w:rPr>
          <w:bCs/>
        </w:rPr>
        <w:t xml:space="preserve"> of more than 30 kg (70 lb):  5 mm (0.20 in);</w:t>
      </w:r>
    </w:p>
    <w:p w14:paraId="107E539E" w14:textId="77777777" w:rsidR="00AA210B" w:rsidRPr="00744AD7" w:rsidRDefault="00AA210B" w:rsidP="004501C2">
      <w:pPr>
        <w:keepNext/>
        <w:tabs>
          <w:tab w:val="left" w:pos="288"/>
        </w:tabs>
        <w:spacing w:after="0"/>
        <w:ind w:left="1080" w:hanging="360"/>
        <w:jc w:val="both"/>
      </w:pPr>
      <w:r w:rsidRPr="00744AD7">
        <w:rPr>
          <w:bCs/>
        </w:rPr>
        <w:t>(c)</w:t>
      </w:r>
      <w:r w:rsidRPr="00744AD7">
        <w:rPr>
          <w:bCs/>
        </w:rPr>
        <w:tab/>
      </w:r>
      <w:r w:rsidRPr="00744AD7">
        <w:t>for a scale without a trig loop or balance indicator</w:t>
      </w:r>
      <w:r w:rsidR="00CE4E58" w:rsidRPr="00744AD7">
        <w:fldChar w:fldCharType="begin"/>
      </w:r>
      <w:r w:rsidRPr="00744AD7">
        <w:instrText>XE"Balance indicator"</w:instrText>
      </w:r>
      <w:r w:rsidR="00CE4E58" w:rsidRPr="00744AD7">
        <w:fldChar w:fldCharType="end"/>
      </w:r>
      <w:r w:rsidR="00CE4E58" w:rsidRPr="00744AD7">
        <w:fldChar w:fldCharType="begin"/>
      </w:r>
      <w:r w:rsidRPr="00744AD7">
        <w:instrText>XE"Indicator"</w:instrText>
      </w:r>
      <w:r w:rsidR="00CE4E58" w:rsidRPr="00744AD7">
        <w:fldChar w:fldCharType="end"/>
      </w:r>
      <w:r w:rsidRPr="00744AD7">
        <w:t>, the position of rest of the weighbeam or lever system shall change from the horizontal or midway between limiting stops to either limit of motion.</w:t>
      </w:r>
    </w:p>
    <w:p w14:paraId="595A8B2B" w14:textId="77777777" w:rsidR="00AA210B" w:rsidRPr="00744AD7" w:rsidRDefault="00AA210B" w:rsidP="00362EAD">
      <w:pPr>
        <w:spacing w:before="60"/>
        <w:ind w:left="360"/>
      </w:pPr>
      <w:r w:rsidRPr="00744AD7">
        <w:t>(Amended 1987)</w:t>
      </w:r>
    </w:p>
    <w:p w14:paraId="0873CEF1" w14:textId="0E855CBD" w:rsidR="00AA210B" w:rsidRPr="00744AD7" w:rsidRDefault="00AA210B" w:rsidP="00C2702B">
      <w:pPr>
        <w:pStyle w:val="Heading3"/>
      </w:pPr>
      <w:bookmarkStart w:id="164" w:name="_Toc174608373"/>
      <w:r w:rsidRPr="00744AD7">
        <w:t>T.N.7</w:t>
      </w:r>
      <w:r w:rsidR="00A05266" w:rsidRPr="00744AD7">
        <w:t>. </w:t>
      </w:r>
      <w:r w:rsidR="00C2702B" w:rsidRPr="00744AD7">
        <w:tab/>
      </w:r>
      <w:r w:rsidRPr="00744AD7">
        <w:t>Discrimination.</w:t>
      </w:r>
      <w:bookmarkEnd w:id="164"/>
    </w:p>
    <w:p w14:paraId="3A07B812" w14:textId="12F6B26E" w:rsidR="00A61BAE" w:rsidRPr="00744AD7" w:rsidRDefault="00AA210B" w:rsidP="00C2702B">
      <w:pPr>
        <w:pStyle w:val="Heading4"/>
        <w:rPr>
          <w:vanish/>
          <w:specVanish/>
        </w:rPr>
      </w:pPr>
      <w:bookmarkStart w:id="165" w:name="_Toc174608374"/>
      <w:r w:rsidRPr="00744AD7">
        <w:t>T.N.7.1</w:t>
      </w:r>
      <w:r w:rsidR="00A05266" w:rsidRPr="00744AD7">
        <w:t>. </w:t>
      </w:r>
      <w:r w:rsidR="00C2702B" w:rsidRPr="00744AD7">
        <w:tab/>
      </w:r>
      <w:r w:rsidRPr="00744AD7">
        <w:t xml:space="preserve">Analog Automatic Indicating (i.e., Weighing Device </w:t>
      </w:r>
      <w:r w:rsidR="0021122C" w:rsidRPr="00744AD7">
        <w:t>w</w:t>
      </w:r>
      <w:r w:rsidRPr="00744AD7">
        <w:t xml:space="preserve">ith Dial, Drum, Fan, </w:t>
      </w:r>
      <w:r w:rsidR="00B42BDF" w:rsidRPr="00744AD7">
        <w:t>etc</w:t>
      </w:r>
      <w:r w:rsidRPr="00744AD7">
        <w:t>.).</w:t>
      </w:r>
      <w:bookmarkEnd w:id="165"/>
    </w:p>
    <w:p w14:paraId="0F8D6C50" w14:textId="4448DB09" w:rsidR="00AA210B" w:rsidRPr="00744AD7" w:rsidRDefault="00AA210B" w:rsidP="00362EAD">
      <w:pPr>
        <w:tabs>
          <w:tab w:val="left" w:pos="288"/>
          <w:tab w:val="left" w:pos="1260"/>
        </w:tabs>
        <w:ind w:left="360"/>
        <w:jc w:val="both"/>
      </w:pPr>
      <w:r w:rsidRPr="00744AD7">
        <w:t xml:space="preserve"> – A test load equivalent to 1.4 d shall cause a change in the indication of at least 1.0 d.  (</w:t>
      </w:r>
      <w:r w:rsidR="008F2637" w:rsidRPr="00744AD7">
        <w:t>Also</w:t>
      </w:r>
      <w:r w:rsidR="00BF0E84" w:rsidRPr="00744AD7">
        <w:t xml:space="preserve"> see</w:t>
      </w:r>
      <w:r w:rsidRPr="00744AD7">
        <w:t xml:space="preserve"> N.1.5. Discrimination Test</w:t>
      </w:r>
      <w:r w:rsidR="008F2637" w:rsidRPr="00744AD7">
        <w:t>.</w:t>
      </w:r>
      <w:r w:rsidRPr="00744AD7">
        <w:t>)</w:t>
      </w:r>
    </w:p>
    <w:p w14:paraId="4DE48BF4" w14:textId="1B9F9CF1" w:rsidR="00A61BAE" w:rsidRPr="00744AD7" w:rsidRDefault="00AA210B" w:rsidP="00C2702B">
      <w:pPr>
        <w:pStyle w:val="Heading4"/>
        <w:rPr>
          <w:vanish/>
          <w:specVanish/>
        </w:rPr>
      </w:pPr>
      <w:bookmarkStart w:id="166" w:name="_Toc174608375"/>
      <w:r w:rsidRPr="00744AD7">
        <w:t>T.N.7.2</w:t>
      </w:r>
      <w:r w:rsidR="00A05266" w:rsidRPr="00744AD7">
        <w:t>. </w:t>
      </w:r>
      <w:r w:rsidR="00C2702B" w:rsidRPr="00744AD7">
        <w:tab/>
      </w:r>
      <w:r w:rsidRPr="00744AD7">
        <w:t>Digital Automatic Indicating.</w:t>
      </w:r>
      <w:bookmarkEnd w:id="166"/>
    </w:p>
    <w:p w14:paraId="523B4211" w14:textId="6FF2BA5E" w:rsidR="00AA210B" w:rsidRPr="00744AD7" w:rsidRDefault="00AA210B" w:rsidP="0034311E">
      <w:pPr>
        <w:keepNext/>
        <w:tabs>
          <w:tab w:val="left" w:pos="288"/>
          <w:tab w:val="left" w:pos="1260"/>
        </w:tabs>
        <w:ind w:left="360"/>
        <w:jc w:val="both"/>
      </w:pPr>
      <w:r w:rsidRPr="00744AD7">
        <w:t xml:space="preserve"> – A test load equivalent to 1.4 d shall cause a change in the indicated or recorded value of at least 2.0 d.  This requires the zone of uncertainty to be not greater than three-tenths of the value of the scale division.  (</w:t>
      </w:r>
      <w:r w:rsidR="008F2637" w:rsidRPr="00744AD7">
        <w:t xml:space="preserve">Also </w:t>
      </w:r>
      <w:r w:rsidR="00BF0E84" w:rsidRPr="00744AD7">
        <w:t>see</w:t>
      </w:r>
      <w:r w:rsidRPr="00744AD7">
        <w:t xml:space="preserve"> N.1.5.1. Digital Device</w:t>
      </w:r>
      <w:r w:rsidR="008F2637" w:rsidRPr="00744AD7">
        <w:t>.</w:t>
      </w:r>
      <w:r w:rsidRPr="00744AD7">
        <w:t>)</w:t>
      </w:r>
    </w:p>
    <w:p w14:paraId="2882B2A5" w14:textId="26D71580" w:rsidR="00A61BAE" w:rsidRPr="00744AD7" w:rsidRDefault="00AA210B" w:rsidP="00C2702B">
      <w:pPr>
        <w:pStyle w:val="Heading3"/>
        <w:rPr>
          <w:vanish/>
          <w:specVanish/>
        </w:rPr>
      </w:pPr>
      <w:bookmarkStart w:id="167" w:name="_Toc174608376"/>
      <w:r w:rsidRPr="00744AD7">
        <w:t>T.N.8</w:t>
      </w:r>
      <w:r w:rsidR="00A05266" w:rsidRPr="00744AD7">
        <w:t>. </w:t>
      </w:r>
      <w:r w:rsidR="00C2702B" w:rsidRPr="00744AD7">
        <w:tab/>
      </w:r>
      <w:r w:rsidRPr="00744AD7">
        <w:t>Influence Factors.</w:t>
      </w:r>
      <w:bookmarkEnd w:id="167"/>
    </w:p>
    <w:p w14:paraId="4A8E02A5" w14:textId="4068A6AD" w:rsidR="00AA210B" w:rsidRPr="00744AD7" w:rsidRDefault="00A61BAE" w:rsidP="00A03E70">
      <w:pPr>
        <w:keepNext/>
        <w:tabs>
          <w:tab w:val="left" w:pos="720"/>
        </w:tabs>
        <w:jc w:val="both"/>
      </w:pPr>
      <w:r w:rsidRPr="00744AD7">
        <w:t xml:space="preserve"> </w:t>
      </w:r>
      <w:r w:rsidR="00CE4E58" w:rsidRPr="00744AD7">
        <w:fldChar w:fldCharType="begin"/>
      </w:r>
      <w:r w:rsidR="00AA210B" w:rsidRPr="00744AD7">
        <w:instrText>XE"Influence factors"</w:instrText>
      </w:r>
      <w:r w:rsidR="00CE4E58" w:rsidRPr="00744AD7">
        <w:fldChar w:fldCharType="end"/>
      </w:r>
      <w:r w:rsidR="00AA210B" w:rsidRPr="00744AD7">
        <w:t xml:space="preserve"> – The following factors are applicable to tests conducted under controlled conditions only, provided that:</w:t>
      </w:r>
    </w:p>
    <w:p w14:paraId="6CB64B24" w14:textId="77777777" w:rsidR="00AA210B" w:rsidRPr="00744AD7" w:rsidRDefault="00AA210B" w:rsidP="00384E61">
      <w:pPr>
        <w:tabs>
          <w:tab w:val="left" w:pos="288"/>
        </w:tabs>
        <w:ind w:left="720" w:hanging="360"/>
        <w:jc w:val="both"/>
        <w:rPr>
          <w:bCs/>
        </w:rPr>
      </w:pPr>
      <w:r w:rsidRPr="00744AD7">
        <w:rPr>
          <w:bCs/>
        </w:rPr>
        <w:t>(a)</w:t>
      </w:r>
      <w:r w:rsidRPr="00744AD7">
        <w:rPr>
          <w:bCs/>
        </w:rPr>
        <w:tab/>
        <w:t>types of devices approved prior to January 1, 1986, and manufactured prior to January 1, 1988, need not meet the requirements of this section</w:t>
      </w:r>
      <w:r w:rsidR="00B42BDF" w:rsidRPr="00744AD7">
        <w:rPr>
          <w:bCs/>
        </w:rPr>
        <w:t>;</w:t>
      </w:r>
    </w:p>
    <w:p w14:paraId="10B1966D" w14:textId="77777777" w:rsidR="00AA210B" w:rsidRPr="00744AD7" w:rsidRDefault="00AA210B" w:rsidP="00384E61">
      <w:pPr>
        <w:tabs>
          <w:tab w:val="left" w:pos="288"/>
        </w:tabs>
        <w:ind w:left="720" w:hanging="360"/>
        <w:jc w:val="both"/>
        <w:rPr>
          <w:bCs/>
        </w:rPr>
      </w:pPr>
      <w:r w:rsidRPr="00744AD7">
        <w:rPr>
          <w:bCs/>
        </w:rPr>
        <w:t>(b)</w:t>
      </w:r>
      <w:r w:rsidRPr="00744AD7">
        <w:rPr>
          <w:bCs/>
        </w:rPr>
        <w:tab/>
        <w:t>new types of devices submitted for approval after January 1, 1986, shall comply with the requirements of this section</w:t>
      </w:r>
      <w:r w:rsidR="00B42BDF" w:rsidRPr="00744AD7">
        <w:rPr>
          <w:bCs/>
        </w:rPr>
        <w:t>;</w:t>
      </w:r>
      <w:r w:rsidRPr="00744AD7">
        <w:rPr>
          <w:bCs/>
        </w:rPr>
        <w:t xml:space="preserve"> and</w:t>
      </w:r>
    </w:p>
    <w:p w14:paraId="67CDB6AA" w14:textId="77777777" w:rsidR="00AA210B" w:rsidRPr="00744AD7" w:rsidRDefault="00AA210B" w:rsidP="004501C2">
      <w:pPr>
        <w:keepNext/>
        <w:tabs>
          <w:tab w:val="left" w:pos="288"/>
        </w:tabs>
        <w:spacing w:after="0"/>
        <w:ind w:left="720" w:hanging="360"/>
        <w:jc w:val="both"/>
      </w:pPr>
      <w:r w:rsidRPr="00744AD7">
        <w:rPr>
          <w:bCs/>
        </w:rPr>
        <w:t>(c)</w:t>
      </w:r>
      <w:r w:rsidRPr="00744AD7">
        <w:rPr>
          <w:bCs/>
        </w:rPr>
        <w:tab/>
      </w:r>
      <w:r w:rsidRPr="00744AD7">
        <w:t>all devices manufactured after January 1, 1988, shall comply with the requirements of this section.</w:t>
      </w:r>
    </w:p>
    <w:p w14:paraId="59E57DA9" w14:textId="77777777" w:rsidR="00AA210B" w:rsidRPr="00744AD7" w:rsidRDefault="00AA210B" w:rsidP="00362EAD">
      <w:pPr>
        <w:tabs>
          <w:tab w:val="left" w:pos="288"/>
        </w:tabs>
        <w:spacing w:before="60"/>
        <w:jc w:val="both"/>
      </w:pPr>
      <w:r w:rsidRPr="00744AD7">
        <w:t>(Amended 1985)</w:t>
      </w:r>
    </w:p>
    <w:p w14:paraId="6AC834E2" w14:textId="271D1085" w:rsidR="00A61BAE" w:rsidRPr="00744AD7" w:rsidRDefault="00AA210B" w:rsidP="00C2702B">
      <w:pPr>
        <w:pStyle w:val="Heading4"/>
        <w:rPr>
          <w:vanish/>
          <w:specVanish/>
        </w:rPr>
      </w:pPr>
      <w:bookmarkStart w:id="168" w:name="_Toc174608377"/>
      <w:r w:rsidRPr="00744AD7">
        <w:lastRenderedPageBreak/>
        <w:t>T.N.8.1</w:t>
      </w:r>
      <w:r w:rsidR="00A05266" w:rsidRPr="00744AD7">
        <w:t>. </w:t>
      </w:r>
      <w:r w:rsidR="00C2702B" w:rsidRPr="00744AD7">
        <w:tab/>
      </w:r>
      <w:r w:rsidRPr="00744AD7">
        <w:t>Temperature.</w:t>
      </w:r>
      <w:bookmarkEnd w:id="168"/>
    </w:p>
    <w:p w14:paraId="68484B66" w14:textId="679F713E" w:rsidR="00AA210B" w:rsidRPr="00744AD7" w:rsidRDefault="00AA210B" w:rsidP="00362EAD">
      <w:pPr>
        <w:tabs>
          <w:tab w:val="left" w:pos="288"/>
          <w:tab w:val="left" w:pos="1260"/>
        </w:tabs>
        <w:ind w:left="360"/>
        <w:jc w:val="both"/>
      </w:pPr>
      <w:r w:rsidRPr="00744AD7">
        <w:t xml:space="preserve"> – Devices shall satisfy the tolerance requirements under the following temperature</w:t>
      </w:r>
      <w:r w:rsidR="00CE4E58" w:rsidRPr="00744AD7">
        <w:fldChar w:fldCharType="begin"/>
      </w:r>
      <w:r w:rsidRPr="00744AD7">
        <w:instrText>XE"Temperature"</w:instrText>
      </w:r>
      <w:r w:rsidR="00CE4E58" w:rsidRPr="00744AD7">
        <w:fldChar w:fldCharType="end"/>
      </w:r>
      <w:r w:rsidRPr="00744AD7">
        <w:t xml:space="preserve"> conditions:</w:t>
      </w:r>
    </w:p>
    <w:p w14:paraId="58220E04" w14:textId="68E0A6AA" w:rsidR="00AA210B" w:rsidRPr="00744AD7" w:rsidRDefault="00AA210B" w:rsidP="009C3269">
      <w:pPr>
        <w:keepLines/>
        <w:tabs>
          <w:tab w:val="left" w:pos="288"/>
          <w:tab w:val="left" w:pos="1800"/>
          <w:tab w:val="left" w:pos="1980"/>
        </w:tabs>
        <w:ind w:left="720"/>
        <w:jc w:val="both"/>
      </w:pPr>
      <w:r w:rsidRPr="00744AD7">
        <w:rPr>
          <w:b/>
        </w:rPr>
        <w:t>T.N.8.1.1</w:t>
      </w:r>
      <w:r w:rsidR="00A05266" w:rsidRPr="00744AD7">
        <w:rPr>
          <w:b/>
        </w:rPr>
        <w:t>. </w:t>
      </w:r>
      <w:r w:rsidRPr="00744AD7">
        <w:t>If not specified in the operating instructions for Class</w:t>
      </w:r>
      <w:r w:rsidR="00CE4E58" w:rsidRPr="00744AD7">
        <w:fldChar w:fldCharType="begin"/>
      </w:r>
      <w:r w:rsidRPr="00744AD7">
        <w:instrText>XE"Class"</w:instrText>
      </w:r>
      <w:r w:rsidR="00CE4E58" w:rsidRPr="00744AD7">
        <w:fldChar w:fldCharType="end"/>
      </w:r>
      <w:r w:rsidRPr="00744AD7">
        <w:t> I</w:t>
      </w:r>
      <w:r w:rsidR="00CE4E58" w:rsidRPr="00744AD7">
        <w:fldChar w:fldCharType="begin"/>
      </w:r>
      <w:r w:rsidRPr="00744AD7">
        <w:instrText>XE"Class I"</w:instrText>
      </w:r>
      <w:r w:rsidR="00CE4E58" w:rsidRPr="00744AD7">
        <w:fldChar w:fldCharType="end"/>
      </w:r>
      <w:r w:rsidRPr="00744AD7">
        <w:t xml:space="preserve"> or II</w:t>
      </w:r>
      <w:r w:rsidR="00CE4E58" w:rsidRPr="00744AD7">
        <w:fldChar w:fldCharType="begin"/>
      </w:r>
      <w:r w:rsidRPr="00744AD7">
        <w:instrText>XE"Class II"</w:instrText>
      </w:r>
      <w:r w:rsidR="00CE4E58" w:rsidRPr="00744AD7">
        <w:fldChar w:fldCharType="end"/>
      </w:r>
      <w:r w:rsidRPr="00744AD7">
        <w:t xml:space="preserve"> scales, or if not marked on the device for Class III,</w:t>
      </w:r>
      <w:r w:rsidR="00CE4E58" w:rsidRPr="00744AD7">
        <w:fldChar w:fldCharType="begin"/>
      </w:r>
      <w:r w:rsidRPr="00744AD7">
        <w:instrText>XE"Class III"</w:instrText>
      </w:r>
      <w:r w:rsidR="00CE4E58" w:rsidRPr="00744AD7">
        <w:fldChar w:fldCharType="end"/>
      </w:r>
      <w:r w:rsidRPr="00744AD7">
        <w:t xml:space="preserve"> III L,</w:t>
      </w:r>
      <w:r w:rsidR="00CE4E58" w:rsidRPr="00744AD7">
        <w:fldChar w:fldCharType="begin"/>
      </w:r>
      <w:r w:rsidRPr="00744AD7">
        <w:instrText>XE"Class III L"</w:instrText>
      </w:r>
      <w:r w:rsidR="00CE4E58" w:rsidRPr="00744AD7">
        <w:fldChar w:fldCharType="end"/>
      </w:r>
      <w:r w:rsidRPr="00744AD7">
        <w:t xml:space="preserve"> or IIII</w:t>
      </w:r>
      <w:r w:rsidR="00CE4E58" w:rsidRPr="00744AD7">
        <w:fldChar w:fldCharType="begin"/>
      </w:r>
      <w:r w:rsidRPr="00744AD7">
        <w:instrText>XE"Class IIII"</w:instrText>
      </w:r>
      <w:r w:rsidR="00CE4E58" w:rsidRPr="00744AD7">
        <w:fldChar w:fldCharType="end"/>
      </w:r>
      <w:r w:rsidRPr="00744AD7">
        <w:t xml:space="preserve"> scales, the temperature</w:t>
      </w:r>
      <w:r w:rsidR="00CE4E58" w:rsidRPr="00744AD7">
        <w:fldChar w:fldCharType="begin"/>
      </w:r>
      <w:r w:rsidRPr="00744AD7">
        <w:instrText>XE"Temperature"</w:instrText>
      </w:r>
      <w:r w:rsidR="00CE4E58" w:rsidRPr="00744AD7">
        <w:fldChar w:fldCharType="end"/>
      </w:r>
      <w:r w:rsidRPr="00744AD7">
        <w:t xml:space="preserve"> limits shall be:  </w:t>
      </w:r>
      <w:r w:rsidR="00EB57BD" w:rsidRPr="00744AD7">
        <w:t>−</w:t>
      </w:r>
      <w:r w:rsidR="0016594C" w:rsidRPr="00744AD7">
        <w:t> </w:t>
      </w:r>
      <w:r w:rsidRPr="00744AD7">
        <w:t>10 </w:t>
      </w:r>
      <w:r w:rsidRPr="00744AD7">
        <w:sym w:font="Symbol" w:char="F0B0"/>
      </w:r>
      <w:r w:rsidRPr="00744AD7">
        <w:t>C to 40 </w:t>
      </w:r>
      <w:r w:rsidRPr="00744AD7">
        <w:sym w:font="Symbol" w:char="F0B0"/>
      </w:r>
      <w:r w:rsidRPr="00744AD7">
        <w:t>C (14 </w:t>
      </w:r>
      <w:r w:rsidRPr="00744AD7">
        <w:sym w:font="Symbol" w:char="F0B0"/>
      </w:r>
      <w:r w:rsidRPr="00744AD7">
        <w:t>F to 104 </w:t>
      </w:r>
      <w:r w:rsidRPr="00744AD7">
        <w:sym w:font="Symbol" w:char="F0B0"/>
      </w:r>
      <w:r w:rsidRPr="00744AD7">
        <w:t>F).</w:t>
      </w:r>
    </w:p>
    <w:p w14:paraId="162742B0" w14:textId="3A572272" w:rsidR="00AA210B" w:rsidRPr="00744AD7" w:rsidRDefault="00AA210B" w:rsidP="00330AC0">
      <w:pPr>
        <w:tabs>
          <w:tab w:val="left" w:pos="288"/>
          <w:tab w:val="left" w:pos="1800"/>
          <w:tab w:val="left" w:pos="1980"/>
        </w:tabs>
        <w:ind w:left="720"/>
        <w:jc w:val="both"/>
      </w:pPr>
      <w:r w:rsidRPr="00744AD7">
        <w:rPr>
          <w:b/>
        </w:rPr>
        <w:t>T.N.8.1.2</w:t>
      </w:r>
      <w:r w:rsidR="00A05266" w:rsidRPr="00744AD7">
        <w:rPr>
          <w:b/>
        </w:rPr>
        <w:t>. </w:t>
      </w:r>
      <w:r w:rsidRPr="00744AD7">
        <w:t>If temperature</w:t>
      </w:r>
      <w:r w:rsidR="00CE4E58" w:rsidRPr="00744AD7">
        <w:fldChar w:fldCharType="begin"/>
      </w:r>
      <w:r w:rsidRPr="00744AD7">
        <w:instrText>XE"Temperature"</w:instrText>
      </w:r>
      <w:r w:rsidR="00CE4E58" w:rsidRPr="00744AD7">
        <w:fldChar w:fldCharType="end"/>
      </w:r>
      <w:r w:rsidRPr="00744AD7">
        <w:t xml:space="preserve"> limits are specified for the device, the range shall be at least that specified in Table T.N.8.1.2. Temperature Range by Class.</w:t>
      </w:r>
    </w:p>
    <w:tbl>
      <w:tblPr>
        <w:tblW w:w="2500" w:type="pct"/>
        <w:jc w:val="center"/>
        <w:tblLayout w:type="fixed"/>
        <w:tblCellMar>
          <w:top w:w="43" w:type="dxa"/>
          <w:bottom w:w="43" w:type="dxa"/>
        </w:tblCellMar>
        <w:tblLook w:val="0000" w:firstRow="0" w:lastRow="0" w:firstColumn="0" w:lastColumn="0" w:noHBand="0" w:noVBand="0"/>
        <w:tblCaption w:val="Table T.N.8.1.2. "/>
        <w:tblDescription w:val="Temperature Range by Class"/>
      </w:tblPr>
      <w:tblGrid>
        <w:gridCol w:w="2487"/>
        <w:gridCol w:w="2394"/>
      </w:tblGrid>
      <w:tr w:rsidR="00AA210B" w:rsidRPr="00744AD7" w14:paraId="7FB61793" w14:textId="77777777" w:rsidTr="003017F8">
        <w:trPr>
          <w:cantSplit/>
          <w:trHeight w:val="288"/>
          <w:tblHeader/>
          <w:jc w:val="center"/>
        </w:trPr>
        <w:tc>
          <w:tcPr>
            <w:tcW w:w="4657" w:type="dxa"/>
            <w:gridSpan w:val="2"/>
            <w:tcBorders>
              <w:top w:val="double" w:sz="4" w:space="0" w:color="auto"/>
              <w:left w:val="double" w:sz="4" w:space="0" w:color="auto"/>
              <w:bottom w:val="nil"/>
              <w:right w:val="double" w:sz="4" w:space="0" w:color="auto"/>
            </w:tcBorders>
            <w:vAlign w:val="center"/>
          </w:tcPr>
          <w:p w14:paraId="0472ED32" w14:textId="77777777" w:rsidR="00ED26AF" w:rsidRPr="00744AD7" w:rsidRDefault="00AA210B" w:rsidP="00384E61">
            <w:pPr>
              <w:pStyle w:val="Before3pt"/>
              <w:spacing w:before="0" w:after="0"/>
            </w:pPr>
            <w:r w:rsidRPr="00744AD7">
              <w:t>Table T.N.8.1.2.</w:t>
            </w:r>
          </w:p>
          <w:p w14:paraId="01283CEE" w14:textId="69C9F96E" w:rsidR="00AA210B" w:rsidRPr="00744AD7" w:rsidRDefault="00AA210B" w:rsidP="00384E61">
            <w:pPr>
              <w:pStyle w:val="Before3pt"/>
              <w:spacing w:before="0" w:after="0"/>
            </w:pPr>
            <w:r w:rsidRPr="00744AD7">
              <w:t>Temperature</w:t>
            </w:r>
            <w:r w:rsidR="00CE4E58" w:rsidRPr="00744AD7">
              <w:rPr>
                <w:b w:val="0"/>
              </w:rPr>
              <w:fldChar w:fldCharType="begin"/>
            </w:r>
            <w:r w:rsidRPr="00744AD7">
              <w:rPr>
                <w:b w:val="0"/>
              </w:rPr>
              <w:instrText>XE"Temperature"</w:instrText>
            </w:r>
            <w:r w:rsidR="00CE4E58" w:rsidRPr="00744AD7">
              <w:rPr>
                <w:b w:val="0"/>
              </w:rPr>
              <w:fldChar w:fldCharType="end"/>
            </w:r>
            <w:r w:rsidRPr="00744AD7">
              <w:t xml:space="preserve"> Range by Class</w:t>
            </w:r>
            <w:r w:rsidR="00CE4E58" w:rsidRPr="00744AD7">
              <w:rPr>
                <w:b w:val="0"/>
              </w:rPr>
              <w:fldChar w:fldCharType="begin"/>
            </w:r>
            <w:r w:rsidRPr="00744AD7">
              <w:rPr>
                <w:b w:val="0"/>
              </w:rPr>
              <w:instrText>XE"Class"</w:instrText>
            </w:r>
            <w:r w:rsidR="00CE4E58" w:rsidRPr="00744AD7">
              <w:rPr>
                <w:b w:val="0"/>
              </w:rPr>
              <w:fldChar w:fldCharType="end"/>
            </w:r>
          </w:p>
        </w:tc>
      </w:tr>
      <w:tr w:rsidR="00AA210B" w:rsidRPr="00744AD7" w14:paraId="50045790" w14:textId="77777777" w:rsidTr="003017F8">
        <w:trPr>
          <w:cantSplit/>
          <w:trHeight w:val="288"/>
          <w:jc w:val="center"/>
        </w:trPr>
        <w:tc>
          <w:tcPr>
            <w:tcW w:w="2373" w:type="dxa"/>
            <w:tcBorders>
              <w:top w:val="double" w:sz="4" w:space="0" w:color="auto"/>
              <w:left w:val="double" w:sz="4" w:space="0" w:color="auto"/>
              <w:bottom w:val="single" w:sz="4" w:space="0" w:color="auto"/>
              <w:right w:val="single" w:sz="4" w:space="0" w:color="auto"/>
            </w:tcBorders>
            <w:vAlign w:val="center"/>
          </w:tcPr>
          <w:p w14:paraId="07B36D8D" w14:textId="77777777" w:rsidR="00AA210B" w:rsidRPr="00744AD7" w:rsidRDefault="00AA210B" w:rsidP="00384E61">
            <w:pPr>
              <w:tabs>
                <w:tab w:val="left" w:pos="288"/>
              </w:tabs>
              <w:spacing w:after="0"/>
              <w:jc w:val="center"/>
              <w:rPr>
                <w:b/>
                <w:bCs/>
              </w:rPr>
            </w:pPr>
            <w:r w:rsidRPr="00744AD7">
              <w:rPr>
                <w:b/>
                <w:bCs/>
              </w:rPr>
              <w:t>Class</w:t>
            </w:r>
          </w:p>
        </w:tc>
        <w:tc>
          <w:tcPr>
            <w:tcW w:w="2284" w:type="dxa"/>
            <w:tcBorders>
              <w:top w:val="double" w:sz="4" w:space="0" w:color="auto"/>
              <w:left w:val="single" w:sz="4" w:space="0" w:color="auto"/>
              <w:bottom w:val="single" w:sz="4" w:space="0" w:color="auto"/>
              <w:right w:val="double" w:sz="4" w:space="0" w:color="auto"/>
            </w:tcBorders>
            <w:vAlign w:val="center"/>
          </w:tcPr>
          <w:p w14:paraId="097E5EB7" w14:textId="77777777" w:rsidR="00AA210B" w:rsidRPr="00744AD7" w:rsidRDefault="00AA210B" w:rsidP="00384E61">
            <w:pPr>
              <w:tabs>
                <w:tab w:val="left" w:pos="288"/>
              </w:tabs>
              <w:spacing w:after="0"/>
              <w:jc w:val="center"/>
              <w:rPr>
                <w:b/>
                <w:bCs/>
              </w:rPr>
            </w:pPr>
            <w:r w:rsidRPr="00744AD7">
              <w:rPr>
                <w:b/>
                <w:bCs/>
              </w:rPr>
              <w:t>Temperature Range</w:t>
            </w:r>
          </w:p>
        </w:tc>
      </w:tr>
      <w:tr w:rsidR="00AA210B" w:rsidRPr="00744AD7" w14:paraId="68E6A109" w14:textId="77777777" w:rsidTr="0083702D">
        <w:trPr>
          <w:cantSplit/>
          <w:trHeight w:val="288"/>
          <w:jc w:val="center"/>
        </w:trPr>
        <w:tc>
          <w:tcPr>
            <w:tcW w:w="2373" w:type="dxa"/>
            <w:tcBorders>
              <w:top w:val="single" w:sz="4" w:space="0" w:color="auto"/>
              <w:left w:val="double" w:sz="4" w:space="0" w:color="auto"/>
              <w:bottom w:val="single" w:sz="4" w:space="0" w:color="auto"/>
              <w:right w:val="single" w:sz="4" w:space="0" w:color="auto"/>
            </w:tcBorders>
            <w:vAlign w:val="center"/>
          </w:tcPr>
          <w:p w14:paraId="51A01B49" w14:textId="77777777" w:rsidR="00AA210B" w:rsidRPr="00744AD7" w:rsidRDefault="00AA210B" w:rsidP="00384E61">
            <w:pPr>
              <w:tabs>
                <w:tab w:val="left" w:pos="288"/>
              </w:tabs>
              <w:spacing w:after="0"/>
              <w:jc w:val="center"/>
            </w:pPr>
            <w:r w:rsidRPr="00744AD7">
              <w:t>I</w:t>
            </w:r>
            <w:r w:rsidR="00CE4E58" w:rsidRPr="00744AD7">
              <w:fldChar w:fldCharType="begin"/>
            </w:r>
            <w:r w:rsidRPr="00744AD7">
              <w:instrText>XE"Class I"</w:instrText>
            </w:r>
            <w:r w:rsidR="00CE4E58" w:rsidRPr="00744AD7">
              <w:fldChar w:fldCharType="end"/>
            </w:r>
          </w:p>
        </w:tc>
        <w:tc>
          <w:tcPr>
            <w:tcW w:w="2284" w:type="dxa"/>
            <w:tcBorders>
              <w:top w:val="single" w:sz="4" w:space="0" w:color="auto"/>
              <w:left w:val="single" w:sz="4" w:space="0" w:color="auto"/>
              <w:bottom w:val="single" w:sz="4" w:space="0" w:color="auto"/>
              <w:right w:val="double" w:sz="4" w:space="0" w:color="auto"/>
            </w:tcBorders>
            <w:vAlign w:val="center"/>
          </w:tcPr>
          <w:p w14:paraId="06438F8C" w14:textId="0C3F332E" w:rsidR="00AA210B" w:rsidRPr="00744AD7" w:rsidRDefault="00AA210B" w:rsidP="00384E61">
            <w:pPr>
              <w:tabs>
                <w:tab w:val="left" w:pos="288"/>
              </w:tabs>
              <w:spacing w:after="0"/>
              <w:jc w:val="center"/>
            </w:pPr>
            <w:r w:rsidRPr="00744AD7">
              <w:t>5 </w:t>
            </w:r>
            <w:r w:rsidR="00F336BC" w:rsidRPr="00744AD7">
              <w:t>°</w:t>
            </w:r>
            <w:r w:rsidRPr="00744AD7">
              <w:t>C (9 </w:t>
            </w:r>
            <w:r w:rsidRPr="00744AD7">
              <w:sym w:font="Symbol" w:char="F0B0"/>
            </w:r>
            <w:r w:rsidRPr="00744AD7">
              <w:t>F)</w:t>
            </w:r>
          </w:p>
        </w:tc>
      </w:tr>
      <w:tr w:rsidR="00AA210B" w:rsidRPr="00744AD7" w14:paraId="056A518C" w14:textId="77777777" w:rsidTr="0083702D">
        <w:trPr>
          <w:cantSplit/>
          <w:trHeight w:val="288"/>
          <w:jc w:val="center"/>
        </w:trPr>
        <w:tc>
          <w:tcPr>
            <w:tcW w:w="2373" w:type="dxa"/>
            <w:tcBorders>
              <w:top w:val="single" w:sz="4" w:space="0" w:color="auto"/>
              <w:left w:val="double" w:sz="4" w:space="0" w:color="auto"/>
              <w:bottom w:val="single" w:sz="4" w:space="0" w:color="auto"/>
              <w:right w:val="single" w:sz="4" w:space="0" w:color="auto"/>
            </w:tcBorders>
            <w:vAlign w:val="center"/>
          </w:tcPr>
          <w:p w14:paraId="72BCB26E" w14:textId="77777777" w:rsidR="00AA210B" w:rsidRPr="00744AD7" w:rsidRDefault="00AA210B" w:rsidP="00384E61">
            <w:pPr>
              <w:tabs>
                <w:tab w:val="left" w:pos="288"/>
              </w:tabs>
              <w:spacing w:after="0"/>
              <w:jc w:val="center"/>
            </w:pPr>
            <w:r w:rsidRPr="00744AD7">
              <w:t>II</w:t>
            </w:r>
            <w:r w:rsidR="00CE4E58" w:rsidRPr="00744AD7">
              <w:fldChar w:fldCharType="begin"/>
            </w:r>
            <w:r w:rsidRPr="00744AD7">
              <w:instrText>XE"Class II"</w:instrText>
            </w:r>
            <w:r w:rsidR="00CE4E58" w:rsidRPr="00744AD7">
              <w:fldChar w:fldCharType="end"/>
            </w:r>
          </w:p>
        </w:tc>
        <w:tc>
          <w:tcPr>
            <w:tcW w:w="2284" w:type="dxa"/>
            <w:tcBorders>
              <w:top w:val="single" w:sz="4" w:space="0" w:color="auto"/>
              <w:left w:val="single" w:sz="4" w:space="0" w:color="auto"/>
              <w:bottom w:val="single" w:sz="4" w:space="0" w:color="auto"/>
              <w:right w:val="double" w:sz="4" w:space="0" w:color="auto"/>
            </w:tcBorders>
            <w:vAlign w:val="center"/>
          </w:tcPr>
          <w:p w14:paraId="4C160FD6" w14:textId="6F9B28C6" w:rsidR="00AA210B" w:rsidRPr="00744AD7" w:rsidRDefault="00AA210B" w:rsidP="00384E61">
            <w:pPr>
              <w:tabs>
                <w:tab w:val="left" w:pos="288"/>
              </w:tabs>
              <w:spacing w:after="0"/>
              <w:jc w:val="center"/>
            </w:pPr>
            <w:r w:rsidRPr="00744AD7">
              <w:t>15 </w:t>
            </w:r>
            <w:r w:rsidR="001C78FF" w:rsidRPr="00744AD7">
              <w:t>°</w:t>
            </w:r>
            <w:r w:rsidRPr="00744AD7">
              <w:t>C (27 </w:t>
            </w:r>
            <w:r w:rsidRPr="00744AD7">
              <w:sym w:font="Symbol" w:char="F0B0"/>
            </w:r>
            <w:r w:rsidRPr="00744AD7">
              <w:t>F)</w:t>
            </w:r>
          </w:p>
        </w:tc>
      </w:tr>
      <w:tr w:rsidR="00AA210B" w:rsidRPr="00744AD7" w14:paraId="3E15F93B" w14:textId="77777777" w:rsidTr="0083702D">
        <w:trPr>
          <w:cantSplit/>
          <w:trHeight w:val="288"/>
          <w:jc w:val="center"/>
        </w:trPr>
        <w:tc>
          <w:tcPr>
            <w:tcW w:w="2373" w:type="dxa"/>
            <w:tcBorders>
              <w:top w:val="single" w:sz="4" w:space="0" w:color="auto"/>
              <w:left w:val="double" w:sz="4" w:space="0" w:color="auto"/>
              <w:bottom w:val="double" w:sz="4" w:space="0" w:color="auto"/>
              <w:right w:val="single" w:sz="4" w:space="0" w:color="auto"/>
            </w:tcBorders>
            <w:vAlign w:val="center"/>
          </w:tcPr>
          <w:p w14:paraId="5AC7224D" w14:textId="77777777" w:rsidR="00AA210B" w:rsidRPr="00744AD7" w:rsidRDefault="00AA210B" w:rsidP="00384E61">
            <w:pPr>
              <w:tabs>
                <w:tab w:val="left" w:pos="288"/>
              </w:tabs>
              <w:spacing w:after="0"/>
              <w:jc w:val="center"/>
            </w:pPr>
            <w:r w:rsidRPr="00744AD7">
              <w:t>III,</w:t>
            </w:r>
            <w:r w:rsidR="00CE4E58" w:rsidRPr="00744AD7">
              <w:fldChar w:fldCharType="begin"/>
            </w:r>
            <w:r w:rsidRPr="00744AD7">
              <w:instrText>XE"Class III"</w:instrText>
            </w:r>
            <w:r w:rsidR="00CE4E58" w:rsidRPr="00744AD7">
              <w:fldChar w:fldCharType="end"/>
            </w:r>
            <w:r w:rsidRPr="00744AD7">
              <w:t xml:space="preserve"> III L,</w:t>
            </w:r>
            <w:r w:rsidR="00CE4E58" w:rsidRPr="00744AD7">
              <w:fldChar w:fldCharType="begin"/>
            </w:r>
            <w:r w:rsidRPr="00744AD7">
              <w:instrText>XE"Class III L"</w:instrText>
            </w:r>
            <w:r w:rsidR="00CE4E58" w:rsidRPr="00744AD7">
              <w:fldChar w:fldCharType="end"/>
            </w:r>
            <w:r w:rsidRPr="00744AD7">
              <w:t xml:space="preserve"> and IIII</w:t>
            </w:r>
            <w:r w:rsidR="00CE4E58" w:rsidRPr="00744AD7">
              <w:fldChar w:fldCharType="begin"/>
            </w:r>
            <w:r w:rsidRPr="00744AD7">
              <w:instrText>XE"Class IIII"</w:instrText>
            </w:r>
            <w:r w:rsidR="00CE4E58" w:rsidRPr="00744AD7">
              <w:fldChar w:fldCharType="end"/>
            </w:r>
          </w:p>
        </w:tc>
        <w:tc>
          <w:tcPr>
            <w:tcW w:w="2284" w:type="dxa"/>
            <w:tcBorders>
              <w:top w:val="single" w:sz="4" w:space="0" w:color="auto"/>
              <w:left w:val="single" w:sz="4" w:space="0" w:color="auto"/>
              <w:bottom w:val="double" w:sz="4" w:space="0" w:color="auto"/>
              <w:right w:val="double" w:sz="4" w:space="0" w:color="auto"/>
            </w:tcBorders>
            <w:vAlign w:val="center"/>
          </w:tcPr>
          <w:p w14:paraId="247BD7E4" w14:textId="2E78358F" w:rsidR="00AA210B" w:rsidRPr="00744AD7" w:rsidRDefault="00AA210B" w:rsidP="00384E61">
            <w:pPr>
              <w:tabs>
                <w:tab w:val="left" w:pos="288"/>
              </w:tabs>
              <w:spacing w:after="0"/>
              <w:jc w:val="center"/>
            </w:pPr>
            <w:r w:rsidRPr="00744AD7">
              <w:t>30 </w:t>
            </w:r>
            <w:r w:rsidR="001C78FF" w:rsidRPr="00744AD7">
              <w:t>°</w:t>
            </w:r>
            <w:r w:rsidRPr="00744AD7">
              <w:t>C (54 </w:t>
            </w:r>
            <w:r w:rsidRPr="00744AD7">
              <w:sym w:font="Symbol" w:char="F0B0"/>
            </w:r>
            <w:r w:rsidRPr="00744AD7">
              <w:t>F)</w:t>
            </w:r>
          </w:p>
        </w:tc>
      </w:tr>
    </w:tbl>
    <w:p w14:paraId="7A5B9C3C" w14:textId="77777777" w:rsidR="00384E61" w:rsidRPr="00744AD7" w:rsidRDefault="00384E61" w:rsidP="00384E61">
      <w:pPr>
        <w:spacing w:after="120"/>
      </w:pPr>
    </w:p>
    <w:p w14:paraId="670F7739" w14:textId="66C8F639" w:rsidR="00AA210B" w:rsidRPr="00744AD7" w:rsidRDefault="00AA210B" w:rsidP="00384E61">
      <w:pPr>
        <w:tabs>
          <w:tab w:val="left" w:pos="288"/>
          <w:tab w:val="left" w:pos="1710"/>
        </w:tabs>
        <w:ind w:left="720"/>
        <w:jc w:val="both"/>
      </w:pPr>
      <w:r w:rsidRPr="00744AD7">
        <w:rPr>
          <w:b/>
        </w:rPr>
        <w:t>T.N.8.1.3</w:t>
      </w:r>
      <w:r w:rsidR="00A05266" w:rsidRPr="00744AD7">
        <w:rPr>
          <w:b/>
        </w:rPr>
        <w:t>. </w:t>
      </w:r>
      <w:r w:rsidR="00C2702B" w:rsidRPr="00744AD7">
        <w:rPr>
          <w:b/>
        </w:rPr>
        <w:tab/>
      </w:r>
      <w:r w:rsidRPr="00744AD7">
        <w:rPr>
          <w:b/>
        </w:rPr>
        <w:t>Temperature Effect on Zero-Load Balance.</w:t>
      </w:r>
      <w:r w:rsidR="00CE4E58" w:rsidRPr="00744AD7">
        <w:fldChar w:fldCharType="begin"/>
      </w:r>
      <w:r w:rsidRPr="00744AD7">
        <w:instrText>XE"Temperature"</w:instrText>
      </w:r>
      <w:r w:rsidR="00CE4E58" w:rsidRPr="00744AD7">
        <w:fldChar w:fldCharType="end"/>
      </w:r>
      <w:r w:rsidR="00CE4E58" w:rsidRPr="00744AD7">
        <w:fldChar w:fldCharType="begin"/>
      </w:r>
      <w:r w:rsidRPr="00744AD7">
        <w:instrText>XE"Zero-load balance"</w:instrText>
      </w:r>
      <w:r w:rsidR="00CE4E58" w:rsidRPr="00744AD7">
        <w:fldChar w:fldCharType="end"/>
      </w:r>
      <w:r w:rsidRPr="00744AD7">
        <w:t xml:space="preserve"> – The zero-load indication shall not vary by more than:</w:t>
      </w:r>
    </w:p>
    <w:p w14:paraId="41B26202" w14:textId="3ACDADAE" w:rsidR="00AA210B" w:rsidRPr="00744AD7" w:rsidRDefault="00AA210B" w:rsidP="009C3269">
      <w:pPr>
        <w:keepNext/>
        <w:tabs>
          <w:tab w:val="left" w:pos="1710"/>
        </w:tabs>
        <w:ind w:left="1440" w:hanging="360"/>
        <w:jc w:val="both"/>
        <w:rPr>
          <w:bCs/>
        </w:rPr>
      </w:pPr>
      <w:r w:rsidRPr="00744AD7">
        <w:rPr>
          <w:bCs/>
        </w:rPr>
        <w:t>(a)</w:t>
      </w:r>
      <w:r w:rsidRPr="00744AD7">
        <w:rPr>
          <w:bCs/>
        </w:rPr>
        <w:tab/>
        <w:t xml:space="preserve">three </w:t>
      </w:r>
      <w:r w:rsidR="00D54534" w:rsidRPr="00744AD7">
        <w:rPr>
          <w:bCs/>
        </w:rPr>
        <w:t xml:space="preserve">e </w:t>
      </w:r>
      <w:r w:rsidRPr="00744AD7">
        <w:rPr>
          <w:bCs/>
        </w:rPr>
        <w:t>per 5 </w:t>
      </w:r>
      <w:r w:rsidRPr="00744AD7">
        <w:rPr>
          <w:bCs/>
        </w:rPr>
        <w:sym w:font="Symbol" w:char="F0B0"/>
      </w:r>
      <w:r w:rsidRPr="00744AD7">
        <w:rPr>
          <w:bCs/>
        </w:rPr>
        <w:t>C (9 </w:t>
      </w:r>
      <w:r w:rsidRPr="00744AD7">
        <w:rPr>
          <w:bCs/>
        </w:rPr>
        <w:sym w:font="Symbol" w:char="F0B0"/>
      </w:r>
      <w:r w:rsidRPr="00744AD7">
        <w:rPr>
          <w:bCs/>
        </w:rPr>
        <w:t>F) change in temperature</w:t>
      </w:r>
      <w:r w:rsidR="00CE4E58" w:rsidRPr="00744AD7">
        <w:rPr>
          <w:bCs/>
        </w:rPr>
        <w:fldChar w:fldCharType="begin"/>
      </w:r>
      <w:r w:rsidRPr="00744AD7">
        <w:rPr>
          <w:bCs/>
        </w:rPr>
        <w:instrText>XE"Temperature"</w:instrText>
      </w:r>
      <w:r w:rsidR="00CE4E58" w:rsidRPr="00744AD7">
        <w:rPr>
          <w:bCs/>
        </w:rPr>
        <w:fldChar w:fldCharType="end"/>
      </w:r>
      <w:r w:rsidRPr="00744AD7">
        <w:rPr>
          <w:bCs/>
        </w:rPr>
        <w:t xml:space="preserve"> for Class</w:t>
      </w:r>
      <w:r w:rsidR="00CE4E58" w:rsidRPr="00744AD7">
        <w:rPr>
          <w:bCs/>
        </w:rPr>
        <w:fldChar w:fldCharType="begin"/>
      </w:r>
      <w:r w:rsidRPr="00744AD7">
        <w:rPr>
          <w:bCs/>
        </w:rPr>
        <w:instrText>XE"Class"</w:instrText>
      </w:r>
      <w:r w:rsidR="00CE4E58" w:rsidRPr="00744AD7">
        <w:rPr>
          <w:bCs/>
        </w:rPr>
        <w:fldChar w:fldCharType="end"/>
      </w:r>
      <w:r w:rsidRPr="00744AD7">
        <w:rPr>
          <w:bCs/>
        </w:rPr>
        <w:t> III L</w:t>
      </w:r>
      <w:r w:rsidR="00CE4E58" w:rsidRPr="00744AD7">
        <w:rPr>
          <w:bCs/>
        </w:rPr>
        <w:fldChar w:fldCharType="begin"/>
      </w:r>
      <w:r w:rsidRPr="00744AD7">
        <w:rPr>
          <w:bCs/>
        </w:rPr>
        <w:instrText>XE"Class III L"</w:instrText>
      </w:r>
      <w:r w:rsidR="00CE4E58" w:rsidRPr="00744AD7">
        <w:rPr>
          <w:bCs/>
        </w:rPr>
        <w:fldChar w:fldCharType="end"/>
      </w:r>
      <w:r w:rsidRPr="00744AD7">
        <w:rPr>
          <w:bCs/>
        </w:rPr>
        <w:t xml:space="preserve"> devices; or</w:t>
      </w:r>
    </w:p>
    <w:p w14:paraId="48F900B5" w14:textId="2F0975FE" w:rsidR="00AA210B" w:rsidRPr="00744AD7" w:rsidRDefault="00AA210B" w:rsidP="004501C2">
      <w:pPr>
        <w:keepNext/>
        <w:tabs>
          <w:tab w:val="left" w:pos="1710"/>
        </w:tabs>
        <w:spacing w:after="0"/>
        <w:ind w:left="1440" w:hanging="360"/>
        <w:jc w:val="both"/>
        <w:rPr>
          <w:bCs/>
        </w:rPr>
      </w:pPr>
      <w:r w:rsidRPr="00744AD7">
        <w:rPr>
          <w:bCs/>
        </w:rPr>
        <w:t>(b)</w:t>
      </w:r>
      <w:r w:rsidRPr="00744AD7">
        <w:rPr>
          <w:bCs/>
        </w:rPr>
        <w:tab/>
        <w:t xml:space="preserve">one </w:t>
      </w:r>
      <w:r w:rsidR="00D54534" w:rsidRPr="00744AD7">
        <w:rPr>
          <w:bCs/>
        </w:rPr>
        <w:t xml:space="preserve">e </w:t>
      </w:r>
      <w:r w:rsidRPr="00744AD7">
        <w:rPr>
          <w:bCs/>
        </w:rPr>
        <w:t>per 5 </w:t>
      </w:r>
      <w:r w:rsidRPr="00744AD7">
        <w:rPr>
          <w:bCs/>
        </w:rPr>
        <w:sym w:font="Symbol" w:char="F0B0"/>
      </w:r>
      <w:r w:rsidRPr="00744AD7">
        <w:rPr>
          <w:bCs/>
        </w:rPr>
        <w:t>C (9 </w:t>
      </w:r>
      <w:r w:rsidRPr="00744AD7">
        <w:rPr>
          <w:bCs/>
        </w:rPr>
        <w:sym w:font="Symbol" w:char="F0B0"/>
      </w:r>
      <w:r w:rsidRPr="00744AD7">
        <w:rPr>
          <w:bCs/>
        </w:rPr>
        <w:t>F) change in temperature</w:t>
      </w:r>
      <w:r w:rsidR="00CE4E58" w:rsidRPr="00744AD7">
        <w:rPr>
          <w:bCs/>
        </w:rPr>
        <w:fldChar w:fldCharType="begin"/>
      </w:r>
      <w:r w:rsidRPr="00744AD7">
        <w:rPr>
          <w:bCs/>
        </w:rPr>
        <w:instrText>XE"Temperature"</w:instrText>
      </w:r>
      <w:r w:rsidR="00CE4E58" w:rsidRPr="00744AD7">
        <w:rPr>
          <w:bCs/>
        </w:rPr>
        <w:fldChar w:fldCharType="end"/>
      </w:r>
      <w:r w:rsidRPr="00744AD7">
        <w:rPr>
          <w:bCs/>
        </w:rPr>
        <w:t xml:space="preserve"> for all other devices.</w:t>
      </w:r>
    </w:p>
    <w:p w14:paraId="139D05E2" w14:textId="0C8FC6CE" w:rsidR="00AA210B" w:rsidRPr="00744AD7" w:rsidRDefault="00AA210B" w:rsidP="00AD7CDD">
      <w:pPr>
        <w:spacing w:before="60"/>
        <w:ind w:left="1800" w:hanging="360"/>
        <w:jc w:val="both"/>
        <w:rPr>
          <w:bCs/>
        </w:rPr>
      </w:pPr>
      <w:r w:rsidRPr="00744AD7">
        <w:rPr>
          <w:bCs/>
        </w:rPr>
        <w:t>(Amended 1990</w:t>
      </w:r>
      <w:r w:rsidR="003C03A3" w:rsidRPr="00744AD7">
        <w:rPr>
          <w:bCs/>
        </w:rPr>
        <w:t xml:space="preserve"> and 2024</w:t>
      </w:r>
      <w:r w:rsidRPr="00744AD7">
        <w:rPr>
          <w:bCs/>
        </w:rPr>
        <w:t>)</w:t>
      </w:r>
    </w:p>
    <w:p w14:paraId="75DD9349" w14:textId="282E5CE5" w:rsidR="00AA210B" w:rsidRPr="00744AD7" w:rsidRDefault="00AA210B" w:rsidP="009C3269">
      <w:pPr>
        <w:tabs>
          <w:tab w:val="left" w:pos="288"/>
          <w:tab w:val="left" w:pos="1710"/>
        </w:tabs>
        <w:ind w:left="720"/>
        <w:jc w:val="both"/>
      </w:pPr>
      <w:r w:rsidRPr="00744AD7">
        <w:rPr>
          <w:b/>
        </w:rPr>
        <w:t>T.N.8.1.4.</w:t>
      </w:r>
      <w:r w:rsidR="00AF549E" w:rsidRPr="00744AD7">
        <w:rPr>
          <w:b/>
        </w:rPr>
        <w:t> </w:t>
      </w:r>
      <w:r w:rsidR="00C2702B" w:rsidRPr="00744AD7">
        <w:rPr>
          <w:b/>
        </w:rPr>
        <w:tab/>
      </w:r>
      <w:r w:rsidRPr="00744AD7">
        <w:rPr>
          <w:b/>
        </w:rPr>
        <w:t>Operating Temperature.</w:t>
      </w:r>
      <w:r w:rsidRPr="00744AD7">
        <w:t xml:space="preserve"> – Except for Class</w:t>
      </w:r>
      <w:r w:rsidR="00CE4E58" w:rsidRPr="00744AD7">
        <w:fldChar w:fldCharType="begin"/>
      </w:r>
      <w:r w:rsidRPr="00744AD7">
        <w:instrText>XE"Class"</w:instrText>
      </w:r>
      <w:r w:rsidR="00CE4E58" w:rsidRPr="00744AD7">
        <w:fldChar w:fldCharType="end"/>
      </w:r>
      <w:r w:rsidRPr="00744AD7">
        <w:t> I</w:t>
      </w:r>
      <w:r w:rsidR="00CE4E58" w:rsidRPr="00744AD7">
        <w:fldChar w:fldCharType="begin"/>
      </w:r>
      <w:r w:rsidRPr="00744AD7">
        <w:instrText>XE"Class I"</w:instrText>
      </w:r>
      <w:r w:rsidR="00CE4E58" w:rsidRPr="00744AD7">
        <w:fldChar w:fldCharType="end"/>
      </w:r>
      <w:r w:rsidRPr="00744AD7">
        <w:t xml:space="preserve"> and II</w:t>
      </w:r>
      <w:r w:rsidR="00CE4E58" w:rsidRPr="00744AD7">
        <w:fldChar w:fldCharType="begin"/>
      </w:r>
      <w:r w:rsidRPr="00744AD7">
        <w:instrText>XE"Class II"</w:instrText>
      </w:r>
      <w:r w:rsidR="00CE4E58" w:rsidRPr="00744AD7">
        <w:fldChar w:fldCharType="end"/>
      </w:r>
      <w:r w:rsidRPr="00744AD7">
        <w:t xml:space="preserve"> devices, an indicating or recording element shall not display nor record any usable values until the operating temperature</w:t>
      </w:r>
      <w:r w:rsidR="00CE4E58" w:rsidRPr="00744AD7">
        <w:fldChar w:fldCharType="begin"/>
      </w:r>
      <w:r w:rsidRPr="00744AD7">
        <w:instrText>XE"Operating temperature"</w:instrText>
      </w:r>
      <w:r w:rsidR="00CE4E58" w:rsidRPr="00744AD7">
        <w:fldChar w:fldCharType="end"/>
      </w:r>
      <w:r w:rsidR="00CE4E58" w:rsidRPr="00744AD7">
        <w:fldChar w:fldCharType="begin"/>
      </w:r>
      <w:r w:rsidRPr="00744AD7">
        <w:instrText>XE"Temperature"</w:instrText>
      </w:r>
      <w:r w:rsidR="00CE4E58" w:rsidRPr="00744AD7">
        <w:fldChar w:fldCharType="end"/>
      </w:r>
      <w:r w:rsidRPr="00744AD7">
        <w:t xml:space="preserve"> necessary for accurate weighing and a stable zero balance condition</w:t>
      </w:r>
      <w:r w:rsidR="00CE4E58" w:rsidRPr="00744AD7">
        <w:fldChar w:fldCharType="begin"/>
      </w:r>
      <w:r w:rsidRPr="00744AD7">
        <w:instrText>XE"Balance condition"</w:instrText>
      </w:r>
      <w:r w:rsidR="00CE4E58" w:rsidRPr="00744AD7">
        <w:fldChar w:fldCharType="end"/>
      </w:r>
      <w:r w:rsidRPr="00744AD7">
        <w:t xml:space="preserve"> have been attained.</w:t>
      </w:r>
    </w:p>
    <w:p w14:paraId="3269E3E0" w14:textId="3D98BED4" w:rsidR="00A61BAE" w:rsidRPr="00744AD7" w:rsidRDefault="00AA210B" w:rsidP="00C2702B">
      <w:pPr>
        <w:pStyle w:val="Heading4"/>
        <w:rPr>
          <w:vanish/>
          <w:specVanish/>
        </w:rPr>
      </w:pPr>
      <w:bookmarkStart w:id="169" w:name="_Toc174608378"/>
      <w:r w:rsidRPr="00744AD7">
        <w:t>T.N.8.2</w:t>
      </w:r>
      <w:r w:rsidR="00A05266" w:rsidRPr="00744AD7">
        <w:t>. </w:t>
      </w:r>
      <w:r w:rsidR="00C2702B" w:rsidRPr="00744AD7">
        <w:tab/>
      </w:r>
      <w:r w:rsidRPr="00744AD7">
        <w:t>Barometric Pressure.</w:t>
      </w:r>
      <w:bookmarkEnd w:id="169"/>
    </w:p>
    <w:p w14:paraId="49F2344E" w14:textId="692B04F4" w:rsidR="00AA210B" w:rsidRPr="00744AD7" w:rsidRDefault="00AA210B" w:rsidP="00362EAD">
      <w:pPr>
        <w:tabs>
          <w:tab w:val="left" w:pos="288"/>
          <w:tab w:val="left" w:pos="1260"/>
        </w:tabs>
        <w:ind w:left="360"/>
        <w:jc w:val="both"/>
      </w:pPr>
      <w:r w:rsidRPr="00744AD7">
        <w:t xml:space="preserve"> – Except for Class</w:t>
      </w:r>
      <w:r w:rsidR="00CE4E58" w:rsidRPr="00744AD7">
        <w:fldChar w:fldCharType="begin"/>
      </w:r>
      <w:r w:rsidRPr="00744AD7">
        <w:instrText>XE"Class"</w:instrText>
      </w:r>
      <w:r w:rsidR="00CE4E58" w:rsidRPr="00744AD7">
        <w:fldChar w:fldCharType="end"/>
      </w:r>
      <w:r w:rsidRPr="00744AD7">
        <w:t> I</w:t>
      </w:r>
      <w:r w:rsidR="00CE4E58" w:rsidRPr="00744AD7">
        <w:fldChar w:fldCharType="begin"/>
      </w:r>
      <w:r w:rsidRPr="00744AD7">
        <w:instrText>XE"Class I"</w:instrText>
      </w:r>
      <w:r w:rsidR="00CE4E58" w:rsidRPr="00744AD7">
        <w:fldChar w:fldCharType="end"/>
      </w:r>
      <w:r w:rsidRPr="00744AD7">
        <w:t xml:space="preserve"> scales, the zero indication</w:t>
      </w:r>
      <w:r w:rsidR="00CE4E58" w:rsidRPr="00744AD7">
        <w:fldChar w:fldCharType="begin"/>
      </w:r>
      <w:r w:rsidRPr="00744AD7">
        <w:instrText>XE"Zero indication"</w:instrText>
      </w:r>
      <w:r w:rsidR="00CE4E58" w:rsidRPr="00744AD7">
        <w:fldChar w:fldCharType="end"/>
      </w:r>
      <w:r w:rsidRPr="00744AD7">
        <w:t xml:space="preserve"> shall not vary by more than one scale division for a change in barometric pressure</w:t>
      </w:r>
      <w:r w:rsidR="00CE4E58" w:rsidRPr="00744AD7">
        <w:fldChar w:fldCharType="begin"/>
      </w:r>
      <w:r w:rsidRPr="00744AD7">
        <w:instrText>XE"Barometric pressure"</w:instrText>
      </w:r>
      <w:r w:rsidR="00CE4E58" w:rsidRPr="00744AD7">
        <w:fldChar w:fldCharType="end"/>
      </w:r>
      <w:r w:rsidRPr="00744AD7">
        <w:t xml:space="preserve"> of 1 kPa over the total barometric pressure range of 95 kPa to 105 kPa (28 in to 31 in of Hg).</w:t>
      </w:r>
    </w:p>
    <w:p w14:paraId="4636016C" w14:textId="7D189695" w:rsidR="00AA210B" w:rsidRPr="00744AD7" w:rsidRDefault="00AA210B" w:rsidP="00C2702B">
      <w:pPr>
        <w:pStyle w:val="Heading4"/>
      </w:pPr>
      <w:bookmarkStart w:id="170" w:name="_Toc174608379"/>
      <w:r w:rsidRPr="00744AD7">
        <w:t>T.N.8.3</w:t>
      </w:r>
      <w:r w:rsidR="00A05266" w:rsidRPr="00744AD7">
        <w:t>. </w:t>
      </w:r>
      <w:r w:rsidR="00C2702B" w:rsidRPr="00744AD7">
        <w:tab/>
      </w:r>
      <w:r w:rsidRPr="00744AD7">
        <w:t>Electric Power Supply.</w:t>
      </w:r>
      <w:bookmarkEnd w:id="170"/>
      <w:r w:rsidR="00CE4E58" w:rsidRPr="00744AD7">
        <w:fldChar w:fldCharType="begin"/>
      </w:r>
      <w:r w:rsidRPr="00744AD7">
        <w:instrText>XE"Electric power supply"</w:instrText>
      </w:r>
      <w:r w:rsidR="00CE4E58" w:rsidRPr="00744AD7">
        <w:fldChar w:fldCharType="end"/>
      </w:r>
    </w:p>
    <w:p w14:paraId="7FBA13BB" w14:textId="7B4B1D0A" w:rsidR="00AA210B" w:rsidRPr="00744AD7" w:rsidRDefault="00AA210B" w:rsidP="00A61BAE">
      <w:pPr>
        <w:pStyle w:val="Heading5"/>
      </w:pPr>
      <w:r w:rsidRPr="00744AD7">
        <w:t>T.N.8.3.1</w:t>
      </w:r>
      <w:r w:rsidR="00A05266" w:rsidRPr="00744AD7">
        <w:t>. </w:t>
      </w:r>
      <w:r w:rsidR="00C2702B" w:rsidRPr="00744AD7">
        <w:tab/>
      </w:r>
      <w:r w:rsidRPr="00744AD7">
        <w:t>Power Supply, Voltage and Frequency.</w:t>
      </w:r>
    </w:p>
    <w:p w14:paraId="63624777" w14:textId="77777777" w:rsidR="00AA210B" w:rsidRPr="00744AD7" w:rsidRDefault="00AA210B" w:rsidP="004501C2">
      <w:pPr>
        <w:keepNext/>
        <w:numPr>
          <w:ilvl w:val="0"/>
          <w:numId w:val="3"/>
        </w:numPr>
        <w:spacing w:after="0"/>
        <w:jc w:val="both"/>
        <w:rPr>
          <w:bCs/>
        </w:rPr>
      </w:pPr>
      <w:r w:rsidRPr="00744AD7">
        <w:rPr>
          <w:bCs/>
        </w:rPr>
        <w:t xml:space="preserve">Weighing devices that operate using alternating current must perform within the conditions defined in paragraphs T.N.3. Tolerance Values through T.N.7. Discrimination, inclusive, when tested over the range </w:t>
      </w:r>
      <w:r w:rsidR="00AF7D8F" w:rsidRPr="00744AD7">
        <w:rPr>
          <w:bCs/>
        </w:rPr>
        <w:t xml:space="preserve">of </w:t>
      </w:r>
      <w:r w:rsidR="00AF7D8F" w:rsidRPr="00744AD7">
        <w:t>− </w:t>
      </w:r>
      <w:r w:rsidRPr="00744AD7">
        <w:rPr>
          <w:bCs/>
        </w:rPr>
        <w:t>15 % to +</w:t>
      </w:r>
      <w:r w:rsidR="00584145" w:rsidRPr="00744AD7">
        <w:rPr>
          <w:bCs/>
        </w:rPr>
        <w:t> </w:t>
      </w:r>
      <w:r w:rsidRPr="00744AD7">
        <w:rPr>
          <w:bCs/>
        </w:rPr>
        <w:t>10 % of the marked nominal line voltage(s) at 60 Hz, or the voltage range marked by the manufacturer, at 60 Hz.</w:t>
      </w:r>
    </w:p>
    <w:p w14:paraId="4C5C7D97" w14:textId="77777777" w:rsidR="00AA210B" w:rsidRPr="00744AD7" w:rsidRDefault="00AA210B" w:rsidP="00362EAD">
      <w:pPr>
        <w:spacing w:before="60"/>
        <w:ind w:left="1440"/>
        <w:jc w:val="both"/>
        <w:rPr>
          <w:bCs/>
        </w:rPr>
      </w:pPr>
      <w:r w:rsidRPr="00744AD7">
        <w:rPr>
          <w:bCs/>
        </w:rPr>
        <w:t>(Amended 2003)</w:t>
      </w:r>
    </w:p>
    <w:p w14:paraId="3CEB1FDE" w14:textId="77777777" w:rsidR="00AA210B" w:rsidRPr="00744AD7" w:rsidRDefault="00AA210B" w:rsidP="00362EAD">
      <w:pPr>
        <w:ind w:left="1440" w:hanging="360"/>
        <w:jc w:val="both"/>
      </w:pPr>
      <w:r w:rsidRPr="00744AD7">
        <w:rPr>
          <w:bCs/>
        </w:rPr>
        <w:t>(b)</w:t>
      </w:r>
      <w:r w:rsidRPr="00744AD7">
        <w:rPr>
          <w:b/>
        </w:rPr>
        <w:tab/>
      </w:r>
      <w:r w:rsidRPr="00744AD7">
        <w:t>Battery operated instruments shall not indicate nor record values outside the applicable tolerance limits when battery power output is excessive or deficient.</w:t>
      </w:r>
    </w:p>
    <w:p w14:paraId="711C7779" w14:textId="79048A36" w:rsidR="00A61BAE" w:rsidRPr="00744AD7" w:rsidRDefault="00AA210B" w:rsidP="00A61BAE">
      <w:pPr>
        <w:pStyle w:val="Heading5"/>
        <w:rPr>
          <w:vanish/>
          <w:specVanish/>
        </w:rPr>
      </w:pPr>
      <w:r w:rsidRPr="00744AD7">
        <w:t>T.N.8.3.2</w:t>
      </w:r>
      <w:r w:rsidR="00A05266" w:rsidRPr="00744AD7">
        <w:t>. </w:t>
      </w:r>
      <w:r w:rsidR="00C2702B" w:rsidRPr="00744AD7">
        <w:tab/>
      </w:r>
      <w:r w:rsidRPr="00744AD7">
        <w:t>Power Interruption.</w:t>
      </w:r>
    </w:p>
    <w:p w14:paraId="5FB8BFBC" w14:textId="1CEDFD55" w:rsidR="00AA210B" w:rsidRPr="00744AD7" w:rsidRDefault="00AA210B" w:rsidP="009C3269">
      <w:pPr>
        <w:tabs>
          <w:tab w:val="left" w:pos="288"/>
          <w:tab w:val="left" w:pos="1800"/>
        </w:tabs>
        <w:ind w:left="720"/>
        <w:jc w:val="both"/>
      </w:pPr>
      <w:r w:rsidRPr="00744AD7">
        <w:t xml:space="preserve"> – A power interruption</w:t>
      </w:r>
      <w:r w:rsidR="00CE4E58" w:rsidRPr="00744AD7">
        <w:fldChar w:fldCharType="begin"/>
      </w:r>
      <w:r w:rsidRPr="00744AD7">
        <w:instrText>XE"Power interruption"</w:instrText>
      </w:r>
      <w:r w:rsidR="00CE4E58" w:rsidRPr="00744AD7">
        <w:fldChar w:fldCharType="end"/>
      </w:r>
      <w:r w:rsidRPr="00744AD7">
        <w:t xml:space="preserve"> shall not cause an indicating or recording element to display or record any values outside the applicable tolerance limits.</w:t>
      </w:r>
    </w:p>
    <w:p w14:paraId="2B74913E" w14:textId="669B2BA7" w:rsidR="00A61BAE" w:rsidRPr="00744AD7" w:rsidRDefault="00AA210B" w:rsidP="00C2702B">
      <w:pPr>
        <w:pStyle w:val="Heading3"/>
        <w:rPr>
          <w:vanish/>
          <w:specVanish/>
        </w:rPr>
      </w:pPr>
      <w:bookmarkStart w:id="171" w:name="_Toc174608380"/>
      <w:r w:rsidRPr="00744AD7">
        <w:t>T.N.9</w:t>
      </w:r>
      <w:r w:rsidR="00A05266" w:rsidRPr="00744AD7">
        <w:t>. </w:t>
      </w:r>
      <w:r w:rsidR="00C2702B" w:rsidRPr="00744AD7">
        <w:tab/>
      </w:r>
      <w:r w:rsidRPr="00744AD7">
        <w:t>Radio Frequency Interference (RFI) and Other Electromagnetic Interference Susceptibility.</w:t>
      </w:r>
      <w:bookmarkEnd w:id="171"/>
    </w:p>
    <w:p w14:paraId="2032DB44" w14:textId="6DA1AF45" w:rsidR="00AA210B" w:rsidRPr="00744AD7" w:rsidRDefault="00A61BAE" w:rsidP="00A03E70">
      <w:pPr>
        <w:tabs>
          <w:tab w:val="left" w:pos="720"/>
        </w:tabs>
        <w:jc w:val="both"/>
      </w:pPr>
      <w:r w:rsidRPr="00744AD7">
        <w:t xml:space="preserve"> </w:t>
      </w:r>
      <w:r w:rsidR="00CE4E58" w:rsidRPr="00744AD7">
        <w:fldChar w:fldCharType="begin"/>
      </w:r>
      <w:r w:rsidR="00AA210B" w:rsidRPr="00744AD7">
        <w:instrText>XE"RFI"</w:instrText>
      </w:r>
      <w:r w:rsidR="00CE4E58" w:rsidRPr="00744AD7">
        <w:fldChar w:fldCharType="end"/>
      </w:r>
      <w:r w:rsidR="00AA210B" w:rsidRPr="00744AD7">
        <w:t>– The difference between the weight indication due to the disturbance and the weight indication without the disturbance shall not exceed one</w:t>
      </w:r>
      <w:r w:rsidR="00D54534" w:rsidRPr="00744AD7">
        <w:t xml:space="preserve"> e</w:t>
      </w:r>
      <w:r w:rsidR="00AA210B" w:rsidRPr="00744AD7">
        <w:t>; or the equipment shall:</w:t>
      </w:r>
    </w:p>
    <w:p w14:paraId="1282EA3F" w14:textId="77777777" w:rsidR="00AA210B" w:rsidRPr="00744AD7" w:rsidRDefault="00AA210B" w:rsidP="004D44B7">
      <w:pPr>
        <w:spacing w:after="200"/>
        <w:ind w:left="720" w:hanging="360"/>
        <w:jc w:val="both"/>
        <w:rPr>
          <w:bCs/>
        </w:rPr>
      </w:pPr>
      <w:r w:rsidRPr="00744AD7">
        <w:rPr>
          <w:bCs/>
        </w:rPr>
        <w:t>(a)</w:t>
      </w:r>
      <w:r w:rsidRPr="00744AD7">
        <w:rPr>
          <w:bCs/>
        </w:rPr>
        <w:tab/>
        <w:t>blank the indication</w:t>
      </w:r>
      <w:r w:rsidR="00B42BDF" w:rsidRPr="00744AD7">
        <w:rPr>
          <w:bCs/>
        </w:rPr>
        <w:t>;</w:t>
      </w:r>
      <w:r w:rsidRPr="00744AD7">
        <w:rPr>
          <w:bCs/>
        </w:rPr>
        <w:t xml:space="preserve"> or</w:t>
      </w:r>
    </w:p>
    <w:p w14:paraId="018DC983" w14:textId="77777777" w:rsidR="00AA210B" w:rsidRPr="00744AD7" w:rsidRDefault="00AA210B" w:rsidP="004D44B7">
      <w:pPr>
        <w:spacing w:after="200"/>
        <w:ind w:left="720" w:hanging="360"/>
        <w:jc w:val="both"/>
        <w:rPr>
          <w:bCs/>
        </w:rPr>
      </w:pPr>
      <w:r w:rsidRPr="00744AD7">
        <w:rPr>
          <w:bCs/>
        </w:rPr>
        <w:lastRenderedPageBreak/>
        <w:t>(b)</w:t>
      </w:r>
      <w:r w:rsidRPr="00744AD7">
        <w:rPr>
          <w:bCs/>
        </w:rPr>
        <w:tab/>
        <w:t>provide an error message</w:t>
      </w:r>
      <w:r w:rsidR="00B42BDF" w:rsidRPr="00744AD7">
        <w:rPr>
          <w:bCs/>
        </w:rPr>
        <w:t>;</w:t>
      </w:r>
      <w:r w:rsidRPr="00744AD7">
        <w:rPr>
          <w:bCs/>
        </w:rPr>
        <w:t xml:space="preserve"> or</w:t>
      </w:r>
    </w:p>
    <w:p w14:paraId="1F690CBF" w14:textId="77777777" w:rsidR="00AA210B" w:rsidRPr="00744AD7" w:rsidRDefault="00AA210B" w:rsidP="007D221C">
      <w:pPr>
        <w:ind w:left="720" w:hanging="360"/>
        <w:jc w:val="both"/>
      </w:pPr>
      <w:r w:rsidRPr="00744AD7">
        <w:rPr>
          <w:bCs/>
        </w:rPr>
        <w:t>(c)</w:t>
      </w:r>
      <w:r w:rsidRPr="00744AD7">
        <w:tab/>
        <w:t>the indication shall be so completely unstable that it cannot be interpreted, or transmitted into memory or to a recording element, as a correct measurement value.</w:t>
      </w:r>
    </w:p>
    <w:p w14:paraId="4AC69703" w14:textId="77777777" w:rsidR="00AA210B" w:rsidRPr="00744AD7" w:rsidRDefault="00AA210B" w:rsidP="004501C2">
      <w:pPr>
        <w:spacing w:after="0"/>
        <w:jc w:val="both"/>
      </w:pPr>
      <w:r w:rsidRPr="00744AD7">
        <w:t>The tolerance in T.N.9. Radio Frequency Interference (RFI) and Other Electromagnetic Interference Susceptibility is to be applied independently of other tolerances</w:t>
      </w:r>
      <w:r w:rsidR="00CE4E58" w:rsidRPr="00744AD7">
        <w:fldChar w:fldCharType="begin"/>
      </w:r>
      <w:r w:rsidRPr="00744AD7">
        <w:instrText>XE"Tolerances"</w:instrText>
      </w:r>
      <w:r w:rsidR="00CE4E58" w:rsidRPr="00744AD7">
        <w:fldChar w:fldCharType="end"/>
      </w:r>
      <w:r w:rsidRPr="00744AD7">
        <w:t>.  For example, if indications are at allowable basic tolerance error limits when the disturbance occurs, then it is acceptable for the indication to exceed the applicable basic tolerances during the disturbance</w:t>
      </w:r>
      <w:r w:rsidR="00AF7D8F" w:rsidRPr="00744AD7">
        <w:t xml:space="preserve">. </w:t>
      </w:r>
      <w:r w:rsidR="00AF7D8F" w:rsidRPr="00744AD7">
        <w:rPr>
          <w:highlight w:val="green"/>
        </w:rPr>
        <w:t xml:space="preserve"> </w:t>
      </w:r>
    </w:p>
    <w:p w14:paraId="3F9C27B4" w14:textId="589A2F0A" w:rsidR="00AA210B" w:rsidRPr="00744AD7" w:rsidRDefault="00AA210B" w:rsidP="00362EAD">
      <w:pPr>
        <w:tabs>
          <w:tab w:val="left" w:pos="288"/>
        </w:tabs>
        <w:spacing w:before="60"/>
        <w:jc w:val="both"/>
      </w:pPr>
      <w:r w:rsidRPr="00744AD7">
        <w:t>(Amended 1997</w:t>
      </w:r>
      <w:r w:rsidR="003C03A3" w:rsidRPr="00744AD7">
        <w:t xml:space="preserve"> and 2024</w:t>
      </w:r>
      <w:r w:rsidRPr="00744AD7">
        <w:t>)</w:t>
      </w:r>
    </w:p>
    <w:p w14:paraId="36A95F12" w14:textId="4F25DCD0" w:rsidR="00AA210B" w:rsidRPr="00744AD7" w:rsidRDefault="00AA210B" w:rsidP="005A2431">
      <w:pPr>
        <w:pStyle w:val="Heading2"/>
      </w:pPr>
      <w:bookmarkStart w:id="172" w:name="_Toc238629821"/>
      <w:bookmarkStart w:id="173" w:name="_Toc174608381"/>
      <w:r w:rsidRPr="00744AD7">
        <w:t>UR</w:t>
      </w:r>
      <w:r w:rsidR="00A05266" w:rsidRPr="00744AD7">
        <w:t>. </w:t>
      </w:r>
      <w:r w:rsidR="0024778A" w:rsidRPr="00744AD7">
        <w:t xml:space="preserve">  </w:t>
      </w:r>
      <w:r w:rsidRPr="00744AD7">
        <w:t>User Requirements</w:t>
      </w:r>
      <w:bookmarkEnd w:id="172"/>
      <w:bookmarkEnd w:id="173"/>
    </w:p>
    <w:p w14:paraId="64D6D3EC" w14:textId="4231093B" w:rsidR="006710D6" w:rsidRPr="00744AD7" w:rsidRDefault="00AA210B" w:rsidP="00C2702B">
      <w:pPr>
        <w:pStyle w:val="Heading3"/>
        <w:rPr>
          <w:vanish/>
          <w:specVanish/>
        </w:rPr>
      </w:pPr>
      <w:bookmarkStart w:id="174" w:name="_Toc174608382"/>
      <w:r w:rsidRPr="00744AD7">
        <w:t>UR.1</w:t>
      </w:r>
      <w:r w:rsidR="00A05266" w:rsidRPr="00744AD7">
        <w:t>. </w:t>
      </w:r>
      <w:r w:rsidR="00C2702B" w:rsidRPr="00744AD7">
        <w:tab/>
      </w:r>
      <w:r w:rsidRPr="00744AD7">
        <w:t>Selection Requirements.</w:t>
      </w:r>
      <w:bookmarkEnd w:id="174"/>
    </w:p>
    <w:p w14:paraId="13BF23E6" w14:textId="258E72CC" w:rsidR="00AA210B" w:rsidRPr="00744AD7" w:rsidRDefault="00AA210B" w:rsidP="009C3269">
      <w:pPr>
        <w:tabs>
          <w:tab w:val="left" w:pos="720"/>
        </w:tabs>
        <w:jc w:val="both"/>
      </w:pPr>
      <w:r w:rsidRPr="00744AD7">
        <w:t xml:space="preserve"> – Equipment shall be suitable for the service in which it is used with respect to elements of its design, including but not limited to, its capacity</w:t>
      </w:r>
      <w:r w:rsidR="00CE4E58" w:rsidRPr="00744AD7">
        <w:fldChar w:fldCharType="begin"/>
      </w:r>
      <w:r w:rsidRPr="00744AD7">
        <w:instrText>XE"Capacity"</w:instrText>
      </w:r>
      <w:r w:rsidR="00CE4E58" w:rsidRPr="00744AD7">
        <w:fldChar w:fldCharType="end"/>
      </w:r>
      <w:r w:rsidRPr="00744AD7">
        <w:t>, number of scale divisions, value of the scale division or verification scale division, minimum capacity, and computing capability.</w:t>
      </w:r>
      <w:r w:rsidR="00A64A66" w:rsidRPr="00744AD7">
        <w:rPr>
          <w:rFonts w:ascii="ZWAdobeF" w:hAnsi="ZWAdobeF" w:cs="ZWAdobeF"/>
          <w:sz w:val="2"/>
          <w:szCs w:val="2"/>
        </w:rPr>
        <w:t>2F</w:t>
      </w:r>
      <w:r w:rsidRPr="00744AD7">
        <w:rPr>
          <w:rStyle w:val="FootnoteReference"/>
        </w:rPr>
        <w:footnoteReference w:id="4"/>
      </w:r>
    </w:p>
    <w:p w14:paraId="37EC0E06" w14:textId="0F8B9446" w:rsidR="00AA210B" w:rsidRPr="00744AD7" w:rsidRDefault="00AA210B" w:rsidP="00C2702B">
      <w:pPr>
        <w:pStyle w:val="Heading4"/>
      </w:pPr>
      <w:bookmarkStart w:id="175" w:name="_Toc174608383"/>
      <w:r w:rsidRPr="00744AD7">
        <w:t>UR.1.1</w:t>
      </w:r>
      <w:r w:rsidR="00A05266" w:rsidRPr="00744AD7">
        <w:t>. </w:t>
      </w:r>
      <w:r w:rsidR="00C2702B" w:rsidRPr="00744AD7">
        <w:tab/>
      </w:r>
      <w:r w:rsidRPr="00744AD7">
        <w:t>General.</w:t>
      </w:r>
      <w:bookmarkEnd w:id="175"/>
    </w:p>
    <w:p w14:paraId="1B97FFB7" w14:textId="77777777" w:rsidR="00AA210B" w:rsidRPr="00744AD7" w:rsidRDefault="00AA210B" w:rsidP="00362EAD">
      <w:pPr>
        <w:pStyle w:val="BodyTextIndent2"/>
        <w:tabs>
          <w:tab w:val="clear" w:pos="720"/>
          <w:tab w:val="left" w:pos="288"/>
        </w:tabs>
        <w:ind w:left="1080" w:hanging="360"/>
        <w:rPr>
          <w:bCs/>
        </w:rPr>
      </w:pPr>
      <w:r w:rsidRPr="00744AD7">
        <w:rPr>
          <w:bCs/>
        </w:rPr>
        <w:t>(a)</w:t>
      </w:r>
      <w:r w:rsidRPr="00744AD7">
        <w:rPr>
          <w:bCs/>
        </w:rPr>
        <w:tab/>
        <w:t>For devices marked with a class designation, the typical class or type of device for particular weighing applications is shown in Table 7a. Typical Class or Type of Device for Weighing Applications.</w:t>
      </w:r>
    </w:p>
    <w:p w14:paraId="0F4C8A70" w14:textId="77777777" w:rsidR="00AA210B" w:rsidRPr="00744AD7" w:rsidRDefault="00AA210B" w:rsidP="00362EAD">
      <w:pPr>
        <w:numPr>
          <w:ilvl w:val="0"/>
          <w:numId w:val="2"/>
        </w:numPr>
        <w:tabs>
          <w:tab w:val="left" w:pos="288"/>
        </w:tabs>
        <w:jc w:val="both"/>
        <w:rPr>
          <w:bCs/>
        </w:rPr>
      </w:pPr>
      <w:r w:rsidRPr="00744AD7">
        <w:rPr>
          <w:bCs/>
        </w:rPr>
        <w:t>For devices not marked with a class designation, Table 7b. Applicable to Devices not Marked with a Class Designation applies.</w:t>
      </w:r>
    </w:p>
    <w:tbl>
      <w:tblPr>
        <w:tblW w:w="5012" w:type="pct"/>
        <w:jc w:val="center"/>
        <w:tblLayout w:type="fixed"/>
        <w:tblCellMar>
          <w:top w:w="43" w:type="dxa"/>
          <w:bottom w:w="58" w:type="dxa"/>
        </w:tblCellMar>
        <w:tblLook w:val="0000" w:firstRow="0" w:lastRow="0" w:firstColumn="0" w:lastColumn="0" w:noHBand="0" w:noVBand="0"/>
        <w:tblCaption w:val="Table 7a. Typical Class or Type of Device for Weighing Applications"/>
        <w:tblDescription w:val="Typical Class or Type of Device for Weighing Applications"/>
      </w:tblPr>
      <w:tblGrid>
        <w:gridCol w:w="1094"/>
        <w:gridCol w:w="3490"/>
        <w:gridCol w:w="5178"/>
        <w:gridCol w:w="23"/>
      </w:tblGrid>
      <w:tr w:rsidR="00AA210B" w:rsidRPr="00744AD7" w14:paraId="1A8FAF70" w14:textId="77777777" w:rsidTr="005770DB">
        <w:trPr>
          <w:cantSplit/>
          <w:trHeight w:val="144"/>
          <w:jc w:val="center"/>
        </w:trPr>
        <w:tc>
          <w:tcPr>
            <w:tcW w:w="9352" w:type="dxa"/>
            <w:gridSpan w:val="4"/>
            <w:tcBorders>
              <w:top w:val="double" w:sz="4" w:space="0" w:color="auto"/>
              <w:left w:val="double" w:sz="4" w:space="0" w:color="auto"/>
              <w:bottom w:val="double" w:sz="4" w:space="0" w:color="auto"/>
              <w:right w:val="double" w:sz="4" w:space="0" w:color="auto"/>
            </w:tcBorders>
            <w:vAlign w:val="center"/>
          </w:tcPr>
          <w:p w14:paraId="47A626AC" w14:textId="77777777" w:rsidR="00ED26AF" w:rsidRPr="00744AD7" w:rsidRDefault="00AA210B" w:rsidP="00384E61">
            <w:pPr>
              <w:pStyle w:val="Before3pt"/>
              <w:keepNext/>
              <w:spacing w:before="0" w:after="0"/>
            </w:pPr>
            <w:r w:rsidRPr="00744AD7">
              <w:rPr>
                <w:i/>
              </w:rPr>
              <w:br w:type="page"/>
            </w:r>
            <w:r w:rsidRPr="00744AD7">
              <w:t>Table 7a.</w:t>
            </w:r>
          </w:p>
          <w:p w14:paraId="515A9194" w14:textId="4C26816E" w:rsidR="00AA210B" w:rsidRPr="00744AD7" w:rsidRDefault="00AA210B" w:rsidP="00384E61">
            <w:pPr>
              <w:pStyle w:val="Before3pt"/>
              <w:keepNext/>
              <w:spacing w:before="0" w:after="0"/>
            </w:pPr>
            <w:r w:rsidRPr="00744AD7">
              <w:t>Typical Class</w:t>
            </w:r>
            <w:r w:rsidR="00CE4E58" w:rsidRPr="00744AD7">
              <w:rPr>
                <w:b w:val="0"/>
              </w:rPr>
              <w:fldChar w:fldCharType="begin"/>
            </w:r>
            <w:r w:rsidRPr="00744AD7">
              <w:rPr>
                <w:b w:val="0"/>
              </w:rPr>
              <w:instrText>XE"Class"</w:instrText>
            </w:r>
            <w:r w:rsidR="00CE4E58" w:rsidRPr="00744AD7">
              <w:rPr>
                <w:b w:val="0"/>
              </w:rPr>
              <w:fldChar w:fldCharType="end"/>
            </w:r>
            <w:r w:rsidRPr="00744AD7">
              <w:t xml:space="preserve"> or Type of Device for Weighing Applications</w:t>
            </w:r>
          </w:p>
        </w:tc>
      </w:tr>
      <w:tr w:rsidR="00AA210B" w:rsidRPr="00744AD7" w14:paraId="5C443CA3" w14:textId="77777777" w:rsidTr="005770DB">
        <w:trPr>
          <w:cantSplit/>
          <w:trHeight w:val="144"/>
          <w:jc w:val="center"/>
        </w:trPr>
        <w:tc>
          <w:tcPr>
            <w:tcW w:w="1045" w:type="dxa"/>
            <w:tcBorders>
              <w:top w:val="double" w:sz="4" w:space="0" w:color="auto"/>
              <w:left w:val="double" w:sz="4" w:space="0" w:color="auto"/>
              <w:bottom w:val="single" w:sz="4" w:space="0" w:color="auto"/>
              <w:right w:val="single" w:sz="4" w:space="0" w:color="auto"/>
            </w:tcBorders>
            <w:vAlign w:val="center"/>
          </w:tcPr>
          <w:p w14:paraId="154A18E8" w14:textId="77777777" w:rsidR="00AA210B" w:rsidRPr="00744AD7" w:rsidRDefault="00AA210B" w:rsidP="00384E61">
            <w:pPr>
              <w:keepNext/>
              <w:tabs>
                <w:tab w:val="left" w:pos="288"/>
              </w:tabs>
              <w:spacing w:after="0"/>
              <w:jc w:val="center"/>
              <w:rPr>
                <w:b/>
                <w:bCs/>
              </w:rPr>
            </w:pPr>
            <w:r w:rsidRPr="00744AD7">
              <w:rPr>
                <w:b/>
                <w:bCs/>
              </w:rPr>
              <w:t>Class</w:t>
            </w:r>
          </w:p>
        </w:tc>
        <w:tc>
          <w:tcPr>
            <w:tcW w:w="8307" w:type="dxa"/>
            <w:gridSpan w:val="3"/>
            <w:tcBorders>
              <w:top w:val="double" w:sz="4" w:space="0" w:color="auto"/>
              <w:left w:val="single" w:sz="4" w:space="0" w:color="auto"/>
              <w:bottom w:val="single" w:sz="4" w:space="0" w:color="auto"/>
              <w:right w:val="double" w:sz="4" w:space="0" w:color="auto"/>
            </w:tcBorders>
            <w:vAlign w:val="center"/>
          </w:tcPr>
          <w:p w14:paraId="56AA3F1E" w14:textId="77777777" w:rsidR="00AA210B" w:rsidRPr="00744AD7" w:rsidRDefault="00AA210B" w:rsidP="00384E61">
            <w:pPr>
              <w:keepNext/>
              <w:tabs>
                <w:tab w:val="left" w:pos="288"/>
              </w:tabs>
              <w:spacing w:after="0"/>
              <w:jc w:val="center"/>
              <w:rPr>
                <w:b/>
                <w:bCs/>
              </w:rPr>
            </w:pPr>
            <w:r w:rsidRPr="00744AD7">
              <w:rPr>
                <w:b/>
                <w:bCs/>
              </w:rPr>
              <w:t>Weighing Application or Scale Type</w:t>
            </w:r>
          </w:p>
        </w:tc>
      </w:tr>
      <w:tr w:rsidR="00AA210B" w:rsidRPr="00744AD7" w14:paraId="3288D0BA" w14:textId="77777777" w:rsidTr="005770DB">
        <w:trPr>
          <w:cantSplit/>
          <w:trHeight w:val="144"/>
          <w:jc w:val="center"/>
        </w:trPr>
        <w:tc>
          <w:tcPr>
            <w:tcW w:w="1045" w:type="dxa"/>
            <w:tcBorders>
              <w:top w:val="single" w:sz="4" w:space="0" w:color="auto"/>
              <w:left w:val="double" w:sz="4" w:space="0" w:color="auto"/>
              <w:bottom w:val="single" w:sz="4" w:space="0" w:color="auto"/>
              <w:right w:val="single" w:sz="4" w:space="0" w:color="auto"/>
            </w:tcBorders>
            <w:vAlign w:val="center"/>
          </w:tcPr>
          <w:p w14:paraId="40D711C8" w14:textId="77777777" w:rsidR="00AA210B" w:rsidRPr="00744AD7" w:rsidRDefault="00AA210B" w:rsidP="00384E61">
            <w:pPr>
              <w:keepNext/>
              <w:tabs>
                <w:tab w:val="left" w:pos="288"/>
              </w:tabs>
              <w:spacing w:after="0"/>
              <w:jc w:val="center"/>
            </w:pPr>
            <w:r w:rsidRPr="00744AD7">
              <w:t>I</w:t>
            </w:r>
            <w:r w:rsidR="00CE4E58" w:rsidRPr="00744AD7">
              <w:fldChar w:fldCharType="begin"/>
            </w:r>
            <w:r w:rsidRPr="00744AD7">
              <w:instrText>XE"Class I"</w:instrText>
            </w:r>
            <w:r w:rsidR="00CE4E58" w:rsidRPr="00744AD7">
              <w:fldChar w:fldCharType="end"/>
            </w:r>
          </w:p>
        </w:tc>
        <w:tc>
          <w:tcPr>
            <w:tcW w:w="8307" w:type="dxa"/>
            <w:gridSpan w:val="3"/>
            <w:tcBorders>
              <w:top w:val="single" w:sz="4" w:space="0" w:color="auto"/>
              <w:left w:val="single" w:sz="4" w:space="0" w:color="auto"/>
              <w:bottom w:val="single" w:sz="4" w:space="0" w:color="auto"/>
              <w:right w:val="double" w:sz="4" w:space="0" w:color="auto"/>
            </w:tcBorders>
            <w:vAlign w:val="center"/>
          </w:tcPr>
          <w:p w14:paraId="15D1F3F6" w14:textId="77777777" w:rsidR="00AA210B" w:rsidRPr="00744AD7" w:rsidRDefault="00AA210B" w:rsidP="00384E61">
            <w:pPr>
              <w:keepNext/>
              <w:tabs>
                <w:tab w:val="left" w:pos="288"/>
              </w:tabs>
              <w:spacing w:after="0"/>
              <w:jc w:val="both"/>
            </w:pPr>
            <w:r w:rsidRPr="00744AD7">
              <w:t>Precision laboratory weighing</w:t>
            </w:r>
          </w:p>
        </w:tc>
      </w:tr>
      <w:tr w:rsidR="00AA210B" w:rsidRPr="00744AD7" w14:paraId="09306F8F" w14:textId="77777777" w:rsidTr="005770DB">
        <w:trPr>
          <w:cantSplit/>
          <w:trHeight w:val="144"/>
          <w:jc w:val="center"/>
        </w:trPr>
        <w:tc>
          <w:tcPr>
            <w:tcW w:w="1045" w:type="dxa"/>
            <w:tcBorders>
              <w:top w:val="single" w:sz="4" w:space="0" w:color="auto"/>
              <w:left w:val="double" w:sz="4" w:space="0" w:color="auto"/>
              <w:bottom w:val="single" w:sz="4" w:space="0" w:color="auto"/>
              <w:right w:val="single" w:sz="4" w:space="0" w:color="auto"/>
            </w:tcBorders>
            <w:vAlign w:val="center"/>
          </w:tcPr>
          <w:p w14:paraId="45BC376D" w14:textId="77777777" w:rsidR="00AA210B" w:rsidRPr="00744AD7" w:rsidRDefault="00AA210B" w:rsidP="00384E61">
            <w:pPr>
              <w:keepNext/>
              <w:tabs>
                <w:tab w:val="left" w:pos="288"/>
              </w:tabs>
              <w:spacing w:after="0"/>
              <w:jc w:val="center"/>
            </w:pPr>
            <w:r w:rsidRPr="00744AD7">
              <w:t>II</w:t>
            </w:r>
            <w:r w:rsidR="00CE4E58" w:rsidRPr="00744AD7">
              <w:fldChar w:fldCharType="begin"/>
            </w:r>
            <w:r w:rsidRPr="00744AD7">
              <w:instrText>XE"Class II"</w:instrText>
            </w:r>
            <w:r w:rsidR="00CE4E58" w:rsidRPr="00744AD7">
              <w:fldChar w:fldCharType="end"/>
            </w:r>
          </w:p>
        </w:tc>
        <w:tc>
          <w:tcPr>
            <w:tcW w:w="8307" w:type="dxa"/>
            <w:gridSpan w:val="3"/>
            <w:tcBorders>
              <w:top w:val="single" w:sz="4" w:space="0" w:color="auto"/>
              <w:left w:val="single" w:sz="4" w:space="0" w:color="auto"/>
              <w:bottom w:val="single" w:sz="4" w:space="0" w:color="auto"/>
              <w:right w:val="double" w:sz="4" w:space="0" w:color="auto"/>
            </w:tcBorders>
            <w:vAlign w:val="center"/>
          </w:tcPr>
          <w:p w14:paraId="60A731DA" w14:textId="77777777" w:rsidR="00AA210B" w:rsidRPr="00744AD7" w:rsidRDefault="00AA210B" w:rsidP="00384E61">
            <w:pPr>
              <w:keepNext/>
              <w:tabs>
                <w:tab w:val="left" w:pos="288"/>
              </w:tabs>
              <w:spacing w:after="0"/>
              <w:jc w:val="both"/>
            </w:pPr>
            <w:r w:rsidRPr="00744AD7">
              <w:t>Laboratory weighing, precious metals and gem weighing, grain test scales</w:t>
            </w:r>
            <w:r w:rsidR="00CE4E58" w:rsidRPr="00744AD7">
              <w:rPr>
                <w:bCs/>
              </w:rPr>
              <w:fldChar w:fldCharType="begin"/>
            </w:r>
            <w:r w:rsidRPr="00744AD7">
              <w:rPr>
                <w:bCs/>
              </w:rPr>
              <w:instrText>XE"Scales:Gem weighing"</w:instrText>
            </w:r>
            <w:r w:rsidR="00CE4E58" w:rsidRPr="00744AD7">
              <w:rPr>
                <w:bCs/>
              </w:rPr>
              <w:fldChar w:fldCharType="end"/>
            </w:r>
            <w:r w:rsidR="00CE4E58" w:rsidRPr="00744AD7">
              <w:fldChar w:fldCharType="begin"/>
            </w:r>
            <w:r w:rsidRPr="00744AD7">
              <w:instrText>XE"Scales:Grain test"</w:instrText>
            </w:r>
            <w:r w:rsidR="00CE4E58" w:rsidRPr="00744AD7">
              <w:fldChar w:fldCharType="end"/>
            </w:r>
          </w:p>
        </w:tc>
      </w:tr>
      <w:tr w:rsidR="00AA210B" w:rsidRPr="00744AD7" w14:paraId="61144DAA" w14:textId="77777777" w:rsidTr="005770DB">
        <w:trPr>
          <w:cantSplit/>
          <w:trHeight w:val="144"/>
          <w:jc w:val="center"/>
        </w:trPr>
        <w:tc>
          <w:tcPr>
            <w:tcW w:w="1045" w:type="dxa"/>
            <w:tcBorders>
              <w:top w:val="single" w:sz="4" w:space="0" w:color="auto"/>
              <w:left w:val="double" w:sz="4" w:space="0" w:color="auto"/>
              <w:bottom w:val="single" w:sz="4" w:space="0" w:color="auto"/>
              <w:right w:val="single" w:sz="4" w:space="0" w:color="auto"/>
            </w:tcBorders>
            <w:vAlign w:val="center"/>
          </w:tcPr>
          <w:p w14:paraId="223481FD" w14:textId="77777777" w:rsidR="00AA210B" w:rsidRPr="00744AD7" w:rsidRDefault="00AA210B" w:rsidP="00384E61">
            <w:pPr>
              <w:keepNext/>
              <w:tabs>
                <w:tab w:val="left" w:pos="288"/>
              </w:tabs>
              <w:spacing w:after="0"/>
              <w:jc w:val="center"/>
            </w:pPr>
            <w:r w:rsidRPr="00744AD7">
              <w:t>III</w:t>
            </w:r>
            <w:r w:rsidR="00CE4E58" w:rsidRPr="00744AD7">
              <w:fldChar w:fldCharType="begin"/>
            </w:r>
            <w:r w:rsidRPr="00744AD7">
              <w:instrText>XE"Class III"</w:instrText>
            </w:r>
            <w:r w:rsidR="00CE4E58" w:rsidRPr="00744AD7">
              <w:fldChar w:fldCharType="end"/>
            </w:r>
          </w:p>
        </w:tc>
        <w:tc>
          <w:tcPr>
            <w:tcW w:w="8307" w:type="dxa"/>
            <w:gridSpan w:val="3"/>
            <w:tcBorders>
              <w:top w:val="single" w:sz="4" w:space="0" w:color="auto"/>
              <w:left w:val="single" w:sz="4" w:space="0" w:color="auto"/>
              <w:bottom w:val="single" w:sz="4" w:space="0" w:color="auto"/>
              <w:right w:val="double" w:sz="4" w:space="0" w:color="auto"/>
            </w:tcBorders>
            <w:vAlign w:val="center"/>
          </w:tcPr>
          <w:p w14:paraId="536B93DC" w14:textId="77777777" w:rsidR="00AA210B" w:rsidRPr="00744AD7" w:rsidRDefault="00AA210B" w:rsidP="00384E61">
            <w:pPr>
              <w:keepNext/>
              <w:tabs>
                <w:tab w:val="left" w:pos="288"/>
              </w:tabs>
              <w:spacing w:after="0"/>
              <w:jc w:val="both"/>
            </w:pPr>
            <w:r w:rsidRPr="00744AD7">
              <w:t xml:space="preserve">All commercial weighing not otherwise specified, grain test scales, retail precious metals and semi-precious gem weighing, </w:t>
            </w:r>
            <w:r w:rsidR="005F19DE" w:rsidRPr="00744AD7">
              <w:t xml:space="preserve">grain-hopper scales, </w:t>
            </w:r>
            <w:r w:rsidRPr="00744AD7">
              <w:t>animal scales, postal scales</w:t>
            </w:r>
            <w:r w:rsidR="00CE4E58" w:rsidRPr="00744AD7">
              <w:rPr>
                <w:bCs/>
              </w:rPr>
              <w:fldChar w:fldCharType="begin"/>
            </w:r>
            <w:r w:rsidRPr="00744AD7">
              <w:rPr>
                <w:bCs/>
              </w:rPr>
              <w:instrText>XE"Scales:Postal"</w:instrText>
            </w:r>
            <w:r w:rsidR="00CE4E58" w:rsidRPr="00744AD7">
              <w:rPr>
                <w:bCs/>
              </w:rPr>
              <w:fldChar w:fldCharType="end"/>
            </w:r>
            <w:r w:rsidRPr="00744AD7">
              <w:t>, vehicle on-board</w:t>
            </w:r>
            <w:r w:rsidR="00CE4E58" w:rsidRPr="00744AD7">
              <w:fldChar w:fldCharType="begin"/>
            </w:r>
            <w:r w:rsidRPr="00744AD7">
              <w:instrText>XE"On-board"</w:instrText>
            </w:r>
            <w:r w:rsidR="00CE4E58" w:rsidRPr="00744AD7">
              <w:fldChar w:fldCharType="end"/>
            </w:r>
            <w:r w:rsidRPr="00744AD7">
              <w:t xml:space="preserve"> weighing systems with a capacity less than or equal to 30 000 lb, and scales used to determine laundry charges</w:t>
            </w:r>
            <w:r w:rsidR="00CE4E58" w:rsidRPr="00744AD7">
              <w:fldChar w:fldCharType="begin"/>
            </w:r>
            <w:r w:rsidRPr="00744AD7">
              <w:instrText>XE"Vehicle on-board weighing system"</w:instrText>
            </w:r>
            <w:r w:rsidR="00CE4E58" w:rsidRPr="00744AD7">
              <w:fldChar w:fldCharType="end"/>
            </w:r>
          </w:p>
        </w:tc>
      </w:tr>
      <w:tr w:rsidR="00AA210B" w:rsidRPr="00744AD7" w14:paraId="0CCF17FC" w14:textId="77777777" w:rsidTr="005770DB">
        <w:trPr>
          <w:cantSplit/>
          <w:trHeight w:val="144"/>
          <w:jc w:val="center"/>
        </w:trPr>
        <w:tc>
          <w:tcPr>
            <w:tcW w:w="1045" w:type="dxa"/>
            <w:tcBorders>
              <w:top w:val="single" w:sz="4" w:space="0" w:color="auto"/>
              <w:left w:val="double" w:sz="4" w:space="0" w:color="auto"/>
              <w:bottom w:val="single" w:sz="4" w:space="0" w:color="auto"/>
              <w:right w:val="single" w:sz="4" w:space="0" w:color="auto"/>
            </w:tcBorders>
            <w:vAlign w:val="center"/>
          </w:tcPr>
          <w:p w14:paraId="62F45E6E" w14:textId="77777777" w:rsidR="00AA210B" w:rsidRPr="00744AD7" w:rsidRDefault="00AA210B" w:rsidP="00384E61">
            <w:pPr>
              <w:keepNext/>
              <w:tabs>
                <w:tab w:val="left" w:pos="288"/>
              </w:tabs>
              <w:spacing w:after="0"/>
              <w:jc w:val="center"/>
            </w:pPr>
            <w:r w:rsidRPr="00744AD7">
              <w:t>III L</w:t>
            </w:r>
            <w:r w:rsidR="00CE4E58" w:rsidRPr="00744AD7">
              <w:fldChar w:fldCharType="begin"/>
            </w:r>
            <w:r w:rsidRPr="00744AD7">
              <w:instrText>XE"Class III L"</w:instrText>
            </w:r>
            <w:r w:rsidR="00CE4E58" w:rsidRPr="00744AD7">
              <w:fldChar w:fldCharType="end"/>
            </w:r>
          </w:p>
        </w:tc>
        <w:tc>
          <w:tcPr>
            <w:tcW w:w="8307" w:type="dxa"/>
            <w:gridSpan w:val="3"/>
            <w:tcBorders>
              <w:top w:val="single" w:sz="4" w:space="0" w:color="auto"/>
              <w:left w:val="single" w:sz="4" w:space="0" w:color="auto"/>
              <w:bottom w:val="single" w:sz="4" w:space="0" w:color="auto"/>
              <w:right w:val="double" w:sz="4" w:space="0" w:color="auto"/>
            </w:tcBorders>
            <w:vAlign w:val="center"/>
          </w:tcPr>
          <w:p w14:paraId="53D77C79" w14:textId="0D244176" w:rsidR="00AA210B" w:rsidRPr="00744AD7" w:rsidRDefault="00AA210B" w:rsidP="00384E61">
            <w:pPr>
              <w:keepNext/>
              <w:tabs>
                <w:tab w:val="left" w:pos="288"/>
              </w:tabs>
              <w:spacing w:after="0"/>
              <w:jc w:val="both"/>
            </w:pPr>
            <w:r w:rsidRPr="00744AD7">
              <w:t>Vehicle scales</w:t>
            </w:r>
            <w:r w:rsidR="004D34D9" w:rsidRPr="00744AD7">
              <w:t xml:space="preserve"> (including weigh-in-motion vehicle scales)</w:t>
            </w:r>
            <w:r w:rsidR="00CE4E58" w:rsidRPr="00744AD7">
              <w:rPr>
                <w:bCs/>
              </w:rPr>
              <w:fldChar w:fldCharType="begin"/>
            </w:r>
            <w:r w:rsidRPr="00744AD7">
              <w:rPr>
                <w:bCs/>
              </w:rPr>
              <w:instrText>XE"Scales:Vehicle"</w:instrText>
            </w:r>
            <w:r w:rsidR="00CE4E58" w:rsidRPr="00744AD7">
              <w:rPr>
                <w:bCs/>
              </w:rPr>
              <w:fldChar w:fldCharType="end"/>
            </w:r>
            <w:r w:rsidRPr="00744AD7">
              <w:t>, vehicle on-board weighing systems with a capacity greater</w:t>
            </w:r>
            <w:r w:rsidR="00CE4E58" w:rsidRPr="00744AD7">
              <w:fldChar w:fldCharType="begin"/>
            </w:r>
            <w:r w:rsidRPr="00744AD7">
              <w:instrText>XE"Vehicle on-board weighing system"</w:instrText>
            </w:r>
            <w:r w:rsidR="00CE4E58" w:rsidRPr="00744AD7">
              <w:fldChar w:fldCharType="end"/>
            </w:r>
            <w:r w:rsidRPr="00744AD7">
              <w:t xml:space="preserve"> than 30 000 lb, axle</w:t>
            </w:r>
            <w:r w:rsidRPr="00744AD7">
              <w:noBreakHyphen/>
              <w:t>load scales</w:t>
            </w:r>
            <w:r w:rsidR="00CE4E58" w:rsidRPr="00744AD7">
              <w:rPr>
                <w:bCs/>
              </w:rPr>
              <w:fldChar w:fldCharType="begin"/>
            </w:r>
            <w:r w:rsidRPr="00744AD7">
              <w:rPr>
                <w:bCs/>
              </w:rPr>
              <w:instrText>XE"Scales:Axle load"</w:instrText>
            </w:r>
            <w:r w:rsidR="00CE4E58" w:rsidRPr="00744AD7">
              <w:rPr>
                <w:bCs/>
              </w:rPr>
              <w:fldChar w:fldCharType="end"/>
            </w:r>
            <w:r w:rsidRPr="00744AD7">
              <w:t>, livestock scales</w:t>
            </w:r>
            <w:r w:rsidR="00CE4E58" w:rsidRPr="00744AD7">
              <w:rPr>
                <w:bCs/>
              </w:rPr>
              <w:fldChar w:fldCharType="begin"/>
            </w:r>
            <w:r w:rsidRPr="00744AD7">
              <w:rPr>
                <w:bCs/>
              </w:rPr>
              <w:instrText>XE"Scales:Livestock"</w:instrText>
            </w:r>
            <w:r w:rsidR="00CE4E58" w:rsidRPr="00744AD7">
              <w:rPr>
                <w:bCs/>
              </w:rPr>
              <w:fldChar w:fldCharType="end"/>
            </w:r>
            <w:r w:rsidRPr="00744AD7">
              <w:t>, railway track scales,</w:t>
            </w:r>
            <w:r w:rsidR="00CE4E58" w:rsidRPr="00744AD7">
              <w:fldChar w:fldCharType="begin"/>
            </w:r>
            <w:r w:rsidRPr="00744AD7">
              <w:instrText>XE"Scales:Railway track"</w:instrText>
            </w:r>
            <w:r w:rsidR="00CE4E58" w:rsidRPr="00744AD7">
              <w:fldChar w:fldCharType="end"/>
            </w:r>
            <w:r w:rsidRPr="00744AD7">
              <w:t xml:space="preserve"> crane scales, and hopper (other than grain hopper) scales</w:t>
            </w:r>
            <w:r w:rsidR="00CE4E58" w:rsidRPr="00744AD7">
              <w:rPr>
                <w:bCs/>
              </w:rPr>
              <w:fldChar w:fldCharType="begin"/>
            </w:r>
            <w:r w:rsidRPr="00744AD7">
              <w:rPr>
                <w:bCs/>
              </w:rPr>
              <w:instrText>XE"Scales:Hopper"</w:instrText>
            </w:r>
            <w:r w:rsidR="00CE4E58" w:rsidRPr="00744AD7">
              <w:rPr>
                <w:bCs/>
              </w:rPr>
              <w:fldChar w:fldCharType="end"/>
            </w:r>
          </w:p>
        </w:tc>
      </w:tr>
      <w:tr w:rsidR="00AA210B" w:rsidRPr="00744AD7" w14:paraId="19D76E76" w14:textId="77777777" w:rsidTr="005770DB">
        <w:trPr>
          <w:cantSplit/>
          <w:trHeight w:val="144"/>
          <w:jc w:val="center"/>
        </w:trPr>
        <w:tc>
          <w:tcPr>
            <w:tcW w:w="1045" w:type="dxa"/>
            <w:tcBorders>
              <w:top w:val="single" w:sz="4" w:space="0" w:color="auto"/>
              <w:left w:val="double" w:sz="4" w:space="0" w:color="auto"/>
              <w:bottom w:val="single" w:sz="4" w:space="0" w:color="auto"/>
              <w:right w:val="single" w:sz="4" w:space="0" w:color="auto"/>
            </w:tcBorders>
            <w:vAlign w:val="center"/>
          </w:tcPr>
          <w:p w14:paraId="7FD7D2D8" w14:textId="77777777" w:rsidR="00AA210B" w:rsidRPr="00744AD7" w:rsidRDefault="00AA210B" w:rsidP="00384E61">
            <w:pPr>
              <w:keepNext/>
              <w:tabs>
                <w:tab w:val="left" w:pos="288"/>
              </w:tabs>
              <w:spacing w:after="0"/>
              <w:jc w:val="center"/>
            </w:pPr>
            <w:r w:rsidRPr="00744AD7">
              <w:t>IIII</w:t>
            </w:r>
            <w:r w:rsidR="00CE4E58" w:rsidRPr="00744AD7">
              <w:fldChar w:fldCharType="begin"/>
            </w:r>
            <w:r w:rsidRPr="00744AD7">
              <w:instrText>XE"Class IIII"</w:instrText>
            </w:r>
            <w:r w:rsidR="00CE4E58" w:rsidRPr="00744AD7">
              <w:fldChar w:fldCharType="end"/>
            </w:r>
          </w:p>
        </w:tc>
        <w:tc>
          <w:tcPr>
            <w:tcW w:w="8307" w:type="dxa"/>
            <w:gridSpan w:val="3"/>
            <w:tcBorders>
              <w:top w:val="single" w:sz="4" w:space="0" w:color="auto"/>
              <w:left w:val="single" w:sz="4" w:space="0" w:color="auto"/>
              <w:bottom w:val="single" w:sz="4" w:space="0" w:color="auto"/>
              <w:right w:val="double" w:sz="4" w:space="0" w:color="auto"/>
            </w:tcBorders>
            <w:vAlign w:val="center"/>
          </w:tcPr>
          <w:p w14:paraId="15C0A06F" w14:textId="77777777" w:rsidR="00AA210B" w:rsidRPr="00744AD7" w:rsidRDefault="00AA210B" w:rsidP="00384E61">
            <w:pPr>
              <w:keepNext/>
              <w:tabs>
                <w:tab w:val="left" w:pos="288"/>
              </w:tabs>
              <w:spacing w:after="0"/>
              <w:jc w:val="both"/>
            </w:pPr>
            <w:r w:rsidRPr="00744AD7">
              <w:t>Wheel-load weighers and portable axle-load weighers</w:t>
            </w:r>
            <w:r w:rsidR="00CE4E58" w:rsidRPr="00744AD7">
              <w:fldChar w:fldCharType="begin"/>
            </w:r>
            <w:r w:rsidRPr="00744AD7">
              <w:instrText>XE"Portable axle-load weighers"</w:instrText>
            </w:r>
            <w:r w:rsidR="00CE4E58" w:rsidRPr="00744AD7">
              <w:fldChar w:fldCharType="end"/>
            </w:r>
            <w:r w:rsidRPr="00744AD7">
              <w:t xml:space="preserve"> used for highway weight enforcement</w:t>
            </w:r>
          </w:p>
        </w:tc>
      </w:tr>
      <w:tr w:rsidR="0079787A" w:rsidRPr="00744AD7" w14:paraId="5FF6DA8B" w14:textId="77777777" w:rsidTr="005770DB">
        <w:trPr>
          <w:cantSplit/>
          <w:trHeight w:val="144"/>
          <w:jc w:val="center"/>
        </w:trPr>
        <w:tc>
          <w:tcPr>
            <w:tcW w:w="9352" w:type="dxa"/>
            <w:gridSpan w:val="4"/>
            <w:tcBorders>
              <w:top w:val="single" w:sz="4" w:space="0" w:color="auto"/>
              <w:left w:val="double" w:sz="4" w:space="0" w:color="auto"/>
              <w:bottom w:val="double" w:sz="4" w:space="0" w:color="auto"/>
              <w:right w:val="double" w:sz="4" w:space="0" w:color="auto"/>
            </w:tcBorders>
            <w:vAlign w:val="center"/>
          </w:tcPr>
          <w:p w14:paraId="78B557D1" w14:textId="77777777" w:rsidR="0079787A" w:rsidRPr="00744AD7" w:rsidRDefault="0079787A" w:rsidP="00384E61">
            <w:pPr>
              <w:keepNext/>
              <w:tabs>
                <w:tab w:val="left" w:pos="288"/>
              </w:tabs>
              <w:spacing w:after="0"/>
            </w:pPr>
            <w:r w:rsidRPr="00744AD7">
              <w:rPr>
                <w:b/>
                <w:bCs/>
              </w:rPr>
              <w:t>Note</w:t>
            </w:r>
            <w:r w:rsidRPr="00744AD7">
              <w:t>:  A scale with a higher accuracy</w:t>
            </w:r>
            <w:r w:rsidR="00CE4E58" w:rsidRPr="00744AD7">
              <w:fldChar w:fldCharType="begin"/>
            </w:r>
            <w:r w:rsidRPr="00744AD7">
              <w:instrText>XE"Accuracy"</w:instrText>
            </w:r>
            <w:r w:rsidR="00CE4E58" w:rsidRPr="00744AD7">
              <w:fldChar w:fldCharType="end"/>
            </w:r>
            <w:r w:rsidRPr="00744AD7">
              <w:t xml:space="preserve"> class</w:t>
            </w:r>
            <w:r w:rsidR="00CE4E58" w:rsidRPr="00744AD7">
              <w:fldChar w:fldCharType="begin"/>
            </w:r>
            <w:r w:rsidRPr="00744AD7">
              <w:instrText>XE"Accuracy class"</w:instrText>
            </w:r>
            <w:r w:rsidR="00CE4E58" w:rsidRPr="00744AD7">
              <w:fldChar w:fldCharType="end"/>
            </w:r>
            <w:r w:rsidRPr="00744AD7">
              <w:t xml:space="preserve"> than that specified as “typical” may be used.</w:t>
            </w:r>
          </w:p>
        </w:tc>
      </w:tr>
      <w:tr w:rsidR="00AA210B" w:rsidRPr="00744AD7" w14:paraId="383163C5" w14:textId="77777777" w:rsidTr="005770DB">
        <w:trPr>
          <w:cantSplit/>
          <w:trHeight w:val="144"/>
          <w:jc w:val="center"/>
        </w:trPr>
        <w:tc>
          <w:tcPr>
            <w:tcW w:w="9352" w:type="dxa"/>
            <w:gridSpan w:val="4"/>
            <w:tcBorders>
              <w:top w:val="double" w:sz="4" w:space="0" w:color="auto"/>
            </w:tcBorders>
            <w:vAlign w:val="center"/>
          </w:tcPr>
          <w:p w14:paraId="1C2AFCCF" w14:textId="2E3604D9" w:rsidR="00AA210B" w:rsidRPr="00744AD7" w:rsidRDefault="00AA210B" w:rsidP="00384E61">
            <w:pPr>
              <w:tabs>
                <w:tab w:val="left" w:pos="288"/>
              </w:tabs>
              <w:spacing w:after="0"/>
            </w:pPr>
            <w:r w:rsidRPr="00744AD7">
              <w:t>(Amended 1985, 1986, 1987, 1988, 1992, 1995</w:t>
            </w:r>
            <w:r w:rsidR="005F19DE" w:rsidRPr="00744AD7">
              <w:t>, 2012</w:t>
            </w:r>
            <w:r w:rsidR="004D34D9" w:rsidRPr="00744AD7">
              <w:t>, and 2021</w:t>
            </w:r>
            <w:r w:rsidRPr="00744AD7">
              <w:t>)</w:t>
            </w:r>
          </w:p>
        </w:tc>
      </w:tr>
      <w:tr w:rsidR="00AA210B" w:rsidRPr="00744AD7" w14:paraId="360C1D12" w14:textId="77777777" w:rsidTr="005770DB">
        <w:tblPrEx>
          <w:tblCellMar>
            <w:bottom w:w="43" w:type="dxa"/>
          </w:tblCellMar>
        </w:tblPrEx>
        <w:trPr>
          <w:gridAfter w:val="1"/>
          <w:wAfter w:w="22" w:type="dxa"/>
          <w:cantSplit/>
          <w:trHeight w:val="288"/>
          <w:jc w:val="center"/>
        </w:trPr>
        <w:tc>
          <w:tcPr>
            <w:tcW w:w="9330" w:type="dxa"/>
            <w:gridSpan w:val="3"/>
            <w:tcBorders>
              <w:top w:val="double" w:sz="4" w:space="0" w:color="auto"/>
              <w:left w:val="double" w:sz="4" w:space="0" w:color="auto"/>
              <w:bottom w:val="nil"/>
              <w:right w:val="double" w:sz="4" w:space="0" w:color="auto"/>
            </w:tcBorders>
            <w:vAlign w:val="center"/>
          </w:tcPr>
          <w:p w14:paraId="748B1EEC" w14:textId="77777777" w:rsidR="00ED26AF" w:rsidRPr="00744AD7" w:rsidRDefault="00AA210B" w:rsidP="004501C2">
            <w:pPr>
              <w:pStyle w:val="Before3pt"/>
              <w:keepNext/>
              <w:spacing w:before="20" w:after="20"/>
            </w:pPr>
            <w:r w:rsidRPr="00744AD7">
              <w:lastRenderedPageBreak/>
              <w:t>Table 7b.</w:t>
            </w:r>
          </w:p>
          <w:p w14:paraId="7C17BF20" w14:textId="4684ED29" w:rsidR="00AA210B" w:rsidRPr="00744AD7" w:rsidRDefault="00AA210B" w:rsidP="004501C2">
            <w:pPr>
              <w:pStyle w:val="Before3pt"/>
              <w:keepNext/>
              <w:spacing w:before="20" w:after="20"/>
            </w:pPr>
            <w:r w:rsidRPr="00744AD7">
              <w:t xml:space="preserve">Applicable to Devices </w:t>
            </w:r>
            <w:r w:rsidR="007C7C1F" w:rsidRPr="00744AD7">
              <w:t>Not</w:t>
            </w:r>
            <w:r w:rsidRPr="00744AD7">
              <w:t xml:space="preserve"> Marked with a Class</w:t>
            </w:r>
            <w:r w:rsidR="00CE4E58" w:rsidRPr="00744AD7">
              <w:rPr>
                <w:b w:val="0"/>
              </w:rPr>
              <w:fldChar w:fldCharType="begin"/>
            </w:r>
            <w:r w:rsidRPr="00744AD7">
              <w:rPr>
                <w:b w:val="0"/>
              </w:rPr>
              <w:instrText>XE"Class"</w:instrText>
            </w:r>
            <w:r w:rsidR="00CE4E58" w:rsidRPr="00744AD7">
              <w:rPr>
                <w:b w:val="0"/>
              </w:rPr>
              <w:fldChar w:fldCharType="end"/>
            </w:r>
            <w:r w:rsidRPr="00744AD7">
              <w:t xml:space="preserve"> Designation</w:t>
            </w:r>
          </w:p>
        </w:tc>
      </w:tr>
      <w:tr w:rsidR="00AA210B" w:rsidRPr="00744AD7" w14:paraId="40A25977" w14:textId="77777777" w:rsidTr="005770DB">
        <w:tblPrEx>
          <w:tblCellMar>
            <w:bottom w:w="43" w:type="dxa"/>
          </w:tblCellMar>
        </w:tblPrEx>
        <w:trPr>
          <w:gridAfter w:val="1"/>
          <w:wAfter w:w="22" w:type="dxa"/>
          <w:cantSplit/>
          <w:trHeight w:val="288"/>
          <w:jc w:val="center"/>
        </w:trPr>
        <w:tc>
          <w:tcPr>
            <w:tcW w:w="4381" w:type="dxa"/>
            <w:gridSpan w:val="2"/>
            <w:tcBorders>
              <w:top w:val="double" w:sz="6" w:space="0" w:color="auto"/>
              <w:left w:val="double" w:sz="4" w:space="0" w:color="auto"/>
              <w:bottom w:val="single" w:sz="4" w:space="0" w:color="auto"/>
              <w:right w:val="single" w:sz="4" w:space="0" w:color="auto"/>
            </w:tcBorders>
            <w:vAlign w:val="center"/>
          </w:tcPr>
          <w:p w14:paraId="09C40B7E" w14:textId="77777777" w:rsidR="00AA210B" w:rsidRPr="007943B0" w:rsidRDefault="00AA210B" w:rsidP="004501C2">
            <w:pPr>
              <w:keepNext/>
              <w:tabs>
                <w:tab w:val="left" w:pos="288"/>
              </w:tabs>
              <w:spacing w:before="20" w:after="20"/>
              <w:jc w:val="center"/>
              <w:rPr>
                <w:b/>
                <w:bCs/>
              </w:rPr>
            </w:pPr>
            <w:r w:rsidRPr="007943B0">
              <w:rPr>
                <w:b/>
                <w:bCs/>
              </w:rPr>
              <w:t>Scale Type or Design</w:t>
            </w:r>
          </w:p>
        </w:tc>
        <w:tc>
          <w:tcPr>
            <w:tcW w:w="4949" w:type="dxa"/>
            <w:tcBorders>
              <w:top w:val="double" w:sz="6" w:space="0" w:color="auto"/>
              <w:left w:val="single" w:sz="4" w:space="0" w:color="auto"/>
              <w:bottom w:val="single" w:sz="4" w:space="0" w:color="auto"/>
              <w:right w:val="double" w:sz="4" w:space="0" w:color="auto"/>
            </w:tcBorders>
            <w:vAlign w:val="center"/>
          </w:tcPr>
          <w:p w14:paraId="40F98CFB" w14:textId="77777777" w:rsidR="00AA210B" w:rsidRPr="00744AD7" w:rsidRDefault="00AA210B" w:rsidP="004501C2">
            <w:pPr>
              <w:keepNext/>
              <w:tabs>
                <w:tab w:val="left" w:pos="288"/>
              </w:tabs>
              <w:spacing w:before="20" w:after="20"/>
              <w:jc w:val="center"/>
              <w:rPr>
                <w:b/>
                <w:bCs/>
              </w:rPr>
            </w:pPr>
            <w:r w:rsidRPr="00744AD7">
              <w:rPr>
                <w:b/>
                <w:bCs/>
              </w:rPr>
              <w:t>Maximum Value of d</w:t>
            </w:r>
          </w:p>
        </w:tc>
      </w:tr>
      <w:tr w:rsidR="00AA210B" w:rsidRPr="00744AD7" w14:paraId="3BCA7C28" w14:textId="77777777" w:rsidTr="005770DB">
        <w:tblPrEx>
          <w:tblCellMar>
            <w:bottom w:w="43" w:type="dxa"/>
          </w:tblCellMar>
        </w:tblPrEx>
        <w:trPr>
          <w:gridAfter w:val="1"/>
          <w:wAfter w:w="22" w:type="dxa"/>
          <w:cantSplit/>
          <w:trHeight w:val="288"/>
          <w:jc w:val="center"/>
        </w:trPr>
        <w:tc>
          <w:tcPr>
            <w:tcW w:w="4381" w:type="dxa"/>
            <w:gridSpan w:val="2"/>
            <w:tcBorders>
              <w:top w:val="single" w:sz="4" w:space="0" w:color="auto"/>
              <w:left w:val="double" w:sz="4" w:space="0" w:color="auto"/>
              <w:bottom w:val="dashed" w:sz="6" w:space="0" w:color="auto"/>
              <w:right w:val="single" w:sz="4" w:space="0" w:color="auto"/>
            </w:tcBorders>
            <w:vAlign w:val="center"/>
          </w:tcPr>
          <w:p w14:paraId="2F4F13BB" w14:textId="77777777" w:rsidR="00AA210B" w:rsidRPr="00744AD7" w:rsidRDefault="00AA210B" w:rsidP="004501C2">
            <w:pPr>
              <w:keepNext/>
              <w:tabs>
                <w:tab w:val="left" w:pos="288"/>
              </w:tabs>
              <w:spacing w:before="20" w:after="20"/>
              <w:jc w:val="both"/>
            </w:pPr>
            <w:r w:rsidRPr="00744AD7">
              <w:t>Retail Food Scales, 50 lb capacity</w:t>
            </w:r>
            <w:r w:rsidR="00CE4E58" w:rsidRPr="00744AD7">
              <w:fldChar w:fldCharType="begin"/>
            </w:r>
            <w:r w:rsidRPr="00744AD7">
              <w:instrText>XE"Capacity"</w:instrText>
            </w:r>
            <w:r w:rsidR="00CE4E58" w:rsidRPr="00744AD7">
              <w:fldChar w:fldCharType="end"/>
            </w:r>
            <w:r w:rsidRPr="00744AD7">
              <w:t xml:space="preserve"> and less</w:t>
            </w:r>
          </w:p>
        </w:tc>
        <w:tc>
          <w:tcPr>
            <w:tcW w:w="4949" w:type="dxa"/>
            <w:tcBorders>
              <w:top w:val="single" w:sz="4" w:space="0" w:color="auto"/>
              <w:left w:val="single" w:sz="4" w:space="0" w:color="auto"/>
              <w:bottom w:val="dashed" w:sz="6" w:space="0" w:color="auto"/>
              <w:right w:val="double" w:sz="4" w:space="0" w:color="auto"/>
            </w:tcBorders>
            <w:vAlign w:val="center"/>
          </w:tcPr>
          <w:p w14:paraId="07B4BD30" w14:textId="77777777" w:rsidR="00AA210B" w:rsidRPr="007943B0" w:rsidRDefault="00AA210B" w:rsidP="004501C2">
            <w:pPr>
              <w:keepNext/>
              <w:tabs>
                <w:tab w:val="left" w:pos="288"/>
              </w:tabs>
              <w:spacing w:before="20" w:after="20"/>
              <w:jc w:val="both"/>
            </w:pPr>
            <w:r w:rsidRPr="007943B0">
              <w:t>1 oz</w:t>
            </w:r>
          </w:p>
        </w:tc>
      </w:tr>
      <w:tr w:rsidR="00AA210B" w:rsidRPr="00744AD7" w14:paraId="2238911E"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nil"/>
              <w:right w:val="single" w:sz="4" w:space="0" w:color="auto"/>
            </w:tcBorders>
            <w:vAlign w:val="center"/>
          </w:tcPr>
          <w:p w14:paraId="6209DA54" w14:textId="77777777" w:rsidR="00AA210B" w:rsidRPr="007943B0" w:rsidRDefault="00AA210B" w:rsidP="004501C2">
            <w:pPr>
              <w:keepNext/>
              <w:tabs>
                <w:tab w:val="left" w:pos="288"/>
              </w:tabs>
              <w:spacing w:before="20" w:after="20"/>
              <w:jc w:val="both"/>
            </w:pPr>
            <w:r w:rsidRPr="007943B0">
              <w:t>Animal Scales</w:t>
            </w:r>
          </w:p>
        </w:tc>
        <w:tc>
          <w:tcPr>
            <w:tcW w:w="4949" w:type="dxa"/>
            <w:tcBorders>
              <w:top w:val="dashed" w:sz="6" w:space="0" w:color="auto"/>
              <w:left w:val="single" w:sz="4" w:space="0" w:color="auto"/>
              <w:bottom w:val="nil"/>
              <w:right w:val="double" w:sz="4" w:space="0" w:color="auto"/>
            </w:tcBorders>
            <w:vAlign w:val="center"/>
          </w:tcPr>
          <w:p w14:paraId="2F09B384" w14:textId="77777777" w:rsidR="00AA210B" w:rsidRPr="00744AD7" w:rsidRDefault="00AA210B" w:rsidP="004501C2">
            <w:pPr>
              <w:keepNext/>
              <w:tabs>
                <w:tab w:val="left" w:pos="288"/>
              </w:tabs>
              <w:spacing w:before="20" w:after="20"/>
              <w:jc w:val="both"/>
            </w:pPr>
            <w:r w:rsidRPr="00744AD7">
              <w:t>1 lb</w:t>
            </w:r>
          </w:p>
        </w:tc>
      </w:tr>
      <w:tr w:rsidR="00AA210B" w:rsidRPr="00744AD7" w14:paraId="6C740EE0"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nil"/>
              <w:right w:val="single" w:sz="4" w:space="0" w:color="auto"/>
            </w:tcBorders>
            <w:vAlign w:val="center"/>
          </w:tcPr>
          <w:p w14:paraId="6F23EE48" w14:textId="77777777" w:rsidR="00AA210B" w:rsidRPr="00744AD7" w:rsidRDefault="00AA210B" w:rsidP="00AC3F92">
            <w:pPr>
              <w:keepNext/>
              <w:tabs>
                <w:tab w:val="left" w:pos="288"/>
              </w:tabs>
              <w:spacing w:before="20" w:after="40"/>
              <w:jc w:val="both"/>
            </w:pPr>
            <w:r w:rsidRPr="00744AD7">
              <w:t>Grain Hopper Scales</w:t>
            </w:r>
            <w:r w:rsidR="00CE4E58" w:rsidRPr="00744AD7">
              <w:fldChar w:fldCharType="begin"/>
            </w:r>
            <w:r w:rsidRPr="00744AD7">
              <w:instrText>XE"Scales:Hopper"</w:instrText>
            </w:r>
            <w:r w:rsidR="00CE4E58" w:rsidRPr="00744AD7">
              <w:fldChar w:fldCharType="end"/>
            </w:r>
          </w:p>
          <w:p w14:paraId="50793DCF" w14:textId="77777777" w:rsidR="00AA210B" w:rsidRPr="00744AD7" w:rsidRDefault="00AA210B" w:rsidP="004501C2">
            <w:pPr>
              <w:keepNext/>
              <w:spacing w:before="20" w:after="20"/>
              <w:ind w:left="360" w:hanging="360"/>
              <w:jc w:val="both"/>
            </w:pPr>
            <w:r w:rsidRPr="00744AD7">
              <w:tab/>
              <w:t>Capacity up to and including 50 000 lb</w:t>
            </w:r>
          </w:p>
          <w:p w14:paraId="56451F91" w14:textId="77777777" w:rsidR="00AA210B" w:rsidRPr="00744AD7" w:rsidRDefault="00AA210B" w:rsidP="004501C2">
            <w:pPr>
              <w:keepNext/>
              <w:spacing w:before="20" w:after="20"/>
              <w:ind w:left="360" w:hanging="360"/>
              <w:jc w:val="both"/>
            </w:pPr>
            <w:r w:rsidRPr="00744AD7">
              <w:tab/>
              <w:t>Capacity over 50 000 lb</w:t>
            </w:r>
          </w:p>
        </w:tc>
        <w:tc>
          <w:tcPr>
            <w:tcW w:w="4949" w:type="dxa"/>
            <w:tcBorders>
              <w:top w:val="dashed" w:sz="6" w:space="0" w:color="auto"/>
              <w:left w:val="single" w:sz="4" w:space="0" w:color="auto"/>
              <w:bottom w:val="nil"/>
              <w:right w:val="double" w:sz="4" w:space="0" w:color="auto"/>
            </w:tcBorders>
            <w:vAlign w:val="center"/>
          </w:tcPr>
          <w:p w14:paraId="34D8D0B3" w14:textId="77777777" w:rsidR="00AA210B" w:rsidRPr="00744AD7" w:rsidRDefault="00AA210B" w:rsidP="004501C2">
            <w:pPr>
              <w:keepNext/>
              <w:tabs>
                <w:tab w:val="left" w:pos="288"/>
              </w:tabs>
              <w:spacing w:before="20" w:after="20"/>
              <w:jc w:val="both"/>
            </w:pPr>
          </w:p>
          <w:p w14:paraId="7CCB2064" w14:textId="77777777" w:rsidR="00AA210B" w:rsidRPr="00744AD7" w:rsidRDefault="00AA210B" w:rsidP="004501C2">
            <w:pPr>
              <w:keepNext/>
              <w:tabs>
                <w:tab w:val="left" w:pos="288"/>
              </w:tabs>
              <w:spacing w:before="20" w:after="20"/>
            </w:pPr>
            <w:r w:rsidRPr="00744AD7">
              <w:t>10 lb (not greater than 0.05 % of capacity)</w:t>
            </w:r>
          </w:p>
          <w:p w14:paraId="17A69378" w14:textId="77777777" w:rsidR="00AA210B" w:rsidRPr="00744AD7" w:rsidRDefault="00AA210B" w:rsidP="004501C2">
            <w:pPr>
              <w:keepNext/>
              <w:tabs>
                <w:tab w:val="left" w:pos="288"/>
              </w:tabs>
              <w:spacing w:before="20" w:after="20"/>
            </w:pPr>
            <w:r w:rsidRPr="00744AD7">
              <w:t>20 lb</w:t>
            </w:r>
          </w:p>
        </w:tc>
      </w:tr>
      <w:tr w:rsidR="00AA210B" w:rsidRPr="00744AD7" w14:paraId="71ED663A"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dashed" w:sz="6" w:space="0" w:color="auto"/>
              <w:right w:val="single" w:sz="4" w:space="0" w:color="auto"/>
            </w:tcBorders>
            <w:vAlign w:val="center"/>
          </w:tcPr>
          <w:p w14:paraId="3B6B8EA0" w14:textId="77777777" w:rsidR="00AA210B" w:rsidRPr="00744AD7" w:rsidRDefault="00AA210B" w:rsidP="004501C2">
            <w:pPr>
              <w:keepNext/>
              <w:tabs>
                <w:tab w:val="left" w:pos="288"/>
              </w:tabs>
              <w:spacing w:before="20" w:after="20"/>
              <w:jc w:val="both"/>
            </w:pPr>
            <w:r w:rsidRPr="00744AD7">
              <w:t>Crane Scales</w:t>
            </w:r>
            <w:r w:rsidR="00CE4E58" w:rsidRPr="00744AD7">
              <w:fldChar w:fldCharType="begin"/>
            </w:r>
            <w:r w:rsidRPr="00744AD7">
              <w:instrText>XE"Scales:Crane"</w:instrText>
            </w:r>
            <w:r w:rsidR="00CE4E58" w:rsidRPr="00744AD7">
              <w:fldChar w:fldCharType="end"/>
            </w:r>
          </w:p>
        </w:tc>
        <w:tc>
          <w:tcPr>
            <w:tcW w:w="4949" w:type="dxa"/>
            <w:tcBorders>
              <w:top w:val="dashed" w:sz="6" w:space="0" w:color="auto"/>
              <w:left w:val="single" w:sz="4" w:space="0" w:color="auto"/>
              <w:bottom w:val="nil"/>
              <w:right w:val="double" w:sz="4" w:space="0" w:color="auto"/>
            </w:tcBorders>
            <w:vAlign w:val="center"/>
          </w:tcPr>
          <w:p w14:paraId="284B75A8" w14:textId="77777777" w:rsidR="00AA210B" w:rsidRPr="00744AD7" w:rsidRDefault="00AA210B" w:rsidP="004501C2">
            <w:pPr>
              <w:keepNext/>
              <w:tabs>
                <w:tab w:val="left" w:pos="288"/>
              </w:tabs>
              <w:spacing w:before="20" w:after="20"/>
              <w:jc w:val="both"/>
            </w:pPr>
            <w:r w:rsidRPr="00744AD7">
              <w:t>not greater than 0.2 % of capacity</w:t>
            </w:r>
          </w:p>
        </w:tc>
      </w:tr>
      <w:tr w:rsidR="00AA210B" w:rsidRPr="00744AD7" w14:paraId="47C21C22"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dashed" w:sz="6" w:space="0" w:color="auto"/>
              <w:right w:val="single" w:sz="4" w:space="0" w:color="auto"/>
            </w:tcBorders>
            <w:vAlign w:val="center"/>
          </w:tcPr>
          <w:p w14:paraId="3B77A1C0" w14:textId="3B636A88" w:rsidR="00AA210B" w:rsidRPr="00744AD7" w:rsidRDefault="00AA210B" w:rsidP="004501C2">
            <w:pPr>
              <w:keepNext/>
              <w:tabs>
                <w:tab w:val="left" w:pos="288"/>
              </w:tabs>
              <w:spacing w:before="20" w:after="20"/>
              <w:jc w:val="both"/>
            </w:pPr>
            <w:r w:rsidRPr="00744AD7">
              <w:t>Vehicle and Axle</w:t>
            </w:r>
            <w:r w:rsidRPr="00744AD7">
              <w:noBreakHyphen/>
              <w:t>Load Scales</w:t>
            </w:r>
            <w:r w:rsidR="00CE4E58" w:rsidRPr="00744AD7">
              <w:fldChar w:fldCharType="begin"/>
            </w:r>
            <w:r w:rsidRPr="00744AD7">
              <w:instrText>XE"Scales:Axle load"</w:instrText>
            </w:r>
            <w:r w:rsidR="00CE4E58" w:rsidRPr="00744AD7">
              <w:fldChar w:fldCharType="end"/>
            </w:r>
            <w:r w:rsidRPr="00744AD7">
              <w:t xml:space="preserve"> Used in Combination</w:t>
            </w:r>
          </w:p>
          <w:p w14:paraId="77852521" w14:textId="77777777" w:rsidR="00AA210B" w:rsidRPr="00744AD7" w:rsidRDefault="00AA210B" w:rsidP="004501C2">
            <w:pPr>
              <w:keepNext/>
              <w:spacing w:before="20" w:after="20"/>
              <w:ind w:left="360" w:hanging="360"/>
              <w:jc w:val="both"/>
            </w:pPr>
            <w:r w:rsidRPr="00744AD7">
              <w:tab/>
              <w:t>Capacity up to and including 200 000 lb</w:t>
            </w:r>
          </w:p>
          <w:p w14:paraId="49EE4FC9" w14:textId="77777777" w:rsidR="00AA210B" w:rsidRPr="00744AD7" w:rsidRDefault="00AA210B" w:rsidP="004501C2">
            <w:pPr>
              <w:keepNext/>
              <w:spacing w:before="20" w:after="20"/>
              <w:ind w:left="360" w:hanging="360"/>
              <w:jc w:val="both"/>
            </w:pPr>
            <w:r w:rsidRPr="00744AD7">
              <w:tab/>
              <w:t>Capacity over 200 000 lb</w:t>
            </w:r>
          </w:p>
        </w:tc>
        <w:tc>
          <w:tcPr>
            <w:tcW w:w="4949" w:type="dxa"/>
            <w:tcBorders>
              <w:top w:val="dashed" w:sz="6" w:space="0" w:color="auto"/>
              <w:left w:val="single" w:sz="4" w:space="0" w:color="auto"/>
              <w:bottom w:val="nil"/>
              <w:right w:val="double" w:sz="4" w:space="0" w:color="auto"/>
            </w:tcBorders>
            <w:vAlign w:val="center"/>
          </w:tcPr>
          <w:p w14:paraId="5677A1F8" w14:textId="77777777" w:rsidR="00AA210B" w:rsidRPr="00744AD7" w:rsidRDefault="00AA210B" w:rsidP="004501C2">
            <w:pPr>
              <w:keepNext/>
              <w:tabs>
                <w:tab w:val="left" w:pos="288"/>
              </w:tabs>
              <w:spacing w:before="20" w:after="20"/>
              <w:jc w:val="both"/>
            </w:pPr>
          </w:p>
          <w:p w14:paraId="468D79AA" w14:textId="77777777" w:rsidR="00AA210B" w:rsidRPr="00744AD7" w:rsidRDefault="00AA210B" w:rsidP="004501C2">
            <w:pPr>
              <w:keepNext/>
              <w:tabs>
                <w:tab w:val="left" w:pos="288"/>
              </w:tabs>
              <w:spacing w:before="20" w:after="20"/>
              <w:jc w:val="both"/>
            </w:pPr>
            <w:r w:rsidRPr="00744AD7">
              <w:t>20 lb</w:t>
            </w:r>
          </w:p>
          <w:p w14:paraId="3C814F0B" w14:textId="77777777" w:rsidR="00AA210B" w:rsidRPr="00744AD7" w:rsidRDefault="00AA210B" w:rsidP="004501C2">
            <w:pPr>
              <w:keepNext/>
              <w:tabs>
                <w:tab w:val="left" w:pos="288"/>
              </w:tabs>
              <w:spacing w:before="20" w:after="20"/>
              <w:jc w:val="both"/>
            </w:pPr>
            <w:r w:rsidRPr="00744AD7">
              <w:t>50 lb</w:t>
            </w:r>
          </w:p>
        </w:tc>
      </w:tr>
      <w:tr w:rsidR="00AA210B" w:rsidRPr="00744AD7" w14:paraId="6DCF39ED"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dashed" w:sz="6" w:space="0" w:color="auto"/>
              <w:right w:val="single" w:sz="4" w:space="0" w:color="auto"/>
            </w:tcBorders>
            <w:vAlign w:val="center"/>
          </w:tcPr>
          <w:p w14:paraId="7CBE1499" w14:textId="77777777" w:rsidR="00AA210B" w:rsidRPr="00744AD7" w:rsidRDefault="00AA210B" w:rsidP="004501C2">
            <w:pPr>
              <w:keepNext/>
              <w:tabs>
                <w:tab w:val="left" w:pos="288"/>
              </w:tabs>
              <w:spacing w:before="20" w:after="20"/>
              <w:jc w:val="both"/>
            </w:pPr>
            <w:r w:rsidRPr="00744AD7">
              <w:t>Railway Track Scales</w:t>
            </w:r>
            <w:r w:rsidR="00CE4E58" w:rsidRPr="00744AD7">
              <w:fldChar w:fldCharType="begin"/>
            </w:r>
            <w:r w:rsidRPr="00744AD7">
              <w:instrText>XE"Scales:Railway track"</w:instrText>
            </w:r>
            <w:r w:rsidR="00CE4E58" w:rsidRPr="00744AD7">
              <w:fldChar w:fldCharType="end"/>
            </w:r>
          </w:p>
          <w:p w14:paraId="23292007" w14:textId="77777777" w:rsidR="00AA210B" w:rsidRPr="00744AD7" w:rsidRDefault="00AA210B" w:rsidP="004501C2">
            <w:pPr>
              <w:keepNext/>
              <w:tabs>
                <w:tab w:val="left" w:pos="360"/>
              </w:tabs>
              <w:spacing w:before="20" w:after="20"/>
              <w:jc w:val="both"/>
            </w:pPr>
            <w:r w:rsidRPr="00744AD7">
              <w:tab/>
              <w:t>With weighbeam</w:t>
            </w:r>
          </w:p>
          <w:p w14:paraId="7BBE7C7D" w14:textId="77777777" w:rsidR="00AA210B" w:rsidRPr="00744AD7" w:rsidRDefault="00AA210B" w:rsidP="004501C2">
            <w:pPr>
              <w:keepNext/>
              <w:tabs>
                <w:tab w:val="left" w:pos="360"/>
              </w:tabs>
              <w:spacing w:before="20" w:after="20"/>
              <w:jc w:val="both"/>
            </w:pPr>
            <w:r w:rsidRPr="00744AD7">
              <w:tab/>
              <w:t>Automatic indicating</w:t>
            </w:r>
          </w:p>
        </w:tc>
        <w:tc>
          <w:tcPr>
            <w:tcW w:w="4949" w:type="dxa"/>
            <w:tcBorders>
              <w:top w:val="dashed" w:sz="6" w:space="0" w:color="auto"/>
              <w:left w:val="single" w:sz="4" w:space="0" w:color="auto"/>
              <w:bottom w:val="dashed" w:sz="6" w:space="0" w:color="auto"/>
              <w:right w:val="double" w:sz="4" w:space="0" w:color="auto"/>
            </w:tcBorders>
            <w:vAlign w:val="center"/>
          </w:tcPr>
          <w:p w14:paraId="55BAC058" w14:textId="77777777" w:rsidR="00AA210B" w:rsidRPr="00744AD7" w:rsidRDefault="00AA210B" w:rsidP="004501C2">
            <w:pPr>
              <w:keepNext/>
              <w:tabs>
                <w:tab w:val="left" w:pos="288"/>
              </w:tabs>
              <w:spacing w:before="20" w:after="20"/>
              <w:jc w:val="both"/>
            </w:pPr>
          </w:p>
          <w:p w14:paraId="7871D066" w14:textId="77777777" w:rsidR="00AA210B" w:rsidRPr="00744AD7" w:rsidRDefault="00AA210B" w:rsidP="004501C2">
            <w:pPr>
              <w:keepNext/>
              <w:tabs>
                <w:tab w:val="left" w:pos="288"/>
              </w:tabs>
              <w:spacing w:before="20" w:after="20"/>
              <w:jc w:val="both"/>
            </w:pPr>
            <w:r w:rsidRPr="00744AD7">
              <w:t>20 lb</w:t>
            </w:r>
          </w:p>
          <w:p w14:paraId="4154D07E" w14:textId="77777777" w:rsidR="00AA210B" w:rsidRPr="00744AD7" w:rsidRDefault="00AA210B" w:rsidP="004501C2">
            <w:pPr>
              <w:keepNext/>
              <w:tabs>
                <w:tab w:val="left" w:pos="288"/>
              </w:tabs>
              <w:spacing w:before="20" w:after="20"/>
              <w:jc w:val="both"/>
            </w:pPr>
            <w:r w:rsidRPr="00744AD7">
              <w:t>100 lb</w:t>
            </w:r>
          </w:p>
        </w:tc>
      </w:tr>
      <w:tr w:rsidR="00AA210B" w:rsidRPr="00744AD7" w14:paraId="125F2D8F"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dashed" w:sz="6" w:space="0" w:color="auto"/>
              <w:right w:val="single" w:sz="4" w:space="0" w:color="auto"/>
            </w:tcBorders>
            <w:vAlign w:val="center"/>
          </w:tcPr>
          <w:p w14:paraId="41EE363A" w14:textId="77777777" w:rsidR="00AA210B" w:rsidRPr="00744AD7" w:rsidRDefault="00AA210B" w:rsidP="004501C2">
            <w:pPr>
              <w:keepNext/>
              <w:tabs>
                <w:tab w:val="left" w:pos="288"/>
              </w:tabs>
              <w:spacing w:before="20" w:after="20"/>
              <w:jc w:val="both"/>
            </w:pPr>
            <w:r w:rsidRPr="00744AD7">
              <w:t>Scales with capacities greater than 500 lb except otherwise specified</w:t>
            </w:r>
          </w:p>
        </w:tc>
        <w:tc>
          <w:tcPr>
            <w:tcW w:w="4949" w:type="dxa"/>
            <w:tcBorders>
              <w:top w:val="dashed" w:sz="6" w:space="0" w:color="auto"/>
              <w:left w:val="single" w:sz="4" w:space="0" w:color="auto"/>
              <w:bottom w:val="dashed" w:sz="6" w:space="0" w:color="auto"/>
              <w:right w:val="double" w:sz="4" w:space="0" w:color="auto"/>
            </w:tcBorders>
            <w:vAlign w:val="center"/>
          </w:tcPr>
          <w:p w14:paraId="6AA33618" w14:textId="77777777" w:rsidR="00AA210B" w:rsidRPr="00744AD7" w:rsidRDefault="00AA210B" w:rsidP="004501C2">
            <w:pPr>
              <w:keepNext/>
              <w:tabs>
                <w:tab w:val="left" w:pos="288"/>
              </w:tabs>
              <w:spacing w:before="20" w:after="20"/>
              <w:jc w:val="both"/>
            </w:pPr>
            <w:r w:rsidRPr="00744AD7">
              <w:t>0.1 % capacity (but not greater than 50 lb)</w:t>
            </w:r>
          </w:p>
        </w:tc>
      </w:tr>
      <w:tr w:rsidR="00AA210B" w:rsidRPr="00744AD7" w14:paraId="4D3284DD" w14:textId="77777777" w:rsidTr="005770DB">
        <w:tblPrEx>
          <w:tblCellMar>
            <w:bottom w:w="43" w:type="dxa"/>
          </w:tblCellMar>
        </w:tblPrEx>
        <w:trPr>
          <w:gridAfter w:val="1"/>
          <w:wAfter w:w="22" w:type="dxa"/>
          <w:cantSplit/>
          <w:trHeight w:val="288"/>
          <w:jc w:val="center"/>
        </w:trPr>
        <w:tc>
          <w:tcPr>
            <w:tcW w:w="4381" w:type="dxa"/>
            <w:gridSpan w:val="2"/>
            <w:tcBorders>
              <w:top w:val="dashed" w:sz="6" w:space="0" w:color="auto"/>
              <w:left w:val="double" w:sz="4" w:space="0" w:color="auto"/>
              <w:bottom w:val="single" w:sz="4" w:space="0" w:color="auto"/>
              <w:right w:val="single" w:sz="4" w:space="0" w:color="auto"/>
            </w:tcBorders>
            <w:vAlign w:val="center"/>
          </w:tcPr>
          <w:p w14:paraId="68637D92" w14:textId="77777777" w:rsidR="00AA210B" w:rsidRPr="00744AD7" w:rsidRDefault="00AA210B" w:rsidP="004501C2">
            <w:pPr>
              <w:keepNext/>
              <w:tabs>
                <w:tab w:val="left" w:pos="288"/>
              </w:tabs>
              <w:spacing w:before="20" w:after="20"/>
              <w:jc w:val="both"/>
            </w:pPr>
            <w:r w:rsidRPr="00744AD7">
              <w:t>Wheel</w:t>
            </w:r>
            <w:r w:rsidRPr="00744AD7">
              <w:noBreakHyphen/>
              <w:t>Load Weighers</w:t>
            </w:r>
            <w:r w:rsidR="00CE4E58" w:rsidRPr="00744AD7">
              <w:fldChar w:fldCharType="begin"/>
            </w:r>
            <w:r w:rsidRPr="00744AD7">
              <w:instrText>XE"Wheel-load weighers"</w:instrText>
            </w:r>
            <w:r w:rsidR="00CE4E58" w:rsidRPr="00744AD7">
              <w:fldChar w:fldCharType="end"/>
            </w:r>
          </w:p>
        </w:tc>
        <w:tc>
          <w:tcPr>
            <w:tcW w:w="4949" w:type="dxa"/>
            <w:tcBorders>
              <w:top w:val="dashed" w:sz="6" w:space="0" w:color="auto"/>
              <w:left w:val="single" w:sz="4" w:space="0" w:color="auto"/>
              <w:bottom w:val="single" w:sz="4" w:space="0" w:color="auto"/>
              <w:right w:val="double" w:sz="4" w:space="0" w:color="auto"/>
            </w:tcBorders>
            <w:vAlign w:val="center"/>
          </w:tcPr>
          <w:p w14:paraId="4BD533D6" w14:textId="77777777" w:rsidR="00AA210B" w:rsidRPr="00744AD7" w:rsidRDefault="00AA210B" w:rsidP="004501C2">
            <w:pPr>
              <w:keepNext/>
              <w:tabs>
                <w:tab w:val="left" w:pos="288"/>
              </w:tabs>
              <w:spacing w:before="20" w:after="20"/>
              <w:jc w:val="both"/>
            </w:pPr>
            <w:r w:rsidRPr="00744AD7">
              <w:t>0.25 % capacity (but not greater than 50 lb)</w:t>
            </w:r>
          </w:p>
        </w:tc>
      </w:tr>
      <w:tr w:rsidR="0079787A" w:rsidRPr="00744AD7" w14:paraId="3250722F" w14:textId="77777777" w:rsidTr="005770DB">
        <w:tblPrEx>
          <w:tblCellMar>
            <w:bottom w:w="43" w:type="dxa"/>
          </w:tblCellMar>
        </w:tblPrEx>
        <w:trPr>
          <w:gridAfter w:val="1"/>
          <w:wAfter w:w="22" w:type="dxa"/>
          <w:cantSplit/>
          <w:trHeight w:val="288"/>
          <w:jc w:val="center"/>
        </w:trPr>
        <w:tc>
          <w:tcPr>
            <w:tcW w:w="9330" w:type="dxa"/>
            <w:gridSpan w:val="3"/>
            <w:tcBorders>
              <w:top w:val="single" w:sz="4" w:space="0" w:color="auto"/>
              <w:left w:val="double" w:sz="4" w:space="0" w:color="auto"/>
              <w:bottom w:val="double" w:sz="4" w:space="0" w:color="auto"/>
              <w:right w:val="double" w:sz="4" w:space="0" w:color="auto"/>
            </w:tcBorders>
            <w:vAlign w:val="center"/>
          </w:tcPr>
          <w:p w14:paraId="261FF03F" w14:textId="3B742C90" w:rsidR="0079787A" w:rsidRPr="00744AD7" w:rsidRDefault="0079787A" w:rsidP="004501C2">
            <w:pPr>
              <w:keepNext/>
              <w:tabs>
                <w:tab w:val="left" w:pos="288"/>
              </w:tabs>
              <w:spacing w:before="20" w:after="20"/>
              <w:jc w:val="both"/>
            </w:pPr>
            <w:r w:rsidRPr="00744AD7">
              <w:rPr>
                <w:b/>
              </w:rPr>
              <w:t>Note</w:t>
            </w:r>
            <w:r w:rsidRPr="00744AD7">
              <w:t xml:space="preserve">:  For scales not specified in this table, G-UR.1.1. </w:t>
            </w:r>
            <w:r w:rsidR="0015122A" w:rsidRPr="00744AD7">
              <w:t xml:space="preserve">Suitability of Equipment </w:t>
            </w:r>
            <w:r w:rsidRPr="00744AD7">
              <w:t xml:space="preserve">and UR.1. </w:t>
            </w:r>
            <w:r w:rsidR="0015122A" w:rsidRPr="00744AD7">
              <w:t xml:space="preserve">Selection Requirements </w:t>
            </w:r>
            <w:r w:rsidRPr="00744AD7">
              <w:t>apply.</w:t>
            </w:r>
          </w:p>
        </w:tc>
      </w:tr>
      <w:tr w:rsidR="00AA210B" w:rsidRPr="00744AD7" w14:paraId="590B1360" w14:textId="77777777" w:rsidTr="005770DB">
        <w:tblPrEx>
          <w:tblCellMar>
            <w:bottom w:w="43" w:type="dxa"/>
          </w:tblCellMar>
        </w:tblPrEx>
        <w:trPr>
          <w:gridAfter w:val="1"/>
          <w:wAfter w:w="22" w:type="dxa"/>
          <w:cantSplit/>
          <w:trHeight w:val="288"/>
          <w:jc w:val="center"/>
        </w:trPr>
        <w:tc>
          <w:tcPr>
            <w:tcW w:w="9330" w:type="dxa"/>
            <w:gridSpan w:val="3"/>
            <w:tcBorders>
              <w:top w:val="double" w:sz="4" w:space="0" w:color="auto"/>
            </w:tcBorders>
            <w:vAlign w:val="center"/>
          </w:tcPr>
          <w:p w14:paraId="68A3DFCD" w14:textId="77777777" w:rsidR="00AA210B" w:rsidRPr="00744AD7" w:rsidRDefault="00AA210B" w:rsidP="004501C2">
            <w:pPr>
              <w:keepNext/>
              <w:tabs>
                <w:tab w:val="left" w:pos="288"/>
              </w:tabs>
              <w:spacing w:before="20" w:after="20"/>
              <w:jc w:val="both"/>
            </w:pPr>
            <w:r w:rsidRPr="00744AD7">
              <w:t>(Added 1985) (Amended 1989)</w:t>
            </w:r>
          </w:p>
          <w:p w14:paraId="533951FC" w14:textId="77777777" w:rsidR="004501C2" w:rsidRPr="00744AD7" w:rsidRDefault="004501C2" w:rsidP="004D44B7">
            <w:pPr>
              <w:spacing w:after="120"/>
            </w:pPr>
          </w:p>
        </w:tc>
      </w:tr>
    </w:tbl>
    <w:p w14:paraId="0903007C" w14:textId="12B3A1A5" w:rsidR="006710D6" w:rsidRPr="00744AD7" w:rsidRDefault="00AA210B" w:rsidP="00C2702B">
      <w:pPr>
        <w:pStyle w:val="Heading4"/>
        <w:rPr>
          <w:vanish/>
          <w:specVanish/>
        </w:rPr>
      </w:pPr>
      <w:bookmarkStart w:id="176" w:name="_Toc174608384"/>
      <w:r w:rsidRPr="00744AD7">
        <w:t>UR.1.2</w:t>
      </w:r>
      <w:r w:rsidR="00A05266" w:rsidRPr="00744AD7">
        <w:t>. </w:t>
      </w:r>
      <w:r w:rsidR="00C2702B" w:rsidRPr="00744AD7">
        <w:tab/>
      </w:r>
      <w:r w:rsidRPr="00744AD7">
        <w:t>Grain Hopper Scales.</w:t>
      </w:r>
      <w:bookmarkEnd w:id="176"/>
    </w:p>
    <w:p w14:paraId="46096E7C" w14:textId="420E5264" w:rsidR="00AA210B" w:rsidRPr="00744AD7" w:rsidRDefault="006710D6" w:rsidP="004501C2">
      <w:pPr>
        <w:tabs>
          <w:tab w:val="left" w:pos="1260"/>
        </w:tabs>
        <w:spacing w:before="240" w:after="0"/>
        <w:ind w:left="360"/>
        <w:jc w:val="both"/>
      </w:pPr>
      <w:r w:rsidRPr="00744AD7">
        <w:t xml:space="preserve"> </w:t>
      </w:r>
      <w:r w:rsidR="00CE4E58" w:rsidRPr="00744AD7">
        <w:fldChar w:fldCharType="begin"/>
      </w:r>
      <w:r w:rsidR="00AA210B" w:rsidRPr="00744AD7">
        <w:instrText>XE"Scales:Hopper"</w:instrText>
      </w:r>
      <w:r w:rsidR="00CE4E58" w:rsidRPr="00744AD7">
        <w:fldChar w:fldCharType="end"/>
      </w:r>
      <w:r w:rsidR="00AA210B" w:rsidRPr="00744AD7">
        <w:t xml:space="preserve">– </w:t>
      </w:r>
      <w:r w:rsidR="005F19DE" w:rsidRPr="00744AD7">
        <w:t>Hopper scales manufactured as of January 1, 1986</w:t>
      </w:r>
      <w:r w:rsidR="00C77ED8" w:rsidRPr="00744AD7">
        <w:t>,</w:t>
      </w:r>
      <w:r w:rsidR="005F19DE" w:rsidRPr="00744AD7">
        <w:t xml:space="preserve"> that are used to weigh grain shall be Class III and have a minimum of 2</w:t>
      </w:r>
      <w:r w:rsidR="00C2261D">
        <w:t> </w:t>
      </w:r>
      <w:r w:rsidR="005F19DE" w:rsidRPr="00744AD7">
        <w:t>000 scale divisions.</w:t>
      </w:r>
    </w:p>
    <w:p w14:paraId="72E05FDD" w14:textId="77777777" w:rsidR="005F19DE" w:rsidRPr="00744AD7" w:rsidRDefault="005F19DE" w:rsidP="00362EAD">
      <w:pPr>
        <w:spacing w:before="60"/>
        <w:ind w:left="360"/>
        <w:jc w:val="both"/>
      </w:pPr>
      <w:r w:rsidRPr="00744AD7">
        <w:t>(Amended 2012)</w:t>
      </w:r>
    </w:p>
    <w:p w14:paraId="1772DEF1" w14:textId="709EE9FD" w:rsidR="006710D6" w:rsidRPr="00744AD7" w:rsidRDefault="00AA210B" w:rsidP="00C2702B">
      <w:pPr>
        <w:pStyle w:val="Heading4"/>
        <w:rPr>
          <w:vanish/>
          <w:specVanish/>
        </w:rPr>
      </w:pPr>
      <w:bookmarkStart w:id="177" w:name="_Toc174608385"/>
      <w:r w:rsidRPr="00744AD7">
        <w:t>UR.1.3</w:t>
      </w:r>
      <w:r w:rsidR="00A05266" w:rsidRPr="00744AD7">
        <w:t>. </w:t>
      </w:r>
      <w:r w:rsidR="00C2702B" w:rsidRPr="00744AD7">
        <w:tab/>
      </w:r>
      <w:r w:rsidRPr="00744AD7">
        <w:t>Value of the Indicated and Recorded Scale Division.</w:t>
      </w:r>
      <w:bookmarkEnd w:id="177"/>
    </w:p>
    <w:p w14:paraId="0A6EA382" w14:textId="43EDDE38" w:rsidR="00AA210B" w:rsidRPr="00744AD7" w:rsidRDefault="00AA210B" w:rsidP="004501C2">
      <w:pPr>
        <w:keepNext/>
        <w:tabs>
          <w:tab w:val="left" w:pos="1260"/>
        </w:tabs>
        <w:spacing w:after="0"/>
        <w:ind w:left="360"/>
        <w:jc w:val="both"/>
        <w:rPr>
          <w:i/>
        </w:rPr>
      </w:pPr>
      <w:r w:rsidRPr="00744AD7">
        <w:t xml:space="preserve"> – </w:t>
      </w:r>
      <w:r w:rsidRPr="00744AD7">
        <w:rPr>
          <w:i/>
        </w:rPr>
        <w:t>The value of the scale division as recorded shall be the same as the division value indicated.</w:t>
      </w:r>
    </w:p>
    <w:p w14:paraId="51836E51" w14:textId="77777777" w:rsidR="00AA210B" w:rsidRPr="00744AD7" w:rsidRDefault="00AA210B" w:rsidP="00AD7CDD">
      <w:pPr>
        <w:keepNext/>
        <w:tabs>
          <w:tab w:val="left" w:pos="288"/>
        </w:tabs>
        <w:spacing w:before="60" w:after="0"/>
        <w:ind w:left="360"/>
        <w:jc w:val="both"/>
        <w:rPr>
          <w:i/>
        </w:rPr>
      </w:pPr>
      <w:r w:rsidRPr="00744AD7">
        <w:rPr>
          <w:i/>
        </w:rPr>
        <w:t>[Nonretroactive as of January 1, 1986]</w:t>
      </w:r>
    </w:p>
    <w:p w14:paraId="3A2C0D31" w14:textId="77777777" w:rsidR="00AA210B" w:rsidRPr="00744AD7" w:rsidRDefault="00AA210B" w:rsidP="00362EAD">
      <w:pPr>
        <w:tabs>
          <w:tab w:val="left" w:pos="288"/>
        </w:tabs>
        <w:spacing w:before="60"/>
        <w:ind w:left="360"/>
        <w:jc w:val="both"/>
        <w:rPr>
          <w:i/>
        </w:rPr>
      </w:pPr>
      <w:r w:rsidRPr="00744AD7">
        <w:t>(Added 1985) (Amended 1999)</w:t>
      </w:r>
    </w:p>
    <w:p w14:paraId="5BF5C682" w14:textId="2201D2AE" w:rsidR="006710D6" w:rsidRPr="00744AD7" w:rsidRDefault="00AA210B" w:rsidP="006710D6">
      <w:pPr>
        <w:pStyle w:val="Heading5"/>
        <w:rPr>
          <w:vanish/>
          <w:specVanish/>
        </w:rPr>
      </w:pPr>
      <w:r w:rsidRPr="00744AD7">
        <w:t>UR.1.3.1</w:t>
      </w:r>
      <w:r w:rsidR="00A05266" w:rsidRPr="00744AD7">
        <w:t>. </w:t>
      </w:r>
      <w:r w:rsidR="00C2702B" w:rsidRPr="00744AD7">
        <w:tab/>
      </w:r>
      <w:r w:rsidRPr="00744AD7">
        <w:t>Exceptions.</w:t>
      </w:r>
    </w:p>
    <w:p w14:paraId="53D6DF6F" w14:textId="58F5777C" w:rsidR="00AA210B" w:rsidRPr="00744AD7" w:rsidRDefault="00AA210B" w:rsidP="009C3269">
      <w:pPr>
        <w:keepNext/>
        <w:tabs>
          <w:tab w:val="left" w:pos="288"/>
          <w:tab w:val="left" w:pos="1620"/>
        </w:tabs>
        <w:ind w:left="720"/>
        <w:jc w:val="both"/>
      </w:pPr>
      <w:r w:rsidRPr="00744AD7">
        <w:t xml:space="preserve"> – The provisions of UR.1.3.</w:t>
      </w:r>
      <w:r w:rsidR="002534FF" w:rsidRPr="00744AD7">
        <w:t xml:space="preserve"> </w:t>
      </w:r>
      <w:r w:rsidRPr="00744AD7">
        <w:t>Value of the Indicated and Recorded Scale Division shall not apply to:</w:t>
      </w:r>
    </w:p>
    <w:p w14:paraId="2CF95AE3" w14:textId="77777777" w:rsidR="00AA210B" w:rsidRPr="00744AD7" w:rsidRDefault="00AA210B" w:rsidP="00362EAD">
      <w:pPr>
        <w:keepNext/>
        <w:ind w:left="1440" w:hanging="360"/>
        <w:jc w:val="both"/>
        <w:rPr>
          <w:bCs/>
        </w:rPr>
      </w:pPr>
      <w:r w:rsidRPr="00744AD7">
        <w:rPr>
          <w:bCs/>
        </w:rPr>
        <w:t>(a)</w:t>
      </w:r>
      <w:r w:rsidRPr="00744AD7">
        <w:rPr>
          <w:bCs/>
        </w:rPr>
        <w:tab/>
        <w:t>Class</w:t>
      </w:r>
      <w:r w:rsidR="00CE4E58" w:rsidRPr="00744AD7">
        <w:rPr>
          <w:bCs/>
        </w:rPr>
        <w:fldChar w:fldCharType="begin"/>
      </w:r>
      <w:r w:rsidRPr="00744AD7">
        <w:rPr>
          <w:bCs/>
        </w:rPr>
        <w:instrText>XE"Class"</w:instrText>
      </w:r>
      <w:r w:rsidR="00CE4E58" w:rsidRPr="00744AD7">
        <w:rPr>
          <w:bCs/>
        </w:rPr>
        <w:fldChar w:fldCharType="end"/>
      </w:r>
      <w:r w:rsidRPr="00744AD7">
        <w:rPr>
          <w:bCs/>
        </w:rPr>
        <w:t> I</w:t>
      </w:r>
      <w:r w:rsidR="00CE4E58" w:rsidRPr="00744AD7">
        <w:rPr>
          <w:bCs/>
        </w:rPr>
        <w:fldChar w:fldCharType="begin"/>
      </w:r>
      <w:r w:rsidRPr="00744AD7">
        <w:rPr>
          <w:bCs/>
        </w:rPr>
        <w:instrText>XE"Class I"</w:instrText>
      </w:r>
      <w:r w:rsidR="00CE4E58" w:rsidRPr="00744AD7">
        <w:rPr>
          <w:bCs/>
        </w:rPr>
        <w:fldChar w:fldCharType="end"/>
      </w:r>
      <w:r w:rsidRPr="00744AD7">
        <w:rPr>
          <w:bCs/>
        </w:rPr>
        <w:t xml:space="preserve"> scales, or</w:t>
      </w:r>
    </w:p>
    <w:p w14:paraId="7C279F32" w14:textId="77777777" w:rsidR="00AA210B" w:rsidRPr="00744AD7" w:rsidRDefault="00AA210B" w:rsidP="004501C2">
      <w:pPr>
        <w:keepNext/>
        <w:spacing w:after="0"/>
        <w:ind w:left="1440" w:hanging="360"/>
        <w:jc w:val="both"/>
      </w:pPr>
      <w:r w:rsidRPr="00744AD7">
        <w:rPr>
          <w:bCs/>
        </w:rPr>
        <w:t>(b)</w:t>
      </w:r>
      <w:r w:rsidRPr="00744AD7">
        <w:rPr>
          <w:bCs/>
        </w:rPr>
        <w:tab/>
      </w:r>
      <w:r w:rsidRPr="00744AD7">
        <w:t>Dynamic monorail weighing systems when the value of d is less than the value of e.</w:t>
      </w:r>
    </w:p>
    <w:p w14:paraId="24D24D5A" w14:textId="49910635" w:rsidR="00AC3F92" w:rsidRPr="00744AD7" w:rsidRDefault="00AA210B" w:rsidP="006F27FD">
      <w:pPr>
        <w:tabs>
          <w:tab w:val="left" w:pos="288"/>
          <w:tab w:val="left" w:pos="5787"/>
        </w:tabs>
        <w:spacing w:before="60"/>
        <w:ind w:left="720"/>
        <w:jc w:val="both"/>
      </w:pPr>
      <w:r w:rsidRPr="00744AD7">
        <w:t>(Added 1999)</w:t>
      </w:r>
    </w:p>
    <w:p w14:paraId="00467BA7" w14:textId="752CC9AE" w:rsidR="006710D6" w:rsidRPr="00744AD7" w:rsidRDefault="00AA210B" w:rsidP="00C2702B">
      <w:pPr>
        <w:pStyle w:val="Heading4"/>
        <w:rPr>
          <w:vanish/>
          <w:specVanish/>
        </w:rPr>
      </w:pPr>
      <w:bookmarkStart w:id="178" w:name="_Toc174608386"/>
      <w:r w:rsidRPr="00744AD7">
        <w:t>UR.1.4</w:t>
      </w:r>
      <w:r w:rsidR="00A05266" w:rsidRPr="00744AD7">
        <w:t>. </w:t>
      </w:r>
      <w:r w:rsidR="00C2702B" w:rsidRPr="00744AD7">
        <w:tab/>
      </w:r>
      <w:r w:rsidRPr="00744AD7">
        <w:t>Grain-Test Scales:  Value of the Scale Divisions.</w:t>
      </w:r>
      <w:bookmarkEnd w:id="178"/>
    </w:p>
    <w:p w14:paraId="36A6909D" w14:textId="59D04894" w:rsidR="00AA210B" w:rsidRPr="00744AD7" w:rsidRDefault="00AA210B" w:rsidP="004501C2">
      <w:pPr>
        <w:keepNext/>
        <w:tabs>
          <w:tab w:val="left" w:pos="1260"/>
        </w:tabs>
        <w:spacing w:after="0"/>
        <w:ind w:left="360"/>
        <w:jc w:val="both"/>
      </w:pPr>
      <w:r w:rsidRPr="00744AD7">
        <w:t xml:space="preserve"> – The scale division for grain-test</w:t>
      </w:r>
      <w:r w:rsidR="00CE4E58" w:rsidRPr="00744AD7">
        <w:fldChar w:fldCharType="begin"/>
      </w:r>
      <w:r w:rsidRPr="00744AD7">
        <w:instrText>XE"Grain-test"</w:instrText>
      </w:r>
      <w:r w:rsidR="00CE4E58" w:rsidRPr="00744AD7">
        <w:fldChar w:fldCharType="end"/>
      </w:r>
      <w:r w:rsidRPr="00744AD7">
        <w:t xml:space="preserve"> scales shall not exceed 0.2 g for loads through 500 g, and shall not exceed 1 g for loads above 500 g through 1</w:t>
      </w:r>
      <w:r w:rsidR="00C2261D">
        <w:t> </w:t>
      </w:r>
      <w:r w:rsidRPr="00744AD7">
        <w:t>000 g.</w:t>
      </w:r>
    </w:p>
    <w:p w14:paraId="2F0696A7" w14:textId="77777777" w:rsidR="00AA210B" w:rsidRPr="00744AD7" w:rsidRDefault="00AA210B" w:rsidP="00362EAD">
      <w:pPr>
        <w:tabs>
          <w:tab w:val="left" w:pos="288"/>
        </w:tabs>
        <w:spacing w:before="60"/>
        <w:ind w:left="360"/>
        <w:jc w:val="both"/>
      </w:pPr>
      <w:r w:rsidRPr="00744AD7">
        <w:t>(Added 1992)</w:t>
      </w:r>
    </w:p>
    <w:p w14:paraId="18EE5CD0" w14:textId="4D5904B3" w:rsidR="006710D6" w:rsidRPr="00744AD7" w:rsidRDefault="00AA210B" w:rsidP="00C2702B">
      <w:pPr>
        <w:pStyle w:val="Heading4"/>
        <w:rPr>
          <w:vanish/>
          <w:specVanish/>
        </w:rPr>
      </w:pPr>
      <w:bookmarkStart w:id="179" w:name="_Toc174608387"/>
      <w:r w:rsidRPr="00744AD7">
        <w:lastRenderedPageBreak/>
        <w:t>UR.1.5</w:t>
      </w:r>
      <w:r w:rsidR="00A05266" w:rsidRPr="00744AD7">
        <w:t>. </w:t>
      </w:r>
      <w:r w:rsidR="00C2702B" w:rsidRPr="00744AD7">
        <w:tab/>
      </w:r>
      <w:r w:rsidRPr="00744AD7">
        <w:t>Recording Element, Class III L Railway Track Scales.</w:t>
      </w:r>
      <w:bookmarkEnd w:id="179"/>
    </w:p>
    <w:p w14:paraId="45860704" w14:textId="6A9BC217" w:rsidR="00AA210B" w:rsidRPr="00744AD7" w:rsidRDefault="006710D6" w:rsidP="004501C2">
      <w:pPr>
        <w:keepNext/>
        <w:tabs>
          <w:tab w:val="left" w:pos="1260"/>
        </w:tabs>
        <w:spacing w:after="0"/>
        <w:ind w:left="360"/>
        <w:jc w:val="both"/>
        <w:rPr>
          <w:i/>
        </w:rPr>
      </w:pPr>
      <w:r w:rsidRPr="00744AD7">
        <w:t xml:space="preserve"> </w:t>
      </w:r>
      <w:r w:rsidR="00CE4E58" w:rsidRPr="00744AD7">
        <w:fldChar w:fldCharType="begin"/>
      </w:r>
      <w:r w:rsidR="00AA210B" w:rsidRPr="00744AD7">
        <w:instrText>XE"Class"</w:instrText>
      </w:r>
      <w:r w:rsidR="00CE4E58" w:rsidRPr="00744AD7">
        <w:fldChar w:fldCharType="end"/>
      </w:r>
      <w:r w:rsidR="00CE4E58" w:rsidRPr="00744AD7">
        <w:fldChar w:fldCharType="begin"/>
      </w:r>
      <w:r w:rsidR="00AA210B" w:rsidRPr="00744AD7">
        <w:instrText>XE"Class III"</w:instrText>
      </w:r>
      <w:r w:rsidR="00CE4E58" w:rsidRPr="00744AD7">
        <w:fldChar w:fldCharType="end"/>
      </w:r>
      <w:r w:rsidR="00CE4E58" w:rsidRPr="00744AD7">
        <w:fldChar w:fldCharType="begin"/>
      </w:r>
      <w:r w:rsidR="00AA210B" w:rsidRPr="00744AD7">
        <w:instrText>XE"Class III L"</w:instrText>
      </w:r>
      <w:r w:rsidR="00CE4E58" w:rsidRPr="00744AD7">
        <w:fldChar w:fldCharType="end"/>
      </w:r>
      <w:r w:rsidR="00CE4E58" w:rsidRPr="00744AD7">
        <w:fldChar w:fldCharType="begin"/>
      </w:r>
      <w:r w:rsidR="00AA210B" w:rsidRPr="00744AD7">
        <w:instrText>XE"Scales:Railway track"</w:instrText>
      </w:r>
      <w:r w:rsidR="00CE4E58" w:rsidRPr="00744AD7">
        <w:fldChar w:fldCharType="end"/>
      </w:r>
      <w:r w:rsidR="00AA210B" w:rsidRPr="00744AD7">
        <w:t>–</w:t>
      </w:r>
      <w:r w:rsidR="00AA210B" w:rsidRPr="00744AD7">
        <w:rPr>
          <w:i/>
        </w:rPr>
        <w:t xml:space="preserve"> Class III L Railway Track Scales must be equipped with a recording element.</w:t>
      </w:r>
    </w:p>
    <w:p w14:paraId="41C80902" w14:textId="77777777" w:rsidR="00AA210B" w:rsidRPr="00744AD7" w:rsidRDefault="00AA210B" w:rsidP="00AD7CDD">
      <w:pPr>
        <w:keepNext/>
        <w:tabs>
          <w:tab w:val="left" w:pos="288"/>
        </w:tabs>
        <w:spacing w:before="60" w:after="0"/>
        <w:ind w:left="360"/>
        <w:jc w:val="both"/>
      </w:pPr>
      <w:r w:rsidRPr="00744AD7">
        <w:rPr>
          <w:i/>
        </w:rPr>
        <w:t>[Nonretroactive as of January 1, 1996]</w:t>
      </w:r>
    </w:p>
    <w:p w14:paraId="320E626D" w14:textId="77777777" w:rsidR="00AA210B" w:rsidRPr="00744AD7" w:rsidRDefault="00AA210B" w:rsidP="00362EAD">
      <w:pPr>
        <w:tabs>
          <w:tab w:val="left" w:pos="288"/>
        </w:tabs>
        <w:spacing w:before="60"/>
        <w:ind w:left="360"/>
        <w:jc w:val="both"/>
      </w:pPr>
      <w:r w:rsidRPr="00744AD7">
        <w:t>(Added 1995)</w:t>
      </w:r>
    </w:p>
    <w:p w14:paraId="5131980F" w14:textId="4B0BD56A" w:rsidR="00AA210B" w:rsidRPr="00744AD7" w:rsidRDefault="00AA210B" w:rsidP="00C2702B">
      <w:pPr>
        <w:pStyle w:val="Heading3"/>
      </w:pPr>
      <w:bookmarkStart w:id="180" w:name="_Toc174608388"/>
      <w:r w:rsidRPr="00744AD7">
        <w:t>UR.2</w:t>
      </w:r>
      <w:r w:rsidR="00A05266" w:rsidRPr="00744AD7">
        <w:t>. </w:t>
      </w:r>
      <w:r w:rsidR="00C2702B" w:rsidRPr="00744AD7">
        <w:tab/>
      </w:r>
      <w:r w:rsidRPr="00744AD7">
        <w:t>Installation Requirements.</w:t>
      </w:r>
      <w:bookmarkEnd w:id="180"/>
      <w:r w:rsidR="00CE4E58" w:rsidRPr="00744AD7">
        <w:fldChar w:fldCharType="begin"/>
      </w:r>
      <w:r w:rsidRPr="00744AD7">
        <w:instrText>XE"Installation requirements"</w:instrText>
      </w:r>
      <w:r w:rsidR="00CE4E58" w:rsidRPr="00744AD7">
        <w:fldChar w:fldCharType="end"/>
      </w:r>
    </w:p>
    <w:p w14:paraId="788853B3" w14:textId="4D5C613A" w:rsidR="000257F5" w:rsidRPr="00744AD7" w:rsidRDefault="00AA210B" w:rsidP="00C2702B">
      <w:pPr>
        <w:pStyle w:val="Heading4"/>
        <w:rPr>
          <w:vanish/>
          <w:specVanish/>
        </w:rPr>
      </w:pPr>
      <w:bookmarkStart w:id="181" w:name="_Toc174608389"/>
      <w:r w:rsidRPr="00744AD7">
        <w:t>UR.2.1</w:t>
      </w:r>
      <w:r w:rsidR="00A05266" w:rsidRPr="00744AD7">
        <w:t>. </w:t>
      </w:r>
      <w:r w:rsidR="00C2702B" w:rsidRPr="00744AD7">
        <w:tab/>
      </w:r>
      <w:r w:rsidRPr="00744AD7">
        <w:t>Supports.</w:t>
      </w:r>
      <w:bookmarkEnd w:id="181"/>
    </w:p>
    <w:p w14:paraId="755DB3ED" w14:textId="7471D9AC" w:rsidR="00AA210B" w:rsidRPr="00744AD7" w:rsidRDefault="000257F5" w:rsidP="00362EAD">
      <w:pPr>
        <w:tabs>
          <w:tab w:val="left" w:pos="1260"/>
        </w:tabs>
        <w:ind w:left="360"/>
        <w:jc w:val="both"/>
      </w:pPr>
      <w:r w:rsidRPr="00744AD7">
        <w:t xml:space="preserve"> </w:t>
      </w:r>
      <w:r w:rsidR="00CE4E58" w:rsidRPr="00744AD7">
        <w:fldChar w:fldCharType="begin"/>
      </w:r>
      <w:r w:rsidR="00AA210B" w:rsidRPr="00744AD7">
        <w:instrText>XE"Supports"</w:instrText>
      </w:r>
      <w:r w:rsidR="00CE4E58" w:rsidRPr="00744AD7">
        <w:fldChar w:fldCharType="end"/>
      </w:r>
      <w:r w:rsidR="00AA210B" w:rsidRPr="00744AD7">
        <w:t>– A scale that is portable and that is being used on a counter, table, or the floor shall be so positioned that it is firmly and securely supported.</w:t>
      </w:r>
    </w:p>
    <w:p w14:paraId="27388EB7" w14:textId="73F78F13" w:rsidR="000257F5" w:rsidRPr="00744AD7" w:rsidRDefault="00AA210B" w:rsidP="00C2702B">
      <w:pPr>
        <w:pStyle w:val="Heading4"/>
        <w:rPr>
          <w:vanish/>
          <w:specVanish/>
        </w:rPr>
      </w:pPr>
      <w:bookmarkStart w:id="182" w:name="_Toc174608390"/>
      <w:r w:rsidRPr="00744AD7">
        <w:t>UR.2.2</w:t>
      </w:r>
      <w:r w:rsidR="00A05266" w:rsidRPr="00744AD7">
        <w:t>. </w:t>
      </w:r>
      <w:r w:rsidR="00C2702B" w:rsidRPr="00744AD7">
        <w:tab/>
      </w:r>
      <w:r w:rsidRPr="00744AD7">
        <w:t>Suspension of Hanging Scale.</w:t>
      </w:r>
      <w:bookmarkEnd w:id="182"/>
    </w:p>
    <w:p w14:paraId="1064D696" w14:textId="15DF0110" w:rsidR="00AA210B" w:rsidRPr="00744AD7" w:rsidRDefault="00AA210B" w:rsidP="00362EAD">
      <w:pPr>
        <w:tabs>
          <w:tab w:val="left" w:pos="1260"/>
        </w:tabs>
        <w:ind w:left="360"/>
        <w:jc w:val="both"/>
      </w:pPr>
      <w:r w:rsidRPr="00744AD7">
        <w:t xml:space="preserve"> – A hanging scale</w:t>
      </w:r>
      <w:r w:rsidR="00CE4E58" w:rsidRPr="00744AD7">
        <w:fldChar w:fldCharType="begin"/>
      </w:r>
      <w:r w:rsidRPr="00744AD7">
        <w:instrText>XE"Scales:Hanging"</w:instrText>
      </w:r>
      <w:r w:rsidR="00CE4E58" w:rsidRPr="00744AD7">
        <w:fldChar w:fldCharType="end"/>
      </w:r>
      <w:r w:rsidRPr="00744AD7">
        <w:t xml:space="preserve"> shall be freely suspended from a fixed support when in use.</w:t>
      </w:r>
    </w:p>
    <w:p w14:paraId="715EE754" w14:textId="49BF1ECD" w:rsidR="000257F5" w:rsidRPr="00744AD7" w:rsidRDefault="00AA210B" w:rsidP="00C2702B">
      <w:pPr>
        <w:pStyle w:val="Heading4"/>
        <w:rPr>
          <w:vanish/>
          <w:specVanish/>
        </w:rPr>
      </w:pPr>
      <w:bookmarkStart w:id="183" w:name="_Toc174608391"/>
      <w:r w:rsidRPr="00744AD7">
        <w:t>UR.2.3</w:t>
      </w:r>
      <w:r w:rsidR="00A05266" w:rsidRPr="00744AD7">
        <w:t>. </w:t>
      </w:r>
      <w:r w:rsidR="00C2702B" w:rsidRPr="00744AD7">
        <w:tab/>
      </w:r>
      <w:r w:rsidRPr="00744AD7">
        <w:t>Protection From Environmental Factors.</w:t>
      </w:r>
      <w:bookmarkEnd w:id="183"/>
    </w:p>
    <w:p w14:paraId="29478C7C" w14:textId="3FC7DC65" w:rsidR="00AA210B" w:rsidRPr="00744AD7" w:rsidRDefault="00AA210B" w:rsidP="00362EAD">
      <w:pPr>
        <w:tabs>
          <w:tab w:val="left" w:pos="1260"/>
        </w:tabs>
        <w:ind w:left="360"/>
        <w:jc w:val="both"/>
      </w:pPr>
      <w:r w:rsidRPr="00744AD7">
        <w:t xml:space="preserve"> – The indicating elements,</w:t>
      </w:r>
      <w:r w:rsidR="00CE4E58" w:rsidRPr="00744AD7">
        <w:fldChar w:fldCharType="begin"/>
      </w:r>
      <w:r w:rsidRPr="00744AD7">
        <w:instrText>XE"Indicating element"</w:instrText>
      </w:r>
      <w:r w:rsidR="00CE4E58" w:rsidRPr="00744AD7">
        <w:fldChar w:fldCharType="end"/>
      </w:r>
      <w:r w:rsidRPr="00744AD7">
        <w:t xml:space="preserve"> the lever system or load cells,</w:t>
      </w:r>
      <w:r w:rsidR="00CE4E58" w:rsidRPr="00744AD7">
        <w:fldChar w:fldCharType="begin"/>
      </w:r>
      <w:r w:rsidRPr="00744AD7">
        <w:instrText>XE"Load cell"</w:instrText>
      </w:r>
      <w:r w:rsidR="00CE4E58" w:rsidRPr="00744AD7">
        <w:fldChar w:fldCharType="end"/>
      </w:r>
      <w:r w:rsidRPr="00744AD7">
        <w:t xml:space="preserve"> and the load-receiving element of a permanently installed scale, and the indicating elements of a scale not intended to be permanently installed, shall be adequately protected from environmental factors</w:t>
      </w:r>
      <w:r w:rsidR="00CE4E58" w:rsidRPr="00744AD7">
        <w:fldChar w:fldCharType="begin"/>
      </w:r>
      <w:r w:rsidRPr="00744AD7">
        <w:instrText>XE"Environmental factors"</w:instrText>
      </w:r>
      <w:r w:rsidR="00CE4E58" w:rsidRPr="00744AD7">
        <w:fldChar w:fldCharType="end"/>
      </w:r>
      <w:r w:rsidRPr="00744AD7">
        <w:t xml:space="preserve"> such as wind, weather, and RFI</w:t>
      </w:r>
      <w:r w:rsidR="00CE4E58" w:rsidRPr="00744AD7">
        <w:fldChar w:fldCharType="begin"/>
      </w:r>
      <w:r w:rsidRPr="00744AD7">
        <w:instrText>XE"RFI"</w:instrText>
      </w:r>
      <w:r w:rsidR="00CE4E58" w:rsidRPr="00744AD7">
        <w:fldChar w:fldCharType="end"/>
      </w:r>
      <w:r w:rsidRPr="00744AD7">
        <w:t xml:space="preserve"> that may adversely affect the operation or performance of the device.</w:t>
      </w:r>
    </w:p>
    <w:p w14:paraId="2C16E98E" w14:textId="546E5F7E" w:rsidR="000257F5" w:rsidRPr="00744AD7" w:rsidRDefault="00AA210B" w:rsidP="00C2702B">
      <w:pPr>
        <w:pStyle w:val="Heading4"/>
        <w:rPr>
          <w:vanish/>
          <w:specVanish/>
        </w:rPr>
      </w:pPr>
      <w:bookmarkStart w:id="184" w:name="_Toc174608392"/>
      <w:r w:rsidRPr="00744AD7">
        <w:t>UR.2.4</w:t>
      </w:r>
      <w:r w:rsidR="00A05266" w:rsidRPr="00744AD7">
        <w:t>. </w:t>
      </w:r>
      <w:r w:rsidR="00C2702B" w:rsidRPr="00744AD7">
        <w:tab/>
      </w:r>
      <w:r w:rsidRPr="00744AD7">
        <w:t>Foundation, Supports, and Clearance.</w:t>
      </w:r>
      <w:bookmarkEnd w:id="184"/>
    </w:p>
    <w:p w14:paraId="4DC4ABAA" w14:textId="60DD7D25" w:rsidR="00AA210B" w:rsidRPr="00744AD7" w:rsidRDefault="00AA210B" w:rsidP="00330AC0">
      <w:pPr>
        <w:keepNext/>
        <w:tabs>
          <w:tab w:val="left" w:pos="1260"/>
        </w:tabs>
        <w:spacing w:after="0"/>
        <w:ind w:left="360"/>
        <w:jc w:val="both"/>
        <w:rPr>
          <w:i/>
          <w:highlight w:val="green"/>
        </w:rPr>
      </w:pPr>
      <w:r w:rsidRPr="00744AD7">
        <w:t xml:space="preserve"> – The foundation</w:t>
      </w:r>
      <w:r w:rsidR="00CE4E58" w:rsidRPr="00744AD7">
        <w:fldChar w:fldCharType="begin"/>
      </w:r>
      <w:r w:rsidRPr="00744AD7">
        <w:instrText>XE"Foundation"</w:instrText>
      </w:r>
      <w:r w:rsidR="00CE4E58" w:rsidRPr="00744AD7">
        <w:fldChar w:fldCharType="end"/>
      </w:r>
      <w:r w:rsidRPr="00744AD7">
        <w:t xml:space="preserve"> and supports</w:t>
      </w:r>
      <w:r w:rsidR="00CE4E58" w:rsidRPr="00744AD7">
        <w:fldChar w:fldCharType="begin"/>
      </w:r>
      <w:r w:rsidRPr="00744AD7">
        <w:instrText>XE"Supports"</w:instrText>
      </w:r>
      <w:r w:rsidR="00CE4E58" w:rsidRPr="00744AD7">
        <w:fldChar w:fldCharType="end"/>
      </w:r>
      <w:r w:rsidRPr="00744AD7">
        <w:t xml:space="preserve"> of any scale installed in a fixed location shall be such as to provide strength, rigidity, and permanence of all components, and clearance</w:t>
      </w:r>
      <w:r w:rsidR="00CE4E58" w:rsidRPr="00744AD7">
        <w:fldChar w:fldCharType="begin"/>
      </w:r>
      <w:r w:rsidRPr="00744AD7">
        <w:instrText>XE"Clearance"</w:instrText>
      </w:r>
      <w:r w:rsidR="00CE4E58" w:rsidRPr="00744AD7">
        <w:fldChar w:fldCharType="end"/>
      </w:r>
      <w:r w:rsidRPr="00744AD7">
        <w:t xml:space="preserve"> shall be provided around all live parts to the extent that no contacts may result when the load</w:t>
      </w:r>
      <w:r w:rsidRPr="00744AD7">
        <w:noBreakHyphen/>
        <w:t>receiving element is empty, nor throughout the weighing range of the scale.</w:t>
      </w:r>
      <w:r w:rsidRPr="00744AD7">
        <w:rPr>
          <w:i/>
        </w:rPr>
        <w:t xml:space="preserve">  </w:t>
      </w:r>
      <w:r w:rsidR="00496352" w:rsidRPr="00744AD7">
        <w:t xml:space="preserve">An in-motion railway track scale is not required to provide clearance using rail gaps to separate the live rail portion of the weighing/load-receiving element from that which is not live if the scale is designed to be installed and operated using continuous rail.  </w:t>
      </w:r>
      <w:r w:rsidR="00AF7D8F" w:rsidRPr="00744AD7">
        <w:rPr>
          <w:i/>
        </w:rPr>
        <w:t>On vehicle and livestock scales,</w:t>
      </w:r>
      <w:r w:rsidR="00CE4E58" w:rsidRPr="00744AD7">
        <w:fldChar w:fldCharType="begin"/>
      </w:r>
      <w:r w:rsidR="00AF7D8F" w:rsidRPr="00744AD7">
        <w:instrText>XE"Scales:Livestock"</w:instrText>
      </w:r>
      <w:r w:rsidR="00CE4E58" w:rsidRPr="00744AD7">
        <w:fldChar w:fldCharType="end"/>
      </w:r>
      <w:r w:rsidR="00AF7D8F" w:rsidRPr="00744AD7">
        <w:rPr>
          <w:i/>
        </w:rPr>
        <w:t xml:space="preserve"> the clearance between the load</w:t>
      </w:r>
      <w:r w:rsidR="00AF7D8F" w:rsidRPr="00744AD7">
        <w:rPr>
          <w:i/>
        </w:rPr>
        <w:noBreakHyphen/>
        <w:t>receiving elements and the coping at the bottom edge of the</w:t>
      </w:r>
      <w:r w:rsidR="00AF7D8F" w:rsidRPr="00744AD7">
        <w:t xml:space="preserve"> </w:t>
      </w:r>
      <w:r w:rsidR="00AF7D8F" w:rsidRPr="00744AD7">
        <w:rPr>
          <w:i/>
        </w:rPr>
        <w:t>platform shall be greater than at the top edge of the platform.</w:t>
      </w:r>
      <w:r w:rsidR="00584145" w:rsidRPr="00744AD7">
        <w:rPr>
          <w:i/>
        </w:rPr>
        <w:t>*</w:t>
      </w:r>
    </w:p>
    <w:p w14:paraId="0CFA7A9E" w14:textId="77777777" w:rsidR="009A6F4A" w:rsidRPr="00744AD7" w:rsidRDefault="00AF7D8F" w:rsidP="00AD7CDD">
      <w:pPr>
        <w:keepNext/>
        <w:tabs>
          <w:tab w:val="left" w:pos="288"/>
        </w:tabs>
        <w:spacing w:before="60" w:after="0"/>
        <w:ind w:left="360"/>
        <w:jc w:val="both"/>
        <w:rPr>
          <w:i/>
        </w:rPr>
      </w:pPr>
      <w:r w:rsidRPr="00744AD7">
        <w:rPr>
          <w:i/>
        </w:rPr>
        <w:t>[*</w:t>
      </w:r>
      <w:r w:rsidR="00AA210B" w:rsidRPr="00744AD7">
        <w:rPr>
          <w:i/>
        </w:rPr>
        <w:t>Nonretroactive as of January 1, 1973]</w:t>
      </w:r>
    </w:p>
    <w:p w14:paraId="003EBB6C" w14:textId="77777777" w:rsidR="00496352" w:rsidRPr="00744AD7" w:rsidRDefault="00496352" w:rsidP="00362EAD">
      <w:pPr>
        <w:tabs>
          <w:tab w:val="left" w:pos="1260"/>
        </w:tabs>
        <w:spacing w:before="60"/>
        <w:ind w:left="360"/>
        <w:jc w:val="both"/>
      </w:pPr>
      <w:r w:rsidRPr="00744AD7">
        <w:t>(Amended 2014)</w:t>
      </w:r>
    </w:p>
    <w:p w14:paraId="62BC6A97" w14:textId="5310A084" w:rsidR="000257F5" w:rsidRPr="00744AD7" w:rsidRDefault="00AA210B" w:rsidP="00C2702B">
      <w:pPr>
        <w:pStyle w:val="Heading4"/>
        <w:rPr>
          <w:vanish/>
          <w:specVanish/>
        </w:rPr>
      </w:pPr>
      <w:bookmarkStart w:id="185" w:name="_Toc174608393"/>
      <w:r w:rsidRPr="00744AD7">
        <w:t>UR.2.5</w:t>
      </w:r>
      <w:r w:rsidR="00A05266" w:rsidRPr="00744AD7">
        <w:t>. </w:t>
      </w:r>
      <w:r w:rsidR="00C2702B" w:rsidRPr="00744AD7">
        <w:tab/>
      </w:r>
      <w:r w:rsidRPr="00744AD7">
        <w:t>Access to Weighing Elements.</w:t>
      </w:r>
      <w:bookmarkEnd w:id="185"/>
    </w:p>
    <w:p w14:paraId="41998649" w14:textId="5A6B5583" w:rsidR="00AA210B" w:rsidRPr="00744AD7" w:rsidRDefault="00AA210B" w:rsidP="004501C2">
      <w:pPr>
        <w:keepNext/>
        <w:tabs>
          <w:tab w:val="left" w:pos="1260"/>
        </w:tabs>
        <w:spacing w:after="0"/>
        <w:ind w:left="360"/>
        <w:jc w:val="both"/>
      </w:pPr>
      <w:r w:rsidRPr="00744AD7">
        <w:t xml:space="preserve"> – Adequate provision shall be made for ready access to the pit of a vehicle, livestock, animal, axle-load, or railway track scale for the purpose of inspection and maintenance</w:t>
      </w:r>
      <w:r w:rsidR="00CE4E58" w:rsidRPr="00744AD7">
        <w:fldChar w:fldCharType="begin"/>
      </w:r>
      <w:r w:rsidRPr="00744AD7">
        <w:instrText>XE"Maintenance"</w:instrText>
      </w:r>
      <w:r w:rsidR="00CE4E58" w:rsidRPr="00744AD7">
        <w:fldChar w:fldCharType="end"/>
      </w:r>
      <w:r w:rsidRPr="00744AD7">
        <w:t>.  Any of these scales without a pit shall be installed with adequate means for inspection and maintenance of the weighing elements</w:t>
      </w:r>
      <w:r w:rsidR="00CE4E58" w:rsidRPr="00744AD7">
        <w:fldChar w:fldCharType="begin"/>
      </w:r>
      <w:r w:rsidRPr="00744AD7">
        <w:instrText>XE"Weighing elements"</w:instrText>
      </w:r>
      <w:r w:rsidR="00CE4E58" w:rsidRPr="00744AD7">
        <w:fldChar w:fldCharType="end"/>
      </w:r>
      <w:r w:rsidRPr="00744AD7">
        <w:t>.</w:t>
      </w:r>
    </w:p>
    <w:p w14:paraId="39C17F77" w14:textId="3B42ADE5" w:rsidR="00AA210B" w:rsidRPr="00744AD7" w:rsidRDefault="00AA210B" w:rsidP="00362EAD">
      <w:pPr>
        <w:tabs>
          <w:tab w:val="left" w:pos="288"/>
        </w:tabs>
        <w:spacing w:before="60"/>
        <w:ind w:left="360"/>
        <w:jc w:val="both"/>
      </w:pPr>
      <w:r w:rsidRPr="00744AD7">
        <w:t>(Amended 1985)</w:t>
      </w:r>
    </w:p>
    <w:p w14:paraId="76691F05" w14:textId="2EEDB9D4" w:rsidR="00AA210B" w:rsidRPr="00744AD7" w:rsidRDefault="00AA210B" w:rsidP="00C2702B">
      <w:pPr>
        <w:pStyle w:val="Heading4"/>
      </w:pPr>
      <w:bookmarkStart w:id="186" w:name="_Toc174608394"/>
      <w:r w:rsidRPr="00744AD7">
        <w:t>UR.2.6</w:t>
      </w:r>
      <w:r w:rsidR="00A05266" w:rsidRPr="00744AD7">
        <w:t>. </w:t>
      </w:r>
      <w:r w:rsidR="00C2702B" w:rsidRPr="00744AD7">
        <w:tab/>
      </w:r>
      <w:r w:rsidRPr="00744AD7">
        <w:t>Approaches.</w:t>
      </w:r>
      <w:bookmarkEnd w:id="186"/>
      <w:r w:rsidR="00CE4E58" w:rsidRPr="00744AD7">
        <w:fldChar w:fldCharType="begin"/>
      </w:r>
      <w:r w:rsidRPr="00744AD7">
        <w:instrText>XE"Approaches"</w:instrText>
      </w:r>
      <w:r w:rsidR="00CE4E58" w:rsidRPr="00744AD7">
        <w:fldChar w:fldCharType="end"/>
      </w:r>
    </w:p>
    <w:p w14:paraId="647F44C2" w14:textId="7A998FA9" w:rsidR="000257F5" w:rsidRPr="00744AD7" w:rsidRDefault="00AA210B" w:rsidP="000257F5">
      <w:pPr>
        <w:pStyle w:val="Heading5"/>
        <w:rPr>
          <w:i/>
          <w:iCs/>
          <w:vanish/>
          <w:specVanish/>
        </w:rPr>
      </w:pPr>
      <w:r w:rsidRPr="00744AD7">
        <w:rPr>
          <w:i/>
          <w:iCs/>
        </w:rPr>
        <w:t>UR.2.6.1</w:t>
      </w:r>
      <w:r w:rsidR="00A05266" w:rsidRPr="00744AD7">
        <w:rPr>
          <w:i/>
          <w:iCs/>
        </w:rPr>
        <w:t>. </w:t>
      </w:r>
      <w:r w:rsidR="00C2702B" w:rsidRPr="00744AD7">
        <w:rPr>
          <w:i/>
          <w:iCs/>
        </w:rPr>
        <w:tab/>
      </w:r>
      <w:r w:rsidRPr="00744AD7">
        <w:rPr>
          <w:i/>
          <w:iCs/>
        </w:rPr>
        <w:t>Vehicle Scales.</w:t>
      </w:r>
    </w:p>
    <w:p w14:paraId="2EB3ABAB" w14:textId="66EC6220" w:rsidR="00AA210B" w:rsidRPr="00744AD7" w:rsidRDefault="000257F5" w:rsidP="000809D8">
      <w:pPr>
        <w:keepNext/>
        <w:tabs>
          <w:tab w:val="left" w:pos="288"/>
          <w:tab w:val="left" w:pos="1620"/>
        </w:tabs>
        <w:ind w:left="720"/>
        <w:jc w:val="both"/>
        <w:rPr>
          <w:i/>
        </w:rPr>
      </w:pPr>
      <w:r w:rsidRPr="00744AD7">
        <w:rPr>
          <w:i/>
          <w:iCs/>
        </w:rPr>
        <w:t xml:space="preserve"> </w:t>
      </w:r>
      <w:r w:rsidR="00CE4E58" w:rsidRPr="00744AD7">
        <w:fldChar w:fldCharType="begin"/>
      </w:r>
      <w:r w:rsidR="00AA210B" w:rsidRPr="00744AD7">
        <w:instrText>XE"Scales:Vehicle"</w:instrText>
      </w:r>
      <w:r w:rsidR="00CE4E58" w:rsidRPr="00744AD7">
        <w:fldChar w:fldCharType="end"/>
      </w:r>
      <w:r w:rsidR="00AA210B" w:rsidRPr="00744AD7">
        <w:t xml:space="preserve"> –</w:t>
      </w:r>
      <w:r w:rsidR="00AA210B" w:rsidRPr="00744AD7">
        <w:rPr>
          <w:i/>
        </w:rPr>
        <w:t xml:space="preserve"> On the entrance and exit end(s) of a vehicle scale there shall be a straight approach as follows:</w:t>
      </w:r>
    </w:p>
    <w:p w14:paraId="11FF17BA" w14:textId="77777777" w:rsidR="00AA210B" w:rsidRPr="00744AD7" w:rsidRDefault="00AA210B" w:rsidP="000809D8">
      <w:pPr>
        <w:keepNext/>
        <w:tabs>
          <w:tab w:val="left" w:pos="288"/>
          <w:tab w:val="left" w:pos="1620"/>
        </w:tabs>
        <w:ind w:left="1440" w:hanging="360"/>
        <w:jc w:val="both"/>
        <w:rPr>
          <w:bCs/>
          <w:i/>
        </w:rPr>
      </w:pPr>
      <w:r w:rsidRPr="00744AD7">
        <w:rPr>
          <w:bCs/>
          <w:i/>
        </w:rPr>
        <w:t>(a)</w:t>
      </w:r>
      <w:r w:rsidRPr="00744AD7">
        <w:rPr>
          <w:bCs/>
          <w:i/>
        </w:rPr>
        <w:tab/>
        <w:t>the width at least the width of the platform,</w:t>
      </w:r>
    </w:p>
    <w:p w14:paraId="1BFEFE40" w14:textId="77777777" w:rsidR="00AA210B" w:rsidRPr="00744AD7" w:rsidRDefault="00AA210B" w:rsidP="000809D8">
      <w:pPr>
        <w:tabs>
          <w:tab w:val="left" w:pos="288"/>
          <w:tab w:val="left" w:pos="1620"/>
        </w:tabs>
        <w:ind w:left="1440" w:hanging="360"/>
        <w:jc w:val="both"/>
        <w:rPr>
          <w:bCs/>
          <w:i/>
        </w:rPr>
      </w:pPr>
      <w:r w:rsidRPr="00744AD7">
        <w:rPr>
          <w:bCs/>
          <w:i/>
        </w:rPr>
        <w:t>(b)</w:t>
      </w:r>
      <w:r w:rsidRPr="00744AD7">
        <w:rPr>
          <w:bCs/>
          <w:i/>
        </w:rPr>
        <w:tab/>
        <w:t>the length at least one</w:t>
      </w:r>
      <w:r w:rsidRPr="00744AD7">
        <w:rPr>
          <w:bCs/>
          <w:i/>
        </w:rPr>
        <w:noBreakHyphen/>
        <w:t>half the length of the platform but not required to be more than 12 m (40 ft), and</w:t>
      </w:r>
    </w:p>
    <w:p w14:paraId="02B398D3" w14:textId="77777777" w:rsidR="00AA210B" w:rsidRPr="00744AD7" w:rsidRDefault="00AA210B" w:rsidP="000809D8">
      <w:pPr>
        <w:keepNext/>
        <w:tabs>
          <w:tab w:val="left" w:pos="288"/>
          <w:tab w:val="left" w:pos="1620"/>
        </w:tabs>
        <w:ind w:left="1440" w:hanging="360"/>
        <w:jc w:val="both"/>
        <w:rPr>
          <w:i/>
        </w:rPr>
      </w:pPr>
      <w:r w:rsidRPr="00744AD7">
        <w:rPr>
          <w:bCs/>
          <w:i/>
        </w:rPr>
        <w:t>(c)</w:t>
      </w:r>
      <w:r w:rsidRPr="00744AD7">
        <w:rPr>
          <w:i/>
        </w:rPr>
        <w:tab/>
        <w:t xml:space="preserve">not less than 3 m (10 ft) of any approach adjacent to the platform shall be </w:t>
      </w:r>
      <w:r w:rsidR="00E32A92" w:rsidRPr="00744AD7">
        <w:rPr>
          <w:i/>
        </w:rPr>
        <w:t>in the same plane as the platform.</w:t>
      </w:r>
      <w:r w:rsidRPr="00744AD7">
        <w:rPr>
          <w:i/>
        </w:rPr>
        <w:t xml:space="preserve"> </w:t>
      </w:r>
      <w:r w:rsidR="005B17FD" w:rsidRPr="00744AD7">
        <w:rPr>
          <w:i/>
        </w:rPr>
        <w:t xml:space="preserve"> </w:t>
      </w:r>
      <w:r w:rsidRPr="00744AD7">
        <w:rPr>
          <w:i/>
        </w:rPr>
        <w:t>Any slope in the remaining portion of the approach shall ensure (1) ease of vehicle access, (2) ease for testing purposes, and (3) drainage away from the scale.</w:t>
      </w:r>
    </w:p>
    <w:p w14:paraId="2A8C7CF1" w14:textId="77777777" w:rsidR="005B17FD" w:rsidRPr="00744AD7" w:rsidRDefault="005B17FD" w:rsidP="004501C2">
      <w:pPr>
        <w:keepNext/>
        <w:widowControl w:val="0"/>
        <w:tabs>
          <w:tab w:val="left" w:pos="288"/>
          <w:tab w:val="left" w:pos="1620"/>
        </w:tabs>
        <w:spacing w:after="0"/>
        <w:ind w:left="720"/>
        <w:jc w:val="both"/>
        <w:rPr>
          <w:i/>
        </w:rPr>
      </w:pPr>
      <w:r w:rsidRPr="00744AD7">
        <w:rPr>
          <w:i/>
        </w:rPr>
        <w:t>In addition to (a), (b), and (c),</w:t>
      </w:r>
      <w:r w:rsidRPr="00744AD7">
        <w:t xml:space="preserve"> s</w:t>
      </w:r>
      <w:r w:rsidRPr="00744AD7">
        <w:rPr>
          <w:i/>
        </w:rPr>
        <w:t xml:space="preserve">cales installed in any one location for a period of </w:t>
      </w:r>
      <w:r w:rsidR="009A6F4A" w:rsidRPr="00744AD7">
        <w:rPr>
          <w:i/>
        </w:rPr>
        <w:t>six</w:t>
      </w:r>
      <w:r w:rsidRPr="00744AD7">
        <w:rPr>
          <w:i/>
        </w:rPr>
        <w:t xml:space="preserve"> months or more shall have not less than 3 m (10 ft) of any approach adjacent to the platform constructed of concrete or similar durable material to ensure that this portion remains smooth and level</w:t>
      </w:r>
      <w:r w:rsidR="00CE4E58" w:rsidRPr="00744AD7">
        <w:fldChar w:fldCharType="begin"/>
      </w:r>
      <w:r w:rsidRPr="00744AD7">
        <w:instrText>XE"Level"</w:instrText>
      </w:r>
      <w:r w:rsidR="00CE4E58" w:rsidRPr="00744AD7">
        <w:fldChar w:fldCharType="end"/>
      </w:r>
      <w:r w:rsidRPr="00744AD7">
        <w:rPr>
          <w:i/>
        </w:rPr>
        <w:t xml:space="preserve"> and in the same plane as the platform; however, grating of sufficient strength to withstand all loads equal to the concentrated load capacity</w:t>
      </w:r>
      <w:r w:rsidR="00CE4E58" w:rsidRPr="00744AD7">
        <w:fldChar w:fldCharType="begin"/>
      </w:r>
      <w:r w:rsidRPr="00744AD7">
        <w:instrText>XE"Capacity"</w:instrText>
      </w:r>
      <w:r w:rsidR="00CE4E58" w:rsidRPr="00744AD7">
        <w:fldChar w:fldCharType="end"/>
      </w:r>
      <w:r w:rsidRPr="00744AD7">
        <w:rPr>
          <w:i/>
        </w:rPr>
        <w:t xml:space="preserve"> of the scale may be installed in this portion.</w:t>
      </w:r>
    </w:p>
    <w:p w14:paraId="6AA20077" w14:textId="77777777" w:rsidR="00AA210B" w:rsidRPr="00744AD7" w:rsidRDefault="00AA210B" w:rsidP="00AD7CDD">
      <w:pPr>
        <w:keepNext/>
        <w:widowControl w:val="0"/>
        <w:tabs>
          <w:tab w:val="left" w:pos="288"/>
          <w:tab w:val="left" w:pos="1620"/>
        </w:tabs>
        <w:spacing w:before="60" w:after="0"/>
        <w:ind w:left="720"/>
        <w:jc w:val="both"/>
      </w:pPr>
      <w:r w:rsidRPr="00744AD7">
        <w:rPr>
          <w:i/>
        </w:rPr>
        <w:t>[Nonretroactive as of January 1, 1976]</w:t>
      </w:r>
    </w:p>
    <w:p w14:paraId="63F8CA0B" w14:textId="64F00ECA" w:rsidR="00AA210B" w:rsidRPr="00744AD7" w:rsidRDefault="00AA210B" w:rsidP="000809D8">
      <w:pPr>
        <w:tabs>
          <w:tab w:val="left" w:pos="288"/>
          <w:tab w:val="left" w:pos="1620"/>
        </w:tabs>
        <w:spacing w:before="60"/>
        <w:ind w:left="720"/>
        <w:jc w:val="both"/>
      </w:pPr>
      <w:r w:rsidRPr="00744AD7">
        <w:t>(Amended 1977, 1983, 1993, 2006</w:t>
      </w:r>
      <w:r w:rsidR="00E32A92" w:rsidRPr="00744AD7">
        <w:t>,</w:t>
      </w:r>
      <w:r w:rsidR="005B17FD" w:rsidRPr="00744AD7">
        <w:t xml:space="preserve"> and 2010</w:t>
      </w:r>
      <w:r w:rsidRPr="00744AD7">
        <w:t>)</w:t>
      </w:r>
    </w:p>
    <w:p w14:paraId="05D2520A" w14:textId="77A64E6F" w:rsidR="000257F5" w:rsidRPr="00744AD7" w:rsidRDefault="00AA210B" w:rsidP="000257F5">
      <w:pPr>
        <w:pStyle w:val="Heading5"/>
        <w:rPr>
          <w:vanish/>
          <w:specVanish/>
        </w:rPr>
      </w:pPr>
      <w:r w:rsidRPr="00744AD7">
        <w:lastRenderedPageBreak/>
        <w:t>UR.2.6.2</w:t>
      </w:r>
      <w:r w:rsidR="00A05266" w:rsidRPr="00744AD7">
        <w:t>. </w:t>
      </w:r>
      <w:r w:rsidR="00C2702B" w:rsidRPr="00744AD7">
        <w:tab/>
      </w:r>
      <w:r w:rsidRPr="00744AD7">
        <w:t>Axle-Load Scales</w:t>
      </w:r>
      <w:r w:rsidR="000A0283" w:rsidRPr="00744AD7">
        <w:fldChar w:fldCharType="begin"/>
      </w:r>
      <w:r w:rsidR="000A0283" w:rsidRPr="00744AD7">
        <w:instrText xml:space="preserve"> XE "Axle-load scales" </w:instrText>
      </w:r>
      <w:r w:rsidR="000A0283" w:rsidRPr="00744AD7">
        <w:fldChar w:fldCharType="end"/>
      </w:r>
      <w:r w:rsidRPr="00744AD7">
        <w:t>.</w:t>
      </w:r>
    </w:p>
    <w:p w14:paraId="78C934A4" w14:textId="157D5FD6" w:rsidR="00AA210B" w:rsidRPr="00744AD7" w:rsidRDefault="00AA210B" w:rsidP="000809D8">
      <w:pPr>
        <w:widowControl w:val="0"/>
        <w:tabs>
          <w:tab w:val="left" w:pos="288"/>
          <w:tab w:val="left" w:pos="1620"/>
        </w:tabs>
        <w:ind w:left="720"/>
        <w:jc w:val="both"/>
      </w:pPr>
      <w:r w:rsidRPr="00744AD7">
        <w:t xml:space="preserve"> – At each end of an axle</w:t>
      </w:r>
      <w:r w:rsidRPr="00744AD7">
        <w:noBreakHyphen/>
        <w:t>load scale there shall be a straight paved approach in the same plane as the platform.  The approaches</w:t>
      </w:r>
      <w:r w:rsidR="00CE4E58" w:rsidRPr="00744AD7">
        <w:fldChar w:fldCharType="begin"/>
      </w:r>
      <w:r w:rsidRPr="00744AD7">
        <w:instrText>XE"Approaches"</w:instrText>
      </w:r>
      <w:r w:rsidR="00CE4E58" w:rsidRPr="00744AD7">
        <w:fldChar w:fldCharType="end"/>
      </w:r>
      <w:r w:rsidRPr="00744AD7">
        <w:t xml:space="preserve"> shall be the same width as the platform and of sufficient length to insure the level</w:t>
      </w:r>
      <w:r w:rsidR="00CE4E58" w:rsidRPr="00744AD7">
        <w:fldChar w:fldCharType="begin"/>
      </w:r>
      <w:r w:rsidRPr="00744AD7">
        <w:instrText>XE"Level"</w:instrText>
      </w:r>
      <w:r w:rsidR="00CE4E58" w:rsidRPr="00744AD7">
        <w:fldChar w:fldCharType="end"/>
      </w:r>
      <w:r w:rsidRPr="00744AD7">
        <w:t xml:space="preserve"> positioning of vehicles during weight determinations.</w:t>
      </w:r>
    </w:p>
    <w:p w14:paraId="7C66BD98" w14:textId="44373A84" w:rsidR="000257F5" w:rsidRPr="00744AD7" w:rsidRDefault="00AA210B" w:rsidP="00C2702B">
      <w:pPr>
        <w:pStyle w:val="Heading4"/>
        <w:rPr>
          <w:vanish/>
          <w:specVanish/>
        </w:rPr>
      </w:pPr>
      <w:bookmarkStart w:id="187" w:name="_Toc174608395"/>
      <w:r w:rsidRPr="00744AD7">
        <w:t>UR.2.7</w:t>
      </w:r>
      <w:r w:rsidR="00A05266" w:rsidRPr="00744AD7">
        <w:t>. </w:t>
      </w:r>
      <w:r w:rsidR="00C2702B" w:rsidRPr="00744AD7">
        <w:tab/>
      </w:r>
      <w:r w:rsidRPr="00744AD7">
        <w:t>Stock Racks.</w:t>
      </w:r>
      <w:bookmarkEnd w:id="187"/>
    </w:p>
    <w:p w14:paraId="3A3A573B" w14:textId="4EB89C36" w:rsidR="00AA210B" w:rsidRPr="00744AD7" w:rsidRDefault="000257F5" w:rsidP="00362EAD">
      <w:pPr>
        <w:tabs>
          <w:tab w:val="left" w:pos="288"/>
          <w:tab w:val="left" w:pos="1260"/>
        </w:tabs>
        <w:ind w:left="360"/>
        <w:jc w:val="both"/>
      </w:pPr>
      <w:r w:rsidRPr="00744AD7">
        <w:t xml:space="preserve"> </w:t>
      </w:r>
      <w:r w:rsidR="00CE4E58" w:rsidRPr="00744AD7">
        <w:fldChar w:fldCharType="begin"/>
      </w:r>
      <w:r w:rsidR="00AA210B" w:rsidRPr="00744AD7">
        <w:instrText>XE"Stock racks"</w:instrText>
      </w:r>
      <w:r w:rsidR="00CE4E58" w:rsidRPr="00744AD7">
        <w:fldChar w:fldCharType="end"/>
      </w:r>
      <w:r w:rsidR="00AA210B" w:rsidRPr="00744AD7">
        <w:t>– A livestock or animal scale shall be equipped with a suitable stock rack, with gates as required, which shall be securely mounted on the scale platform.  Adequate clearances shall be maintained around the outside of the rack.</w:t>
      </w:r>
    </w:p>
    <w:p w14:paraId="6B8C101D" w14:textId="6A59560F" w:rsidR="000257F5" w:rsidRPr="00744AD7" w:rsidRDefault="00AA210B" w:rsidP="00C2702B">
      <w:pPr>
        <w:pStyle w:val="Heading4"/>
        <w:rPr>
          <w:vanish/>
          <w:specVanish/>
        </w:rPr>
      </w:pPr>
      <w:bookmarkStart w:id="188" w:name="_Toc174608396"/>
      <w:r w:rsidRPr="00744AD7">
        <w:t>UR.2.8</w:t>
      </w:r>
      <w:r w:rsidR="00A05266" w:rsidRPr="00744AD7">
        <w:t>. </w:t>
      </w:r>
      <w:r w:rsidR="00C2702B" w:rsidRPr="00744AD7">
        <w:tab/>
      </w:r>
      <w:r w:rsidRPr="00744AD7">
        <w:t>Hoists.</w:t>
      </w:r>
      <w:bookmarkEnd w:id="188"/>
    </w:p>
    <w:p w14:paraId="5EE2F89B" w14:textId="73B266F4" w:rsidR="00AA210B" w:rsidRPr="00744AD7" w:rsidRDefault="000257F5" w:rsidP="00362EAD">
      <w:pPr>
        <w:tabs>
          <w:tab w:val="left" w:pos="1260"/>
        </w:tabs>
        <w:ind w:left="360"/>
        <w:jc w:val="both"/>
      </w:pPr>
      <w:r w:rsidRPr="00744AD7">
        <w:t xml:space="preserve"> </w:t>
      </w:r>
      <w:r w:rsidR="00CE4E58" w:rsidRPr="00744AD7">
        <w:fldChar w:fldCharType="begin"/>
      </w:r>
      <w:r w:rsidR="00AA210B" w:rsidRPr="00744AD7">
        <w:instrText>XE"Hoists"</w:instrText>
      </w:r>
      <w:r w:rsidR="00CE4E58" w:rsidRPr="00744AD7">
        <w:fldChar w:fldCharType="end"/>
      </w:r>
      <w:r w:rsidR="00AA210B" w:rsidRPr="00744AD7">
        <w:t xml:space="preserve"> – On vehicle scales</w:t>
      </w:r>
      <w:r w:rsidR="00CE4E58" w:rsidRPr="00744AD7">
        <w:fldChar w:fldCharType="begin"/>
      </w:r>
      <w:r w:rsidR="00AA210B" w:rsidRPr="00744AD7">
        <w:instrText>XE"Scales:Vehicle"</w:instrText>
      </w:r>
      <w:r w:rsidR="00CE4E58" w:rsidRPr="00744AD7">
        <w:fldChar w:fldCharType="end"/>
      </w:r>
      <w:r w:rsidR="00AA210B" w:rsidRPr="00744AD7">
        <w:t xml:space="preserve"> equipped with means for raising the load</w:t>
      </w:r>
      <w:r w:rsidR="00AA210B" w:rsidRPr="00744AD7">
        <w:noBreakHyphen/>
        <w:t>receiving element from the weighing element for vehicle unloading, means shall be provided so that it is readily apparent to the scale operator when the load</w:t>
      </w:r>
      <w:r w:rsidR="00AA210B" w:rsidRPr="00744AD7">
        <w:noBreakHyphen/>
        <w:t>receiving element is in its designed weighing position.</w:t>
      </w:r>
    </w:p>
    <w:p w14:paraId="49800CBD" w14:textId="520B1D12" w:rsidR="000257F5" w:rsidRPr="00744AD7" w:rsidRDefault="00AA210B" w:rsidP="00C2702B">
      <w:pPr>
        <w:pStyle w:val="Heading4"/>
        <w:rPr>
          <w:i/>
          <w:iCs/>
          <w:vanish/>
          <w:specVanish/>
        </w:rPr>
      </w:pPr>
      <w:bookmarkStart w:id="189" w:name="_Toc174608397"/>
      <w:r w:rsidRPr="00744AD7">
        <w:rPr>
          <w:i/>
          <w:iCs/>
        </w:rPr>
        <w:t>UR.2.9</w:t>
      </w:r>
      <w:r w:rsidR="00A05266" w:rsidRPr="00744AD7">
        <w:rPr>
          <w:i/>
          <w:iCs/>
        </w:rPr>
        <w:t>. </w:t>
      </w:r>
      <w:r w:rsidR="00C2702B" w:rsidRPr="00744AD7">
        <w:rPr>
          <w:i/>
          <w:iCs/>
        </w:rPr>
        <w:tab/>
      </w:r>
      <w:r w:rsidRPr="00744AD7">
        <w:rPr>
          <w:i/>
          <w:iCs/>
        </w:rPr>
        <w:t>Provision for Testing Dynamic Monorail Weighing Systems.</w:t>
      </w:r>
      <w:bookmarkEnd w:id="189"/>
    </w:p>
    <w:p w14:paraId="6F1015D5" w14:textId="77531601" w:rsidR="00AA210B" w:rsidRPr="00744AD7" w:rsidRDefault="00AA210B" w:rsidP="004501C2">
      <w:pPr>
        <w:keepNext/>
        <w:tabs>
          <w:tab w:val="left" w:pos="1260"/>
        </w:tabs>
        <w:spacing w:after="0"/>
        <w:ind w:left="360"/>
        <w:jc w:val="both"/>
        <w:rPr>
          <w:i/>
          <w:iCs/>
        </w:rPr>
      </w:pPr>
      <w:r w:rsidRPr="00744AD7">
        <w:rPr>
          <w:i/>
          <w:iCs/>
        </w:rPr>
        <w:t xml:space="preserve"> </w:t>
      </w:r>
      <w:r w:rsidRPr="00744AD7">
        <w:t>–</w:t>
      </w:r>
      <w:r w:rsidRPr="00744AD7">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14:paraId="57227581" w14:textId="77777777" w:rsidR="00AA210B" w:rsidRPr="00744AD7" w:rsidRDefault="00AA210B" w:rsidP="00AD7CDD">
      <w:pPr>
        <w:keepNext/>
        <w:tabs>
          <w:tab w:val="left" w:pos="288"/>
        </w:tabs>
        <w:spacing w:before="60" w:after="0"/>
        <w:ind w:left="360"/>
        <w:jc w:val="both"/>
      </w:pPr>
      <w:r w:rsidRPr="00744AD7">
        <w:rPr>
          <w:i/>
          <w:iCs/>
        </w:rPr>
        <w:t>[Nonretroactive as of January 1, 1998]</w:t>
      </w:r>
    </w:p>
    <w:p w14:paraId="6002A9B5" w14:textId="3DC133E9" w:rsidR="00AA210B" w:rsidRPr="00744AD7" w:rsidRDefault="00AA210B" w:rsidP="00362EAD">
      <w:pPr>
        <w:tabs>
          <w:tab w:val="left" w:pos="360"/>
        </w:tabs>
        <w:spacing w:before="60"/>
        <w:ind w:left="360"/>
        <w:jc w:val="both"/>
      </w:pPr>
      <w:r w:rsidRPr="00744AD7">
        <w:t>(Added 1997) (Amended 1999)</w:t>
      </w:r>
    </w:p>
    <w:p w14:paraId="5212B959" w14:textId="03388CF2" w:rsidR="000257F5" w:rsidRPr="008405E1" w:rsidRDefault="00D8554F" w:rsidP="00C2702B">
      <w:pPr>
        <w:pStyle w:val="Heading4"/>
        <w:rPr>
          <w:i/>
          <w:iCs/>
          <w:vanish/>
          <w:specVanish/>
        </w:rPr>
      </w:pPr>
      <w:bookmarkStart w:id="190" w:name="_Toc174608398"/>
      <w:r w:rsidRPr="008405E1">
        <w:rPr>
          <w:i/>
          <w:iCs/>
        </w:rPr>
        <w:t>UR.2.10</w:t>
      </w:r>
      <w:r w:rsidR="00A05266" w:rsidRPr="008405E1">
        <w:rPr>
          <w:i/>
          <w:iCs/>
        </w:rPr>
        <w:t>. </w:t>
      </w:r>
      <w:r w:rsidRPr="008405E1">
        <w:rPr>
          <w:i/>
          <w:iCs/>
        </w:rPr>
        <w:t>Primary Indicating Elements Provided by the User.</w:t>
      </w:r>
      <w:bookmarkEnd w:id="190"/>
    </w:p>
    <w:p w14:paraId="3CFE1BD5" w14:textId="45AD8456" w:rsidR="00D8554F" w:rsidRPr="00744AD7" w:rsidRDefault="00D8554F" w:rsidP="004501C2">
      <w:pPr>
        <w:tabs>
          <w:tab w:val="left" w:pos="1260"/>
        </w:tabs>
        <w:spacing w:after="0"/>
        <w:ind w:left="360"/>
        <w:jc w:val="both"/>
        <w:rPr>
          <w:i/>
          <w:iCs/>
        </w:rPr>
      </w:pPr>
      <w:r w:rsidRPr="00744AD7">
        <w:t xml:space="preserve"> </w:t>
      </w:r>
      <w:r w:rsidR="005C126A" w:rsidRPr="00744AD7">
        <w:rPr>
          <w:i/>
          <w:iCs/>
        </w:rPr>
        <w:t xml:space="preserve">– </w:t>
      </w:r>
      <w:r w:rsidRPr="00744AD7">
        <w:rPr>
          <w:i/>
          <w:iCs/>
        </w:rPr>
        <w:t>Video display terminals and other user</w:t>
      </w:r>
      <w:r w:rsidR="000A1DBE" w:rsidRPr="00744AD7">
        <w:rPr>
          <w:i/>
          <w:iCs/>
        </w:rPr>
        <w:t>-</w:t>
      </w:r>
      <w:r w:rsidRPr="00744AD7">
        <w:rPr>
          <w:i/>
          <w:iCs/>
        </w:rPr>
        <w:t xml:space="preserve">provided indicating elements on scales interfaced with a cash register in a </w:t>
      </w:r>
      <w:r w:rsidR="000A1DBE" w:rsidRPr="00744AD7">
        <w:rPr>
          <w:i/>
          <w:iCs/>
        </w:rPr>
        <w:t>point-of-sale (</w:t>
      </w:r>
      <w:r w:rsidRPr="00744AD7">
        <w:rPr>
          <w:i/>
          <w:iCs/>
        </w:rPr>
        <w:t>POS</w:t>
      </w:r>
      <w:r w:rsidR="000A1DBE" w:rsidRPr="00744AD7">
        <w:rPr>
          <w:i/>
          <w:iCs/>
        </w:rPr>
        <w:t>)</w:t>
      </w:r>
      <w:r w:rsidRPr="00744AD7">
        <w:rPr>
          <w:i/>
          <w:iCs/>
        </w:rPr>
        <w:t xml:space="preserve"> system shall comply with the minimum height requirements specified in part (</w:t>
      </w:r>
      <w:r w:rsidR="008405E1">
        <w:rPr>
          <w:i/>
          <w:iCs/>
        </w:rPr>
        <w:t>d</w:t>
      </w:r>
      <w:r w:rsidRPr="00744AD7">
        <w:rPr>
          <w:i/>
          <w:iCs/>
        </w:rPr>
        <w:t>) of paragraph S.1.1.1. Digital Indicating Elements.</w:t>
      </w:r>
    </w:p>
    <w:p w14:paraId="682D8A8A" w14:textId="580930D9" w:rsidR="000A1DBE" w:rsidRPr="00744AD7" w:rsidRDefault="000A1DBE" w:rsidP="00AD7CDD">
      <w:pPr>
        <w:spacing w:before="60" w:after="0"/>
        <w:ind w:left="360"/>
        <w:rPr>
          <w:i/>
          <w:iCs/>
        </w:rPr>
      </w:pPr>
      <w:bookmarkStart w:id="191" w:name="_Toc22712614"/>
      <w:r w:rsidRPr="00744AD7">
        <w:rPr>
          <w:i/>
          <w:iCs/>
        </w:rPr>
        <w:t>[</w:t>
      </w:r>
      <w:r w:rsidR="00D8554F" w:rsidRPr="00744AD7">
        <w:rPr>
          <w:i/>
          <w:iCs/>
        </w:rPr>
        <w:t>Nonretroactive as of January 1, 2021</w:t>
      </w:r>
      <w:r w:rsidRPr="00744AD7">
        <w:rPr>
          <w:i/>
          <w:iCs/>
        </w:rPr>
        <w:t>]</w:t>
      </w:r>
      <w:bookmarkEnd w:id="191"/>
    </w:p>
    <w:p w14:paraId="37F13EAC" w14:textId="73A3CC1F" w:rsidR="00D8554F" w:rsidRPr="00744AD7" w:rsidRDefault="000A1DBE" w:rsidP="00500877">
      <w:pPr>
        <w:spacing w:before="60"/>
        <w:ind w:left="360"/>
      </w:pPr>
      <w:bookmarkStart w:id="192" w:name="_Toc22712615"/>
      <w:r w:rsidRPr="00744AD7">
        <w:t>(Added 2019)</w:t>
      </w:r>
      <w:bookmarkEnd w:id="192"/>
    </w:p>
    <w:p w14:paraId="58F34DF3" w14:textId="7851F787" w:rsidR="00AA210B" w:rsidRPr="00744AD7" w:rsidRDefault="00AA210B" w:rsidP="00C2702B">
      <w:pPr>
        <w:pStyle w:val="Heading3"/>
      </w:pPr>
      <w:bookmarkStart w:id="193" w:name="_Toc174608399"/>
      <w:r w:rsidRPr="00744AD7">
        <w:t>UR.3</w:t>
      </w:r>
      <w:r w:rsidR="00A05266" w:rsidRPr="00744AD7">
        <w:t>. </w:t>
      </w:r>
      <w:r w:rsidR="00C2702B" w:rsidRPr="00744AD7">
        <w:tab/>
      </w:r>
      <w:r w:rsidRPr="00744AD7">
        <w:t>Use Requirements.</w:t>
      </w:r>
      <w:bookmarkEnd w:id="193"/>
      <w:r w:rsidR="00CE4E58" w:rsidRPr="00744AD7">
        <w:fldChar w:fldCharType="begin"/>
      </w:r>
      <w:r w:rsidRPr="00744AD7">
        <w:instrText>XE"Use requirements"</w:instrText>
      </w:r>
      <w:r w:rsidR="00CE4E58" w:rsidRPr="00744AD7">
        <w:fldChar w:fldCharType="end"/>
      </w:r>
    </w:p>
    <w:p w14:paraId="142FE12E" w14:textId="2B2D4ECA" w:rsidR="000257F5" w:rsidRPr="00744AD7" w:rsidRDefault="00AA210B" w:rsidP="00C2702B">
      <w:pPr>
        <w:pStyle w:val="Heading4"/>
        <w:rPr>
          <w:vanish/>
          <w:specVanish/>
        </w:rPr>
      </w:pPr>
      <w:bookmarkStart w:id="194" w:name="_Toc174608400"/>
      <w:r w:rsidRPr="00744AD7">
        <w:t>UR.3.1</w:t>
      </w:r>
      <w:r w:rsidR="00A05266" w:rsidRPr="00744AD7">
        <w:t>. </w:t>
      </w:r>
      <w:r w:rsidR="00C2702B" w:rsidRPr="00744AD7">
        <w:tab/>
      </w:r>
      <w:r w:rsidRPr="00744AD7">
        <w:t>Recommended Minimum Load.</w:t>
      </w:r>
      <w:bookmarkEnd w:id="194"/>
    </w:p>
    <w:p w14:paraId="6B7E2844" w14:textId="35A1498B" w:rsidR="004501C2" w:rsidRPr="00744AD7" w:rsidRDefault="00AA210B" w:rsidP="00330AC0">
      <w:pPr>
        <w:tabs>
          <w:tab w:val="left" w:pos="1260"/>
        </w:tabs>
        <w:ind w:left="360"/>
        <w:jc w:val="both"/>
      </w:pPr>
      <w:r w:rsidRPr="00744AD7">
        <w:t xml:space="preserve"> – A recommended minimum load</w:t>
      </w:r>
      <w:r w:rsidR="00CE4E58" w:rsidRPr="00744AD7">
        <w:fldChar w:fldCharType="begin"/>
      </w:r>
      <w:r w:rsidRPr="00744AD7">
        <w:instrText>XE"Minimum load"</w:instrText>
      </w:r>
      <w:r w:rsidR="00CE4E58" w:rsidRPr="00744AD7">
        <w:fldChar w:fldCharType="end"/>
      </w:r>
      <w:r w:rsidRPr="00744AD7">
        <w:t xml:space="preserve"> is specified in Table 8</w:t>
      </w:r>
      <w:r w:rsidR="009F4E1D" w:rsidRPr="00744AD7">
        <w:t xml:space="preserve">. </w:t>
      </w:r>
      <w:r w:rsidRPr="00744AD7">
        <w:t xml:space="preserve"> </w:t>
      </w:r>
      <w:r w:rsidR="009F4E1D" w:rsidRPr="00744AD7">
        <w:t xml:space="preserve">Recommended Minimum Load </w:t>
      </w:r>
      <w:r w:rsidRPr="00744AD7">
        <w:t>since the use of a device to weigh light loads is likely to result in relatively large errors.</w:t>
      </w:r>
    </w:p>
    <w:tbl>
      <w:tblPr>
        <w:tblW w:w="4500" w:type="pct"/>
        <w:jc w:val="center"/>
        <w:tblLayout w:type="fixed"/>
        <w:tblCellMar>
          <w:top w:w="43" w:type="dxa"/>
          <w:bottom w:w="43" w:type="dxa"/>
        </w:tblCellMar>
        <w:tblLook w:val="0000" w:firstRow="0" w:lastRow="0" w:firstColumn="0" w:lastColumn="0" w:noHBand="0" w:noVBand="0"/>
        <w:tblCaption w:val="Table 8."/>
        <w:tblDescription w:val="Recommended Minimum Load&#10;"/>
      </w:tblPr>
      <w:tblGrid>
        <w:gridCol w:w="2702"/>
        <w:gridCol w:w="2987"/>
        <w:gridCol w:w="3097"/>
      </w:tblGrid>
      <w:tr w:rsidR="00AA210B" w:rsidRPr="00744AD7" w14:paraId="588754CD" w14:textId="77777777" w:rsidTr="006F27FD">
        <w:trPr>
          <w:cantSplit/>
          <w:trHeight w:val="144"/>
          <w:jc w:val="center"/>
        </w:trPr>
        <w:tc>
          <w:tcPr>
            <w:tcW w:w="8786" w:type="dxa"/>
            <w:gridSpan w:val="3"/>
            <w:tcBorders>
              <w:top w:val="double" w:sz="4" w:space="0" w:color="auto"/>
              <w:left w:val="double" w:sz="4" w:space="0" w:color="auto"/>
              <w:bottom w:val="double" w:sz="4" w:space="0" w:color="auto"/>
              <w:right w:val="double" w:sz="4" w:space="0" w:color="auto"/>
            </w:tcBorders>
            <w:tcMar>
              <w:bottom w:w="43" w:type="dxa"/>
            </w:tcMar>
            <w:vAlign w:val="center"/>
          </w:tcPr>
          <w:p w14:paraId="6407657A" w14:textId="77777777" w:rsidR="00ED26AF" w:rsidRPr="00744AD7" w:rsidRDefault="00AA210B" w:rsidP="004501C2">
            <w:pPr>
              <w:pStyle w:val="Before3pt"/>
              <w:spacing w:before="20" w:after="20"/>
            </w:pPr>
            <w:r w:rsidRPr="00744AD7">
              <w:t>Table 8.</w:t>
            </w:r>
          </w:p>
          <w:p w14:paraId="477B1953" w14:textId="433BB123" w:rsidR="00AA210B" w:rsidRPr="00744AD7" w:rsidRDefault="00AA210B" w:rsidP="004501C2">
            <w:pPr>
              <w:pStyle w:val="Before3pt"/>
              <w:spacing w:before="20" w:after="20"/>
            </w:pPr>
            <w:r w:rsidRPr="00744AD7">
              <w:t>Recommended Minimum Load</w:t>
            </w:r>
            <w:r w:rsidR="00CE4E58" w:rsidRPr="00744AD7">
              <w:rPr>
                <w:b w:val="0"/>
              </w:rPr>
              <w:fldChar w:fldCharType="begin"/>
            </w:r>
            <w:r w:rsidRPr="00744AD7">
              <w:rPr>
                <w:b w:val="0"/>
              </w:rPr>
              <w:instrText>XE"Minimum load"</w:instrText>
            </w:r>
            <w:r w:rsidR="00CE4E58" w:rsidRPr="00744AD7">
              <w:rPr>
                <w:b w:val="0"/>
              </w:rPr>
              <w:fldChar w:fldCharType="end"/>
            </w:r>
          </w:p>
        </w:tc>
      </w:tr>
      <w:tr w:rsidR="00AA210B" w:rsidRPr="00744AD7" w14:paraId="2D299A0C" w14:textId="77777777" w:rsidTr="006F27FD">
        <w:trPr>
          <w:cantSplit/>
          <w:trHeight w:val="144"/>
          <w:jc w:val="center"/>
        </w:trPr>
        <w:tc>
          <w:tcPr>
            <w:tcW w:w="2702" w:type="dxa"/>
            <w:tcBorders>
              <w:top w:val="double" w:sz="4" w:space="0" w:color="auto"/>
              <w:left w:val="double" w:sz="4" w:space="0" w:color="auto"/>
              <w:bottom w:val="single" w:sz="4" w:space="0" w:color="auto"/>
              <w:right w:val="single" w:sz="4" w:space="0" w:color="auto"/>
            </w:tcBorders>
            <w:vAlign w:val="center"/>
          </w:tcPr>
          <w:p w14:paraId="5ACD1988" w14:textId="77777777" w:rsidR="00AA210B" w:rsidRPr="00744AD7" w:rsidRDefault="00AA210B" w:rsidP="004501C2">
            <w:pPr>
              <w:tabs>
                <w:tab w:val="left" w:pos="288"/>
              </w:tabs>
              <w:spacing w:before="20" w:after="20"/>
              <w:jc w:val="center"/>
              <w:rPr>
                <w:b/>
                <w:bCs/>
              </w:rPr>
            </w:pPr>
            <w:r w:rsidRPr="00744AD7">
              <w:rPr>
                <w:b/>
                <w:bCs/>
              </w:rPr>
              <w:t>Class</w:t>
            </w:r>
            <w:r w:rsidR="00CE4E58" w:rsidRPr="00744AD7">
              <w:rPr>
                <w:bCs/>
              </w:rPr>
              <w:fldChar w:fldCharType="begin"/>
            </w:r>
            <w:r w:rsidRPr="00744AD7">
              <w:rPr>
                <w:bCs/>
              </w:rPr>
              <w:instrText>XE"Class"</w:instrText>
            </w:r>
            <w:r w:rsidR="00CE4E58" w:rsidRPr="00744AD7">
              <w:rPr>
                <w:bCs/>
              </w:rPr>
              <w:fldChar w:fldCharType="end"/>
            </w:r>
          </w:p>
        </w:tc>
        <w:tc>
          <w:tcPr>
            <w:tcW w:w="2987" w:type="dxa"/>
            <w:tcBorders>
              <w:top w:val="double" w:sz="4" w:space="0" w:color="auto"/>
              <w:left w:val="single" w:sz="4" w:space="0" w:color="auto"/>
              <w:bottom w:val="single" w:sz="4" w:space="0" w:color="auto"/>
              <w:right w:val="single" w:sz="4" w:space="0" w:color="auto"/>
            </w:tcBorders>
            <w:vAlign w:val="center"/>
          </w:tcPr>
          <w:p w14:paraId="0959672D" w14:textId="3130FD10" w:rsidR="00AA210B" w:rsidRPr="00744AD7" w:rsidRDefault="00AA210B" w:rsidP="004501C2">
            <w:pPr>
              <w:tabs>
                <w:tab w:val="left" w:pos="288"/>
              </w:tabs>
              <w:spacing w:before="20" w:after="20"/>
              <w:jc w:val="center"/>
              <w:rPr>
                <w:b/>
                <w:bCs/>
              </w:rPr>
            </w:pPr>
            <w:r w:rsidRPr="00744AD7">
              <w:rPr>
                <w:b/>
                <w:bCs/>
              </w:rPr>
              <w:t>Value of Scale Division</w:t>
            </w:r>
          </w:p>
          <w:p w14:paraId="45D7EAFC" w14:textId="3DE88BD4" w:rsidR="00AA210B" w:rsidRPr="00744AD7" w:rsidRDefault="00AA210B" w:rsidP="004501C2">
            <w:pPr>
              <w:tabs>
                <w:tab w:val="left" w:pos="288"/>
              </w:tabs>
              <w:spacing w:before="20" w:after="20"/>
              <w:jc w:val="center"/>
              <w:rPr>
                <w:b/>
                <w:bCs/>
              </w:rPr>
            </w:pPr>
            <w:r w:rsidRPr="00744AD7">
              <w:rPr>
                <w:b/>
                <w:bCs/>
              </w:rPr>
              <w:t>(d or e*)</w:t>
            </w:r>
          </w:p>
        </w:tc>
        <w:tc>
          <w:tcPr>
            <w:tcW w:w="3097" w:type="dxa"/>
            <w:tcBorders>
              <w:top w:val="double" w:sz="4" w:space="0" w:color="auto"/>
              <w:left w:val="single" w:sz="4" w:space="0" w:color="auto"/>
              <w:bottom w:val="single" w:sz="4" w:space="0" w:color="auto"/>
              <w:right w:val="double" w:sz="4" w:space="0" w:color="auto"/>
            </w:tcBorders>
            <w:vAlign w:val="center"/>
          </w:tcPr>
          <w:p w14:paraId="075EA3E3" w14:textId="05C1D9F5" w:rsidR="00AA210B" w:rsidRPr="00744AD7" w:rsidRDefault="00AA210B" w:rsidP="004501C2">
            <w:pPr>
              <w:tabs>
                <w:tab w:val="left" w:pos="288"/>
              </w:tabs>
              <w:spacing w:before="20" w:after="20"/>
              <w:jc w:val="center"/>
              <w:rPr>
                <w:b/>
                <w:bCs/>
              </w:rPr>
            </w:pPr>
            <w:r w:rsidRPr="00744AD7">
              <w:rPr>
                <w:b/>
                <w:bCs/>
              </w:rPr>
              <w:t>Recommended Minimum Load</w:t>
            </w:r>
          </w:p>
          <w:p w14:paraId="54C1E2E0" w14:textId="69C4046F" w:rsidR="00AA210B" w:rsidRPr="00744AD7" w:rsidRDefault="00AA210B" w:rsidP="004501C2">
            <w:pPr>
              <w:tabs>
                <w:tab w:val="left" w:pos="288"/>
              </w:tabs>
              <w:spacing w:before="20" w:after="20"/>
              <w:jc w:val="center"/>
              <w:rPr>
                <w:b/>
                <w:bCs/>
              </w:rPr>
            </w:pPr>
            <w:r w:rsidRPr="00744AD7">
              <w:rPr>
                <w:b/>
                <w:bCs/>
              </w:rPr>
              <w:t>(d or e*)</w:t>
            </w:r>
          </w:p>
        </w:tc>
      </w:tr>
      <w:tr w:rsidR="00AA210B" w:rsidRPr="00744AD7" w14:paraId="50DD122E" w14:textId="77777777" w:rsidTr="006F27FD">
        <w:trPr>
          <w:cantSplit/>
          <w:trHeight w:val="144"/>
          <w:jc w:val="center"/>
        </w:trPr>
        <w:tc>
          <w:tcPr>
            <w:tcW w:w="2702" w:type="dxa"/>
            <w:tcBorders>
              <w:top w:val="single" w:sz="4" w:space="0" w:color="auto"/>
              <w:left w:val="double" w:sz="4" w:space="0" w:color="auto"/>
              <w:bottom w:val="nil"/>
              <w:right w:val="single" w:sz="4" w:space="0" w:color="auto"/>
            </w:tcBorders>
            <w:vAlign w:val="center"/>
          </w:tcPr>
          <w:p w14:paraId="30077CB3" w14:textId="77777777" w:rsidR="00AA210B" w:rsidRPr="00744AD7" w:rsidRDefault="00AA210B" w:rsidP="004501C2">
            <w:pPr>
              <w:tabs>
                <w:tab w:val="left" w:pos="288"/>
              </w:tabs>
              <w:spacing w:before="20" w:after="20"/>
              <w:jc w:val="center"/>
            </w:pPr>
            <w:r w:rsidRPr="00744AD7">
              <w:t>I</w:t>
            </w:r>
            <w:r w:rsidR="00CE4E58" w:rsidRPr="00744AD7">
              <w:fldChar w:fldCharType="begin"/>
            </w:r>
            <w:r w:rsidRPr="00744AD7">
              <w:instrText>XE"Class I"</w:instrText>
            </w:r>
            <w:r w:rsidR="00CE4E58" w:rsidRPr="00744AD7">
              <w:fldChar w:fldCharType="end"/>
            </w:r>
          </w:p>
        </w:tc>
        <w:tc>
          <w:tcPr>
            <w:tcW w:w="2987" w:type="dxa"/>
            <w:tcBorders>
              <w:top w:val="single" w:sz="4" w:space="0" w:color="auto"/>
              <w:left w:val="single" w:sz="4" w:space="0" w:color="auto"/>
              <w:bottom w:val="nil"/>
              <w:right w:val="single" w:sz="4" w:space="0" w:color="auto"/>
            </w:tcBorders>
            <w:vAlign w:val="center"/>
          </w:tcPr>
          <w:p w14:paraId="2A47BDAA" w14:textId="77777777" w:rsidR="00AA210B" w:rsidRPr="00744AD7" w:rsidRDefault="00AA210B" w:rsidP="004501C2">
            <w:pPr>
              <w:tabs>
                <w:tab w:val="left" w:pos="288"/>
              </w:tabs>
              <w:spacing w:before="20" w:after="20"/>
              <w:jc w:val="center"/>
            </w:pPr>
            <w:r w:rsidRPr="00744AD7">
              <w:t>equal to or greater than 0.001 g</w:t>
            </w:r>
          </w:p>
        </w:tc>
        <w:tc>
          <w:tcPr>
            <w:tcW w:w="3097" w:type="dxa"/>
            <w:tcBorders>
              <w:top w:val="single" w:sz="4" w:space="0" w:color="auto"/>
              <w:left w:val="single" w:sz="4" w:space="0" w:color="auto"/>
              <w:bottom w:val="nil"/>
              <w:right w:val="double" w:sz="4" w:space="0" w:color="auto"/>
            </w:tcBorders>
            <w:vAlign w:val="center"/>
          </w:tcPr>
          <w:p w14:paraId="1D43E60C" w14:textId="77777777" w:rsidR="00AA210B" w:rsidRPr="00744AD7" w:rsidRDefault="00AA210B" w:rsidP="004501C2">
            <w:pPr>
              <w:tabs>
                <w:tab w:val="left" w:pos="288"/>
              </w:tabs>
              <w:spacing w:before="20" w:after="20"/>
              <w:jc w:val="center"/>
            </w:pPr>
            <w:r w:rsidRPr="00744AD7">
              <w:t>100</w:t>
            </w:r>
          </w:p>
        </w:tc>
      </w:tr>
      <w:tr w:rsidR="00AA210B" w:rsidRPr="00744AD7" w14:paraId="4B8E7FD0" w14:textId="77777777" w:rsidTr="006F27FD">
        <w:trPr>
          <w:cantSplit/>
          <w:trHeight w:val="144"/>
          <w:jc w:val="center"/>
        </w:trPr>
        <w:tc>
          <w:tcPr>
            <w:tcW w:w="2702" w:type="dxa"/>
            <w:tcBorders>
              <w:top w:val="nil"/>
              <w:left w:val="double" w:sz="4" w:space="0" w:color="auto"/>
              <w:bottom w:val="nil"/>
              <w:right w:val="single" w:sz="4" w:space="0" w:color="auto"/>
            </w:tcBorders>
            <w:vAlign w:val="center"/>
          </w:tcPr>
          <w:p w14:paraId="4C0F54EA" w14:textId="77777777" w:rsidR="00AA210B" w:rsidRPr="00744AD7" w:rsidRDefault="00AA210B" w:rsidP="004501C2">
            <w:pPr>
              <w:tabs>
                <w:tab w:val="left" w:pos="288"/>
              </w:tabs>
              <w:spacing w:before="20" w:after="20"/>
              <w:jc w:val="center"/>
            </w:pPr>
            <w:r w:rsidRPr="00744AD7">
              <w:t>II</w:t>
            </w:r>
            <w:r w:rsidR="00CE4E58" w:rsidRPr="00744AD7">
              <w:fldChar w:fldCharType="begin"/>
            </w:r>
            <w:r w:rsidRPr="00744AD7">
              <w:instrText>XE"Class II"</w:instrText>
            </w:r>
            <w:r w:rsidR="00CE4E58" w:rsidRPr="00744AD7">
              <w:fldChar w:fldCharType="end"/>
            </w:r>
          </w:p>
        </w:tc>
        <w:tc>
          <w:tcPr>
            <w:tcW w:w="2987" w:type="dxa"/>
            <w:tcBorders>
              <w:top w:val="nil"/>
              <w:left w:val="single" w:sz="4" w:space="0" w:color="auto"/>
              <w:bottom w:val="nil"/>
              <w:right w:val="single" w:sz="4" w:space="0" w:color="auto"/>
            </w:tcBorders>
            <w:vAlign w:val="center"/>
          </w:tcPr>
          <w:p w14:paraId="0339658F" w14:textId="77777777" w:rsidR="00AA210B" w:rsidRPr="00744AD7" w:rsidRDefault="00AA210B" w:rsidP="004501C2">
            <w:pPr>
              <w:tabs>
                <w:tab w:val="left" w:pos="288"/>
              </w:tabs>
              <w:spacing w:before="20" w:after="20"/>
              <w:jc w:val="center"/>
            </w:pPr>
            <w:r w:rsidRPr="00744AD7">
              <w:t>0.001 g to 0.05 g, inclusive</w:t>
            </w:r>
          </w:p>
        </w:tc>
        <w:tc>
          <w:tcPr>
            <w:tcW w:w="3097" w:type="dxa"/>
            <w:tcBorders>
              <w:top w:val="nil"/>
              <w:left w:val="single" w:sz="4" w:space="0" w:color="auto"/>
              <w:bottom w:val="nil"/>
              <w:right w:val="double" w:sz="4" w:space="0" w:color="auto"/>
            </w:tcBorders>
            <w:vAlign w:val="center"/>
          </w:tcPr>
          <w:p w14:paraId="4BF9DC8A" w14:textId="77777777" w:rsidR="00AA210B" w:rsidRPr="00744AD7" w:rsidRDefault="00AA210B" w:rsidP="004501C2">
            <w:pPr>
              <w:tabs>
                <w:tab w:val="left" w:pos="288"/>
              </w:tabs>
              <w:spacing w:before="20" w:after="20"/>
              <w:jc w:val="center"/>
            </w:pPr>
            <w:r w:rsidRPr="00744AD7">
              <w:t>20</w:t>
            </w:r>
          </w:p>
        </w:tc>
      </w:tr>
      <w:tr w:rsidR="00AA210B" w:rsidRPr="00744AD7" w14:paraId="7FB34688" w14:textId="77777777" w:rsidTr="006F27FD">
        <w:trPr>
          <w:cantSplit/>
          <w:trHeight w:val="144"/>
          <w:jc w:val="center"/>
        </w:trPr>
        <w:tc>
          <w:tcPr>
            <w:tcW w:w="2702" w:type="dxa"/>
            <w:tcBorders>
              <w:top w:val="nil"/>
              <w:left w:val="double" w:sz="4" w:space="0" w:color="auto"/>
              <w:bottom w:val="nil"/>
              <w:right w:val="single" w:sz="4" w:space="0" w:color="auto"/>
            </w:tcBorders>
            <w:vAlign w:val="center"/>
          </w:tcPr>
          <w:p w14:paraId="34CA2BB3" w14:textId="77777777" w:rsidR="00AA210B" w:rsidRPr="00744AD7" w:rsidRDefault="00AA210B" w:rsidP="004501C2">
            <w:pPr>
              <w:tabs>
                <w:tab w:val="left" w:pos="288"/>
              </w:tabs>
              <w:spacing w:before="20" w:after="20"/>
              <w:jc w:val="center"/>
            </w:pPr>
          </w:p>
        </w:tc>
        <w:tc>
          <w:tcPr>
            <w:tcW w:w="2987" w:type="dxa"/>
            <w:tcBorders>
              <w:top w:val="nil"/>
              <w:left w:val="single" w:sz="4" w:space="0" w:color="auto"/>
              <w:bottom w:val="nil"/>
              <w:right w:val="single" w:sz="4" w:space="0" w:color="auto"/>
            </w:tcBorders>
            <w:vAlign w:val="center"/>
          </w:tcPr>
          <w:p w14:paraId="4AFB4366" w14:textId="77777777" w:rsidR="00AA210B" w:rsidRPr="00744AD7" w:rsidRDefault="00AA210B" w:rsidP="004501C2">
            <w:pPr>
              <w:tabs>
                <w:tab w:val="left" w:pos="288"/>
              </w:tabs>
              <w:spacing w:before="20" w:after="20"/>
              <w:jc w:val="center"/>
            </w:pPr>
            <w:r w:rsidRPr="00744AD7">
              <w:t>equal to or greater than 0.1 g</w:t>
            </w:r>
          </w:p>
        </w:tc>
        <w:tc>
          <w:tcPr>
            <w:tcW w:w="3097" w:type="dxa"/>
            <w:tcBorders>
              <w:top w:val="nil"/>
              <w:left w:val="single" w:sz="4" w:space="0" w:color="auto"/>
              <w:bottom w:val="nil"/>
              <w:right w:val="double" w:sz="4" w:space="0" w:color="auto"/>
            </w:tcBorders>
            <w:vAlign w:val="center"/>
          </w:tcPr>
          <w:p w14:paraId="245583F0" w14:textId="77777777" w:rsidR="00AA210B" w:rsidRPr="00744AD7" w:rsidRDefault="00AA210B" w:rsidP="004501C2">
            <w:pPr>
              <w:tabs>
                <w:tab w:val="left" w:pos="288"/>
              </w:tabs>
              <w:spacing w:before="20" w:after="20"/>
              <w:jc w:val="center"/>
            </w:pPr>
            <w:r w:rsidRPr="00744AD7">
              <w:t>50</w:t>
            </w:r>
          </w:p>
        </w:tc>
      </w:tr>
      <w:tr w:rsidR="00AA210B" w:rsidRPr="00744AD7" w14:paraId="1875695D" w14:textId="77777777" w:rsidTr="006F27FD">
        <w:trPr>
          <w:cantSplit/>
          <w:trHeight w:val="144"/>
          <w:jc w:val="center"/>
        </w:trPr>
        <w:tc>
          <w:tcPr>
            <w:tcW w:w="2702" w:type="dxa"/>
            <w:tcBorders>
              <w:top w:val="nil"/>
              <w:left w:val="double" w:sz="4" w:space="0" w:color="auto"/>
              <w:bottom w:val="nil"/>
              <w:right w:val="single" w:sz="4" w:space="0" w:color="auto"/>
            </w:tcBorders>
            <w:vAlign w:val="center"/>
          </w:tcPr>
          <w:p w14:paraId="1BA5C007" w14:textId="77777777" w:rsidR="00AA210B" w:rsidRPr="00744AD7" w:rsidRDefault="00AA210B" w:rsidP="004501C2">
            <w:pPr>
              <w:tabs>
                <w:tab w:val="left" w:pos="288"/>
              </w:tabs>
              <w:spacing w:before="20" w:after="20"/>
              <w:jc w:val="center"/>
            </w:pPr>
            <w:r w:rsidRPr="00744AD7">
              <w:t>III</w:t>
            </w:r>
            <w:r w:rsidR="00CE4E58" w:rsidRPr="00744AD7">
              <w:fldChar w:fldCharType="begin"/>
            </w:r>
            <w:r w:rsidRPr="00744AD7">
              <w:instrText>XE"Class III"</w:instrText>
            </w:r>
            <w:r w:rsidR="00CE4E58" w:rsidRPr="00744AD7">
              <w:fldChar w:fldCharType="end"/>
            </w:r>
          </w:p>
        </w:tc>
        <w:tc>
          <w:tcPr>
            <w:tcW w:w="2987" w:type="dxa"/>
            <w:tcBorders>
              <w:top w:val="nil"/>
              <w:left w:val="single" w:sz="4" w:space="0" w:color="auto"/>
              <w:bottom w:val="nil"/>
              <w:right w:val="single" w:sz="4" w:space="0" w:color="auto"/>
            </w:tcBorders>
            <w:vAlign w:val="center"/>
          </w:tcPr>
          <w:p w14:paraId="40C48052" w14:textId="3739BF85" w:rsidR="00AA210B" w:rsidRPr="00744AD7" w:rsidRDefault="00AA210B" w:rsidP="004501C2">
            <w:pPr>
              <w:tabs>
                <w:tab w:val="left" w:pos="288"/>
              </w:tabs>
              <w:spacing w:before="20" w:after="20"/>
              <w:jc w:val="center"/>
            </w:pPr>
            <w:r w:rsidRPr="00744AD7">
              <w:t>All</w:t>
            </w:r>
          </w:p>
        </w:tc>
        <w:tc>
          <w:tcPr>
            <w:tcW w:w="3097" w:type="dxa"/>
            <w:tcBorders>
              <w:top w:val="nil"/>
              <w:left w:val="single" w:sz="4" w:space="0" w:color="auto"/>
              <w:bottom w:val="nil"/>
              <w:right w:val="double" w:sz="4" w:space="0" w:color="auto"/>
            </w:tcBorders>
            <w:vAlign w:val="center"/>
          </w:tcPr>
          <w:p w14:paraId="4D7B90F8" w14:textId="7798E05D" w:rsidR="00AA210B" w:rsidRPr="00744AD7" w:rsidRDefault="00375587" w:rsidP="004501C2">
            <w:pPr>
              <w:tabs>
                <w:tab w:val="left" w:pos="288"/>
              </w:tabs>
              <w:spacing w:before="20" w:after="20"/>
              <w:jc w:val="center"/>
            </w:pPr>
            <w:r>
              <w:t xml:space="preserve">    </w:t>
            </w:r>
            <w:r w:rsidR="00AA210B" w:rsidRPr="00744AD7">
              <w:t>20</w:t>
            </w:r>
            <w:r w:rsidRPr="00744AD7">
              <w:t>**</w:t>
            </w:r>
          </w:p>
        </w:tc>
      </w:tr>
      <w:tr w:rsidR="00AA210B" w:rsidRPr="00744AD7" w14:paraId="11F6793A" w14:textId="77777777" w:rsidTr="006F27FD">
        <w:trPr>
          <w:cantSplit/>
          <w:trHeight w:val="144"/>
          <w:jc w:val="center"/>
        </w:trPr>
        <w:tc>
          <w:tcPr>
            <w:tcW w:w="2702" w:type="dxa"/>
            <w:tcBorders>
              <w:top w:val="nil"/>
              <w:left w:val="double" w:sz="4" w:space="0" w:color="auto"/>
              <w:right w:val="single" w:sz="4" w:space="0" w:color="auto"/>
            </w:tcBorders>
            <w:vAlign w:val="center"/>
          </w:tcPr>
          <w:p w14:paraId="6B57E482" w14:textId="77777777" w:rsidR="00AA210B" w:rsidRPr="00744AD7" w:rsidRDefault="00EE5AE7" w:rsidP="004501C2">
            <w:pPr>
              <w:tabs>
                <w:tab w:val="left" w:pos="288"/>
              </w:tabs>
              <w:spacing w:before="20" w:after="20"/>
              <w:jc w:val="center"/>
            </w:pPr>
            <w:r w:rsidRPr="00744AD7">
              <w:t xml:space="preserve">   </w:t>
            </w:r>
            <w:r w:rsidR="00AA210B" w:rsidRPr="00744AD7">
              <w:t>III</w:t>
            </w:r>
            <w:r w:rsidR="00CE4E58" w:rsidRPr="00744AD7">
              <w:fldChar w:fldCharType="begin"/>
            </w:r>
            <w:r w:rsidR="00AA210B" w:rsidRPr="00744AD7">
              <w:instrText>XE"Class III"</w:instrText>
            </w:r>
            <w:r w:rsidR="00CE4E58" w:rsidRPr="00744AD7">
              <w:fldChar w:fldCharType="end"/>
            </w:r>
            <w:r w:rsidR="00AA210B" w:rsidRPr="00744AD7">
              <w:t> L</w:t>
            </w:r>
            <w:r w:rsidR="00CE4E58" w:rsidRPr="00744AD7">
              <w:fldChar w:fldCharType="begin"/>
            </w:r>
            <w:r w:rsidR="00AA210B" w:rsidRPr="00744AD7">
              <w:instrText>XE"Class III L"</w:instrText>
            </w:r>
            <w:r w:rsidR="00CE4E58" w:rsidRPr="00744AD7">
              <w:fldChar w:fldCharType="end"/>
            </w:r>
          </w:p>
        </w:tc>
        <w:tc>
          <w:tcPr>
            <w:tcW w:w="2987" w:type="dxa"/>
            <w:tcBorders>
              <w:top w:val="nil"/>
              <w:left w:val="single" w:sz="4" w:space="0" w:color="auto"/>
              <w:right w:val="single" w:sz="4" w:space="0" w:color="auto"/>
            </w:tcBorders>
            <w:vAlign w:val="center"/>
          </w:tcPr>
          <w:p w14:paraId="25E63342" w14:textId="77777777" w:rsidR="00AA210B" w:rsidRPr="00744AD7" w:rsidRDefault="00AA210B" w:rsidP="004501C2">
            <w:pPr>
              <w:tabs>
                <w:tab w:val="left" w:pos="288"/>
              </w:tabs>
              <w:spacing w:before="20" w:after="20"/>
              <w:jc w:val="center"/>
            </w:pPr>
            <w:r w:rsidRPr="00744AD7">
              <w:t>All</w:t>
            </w:r>
          </w:p>
        </w:tc>
        <w:tc>
          <w:tcPr>
            <w:tcW w:w="3097" w:type="dxa"/>
            <w:tcBorders>
              <w:top w:val="nil"/>
              <w:left w:val="single" w:sz="4" w:space="0" w:color="auto"/>
              <w:right w:val="double" w:sz="4" w:space="0" w:color="auto"/>
            </w:tcBorders>
            <w:vAlign w:val="center"/>
          </w:tcPr>
          <w:p w14:paraId="0B493156" w14:textId="77777777" w:rsidR="00AA210B" w:rsidRPr="00744AD7" w:rsidRDefault="00AA210B" w:rsidP="004501C2">
            <w:pPr>
              <w:tabs>
                <w:tab w:val="left" w:pos="288"/>
              </w:tabs>
              <w:spacing w:before="20" w:after="20"/>
              <w:jc w:val="center"/>
            </w:pPr>
            <w:r w:rsidRPr="00744AD7">
              <w:t>50</w:t>
            </w:r>
          </w:p>
        </w:tc>
      </w:tr>
      <w:tr w:rsidR="00AA210B" w:rsidRPr="00744AD7" w14:paraId="6DEC32E4" w14:textId="77777777" w:rsidTr="006F27FD">
        <w:trPr>
          <w:cantSplit/>
          <w:trHeight w:val="144"/>
          <w:jc w:val="center"/>
        </w:trPr>
        <w:tc>
          <w:tcPr>
            <w:tcW w:w="2702" w:type="dxa"/>
            <w:tcBorders>
              <w:top w:val="nil"/>
              <w:left w:val="double" w:sz="4" w:space="0" w:color="auto"/>
              <w:bottom w:val="single" w:sz="4" w:space="0" w:color="auto"/>
              <w:right w:val="single" w:sz="4" w:space="0" w:color="auto"/>
            </w:tcBorders>
            <w:vAlign w:val="center"/>
          </w:tcPr>
          <w:p w14:paraId="37955666" w14:textId="77777777" w:rsidR="00AA210B" w:rsidRPr="00744AD7" w:rsidRDefault="00AA210B" w:rsidP="004501C2">
            <w:pPr>
              <w:tabs>
                <w:tab w:val="left" w:pos="288"/>
              </w:tabs>
              <w:spacing w:before="20" w:after="20"/>
              <w:jc w:val="center"/>
            </w:pPr>
            <w:r w:rsidRPr="00744AD7">
              <w:t>IIII</w:t>
            </w:r>
            <w:r w:rsidR="00CE4E58" w:rsidRPr="00744AD7">
              <w:fldChar w:fldCharType="begin"/>
            </w:r>
            <w:r w:rsidRPr="00744AD7">
              <w:instrText>XE"Class IIII"</w:instrText>
            </w:r>
            <w:r w:rsidR="00CE4E58" w:rsidRPr="00744AD7">
              <w:fldChar w:fldCharType="end"/>
            </w:r>
          </w:p>
        </w:tc>
        <w:tc>
          <w:tcPr>
            <w:tcW w:w="2987" w:type="dxa"/>
            <w:tcBorders>
              <w:top w:val="nil"/>
              <w:left w:val="single" w:sz="4" w:space="0" w:color="auto"/>
              <w:bottom w:val="single" w:sz="4" w:space="0" w:color="auto"/>
              <w:right w:val="single" w:sz="4" w:space="0" w:color="auto"/>
            </w:tcBorders>
            <w:vAlign w:val="center"/>
          </w:tcPr>
          <w:p w14:paraId="772066F6" w14:textId="77777777" w:rsidR="00AA210B" w:rsidRPr="00744AD7" w:rsidRDefault="00AA210B" w:rsidP="004501C2">
            <w:pPr>
              <w:tabs>
                <w:tab w:val="left" w:pos="288"/>
              </w:tabs>
              <w:spacing w:before="20" w:after="20"/>
              <w:jc w:val="center"/>
            </w:pPr>
            <w:r w:rsidRPr="00744AD7">
              <w:t>All</w:t>
            </w:r>
          </w:p>
        </w:tc>
        <w:tc>
          <w:tcPr>
            <w:tcW w:w="3097" w:type="dxa"/>
            <w:tcBorders>
              <w:top w:val="nil"/>
              <w:left w:val="single" w:sz="4" w:space="0" w:color="auto"/>
              <w:bottom w:val="single" w:sz="4" w:space="0" w:color="auto"/>
              <w:right w:val="double" w:sz="4" w:space="0" w:color="auto"/>
            </w:tcBorders>
            <w:vAlign w:val="center"/>
          </w:tcPr>
          <w:p w14:paraId="311AD864" w14:textId="77777777" w:rsidR="00AA210B" w:rsidRPr="00744AD7" w:rsidRDefault="00AA210B" w:rsidP="004501C2">
            <w:pPr>
              <w:tabs>
                <w:tab w:val="left" w:pos="288"/>
              </w:tabs>
              <w:spacing w:before="20" w:after="20"/>
              <w:jc w:val="center"/>
            </w:pPr>
            <w:r w:rsidRPr="00744AD7">
              <w:t>10</w:t>
            </w:r>
          </w:p>
        </w:tc>
      </w:tr>
      <w:tr w:rsidR="00AA210B" w:rsidRPr="00744AD7" w14:paraId="446E066C" w14:textId="77777777" w:rsidTr="006F27FD">
        <w:trPr>
          <w:cantSplit/>
          <w:trHeight w:val="144"/>
          <w:jc w:val="center"/>
        </w:trPr>
        <w:tc>
          <w:tcPr>
            <w:tcW w:w="8786" w:type="dxa"/>
            <w:gridSpan w:val="3"/>
            <w:tcBorders>
              <w:top w:val="single" w:sz="4" w:space="0" w:color="auto"/>
              <w:left w:val="double" w:sz="4" w:space="0" w:color="auto"/>
              <w:bottom w:val="double" w:sz="4" w:space="0" w:color="auto"/>
              <w:right w:val="double" w:sz="4" w:space="0" w:color="auto"/>
            </w:tcBorders>
            <w:vAlign w:val="center"/>
          </w:tcPr>
          <w:p w14:paraId="1969485F" w14:textId="34BFD3C5" w:rsidR="00AA210B" w:rsidRDefault="00AA210B" w:rsidP="004501C2">
            <w:pPr>
              <w:tabs>
                <w:tab w:val="left" w:pos="288"/>
              </w:tabs>
              <w:spacing w:before="20" w:after="20"/>
              <w:jc w:val="both"/>
            </w:pPr>
            <w:r w:rsidRPr="00744AD7">
              <w:t>*For Class</w:t>
            </w:r>
            <w:r w:rsidR="00CE4E58" w:rsidRPr="00744AD7">
              <w:fldChar w:fldCharType="begin"/>
            </w:r>
            <w:r w:rsidRPr="00744AD7">
              <w:instrText>XE"Class"</w:instrText>
            </w:r>
            <w:r w:rsidR="00CE4E58" w:rsidRPr="00744AD7">
              <w:fldChar w:fldCharType="end"/>
            </w:r>
            <w:r w:rsidRPr="00744AD7">
              <w:t> I</w:t>
            </w:r>
            <w:r w:rsidR="00CE4E58" w:rsidRPr="00744AD7">
              <w:fldChar w:fldCharType="begin"/>
            </w:r>
            <w:r w:rsidRPr="00744AD7">
              <w:instrText>XE"Class I"</w:instrText>
            </w:r>
            <w:r w:rsidR="00CE4E58" w:rsidRPr="00744AD7">
              <w:fldChar w:fldCharType="end"/>
            </w:r>
            <w:r w:rsidRPr="00744AD7">
              <w:t xml:space="preserve"> and II</w:t>
            </w:r>
            <w:r w:rsidR="00CE4E58" w:rsidRPr="00744AD7">
              <w:fldChar w:fldCharType="begin"/>
            </w:r>
            <w:r w:rsidRPr="00744AD7">
              <w:instrText>XE"Class II"</w:instrText>
            </w:r>
            <w:r w:rsidR="00CE4E58" w:rsidRPr="00744AD7">
              <w:fldChar w:fldCharType="end"/>
            </w:r>
            <w:r w:rsidRPr="00744AD7">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  For Class III</w:t>
            </w:r>
            <w:r w:rsidR="00CE4E58" w:rsidRPr="00744AD7">
              <w:fldChar w:fldCharType="begin"/>
            </w:r>
            <w:r w:rsidRPr="00744AD7">
              <w:instrText>XE"Class III"</w:instrText>
            </w:r>
            <w:r w:rsidR="00CE4E58" w:rsidRPr="00744AD7">
              <w:fldChar w:fldCharType="end"/>
            </w:r>
            <w:r w:rsidRPr="00744AD7">
              <w:t xml:space="preserve"> and IIII</w:t>
            </w:r>
            <w:r w:rsidR="00CE4E58" w:rsidRPr="00744AD7">
              <w:fldChar w:fldCharType="begin"/>
            </w:r>
            <w:r w:rsidRPr="00744AD7">
              <w:instrText>XE"Class IIII"</w:instrText>
            </w:r>
            <w:r w:rsidR="00CE4E58" w:rsidRPr="00744AD7">
              <w:fldChar w:fldCharType="end"/>
            </w:r>
            <w:r w:rsidRPr="00744AD7">
              <w:t xml:space="preserve"> devices the value of “e” is specified by the manufacturer as marked on the device; “e” must be less than or equal to “d.”</w:t>
            </w:r>
          </w:p>
          <w:p w14:paraId="55375D1D" w14:textId="76129AC6" w:rsidR="00051BFF" w:rsidRPr="00744AD7" w:rsidRDefault="00051BFF" w:rsidP="004501C2">
            <w:pPr>
              <w:tabs>
                <w:tab w:val="left" w:pos="288"/>
              </w:tabs>
              <w:spacing w:before="20" w:after="20"/>
              <w:jc w:val="both"/>
            </w:pPr>
            <w:r>
              <w:t>(Added 1999)</w:t>
            </w:r>
          </w:p>
          <w:p w14:paraId="770A1B95" w14:textId="3E2BF579" w:rsidR="00AA210B" w:rsidRPr="00744AD7" w:rsidRDefault="00AA210B" w:rsidP="004501C2">
            <w:pPr>
              <w:tabs>
                <w:tab w:val="left" w:pos="288"/>
              </w:tabs>
              <w:spacing w:before="20" w:after="20"/>
              <w:jc w:val="both"/>
            </w:pPr>
          </w:p>
          <w:p w14:paraId="6A6CA1E8" w14:textId="77777777" w:rsidR="00AA210B" w:rsidRDefault="00AA210B" w:rsidP="004501C2">
            <w:pPr>
              <w:tabs>
                <w:tab w:val="left" w:pos="288"/>
              </w:tabs>
              <w:spacing w:before="20" w:after="20"/>
              <w:jc w:val="both"/>
            </w:pPr>
            <w:r w:rsidRPr="00744AD7">
              <w:t>**A minimum load</w:t>
            </w:r>
            <w:r w:rsidR="00CE4E58" w:rsidRPr="00744AD7">
              <w:fldChar w:fldCharType="begin"/>
            </w:r>
            <w:r w:rsidRPr="00744AD7">
              <w:instrText>XE"Minimum load"</w:instrText>
            </w:r>
            <w:r w:rsidR="00CE4E58" w:rsidRPr="00744AD7">
              <w:fldChar w:fldCharType="end"/>
            </w:r>
            <w:r w:rsidRPr="00744AD7">
              <w:t xml:space="preserve"> of 10 d is recommended for a weight classifier</w:t>
            </w:r>
            <w:r w:rsidR="00CE4E58" w:rsidRPr="00744AD7">
              <w:fldChar w:fldCharType="begin"/>
            </w:r>
            <w:r w:rsidRPr="00744AD7">
              <w:instrText>XE"Weight classifier"</w:instrText>
            </w:r>
            <w:r w:rsidR="00CE4E58" w:rsidRPr="00744AD7">
              <w:fldChar w:fldCharType="end"/>
            </w:r>
            <w:r w:rsidRPr="00744AD7">
              <w:t xml:space="preserve"> marked in accordance with a statement identifying its use for special applications.</w:t>
            </w:r>
          </w:p>
          <w:p w14:paraId="59D11060" w14:textId="7A850758" w:rsidR="00051BFF" w:rsidRPr="00744AD7" w:rsidRDefault="00051BFF" w:rsidP="004501C2">
            <w:pPr>
              <w:tabs>
                <w:tab w:val="left" w:pos="288"/>
              </w:tabs>
              <w:spacing w:before="20" w:after="20"/>
              <w:jc w:val="both"/>
            </w:pPr>
            <w:r>
              <w:t>(Added 1990)</w:t>
            </w:r>
          </w:p>
        </w:tc>
      </w:tr>
      <w:tr w:rsidR="00D92218" w:rsidRPr="00744AD7" w14:paraId="300DE4BE" w14:textId="77777777" w:rsidTr="006F27FD">
        <w:trPr>
          <w:cantSplit/>
          <w:trHeight w:val="144"/>
          <w:jc w:val="center"/>
        </w:trPr>
        <w:tc>
          <w:tcPr>
            <w:tcW w:w="8786" w:type="dxa"/>
            <w:gridSpan w:val="3"/>
            <w:tcBorders>
              <w:top w:val="double" w:sz="4" w:space="0" w:color="auto"/>
            </w:tcBorders>
            <w:vAlign w:val="center"/>
          </w:tcPr>
          <w:p w14:paraId="4BF92504" w14:textId="7BBBD4C7" w:rsidR="006F27FD" w:rsidRPr="00744AD7" w:rsidRDefault="00D92218" w:rsidP="004501C2">
            <w:pPr>
              <w:tabs>
                <w:tab w:val="left" w:pos="288"/>
              </w:tabs>
              <w:spacing w:before="20" w:after="20"/>
              <w:jc w:val="both"/>
            </w:pPr>
            <w:r w:rsidRPr="00744AD7">
              <w:t>(Amended 1990)</w:t>
            </w:r>
          </w:p>
        </w:tc>
      </w:tr>
    </w:tbl>
    <w:p w14:paraId="5CBE41E6" w14:textId="67C1C892" w:rsidR="000257F5" w:rsidRPr="00744AD7" w:rsidRDefault="00AA210B" w:rsidP="008124A9">
      <w:pPr>
        <w:pStyle w:val="Heading5"/>
        <w:spacing w:before="240"/>
        <w:rPr>
          <w:vanish/>
          <w:specVanish/>
        </w:rPr>
      </w:pPr>
      <w:r w:rsidRPr="00744AD7">
        <w:lastRenderedPageBreak/>
        <w:t>UR.3.1.1</w:t>
      </w:r>
      <w:r w:rsidR="00A05266" w:rsidRPr="00744AD7">
        <w:t>.</w:t>
      </w:r>
      <w:r w:rsidR="00A05266" w:rsidRPr="00744AD7">
        <w:t> </w:t>
      </w:r>
      <w:r w:rsidR="00C2702B" w:rsidRPr="00744AD7">
        <w:tab/>
      </w:r>
      <w:r w:rsidRPr="00744AD7">
        <w:t>Minimum Load, Grain Dockage Determination.</w:t>
      </w:r>
    </w:p>
    <w:p w14:paraId="32E3A61B" w14:textId="7B8438BB" w:rsidR="00AA210B" w:rsidRPr="00744AD7" w:rsidRDefault="000257F5" w:rsidP="004501C2">
      <w:pPr>
        <w:keepNext/>
        <w:tabs>
          <w:tab w:val="left" w:pos="288"/>
          <w:tab w:val="left" w:pos="1800"/>
        </w:tabs>
        <w:spacing w:before="240" w:after="0"/>
        <w:ind w:left="720"/>
        <w:jc w:val="both"/>
      </w:pPr>
      <w:r w:rsidRPr="00744AD7">
        <w:t xml:space="preserve"> </w:t>
      </w:r>
      <w:r w:rsidR="00CE4E58" w:rsidRPr="00744AD7">
        <w:fldChar w:fldCharType="begin"/>
      </w:r>
      <w:r w:rsidR="00AA210B" w:rsidRPr="00744AD7">
        <w:instrText>XE"Minimum load"</w:instrText>
      </w:r>
      <w:r w:rsidR="00CE4E58" w:rsidRPr="00744AD7">
        <w:fldChar w:fldCharType="end"/>
      </w:r>
      <w:r w:rsidR="00AA210B" w:rsidRPr="00744AD7">
        <w:t xml:space="preserve"> – When determining the quantity of foreign material (dockage) in grain, the weight of the sample shall be equal to or greater than 500 scale divisions.</w:t>
      </w:r>
    </w:p>
    <w:p w14:paraId="62682A48" w14:textId="77777777" w:rsidR="00AA210B" w:rsidRPr="00744AD7" w:rsidRDefault="00AA210B" w:rsidP="00D149F0">
      <w:pPr>
        <w:tabs>
          <w:tab w:val="left" w:pos="288"/>
        </w:tabs>
        <w:spacing w:before="60"/>
        <w:ind w:left="720"/>
        <w:jc w:val="both"/>
      </w:pPr>
      <w:r w:rsidRPr="00744AD7">
        <w:t>(Added 1985)</w:t>
      </w:r>
    </w:p>
    <w:p w14:paraId="6C8FDE4B" w14:textId="633269FD" w:rsidR="000257F5" w:rsidRPr="00744AD7" w:rsidRDefault="00AA210B" w:rsidP="00C2702B">
      <w:pPr>
        <w:pStyle w:val="Heading4"/>
        <w:rPr>
          <w:vanish/>
          <w:specVanish/>
        </w:rPr>
      </w:pPr>
      <w:bookmarkStart w:id="195" w:name="_Toc174608401"/>
      <w:r w:rsidRPr="00744AD7">
        <w:t>UR.3.2</w:t>
      </w:r>
      <w:r w:rsidR="00A05266" w:rsidRPr="00744AD7">
        <w:t>. </w:t>
      </w:r>
      <w:r w:rsidR="00C2702B" w:rsidRPr="00744AD7">
        <w:tab/>
      </w:r>
      <w:r w:rsidRPr="00744AD7">
        <w:t>Maximum Load.</w:t>
      </w:r>
      <w:bookmarkEnd w:id="195"/>
    </w:p>
    <w:p w14:paraId="763EF3E0" w14:textId="1A814710" w:rsidR="00AA210B" w:rsidRPr="00744AD7" w:rsidRDefault="00AA210B" w:rsidP="00D149F0">
      <w:pPr>
        <w:tabs>
          <w:tab w:val="left" w:pos="1260"/>
        </w:tabs>
        <w:ind w:left="360"/>
        <w:jc w:val="both"/>
      </w:pPr>
      <w:r w:rsidRPr="00744AD7">
        <w:t xml:space="preserve"> – A scale shall not be used to weigh a load of more than the nominal capacity</w:t>
      </w:r>
      <w:r w:rsidR="00CE4E58" w:rsidRPr="00744AD7">
        <w:fldChar w:fldCharType="begin"/>
      </w:r>
      <w:r w:rsidRPr="00744AD7">
        <w:instrText>XE"Nominal capacity"</w:instrText>
      </w:r>
      <w:r w:rsidR="00CE4E58" w:rsidRPr="00744AD7">
        <w:fldChar w:fldCharType="end"/>
      </w:r>
      <w:r w:rsidR="00CE4E58" w:rsidRPr="00744AD7">
        <w:fldChar w:fldCharType="begin"/>
      </w:r>
      <w:r w:rsidRPr="00744AD7">
        <w:instrText>XE"Capacity"</w:instrText>
      </w:r>
      <w:r w:rsidR="00CE4E58" w:rsidRPr="00744AD7">
        <w:fldChar w:fldCharType="end"/>
      </w:r>
      <w:r w:rsidRPr="00744AD7">
        <w:t xml:space="preserve"> of the scale.</w:t>
      </w:r>
    </w:p>
    <w:p w14:paraId="5D41A27F" w14:textId="78550C05" w:rsidR="00A15BDA" w:rsidRPr="00744AD7" w:rsidRDefault="00AA210B" w:rsidP="00A15BDA">
      <w:pPr>
        <w:pStyle w:val="Heading5"/>
        <w:rPr>
          <w:vanish/>
          <w:specVanish/>
        </w:rPr>
      </w:pPr>
      <w:r w:rsidRPr="00744AD7">
        <w:t>UR.3.2.1</w:t>
      </w:r>
      <w:r w:rsidR="00A05266" w:rsidRPr="00744AD7">
        <w:t>. </w:t>
      </w:r>
      <w:r w:rsidRPr="00744AD7">
        <w:t>Maximum Loading for Vehicle Scales.</w:t>
      </w:r>
    </w:p>
    <w:p w14:paraId="7F651A2B" w14:textId="1D33DFDA" w:rsidR="00AA210B" w:rsidRPr="00744AD7" w:rsidRDefault="00A15BDA" w:rsidP="004501C2">
      <w:pPr>
        <w:keepNext/>
        <w:tabs>
          <w:tab w:val="left" w:pos="288"/>
          <w:tab w:val="left" w:pos="1800"/>
        </w:tabs>
        <w:spacing w:after="0"/>
        <w:ind w:left="720"/>
        <w:jc w:val="both"/>
      </w:pPr>
      <w:r w:rsidRPr="00744AD7">
        <w:rPr>
          <w:rFonts w:ascii="CG Times" w:hAnsi="CG Times"/>
        </w:rPr>
        <w:t xml:space="preserve"> </w:t>
      </w:r>
      <w:r w:rsidR="00CE4E58" w:rsidRPr="00744AD7">
        <w:rPr>
          <w:rFonts w:ascii="CG Times" w:hAnsi="CG Times"/>
        </w:rPr>
        <w:fldChar w:fldCharType="begin"/>
      </w:r>
      <w:r w:rsidR="00AA210B" w:rsidRPr="00744AD7">
        <w:rPr>
          <w:rFonts w:ascii="CG Times" w:hAnsi="CG Times"/>
        </w:rPr>
        <w:instrText>XE"Scales:</w:instrText>
      </w:r>
      <w:r w:rsidR="00AA210B" w:rsidRPr="00744AD7">
        <w:instrText>Vehicle"</w:instrText>
      </w:r>
      <w:r w:rsidR="00CE4E58" w:rsidRPr="00744AD7">
        <w:rPr>
          <w:rFonts w:ascii="CG Times" w:hAnsi="CG Times"/>
        </w:rPr>
        <w:fldChar w:fldCharType="end"/>
      </w:r>
      <w:r w:rsidR="00AA210B" w:rsidRPr="00744AD7">
        <w:t xml:space="preserve"> –</w:t>
      </w:r>
      <w:r w:rsidR="00AA210B" w:rsidRPr="00744AD7">
        <w:rPr>
          <w:rFonts w:ascii="CG Times" w:hAnsi="CG Times"/>
        </w:rPr>
        <w:t xml:space="preserve"> A vehicle scale shall not be used to weigh loads exceeding the maximum load capacity</w:t>
      </w:r>
      <w:r w:rsidR="00CE4E58" w:rsidRPr="00744AD7">
        <w:rPr>
          <w:rFonts w:ascii="CG Times" w:hAnsi="CG Times"/>
        </w:rPr>
        <w:fldChar w:fldCharType="begin"/>
      </w:r>
      <w:r w:rsidR="00AA210B" w:rsidRPr="00744AD7">
        <w:rPr>
          <w:rFonts w:ascii="CG Times" w:hAnsi="CG Times"/>
        </w:rPr>
        <w:instrText>XE"</w:instrText>
      </w:r>
      <w:r w:rsidR="00AA210B" w:rsidRPr="00744AD7">
        <w:instrText>Capacity"</w:instrText>
      </w:r>
      <w:r w:rsidR="00CE4E58" w:rsidRPr="00744AD7">
        <w:rPr>
          <w:rFonts w:ascii="CG Times" w:hAnsi="CG Times"/>
        </w:rPr>
        <w:fldChar w:fldCharType="end"/>
      </w:r>
      <w:r w:rsidR="00AA210B" w:rsidRPr="00744AD7">
        <w:rPr>
          <w:rFonts w:ascii="CG Times" w:hAnsi="CG Times"/>
        </w:rPr>
        <w:t xml:space="preserve"> of its span as specified in Table UR.3.2.1. Span Maximum Load.</w:t>
      </w:r>
    </w:p>
    <w:p w14:paraId="64A9E23F" w14:textId="520D051F" w:rsidR="00AA210B" w:rsidRPr="00744AD7" w:rsidRDefault="00AA210B" w:rsidP="00D149F0">
      <w:pPr>
        <w:pStyle w:val="BodyTextIndent2"/>
        <w:tabs>
          <w:tab w:val="clear" w:pos="720"/>
          <w:tab w:val="left" w:pos="288"/>
        </w:tabs>
        <w:spacing w:before="60"/>
      </w:pPr>
      <w:r w:rsidRPr="00744AD7">
        <w:t>(Added 1996)</w:t>
      </w:r>
    </w:p>
    <w:tbl>
      <w:tblPr>
        <w:tblW w:w="98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UR. 3.2.1. Span Maximum Load"/>
        <w:tblDescription w:val="Distance in Feet Between the extremes of any two or more consecuitve axles."/>
      </w:tblPr>
      <w:tblGrid>
        <w:gridCol w:w="1695"/>
        <w:gridCol w:w="1080"/>
        <w:gridCol w:w="1142"/>
        <w:gridCol w:w="928"/>
        <w:gridCol w:w="946"/>
        <w:gridCol w:w="44"/>
        <w:gridCol w:w="967"/>
        <w:gridCol w:w="15"/>
        <w:gridCol w:w="990"/>
        <w:gridCol w:w="6"/>
        <w:gridCol w:w="1074"/>
        <w:gridCol w:w="951"/>
      </w:tblGrid>
      <w:tr w:rsidR="00AA210B" w:rsidRPr="00744AD7" w14:paraId="50F8289E" w14:textId="77777777" w:rsidTr="00AF549E">
        <w:trPr>
          <w:cantSplit/>
          <w:trHeight w:val="144"/>
          <w:tblHeader/>
        </w:trPr>
        <w:tc>
          <w:tcPr>
            <w:tcW w:w="9838" w:type="dxa"/>
            <w:gridSpan w:val="12"/>
            <w:tcBorders>
              <w:bottom w:val="double" w:sz="4" w:space="0" w:color="auto"/>
            </w:tcBorders>
            <w:tcMar>
              <w:top w:w="43" w:type="dxa"/>
              <w:left w:w="115" w:type="dxa"/>
              <w:bottom w:w="43" w:type="dxa"/>
              <w:right w:w="115" w:type="dxa"/>
            </w:tcMar>
            <w:vAlign w:val="center"/>
          </w:tcPr>
          <w:p w14:paraId="7C56C554" w14:textId="77777777" w:rsidR="00ED26AF" w:rsidRPr="00744AD7" w:rsidRDefault="00AA210B" w:rsidP="004501C2">
            <w:pPr>
              <w:pStyle w:val="Before3pt"/>
              <w:spacing w:before="20" w:after="20"/>
            </w:pPr>
            <w:bookmarkStart w:id="196" w:name="_Hlk83050696"/>
            <w:r w:rsidRPr="00744AD7">
              <w:t>Table UR.3.2.1.</w:t>
            </w:r>
            <w:bookmarkEnd w:id="196"/>
          </w:p>
          <w:p w14:paraId="49AEC63F" w14:textId="0069F7DF" w:rsidR="00AA210B" w:rsidRPr="00744AD7" w:rsidRDefault="00AA210B" w:rsidP="004501C2">
            <w:pPr>
              <w:pStyle w:val="Before3pt"/>
              <w:spacing w:before="20" w:after="20"/>
            </w:pPr>
            <w:r w:rsidRPr="00744AD7">
              <w:t>Span Maximum Load</w:t>
            </w:r>
          </w:p>
        </w:tc>
      </w:tr>
      <w:tr w:rsidR="00AA210B" w:rsidRPr="00744AD7" w14:paraId="6CF89437" w14:textId="77777777" w:rsidTr="00AF549E">
        <w:trPr>
          <w:cantSplit/>
          <w:trHeight w:val="144"/>
          <w:tblHeader/>
        </w:trPr>
        <w:tc>
          <w:tcPr>
            <w:tcW w:w="1695" w:type="dxa"/>
            <w:tcBorders>
              <w:top w:val="double" w:sz="4" w:space="0" w:color="auto"/>
              <w:bottom w:val="double" w:sz="4" w:space="0" w:color="auto"/>
            </w:tcBorders>
            <w:vAlign w:val="center"/>
          </w:tcPr>
          <w:p w14:paraId="5B3B050C" w14:textId="77777777" w:rsidR="00AA210B" w:rsidRPr="00744AD7" w:rsidRDefault="00AA210B" w:rsidP="004501C2">
            <w:pPr>
              <w:pStyle w:val="BodyTextIndent2"/>
              <w:tabs>
                <w:tab w:val="clear" w:pos="720"/>
                <w:tab w:val="left" w:pos="288"/>
              </w:tabs>
              <w:spacing w:before="20" w:after="20"/>
              <w:ind w:left="0"/>
              <w:jc w:val="center"/>
              <w:rPr>
                <w:b/>
                <w:bCs/>
              </w:rPr>
            </w:pPr>
            <w:r w:rsidRPr="00744AD7">
              <w:rPr>
                <w:b/>
                <w:bCs/>
              </w:rPr>
              <w:t>Distance in Feet Between the Extremes of any Two or More Consecutive Axles</w:t>
            </w:r>
          </w:p>
        </w:tc>
        <w:tc>
          <w:tcPr>
            <w:tcW w:w="8143" w:type="dxa"/>
            <w:gridSpan w:val="11"/>
            <w:tcBorders>
              <w:top w:val="double" w:sz="4" w:space="0" w:color="auto"/>
              <w:bottom w:val="double" w:sz="4" w:space="0" w:color="auto"/>
            </w:tcBorders>
            <w:vAlign w:val="center"/>
          </w:tcPr>
          <w:p w14:paraId="023D7A6D" w14:textId="77777777" w:rsidR="00AA210B" w:rsidRPr="00744AD7" w:rsidRDefault="00AA210B" w:rsidP="004501C2">
            <w:pPr>
              <w:pStyle w:val="BodyTextIndent2"/>
              <w:tabs>
                <w:tab w:val="clear" w:pos="720"/>
                <w:tab w:val="left" w:pos="288"/>
              </w:tabs>
              <w:spacing w:before="20" w:after="20"/>
              <w:ind w:left="0"/>
              <w:jc w:val="center"/>
              <w:rPr>
                <w:b/>
                <w:bCs/>
              </w:rPr>
            </w:pPr>
            <w:r w:rsidRPr="00744AD7">
              <w:rPr>
                <w:b/>
                <w:bCs/>
              </w:rPr>
              <w:t>Ratio of CLC to Maximum Load (“r” factor</w:t>
            </w:r>
            <w:r w:rsidR="00CE4E58" w:rsidRPr="00744AD7">
              <w:rPr>
                <w:b/>
                <w:bCs/>
              </w:rPr>
              <w:fldChar w:fldCharType="begin"/>
            </w:r>
            <w:r w:rsidRPr="00744AD7">
              <w:instrText>XE"\</w:instrText>
            </w:r>
            <w:r w:rsidRPr="00744AD7">
              <w:rPr>
                <w:bCs/>
              </w:rPr>
              <w:instrText>“r</w:instrText>
            </w:r>
            <w:r w:rsidRPr="00744AD7">
              <w:instrText>\</w:instrText>
            </w:r>
            <w:r w:rsidRPr="00744AD7">
              <w:rPr>
                <w:bCs/>
              </w:rPr>
              <w:instrText>” factor</w:instrText>
            </w:r>
            <w:r w:rsidRPr="00744AD7">
              <w:instrText>"</w:instrText>
            </w:r>
            <w:r w:rsidR="00CE4E58" w:rsidRPr="00744AD7">
              <w:rPr>
                <w:b/>
                <w:bCs/>
              </w:rPr>
              <w:fldChar w:fldCharType="end"/>
            </w:r>
            <w:r w:rsidRPr="00744AD7">
              <w:rPr>
                <w:b/>
                <w:bCs/>
              </w:rPr>
              <w:t>) Carried on Any</w:t>
            </w:r>
          </w:p>
          <w:p w14:paraId="0B8E4BA4" w14:textId="77777777" w:rsidR="00AA210B" w:rsidRPr="00744AD7" w:rsidRDefault="00AA210B" w:rsidP="004501C2">
            <w:pPr>
              <w:pStyle w:val="BodyTextIndent2"/>
              <w:tabs>
                <w:tab w:val="clear" w:pos="720"/>
                <w:tab w:val="left" w:pos="288"/>
              </w:tabs>
              <w:spacing w:before="20" w:after="20"/>
              <w:ind w:left="0"/>
              <w:jc w:val="center"/>
              <w:rPr>
                <w:b/>
                <w:bCs/>
              </w:rPr>
            </w:pPr>
            <w:r w:rsidRPr="00744AD7">
              <w:rPr>
                <w:b/>
                <w:bCs/>
              </w:rPr>
              <w:t>Group of Two or More Consecutive Axles.</w:t>
            </w:r>
          </w:p>
        </w:tc>
      </w:tr>
      <w:tr w:rsidR="00AA210B" w:rsidRPr="00744AD7" w14:paraId="3148CC56" w14:textId="77777777" w:rsidTr="00AF549E">
        <w:trPr>
          <w:cantSplit/>
          <w:trHeight w:val="144"/>
          <w:tblHeader/>
        </w:trPr>
        <w:tc>
          <w:tcPr>
            <w:tcW w:w="1695" w:type="dxa"/>
            <w:tcBorders>
              <w:top w:val="double" w:sz="4" w:space="0" w:color="auto"/>
            </w:tcBorders>
            <w:vAlign w:val="center"/>
          </w:tcPr>
          <w:p w14:paraId="175AF750" w14:textId="77777777" w:rsidR="00AA210B" w:rsidRPr="00744AD7" w:rsidRDefault="00AA210B" w:rsidP="004501C2">
            <w:pPr>
              <w:pStyle w:val="BodyTextIndent2"/>
              <w:tabs>
                <w:tab w:val="clear" w:pos="720"/>
                <w:tab w:val="left" w:pos="288"/>
              </w:tabs>
              <w:spacing w:before="20" w:after="20"/>
              <w:ind w:left="0"/>
              <w:jc w:val="center"/>
              <w:rPr>
                <w:b/>
                <w:bCs/>
              </w:rPr>
            </w:pPr>
          </w:p>
        </w:tc>
        <w:tc>
          <w:tcPr>
            <w:tcW w:w="1080" w:type="dxa"/>
            <w:tcBorders>
              <w:top w:val="double" w:sz="4" w:space="0" w:color="auto"/>
            </w:tcBorders>
            <w:vAlign w:val="center"/>
          </w:tcPr>
          <w:p w14:paraId="17CE6DA4" w14:textId="77777777" w:rsidR="00AA210B" w:rsidRPr="007943B0" w:rsidRDefault="00AA210B" w:rsidP="004501C2">
            <w:pPr>
              <w:pStyle w:val="BodyTextIndent2"/>
              <w:tabs>
                <w:tab w:val="clear" w:pos="720"/>
                <w:tab w:val="left" w:pos="162"/>
              </w:tabs>
              <w:spacing w:before="20" w:after="20"/>
              <w:ind w:left="0"/>
              <w:jc w:val="center"/>
              <w:rPr>
                <w:b/>
                <w:bCs/>
              </w:rPr>
            </w:pPr>
            <w:r w:rsidRPr="007943B0">
              <w:rPr>
                <w:b/>
                <w:bCs/>
              </w:rPr>
              <w:t>2 axles</w:t>
            </w:r>
          </w:p>
        </w:tc>
        <w:tc>
          <w:tcPr>
            <w:tcW w:w="1142" w:type="dxa"/>
            <w:tcBorders>
              <w:top w:val="double" w:sz="4" w:space="0" w:color="auto"/>
            </w:tcBorders>
            <w:vAlign w:val="center"/>
          </w:tcPr>
          <w:p w14:paraId="6550DB2E" w14:textId="77777777" w:rsidR="00AA210B" w:rsidRPr="007943B0" w:rsidRDefault="00AA210B" w:rsidP="004501C2">
            <w:pPr>
              <w:pStyle w:val="BodyTextIndent2"/>
              <w:tabs>
                <w:tab w:val="clear" w:pos="720"/>
                <w:tab w:val="left" w:pos="288"/>
              </w:tabs>
              <w:spacing w:before="20" w:after="20"/>
              <w:ind w:left="0"/>
              <w:jc w:val="center"/>
              <w:rPr>
                <w:b/>
                <w:bCs/>
              </w:rPr>
            </w:pPr>
            <w:r w:rsidRPr="007943B0">
              <w:rPr>
                <w:b/>
                <w:bCs/>
              </w:rPr>
              <w:t>3 axles</w:t>
            </w:r>
          </w:p>
        </w:tc>
        <w:tc>
          <w:tcPr>
            <w:tcW w:w="928" w:type="dxa"/>
            <w:tcBorders>
              <w:top w:val="double" w:sz="4" w:space="0" w:color="auto"/>
            </w:tcBorders>
            <w:vAlign w:val="center"/>
          </w:tcPr>
          <w:p w14:paraId="69F57329" w14:textId="77777777" w:rsidR="00AA210B" w:rsidRPr="007943B0" w:rsidRDefault="00AA210B" w:rsidP="004501C2">
            <w:pPr>
              <w:pStyle w:val="BodyTextIndent2"/>
              <w:tabs>
                <w:tab w:val="clear" w:pos="720"/>
                <w:tab w:val="left" w:pos="288"/>
              </w:tabs>
              <w:spacing w:before="20" w:after="20"/>
              <w:ind w:left="0"/>
              <w:jc w:val="center"/>
              <w:rPr>
                <w:b/>
                <w:bCs/>
              </w:rPr>
            </w:pPr>
            <w:r w:rsidRPr="007943B0">
              <w:rPr>
                <w:b/>
                <w:bCs/>
              </w:rPr>
              <w:t>4 axles</w:t>
            </w:r>
          </w:p>
        </w:tc>
        <w:tc>
          <w:tcPr>
            <w:tcW w:w="946" w:type="dxa"/>
            <w:tcBorders>
              <w:top w:val="double" w:sz="4" w:space="0" w:color="auto"/>
            </w:tcBorders>
            <w:vAlign w:val="center"/>
          </w:tcPr>
          <w:p w14:paraId="084FEAFA" w14:textId="77777777" w:rsidR="00AA210B" w:rsidRPr="007943B0" w:rsidRDefault="00AA210B" w:rsidP="004501C2">
            <w:pPr>
              <w:pStyle w:val="BodyTextIndent2"/>
              <w:tabs>
                <w:tab w:val="clear" w:pos="720"/>
                <w:tab w:val="left" w:pos="288"/>
              </w:tabs>
              <w:spacing w:before="20" w:after="20"/>
              <w:ind w:left="0"/>
              <w:jc w:val="center"/>
              <w:rPr>
                <w:b/>
                <w:bCs/>
              </w:rPr>
            </w:pPr>
            <w:r w:rsidRPr="007943B0">
              <w:rPr>
                <w:b/>
                <w:bCs/>
              </w:rPr>
              <w:t>5 axles</w:t>
            </w:r>
          </w:p>
        </w:tc>
        <w:tc>
          <w:tcPr>
            <w:tcW w:w="1011" w:type="dxa"/>
            <w:gridSpan w:val="2"/>
            <w:tcBorders>
              <w:top w:val="double" w:sz="4" w:space="0" w:color="auto"/>
            </w:tcBorders>
            <w:vAlign w:val="center"/>
          </w:tcPr>
          <w:p w14:paraId="7CF62EB1" w14:textId="77777777" w:rsidR="00AA210B" w:rsidRPr="007943B0" w:rsidRDefault="00AA210B" w:rsidP="004501C2">
            <w:pPr>
              <w:pStyle w:val="BodyTextIndent2"/>
              <w:tabs>
                <w:tab w:val="clear" w:pos="720"/>
                <w:tab w:val="left" w:pos="288"/>
              </w:tabs>
              <w:spacing w:before="20" w:after="20"/>
              <w:ind w:left="0"/>
              <w:jc w:val="center"/>
              <w:rPr>
                <w:b/>
                <w:bCs/>
              </w:rPr>
            </w:pPr>
            <w:r w:rsidRPr="007943B0">
              <w:rPr>
                <w:b/>
                <w:bCs/>
              </w:rPr>
              <w:t>6 axles</w:t>
            </w:r>
          </w:p>
        </w:tc>
        <w:tc>
          <w:tcPr>
            <w:tcW w:w="1011" w:type="dxa"/>
            <w:gridSpan w:val="3"/>
            <w:tcBorders>
              <w:top w:val="double" w:sz="4" w:space="0" w:color="auto"/>
            </w:tcBorders>
            <w:vAlign w:val="center"/>
          </w:tcPr>
          <w:p w14:paraId="0B6A2D25" w14:textId="77777777" w:rsidR="00AA210B" w:rsidRPr="007943B0" w:rsidRDefault="00AA210B" w:rsidP="004501C2">
            <w:pPr>
              <w:pStyle w:val="BodyTextIndent2"/>
              <w:tabs>
                <w:tab w:val="clear" w:pos="720"/>
                <w:tab w:val="left" w:pos="288"/>
              </w:tabs>
              <w:spacing w:before="20" w:after="20"/>
              <w:ind w:left="0"/>
              <w:jc w:val="center"/>
              <w:rPr>
                <w:b/>
                <w:bCs/>
              </w:rPr>
            </w:pPr>
            <w:r w:rsidRPr="007943B0">
              <w:rPr>
                <w:b/>
                <w:bCs/>
              </w:rPr>
              <w:t>7 axles</w:t>
            </w:r>
          </w:p>
        </w:tc>
        <w:tc>
          <w:tcPr>
            <w:tcW w:w="1074" w:type="dxa"/>
            <w:tcBorders>
              <w:top w:val="double" w:sz="4" w:space="0" w:color="auto"/>
            </w:tcBorders>
            <w:vAlign w:val="center"/>
          </w:tcPr>
          <w:p w14:paraId="0352AD33" w14:textId="77777777" w:rsidR="00AA210B" w:rsidRPr="007943B0" w:rsidRDefault="00AA210B" w:rsidP="004501C2">
            <w:pPr>
              <w:pStyle w:val="BodyTextIndent2"/>
              <w:tabs>
                <w:tab w:val="clear" w:pos="720"/>
                <w:tab w:val="left" w:pos="288"/>
              </w:tabs>
              <w:spacing w:before="20" w:after="20"/>
              <w:ind w:left="0"/>
              <w:jc w:val="center"/>
              <w:rPr>
                <w:b/>
                <w:bCs/>
              </w:rPr>
            </w:pPr>
            <w:r w:rsidRPr="007943B0">
              <w:rPr>
                <w:b/>
                <w:bCs/>
              </w:rPr>
              <w:t>8 axles</w:t>
            </w:r>
          </w:p>
        </w:tc>
        <w:tc>
          <w:tcPr>
            <w:tcW w:w="951" w:type="dxa"/>
            <w:tcBorders>
              <w:top w:val="double" w:sz="4" w:space="0" w:color="auto"/>
            </w:tcBorders>
            <w:vAlign w:val="center"/>
          </w:tcPr>
          <w:p w14:paraId="15CB3F51" w14:textId="77777777" w:rsidR="00AA210B" w:rsidRPr="007943B0" w:rsidRDefault="00AA210B" w:rsidP="004501C2">
            <w:pPr>
              <w:pStyle w:val="BodyTextIndent2"/>
              <w:tabs>
                <w:tab w:val="clear" w:pos="720"/>
                <w:tab w:val="left" w:pos="288"/>
              </w:tabs>
              <w:spacing w:before="20" w:after="20"/>
              <w:ind w:left="0"/>
              <w:jc w:val="center"/>
              <w:rPr>
                <w:b/>
                <w:bCs/>
              </w:rPr>
            </w:pPr>
            <w:r w:rsidRPr="007943B0">
              <w:rPr>
                <w:b/>
                <w:bCs/>
              </w:rPr>
              <w:t>9 axles</w:t>
            </w:r>
          </w:p>
        </w:tc>
      </w:tr>
      <w:tr w:rsidR="00AA210B" w:rsidRPr="00744AD7" w14:paraId="509C2D73" w14:textId="77777777" w:rsidTr="00AF549E">
        <w:trPr>
          <w:cantSplit/>
          <w:trHeight w:val="144"/>
        </w:trPr>
        <w:tc>
          <w:tcPr>
            <w:tcW w:w="1695" w:type="dxa"/>
            <w:vAlign w:val="center"/>
          </w:tcPr>
          <w:p w14:paraId="50D3DBC7" w14:textId="77777777" w:rsidR="00AA210B" w:rsidRPr="007943B0" w:rsidRDefault="00AA210B" w:rsidP="004501C2">
            <w:pPr>
              <w:tabs>
                <w:tab w:val="left" w:pos="288"/>
              </w:tabs>
              <w:spacing w:before="20" w:after="20"/>
              <w:jc w:val="center"/>
            </w:pPr>
            <w:r w:rsidRPr="007943B0">
              <w:t>4</w:t>
            </w:r>
            <w:r w:rsidRPr="007943B0">
              <w:rPr>
                <w:b/>
                <w:vertAlign w:val="superscript"/>
              </w:rPr>
              <w:t>1</w:t>
            </w:r>
          </w:p>
        </w:tc>
        <w:tc>
          <w:tcPr>
            <w:tcW w:w="1080" w:type="dxa"/>
            <w:vAlign w:val="center"/>
          </w:tcPr>
          <w:p w14:paraId="6AA347A5" w14:textId="77777777" w:rsidR="00AA210B" w:rsidRPr="007943B0" w:rsidRDefault="00AA210B" w:rsidP="004501C2">
            <w:pPr>
              <w:tabs>
                <w:tab w:val="left" w:pos="162"/>
              </w:tabs>
              <w:spacing w:before="20" w:after="20"/>
              <w:jc w:val="center"/>
            </w:pPr>
            <w:r w:rsidRPr="007943B0">
              <w:t>1.000</w:t>
            </w:r>
          </w:p>
        </w:tc>
        <w:tc>
          <w:tcPr>
            <w:tcW w:w="1142" w:type="dxa"/>
            <w:vAlign w:val="center"/>
          </w:tcPr>
          <w:p w14:paraId="1500636E" w14:textId="77777777" w:rsidR="00AA210B" w:rsidRPr="007943B0" w:rsidRDefault="00AA210B" w:rsidP="004501C2">
            <w:pPr>
              <w:tabs>
                <w:tab w:val="left" w:pos="288"/>
              </w:tabs>
              <w:spacing w:before="20" w:after="20"/>
              <w:jc w:val="center"/>
            </w:pPr>
          </w:p>
        </w:tc>
        <w:tc>
          <w:tcPr>
            <w:tcW w:w="5921" w:type="dxa"/>
            <w:gridSpan w:val="9"/>
            <w:vMerge w:val="restart"/>
          </w:tcPr>
          <w:p w14:paraId="4AF3284F" w14:textId="77777777" w:rsidR="00AA210B" w:rsidRPr="00744AD7" w:rsidRDefault="00AA210B" w:rsidP="004501C2">
            <w:pPr>
              <w:pStyle w:val="HTMLBody"/>
              <w:tabs>
                <w:tab w:val="left" w:pos="288"/>
              </w:tabs>
              <w:autoSpaceDE/>
              <w:autoSpaceDN/>
              <w:adjustRightInd/>
              <w:spacing w:before="20" w:after="20" w:line="216" w:lineRule="auto"/>
              <w:rPr>
                <w:rFonts w:ascii="Times New Roman" w:hAnsi="Times New Roman"/>
                <w:szCs w:val="24"/>
              </w:rPr>
            </w:pPr>
            <w:r w:rsidRPr="00744AD7">
              <w:rPr>
                <w:rFonts w:ascii="Times New Roman" w:hAnsi="Times New Roman"/>
                <w:szCs w:val="24"/>
              </w:rPr>
              <w:t>INSTRUCTIONS:</w:t>
            </w:r>
          </w:p>
          <w:p w14:paraId="6D5E4520" w14:textId="77777777" w:rsidR="00AA210B" w:rsidRPr="00744AD7" w:rsidRDefault="00AA210B" w:rsidP="004501C2">
            <w:pPr>
              <w:tabs>
                <w:tab w:val="left" w:pos="288"/>
              </w:tabs>
              <w:spacing w:before="20" w:after="20" w:line="216" w:lineRule="auto"/>
              <w:ind w:left="288" w:hanging="288"/>
              <w:jc w:val="both"/>
            </w:pPr>
            <w:r w:rsidRPr="00744AD7">
              <w:t>1.</w:t>
            </w:r>
            <w:r w:rsidRPr="00744AD7">
              <w:tab/>
              <w:t>Determine the scale’s CLC</w:t>
            </w:r>
            <w:r w:rsidR="00CE4E58" w:rsidRPr="00744AD7">
              <w:fldChar w:fldCharType="begin"/>
            </w:r>
            <w:r w:rsidRPr="00744AD7">
              <w:instrText>XE"CLC"</w:instrText>
            </w:r>
            <w:r w:rsidR="00CE4E58" w:rsidRPr="00744AD7">
              <w:fldChar w:fldCharType="end"/>
            </w:r>
            <w:r w:rsidRPr="00744AD7">
              <w:t>.</w:t>
            </w:r>
          </w:p>
          <w:p w14:paraId="548EC214" w14:textId="77777777" w:rsidR="00AA210B" w:rsidRPr="00744AD7" w:rsidRDefault="00AA210B" w:rsidP="004501C2">
            <w:pPr>
              <w:tabs>
                <w:tab w:val="left" w:pos="288"/>
              </w:tabs>
              <w:spacing w:before="20" w:after="20" w:line="216" w:lineRule="auto"/>
              <w:ind w:left="288" w:hanging="288"/>
              <w:jc w:val="both"/>
              <w:rPr>
                <w:spacing w:val="-4"/>
              </w:rPr>
            </w:pPr>
            <w:r w:rsidRPr="00744AD7">
              <w:t>2.</w:t>
            </w:r>
            <w:r w:rsidRPr="00744AD7">
              <w:tab/>
            </w:r>
            <w:r w:rsidRPr="00744AD7">
              <w:rPr>
                <w:spacing w:val="-4"/>
              </w:rPr>
              <w:t>Count the number of axles on the vehicle in a given span and determine the distance in feet between the first and last axle in the span.</w:t>
            </w:r>
          </w:p>
          <w:p w14:paraId="03B85103" w14:textId="77777777" w:rsidR="00AA210B" w:rsidRPr="00744AD7" w:rsidRDefault="00AA210B" w:rsidP="004501C2">
            <w:pPr>
              <w:tabs>
                <w:tab w:val="left" w:pos="288"/>
              </w:tabs>
              <w:spacing w:before="20" w:after="20" w:line="216" w:lineRule="auto"/>
              <w:ind w:left="288" w:hanging="288"/>
              <w:jc w:val="both"/>
            </w:pPr>
            <w:r w:rsidRPr="00744AD7">
              <w:t>3.</w:t>
            </w:r>
            <w:r w:rsidRPr="00744AD7">
              <w:tab/>
              <w:t>Multiply the CLC by the corresponding multiplier in the table</w:t>
            </w:r>
            <w:r w:rsidR="00ED48B3" w:rsidRPr="00744AD7">
              <w:t>.</w:t>
            </w:r>
            <w:r w:rsidRPr="00744AD7">
              <w:t>*</w:t>
            </w:r>
          </w:p>
          <w:p w14:paraId="5108881A" w14:textId="77777777" w:rsidR="00AA210B" w:rsidRPr="00744AD7" w:rsidRDefault="00AA210B" w:rsidP="004501C2">
            <w:pPr>
              <w:pStyle w:val="BodyText2"/>
              <w:tabs>
                <w:tab w:val="clear" w:pos="720"/>
                <w:tab w:val="clear" w:pos="1440"/>
                <w:tab w:val="clear" w:pos="2160"/>
                <w:tab w:val="clear" w:pos="2880"/>
                <w:tab w:val="clear" w:pos="3600"/>
                <w:tab w:val="clear" w:pos="4320"/>
                <w:tab w:val="left" w:pos="288"/>
              </w:tabs>
              <w:spacing w:before="20" w:after="20" w:line="216" w:lineRule="auto"/>
              <w:ind w:left="288" w:hanging="288"/>
              <w:jc w:val="both"/>
              <w:rPr>
                <w:sz w:val="20"/>
              </w:rPr>
            </w:pPr>
            <w:r w:rsidRPr="00744AD7">
              <w:rPr>
                <w:sz w:val="20"/>
              </w:rPr>
              <w:t>4.</w:t>
            </w:r>
            <w:r w:rsidRPr="00744AD7">
              <w:rPr>
                <w:sz w:val="20"/>
              </w:rPr>
              <w:tab/>
              <w:t>The resulting number is the scale’s maximum concentrated load for a single span based on the vehicle configuration.</w:t>
            </w:r>
          </w:p>
          <w:p w14:paraId="4F5A2722" w14:textId="28743BCA" w:rsidR="00AA210B" w:rsidRPr="00744AD7" w:rsidRDefault="00AA210B" w:rsidP="004501C2">
            <w:pPr>
              <w:pStyle w:val="BodyTextIndent2"/>
              <w:tabs>
                <w:tab w:val="clear" w:pos="720"/>
                <w:tab w:val="left" w:pos="288"/>
              </w:tabs>
              <w:spacing w:before="20" w:after="20" w:line="216" w:lineRule="auto"/>
              <w:ind w:left="0"/>
              <w:jc w:val="left"/>
            </w:pPr>
            <w:r w:rsidRPr="00744AD7">
              <w:t xml:space="preserve">* note and formula </w:t>
            </w:r>
            <w:r w:rsidR="00464718" w:rsidRPr="00744AD7">
              <w:t>found at the end of the table</w:t>
            </w:r>
            <w:r w:rsidRPr="00744AD7">
              <w:t>.</w:t>
            </w:r>
          </w:p>
        </w:tc>
      </w:tr>
      <w:tr w:rsidR="00AA210B" w:rsidRPr="00744AD7" w14:paraId="4A4FAE11" w14:textId="77777777" w:rsidTr="00AF549E">
        <w:trPr>
          <w:cantSplit/>
          <w:trHeight w:val="144"/>
        </w:trPr>
        <w:tc>
          <w:tcPr>
            <w:tcW w:w="1695" w:type="dxa"/>
            <w:vAlign w:val="center"/>
          </w:tcPr>
          <w:p w14:paraId="12887669" w14:textId="77777777" w:rsidR="00AA210B" w:rsidRPr="00744AD7" w:rsidRDefault="00AA210B" w:rsidP="004501C2">
            <w:pPr>
              <w:tabs>
                <w:tab w:val="left" w:pos="288"/>
              </w:tabs>
              <w:spacing w:before="20" w:after="20"/>
              <w:jc w:val="center"/>
            </w:pPr>
            <w:r w:rsidRPr="00744AD7">
              <w:t>5</w:t>
            </w:r>
            <w:r w:rsidRPr="00744AD7">
              <w:rPr>
                <w:b/>
                <w:vertAlign w:val="superscript"/>
              </w:rPr>
              <w:t>1</w:t>
            </w:r>
          </w:p>
        </w:tc>
        <w:tc>
          <w:tcPr>
            <w:tcW w:w="1080" w:type="dxa"/>
            <w:vAlign w:val="center"/>
          </w:tcPr>
          <w:p w14:paraId="183367A0" w14:textId="77777777" w:rsidR="00AA210B" w:rsidRPr="00744AD7" w:rsidRDefault="00AA210B" w:rsidP="004501C2">
            <w:pPr>
              <w:tabs>
                <w:tab w:val="left" w:pos="162"/>
              </w:tabs>
              <w:spacing w:before="20" w:after="20"/>
              <w:jc w:val="center"/>
            </w:pPr>
            <w:r w:rsidRPr="00744AD7">
              <w:t>1.000</w:t>
            </w:r>
          </w:p>
        </w:tc>
        <w:tc>
          <w:tcPr>
            <w:tcW w:w="1142" w:type="dxa"/>
            <w:vAlign w:val="center"/>
          </w:tcPr>
          <w:p w14:paraId="071B1190" w14:textId="77777777" w:rsidR="00AA210B" w:rsidRPr="00744AD7" w:rsidRDefault="00AA210B" w:rsidP="004501C2">
            <w:pPr>
              <w:tabs>
                <w:tab w:val="left" w:pos="288"/>
              </w:tabs>
              <w:spacing w:before="20" w:after="20"/>
              <w:jc w:val="center"/>
            </w:pPr>
          </w:p>
        </w:tc>
        <w:tc>
          <w:tcPr>
            <w:tcW w:w="5921" w:type="dxa"/>
            <w:gridSpan w:val="9"/>
            <w:vMerge/>
          </w:tcPr>
          <w:p w14:paraId="347D69C6" w14:textId="77777777" w:rsidR="00AA210B" w:rsidRPr="00744AD7" w:rsidRDefault="00AA210B" w:rsidP="004501C2">
            <w:pPr>
              <w:pStyle w:val="BodyTextIndent2"/>
              <w:tabs>
                <w:tab w:val="left" w:pos="288"/>
              </w:tabs>
              <w:spacing w:before="20" w:after="20"/>
            </w:pPr>
          </w:p>
        </w:tc>
      </w:tr>
      <w:tr w:rsidR="00AA210B" w:rsidRPr="00744AD7" w14:paraId="2145A329" w14:textId="77777777" w:rsidTr="00AF549E">
        <w:trPr>
          <w:cantSplit/>
          <w:trHeight w:val="144"/>
        </w:trPr>
        <w:tc>
          <w:tcPr>
            <w:tcW w:w="1695" w:type="dxa"/>
            <w:vAlign w:val="center"/>
          </w:tcPr>
          <w:p w14:paraId="6DD5938C" w14:textId="77777777" w:rsidR="00AA210B" w:rsidRPr="00744AD7" w:rsidRDefault="00AA210B" w:rsidP="004501C2">
            <w:pPr>
              <w:tabs>
                <w:tab w:val="left" w:pos="288"/>
              </w:tabs>
              <w:spacing w:before="20" w:after="20"/>
              <w:jc w:val="center"/>
            </w:pPr>
            <w:r w:rsidRPr="00744AD7">
              <w:t>6</w:t>
            </w:r>
            <w:r w:rsidRPr="00744AD7">
              <w:rPr>
                <w:b/>
                <w:vertAlign w:val="superscript"/>
              </w:rPr>
              <w:t>1</w:t>
            </w:r>
          </w:p>
        </w:tc>
        <w:tc>
          <w:tcPr>
            <w:tcW w:w="1080" w:type="dxa"/>
            <w:vAlign w:val="center"/>
          </w:tcPr>
          <w:p w14:paraId="358A45BD" w14:textId="77777777" w:rsidR="00AA210B" w:rsidRPr="00744AD7" w:rsidRDefault="00AA210B" w:rsidP="004501C2">
            <w:pPr>
              <w:tabs>
                <w:tab w:val="left" w:pos="162"/>
              </w:tabs>
              <w:spacing w:before="20" w:after="20"/>
              <w:jc w:val="center"/>
            </w:pPr>
            <w:r w:rsidRPr="00744AD7">
              <w:t>1.000</w:t>
            </w:r>
          </w:p>
        </w:tc>
        <w:tc>
          <w:tcPr>
            <w:tcW w:w="1142" w:type="dxa"/>
            <w:vAlign w:val="center"/>
          </w:tcPr>
          <w:p w14:paraId="14A24273" w14:textId="77777777" w:rsidR="00AA210B" w:rsidRPr="00744AD7" w:rsidRDefault="00AA210B" w:rsidP="004501C2">
            <w:pPr>
              <w:tabs>
                <w:tab w:val="left" w:pos="288"/>
              </w:tabs>
              <w:spacing w:before="20" w:after="20"/>
              <w:jc w:val="center"/>
            </w:pPr>
          </w:p>
        </w:tc>
        <w:tc>
          <w:tcPr>
            <w:tcW w:w="5921" w:type="dxa"/>
            <w:gridSpan w:val="9"/>
            <w:vMerge/>
          </w:tcPr>
          <w:p w14:paraId="2FDBE0A3" w14:textId="77777777" w:rsidR="00AA210B" w:rsidRPr="00744AD7" w:rsidRDefault="00AA210B" w:rsidP="004501C2">
            <w:pPr>
              <w:pStyle w:val="BodyTextIndent2"/>
              <w:tabs>
                <w:tab w:val="left" w:pos="288"/>
              </w:tabs>
              <w:spacing w:before="20" w:after="20"/>
            </w:pPr>
          </w:p>
        </w:tc>
      </w:tr>
      <w:tr w:rsidR="00AA210B" w:rsidRPr="00744AD7" w14:paraId="36444DD5" w14:textId="77777777" w:rsidTr="00AF549E">
        <w:trPr>
          <w:cantSplit/>
          <w:trHeight w:val="144"/>
        </w:trPr>
        <w:tc>
          <w:tcPr>
            <w:tcW w:w="1695" w:type="dxa"/>
            <w:vAlign w:val="center"/>
          </w:tcPr>
          <w:p w14:paraId="07911C7D" w14:textId="77777777" w:rsidR="00AA210B" w:rsidRPr="00744AD7" w:rsidRDefault="00AA210B" w:rsidP="004501C2">
            <w:pPr>
              <w:tabs>
                <w:tab w:val="left" w:pos="288"/>
              </w:tabs>
              <w:spacing w:before="20" w:after="20"/>
              <w:jc w:val="center"/>
            </w:pPr>
            <w:r w:rsidRPr="00744AD7">
              <w:t>7</w:t>
            </w:r>
            <w:r w:rsidRPr="00744AD7">
              <w:rPr>
                <w:b/>
                <w:vertAlign w:val="superscript"/>
              </w:rPr>
              <w:t>1</w:t>
            </w:r>
          </w:p>
        </w:tc>
        <w:tc>
          <w:tcPr>
            <w:tcW w:w="1080" w:type="dxa"/>
            <w:vAlign w:val="center"/>
          </w:tcPr>
          <w:p w14:paraId="64FE8A8D" w14:textId="77777777" w:rsidR="00AA210B" w:rsidRPr="00744AD7" w:rsidRDefault="00AA210B" w:rsidP="004501C2">
            <w:pPr>
              <w:tabs>
                <w:tab w:val="left" w:pos="162"/>
              </w:tabs>
              <w:spacing w:before="20" w:after="20"/>
              <w:jc w:val="center"/>
            </w:pPr>
            <w:r w:rsidRPr="00744AD7">
              <w:t>1.000</w:t>
            </w:r>
          </w:p>
        </w:tc>
        <w:tc>
          <w:tcPr>
            <w:tcW w:w="1142" w:type="dxa"/>
            <w:vAlign w:val="center"/>
          </w:tcPr>
          <w:p w14:paraId="14162455" w14:textId="77777777" w:rsidR="00AA210B" w:rsidRPr="00744AD7" w:rsidRDefault="00AA210B" w:rsidP="004501C2">
            <w:pPr>
              <w:tabs>
                <w:tab w:val="left" w:pos="288"/>
              </w:tabs>
              <w:spacing w:before="20" w:after="20"/>
              <w:jc w:val="center"/>
            </w:pPr>
          </w:p>
        </w:tc>
        <w:tc>
          <w:tcPr>
            <w:tcW w:w="5921" w:type="dxa"/>
            <w:gridSpan w:val="9"/>
            <w:vMerge/>
          </w:tcPr>
          <w:p w14:paraId="307C93F1" w14:textId="77777777" w:rsidR="00AA210B" w:rsidRPr="00744AD7" w:rsidRDefault="00AA210B" w:rsidP="004501C2">
            <w:pPr>
              <w:pStyle w:val="BodyTextIndent2"/>
              <w:tabs>
                <w:tab w:val="left" w:pos="288"/>
              </w:tabs>
              <w:spacing w:before="20" w:after="20"/>
            </w:pPr>
          </w:p>
        </w:tc>
      </w:tr>
      <w:tr w:rsidR="00AA210B" w:rsidRPr="00744AD7" w14:paraId="5BA90568" w14:textId="77777777" w:rsidTr="00AF549E">
        <w:trPr>
          <w:cantSplit/>
          <w:trHeight w:val="144"/>
        </w:trPr>
        <w:tc>
          <w:tcPr>
            <w:tcW w:w="1695" w:type="dxa"/>
            <w:vAlign w:val="center"/>
          </w:tcPr>
          <w:p w14:paraId="756AB094" w14:textId="77777777" w:rsidR="00AA210B" w:rsidRPr="00744AD7" w:rsidRDefault="00AA210B" w:rsidP="004501C2">
            <w:pPr>
              <w:tabs>
                <w:tab w:val="left" w:pos="288"/>
              </w:tabs>
              <w:spacing w:before="20" w:after="20"/>
              <w:jc w:val="center"/>
            </w:pPr>
            <w:r w:rsidRPr="00744AD7">
              <w:t>8 and less</w:t>
            </w:r>
            <w:r w:rsidRPr="00744AD7">
              <w:rPr>
                <w:b/>
                <w:vertAlign w:val="superscript"/>
              </w:rPr>
              <w:t>1</w:t>
            </w:r>
          </w:p>
        </w:tc>
        <w:tc>
          <w:tcPr>
            <w:tcW w:w="1080" w:type="dxa"/>
            <w:vAlign w:val="center"/>
          </w:tcPr>
          <w:p w14:paraId="1905138E" w14:textId="77777777" w:rsidR="00AA210B" w:rsidRPr="00744AD7" w:rsidRDefault="00AA210B" w:rsidP="004501C2">
            <w:pPr>
              <w:tabs>
                <w:tab w:val="left" w:pos="162"/>
              </w:tabs>
              <w:spacing w:before="20" w:after="20"/>
              <w:jc w:val="center"/>
            </w:pPr>
            <w:r w:rsidRPr="00744AD7">
              <w:t>1.000</w:t>
            </w:r>
          </w:p>
        </w:tc>
        <w:tc>
          <w:tcPr>
            <w:tcW w:w="1142" w:type="dxa"/>
            <w:vAlign w:val="center"/>
          </w:tcPr>
          <w:p w14:paraId="72CBF6BD" w14:textId="77777777" w:rsidR="00AA210B" w:rsidRPr="00744AD7" w:rsidRDefault="00AA210B" w:rsidP="004501C2">
            <w:pPr>
              <w:tabs>
                <w:tab w:val="left" w:pos="288"/>
              </w:tabs>
              <w:spacing w:before="20" w:after="20"/>
              <w:jc w:val="center"/>
            </w:pPr>
            <w:r w:rsidRPr="00744AD7">
              <w:t>1.000</w:t>
            </w:r>
          </w:p>
        </w:tc>
        <w:tc>
          <w:tcPr>
            <w:tcW w:w="5921" w:type="dxa"/>
            <w:gridSpan w:val="9"/>
            <w:vMerge/>
          </w:tcPr>
          <w:p w14:paraId="15C5ADCB" w14:textId="77777777" w:rsidR="00AA210B" w:rsidRPr="00744AD7" w:rsidRDefault="00AA210B" w:rsidP="004501C2">
            <w:pPr>
              <w:pStyle w:val="BodyTextIndent2"/>
              <w:tabs>
                <w:tab w:val="left" w:pos="288"/>
              </w:tabs>
              <w:spacing w:before="20" w:after="20"/>
            </w:pPr>
          </w:p>
        </w:tc>
      </w:tr>
      <w:tr w:rsidR="00AA210B" w:rsidRPr="00744AD7" w14:paraId="33660733" w14:textId="77777777" w:rsidTr="00AF549E">
        <w:trPr>
          <w:cantSplit/>
          <w:trHeight w:val="144"/>
        </w:trPr>
        <w:tc>
          <w:tcPr>
            <w:tcW w:w="1695" w:type="dxa"/>
            <w:vAlign w:val="center"/>
          </w:tcPr>
          <w:p w14:paraId="7E415D9D" w14:textId="77777777" w:rsidR="00AA210B" w:rsidRPr="00744AD7" w:rsidRDefault="00AA210B" w:rsidP="004501C2">
            <w:pPr>
              <w:tabs>
                <w:tab w:val="left" w:pos="288"/>
              </w:tabs>
              <w:spacing w:before="20" w:after="20"/>
              <w:jc w:val="center"/>
            </w:pPr>
            <w:r w:rsidRPr="00744AD7">
              <w:t>More than 8</w:t>
            </w:r>
            <w:r w:rsidRPr="00744AD7">
              <w:rPr>
                <w:b/>
                <w:vertAlign w:val="superscript"/>
              </w:rPr>
              <w:t>1</w:t>
            </w:r>
          </w:p>
        </w:tc>
        <w:tc>
          <w:tcPr>
            <w:tcW w:w="1080" w:type="dxa"/>
            <w:vAlign w:val="center"/>
          </w:tcPr>
          <w:p w14:paraId="2CB15363" w14:textId="77777777" w:rsidR="00AA210B" w:rsidRPr="00744AD7" w:rsidRDefault="00AA210B" w:rsidP="004501C2">
            <w:pPr>
              <w:tabs>
                <w:tab w:val="left" w:pos="162"/>
              </w:tabs>
              <w:spacing w:before="20" w:after="20"/>
              <w:jc w:val="center"/>
            </w:pPr>
            <w:r w:rsidRPr="00744AD7">
              <w:t>1.118</w:t>
            </w:r>
          </w:p>
        </w:tc>
        <w:tc>
          <w:tcPr>
            <w:tcW w:w="1142" w:type="dxa"/>
            <w:vAlign w:val="center"/>
          </w:tcPr>
          <w:p w14:paraId="29D8C07A" w14:textId="77777777" w:rsidR="00AA210B" w:rsidRPr="00744AD7" w:rsidRDefault="00AA210B" w:rsidP="004501C2">
            <w:pPr>
              <w:tabs>
                <w:tab w:val="left" w:pos="288"/>
              </w:tabs>
              <w:spacing w:before="20" w:after="20"/>
              <w:jc w:val="center"/>
            </w:pPr>
            <w:r w:rsidRPr="00744AD7">
              <w:t>1.235</w:t>
            </w:r>
          </w:p>
        </w:tc>
        <w:tc>
          <w:tcPr>
            <w:tcW w:w="5921" w:type="dxa"/>
            <w:gridSpan w:val="9"/>
            <w:vMerge/>
          </w:tcPr>
          <w:p w14:paraId="7B5CD50B" w14:textId="77777777" w:rsidR="00AA210B" w:rsidRPr="00744AD7" w:rsidRDefault="00AA210B" w:rsidP="004501C2">
            <w:pPr>
              <w:pStyle w:val="BodyTextIndent2"/>
              <w:tabs>
                <w:tab w:val="left" w:pos="288"/>
              </w:tabs>
              <w:spacing w:before="20" w:after="20"/>
            </w:pPr>
          </w:p>
        </w:tc>
      </w:tr>
      <w:tr w:rsidR="00AA210B" w:rsidRPr="00744AD7" w14:paraId="1AF1BE5F" w14:textId="77777777" w:rsidTr="00AF549E">
        <w:trPr>
          <w:cantSplit/>
          <w:trHeight w:val="144"/>
        </w:trPr>
        <w:tc>
          <w:tcPr>
            <w:tcW w:w="1695" w:type="dxa"/>
            <w:vAlign w:val="center"/>
          </w:tcPr>
          <w:p w14:paraId="6C2F0146" w14:textId="77777777" w:rsidR="00AA210B" w:rsidRPr="00744AD7" w:rsidRDefault="00AA210B" w:rsidP="004501C2">
            <w:pPr>
              <w:tabs>
                <w:tab w:val="left" w:pos="288"/>
              </w:tabs>
              <w:spacing w:before="20" w:after="20"/>
              <w:jc w:val="center"/>
            </w:pPr>
            <w:r w:rsidRPr="00744AD7">
              <w:t>9</w:t>
            </w:r>
          </w:p>
        </w:tc>
        <w:tc>
          <w:tcPr>
            <w:tcW w:w="1080" w:type="dxa"/>
            <w:vAlign w:val="center"/>
          </w:tcPr>
          <w:p w14:paraId="6250BAC9" w14:textId="77777777" w:rsidR="00AA210B" w:rsidRPr="00744AD7" w:rsidRDefault="00AA210B" w:rsidP="004501C2">
            <w:pPr>
              <w:tabs>
                <w:tab w:val="left" w:pos="162"/>
              </w:tabs>
              <w:spacing w:before="20" w:after="20"/>
              <w:jc w:val="center"/>
            </w:pPr>
            <w:r w:rsidRPr="00744AD7">
              <w:t>1.147</w:t>
            </w:r>
          </w:p>
        </w:tc>
        <w:tc>
          <w:tcPr>
            <w:tcW w:w="1142" w:type="dxa"/>
            <w:vAlign w:val="center"/>
          </w:tcPr>
          <w:p w14:paraId="4E1AA1A3" w14:textId="77777777" w:rsidR="00AA210B" w:rsidRPr="00744AD7" w:rsidRDefault="00AA210B" w:rsidP="004501C2">
            <w:pPr>
              <w:tabs>
                <w:tab w:val="left" w:pos="288"/>
              </w:tabs>
              <w:spacing w:before="20" w:after="20"/>
              <w:jc w:val="center"/>
            </w:pPr>
            <w:r w:rsidRPr="00744AD7">
              <w:t>1.257</w:t>
            </w:r>
          </w:p>
        </w:tc>
        <w:tc>
          <w:tcPr>
            <w:tcW w:w="5921" w:type="dxa"/>
            <w:gridSpan w:val="9"/>
            <w:vMerge/>
          </w:tcPr>
          <w:p w14:paraId="6EB7C447" w14:textId="77777777" w:rsidR="00AA210B" w:rsidRPr="00744AD7" w:rsidRDefault="00AA210B" w:rsidP="004501C2">
            <w:pPr>
              <w:pStyle w:val="BodyTextIndent2"/>
              <w:tabs>
                <w:tab w:val="left" w:pos="288"/>
              </w:tabs>
              <w:spacing w:before="20" w:after="20"/>
            </w:pPr>
          </w:p>
        </w:tc>
      </w:tr>
      <w:tr w:rsidR="00AA210B" w:rsidRPr="00744AD7" w14:paraId="4635A572" w14:textId="77777777" w:rsidTr="00AF549E">
        <w:trPr>
          <w:cantSplit/>
          <w:trHeight w:val="144"/>
        </w:trPr>
        <w:tc>
          <w:tcPr>
            <w:tcW w:w="1695" w:type="dxa"/>
            <w:vAlign w:val="center"/>
          </w:tcPr>
          <w:p w14:paraId="47210F9D" w14:textId="77777777" w:rsidR="00AA210B" w:rsidRPr="00744AD7" w:rsidRDefault="00AA210B" w:rsidP="004501C2">
            <w:pPr>
              <w:tabs>
                <w:tab w:val="left" w:pos="288"/>
              </w:tabs>
              <w:spacing w:before="20" w:after="20"/>
              <w:jc w:val="center"/>
            </w:pPr>
            <w:r w:rsidRPr="00744AD7">
              <w:t>10</w:t>
            </w:r>
          </w:p>
        </w:tc>
        <w:tc>
          <w:tcPr>
            <w:tcW w:w="1080" w:type="dxa"/>
            <w:vAlign w:val="center"/>
          </w:tcPr>
          <w:p w14:paraId="5A60D05A" w14:textId="77777777" w:rsidR="00AA210B" w:rsidRPr="00744AD7" w:rsidRDefault="00AA210B" w:rsidP="004501C2">
            <w:pPr>
              <w:tabs>
                <w:tab w:val="left" w:pos="162"/>
              </w:tabs>
              <w:spacing w:before="20" w:after="20"/>
              <w:jc w:val="center"/>
            </w:pPr>
            <w:r w:rsidRPr="00744AD7">
              <w:t>1.176</w:t>
            </w:r>
          </w:p>
        </w:tc>
        <w:tc>
          <w:tcPr>
            <w:tcW w:w="1142" w:type="dxa"/>
            <w:vAlign w:val="center"/>
          </w:tcPr>
          <w:p w14:paraId="4F25F020" w14:textId="77777777" w:rsidR="00AA210B" w:rsidRPr="00744AD7" w:rsidRDefault="00AA210B" w:rsidP="004501C2">
            <w:pPr>
              <w:tabs>
                <w:tab w:val="left" w:pos="288"/>
              </w:tabs>
              <w:spacing w:before="20" w:after="20"/>
              <w:jc w:val="center"/>
            </w:pPr>
            <w:r w:rsidRPr="00744AD7">
              <w:t>1.279</w:t>
            </w:r>
          </w:p>
        </w:tc>
        <w:tc>
          <w:tcPr>
            <w:tcW w:w="5921" w:type="dxa"/>
            <w:gridSpan w:val="9"/>
            <w:vMerge/>
          </w:tcPr>
          <w:p w14:paraId="7D79D6E2" w14:textId="77777777" w:rsidR="00AA210B" w:rsidRPr="00744AD7" w:rsidRDefault="00AA210B" w:rsidP="004501C2">
            <w:pPr>
              <w:pStyle w:val="BodyTextIndent2"/>
              <w:tabs>
                <w:tab w:val="left" w:pos="288"/>
              </w:tabs>
              <w:spacing w:before="20" w:after="20"/>
            </w:pPr>
          </w:p>
        </w:tc>
      </w:tr>
      <w:tr w:rsidR="00AA210B" w:rsidRPr="00744AD7" w14:paraId="4E27AB2B" w14:textId="77777777" w:rsidTr="00AF549E">
        <w:trPr>
          <w:cantSplit/>
          <w:trHeight w:val="144"/>
        </w:trPr>
        <w:tc>
          <w:tcPr>
            <w:tcW w:w="1695" w:type="dxa"/>
            <w:vAlign w:val="center"/>
          </w:tcPr>
          <w:p w14:paraId="1318DE4F" w14:textId="77777777" w:rsidR="00AA210B" w:rsidRPr="00744AD7" w:rsidRDefault="00AA210B" w:rsidP="004501C2">
            <w:pPr>
              <w:tabs>
                <w:tab w:val="left" w:pos="288"/>
              </w:tabs>
              <w:spacing w:before="20" w:after="20"/>
              <w:jc w:val="center"/>
            </w:pPr>
            <w:r w:rsidRPr="00744AD7">
              <w:t>11</w:t>
            </w:r>
          </w:p>
        </w:tc>
        <w:tc>
          <w:tcPr>
            <w:tcW w:w="1080" w:type="dxa"/>
            <w:vAlign w:val="center"/>
          </w:tcPr>
          <w:p w14:paraId="3C1532A6" w14:textId="77777777" w:rsidR="00AA210B" w:rsidRPr="00744AD7" w:rsidRDefault="00AA210B" w:rsidP="004501C2">
            <w:pPr>
              <w:tabs>
                <w:tab w:val="left" w:pos="162"/>
              </w:tabs>
              <w:spacing w:before="20" w:after="20"/>
              <w:jc w:val="center"/>
            </w:pPr>
            <w:r w:rsidRPr="00744AD7">
              <w:t>1.206</w:t>
            </w:r>
          </w:p>
        </w:tc>
        <w:tc>
          <w:tcPr>
            <w:tcW w:w="1142" w:type="dxa"/>
            <w:vAlign w:val="center"/>
          </w:tcPr>
          <w:p w14:paraId="1444DBC1" w14:textId="77777777" w:rsidR="00AA210B" w:rsidRPr="00744AD7" w:rsidRDefault="00AA210B" w:rsidP="004501C2">
            <w:pPr>
              <w:tabs>
                <w:tab w:val="left" w:pos="288"/>
              </w:tabs>
              <w:spacing w:before="20" w:after="20"/>
              <w:jc w:val="center"/>
            </w:pPr>
            <w:r w:rsidRPr="00744AD7">
              <w:t>1.301</w:t>
            </w:r>
          </w:p>
        </w:tc>
        <w:tc>
          <w:tcPr>
            <w:tcW w:w="5921" w:type="dxa"/>
            <w:gridSpan w:val="9"/>
            <w:vMerge/>
          </w:tcPr>
          <w:p w14:paraId="30AF3F99" w14:textId="77777777" w:rsidR="00AA210B" w:rsidRPr="00744AD7" w:rsidRDefault="00AA210B" w:rsidP="004501C2">
            <w:pPr>
              <w:pStyle w:val="BodyTextIndent2"/>
              <w:tabs>
                <w:tab w:val="left" w:pos="288"/>
              </w:tabs>
              <w:spacing w:before="20" w:after="20"/>
              <w:ind w:left="0"/>
            </w:pPr>
          </w:p>
        </w:tc>
      </w:tr>
      <w:tr w:rsidR="00AA210B" w:rsidRPr="00744AD7" w14:paraId="65925FA4" w14:textId="77777777" w:rsidTr="00AF549E">
        <w:trPr>
          <w:trHeight w:val="144"/>
        </w:trPr>
        <w:tc>
          <w:tcPr>
            <w:tcW w:w="1695" w:type="dxa"/>
            <w:vAlign w:val="center"/>
          </w:tcPr>
          <w:p w14:paraId="62DE819C" w14:textId="77777777" w:rsidR="00AA210B" w:rsidRPr="00744AD7" w:rsidRDefault="00AA210B" w:rsidP="004501C2">
            <w:pPr>
              <w:tabs>
                <w:tab w:val="left" w:pos="288"/>
              </w:tabs>
              <w:spacing w:before="20" w:after="20"/>
              <w:jc w:val="center"/>
            </w:pPr>
            <w:r w:rsidRPr="00744AD7">
              <w:t>12</w:t>
            </w:r>
          </w:p>
        </w:tc>
        <w:tc>
          <w:tcPr>
            <w:tcW w:w="1080" w:type="dxa"/>
            <w:vAlign w:val="center"/>
          </w:tcPr>
          <w:p w14:paraId="0D1F3A95" w14:textId="77777777" w:rsidR="00AA210B" w:rsidRPr="00744AD7" w:rsidRDefault="00AA210B" w:rsidP="004501C2">
            <w:pPr>
              <w:tabs>
                <w:tab w:val="left" w:pos="162"/>
              </w:tabs>
              <w:spacing w:before="20" w:after="20"/>
              <w:jc w:val="center"/>
            </w:pPr>
            <w:r w:rsidRPr="00744AD7">
              <w:t>1.235</w:t>
            </w:r>
          </w:p>
        </w:tc>
        <w:tc>
          <w:tcPr>
            <w:tcW w:w="1142" w:type="dxa"/>
            <w:vAlign w:val="center"/>
          </w:tcPr>
          <w:p w14:paraId="021711BE" w14:textId="77777777" w:rsidR="00AA210B" w:rsidRPr="00744AD7" w:rsidRDefault="00AA210B" w:rsidP="004501C2">
            <w:pPr>
              <w:tabs>
                <w:tab w:val="left" w:pos="288"/>
              </w:tabs>
              <w:spacing w:before="20" w:after="20"/>
              <w:jc w:val="center"/>
            </w:pPr>
            <w:r w:rsidRPr="00744AD7">
              <w:t>1.324</w:t>
            </w:r>
          </w:p>
        </w:tc>
        <w:tc>
          <w:tcPr>
            <w:tcW w:w="928" w:type="dxa"/>
            <w:vAlign w:val="center"/>
          </w:tcPr>
          <w:p w14:paraId="4A104E8F" w14:textId="77777777" w:rsidR="00AA210B" w:rsidRPr="00744AD7" w:rsidRDefault="00AA210B" w:rsidP="004501C2">
            <w:pPr>
              <w:tabs>
                <w:tab w:val="left" w:pos="288"/>
              </w:tabs>
              <w:spacing w:before="20" w:after="20"/>
              <w:jc w:val="center"/>
            </w:pPr>
            <w:r w:rsidRPr="00744AD7">
              <w:t>1.471</w:t>
            </w:r>
          </w:p>
        </w:tc>
        <w:tc>
          <w:tcPr>
            <w:tcW w:w="990" w:type="dxa"/>
            <w:gridSpan w:val="2"/>
            <w:vAlign w:val="center"/>
          </w:tcPr>
          <w:p w14:paraId="6EA2A80E" w14:textId="77777777" w:rsidR="00AA210B" w:rsidRPr="00744AD7" w:rsidRDefault="00AA210B" w:rsidP="004501C2">
            <w:pPr>
              <w:tabs>
                <w:tab w:val="left" w:pos="288"/>
              </w:tabs>
              <w:spacing w:before="20" w:after="20"/>
              <w:jc w:val="center"/>
            </w:pPr>
            <w:r w:rsidRPr="00744AD7">
              <w:t>1.632</w:t>
            </w:r>
          </w:p>
        </w:tc>
        <w:tc>
          <w:tcPr>
            <w:tcW w:w="982" w:type="dxa"/>
            <w:gridSpan w:val="2"/>
            <w:vAlign w:val="center"/>
          </w:tcPr>
          <w:p w14:paraId="71160556" w14:textId="77777777" w:rsidR="00AA210B" w:rsidRPr="00744AD7" w:rsidRDefault="00AA210B" w:rsidP="004501C2">
            <w:pPr>
              <w:tabs>
                <w:tab w:val="left" w:pos="288"/>
              </w:tabs>
              <w:spacing w:before="20" w:after="20"/>
              <w:jc w:val="center"/>
            </w:pPr>
          </w:p>
        </w:tc>
        <w:tc>
          <w:tcPr>
            <w:tcW w:w="990" w:type="dxa"/>
            <w:vAlign w:val="center"/>
          </w:tcPr>
          <w:p w14:paraId="74D7B5F1" w14:textId="77777777" w:rsidR="00AA210B" w:rsidRPr="00744AD7" w:rsidRDefault="00AA210B" w:rsidP="004501C2">
            <w:pPr>
              <w:tabs>
                <w:tab w:val="left" w:pos="288"/>
              </w:tabs>
              <w:spacing w:before="20" w:after="20"/>
              <w:jc w:val="center"/>
            </w:pPr>
          </w:p>
        </w:tc>
        <w:tc>
          <w:tcPr>
            <w:tcW w:w="1080" w:type="dxa"/>
            <w:gridSpan w:val="2"/>
            <w:vAlign w:val="center"/>
          </w:tcPr>
          <w:p w14:paraId="126BC894" w14:textId="77777777" w:rsidR="00AA210B" w:rsidRPr="00744AD7" w:rsidRDefault="00AA210B" w:rsidP="004501C2">
            <w:pPr>
              <w:tabs>
                <w:tab w:val="left" w:pos="288"/>
              </w:tabs>
              <w:spacing w:before="20" w:after="20"/>
              <w:jc w:val="center"/>
            </w:pPr>
          </w:p>
        </w:tc>
        <w:tc>
          <w:tcPr>
            <w:tcW w:w="951" w:type="dxa"/>
            <w:vAlign w:val="center"/>
          </w:tcPr>
          <w:p w14:paraId="4BFA8A24" w14:textId="77777777" w:rsidR="00AA210B" w:rsidRPr="00744AD7" w:rsidRDefault="00AA210B" w:rsidP="004501C2">
            <w:pPr>
              <w:tabs>
                <w:tab w:val="left" w:pos="288"/>
              </w:tabs>
              <w:spacing w:before="20" w:after="20"/>
              <w:jc w:val="center"/>
            </w:pPr>
          </w:p>
        </w:tc>
      </w:tr>
      <w:tr w:rsidR="00AA210B" w:rsidRPr="00744AD7" w14:paraId="54147CE1" w14:textId="77777777" w:rsidTr="00AF549E">
        <w:trPr>
          <w:trHeight w:val="144"/>
        </w:trPr>
        <w:tc>
          <w:tcPr>
            <w:tcW w:w="1695" w:type="dxa"/>
            <w:vAlign w:val="center"/>
          </w:tcPr>
          <w:p w14:paraId="3B6C0B3E" w14:textId="77777777" w:rsidR="00AA210B" w:rsidRPr="00744AD7" w:rsidRDefault="00AA210B" w:rsidP="004501C2">
            <w:pPr>
              <w:tabs>
                <w:tab w:val="left" w:pos="288"/>
              </w:tabs>
              <w:spacing w:before="20" w:after="20"/>
              <w:jc w:val="center"/>
            </w:pPr>
            <w:r w:rsidRPr="00744AD7">
              <w:t>13</w:t>
            </w:r>
          </w:p>
        </w:tc>
        <w:tc>
          <w:tcPr>
            <w:tcW w:w="1080" w:type="dxa"/>
            <w:vAlign w:val="center"/>
          </w:tcPr>
          <w:p w14:paraId="3AF81C3F" w14:textId="77777777" w:rsidR="00AA210B" w:rsidRPr="00744AD7" w:rsidRDefault="00AA210B" w:rsidP="004501C2">
            <w:pPr>
              <w:tabs>
                <w:tab w:val="left" w:pos="162"/>
              </w:tabs>
              <w:spacing w:before="20" w:after="20"/>
              <w:jc w:val="center"/>
            </w:pPr>
            <w:r w:rsidRPr="00744AD7">
              <w:t>1.265</w:t>
            </w:r>
          </w:p>
        </w:tc>
        <w:tc>
          <w:tcPr>
            <w:tcW w:w="1142" w:type="dxa"/>
            <w:vAlign w:val="center"/>
          </w:tcPr>
          <w:p w14:paraId="5B6064BE" w14:textId="77777777" w:rsidR="00AA210B" w:rsidRPr="00744AD7" w:rsidRDefault="00AA210B" w:rsidP="004501C2">
            <w:pPr>
              <w:tabs>
                <w:tab w:val="left" w:pos="288"/>
              </w:tabs>
              <w:spacing w:before="20" w:after="20"/>
              <w:jc w:val="center"/>
            </w:pPr>
            <w:r w:rsidRPr="00744AD7">
              <w:t>1.346</w:t>
            </w:r>
          </w:p>
        </w:tc>
        <w:tc>
          <w:tcPr>
            <w:tcW w:w="928" w:type="dxa"/>
            <w:vAlign w:val="center"/>
          </w:tcPr>
          <w:p w14:paraId="1C05AE48" w14:textId="77777777" w:rsidR="00AA210B" w:rsidRPr="00744AD7" w:rsidRDefault="00AA210B" w:rsidP="004501C2">
            <w:pPr>
              <w:tabs>
                <w:tab w:val="left" w:pos="288"/>
              </w:tabs>
              <w:spacing w:before="20" w:after="20"/>
              <w:jc w:val="center"/>
            </w:pPr>
            <w:r w:rsidRPr="00744AD7">
              <w:t>1.490</w:t>
            </w:r>
          </w:p>
        </w:tc>
        <w:tc>
          <w:tcPr>
            <w:tcW w:w="990" w:type="dxa"/>
            <w:gridSpan w:val="2"/>
            <w:vAlign w:val="center"/>
          </w:tcPr>
          <w:p w14:paraId="20FBD128" w14:textId="77777777" w:rsidR="00AA210B" w:rsidRPr="00744AD7" w:rsidRDefault="00AA210B" w:rsidP="004501C2">
            <w:pPr>
              <w:tabs>
                <w:tab w:val="left" w:pos="288"/>
              </w:tabs>
              <w:spacing w:before="20" w:after="20"/>
              <w:jc w:val="center"/>
            </w:pPr>
            <w:r w:rsidRPr="00744AD7">
              <w:t>1.651</w:t>
            </w:r>
          </w:p>
        </w:tc>
        <w:tc>
          <w:tcPr>
            <w:tcW w:w="982" w:type="dxa"/>
            <w:gridSpan w:val="2"/>
            <w:vAlign w:val="center"/>
          </w:tcPr>
          <w:p w14:paraId="7793AC91" w14:textId="77777777" w:rsidR="00AA210B" w:rsidRPr="00744AD7" w:rsidRDefault="00AA210B" w:rsidP="004501C2">
            <w:pPr>
              <w:tabs>
                <w:tab w:val="left" w:pos="288"/>
              </w:tabs>
              <w:spacing w:before="20" w:after="20"/>
              <w:jc w:val="center"/>
            </w:pPr>
          </w:p>
        </w:tc>
        <w:tc>
          <w:tcPr>
            <w:tcW w:w="990" w:type="dxa"/>
            <w:vAlign w:val="center"/>
          </w:tcPr>
          <w:p w14:paraId="775029FD" w14:textId="77777777" w:rsidR="00AA210B" w:rsidRPr="00744AD7" w:rsidRDefault="00AA210B" w:rsidP="004501C2">
            <w:pPr>
              <w:tabs>
                <w:tab w:val="left" w:pos="288"/>
              </w:tabs>
              <w:spacing w:before="20" w:after="20"/>
              <w:jc w:val="center"/>
            </w:pPr>
          </w:p>
        </w:tc>
        <w:tc>
          <w:tcPr>
            <w:tcW w:w="1080" w:type="dxa"/>
            <w:gridSpan w:val="2"/>
            <w:vAlign w:val="center"/>
          </w:tcPr>
          <w:p w14:paraId="5967BDBA" w14:textId="77777777" w:rsidR="00AA210B" w:rsidRPr="00744AD7" w:rsidRDefault="00AA210B" w:rsidP="004501C2">
            <w:pPr>
              <w:tabs>
                <w:tab w:val="left" w:pos="288"/>
              </w:tabs>
              <w:spacing w:before="20" w:after="20"/>
              <w:jc w:val="center"/>
            </w:pPr>
          </w:p>
        </w:tc>
        <w:tc>
          <w:tcPr>
            <w:tcW w:w="951" w:type="dxa"/>
            <w:vAlign w:val="center"/>
          </w:tcPr>
          <w:p w14:paraId="7BE67B48" w14:textId="77777777" w:rsidR="00AA210B" w:rsidRPr="00744AD7" w:rsidRDefault="00AA210B" w:rsidP="004501C2">
            <w:pPr>
              <w:tabs>
                <w:tab w:val="left" w:pos="288"/>
              </w:tabs>
              <w:spacing w:before="20" w:after="20"/>
              <w:jc w:val="center"/>
            </w:pPr>
          </w:p>
        </w:tc>
      </w:tr>
      <w:tr w:rsidR="00AA210B" w:rsidRPr="00744AD7" w14:paraId="1B98F64B" w14:textId="77777777" w:rsidTr="00AF549E">
        <w:trPr>
          <w:trHeight w:val="144"/>
        </w:trPr>
        <w:tc>
          <w:tcPr>
            <w:tcW w:w="1695" w:type="dxa"/>
            <w:vAlign w:val="center"/>
          </w:tcPr>
          <w:p w14:paraId="3107AA2B" w14:textId="77777777" w:rsidR="00AA210B" w:rsidRPr="00744AD7" w:rsidRDefault="00AA210B" w:rsidP="004501C2">
            <w:pPr>
              <w:tabs>
                <w:tab w:val="left" w:pos="288"/>
              </w:tabs>
              <w:spacing w:before="20" w:after="20"/>
              <w:jc w:val="center"/>
            </w:pPr>
            <w:r w:rsidRPr="00744AD7">
              <w:t>14</w:t>
            </w:r>
          </w:p>
        </w:tc>
        <w:tc>
          <w:tcPr>
            <w:tcW w:w="1080" w:type="dxa"/>
            <w:vAlign w:val="center"/>
          </w:tcPr>
          <w:p w14:paraId="0E17F2B7" w14:textId="77777777" w:rsidR="00AA210B" w:rsidRPr="00744AD7" w:rsidRDefault="00AA210B" w:rsidP="004501C2">
            <w:pPr>
              <w:tabs>
                <w:tab w:val="left" w:pos="162"/>
              </w:tabs>
              <w:spacing w:before="20" w:after="20"/>
              <w:jc w:val="center"/>
            </w:pPr>
            <w:r w:rsidRPr="00744AD7">
              <w:t>1.294</w:t>
            </w:r>
          </w:p>
        </w:tc>
        <w:tc>
          <w:tcPr>
            <w:tcW w:w="1142" w:type="dxa"/>
            <w:vAlign w:val="center"/>
          </w:tcPr>
          <w:p w14:paraId="47C707B5" w14:textId="77777777" w:rsidR="00AA210B" w:rsidRPr="00744AD7" w:rsidRDefault="00AA210B" w:rsidP="004501C2">
            <w:pPr>
              <w:tabs>
                <w:tab w:val="left" w:pos="288"/>
              </w:tabs>
              <w:spacing w:before="20" w:after="20"/>
              <w:jc w:val="center"/>
            </w:pPr>
            <w:r w:rsidRPr="00744AD7">
              <w:t>1.368</w:t>
            </w:r>
          </w:p>
        </w:tc>
        <w:tc>
          <w:tcPr>
            <w:tcW w:w="928" w:type="dxa"/>
            <w:vAlign w:val="center"/>
          </w:tcPr>
          <w:p w14:paraId="397F918E" w14:textId="77777777" w:rsidR="00AA210B" w:rsidRPr="00744AD7" w:rsidRDefault="00AA210B" w:rsidP="004501C2">
            <w:pPr>
              <w:tabs>
                <w:tab w:val="left" w:pos="288"/>
              </w:tabs>
              <w:spacing w:before="20" w:after="20"/>
              <w:jc w:val="center"/>
            </w:pPr>
            <w:r w:rsidRPr="00744AD7">
              <w:t>1.510</w:t>
            </w:r>
          </w:p>
        </w:tc>
        <w:tc>
          <w:tcPr>
            <w:tcW w:w="990" w:type="dxa"/>
            <w:gridSpan w:val="2"/>
            <w:vAlign w:val="center"/>
          </w:tcPr>
          <w:p w14:paraId="6DFFD684" w14:textId="77777777" w:rsidR="00AA210B" w:rsidRPr="00744AD7" w:rsidRDefault="00AA210B" w:rsidP="004501C2">
            <w:pPr>
              <w:tabs>
                <w:tab w:val="left" w:pos="288"/>
              </w:tabs>
              <w:spacing w:before="20" w:after="20"/>
              <w:jc w:val="center"/>
            </w:pPr>
            <w:r w:rsidRPr="00744AD7">
              <w:t>1.669</w:t>
            </w:r>
          </w:p>
        </w:tc>
        <w:tc>
          <w:tcPr>
            <w:tcW w:w="982" w:type="dxa"/>
            <w:gridSpan w:val="2"/>
            <w:vAlign w:val="center"/>
          </w:tcPr>
          <w:p w14:paraId="0AD56F4E" w14:textId="77777777" w:rsidR="00AA210B" w:rsidRPr="00744AD7" w:rsidRDefault="00AA210B" w:rsidP="004501C2">
            <w:pPr>
              <w:tabs>
                <w:tab w:val="left" w:pos="288"/>
              </w:tabs>
              <w:spacing w:before="20" w:after="20"/>
              <w:jc w:val="center"/>
            </w:pPr>
          </w:p>
        </w:tc>
        <w:tc>
          <w:tcPr>
            <w:tcW w:w="990" w:type="dxa"/>
            <w:vAlign w:val="center"/>
          </w:tcPr>
          <w:p w14:paraId="391BC5CC" w14:textId="77777777" w:rsidR="00AA210B" w:rsidRPr="00744AD7" w:rsidRDefault="00AA210B" w:rsidP="004501C2">
            <w:pPr>
              <w:tabs>
                <w:tab w:val="left" w:pos="288"/>
              </w:tabs>
              <w:spacing w:before="20" w:after="20"/>
              <w:jc w:val="center"/>
            </w:pPr>
          </w:p>
        </w:tc>
        <w:tc>
          <w:tcPr>
            <w:tcW w:w="1080" w:type="dxa"/>
            <w:gridSpan w:val="2"/>
            <w:vAlign w:val="center"/>
          </w:tcPr>
          <w:p w14:paraId="7980015E" w14:textId="77777777" w:rsidR="00AA210B" w:rsidRPr="00744AD7" w:rsidRDefault="00AA210B" w:rsidP="004501C2">
            <w:pPr>
              <w:tabs>
                <w:tab w:val="left" w:pos="288"/>
              </w:tabs>
              <w:spacing w:before="20" w:after="20"/>
              <w:jc w:val="center"/>
            </w:pPr>
          </w:p>
        </w:tc>
        <w:tc>
          <w:tcPr>
            <w:tcW w:w="951" w:type="dxa"/>
            <w:vAlign w:val="center"/>
          </w:tcPr>
          <w:p w14:paraId="3EC16052" w14:textId="77777777" w:rsidR="00AA210B" w:rsidRPr="00744AD7" w:rsidRDefault="00AA210B" w:rsidP="004501C2">
            <w:pPr>
              <w:tabs>
                <w:tab w:val="left" w:pos="288"/>
              </w:tabs>
              <w:spacing w:before="20" w:after="20"/>
              <w:jc w:val="center"/>
            </w:pPr>
          </w:p>
        </w:tc>
      </w:tr>
      <w:tr w:rsidR="00AA210B" w:rsidRPr="00744AD7" w14:paraId="69BBB7C7" w14:textId="77777777" w:rsidTr="00AF549E">
        <w:trPr>
          <w:trHeight w:val="144"/>
        </w:trPr>
        <w:tc>
          <w:tcPr>
            <w:tcW w:w="1695" w:type="dxa"/>
            <w:vAlign w:val="center"/>
          </w:tcPr>
          <w:p w14:paraId="562D602E" w14:textId="77777777" w:rsidR="00AA210B" w:rsidRPr="00744AD7" w:rsidRDefault="00AA210B" w:rsidP="004501C2">
            <w:pPr>
              <w:tabs>
                <w:tab w:val="left" w:pos="288"/>
              </w:tabs>
              <w:spacing w:before="20" w:after="20"/>
              <w:jc w:val="center"/>
            </w:pPr>
            <w:r w:rsidRPr="00744AD7">
              <w:t>15</w:t>
            </w:r>
          </w:p>
        </w:tc>
        <w:tc>
          <w:tcPr>
            <w:tcW w:w="1080" w:type="dxa"/>
            <w:vAlign w:val="center"/>
          </w:tcPr>
          <w:p w14:paraId="25CFA2BF" w14:textId="77777777" w:rsidR="00AA210B" w:rsidRPr="00744AD7" w:rsidRDefault="00AA210B" w:rsidP="004501C2">
            <w:pPr>
              <w:tabs>
                <w:tab w:val="left" w:pos="162"/>
              </w:tabs>
              <w:spacing w:before="20" w:after="20"/>
              <w:jc w:val="center"/>
            </w:pPr>
            <w:r w:rsidRPr="00744AD7">
              <w:t>1.324</w:t>
            </w:r>
          </w:p>
        </w:tc>
        <w:tc>
          <w:tcPr>
            <w:tcW w:w="1142" w:type="dxa"/>
            <w:vAlign w:val="center"/>
          </w:tcPr>
          <w:p w14:paraId="29A351A7" w14:textId="77777777" w:rsidR="00AA210B" w:rsidRPr="00744AD7" w:rsidRDefault="00AA210B" w:rsidP="004501C2">
            <w:pPr>
              <w:tabs>
                <w:tab w:val="left" w:pos="288"/>
              </w:tabs>
              <w:spacing w:before="20" w:after="20"/>
              <w:jc w:val="center"/>
            </w:pPr>
            <w:r w:rsidRPr="00744AD7">
              <w:t>1.390</w:t>
            </w:r>
          </w:p>
        </w:tc>
        <w:tc>
          <w:tcPr>
            <w:tcW w:w="928" w:type="dxa"/>
            <w:vAlign w:val="center"/>
          </w:tcPr>
          <w:p w14:paraId="79804C74" w14:textId="77777777" w:rsidR="00AA210B" w:rsidRPr="00744AD7" w:rsidRDefault="00AA210B" w:rsidP="004501C2">
            <w:pPr>
              <w:tabs>
                <w:tab w:val="left" w:pos="288"/>
              </w:tabs>
              <w:spacing w:before="20" w:after="20"/>
              <w:jc w:val="center"/>
            </w:pPr>
            <w:r w:rsidRPr="00744AD7">
              <w:t>1.529</w:t>
            </w:r>
          </w:p>
        </w:tc>
        <w:tc>
          <w:tcPr>
            <w:tcW w:w="990" w:type="dxa"/>
            <w:gridSpan w:val="2"/>
            <w:vAlign w:val="center"/>
          </w:tcPr>
          <w:p w14:paraId="4A0207B5" w14:textId="77777777" w:rsidR="00AA210B" w:rsidRPr="00744AD7" w:rsidRDefault="00AA210B" w:rsidP="004501C2">
            <w:pPr>
              <w:tabs>
                <w:tab w:val="left" w:pos="288"/>
              </w:tabs>
              <w:spacing w:before="20" w:after="20"/>
              <w:jc w:val="center"/>
            </w:pPr>
            <w:r w:rsidRPr="00744AD7">
              <w:t>1.688</w:t>
            </w:r>
          </w:p>
        </w:tc>
        <w:tc>
          <w:tcPr>
            <w:tcW w:w="982" w:type="dxa"/>
            <w:gridSpan w:val="2"/>
            <w:vAlign w:val="center"/>
          </w:tcPr>
          <w:p w14:paraId="4AEE9779" w14:textId="77777777" w:rsidR="00AA210B" w:rsidRPr="00744AD7" w:rsidRDefault="00AA210B" w:rsidP="004501C2">
            <w:pPr>
              <w:tabs>
                <w:tab w:val="left" w:pos="288"/>
              </w:tabs>
              <w:spacing w:before="20" w:after="20"/>
              <w:jc w:val="center"/>
            </w:pPr>
            <w:r w:rsidRPr="00744AD7">
              <w:t>1.853</w:t>
            </w:r>
          </w:p>
        </w:tc>
        <w:tc>
          <w:tcPr>
            <w:tcW w:w="990" w:type="dxa"/>
            <w:vAlign w:val="center"/>
          </w:tcPr>
          <w:p w14:paraId="3E35EC4D" w14:textId="77777777" w:rsidR="00AA210B" w:rsidRPr="00744AD7" w:rsidRDefault="00AA210B" w:rsidP="004501C2">
            <w:pPr>
              <w:tabs>
                <w:tab w:val="left" w:pos="288"/>
              </w:tabs>
              <w:spacing w:before="20" w:after="20"/>
              <w:jc w:val="center"/>
            </w:pPr>
          </w:p>
        </w:tc>
        <w:tc>
          <w:tcPr>
            <w:tcW w:w="1080" w:type="dxa"/>
            <w:gridSpan w:val="2"/>
            <w:vAlign w:val="center"/>
          </w:tcPr>
          <w:p w14:paraId="35B71CAA" w14:textId="77777777" w:rsidR="00AA210B" w:rsidRPr="00744AD7" w:rsidRDefault="00AA210B" w:rsidP="004501C2">
            <w:pPr>
              <w:tabs>
                <w:tab w:val="left" w:pos="288"/>
              </w:tabs>
              <w:spacing w:before="20" w:after="20"/>
              <w:jc w:val="center"/>
            </w:pPr>
          </w:p>
        </w:tc>
        <w:tc>
          <w:tcPr>
            <w:tcW w:w="951" w:type="dxa"/>
            <w:vAlign w:val="center"/>
          </w:tcPr>
          <w:p w14:paraId="4CD385AA" w14:textId="77777777" w:rsidR="00AA210B" w:rsidRPr="00744AD7" w:rsidRDefault="00AA210B" w:rsidP="004501C2">
            <w:pPr>
              <w:tabs>
                <w:tab w:val="left" w:pos="288"/>
              </w:tabs>
              <w:spacing w:before="20" w:after="20"/>
              <w:jc w:val="center"/>
            </w:pPr>
          </w:p>
        </w:tc>
      </w:tr>
      <w:tr w:rsidR="00AA210B" w:rsidRPr="00744AD7" w14:paraId="25080A2A" w14:textId="77777777" w:rsidTr="00AF549E">
        <w:trPr>
          <w:trHeight w:val="144"/>
        </w:trPr>
        <w:tc>
          <w:tcPr>
            <w:tcW w:w="1695" w:type="dxa"/>
            <w:vAlign w:val="center"/>
          </w:tcPr>
          <w:p w14:paraId="61863225" w14:textId="77777777" w:rsidR="00AA210B" w:rsidRPr="00744AD7" w:rsidRDefault="00AA210B" w:rsidP="004501C2">
            <w:pPr>
              <w:tabs>
                <w:tab w:val="left" w:pos="288"/>
              </w:tabs>
              <w:spacing w:before="20" w:after="20"/>
              <w:jc w:val="center"/>
            </w:pPr>
            <w:r w:rsidRPr="00744AD7">
              <w:t>16</w:t>
            </w:r>
          </w:p>
        </w:tc>
        <w:tc>
          <w:tcPr>
            <w:tcW w:w="1080" w:type="dxa"/>
            <w:vAlign w:val="center"/>
          </w:tcPr>
          <w:p w14:paraId="743EA202" w14:textId="77777777" w:rsidR="00AA210B" w:rsidRPr="00744AD7" w:rsidRDefault="00AA210B" w:rsidP="004501C2">
            <w:pPr>
              <w:tabs>
                <w:tab w:val="left" w:pos="162"/>
              </w:tabs>
              <w:spacing w:before="20" w:after="20"/>
              <w:jc w:val="center"/>
            </w:pPr>
            <w:r w:rsidRPr="00744AD7">
              <w:t>1.353</w:t>
            </w:r>
          </w:p>
        </w:tc>
        <w:tc>
          <w:tcPr>
            <w:tcW w:w="1142" w:type="dxa"/>
            <w:vAlign w:val="center"/>
          </w:tcPr>
          <w:p w14:paraId="21DA2E80" w14:textId="77777777" w:rsidR="00AA210B" w:rsidRPr="00744AD7" w:rsidRDefault="00AA210B" w:rsidP="004501C2">
            <w:pPr>
              <w:tabs>
                <w:tab w:val="left" w:pos="288"/>
              </w:tabs>
              <w:spacing w:before="20" w:after="20"/>
              <w:jc w:val="center"/>
            </w:pPr>
            <w:r w:rsidRPr="00744AD7">
              <w:t>1.412</w:t>
            </w:r>
          </w:p>
        </w:tc>
        <w:tc>
          <w:tcPr>
            <w:tcW w:w="928" w:type="dxa"/>
            <w:vAlign w:val="center"/>
          </w:tcPr>
          <w:p w14:paraId="4A369D12" w14:textId="77777777" w:rsidR="00AA210B" w:rsidRPr="00744AD7" w:rsidRDefault="00AA210B" w:rsidP="004501C2">
            <w:pPr>
              <w:tabs>
                <w:tab w:val="left" w:pos="288"/>
              </w:tabs>
              <w:spacing w:before="20" w:after="20"/>
              <w:jc w:val="center"/>
            </w:pPr>
            <w:r w:rsidRPr="00744AD7">
              <w:t>1.549</w:t>
            </w:r>
          </w:p>
        </w:tc>
        <w:tc>
          <w:tcPr>
            <w:tcW w:w="990" w:type="dxa"/>
            <w:gridSpan w:val="2"/>
            <w:vAlign w:val="center"/>
          </w:tcPr>
          <w:p w14:paraId="2C349AB3" w14:textId="77777777" w:rsidR="00AA210B" w:rsidRPr="00744AD7" w:rsidRDefault="00AA210B" w:rsidP="004501C2">
            <w:pPr>
              <w:tabs>
                <w:tab w:val="left" w:pos="288"/>
              </w:tabs>
              <w:spacing w:before="20" w:after="20"/>
              <w:jc w:val="center"/>
            </w:pPr>
            <w:r w:rsidRPr="00744AD7">
              <w:t>1.706</w:t>
            </w:r>
          </w:p>
        </w:tc>
        <w:tc>
          <w:tcPr>
            <w:tcW w:w="982" w:type="dxa"/>
            <w:gridSpan w:val="2"/>
            <w:vAlign w:val="center"/>
          </w:tcPr>
          <w:p w14:paraId="791F92BA" w14:textId="77777777" w:rsidR="00AA210B" w:rsidRPr="00744AD7" w:rsidRDefault="00AA210B" w:rsidP="004501C2">
            <w:pPr>
              <w:tabs>
                <w:tab w:val="left" w:pos="288"/>
              </w:tabs>
              <w:spacing w:before="20" w:after="20"/>
              <w:jc w:val="center"/>
            </w:pPr>
            <w:r w:rsidRPr="00744AD7">
              <w:t>1.871</w:t>
            </w:r>
          </w:p>
        </w:tc>
        <w:tc>
          <w:tcPr>
            <w:tcW w:w="990" w:type="dxa"/>
            <w:vAlign w:val="center"/>
          </w:tcPr>
          <w:p w14:paraId="4B4CD145" w14:textId="77777777" w:rsidR="00AA210B" w:rsidRPr="00744AD7" w:rsidRDefault="00AA210B" w:rsidP="004501C2">
            <w:pPr>
              <w:tabs>
                <w:tab w:val="left" w:pos="288"/>
              </w:tabs>
              <w:spacing w:before="20" w:after="20"/>
              <w:jc w:val="center"/>
            </w:pPr>
          </w:p>
        </w:tc>
        <w:tc>
          <w:tcPr>
            <w:tcW w:w="1080" w:type="dxa"/>
            <w:gridSpan w:val="2"/>
            <w:vAlign w:val="center"/>
          </w:tcPr>
          <w:p w14:paraId="5D052CE4" w14:textId="77777777" w:rsidR="00AA210B" w:rsidRPr="00744AD7" w:rsidRDefault="00AA210B" w:rsidP="004501C2">
            <w:pPr>
              <w:tabs>
                <w:tab w:val="left" w:pos="288"/>
              </w:tabs>
              <w:spacing w:before="20" w:after="20"/>
              <w:jc w:val="center"/>
            </w:pPr>
          </w:p>
        </w:tc>
        <w:tc>
          <w:tcPr>
            <w:tcW w:w="951" w:type="dxa"/>
            <w:vAlign w:val="center"/>
          </w:tcPr>
          <w:p w14:paraId="2A980517" w14:textId="77777777" w:rsidR="00AA210B" w:rsidRPr="00744AD7" w:rsidRDefault="00AA210B" w:rsidP="004501C2">
            <w:pPr>
              <w:tabs>
                <w:tab w:val="left" w:pos="288"/>
              </w:tabs>
              <w:spacing w:before="20" w:after="20"/>
              <w:jc w:val="center"/>
            </w:pPr>
          </w:p>
        </w:tc>
      </w:tr>
      <w:tr w:rsidR="00AA210B" w:rsidRPr="00744AD7" w14:paraId="6F6B6AC8" w14:textId="77777777" w:rsidTr="00AF549E">
        <w:trPr>
          <w:trHeight w:val="144"/>
        </w:trPr>
        <w:tc>
          <w:tcPr>
            <w:tcW w:w="1695" w:type="dxa"/>
            <w:vAlign w:val="center"/>
          </w:tcPr>
          <w:p w14:paraId="407AB9AF" w14:textId="77777777" w:rsidR="00AA210B" w:rsidRPr="00744AD7" w:rsidRDefault="00AA210B" w:rsidP="004501C2">
            <w:pPr>
              <w:tabs>
                <w:tab w:val="left" w:pos="288"/>
              </w:tabs>
              <w:spacing w:before="20" w:after="20"/>
              <w:jc w:val="center"/>
            </w:pPr>
            <w:r w:rsidRPr="00744AD7">
              <w:t>17</w:t>
            </w:r>
          </w:p>
        </w:tc>
        <w:tc>
          <w:tcPr>
            <w:tcW w:w="1080" w:type="dxa"/>
            <w:vAlign w:val="center"/>
          </w:tcPr>
          <w:p w14:paraId="3F3252E7" w14:textId="77777777" w:rsidR="00AA210B" w:rsidRPr="00744AD7" w:rsidRDefault="00AA210B" w:rsidP="004501C2">
            <w:pPr>
              <w:tabs>
                <w:tab w:val="left" w:pos="162"/>
              </w:tabs>
              <w:spacing w:before="20" w:after="20"/>
              <w:jc w:val="center"/>
            </w:pPr>
            <w:r w:rsidRPr="00744AD7">
              <w:t>1.382</w:t>
            </w:r>
          </w:p>
        </w:tc>
        <w:tc>
          <w:tcPr>
            <w:tcW w:w="1142" w:type="dxa"/>
            <w:vAlign w:val="center"/>
          </w:tcPr>
          <w:p w14:paraId="08A34A14" w14:textId="77777777" w:rsidR="00AA210B" w:rsidRPr="00744AD7" w:rsidRDefault="00AA210B" w:rsidP="004501C2">
            <w:pPr>
              <w:tabs>
                <w:tab w:val="left" w:pos="288"/>
              </w:tabs>
              <w:spacing w:before="20" w:after="20"/>
              <w:jc w:val="center"/>
            </w:pPr>
            <w:r w:rsidRPr="00744AD7">
              <w:t>1.434</w:t>
            </w:r>
          </w:p>
        </w:tc>
        <w:tc>
          <w:tcPr>
            <w:tcW w:w="928" w:type="dxa"/>
            <w:vAlign w:val="center"/>
          </w:tcPr>
          <w:p w14:paraId="7B5D92CA" w14:textId="77777777" w:rsidR="00AA210B" w:rsidRPr="00744AD7" w:rsidRDefault="00AA210B" w:rsidP="004501C2">
            <w:pPr>
              <w:tabs>
                <w:tab w:val="left" w:pos="288"/>
              </w:tabs>
              <w:spacing w:before="20" w:after="20"/>
              <w:jc w:val="center"/>
            </w:pPr>
            <w:r w:rsidRPr="00744AD7">
              <w:t>1.569</w:t>
            </w:r>
          </w:p>
        </w:tc>
        <w:tc>
          <w:tcPr>
            <w:tcW w:w="990" w:type="dxa"/>
            <w:gridSpan w:val="2"/>
            <w:vAlign w:val="center"/>
          </w:tcPr>
          <w:p w14:paraId="4FD5520F" w14:textId="77777777" w:rsidR="00AA210B" w:rsidRPr="00744AD7" w:rsidRDefault="00AA210B" w:rsidP="004501C2">
            <w:pPr>
              <w:tabs>
                <w:tab w:val="left" w:pos="288"/>
              </w:tabs>
              <w:spacing w:before="20" w:after="20"/>
              <w:jc w:val="center"/>
            </w:pPr>
            <w:r w:rsidRPr="00744AD7">
              <w:t>1.724</w:t>
            </w:r>
          </w:p>
        </w:tc>
        <w:tc>
          <w:tcPr>
            <w:tcW w:w="982" w:type="dxa"/>
            <w:gridSpan w:val="2"/>
            <w:vAlign w:val="center"/>
          </w:tcPr>
          <w:p w14:paraId="45B9DAE5" w14:textId="77777777" w:rsidR="00AA210B" w:rsidRPr="00744AD7" w:rsidRDefault="00AA210B" w:rsidP="004501C2">
            <w:pPr>
              <w:tabs>
                <w:tab w:val="left" w:pos="288"/>
              </w:tabs>
              <w:spacing w:before="20" w:after="20"/>
              <w:jc w:val="center"/>
            </w:pPr>
            <w:r w:rsidRPr="00744AD7">
              <w:t>1.888</w:t>
            </w:r>
          </w:p>
        </w:tc>
        <w:tc>
          <w:tcPr>
            <w:tcW w:w="990" w:type="dxa"/>
            <w:vAlign w:val="center"/>
          </w:tcPr>
          <w:p w14:paraId="060F6E0B" w14:textId="77777777" w:rsidR="00AA210B" w:rsidRPr="00744AD7" w:rsidRDefault="00AA210B" w:rsidP="004501C2">
            <w:pPr>
              <w:tabs>
                <w:tab w:val="left" w:pos="288"/>
              </w:tabs>
              <w:spacing w:before="20" w:after="20"/>
              <w:jc w:val="center"/>
            </w:pPr>
          </w:p>
        </w:tc>
        <w:tc>
          <w:tcPr>
            <w:tcW w:w="1080" w:type="dxa"/>
            <w:gridSpan w:val="2"/>
            <w:vAlign w:val="center"/>
          </w:tcPr>
          <w:p w14:paraId="18FD5039" w14:textId="77777777" w:rsidR="00AA210B" w:rsidRPr="00744AD7" w:rsidRDefault="00AA210B" w:rsidP="004501C2">
            <w:pPr>
              <w:tabs>
                <w:tab w:val="left" w:pos="288"/>
              </w:tabs>
              <w:spacing w:before="20" w:after="20"/>
              <w:jc w:val="center"/>
            </w:pPr>
          </w:p>
        </w:tc>
        <w:tc>
          <w:tcPr>
            <w:tcW w:w="951" w:type="dxa"/>
            <w:vAlign w:val="center"/>
          </w:tcPr>
          <w:p w14:paraId="48FB6556" w14:textId="77777777" w:rsidR="00AA210B" w:rsidRPr="00744AD7" w:rsidRDefault="00AA210B" w:rsidP="004501C2">
            <w:pPr>
              <w:tabs>
                <w:tab w:val="left" w:pos="288"/>
              </w:tabs>
              <w:spacing w:before="20" w:after="20"/>
              <w:jc w:val="center"/>
            </w:pPr>
          </w:p>
        </w:tc>
      </w:tr>
      <w:tr w:rsidR="00AA210B" w:rsidRPr="00744AD7" w14:paraId="5C8FDFC6" w14:textId="77777777" w:rsidTr="00AF549E">
        <w:trPr>
          <w:trHeight w:val="144"/>
        </w:trPr>
        <w:tc>
          <w:tcPr>
            <w:tcW w:w="1695" w:type="dxa"/>
            <w:vAlign w:val="center"/>
          </w:tcPr>
          <w:p w14:paraId="06EC72FF" w14:textId="77777777" w:rsidR="00AA210B" w:rsidRPr="00744AD7" w:rsidRDefault="00AA210B" w:rsidP="004501C2">
            <w:pPr>
              <w:tabs>
                <w:tab w:val="left" w:pos="288"/>
              </w:tabs>
              <w:spacing w:before="20" w:after="20"/>
              <w:jc w:val="center"/>
            </w:pPr>
            <w:r w:rsidRPr="00744AD7">
              <w:t>18</w:t>
            </w:r>
          </w:p>
        </w:tc>
        <w:tc>
          <w:tcPr>
            <w:tcW w:w="1080" w:type="dxa"/>
            <w:vAlign w:val="center"/>
          </w:tcPr>
          <w:p w14:paraId="38044953" w14:textId="77777777" w:rsidR="00AA210B" w:rsidRPr="00744AD7" w:rsidRDefault="00AA210B" w:rsidP="004501C2">
            <w:pPr>
              <w:tabs>
                <w:tab w:val="left" w:pos="162"/>
              </w:tabs>
              <w:spacing w:before="20" w:after="20"/>
              <w:jc w:val="center"/>
            </w:pPr>
            <w:r w:rsidRPr="00744AD7">
              <w:t>1.412</w:t>
            </w:r>
          </w:p>
        </w:tc>
        <w:tc>
          <w:tcPr>
            <w:tcW w:w="1142" w:type="dxa"/>
            <w:vAlign w:val="center"/>
          </w:tcPr>
          <w:p w14:paraId="177DC0D5" w14:textId="77777777" w:rsidR="00AA210B" w:rsidRPr="00744AD7" w:rsidRDefault="00AA210B" w:rsidP="004501C2">
            <w:pPr>
              <w:tabs>
                <w:tab w:val="left" w:pos="288"/>
              </w:tabs>
              <w:spacing w:before="20" w:after="20"/>
              <w:jc w:val="center"/>
            </w:pPr>
            <w:r w:rsidRPr="00744AD7">
              <w:t>1.456</w:t>
            </w:r>
          </w:p>
        </w:tc>
        <w:tc>
          <w:tcPr>
            <w:tcW w:w="928" w:type="dxa"/>
            <w:vAlign w:val="center"/>
          </w:tcPr>
          <w:p w14:paraId="4E5B7063" w14:textId="77777777" w:rsidR="00AA210B" w:rsidRPr="00744AD7" w:rsidRDefault="00AA210B" w:rsidP="004501C2">
            <w:pPr>
              <w:tabs>
                <w:tab w:val="left" w:pos="288"/>
              </w:tabs>
              <w:spacing w:before="20" w:after="20"/>
              <w:jc w:val="center"/>
            </w:pPr>
            <w:r w:rsidRPr="00744AD7">
              <w:t>1.588</w:t>
            </w:r>
          </w:p>
        </w:tc>
        <w:tc>
          <w:tcPr>
            <w:tcW w:w="990" w:type="dxa"/>
            <w:gridSpan w:val="2"/>
            <w:vAlign w:val="center"/>
          </w:tcPr>
          <w:p w14:paraId="24F36AF8" w14:textId="77777777" w:rsidR="00AA210B" w:rsidRPr="00744AD7" w:rsidRDefault="00AA210B" w:rsidP="004501C2">
            <w:pPr>
              <w:tabs>
                <w:tab w:val="left" w:pos="288"/>
              </w:tabs>
              <w:spacing w:before="20" w:after="20"/>
              <w:jc w:val="center"/>
            </w:pPr>
            <w:r w:rsidRPr="00744AD7">
              <w:t>1.743</w:t>
            </w:r>
          </w:p>
        </w:tc>
        <w:tc>
          <w:tcPr>
            <w:tcW w:w="982" w:type="dxa"/>
            <w:gridSpan w:val="2"/>
            <w:vAlign w:val="center"/>
          </w:tcPr>
          <w:p w14:paraId="295B803D" w14:textId="77777777" w:rsidR="00AA210B" w:rsidRPr="00744AD7" w:rsidRDefault="00AA210B" w:rsidP="004501C2">
            <w:pPr>
              <w:tabs>
                <w:tab w:val="left" w:pos="288"/>
              </w:tabs>
              <w:spacing w:before="20" w:after="20"/>
              <w:jc w:val="center"/>
            </w:pPr>
            <w:r w:rsidRPr="00744AD7">
              <w:t>1.906</w:t>
            </w:r>
          </w:p>
        </w:tc>
        <w:tc>
          <w:tcPr>
            <w:tcW w:w="990" w:type="dxa"/>
            <w:vAlign w:val="center"/>
          </w:tcPr>
          <w:p w14:paraId="36537D53" w14:textId="77777777" w:rsidR="00AA210B" w:rsidRPr="00744AD7" w:rsidRDefault="00AA210B" w:rsidP="004501C2">
            <w:pPr>
              <w:tabs>
                <w:tab w:val="left" w:pos="288"/>
              </w:tabs>
              <w:spacing w:before="20" w:after="20"/>
              <w:jc w:val="center"/>
            </w:pPr>
          </w:p>
        </w:tc>
        <w:tc>
          <w:tcPr>
            <w:tcW w:w="1080" w:type="dxa"/>
            <w:gridSpan w:val="2"/>
            <w:vAlign w:val="center"/>
          </w:tcPr>
          <w:p w14:paraId="3BFBB8D6" w14:textId="77777777" w:rsidR="00AA210B" w:rsidRPr="00744AD7" w:rsidRDefault="00AA210B" w:rsidP="004501C2">
            <w:pPr>
              <w:tabs>
                <w:tab w:val="left" w:pos="288"/>
              </w:tabs>
              <w:spacing w:before="20" w:after="20"/>
              <w:jc w:val="center"/>
            </w:pPr>
          </w:p>
        </w:tc>
        <w:tc>
          <w:tcPr>
            <w:tcW w:w="951" w:type="dxa"/>
            <w:vAlign w:val="center"/>
          </w:tcPr>
          <w:p w14:paraId="42EEC1DC" w14:textId="77777777" w:rsidR="00AA210B" w:rsidRPr="00744AD7" w:rsidRDefault="00AA210B" w:rsidP="004501C2">
            <w:pPr>
              <w:tabs>
                <w:tab w:val="left" w:pos="288"/>
              </w:tabs>
              <w:spacing w:before="20" w:after="20"/>
              <w:jc w:val="center"/>
            </w:pPr>
          </w:p>
        </w:tc>
      </w:tr>
      <w:tr w:rsidR="00AA210B" w:rsidRPr="00744AD7" w14:paraId="3C939CF5" w14:textId="77777777" w:rsidTr="00AF549E">
        <w:trPr>
          <w:trHeight w:val="144"/>
        </w:trPr>
        <w:tc>
          <w:tcPr>
            <w:tcW w:w="1695" w:type="dxa"/>
            <w:vAlign w:val="center"/>
          </w:tcPr>
          <w:p w14:paraId="16889A61" w14:textId="77777777" w:rsidR="00AA210B" w:rsidRPr="00744AD7" w:rsidRDefault="00AA210B" w:rsidP="004501C2">
            <w:pPr>
              <w:tabs>
                <w:tab w:val="left" w:pos="288"/>
              </w:tabs>
              <w:spacing w:before="20" w:after="20"/>
              <w:jc w:val="center"/>
            </w:pPr>
            <w:r w:rsidRPr="00744AD7">
              <w:t>19</w:t>
            </w:r>
          </w:p>
        </w:tc>
        <w:tc>
          <w:tcPr>
            <w:tcW w:w="1080" w:type="dxa"/>
            <w:vAlign w:val="center"/>
          </w:tcPr>
          <w:p w14:paraId="119740DA" w14:textId="77777777" w:rsidR="00AA210B" w:rsidRPr="00744AD7" w:rsidRDefault="00AA210B" w:rsidP="004501C2">
            <w:pPr>
              <w:tabs>
                <w:tab w:val="left" w:pos="162"/>
              </w:tabs>
              <w:spacing w:before="20" w:after="20"/>
              <w:jc w:val="center"/>
            </w:pPr>
            <w:r w:rsidRPr="00744AD7">
              <w:t>1.441</w:t>
            </w:r>
          </w:p>
        </w:tc>
        <w:tc>
          <w:tcPr>
            <w:tcW w:w="1142" w:type="dxa"/>
            <w:vAlign w:val="center"/>
          </w:tcPr>
          <w:p w14:paraId="729F94DA" w14:textId="77777777" w:rsidR="00AA210B" w:rsidRPr="00744AD7" w:rsidRDefault="00AA210B" w:rsidP="004501C2">
            <w:pPr>
              <w:tabs>
                <w:tab w:val="left" w:pos="288"/>
              </w:tabs>
              <w:spacing w:before="20" w:after="20"/>
              <w:jc w:val="center"/>
            </w:pPr>
            <w:r w:rsidRPr="00744AD7">
              <w:t>1.478</w:t>
            </w:r>
          </w:p>
        </w:tc>
        <w:tc>
          <w:tcPr>
            <w:tcW w:w="928" w:type="dxa"/>
            <w:vAlign w:val="center"/>
          </w:tcPr>
          <w:p w14:paraId="6F1E6F18" w14:textId="77777777" w:rsidR="00AA210B" w:rsidRPr="00744AD7" w:rsidRDefault="00AA210B" w:rsidP="004501C2">
            <w:pPr>
              <w:tabs>
                <w:tab w:val="left" w:pos="288"/>
              </w:tabs>
              <w:spacing w:before="20" w:after="20"/>
              <w:jc w:val="center"/>
            </w:pPr>
            <w:r w:rsidRPr="00744AD7">
              <w:t>1.608</w:t>
            </w:r>
          </w:p>
        </w:tc>
        <w:tc>
          <w:tcPr>
            <w:tcW w:w="990" w:type="dxa"/>
            <w:gridSpan w:val="2"/>
            <w:vAlign w:val="center"/>
          </w:tcPr>
          <w:p w14:paraId="7D98EE51" w14:textId="77777777" w:rsidR="00AA210B" w:rsidRPr="00744AD7" w:rsidRDefault="00AA210B" w:rsidP="004501C2">
            <w:pPr>
              <w:tabs>
                <w:tab w:val="left" w:pos="288"/>
              </w:tabs>
              <w:spacing w:before="20" w:after="20"/>
              <w:jc w:val="center"/>
            </w:pPr>
            <w:r w:rsidRPr="00744AD7">
              <w:t>1.761</w:t>
            </w:r>
          </w:p>
        </w:tc>
        <w:tc>
          <w:tcPr>
            <w:tcW w:w="982" w:type="dxa"/>
            <w:gridSpan w:val="2"/>
            <w:vAlign w:val="center"/>
          </w:tcPr>
          <w:p w14:paraId="6EFB8A57" w14:textId="77777777" w:rsidR="00AA210B" w:rsidRPr="00744AD7" w:rsidRDefault="00AA210B" w:rsidP="004501C2">
            <w:pPr>
              <w:tabs>
                <w:tab w:val="left" w:pos="288"/>
              </w:tabs>
              <w:spacing w:before="20" w:after="20"/>
              <w:jc w:val="center"/>
            </w:pPr>
            <w:r w:rsidRPr="00744AD7">
              <w:t>1.924</w:t>
            </w:r>
          </w:p>
        </w:tc>
        <w:tc>
          <w:tcPr>
            <w:tcW w:w="990" w:type="dxa"/>
            <w:vAlign w:val="center"/>
          </w:tcPr>
          <w:p w14:paraId="42F7219E" w14:textId="77777777" w:rsidR="00AA210B" w:rsidRPr="00744AD7" w:rsidRDefault="00AA210B" w:rsidP="004501C2">
            <w:pPr>
              <w:tabs>
                <w:tab w:val="left" w:pos="288"/>
              </w:tabs>
              <w:spacing w:before="20" w:after="20"/>
              <w:jc w:val="center"/>
            </w:pPr>
          </w:p>
        </w:tc>
        <w:tc>
          <w:tcPr>
            <w:tcW w:w="1080" w:type="dxa"/>
            <w:gridSpan w:val="2"/>
            <w:vAlign w:val="center"/>
          </w:tcPr>
          <w:p w14:paraId="1DD18789" w14:textId="77777777" w:rsidR="00AA210B" w:rsidRPr="00744AD7" w:rsidRDefault="00AA210B" w:rsidP="004501C2">
            <w:pPr>
              <w:tabs>
                <w:tab w:val="left" w:pos="288"/>
              </w:tabs>
              <w:spacing w:before="20" w:after="20"/>
              <w:jc w:val="center"/>
            </w:pPr>
          </w:p>
        </w:tc>
        <w:tc>
          <w:tcPr>
            <w:tcW w:w="951" w:type="dxa"/>
            <w:vAlign w:val="center"/>
          </w:tcPr>
          <w:p w14:paraId="0A496425" w14:textId="77777777" w:rsidR="00AA210B" w:rsidRPr="00744AD7" w:rsidRDefault="00AA210B" w:rsidP="004501C2">
            <w:pPr>
              <w:tabs>
                <w:tab w:val="left" w:pos="288"/>
              </w:tabs>
              <w:spacing w:before="20" w:after="20"/>
              <w:jc w:val="center"/>
            </w:pPr>
          </w:p>
        </w:tc>
      </w:tr>
      <w:tr w:rsidR="00AA210B" w:rsidRPr="00744AD7" w14:paraId="0A7AAD59" w14:textId="77777777" w:rsidTr="00AF549E">
        <w:trPr>
          <w:trHeight w:val="144"/>
        </w:trPr>
        <w:tc>
          <w:tcPr>
            <w:tcW w:w="1695" w:type="dxa"/>
            <w:vAlign w:val="center"/>
          </w:tcPr>
          <w:p w14:paraId="05F941B8" w14:textId="77777777" w:rsidR="00AA210B" w:rsidRPr="00744AD7" w:rsidRDefault="00AA210B" w:rsidP="004501C2">
            <w:pPr>
              <w:tabs>
                <w:tab w:val="left" w:pos="288"/>
              </w:tabs>
              <w:spacing w:before="20" w:after="20"/>
              <w:jc w:val="center"/>
            </w:pPr>
            <w:r w:rsidRPr="00744AD7">
              <w:t>20</w:t>
            </w:r>
          </w:p>
        </w:tc>
        <w:tc>
          <w:tcPr>
            <w:tcW w:w="1080" w:type="dxa"/>
            <w:vAlign w:val="center"/>
          </w:tcPr>
          <w:p w14:paraId="465AD3BC" w14:textId="77777777" w:rsidR="00AA210B" w:rsidRPr="00744AD7" w:rsidRDefault="00AA210B" w:rsidP="004501C2">
            <w:pPr>
              <w:tabs>
                <w:tab w:val="left" w:pos="162"/>
              </w:tabs>
              <w:spacing w:before="20" w:after="20"/>
              <w:jc w:val="center"/>
            </w:pPr>
            <w:r w:rsidRPr="00744AD7">
              <w:t>1.471</w:t>
            </w:r>
          </w:p>
        </w:tc>
        <w:tc>
          <w:tcPr>
            <w:tcW w:w="1142" w:type="dxa"/>
            <w:vAlign w:val="center"/>
          </w:tcPr>
          <w:p w14:paraId="2579AD5D" w14:textId="77777777" w:rsidR="00AA210B" w:rsidRPr="00744AD7" w:rsidRDefault="00AA210B" w:rsidP="004501C2">
            <w:pPr>
              <w:tabs>
                <w:tab w:val="left" w:pos="288"/>
              </w:tabs>
              <w:spacing w:before="20" w:after="20"/>
              <w:jc w:val="center"/>
            </w:pPr>
            <w:r w:rsidRPr="00744AD7">
              <w:t>1.500</w:t>
            </w:r>
          </w:p>
        </w:tc>
        <w:tc>
          <w:tcPr>
            <w:tcW w:w="928" w:type="dxa"/>
            <w:vAlign w:val="center"/>
          </w:tcPr>
          <w:p w14:paraId="47FC8900" w14:textId="77777777" w:rsidR="00AA210B" w:rsidRPr="00744AD7" w:rsidRDefault="00AA210B" w:rsidP="004501C2">
            <w:pPr>
              <w:tabs>
                <w:tab w:val="left" w:pos="288"/>
              </w:tabs>
              <w:spacing w:before="20" w:after="20"/>
              <w:jc w:val="center"/>
            </w:pPr>
            <w:r w:rsidRPr="00744AD7">
              <w:t>1.627</w:t>
            </w:r>
          </w:p>
        </w:tc>
        <w:tc>
          <w:tcPr>
            <w:tcW w:w="990" w:type="dxa"/>
            <w:gridSpan w:val="2"/>
            <w:vAlign w:val="center"/>
          </w:tcPr>
          <w:p w14:paraId="3E209207" w14:textId="77777777" w:rsidR="00AA210B" w:rsidRPr="00744AD7" w:rsidRDefault="00AA210B" w:rsidP="004501C2">
            <w:pPr>
              <w:tabs>
                <w:tab w:val="left" w:pos="288"/>
              </w:tabs>
              <w:spacing w:before="20" w:after="20"/>
              <w:jc w:val="center"/>
            </w:pPr>
            <w:r w:rsidRPr="00744AD7">
              <w:t>1.779</w:t>
            </w:r>
          </w:p>
        </w:tc>
        <w:tc>
          <w:tcPr>
            <w:tcW w:w="982" w:type="dxa"/>
            <w:gridSpan w:val="2"/>
            <w:vAlign w:val="center"/>
          </w:tcPr>
          <w:p w14:paraId="028EE5E5" w14:textId="77777777" w:rsidR="00AA210B" w:rsidRPr="00744AD7" w:rsidRDefault="00AA210B" w:rsidP="004501C2">
            <w:pPr>
              <w:tabs>
                <w:tab w:val="left" w:pos="288"/>
              </w:tabs>
              <w:spacing w:before="20" w:after="20"/>
              <w:jc w:val="center"/>
            </w:pPr>
            <w:r w:rsidRPr="00744AD7">
              <w:t>1.941</w:t>
            </w:r>
          </w:p>
        </w:tc>
        <w:tc>
          <w:tcPr>
            <w:tcW w:w="990" w:type="dxa"/>
            <w:vAlign w:val="center"/>
          </w:tcPr>
          <w:p w14:paraId="3F164361" w14:textId="77777777" w:rsidR="00AA210B" w:rsidRPr="00744AD7" w:rsidRDefault="00AA210B" w:rsidP="004501C2">
            <w:pPr>
              <w:tabs>
                <w:tab w:val="left" w:pos="288"/>
              </w:tabs>
              <w:spacing w:before="20" w:after="20"/>
              <w:jc w:val="center"/>
            </w:pPr>
          </w:p>
        </w:tc>
        <w:tc>
          <w:tcPr>
            <w:tcW w:w="1080" w:type="dxa"/>
            <w:gridSpan w:val="2"/>
            <w:vAlign w:val="center"/>
          </w:tcPr>
          <w:p w14:paraId="5423BB21" w14:textId="77777777" w:rsidR="00AA210B" w:rsidRPr="00744AD7" w:rsidRDefault="00AA210B" w:rsidP="004501C2">
            <w:pPr>
              <w:tabs>
                <w:tab w:val="left" w:pos="288"/>
              </w:tabs>
              <w:spacing w:before="20" w:after="20"/>
              <w:jc w:val="center"/>
            </w:pPr>
          </w:p>
        </w:tc>
        <w:tc>
          <w:tcPr>
            <w:tcW w:w="951" w:type="dxa"/>
            <w:vAlign w:val="center"/>
          </w:tcPr>
          <w:p w14:paraId="79CEB820" w14:textId="77777777" w:rsidR="00AA210B" w:rsidRPr="00744AD7" w:rsidRDefault="00AA210B" w:rsidP="004501C2">
            <w:pPr>
              <w:tabs>
                <w:tab w:val="left" w:pos="288"/>
              </w:tabs>
              <w:spacing w:before="20" w:after="20"/>
              <w:jc w:val="center"/>
            </w:pPr>
          </w:p>
        </w:tc>
      </w:tr>
      <w:tr w:rsidR="00AA210B" w:rsidRPr="00744AD7" w14:paraId="1E837986" w14:textId="77777777" w:rsidTr="00AF549E">
        <w:trPr>
          <w:trHeight w:val="144"/>
        </w:trPr>
        <w:tc>
          <w:tcPr>
            <w:tcW w:w="1695" w:type="dxa"/>
            <w:vAlign w:val="center"/>
          </w:tcPr>
          <w:p w14:paraId="1F58DD6A" w14:textId="77777777" w:rsidR="00AA210B" w:rsidRPr="00744AD7" w:rsidRDefault="00AA210B" w:rsidP="004501C2">
            <w:pPr>
              <w:tabs>
                <w:tab w:val="left" w:pos="288"/>
              </w:tabs>
              <w:spacing w:before="20" w:after="20"/>
              <w:jc w:val="center"/>
            </w:pPr>
            <w:r w:rsidRPr="00744AD7">
              <w:t>21</w:t>
            </w:r>
          </w:p>
        </w:tc>
        <w:tc>
          <w:tcPr>
            <w:tcW w:w="1080" w:type="dxa"/>
            <w:vAlign w:val="center"/>
          </w:tcPr>
          <w:p w14:paraId="2F32FA2F" w14:textId="77777777" w:rsidR="00AA210B" w:rsidRPr="00744AD7" w:rsidRDefault="00AA210B" w:rsidP="004501C2">
            <w:pPr>
              <w:tabs>
                <w:tab w:val="left" w:pos="162"/>
              </w:tabs>
              <w:spacing w:before="20" w:after="20"/>
              <w:jc w:val="center"/>
            </w:pPr>
            <w:r w:rsidRPr="00744AD7">
              <w:t>1.500</w:t>
            </w:r>
          </w:p>
        </w:tc>
        <w:tc>
          <w:tcPr>
            <w:tcW w:w="1142" w:type="dxa"/>
            <w:vAlign w:val="center"/>
          </w:tcPr>
          <w:p w14:paraId="51B4AC46" w14:textId="77777777" w:rsidR="00AA210B" w:rsidRPr="00744AD7" w:rsidRDefault="00AA210B" w:rsidP="004501C2">
            <w:pPr>
              <w:tabs>
                <w:tab w:val="left" w:pos="288"/>
              </w:tabs>
              <w:spacing w:before="20" w:after="20"/>
              <w:jc w:val="center"/>
            </w:pPr>
            <w:r w:rsidRPr="00744AD7">
              <w:t>1.522</w:t>
            </w:r>
          </w:p>
        </w:tc>
        <w:tc>
          <w:tcPr>
            <w:tcW w:w="928" w:type="dxa"/>
            <w:vAlign w:val="center"/>
          </w:tcPr>
          <w:p w14:paraId="1B41D30C" w14:textId="77777777" w:rsidR="00AA210B" w:rsidRPr="00744AD7" w:rsidRDefault="00AA210B" w:rsidP="004501C2">
            <w:pPr>
              <w:tabs>
                <w:tab w:val="left" w:pos="288"/>
              </w:tabs>
              <w:spacing w:before="20" w:after="20"/>
              <w:jc w:val="center"/>
            </w:pPr>
            <w:r w:rsidRPr="00744AD7">
              <w:t>1.647</w:t>
            </w:r>
          </w:p>
        </w:tc>
        <w:tc>
          <w:tcPr>
            <w:tcW w:w="990" w:type="dxa"/>
            <w:gridSpan w:val="2"/>
            <w:vAlign w:val="center"/>
          </w:tcPr>
          <w:p w14:paraId="474A3020" w14:textId="77777777" w:rsidR="00AA210B" w:rsidRPr="00744AD7" w:rsidRDefault="00AA210B" w:rsidP="004501C2">
            <w:pPr>
              <w:tabs>
                <w:tab w:val="left" w:pos="288"/>
              </w:tabs>
              <w:spacing w:before="20" w:after="20"/>
              <w:jc w:val="center"/>
            </w:pPr>
            <w:r w:rsidRPr="00744AD7">
              <w:t>1.798</w:t>
            </w:r>
          </w:p>
        </w:tc>
        <w:tc>
          <w:tcPr>
            <w:tcW w:w="982" w:type="dxa"/>
            <w:gridSpan w:val="2"/>
            <w:vAlign w:val="center"/>
          </w:tcPr>
          <w:p w14:paraId="04252162" w14:textId="77777777" w:rsidR="00AA210B" w:rsidRPr="00744AD7" w:rsidRDefault="00AA210B" w:rsidP="004501C2">
            <w:pPr>
              <w:tabs>
                <w:tab w:val="left" w:pos="288"/>
              </w:tabs>
              <w:spacing w:before="20" w:after="20"/>
              <w:jc w:val="center"/>
            </w:pPr>
            <w:r w:rsidRPr="00744AD7">
              <w:t>1.959</w:t>
            </w:r>
          </w:p>
        </w:tc>
        <w:tc>
          <w:tcPr>
            <w:tcW w:w="990" w:type="dxa"/>
            <w:vAlign w:val="center"/>
          </w:tcPr>
          <w:p w14:paraId="1F7E5358" w14:textId="77777777" w:rsidR="00AA210B" w:rsidRPr="00744AD7" w:rsidRDefault="00AA210B" w:rsidP="004501C2">
            <w:pPr>
              <w:tabs>
                <w:tab w:val="left" w:pos="288"/>
              </w:tabs>
              <w:spacing w:before="20" w:after="20"/>
              <w:jc w:val="center"/>
            </w:pPr>
          </w:p>
        </w:tc>
        <w:tc>
          <w:tcPr>
            <w:tcW w:w="1080" w:type="dxa"/>
            <w:gridSpan w:val="2"/>
            <w:vAlign w:val="center"/>
          </w:tcPr>
          <w:p w14:paraId="4C5006EC" w14:textId="77777777" w:rsidR="00AA210B" w:rsidRPr="00744AD7" w:rsidRDefault="00AA210B" w:rsidP="004501C2">
            <w:pPr>
              <w:tabs>
                <w:tab w:val="left" w:pos="288"/>
              </w:tabs>
              <w:spacing w:before="20" w:after="20"/>
              <w:jc w:val="center"/>
            </w:pPr>
          </w:p>
        </w:tc>
        <w:tc>
          <w:tcPr>
            <w:tcW w:w="951" w:type="dxa"/>
            <w:vAlign w:val="center"/>
          </w:tcPr>
          <w:p w14:paraId="35266F2A" w14:textId="77777777" w:rsidR="00AA210B" w:rsidRPr="00744AD7" w:rsidRDefault="00AA210B" w:rsidP="004501C2">
            <w:pPr>
              <w:tabs>
                <w:tab w:val="left" w:pos="288"/>
              </w:tabs>
              <w:spacing w:before="20" w:after="20"/>
              <w:jc w:val="center"/>
            </w:pPr>
          </w:p>
        </w:tc>
      </w:tr>
      <w:tr w:rsidR="00AA210B" w:rsidRPr="00744AD7" w14:paraId="00A7DFA5" w14:textId="77777777" w:rsidTr="00AF549E">
        <w:trPr>
          <w:trHeight w:val="144"/>
        </w:trPr>
        <w:tc>
          <w:tcPr>
            <w:tcW w:w="1695" w:type="dxa"/>
            <w:vAlign w:val="center"/>
          </w:tcPr>
          <w:p w14:paraId="34D9C64C" w14:textId="77777777" w:rsidR="00AA210B" w:rsidRPr="00744AD7" w:rsidRDefault="00AA210B" w:rsidP="004501C2">
            <w:pPr>
              <w:tabs>
                <w:tab w:val="left" w:pos="288"/>
              </w:tabs>
              <w:spacing w:before="20" w:after="20"/>
              <w:jc w:val="center"/>
            </w:pPr>
            <w:r w:rsidRPr="00744AD7">
              <w:t>22</w:t>
            </w:r>
          </w:p>
        </w:tc>
        <w:tc>
          <w:tcPr>
            <w:tcW w:w="1080" w:type="dxa"/>
            <w:vAlign w:val="center"/>
          </w:tcPr>
          <w:p w14:paraId="2199296D" w14:textId="77777777" w:rsidR="00AA210B" w:rsidRPr="00744AD7" w:rsidRDefault="00AA210B" w:rsidP="004501C2">
            <w:pPr>
              <w:tabs>
                <w:tab w:val="left" w:pos="162"/>
              </w:tabs>
              <w:spacing w:before="20" w:after="20"/>
              <w:jc w:val="center"/>
            </w:pPr>
            <w:r w:rsidRPr="00744AD7">
              <w:t>1.529</w:t>
            </w:r>
          </w:p>
        </w:tc>
        <w:tc>
          <w:tcPr>
            <w:tcW w:w="1142" w:type="dxa"/>
            <w:vAlign w:val="center"/>
          </w:tcPr>
          <w:p w14:paraId="0BD70FF2" w14:textId="77777777" w:rsidR="00AA210B" w:rsidRPr="00744AD7" w:rsidRDefault="00AA210B" w:rsidP="004501C2">
            <w:pPr>
              <w:tabs>
                <w:tab w:val="left" w:pos="288"/>
              </w:tabs>
              <w:spacing w:before="20" w:after="20"/>
              <w:jc w:val="center"/>
            </w:pPr>
            <w:r w:rsidRPr="00744AD7">
              <w:t>1.544</w:t>
            </w:r>
          </w:p>
        </w:tc>
        <w:tc>
          <w:tcPr>
            <w:tcW w:w="928" w:type="dxa"/>
            <w:vAlign w:val="center"/>
          </w:tcPr>
          <w:p w14:paraId="548B661E" w14:textId="77777777" w:rsidR="00AA210B" w:rsidRPr="00744AD7" w:rsidRDefault="00AA210B" w:rsidP="004501C2">
            <w:pPr>
              <w:tabs>
                <w:tab w:val="left" w:pos="288"/>
              </w:tabs>
              <w:spacing w:before="20" w:after="20"/>
              <w:jc w:val="center"/>
            </w:pPr>
            <w:r w:rsidRPr="00744AD7">
              <w:t>1.667</w:t>
            </w:r>
          </w:p>
        </w:tc>
        <w:tc>
          <w:tcPr>
            <w:tcW w:w="990" w:type="dxa"/>
            <w:gridSpan w:val="2"/>
            <w:vAlign w:val="center"/>
          </w:tcPr>
          <w:p w14:paraId="02D97760" w14:textId="77777777" w:rsidR="00AA210B" w:rsidRPr="00744AD7" w:rsidRDefault="00AA210B" w:rsidP="004501C2">
            <w:pPr>
              <w:tabs>
                <w:tab w:val="left" w:pos="288"/>
              </w:tabs>
              <w:spacing w:before="20" w:after="20"/>
              <w:jc w:val="center"/>
            </w:pPr>
            <w:r w:rsidRPr="00744AD7">
              <w:t>1.816</w:t>
            </w:r>
          </w:p>
        </w:tc>
        <w:tc>
          <w:tcPr>
            <w:tcW w:w="982" w:type="dxa"/>
            <w:gridSpan w:val="2"/>
            <w:vAlign w:val="center"/>
          </w:tcPr>
          <w:p w14:paraId="6BC5559F" w14:textId="77777777" w:rsidR="00AA210B" w:rsidRPr="00744AD7" w:rsidRDefault="00AA210B" w:rsidP="004501C2">
            <w:pPr>
              <w:tabs>
                <w:tab w:val="left" w:pos="288"/>
              </w:tabs>
              <w:spacing w:before="20" w:after="20"/>
              <w:jc w:val="center"/>
            </w:pPr>
            <w:r w:rsidRPr="00744AD7">
              <w:t>1.976</w:t>
            </w:r>
          </w:p>
        </w:tc>
        <w:tc>
          <w:tcPr>
            <w:tcW w:w="990" w:type="dxa"/>
            <w:vAlign w:val="center"/>
          </w:tcPr>
          <w:p w14:paraId="0C729400" w14:textId="77777777" w:rsidR="00AA210B" w:rsidRPr="00744AD7" w:rsidRDefault="00AA210B" w:rsidP="004501C2">
            <w:pPr>
              <w:tabs>
                <w:tab w:val="left" w:pos="288"/>
              </w:tabs>
              <w:spacing w:before="20" w:after="20"/>
              <w:jc w:val="center"/>
            </w:pPr>
          </w:p>
        </w:tc>
        <w:tc>
          <w:tcPr>
            <w:tcW w:w="1080" w:type="dxa"/>
            <w:gridSpan w:val="2"/>
            <w:vAlign w:val="center"/>
          </w:tcPr>
          <w:p w14:paraId="22A48950" w14:textId="77777777" w:rsidR="00AA210B" w:rsidRPr="00744AD7" w:rsidRDefault="00AA210B" w:rsidP="004501C2">
            <w:pPr>
              <w:tabs>
                <w:tab w:val="left" w:pos="288"/>
              </w:tabs>
              <w:spacing w:before="20" w:after="20"/>
              <w:jc w:val="center"/>
            </w:pPr>
          </w:p>
        </w:tc>
        <w:tc>
          <w:tcPr>
            <w:tcW w:w="951" w:type="dxa"/>
            <w:vAlign w:val="center"/>
          </w:tcPr>
          <w:p w14:paraId="1D347637" w14:textId="77777777" w:rsidR="00AA210B" w:rsidRPr="00744AD7" w:rsidRDefault="00AA210B" w:rsidP="004501C2">
            <w:pPr>
              <w:tabs>
                <w:tab w:val="left" w:pos="288"/>
              </w:tabs>
              <w:spacing w:before="20" w:after="20"/>
              <w:jc w:val="center"/>
            </w:pPr>
          </w:p>
        </w:tc>
      </w:tr>
      <w:tr w:rsidR="00AA210B" w:rsidRPr="00744AD7" w14:paraId="2B8CE363" w14:textId="77777777" w:rsidTr="00AF549E">
        <w:trPr>
          <w:trHeight w:val="144"/>
        </w:trPr>
        <w:tc>
          <w:tcPr>
            <w:tcW w:w="1695" w:type="dxa"/>
            <w:vAlign w:val="center"/>
          </w:tcPr>
          <w:p w14:paraId="433B713E" w14:textId="77777777" w:rsidR="00AA210B" w:rsidRPr="00744AD7" w:rsidRDefault="00AA210B" w:rsidP="004501C2">
            <w:pPr>
              <w:tabs>
                <w:tab w:val="left" w:pos="288"/>
              </w:tabs>
              <w:spacing w:before="20" w:after="20"/>
              <w:jc w:val="center"/>
            </w:pPr>
            <w:r w:rsidRPr="00744AD7">
              <w:t>23</w:t>
            </w:r>
          </w:p>
        </w:tc>
        <w:tc>
          <w:tcPr>
            <w:tcW w:w="1080" w:type="dxa"/>
            <w:vAlign w:val="center"/>
          </w:tcPr>
          <w:p w14:paraId="5A74291F" w14:textId="77777777" w:rsidR="00AA210B" w:rsidRPr="00744AD7" w:rsidRDefault="00AA210B" w:rsidP="004501C2">
            <w:pPr>
              <w:tabs>
                <w:tab w:val="left" w:pos="162"/>
              </w:tabs>
              <w:spacing w:before="20" w:after="20"/>
              <w:jc w:val="center"/>
            </w:pPr>
            <w:r w:rsidRPr="00744AD7">
              <w:t>1.559</w:t>
            </w:r>
          </w:p>
        </w:tc>
        <w:tc>
          <w:tcPr>
            <w:tcW w:w="1142" w:type="dxa"/>
            <w:vAlign w:val="center"/>
          </w:tcPr>
          <w:p w14:paraId="355A6826" w14:textId="77777777" w:rsidR="00AA210B" w:rsidRPr="00744AD7" w:rsidRDefault="00AA210B" w:rsidP="004501C2">
            <w:pPr>
              <w:tabs>
                <w:tab w:val="left" w:pos="288"/>
              </w:tabs>
              <w:spacing w:before="20" w:after="20"/>
              <w:jc w:val="center"/>
            </w:pPr>
            <w:r w:rsidRPr="00744AD7">
              <w:t>1.566</w:t>
            </w:r>
          </w:p>
        </w:tc>
        <w:tc>
          <w:tcPr>
            <w:tcW w:w="928" w:type="dxa"/>
            <w:vAlign w:val="center"/>
          </w:tcPr>
          <w:p w14:paraId="685A4422" w14:textId="77777777" w:rsidR="00AA210B" w:rsidRPr="00744AD7" w:rsidRDefault="00AA210B" w:rsidP="004501C2">
            <w:pPr>
              <w:tabs>
                <w:tab w:val="left" w:pos="288"/>
              </w:tabs>
              <w:spacing w:before="20" w:after="20"/>
              <w:jc w:val="center"/>
            </w:pPr>
            <w:r w:rsidRPr="00744AD7">
              <w:t>1.686</w:t>
            </w:r>
          </w:p>
        </w:tc>
        <w:tc>
          <w:tcPr>
            <w:tcW w:w="990" w:type="dxa"/>
            <w:gridSpan w:val="2"/>
            <w:vAlign w:val="center"/>
          </w:tcPr>
          <w:p w14:paraId="69F4AD62" w14:textId="77777777" w:rsidR="00AA210B" w:rsidRPr="00744AD7" w:rsidRDefault="00AA210B" w:rsidP="004501C2">
            <w:pPr>
              <w:tabs>
                <w:tab w:val="left" w:pos="288"/>
              </w:tabs>
              <w:spacing w:before="20" w:after="20"/>
              <w:jc w:val="center"/>
            </w:pPr>
            <w:r w:rsidRPr="00744AD7">
              <w:t>1.835</w:t>
            </w:r>
          </w:p>
        </w:tc>
        <w:tc>
          <w:tcPr>
            <w:tcW w:w="982" w:type="dxa"/>
            <w:gridSpan w:val="2"/>
            <w:vAlign w:val="center"/>
          </w:tcPr>
          <w:p w14:paraId="6AAC6B0E" w14:textId="77777777" w:rsidR="00AA210B" w:rsidRPr="00744AD7" w:rsidRDefault="00AA210B" w:rsidP="004501C2">
            <w:pPr>
              <w:tabs>
                <w:tab w:val="left" w:pos="288"/>
              </w:tabs>
              <w:spacing w:before="20" w:after="20"/>
              <w:jc w:val="center"/>
            </w:pPr>
            <w:r w:rsidRPr="00744AD7">
              <w:t>1.994</w:t>
            </w:r>
          </w:p>
        </w:tc>
        <w:tc>
          <w:tcPr>
            <w:tcW w:w="990" w:type="dxa"/>
            <w:vAlign w:val="center"/>
          </w:tcPr>
          <w:p w14:paraId="7393EBD9" w14:textId="77777777" w:rsidR="00AA210B" w:rsidRPr="00744AD7" w:rsidRDefault="00AA210B" w:rsidP="004501C2">
            <w:pPr>
              <w:tabs>
                <w:tab w:val="left" w:pos="288"/>
              </w:tabs>
              <w:spacing w:before="20" w:after="20"/>
              <w:jc w:val="center"/>
            </w:pPr>
          </w:p>
        </w:tc>
        <w:tc>
          <w:tcPr>
            <w:tcW w:w="1080" w:type="dxa"/>
            <w:gridSpan w:val="2"/>
            <w:vAlign w:val="center"/>
          </w:tcPr>
          <w:p w14:paraId="0CCBD607" w14:textId="77777777" w:rsidR="00AA210B" w:rsidRPr="00744AD7" w:rsidRDefault="00AA210B" w:rsidP="004501C2">
            <w:pPr>
              <w:tabs>
                <w:tab w:val="left" w:pos="288"/>
              </w:tabs>
              <w:spacing w:before="20" w:after="20"/>
              <w:jc w:val="center"/>
            </w:pPr>
          </w:p>
        </w:tc>
        <w:tc>
          <w:tcPr>
            <w:tcW w:w="951" w:type="dxa"/>
            <w:vAlign w:val="center"/>
          </w:tcPr>
          <w:p w14:paraId="02DE7721" w14:textId="77777777" w:rsidR="00AA210B" w:rsidRPr="00744AD7" w:rsidRDefault="00AA210B" w:rsidP="004501C2">
            <w:pPr>
              <w:tabs>
                <w:tab w:val="left" w:pos="288"/>
              </w:tabs>
              <w:spacing w:before="20" w:after="20"/>
              <w:jc w:val="center"/>
            </w:pPr>
          </w:p>
        </w:tc>
      </w:tr>
      <w:tr w:rsidR="00AA210B" w:rsidRPr="00744AD7" w14:paraId="7A6153C3" w14:textId="77777777" w:rsidTr="00AF549E">
        <w:trPr>
          <w:trHeight w:val="144"/>
        </w:trPr>
        <w:tc>
          <w:tcPr>
            <w:tcW w:w="1695" w:type="dxa"/>
            <w:vAlign w:val="center"/>
          </w:tcPr>
          <w:p w14:paraId="56FC21DC" w14:textId="77777777" w:rsidR="00AA210B" w:rsidRPr="00744AD7" w:rsidRDefault="00AA210B" w:rsidP="004501C2">
            <w:pPr>
              <w:tabs>
                <w:tab w:val="left" w:pos="288"/>
              </w:tabs>
              <w:spacing w:before="20" w:after="20"/>
              <w:jc w:val="center"/>
            </w:pPr>
            <w:r w:rsidRPr="00744AD7">
              <w:t>24</w:t>
            </w:r>
          </w:p>
        </w:tc>
        <w:tc>
          <w:tcPr>
            <w:tcW w:w="1080" w:type="dxa"/>
            <w:vAlign w:val="center"/>
          </w:tcPr>
          <w:p w14:paraId="21ABDE0C" w14:textId="77777777" w:rsidR="00AA210B" w:rsidRPr="00744AD7" w:rsidRDefault="00AA210B" w:rsidP="004501C2">
            <w:pPr>
              <w:tabs>
                <w:tab w:val="left" w:pos="162"/>
              </w:tabs>
              <w:spacing w:before="20" w:after="20"/>
              <w:jc w:val="center"/>
            </w:pPr>
            <w:r w:rsidRPr="00744AD7">
              <w:t>1.588</w:t>
            </w:r>
          </w:p>
        </w:tc>
        <w:tc>
          <w:tcPr>
            <w:tcW w:w="1142" w:type="dxa"/>
            <w:vAlign w:val="center"/>
          </w:tcPr>
          <w:p w14:paraId="59724621" w14:textId="77777777" w:rsidR="00AA210B" w:rsidRPr="00744AD7" w:rsidRDefault="00AA210B" w:rsidP="004501C2">
            <w:pPr>
              <w:tabs>
                <w:tab w:val="left" w:pos="288"/>
              </w:tabs>
              <w:spacing w:before="20" w:after="20"/>
              <w:jc w:val="center"/>
            </w:pPr>
            <w:r w:rsidRPr="00744AD7">
              <w:t>1.588</w:t>
            </w:r>
          </w:p>
        </w:tc>
        <w:tc>
          <w:tcPr>
            <w:tcW w:w="928" w:type="dxa"/>
            <w:vAlign w:val="center"/>
          </w:tcPr>
          <w:p w14:paraId="0FF93CAE" w14:textId="77777777" w:rsidR="00AA210B" w:rsidRPr="00744AD7" w:rsidRDefault="00AA210B" w:rsidP="004501C2">
            <w:pPr>
              <w:tabs>
                <w:tab w:val="left" w:pos="288"/>
              </w:tabs>
              <w:spacing w:before="20" w:after="20"/>
              <w:jc w:val="center"/>
            </w:pPr>
            <w:r w:rsidRPr="00744AD7">
              <w:t>1.706</w:t>
            </w:r>
          </w:p>
        </w:tc>
        <w:tc>
          <w:tcPr>
            <w:tcW w:w="990" w:type="dxa"/>
            <w:gridSpan w:val="2"/>
            <w:vAlign w:val="center"/>
          </w:tcPr>
          <w:p w14:paraId="679986C5" w14:textId="77777777" w:rsidR="00AA210B" w:rsidRPr="00744AD7" w:rsidRDefault="00AA210B" w:rsidP="004501C2">
            <w:pPr>
              <w:tabs>
                <w:tab w:val="left" w:pos="288"/>
              </w:tabs>
              <w:spacing w:before="20" w:after="20"/>
              <w:jc w:val="center"/>
            </w:pPr>
            <w:r w:rsidRPr="00744AD7">
              <w:t>1.853</w:t>
            </w:r>
          </w:p>
        </w:tc>
        <w:tc>
          <w:tcPr>
            <w:tcW w:w="982" w:type="dxa"/>
            <w:gridSpan w:val="2"/>
            <w:vAlign w:val="center"/>
          </w:tcPr>
          <w:p w14:paraId="07D4302D" w14:textId="77777777" w:rsidR="00AA210B" w:rsidRPr="00744AD7" w:rsidRDefault="00AA210B" w:rsidP="004501C2">
            <w:pPr>
              <w:tabs>
                <w:tab w:val="left" w:pos="288"/>
              </w:tabs>
              <w:spacing w:before="20" w:after="20"/>
              <w:jc w:val="center"/>
            </w:pPr>
            <w:r w:rsidRPr="00744AD7">
              <w:t>2.012</w:t>
            </w:r>
          </w:p>
        </w:tc>
        <w:tc>
          <w:tcPr>
            <w:tcW w:w="990" w:type="dxa"/>
            <w:vAlign w:val="center"/>
          </w:tcPr>
          <w:p w14:paraId="7248E471" w14:textId="77777777" w:rsidR="00AA210B" w:rsidRPr="00744AD7" w:rsidRDefault="00AA210B" w:rsidP="004501C2">
            <w:pPr>
              <w:tabs>
                <w:tab w:val="left" w:pos="288"/>
              </w:tabs>
              <w:spacing w:before="20" w:after="20"/>
              <w:jc w:val="center"/>
            </w:pPr>
            <w:r w:rsidRPr="00744AD7">
              <w:t>2.176</w:t>
            </w:r>
          </w:p>
        </w:tc>
        <w:tc>
          <w:tcPr>
            <w:tcW w:w="1080" w:type="dxa"/>
            <w:gridSpan w:val="2"/>
            <w:vAlign w:val="center"/>
          </w:tcPr>
          <w:p w14:paraId="7170C8CC" w14:textId="77777777" w:rsidR="00AA210B" w:rsidRPr="00744AD7" w:rsidRDefault="00AA210B" w:rsidP="004501C2">
            <w:pPr>
              <w:tabs>
                <w:tab w:val="left" w:pos="288"/>
              </w:tabs>
              <w:spacing w:before="20" w:after="20"/>
              <w:jc w:val="center"/>
            </w:pPr>
          </w:p>
        </w:tc>
        <w:tc>
          <w:tcPr>
            <w:tcW w:w="951" w:type="dxa"/>
            <w:vAlign w:val="center"/>
          </w:tcPr>
          <w:p w14:paraId="0ED41CCB" w14:textId="77777777" w:rsidR="00AA210B" w:rsidRPr="00744AD7" w:rsidRDefault="00AA210B" w:rsidP="004501C2">
            <w:pPr>
              <w:tabs>
                <w:tab w:val="left" w:pos="288"/>
              </w:tabs>
              <w:spacing w:before="20" w:after="20"/>
              <w:jc w:val="center"/>
            </w:pPr>
          </w:p>
        </w:tc>
      </w:tr>
      <w:tr w:rsidR="00AA210B" w:rsidRPr="00744AD7" w14:paraId="6A7779E7" w14:textId="77777777" w:rsidTr="00AF549E">
        <w:trPr>
          <w:trHeight w:val="144"/>
        </w:trPr>
        <w:tc>
          <w:tcPr>
            <w:tcW w:w="1695" w:type="dxa"/>
            <w:vAlign w:val="center"/>
          </w:tcPr>
          <w:p w14:paraId="02D74CA4" w14:textId="77777777" w:rsidR="00AA210B" w:rsidRPr="00744AD7" w:rsidRDefault="00AA210B" w:rsidP="004501C2">
            <w:pPr>
              <w:tabs>
                <w:tab w:val="left" w:pos="288"/>
              </w:tabs>
              <w:spacing w:before="20" w:after="20"/>
              <w:jc w:val="center"/>
            </w:pPr>
            <w:r w:rsidRPr="00744AD7">
              <w:lastRenderedPageBreak/>
              <w:t>25</w:t>
            </w:r>
          </w:p>
        </w:tc>
        <w:tc>
          <w:tcPr>
            <w:tcW w:w="1080" w:type="dxa"/>
            <w:vAlign w:val="center"/>
          </w:tcPr>
          <w:p w14:paraId="18A3D92B" w14:textId="77777777" w:rsidR="00AA210B" w:rsidRPr="00744AD7" w:rsidRDefault="00AA210B" w:rsidP="004501C2">
            <w:pPr>
              <w:tabs>
                <w:tab w:val="left" w:pos="288"/>
              </w:tabs>
              <w:spacing w:before="20" w:after="20"/>
              <w:jc w:val="center"/>
            </w:pPr>
            <w:r w:rsidRPr="00744AD7">
              <w:t>1.618</w:t>
            </w:r>
          </w:p>
        </w:tc>
        <w:tc>
          <w:tcPr>
            <w:tcW w:w="1142" w:type="dxa"/>
            <w:vAlign w:val="center"/>
          </w:tcPr>
          <w:p w14:paraId="60CEF2D4" w14:textId="77777777" w:rsidR="00AA210B" w:rsidRPr="00744AD7" w:rsidRDefault="00AA210B" w:rsidP="004501C2">
            <w:pPr>
              <w:tabs>
                <w:tab w:val="left" w:pos="288"/>
              </w:tabs>
              <w:spacing w:before="20" w:after="20"/>
              <w:jc w:val="center"/>
            </w:pPr>
            <w:r w:rsidRPr="00744AD7">
              <w:t>1.610</w:t>
            </w:r>
          </w:p>
        </w:tc>
        <w:tc>
          <w:tcPr>
            <w:tcW w:w="928" w:type="dxa"/>
            <w:vAlign w:val="center"/>
          </w:tcPr>
          <w:p w14:paraId="7E46A64C" w14:textId="77777777" w:rsidR="00AA210B" w:rsidRPr="00744AD7" w:rsidRDefault="00AA210B" w:rsidP="004501C2">
            <w:pPr>
              <w:tabs>
                <w:tab w:val="left" w:pos="288"/>
              </w:tabs>
              <w:spacing w:before="20" w:after="20"/>
              <w:jc w:val="center"/>
            </w:pPr>
            <w:r w:rsidRPr="00744AD7">
              <w:t>1.725</w:t>
            </w:r>
          </w:p>
        </w:tc>
        <w:tc>
          <w:tcPr>
            <w:tcW w:w="990" w:type="dxa"/>
            <w:gridSpan w:val="2"/>
            <w:vAlign w:val="center"/>
          </w:tcPr>
          <w:p w14:paraId="7766B867" w14:textId="77777777" w:rsidR="00AA210B" w:rsidRPr="00744AD7" w:rsidRDefault="00AA210B" w:rsidP="004501C2">
            <w:pPr>
              <w:tabs>
                <w:tab w:val="left" w:pos="288"/>
              </w:tabs>
              <w:spacing w:before="20" w:after="20"/>
              <w:jc w:val="center"/>
            </w:pPr>
            <w:r w:rsidRPr="00744AD7">
              <w:t>1.871</w:t>
            </w:r>
          </w:p>
        </w:tc>
        <w:tc>
          <w:tcPr>
            <w:tcW w:w="982" w:type="dxa"/>
            <w:gridSpan w:val="2"/>
            <w:vAlign w:val="center"/>
          </w:tcPr>
          <w:p w14:paraId="3ABD3EEE" w14:textId="77777777" w:rsidR="00AA210B" w:rsidRPr="00744AD7" w:rsidRDefault="00AA210B" w:rsidP="004501C2">
            <w:pPr>
              <w:tabs>
                <w:tab w:val="left" w:pos="288"/>
              </w:tabs>
              <w:spacing w:before="20" w:after="20"/>
              <w:jc w:val="center"/>
            </w:pPr>
            <w:r w:rsidRPr="00744AD7">
              <w:t>2.029</w:t>
            </w:r>
          </w:p>
        </w:tc>
        <w:tc>
          <w:tcPr>
            <w:tcW w:w="990" w:type="dxa"/>
            <w:vAlign w:val="center"/>
          </w:tcPr>
          <w:p w14:paraId="0923FF84" w14:textId="77777777" w:rsidR="00AA210B" w:rsidRPr="00744AD7" w:rsidRDefault="00AA210B" w:rsidP="004501C2">
            <w:pPr>
              <w:tabs>
                <w:tab w:val="left" w:pos="288"/>
              </w:tabs>
              <w:spacing w:before="20" w:after="20"/>
              <w:jc w:val="center"/>
            </w:pPr>
            <w:r w:rsidRPr="00744AD7">
              <w:t>2.194</w:t>
            </w:r>
          </w:p>
        </w:tc>
        <w:tc>
          <w:tcPr>
            <w:tcW w:w="1080" w:type="dxa"/>
            <w:gridSpan w:val="2"/>
            <w:vAlign w:val="center"/>
          </w:tcPr>
          <w:p w14:paraId="450E1044" w14:textId="77777777" w:rsidR="00AA210B" w:rsidRPr="00744AD7" w:rsidRDefault="00AA210B" w:rsidP="004501C2">
            <w:pPr>
              <w:tabs>
                <w:tab w:val="left" w:pos="288"/>
              </w:tabs>
              <w:spacing w:before="20" w:after="20"/>
              <w:jc w:val="center"/>
            </w:pPr>
          </w:p>
        </w:tc>
        <w:tc>
          <w:tcPr>
            <w:tcW w:w="951" w:type="dxa"/>
            <w:vAlign w:val="center"/>
          </w:tcPr>
          <w:p w14:paraId="4792EC13" w14:textId="77777777" w:rsidR="00AA210B" w:rsidRPr="00744AD7" w:rsidRDefault="00AA210B" w:rsidP="004501C2">
            <w:pPr>
              <w:tabs>
                <w:tab w:val="left" w:pos="288"/>
              </w:tabs>
              <w:spacing w:before="20" w:after="20"/>
              <w:jc w:val="center"/>
            </w:pPr>
          </w:p>
        </w:tc>
      </w:tr>
      <w:tr w:rsidR="00AA210B" w:rsidRPr="00744AD7" w14:paraId="501495EC" w14:textId="77777777" w:rsidTr="00AF549E">
        <w:trPr>
          <w:trHeight w:val="144"/>
        </w:trPr>
        <w:tc>
          <w:tcPr>
            <w:tcW w:w="1695" w:type="dxa"/>
            <w:vAlign w:val="center"/>
          </w:tcPr>
          <w:p w14:paraId="048C8D6E" w14:textId="77777777" w:rsidR="00AA210B" w:rsidRPr="00744AD7" w:rsidRDefault="00AA210B" w:rsidP="004501C2">
            <w:pPr>
              <w:tabs>
                <w:tab w:val="left" w:pos="288"/>
              </w:tabs>
              <w:spacing w:before="20" w:after="20"/>
              <w:jc w:val="center"/>
            </w:pPr>
            <w:r w:rsidRPr="00744AD7">
              <w:t>26</w:t>
            </w:r>
          </w:p>
        </w:tc>
        <w:tc>
          <w:tcPr>
            <w:tcW w:w="1080" w:type="dxa"/>
            <w:vAlign w:val="center"/>
          </w:tcPr>
          <w:p w14:paraId="1F1A67C4" w14:textId="77777777" w:rsidR="00AA210B" w:rsidRPr="00744AD7" w:rsidRDefault="00AA210B" w:rsidP="004501C2">
            <w:pPr>
              <w:tabs>
                <w:tab w:val="left" w:pos="288"/>
              </w:tabs>
              <w:spacing w:before="20" w:after="20"/>
              <w:jc w:val="center"/>
            </w:pPr>
          </w:p>
        </w:tc>
        <w:tc>
          <w:tcPr>
            <w:tcW w:w="1142" w:type="dxa"/>
            <w:vAlign w:val="center"/>
          </w:tcPr>
          <w:p w14:paraId="530B8386" w14:textId="77777777" w:rsidR="00AA210B" w:rsidRPr="00744AD7" w:rsidRDefault="00AA210B" w:rsidP="004501C2">
            <w:pPr>
              <w:tabs>
                <w:tab w:val="left" w:pos="288"/>
              </w:tabs>
              <w:spacing w:before="20" w:after="20"/>
              <w:jc w:val="center"/>
            </w:pPr>
            <w:r w:rsidRPr="00744AD7">
              <w:t>1.632</w:t>
            </w:r>
          </w:p>
        </w:tc>
        <w:tc>
          <w:tcPr>
            <w:tcW w:w="928" w:type="dxa"/>
            <w:vAlign w:val="center"/>
          </w:tcPr>
          <w:p w14:paraId="7BC183CB" w14:textId="77777777" w:rsidR="00AA210B" w:rsidRPr="00744AD7" w:rsidRDefault="00AA210B" w:rsidP="004501C2">
            <w:pPr>
              <w:tabs>
                <w:tab w:val="left" w:pos="288"/>
              </w:tabs>
              <w:spacing w:before="20" w:after="20"/>
              <w:jc w:val="center"/>
            </w:pPr>
            <w:r w:rsidRPr="00744AD7">
              <w:t>1.745</w:t>
            </w:r>
          </w:p>
        </w:tc>
        <w:tc>
          <w:tcPr>
            <w:tcW w:w="990" w:type="dxa"/>
            <w:gridSpan w:val="2"/>
            <w:vAlign w:val="center"/>
          </w:tcPr>
          <w:p w14:paraId="49E9F3F6" w14:textId="77777777" w:rsidR="00AA210B" w:rsidRPr="00744AD7" w:rsidRDefault="00AA210B" w:rsidP="004501C2">
            <w:pPr>
              <w:tabs>
                <w:tab w:val="left" w:pos="288"/>
              </w:tabs>
              <w:spacing w:before="20" w:after="20"/>
              <w:jc w:val="center"/>
            </w:pPr>
            <w:r w:rsidRPr="00744AD7">
              <w:t>1.890</w:t>
            </w:r>
          </w:p>
        </w:tc>
        <w:tc>
          <w:tcPr>
            <w:tcW w:w="982" w:type="dxa"/>
            <w:gridSpan w:val="2"/>
            <w:vAlign w:val="center"/>
          </w:tcPr>
          <w:p w14:paraId="2F410FE4" w14:textId="77777777" w:rsidR="00AA210B" w:rsidRPr="00744AD7" w:rsidRDefault="00AA210B" w:rsidP="004501C2">
            <w:pPr>
              <w:tabs>
                <w:tab w:val="left" w:pos="288"/>
              </w:tabs>
              <w:spacing w:before="20" w:after="20"/>
              <w:jc w:val="center"/>
            </w:pPr>
            <w:r w:rsidRPr="00744AD7">
              <w:t>2.047</w:t>
            </w:r>
          </w:p>
        </w:tc>
        <w:tc>
          <w:tcPr>
            <w:tcW w:w="990" w:type="dxa"/>
            <w:vAlign w:val="center"/>
          </w:tcPr>
          <w:p w14:paraId="6E0B6A67" w14:textId="77777777" w:rsidR="00AA210B" w:rsidRPr="00744AD7" w:rsidRDefault="00AA210B" w:rsidP="004501C2">
            <w:pPr>
              <w:tabs>
                <w:tab w:val="left" w:pos="288"/>
              </w:tabs>
              <w:spacing w:before="20" w:after="20"/>
              <w:jc w:val="center"/>
            </w:pPr>
            <w:r w:rsidRPr="00744AD7">
              <w:t>2.211</w:t>
            </w:r>
          </w:p>
        </w:tc>
        <w:tc>
          <w:tcPr>
            <w:tcW w:w="1080" w:type="dxa"/>
            <w:gridSpan w:val="2"/>
            <w:vAlign w:val="center"/>
          </w:tcPr>
          <w:p w14:paraId="46FDE3AF" w14:textId="77777777" w:rsidR="00AA210B" w:rsidRPr="00744AD7" w:rsidRDefault="00AA210B" w:rsidP="004501C2">
            <w:pPr>
              <w:tabs>
                <w:tab w:val="left" w:pos="288"/>
              </w:tabs>
              <w:spacing w:before="20" w:after="20"/>
              <w:jc w:val="center"/>
            </w:pPr>
          </w:p>
        </w:tc>
        <w:tc>
          <w:tcPr>
            <w:tcW w:w="951" w:type="dxa"/>
            <w:vAlign w:val="center"/>
          </w:tcPr>
          <w:p w14:paraId="15148A91" w14:textId="77777777" w:rsidR="00AA210B" w:rsidRPr="00744AD7" w:rsidRDefault="00AA210B" w:rsidP="004501C2">
            <w:pPr>
              <w:tabs>
                <w:tab w:val="left" w:pos="288"/>
              </w:tabs>
              <w:spacing w:before="20" w:after="20"/>
              <w:jc w:val="center"/>
            </w:pPr>
          </w:p>
        </w:tc>
      </w:tr>
      <w:tr w:rsidR="00AA210B" w:rsidRPr="00744AD7" w14:paraId="7C81354D" w14:textId="77777777" w:rsidTr="00AF549E">
        <w:trPr>
          <w:trHeight w:val="144"/>
        </w:trPr>
        <w:tc>
          <w:tcPr>
            <w:tcW w:w="1695" w:type="dxa"/>
            <w:vAlign w:val="center"/>
          </w:tcPr>
          <w:p w14:paraId="40C84FE2" w14:textId="77777777" w:rsidR="00AA210B" w:rsidRPr="00744AD7" w:rsidRDefault="00AA210B" w:rsidP="004501C2">
            <w:pPr>
              <w:tabs>
                <w:tab w:val="left" w:pos="288"/>
              </w:tabs>
              <w:spacing w:before="20" w:after="20"/>
              <w:jc w:val="center"/>
            </w:pPr>
            <w:r w:rsidRPr="00744AD7">
              <w:t>27</w:t>
            </w:r>
          </w:p>
        </w:tc>
        <w:tc>
          <w:tcPr>
            <w:tcW w:w="1080" w:type="dxa"/>
            <w:vAlign w:val="center"/>
          </w:tcPr>
          <w:p w14:paraId="5FAD6013" w14:textId="77777777" w:rsidR="00AA210B" w:rsidRPr="00744AD7" w:rsidRDefault="00AA210B" w:rsidP="004501C2">
            <w:pPr>
              <w:tabs>
                <w:tab w:val="left" w:pos="288"/>
              </w:tabs>
              <w:spacing w:before="20" w:after="20"/>
              <w:jc w:val="center"/>
            </w:pPr>
          </w:p>
        </w:tc>
        <w:tc>
          <w:tcPr>
            <w:tcW w:w="1142" w:type="dxa"/>
            <w:vAlign w:val="center"/>
          </w:tcPr>
          <w:p w14:paraId="194BA3FA" w14:textId="77777777" w:rsidR="00AA210B" w:rsidRPr="00744AD7" w:rsidRDefault="00AA210B" w:rsidP="004501C2">
            <w:pPr>
              <w:tabs>
                <w:tab w:val="left" w:pos="288"/>
              </w:tabs>
              <w:spacing w:before="20" w:after="20"/>
              <w:jc w:val="center"/>
            </w:pPr>
            <w:r w:rsidRPr="00744AD7">
              <w:t>1.654</w:t>
            </w:r>
          </w:p>
        </w:tc>
        <w:tc>
          <w:tcPr>
            <w:tcW w:w="928" w:type="dxa"/>
            <w:vAlign w:val="center"/>
          </w:tcPr>
          <w:p w14:paraId="05DE76F4" w14:textId="77777777" w:rsidR="00AA210B" w:rsidRPr="00744AD7" w:rsidRDefault="00AA210B" w:rsidP="004501C2">
            <w:pPr>
              <w:tabs>
                <w:tab w:val="left" w:pos="288"/>
              </w:tabs>
              <w:spacing w:before="20" w:after="20"/>
              <w:jc w:val="center"/>
            </w:pPr>
            <w:r w:rsidRPr="00744AD7">
              <w:t>1.765</w:t>
            </w:r>
          </w:p>
        </w:tc>
        <w:tc>
          <w:tcPr>
            <w:tcW w:w="990" w:type="dxa"/>
            <w:gridSpan w:val="2"/>
            <w:vAlign w:val="center"/>
          </w:tcPr>
          <w:p w14:paraId="42862CE8" w14:textId="77777777" w:rsidR="00AA210B" w:rsidRPr="00744AD7" w:rsidRDefault="00AA210B" w:rsidP="004501C2">
            <w:pPr>
              <w:tabs>
                <w:tab w:val="left" w:pos="288"/>
              </w:tabs>
              <w:spacing w:before="20" w:after="20"/>
              <w:jc w:val="center"/>
            </w:pPr>
            <w:r w:rsidRPr="00744AD7">
              <w:t>1.908</w:t>
            </w:r>
          </w:p>
        </w:tc>
        <w:tc>
          <w:tcPr>
            <w:tcW w:w="982" w:type="dxa"/>
            <w:gridSpan w:val="2"/>
            <w:vAlign w:val="center"/>
          </w:tcPr>
          <w:p w14:paraId="307597F3" w14:textId="77777777" w:rsidR="00AA210B" w:rsidRPr="00744AD7" w:rsidRDefault="00AA210B" w:rsidP="004501C2">
            <w:pPr>
              <w:tabs>
                <w:tab w:val="left" w:pos="288"/>
              </w:tabs>
              <w:spacing w:before="20" w:after="20"/>
              <w:jc w:val="center"/>
            </w:pPr>
            <w:r w:rsidRPr="00744AD7">
              <w:t>2.065</w:t>
            </w:r>
          </w:p>
        </w:tc>
        <w:tc>
          <w:tcPr>
            <w:tcW w:w="990" w:type="dxa"/>
            <w:vAlign w:val="center"/>
          </w:tcPr>
          <w:p w14:paraId="2A530CB0" w14:textId="77777777" w:rsidR="00AA210B" w:rsidRPr="00744AD7" w:rsidRDefault="00AA210B" w:rsidP="004501C2">
            <w:pPr>
              <w:tabs>
                <w:tab w:val="left" w:pos="288"/>
              </w:tabs>
              <w:spacing w:before="20" w:after="20"/>
              <w:jc w:val="center"/>
            </w:pPr>
            <w:r w:rsidRPr="00744AD7">
              <w:t>2.228</w:t>
            </w:r>
          </w:p>
        </w:tc>
        <w:tc>
          <w:tcPr>
            <w:tcW w:w="1080" w:type="dxa"/>
            <w:gridSpan w:val="2"/>
            <w:vAlign w:val="center"/>
          </w:tcPr>
          <w:p w14:paraId="4F1A7362" w14:textId="77777777" w:rsidR="00AA210B" w:rsidRPr="00744AD7" w:rsidRDefault="00AA210B" w:rsidP="004501C2">
            <w:pPr>
              <w:tabs>
                <w:tab w:val="left" w:pos="288"/>
              </w:tabs>
              <w:spacing w:before="20" w:after="20"/>
              <w:jc w:val="center"/>
            </w:pPr>
          </w:p>
        </w:tc>
        <w:tc>
          <w:tcPr>
            <w:tcW w:w="951" w:type="dxa"/>
            <w:vAlign w:val="center"/>
          </w:tcPr>
          <w:p w14:paraId="44C96053" w14:textId="77777777" w:rsidR="00AA210B" w:rsidRPr="00744AD7" w:rsidRDefault="00AA210B" w:rsidP="004501C2">
            <w:pPr>
              <w:tabs>
                <w:tab w:val="left" w:pos="288"/>
              </w:tabs>
              <w:spacing w:before="20" w:after="20"/>
              <w:jc w:val="center"/>
            </w:pPr>
          </w:p>
        </w:tc>
      </w:tr>
      <w:tr w:rsidR="00AA210B" w:rsidRPr="00744AD7" w14:paraId="40F003E4" w14:textId="77777777" w:rsidTr="00AF549E">
        <w:trPr>
          <w:trHeight w:val="144"/>
        </w:trPr>
        <w:tc>
          <w:tcPr>
            <w:tcW w:w="1695" w:type="dxa"/>
            <w:vAlign w:val="center"/>
          </w:tcPr>
          <w:p w14:paraId="03E6D36C" w14:textId="77777777" w:rsidR="00AA210B" w:rsidRPr="00744AD7" w:rsidRDefault="00AA210B" w:rsidP="004501C2">
            <w:pPr>
              <w:tabs>
                <w:tab w:val="left" w:pos="288"/>
              </w:tabs>
              <w:spacing w:before="20" w:after="20"/>
              <w:jc w:val="center"/>
            </w:pPr>
            <w:r w:rsidRPr="00744AD7">
              <w:t>28</w:t>
            </w:r>
          </w:p>
        </w:tc>
        <w:tc>
          <w:tcPr>
            <w:tcW w:w="1080" w:type="dxa"/>
            <w:vAlign w:val="center"/>
          </w:tcPr>
          <w:p w14:paraId="494980DE" w14:textId="77777777" w:rsidR="00AA210B" w:rsidRPr="00744AD7" w:rsidRDefault="00AA210B" w:rsidP="004501C2">
            <w:pPr>
              <w:tabs>
                <w:tab w:val="left" w:pos="288"/>
              </w:tabs>
              <w:spacing w:before="20" w:after="20"/>
              <w:jc w:val="center"/>
            </w:pPr>
          </w:p>
        </w:tc>
        <w:tc>
          <w:tcPr>
            <w:tcW w:w="1142" w:type="dxa"/>
            <w:vAlign w:val="center"/>
          </w:tcPr>
          <w:p w14:paraId="23E1AC0D" w14:textId="77777777" w:rsidR="00AA210B" w:rsidRPr="00744AD7" w:rsidRDefault="00AA210B" w:rsidP="004501C2">
            <w:pPr>
              <w:tabs>
                <w:tab w:val="left" w:pos="288"/>
              </w:tabs>
              <w:spacing w:before="20" w:after="20"/>
              <w:jc w:val="center"/>
            </w:pPr>
            <w:r w:rsidRPr="00744AD7">
              <w:t>1.676</w:t>
            </w:r>
          </w:p>
        </w:tc>
        <w:tc>
          <w:tcPr>
            <w:tcW w:w="928" w:type="dxa"/>
            <w:vAlign w:val="center"/>
          </w:tcPr>
          <w:p w14:paraId="23923BAD" w14:textId="77777777" w:rsidR="00AA210B" w:rsidRPr="00744AD7" w:rsidRDefault="00AA210B" w:rsidP="004501C2">
            <w:pPr>
              <w:tabs>
                <w:tab w:val="left" w:pos="288"/>
              </w:tabs>
              <w:spacing w:before="20" w:after="20"/>
              <w:jc w:val="center"/>
            </w:pPr>
            <w:r w:rsidRPr="00744AD7">
              <w:t>1.784</w:t>
            </w:r>
          </w:p>
        </w:tc>
        <w:tc>
          <w:tcPr>
            <w:tcW w:w="990" w:type="dxa"/>
            <w:gridSpan w:val="2"/>
            <w:vAlign w:val="center"/>
          </w:tcPr>
          <w:p w14:paraId="3C08243B" w14:textId="77777777" w:rsidR="00AA210B" w:rsidRPr="00744AD7" w:rsidRDefault="00AA210B" w:rsidP="004501C2">
            <w:pPr>
              <w:tabs>
                <w:tab w:val="left" w:pos="288"/>
              </w:tabs>
              <w:spacing w:before="20" w:after="20"/>
              <w:jc w:val="center"/>
            </w:pPr>
            <w:r w:rsidRPr="00744AD7">
              <w:t>1.926</w:t>
            </w:r>
          </w:p>
        </w:tc>
        <w:tc>
          <w:tcPr>
            <w:tcW w:w="982" w:type="dxa"/>
            <w:gridSpan w:val="2"/>
            <w:vAlign w:val="center"/>
          </w:tcPr>
          <w:p w14:paraId="1F62B0BF" w14:textId="77777777" w:rsidR="00AA210B" w:rsidRPr="00744AD7" w:rsidRDefault="00AA210B" w:rsidP="004501C2">
            <w:pPr>
              <w:tabs>
                <w:tab w:val="left" w:pos="288"/>
              </w:tabs>
              <w:spacing w:before="20" w:after="20"/>
              <w:jc w:val="center"/>
            </w:pPr>
            <w:r w:rsidRPr="00744AD7">
              <w:t>2.082</w:t>
            </w:r>
          </w:p>
        </w:tc>
        <w:tc>
          <w:tcPr>
            <w:tcW w:w="990" w:type="dxa"/>
            <w:vAlign w:val="center"/>
          </w:tcPr>
          <w:p w14:paraId="2823438A" w14:textId="77777777" w:rsidR="00AA210B" w:rsidRPr="00744AD7" w:rsidRDefault="00AA210B" w:rsidP="004501C2">
            <w:pPr>
              <w:tabs>
                <w:tab w:val="left" w:pos="288"/>
              </w:tabs>
              <w:spacing w:before="20" w:after="20"/>
              <w:jc w:val="center"/>
            </w:pPr>
            <w:r w:rsidRPr="00744AD7">
              <w:t>2.245</w:t>
            </w:r>
          </w:p>
        </w:tc>
        <w:tc>
          <w:tcPr>
            <w:tcW w:w="1080" w:type="dxa"/>
            <w:gridSpan w:val="2"/>
            <w:vAlign w:val="center"/>
          </w:tcPr>
          <w:p w14:paraId="6BE2C8CA" w14:textId="77777777" w:rsidR="00AA210B" w:rsidRPr="00744AD7" w:rsidRDefault="00AA210B" w:rsidP="004501C2">
            <w:pPr>
              <w:tabs>
                <w:tab w:val="left" w:pos="288"/>
              </w:tabs>
              <w:spacing w:before="20" w:after="20"/>
              <w:jc w:val="center"/>
            </w:pPr>
            <w:r w:rsidRPr="00744AD7">
              <w:t>2.412</w:t>
            </w:r>
          </w:p>
        </w:tc>
        <w:tc>
          <w:tcPr>
            <w:tcW w:w="951" w:type="dxa"/>
            <w:vAlign w:val="center"/>
          </w:tcPr>
          <w:p w14:paraId="763DEE68" w14:textId="77777777" w:rsidR="00AA210B" w:rsidRPr="00744AD7" w:rsidRDefault="00AA210B" w:rsidP="004501C2">
            <w:pPr>
              <w:tabs>
                <w:tab w:val="left" w:pos="288"/>
              </w:tabs>
              <w:spacing w:before="20" w:after="20"/>
              <w:jc w:val="center"/>
            </w:pPr>
          </w:p>
        </w:tc>
      </w:tr>
      <w:tr w:rsidR="00AA210B" w:rsidRPr="00744AD7" w14:paraId="2493F2C6" w14:textId="77777777" w:rsidTr="00AF549E">
        <w:trPr>
          <w:trHeight w:val="144"/>
        </w:trPr>
        <w:tc>
          <w:tcPr>
            <w:tcW w:w="1695" w:type="dxa"/>
            <w:vAlign w:val="center"/>
          </w:tcPr>
          <w:p w14:paraId="52D22243" w14:textId="77777777" w:rsidR="00AA210B" w:rsidRPr="00744AD7" w:rsidRDefault="00AA210B" w:rsidP="004501C2">
            <w:pPr>
              <w:tabs>
                <w:tab w:val="left" w:pos="288"/>
              </w:tabs>
              <w:spacing w:before="20" w:after="20"/>
              <w:jc w:val="center"/>
            </w:pPr>
            <w:r w:rsidRPr="00744AD7">
              <w:t>29</w:t>
            </w:r>
          </w:p>
        </w:tc>
        <w:tc>
          <w:tcPr>
            <w:tcW w:w="1080" w:type="dxa"/>
            <w:vAlign w:val="center"/>
          </w:tcPr>
          <w:p w14:paraId="62793569" w14:textId="77777777" w:rsidR="00AA210B" w:rsidRPr="00744AD7" w:rsidRDefault="00AA210B" w:rsidP="004501C2">
            <w:pPr>
              <w:tabs>
                <w:tab w:val="left" w:pos="288"/>
              </w:tabs>
              <w:spacing w:before="20" w:after="20"/>
              <w:jc w:val="center"/>
            </w:pPr>
          </w:p>
        </w:tc>
        <w:tc>
          <w:tcPr>
            <w:tcW w:w="1142" w:type="dxa"/>
            <w:vAlign w:val="center"/>
          </w:tcPr>
          <w:p w14:paraId="5F02EB83" w14:textId="77777777" w:rsidR="00AA210B" w:rsidRPr="00744AD7" w:rsidRDefault="00AA210B" w:rsidP="004501C2">
            <w:pPr>
              <w:tabs>
                <w:tab w:val="left" w:pos="288"/>
              </w:tabs>
              <w:spacing w:before="20" w:after="20"/>
              <w:jc w:val="center"/>
            </w:pPr>
            <w:r w:rsidRPr="00744AD7">
              <w:t>1.699</w:t>
            </w:r>
          </w:p>
        </w:tc>
        <w:tc>
          <w:tcPr>
            <w:tcW w:w="928" w:type="dxa"/>
            <w:vAlign w:val="center"/>
          </w:tcPr>
          <w:p w14:paraId="0E11EFC9" w14:textId="77777777" w:rsidR="00AA210B" w:rsidRPr="00744AD7" w:rsidRDefault="00AA210B" w:rsidP="004501C2">
            <w:pPr>
              <w:tabs>
                <w:tab w:val="left" w:pos="288"/>
              </w:tabs>
              <w:spacing w:before="20" w:after="20"/>
              <w:jc w:val="center"/>
            </w:pPr>
            <w:r w:rsidRPr="00744AD7">
              <w:t>1.804</w:t>
            </w:r>
          </w:p>
        </w:tc>
        <w:tc>
          <w:tcPr>
            <w:tcW w:w="990" w:type="dxa"/>
            <w:gridSpan w:val="2"/>
            <w:vAlign w:val="center"/>
          </w:tcPr>
          <w:p w14:paraId="6128BAC6" w14:textId="77777777" w:rsidR="00AA210B" w:rsidRPr="00744AD7" w:rsidRDefault="00AA210B" w:rsidP="004501C2">
            <w:pPr>
              <w:tabs>
                <w:tab w:val="left" w:pos="288"/>
              </w:tabs>
              <w:spacing w:before="20" w:after="20"/>
              <w:jc w:val="center"/>
            </w:pPr>
            <w:r w:rsidRPr="00744AD7">
              <w:t>1.945</w:t>
            </w:r>
          </w:p>
        </w:tc>
        <w:tc>
          <w:tcPr>
            <w:tcW w:w="982" w:type="dxa"/>
            <w:gridSpan w:val="2"/>
            <w:vAlign w:val="center"/>
          </w:tcPr>
          <w:p w14:paraId="72922614" w14:textId="77777777" w:rsidR="00AA210B" w:rsidRPr="00744AD7" w:rsidRDefault="00AA210B" w:rsidP="004501C2">
            <w:pPr>
              <w:tabs>
                <w:tab w:val="left" w:pos="288"/>
              </w:tabs>
              <w:spacing w:before="20" w:after="20"/>
              <w:jc w:val="center"/>
            </w:pPr>
            <w:r w:rsidRPr="00744AD7">
              <w:t>2.100</w:t>
            </w:r>
          </w:p>
        </w:tc>
        <w:tc>
          <w:tcPr>
            <w:tcW w:w="990" w:type="dxa"/>
            <w:vAlign w:val="center"/>
          </w:tcPr>
          <w:p w14:paraId="6BCBB989" w14:textId="77777777" w:rsidR="00AA210B" w:rsidRPr="00744AD7" w:rsidRDefault="00AA210B" w:rsidP="004501C2">
            <w:pPr>
              <w:tabs>
                <w:tab w:val="left" w:pos="288"/>
              </w:tabs>
              <w:spacing w:before="20" w:after="20"/>
              <w:jc w:val="center"/>
            </w:pPr>
            <w:r w:rsidRPr="00744AD7">
              <w:t>2.262</w:t>
            </w:r>
          </w:p>
        </w:tc>
        <w:tc>
          <w:tcPr>
            <w:tcW w:w="1080" w:type="dxa"/>
            <w:gridSpan w:val="2"/>
            <w:vAlign w:val="center"/>
          </w:tcPr>
          <w:p w14:paraId="0199A8BF" w14:textId="77777777" w:rsidR="00AA210B" w:rsidRPr="00744AD7" w:rsidRDefault="00AA210B" w:rsidP="004501C2">
            <w:pPr>
              <w:tabs>
                <w:tab w:val="left" w:pos="288"/>
              </w:tabs>
              <w:spacing w:before="20" w:after="20"/>
              <w:jc w:val="center"/>
            </w:pPr>
            <w:r w:rsidRPr="00744AD7">
              <w:t>2.429</w:t>
            </w:r>
          </w:p>
        </w:tc>
        <w:tc>
          <w:tcPr>
            <w:tcW w:w="951" w:type="dxa"/>
            <w:vAlign w:val="center"/>
          </w:tcPr>
          <w:p w14:paraId="7EEB511E" w14:textId="77777777" w:rsidR="00AA210B" w:rsidRPr="00744AD7" w:rsidRDefault="00AA210B" w:rsidP="004501C2">
            <w:pPr>
              <w:tabs>
                <w:tab w:val="left" w:pos="288"/>
              </w:tabs>
              <w:spacing w:before="20" w:after="20"/>
              <w:jc w:val="center"/>
            </w:pPr>
          </w:p>
        </w:tc>
      </w:tr>
      <w:tr w:rsidR="00AA210B" w:rsidRPr="00744AD7" w14:paraId="4FBB4813" w14:textId="77777777" w:rsidTr="00AF549E">
        <w:trPr>
          <w:trHeight w:val="144"/>
        </w:trPr>
        <w:tc>
          <w:tcPr>
            <w:tcW w:w="1695" w:type="dxa"/>
            <w:vAlign w:val="center"/>
          </w:tcPr>
          <w:p w14:paraId="5AD55325" w14:textId="77777777" w:rsidR="00AA210B" w:rsidRPr="00744AD7" w:rsidRDefault="00AA210B" w:rsidP="004501C2">
            <w:pPr>
              <w:tabs>
                <w:tab w:val="left" w:pos="288"/>
              </w:tabs>
              <w:spacing w:before="20" w:after="20"/>
              <w:jc w:val="center"/>
            </w:pPr>
            <w:r w:rsidRPr="00744AD7">
              <w:t>30</w:t>
            </w:r>
          </w:p>
        </w:tc>
        <w:tc>
          <w:tcPr>
            <w:tcW w:w="1080" w:type="dxa"/>
            <w:vAlign w:val="center"/>
          </w:tcPr>
          <w:p w14:paraId="44E39BA4" w14:textId="77777777" w:rsidR="00AA210B" w:rsidRPr="00744AD7" w:rsidRDefault="00AA210B" w:rsidP="004501C2">
            <w:pPr>
              <w:tabs>
                <w:tab w:val="left" w:pos="162"/>
              </w:tabs>
              <w:spacing w:before="20" w:after="20"/>
              <w:jc w:val="center"/>
            </w:pPr>
          </w:p>
        </w:tc>
        <w:tc>
          <w:tcPr>
            <w:tcW w:w="1142" w:type="dxa"/>
            <w:vAlign w:val="center"/>
          </w:tcPr>
          <w:p w14:paraId="6AD6BD50" w14:textId="77777777" w:rsidR="00AA210B" w:rsidRPr="00744AD7" w:rsidRDefault="00AA210B" w:rsidP="004501C2">
            <w:pPr>
              <w:tabs>
                <w:tab w:val="left" w:pos="288"/>
              </w:tabs>
              <w:spacing w:before="20" w:after="20"/>
              <w:jc w:val="center"/>
            </w:pPr>
            <w:r w:rsidRPr="00744AD7">
              <w:t>1.721</w:t>
            </w:r>
          </w:p>
        </w:tc>
        <w:tc>
          <w:tcPr>
            <w:tcW w:w="928" w:type="dxa"/>
            <w:vAlign w:val="center"/>
          </w:tcPr>
          <w:p w14:paraId="4B29A4FE" w14:textId="77777777" w:rsidR="00AA210B" w:rsidRPr="00744AD7" w:rsidRDefault="00AA210B" w:rsidP="004501C2">
            <w:pPr>
              <w:tabs>
                <w:tab w:val="left" w:pos="288"/>
              </w:tabs>
              <w:spacing w:before="20" w:after="20"/>
              <w:jc w:val="center"/>
            </w:pPr>
            <w:r w:rsidRPr="00744AD7">
              <w:t>1.824</w:t>
            </w:r>
          </w:p>
        </w:tc>
        <w:tc>
          <w:tcPr>
            <w:tcW w:w="990" w:type="dxa"/>
            <w:gridSpan w:val="2"/>
            <w:vAlign w:val="center"/>
          </w:tcPr>
          <w:p w14:paraId="17AB72BA" w14:textId="77777777" w:rsidR="00AA210B" w:rsidRPr="00744AD7" w:rsidRDefault="00AA210B" w:rsidP="004501C2">
            <w:pPr>
              <w:tabs>
                <w:tab w:val="left" w:pos="288"/>
              </w:tabs>
              <w:spacing w:before="20" w:after="20"/>
              <w:jc w:val="center"/>
            </w:pPr>
            <w:r w:rsidRPr="00744AD7">
              <w:t>1.963</w:t>
            </w:r>
          </w:p>
        </w:tc>
        <w:tc>
          <w:tcPr>
            <w:tcW w:w="982" w:type="dxa"/>
            <w:gridSpan w:val="2"/>
            <w:vAlign w:val="center"/>
          </w:tcPr>
          <w:p w14:paraId="275D03DE" w14:textId="77777777" w:rsidR="00AA210B" w:rsidRPr="00744AD7" w:rsidRDefault="00AA210B" w:rsidP="004501C2">
            <w:pPr>
              <w:tabs>
                <w:tab w:val="left" w:pos="288"/>
              </w:tabs>
              <w:spacing w:before="20" w:after="20"/>
              <w:jc w:val="center"/>
            </w:pPr>
            <w:r w:rsidRPr="00744AD7">
              <w:t>2.118</w:t>
            </w:r>
          </w:p>
        </w:tc>
        <w:tc>
          <w:tcPr>
            <w:tcW w:w="990" w:type="dxa"/>
            <w:vAlign w:val="center"/>
          </w:tcPr>
          <w:p w14:paraId="366A1B43" w14:textId="77777777" w:rsidR="00AA210B" w:rsidRPr="00744AD7" w:rsidRDefault="00AA210B" w:rsidP="004501C2">
            <w:pPr>
              <w:tabs>
                <w:tab w:val="left" w:pos="288"/>
              </w:tabs>
              <w:spacing w:before="20" w:after="20"/>
              <w:jc w:val="center"/>
            </w:pPr>
            <w:r w:rsidRPr="00744AD7">
              <w:t>2.279</w:t>
            </w:r>
          </w:p>
        </w:tc>
        <w:tc>
          <w:tcPr>
            <w:tcW w:w="1080" w:type="dxa"/>
            <w:gridSpan w:val="2"/>
            <w:vAlign w:val="center"/>
          </w:tcPr>
          <w:p w14:paraId="1FA4BB59" w14:textId="77777777" w:rsidR="00AA210B" w:rsidRPr="00744AD7" w:rsidRDefault="00AA210B" w:rsidP="004501C2">
            <w:pPr>
              <w:tabs>
                <w:tab w:val="left" w:pos="288"/>
              </w:tabs>
              <w:spacing w:before="20" w:after="20"/>
              <w:jc w:val="center"/>
            </w:pPr>
            <w:r w:rsidRPr="00744AD7">
              <w:t>2.445</w:t>
            </w:r>
          </w:p>
        </w:tc>
        <w:tc>
          <w:tcPr>
            <w:tcW w:w="951" w:type="dxa"/>
            <w:vAlign w:val="center"/>
          </w:tcPr>
          <w:p w14:paraId="0DB40F4A" w14:textId="77777777" w:rsidR="00AA210B" w:rsidRPr="00744AD7" w:rsidRDefault="00AA210B" w:rsidP="004501C2">
            <w:pPr>
              <w:tabs>
                <w:tab w:val="left" w:pos="288"/>
              </w:tabs>
              <w:spacing w:before="20" w:after="20"/>
              <w:jc w:val="center"/>
            </w:pPr>
          </w:p>
        </w:tc>
      </w:tr>
      <w:tr w:rsidR="00AA210B" w:rsidRPr="00744AD7" w14:paraId="63FC8173" w14:textId="77777777" w:rsidTr="00AF549E">
        <w:trPr>
          <w:trHeight w:val="144"/>
        </w:trPr>
        <w:tc>
          <w:tcPr>
            <w:tcW w:w="1695" w:type="dxa"/>
            <w:vAlign w:val="center"/>
          </w:tcPr>
          <w:p w14:paraId="5EC8D199" w14:textId="77777777" w:rsidR="00AA210B" w:rsidRPr="00744AD7" w:rsidRDefault="00AA210B" w:rsidP="004501C2">
            <w:pPr>
              <w:tabs>
                <w:tab w:val="left" w:pos="288"/>
              </w:tabs>
              <w:spacing w:before="20" w:after="20"/>
              <w:jc w:val="center"/>
            </w:pPr>
            <w:r w:rsidRPr="00744AD7">
              <w:t>31</w:t>
            </w:r>
          </w:p>
        </w:tc>
        <w:tc>
          <w:tcPr>
            <w:tcW w:w="1080" w:type="dxa"/>
            <w:vAlign w:val="center"/>
          </w:tcPr>
          <w:p w14:paraId="591DCC79" w14:textId="77777777" w:rsidR="00AA210B" w:rsidRPr="00744AD7" w:rsidRDefault="00AA210B" w:rsidP="004501C2">
            <w:pPr>
              <w:tabs>
                <w:tab w:val="left" w:pos="288"/>
              </w:tabs>
              <w:spacing w:before="20" w:after="20"/>
              <w:jc w:val="center"/>
            </w:pPr>
          </w:p>
        </w:tc>
        <w:tc>
          <w:tcPr>
            <w:tcW w:w="1142" w:type="dxa"/>
            <w:vAlign w:val="center"/>
          </w:tcPr>
          <w:p w14:paraId="673A1B64" w14:textId="77777777" w:rsidR="00AA210B" w:rsidRPr="00744AD7" w:rsidRDefault="00AA210B" w:rsidP="004501C2">
            <w:pPr>
              <w:tabs>
                <w:tab w:val="left" w:pos="288"/>
              </w:tabs>
              <w:spacing w:before="20" w:after="20"/>
              <w:jc w:val="center"/>
            </w:pPr>
            <w:r w:rsidRPr="00744AD7">
              <w:t>1.743</w:t>
            </w:r>
          </w:p>
        </w:tc>
        <w:tc>
          <w:tcPr>
            <w:tcW w:w="928" w:type="dxa"/>
            <w:vAlign w:val="center"/>
          </w:tcPr>
          <w:p w14:paraId="3B39B893" w14:textId="77777777" w:rsidR="00AA210B" w:rsidRPr="00744AD7" w:rsidRDefault="00AA210B" w:rsidP="004501C2">
            <w:pPr>
              <w:tabs>
                <w:tab w:val="left" w:pos="288"/>
              </w:tabs>
              <w:spacing w:before="20" w:after="20"/>
              <w:jc w:val="center"/>
            </w:pPr>
            <w:r w:rsidRPr="00744AD7">
              <w:t>1.843</w:t>
            </w:r>
          </w:p>
        </w:tc>
        <w:tc>
          <w:tcPr>
            <w:tcW w:w="990" w:type="dxa"/>
            <w:gridSpan w:val="2"/>
            <w:vAlign w:val="center"/>
          </w:tcPr>
          <w:p w14:paraId="306AB2CC" w14:textId="77777777" w:rsidR="00AA210B" w:rsidRPr="00744AD7" w:rsidRDefault="00AA210B" w:rsidP="004501C2">
            <w:pPr>
              <w:tabs>
                <w:tab w:val="left" w:pos="288"/>
              </w:tabs>
              <w:spacing w:before="20" w:after="20"/>
              <w:jc w:val="center"/>
            </w:pPr>
            <w:r w:rsidRPr="00744AD7">
              <w:t>1.982</w:t>
            </w:r>
          </w:p>
        </w:tc>
        <w:tc>
          <w:tcPr>
            <w:tcW w:w="982" w:type="dxa"/>
            <w:gridSpan w:val="2"/>
            <w:vAlign w:val="center"/>
          </w:tcPr>
          <w:p w14:paraId="085A1C52" w14:textId="77777777" w:rsidR="00AA210B" w:rsidRPr="00744AD7" w:rsidRDefault="00AA210B" w:rsidP="004501C2">
            <w:pPr>
              <w:tabs>
                <w:tab w:val="left" w:pos="288"/>
              </w:tabs>
              <w:spacing w:before="20" w:after="20"/>
              <w:jc w:val="center"/>
            </w:pPr>
            <w:r w:rsidRPr="00744AD7">
              <w:t>2.135</w:t>
            </w:r>
          </w:p>
        </w:tc>
        <w:tc>
          <w:tcPr>
            <w:tcW w:w="990" w:type="dxa"/>
            <w:vAlign w:val="center"/>
          </w:tcPr>
          <w:p w14:paraId="03FD31F6" w14:textId="77777777" w:rsidR="00AA210B" w:rsidRPr="00744AD7" w:rsidRDefault="00AA210B" w:rsidP="004501C2">
            <w:pPr>
              <w:tabs>
                <w:tab w:val="left" w:pos="288"/>
              </w:tabs>
              <w:spacing w:before="20" w:after="20"/>
              <w:jc w:val="center"/>
            </w:pPr>
            <w:r w:rsidRPr="00744AD7">
              <w:t>2.297</w:t>
            </w:r>
          </w:p>
        </w:tc>
        <w:tc>
          <w:tcPr>
            <w:tcW w:w="1080" w:type="dxa"/>
            <w:gridSpan w:val="2"/>
            <w:vAlign w:val="center"/>
          </w:tcPr>
          <w:p w14:paraId="23725860" w14:textId="77777777" w:rsidR="00AA210B" w:rsidRPr="00744AD7" w:rsidRDefault="00AA210B" w:rsidP="004501C2">
            <w:pPr>
              <w:tabs>
                <w:tab w:val="left" w:pos="288"/>
              </w:tabs>
              <w:spacing w:before="20" w:after="20"/>
              <w:jc w:val="center"/>
            </w:pPr>
            <w:r w:rsidRPr="00744AD7">
              <w:t>2.462</w:t>
            </w:r>
          </w:p>
        </w:tc>
        <w:tc>
          <w:tcPr>
            <w:tcW w:w="951" w:type="dxa"/>
            <w:vAlign w:val="center"/>
          </w:tcPr>
          <w:p w14:paraId="74B52294" w14:textId="77777777" w:rsidR="00AA210B" w:rsidRPr="00744AD7" w:rsidRDefault="00AA210B" w:rsidP="004501C2">
            <w:pPr>
              <w:tabs>
                <w:tab w:val="left" w:pos="288"/>
              </w:tabs>
              <w:spacing w:before="20" w:after="20"/>
              <w:jc w:val="center"/>
            </w:pPr>
          </w:p>
        </w:tc>
      </w:tr>
      <w:tr w:rsidR="00AA210B" w:rsidRPr="00744AD7" w14:paraId="45143805" w14:textId="77777777" w:rsidTr="00AF549E">
        <w:trPr>
          <w:trHeight w:val="144"/>
        </w:trPr>
        <w:tc>
          <w:tcPr>
            <w:tcW w:w="1695" w:type="dxa"/>
            <w:vAlign w:val="center"/>
          </w:tcPr>
          <w:p w14:paraId="68FEF204" w14:textId="77777777" w:rsidR="00AA210B" w:rsidRPr="00744AD7" w:rsidRDefault="00AA210B" w:rsidP="004501C2">
            <w:pPr>
              <w:tabs>
                <w:tab w:val="left" w:pos="288"/>
              </w:tabs>
              <w:spacing w:before="20" w:after="20"/>
              <w:jc w:val="center"/>
            </w:pPr>
            <w:r w:rsidRPr="00744AD7">
              <w:t>32</w:t>
            </w:r>
          </w:p>
        </w:tc>
        <w:tc>
          <w:tcPr>
            <w:tcW w:w="1080" w:type="dxa"/>
            <w:vAlign w:val="center"/>
          </w:tcPr>
          <w:p w14:paraId="17976A1C" w14:textId="77777777" w:rsidR="00AA210B" w:rsidRPr="00744AD7" w:rsidRDefault="00AA210B" w:rsidP="004501C2">
            <w:pPr>
              <w:tabs>
                <w:tab w:val="left" w:pos="288"/>
              </w:tabs>
              <w:spacing w:before="20" w:after="20"/>
              <w:jc w:val="center"/>
            </w:pPr>
          </w:p>
        </w:tc>
        <w:tc>
          <w:tcPr>
            <w:tcW w:w="1142" w:type="dxa"/>
            <w:vAlign w:val="center"/>
          </w:tcPr>
          <w:p w14:paraId="26CE61CE" w14:textId="77777777" w:rsidR="00AA210B" w:rsidRPr="00744AD7" w:rsidRDefault="00AA210B" w:rsidP="004501C2">
            <w:pPr>
              <w:tabs>
                <w:tab w:val="left" w:pos="288"/>
              </w:tabs>
              <w:spacing w:before="20" w:after="20"/>
              <w:jc w:val="center"/>
            </w:pPr>
            <w:r w:rsidRPr="00744AD7">
              <w:t>1.765</w:t>
            </w:r>
          </w:p>
        </w:tc>
        <w:tc>
          <w:tcPr>
            <w:tcW w:w="928" w:type="dxa"/>
            <w:vAlign w:val="center"/>
          </w:tcPr>
          <w:p w14:paraId="568AE710" w14:textId="77777777" w:rsidR="00AA210B" w:rsidRPr="00744AD7" w:rsidRDefault="00AA210B" w:rsidP="004501C2">
            <w:pPr>
              <w:tabs>
                <w:tab w:val="left" w:pos="288"/>
              </w:tabs>
              <w:spacing w:before="20" w:after="20"/>
              <w:jc w:val="center"/>
            </w:pPr>
            <w:r w:rsidRPr="00744AD7">
              <w:t>1.863</w:t>
            </w:r>
          </w:p>
        </w:tc>
        <w:tc>
          <w:tcPr>
            <w:tcW w:w="990" w:type="dxa"/>
            <w:gridSpan w:val="2"/>
            <w:vAlign w:val="center"/>
          </w:tcPr>
          <w:p w14:paraId="29CF38BD" w14:textId="77777777" w:rsidR="00AA210B" w:rsidRPr="00744AD7" w:rsidRDefault="00AA210B" w:rsidP="004501C2">
            <w:pPr>
              <w:tabs>
                <w:tab w:val="left" w:pos="288"/>
              </w:tabs>
              <w:spacing w:before="20" w:after="20"/>
              <w:jc w:val="center"/>
            </w:pPr>
            <w:r w:rsidRPr="00744AD7">
              <w:t>2.000</w:t>
            </w:r>
          </w:p>
        </w:tc>
        <w:tc>
          <w:tcPr>
            <w:tcW w:w="982" w:type="dxa"/>
            <w:gridSpan w:val="2"/>
            <w:vAlign w:val="center"/>
          </w:tcPr>
          <w:p w14:paraId="0DC08208" w14:textId="77777777" w:rsidR="00AA210B" w:rsidRPr="00744AD7" w:rsidRDefault="00AA210B" w:rsidP="004501C2">
            <w:pPr>
              <w:tabs>
                <w:tab w:val="left" w:pos="288"/>
              </w:tabs>
              <w:spacing w:before="20" w:after="20"/>
              <w:jc w:val="center"/>
            </w:pPr>
            <w:r w:rsidRPr="00744AD7">
              <w:t>2.153</w:t>
            </w:r>
          </w:p>
        </w:tc>
        <w:tc>
          <w:tcPr>
            <w:tcW w:w="990" w:type="dxa"/>
            <w:vAlign w:val="center"/>
          </w:tcPr>
          <w:p w14:paraId="2D491871" w14:textId="77777777" w:rsidR="00AA210B" w:rsidRPr="00744AD7" w:rsidRDefault="00AA210B" w:rsidP="004501C2">
            <w:pPr>
              <w:tabs>
                <w:tab w:val="left" w:pos="288"/>
              </w:tabs>
              <w:spacing w:before="20" w:after="20"/>
              <w:jc w:val="center"/>
            </w:pPr>
            <w:r w:rsidRPr="00744AD7">
              <w:t>2.314</w:t>
            </w:r>
          </w:p>
        </w:tc>
        <w:tc>
          <w:tcPr>
            <w:tcW w:w="1080" w:type="dxa"/>
            <w:gridSpan w:val="2"/>
            <w:vAlign w:val="center"/>
          </w:tcPr>
          <w:p w14:paraId="683B6EFB" w14:textId="77777777" w:rsidR="00AA210B" w:rsidRPr="00744AD7" w:rsidRDefault="00AA210B" w:rsidP="004501C2">
            <w:pPr>
              <w:tabs>
                <w:tab w:val="left" w:pos="288"/>
              </w:tabs>
              <w:spacing w:before="20" w:after="20"/>
              <w:jc w:val="center"/>
            </w:pPr>
            <w:r w:rsidRPr="00744AD7">
              <w:t>2.479</w:t>
            </w:r>
          </w:p>
        </w:tc>
        <w:tc>
          <w:tcPr>
            <w:tcW w:w="951" w:type="dxa"/>
            <w:vAlign w:val="center"/>
          </w:tcPr>
          <w:p w14:paraId="4B1D7B69" w14:textId="77777777" w:rsidR="00AA210B" w:rsidRPr="00744AD7" w:rsidRDefault="00AA210B" w:rsidP="004501C2">
            <w:pPr>
              <w:tabs>
                <w:tab w:val="left" w:pos="288"/>
              </w:tabs>
              <w:spacing w:before="20" w:after="20"/>
              <w:jc w:val="center"/>
            </w:pPr>
            <w:r w:rsidRPr="00744AD7">
              <w:t>2.647</w:t>
            </w:r>
          </w:p>
        </w:tc>
      </w:tr>
      <w:tr w:rsidR="00AA210B" w:rsidRPr="00744AD7" w14:paraId="22C90151" w14:textId="77777777" w:rsidTr="00AF549E">
        <w:trPr>
          <w:trHeight w:val="144"/>
        </w:trPr>
        <w:tc>
          <w:tcPr>
            <w:tcW w:w="1695" w:type="dxa"/>
            <w:vAlign w:val="center"/>
          </w:tcPr>
          <w:p w14:paraId="33B5FF98" w14:textId="77777777" w:rsidR="00AA210B" w:rsidRPr="00744AD7" w:rsidRDefault="00AA210B" w:rsidP="004501C2">
            <w:pPr>
              <w:tabs>
                <w:tab w:val="left" w:pos="288"/>
              </w:tabs>
              <w:spacing w:before="20" w:after="20"/>
              <w:jc w:val="center"/>
            </w:pPr>
            <w:r w:rsidRPr="00744AD7">
              <w:t>33</w:t>
            </w:r>
          </w:p>
        </w:tc>
        <w:tc>
          <w:tcPr>
            <w:tcW w:w="1080" w:type="dxa"/>
            <w:vAlign w:val="center"/>
          </w:tcPr>
          <w:p w14:paraId="681B33A5" w14:textId="77777777" w:rsidR="00AA210B" w:rsidRPr="00744AD7" w:rsidRDefault="00AA210B" w:rsidP="004501C2">
            <w:pPr>
              <w:tabs>
                <w:tab w:val="left" w:pos="288"/>
              </w:tabs>
              <w:spacing w:before="20" w:after="20"/>
              <w:jc w:val="center"/>
            </w:pPr>
          </w:p>
        </w:tc>
        <w:tc>
          <w:tcPr>
            <w:tcW w:w="1142" w:type="dxa"/>
            <w:vAlign w:val="center"/>
          </w:tcPr>
          <w:p w14:paraId="76994171" w14:textId="77777777" w:rsidR="00AA210B" w:rsidRPr="00744AD7" w:rsidRDefault="00AA210B" w:rsidP="004501C2">
            <w:pPr>
              <w:tabs>
                <w:tab w:val="left" w:pos="288"/>
              </w:tabs>
              <w:spacing w:before="20" w:after="20"/>
              <w:jc w:val="center"/>
            </w:pPr>
          </w:p>
        </w:tc>
        <w:tc>
          <w:tcPr>
            <w:tcW w:w="928" w:type="dxa"/>
            <w:vAlign w:val="center"/>
          </w:tcPr>
          <w:p w14:paraId="70707998" w14:textId="77777777" w:rsidR="00AA210B" w:rsidRPr="00744AD7" w:rsidRDefault="00AA210B" w:rsidP="004501C2">
            <w:pPr>
              <w:tabs>
                <w:tab w:val="left" w:pos="288"/>
              </w:tabs>
              <w:spacing w:before="20" w:after="20"/>
              <w:jc w:val="center"/>
            </w:pPr>
            <w:r w:rsidRPr="00744AD7">
              <w:t>1.882</w:t>
            </w:r>
          </w:p>
        </w:tc>
        <w:tc>
          <w:tcPr>
            <w:tcW w:w="990" w:type="dxa"/>
            <w:gridSpan w:val="2"/>
            <w:vAlign w:val="center"/>
          </w:tcPr>
          <w:p w14:paraId="25F5ABA4" w14:textId="77777777" w:rsidR="00AA210B" w:rsidRPr="00744AD7" w:rsidRDefault="00AA210B" w:rsidP="004501C2">
            <w:pPr>
              <w:tabs>
                <w:tab w:val="left" w:pos="288"/>
              </w:tabs>
              <w:spacing w:before="20" w:after="20"/>
              <w:jc w:val="center"/>
            </w:pPr>
            <w:r w:rsidRPr="00744AD7">
              <w:t>2.018</w:t>
            </w:r>
          </w:p>
        </w:tc>
        <w:tc>
          <w:tcPr>
            <w:tcW w:w="982" w:type="dxa"/>
            <w:gridSpan w:val="2"/>
            <w:vAlign w:val="center"/>
          </w:tcPr>
          <w:p w14:paraId="5CC669F3" w14:textId="77777777" w:rsidR="00AA210B" w:rsidRPr="00744AD7" w:rsidRDefault="00AA210B" w:rsidP="004501C2">
            <w:pPr>
              <w:tabs>
                <w:tab w:val="left" w:pos="288"/>
              </w:tabs>
              <w:spacing w:before="20" w:after="20"/>
              <w:jc w:val="center"/>
            </w:pPr>
            <w:r w:rsidRPr="00744AD7">
              <w:t>2.171</w:t>
            </w:r>
          </w:p>
        </w:tc>
        <w:tc>
          <w:tcPr>
            <w:tcW w:w="990" w:type="dxa"/>
            <w:vAlign w:val="center"/>
          </w:tcPr>
          <w:p w14:paraId="42DB7208" w14:textId="77777777" w:rsidR="00AA210B" w:rsidRPr="00744AD7" w:rsidRDefault="00AA210B" w:rsidP="004501C2">
            <w:pPr>
              <w:tabs>
                <w:tab w:val="left" w:pos="288"/>
              </w:tabs>
              <w:spacing w:before="20" w:after="20"/>
              <w:jc w:val="center"/>
            </w:pPr>
            <w:r w:rsidRPr="00744AD7">
              <w:t>2.331</w:t>
            </w:r>
          </w:p>
        </w:tc>
        <w:tc>
          <w:tcPr>
            <w:tcW w:w="1080" w:type="dxa"/>
            <w:gridSpan w:val="2"/>
            <w:vAlign w:val="center"/>
          </w:tcPr>
          <w:p w14:paraId="77B2862D" w14:textId="77777777" w:rsidR="00AA210B" w:rsidRPr="00744AD7" w:rsidRDefault="00AA210B" w:rsidP="004501C2">
            <w:pPr>
              <w:tabs>
                <w:tab w:val="left" w:pos="288"/>
              </w:tabs>
              <w:spacing w:before="20" w:after="20"/>
              <w:jc w:val="center"/>
            </w:pPr>
            <w:r w:rsidRPr="00744AD7">
              <w:t>2.496</w:t>
            </w:r>
          </w:p>
        </w:tc>
        <w:tc>
          <w:tcPr>
            <w:tcW w:w="951" w:type="dxa"/>
            <w:vAlign w:val="center"/>
          </w:tcPr>
          <w:p w14:paraId="16D2746C" w14:textId="77777777" w:rsidR="00AA210B" w:rsidRPr="00744AD7" w:rsidRDefault="00AA210B" w:rsidP="004501C2">
            <w:pPr>
              <w:tabs>
                <w:tab w:val="left" w:pos="288"/>
              </w:tabs>
              <w:spacing w:before="20" w:after="20"/>
              <w:jc w:val="center"/>
            </w:pPr>
            <w:r w:rsidRPr="00744AD7">
              <w:t>2.664</w:t>
            </w:r>
          </w:p>
        </w:tc>
      </w:tr>
      <w:tr w:rsidR="00AA210B" w:rsidRPr="00744AD7" w14:paraId="0214C532" w14:textId="77777777" w:rsidTr="00AF549E">
        <w:trPr>
          <w:trHeight w:val="144"/>
        </w:trPr>
        <w:tc>
          <w:tcPr>
            <w:tcW w:w="1695" w:type="dxa"/>
            <w:vAlign w:val="center"/>
          </w:tcPr>
          <w:p w14:paraId="14444F1A" w14:textId="77777777" w:rsidR="00AA210B" w:rsidRPr="00744AD7" w:rsidRDefault="00AA210B" w:rsidP="004501C2">
            <w:pPr>
              <w:tabs>
                <w:tab w:val="left" w:pos="288"/>
              </w:tabs>
              <w:spacing w:before="20" w:after="20"/>
              <w:jc w:val="center"/>
            </w:pPr>
            <w:r w:rsidRPr="00744AD7">
              <w:t>34</w:t>
            </w:r>
          </w:p>
        </w:tc>
        <w:tc>
          <w:tcPr>
            <w:tcW w:w="1080" w:type="dxa"/>
            <w:vAlign w:val="center"/>
          </w:tcPr>
          <w:p w14:paraId="1B9B67A6" w14:textId="77777777" w:rsidR="00AA210B" w:rsidRPr="00744AD7" w:rsidRDefault="00AA210B" w:rsidP="004501C2">
            <w:pPr>
              <w:tabs>
                <w:tab w:val="left" w:pos="288"/>
              </w:tabs>
              <w:spacing w:before="20" w:after="20"/>
              <w:jc w:val="center"/>
            </w:pPr>
          </w:p>
        </w:tc>
        <w:tc>
          <w:tcPr>
            <w:tcW w:w="1142" w:type="dxa"/>
            <w:vAlign w:val="center"/>
          </w:tcPr>
          <w:p w14:paraId="33E3FE8F" w14:textId="77777777" w:rsidR="00AA210B" w:rsidRPr="00744AD7" w:rsidRDefault="00AA210B" w:rsidP="004501C2">
            <w:pPr>
              <w:tabs>
                <w:tab w:val="left" w:pos="288"/>
              </w:tabs>
              <w:spacing w:before="20" w:after="20"/>
              <w:jc w:val="center"/>
            </w:pPr>
          </w:p>
        </w:tc>
        <w:tc>
          <w:tcPr>
            <w:tcW w:w="928" w:type="dxa"/>
            <w:vAlign w:val="center"/>
          </w:tcPr>
          <w:p w14:paraId="4CA970B7" w14:textId="77777777" w:rsidR="00AA210B" w:rsidRPr="00744AD7" w:rsidRDefault="00AA210B" w:rsidP="004501C2">
            <w:pPr>
              <w:tabs>
                <w:tab w:val="left" w:pos="288"/>
              </w:tabs>
              <w:spacing w:before="20" w:after="20"/>
              <w:jc w:val="center"/>
            </w:pPr>
            <w:r w:rsidRPr="00744AD7">
              <w:t>1.902</w:t>
            </w:r>
          </w:p>
        </w:tc>
        <w:tc>
          <w:tcPr>
            <w:tcW w:w="990" w:type="dxa"/>
            <w:gridSpan w:val="2"/>
            <w:vAlign w:val="center"/>
          </w:tcPr>
          <w:p w14:paraId="1B56023C" w14:textId="77777777" w:rsidR="00AA210B" w:rsidRPr="00744AD7" w:rsidRDefault="00AA210B" w:rsidP="004501C2">
            <w:pPr>
              <w:tabs>
                <w:tab w:val="left" w:pos="288"/>
              </w:tabs>
              <w:spacing w:before="20" w:after="20"/>
              <w:jc w:val="center"/>
            </w:pPr>
            <w:r w:rsidRPr="00744AD7">
              <w:t>2.037</w:t>
            </w:r>
          </w:p>
        </w:tc>
        <w:tc>
          <w:tcPr>
            <w:tcW w:w="982" w:type="dxa"/>
            <w:gridSpan w:val="2"/>
            <w:vAlign w:val="center"/>
          </w:tcPr>
          <w:p w14:paraId="4DA084E6" w14:textId="77777777" w:rsidR="00AA210B" w:rsidRPr="00744AD7" w:rsidRDefault="00AA210B" w:rsidP="004501C2">
            <w:pPr>
              <w:tabs>
                <w:tab w:val="left" w:pos="288"/>
              </w:tabs>
              <w:spacing w:before="20" w:after="20"/>
              <w:jc w:val="center"/>
            </w:pPr>
            <w:r w:rsidRPr="00744AD7">
              <w:t>2.188</w:t>
            </w:r>
          </w:p>
        </w:tc>
        <w:tc>
          <w:tcPr>
            <w:tcW w:w="990" w:type="dxa"/>
            <w:vAlign w:val="center"/>
          </w:tcPr>
          <w:p w14:paraId="221741E0" w14:textId="77777777" w:rsidR="00AA210B" w:rsidRPr="00744AD7" w:rsidRDefault="00AA210B" w:rsidP="004501C2">
            <w:pPr>
              <w:tabs>
                <w:tab w:val="left" w:pos="288"/>
              </w:tabs>
              <w:spacing w:before="20" w:after="20"/>
              <w:jc w:val="center"/>
            </w:pPr>
            <w:r w:rsidRPr="00744AD7">
              <w:t>2.348</w:t>
            </w:r>
          </w:p>
        </w:tc>
        <w:tc>
          <w:tcPr>
            <w:tcW w:w="1080" w:type="dxa"/>
            <w:gridSpan w:val="2"/>
            <w:vAlign w:val="center"/>
          </w:tcPr>
          <w:p w14:paraId="7146EB70" w14:textId="77777777" w:rsidR="00AA210B" w:rsidRPr="00744AD7" w:rsidRDefault="00AA210B" w:rsidP="004501C2">
            <w:pPr>
              <w:tabs>
                <w:tab w:val="left" w:pos="288"/>
              </w:tabs>
              <w:spacing w:before="20" w:after="20"/>
              <w:jc w:val="center"/>
            </w:pPr>
            <w:r w:rsidRPr="00744AD7">
              <w:t>2.513</w:t>
            </w:r>
          </w:p>
        </w:tc>
        <w:tc>
          <w:tcPr>
            <w:tcW w:w="951" w:type="dxa"/>
            <w:vAlign w:val="center"/>
          </w:tcPr>
          <w:p w14:paraId="48C32950" w14:textId="77777777" w:rsidR="00AA210B" w:rsidRPr="00744AD7" w:rsidRDefault="00AA210B" w:rsidP="004501C2">
            <w:pPr>
              <w:tabs>
                <w:tab w:val="left" w:pos="288"/>
              </w:tabs>
              <w:spacing w:before="20" w:after="20"/>
              <w:jc w:val="center"/>
            </w:pPr>
            <w:r w:rsidRPr="00744AD7">
              <w:t>2.680</w:t>
            </w:r>
          </w:p>
        </w:tc>
      </w:tr>
      <w:tr w:rsidR="00AA210B" w:rsidRPr="00744AD7" w14:paraId="1EF4F51C" w14:textId="77777777" w:rsidTr="00AF549E">
        <w:trPr>
          <w:trHeight w:val="144"/>
        </w:trPr>
        <w:tc>
          <w:tcPr>
            <w:tcW w:w="1695" w:type="dxa"/>
            <w:vAlign w:val="center"/>
          </w:tcPr>
          <w:p w14:paraId="71DDCE8D" w14:textId="77777777" w:rsidR="00AA210B" w:rsidRPr="00744AD7" w:rsidRDefault="00AA210B" w:rsidP="004501C2">
            <w:pPr>
              <w:tabs>
                <w:tab w:val="left" w:pos="288"/>
              </w:tabs>
              <w:spacing w:before="20" w:after="20"/>
              <w:jc w:val="center"/>
            </w:pPr>
            <w:r w:rsidRPr="00744AD7">
              <w:t>35</w:t>
            </w:r>
          </w:p>
        </w:tc>
        <w:tc>
          <w:tcPr>
            <w:tcW w:w="1080" w:type="dxa"/>
            <w:vAlign w:val="center"/>
          </w:tcPr>
          <w:p w14:paraId="6549EAB0" w14:textId="77777777" w:rsidR="00AA210B" w:rsidRPr="00744AD7" w:rsidRDefault="00AA210B" w:rsidP="004501C2">
            <w:pPr>
              <w:tabs>
                <w:tab w:val="left" w:pos="288"/>
              </w:tabs>
              <w:spacing w:before="20" w:after="20"/>
              <w:jc w:val="center"/>
            </w:pPr>
          </w:p>
        </w:tc>
        <w:tc>
          <w:tcPr>
            <w:tcW w:w="1142" w:type="dxa"/>
            <w:vAlign w:val="center"/>
          </w:tcPr>
          <w:p w14:paraId="5FBD4F42" w14:textId="77777777" w:rsidR="00AA210B" w:rsidRPr="00744AD7" w:rsidRDefault="00AA210B" w:rsidP="004501C2">
            <w:pPr>
              <w:tabs>
                <w:tab w:val="left" w:pos="288"/>
              </w:tabs>
              <w:spacing w:before="20" w:after="20"/>
              <w:jc w:val="center"/>
            </w:pPr>
          </w:p>
        </w:tc>
        <w:tc>
          <w:tcPr>
            <w:tcW w:w="928" w:type="dxa"/>
            <w:vAlign w:val="center"/>
          </w:tcPr>
          <w:p w14:paraId="7C967156" w14:textId="77777777" w:rsidR="00AA210B" w:rsidRPr="00744AD7" w:rsidRDefault="00AA210B" w:rsidP="004501C2">
            <w:pPr>
              <w:tabs>
                <w:tab w:val="left" w:pos="288"/>
              </w:tabs>
              <w:spacing w:before="20" w:after="20"/>
              <w:jc w:val="center"/>
            </w:pPr>
            <w:r w:rsidRPr="00744AD7">
              <w:t>1.922</w:t>
            </w:r>
          </w:p>
        </w:tc>
        <w:tc>
          <w:tcPr>
            <w:tcW w:w="990" w:type="dxa"/>
            <w:gridSpan w:val="2"/>
            <w:vAlign w:val="center"/>
          </w:tcPr>
          <w:p w14:paraId="3286F2B2" w14:textId="77777777" w:rsidR="00AA210B" w:rsidRPr="00744AD7" w:rsidRDefault="00AA210B" w:rsidP="004501C2">
            <w:pPr>
              <w:tabs>
                <w:tab w:val="left" w:pos="288"/>
              </w:tabs>
              <w:spacing w:before="20" w:after="20"/>
              <w:jc w:val="center"/>
            </w:pPr>
            <w:r w:rsidRPr="00744AD7">
              <w:t>2.055</w:t>
            </w:r>
          </w:p>
        </w:tc>
        <w:tc>
          <w:tcPr>
            <w:tcW w:w="982" w:type="dxa"/>
            <w:gridSpan w:val="2"/>
            <w:vAlign w:val="center"/>
          </w:tcPr>
          <w:p w14:paraId="7E195347" w14:textId="77777777" w:rsidR="00AA210B" w:rsidRPr="00744AD7" w:rsidRDefault="00AA210B" w:rsidP="004501C2">
            <w:pPr>
              <w:tabs>
                <w:tab w:val="left" w:pos="288"/>
              </w:tabs>
              <w:spacing w:before="20" w:after="20"/>
              <w:jc w:val="center"/>
            </w:pPr>
            <w:r w:rsidRPr="00744AD7">
              <w:t>2.206</w:t>
            </w:r>
          </w:p>
        </w:tc>
        <w:tc>
          <w:tcPr>
            <w:tcW w:w="990" w:type="dxa"/>
            <w:vAlign w:val="center"/>
          </w:tcPr>
          <w:p w14:paraId="2C9CC8F9" w14:textId="77777777" w:rsidR="00AA210B" w:rsidRPr="00744AD7" w:rsidRDefault="00AA210B" w:rsidP="004501C2">
            <w:pPr>
              <w:tabs>
                <w:tab w:val="left" w:pos="288"/>
              </w:tabs>
              <w:spacing w:before="20" w:after="20"/>
              <w:jc w:val="center"/>
            </w:pPr>
            <w:r w:rsidRPr="00744AD7">
              <w:t>2.365</w:t>
            </w:r>
          </w:p>
        </w:tc>
        <w:tc>
          <w:tcPr>
            <w:tcW w:w="1080" w:type="dxa"/>
            <w:gridSpan w:val="2"/>
            <w:vAlign w:val="center"/>
          </w:tcPr>
          <w:p w14:paraId="15D6CDCE" w14:textId="77777777" w:rsidR="00AA210B" w:rsidRPr="00744AD7" w:rsidRDefault="00AA210B" w:rsidP="004501C2">
            <w:pPr>
              <w:tabs>
                <w:tab w:val="left" w:pos="288"/>
              </w:tabs>
              <w:spacing w:before="20" w:after="20"/>
              <w:jc w:val="center"/>
            </w:pPr>
            <w:r w:rsidRPr="00744AD7">
              <w:t>2.529</w:t>
            </w:r>
          </w:p>
        </w:tc>
        <w:tc>
          <w:tcPr>
            <w:tcW w:w="951" w:type="dxa"/>
            <w:vAlign w:val="center"/>
          </w:tcPr>
          <w:p w14:paraId="6CA2070A" w14:textId="77777777" w:rsidR="00AA210B" w:rsidRPr="00744AD7" w:rsidRDefault="00AA210B" w:rsidP="004501C2">
            <w:pPr>
              <w:tabs>
                <w:tab w:val="left" w:pos="288"/>
              </w:tabs>
              <w:spacing w:before="20" w:after="20"/>
              <w:jc w:val="center"/>
            </w:pPr>
            <w:r w:rsidRPr="00744AD7">
              <w:t>2.697</w:t>
            </w:r>
          </w:p>
        </w:tc>
      </w:tr>
      <w:tr w:rsidR="00AA210B" w:rsidRPr="00744AD7" w14:paraId="4D2ED74E" w14:textId="77777777" w:rsidTr="00AF549E">
        <w:trPr>
          <w:trHeight w:val="144"/>
        </w:trPr>
        <w:tc>
          <w:tcPr>
            <w:tcW w:w="1695" w:type="dxa"/>
            <w:vAlign w:val="center"/>
          </w:tcPr>
          <w:p w14:paraId="366BEAFF" w14:textId="77777777" w:rsidR="00AA210B" w:rsidRPr="00744AD7" w:rsidRDefault="00AA210B" w:rsidP="004501C2">
            <w:pPr>
              <w:tabs>
                <w:tab w:val="left" w:pos="288"/>
              </w:tabs>
              <w:spacing w:before="20" w:after="20"/>
              <w:jc w:val="center"/>
            </w:pPr>
            <w:r w:rsidRPr="00744AD7">
              <w:t>36</w:t>
            </w:r>
          </w:p>
        </w:tc>
        <w:tc>
          <w:tcPr>
            <w:tcW w:w="1080" w:type="dxa"/>
            <w:vAlign w:val="center"/>
          </w:tcPr>
          <w:p w14:paraId="6522F879" w14:textId="77777777" w:rsidR="00AA210B" w:rsidRPr="00744AD7" w:rsidRDefault="00AA210B" w:rsidP="004501C2">
            <w:pPr>
              <w:tabs>
                <w:tab w:val="left" w:pos="288"/>
              </w:tabs>
              <w:spacing w:before="20" w:after="20"/>
              <w:jc w:val="center"/>
            </w:pPr>
          </w:p>
        </w:tc>
        <w:tc>
          <w:tcPr>
            <w:tcW w:w="1142" w:type="dxa"/>
            <w:vAlign w:val="center"/>
          </w:tcPr>
          <w:p w14:paraId="09A330DF" w14:textId="77777777" w:rsidR="00AA210B" w:rsidRPr="00744AD7" w:rsidRDefault="00AA210B" w:rsidP="004501C2">
            <w:pPr>
              <w:tabs>
                <w:tab w:val="left" w:pos="288"/>
              </w:tabs>
              <w:spacing w:before="20" w:after="20"/>
              <w:jc w:val="center"/>
            </w:pPr>
          </w:p>
        </w:tc>
        <w:tc>
          <w:tcPr>
            <w:tcW w:w="928" w:type="dxa"/>
            <w:vAlign w:val="center"/>
          </w:tcPr>
          <w:p w14:paraId="5496989A" w14:textId="77777777" w:rsidR="00AA210B" w:rsidRPr="00744AD7" w:rsidRDefault="00AA210B" w:rsidP="004501C2">
            <w:pPr>
              <w:tabs>
                <w:tab w:val="left" w:pos="288"/>
              </w:tabs>
              <w:spacing w:before="20" w:after="20"/>
              <w:jc w:val="center"/>
            </w:pPr>
            <w:r w:rsidRPr="00744AD7">
              <w:t>2.000</w:t>
            </w:r>
            <w:r w:rsidRPr="00744AD7">
              <w:rPr>
                <w:vertAlign w:val="superscript"/>
              </w:rPr>
              <w:t>2</w:t>
            </w:r>
          </w:p>
        </w:tc>
        <w:tc>
          <w:tcPr>
            <w:tcW w:w="990" w:type="dxa"/>
            <w:gridSpan w:val="2"/>
            <w:vAlign w:val="center"/>
          </w:tcPr>
          <w:p w14:paraId="306931A0" w14:textId="77777777" w:rsidR="00AA210B" w:rsidRPr="00744AD7" w:rsidRDefault="00AA210B" w:rsidP="004501C2">
            <w:pPr>
              <w:tabs>
                <w:tab w:val="left" w:pos="288"/>
              </w:tabs>
              <w:spacing w:before="20" w:after="20"/>
              <w:jc w:val="center"/>
            </w:pPr>
            <w:r w:rsidRPr="00744AD7">
              <w:t>2.074</w:t>
            </w:r>
          </w:p>
        </w:tc>
        <w:tc>
          <w:tcPr>
            <w:tcW w:w="982" w:type="dxa"/>
            <w:gridSpan w:val="2"/>
            <w:vAlign w:val="center"/>
          </w:tcPr>
          <w:p w14:paraId="4EA18D42" w14:textId="77777777" w:rsidR="00AA210B" w:rsidRPr="00744AD7" w:rsidRDefault="00AA210B" w:rsidP="004501C2">
            <w:pPr>
              <w:tabs>
                <w:tab w:val="left" w:pos="288"/>
              </w:tabs>
              <w:spacing w:before="20" w:after="20"/>
              <w:jc w:val="center"/>
            </w:pPr>
            <w:r w:rsidRPr="00744AD7">
              <w:t>2.224</w:t>
            </w:r>
          </w:p>
        </w:tc>
        <w:tc>
          <w:tcPr>
            <w:tcW w:w="990" w:type="dxa"/>
            <w:vAlign w:val="center"/>
          </w:tcPr>
          <w:p w14:paraId="26B4F76B" w14:textId="77777777" w:rsidR="00AA210B" w:rsidRPr="00744AD7" w:rsidRDefault="00AA210B" w:rsidP="004501C2">
            <w:pPr>
              <w:tabs>
                <w:tab w:val="left" w:pos="288"/>
              </w:tabs>
              <w:spacing w:before="20" w:after="20"/>
              <w:jc w:val="center"/>
            </w:pPr>
            <w:r w:rsidRPr="00744AD7">
              <w:t>2.382</w:t>
            </w:r>
          </w:p>
        </w:tc>
        <w:tc>
          <w:tcPr>
            <w:tcW w:w="1080" w:type="dxa"/>
            <w:gridSpan w:val="2"/>
            <w:vAlign w:val="center"/>
          </w:tcPr>
          <w:p w14:paraId="07848091" w14:textId="77777777" w:rsidR="00AA210B" w:rsidRPr="00744AD7" w:rsidRDefault="00AA210B" w:rsidP="004501C2">
            <w:pPr>
              <w:tabs>
                <w:tab w:val="left" w:pos="288"/>
              </w:tabs>
              <w:spacing w:before="20" w:after="20"/>
              <w:jc w:val="center"/>
            </w:pPr>
            <w:r w:rsidRPr="00744AD7">
              <w:t>2.546</w:t>
            </w:r>
          </w:p>
        </w:tc>
        <w:tc>
          <w:tcPr>
            <w:tcW w:w="951" w:type="dxa"/>
            <w:vAlign w:val="center"/>
          </w:tcPr>
          <w:p w14:paraId="0144F31A" w14:textId="77777777" w:rsidR="00AA210B" w:rsidRPr="00744AD7" w:rsidRDefault="00AA210B" w:rsidP="004501C2">
            <w:pPr>
              <w:tabs>
                <w:tab w:val="left" w:pos="288"/>
              </w:tabs>
              <w:spacing w:before="20" w:after="20"/>
              <w:jc w:val="center"/>
            </w:pPr>
            <w:r w:rsidRPr="00744AD7">
              <w:t>2.713</w:t>
            </w:r>
          </w:p>
        </w:tc>
      </w:tr>
      <w:tr w:rsidR="00AA210B" w:rsidRPr="00744AD7" w14:paraId="17A030C3" w14:textId="77777777" w:rsidTr="00AF549E">
        <w:trPr>
          <w:trHeight w:val="144"/>
        </w:trPr>
        <w:tc>
          <w:tcPr>
            <w:tcW w:w="1695" w:type="dxa"/>
            <w:vAlign w:val="center"/>
          </w:tcPr>
          <w:p w14:paraId="1906A148" w14:textId="77777777" w:rsidR="00AA210B" w:rsidRPr="00744AD7" w:rsidRDefault="00AA210B" w:rsidP="004501C2">
            <w:pPr>
              <w:tabs>
                <w:tab w:val="left" w:pos="288"/>
              </w:tabs>
              <w:spacing w:before="20" w:after="20"/>
              <w:jc w:val="center"/>
            </w:pPr>
            <w:r w:rsidRPr="00744AD7">
              <w:t>37</w:t>
            </w:r>
          </w:p>
        </w:tc>
        <w:tc>
          <w:tcPr>
            <w:tcW w:w="1080" w:type="dxa"/>
            <w:vAlign w:val="center"/>
          </w:tcPr>
          <w:p w14:paraId="2E661336" w14:textId="77777777" w:rsidR="00AA210B" w:rsidRPr="00744AD7" w:rsidRDefault="00AA210B" w:rsidP="004501C2">
            <w:pPr>
              <w:tabs>
                <w:tab w:val="left" w:pos="288"/>
              </w:tabs>
              <w:spacing w:before="20" w:after="20"/>
              <w:jc w:val="center"/>
            </w:pPr>
          </w:p>
        </w:tc>
        <w:tc>
          <w:tcPr>
            <w:tcW w:w="1142" w:type="dxa"/>
            <w:vAlign w:val="center"/>
          </w:tcPr>
          <w:p w14:paraId="1CFBC01B" w14:textId="77777777" w:rsidR="00AA210B" w:rsidRPr="00744AD7" w:rsidRDefault="00AA210B" w:rsidP="004501C2">
            <w:pPr>
              <w:tabs>
                <w:tab w:val="left" w:pos="288"/>
              </w:tabs>
              <w:spacing w:before="20" w:after="20"/>
              <w:jc w:val="center"/>
            </w:pPr>
          </w:p>
        </w:tc>
        <w:tc>
          <w:tcPr>
            <w:tcW w:w="928" w:type="dxa"/>
            <w:vAlign w:val="center"/>
          </w:tcPr>
          <w:p w14:paraId="01059C36" w14:textId="77777777" w:rsidR="00AA210B" w:rsidRPr="00744AD7" w:rsidRDefault="00AA210B" w:rsidP="004501C2">
            <w:pPr>
              <w:tabs>
                <w:tab w:val="left" w:pos="288"/>
              </w:tabs>
              <w:spacing w:before="20" w:after="20"/>
              <w:jc w:val="center"/>
            </w:pPr>
            <w:r w:rsidRPr="00744AD7">
              <w:t>2.000</w:t>
            </w:r>
            <w:r w:rsidRPr="00744AD7">
              <w:rPr>
                <w:vertAlign w:val="superscript"/>
              </w:rPr>
              <w:t>2</w:t>
            </w:r>
          </w:p>
        </w:tc>
        <w:tc>
          <w:tcPr>
            <w:tcW w:w="990" w:type="dxa"/>
            <w:gridSpan w:val="2"/>
            <w:vAlign w:val="center"/>
          </w:tcPr>
          <w:p w14:paraId="4F467345" w14:textId="77777777" w:rsidR="00AA210B" w:rsidRPr="00744AD7" w:rsidRDefault="00AA210B" w:rsidP="004501C2">
            <w:pPr>
              <w:tabs>
                <w:tab w:val="left" w:pos="288"/>
              </w:tabs>
              <w:spacing w:before="20" w:after="20"/>
              <w:jc w:val="center"/>
            </w:pPr>
            <w:r w:rsidRPr="00744AD7">
              <w:t>2.092</w:t>
            </w:r>
          </w:p>
        </w:tc>
        <w:tc>
          <w:tcPr>
            <w:tcW w:w="982" w:type="dxa"/>
            <w:gridSpan w:val="2"/>
            <w:vAlign w:val="center"/>
          </w:tcPr>
          <w:p w14:paraId="5CC10BFC" w14:textId="77777777" w:rsidR="00AA210B" w:rsidRPr="00744AD7" w:rsidRDefault="00AA210B" w:rsidP="004501C2">
            <w:pPr>
              <w:tabs>
                <w:tab w:val="left" w:pos="288"/>
              </w:tabs>
              <w:spacing w:before="20" w:after="20"/>
              <w:jc w:val="center"/>
            </w:pPr>
            <w:r w:rsidRPr="00744AD7">
              <w:t>2.241</w:t>
            </w:r>
          </w:p>
        </w:tc>
        <w:tc>
          <w:tcPr>
            <w:tcW w:w="990" w:type="dxa"/>
            <w:vAlign w:val="center"/>
          </w:tcPr>
          <w:p w14:paraId="74F5B9C1" w14:textId="77777777" w:rsidR="00AA210B" w:rsidRPr="00744AD7" w:rsidRDefault="00AA210B" w:rsidP="004501C2">
            <w:pPr>
              <w:tabs>
                <w:tab w:val="left" w:pos="288"/>
              </w:tabs>
              <w:spacing w:before="20" w:after="20"/>
              <w:jc w:val="center"/>
            </w:pPr>
            <w:r w:rsidRPr="00744AD7">
              <w:t>2.400</w:t>
            </w:r>
          </w:p>
        </w:tc>
        <w:tc>
          <w:tcPr>
            <w:tcW w:w="1080" w:type="dxa"/>
            <w:gridSpan w:val="2"/>
            <w:vAlign w:val="center"/>
          </w:tcPr>
          <w:p w14:paraId="11E420F2" w14:textId="77777777" w:rsidR="00AA210B" w:rsidRPr="00744AD7" w:rsidRDefault="00AA210B" w:rsidP="004501C2">
            <w:pPr>
              <w:tabs>
                <w:tab w:val="left" w:pos="288"/>
              </w:tabs>
              <w:spacing w:before="20" w:after="20"/>
              <w:jc w:val="center"/>
            </w:pPr>
            <w:r w:rsidRPr="00744AD7">
              <w:t>2.563</w:t>
            </w:r>
          </w:p>
        </w:tc>
        <w:tc>
          <w:tcPr>
            <w:tcW w:w="951" w:type="dxa"/>
            <w:vAlign w:val="center"/>
          </w:tcPr>
          <w:p w14:paraId="77D092E4" w14:textId="77777777" w:rsidR="00AA210B" w:rsidRPr="00744AD7" w:rsidRDefault="00AA210B" w:rsidP="004501C2">
            <w:pPr>
              <w:tabs>
                <w:tab w:val="left" w:pos="288"/>
              </w:tabs>
              <w:spacing w:before="20" w:after="20"/>
              <w:jc w:val="center"/>
            </w:pPr>
            <w:r w:rsidRPr="00744AD7">
              <w:t>2.730</w:t>
            </w:r>
          </w:p>
        </w:tc>
      </w:tr>
      <w:tr w:rsidR="00AA210B" w:rsidRPr="00744AD7" w14:paraId="77D7C490" w14:textId="77777777" w:rsidTr="00AF549E">
        <w:trPr>
          <w:trHeight w:val="144"/>
        </w:trPr>
        <w:tc>
          <w:tcPr>
            <w:tcW w:w="1695" w:type="dxa"/>
            <w:vAlign w:val="center"/>
          </w:tcPr>
          <w:p w14:paraId="777B6D19" w14:textId="77777777" w:rsidR="00AA210B" w:rsidRPr="00744AD7" w:rsidRDefault="00AA210B" w:rsidP="004501C2">
            <w:pPr>
              <w:tabs>
                <w:tab w:val="left" w:pos="288"/>
              </w:tabs>
              <w:spacing w:before="20" w:after="20"/>
              <w:jc w:val="center"/>
            </w:pPr>
            <w:r w:rsidRPr="00744AD7">
              <w:t>38</w:t>
            </w:r>
          </w:p>
        </w:tc>
        <w:tc>
          <w:tcPr>
            <w:tcW w:w="1080" w:type="dxa"/>
            <w:vAlign w:val="center"/>
          </w:tcPr>
          <w:p w14:paraId="55154421" w14:textId="77777777" w:rsidR="00AA210B" w:rsidRPr="00744AD7" w:rsidRDefault="00AA210B" w:rsidP="004501C2">
            <w:pPr>
              <w:tabs>
                <w:tab w:val="left" w:pos="288"/>
              </w:tabs>
              <w:spacing w:before="20" w:after="20"/>
              <w:jc w:val="center"/>
            </w:pPr>
          </w:p>
        </w:tc>
        <w:tc>
          <w:tcPr>
            <w:tcW w:w="1142" w:type="dxa"/>
            <w:vAlign w:val="center"/>
          </w:tcPr>
          <w:p w14:paraId="2BE37D22" w14:textId="77777777" w:rsidR="00AA210B" w:rsidRPr="00744AD7" w:rsidRDefault="00AA210B" w:rsidP="004501C2">
            <w:pPr>
              <w:tabs>
                <w:tab w:val="left" w:pos="288"/>
              </w:tabs>
              <w:spacing w:before="20" w:after="20"/>
              <w:jc w:val="center"/>
            </w:pPr>
          </w:p>
        </w:tc>
        <w:tc>
          <w:tcPr>
            <w:tcW w:w="928" w:type="dxa"/>
            <w:vAlign w:val="center"/>
          </w:tcPr>
          <w:p w14:paraId="51443E58" w14:textId="77777777" w:rsidR="00AA210B" w:rsidRPr="00744AD7" w:rsidRDefault="00AA210B" w:rsidP="004501C2">
            <w:pPr>
              <w:tabs>
                <w:tab w:val="left" w:pos="288"/>
              </w:tabs>
              <w:spacing w:before="20" w:after="20"/>
              <w:jc w:val="center"/>
            </w:pPr>
            <w:r w:rsidRPr="00744AD7">
              <w:t>2.000</w:t>
            </w:r>
            <w:r w:rsidRPr="00744AD7">
              <w:rPr>
                <w:vertAlign w:val="superscript"/>
              </w:rPr>
              <w:t>2</w:t>
            </w:r>
          </w:p>
        </w:tc>
        <w:tc>
          <w:tcPr>
            <w:tcW w:w="990" w:type="dxa"/>
            <w:gridSpan w:val="2"/>
            <w:vAlign w:val="center"/>
          </w:tcPr>
          <w:p w14:paraId="42188A43" w14:textId="77777777" w:rsidR="00AA210B" w:rsidRPr="00744AD7" w:rsidRDefault="00AA210B" w:rsidP="004501C2">
            <w:pPr>
              <w:tabs>
                <w:tab w:val="left" w:pos="288"/>
              </w:tabs>
              <w:spacing w:before="20" w:after="20"/>
              <w:jc w:val="center"/>
            </w:pPr>
            <w:r w:rsidRPr="00744AD7">
              <w:t>2.110</w:t>
            </w:r>
          </w:p>
        </w:tc>
        <w:tc>
          <w:tcPr>
            <w:tcW w:w="982" w:type="dxa"/>
            <w:gridSpan w:val="2"/>
            <w:vAlign w:val="center"/>
          </w:tcPr>
          <w:p w14:paraId="427D1371" w14:textId="77777777" w:rsidR="00AA210B" w:rsidRPr="00744AD7" w:rsidRDefault="00AA210B" w:rsidP="004501C2">
            <w:pPr>
              <w:tabs>
                <w:tab w:val="left" w:pos="288"/>
              </w:tabs>
              <w:spacing w:before="20" w:after="20"/>
              <w:jc w:val="center"/>
            </w:pPr>
            <w:r w:rsidRPr="00744AD7">
              <w:t>2.259</w:t>
            </w:r>
          </w:p>
        </w:tc>
        <w:tc>
          <w:tcPr>
            <w:tcW w:w="990" w:type="dxa"/>
            <w:vAlign w:val="center"/>
          </w:tcPr>
          <w:p w14:paraId="535FAD7E" w14:textId="77777777" w:rsidR="00AA210B" w:rsidRPr="00744AD7" w:rsidRDefault="00AA210B" w:rsidP="004501C2">
            <w:pPr>
              <w:tabs>
                <w:tab w:val="left" w:pos="288"/>
              </w:tabs>
              <w:spacing w:before="20" w:after="20"/>
              <w:jc w:val="center"/>
            </w:pPr>
            <w:r w:rsidRPr="00744AD7">
              <w:t>2.417</w:t>
            </w:r>
          </w:p>
        </w:tc>
        <w:tc>
          <w:tcPr>
            <w:tcW w:w="1080" w:type="dxa"/>
            <w:gridSpan w:val="2"/>
            <w:vAlign w:val="center"/>
          </w:tcPr>
          <w:p w14:paraId="188F93A4" w14:textId="77777777" w:rsidR="00AA210B" w:rsidRPr="00744AD7" w:rsidRDefault="00AA210B" w:rsidP="004501C2">
            <w:pPr>
              <w:tabs>
                <w:tab w:val="left" w:pos="288"/>
              </w:tabs>
              <w:spacing w:before="20" w:after="20"/>
              <w:jc w:val="center"/>
            </w:pPr>
            <w:r w:rsidRPr="00744AD7">
              <w:t>2.580</w:t>
            </w:r>
          </w:p>
        </w:tc>
        <w:tc>
          <w:tcPr>
            <w:tcW w:w="951" w:type="dxa"/>
            <w:vAlign w:val="center"/>
          </w:tcPr>
          <w:p w14:paraId="571FBE63" w14:textId="77777777" w:rsidR="00AA210B" w:rsidRPr="00744AD7" w:rsidRDefault="00AA210B" w:rsidP="004501C2">
            <w:pPr>
              <w:tabs>
                <w:tab w:val="left" w:pos="288"/>
              </w:tabs>
              <w:spacing w:before="20" w:after="20"/>
              <w:jc w:val="center"/>
            </w:pPr>
            <w:r w:rsidRPr="00744AD7">
              <w:t>2.746</w:t>
            </w:r>
          </w:p>
        </w:tc>
      </w:tr>
      <w:tr w:rsidR="00AA210B" w:rsidRPr="00744AD7" w14:paraId="196C9E1F" w14:textId="77777777" w:rsidTr="00AF549E">
        <w:trPr>
          <w:trHeight w:val="144"/>
        </w:trPr>
        <w:tc>
          <w:tcPr>
            <w:tcW w:w="1695" w:type="dxa"/>
            <w:vAlign w:val="center"/>
          </w:tcPr>
          <w:p w14:paraId="2B9CB808" w14:textId="77777777" w:rsidR="00AA210B" w:rsidRPr="00744AD7" w:rsidRDefault="00AA210B" w:rsidP="004501C2">
            <w:pPr>
              <w:tabs>
                <w:tab w:val="left" w:pos="288"/>
              </w:tabs>
              <w:spacing w:before="20" w:after="20"/>
              <w:jc w:val="center"/>
            </w:pPr>
            <w:r w:rsidRPr="00744AD7">
              <w:t>39</w:t>
            </w:r>
          </w:p>
        </w:tc>
        <w:tc>
          <w:tcPr>
            <w:tcW w:w="1080" w:type="dxa"/>
            <w:vAlign w:val="center"/>
          </w:tcPr>
          <w:p w14:paraId="364CDE27" w14:textId="77777777" w:rsidR="00AA210B" w:rsidRPr="00744AD7" w:rsidRDefault="00AA210B" w:rsidP="004501C2">
            <w:pPr>
              <w:tabs>
                <w:tab w:val="left" w:pos="288"/>
              </w:tabs>
              <w:spacing w:before="20" w:after="20"/>
              <w:jc w:val="center"/>
            </w:pPr>
          </w:p>
        </w:tc>
        <w:tc>
          <w:tcPr>
            <w:tcW w:w="1142" w:type="dxa"/>
            <w:vAlign w:val="center"/>
          </w:tcPr>
          <w:p w14:paraId="3DF35071" w14:textId="77777777" w:rsidR="00AA210B" w:rsidRPr="00744AD7" w:rsidRDefault="00AA210B" w:rsidP="004501C2">
            <w:pPr>
              <w:tabs>
                <w:tab w:val="left" w:pos="288"/>
              </w:tabs>
              <w:spacing w:before="20" w:after="20"/>
              <w:jc w:val="center"/>
            </w:pPr>
          </w:p>
        </w:tc>
        <w:tc>
          <w:tcPr>
            <w:tcW w:w="928" w:type="dxa"/>
            <w:vAlign w:val="center"/>
          </w:tcPr>
          <w:p w14:paraId="3A61C376" w14:textId="77777777" w:rsidR="00AA210B" w:rsidRPr="00744AD7" w:rsidRDefault="00AA210B" w:rsidP="004501C2">
            <w:pPr>
              <w:tabs>
                <w:tab w:val="left" w:pos="288"/>
              </w:tabs>
              <w:spacing w:before="20" w:after="20"/>
              <w:jc w:val="center"/>
            </w:pPr>
            <w:r w:rsidRPr="00744AD7">
              <w:t>2.000</w:t>
            </w:r>
          </w:p>
        </w:tc>
        <w:tc>
          <w:tcPr>
            <w:tcW w:w="990" w:type="dxa"/>
            <w:gridSpan w:val="2"/>
            <w:vAlign w:val="center"/>
          </w:tcPr>
          <w:p w14:paraId="5394597C" w14:textId="77777777" w:rsidR="00AA210B" w:rsidRPr="00744AD7" w:rsidRDefault="00AA210B" w:rsidP="004501C2">
            <w:pPr>
              <w:tabs>
                <w:tab w:val="left" w:pos="288"/>
              </w:tabs>
              <w:spacing w:before="20" w:after="20"/>
              <w:jc w:val="center"/>
            </w:pPr>
            <w:r w:rsidRPr="00744AD7">
              <w:t>2.129</w:t>
            </w:r>
          </w:p>
        </w:tc>
        <w:tc>
          <w:tcPr>
            <w:tcW w:w="982" w:type="dxa"/>
            <w:gridSpan w:val="2"/>
            <w:vAlign w:val="center"/>
          </w:tcPr>
          <w:p w14:paraId="7D39DF28" w14:textId="77777777" w:rsidR="00AA210B" w:rsidRPr="00744AD7" w:rsidRDefault="00AA210B" w:rsidP="004501C2">
            <w:pPr>
              <w:tabs>
                <w:tab w:val="left" w:pos="288"/>
              </w:tabs>
              <w:spacing w:before="20" w:after="20"/>
              <w:jc w:val="center"/>
            </w:pPr>
            <w:r w:rsidRPr="00744AD7">
              <w:t>2.276</w:t>
            </w:r>
          </w:p>
        </w:tc>
        <w:tc>
          <w:tcPr>
            <w:tcW w:w="990" w:type="dxa"/>
            <w:vAlign w:val="center"/>
          </w:tcPr>
          <w:p w14:paraId="3032FE10" w14:textId="77777777" w:rsidR="00AA210B" w:rsidRPr="00744AD7" w:rsidRDefault="00AA210B" w:rsidP="004501C2">
            <w:pPr>
              <w:tabs>
                <w:tab w:val="left" w:pos="288"/>
              </w:tabs>
              <w:spacing w:before="20" w:after="20"/>
              <w:jc w:val="center"/>
            </w:pPr>
            <w:r w:rsidRPr="00744AD7">
              <w:t>2.434</w:t>
            </w:r>
          </w:p>
        </w:tc>
        <w:tc>
          <w:tcPr>
            <w:tcW w:w="1080" w:type="dxa"/>
            <w:gridSpan w:val="2"/>
            <w:vAlign w:val="center"/>
          </w:tcPr>
          <w:p w14:paraId="2F498175" w14:textId="77777777" w:rsidR="00AA210B" w:rsidRPr="00744AD7" w:rsidRDefault="00AA210B" w:rsidP="004501C2">
            <w:pPr>
              <w:tabs>
                <w:tab w:val="left" w:pos="288"/>
              </w:tabs>
              <w:spacing w:before="20" w:after="20"/>
              <w:jc w:val="center"/>
            </w:pPr>
            <w:r w:rsidRPr="00744AD7">
              <w:t>2.597</w:t>
            </w:r>
          </w:p>
        </w:tc>
        <w:tc>
          <w:tcPr>
            <w:tcW w:w="951" w:type="dxa"/>
            <w:vAlign w:val="center"/>
          </w:tcPr>
          <w:p w14:paraId="31F83095" w14:textId="77777777" w:rsidR="00AA210B" w:rsidRPr="00744AD7" w:rsidRDefault="00AA210B" w:rsidP="004501C2">
            <w:pPr>
              <w:tabs>
                <w:tab w:val="left" w:pos="288"/>
              </w:tabs>
              <w:spacing w:before="20" w:after="20"/>
              <w:jc w:val="center"/>
            </w:pPr>
            <w:r w:rsidRPr="00744AD7">
              <w:t>2.763</w:t>
            </w:r>
          </w:p>
        </w:tc>
      </w:tr>
      <w:tr w:rsidR="00AA210B" w:rsidRPr="00744AD7" w14:paraId="300FEAC6" w14:textId="77777777" w:rsidTr="00AF549E">
        <w:trPr>
          <w:trHeight w:val="144"/>
        </w:trPr>
        <w:tc>
          <w:tcPr>
            <w:tcW w:w="1695" w:type="dxa"/>
            <w:vAlign w:val="center"/>
          </w:tcPr>
          <w:p w14:paraId="76FAC481" w14:textId="77777777" w:rsidR="00AA210B" w:rsidRPr="00744AD7" w:rsidRDefault="00AA210B" w:rsidP="004501C2">
            <w:pPr>
              <w:tabs>
                <w:tab w:val="left" w:pos="288"/>
              </w:tabs>
              <w:spacing w:before="20" w:after="20"/>
              <w:jc w:val="center"/>
            </w:pPr>
            <w:r w:rsidRPr="00744AD7">
              <w:t>40</w:t>
            </w:r>
          </w:p>
        </w:tc>
        <w:tc>
          <w:tcPr>
            <w:tcW w:w="1080" w:type="dxa"/>
            <w:vAlign w:val="center"/>
          </w:tcPr>
          <w:p w14:paraId="0D518061" w14:textId="77777777" w:rsidR="00AA210B" w:rsidRPr="00744AD7" w:rsidRDefault="00AA210B" w:rsidP="004501C2">
            <w:pPr>
              <w:tabs>
                <w:tab w:val="left" w:pos="288"/>
              </w:tabs>
              <w:spacing w:before="20" w:after="20"/>
              <w:jc w:val="center"/>
            </w:pPr>
          </w:p>
        </w:tc>
        <w:tc>
          <w:tcPr>
            <w:tcW w:w="1142" w:type="dxa"/>
            <w:vAlign w:val="center"/>
          </w:tcPr>
          <w:p w14:paraId="0AB6B1EE" w14:textId="77777777" w:rsidR="00AA210B" w:rsidRPr="00744AD7" w:rsidRDefault="00AA210B" w:rsidP="004501C2">
            <w:pPr>
              <w:tabs>
                <w:tab w:val="left" w:pos="288"/>
              </w:tabs>
              <w:spacing w:before="20" w:after="20"/>
              <w:jc w:val="center"/>
            </w:pPr>
          </w:p>
        </w:tc>
        <w:tc>
          <w:tcPr>
            <w:tcW w:w="928" w:type="dxa"/>
            <w:vAlign w:val="center"/>
          </w:tcPr>
          <w:p w14:paraId="1DD49CC7" w14:textId="77777777" w:rsidR="00AA210B" w:rsidRPr="00744AD7" w:rsidRDefault="00AA210B" w:rsidP="004501C2">
            <w:pPr>
              <w:tabs>
                <w:tab w:val="left" w:pos="288"/>
              </w:tabs>
              <w:spacing w:before="20" w:after="20"/>
              <w:jc w:val="center"/>
            </w:pPr>
            <w:r w:rsidRPr="00744AD7">
              <w:t>2.020</w:t>
            </w:r>
          </w:p>
        </w:tc>
        <w:tc>
          <w:tcPr>
            <w:tcW w:w="990" w:type="dxa"/>
            <w:gridSpan w:val="2"/>
            <w:vAlign w:val="center"/>
          </w:tcPr>
          <w:p w14:paraId="008F434E" w14:textId="77777777" w:rsidR="00AA210B" w:rsidRPr="00744AD7" w:rsidRDefault="00AA210B" w:rsidP="004501C2">
            <w:pPr>
              <w:tabs>
                <w:tab w:val="left" w:pos="288"/>
              </w:tabs>
              <w:spacing w:before="20" w:after="20"/>
              <w:jc w:val="center"/>
            </w:pPr>
            <w:r w:rsidRPr="00744AD7">
              <w:t>2.147</w:t>
            </w:r>
          </w:p>
        </w:tc>
        <w:tc>
          <w:tcPr>
            <w:tcW w:w="982" w:type="dxa"/>
            <w:gridSpan w:val="2"/>
            <w:vAlign w:val="center"/>
          </w:tcPr>
          <w:p w14:paraId="1315C5FB" w14:textId="77777777" w:rsidR="00AA210B" w:rsidRPr="00744AD7" w:rsidRDefault="00AA210B" w:rsidP="004501C2">
            <w:pPr>
              <w:tabs>
                <w:tab w:val="left" w:pos="288"/>
              </w:tabs>
              <w:spacing w:before="20" w:after="20"/>
              <w:jc w:val="center"/>
            </w:pPr>
            <w:r w:rsidRPr="00744AD7">
              <w:t>2.294</w:t>
            </w:r>
          </w:p>
        </w:tc>
        <w:tc>
          <w:tcPr>
            <w:tcW w:w="990" w:type="dxa"/>
            <w:vAlign w:val="center"/>
          </w:tcPr>
          <w:p w14:paraId="4558DBF7" w14:textId="77777777" w:rsidR="00AA210B" w:rsidRPr="00744AD7" w:rsidRDefault="00AA210B" w:rsidP="004501C2">
            <w:pPr>
              <w:tabs>
                <w:tab w:val="left" w:pos="288"/>
              </w:tabs>
              <w:spacing w:before="20" w:after="20"/>
              <w:jc w:val="center"/>
            </w:pPr>
            <w:r w:rsidRPr="00744AD7">
              <w:t>2.451</w:t>
            </w:r>
          </w:p>
        </w:tc>
        <w:tc>
          <w:tcPr>
            <w:tcW w:w="1080" w:type="dxa"/>
            <w:gridSpan w:val="2"/>
            <w:vAlign w:val="center"/>
          </w:tcPr>
          <w:p w14:paraId="7CFB7765" w14:textId="77777777" w:rsidR="00AA210B" w:rsidRPr="00744AD7" w:rsidRDefault="00AA210B" w:rsidP="004501C2">
            <w:pPr>
              <w:tabs>
                <w:tab w:val="left" w:pos="288"/>
              </w:tabs>
              <w:spacing w:before="20" w:after="20"/>
              <w:jc w:val="center"/>
            </w:pPr>
            <w:r w:rsidRPr="00744AD7">
              <w:t>2.613</w:t>
            </w:r>
          </w:p>
        </w:tc>
        <w:tc>
          <w:tcPr>
            <w:tcW w:w="951" w:type="dxa"/>
            <w:vAlign w:val="center"/>
          </w:tcPr>
          <w:p w14:paraId="56204BFC" w14:textId="77777777" w:rsidR="00AA210B" w:rsidRPr="00744AD7" w:rsidRDefault="00AA210B" w:rsidP="004501C2">
            <w:pPr>
              <w:tabs>
                <w:tab w:val="left" w:pos="288"/>
              </w:tabs>
              <w:spacing w:before="20" w:after="20"/>
              <w:jc w:val="center"/>
            </w:pPr>
            <w:r w:rsidRPr="00744AD7">
              <w:t>2.779</w:t>
            </w:r>
          </w:p>
        </w:tc>
      </w:tr>
      <w:tr w:rsidR="00AA210B" w:rsidRPr="00744AD7" w14:paraId="60F7806F" w14:textId="77777777" w:rsidTr="00AF549E">
        <w:trPr>
          <w:trHeight w:val="144"/>
        </w:trPr>
        <w:tc>
          <w:tcPr>
            <w:tcW w:w="1695" w:type="dxa"/>
            <w:vAlign w:val="center"/>
          </w:tcPr>
          <w:p w14:paraId="6DAE7ACE" w14:textId="77777777" w:rsidR="00AA210B" w:rsidRPr="00744AD7" w:rsidRDefault="00AA210B" w:rsidP="004501C2">
            <w:pPr>
              <w:tabs>
                <w:tab w:val="left" w:pos="288"/>
              </w:tabs>
              <w:spacing w:before="20" w:after="20"/>
              <w:jc w:val="center"/>
            </w:pPr>
            <w:r w:rsidRPr="00744AD7">
              <w:t>41</w:t>
            </w:r>
          </w:p>
        </w:tc>
        <w:tc>
          <w:tcPr>
            <w:tcW w:w="1080" w:type="dxa"/>
            <w:vAlign w:val="center"/>
          </w:tcPr>
          <w:p w14:paraId="59AA189C" w14:textId="77777777" w:rsidR="00AA210B" w:rsidRPr="00744AD7" w:rsidRDefault="00AA210B" w:rsidP="004501C2">
            <w:pPr>
              <w:tabs>
                <w:tab w:val="left" w:pos="288"/>
              </w:tabs>
              <w:spacing w:before="20" w:after="20"/>
              <w:jc w:val="center"/>
            </w:pPr>
          </w:p>
        </w:tc>
        <w:tc>
          <w:tcPr>
            <w:tcW w:w="1142" w:type="dxa"/>
            <w:vAlign w:val="center"/>
          </w:tcPr>
          <w:p w14:paraId="6D7F088A" w14:textId="77777777" w:rsidR="00AA210B" w:rsidRPr="00744AD7" w:rsidRDefault="00AA210B" w:rsidP="004501C2">
            <w:pPr>
              <w:tabs>
                <w:tab w:val="left" w:pos="288"/>
              </w:tabs>
              <w:spacing w:before="20" w:after="20"/>
              <w:jc w:val="center"/>
            </w:pPr>
          </w:p>
        </w:tc>
        <w:tc>
          <w:tcPr>
            <w:tcW w:w="928" w:type="dxa"/>
            <w:vAlign w:val="center"/>
          </w:tcPr>
          <w:p w14:paraId="3D77773E" w14:textId="77777777" w:rsidR="00AA210B" w:rsidRPr="00744AD7" w:rsidRDefault="00AA210B" w:rsidP="004501C2">
            <w:pPr>
              <w:tabs>
                <w:tab w:val="left" w:pos="288"/>
              </w:tabs>
              <w:spacing w:before="20" w:after="20"/>
              <w:jc w:val="center"/>
            </w:pPr>
            <w:r w:rsidRPr="00744AD7">
              <w:t>2.039</w:t>
            </w:r>
          </w:p>
        </w:tc>
        <w:tc>
          <w:tcPr>
            <w:tcW w:w="990" w:type="dxa"/>
            <w:gridSpan w:val="2"/>
            <w:vAlign w:val="center"/>
          </w:tcPr>
          <w:p w14:paraId="2B264896" w14:textId="77777777" w:rsidR="00AA210B" w:rsidRPr="00744AD7" w:rsidRDefault="00AA210B" w:rsidP="004501C2">
            <w:pPr>
              <w:tabs>
                <w:tab w:val="left" w:pos="288"/>
              </w:tabs>
              <w:spacing w:before="20" w:after="20"/>
              <w:jc w:val="center"/>
            </w:pPr>
            <w:r w:rsidRPr="00744AD7">
              <w:t>2.165</w:t>
            </w:r>
          </w:p>
        </w:tc>
        <w:tc>
          <w:tcPr>
            <w:tcW w:w="982" w:type="dxa"/>
            <w:gridSpan w:val="2"/>
            <w:vAlign w:val="center"/>
          </w:tcPr>
          <w:p w14:paraId="76BB6BC5" w14:textId="77777777" w:rsidR="00AA210B" w:rsidRPr="00744AD7" w:rsidRDefault="00AA210B" w:rsidP="004501C2">
            <w:pPr>
              <w:tabs>
                <w:tab w:val="left" w:pos="288"/>
              </w:tabs>
              <w:spacing w:before="20" w:after="20"/>
              <w:jc w:val="center"/>
            </w:pPr>
            <w:r w:rsidRPr="00744AD7">
              <w:t>2.312</w:t>
            </w:r>
          </w:p>
        </w:tc>
        <w:tc>
          <w:tcPr>
            <w:tcW w:w="990" w:type="dxa"/>
            <w:vAlign w:val="center"/>
          </w:tcPr>
          <w:p w14:paraId="0F225723" w14:textId="77777777" w:rsidR="00AA210B" w:rsidRPr="00744AD7" w:rsidRDefault="00AA210B" w:rsidP="004501C2">
            <w:pPr>
              <w:tabs>
                <w:tab w:val="left" w:pos="288"/>
              </w:tabs>
              <w:spacing w:before="20" w:after="20"/>
              <w:jc w:val="center"/>
            </w:pPr>
            <w:r w:rsidRPr="00744AD7">
              <w:t>2.468</w:t>
            </w:r>
          </w:p>
        </w:tc>
        <w:tc>
          <w:tcPr>
            <w:tcW w:w="1080" w:type="dxa"/>
            <w:gridSpan w:val="2"/>
            <w:vAlign w:val="center"/>
          </w:tcPr>
          <w:p w14:paraId="337582DA" w14:textId="77777777" w:rsidR="00AA210B" w:rsidRPr="00744AD7" w:rsidRDefault="00AA210B" w:rsidP="004501C2">
            <w:pPr>
              <w:tabs>
                <w:tab w:val="left" w:pos="288"/>
              </w:tabs>
              <w:spacing w:before="20" w:after="20"/>
              <w:jc w:val="center"/>
            </w:pPr>
            <w:r w:rsidRPr="00744AD7">
              <w:t>2.630</w:t>
            </w:r>
          </w:p>
        </w:tc>
        <w:tc>
          <w:tcPr>
            <w:tcW w:w="951" w:type="dxa"/>
            <w:vAlign w:val="center"/>
          </w:tcPr>
          <w:p w14:paraId="3E29B452" w14:textId="77777777" w:rsidR="00AA210B" w:rsidRPr="00744AD7" w:rsidRDefault="00AA210B" w:rsidP="004501C2">
            <w:pPr>
              <w:tabs>
                <w:tab w:val="left" w:pos="288"/>
              </w:tabs>
              <w:spacing w:before="20" w:after="20"/>
              <w:jc w:val="center"/>
            </w:pPr>
            <w:r w:rsidRPr="00744AD7">
              <w:t>2.796</w:t>
            </w:r>
          </w:p>
        </w:tc>
      </w:tr>
      <w:tr w:rsidR="00AA210B" w:rsidRPr="00744AD7" w14:paraId="033E5E49" w14:textId="77777777" w:rsidTr="00AF549E">
        <w:trPr>
          <w:trHeight w:val="144"/>
        </w:trPr>
        <w:tc>
          <w:tcPr>
            <w:tcW w:w="1695" w:type="dxa"/>
            <w:vAlign w:val="center"/>
          </w:tcPr>
          <w:p w14:paraId="12070994" w14:textId="77777777" w:rsidR="00AA210B" w:rsidRPr="00744AD7" w:rsidRDefault="00AA210B" w:rsidP="004501C2">
            <w:pPr>
              <w:tabs>
                <w:tab w:val="left" w:pos="288"/>
              </w:tabs>
              <w:spacing w:before="20" w:after="20"/>
              <w:jc w:val="center"/>
            </w:pPr>
            <w:r w:rsidRPr="00744AD7">
              <w:t>42</w:t>
            </w:r>
          </w:p>
        </w:tc>
        <w:tc>
          <w:tcPr>
            <w:tcW w:w="1080" w:type="dxa"/>
            <w:vAlign w:val="center"/>
          </w:tcPr>
          <w:p w14:paraId="330731C8" w14:textId="77777777" w:rsidR="00AA210B" w:rsidRPr="00744AD7" w:rsidRDefault="00AA210B" w:rsidP="004501C2">
            <w:pPr>
              <w:tabs>
                <w:tab w:val="left" w:pos="288"/>
              </w:tabs>
              <w:spacing w:before="20" w:after="20"/>
              <w:jc w:val="center"/>
            </w:pPr>
          </w:p>
        </w:tc>
        <w:tc>
          <w:tcPr>
            <w:tcW w:w="1142" w:type="dxa"/>
            <w:vAlign w:val="center"/>
          </w:tcPr>
          <w:p w14:paraId="360D9648" w14:textId="77777777" w:rsidR="00AA210B" w:rsidRPr="00744AD7" w:rsidRDefault="00AA210B" w:rsidP="004501C2">
            <w:pPr>
              <w:tabs>
                <w:tab w:val="left" w:pos="288"/>
              </w:tabs>
              <w:spacing w:before="20" w:after="20"/>
              <w:jc w:val="center"/>
            </w:pPr>
          </w:p>
        </w:tc>
        <w:tc>
          <w:tcPr>
            <w:tcW w:w="928" w:type="dxa"/>
            <w:vAlign w:val="center"/>
          </w:tcPr>
          <w:p w14:paraId="424B0CB7" w14:textId="77777777" w:rsidR="00AA210B" w:rsidRPr="00744AD7" w:rsidRDefault="00AA210B" w:rsidP="004501C2">
            <w:pPr>
              <w:tabs>
                <w:tab w:val="left" w:pos="288"/>
              </w:tabs>
              <w:spacing w:before="20" w:after="20"/>
              <w:jc w:val="center"/>
            </w:pPr>
            <w:r w:rsidRPr="00744AD7">
              <w:t>2.059</w:t>
            </w:r>
          </w:p>
        </w:tc>
        <w:tc>
          <w:tcPr>
            <w:tcW w:w="990" w:type="dxa"/>
            <w:gridSpan w:val="2"/>
            <w:vAlign w:val="center"/>
          </w:tcPr>
          <w:p w14:paraId="5433AA09" w14:textId="77777777" w:rsidR="00AA210B" w:rsidRPr="00744AD7" w:rsidRDefault="00AA210B" w:rsidP="004501C2">
            <w:pPr>
              <w:tabs>
                <w:tab w:val="left" w:pos="288"/>
              </w:tabs>
              <w:spacing w:before="20" w:after="20"/>
              <w:jc w:val="center"/>
            </w:pPr>
            <w:r w:rsidRPr="00744AD7">
              <w:t>2.184</w:t>
            </w:r>
          </w:p>
        </w:tc>
        <w:tc>
          <w:tcPr>
            <w:tcW w:w="982" w:type="dxa"/>
            <w:gridSpan w:val="2"/>
            <w:vAlign w:val="center"/>
          </w:tcPr>
          <w:p w14:paraId="5D0F0824" w14:textId="77777777" w:rsidR="00AA210B" w:rsidRPr="00744AD7" w:rsidRDefault="00AA210B" w:rsidP="004501C2">
            <w:pPr>
              <w:tabs>
                <w:tab w:val="left" w:pos="288"/>
              </w:tabs>
              <w:spacing w:before="20" w:after="20"/>
              <w:jc w:val="center"/>
            </w:pPr>
            <w:r w:rsidRPr="00744AD7">
              <w:t>2.329</w:t>
            </w:r>
          </w:p>
        </w:tc>
        <w:tc>
          <w:tcPr>
            <w:tcW w:w="990" w:type="dxa"/>
            <w:vAlign w:val="center"/>
          </w:tcPr>
          <w:p w14:paraId="24B823FF" w14:textId="77777777" w:rsidR="00AA210B" w:rsidRPr="00744AD7" w:rsidRDefault="00AA210B" w:rsidP="004501C2">
            <w:pPr>
              <w:tabs>
                <w:tab w:val="left" w:pos="288"/>
              </w:tabs>
              <w:spacing w:before="20" w:after="20"/>
              <w:jc w:val="center"/>
            </w:pPr>
            <w:r w:rsidRPr="00744AD7">
              <w:t>2.485</w:t>
            </w:r>
          </w:p>
        </w:tc>
        <w:tc>
          <w:tcPr>
            <w:tcW w:w="1080" w:type="dxa"/>
            <w:gridSpan w:val="2"/>
            <w:vAlign w:val="center"/>
          </w:tcPr>
          <w:p w14:paraId="4749BC16" w14:textId="77777777" w:rsidR="00AA210B" w:rsidRPr="00744AD7" w:rsidRDefault="00AA210B" w:rsidP="004501C2">
            <w:pPr>
              <w:tabs>
                <w:tab w:val="left" w:pos="288"/>
              </w:tabs>
              <w:spacing w:before="20" w:after="20"/>
              <w:jc w:val="center"/>
            </w:pPr>
            <w:r w:rsidRPr="00744AD7">
              <w:t>2.647</w:t>
            </w:r>
          </w:p>
        </w:tc>
        <w:tc>
          <w:tcPr>
            <w:tcW w:w="951" w:type="dxa"/>
            <w:vAlign w:val="center"/>
          </w:tcPr>
          <w:p w14:paraId="72C178A6" w14:textId="77777777" w:rsidR="00AA210B" w:rsidRPr="00744AD7" w:rsidRDefault="00AA210B" w:rsidP="004501C2">
            <w:pPr>
              <w:tabs>
                <w:tab w:val="left" w:pos="288"/>
              </w:tabs>
              <w:spacing w:before="20" w:after="20"/>
              <w:jc w:val="center"/>
            </w:pPr>
            <w:r w:rsidRPr="00744AD7">
              <w:t>2.813</w:t>
            </w:r>
          </w:p>
        </w:tc>
      </w:tr>
      <w:tr w:rsidR="00AA210B" w:rsidRPr="00744AD7" w14:paraId="619BA7F6" w14:textId="77777777" w:rsidTr="00AF549E">
        <w:trPr>
          <w:trHeight w:val="144"/>
        </w:trPr>
        <w:tc>
          <w:tcPr>
            <w:tcW w:w="1695" w:type="dxa"/>
            <w:vAlign w:val="center"/>
          </w:tcPr>
          <w:p w14:paraId="0AB3D23E" w14:textId="77777777" w:rsidR="00AA210B" w:rsidRPr="00744AD7" w:rsidRDefault="00AA210B" w:rsidP="004501C2">
            <w:pPr>
              <w:tabs>
                <w:tab w:val="left" w:pos="288"/>
              </w:tabs>
              <w:spacing w:before="20" w:after="20"/>
              <w:jc w:val="center"/>
            </w:pPr>
            <w:r w:rsidRPr="00744AD7">
              <w:t>43</w:t>
            </w:r>
          </w:p>
        </w:tc>
        <w:tc>
          <w:tcPr>
            <w:tcW w:w="1080" w:type="dxa"/>
            <w:vAlign w:val="center"/>
          </w:tcPr>
          <w:p w14:paraId="2F953F16" w14:textId="77777777" w:rsidR="00AA210B" w:rsidRPr="00744AD7" w:rsidRDefault="00AA210B" w:rsidP="004501C2">
            <w:pPr>
              <w:tabs>
                <w:tab w:val="left" w:pos="288"/>
              </w:tabs>
              <w:spacing w:before="20" w:after="20"/>
              <w:jc w:val="center"/>
            </w:pPr>
          </w:p>
        </w:tc>
        <w:tc>
          <w:tcPr>
            <w:tcW w:w="1142" w:type="dxa"/>
            <w:vAlign w:val="center"/>
          </w:tcPr>
          <w:p w14:paraId="0BA2000F" w14:textId="77777777" w:rsidR="00AA210B" w:rsidRPr="00744AD7" w:rsidRDefault="00AA210B" w:rsidP="004501C2">
            <w:pPr>
              <w:tabs>
                <w:tab w:val="left" w:pos="288"/>
              </w:tabs>
              <w:spacing w:before="20" w:after="20"/>
              <w:jc w:val="center"/>
            </w:pPr>
          </w:p>
        </w:tc>
        <w:tc>
          <w:tcPr>
            <w:tcW w:w="928" w:type="dxa"/>
            <w:vAlign w:val="center"/>
          </w:tcPr>
          <w:p w14:paraId="60E8F835" w14:textId="77777777" w:rsidR="00AA210B" w:rsidRPr="00744AD7" w:rsidRDefault="00AA210B" w:rsidP="004501C2">
            <w:pPr>
              <w:tabs>
                <w:tab w:val="left" w:pos="288"/>
              </w:tabs>
              <w:spacing w:before="20" w:after="20"/>
              <w:jc w:val="center"/>
            </w:pPr>
            <w:r w:rsidRPr="00744AD7">
              <w:t>2.078</w:t>
            </w:r>
          </w:p>
        </w:tc>
        <w:tc>
          <w:tcPr>
            <w:tcW w:w="990" w:type="dxa"/>
            <w:gridSpan w:val="2"/>
            <w:vAlign w:val="center"/>
          </w:tcPr>
          <w:p w14:paraId="6486E6A6" w14:textId="77777777" w:rsidR="00AA210B" w:rsidRPr="00744AD7" w:rsidRDefault="00AA210B" w:rsidP="004501C2">
            <w:pPr>
              <w:tabs>
                <w:tab w:val="left" w:pos="288"/>
              </w:tabs>
              <w:spacing w:before="20" w:after="20"/>
              <w:jc w:val="center"/>
            </w:pPr>
            <w:r w:rsidRPr="00744AD7">
              <w:t>2.202</w:t>
            </w:r>
          </w:p>
        </w:tc>
        <w:tc>
          <w:tcPr>
            <w:tcW w:w="982" w:type="dxa"/>
            <w:gridSpan w:val="2"/>
            <w:vAlign w:val="center"/>
          </w:tcPr>
          <w:p w14:paraId="264B6B49" w14:textId="77777777" w:rsidR="00AA210B" w:rsidRPr="00744AD7" w:rsidRDefault="00AA210B" w:rsidP="004501C2">
            <w:pPr>
              <w:tabs>
                <w:tab w:val="left" w:pos="288"/>
              </w:tabs>
              <w:spacing w:before="20" w:after="20"/>
              <w:jc w:val="center"/>
            </w:pPr>
            <w:r w:rsidRPr="00744AD7">
              <w:t>2.347</w:t>
            </w:r>
          </w:p>
        </w:tc>
        <w:tc>
          <w:tcPr>
            <w:tcW w:w="990" w:type="dxa"/>
            <w:vAlign w:val="center"/>
          </w:tcPr>
          <w:p w14:paraId="365FA876" w14:textId="77777777" w:rsidR="00AA210B" w:rsidRPr="00744AD7" w:rsidRDefault="00AA210B" w:rsidP="004501C2">
            <w:pPr>
              <w:tabs>
                <w:tab w:val="left" w:pos="288"/>
              </w:tabs>
              <w:spacing w:before="20" w:after="20"/>
              <w:jc w:val="center"/>
            </w:pPr>
            <w:r w:rsidRPr="00744AD7">
              <w:t>2.502</w:t>
            </w:r>
          </w:p>
        </w:tc>
        <w:tc>
          <w:tcPr>
            <w:tcW w:w="1080" w:type="dxa"/>
            <w:gridSpan w:val="2"/>
            <w:vAlign w:val="center"/>
          </w:tcPr>
          <w:p w14:paraId="0ECE81A6" w14:textId="77777777" w:rsidR="00AA210B" w:rsidRPr="00744AD7" w:rsidRDefault="00AA210B" w:rsidP="004501C2">
            <w:pPr>
              <w:tabs>
                <w:tab w:val="left" w:pos="288"/>
              </w:tabs>
              <w:spacing w:before="20" w:after="20"/>
              <w:jc w:val="center"/>
            </w:pPr>
            <w:r w:rsidRPr="00744AD7">
              <w:t>2.664</w:t>
            </w:r>
          </w:p>
        </w:tc>
        <w:tc>
          <w:tcPr>
            <w:tcW w:w="951" w:type="dxa"/>
            <w:vAlign w:val="center"/>
          </w:tcPr>
          <w:p w14:paraId="23507B6C" w14:textId="77777777" w:rsidR="00AA210B" w:rsidRPr="00744AD7" w:rsidRDefault="00AA210B" w:rsidP="004501C2">
            <w:pPr>
              <w:tabs>
                <w:tab w:val="left" w:pos="288"/>
              </w:tabs>
              <w:spacing w:before="20" w:after="20"/>
              <w:jc w:val="center"/>
            </w:pPr>
            <w:r w:rsidRPr="00744AD7">
              <w:t>2.829</w:t>
            </w:r>
          </w:p>
        </w:tc>
      </w:tr>
      <w:tr w:rsidR="00AA210B" w:rsidRPr="00744AD7" w14:paraId="29641350" w14:textId="77777777" w:rsidTr="00AF549E">
        <w:trPr>
          <w:trHeight w:val="144"/>
        </w:trPr>
        <w:tc>
          <w:tcPr>
            <w:tcW w:w="1695" w:type="dxa"/>
            <w:vAlign w:val="center"/>
          </w:tcPr>
          <w:p w14:paraId="2B877E61" w14:textId="77777777" w:rsidR="00AA210B" w:rsidRPr="00744AD7" w:rsidRDefault="00AA210B" w:rsidP="004501C2">
            <w:pPr>
              <w:tabs>
                <w:tab w:val="left" w:pos="288"/>
              </w:tabs>
              <w:spacing w:before="20" w:after="20"/>
              <w:jc w:val="center"/>
            </w:pPr>
            <w:r w:rsidRPr="00744AD7">
              <w:t>44</w:t>
            </w:r>
          </w:p>
        </w:tc>
        <w:tc>
          <w:tcPr>
            <w:tcW w:w="1080" w:type="dxa"/>
            <w:vAlign w:val="center"/>
          </w:tcPr>
          <w:p w14:paraId="08082C4E" w14:textId="77777777" w:rsidR="00AA210B" w:rsidRPr="00744AD7" w:rsidRDefault="00AA210B" w:rsidP="004501C2">
            <w:pPr>
              <w:tabs>
                <w:tab w:val="left" w:pos="288"/>
              </w:tabs>
              <w:spacing w:before="20" w:after="20"/>
              <w:jc w:val="center"/>
            </w:pPr>
          </w:p>
        </w:tc>
        <w:tc>
          <w:tcPr>
            <w:tcW w:w="1142" w:type="dxa"/>
            <w:vAlign w:val="center"/>
          </w:tcPr>
          <w:p w14:paraId="3C985061" w14:textId="77777777" w:rsidR="00AA210B" w:rsidRPr="00744AD7" w:rsidRDefault="00AA210B" w:rsidP="004501C2">
            <w:pPr>
              <w:tabs>
                <w:tab w:val="left" w:pos="288"/>
              </w:tabs>
              <w:spacing w:before="20" w:after="20"/>
              <w:jc w:val="center"/>
            </w:pPr>
          </w:p>
        </w:tc>
        <w:tc>
          <w:tcPr>
            <w:tcW w:w="928" w:type="dxa"/>
            <w:vAlign w:val="center"/>
          </w:tcPr>
          <w:p w14:paraId="3A505AE0" w14:textId="77777777" w:rsidR="00AA210B" w:rsidRPr="00744AD7" w:rsidRDefault="00AA210B" w:rsidP="004501C2">
            <w:pPr>
              <w:tabs>
                <w:tab w:val="left" w:pos="288"/>
              </w:tabs>
              <w:spacing w:before="20" w:after="20"/>
              <w:jc w:val="center"/>
            </w:pPr>
            <w:r w:rsidRPr="00744AD7">
              <w:t>2.098</w:t>
            </w:r>
          </w:p>
        </w:tc>
        <w:tc>
          <w:tcPr>
            <w:tcW w:w="990" w:type="dxa"/>
            <w:gridSpan w:val="2"/>
            <w:vAlign w:val="center"/>
          </w:tcPr>
          <w:p w14:paraId="37BB21B6" w14:textId="77777777" w:rsidR="00AA210B" w:rsidRPr="00744AD7" w:rsidRDefault="00AA210B" w:rsidP="004501C2">
            <w:pPr>
              <w:tabs>
                <w:tab w:val="left" w:pos="288"/>
              </w:tabs>
              <w:spacing w:before="20" w:after="20"/>
              <w:jc w:val="center"/>
            </w:pPr>
            <w:r w:rsidRPr="00744AD7">
              <w:t>2.221</w:t>
            </w:r>
          </w:p>
        </w:tc>
        <w:tc>
          <w:tcPr>
            <w:tcW w:w="982" w:type="dxa"/>
            <w:gridSpan w:val="2"/>
            <w:vAlign w:val="center"/>
          </w:tcPr>
          <w:p w14:paraId="210910E5" w14:textId="77777777" w:rsidR="00AA210B" w:rsidRPr="00744AD7" w:rsidRDefault="00AA210B" w:rsidP="004501C2">
            <w:pPr>
              <w:tabs>
                <w:tab w:val="left" w:pos="288"/>
              </w:tabs>
              <w:spacing w:before="20" w:after="20"/>
              <w:jc w:val="center"/>
            </w:pPr>
            <w:r w:rsidRPr="00744AD7">
              <w:t>2.365</w:t>
            </w:r>
          </w:p>
        </w:tc>
        <w:tc>
          <w:tcPr>
            <w:tcW w:w="990" w:type="dxa"/>
            <w:vAlign w:val="center"/>
          </w:tcPr>
          <w:p w14:paraId="73D9E97F" w14:textId="77777777" w:rsidR="00AA210B" w:rsidRPr="00744AD7" w:rsidRDefault="00AA210B" w:rsidP="004501C2">
            <w:pPr>
              <w:tabs>
                <w:tab w:val="left" w:pos="288"/>
              </w:tabs>
              <w:spacing w:before="20" w:after="20"/>
              <w:jc w:val="center"/>
            </w:pPr>
            <w:r w:rsidRPr="00744AD7">
              <w:t>2.520</w:t>
            </w:r>
          </w:p>
        </w:tc>
        <w:tc>
          <w:tcPr>
            <w:tcW w:w="1080" w:type="dxa"/>
            <w:gridSpan w:val="2"/>
            <w:vAlign w:val="center"/>
          </w:tcPr>
          <w:p w14:paraId="09DF91D8" w14:textId="77777777" w:rsidR="00AA210B" w:rsidRPr="00744AD7" w:rsidRDefault="00AA210B" w:rsidP="004501C2">
            <w:pPr>
              <w:tabs>
                <w:tab w:val="left" w:pos="288"/>
              </w:tabs>
              <w:spacing w:before="20" w:after="20"/>
              <w:jc w:val="center"/>
            </w:pPr>
            <w:r w:rsidRPr="00744AD7">
              <w:t>2.681</w:t>
            </w:r>
          </w:p>
        </w:tc>
        <w:tc>
          <w:tcPr>
            <w:tcW w:w="951" w:type="dxa"/>
            <w:vAlign w:val="center"/>
          </w:tcPr>
          <w:p w14:paraId="60EAC3BD" w14:textId="77777777" w:rsidR="00AA210B" w:rsidRPr="00744AD7" w:rsidRDefault="00AA210B" w:rsidP="004501C2">
            <w:pPr>
              <w:tabs>
                <w:tab w:val="left" w:pos="288"/>
              </w:tabs>
              <w:spacing w:before="20" w:after="20"/>
              <w:jc w:val="center"/>
            </w:pPr>
            <w:r w:rsidRPr="00744AD7">
              <w:t>2.846</w:t>
            </w:r>
          </w:p>
        </w:tc>
      </w:tr>
      <w:tr w:rsidR="00AA210B" w:rsidRPr="00744AD7" w14:paraId="294D96A2" w14:textId="77777777" w:rsidTr="00AF549E">
        <w:trPr>
          <w:trHeight w:val="144"/>
        </w:trPr>
        <w:tc>
          <w:tcPr>
            <w:tcW w:w="1695" w:type="dxa"/>
            <w:vAlign w:val="center"/>
          </w:tcPr>
          <w:p w14:paraId="7F459BE1" w14:textId="77777777" w:rsidR="00AA210B" w:rsidRPr="00744AD7" w:rsidRDefault="00AA210B" w:rsidP="004501C2">
            <w:pPr>
              <w:tabs>
                <w:tab w:val="left" w:pos="288"/>
              </w:tabs>
              <w:spacing w:before="20" w:after="20"/>
              <w:jc w:val="center"/>
            </w:pPr>
            <w:r w:rsidRPr="00744AD7">
              <w:t>45</w:t>
            </w:r>
          </w:p>
        </w:tc>
        <w:tc>
          <w:tcPr>
            <w:tcW w:w="1080" w:type="dxa"/>
            <w:vAlign w:val="center"/>
          </w:tcPr>
          <w:p w14:paraId="2C7A134E" w14:textId="77777777" w:rsidR="00AA210B" w:rsidRPr="00744AD7" w:rsidRDefault="00AA210B" w:rsidP="004501C2">
            <w:pPr>
              <w:tabs>
                <w:tab w:val="left" w:pos="288"/>
              </w:tabs>
              <w:spacing w:before="20" w:after="20"/>
              <w:jc w:val="center"/>
            </w:pPr>
          </w:p>
        </w:tc>
        <w:tc>
          <w:tcPr>
            <w:tcW w:w="1142" w:type="dxa"/>
            <w:vAlign w:val="center"/>
          </w:tcPr>
          <w:p w14:paraId="624367E2" w14:textId="77777777" w:rsidR="00AA210B" w:rsidRPr="00744AD7" w:rsidRDefault="00AA210B" w:rsidP="004501C2">
            <w:pPr>
              <w:tabs>
                <w:tab w:val="left" w:pos="288"/>
              </w:tabs>
              <w:spacing w:before="20" w:after="20"/>
              <w:jc w:val="center"/>
            </w:pPr>
          </w:p>
        </w:tc>
        <w:tc>
          <w:tcPr>
            <w:tcW w:w="928" w:type="dxa"/>
            <w:vAlign w:val="center"/>
          </w:tcPr>
          <w:p w14:paraId="4EF52D0E" w14:textId="77777777" w:rsidR="00AA210B" w:rsidRPr="00744AD7" w:rsidRDefault="00AA210B" w:rsidP="004501C2">
            <w:pPr>
              <w:tabs>
                <w:tab w:val="left" w:pos="288"/>
              </w:tabs>
              <w:spacing w:before="20" w:after="20"/>
              <w:jc w:val="center"/>
            </w:pPr>
            <w:r w:rsidRPr="00744AD7">
              <w:t>2.118</w:t>
            </w:r>
          </w:p>
        </w:tc>
        <w:tc>
          <w:tcPr>
            <w:tcW w:w="990" w:type="dxa"/>
            <w:gridSpan w:val="2"/>
            <w:vAlign w:val="center"/>
          </w:tcPr>
          <w:p w14:paraId="2ECE57C4" w14:textId="77777777" w:rsidR="00AA210B" w:rsidRPr="00744AD7" w:rsidRDefault="00AA210B" w:rsidP="004501C2">
            <w:pPr>
              <w:tabs>
                <w:tab w:val="left" w:pos="288"/>
              </w:tabs>
              <w:spacing w:before="20" w:after="20"/>
              <w:jc w:val="center"/>
            </w:pPr>
            <w:r w:rsidRPr="00744AD7">
              <w:t>2.239</w:t>
            </w:r>
          </w:p>
        </w:tc>
        <w:tc>
          <w:tcPr>
            <w:tcW w:w="982" w:type="dxa"/>
            <w:gridSpan w:val="2"/>
            <w:vAlign w:val="center"/>
          </w:tcPr>
          <w:p w14:paraId="3D09C056" w14:textId="77777777" w:rsidR="00AA210B" w:rsidRPr="00744AD7" w:rsidRDefault="00AA210B" w:rsidP="004501C2">
            <w:pPr>
              <w:tabs>
                <w:tab w:val="left" w:pos="288"/>
              </w:tabs>
              <w:spacing w:before="20" w:after="20"/>
              <w:jc w:val="center"/>
            </w:pPr>
            <w:r w:rsidRPr="00744AD7">
              <w:t>2.382</w:t>
            </w:r>
          </w:p>
        </w:tc>
        <w:tc>
          <w:tcPr>
            <w:tcW w:w="990" w:type="dxa"/>
            <w:vAlign w:val="center"/>
          </w:tcPr>
          <w:p w14:paraId="3A247DAE" w14:textId="77777777" w:rsidR="00AA210B" w:rsidRPr="00744AD7" w:rsidRDefault="00AA210B" w:rsidP="004501C2">
            <w:pPr>
              <w:tabs>
                <w:tab w:val="left" w:pos="288"/>
              </w:tabs>
              <w:spacing w:before="20" w:after="20"/>
              <w:jc w:val="center"/>
            </w:pPr>
            <w:r w:rsidRPr="00744AD7">
              <w:t>2.537</w:t>
            </w:r>
          </w:p>
        </w:tc>
        <w:tc>
          <w:tcPr>
            <w:tcW w:w="1080" w:type="dxa"/>
            <w:gridSpan w:val="2"/>
            <w:vAlign w:val="center"/>
          </w:tcPr>
          <w:p w14:paraId="24F65F45" w14:textId="77777777" w:rsidR="00AA210B" w:rsidRPr="00744AD7" w:rsidRDefault="00AA210B" w:rsidP="004501C2">
            <w:pPr>
              <w:tabs>
                <w:tab w:val="left" w:pos="288"/>
              </w:tabs>
              <w:spacing w:before="20" w:after="20"/>
              <w:jc w:val="center"/>
            </w:pPr>
            <w:r w:rsidRPr="00744AD7">
              <w:t>2.697</w:t>
            </w:r>
          </w:p>
        </w:tc>
        <w:tc>
          <w:tcPr>
            <w:tcW w:w="951" w:type="dxa"/>
            <w:vAlign w:val="center"/>
          </w:tcPr>
          <w:p w14:paraId="1AB1927D" w14:textId="77777777" w:rsidR="00AA210B" w:rsidRPr="00744AD7" w:rsidRDefault="00AA210B" w:rsidP="004501C2">
            <w:pPr>
              <w:tabs>
                <w:tab w:val="left" w:pos="288"/>
              </w:tabs>
              <w:spacing w:before="20" w:after="20"/>
              <w:jc w:val="center"/>
            </w:pPr>
            <w:r w:rsidRPr="00744AD7">
              <w:t>2.862</w:t>
            </w:r>
          </w:p>
        </w:tc>
      </w:tr>
      <w:tr w:rsidR="00AA210B" w:rsidRPr="00744AD7" w14:paraId="2D926062" w14:textId="77777777" w:rsidTr="00AF549E">
        <w:trPr>
          <w:trHeight w:val="144"/>
        </w:trPr>
        <w:tc>
          <w:tcPr>
            <w:tcW w:w="1695" w:type="dxa"/>
            <w:vAlign w:val="center"/>
          </w:tcPr>
          <w:p w14:paraId="20989ACC" w14:textId="77777777" w:rsidR="00AA210B" w:rsidRPr="00744AD7" w:rsidRDefault="00AA210B" w:rsidP="004501C2">
            <w:pPr>
              <w:tabs>
                <w:tab w:val="left" w:pos="288"/>
              </w:tabs>
              <w:spacing w:before="20" w:after="20"/>
              <w:jc w:val="center"/>
            </w:pPr>
            <w:r w:rsidRPr="00744AD7">
              <w:t>46</w:t>
            </w:r>
          </w:p>
        </w:tc>
        <w:tc>
          <w:tcPr>
            <w:tcW w:w="1080" w:type="dxa"/>
            <w:vAlign w:val="center"/>
          </w:tcPr>
          <w:p w14:paraId="197744B3" w14:textId="77777777" w:rsidR="00AA210B" w:rsidRPr="00744AD7" w:rsidRDefault="00AA210B" w:rsidP="004501C2">
            <w:pPr>
              <w:tabs>
                <w:tab w:val="left" w:pos="288"/>
              </w:tabs>
              <w:spacing w:before="20" w:after="20"/>
              <w:jc w:val="center"/>
            </w:pPr>
          </w:p>
        </w:tc>
        <w:tc>
          <w:tcPr>
            <w:tcW w:w="1142" w:type="dxa"/>
            <w:vAlign w:val="center"/>
          </w:tcPr>
          <w:p w14:paraId="0F935089" w14:textId="77777777" w:rsidR="00AA210B" w:rsidRPr="00744AD7" w:rsidRDefault="00AA210B" w:rsidP="004501C2">
            <w:pPr>
              <w:tabs>
                <w:tab w:val="left" w:pos="288"/>
              </w:tabs>
              <w:spacing w:before="20" w:after="20"/>
              <w:jc w:val="center"/>
            </w:pPr>
          </w:p>
        </w:tc>
        <w:tc>
          <w:tcPr>
            <w:tcW w:w="928" w:type="dxa"/>
            <w:vAlign w:val="center"/>
          </w:tcPr>
          <w:p w14:paraId="21855284" w14:textId="77777777" w:rsidR="00AA210B" w:rsidRPr="00744AD7" w:rsidRDefault="00AA210B" w:rsidP="004501C2">
            <w:pPr>
              <w:tabs>
                <w:tab w:val="left" w:pos="288"/>
              </w:tabs>
              <w:spacing w:before="20" w:after="20"/>
              <w:jc w:val="center"/>
            </w:pPr>
            <w:r w:rsidRPr="00744AD7">
              <w:t>2.137</w:t>
            </w:r>
          </w:p>
        </w:tc>
        <w:tc>
          <w:tcPr>
            <w:tcW w:w="990" w:type="dxa"/>
            <w:gridSpan w:val="2"/>
            <w:vAlign w:val="center"/>
          </w:tcPr>
          <w:p w14:paraId="12BB5504" w14:textId="77777777" w:rsidR="00AA210B" w:rsidRPr="00744AD7" w:rsidRDefault="00AA210B" w:rsidP="004501C2">
            <w:pPr>
              <w:tabs>
                <w:tab w:val="left" w:pos="288"/>
              </w:tabs>
              <w:spacing w:before="20" w:after="20"/>
              <w:jc w:val="center"/>
            </w:pPr>
            <w:r w:rsidRPr="00744AD7">
              <w:t>2.257</w:t>
            </w:r>
          </w:p>
        </w:tc>
        <w:tc>
          <w:tcPr>
            <w:tcW w:w="982" w:type="dxa"/>
            <w:gridSpan w:val="2"/>
            <w:vAlign w:val="center"/>
          </w:tcPr>
          <w:p w14:paraId="37B943BC" w14:textId="77777777" w:rsidR="00AA210B" w:rsidRPr="00744AD7" w:rsidRDefault="00AA210B" w:rsidP="004501C2">
            <w:pPr>
              <w:tabs>
                <w:tab w:val="left" w:pos="288"/>
              </w:tabs>
              <w:spacing w:before="20" w:after="20"/>
              <w:jc w:val="center"/>
            </w:pPr>
            <w:r w:rsidRPr="00744AD7">
              <w:t>2.400</w:t>
            </w:r>
          </w:p>
        </w:tc>
        <w:tc>
          <w:tcPr>
            <w:tcW w:w="990" w:type="dxa"/>
            <w:vAlign w:val="center"/>
          </w:tcPr>
          <w:p w14:paraId="59684F7F" w14:textId="77777777" w:rsidR="00AA210B" w:rsidRPr="00744AD7" w:rsidRDefault="00AA210B" w:rsidP="004501C2">
            <w:pPr>
              <w:tabs>
                <w:tab w:val="left" w:pos="288"/>
              </w:tabs>
              <w:spacing w:before="20" w:after="20"/>
              <w:jc w:val="center"/>
            </w:pPr>
            <w:r w:rsidRPr="00744AD7">
              <w:t>2.554</w:t>
            </w:r>
          </w:p>
        </w:tc>
        <w:tc>
          <w:tcPr>
            <w:tcW w:w="1080" w:type="dxa"/>
            <w:gridSpan w:val="2"/>
            <w:vAlign w:val="center"/>
          </w:tcPr>
          <w:p w14:paraId="11BEB0ED" w14:textId="77777777" w:rsidR="00AA210B" w:rsidRPr="00744AD7" w:rsidRDefault="00AA210B" w:rsidP="004501C2">
            <w:pPr>
              <w:tabs>
                <w:tab w:val="left" w:pos="288"/>
              </w:tabs>
              <w:spacing w:before="20" w:after="20"/>
              <w:jc w:val="center"/>
            </w:pPr>
            <w:r w:rsidRPr="00744AD7">
              <w:t>2.714</w:t>
            </w:r>
          </w:p>
        </w:tc>
        <w:tc>
          <w:tcPr>
            <w:tcW w:w="951" w:type="dxa"/>
            <w:vAlign w:val="center"/>
          </w:tcPr>
          <w:p w14:paraId="5B963C41" w14:textId="77777777" w:rsidR="00AA210B" w:rsidRPr="00744AD7" w:rsidRDefault="00AA210B" w:rsidP="004501C2">
            <w:pPr>
              <w:tabs>
                <w:tab w:val="left" w:pos="288"/>
              </w:tabs>
              <w:spacing w:before="20" w:after="20"/>
              <w:jc w:val="center"/>
            </w:pPr>
            <w:r w:rsidRPr="00744AD7">
              <w:t>2.879</w:t>
            </w:r>
          </w:p>
        </w:tc>
      </w:tr>
      <w:tr w:rsidR="00AA210B" w:rsidRPr="00744AD7" w14:paraId="7736F339" w14:textId="77777777" w:rsidTr="00AF549E">
        <w:trPr>
          <w:trHeight w:val="144"/>
        </w:trPr>
        <w:tc>
          <w:tcPr>
            <w:tcW w:w="1695" w:type="dxa"/>
            <w:vAlign w:val="center"/>
          </w:tcPr>
          <w:p w14:paraId="6388501D" w14:textId="77777777" w:rsidR="00AA210B" w:rsidRPr="00744AD7" w:rsidRDefault="00AA210B" w:rsidP="004501C2">
            <w:pPr>
              <w:tabs>
                <w:tab w:val="left" w:pos="288"/>
              </w:tabs>
              <w:spacing w:before="20" w:after="20"/>
              <w:jc w:val="center"/>
            </w:pPr>
            <w:r w:rsidRPr="00744AD7">
              <w:t>47</w:t>
            </w:r>
          </w:p>
        </w:tc>
        <w:tc>
          <w:tcPr>
            <w:tcW w:w="1080" w:type="dxa"/>
            <w:vAlign w:val="center"/>
          </w:tcPr>
          <w:p w14:paraId="7F76516E" w14:textId="77777777" w:rsidR="00AA210B" w:rsidRPr="00744AD7" w:rsidRDefault="00AA210B" w:rsidP="004501C2">
            <w:pPr>
              <w:tabs>
                <w:tab w:val="left" w:pos="288"/>
              </w:tabs>
              <w:spacing w:before="20" w:after="20"/>
              <w:jc w:val="center"/>
            </w:pPr>
          </w:p>
        </w:tc>
        <w:tc>
          <w:tcPr>
            <w:tcW w:w="1142" w:type="dxa"/>
            <w:vAlign w:val="center"/>
          </w:tcPr>
          <w:p w14:paraId="791EF48D" w14:textId="77777777" w:rsidR="00AA210B" w:rsidRPr="00744AD7" w:rsidRDefault="00AA210B" w:rsidP="004501C2">
            <w:pPr>
              <w:tabs>
                <w:tab w:val="left" w:pos="288"/>
              </w:tabs>
              <w:spacing w:before="20" w:after="20"/>
              <w:jc w:val="center"/>
            </w:pPr>
          </w:p>
        </w:tc>
        <w:tc>
          <w:tcPr>
            <w:tcW w:w="928" w:type="dxa"/>
            <w:vAlign w:val="center"/>
          </w:tcPr>
          <w:p w14:paraId="3398AE59" w14:textId="77777777" w:rsidR="00AA210B" w:rsidRPr="00744AD7" w:rsidRDefault="00AA210B" w:rsidP="004501C2">
            <w:pPr>
              <w:tabs>
                <w:tab w:val="left" w:pos="288"/>
              </w:tabs>
              <w:spacing w:before="20" w:after="20"/>
              <w:jc w:val="center"/>
            </w:pPr>
            <w:r w:rsidRPr="00744AD7">
              <w:t>2.157</w:t>
            </w:r>
          </w:p>
        </w:tc>
        <w:tc>
          <w:tcPr>
            <w:tcW w:w="990" w:type="dxa"/>
            <w:gridSpan w:val="2"/>
            <w:vAlign w:val="center"/>
          </w:tcPr>
          <w:p w14:paraId="0365602E" w14:textId="77777777" w:rsidR="00AA210B" w:rsidRPr="00744AD7" w:rsidRDefault="00AA210B" w:rsidP="004501C2">
            <w:pPr>
              <w:tabs>
                <w:tab w:val="left" w:pos="288"/>
              </w:tabs>
              <w:spacing w:before="20" w:after="20"/>
              <w:jc w:val="center"/>
            </w:pPr>
            <w:r w:rsidRPr="00744AD7">
              <w:t>2.276</w:t>
            </w:r>
          </w:p>
        </w:tc>
        <w:tc>
          <w:tcPr>
            <w:tcW w:w="982" w:type="dxa"/>
            <w:gridSpan w:val="2"/>
            <w:vAlign w:val="center"/>
          </w:tcPr>
          <w:p w14:paraId="63278200" w14:textId="77777777" w:rsidR="00AA210B" w:rsidRPr="00744AD7" w:rsidRDefault="00AA210B" w:rsidP="004501C2">
            <w:pPr>
              <w:tabs>
                <w:tab w:val="left" w:pos="288"/>
              </w:tabs>
              <w:spacing w:before="20" w:after="20"/>
              <w:jc w:val="center"/>
            </w:pPr>
            <w:r w:rsidRPr="00744AD7">
              <w:t>2.418</w:t>
            </w:r>
          </w:p>
        </w:tc>
        <w:tc>
          <w:tcPr>
            <w:tcW w:w="990" w:type="dxa"/>
            <w:vAlign w:val="center"/>
          </w:tcPr>
          <w:p w14:paraId="7DB32A2A" w14:textId="77777777" w:rsidR="00AA210B" w:rsidRPr="00744AD7" w:rsidRDefault="00AA210B" w:rsidP="004501C2">
            <w:pPr>
              <w:tabs>
                <w:tab w:val="left" w:pos="288"/>
              </w:tabs>
              <w:spacing w:before="20" w:after="20"/>
              <w:jc w:val="center"/>
            </w:pPr>
            <w:r w:rsidRPr="00744AD7">
              <w:t>2.571</w:t>
            </w:r>
          </w:p>
        </w:tc>
        <w:tc>
          <w:tcPr>
            <w:tcW w:w="1080" w:type="dxa"/>
            <w:gridSpan w:val="2"/>
            <w:vAlign w:val="center"/>
          </w:tcPr>
          <w:p w14:paraId="5D658A3D" w14:textId="77777777" w:rsidR="00AA210B" w:rsidRPr="00744AD7" w:rsidRDefault="00AA210B" w:rsidP="004501C2">
            <w:pPr>
              <w:tabs>
                <w:tab w:val="left" w:pos="288"/>
              </w:tabs>
              <w:spacing w:before="20" w:after="20"/>
              <w:jc w:val="center"/>
            </w:pPr>
            <w:r w:rsidRPr="00744AD7">
              <w:t>2.731</w:t>
            </w:r>
          </w:p>
        </w:tc>
        <w:tc>
          <w:tcPr>
            <w:tcW w:w="951" w:type="dxa"/>
            <w:vAlign w:val="center"/>
          </w:tcPr>
          <w:p w14:paraId="1B751F1A" w14:textId="77777777" w:rsidR="00AA210B" w:rsidRPr="00744AD7" w:rsidRDefault="00AA210B" w:rsidP="004501C2">
            <w:pPr>
              <w:tabs>
                <w:tab w:val="left" w:pos="288"/>
              </w:tabs>
              <w:spacing w:before="20" w:after="20"/>
              <w:jc w:val="center"/>
            </w:pPr>
            <w:r w:rsidRPr="00744AD7">
              <w:t>2.895</w:t>
            </w:r>
          </w:p>
        </w:tc>
      </w:tr>
      <w:tr w:rsidR="00AA210B" w:rsidRPr="00744AD7" w14:paraId="54C28957" w14:textId="77777777" w:rsidTr="00AF549E">
        <w:trPr>
          <w:trHeight w:val="144"/>
        </w:trPr>
        <w:tc>
          <w:tcPr>
            <w:tcW w:w="1695" w:type="dxa"/>
            <w:vAlign w:val="center"/>
          </w:tcPr>
          <w:p w14:paraId="121DB630" w14:textId="77777777" w:rsidR="00AA210B" w:rsidRPr="00744AD7" w:rsidRDefault="00AA210B" w:rsidP="004501C2">
            <w:pPr>
              <w:tabs>
                <w:tab w:val="left" w:pos="288"/>
              </w:tabs>
              <w:spacing w:before="20" w:after="20"/>
              <w:jc w:val="center"/>
            </w:pPr>
            <w:r w:rsidRPr="00744AD7">
              <w:t>48</w:t>
            </w:r>
          </w:p>
        </w:tc>
        <w:tc>
          <w:tcPr>
            <w:tcW w:w="1080" w:type="dxa"/>
            <w:vAlign w:val="center"/>
          </w:tcPr>
          <w:p w14:paraId="18E3193F" w14:textId="77777777" w:rsidR="00AA210B" w:rsidRPr="00744AD7" w:rsidRDefault="00AA210B" w:rsidP="004501C2">
            <w:pPr>
              <w:tabs>
                <w:tab w:val="left" w:pos="288"/>
              </w:tabs>
              <w:spacing w:before="20" w:after="20"/>
              <w:jc w:val="center"/>
            </w:pPr>
          </w:p>
        </w:tc>
        <w:tc>
          <w:tcPr>
            <w:tcW w:w="1142" w:type="dxa"/>
            <w:vAlign w:val="center"/>
          </w:tcPr>
          <w:p w14:paraId="5B4C3624" w14:textId="77777777" w:rsidR="00AA210B" w:rsidRPr="00744AD7" w:rsidRDefault="00AA210B" w:rsidP="004501C2">
            <w:pPr>
              <w:tabs>
                <w:tab w:val="left" w:pos="288"/>
              </w:tabs>
              <w:spacing w:before="20" w:after="20"/>
              <w:jc w:val="center"/>
            </w:pPr>
          </w:p>
        </w:tc>
        <w:tc>
          <w:tcPr>
            <w:tcW w:w="928" w:type="dxa"/>
            <w:vAlign w:val="center"/>
          </w:tcPr>
          <w:p w14:paraId="15C5DC05" w14:textId="77777777" w:rsidR="00AA210B" w:rsidRPr="00744AD7" w:rsidRDefault="00AA210B" w:rsidP="004501C2">
            <w:pPr>
              <w:tabs>
                <w:tab w:val="left" w:pos="288"/>
              </w:tabs>
              <w:spacing w:before="20" w:after="20"/>
              <w:jc w:val="center"/>
            </w:pPr>
            <w:r w:rsidRPr="00744AD7">
              <w:t>2.176</w:t>
            </w:r>
          </w:p>
        </w:tc>
        <w:tc>
          <w:tcPr>
            <w:tcW w:w="990" w:type="dxa"/>
            <w:gridSpan w:val="2"/>
            <w:vAlign w:val="center"/>
          </w:tcPr>
          <w:p w14:paraId="62967698" w14:textId="77777777" w:rsidR="00AA210B" w:rsidRPr="00744AD7" w:rsidRDefault="00AA210B" w:rsidP="004501C2">
            <w:pPr>
              <w:tabs>
                <w:tab w:val="left" w:pos="288"/>
              </w:tabs>
              <w:spacing w:before="20" w:after="20"/>
              <w:jc w:val="center"/>
            </w:pPr>
            <w:r w:rsidRPr="00744AD7">
              <w:t>2.294</w:t>
            </w:r>
          </w:p>
        </w:tc>
        <w:tc>
          <w:tcPr>
            <w:tcW w:w="982" w:type="dxa"/>
            <w:gridSpan w:val="2"/>
            <w:vAlign w:val="center"/>
          </w:tcPr>
          <w:p w14:paraId="415089B3" w14:textId="77777777" w:rsidR="00AA210B" w:rsidRPr="00744AD7" w:rsidRDefault="00AA210B" w:rsidP="004501C2">
            <w:pPr>
              <w:tabs>
                <w:tab w:val="left" w:pos="288"/>
              </w:tabs>
              <w:spacing w:before="20" w:after="20"/>
              <w:jc w:val="center"/>
            </w:pPr>
            <w:r w:rsidRPr="00744AD7">
              <w:t>2.435</w:t>
            </w:r>
          </w:p>
        </w:tc>
        <w:tc>
          <w:tcPr>
            <w:tcW w:w="990" w:type="dxa"/>
            <w:vAlign w:val="center"/>
          </w:tcPr>
          <w:p w14:paraId="49BF61C2" w14:textId="77777777" w:rsidR="00AA210B" w:rsidRPr="00744AD7" w:rsidRDefault="00AA210B" w:rsidP="004501C2">
            <w:pPr>
              <w:tabs>
                <w:tab w:val="left" w:pos="288"/>
              </w:tabs>
              <w:spacing w:before="20" w:after="20"/>
              <w:jc w:val="center"/>
            </w:pPr>
            <w:r w:rsidRPr="00744AD7">
              <w:t>2.588</w:t>
            </w:r>
          </w:p>
        </w:tc>
        <w:tc>
          <w:tcPr>
            <w:tcW w:w="1080" w:type="dxa"/>
            <w:gridSpan w:val="2"/>
            <w:vAlign w:val="center"/>
          </w:tcPr>
          <w:p w14:paraId="4E161F20" w14:textId="77777777" w:rsidR="00AA210B" w:rsidRPr="00744AD7" w:rsidRDefault="00AA210B" w:rsidP="004501C2">
            <w:pPr>
              <w:tabs>
                <w:tab w:val="left" w:pos="288"/>
              </w:tabs>
              <w:spacing w:before="20" w:after="20"/>
              <w:jc w:val="center"/>
            </w:pPr>
            <w:r w:rsidRPr="00744AD7">
              <w:t>2.748</w:t>
            </w:r>
          </w:p>
        </w:tc>
        <w:tc>
          <w:tcPr>
            <w:tcW w:w="951" w:type="dxa"/>
            <w:vAlign w:val="center"/>
          </w:tcPr>
          <w:p w14:paraId="41B4EBB0" w14:textId="77777777" w:rsidR="00AA210B" w:rsidRPr="00744AD7" w:rsidRDefault="00AA210B" w:rsidP="004501C2">
            <w:pPr>
              <w:tabs>
                <w:tab w:val="left" w:pos="288"/>
              </w:tabs>
              <w:spacing w:before="20" w:after="20"/>
              <w:jc w:val="center"/>
            </w:pPr>
            <w:r w:rsidRPr="00744AD7">
              <w:t>2.912</w:t>
            </w:r>
          </w:p>
        </w:tc>
      </w:tr>
      <w:tr w:rsidR="00AA210B" w:rsidRPr="00744AD7" w14:paraId="1FDC0DFA" w14:textId="77777777" w:rsidTr="00AF549E">
        <w:trPr>
          <w:trHeight w:val="144"/>
        </w:trPr>
        <w:tc>
          <w:tcPr>
            <w:tcW w:w="1695" w:type="dxa"/>
            <w:vAlign w:val="center"/>
          </w:tcPr>
          <w:p w14:paraId="461BB69B" w14:textId="77777777" w:rsidR="00AA210B" w:rsidRPr="00744AD7" w:rsidRDefault="00AA210B" w:rsidP="004501C2">
            <w:pPr>
              <w:tabs>
                <w:tab w:val="left" w:pos="288"/>
              </w:tabs>
              <w:spacing w:before="20" w:after="20"/>
              <w:jc w:val="center"/>
            </w:pPr>
            <w:r w:rsidRPr="00744AD7">
              <w:t>49</w:t>
            </w:r>
          </w:p>
        </w:tc>
        <w:tc>
          <w:tcPr>
            <w:tcW w:w="1080" w:type="dxa"/>
            <w:vAlign w:val="center"/>
          </w:tcPr>
          <w:p w14:paraId="303936A5" w14:textId="77777777" w:rsidR="00AA210B" w:rsidRPr="00744AD7" w:rsidRDefault="00AA210B" w:rsidP="004501C2">
            <w:pPr>
              <w:tabs>
                <w:tab w:val="left" w:pos="288"/>
              </w:tabs>
              <w:spacing w:before="20" w:after="20"/>
              <w:jc w:val="center"/>
            </w:pPr>
          </w:p>
        </w:tc>
        <w:tc>
          <w:tcPr>
            <w:tcW w:w="1142" w:type="dxa"/>
            <w:vAlign w:val="center"/>
          </w:tcPr>
          <w:p w14:paraId="1DF225B8" w14:textId="77777777" w:rsidR="00AA210B" w:rsidRPr="00744AD7" w:rsidRDefault="00AA210B" w:rsidP="004501C2">
            <w:pPr>
              <w:tabs>
                <w:tab w:val="left" w:pos="288"/>
              </w:tabs>
              <w:spacing w:before="20" w:after="20"/>
              <w:jc w:val="center"/>
            </w:pPr>
          </w:p>
        </w:tc>
        <w:tc>
          <w:tcPr>
            <w:tcW w:w="928" w:type="dxa"/>
            <w:vAlign w:val="center"/>
          </w:tcPr>
          <w:p w14:paraId="6D9DCC26" w14:textId="77777777" w:rsidR="00AA210B" w:rsidRPr="00744AD7" w:rsidRDefault="00AA210B" w:rsidP="004501C2">
            <w:pPr>
              <w:tabs>
                <w:tab w:val="left" w:pos="288"/>
              </w:tabs>
              <w:spacing w:before="20" w:after="20"/>
              <w:jc w:val="center"/>
            </w:pPr>
            <w:r w:rsidRPr="00744AD7">
              <w:t>2.196</w:t>
            </w:r>
          </w:p>
        </w:tc>
        <w:tc>
          <w:tcPr>
            <w:tcW w:w="990" w:type="dxa"/>
            <w:gridSpan w:val="2"/>
            <w:vAlign w:val="center"/>
          </w:tcPr>
          <w:p w14:paraId="59ADB282" w14:textId="77777777" w:rsidR="00AA210B" w:rsidRPr="00744AD7" w:rsidRDefault="00AA210B" w:rsidP="004501C2">
            <w:pPr>
              <w:tabs>
                <w:tab w:val="left" w:pos="288"/>
              </w:tabs>
              <w:spacing w:before="20" w:after="20"/>
              <w:jc w:val="center"/>
            </w:pPr>
            <w:r w:rsidRPr="00744AD7">
              <w:t>2.313</w:t>
            </w:r>
          </w:p>
        </w:tc>
        <w:tc>
          <w:tcPr>
            <w:tcW w:w="982" w:type="dxa"/>
            <w:gridSpan w:val="2"/>
            <w:vAlign w:val="center"/>
          </w:tcPr>
          <w:p w14:paraId="77A603DC" w14:textId="77777777" w:rsidR="00AA210B" w:rsidRPr="00744AD7" w:rsidRDefault="00AA210B" w:rsidP="004501C2">
            <w:pPr>
              <w:tabs>
                <w:tab w:val="left" w:pos="288"/>
              </w:tabs>
              <w:spacing w:before="20" w:after="20"/>
              <w:jc w:val="center"/>
            </w:pPr>
            <w:r w:rsidRPr="00744AD7">
              <w:t>2.453</w:t>
            </w:r>
          </w:p>
        </w:tc>
        <w:tc>
          <w:tcPr>
            <w:tcW w:w="990" w:type="dxa"/>
            <w:vAlign w:val="center"/>
          </w:tcPr>
          <w:p w14:paraId="36EEF892" w14:textId="77777777" w:rsidR="00AA210B" w:rsidRPr="00744AD7" w:rsidRDefault="00AA210B" w:rsidP="004501C2">
            <w:pPr>
              <w:tabs>
                <w:tab w:val="left" w:pos="288"/>
              </w:tabs>
              <w:spacing w:before="20" w:after="20"/>
              <w:jc w:val="center"/>
            </w:pPr>
            <w:r w:rsidRPr="00744AD7">
              <w:t>2.605</w:t>
            </w:r>
          </w:p>
        </w:tc>
        <w:tc>
          <w:tcPr>
            <w:tcW w:w="1080" w:type="dxa"/>
            <w:gridSpan w:val="2"/>
            <w:vAlign w:val="center"/>
          </w:tcPr>
          <w:p w14:paraId="08C2D761" w14:textId="77777777" w:rsidR="00AA210B" w:rsidRPr="00744AD7" w:rsidRDefault="00AA210B" w:rsidP="004501C2">
            <w:pPr>
              <w:tabs>
                <w:tab w:val="left" w:pos="288"/>
              </w:tabs>
              <w:spacing w:before="20" w:after="20"/>
              <w:jc w:val="center"/>
            </w:pPr>
            <w:r w:rsidRPr="00744AD7">
              <w:t>2.765</w:t>
            </w:r>
          </w:p>
        </w:tc>
        <w:tc>
          <w:tcPr>
            <w:tcW w:w="951" w:type="dxa"/>
            <w:vAlign w:val="center"/>
          </w:tcPr>
          <w:p w14:paraId="35CD4BA7" w14:textId="77777777" w:rsidR="00AA210B" w:rsidRPr="00744AD7" w:rsidRDefault="00AA210B" w:rsidP="004501C2">
            <w:pPr>
              <w:tabs>
                <w:tab w:val="left" w:pos="288"/>
              </w:tabs>
              <w:spacing w:before="20" w:after="20"/>
              <w:jc w:val="center"/>
            </w:pPr>
            <w:r w:rsidRPr="00744AD7">
              <w:t>2.928</w:t>
            </w:r>
          </w:p>
        </w:tc>
      </w:tr>
      <w:tr w:rsidR="00AA210B" w:rsidRPr="00744AD7" w14:paraId="767B84A0" w14:textId="77777777" w:rsidTr="00AF549E">
        <w:trPr>
          <w:trHeight w:val="144"/>
        </w:trPr>
        <w:tc>
          <w:tcPr>
            <w:tcW w:w="1695" w:type="dxa"/>
            <w:vAlign w:val="center"/>
          </w:tcPr>
          <w:p w14:paraId="5810EE29" w14:textId="77777777" w:rsidR="00AA210B" w:rsidRPr="00744AD7" w:rsidRDefault="00AA210B" w:rsidP="004501C2">
            <w:pPr>
              <w:tabs>
                <w:tab w:val="left" w:pos="288"/>
              </w:tabs>
              <w:spacing w:before="20" w:after="20"/>
              <w:jc w:val="center"/>
            </w:pPr>
            <w:r w:rsidRPr="00744AD7">
              <w:t>50</w:t>
            </w:r>
          </w:p>
        </w:tc>
        <w:tc>
          <w:tcPr>
            <w:tcW w:w="1080" w:type="dxa"/>
            <w:vAlign w:val="center"/>
          </w:tcPr>
          <w:p w14:paraId="1C8D7988" w14:textId="77777777" w:rsidR="00AA210B" w:rsidRPr="00744AD7" w:rsidRDefault="00AA210B" w:rsidP="004501C2">
            <w:pPr>
              <w:tabs>
                <w:tab w:val="left" w:pos="288"/>
              </w:tabs>
              <w:spacing w:before="20" w:after="20"/>
              <w:jc w:val="center"/>
            </w:pPr>
          </w:p>
        </w:tc>
        <w:tc>
          <w:tcPr>
            <w:tcW w:w="1142" w:type="dxa"/>
            <w:vAlign w:val="center"/>
          </w:tcPr>
          <w:p w14:paraId="7A7C19B0" w14:textId="77777777" w:rsidR="00AA210B" w:rsidRPr="00744AD7" w:rsidRDefault="00AA210B" w:rsidP="004501C2">
            <w:pPr>
              <w:tabs>
                <w:tab w:val="left" w:pos="288"/>
              </w:tabs>
              <w:spacing w:before="20" w:after="20"/>
              <w:jc w:val="center"/>
            </w:pPr>
          </w:p>
        </w:tc>
        <w:tc>
          <w:tcPr>
            <w:tcW w:w="928" w:type="dxa"/>
            <w:vAlign w:val="center"/>
          </w:tcPr>
          <w:p w14:paraId="05F2797D" w14:textId="77777777" w:rsidR="00AA210B" w:rsidRPr="00744AD7" w:rsidRDefault="00AA210B" w:rsidP="004501C2">
            <w:pPr>
              <w:tabs>
                <w:tab w:val="left" w:pos="288"/>
              </w:tabs>
              <w:spacing w:before="20" w:after="20"/>
              <w:jc w:val="center"/>
            </w:pPr>
            <w:r w:rsidRPr="00744AD7">
              <w:t>2.216</w:t>
            </w:r>
          </w:p>
        </w:tc>
        <w:tc>
          <w:tcPr>
            <w:tcW w:w="990" w:type="dxa"/>
            <w:gridSpan w:val="2"/>
            <w:vAlign w:val="center"/>
          </w:tcPr>
          <w:p w14:paraId="422B7053" w14:textId="77777777" w:rsidR="00AA210B" w:rsidRPr="00744AD7" w:rsidRDefault="00AA210B" w:rsidP="004501C2">
            <w:pPr>
              <w:tabs>
                <w:tab w:val="left" w:pos="288"/>
              </w:tabs>
              <w:spacing w:before="20" w:after="20"/>
              <w:jc w:val="center"/>
            </w:pPr>
            <w:r w:rsidRPr="00744AD7">
              <w:t>2.331</w:t>
            </w:r>
          </w:p>
        </w:tc>
        <w:tc>
          <w:tcPr>
            <w:tcW w:w="982" w:type="dxa"/>
            <w:gridSpan w:val="2"/>
            <w:vAlign w:val="center"/>
          </w:tcPr>
          <w:p w14:paraId="1780F7AC" w14:textId="77777777" w:rsidR="00AA210B" w:rsidRPr="00744AD7" w:rsidRDefault="00AA210B" w:rsidP="004501C2">
            <w:pPr>
              <w:tabs>
                <w:tab w:val="left" w:pos="288"/>
              </w:tabs>
              <w:spacing w:before="20" w:after="20"/>
              <w:jc w:val="center"/>
            </w:pPr>
            <w:r w:rsidRPr="00744AD7">
              <w:t>2.471</w:t>
            </w:r>
          </w:p>
        </w:tc>
        <w:tc>
          <w:tcPr>
            <w:tcW w:w="990" w:type="dxa"/>
            <w:vAlign w:val="center"/>
          </w:tcPr>
          <w:p w14:paraId="49AA3AF4" w14:textId="77777777" w:rsidR="00AA210B" w:rsidRPr="00744AD7" w:rsidRDefault="00AA210B" w:rsidP="004501C2">
            <w:pPr>
              <w:tabs>
                <w:tab w:val="left" w:pos="288"/>
              </w:tabs>
              <w:spacing w:before="20" w:after="20"/>
              <w:jc w:val="center"/>
            </w:pPr>
            <w:r w:rsidRPr="00744AD7">
              <w:t>2.623</w:t>
            </w:r>
          </w:p>
        </w:tc>
        <w:tc>
          <w:tcPr>
            <w:tcW w:w="1080" w:type="dxa"/>
            <w:gridSpan w:val="2"/>
            <w:vAlign w:val="center"/>
          </w:tcPr>
          <w:p w14:paraId="22A488B2" w14:textId="77777777" w:rsidR="00AA210B" w:rsidRPr="00744AD7" w:rsidRDefault="00AA210B" w:rsidP="004501C2">
            <w:pPr>
              <w:tabs>
                <w:tab w:val="left" w:pos="288"/>
              </w:tabs>
              <w:spacing w:before="20" w:after="20"/>
              <w:jc w:val="center"/>
            </w:pPr>
            <w:r w:rsidRPr="00744AD7">
              <w:t>2.782</w:t>
            </w:r>
          </w:p>
        </w:tc>
        <w:tc>
          <w:tcPr>
            <w:tcW w:w="951" w:type="dxa"/>
            <w:vAlign w:val="center"/>
          </w:tcPr>
          <w:p w14:paraId="1D1CD747" w14:textId="77777777" w:rsidR="00AA210B" w:rsidRPr="00744AD7" w:rsidRDefault="00AA210B" w:rsidP="004501C2">
            <w:pPr>
              <w:tabs>
                <w:tab w:val="left" w:pos="288"/>
              </w:tabs>
              <w:spacing w:before="20" w:after="20"/>
              <w:jc w:val="center"/>
            </w:pPr>
            <w:r w:rsidRPr="00744AD7">
              <w:t>2.945</w:t>
            </w:r>
          </w:p>
        </w:tc>
      </w:tr>
      <w:tr w:rsidR="00AA210B" w:rsidRPr="00744AD7" w14:paraId="364B291B" w14:textId="77777777" w:rsidTr="00AF549E">
        <w:trPr>
          <w:trHeight w:val="144"/>
        </w:trPr>
        <w:tc>
          <w:tcPr>
            <w:tcW w:w="1695" w:type="dxa"/>
            <w:vAlign w:val="center"/>
          </w:tcPr>
          <w:p w14:paraId="7B9BD30D" w14:textId="77777777" w:rsidR="00AA210B" w:rsidRPr="00744AD7" w:rsidRDefault="00AA210B" w:rsidP="004501C2">
            <w:pPr>
              <w:tabs>
                <w:tab w:val="left" w:pos="288"/>
              </w:tabs>
              <w:spacing w:before="20" w:after="20"/>
              <w:jc w:val="center"/>
            </w:pPr>
            <w:r w:rsidRPr="00744AD7">
              <w:t>51</w:t>
            </w:r>
          </w:p>
        </w:tc>
        <w:tc>
          <w:tcPr>
            <w:tcW w:w="1080" w:type="dxa"/>
            <w:vAlign w:val="center"/>
          </w:tcPr>
          <w:p w14:paraId="23FC8D57" w14:textId="77777777" w:rsidR="00AA210B" w:rsidRPr="00744AD7" w:rsidRDefault="00AA210B" w:rsidP="004501C2">
            <w:pPr>
              <w:tabs>
                <w:tab w:val="left" w:pos="288"/>
              </w:tabs>
              <w:spacing w:before="20" w:after="20"/>
              <w:jc w:val="center"/>
            </w:pPr>
          </w:p>
        </w:tc>
        <w:tc>
          <w:tcPr>
            <w:tcW w:w="1142" w:type="dxa"/>
            <w:vAlign w:val="center"/>
          </w:tcPr>
          <w:p w14:paraId="2AC70093" w14:textId="77777777" w:rsidR="00AA210B" w:rsidRPr="00744AD7" w:rsidRDefault="00AA210B" w:rsidP="004501C2">
            <w:pPr>
              <w:tabs>
                <w:tab w:val="left" w:pos="288"/>
              </w:tabs>
              <w:spacing w:before="20" w:after="20"/>
              <w:jc w:val="center"/>
            </w:pPr>
          </w:p>
        </w:tc>
        <w:tc>
          <w:tcPr>
            <w:tcW w:w="928" w:type="dxa"/>
            <w:vAlign w:val="center"/>
          </w:tcPr>
          <w:p w14:paraId="2F6DC332" w14:textId="77777777" w:rsidR="00AA210B" w:rsidRPr="00744AD7" w:rsidRDefault="00AA210B" w:rsidP="004501C2">
            <w:pPr>
              <w:tabs>
                <w:tab w:val="left" w:pos="288"/>
              </w:tabs>
              <w:spacing w:before="20" w:after="20"/>
              <w:jc w:val="center"/>
            </w:pPr>
            <w:r w:rsidRPr="00744AD7">
              <w:t>2.235</w:t>
            </w:r>
          </w:p>
        </w:tc>
        <w:tc>
          <w:tcPr>
            <w:tcW w:w="990" w:type="dxa"/>
            <w:gridSpan w:val="2"/>
            <w:vAlign w:val="center"/>
          </w:tcPr>
          <w:p w14:paraId="20E62D0F" w14:textId="77777777" w:rsidR="00AA210B" w:rsidRPr="00744AD7" w:rsidRDefault="00AA210B" w:rsidP="004501C2">
            <w:pPr>
              <w:tabs>
                <w:tab w:val="left" w:pos="288"/>
              </w:tabs>
              <w:spacing w:before="20" w:after="20"/>
              <w:jc w:val="center"/>
            </w:pPr>
            <w:r w:rsidRPr="00744AD7">
              <w:t>2.349</w:t>
            </w:r>
          </w:p>
        </w:tc>
        <w:tc>
          <w:tcPr>
            <w:tcW w:w="982" w:type="dxa"/>
            <w:gridSpan w:val="2"/>
            <w:vAlign w:val="center"/>
          </w:tcPr>
          <w:p w14:paraId="395B4E66" w14:textId="77777777" w:rsidR="00AA210B" w:rsidRPr="00744AD7" w:rsidRDefault="00AA210B" w:rsidP="004501C2">
            <w:pPr>
              <w:tabs>
                <w:tab w:val="left" w:pos="288"/>
              </w:tabs>
              <w:spacing w:before="20" w:after="20"/>
              <w:jc w:val="center"/>
            </w:pPr>
            <w:r w:rsidRPr="00744AD7">
              <w:t>2.488</w:t>
            </w:r>
          </w:p>
        </w:tc>
        <w:tc>
          <w:tcPr>
            <w:tcW w:w="990" w:type="dxa"/>
            <w:vAlign w:val="center"/>
          </w:tcPr>
          <w:p w14:paraId="7EDB7080" w14:textId="77777777" w:rsidR="00AA210B" w:rsidRPr="00744AD7" w:rsidRDefault="00AA210B" w:rsidP="004501C2">
            <w:pPr>
              <w:tabs>
                <w:tab w:val="left" w:pos="288"/>
              </w:tabs>
              <w:spacing w:before="20" w:after="20"/>
              <w:jc w:val="center"/>
            </w:pPr>
            <w:r w:rsidRPr="00744AD7">
              <w:t>2.640</w:t>
            </w:r>
          </w:p>
        </w:tc>
        <w:tc>
          <w:tcPr>
            <w:tcW w:w="1080" w:type="dxa"/>
            <w:gridSpan w:val="2"/>
            <w:vAlign w:val="center"/>
          </w:tcPr>
          <w:p w14:paraId="4377C959" w14:textId="77777777" w:rsidR="00AA210B" w:rsidRPr="00744AD7" w:rsidRDefault="00AA210B" w:rsidP="004501C2">
            <w:pPr>
              <w:tabs>
                <w:tab w:val="left" w:pos="288"/>
              </w:tabs>
              <w:spacing w:before="20" w:after="20"/>
              <w:jc w:val="center"/>
            </w:pPr>
            <w:r w:rsidRPr="00744AD7">
              <w:t>2.798</w:t>
            </w:r>
          </w:p>
        </w:tc>
        <w:tc>
          <w:tcPr>
            <w:tcW w:w="951" w:type="dxa"/>
            <w:vAlign w:val="center"/>
          </w:tcPr>
          <w:p w14:paraId="65743611" w14:textId="77777777" w:rsidR="00AA210B" w:rsidRPr="00744AD7" w:rsidRDefault="00AA210B" w:rsidP="004501C2">
            <w:pPr>
              <w:tabs>
                <w:tab w:val="left" w:pos="288"/>
              </w:tabs>
              <w:spacing w:before="20" w:after="20"/>
              <w:jc w:val="center"/>
            </w:pPr>
            <w:r w:rsidRPr="00744AD7">
              <w:t>2.961</w:t>
            </w:r>
          </w:p>
        </w:tc>
      </w:tr>
      <w:tr w:rsidR="00AA210B" w:rsidRPr="00744AD7" w14:paraId="60E0D684" w14:textId="77777777" w:rsidTr="00AF549E">
        <w:trPr>
          <w:trHeight w:val="144"/>
        </w:trPr>
        <w:tc>
          <w:tcPr>
            <w:tcW w:w="1695" w:type="dxa"/>
            <w:vAlign w:val="center"/>
          </w:tcPr>
          <w:p w14:paraId="7C74BF1B" w14:textId="77777777" w:rsidR="00AA210B" w:rsidRPr="00744AD7" w:rsidRDefault="00AA210B" w:rsidP="004501C2">
            <w:pPr>
              <w:tabs>
                <w:tab w:val="left" w:pos="288"/>
              </w:tabs>
              <w:spacing w:before="20" w:after="20"/>
              <w:jc w:val="center"/>
            </w:pPr>
            <w:r w:rsidRPr="00744AD7">
              <w:t>52</w:t>
            </w:r>
          </w:p>
        </w:tc>
        <w:tc>
          <w:tcPr>
            <w:tcW w:w="1080" w:type="dxa"/>
            <w:vAlign w:val="center"/>
          </w:tcPr>
          <w:p w14:paraId="25D467E5" w14:textId="77777777" w:rsidR="00AA210B" w:rsidRPr="00744AD7" w:rsidRDefault="00AA210B" w:rsidP="004501C2">
            <w:pPr>
              <w:tabs>
                <w:tab w:val="left" w:pos="288"/>
              </w:tabs>
              <w:spacing w:before="20" w:after="20"/>
              <w:jc w:val="center"/>
            </w:pPr>
            <w:r w:rsidRPr="00744AD7">
              <w:t xml:space="preserve"> </w:t>
            </w:r>
          </w:p>
        </w:tc>
        <w:tc>
          <w:tcPr>
            <w:tcW w:w="1142" w:type="dxa"/>
            <w:vAlign w:val="center"/>
          </w:tcPr>
          <w:p w14:paraId="60A2840C" w14:textId="77777777" w:rsidR="00AA210B" w:rsidRPr="00744AD7" w:rsidRDefault="00AA210B" w:rsidP="004501C2">
            <w:pPr>
              <w:tabs>
                <w:tab w:val="left" w:pos="288"/>
              </w:tabs>
              <w:spacing w:before="20" w:after="20"/>
              <w:jc w:val="center"/>
            </w:pPr>
          </w:p>
        </w:tc>
        <w:tc>
          <w:tcPr>
            <w:tcW w:w="928" w:type="dxa"/>
            <w:vAlign w:val="center"/>
          </w:tcPr>
          <w:p w14:paraId="55B0A19E" w14:textId="77777777" w:rsidR="00AA210B" w:rsidRPr="00744AD7" w:rsidRDefault="00AA210B" w:rsidP="004501C2">
            <w:pPr>
              <w:tabs>
                <w:tab w:val="left" w:pos="288"/>
              </w:tabs>
              <w:spacing w:before="20" w:after="20"/>
              <w:jc w:val="center"/>
            </w:pPr>
            <w:r w:rsidRPr="00744AD7">
              <w:t>2.255</w:t>
            </w:r>
          </w:p>
        </w:tc>
        <w:tc>
          <w:tcPr>
            <w:tcW w:w="990" w:type="dxa"/>
            <w:gridSpan w:val="2"/>
            <w:vAlign w:val="center"/>
          </w:tcPr>
          <w:p w14:paraId="7434FB65" w14:textId="77777777" w:rsidR="00AA210B" w:rsidRPr="00744AD7" w:rsidRDefault="00AA210B" w:rsidP="004501C2">
            <w:pPr>
              <w:tabs>
                <w:tab w:val="left" w:pos="288"/>
              </w:tabs>
              <w:spacing w:before="20" w:after="20"/>
              <w:jc w:val="center"/>
            </w:pPr>
            <w:r w:rsidRPr="00744AD7">
              <w:t>2.368</w:t>
            </w:r>
          </w:p>
        </w:tc>
        <w:tc>
          <w:tcPr>
            <w:tcW w:w="982" w:type="dxa"/>
            <w:gridSpan w:val="2"/>
            <w:vAlign w:val="center"/>
          </w:tcPr>
          <w:p w14:paraId="2F9D3918" w14:textId="77777777" w:rsidR="00AA210B" w:rsidRPr="00744AD7" w:rsidRDefault="00AA210B" w:rsidP="004501C2">
            <w:pPr>
              <w:tabs>
                <w:tab w:val="left" w:pos="288"/>
              </w:tabs>
              <w:spacing w:before="20" w:after="20"/>
              <w:jc w:val="center"/>
            </w:pPr>
            <w:r w:rsidRPr="00744AD7">
              <w:t>2.506</w:t>
            </w:r>
          </w:p>
        </w:tc>
        <w:tc>
          <w:tcPr>
            <w:tcW w:w="990" w:type="dxa"/>
            <w:vAlign w:val="center"/>
          </w:tcPr>
          <w:p w14:paraId="3DA41AAC" w14:textId="77777777" w:rsidR="00AA210B" w:rsidRPr="00744AD7" w:rsidRDefault="00AA210B" w:rsidP="004501C2">
            <w:pPr>
              <w:tabs>
                <w:tab w:val="left" w:pos="288"/>
              </w:tabs>
              <w:spacing w:before="20" w:after="20"/>
              <w:jc w:val="center"/>
            </w:pPr>
            <w:r w:rsidRPr="00744AD7">
              <w:t>2.657</w:t>
            </w:r>
          </w:p>
        </w:tc>
        <w:tc>
          <w:tcPr>
            <w:tcW w:w="1080" w:type="dxa"/>
            <w:gridSpan w:val="2"/>
            <w:vAlign w:val="center"/>
          </w:tcPr>
          <w:p w14:paraId="5BA000DD" w14:textId="77777777" w:rsidR="00AA210B" w:rsidRPr="00744AD7" w:rsidRDefault="00AA210B" w:rsidP="004501C2">
            <w:pPr>
              <w:tabs>
                <w:tab w:val="left" w:pos="288"/>
              </w:tabs>
              <w:spacing w:before="20" w:after="20"/>
              <w:jc w:val="center"/>
            </w:pPr>
            <w:r w:rsidRPr="00744AD7">
              <w:t>2.815</w:t>
            </w:r>
          </w:p>
        </w:tc>
        <w:tc>
          <w:tcPr>
            <w:tcW w:w="951" w:type="dxa"/>
            <w:vAlign w:val="center"/>
          </w:tcPr>
          <w:p w14:paraId="244E09F6" w14:textId="77777777" w:rsidR="00AA210B" w:rsidRPr="00744AD7" w:rsidRDefault="00AA210B" w:rsidP="004501C2">
            <w:pPr>
              <w:tabs>
                <w:tab w:val="left" w:pos="288"/>
              </w:tabs>
              <w:spacing w:before="20" w:after="20"/>
              <w:jc w:val="center"/>
            </w:pPr>
            <w:r w:rsidRPr="00744AD7">
              <w:t>2.978</w:t>
            </w:r>
          </w:p>
        </w:tc>
      </w:tr>
      <w:tr w:rsidR="00AA210B" w:rsidRPr="00744AD7" w14:paraId="44E5298F" w14:textId="77777777" w:rsidTr="00AF549E">
        <w:trPr>
          <w:trHeight w:val="144"/>
        </w:trPr>
        <w:tc>
          <w:tcPr>
            <w:tcW w:w="1695" w:type="dxa"/>
            <w:vAlign w:val="center"/>
          </w:tcPr>
          <w:p w14:paraId="2C926FFA" w14:textId="77777777" w:rsidR="00AA210B" w:rsidRPr="00744AD7" w:rsidRDefault="00AA210B" w:rsidP="004501C2">
            <w:pPr>
              <w:tabs>
                <w:tab w:val="left" w:pos="288"/>
              </w:tabs>
              <w:spacing w:before="20" w:after="20"/>
              <w:jc w:val="center"/>
            </w:pPr>
            <w:r w:rsidRPr="00744AD7">
              <w:t>53</w:t>
            </w:r>
          </w:p>
        </w:tc>
        <w:tc>
          <w:tcPr>
            <w:tcW w:w="1080" w:type="dxa"/>
            <w:vAlign w:val="center"/>
          </w:tcPr>
          <w:p w14:paraId="08DEA47D" w14:textId="77777777" w:rsidR="00AA210B" w:rsidRPr="00744AD7" w:rsidRDefault="00AA210B" w:rsidP="004501C2">
            <w:pPr>
              <w:tabs>
                <w:tab w:val="left" w:pos="288"/>
              </w:tabs>
              <w:spacing w:before="20" w:after="20"/>
              <w:jc w:val="center"/>
            </w:pPr>
          </w:p>
        </w:tc>
        <w:tc>
          <w:tcPr>
            <w:tcW w:w="1142" w:type="dxa"/>
            <w:vAlign w:val="center"/>
          </w:tcPr>
          <w:p w14:paraId="6058FAA4" w14:textId="77777777" w:rsidR="00AA210B" w:rsidRPr="00744AD7" w:rsidRDefault="00AA210B" w:rsidP="004501C2">
            <w:pPr>
              <w:tabs>
                <w:tab w:val="left" w:pos="288"/>
              </w:tabs>
              <w:spacing w:before="20" w:after="20"/>
              <w:jc w:val="center"/>
            </w:pPr>
          </w:p>
        </w:tc>
        <w:tc>
          <w:tcPr>
            <w:tcW w:w="928" w:type="dxa"/>
            <w:vAlign w:val="center"/>
          </w:tcPr>
          <w:p w14:paraId="50945E5D" w14:textId="77777777" w:rsidR="00AA210B" w:rsidRPr="00744AD7" w:rsidRDefault="00AA210B" w:rsidP="004501C2">
            <w:pPr>
              <w:tabs>
                <w:tab w:val="left" w:pos="288"/>
              </w:tabs>
              <w:spacing w:before="20" w:after="20"/>
              <w:jc w:val="center"/>
            </w:pPr>
            <w:r w:rsidRPr="00744AD7">
              <w:t>2.275</w:t>
            </w:r>
          </w:p>
        </w:tc>
        <w:tc>
          <w:tcPr>
            <w:tcW w:w="990" w:type="dxa"/>
            <w:gridSpan w:val="2"/>
            <w:vAlign w:val="center"/>
          </w:tcPr>
          <w:p w14:paraId="66F4E821" w14:textId="77777777" w:rsidR="00AA210B" w:rsidRPr="00744AD7" w:rsidRDefault="00AA210B" w:rsidP="004501C2">
            <w:pPr>
              <w:tabs>
                <w:tab w:val="left" w:pos="288"/>
              </w:tabs>
              <w:spacing w:before="20" w:after="20"/>
              <w:jc w:val="center"/>
            </w:pPr>
            <w:r w:rsidRPr="00744AD7">
              <w:t>2.386</w:t>
            </w:r>
          </w:p>
        </w:tc>
        <w:tc>
          <w:tcPr>
            <w:tcW w:w="982" w:type="dxa"/>
            <w:gridSpan w:val="2"/>
            <w:vAlign w:val="center"/>
          </w:tcPr>
          <w:p w14:paraId="5C7A2BBA" w14:textId="77777777" w:rsidR="00AA210B" w:rsidRPr="00744AD7" w:rsidRDefault="00AA210B" w:rsidP="004501C2">
            <w:pPr>
              <w:tabs>
                <w:tab w:val="left" w:pos="288"/>
              </w:tabs>
              <w:spacing w:before="20" w:after="20"/>
              <w:jc w:val="center"/>
            </w:pPr>
            <w:r w:rsidRPr="00744AD7">
              <w:t>2.524</w:t>
            </w:r>
          </w:p>
        </w:tc>
        <w:tc>
          <w:tcPr>
            <w:tcW w:w="990" w:type="dxa"/>
            <w:vAlign w:val="center"/>
          </w:tcPr>
          <w:p w14:paraId="55EC746E" w14:textId="77777777" w:rsidR="00AA210B" w:rsidRPr="00744AD7" w:rsidRDefault="00AA210B" w:rsidP="004501C2">
            <w:pPr>
              <w:tabs>
                <w:tab w:val="left" w:pos="288"/>
              </w:tabs>
              <w:spacing w:before="20" w:after="20"/>
              <w:jc w:val="center"/>
            </w:pPr>
            <w:r w:rsidRPr="00744AD7">
              <w:t>2.674</w:t>
            </w:r>
          </w:p>
        </w:tc>
        <w:tc>
          <w:tcPr>
            <w:tcW w:w="1080" w:type="dxa"/>
            <w:gridSpan w:val="2"/>
            <w:vAlign w:val="center"/>
          </w:tcPr>
          <w:p w14:paraId="6B3B9572" w14:textId="77777777" w:rsidR="00AA210B" w:rsidRPr="00744AD7" w:rsidRDefault="00AA210B" w:rsidP="004501C2">
            <w:pPr>
              <w:tabs>
                <w:tab w:val="left" w:pos="288"/>
              </w:tabs>
              <w:spacing w:before="20" w:after="20"/>
              <w:jc w:val="center"/>
            </w:pPr>
            <w:r w:rsidRPr="00744AD7">
              <w:t>2.832</w:t>
            </w:r>
          </w:p>
        </w:tc>
        <w:tc>
          <w:tcPr>
            <w:tcW w:w="951" w:type="dxa"/>
            <w:vAlign w:val="center"/>
          </w:tcPr>
          <w:p w14:paraId="67E12F6C" w14:textId="77777777" w:rsidR="00AA210B" w:rsidRPr="00744AD7" w:rsidRDefault="00AA210B" w:rsidP="004501C2">
            <w:pPr>
              <w:tabs>
                <w:tab w:val="left" w:pos="288"/>
              </w:tabs>
              <w:spacing w:before="20" w:after="20"/>
              <w:jc w:val="center"/>
            </w:pPr>
            <w:r w:rsidRPr="00744AD7">
              <w:t>2.994</w:t>
            </w:r>
          </w:p>
        </w:tc>
      </w:tr>
      <w:tr w:rsidR="00AA210B" w:rsidRPr="00744AD7" w14:paraId="68A46CBC" w14:textId="77777777" w:rsidTr="00AF549E">
        <w:trPr>
          <w:trHeight w:val="144"/>
        </w:trPr>
        <w:tc>
          <w:tcPr>
            <w:tcW w:w="1695" w:type="dxa"/>
            <w:vAlign w:val="center"/>
          </w:tcPr>
          <w:p w14:paraId="26783F4C" w14:textId="77777777" w:rsidR="00AA210B" w:rsidRPr="00744AD7" w:rsidRDefault="00AA210B" w:rsidP="004501C2">
            <w:pPr>
              <w:tabs>
                <w:tab w:val="left" w:pos="288"/>
              </w:tabs>
              <w:spacing w:before="20" w:after="20"/>
              <w:jc w:val="center"/>
            </w:pPr>
            <w:r w:rsidRPr="00744AD7">
              <w:lastRenderedPageBreak/>
              <w:t>54</w:t>
            </w:r>
          </w:p>
        </w:tc>
        <w:tc>
          <w:tcPr>
            <w:tcW w:w="1080" w:type="dxa"/>
            <w:vAlign w:val="center"/>
          </w:tcPr>
          <w:p w14:paraId="6E21131C" w14:textId="77777777" w:rsidR="00AA210B" w:rsidRPr="00744AD7" w:rsidRDefault="00AA210B" w:rsidP="004501C2">
            <w:pPr>
              <w:tabs>
                <w:tab w:val="left" w:pos="288"/>
              </w:tabs>
              <w:spacing w:before="20" w:after="20"/>
              <w:jc w:val="center"/>
            </w:pPr>
          </w:p>
        </w:tc>
        <w:tc>
          <w:tcPr>
            <w:tcW w:w="1142" w:type="dxa"/>
            <w:vAlign w:val="center"/>
          </w:tcPr>
          <w:p w14:paraId="05E70479" w14:textId="77777777" w:rsidR="00AA210B" w:rsidRPr="00744AD7" w:rsidRDefault="00AA210B" w:rsidP="004501C2">
            <w:pPr>
              <w:tabs>
                <w:tab w:val="left" w:pos="288"/>
              </w:tabs>
              <w:spacing w:before="20" w:after="20"/>
              <w:jc w:val="center"/>
            </w:pPr>
          </w:p>
        </w:tc>
        <w:tc>
          <w:tcPr>
            <w:tcW w:w="928" w:type="dxa"/>
            <w:vAlign w:val="center"/>
          </w:tcPr>
          <w:p w14:paraId="0AA34DA2" w14:textId="77777777" w:rsidR="00AA210B" w:rsidRPr="00744AD7" w:rsidRDefault="00AA210B" w:rsidP="004501C2">
            <w:pPr>
              <w:tabs>
                <w:tab w:val="left" w:pos="288"/>
              </w:tabs>
              <w:spacing w:before="20" w:after="20"/>
              <w:jc w:val="center"/>
            </w:pPr>
            <w:r w:rsidRPr="00744AD7">
              <w:t>2.294</w:t>
            </w:r>
          </w:p>
        </w:tc>
        <w:tc>
          <w:tcPr>
            <w:tcW w:w="990" w:type="dxa"/>
            <w:gridSpan w:val="2"/>
            <w:vAlign w:val="center"/>
          </w:tcPr>
          <w:p w14:paraId="35E5F1C1" w14:textId="77777777" w:rsidR="00AA210B" w:rsidRPr="00744AD7" w:rsidRDefault="00AA210B" w:rsidP="004501C2">
            <w:pPr>
              <w:tabs>
                <w:tab w:val="left" w:pos="288"/>
              </w:tabs>
              <w:spacing w:before="20" w:after="20"/>
              <w:jc w:val="center"/>
            </w:pPr>
            <w:r w:rsidRPr="00744AD7">
              <w:t>2.404</w:t>
            </w:r>
          </w:p>
        </w:tc>
        <w:tc>
          <w:tcPr>
            <w:tcW w:w="982" w:type="dxa"/>
            <w:gridSpan w:val="2"/>
            <w:vAlign w:val="center"/>
          </w:tcPr>
          <w:p w14:paraId="517851E7" w14:textId="77777777" w:rsidR="00AA210B" w:rsidRPr="00744AD7" w:rsidRDefault="00AA210B" w:rsidP="004501C2">
            <w:pPr>
              <w:tabs>
                <w:tab w:val="left" w:pos="288"/>
              </w:tabs>
              <w:spacing w:before="20" w:after="20"/>
              <w:jc w:val="center"/>
            </w:pPr>
            <w:r w:rsidRPr="00744AD7">
              <w:t>2.541</w:t>
            </w:r>
          </w:p>
        </w:tc>
        <w:tc>
          <w:tcPr>
            <w:tcW w:w="990" w:type="dxa"/>
            <w:vAlign w:val="center"/>
          </w:tcPr>
          <w:p w14:paraId="0FEAEE20" w14:textId="77777777" w:rsidR="00AA210B" w:rsidRPr="00744AD7" w:rsidRDefault="00AA210B" w:rsidP="004501C2">
            <w:pPr>
              <w:tabs>
                <w:tab w:val="left" w:pos="288"/>
              </w:tabs>
              <w:spacing w:before="20" w:after="20"/>
              <w:jc w:val="center"/>
            </w:pPr>
            <w:r w:rsidRPr="00744AD7">
              <w:t>2.691</w:t>
            </w:r>
          </w:p>
        </w:tc>
        <w:tc>
          <w:tcPr>
            <w:tcW w:w="1080" w:type="dxa"/>
            <w:gridSpan w:val="2"/>
            <w:vAlign w:val="center"/>
          </w:tcPr>
          <w:p w14:paraId="42BE07FC" w14:textId="77777777" w:rsidR="00AA210B" w:rsidRPr="00744AD7" w:rsidRDefault="00AA210B" w:rsidP="004501C2">
            <w:pPr>
              <w:tabs>
                <w:tab w:val="left" w:pos="288"/>
              </w:tabs>
              <w:spacing w:before="20" w:after="20"/>
              <w:jc w:val="center"/>
            </w:pPr>
            <w:r w:rsidRPr="00744AD7">
              <w:t>2.849</w:t>
            </w:r>
          </w:p>
        </w:tc>
        <w:tc>
          <w:tcPr>
            <w:tcW w:w="951" w:type="dxa"/>
            <w:vAlign w:val="center"/>
          </w:tcPr>
          <w:p w14:paraId="0F451788" w14:textId="77777777" w:rsidR="00AA210B" w:rsidRPr="00744AD7" w:rsidRDefault="00AA210B" w:rsidP="004501C2">
            <w:pPr>
              <w:tabs>
                <w:tab w:val="left" w:pos="288"/>
              </w:tabs>
              <w:spacing w:before="20" w:after="20"/>
              <w:jc w:val="center"/>
            </w:pPr>
            <w:r w:rsidRPr="00744AD7">
              <w:t>3.011</w:t>
            </w:r>
          </w:p>
        </w:tc>
      </w:tr>
      <w:tr w:rsidR="00AA210B" w:rsidRPr="00744AD7" w14:paraId="6C0C28A8" w14:textId="77777777" w:rsidTr="00AF549E">
        <w:trPr>
          <w:trHeight w:val="144"/>
        </w:trPr>
        <w:tc>
          <w:tcPr>
            <w:tcW w:w="1695" w:type="dxa"/>
            <w:vAlign w:val="center"/>
          </w:tcPr>
          <w:p w14:paraId="06EC4835" w14:textId="77777777" w:rsidR="00AA210B" w:rsidRPr="00744AD7" w:rsidRDefault="00AA210B" w:rsidP="004501C2">
            <w:pPr>
              <w:tabs>
                <w:tab w:val="left" w:pos="288"/>
              </w:tabs>
              <w:spacing w:before="20" w:after="20"/>
              <w:jc w:val="center"/>
            </w:pPr>
            <w:r w:rsidRPr="00744AD7">
              <w:t>55</w:t>
            </w:r>
          </w:p>
        </w:tc>
        <w:tc>
          <w:tcPr>
            <w:tcW w:w="1080" w:type="dxa"/>
            <w:vAlign w:val="center"/>
          </w:tcPr>
          <w:p w14:paraId="319ADFEA" w14:textId="77777777" w:rsidR="00AA210B" w:rsidRPr="00744AD7" w:rsidRDefault="00AA210B" w:rsidP="004501C2">
            <w:pPr>
              <w:tabs>
                <w:tab w:val="left" w:pos="288"/>
              </w:tabs>
              <w:spacing w:before="20" w:after="20"/>
              <w:jc w:val="center"/>
            </w:pPr>
          </w:p>
        </w:tc>
        <w:tc>
          <w:tcPr>
            <w:tcW w:w="1142" w:type="dxa"/>
            <w:vAlign w:val="center"/>
          </w:tcPr>
          <w:p w14:paraId="1D8CD280" w14:textId="77777777" w:rsidR="00AA210B" w:rsidRPr="00744AD7" w:rsidRDefault="00AA210B" w:rsidP="004501C2">
            <w:pPr>
              <w:tabs>
                <w:tab w:val="left" w:pos="288"/>
              </w:tabs>
              <w:spacing w:before="20" w:after="20"/>
              <w:jc w:val="center"/>
            </w:pPr>
          </w:p>
        </w:tc>
        <w:tc>
          <w:tcPr>
            <w:tcW w:w="928" w:type="dxa"/>
            <w:vAlign w:val="center"/>
          </w:tcPr>
          <w:p w14:paraId="3E743EB5" w14:textId="77777777" w:rsidR="00AA210B" w:rsidRPr="00744AD7" w:rsidRDefault="00AA210B" w:rsidP="004501C2">
            <w:pPr>
              <w:tabs>
                <w:tab w:val="left" w:pos="288"/>
              </w:tabs>
              <w:spacing w:before="20" w:after="20"/>
              <w:jc w:val="center"/>
            </w:pPr>
            <w:r w:rsidRPr="00744AD7">
              <w:t>2.314</w:t>
            </w:r>
          </w:p>
        </w:tc>
        <w:tc>
          <w:tcPr>
            <w:tcW w:w="990" w:type="dxa"/>
            <w:gridSpan w:val="2"/>
            <w:vAlign w:val="center"/>
          </w:tcPr>
          <w:p w14:paraId="0C96872A" w14:textId="77777777" w:rsidR="00AA210B" w:rsidRPr="00744AD7" w:rsidRDefault="00AA210B" w:rsidP="004501C2">
            <w:pPr>
              <w:tabs>
                <w:tab w:val="left" w:pos="288"/>
              </w:tabs>
              <w:spacing w:before="20" w:after="20"/>
              <w:jc w:val="center"/>
            </w:pPr>
            <w:r w:rsidRPr="00744AD7">
              <w:t>2.423</w:t>
            </w:r>
          </w:p>
        </w:tc>
        <w:tc>
          <w:tcPr>
            <w:tcW w:w="982" w:type="dxa"/>
            <w:gridSpan w:val="2"/>
            <w:vAlign w:val="center"/>
          </w:tcPr>
          <w:p w14:paraId="05CC0ED5" w14:textId="77777777" w:rsidR="00AA210B" w:rsidRPr="00744AD7" w:rsidRDefault="00AA210B" w:rsidP="004501C2">
            <w:pPr>
              <w:tabs>
                <w:tab w:val="left" w:pos="288"/>
              </w:tabs>
              <w:spacing w:before="20" w:after="20"/>
              <w:jc w:val="center"/>
            </w:pPr>
            <w:r w:rsidRPr="00744AD7">
              <w:t>2.559</w:t>
            </w:r>
          </w:p>
        </w:tc>
        <w:tc>
          <w:tcPr>
            <w:tcW w:w="990" w:type="dxa"/>
            <w:vAlign w:val="center"/>
          </w:tcPr>
          <w:p w14:paraId="0061BA2E" w14:textId="77777777" w:rsidR="00AA210B" w:rsidRPr="00744AD7" w:rsidRDefault="00AA210B" w:rsidP="004501C2">
            <w:pPr>
              <w:tabs>
                <w:tab w:val="left" w:pos="288"/>
              </w:tabs>
              <w:spacing w:before="20" w:after="20"/>
              <w:jc w:val="center"/>
            </w:pPr>
            <w:r w:rsidRPr="00744AD7">
              <w:t>2.708</w:t>
            </w:r>
          </w:p>
        </w:tc>
        <w:tc>
          <w:tcPr>
            <w:tcW w:w="1080" w:type="dxa"/>
            <w:gridSpan w:val="2"/>
            <w:vAlign w:val="center"/>
          </w:tcPr>
          <w:p w14:paraId="40301E0C" w14:textId="77777777" w:rsidR="00AA210B" w:rsidRPr="00744AD7" w:rsidRDefault="00AA210B" w:rsidP="004501C2">
            <w:pPr>
              <w:tabs>
                <w:tab w:val="left" w:pos="288"/>
              </w:tabs>
              <w:spacing w:before="20" w:after="20"/>
              <w:jc w:val="center"/>
            </w:pPr>
            <w:r w:rsidRPr="00744AD7">
              <w:t>2.866</w:t>
            </w:r>
          </w:p>
        </w:tc>
        <w:tc>
          <w:tcPr>
            <w:tcW w:w="951" w:type="dxa"/>
            <w:vAlign w:val="center"/>
          </w:tcPr>
          <w:p w14:paraId="10FD9A11" w14:textId="77777777" w:rsidR="00AA210B" w:rsidRPr="00744AD7" w:rsidRDefault="00AA210B" w:rsidP="004501C2">
            <w:pPr>
              <w:tabs>
                <w:tab w:val="left" w:pos="288"/>
              </w:tabs>
              <w:spacing w:before="20" w:after="20"/>
              <w:jc w:val="center"/>
            </w:pPr>
            <w:r w:rsidRPr="00744AD7">
              <w:t>3.028</w:t>
            </w:r>
          </w:p>
        </w:tc>
      </w:tr>
      <w:tr w:rsidR="00AA210B" w:rsidRPr="00744AD7" w14:paraId="6D98200F" w14:textId="77777777" w:rsidTr="00AF549E">
        <w:trPr>
          <w:trHeight w:val="144"/>
        </w:trPr>
        <w:tc>
          <w:tcPr>
            <w:tcW w:w="1695" w:type="dxa"/>
            <w:vAlign w:val="center"/>
          </w:tcPr>
          <w:p w14:paraId="2980B4DC" w14:textId="77777777" w:rsidR="00AA210B" w:rsidRPr="00744AD7" w:rsidRDefault="00AA210B" w:rsidP="004501C2">
            <w:pPr>
              <w:tabs>
                <w:tab w:val="left" w:pos="288"/>
              </w:tabs>
              <w:spacing w:before="20" w:after="20"/>
              <w:jc w:val="center"/>
            </w:pPr>
            <w:r w:rsidRPr="00744AD7">
              <w:t>56</w:t>
            </w:r>
          </w:p>
        </w:tc>
        <w:tc>
          <w:tcPr>
            <w:tcW w:w="1080" w:type="dxa"/>
            <w:vAlign w:val="center"/>
          </w:tcPr>
          <w:p w14:paraId="49A73144" w14:textId="77777777" w:rsidR="00AA210B" w:rsidRPr="00744AD7" w:rsidRDefault="00AA210B" w:rsidP="004501C2">
            <w:pPr>
              <w:tabs>
                <w:tab w:val="left" w:pos="288"/>
              </w:tabs>
              <w:spacing w:before="20" w:after="20"/>
              <w:jc w:val="center"/>
            </w:pPr>
          </w:p>
        </w:tc>
        <w:tc>
          <w:tcPr>
            <w:tcW w:w="1142" w:type="dxa"/>
            <w:vAlign w:val="center"/>
          </w:tcPr>
          <w:p w14:paraId="2E19D346" w14:textId="77777777" w:rsidR="00AA210B" w:rsidRPr="00744AD7" w:rsidRDefault="00AA210B" w:rsidP="004501C2">
            <w:pPr>
              <w:tabs>
                <w:tab w:val="left" w:pos="288"/>
              </w:tabs>
              <w:spacing w:before="20" w:after="20"/>
              <w:jc w:val="center"/>
            </w:pPr>
          </w:p>
        </w:tc>
        <w:tc>
          <w:tcPr>
            <w:tcW w:w="928" w:type="dxa"/>
            <w:vAlign w:val="center"/>
          </w:tcPr>
          <w:p w14:paraId="2FCAE88A" w14:textId="77777777" w:rsidR="00AA210B" w:rsidRPr="00744AD7" w:rsidRDefault="00AA210B" w:rsidP="004501C2">
            <w:pPr>
              <w:tabs>
                <w:tab w:val="left" w:pos="288"/>
              </w:tabs>
              <w:spacing w:before="20" w:after="20"/>
              <w:jc w:val="center"/>
            </w:pPr>
            <w:r w:rsidRPr="00744AD7">
              <w:t>2.333</w:t>
            </w:r>
          </w:p>
        </w:tc>
        <w:tc>
          <w:tcPr>
            <w:tcW w:w="990" w:type="dxa"/>
            <w:gridSpan w:val="2"/>
            <w:vAlign w:val="center"/>
          </w:tcPr>
          <w:p w14:paraId="1647D43F" w14:textId="77777777" w:rsidR="00AA210B" w:rsidRPr="00744AD7" w:rsidRDefault="00AA210B" w:rsidP="004501C2">
            <w:pPr>
              <w:tabs>
                <w:tab w:val="left" w:pos="288"/>
              </w:tabs>
              <w:spacing w:before="20" w:after="20"/>
              <w:jc w:val="center"/>
            </w:pPr>
            <w:r w:rsidRPr="00744AD7">
              <w:t>2.441</w:t>
            </w:r>
          </w:p>
        </w:tc>
        <w:tc>
          <w:tcPr>
            <w:tcW w:w="982" w:type="dxa"/>
            <w:gridSpan w:val="2"/>
            <w:vAlign w:val="center"/>
          </w:tcPr>
          <w:p w14:paraId="5CA62DC2" w14:textId="77777777" w:rsidR="00AA210B" w:rsidRPr="00744AD7" w:rsidRDefault="00AA210B" w:rsidP="004501C2">
            <w:pPr>
              <w:tabs>
                <w:tab w:val="left" w:pos="288"/>
              </w:tabs>
              <w:spacing w:before="20" w:after="20"/>
              <w:jc w:val="center"/>
            </w:pPr>
            <w:r w:rsidRPr="00744AD7">
              <w:t>2.576</w:t>
            </w:r>
          </w:p>
        </w:tc>
        <w:tc>
          <w:tcPr>
            <w:tcW w:w="990" w:type="dxa"/>
            <w:vAlign w:val="center"/>
          </w:tcPr>
          <w:p w14:paraId="6E364025" w14:textId="77777777" w:rsidR="00AA210B" w:rsidRPr="00744AD7" w:rsidRDefault="00AA210B" w:rsidP="004501C2">
            <w:pPr>
              <w:tabs>
                <w:tab w:val="left" w:pos="288"/>
              </w:tabs>
              <w:spacing w:before="20" w:after="20"/>
              <w:jc w:val="center"/>
            </w:pPr>
            <w:r w:rsidRPr="00744AD7">
              <w:t>2.725</w:t>
            </w:r>
          </w:p>
        </w:tc>
        <w:tc>
          <w:tcPr>
            <w:tcW w:w="1080" w:type="dxa"/>
            <w:gridSpan w:val="2"/>
            <w:vAlign w:val="center"/>
          </w:tcPr>
          <w:p w14:paraId="3247AF06" w14:textId="77777777" w:rsidR="00AA210B" w:rsidRPr="00744AD7" w:rsidRDefault="00AA210B" w:rsidP="004501C2">
            <w:pPr>
              <w:tabs>
                <w:tab w:val="left" w:pos="288"/>
              </w:tabs>
              <w:spacing w:before="20" w:after="20"/>
              <w:jc w:val="center"/>
            </w:pPr>
            <w:r w:rsidRPr="00744AD7">
              <w:t>2.882</w:t>
            </w:r>
          </w:p>
        </w:tc>
        <w:tc>
          <w:tcPr>
            <w:tcW w:w="951" w:type="dxa"/>
            <w:vAlign w:val="center"/>
          </w:tcPr>
          <w:p w14:paraId="03123C18" w14:textId="77777777" w:rsidR="00AA210B" w:rsidRPr="00744AD7" w:rsidRDefault="00AA210B" w:rsidP="004501C2">
            <w:pPr>
              <w:tabs>
                <w:tab w:val="left" w:pos="288"/>
              </w:tabs>
              <w:spacing w:before="20" w:after="20"/>
              <w:jc w:val="center"/>
            </w:pPr>
            <w:r w:rsidRPr="00744AD7">
              <w:t>3.044</w:t>
            </w:r>
          </w:p>
        </w:tc>
      </w:tr>
      <w:tr w:rsidR="00AA210B" w:rsidRPr="00744AD7" w14:paraId="55742240" w14:textId="77777777" w:rsidTr="00AF549E">
        <w:trPr>
          <w:trHeight w:val="144"/>
        </w:trPr>
        <w:tc>
          <w:tcPr>
            <w:tcW w:w="1695" w:type="dxa"/>
            <w:vAlign w:val="center"/>
          </w:tcPr>
          <w:p w14:paraId="0012DA43" w14:textId="77777777" w:rsidR="00AA210B" w:rsidRPr="00744AD7" w:rsidRDefault="00AA210B" w:rsidP="004501C2">
            <w:pPr>
              <w:tabs>
                <w:tab w:val="left" w:pos="288"/>
              </w:tabs>
              <w:spacing w:before="20" w:after="20"/>
              <w:jc w:val="center"/>
            </w:pPr>
            <w:r w:rsidRPr="00744AD7">
              <w:t>57</w:t>
            </w:r>
          </w:p>
        </w:tc>
        <w:tc>
          <w:tcPr>
            <w:tcW w:w="1080" w:type="dxa"/>
            <w:vAlign w:val="center"/>
          </w:tcPr>
          <w:p w14:paraId="6E4BFBA7" w14:textId="77777777" w:rsidR="00AA210B" w:rsidRPr="00744AD7" w:rsidRDefault="00AA210B" w:rsidP="004501C2">
            <w:pPr>
              <w:tabs>
                <w:tab w:val="left" w:pos="288"/>
              </w:tabs>
              <w:spacing w:before="20" w:after="20"/>
              <w:jc w:val="center"/>
            </w:pPr>
          </w:p>
        </w:tc>
        <w:tc>
          <w:tcPr>
            <w:tcW w:w="1142" w:type="dxa"/>
            <w:vAlign w:val="center"/>
          </w:tcPr>
          <w:p w14:paraId="7402222A" w14:textId="77777777" w:rsidR="00AA210B" w:rsidRPr="00744AD7" w:rsidRDefault="00AA210B" w:rsidP="004501C2">
            <w:pPr>
              <w:tabs>
                <w:tab w:val="left" w:pos="288"/>
              </w:tabs>
              <w:spacing w:before="20" w:after="20"/>
              <w:jc w:val="center"/>
            </w:pPr>
          </w:p>
        </w:tc>
        <w:tc>
          <w:tcPr>
            <w:tcW w:w="928" w:type="dxa"/>
            <w:vAlign w:val="center"/>
          </w:tcPr>
          <w:p w14:paraId="10E58D7C" w14:textId="77777777" w:rsidR="00AA210B" w:rsidRPr="00744AD7" w:rsidRDefault="00AA210B" w:rsidP="004501C2">
            <w:pPr>
              <w:tabs>
                <w:tab w:val="left" w:pos="288"/>
              </w:tabs>
              <w:spacing w:before="20" w:after="20"/>
              <w:jc w:val="center"/>
            </w:pPr>
            <w:r w:rsidRPr="00744AD7">
              <w:t>2.353</w:t>
            </w:r>
            <w:r w:rsidRPr="00744AD7">
              <w:rPr>
                <w:vertAlign w:val="superscript"/>
              </w:rPr>
              <w:t>3</w:t>
            </w:r>
          </w:p>
        </w:tc>
        <w:tc>
          <w:tcPr>
            <w:tcW w:w="990" w:type="dxa"/>
            <w:gridSpan w:val="2"/>
            <w:vAlign w:val="center"/>
          </w:tcPr>
          <w:p w14:paraId="51719AFF" w14:textId="77777777" w:rsidR="00AA210B" w:rsidRPr="00744AD7" w:rsidRDefault="00AA210B" w:rsidP="004501C2">
            <w:pPr>
              <w:tabs>
                <w:tab w:val="left" w:pos="288"/>
              </w:tabs>
              <w:spacing w:before="20" w:after="20"/>
              <w:jc w:val="center"/>
            </w:pPr>
            <w:r w:rsidRPr="00744AD7">
              <w:t>2.460</w:t>
            </w:r>
          </w:p>
        </w:tc>
        <w:tc>
          <w:tcPr>
            <w:tcW w:w="982" w:type="dxa"/>
            <w:gridSpan w:val="2"/>
            <w:vAlign w:val="center"/>
          </w:tcPr>
          <w:p w14:paraId="0E541762" w14:textId="77777777" w:rsidR="00AA210B" w:rsidRPr="00744AD7" w:rsidRDefault="00AA210B" w:rsidP="004501C2">
            <w:pPr>
              <w:tabs>
                <w:tab w:val="left" w:pos="288"/>
              </w:tabs>
              <w:spacing w:before="20" w:after="20"/>
              <w:jc w:val="center"/>
            </w:pPr>
            <w:r w:rsidRPr="00744AD7">
              <w:t>2.594</w:t>
            </w:r>
          </w:p>
        </w:tc>
        <w:tc>
          <w:tcPr>
            <w:tcW w:w="990" w:type="dxa"/>
            <w:vAlign w:val="center"/>
          </w:tcPr>
          <w:p w14:paraId="4B11CFE9" w14:textId="77777777" w:rsidR="00AA210B" w:rsidRPr="00744AD7" w:rsidRDefault="00AA210B" w:rsidP="004501C2">
            <w:pPr>
              <w:tabs>
                <w:tab w:val="left" w:pos="288"/>
              </w:tabs>
              <w:spacing w:before="20" w:after="20"/>
              <w:jc w:val="center"/>
            </w:pPr>
            <w:r w:rsidRPr="00744AD7">
              <w:t>2.742</w:t>
            </w:r>
          </w:p>
        </w:tc>
        <w:tc>
          <w:tcPr>
            <w:tcW w:w="1080" w:type="dxa"/>
            <w:gridSpan w:val="2"/>
            <w:vAlign w:val="center"/>
          </w:tcPr>
          <w:p w14:paraId="0561F829" w14:textId="77777777" w:rsidR="00AA210B" w:rsidRPr="00744AD7" w:rsidRDefault="00AA210B" w:rsidP="004501C2">
            <w:pPr>
              <w:tabs>
                <w:tab w:val="left" w:pos="288"/>
              </w:tabs>
              <w:spacing w:before="20" w:after="20"/>
              <w:jc w:val="center"/>
            </w:pPr>
            <w:r w:rsidRPr="00744AD7">
              <w:t>2.899</w:t>
            </w:r>
          </w:p>
        </w:tc>
        <w:tc>
          <w:tcPr>
            <w:tcW w:w="951" w:type="dxa"/>
            <w:vAlign w:val="center"/>
          </w:tcPr>
          <w:p w14:paraId="1A7A008F" w14:textId="77777777" w:rsidR="00AA210B" w:rsidRPr="00744AD7" w:rsidRDefault="00AA210B" w:rsidP="004501C2">
            <w:pPr>
              <w:tabs>
                <w:tab w:val="left" w:pos="288"/>
              </w:tabs>
              <w:spacing w:before="20" w:after="20"/>
              <w:jc w:val="center"/>
            </w:pPr>
            <w:r w:rsidRPr="00744AD7">
              <w:t>3.061</w:t>
            </w:r>
          </w:p>
        </w:tc>
      </w:tr>
      <w:tr w:rsidR="00AA210B" w:rsidRPr="00744AD7" w14:paraId="07853905" w14:textId="77777777" w:rsidTr="00AF549E">
        <w:trPr>
          <w:trHeight w:val="144"/>
        </w:trPr>
        <w:tc>
          <w:tcPr>
            <w:tcW w:w="1695" w:type="dxa"/>
            <w:vAlign w:val="center"/>
          </w:tcPr>
          <w:p w14:paraId="6352C2D8" w14:textId="77777777" w:rsidR="00AA210B" w:rsidRPr="00744AD7" w:rsidRDefault="00AA210B" w:rsidP="004501C2">
            <w:pPr>
              <w:tabs>
                <w:tab w:val="left" w:pos="288"/>
              </w:tabs>
              <w:spacing w:before="20" w:after="20"/>
              <w:jc w:val="center"/>
            </w:pPr>
            <w:r w:rsidRPr="00744AD7">
              <w:t>58</w:t>
            </w:r>
          </w:p>
        </w:tc>
        <w:tc>
          <w:tcPr>
            <w:tcW w:w="1080" w:type="dxa"/>
            <w:vAlign w:val="center"/>
          </w:tcPr>
          <w:p w14:paraId="7909D140" w14:textId="77777777" w:rsidR="00AA210B" w:rsidRPr="00744AD7" w:rsidRDefault="00AA210B" w:rsidP="004501C2">
            <w:pPr>
              <w:tabs>
                <w:tab w:val="left" w:pos="288"/>
              </w:tabs>
              <w:spacing w:before="20" w:after="20"/>
              <w:jc w:val="center"/>
            </w:pPr>
          </w:p>
        </w:tc>
        <w:tc>
          <w:tcPr>
            <w:tcW w:w="1142" w:type="dxa"/>
            <w:vAlign w:val="center"/>
          </w:tcPr>
          <w:p w14:paraId="08AD7CF7" w14:textId="77777777" w:rsidR="00AA210B" w:rsidRPr="00744AD7" w:rsidRDefault="00AA210B" w:rsidP="004501C2">
            <w:pPr>
              <w:tabs>
                <w:tab w:val="left" w:pos="288"/>
              </w:tabs>
              <w:spacing w:before="20" w:after="20"/>
              <w:jc w:val="center"/>
            </w:pPr>
          </w:p>
        </w:tc>
        <w:tc>
          <w:tcPr>
            <w:tcW w:w="928" w:type="dxa"/>
            <w:vAlign w:val="center"/>
          </w:tcPr>
          <w:p w14:paraId="029FB4D3" w14:textId="77777777" w:rsidR="00AA210B" w:rsidRPr="00744AD7" w:rsidRDefault="00AA210B" w:rsidP="004501C2">
            <w:pPr>
              <w:tabs>
                <w:tab w:val="left" w:pos="288"/>
              </w:tabs>
              <w:spacing w:before="20" w:after="20"/>
              <w:jc w:val="center"/>
            </w:pPr>
          </w:p>
        </w:tc>
        <w:tc>
          <w:tcPr>
            <w:tcW w:w="990" w:type="dxa"/>
            <w:gridSpan w:val="2"/>
            <w:vAlign w:val="center"/>
          </w:tcPr>
          <w:p w14:paraId="43E8B2C2" w14:textId="77777777" w:rsidR="00AA210B" w:rsidRPr="00744AD7" w:rsidRDefault="00AA210B" w:rsidP="004501C2">
            <w:pPr>
              <w:tabs>
                <w:tab w:val="left" w:pos="288"/>
              </w:tabs>
              <w:spacing w:before="20" w:after="20"/>
              <w:jc w:val="center"/>
            </w:pPr>
            <w:r w:rsidRPr="00744AD7">
              <w:t>2.478</w:t>
            </w:r>
          </w:p>
        </w:tc>
        <w:tc>
          <w:tcPr>
            <w:tcW w:w="982" w:type="dxa"/>
            <w:gridSpan w:val="2"/>
            <w:vAlign w:val="center"/>
          </w:tcPr>
          <w:p w14:paraId="511E877B" w14:textId="77777777" w:rsidR="00AA210B" w:rsidRPr="00744AD7" w:rsidRDefault="00AA210B" w:rsidP="004501C2">
            <w:pPr>
              <w:tabs>
                <w:tab w:val="left" w:pos="288"/>
              </w:tabs>
              <w:spacing w:before="20" w:after="20"/>
              <w:jc w:val="center"/>
            </w:pPr>
            <w:r w:rsidRPr="00744AD7">
              <w:t>2.612</w:t>
            </w:r>
          </w:p>
        </w:tc>
        <w:tc>
          <w:tcPr>
            <w:tcW w:w="990" w:type="dxa"/>
            <w:vAlign w:val="center"/>
          </w:tcPr>
          <w:p w14:paraId="1B4063B6" w14:textId="77777777" w:rsidR="00AA210B" w:rsidRPr="00744AD7" w:rsidRDefault="00AA210B" w:rsidP="004501C2">
            <w:pPr>
              <w:tabs>
                <w:tab w:val="left" w:pos="288"/>
              </w:tabs>
              <w:spacing w:before="20" w:after="20"/>
              <w:jc w:val="center"/>
            </w:pPr>
            <w:r w:rsidRPr="00744AD7">
              <w:t>2.760</w:t>
            </w:r>
          </w:p>
        </w:tc>
        <w:tc>
          <w:tcPr>
            <w:tcW w:w="1080" w:type="dxa"/>
            <w:gridSpan w:val="2"/>
            <w:vAlign w:val="center"/>
          </w:tcPr>
          <w:p w14:paraId="103DF16C" w14:textId="77777777" w:rsidR="00AA210B" w:rsidRPr="00744AD7" w:rsidRDefault="00AA210B" w:rsidP="004501C2">
            <w:pPr>
              <w:tabs>
                <w:tab w:val="left" w:pos="288"/>
              </w:tabs>
              <w:spacing w:before="20" w:after="20"/>
              <w:jc w:val="center"/>
            </w:pPr>
            <w:r w:rsidRPr="00744AD7">
              <w:t>2.916</w:t>
            </w:r>
          </w:p>
        </w:tc>
        <w:tc>
          <w:tcPr>
            <w:tcW w:w="951" w:type="dxa"/>
            <w:vAlign w:val="center"/>
          </w:tcPr>
          <w:p w14:paraId="33636778" w14:textId="77777777" w:rsidR="00AA210B" w:rsidRPr="00744AD7" w:rsidRDefault="00AA210B" w:rsidP="004501C2">
            <w:pPr>
              <w:tabs>
                <w:tab w:val="left" w:pos="288"/>
              </w:tabs>
              <w:spacing w:before="20" w:after="20"/>
              <w:jc w:val="center"/>
            </w:pPr>
            <w:r w:rsidRPr="00744AD7">
              <w:t>3.077</w:t>
            </w:r>
          </w:p>
        </w:tc>
      </w:tr>
      <w:tr w:rsidR="00AA210B" w:rsidRPr="00744AD7" w14:paraId="68DABD4F" w14:textId="77777777" w:rsidTr="00AF549E">
        <w:trPr>
          <w:trHeight w:val="144"/>
        </w:trPr>
        <w:tc>
          <w:tcPr>
            <w:tcW w:w="1695" w:type="dxa"/>
            <w:vAlign w:val="center"/>
          </w:tcPr>
          <w:p w14:paraId="1CE920CD" w14:textId="77777777" w:rsidR="00AA210B" w:rsidRPr="00744AD7" w:rsidRDefault="00AA210B" w:rsidP="004501C2">
            <w:pPr>
              <w:tabs>
                <w:tab w:val="left" w:pos="288"/>
              </w:tabs>
              <w:spacing w:before="20" w:after="20"/>
              <w:jc w:val="center"/>
            </w:pPr>
            <w:r w:rsidRPr="00744AD7">
              <w:t>59</w:t>
            </w:r>
          </w:p>
        </w:tc>
        <w:tc>
          <w:tcPr>
            <w:tcW w:w="1080" w:type="dxa"/>
            <w:vAlign w:val="center"/>
          </w:tcPr>
          <w:p w14:paraId="369C23DA" w14:textId="77777777" w:rsidR="00AA210B" w:rsidRPr="00744AD7" w:rsidRDefault="00AA210B" w:rsidP="004501C2">
            <w:pPr>
              <w:tabs>
                <w:tab w:val="left" w:pos="288"/>
              </w:tabs>
              <w:spacing w:before="20" w:after="20"/>
              <w:jc w:val="center"/>
            </w:pPr>
          </w:p>
        </w:tc>
        <w:tc>
          <w:tcPr>
            <w:tcW w:w="1142" w:type="dxa"/>
            <w:vAlign w:val="center"/>
          </w:tcPr>
          <w:p w14:paraId="1F1831B2" w14:textId="77777777" w:rsidR="00AA210B" w:rsidRPr="00744AD7" w:rsidRDefault="00AA210B" w:rsidP="004501C2">
            <w:pPr>
              <w:tabs>
                <w:tab w:val="left" w:pos="288"/>
              </w:tabs>
              <w:spacing w:before="20" w:after="20"/>
              <w:jc w:val="center"/>
            </w:pPr>
          </w:p>
        </w:tc>
        <w:tc>
          <w:tcPr>
            <w:tcW w:w="928" w:type="dxa"/>
            <w:vAlign w:val="center"/>
          </w:tcPr>
          <w:p w14:paraId="7E3748C9" w14:textId="77777777" w:rsidR="00AA210B" w:rsidRPr="00744AD7" w:rsidRDefault="00AA210B" w:rsidP="004501C2">
            <w:pPr>
              <w:tabs>
                <w:tab w:val="left" w:pos="288"/>
              </w:tabs>
              <w:spacing w:before="20" w:after="20"/>
              <w:jc w:val="center"/>
            </w:pPr>
          </w:p>
        </w:tc>
        <w:tc>
          <w:tcPr>
            <w:tcW w:w="990" w:type="dxa"/>
            <w:gridSpan w:val="2"/>
            <w:vAlign w:val="center"/>
          </w:tcPr>
          <w:p w14:paraId="29F04008" w14:textId="77777777" w:rsidR="00AA210B" w:rsidRPr="00744AD7" w:rsidRDefault="00AA210B" w:rsidP="004501C2">
            <w:pPr>
              <w:tabs>
                <w:tab w:val="left" w:pos="288"/>
              </w:tabs>
              <w:spacing w:before="20" w:after="20"/>
              <w:jc w:val="center"/>
            </w:pPr>
            <w:r w:rsidRPr="00744AD7">
              <w:t>2.496</w:t>
            </w:r>
          </w:p>
        </w:tc>
        <w:tc>
          <w:tcPr>
            <w:tcW w:w="982" w:type="dxa"/>
            <w:gridSpan w:val="2"/>
            <w:vAlign w:val="center"/>
          </w:tcPr>
          <w:p w14:paraId="00D533E0" w14:textId="77777777" w:rsidR="00AA210B" w:rsidRPr="00744AD7" w:rsidRDefault="00AA210B" w:rsidP="004501C2">
            <w:pPr>
              <w:tabs>
                <w:tab w:val="left" w:pos="288"/>
              </w:tabs>
              <w:spacing w:before="20" w:after="20"/>
              <w:jc w:val="center"/>
            </w:pPr>
            <w:r w:rsidRPr="00744AD7">
              <w:t>2.629</w:t>
            </w:r>
          </w:p>
        </w:tc>
        <w:tc>
          <w:tcPr>
            <w:tcW w:w="990" w:type="dxa"/>
            <w:vAlign w:val="center"/>
          </w:tcPr>
          <w:p w14:paraId="0E33B800" w14:textId="77777777" w:rsidR="00AA210B" w:rsidRPr="00744AD7" w:rsidRDefault="00AA210B" w:rsidP="004501C2">
            <w:pPr>
              <w:tabs>
                <w:tab w:val="left" w:pos="288"/>
              </w:tabs>
              <w:spacing w:before="20" w:after="20"/>
              <w:jc w:val="center"/>
            </w:pPr>
            <w:r w:rsidRPr="00744AD7">
              <w:t>2.777</w:t>
            </w:r>
          </w:p>
        </w:tc>
        <w:tc>
          <w:tcPr>
            <w:tcW w:w="1080" w:type="dxa"/>
            <w:gridSpan w:val="2"/>
            <w:vAlign w:val="center"/>
          </w:tcPr>
          <w:p w14:paraId="71267E23" w14:textId="77777777" w:rsidR="00AA210B" w:rsidRPr="00744AD7" w:rsidRDefault="00AA210B" w:rsidP="004501C2">
            <w:pPr>
              <w:tabs>
                <w:tab w:val="left" w:pos="288"/>
              </w:tabs>
              <w:spacing w:before="20" w:after="20"/>
              <w:jc w:val="center"/>
            </w:pPr>
            <w:r w:rsidRPr="00744AD7">
              <w:t>2.933</w:t>
            </w:r>
          </w:p>
        </w:tc>
        <w:tc>
          <w:tcPr>
            <w:tcW w:w="951" w:type="dxa"/>
            <w:vAlign w:val="center"/>
          </w:tcPr>
          <w:p w14:paraId="6CC1FB83" w14:textId="77777777" w:rsidR="00AA210B" w:rsidRPr="00744AD7" w:rsidRDefault="00AA210B" w:rsidP="004501C2">
            <w:pPr>
              <w:tabs>
                <w:tab w:val="left" w:pos="288"/>
              </w:tabs>
              <w:spacing w:before="20" w:after="20"/>
              <w:jc w:val="center"/>
            </w:pPr>
            <w:r w:rsidRPr="00744AD7">
              <w:t>3.094</w:t>
            </w:r>
          </w:p>
        </w:tc>
      </w:tr>
      <w:tr w:rsidR="00AA210B" w:rsidRPr="00744AD7" w14:paraId="76E5C621" w14:textId="77777777" w:rsidTr="00AF549E">
        <w:trPr>
          <w:trHeight w:val="144"/>
        </w:trPr>
        <w:tc>
          <w:tcPr>
            <w:tcW w:w="1695" w:type="dxa"/>
            <w:vAlign w:val="center"/>
          </w:tcPr>
          <w:p w14:paraId="2A9D6F1F" w14:textId="77777777" w:rsidR="00AA210B" w:rsidRPr="00744AD7" w:rsidRDefault="00AA210B" w:rsidP="004501C2">
            <w:pPr>
              <w:tabs>
                <w:tab w:val="left" w:pos="288"/>
              </w:tabs>
              <w:spacing w:before="20" w:after="20"/>
              <w:jc w:val="center"/>
            </w:pPr>
            <w:r w:rsidRPr="00744AD7">
              <w:t>60</w:t>
            </w:r>
          </w:p>
        </w:tc>
        <w:tc>
          <w:tcPr>
            <w:tcW w:w="1080" w:type="dxa"/>
            <w:vAlign w:val="center"/>
          </w:tcPr>
          <w:p w14:paraId="74BCAF8E" w14:textId="77777777" w:rsidR="00AA210B" w:rsidRPr="00744AD7" w:rsidRDefault="00AA210B" w:rsidP="004501C2">
            <w:pPr>
              <w:tabs>
                <w:tab w:val="left" w:pos="288"/>
              </w:tabs>
              <w:spacing w:before="20" w:after="20"/>
              <w:jc w:val="center"/>
            </w:pPr>
          </w:p>
        </w:tc>
        <w:tc>
          <w:tcPr>
            <w:tcW w:w="1142" w:type="dxa"/>
            <w:vAlign w:val="center"/>
          </w:tcPr>
          <w:p w14:paraId="05A7DCBE" w14:textId="77777777" w:rsidR="00AA210B" w:rsidRPr="00744AD7" w:rsidRDefault="00AA210B" w:rsidP="004501C2">
            <w:pPr>
              <w:tabs>
                <w:tab w:val="left" w:pos="288"/>
              </w:tabs>
              <w:spacing w:before="20" w:after="20"/>
              <w:jc w:val="center"/>
            </w:pPr>
          </w:p>
        </w:tc>
        <w:tc>
          <w:tcPr>
            <w:tcW w:w="928" w:type="dxa"/>
            <w:vAlign w:val="center"/>
          </w:tcPr>
          <w:p w14:paraId="13CC05C5" w14:textId="77777777" w:rsidR="00AA210B" w:rsidRPr="00744AD7" w:rsidRDefault="00AA210B" w:rsidP="004501C2">
            <w:pPr>
              <w:tabs>
                <w:tab w:val="left" w:pos="288"/>
              </w:tabs>
              <w:spacing w:before="20" w:after="20"/>
              <w:jc w:val="center"/>
            </w:pPr>
          </w:p>
        </w:tc>
        <w:tc>
          <w:tcPr>
            <w:tcW w:w="990" w:type="dxa"/>
            <w:gridSpan w:val="2"/>
            <w:vAlign w:val="center"/>
          </w:tcPr>
          <w:p w14:paraId="15061882" w14:textId="77777777" w:rsidR="00AA210B" w:rsidRPr="00744AD7" w:rsidRDefault="00AA210B" w:rsidP="004501C2">
            <w:pPr>
              <w:tabs>
                <w:tab w:val="left" w:pos="288"/>
              </w:tabs>
              <w:spacing w:before="20" w:after="20"/>
              <w:jc w:val="center"/>
            </w:pPr>
            <w:r w:rsidRPr="00744AD7">
              <w:t>2.515</w:t>
            </w:r>
          </w:p>
        </w:tc>
        <w:tc>
          <w:tcPr>
            <w:tcW w:w="982" w:type="dxa"/>
            <w:gridSpan w:val="2"/>
            <w:vAlign w:val="center"/>
          </w:tcPr>
          <w:p w14:paraId="25E6E0B6" w14:textId="77777777" w:rsidR="00AA210B" w:rsidRPr="00744AD7" w:rsidRDefault="00AA210B" w:rsidP="004501C2">
            <w:pPr>
              <w:tabs>
                <w:tab w:val="left" w:pos="288"/>
              </w:tabs>
              <w:spacing w:before="20" w:after="20"/>
              <w:jc w:val="center"/>
            </w:pPr>
            <w:r w:rsidRPr="00744AD7">
              <w:t>2.647</w:t>
            </w:r>
          </w:p>
        </w:tc>
        <w:tc>
          <w:tcPr>
            <w:tcW w:w="990" w:type="dxa"/>
            <w:vAlign w:val="center"/>
          </w:tcPr>
          <w:p w14:paraId="25476369" w14:textId="77777777" w:rsidR="00AA210B" w:rsidRPr="00744AD7" w:rsidRDefault="00AA210B" w:rsidP="004501C2">
            <w:pPr>
              <w:tabs>
                <w:tab w:val="left" w:pos="288"/>
              </w:tabs>
              <w:spacing w:before="20" w:after="20"/>
              <w:jc w:val="center"/>
            </w:pPr>
            <w:r w:rsidRPr="00744AD7">
              <w:t>2.794</w:t>
            </w:r>
          </w:p>
        </w:tc>
        <w:tc>
          <w:tcPr>
            <w:tcW w:w="1080" w:type="dxa"/>
            <w:gridSpan w:val="2"/>
            <w:vAlign w:val="center"/>
          </w:tcPr>
          <w:p w14:paraId="3EBD7CF3" w14:textId="77777777" w:rsidR="00AA210B" w:rsidRPr="00744AD7" w:rsidRDefault="00AA210B" w:rsidP="004501C2">
            <w:pPr>
              <w:tabs>
                <w:tab w:val="left" w:pos="288"/>
              </w:tabs>
              <w:spacing w:before="20" w:after="20"/>
              <w:jc w:val="center"/>
            </w:pPr>
            <w:r w:rsidRPr="00744AD7">
              <w:t>2.950</w:t>
            </w:r>
          </w:p>
        </w:tc>
        <w:tc>
          <w:tcPr>
            <w:tcW w:w="951" w:type="dxa"/>
            <w:vAlign w:val="center"/>
          </w:tcPr>
          <w:p w14:paraId="066F4CE6" w14:textId="77777777" w:rsidR="00AA210B" w:rsidRPr="00744AD7" w:rsidRDefault="00AA210B" w:rsidP="004501C2">
            <w:pPr>
              <w:tabs>
                <w:tab w:val="left" w:pos="288"/>
              </w:tabs>
              <w:spacing w:before="20" w:after="20"/>
              <w:jc w:val="center"/>
            </w:pPr>
            <w:r w:rsidRPr="00744AD7">
              <w:t>3.110</w:t>
            </w:r>
          </w:p>
        </w:tc>
      </w:tr>
      <w:tr w:rsidR="00AA210B" w:rsidRPr="00744AD7" w14:paraId="498BCDB0" w14:textId="77777777" w:rsidTr="00AF549E">
        <w:trPr>
          <w:cantSplit/>
          <w:trHeight w:val="144"/>
        </w:trPr>
        <w:tc>
          <w:tcPr>
            <w:tcW w:w="9838" w:type="dxa"/>
            <w:gridSpan w:val="12"/>
            <w:vAlign w:val="center"/>
          </w:tcPr>
          <w:p w14:paraId="67EED121" w14:textId="77777777" w:rsidR="00916E8C" w:rsidRPr="00744AD7" w:rsidRDefault="00AA210B" w:rsidP="004501C2">
            <w:pPr>
              <w:tabs>
                <w:tab w:val="left" w:pos="288"/>
              </w:tabs>
              <w:spacing w:before="20" w:after="20"/>
            </w:pPr>
            <w:r w:rsidRPr="00744AD7">
              <w:t>*</w:t>
            </w:r>
            <w:r w:rsidRPr="00744AD7">
              <w:rPr>
                <w:b/>
              </w:rPr>
              <w:t>Note:</w:t>
            </w:r>
            <w:r w:rsidRPr="00744AD7">
              <w:t xml:space="preserve">  This table was developed based upon the following formula.  Values may be round</w:t>
            </w:r>
            <w:r w:rsidR="00916E8C" w:rsidRPr="00744AD7">
              <w:t>ed in some cases for ease of use.</w:t>
            </w:r>
          </w:p>
          <w:p w14:paraId="4FD9C39E" w14:textId="77777777" w:rsidR="00916E8C" w:rsidRPr="00744AD7" w:rsidRDefault="002C546E" w:rsidP="004501C2">
            <w:pPr>
              <w:tabs>
                <w:tab w:val="left" w:pos="288"/>
              </w:tabs>
              <w:spacing w:before="20" w:after="20"/>
            </w:pPr>
            <w:r w:rsidRPr="00744AD7">
              <w:t xml:space="preserve">                     </w:t>
            </w:r>
            <w:r w:rsidR="00916E8C" w:rsidRPr="00744AD7">
              <w:rPr>
                <w:position w:val="-26"/>
              </w:rPr>
              <w:object w:dxaOrig="3000" w:dyaOrig="620" w14:anchorId="7B7AE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2952C482T22#yIS1" style="width:152.15pt;height:27.55pt" o:ole="">
                  <v:imagedata r:id="rId21" o:title=""/>
                </v:shape>
                <o:OLEObject Type="Embed" ProgID="Equation.3" ShapeID="_x0000_i1025" DrawAspect="Content" ObjectID="_1827912555" r:id="rId22"/>
              </w:object>
            </w:r>
          </w:p>
          <w:p w14:paraId="5702BF95" w14:textId="77777777" w:rsidR="00AA210B" w:rsidRPr="00744AD7" w:rsidRDefault="00AA210B" w:rsidP="00330AC0">
            <w:pPr>
              <w:tabs>
                <w:tab w:val="left" w:pos="288"/>
              </w:tabs>
              <w:spacing w:before="20" w:after="120"/>
              <w:ind w:left="144" w:hanging="144"/>
            </w:pPr>
            <w:r w:rsidRPr="00744AD7">
              <w:rPr>
                <w:vertAlign w:val="superscript"/>
              </w:rPr>
              <w:t>1</w:t>
            </w:r>
            <w:r w:rsidRPr="00744AD7">
              <w:rPr>
                <w:vertAlign w:val="superscript"/>
              </w:rPr>
              <w:tab/>
            </w:r>
            <w:r w:rsidRPr="00744AD7">
              <w:t>Tandem Axle Weight.</w:t>
            </w:r>
          </w:p>
          <w:p w14:paraId="1F7C9504" w14:textId="7AE841DB" w:rsidR="00AA210B" w:rsidRPr="00744AD7" w:rsidRDefault="00AA210B" w:rsidP="00330AC0">
            <w:pPr>
              <w:tabs>
                <w:tab w:val="left" w:pos="288"/>
              </w:tabs>
              <w:spacing w:before="20" w:after="120"/>
              <w:ind w:left="144" w:hanging="144"/>
            </w:pPr>
            <w:r w:rsidRPr="00744AD7">
              <w:rPr>
                <w:vertAlign w:val="superscript"/>
              </w:rPr>
              <w:t>2</w:t>
            </w:r>
            <w:r w:rsidRPr="00744AD7">
              <w:rPr>
                <w:vertAlign w:val="superscript"/>
              </w:rPr>
              <w:tab/>
            </w:r>
            <w:r w:rsidRPr="00744AD7">
              <w:t>Exception – These values in the third column correspond to the maximum loads in which the inner bridge dimensions of 36</w:t>
            </w:r>
            <w:r w:rsidR="009051B8">
              <w:t> ft</w:t>
            </w:r>
            <w:r w:rsidRPr="00744AD7">
              <w:t>, 37</w:t>
            </w:r>
            <w:r w:rsidR="009051B8">
              <w:t> ft</w:t>
            </w:r>
            <w:r w:rsidRPr="00744AD7">
              <w:t>, and 38 ft are considered to be equivalent to 39 ft.  This allows a weight of 68 000 lb on axles 2 through 5.</w:t>
            </w:r>
          </w:p>
          <w:p w14:paraId="096D84C9" w14:textId="77777777" w:rsidR="00AA210B" w:rsidRPr="00744AD7" w:rsidRDefault="00AA210B" w:rsidP="004501C2">
            <w:pPr>
              <w:pStyle w:val="BodyTextIndent2"/>
              <w:tabs>
                <w:tab w:val="clear" w:pos="720"/>
                <w:tab w:val="left" w:pos="288"/>
              </w:tabs>
              <w:spacing w:before="20" w:after="20"/>
              <w:ind w:left="144" w:hanging="144"/>
              <w:jc w:val="left"/>
            </w:pPr>
            <w:r w:rsidRPr="00744AD7">
              <w:rPr>
                <w:vertAlign w:val="superscript"/>
              </w:rPr>
              <w:t>3</w:t>
            </w:r>
            <w:r w:rsidRPr="00744AD7">
              <w:tab/>
              <w:t>Corresponds to the Interstate Gross Weight Limit.</w:t>
            </w:r>
          </w:p>
        </w:tc>
      </w:tr>
    </w:tbl>
    <w:p w14:paraId="265BD255" w14:textId="77777777" w:rsidR="009761FE" w:rsidRPr="00744AD7" w:rsidRDefault="009761FE" w:rsidP="009761FE"/>
    <w:p w14:paraId="7340914F" w14:textId="3176C5D7" w:rsidR="00A15BDA" w:rsidRPr="00744AD7" w:rsidRDefault="00AA210B" w:rsidP="00C2702B">
      <w:pPr>
        <w:pStyle w:val="Heading4"/>
        <w:rPr>
          <w:vanish/>
          <w:specVanish/>
        </w:rPr>
      </w:pPr>
      <w:bookmarkStart w:id="197" w:name="_Toc174608402"/>
      <w:r w:rsidRPr="00744AD7">
        <w:t>UR.3.3</w:t>
      </w:r>
      <w:r w:rsidR="00A05266" w:rsidRPr="00744AD7">
        <w:t>. </w:t>
      </w:r>
      <w:r w:rsidR="00C2702B" w:rsidRPr="00744AD7">
        <w:tab/>
      </w:r>
      <w:r w:rsidRPr="00744AD7">
        <w:t>Single</w:t>
      </w:r>
      <w:r w:rsidRPr="00744AD7">
        <w:noBreakHyphen/>
        <w:t>Draft Vehicle Weighing.</w:t>
      </w:r>
      <w:bookmarkEnd w:id="197"/>
    </w:p>
    <w:p w14:paraId="3447DF18" w14:textId="3F0469DD" w:rsidR="00AA210B" w:rsidRPr="00744AD7" w:rsidRDefault="00A15BDA" w:rsidP="008A23E3">
      <w:pPr>
        <w:tabs>
          <w:tab w:val="left" w:pos="1260"/>
        </w:tabs>
        <w:spacing w:before="240"/>
        <w:ind w:left="360"/>
        <w:jc w:val="both"/>
      </w:pPr>
      <w:r w:rsidRPr="00744AD7">
        <w:t xml:space="preserve"> </w:t>
      </w:r>
      <w:r w:rsidR="00CE4E58" w:rsidRPr="00744AD7">
        <w:fldChar w:fldCharType="begin"/>
      </w:r>
      <w:r w:rsidR="00AA210B" w:rsidRPr="00744AD7">
        <w:instrText>XE"Single</w:instrText>
      </w:r>
      <w:r w:rsidR="00AA210B" w:rsidRPr="00744AD7">
        <w:noBreakHyphen/>
        <w:instrText>draft"</w:instrText>
      </w:r>
      <w:r w:rsidR="00CE4E58" w:rsidRPr="00744AD7">
        <w:fldChar w:fldCharType="end"/>
      </w:r>
      <w:r w:rsidR="00AA210B" w:rsidRPr="00744AD7">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rsidRPr="00744AD7">
        <w:t>, the weight of</w:t>
      </w:r>
      <w:r w:rsidR="00AA210B" w:rsidRPr="00744AD7">
        <w:t>:</w:t>
      </w:r>
    </w:p>
    <w:p w14:paraId="5BFF38CE" w14:textId="77777777" w:rsidR="00AA210B" w:rsidRPr="00744AD7" w:rsidRDefault="00AA210B" w:rsidP="00AC3F92">
      <w:pPr>
        <w:pStyle w:val="BodyTextIndent2"/>
        <w:tabs>
          <w:tab w:val="clear" w:pos="720"/>
          <w:tab w:val="left" w:pos="288"/>
        </w:tabs>
        <w:ind w:left="1080" w:hanging="360"/>
        <w:rPr>
          <w:bCs/>
        </w:rPr>
      </w:pPr>
      <w:r w:rsidRPr="00744AD7">
        <w:rPr>
          <w:bCs/>
        </w:rPr>
        <w:t>(a)</w:t>
      </w:r>
      <w:r w:rsidRPr="00744AD7">
        <w:tab/>
      </w:r>
      <w:r w:rsidR="00FD7741" w:rsidRPr="00744AD7">
        <w:t xml:space="preserve">a </w:t>
      </w:r>
      <w:r w:rsidRPr="00744AD7">
        <w:rPr>
          <w:bCs/>
        </w:rPr>
        <w:t>coupled combination may be determined by uncoupling the various elements (tractor, semitrailer, trailer), weighing each unit separately as a single draft, and adding together the results</w:t>
      </w:r>
      <w:r w:rsidR="00D936BC" w:rsidRPr="00744AD7">
        <w:rPr>
          <w:bCs/>
        </w:rPr>
        <w:t xml:space="preserve">; </w:t>
      </w:r>
      <w:r w:rsidRPr="00744AD7">
        <w:rPr>
          <w:bCs/>
        </w:rPr>
        <w:t>or</w:t>
      </w:r>
    </w:p>
    <w:p w14:paraId="6783A979" w14:textId="77777777" w:rsidR="00AA210B" w:rsidRPr="00744AD7" w:rsidRDefault="00AA210B" w:rsidP="00D149F0">
      <w:pPr>
        <w:keepNext/>
        <w:tabs>
          <w:tab w:val="left" w:pos="288"/>
        </w:tabs>
        <w:ind w:left="1080" w:hanging="360"/>
        <w:jc w:val="both"/>
      </w:pPr>
      <w:r w:rsidRPr="00744AD7">
        <w:rPr>
          <w:bCs/>
        </w:rPr>
        <w:t>(b)</w:t>
      </w:r>
      <w:r w:rsidRPr="00744AD7">
        <w:tab/>
      </w:r>
      <w:r w:rsidR="00FD7741" w:rsidRPr="00744AD7">
        <w:t xml:space="preserve">a </w:t>
      </w:r>
      <w:r w:rsidRPr="00744AD7">
        <w:t>vehicle or coupled</w:t>
      </w:r>
      <w:r w:rsidRPr="00744AD7">
        <w:noBreakHyphen/>
        <w:t>vehicle combination may be determined by adding together the weights obtained while all individual elements are resting simultaneously on more than one scale platform.</w:t>
      </w:r>
    </w:p>
    <w:p w14:paraId="246AEEE4" w14:textId="594AB3B0" w:rsidR="00AA210B" w:rsidRPr="00744AD7" w:rsidRDefault="00AA210B" w:rsidP="009761FE">
      <w:pPr>
        <w:keepNext/>
        <w:tabs>
          <w:tab w:val="left" w:pos="288"/>
        </w:tabs>
        <w:spacing w:after="0"/>
        <w:ind w:left="360"/>
        <w:jc w:val="both"/>
      </w:pPr>
      <w:r w:rsidRPr="00744AD7">
        <w:t>This paragraph does not apply to highway-law-enforcement scales</w:t>
      </w:r>
      <w:r w:rsidR="00442278" w:rsidRPr="00744AD7">
        <w:rPr>
          <w:b/>
          <w:bCs/>
        </w:rPr>
        <w:t>,</w:t>
      </w:r>
      <w:r w:rsidRPr="00744AD7">
        <w:t xml:space="preserve"> scales used for the collection of statistical data</w:t>
      </w:r>
      <w:r w:rsidR="00442278" w:rsidRPr="00744AD7">
        <w:t>, or scales used to charge a fee for the service of providing weights of the different axle loads, axle-group loads, and total weight of vehicles and coupled-vehicle combinations when the only use of those values is to determine compliance with established highway weight requirements and safe distribution of the load</w:t>
      </w:r>
      <w:r w:rsidRPr="00744AD7">
        <w:rPr>
          <w:b/>
          <w:bCs/>
        </w:rPr>
        <w:t>.</w:t>
      </w:r>
    </w:p>
    <w:p w14:paraId="355B5654" w14:textId="4F92CD35" w:rsidR="00AA210B" w:rsidRPr="00744AD7" w:rsidRDefault="00AA210B" w:rsidP="00D149F0">
      <w:pPr>
        <w:tabs>
          <w:tab w:val="left" w:pos="288"/>
        </w:tabs>
        <w:spacing w:before="60"/>
        <w:ind w:left="360"/>
        <w:jc w:val="both"/>
        <w:rPr>
          <w:b/>
          <w:bCs/>
        </w:rPr>
      </w:pPr>
      <w:r w:rsidRPr="00744AD7">
        <w:t>(Added 1992)</w:t>
      </w:r>
      <w:r w:rsidR="00442278" w:rsidRPr="00744AD7">
        <w:t xml:space="preserve"> (Amended 2024)</w:t>
      </w:r>
    </w:p>
    <w:p w14:paraId="75B513C7" w14:textId="2C0CEC7C" w:rsidR="00A15BDA" w:rsidRPr="00744AD7" w:rsidRDefault="00442278" w:rsidP="00C2702B">
      <w:pPr>
        <w:pStyle w:val="Heading4"/>
        <w:rPr>
          <w:vanish/>
          <w:specVanish/>
        </w:rPr>
      </w:pPr>
      <w:bookmarkStart w:id="198" w:name="_Toc174608403"/>
      <w:r w:rsidRPr="00744AD7">
        <w:t>UR.3.4</w:t>
      </w:r>
      <w:r w:rsidR="00A05266" w:rsidRPr="00744AD7">
        <w:t>. </w:t>
      </w:r>
      <w:r w:rsidR="00C2702B" w:rsidRPr="00744AD7">
        <w:tab/>
      </w:r>
      <w:r w:rsidRPr="00744AD7">
        <w:t>Weighing of Axle Loads and Axle-Group Loads.</w:t>
      </w:r>
      <w:bookmarkEnd w:id="198"/>
    </w:p>
    <w:p w14:paraId="5372646B" w14:textId="0E9FC8BE" w:rsidR="00442278" w:rsidRPr="00744AD7" w:rsidRDefault="00A15BDA" w:rsidP="00AC3FC6">
      <w:pPr>
        <w:tabs>
          <w:tab w:val="left" w:pos="1260"/>
        </w:tabs>
        <w:spacing w:before="240"/>
        <w:ind w:left="360"/>
        <w:jc w:val="both"/>
      </w:pPr>
      <w:r w:rsidRPr="00744AD7">
        <w:t xml:space="preserve"> </w:t>
      </w:r>
      <w:r w:rsidR="00442278" w:rsidRPr="00744AD7">
        <w:fldChar w:fldCharType="begin"/>
      </w:r>
      <w:r w:rsidR="00442278" w:rsidRPr="00744AD7">
        <w:instrText>XE"Axle-Group-Loads"</w:instrText>
      </w:r>
      <w:r w:rsidR="00442278" w:rsidRPr="00744AD7">
        <w:fldChar w:fldCharType="end"/>
      </w:r>
      <w:r w:rsidR="00442278" w:rsidRPr="00744AD7">
        <w:t xml:space="preserve">– Establishing weight values for the different individual axle loads and axle-group loads of a vehicle or coupled-vehicle combination is oftentimes necessary to verify compliance with established highway weight requirements and safe distribution of the load.   When a fee is charged for this service, the scale’s application is considered “commercial” under the provisions of paragraph G-A.1. </w:t>
      </w:r>
      <w:r w:rsidR="00442278" w:rsidRPr="00744AD7">
        <w:lastRenderedPageBreak/>
        <w:t xml:space="preserve">Commercial and Law Enforcement Equipment and the scale shall comply with all applicable NIST Handbook 44 requirements for commercial weighing systems. </w:t>
      </w:r>
    </w:p>
    <w:p w14:paraId="6683513C" w14:textId="77777777" w:rsidR="00442278" w:rsidRPr="00744AD7" w:rsidRDefault="00442278" w:rsidP="00AC3FC6">
      <w:pPr>
        <w:tabs>
          <w:tab w:val="left" w:pos="1260"/>
        </w:tabs>
        <w:spacing w:before="240"/>
        <w:ind w:left="360"/>
        <w:jc w:val="both"/>
      </w:pPr>
      <w:r w:rsidRPr="00744AD7">
        <w:t xml:space="preserve">When weight values for axle loads and/or axle-group loads are obtained using multiple-independent platform vehicle scale systems in which all parts of the vehicle or coupled-vehicle combination being weighed are simultaneously positioned on live elements of the scale, the values for the different axle loads and axle-group loads may be summed to establish the legal gross vehicle weight.  </w:t>
      </w:r>
    </w:p>
    <w:p w14:paraId="49677DFF" w14:textId="2D19ACBD" w:rsidR="003F7B38" w:rsidRPr="00744AD7" w:rsidRDefault="00442278" w:rsidP="00B4712B">
      <w:pPr>
        <w:suppressLineNumbers/>
        <w:spacing w:after="0"/>
        <w:ind w:left="360"/>
        <w:rPr>
          <w:b/>
          <w:bCs/>
          <w:color w:val="000000"/>
          <w:u w:val="single"/>
        </w:rPr>
      </w:pPr>
      <w:r w:rsidRPr="00744AD7">
        <w:t>In no case, however, shall a summed result of the different axle loads and axle-group loads of a vehicle or coupled vehicle combination weighed in multiple drafts be used as the legal gross vehicle weight unless</w:t>
      </w:r>
      <w:r w:rsidRPr="00744AD7">
        <w:rPr>
          <w:b/>
          <w:bCs/>
        </w:rPr>
        <w:t xml:space="preserve"> </w:t>
      </w:r>
      <w:r w:rsidRPr="00744AD7">
        <w:t>subpart (a) or (b) of paragraph UR.3.3. Single-Draft Vehicle Weighing is met.</w:t>
      </w:r>
      <w:r w:rsidR="003F7B38" w:rsidRPr="00744AD7">
        <w:t xml:space="preserve"> </w:t>
      </w:r>
      <w:bookmarkStart w:id="199" w:name="_Hlk171957370"/>
      <w:r w:rsidR="003F7B38" w:rsidRPr="00744AD7">
        <w:rPr>
          <w:color w:val="000000"/>
        </w:rPr>
        <w:t xml:space="preserve">(Also see </w:t>
      </w:r>
      <w:r w:rsidR="00955651" w:rsidRPr="00744AD7">
        <w:rPr>
          <w:color w:val="000000"/>
        </w:rPr>
        <w:t xml:space="preserve">paragraph </w:t>
      </w:r>
      <w:r w:rsidR="003F7B38" w:rsidRPr="00744AD7">
        <w:rPr>
          <w:color w:val="000000"/>
        </w:rPr>
        <w:t>S.1.15. Recorded Representations, Multi-Independent Platform Vehicle Scale Systems.)</w:t>
      </w:r>
      <w:bookmarkEnd w:id="199"/>
    </w:p>
    <w:p w14:paraId="0A556107" w14:textId="2834A929" w:rsidR="00442278" w:rsidRPr="00744AD7" w:rsidRDefault="00442278" w:rsidP="00442278">
      <w:pPr>
        <w:tabs>
          <w:tab w:val="left" w:pos="288"/>
        </w:tabs>
        <w:spacing w:before="60"/>
        <w:ind w:left="360"/>
        <w:jc w:val="both"/>
      </w:pPr>
      <w:r w:rsidRPr="00744AD7">
        <w:t>(Added 2024)</w:t>
      </w:r>
    </w:p>
    <w:p w14:paraId="35667F2A" w14:textId="50EAFF31" w:rsidR="00AA210B" w:rsidRPr="00744AD7" w:rsidRDefault="00AA210B" w:rsidP="00C2702B">
      <w:pPr>
        <w:pStyle w:val="Heading4"/>
      </w:pPr>
      <w:bookmarkStart w:id="200" w:name="_Toc174608404"/>
      <w:r w:rsidRPr="00744AD7">
        <w:t>UR.3.</w:t>
      </w:r>
      <w:r w:rsidR="00442278" w:rsidRPr="00744AD7">
        <w:t>5</w:t>
      </w:r>
      <w:r w:rsidR="00A05266" w:rsidRPr="00744AD7">
        <w:t>. </w:t>
      </w:r>
      <w:r w:rsidR="00C2702B" w:rsidRPr="00744AD7">
        <w:tab/>
      </w:r>
      <w:r w:rsidRPr="00744AD7">
        <w:t>Wheel</w:t>
      </w:r>
      <w:r w:rsidRPr="00744AD7">
        <w:noBreakHyphen/>
        <w:t>Load Weighing.</w:t>
      </w:r>
      <w:bookmarkEnd w:id="200"/>
    </w:p>
    <w:p w14:paraId="3FD24281" w14:textId="3AFECCCD" w:rsidR="00A15BDA" w:rsidRPr="00744AD7" w:rsidRDefault="00AA210B" w:rsidP="00A15BDA">
      <w:pPr>
        <w:pStyle w:val="Heading5"/>
        <w:tabs>
          <w:tab w:val="clear" w:pos="1620"/>
          <w:tab w:val="left" w:pos="1800"/>
        </w:tabs>
        <w:rPr>
          <w:vanish/>
          <w:specVanish/>
        </w:rPr>
      </w:pPr>
      <w:r w:rsidRPr="00744AD7">
        <w:t>UR.3.</w:t>
      </w:r>
      <w:r w:rsidR="007056CA" w:rsidRPr="00744AD7">
        <w:t>5</w:t>
      </w:r>
      <w:r w:rsidRPr="00744AD7">
        <w:t>.1</w:t>
      </w:r>
      <w:r w:rsidR="00A05266" w:rsidRPr="00744AD7">
        <w:t>. </w:t>
      </w:r>
      <w:r w:rsidRPr="00744AD7">
        <w:t>Use in Pairs.</w:t>
      </w:r>
    </w:p>
    <w:p w14:paraId="22863B58" w14:textId="7C64BDCC" w:rsidR="00AA210B" w:rsidRPr="00744AD7" w:rsidRDefault="00AA210B" w:rsidP="004F7586">
      <w:pPr>
        <w:tabs>
          <w:tab w:val="left" w:pos="288"/>
          <w:tab w:val="left" w:pos="1800"/>
        </w:tabs>
        <w:ind w:left="720"/>
        <w:jc w:val="both"/>
      </w:pPr>
      <w:r w:rsidRPr="00744AD7">
        <w:t xml:space="preserve"> – When wheel</w:t>
      </w:r>
      <w:r w:rsidRPr="00744AD7">
        <w:noBreakHyphen/>
        <w:t>load weighers</w:t>
      </w:r>
      <w:r w:rsidR="00CE4E58" w:rsidRPr="00744AD7">
        <w:fldChar w:fldCharType="begin"/>
      </w:r>
      <w:r w:rsidRPr="00744AD7">
        <w:instrText>XE"Wheel-load weighers"</w:instrText>
      </w:r>
      <w:r w:rsidR="00CE4E58" w:rsidRPr="00744AD7">
        <w:fldChar w:fldCharType="end"/>
      </w:r>
      <w:r w:rsidRPr="00744AD7">
        <w:t xml:space="preserve"> or portable axle</w:t>
      </w:r>
      <w:r w:rsidRPr="00744AD7">
        <w:noBreakHyphen/>
        <w:t>load weighers</w:t>
      </w:r>
      <w:r w:rsidR="00CE4E58" w:rsidRPr="00744AD7">
        <w:fldChar w:fldCharType="begin"/>
      </w:r>
      <w:r w:rsidRPr="00744AD7">
        <w:instrText>XE"Portable axle-load weighers"</w:instrText>
      </w:r>
      <w:r w:rsidR="00CE4E58" w:rsidRPr="00744AD7">
        <w:fldChar w:fldCharType="end"/>
      </w:r>
      <w:r w:rsidRPr="00744AD7">
        <w:t xml:space="preserve"> are to be regularly used in pairs, both weighers of each such pair shall be appropriately marked to identify them as weighers intended to be used in combination.</w:t>
      </w:r>
    </w:p>
    <w:p w14:paraId="7ACE051A" w14:textId="108E6F6A" w:rsidR="00A15BDA" w:rsidRPr="00744AD7" w:rsidRDefault="00AA210B" w:rsidP="00A15BDA">
      <w:pPr>
        <w:pStyle w:val="Heading5"/>
        <w:tabs>
          <w:tab w:val="clear" w:pos="1620"/>
          <w:tab w:val="left" w:pos="1800"/>
        </w:tabs>
        <w:rPr>
          <w:vanish/>
          <w:specVanish/>
        </w:rPr>
      </w:pPr>
      <w:r w:rsidRPr="00744AD7">
        <w:t>UR.3.</w:t>
      </w:r>
      <w:r w:rsidR="007056CA" w:rsidRPr="00744AD7">
        <w:t>5</w:t>
      </w:r>
      <w:r w:rsidRPr="00744AD7">
        <w:t>.2</w:t>
      </w:r>
      <w:r w:rsidR="00A05266" w:rsidRPr="00744AD7">
        <w:t>. </w:t>
      </w:r>
      <w:r w:rsidRPr="00744AD7">
        <w:t>Level Condition.</w:t>
      </w:r>
    </w:p>
    <w:p w14:paraId="735B37B6" w14:textId="00566C36" w:rsidR="00C35595" w:rsidRPr="00744AD7" w:rsidRDefault="00A15BDA" w:rsidP="00A15BDA">
      <w:pPr>
        <w:tabs>
          <w:tab w:val="left" w:pos="288"/>
          <w:tab w:val="left" w:pos="1980"/>
        </w:tabs>
        <w:ind w:left="720"/>
        <w:jc w:val="both"/>
        <w:rPr>
          <w:rStyle w:val="Heading4Char"/>
        </w:rPr>
      </w:pPr>
      <w:r w:rsidRPr="00744AD7">
        <w:t xml:space="preserve"> </w:t>
      </w:r>
      <w:r w:rsidR="00CE4E58" w:rsidRPr="00744AD7">
        <w:fldChar w:fldCharType="begin"/>
      </w:r>
      <w:r w:rsidR="00AA210B" w:rsidRPr="00744AD7">
        <w:instrText>XE"Level condition"</w:instrText>
      </w:r>
      <w:r w:rsidR="00CE4E58" w:rsidRPr="00744AD7">
        <w:fldChar w:fldCharType="end"/>
      </w:r>
      <w:r w:rsidR="00AA210B" w:rsidRPr="00744AD7">
        <w:t xml:space="preserve"> – A vehicle of which either an axle</w:t>
      </w:r>
      <w:r w:rsidR="00AA210B" w:rsidRPr="00744AD7">
        <w:noBreakHyphen/>
        <w:t>load determination or a gross</w:t>
      </w:r>
      <w:r w:rsidR="00AF3DDC" w:rsidRPr="00744AD7">
        <w:noBreakHyphen/>
      </w:r>
      <w:r w:rsidR="00AA210B" w:rsidRPr="00744AD7">
        <w:t>load determination is being made utilizing wheel-load weighers</w:t>
      </w:r>
      <w:r w:rsidR="00CE4E58" w:rsidRPr="00744AD7">
        <w:fldChar w:fldCharType="begin"/>
      </w:r>
      <w:r w:rsidR="00AA210B" w:rsidRPr="00744AD7">
        <w:instrText>XE"Wheel-load weighers"</w:instrText>
      </w:r>
      <w:r w:rsidR="00CE4E58" w:rsidRPr="00744AD7">
        <w:fldChar w:fldCharType="end"/>
      </w:r>
      <w:r w:rsidR="00AA210B" w:rsidRPr="00744AD7">
        <w:t xml:space="preserve"> or portable axle</w:t>
      </w:r>
      <w:r w:rsidR="00AA210B" w:rsidRPr="00744AD7">
        <w:noBreakHyphen/>
        <w:t>load weighers</w:t>
      </w:r>
      <w:r w:rsidR="00CE4E58" w:rsidRPr="00744AD7">
        <w:fldChar w:fldCharType="begin"/>
      </w:r>
      <w:r w:rsidR="00AA210B" w:rsidRPr="00744AD7">
        <w:instrText>XE"Portable axle-load weighers"</w:instrText>
      </w:r>
      <w:r w:rsidR="00CE4E58" w:rsidRPr="00744AD7">
        <w:fldChar w:fldCharType="end"/>
      </w:r>
      <w:r w:rsidR="00AA210B" w:rsidRPr="00744AD7">
        <w:t>, shall be in a reasonably level</w:t>
      </w:r>
      <w:r w:rsidR="00CE4E58" w:rsidRPr="00744AD7">
        <w:fldChar w:fldCharType="begin"/>
      </w:r>
      <w:r w:rsidR="00AA210B" w:rsidRPr="00744AD7">
        <w:instrText>XE"Level"</w:instrText>
      </w:r>
      <w:r w:rsidR="00CE4E58" w:rsidRPr="00744AD7">
        <w:fldChar w:fldCharType="end"/>
      </w:r>
      <w:r w:rsidR="00AA210B" w:rsidRPr="00744AD7">
        <w:t xml:space="preserve"> position at the time of such determination.</w:t>
      </w:r>
    </w:p>
    <w:p w14:paraId="16E2DE89" w14:textId="2DFEC040" w:rsidR="00A15BDA" w:rsidRPr="00744AD7" w:rsidRDefault="00AA210B" w:rsidP="00C2702B">
      <w:pPr>
        <w:pStyle w:val="Heading4"/>
        <w:rPr>
          <w:vanish/>
          <w:specVanish/>
        </w:rPr>
      </w:pPr>
      <w:bookmarkStart w:id="201" w:name="_Toc174608405"/>
      <w:r w:rsidRPr="00744AD7">
        <w:t>UR.3.</w:t>
      </w:r>
      <w:r w:rsidR="00442278" w:rsidRPr="00744AD7">
        <w:t>6</w:t>
      </w:r>
      <w:r w:rsidR="00A05266" w:rsidRPr="00744AD7">
        <w:t>. </w:t>
      </w:r>
      <w:r w:rsidR="00C2702B" w:rsidRPr="00744AD7">
        <w:tab/>
      </w:r>
      <w:r w:rsidRPr="00744AD7">
        <w:t>Special Designs.</w:t>
      </w:r>
      <w:bookmarkEnd w:id="201"/>
    </w:p>
    <w:p w14:paraId="5E86D605" w14:textId="2A61E101" w:rsidR="00AA210B" w:rsidRPr="00744AD7" w:rsidRDefault="00AA210B" w:rsidP="00AC3F92">
      <w:pPr>
        <w:keepNext/>
        <w:spacing w:after="0"/>
      </w:pPr>
      <w:r w:rsidRPr="00744AD7">
        <w:t xml:space="preserve"> – A scale designed and marked for a special application (such as a prepackaging scale or prescription</w:t>
      </w:r>
      <w:r w:rsidR="00CE4E58" w:rsidRPr="00744AD7">
        <w:fldChar w:fldCharType="begin"/>
      </w:r>
      <w:r w:rsidRPr="00744AD7">
        <w:instrText>XE"Prescription"</w:instrText>
      </w:r>
      <w:r w:rsidR="00CE4E58" w:rsidRPr="00744AD7">
        <w:fldChar w:fldCharType="end"/>
      </w:r>
      <w:r w:rsidRPr="00744AD7">
        <w:t xml:space="preserve"> scale with a counting feature</w:t>
      </w:r>
      <w:r w:rsidR="00CE4E58" w:rsidRPr="00744AD7">
        <w:fldChar w:fldCharType="begin"/>
      </w:r>
      <w:r w:rsidRPr="00744AD7">
        <w:instrText>XE"Counting feature"</w:instrText>
      </w:r>
      <w:r w:rsidR="00CE4E58" w:rsidRPr="00744AD7">
        <w:fldChar w:fldCharType="end"/>
      </w:r>
      <w:r w:rsidRPr="00744AD7">
        <w:t>)</w:t>
      </w:r>
      <w:r w:rsidR="00CE4E58" w:rsidRPr="00744AD7">
        <w:fldChar w:fldCharType="begin"/>
      </w:r>
      <w:r w:rsidRPr="00744AD7">
        <w:instrText>XE"Scales:Prepackaging"</w:instrText>
      </w:r>
      <w:r w:rsidR="00CE4E58" w:rsidRPr="00744AD7">
        <w:fldChar w:fldCharType="end"/>
      </w:r>
      <w:r w:rsidRPr="00744AD7">
        <w:t xml:space="preserve"> shall not be used for other than its intended purpose</w:t>
      </w:r>
      <w:r w:rsidR="003F177F" w:rsidRPr="00744AD7">
        <w:t>.</w:t>
      </w:r>
      <w:r w:rsidR="00A64A66" w:rsidRPr="00744AD7">
        <w:rPr>
          <w:rFonts w:ascii="ZWAdobeF" w:hAnsi="ZWAdobeF" w:cs="ZWAdobeF"/>
          <w:sz w:val="2"/>
          <w:szCs w:val="2"/>
        </w:rPr>
        <w:t>3F</w:t>
      </w:r>
      <w:r w:rsidRPr="00744AD7">
        <w:rPr>
          <w:rStyle w:val="FootnoteReference"/>
        </w:rPr>
        <w:footnoteReference w:id="5"/>
      </w:r>
    </w:p>
    <w:p w14:paraId="75CD5FBF" w14:textId="77777777" w:rsidR="00AA210B" w:rsidRPr="00744AD7" w:rsidRDefault="00AA210B" w:rsidP="00AC3F92">
      <w:pPr>
        <w:keepNext/>
        <w:tabs>
          <w:tab w:val="left" w:pos="288"/>
        </w:tabs>
        <w:spacing w:before="60"/>
        <w:ind w:left="360"/>
        <w:jc w:val="both"/>
      </w:pPr>
      <w:r w:rsidRPr="00744AD7">
        <w:t>(Amended 2003)</w:t>
      </w:r>
    </w:p>
    <w:p w14:paraId="545A7225" w14:textId="3754D5F1" w:rsidR="00A15BDA" w:rsidRPr="00744AD7" w:rsidRDefault="00AA210B" w:rsidP="00C2702B">
      <w:pPr>
        <w:pStyle w:val="Heading4"/>
        <w:rPr>
          <w:vanish/>
          <w:specVanish/>
        </w:rPr>
      </w:pPr>
      <w:bookmarkStart w:id="202" w:name="_Toc174608406"/>
      <w:r w:rsidRPr="00744AD7">
        <w:t>UR.3.</w:t>
      </w:r>
      <w:r w:rsidR="00442278" w:rsidRPr="00744AD7">
        <w:t>7</w:t>
      </w:r>
      <w:r w:rsidR="00A05266" w:rsidRPr="00744AD7">
        <w:t>. </w:t>
      </w:r>
      <w:r w:rsidR="00C2702B" w:rsidRPr="00744AD7">
        <w:tab/>
      </w:r>
      <w:r w:rsidRPr="00744AD7">
        <w:t>Wet Commodities.</w:t>
      </w:r>
      <w:bookmarkEnd w:id="202"/>
    </w:p>
    <w:p w14:paraId="21D21420" w14:textId="5C5F700C" w:rsidR="00AA210B" w:rsidRPr="00744AD7" w:rsidRDefault="00AA210B" w:rsidP="009761FE">
      <w:pPr>
        <w:tabs>
          <w:tab w:val="left" w:pos="1260"/>
        </w:tabs>
        <w:spacing w:after="0"/>
        <w:ind w:left="360"/>
        <w:jc w:val="both"/>
      </w:pPr>
      <w:r w:rsidRPr="00744AD7">
        <w:t xml:space="preserve"> – Wet commodities not in watertight containers shall be weighed only on a scale having a pan or platform that will drain properly.</w:t>
      </w:r>
    </w:p>
    <w:p w14:paraId="135AC786" w14:textId="77777777" w:rsidR="00AA210B" w:rsidRPr="00744AD7" w:rsidRDefault="00AA210B" w:rsidP="00F93190">
      <w:pPr>
        <w:tabs>
          <w:tab w:val="left" w:pos="288"/>
        </w:tabs>
        <w:spacing w:before="60"/>
        <w:ind w:left="360"/>
        <w:jc w:val="both"/>
      </w:pPr>
      <w:r w:rsidRPr="00744AD7">
        <w:t>(Amended 1988)</w:t>
      </w:r>
    </w:p>
    <w:p w14:paraId="062CD20D" w14:textId="3ED34158" w:rsidR="00A15BDA" w:rsidRPr="00744AD7" w:rsidRDefault="00AA210B" w:rsidP="00C2702B">
      <w:pPr>
        <w:pStyle w:val="Heading4"/>
        <w:rPr>
          <w:vanish/>
          <w:specVanish/>
        </w:rPr>
      </w:pPr>
      <w:bookmarkStart w:id="203" w:name="_Toc174608407"/>
      <w:r w:rsidRPr="00744AD7">
        <w:t>UR.3.</w:t>
      </w:r>
      <w:r w:rsidR="00442278" w:rsidRPr="00744AD7">
        <w:t>8</w:t>
      </w:r>
      <w:r w:rsidR="00A05266" w:rsidRPr="00744AD7">
        <w:t>. </w:t>
      </w:r>
      <w:r w:rsidR="00C2702B" w:rsidRPr="00744AD7">
        <w:tab/>
      </w:r>
      <w:r w:rsidRPr="00744AD7">
        <w:t>Minimum Load on a Vehicle Scale.</w:t>
      </w:r>
      <w:bookmarkEnd w:id="203"/>
    </w:p>
    <w:p w14:paraId="06C255D7" w14:textId="460F3968" w:rsidR="00AA210B" w:rsidRPr="00744AD7" w:rsidRDefault="00A15BDA" w:rsidP="00F93190">
      <w:pPr>
        <w:tabs>
          <w:tab w:val="left" w:pos="1260"/>
        </w:tabs>
        <w:ind w:left="360"/>
        <w:jc w:val="both"/>
        <w:rPr>
          <w:spacing w:val="-2"/>
        </w:rPr>
      </w:pPr>
      <w:r w:rsidRPr="00744AD7">
        <w:t xml:space="preserve"> </w:t>
      </w:r>
      <w:r w:rsidR="00CE4E58" w:rsidRPr="00744AD7">
        <w:rPr>
          <w:spacing w:val="-2"/>
        </w:rPr>
        <w:fldChar w:fldCharType="begin"/>
      </w:r>
      <w:r w:rsidR="00AA210B" w:rsidRPr="00744AD7">
        <w:rPr>
          <w:spacing w:val="-2"/>
        </w:rPr>
        <w:instrText>XE"Minimum load"</w:instrText>
      </w:r>
      <w:r w:rsidR="00CE4E58" w:rsidRPr="00744AD7">
        <w:rPr>
          <w:spacing w:val="-2"/>
        </w:rPr>
        <w:fldChar w:fldCharType="end"/>
      </w:r>
      <w:r w:rsidR="00AA210B" w:rsidRPr="00744AD7">
        <w:rPr>
          <w:spacing w:val="-2"/>
        </w:rPr>
        <w:t xml:space="preserve"> – A vehicle scale</w:t>
      </w:r>
      <w:r w:rsidR="00CE4E58" w:rsidRPr="00744AD7">
        <w:rPr>
          <w:spacing w:val="-2"/>
        </w:rPr>
        <w:fldChar w:fldCharType="begin"/>
      </w:r>
      <w:r w:rsidR="00AA210B" w:rsidRPr="00744AD7">
        <w:rPr>
          <w:spacing w:val="-2"/>
        </w:rPr>
        <w:instrText>XE"Scales:Vehicle"</w:instrText>
      </w:r>
      <w:r w:rsidR="00CE4E58" w:rsidRPr="00744AD7">
        <w:rPr>
          <w:spacing w:val="-2"/>
        </w:rPr>
        <w:fldChar w:fldCharType="end"/>
      </w:r>
      <w:r w:rsidR="00AA210B" w:rsidRPr="00744AD7">
        <w:rPr>
          <w:spacing w:val="-2"/>
        </w:rPr>
        <w:t xml:space="preserve"> shall not be used to weigh net loads smaller than:</w:t>
      </w:r>
    </w:p>
    <w:p w14:paraId="593EAFB2" w14:textId="77777777" w:rsidR="00AA210B" w:rsidRPr="00744AD7" w:rsidRDefault="00AA210B" w:rsidP="00F93190">
      <w:pPr>
        <w:tabs>
          <w:tab w:val="left" w:pos="288"/>
        </w:tabs>
        <w:ind w:left="1080" w:hanging="360"/>
        <w:jc w:val="both"/>
        <w:rPr>
          <w:bCs/>
        </w:rPr>
      </w:pPr>
      <w:r w:rsidRPr="00744AD7">
        <w:rPr>
          <w:bCs/>
        </w:rPr>
        <w:t>(a)</w:t>
      </w:r>
      <w:r w:rsidRPr="00744AD7">
        <w:rPr>
          <w:bCs/>
        </w:rPr>
        <w:tab/>
        <w:t>10 d when weighing scrap material for recycling or weighing refuse materials at landfills and transfer stations;</w:t>
      </w:r>
      <w:r w:rsidR="00FD7741" w:rsidRPr="00744AD7">
        <w:rPr>
          <w:bCs/>
        </w:rPr>
        <w:t xml:space="preserve"> and</w:t>
      </w:r>
    </w:p>
    <w:p w14:paraId="407F7EE6" w14:textId="77777777" w:rsidR="00AA210B" w:rsidRPr="00744AD7" w:rsidRDefault="00AA210B" w:rsidP="00B4712B">
      <w:pPr>
        <w:pStyle w:val="BodyTextIndent2"/>
        <w:tabs>
          <w:tab w:val="clear" w:pos="720"/>
          <w:tab w:val="left" w:pos="288"/>
        </w:tabs>
        <w:ind w:left="1080" w:hanging="360"/>
      </w:pPr>
      <w:r w:rsidRPr="00744AD7">
        <w:rPr>
          <w:bCs/>
        </w:rPr>
        <w:t>(b)</w:t>
      </w:r>
      <w:r w:rsidRPr="00744AD7">
        <w:rPr>
          <w:bCs/>
        </w:rPr>
        <w:tab/>
      </w:r>
      <w:r w:rsidRPr="00744AD7">
        <w:t>50 d for all other weighing.</w:t>
      </w:r>
    </w:p>
    <w:p w14:paraId="46305DD9" w14:textId="77777777" w:rsidR="00AA210B" w:rsidRPr="00744AD7" w:rsidRDefault="00AA210B" w:rsidP="009761FE">
      <w:pPr>
        <w:tabs>
          <w:tab w:val="left" w:pos="288"/>
        </w:tabs>
        <w:spacing w:after="0"/>
        <w:ind w:left="360"/>
        <w:jc w:val="both"/>
      </w:pPr>
      <w:r w:rsidRPr="00744AD7">
        <w:t>As used in this paragraph, scrap materials for recycling shall be limited to ferrous metals, paper (including cardboard), textiles, plastic, and glass.</w:t>
      </w:r>
    </w:p>
    <w:p w14:paraId="488D2892" w14:textId="4939778C" w:rsidR="00AA210B" w:rsidRPr="00744AD7" w:rsidRDefault="00AA210B" w:rsidP="00F93190">
      <w:pPr>
        <w:tabs>
          <w:tab w:val="left" w:pos="288"/>
        </w:tabs>
        <w:spacing w:before="60"/>
        <w:ind w:left="360"/>
        <w:jc w:val="both"/>
      </w:pPr>
      <w:r w:rsidRPr="00744AD7">
        <w:t>(Amended 1988, 1992, and 2006)</w:t>
      </w:r>
    </w:p>
    <w:p w14:paraId="55C47943" w14:textId="1B845CDB" w:rsidR="00A15BDA" w:rsidRPr="00744AD7" w:rsidRDefault="00AA210B" w:rsidP="00C2702B">
      <w:pPr>
        <w:pStyle w:val="Heading4"/>
        <w:rPr>
          <w:vanish/>
          <w:specVanish/>
        </w:rPr>
      </w:pPr>
      <w:bookmarkStart w:id="204" w:name="_Toc174608408"/>
      <w:r w:rsidRPr="00744AD7">
        <w:t>UR.3.</w:t>
      </w:r>
      <w:r w:rsidR="00442278" w:rsidRPr="00744AD7">
        <w:t>9</w:t>
      </w:r>
      <w:r w:rsidR="00A05266" w:rsidRPr="00744AD7">
        <w:t>. </w:t>
      </w:r>
      <w:r w:rsidR="00C2702B" w:rsidRPr="00744AD7">
        <w:tab/>
      </w:r>
      <w:r w:rsidRPr="00744AD7">
        <w:t>Minimum Load for Weighing Livestock.</w:t>
      </w:r>
      <w:bookmarkEnd w:id="204"/>
    </w:p>
    <w:p w14:paraId="2393A59C" w14:textId="28BA8C9F" w:rsidR="00AA210B" w:rsidRPr="00744AD7" w:rsidRDefault="00A15BDA" w:rsidP="009761FE">
      <w:pPr>
        <w:tabs>
          <w:tab w:val="left" w:pos="1260"/>
        </w:tabs>
        <w:spacing w:after="0"/>
        <w:ind w:left="360"/>
        <w:jc w:val="both"/>
      </w:pPr>
      <w:r w:rsidRPr="00744AD7">
        <w:t xml:space="preserve"> </w:t>
      </w:r>
      <w:r w:rsidR="00CE4E58" w:rsidRPr="00744AD7">
        <w:fldChar w:fldCharType="begin"/>
      </w:r>
      <w:r w:rsidR="00AA210B" w:rsidRPr="00744AD7">
        <w:instrText>XE"Minimum load"</w:instrText>
      </w:r>
      <w:r w:rsidR="00CE4E58" w:rsidRPr="00744AD7">
        <w:fldChar w:fldCharType="end"/>
      </w:r>
      <w:r w:rsidR="00AA210B" w:rsidRPr="00744AD7">
        <w:t xml:space="preserve"> – A scale with scale divisions greater than 2 kg (5 lb) shall not be used for weighing net loads smaller than 500 d.</w:t>
      </w:r>
    </w:p>
    <w:p w14:paraId="72452464" w14:textId="77777777" w:rsidR="00AA210B" w:rsidRPr="00744AD7" w:rsidRDefault="00AA210B" w:rsidP="00F93190">
      <w:pPr>
        <w:tabs>
          <w:tab w:val="left" w:pos="288"/>
        </w:tabs>
        <w:spacing w:before="60"/>
        <w:ind w:left="360"/>
        <w:jc w:val="both"/>
      </w:pPr>
      <w:r w:rsidRPr="00744AD7">
        <w:t>(Amended 1989)</w:t>
      </w:r>
    </w:p>
    <w:p w14:paraId="4E727AED" w14:textId="3510A237" w:rsidR="00A15BDA" w:rsidRPr="00744AD7" w:rsidRDefault="00AA210B" w:rsidP="00C2702B">
      <w:pPr>
        <w:pStyle w:val="Heading4"/>
        <w:rPr>
          <w:vanish/>
          <w:specVanish/>
        </w:rPr>
      </w:pPr>
      <w:bookmarkStart w:id="205" w:name="_Toc174608409"/>
      <w:r w:rsidRPr="00744AD7">
        <w:lastRenderedPageBreak/>
        <w:t>UR.3.</w:t>
      </w:r>
      <w:r w:rsidR="00442278" w:rsidRPr="00744AD7">
        <w:t>10</w:t>
      </w:r>
      <w:r w:rsidR="00A05266" w:rsidRPr="00744AD7">
        <w:t>. </w:t>
      </w:r>
      <w:r w:rsidR="00C2702B" w:rsidRPr="00744AD7">
        <w:tab/>
      </w:r>
      <w:r w:rsidRPr="00744AD7">
        <w:t>Use of Manual Weight Entries.</w:t>
      </w:r>
      <w:bookmarkEnd w:id="205"/>
    </w:p>
    <w:p w14:paraId="38DF2231" w14:textId="777B4A38" w:rsidR="00AA210B" w:rsidRPr="00744AD7" w:rsidRDefault="00A15BDA" w:rsidP="00F93190">
      <w:pPr>
        <w:tabs>
          <w:tab w:val="left" w:pos="1260"/>
        </w:tabs>
        <w:ind w:left="360"/>
        <w:jc w:val="both"/>
      </w:pPr>
      <w:r w:rsidRPr="00744AD7">
        <w:rPr>
          <w:b/>
          <w:bCs/>
        </w:rPr>
        <w:t xml:space="preserve"> </w:t>
      </w:r>
      <w:r w:rsidR="00CE4E58" w:rsidRPr="00744AD7">
        <w:rPr>
          <w:b/>
          <w:bCs/>
        </w:rPr>
        <w:fldChar w:fldCharType="begin"/>
      </w:r>
      <w:r w:rsidR="00AA210B" w:rsidRPr="00744AD7">
        <w:rPr>
          <w:b/>
          <w:bCs/>
        </w:rPr>
        <w:instrText>XE"Manual weight entries"</w:instrText>
      </w:r>
      <w:r w:rsidR="00CE4E58" w:rsidRPr="00744AD7">
        <w:rPr>
          <w:b/>
          <w:bCs/>
        </w:rPr>
        <w:fldChar w:fldCharType="end"/>
      </w:r>
      <w:r w:rsidR="00AA210B" w:rsidRPr="00744AD7">
        <w:t xml:space="preserve"> – Manual gross or net weight entries are permitted for use in </w:t>
      </w:r>
      <w:r w:rsidR="0062614B" w:rsidRPr="00744AD7">
        <w:t>the following applications only when:</w:t>
      </w:r>
    </w:p>
    <w:p w14:paraId="31C5077C" w14:textId="77777777" w:rsidR="00AA210B" w:rsidRPr="00744AD7" w:rsidRDefault="00AA210B" w:rsidP="00AC3F92">
      <w:pPr>
        <w:numPr>
          <w:ilvl w:val="0"/>
          <w:numId w:val="12"/>
        </w:numPr>
        <w:spacing w:after="200"/>
        <w:jc w:val="both"/>
        <w:rPr>
          <w:bCs/>
        </w:rPr>
      </w:pPr>
      <w:r w:rsidRPr="00744AD7">
        <w:rPr>
          <w:bCs/>
        </w:rPr>
        <w:t>a point-of-sale</w:t>
      </w:r>
      <w:r w:rsidR="00CE4E58" w:rsidRPr="00744AD7">
        <w:rPr>
          <w:bCs/>
        </w:rPr>
        <w:fldChar w:fldCharType="begin"/>
      </w:r>
      <w:r w:rsidRPr="00744AD7">
        <w:rPr>
          <w:bCs/>
        </w:rPr>
        <w:instrText>XE"Point-of-sale"</w:instrText>
      </w:r>
      <w:r w:rsidR="00CE4E58" w:rsidRPr="00744AD7">
        <w:rPr>
          <w:bCs/>
        </w:rPr>
        <w:fldChar w:fldCharType="end"/>
      </w:r>
      <w:r w:rsidRPr="00744AD7">
        <w:rPr>
          <w:bCs/>
        </w:rPr>
        <w:t xml:space="preserve"> system interfaced with a scale is giving credit for a weighed item;</w:t>
      </w:r>
    </w:p>
    <w:p w14:paraId="60EB40BC" w14:textId="77777777" w:rsidR="00AA210B" w:rsidRPr="00744AD7" w:rsidRDefault="00AA210B" w:rsidP="00AC3F92">
      <w:pPr>
        <w:numPr>
          <w:ilvl w:val="0"/>
          <w:numId w:val="12"/>
        </w:numPr>
        <w:spacing w:after="200"/>
        <w:jc w:val="both"/>
        <w:rPr>
          <w:bCs/>
        </w:rPr>
      </w:pPr>
      <w:r w:rsidRPr="00744AD7">
        <w:rPr>
          <w:bCs/>
        </w:rPr>
        <w:t>an item is pre-weighed on a legal for trade scale and marked with the correct net weight;</w:t>
      </w:r>
    </w:p>
    <w:p w14:paraId="166B030C" w14:textId="77777777" w:rsidR="00AA210B" w:rsidRPr="00744AD7" w:rsidRDefault="00AA210B" w:rsidP="00AC3F92">
      <w:pPr>
        <w:numPr>
          <w:ilvl w:val="0"/>
          <w:numId w:val="12"/>
        </w:numPr>
        <w:spacing w:after="200"/>
        <w:jc w:val="both"/>
        <w:rPr>
          <w:bCs/>
        </w:rPr>
      </w:pPr>
      <w:r w:rsidRPr="00744AD7">
        <w:rPr>
          <w:bCs/>
        </w:rPr>
        <w:t>a device or system is generating labels for standard weight packages;</w:t>
      </w:r>
    </w:p>
    <w:p w14:paraId="6DB2AAFB" w14:textId="77777777" w:rsidR="00AA210B" w:rsidRPr="00744AD7" w:rsidRDefault="00AA210B" w:rsidP="00AC3F92">
      <w:pPr>
        <w:numPr>
          <w:ilvl w:val="0"/>
          <w:numId w:val="12"/>
        </w:numPr>
        <w:spacing w:after="200"/>
        <w:jc w:val="both"/>
        <w:rPr>
          <w:bCs/>
          <w:spacing w:val="-2"/>
        </w:rPr>
      </w:pPr>
      <w:r w:rsidRPr="00744AD7">
        <w:rPr>
          <w:bCs/>
          <w:spacing w:val="-2"/>
        </w:rPr>
        <w:t>postal scales</w:t>
      </w:r>
      <w:r w:rsidR="00CE4E58" w:rsidRPr="00744AD7">
        <w:rPr>
          <w:bCs/>
          <w:spacing w:val="-2"/>
        </w:rPr>
        <w:fldChar w:fldCharType="begin"/>
      </w:r>
      <w:r w:rsidRPr="00744AD7">
        <w:rPr>
          <w:bCs/>
          <w:spacing w:val="-2"/>
        </w:rPr>
        <w:instrText>XE"Scales:Postal"</w:instrText>
      </w:r>
      <w:r w:rsidR="00CE4E58" w:rsidRPr="00744AD7">
        <w:rPr>
          <w:bCs/>
          <w:spacing w:val="-2"/>
        </w:rPr>
        <w:fldChar w:fldCharType="end"/>
      </w:r>
      <w:r w:rsidRPr="00744AD7">
        <w:rPr>
          <w:bCs/>
          <w:spacing w:val="-2"/>
        </w:rPr>
        <w:t xml:space="preserve"> or weight classifier</w:t>
      </w:r>
      <w:r w:rsidR="00CE4E58" w:rsidRPr="00744AD7">
        <w:rPr>
          <w:bCs/>
          <w:spacing w:val="-2"/>
        </w:rPr>
        <w:fldChar w:fldCharType="begin"/>
      </w:r>
      <w:r w:rsidRPr="00744AD7">
        <w:rPr>
          <w:bCs/>
          <w:spacing w:val="-2"/>
        </w:rPr>
        <w:instrText>XE"Weight classifier"</w:instrText>
      </w:r>
      <w:r w:rsidR="00CE4E58" w:rsidRPr="00744AD7">
        <w:rPr>
          <w:bCs/>
          <w:spacing w:val="-2"/>
        </w:rPr>
        <w:fldChar w:fldCharType="end"/>
      </w:r>
      <w:r w:rsidRPr="00744AD7">
        <w:rPr>
          <w:bCs/>
          <w:spacing w:val="-2"/>
        </w:rPr>
        <w:t>s are generating manifests for packages to be picked up at a later time; or</w:t>
      </w:r>
    </w:p>
    <w:p w14:paraId="5E3A2ED9" w14:textId="07F3D8F8" w:rsidR="00AA210B" w:rsidRPr="00744AD7" w:rsidRDefault="00AA210B" w:rsidP="009761FE">
      <w:pPr>
        <w:keepNext/>
        <w:tabs>
          <w:tab w:val="num" w:pos="1080"/>
        </w:tabs>
        <w:spacing w:after="0"/>
        <w:ind w:left="1080" w:hanging="360"/>
        <w:jc w:val="both"/>
      </w:pPr>
      <w:r w:rsidRPr="00744AD7">
        <w:t>(e)</w:t>
      </w:r>
      <w:r w:rsidRPr="00744AD7">
        <w:tab/>
        <w:t>livestock</w:t>
      </w:r>
      <w:r w:rsidR="00CE4E58" w:rsidRPr="00744AD7">
        <w:fldChar w:fldCharType="begin"/>
      </w:r>
      <w:r w:rsidRPr="00744AD7">
        <w:instrText>XE"Scales:Livestock"</w:instrText>
      </w:r>
      <w:r w:rsidR="00CE4E58" w:rsidRPr="00744AD7">
        <w:fldChar w:fldCharType="end"/>
      </w:r>
      <w:r w:rsidRPr="00744AD7">
        <w:t xml:space="preserve"> and vehicle scale</w:t>
      </w:r>
      <w:r w:rsidR="00CE4E58" w:rsidRPr="00744AD7">
        <w:fldChar w:fldCharType="begin"/>
      </w:r>
      <w:r w:rsidRPr="00744AD7">
        <w:instrText>XE"Scales:Vehicle"</w:instrText>
      </w:r>
      <w:r w:rsidR="00CE4E58" w:rsidRPr="00744AD7">
        <w:fldChar w:fldCharType="end"/>
      </w:r>
      <w:r w:rsidRPr="00744AD7">
        <w:t xml:space="preserve"> systems generate weight tickets to correct erroneous tickets.</w:t>
      </w:r>
    </w:p>
    <w:p w14:paraId="79242C0C" w14:textId="30D74E3A" w:rsidR="00AA210B" w:rsidRPr="00744AD7" w:rsidRDefault="00AA210B" w:rsidP="00D149F0">
      <w:pPr>
        <w:tabs>
          <w:tab w:val="left" w:pos="288"/>
        </w:tabs>
        <w:spacing w:before="60"/>
        <w:ind w:left="360"/>
        <w:jc w:val="both"/>
      </w:pPr>
      <w:r w:rsidRPr="00744AD7">
        <w:t>(Added 1992) (Amended 2000 and 2004)</w:t>
      </w:r>
    </w:p>
    <w:p w14:paraId="4EF95AD0" w14:textId="62929AD7" w:rsidR="00A15BDA" w:rsidRPr="00744AD7" w:rsidRDefault="00AA210B" w:rsidP="00C2702B">
      <w:pPr>
        <w:pStyle w:val="Heading4"/>
        <w:rPr>
          <w:vanish/>
          <w:specVanish/>
        </w:rPr>
      </w:pPr>
      <w:bookmarkStart w:id="206" w:name="_Toc174608410"/>
      <w:r w:rsidRPr="00744AD7">
        <w:t>UR.3.1</w:t>
      </w:r>
      <w:r w:rsidR="00442278" w:rsidRPr="00744AD7">
        <w:t>1</w:t>
      </w:r>
      <w:r w:rsidR="00A05266" w:rsidRPr="00744AD7">
        <w:t>. </w:t>
      </w:r>
      <w:r w:rsidR="00C2702B" w:rsidRPr="00744AD7">
        <w:tab/>
      </w:r>
      <w:r w:rsidRPr="00744AD7">
        <w:t>Dynamic Monorail Weighing Systems.</w:t>
      </w:r>
      <w:bookmarkEnd w:id="206"/>
    </w:p>
    <w:p w14:paraId="4490D1F5" w14:textId="58F1CAAE" w:rsidR="00AA210B" w:rsidRPr="00744AD7" w:rsidRDefault="00AA210B" w:rsidP="009761FE">
      <w:pPr>
        <w:keepNext/>
        <w:tabs>
          <w:tab w:val="left" w:pos="288"/>
          <w:tab w:val="left" w:pos="1260"/>
        </w:tabs>
        <w:spacing w:after="0"/>
        <w:ind w:left="360"/>
        <w:jc w:val="both"/>
      </w:pPr>
      <w:r w:rsidRPr="00744AD7">
        <w:t xml:space="preserve"> – When the value of d is different from the value of e, the commercial transaction must be based on e.</w:t>
      </w:r>
    </w:p>
    <w:p w14:paraId="02D3820B" w14:textId="77777777" w:rsidR="00AA210B" w:rsidRPr="00744AD7" w:rsidRDefault="00AA210B" w:rsidP="00D149F0">
      <w:pPr>
        <w:tabs>
          <w:tab w:val="left" w:pos="288"/>
        </w:tabs>
        <w:spacing w:before="60"/>
        <w:ind w:left="360"/>
        <w:jc w:val="both"/>
      </w:pPr>
      <w:r w:rsidRPr="00744AD7">
        <w:t>(Added 1999)</w:t>
      </w:r>
    </w:p>
    <w:p w14:paraId="5D44649E" w14:textId="33199E9F" w:rsidR="00A15BDA" w:rsidRPr="00744AD7" w:rsidRDefault="00AA210B" w:rsidP="00C2702B">
      <w:pPr>
        <w:pStyle w:val="Heading4"/>
        <w:rPr>
          <w:vanish/>
          <w:specVanish/>
        </w:rPr>
      </w:pPr>
      <w:bookmarkStart w:id="207" w:name="_Toc174608411"/>
      <w:r w:rsidRPr="00744AD7">
        <w:t>UR.3.1</w:t>
      </w:r>
      <w:r w:rsidR="00442278" w:rsidRPr="00744AD7">
        <w:t>2</w:t>
      </w:r>
      <w:r w:rsidR="00A05266" w:rsidRPr="00744AD7">
        <w:t>. </w:t>
      </w:r>
      <w:r w:rsidR="00C2702B" w:rsidRPr="00744AD7">
        <w:tab/>
      </w:r>
      <w:r w:rsidRPr="00744AD7">
        <w:t>Minimum Count.</w:t>
      </w:r>
      <w:bookmarkEnd w:id="207"/>
    </w:p>
    <w:p w14:paraId="6D59FD58" w14:textId="3600F1AE" w:rsidR="00AA210B" w:rsidRPr="00744AD7" w:rsidRDefault="00AA210B" w:rsidP="00AC3F92">
      <w:pPr>
        <w:widowControl w:val="0"/>
        <w:tabs>
          <w:tab w:val="left" w:pos="288"/>
          <w:tab w:val="left" w:pos="1260"/>
        </w:tabs>
        <w:spacing w:after="0"/>
        <w:ind w:left="360"/>
        <w:jc w:val="both"/>
      </w:pPr>
      <w:r w:rsidRPr="00744AD7">
        <w:t xml:space="preserve"> – A prescription</w:t>
      </w:r>
      <w:r w:rsidR="00CE4E58" w:rsidRPr="00744AD7">
        <w:fldChar w:fldCharType="begin"/>
      </w:r>
      <w:r w:rsidRPr="00744AD7">
        <w:instrText>XE"Prescription"</w:instrText>
      </w:r>
      <w:r w:rsidR="00CE4E58" w:rsidRPr="00744AD7">
        <w:fldChar w:fldCharType="end"/>
      </w:r>
      <w:r w:rsidRPr="00744AD7">
        <w:t xml:space="preserve"> scale with an operational counting feature</w:t>
      </w:r>
      <w:r w:rsidR="00CE4E58" w:rsidRPr="00744AD7">
        <w:fldChar w:fldCharType="begin"/>
      </w:r>
      <w:r w:rsidRPr="00744AD7">
        <w:instrText>XE"Counting feature"</w:instrText>
      </w:r>
      <w:r w:rsidR="00CE4E58" w:rsidRPr="00744AD7">
        <w:fldChar w:fldCharType="end"/>
      </w:r>
      <w:r w:rsidRPr="00744AD7">
        <w:t xml:space="preserve"> shall not be used to count a quantity of less than 30 pieces weighing a minimum of 90 e.</w:t>
      </w:r>
    </w:p>
    <w:p w14:paraId="3059132B" w14:textId="77777777" w:rsidR="00AA210B" w:rsidRPr="00744AD7" w:rsidRDefault="00AA210B" w:rsidP="00AC3F92">
      <w:pPr>
        <w:widowControl w:val="0"/>
        <w:tabs>
          <w:tab w:val="left" w:pos="288"/>
          <w:tab w:val="left" w:pos="1260"/>
        </w:tabs>
        <w:spacing w:before="60"/>
        <w:ind w:left="360"/>
        <w:jc w:val="both"/>
      </w:pPr>
      <w:r w:rsidRPr="00744AD7">
        <w:t>(Added 2003)</w:t>
      </w:r>
    </w:p>
    <w:p w14:paraId="336AB3DA" w14:textId="776BA962" w:rsidR="00AA210B" w:rsidRPr="00744AD7" w:rsidRDefault="00AA210B" w:rsidP="009761FE">
      <w:pPr>
        <w:keepNext/>
        <w:tabs>
          <w:tab w:val="left" w:pos="288"/>
          <w:tab w:val="left" w:pos="1260"/>
        </w:tabs>
        <w:spacing w:after="0"/>
        <w:ind w:left="360"/>
        <w:jc w:val="both"/>
        <w:rPr>
          <w:rFonts w:ascii="Arial Narrow" w:hAnsi="Arial Narrow"/>
        </w:rPr>
      </w:pPr>
      <w:r w:rsidRPr="00744AD7">
        <w:rPr>
          <w:rFonts w:ascii="Arial Narrow" w:hAnsi="Arial Narrow"/>
          <w:b/>
          <w:bCs/>
        </w:rPr>
        <w:t xml:space="preserve">Note: </w:t>
      </w:r>
      <w:r w:rsidRPr="00744AD7">
        <w:rPr>
          <w:rFonts w:ascii="Arial Narrow" w:hAnsi="Arial Narrow"/>
        </w:rPr>
        <w:t xml:space="preserve"> The minimum count as defined in this paragraph refers to the use of the device in the filling of prescriptions and is different from the minimum sample piece count as defined in S.1.2.3.</w:t>
      </w:r>
      <w:r w:rsidR="009F4E1D" w:rsidRPr="00744AD7">
        <w:rPr>
          <w:rFonts w:ascii="Arial Narrow" w:hAnsi="Arial Narrow"/>
        </w:rPr>
        <w:t xml:space="preserve"> Prescription Scale with a Counting Feature</w:t>
      </w:r>
      <w:r w:rsidRPr="00744AD7">
        <w:rPr>
          <w:rFonts w:ascii="Arial Narrow" w:hAnsi="Arial Narrow"/>
        </w:rPr>
        <w:t xml:space="preserve"> and as required to be marked on the scale </w:t>
      </w:r>
      <w:r w:rsidR="009F4E1D" w:rsidRPr="00744AD7">
        <w:rPr>
          <w:rFonts w:ascii="Arial Narrow" w:hAnsi="Arial Narrow"/>
        </w:rPr>
        <w:t xml:space="preserve">by </w:t>
      </w:r>
      <w:r w:rsidRPr="00744AD7">
        <w:rPr>
          <w:rFonts w:ascii="Arial Narrow" w:hAnsi="Arial Narrow"/>
        </w:rPr>
        <w:t>S.6.6.</w:t>
      </w:r>
      <w:r w:rsidR="009F4E1D" w:rsidRPr="00744AD7">
        <w:rPr>
          <w:rFonts w:ascii="Arial Narrow" w:hAnsi="Arial Narrow"/>
        </w:rPr>
        <w:t xml:space="preserve"> Counting Feature, Minimum Individual Piece Weight, and Minimum Sample Piece Count.</w:t>
      </w:r>
    </w:p>
    <w:p w14:paraId="1F828166" w14:textId="77777777" w:rsidR="00AA210B" w:rsidRPr="00744AD7" w:rsidRDefault="00AA210B" w:rsidP="003A7542">
      <w:pPr>
        <w:tabs>
          <w:tab w:val="left" w:pos="288"/>
          <w:tab w:val="left" w:pos="1260"/>
        </w:tabs>
        <w:spacing w:before="60"/>
        <w:ind w:left="360"/>
        <w:jc w:val="both"/>
      </w:pPr>
      <w:r w:rsidRPr="00744AD7">
        <w:t>(Note Added 2004)</w:t>
      </w:r>
    </w:p>
    <w:p w14:paraId="02EF17C2" w14:textId="5061353A" w:rsidR="00A15BDA" w:rsidRPr="00744AD7" w:rsidRDefault="00AA210B" w:rsidP="00C2702B">
      <w:pPr>
        <w:pStyle w:val="Heading4"/>
        <w:rPr>
          <w:vanish/>
          <w:specVanish/>
        </w:rPr>
      </w:pPr>
      <w:bookmarkStart w:id="208" w:name="_Toc174608412"/>
      <w:r w:rsidRPr="00744AD7">
        <w:t>UR.3.1</w:t>
      </w:r>
      <w:r w:rsidR="00442278" w:rsidRPr="00744AD7">
        <w:t>3</w:t>
      </w:r>
      <w:r w:rsidR="00A05266" w:rsidRPr="00744AD7">
        <w:t>. </w:t>
      </w:r>
      <w:r w:rsidR="00C2702B" w:rsidRPr="00744AD7">
        <w:tab/>
      </w:r>
      <w:r w:rsidRPr="00744AD7">
        <w:t>Correct Stored Piece Weight.</w:t>
      </w:r>
      <w:bookmarkEnd w:id="208"/>
    </w:p>
    <w:p w14:paraId="715F6877" w14:textId="5D6E2E23" w:rsidR="00AA210B" w:rsidRPr="00744AD7" w:rsidRDefault="00A15BDA" w:rsidP="009761FE">
      <w:pPr>
        <w:keepNext/>
        <w:tabs>
          <w:tab w:val="left" w:pos="288"/>
          <w:tab w:val="left" w:pos="1260"/>
        </w:tabs>
        <w:spacing w:after="0"/>
        <w:ind w:left="360"/>
        <w:jc w:val="both"/>
      </w:pPr>
      <w:r w:rsidRPr="00744AD7">
        <w:rPr>
          <w:bCs/>
        </w:rPr>
        <w:t xml:space="preserve"> </w:t>
      </w:r>
      <w:r w:rsidR="00CE4E58" w:rsidRPr="00744AD7">
        <w:rPr>
          <w:bCs/>
        </w:rPr>
        <w:fldChar w:fldCharType="begin"/>
      </w:r>
      <w:r w:rsidR="00AA210B" w:rsidRPr="00744AD7">
        <w:instrText>XE"</w:instrText>
      </w:r>
      <w:r w:rsidR="00AA210B" w:rsidRPr="00744AD7">
        <w:rPr>
          <w:bCs/>
        </w:rPr>
        <w:instrText>Piece</w:instrText>
      </w:r>
      <w:r w:rsidR="00AA210B" w:rsidRPr="00744AD7">
        <w:instrText>"</w:instrText>
      </w:r>
      <w:r w:rsidR="00CE4E58" w:rsidRPr="00744AD7">
        <w:rPr>
          <w:bCs/>
        </w:rPr>
        <w:fldChar w:fldCharType="end"/>
      </w:r>
      <w:r w:rsidR="00AA210B" w:rsidRPr="00744AD7">
        <w:t>– For prescription</w:t>
      </w:r>
      <w:r w:rsidR="00CE4E58" w:rsidRPr="00744AD7">
        <w:fldChar w:fldCharType="begin"/>
      </w:r>
      <w:r w:rsidR="00AA210B" w:rsidRPr="00744AD7">
        <w:instrText>XE"Prescription"</w:instrText>
      </w:r>
      <w:r w:rsidR="00CE4E58" w:rsidRPr="00744AD7">
        <w:fldChar w:fldCharType="end"/>
      </w:r>
      <w:r w:rsidR="00AA210B" w:rsidRPr="00744AD7">
        <w:t xml:space="preserve"> scales</w:t>
      </w:r>
      <w:r w:rsidR="00CE4E58" w:rsidRPr="00744AD7">
        <w:rPr>
          <w:bCs/>
        </w:rPr>
        <w:fldChar w:fldCharType="begin"/>
      </w:r>
      <w:r w:rsidR="00AA210B" w:rsidRPr="00744AD7">
        <w:rPr>
          <w:bCs/>
        </w:rPr>
        <w:instrText>XE"Scales:Prescription"</w:instrText>
      </w:r>
      <w:r w:rsidR="00CE4E58" w:rsidRPr="00744AD7">
        <w:rPr>
          <w:bCs/>
        </w:rPr>
        <w:fldChar w:fldCharType="end"/>
      </w:r>
      <w:r w:rsidR="00AA210B" w:rsidRPr="00744AD7">
        <w:t xml:space="preserve"> with a counting feature</w:t>
      </w:r>
      <w:r w:rsidR="00CE4E58" w:rsidRPr="00744AD7">
        <w:fldChar w:fldCharType="begin"/>
      </w:r>
      <w:r w:rsidR="00AA210B" w:rsidRPr="00744AD7">
        <w:instrText>XE"Counting feature"</w:instrText>
      </w:r>
      <w:r w:rsidR="00CE4E58" w:rsidRPr="00744AD7">
        <w:fldChar w:fldCharType="end"/>
      </w:r>
      <w:r w:rsidR="00AA210B" w:rsidRPr="00744AD7">
        <w:t>, the user is responsible for maintaining the correct stored piece weight.  This is especially critical when a medicine has been reformulated or comes from different lots.</w:t>
      </w:r>
    </w:p>
    <w:p w14:paraId="7437830E" w14:textId="43AEC958" w:rsidR="00AA210B" w:rsidRPr="00744AD7" w:rsidRDefault="00AA210B" w:rsidP="003A7542">
      <w:pPr>
        <w:tabs>
          <w:tab w:val="left" w:pos="360"/>
          <w:tab w:val="left" w:pos="1260"/>
        </w:tabs>
        <w:spacing w:before="60"/>
        <w:ind w:left="360"/>
        <w:jc w:val="both"/>
      </w:pPr>
      <w:r w:rsidRPr="00744AD7">
        <w:t>(Added 2003)</w:t>
      </w:r>
    </w:p>
    <w:p w14:paraId="4EC86A14" w14:textId="0E548DF1" w:rsidR="00A15BDA" w:rsidRPr="00744AD7" w:rsidRDefault="008A586E" w:rsidP="00C2702B">
      <w:pPr>
        <w:pStyle w:val="Heading4"/>
        <w:rPr>
          <w:rStyle w:val="Heading4Char"/>
          <w:b/>
          <w:bCs/>
          <w:vanish/>
          <w:specVanish/>
        </w:rPr>
      </w:pPr>
      <w:bookmarkStart w:id="209" w:name="_Toc174608413"/>
      <w:r w:rsidRPr="00744AD7">
        <w:rPr>
          <w:rStyle w:val="Heading4Char"/>
          <w:b/>
          <w:bCs/>
        </w:rPr>
        <w:t>UR.3.1</w:t>
      </w:r>
      <w:r w:rsidR="00442278" w:rsidRPr="00744AD7">
        <w:rPr>
          <w:rStyle w:val="Heading4Char"/>
          <w:b/>
          <w:bCs/>
        </w:rPr>
        <w:t>4</w:t>
      </w:r>
      <w:r w:rsidR="00A05266" w:rsidRPr="00744AD7">
        <w:rPr>
          <w:rStyle w:val="Heading4Char"/>
          <w:b/>
          <w:bCs/>
        </w:rPr>
        <w:t>. </w:t>
      </w:r>
      <w:r w:rsidR="00C2702B" w:rsidRPr="00744AD7">
        <w:rPr>
          <w:rStyle w:val="Heading4Char"/>
          <w:b/>
          <w:bCs/>
        </w:rPr>
        <w:tab/>
      </w:r>
      <w:r w:rsidRPr="00744AD7">
        <w:t>Fault</w:t>
      </w:r>
      <w:r w:rsidRPr="00744AD7">
        <w:rPr>
          <w:rStyle w:val="Heading4Char"/>
          <w:b/>
          <w:bCs/>
        </w:rPr>
        <w:t xml:space="preserve"> </w:t>
      </w:r>
      <w:r w:rsidRPr="00744AD7">
        <w:t>Indications</w:t>
      </w:r>
      <w:r w:rsidRPr="00744AD7">
        <w:rPr>
          <w:rStyle w:val="Heading4Char"/>
          <w:b/>
          <w:bCs/>
        </w:rPr>
        <w:t xml:space="preserve"> for Weigh-in-Motion Vehicle Scales</w:t>
      </w:r>
      <w:bookmarkEnd w:id="209"/>
      <w:r w:rsidR="00E34611" w:rsidRPr="00744AD7">
        <w:rPr>
          <w:rStyle w:val="Heading4Char"/>
          <w:b/>
          <w:bCs/>
        </w:rPr>
        <w:fldChar w:fldCharType="begin"/>
      </w:r>
      <w:r w:rsidR="00E34611" w:rsidRPr="00744AD7">
        <w:instrText xml:space="preserve"> XE "Scales:Vehicle" </w:instrText>
      </w:r>
      <w:r w:rsidR="00E34611" w:rsidRPr="00744AD7">
        <w:rPr>
          <w:rStyle w:val="Heading4Char"/>
          <w:b/>
          <w:bCs/>
        </w:rPr>
        <w:fldChar w:fldCharType="end"/>
      </w:r>
      <w:r w:rsidRPr="00744AD7">
        <w:rPr>
          <w:rStyle w:val="Heading4Char"/>
          <w:b/>
          <w:bCs/>
        </w:rPr>
        <w:t>.</w:t>
      </w:r>
    </w:p>
    <w:p w14:paraId="67028242" w14:textId="65AF87FF" w:rsidR="00B4712B" w:rsidRPr="00744AD7" w:rsidRDefault="00B4712B" w:rsidP="003A7542">
      <w:pPr>
        <w:keepNext/>
        <w:tabs>
          <w:tab w:val="left" w:pos="288"/>
          <w:tab w:val="left" w:pos="1260"/>
        </w:tabs>
        <w:ind w:left="360"/>
        <w:jc w:val="both"/>
        <w:rPr>
          <w:rStyle w:val="Heading4Char"/>
          <w:vanish/>
          <w:specVanish/>
        </w:rPr>
      </w:pPr>
      <w:r w:rsidRPr="00744AD7">
        <w:rPr>
          <w:rStyle w:val="Heading4Char"/>
          <w:vanish/>
        </w:rPr>
        <w:t xml:space="preserve"> </w:t>
      </w:r>
    </w:p>
    <w:p w14:paraId="236F02E5" w14:textId="1125B571" w:rsidR="008A586E" w:rsidRPr="00744AD7" w:rsidRDefault="00A15BDA" w:rsidP="009761FE">
      <w:pPr>
        <w:keepNext/>
        <w:tabs>
          <w:tab w:val="left" w:pos="288"/>
          <w:tab w:val="left" w:pos="1260"/>
        </w:tabs>
        <w:spacing w:after="0"/>
        <w:ind w:left="360"/>
        <w:jc w:val="both"/>
        <w:rPr>
          <w:rStyle w:val="Heading4Char"/>
        </w:rPr>
      </w:pPr>
      <w:r w:rsidRPr="00744AD7">
        <w:rPr>
          <w:bCs/>
        </w:rPr>
        <w:t xml:space="preserve"> </w:t>
      </w:r>
      <w:r w:rsidR="008A586E" w:rsidRPr="00744AD7">
        <w:rPr>
          <w:bCs/>
        </w:rPr>
        <w:fldChar w:fldCharType="begin"/>
      </w:r>
      <w:r w:rsidR="008A586E" w:rsidRPr="00744AD7">
        <w:instrText>XE"</w:instrText>
      </w:r>
      <w:r w:rsidR="008A586E" w:rsidRPr="00744AD7">
        <w:rPr>
          <w:bCs/>
        </w:rPr>
        <w:instrText>Piece</w:instrText>
      </w:r>
      <w:r w:rsidR="008A586E" w:rsidRPr="00744AD7">
        <w:instrText>"</w:instrText>
      </w:r>
      <w:r w:rsidR="008A586E" w:rsidRPr="00744AD7">
        <w:rPr>
          <w:bCs/>
        </w:rPr>
        <w:fldChar w:fldCharType="end"/>
      </w:r>
      <w:r w:rsidR="008A586E" w:rsidRPr="00744AD7">
        <w:t xml:space="preserve">– </w:t>
      </w:r>
      <w:r w:rsidR="008A586E" w:rsidRPr="00744AD7">
        <w:rPr>
          <w:rStyle w:val="Heading4Char"/>
          <w:b w:val="0"/>
        </w:rPr>
        <w:t>The fault conditions defined in S.1.14.1.</w:t>
      </w:r>
      <w:r w:rsidR="00D5466C" w:rsidRPr="00744AD7">
        <w:rPr>
          <w:rStyle w:val="Heading4Char"/>
          <w:b w:val="0"/>
        </w:rPr>
        <w:t xml:space="preserve"> Identification of a Fault</w:t>
      </w:r>
      <w:r w:rsidR="008A586E" w:rsidRPr="00744AD7">
        <w:rPr>
          <w:rStyle w:val="Heading4Char"/>
          <w:b w:val="0"/>
        </w:rPr>
        <w:t xml:space="preserve"> shall be presented to the customer and the operator in a clear and conspicuous manner.</w:t>
      </w:r>
    </w:p>
    <w:p w14:paraId="069ED2D9" w14:textId="5B59F3AF" w:rsidR="008A586E" w:rsidRPr="00744AD7" w:rsidRDefault="008A586E" w:rsidP="003A7542">
      <w:pPr>
        <w:tabs>
          <w:tab w:val="left" w:pos="360"/>
          <w:tab w:val="left" w:pos="1260"/>
        </w:tabs>
        <w:spacing w:before="60"/>
        <w:ind w:left="360"/>
        <w:jc w:val="both"/>
      </w:pPr>
      <w:r w:rsidRPr="00744AD7">
        <w:t>(Added 2021)</w:t>
      </w:r>
    </w:p>
    <w:p w14:paraId="24BC6276" w14:textId="1CEC21F4" w:rsidR="00AA210B" w:rsidRPr="00744AD7" w:rsidRDefault="00AA210B" w:rsidP="00C2702B">
      <w:pPr>
        <w:pStyle w:val="Heading3"/>
      </w:pPr>
      <w:bookmarkStart w:id="210" w:name="_Toc174608414"/>
      <w:r w:rsidRPr="00744AD7">
        <w:t>UR.4</w:t>
      </w:r>
      <w:r w:rsidR="00A05266" w:rsidRPr="00744AD7">
        <w:t>. </w:t>
      </w:r>
      <w:r w:rsidR="00C2702B" w:rsidRPr="00744AD7">
        <w:tab/>
      </w:r>
      <w:r w:rsidRPr="00744AD7">
        <w:t>Maintenance Requirements.</w:t>
      </w:r>
      <w:bookmarkEnd w:id="210"/>
      <w:r w:rsidR="00CE4E58" w:rsidRPr="00744AD7">
        <w:fldChar w:fldCharType="begin"/>
      </w:r>
      <w:r w:rsidRPr="00744AD7">
        <w:instrText>XE"Maintenance"</w:instrText>
      </w:r>
      <w:r w:rsidR="00CE4E58" w:rsidRPr="00744AD7">
        <w:fldChar w:fldCharType="end"/>
      </w:r>
      <w:r w:rsidR="00CE4E58" w:rsidRPr="00744AD7">
        <w:fldChar w:fldCharType="begin"/>
      </w:r>
      <w:r w:rsidRPr="00744AD7">
        <w:instrText>XE"Maintenance requirements"</w:instrText>
      </w:r>
      <w:r w:rsidR="00CE4E58" w:rsidRPr="00744AD7">
        <w:fldChar w:fldCharType="end"/>
      </w:r>
    </w:p>
    <w:p w14:paraId="70FD6587" w14:textId="79B7352E" w:rsidR="00A15BDA" w:rsidRPr="00744AD7" w:rsidRDefault="00AA210B" w:rsidP="00C2702B">
      <w:pPr>
        <w:pStyle w:val="Heading4"/>
        <w:rPr>
          <w:vanish/>
          <w:specVanish/>
        </w:rPr>
      </w:pPr>
      <w:bookmarkStart w:id="211" w:name="_Toc174608415"/>
      <w:r w:rsidRPr="00744AD7">
        <w:t>UR.4.1</w:t>
      </w:r>
      <w:r w:rsidR="00A05266" w:rsidRPr="00744AD7">
        <w:t>. </w:t>
      </w:r>
      <w:r w:rsidR="00C2702B" w:rsidRPr="00744AD7">
        <w:tab/>
      </w:r>
      <w:r w:rsidRPr="00744AD7">
        <w:t>Balance Condition.</w:t>
      </w:r>
      <w:bookmarkEnd w:id="211"/>
    </w:p>
    <w:p w14:paraId="03DE1788" w14:textId="308ECA8E" w:rsidR="00AA210B" w:rsidRPr="00744AD7" w:rsidRDefault="00AA210B" w:rsidP="00D149F0">
      <w:pPr>
        <w:tabs>
          <w:tab w:val="left" w:pos="1260"/>
        </w:tabs>
        <w:ind w:left="360"/>
        <w:jc w:val="both"/>
      </w:pPr>
      <w:r w:rsidRPr="00744AD7">
        <w:t xml:space="preserve"> – The zero-load adjustment</w:t>
      </w:r>
      <w:r w:rsidR="00CE4E58" w:rsidRPr="00744AD7">
        <w:fldChar w:fldCharType="begin"/>
      </w:r>
      <w:r w:rsidRPr="00744AD7">
        <w:instrText>XE"Zero-load adjustment"</w:instrText>
      </w:r>
      <w:r w:rsidR="00CE4E58" w:rsidRPr="00744AD7">
        <w:fldChar w:fldCharType="end"/>
      </w:r>
      <w:r w:rsidR="00CE4E58" w:rsidRPr="00744AD7">
        <w:fldChar w:fldCharType="begin"/>
      </w:r>
      <w:r w:rsidRPr="00744AD7">
        <w:instrText>XE"Adjustment"</w:instrText>
      </w:r>
      <w:r w:rsidR="00CE4E58" w:rsidRPr="00744AD7">
        <w:fldChar w:fldCharType="end"/>
      </w:r>
      <w:r w:rsidRPr="00744AD7">
        <w:t xml:space="preserve"> of a scale shall be maintained so that, with no load on the load</w:t>
      </w:r>
      <w:r w:rsidRPr="00744AD7">
        <w:noBreakHyphen/>
        <w:t>receiving element and with all load</w:t>
      </w:r>
      <w:r w:rsidRPr="00744AD7">
        <w:noBreakHyphen/>
        <w:t>counterbalancing elements of the scale (such as poises, drop weights, or counterbalance weights) set to zero, the scale shall indicate or record a zero balance condition</w:t>
      </w:r>
      <w:r w:rsidR="00CE4E58" w:rsidRPr="00744AD7">
        <w:fldChar w:fldCharType="begin"/>
      </w:r>
      <w:r w:rsidRPr="00744AD7">
        <w:instrText>XE"Balance condition"</w:instrText>
      </w:r>
      <w:r w:rsidR="00CE4E58" w:rsidRPr="00744AD7">
        <w:fldChar w:fldCharType="end"/>
      </w:r>
      <w:r w:rsidRPr="00744AD7">
        <w:t>.  A scale not equipped to indicate or record a zero</w:t>
      </w:r>
      <w:r w:rsidRPr="00744AD7">
        <w:noBreakHyphen/>
        <w:t>load balance</w:t>
      </w:r>
      <w:r w:rsidR="00CE4E58" w:rsidRPr="00744AD7">
        <w:fldChar w:fldCharType="begin"/>
      </w:r>
      <w:r w:rsidRPr="00744AD7">
        <w:instrText>XE"Zero-load balance"</w:instrText>
      </w:r>
      <w:r w:rsidR="00CE4E58" w:rsidRPr="00744AD7">
        <w:fldChar w:fldCharType="end"/>
      </w:r>
      <w:r w:rsidRPr="00744AD7">
        <w:t xml:space="preserve"> shall be maintained in balance under any no</w:t>
      </w:r>
      <w:r w:rsidRPr="00744AD7">
        <w:noBreakHyphen/>
        <w:t>load condition.</w:t>
      </w:r>
    </w:p>
    <w:p w14:paraId="518FCB1B" w14:textId="441B89AB" w:rsidR="00A15BDA" w:rsidRPr="00744AD7" w:rsidRDefault="00AA210B" w:rsidP="00C2702B">
      <w:pPr>
        <w:pStyle w:val="Heading4"/>
        <w:rPr>
          <w:vanish/>
          <w:specVanish/>
        </w:rPr>
      </w:pPr>
      <w:bookmarkStart w:id="212" w:name="_Toc174608416"/>
      <w:r w:rsidRPr="00744AD7">
        <w:t>UR.4.2</w:t>
      </w:r>
      <w:r w:rsidR="00A05266" w:rsidRPr="00744AD7">
        <w:t>. </w:t>
      </w:r>
      <w:r w:rsidR="00C2702B" w:rsidRPr="00744AD7">
        <w:tab/>
      </w:r>
      <w:r w:rsidRPr="00744AD7">
        <w:t>Level Condition.</w:t>
      </w:r>
      <w:bookmarkEnd w:id="212"/>
    </w:p>
    <w:p w14:paraId="06557BFF" w14:textId="2E6A5DFE" w:rsidR="00AA210B" w:rsidRPr="00744AD7" w:rsidRDefault="00A15BDA" w:rsidP="00D149F0">
      <w:pPr>
        <w:tabs>
          <w:tab w:val="left" w:pos="1260"/>
        </w:tabs>
        <w:ind w:left="360"/>
        <w:jc w:val="both"/>
      </w:pPr>
      <w:r w:rsidRPr="00744AD7">
        <w:t xml:space="preserve"> </w:t>
      </w:r>
      <w:r w:rsidR="00CE4E58" w:rsidRPr="00744AD7">
        <w:fldChar w:fldCharType="begin"/>
      </w:r>
      <w:r w:rsidR="00AA210B" w:rsidRPr="00744AD7">
        <w:instrText>XE"Level condition"</w:instrText>
      </w:r>
      <w:r w:rsidR="00CE4E58" w:rsidRPr="00744AD7">
        <w:fldChar w:fldCharType="end"/>
      </w:r>
      <w:r w:rsidR="00AA210B" w:rsidRPr="00744AD7">
        <w:t xml:space="preserve"> – If a scale is equipped with a level</w:t>
      </w:r>
      <w:r w:rsidR="00AA210B" w:rsidRPr="00744AD7">
        <w:noBreakHyphen/>
      </w:r>
      <w:r w:rsidR="00CE4E58" w:rsidRPr="00744AD7">
        <w:fldChar w:fldCharType="begin"/>
      </w:r>
      <w:r w:rsidR="00AA210B" w:rsidRPr="00744AD7">
        <w:instrText>XE"Level"</w:instrText>
      </w:r>
      <w:r w:rsidR="00CE4E58" w:rsidRPr="00744AD7">
        <w:fldChar w:fldCharType="end"/>
      </w:r>
      <w:r w:rsidR="00AA210B" w:rsidRPr="00744AD7">
        <w:t>condition indicator</w:t>
      </w:r>
      <w:r w:rsidR="00CE4E58" w:rsidRPr="00744AD7">
        <w:fldChar w:fldCharType="begin"/>
      </w:r>
      <w:r w:rsidR="00AA210B" w:rsidRPr="00744AD7">
        <w:instrText>XE"Indicator"</w:instrText>
      </w:r>
      <w:r w:rsidR="00CE4E58" w:rsidRPr="00744AD7">
        <w:fldChar w:fldCharType="end"/>
      </w:r>
      <w:r w:rsidR="00AA210B" w:rsidRPr="00744AD7">
        <w:t>, the scale shall be maintained in level.</w:t>
      </w:r>
    </w:p>
    <w:p w14:paraId="35A72C85" w14:textId="31B1A2E1" w:rsidR="00A15BDA" w:rsidRPr="00744AD7" w:rsidRDefault="00AA210B" w:rsidP="00C2702B">
      <w:pPr>
        <w:pStyle w:val="Heading4"/>
        <w:rPr>
          <w:vanish/>
          <w:specVanish/>
        </w:rPr>
      </w:pPr>
      <w:bookmarkStart w:id="213" w:name="_Toc174608417"/>
      <w:r w:rsidRPr="00744AD7">
        <w:t>UR.4.3</w:t>
      </w:r>
      <w:r w:rsidR="00A05266" w:rsidRPr="00744AD7">
        <w:t>. </w:t>
      </w:r>
      <w:r w:rsidR="00C2702B" w:rsidRPr="00744AD7">
        <w:tab/>
      </w:r>
      <w:r w:rsidRPr="00744AD7">
        <w:t>Scale Modification.</w:t>
      </w:r>
      <w:bookmarkEnd w:id="213"/>
    </w:p>
    <w:p w14:paraId="64DCC358" w14:textId="77DF01A0" w:rsidR="00AA210B" w:rsidRPr="00744AD7" w:rsidRDefault="00A15BDA" w:rsidP="00330AC0">
      <w:pPr>
        <w:keepNext/>
        <w:tabs>
          <w:tab w:val="left" w:pos="1260"/>
        </w:tabs>
        <w:spacing w:after="0"/>
        <w:ind w:left="360"/>
        <w:jc w:val="both"/>
      </w:pPr>
      <w:r w:rsidRPr="00744AD7">
        <w:t xml:space="preserve"> </w:t>
      </w:r>
      <w:r w:rsidR="00CE4E58" w:rsidRPr="00744AD7">
        <w:fldChar w:fldCharType="begin"/>
      </w:r>
      <w:r w:rsidR="00AA210B" w:rsidRPr="00744AD7">
        <w:instrText>XE"Scale modification"</w:instrText>
      </w:r>
      <w:r w:rsidR="00CE4E58" w:rsidRPr="00744AD7">
        <w:fldChar w:fldCharType="end"/>
      </w:r>
      <w:r w:rsidR="00AA210B" w:rsidRPr="00744AD7">
        <w:t xml:space="preserve"> – The dimensions (e.g., length, width, thickness, etc.) of the load receiving element of a scale shall not be changed beyond the manufacturer’s specifications, nor shall the capacity</w:t>
      </w:r>
      <w:r w:rsidR="00CE4E58" w:rsidRPr="00744AD7">
        <w:fldChar w:fldCharType="begin"/>
      </w:r>
      <w:r w:rsidR="00AA210B" w:rsidRPr="00744AD7">
        <w:instrText>XE"Capacity"</w:instrText>
      </w:r>
      <w:r w:rsidR="00CE4E58" w:rsidRPr="00744AD7">
        <w:fldChar w:fldCharType="end"/>
      </w:r>
      <w:r w:rsidR="00AA210B" w:rsidRPr="00744AD7">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14:paraId="043EF125" w14:textId="77777777" w:rsidR="00AA210B" w:rsidRPr="00744AD7" w:rsidRDefault="00AA210B" w:rsidP="00D149F0">
      <w:pPr>
        <w:tabs>
          <w:tab w:val="left" w:pos="360"/>
        </w:tabs>
        <w:spacing w:before="60"/>
        <w:ind w:left="360"/>
        <w:jc w:val="both"/>
      </w:pPr>
      <w:r w:rsidRPr="00744AD7">
        <w:t>(Amended 1996)</w:t>
      </w:r>
    </w:p>
    <w:p w14:paraId="4620781E" w14:textId="68AF0094" w:rsidR="008C7A4C" w:rsidRPr="00744AD7" w:rsidRDefault="00AA210B" w:rsidP="00C2702B">
      <w:pPr>
        <w:pStyle w:val="Heading3"/>
      </w:pPr>
      <w:bookmarkStart w:id="214" w:name="_Toc174608418"/>
      <w:r w:rsidRPr="00744AD7">
        <w:lastRenderedPageBreak/>
        <w:t>UR.5</w:t>
      </w:r>
      <w:r w:rsidR="00A05266" w:rsidRPr="00744AD7">
        <w:t>. </w:t>
      </w:r>
      <w:r w:rsidR="00C2702B" w:rsidRPr="00744AD7">
        <w:tab/>
      </w:r>
      <w:r w:rsidRPr="00744AD7">
        <w:t>Coupled-in-Motion Railroad Weighing Systems.</w:t>
      </w:r>
      <w:bookmarkEnd w:id="214"/>
      <w:r w:rsidR="00CE4E58" w:rsidRPr="00744AD7">
        <w:fldChar w:fldCharType="begin"/>
      </w:r>
      <w:r w:rsidRPr="00744AD7">
        <w:instrText>XE"Weighing systems:Coupled-in-motion"</w:instrText>
      </w:r>
      <w:r w:rsidR="00CE4E58" w:rsidRPr="00744AD7">
        <w:fldChar w:fldCharType="end"/>
      </w:r>
      <w:r w:rsidRPr="00744AD7">
        <w:t xml:space="preserve"> </w:t>
      </w:r>
    </w:p>
    <w:p w14:paraId="44930E91" w14:textId="550E05F7" w:rsidR="00E57A1A" w:rsidRPr="00744AD7" w:rsidRDefault="00AA210B" w:rsidP="00F93190">
      <w:pPr>
        <w:pStyle w:val="ListParagraph"/>
        <w:keepNext/>
        <w:numPr>
          <w:ilvl w:val="0"/>
          <w:numId w:val="36"/>
        </w:numPr>
        <w:tabs>
          <w:tab w:val="left" w:pos="288"/>
        </w:tabs>
        <w:contextualSpacing w:val="0"/>
        <w:jc w:val="both"/>
      </w:pPr>
      <w:r w:rsidRPr="00744AD7">
        <w:t xml:space="preserve">A coupled-in-motion weighing system placed in service on or after </w:t>
      </w:r>
      <w:r w:rsidR="00712A4C" w:rsidRPr="00744AD7">
        <w:t xml:space="preserve">January </w:t>
      </w:r>
      <w:r w:rsidRPr="00744AD7">
        <w:t>1</w:t>
      </w:r>
      <w:r w:rsidR="00712A4C" w:rsidRPr="00744AD7">
        <w:t xml:space="preserve">, </w:t>
      </w:r>
      <w:r w:rsidRPr="00744AD7">
        <w:t xml:space="preserve">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w:t>
      </w:r>
      <w:r w:rsidR="00712A4C" w:rsidRPr="00744AD7">
        <w:t xml:space="preserve">January </w:t>
      </w:r>
      <w:r w:rsidRPr="00744AD7">
        <w:t>1</w:t>
      </w:r>
      <w:r w:rsidR="00712A4C" w:rsidRPr="00744AD7">
        <w:t xml:space="preserve">, </w:t>
      </w:r>
      <w:r w:rsidRPr="00744AD7">
        <w:t>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14:paraId="4C4E7169" w14:textId="6F690D82" w:rsidR="008C7A4C" w:rsidRPr="00744AD7" w:rsidRDefault="008C7A4C" w:rsidP="00763B3E">
      <w:pPr>
        <w:pStyle w:val="ListParagraph"/>
        <w:numPr>
          <w:ilvl w:val="0"/>
          <w:numId w:val="36"/>
        </w:numPr>
        <w:spacing w:after="0"/>
        <w:jc w:val="both"/>
      </w:pPr>
      <w:r w:rsidRPr="00744AD7">
        <w:t xml:space="preserve">For coupled-in-motion </w:t>
      </w:r>
      <w:r w:rsidR="00F56237" w:rsidRPr="00744AD7">
        <w:t>p</w:t>
      </w:r>
      <w:r w:rsidRPr="00744AD7">
        <w:t xml:space="preserve">oint-based weighing systems used only for dynamic weighing, the user shall provide an alternate certified scale to be used as a reference scale. </w:t>
      </w:r>
      <w:r w:rsidR="00144E63" w:rsidRPr="00744AD7">
        <w:t xml:space="preserve"> </w:t>
      </w:r>
      <w:r w:rsidRPr="00744AD7">
        <w:t>The weights and measures authority having jurisdiction over the weighing system shall determine if the reference scale provided is suitable in terms of size, capacity, minimum division, performance requirements, and the proximity to the weighing system under</w:t>
      </w:r>
      <w:r w:rsidR="0043700B">
        <w:t xml:space="preserve"> </w:t>
      </w:r>
      <w:r w:rsidRPr="00744AD7">
        <w:t xml:space="preserve">evaluation. </w:t>
      </w:r>
      <w:r w:rsidR="00144E63" w:rsidRPr="00744AD7">
        <w:t xml:space="preserve"> </w:t>
      </w:r>
      <w:r w:rsidRPr="00744AD7">
        <w:t>The reference weight cars weighed on the reference scale may then be used for calibration and annual inspection by the jurisdiction with statutory authority for the system.</w:t>
      </w:r>
    </w:p>
    <w:p w14:paraId="46D5CDF2" w14:textId="77777777" w:rsidR="001C07BD" w:rsidRPr="00744AD7" w:rsidRDefault="00AA210B" w:rsidP="00342E5D">
      <w:pPr>
        <w:tabs>
          <w:tab w:val="left" w:pos="360"/>
        </w:tabs>
        <w:spacing w:before="60"/>
        <w:jc w:val="both"/>
      </w:pPr>
      <w:r w:rsidRPr="00744AD7">
        <w:t>(Added 1990) (Amended 1992</w:t>
      </w:r>
      <w:r w:rsidR="00225693" w:rsidRPr="00744AD7">
        <w:t xml:space="preserve"> and 2021</w:t>
      </w:r>
      <w:r w:rsidRPr="00744AD7">
        <w:t>)</w:t>
      </w:r>
      <w:r w:rsidR="00323561" w:rsidRPr="00744AD7">
        <w:t xml:space="preserve"> </w:t>
      </w:r>
    </w:p>
    <w:p w14:paraId="7BE9937D" w14:textId="77777777" w:rsidR="00AC3F92" w:rsidRPr="00744AD7" w:rsidRDefault="00AC3F92">
      <w:pPr>
        <w:spacing w:after="0"/>
        <w:rPr>
          <w:b/>
          <w:bCs/>
          <w:sz w:val="24"/>
        </w:rPr>
      </w:pPr>
      <w:bookmarkStart w:id="215" w:name="_Toc173235595"/>
      <w:bookmarkStart w:id="216" w:name="_Toc174608419"/>
      <w:r w:rsidRPr="00744AD7">
        <w:rPr>
          <w:b/>
          <w:bCs/>
          <w:sz w:val="24"/>
        </w:rPr>
        <w:br w:type="page"/>
      </w:r>
    </w:p>
    <w:p w14:paraId="10D745AE" w14:textId="2982043E" w:rsidR="00906BAE" w:rsidRPr="00744AD7" w:rsidRDefault="00906BAE" w:rsidP="00906BAE">
      <w:pPr>
        <w:keepNext/>
        <w:numPr>
          <w:ilvl w:val="1"/>
          <w:numId w:val="55"/>
        </w:numPr>
        <w:tabs>
          <w:tab w:val="left" w:pos="360"/>
        </w:tabs>
        <w:spacing w:before="360"/>
        <w:jc w:val="center"/>
        <w:outlineLvl w:val="1"/>
        <w:rPr>
          <w:b/>
          <w:bCs/>
          <w:sz w:val="24"/>
        </w:rPr>
      </w:pPr>
      <w:r w:rsidRPr="00744AD7">
        <w:rPr>
          <w:b/>
          <w:bCs/>
          <w:sz w:val="24"/>
        </w:rPr>
        <w:lastRenderedPageBreak/>
        <w:t>Scales Code Index</w:t>
      </w:r>
      <w:bookmarkEnd w:id="215"/>
      <w:bookmarkEnd w:id="216"/>
    </w:p>
    <w:p w14:paraId="4972648B" w14:textId="77777777" w:rsidR="00903156" w:rsidRDefault="00906BAE" w:rsidP="00906BAE">
      <w:pPr>
        <w:pStyle w:val="BodyTextIndent2"/>
        <w:tabs>
          <w:tab w:val="clear" w:pos="720"/>
          <w:tab w:val="left" w:pos="288"/>
          <w:tab w:val="right" w:leader="dot" w:pos="4522"/>
          <w:tab w:val="right" w:leader="dot" w:pos="9360"/>
        </w:tabs>
        <w:ind w:left="0"/>
        <w:jc w:val="center"/>
        <w:rPr>
          <w:noProof/>
        </w:rPr>
        <w:sectPr w:rsidR="00903156" w:rsidSect="00903156">
          <w:headerReference w:type="even" r:id="rId23"/>
          <w:headerReference w:type="default" r:id="rId24"/>
          <w:footerReference w:type="even" r:id="rId25"/>
          <w:type w:val="continuous"/>
          <w:pgSz w:w="12240" w:h="15840" w:code="1"/>
          <w:pgMar w:top="1224" w:right="1224" w:bottom="1224" w:left="1224" w:header="720" w:footer="720" w:gutter="0"/>
          <w:pgNumType w:chapStyle="1"/>
          <w:cols w:space="720"/>
        </w:sectPr>
      </w:pPr>
      <w:r w:rsidRPr="00744AD7">
        <w:fldChar w:fldCharType="begin"/>
      </w:r>
      <w:r w:rsidRPr="00744AD7">
        <w:instrText xml:space="preserve"> INDEX \e "</w:instrText>
      </w:r>
      <w:r w:rsidRPr="00744AD7">
        <w:tab/>
        <w:instrText xml:space="preserve">" \h "A" \c "2" \z "1033" </w:instrText>
      </w:r>
      <w:r w:rsidRPr="00744AD7">
        <w:fldChar w:fldCharType="separate"/>
      </w:r>
    </w:p>
    <w:p w14:paraId="722BA17F"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A</w:t>
      </w:r>
    </w:p>
    <w:p w14:paraId="0EDF892A" w14:textId="77777777" w:rsidR="00903156" w:rsidRDefault="00903156">
      <w:pPr>
        <w:pStyle w:val="Index1"/>
      </w:pPr>
      <w:r>
        <w:t>Acceptance</w:t>
      </w:r>
      <w:r>
        <w:tab/>
        <w:t>19, 42, 44, 45</w:t>
      </w:r>
    </w:p>
    <w:p w14:paraId="309DC5D5" w14:textId="77777777" w:rsidR="00903156" w:rsidRDefault="00903156">
      <w:pPr>
        <w:pStyle w:val="Index1"/>
      </w:pPr>
      <w:r>
        <w:t>Acceptance tolerance</w:t>
      </w:r>
      <w:r>
        <w:tab/>
        <w:t>19, 42, 44, 45, 46</w:t>
      </w:r>
    </w:p>
    <w:p w14:paraId="2FBB5159" w14:textId="77777777" w:rsidR="00903156" w:rsidRDefault="00903156">
      <w:pPr>
        <w:pStyle w:val="Index1"/>
      </w:pPr>
      <w:r w:rsidRPr="009A0DB9">
        <w:t>Accuracy</w:t>
      </w:r>
      <w:r>
        <w:tab/>
      </w:r>
      <w:r>
        <w:rPr>
          <w:bCs w:val="0"/>
        </w:rPr>
        <w:t>18</w:t>
      </w:r>
      <w:r>
        <w:t xml:space="preserve">, 19, 21, 22, 24, </w:t>
      </w:r>
      <w:r>
        <w:rPr>
          <w:i/>
          <w:iCs/>
        </w:rPr>
        <w:t>26</w:t>
      </w:r>
      <w:r>
        <w:t xml:space="preserve">, 27, </w:t>
      </w:r>
      <w:r>
        <w:rPr>
          <w:spacing w:val="-2"/>
        </w:rPr>
        <w:t>38</w:t>
      </w:r>
      <w:r>
        <w:t xml:space="preserve">, </w:t>
      </w:r>
      <w:r>
        <w:rPr>
          <w:spacing w:val="-2"/>
        </w:rPr>
        <w:t>40</w:t>
      </w:r>
      <w:r>
        <w:t xml:space="preserve">, 43, </w:t>
      </w:r>
      <w:r>
        <w:rPr>
          <w:bCs w:val="0"/>
        </w:rPr>
        <w:t>51</w:t>
      </w:r>
    </w:p>
    <w:p w14:paraId="402C9C6C" w14:textId="77777777" w:rsidR="00903156" w:rsidRDefault="00903156">
      <w:pPr>
        <w:pStyle w:val="Index1"/>
      </w:pPr>
      <w:r w:rsidRPr="009A0DB9">
        <w:t>Accuracy class</w:t>
      </w:r>
      <w:r>
        <w:tab/>
      </w:r>
      <w:r>
        <w:rPr>
          <w:bCs w:val="0"/>
        </w:rPr>
        <w:t>18</w:t>
      </w:r>
      <w:r>
        <w:t xml:space="preserve">, 21, 22, 24, </w:t>
      </w:r>
      <w:r>
        <w:rPr>
          <w:i/>
          <w:iCs/>
        </w:rPr>
        <w:t>26</w:t>
      </w:r>
      <w:r>
        <w:t xml:space="preserve">, </w:t>
      </w:r>
      <w:r>
        <w:rPr>
          <w:spacing w:val="-2"/>
        </w:rPr>
        <w:t>38</w:t>
      </w:r>
      <w:r>
        <w:t xml:space="preserve">, </w:t>
      </w:r>
      <w:r>
        <w:rPr>
          <w:spacing w:val="-2"/>
        </w:rPr>
        <w:t>40</w:t>
      </w:r>
      <w:r>
        <w:t xml:space="preserve">, 43, </w:t>
      </w:r>
      <w:r>
        <w:rPr>
          <w:bCs w:val="0"/>
        </w:rPr>
        <w:t>51</w:t>
      </w:r>
    </w:p>
    <w:p w14:paraId="0A79B3F4" w14:textId="77777777" w:rsidR="00903156" w:rsidRDefault="00903156">
      <w:pPr>
        <w:pStyle w:val="Index1"/>
      </w:pPr>
      <w:r>
        <w:t>Adjustable components</w:t>
      </w:r>
      <w:r>
        <w:tab/>
        <w:t>14, 20</w:t>
      </w:r>
    </w:p>
    <w:p w14:paraId="79F94D83" w14:textId="77777777" w:rsidR="00903156" w:rsidRDefault="00903156">
      <w:pPr>
        <w:pStyle w:val="Index1"/>
      </w:pPr>
      <w:r>
        <w:t>Adjustment</w:t>
      </w:r>
      <w:r>
        <w:tab/>
        <w:t>14, 17, 20, 38, 59</w:t>
      </w:r>
    </w:p>
    <w:p w14:paraId="6C1F8B6E" w14:textId="77777777" w:rsidR="00903156" w:rsidRDefault="00903156">
      <w:pPr>
        <w:pStyle w:val="Index1"/>
      </w:pPr>
      <w:r w:rsidRPr="009A0DB9">
        <w:t>Apportionment factor</w:t>
      </w:r>
      <w:r>
        <w:tab/>
      </w:r>
      <w:r>
        <w:rPr>
          <w:bCs w:val="0"/>
        </w:rPr>
        <w:t>48</w:t>
      </w:r>
    </w:p>
    <w:p w14:paraId="1134EA15" w14:textId="77777777" w:rsidR="00903156" w:rsidRDefault="00903156">
      <w:pPr>
        <w:pStyle w:val="Index1"/>
      </w:pPr>
      <w:r>
        <w:t>Approaches</w:t>
      </w:r>
      <w:r>
        <w:tab/>
        <w:t>53, 54</w:t>
      </w:r>
    </w:p>
    <w:p w14:paraId="3604E97E" w14:textId="77777777" w:rsidR="00903156" w:rsidRDefault="00903156">
      <w:pPr>
        <w:pStyle w:val="Index1"/>
      </w:pPr>
      <w:r>
        <w:t>Audit trail</w:t>
      </w:r>
      <w:r>
        <w:tab/>
        <w:t>14</w:t>
      </w:r>
    </w:p>
    <w:p w14:paraId="757E53A6" w14:textId="77777777" w:rsidR="00903156" w:rsidRDefault="00903156">
      <w:pPr>
        <w:pStyle w:val="Index1"/>
      </w:pPr>
      <w:r>
        <w:t>Automatic zero-tracking mechanism</w:t>
      </w:r>
      <w:r>
        <w:tab/>
        <w:t>17, 21, 34</w:t>
      </w:r>
    </w:p>
    <w:p w14:paraId="0A5BEF15" w14:textId="77777777" w:rsidR="00903156" w:rsidRDefault="00903156">
      <w:pPr>
        <w:pStyle w:val="Index1"/>
      </w:pPr>
      <w:r>
        <w:t>Axle and Axle-Group loads</w:t>
      </w:r>
      <w:r>
        <w:tab/>
        <w:t>16</w:t>
      </w:r>
    </w:p>
    <w:p w14:paraId="03EFC223" w14:textId="77777777" w:rsidR="00903156" w:rsidRDefault="00903156">
      <w:pPr>
        <w:pStyle w:val="Index1"/>
      </w:pPr>
      <w:r>
        <w:t>Axle-Group-Loads</w:t>
      </w:r>
      <w:r>
        <w:tab/>
        <w:t>57</w:t>
      </w:r>
    </w:p>
    <w:p w14:paraId="1FF77376" w14:textId="77777777" w:rsidR="00903156" w:rsidRDefault="00903156">
      <w:pPr>
        <w:pStyle w:val="Index1"/>
      </w:pPr>
      <w:r>
        <w:t>Axle-load scales</w:t>
      </w:r>
      <w:r>
        <w:tab/>
      </w:r>
      <w:r>
        <w:rPr>
          <w:rStyle w:val="Heading3Char"/>
        </w:rPr>
        <w:t>7</w:t>
      </w:r>
      <w:r>
        <w:t xml:space="preserve">, 19, </w:t>
      </w:r>
      <w:r>
        <w:rPr>
          <w:sz w:val="19"/>
          <w:szCs w:val="19"/>
        </w:rPr>
        <w:t>41</w:t>
      </w:r>
      <w:r>
        <w:t>, 49, 54</w:t>
      </w:r>
    </w:p>
    <w:p w14:paraId="731538ED"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B</w:t>
      </w:r>
    </w:p>
    <w:p w14:paraId="1035CBBE" w14:textId="77777777" w:rsidR="00903156" w:rsidRDefault="00903156">
      <w:pPr>
        <w:pStyle w:val="Index1"/>
      </w:pPr>
      <w:r w:rsidRPr="009A0DB9">
        <w:t>Balance condition</w:t>
      </w:r>
      <w:r>
        <w:tab/>
      </w:r>
      <w:r>
        <w:rPr>
          <w:bCs w:val="0"/>
        </w:rPr>
        <w:t>7</w:t>
      </w:r>
      <w:r>
        <w:t>, 17, 18, 50, 59</w:t>
      </w:r>
    </w:p>
    <w:p w14:paraId="7AD6045F" w14:textId="77777777" w:rsidR="00903156" w:rsidRDefault="00903156">
      <w:pPr>
        <w:pStyle w:val="Index1"/>
      </w:pPr>
      <w:r w:rsidRPr="009A0DB9">
        <w:t>Balance indicator</w:t>
      </w:r>
      <w:r>
        <w:tab/>
      </w:r>
      <w:r>
        <w:rPr>
          <w:bCs w:val="0"/>
        </w:rPr>
        <w:t>7</w:t>
      </w:r>
      <w:r>
        <w:t>, 18, 19, 20, 42, 43, 49</w:t>
      </w:r>
    </w:p>
    <w:p w14:paraId="7F72B43B" w14:textId="77777777" w:rsidR="00903156" w:rsidRDefault="00903156">
      <w:pPr>
        <w:pStyle w:val="Index1"/>
      </w:pPr>
      <w:r>
        <w:t>Balance position</w:t>
      </w:r>
      <w:r>
        <w:tab/>
        <w:t>10</w:t>
      </w:r>
    </w:p>
    <w:p w14:paraId="6E794839" w14:textId="77777777" w:rsidR="00903156" w:rsidRDefault="00903156">
      <w:pPr>
        <w:pStyle w:val="Index1"/>
      </w:pPr>
      <w:r>
        <w:t>Barometric pressure</w:t>
      </w:r>
      <w:r>
        <w:tab/>
        <w:t>43, 50</w:t>
      </w:r>
    </w:p>
    <w:p w14:paraId="3DD4983C"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C</w:t>
      </w:r>
    </w:p>
    <w:p w14:paraId="1FE1146F" w14:textId="77777777" w:rsidR="00903156" w:rsidRDefault="00903156">
      <w:pPr>
        <w:pStyle w:val="Index1"/>
      </w:pPr>
      <w:r>
        <w:t>Capacity</w:t>
      </w:r>
      <w:r>
        <w:tab/>
        <w:t xml:space="preserve">11, 12, 15, 17, 18, 19, 20, </w:t>
      </w:r>
      <w:r>
        <w:rPr>
          <w:i/>
          <w:iCs/>
        </w:rPr>
        <w:t>22</w:t>
      </w:r>
      <w:r>
        <w:t xml:space="preserve">, </w:t>
      </w:r>
      <w:r>
        <w:rPr>
          <w:rStyle w:val="Heading3Char"/>
        </w:rPr>
        <w:t>23</w:t>
      </w:r>
      <w:r>
        <w:t xml:space="preserve">, 24, 25, 26, 27, 28, 30, </w:t>
      </w:r>
      <w:r>
        <w:rPr>
          <w:bCs w:val="0"/>
        </w:rPr>
        <w:t>31</w:t>
      </w:r>
      <w:r>
        <w:t xml:space="preserve">, </w:t>
      </w:r>
      <w:r>
        <w:rPr>
          <w:bCs w:val="0"/>
        </w:rPr>
        <w:t>32</w:t>
      </w:r>
      <w:r>
        <w:t xml:space="preserve">, </w:t>
      </w:r>
      <w:r>
        <w:rPr>
          <w:bCs w:val="0"/>
        </w:rPr>
        <w:t>33</w:t>
      </w:r>
      <w:r>
        <w:t xml:space="preserve">, 35, 36, </w:t>
      </w:r>
      <w:r>
        <w:rPr>
          <w:spacing w:val="-2"/>
        </w:rPr>
        <w:t>38</w:t>
      </w:r>
      <w:r>
        <w:t xml:space="preserve">, </w:t>
      </w:r>
      <w:r>
        <w:rPr>
          <w:sz w:val="19"/>
          <w:szCs w:val="19"/>
        </w:rPr>
        <w:t>41</w:t>
      </w:r>
      <w:r>
        <w:t xml:space="preserve">, 42, 44, 49, 51, </w:t>
      </w:r>
      <w:r>
        <w:rPr>
          <w:bCs w:val="0"/>
        </w:rPr>
        <w:t>52</w:t>
      </w:r>
      <w:r>
        <w:t>, 53, 55, 59</w:t>
      </w:r>
    </w:p>
    <w:p w14:paraId="18D9A99D" w14:textId="77777777" w:rsidR="00903156" w:rsidRDefault="00903156">
      <w:pPr>
        <w:pStyle w:val="Index1"/>
      </w:pPr>
      <w:r>
        <w:t>Capacity indication</w:t>
      </w:r>
      <w:r>
        <w:tab/>
        <w:t>12</w:t>
      </w:r>
    </w:p>
    <w:p w14:paraId="714CA3DB" w14:textId="77777777" w:rsidR="00903156" w:rsidRDefault="00903156">
      <w:pPr>
        <w:pStyle w:val="Index1"/>
      </w:pPr>
      <w:r>
        <w:t>Certificate of Conformance</w:t>
      </w:r>
      <w:r>
        <w:tab/>
        <w:t>21</w:t>
      </w:r>
    </w:p>
    <w:p w14:paraId="2436EEC3" w14:textId="77777777" w:rsidR="00903156" w:rsidRDefault="00903156">
      <w:pPr>
        <w:pStyle w:val="Index1"/>
      </w:pPr>
      <w:r>
        <w:t>Class</w:t>
      </w:r>
      <w:r>
        <w:tab/>
        <w:t xml:space="preserve">8, </w:t>
      </w:r>
      <w:r>
        <w:rPr>
          <w:b/>
          <w:bCs w:val="0"/>
        </w:rPr>
        <w:t>9</w:t>
      </w:r>
      <w:r>
        <w:t xml:space="preserve">, 14, 17, 19, 21, 22, 24, </w:t>
      </w:r>
      <w:r>
        <w:rPr>
          <w:i/>
          <w:iCs/>
        </w:rPr>
        <w:t>25</w:t>
      </w:r>
      <w:r>
        <w:t xml:space="preserve">, </w:t>
      </w:r>
      <w:r>
        <w:rPr>
          <w:i/>
          <w:iCs/>
        </w:rPr>
        <w:t>26</w:t>
      </w:r>
      <w:r>
        <w:t xml:space="preserve">, 27, 30, 35, 41, 44, 46, 47, 49, 50, 51, </w:t>
      </w:r>
      <w:r>
        <w:rPr>
          <w:bCs w:val="0"/>
        </w:rPr>
        <w:t>52</w:t>
      </w:r>
      <w:r>
        <w:t xml:space="preserve">, </w:t>
      </w:r>
      <w:r>
        <w:rPr>
          <w:bCs w:val="0"/>
        </w:rPr>
        <w:t>53</w:t>
      </w:r>
      <w:r>
        <w:t>, 54</w:t>
      </w:r>
    </w:p>
    <w:p w14:paraId="6A727F63" w14:textId="77777777" w:rsidR="00903156" w:rsidRDefault="00903156">
      <w:pPr>
        <w:pStyle w:val="Index1"/>
      </w:pPr>
      <w:r>
        <w:t>Class I</w:t>
      </w:r>
      <w:r>
        <w:tab/>
        <w:t xml:space="preserve">8, </w:t>
      </w:r>
      <w:r>
        <w:rPr>
          <w:b/>
          <w:bCs w:val="0"/>
        </w:rPr>
        <w:t>9</w:t>
      </w:r>
      <w:r>
        <w:t xml:space="preserve">, 14, 17, </w:t>
      </w:r>
      <w:r>
        <w:rPr>
          <w:bCs w:val="0"/>
        </w:rPr>
        <w:t>18</w:t>
      </w:r>
      <w:r>
        <w:t xml:space="preserve">, 19, 21, 22, </w:t>
      </w:r>
      <w:r>
        <w:rPr>
          <w:i/>
          <w:iCs/>
        </w:rPr>
        <w:t>26</w:t>
      </w:r>
      <w:r>
        <w:t xml:space="preserve">, 27, 30, </w:t>
      </w:r>
      <w:r>
        <w:rPr>
          <w:spacing w:val="-2"/>
        </w:rPr>
        <w:t>40</w:t>
      </w:r>
      <w:r>
        <w:t xml:space="preserve">, </w:t>
      </w:r>
      <w:r>
        <w:rPr>
          <w:sz w:val="19"/>
          <w:szCs w:val="19"/>
        </w:rPr>
        <w:t>41</w:t>
      </w:r>
      <w:r>
        <w:t xml:space="preserve">, 42, 43, 44, 49, 50, 51, </w:t>
      </w:r>
      <w:r>
        <w:rPr>
          <w:bCs w:val="0"/>
        </w:rPr>
        <w:t>52</w:t>
      </w:r>
      <w:r>
        <w:t>, 54</w:t>
      </w:r>
    </w:p>
    <w:p w14:paraId="458DDCEB" w14:textId="77777777" w:rsidR="00903156" w:rsidRDefault="00903156">
      <w:pPr>
        <w:pStyle w:val="Index1"/>
      </w:pPr>
      <w:r w:rsidRPr="009A0DB9">
        <w:rPr>
          <w:b/>
        </w:rPr>
        <w:t>Class II</w:t>
      </w:r>
      <w:r>
        <w:tab/>
      </w:r>
      <w:r>
        <w:rPr>
          <w:b/>
          <w:bCs w:val="0"/>
        </w:rPr>
        <w:t>8</w:t>
      </w:r>
      <w:r>
        <w:t xml:space="preserve">, </w:t>
      </w:r>
      <w:r>
        <w:rPr>
          <w:b/>
          <w:bCs w:val="0"/>
        </w:rPr>
        <w:t>9</w:t>
      </w:r>
      <w:r>
        <w:t xml:space="preserve">, 17, </w:t>
      </w:r>
      <w:r>
        <w:rPr>
          <w:bCs w:val="0"/>
        </w:rPr>
        <w:t>18</w:t>
      </w:r>
      <w:r>
        <w:t xml:space="preserve">, 19, 21, 22, </w:t>
      </w:r>
      <w:r>
        <w:rPr>
          <w:i/>
          <w:iCs/>
        </w:rPr>
        <w:t>26</w:t>
      </w:r>
      <w:r>
        <w:t xml:space="preserve">, 27, 30, </w:t>
      </w:r>
      <w:r>
        <w:rPr>
          <w:spacing w:val="-2"/>
        </w:rPr>
        <w:t>40</w:t>
      </w:r>
      <w:r>
        <w:t xml:space="preserve">, </w:t>
      </w:r>
      <w:r>
        <w:rPr>
          <w:sz w:val="19"/>
          <w:szCs w:val="19"/>
        </w:rPr>
        <w:t>41</w:t>
      </w:r>
      <w:r>
        <w:t>, 42, 43, 44, 46, 47, 49, 50, 51, 54</w:t>
      </w:r>
    </w:p>
    <w:p w14:paraId="6E61090C" w14:textId="77777777" w:rsidR="00903156" w:rsidRDefault="00903156">
      <w:pPr>
        <w:pStyle w:val="Index1"/>
      </w:pPr>
      <w:r>
        <w:t>Class III</w:t>
      </w:r>
      <w:r>
        <w:tab/>
        <w:t xml:space="preserve">9, </w:t>
      </w:r>
      <w:r>
        <w:rPr>
          <w:bCs w:val="0"/>
          <w:iCs/>
        </w:rPr>
        <w:t>17</w:t>
      </w:r>
      <w:r>
        <w:t xml:space="preserve">, </w:t>
      </w:r>
      <w:r>
        <w:rPr>
          <w:bCs w:val="0"/>
        </w:rPr>
        <w:t>18</w:t>
      </w:r>
      <w:r>
        <w:t xml:space="preserve">, 21, 22, </w:t>
      </w:r>
      <w:r>
        <w:rPr>
          <w:i/>
          <w:iCs/>
        </w:rPr>
        <w:t>25</w:t>
      </w:r>
      <w:r>
        <w:t xml:space="preserve">, </w:t>
      </w:r>
      <w:r>
        <w:rPr>
          <w:i/>
          <w:iCs/>
        </w:rPr>
        <w:t>26</w:t>
      </w:r>
      <w:r>
        <w:t xml:space="preserve">, 27, 30, </w:t>
      </w:r>
      <w:r>
        <w:rPr>
          <w:spacing w:val="-2"/>
        </w:rPr>
        <w:t>40</w:t>
      </w:r>
      <w:r>
        <w:t xml:space="preserve">, 41, 42, 43, 44, 46, 47, 49, 50, </w:t>
      </w:r>
      <w:r>
        <w:rPr>
          <w:bCs w:val="0"/>
        </w:rPr>
        <w:t>51</w:t>
      </w:r>
      <w:r>
        <w:t xml:space="preserve">, </w:t>
      </w:r>
      <w:r>
        <w:rPr>
          <w:bCs w:val="0"/>
        </w:rPr>
        <w:t>53</w:t>
      </w:r>
      <w:r>
        <w:t>, 54</w:t>
      </w:r>
    </w:p>
    <w:p w14:paraId="1BA4FDDC" w14:textId="77777777" w:rsidR="00903156" w:rsidRDefault="00903156">
      <w:pPr>
        <w:pStyle w:val="Index1"/>
      </w:pPr>
      <w:r>
        <w:t>Class III L</w:t>
      </w:r>
      <w:r>
        <w:tab/>
        <w:t xml:space="preserve">17, 21, 22, </w:t>
      </w:r>
      <w:r>
        <w:rPr>
          <w:i/>
          <w:iCs/>
        </w:rPr>
        <w:t>25</w:t>
      </w:r>
      <w:r>
        <w:t xml:space="preserve">, </w:t>
      </w:r>
      <w:r>
        <w:rPr>
          <w:i/>
          <w:iCs/>
        </w:rPr>
        <w:t>26</w:t>
      </w:r>
      <w:r>
        <w:t xml:space="preserve">, 27, </w:t>
      </w:r>
      <w:r>
        <w:rPr>
          <w:spacing w:val="-2"/>
        </w:rPr>
        <w:t>40</w:t>
      </w:r>
      <w:r>
        <w:t xml:space="preserve">, 41, 42, 43, 44, 47, 49, 50, </w:t>
      </w:r>
      <w:r>
        <w:rPr>
          <w:bCs w:val="0"/>
        </w:rPr>
        <w:t>51</w:t>
      </w:r>
      <w:r>
        <w:t xml:space="preserve">, </w:t>
      </w:r>
      <w:r>
        <w:rPr>
          <w:bCs w:val="0"/>
        </w:rPr>
        <w:t>53</w:t>
      </w:r>
      <w:r>
        <w:t>, 54</w:t>
      </w:r>
    </w:p>
    <w:p w14:paraId="23AB9500" w14:textId="77777777" w:rsidR="00903156" w:rsidRDefault="00903156">
      <w:pPr>
        <w:pStyle w:val="Index1"/>
      </w:pPr>
      <w:r>
        <w:t>Class IIII</w:t>
      </w:r>
      <w:r>
        <w:tab/>
        <w:t xml:space="preserve">9, 21, 22, </w:t>
      </w:r>
      <w:r>
        <w:rPr>
          <w:i/>
          <w:iCs/>
        </w:rPr>
        <w:t>25</w:t>
      </w:r>
      <w:r>
        <w:t xml:space="preserve">, </w:t>
      </w:r>
      <w:r>
        <w:rPr>
          <w:i/>
          <w:iCs/>
        </w:rPr>
        <w:t>26</w:t>
      </w:r>
      <w:r>
        <w:t xml:space="preserve">, 27, 30, </w:t>
      </w:r>
      <w:r>
        <w:rPr>
          <w:spacing w:val="-2"/>
        </w:rPr>
        <w:t>40</w:t>
      </w:r>
      <w:r>
        <w:t xml:space="preserve">, 42, 43, 44, 46, 47, 49, 50, </w:t>
      </w:r>
      <w:r>
        <w:rPr>
          <w:bCs w:val="0"/>
        </w:rPr>
        <w:t>51</w:t>
      </w:r>
      <w:r>
        <w:t>, 54</w:t>
      </w:r>
    </w:p>
    <w:p w14:paraId="087FDDB2" w14:textId="77777777" w:rsidR="00903156" w:rsidRDefault="00903156">
      <w:pPr>
        <w:pStyle w:val="Index1"/>
      </w:pPr>
      <w:r>
        <w:t>CLC</w:t>
      </w:r>
      <w:r>
        <w:tab/>
        <w:t xml:space="preserve">23, 24, 26, 27, </w:t>
      </w:r>
      <w:r>
        <w:rPr>
          <w:bCs w:val="0"/>
        </w:rPr>
        <w:t>31</w:t>
      </w:r>
      <w:r>
        <w:t xml:space="preserve">, </w:t>
      </w:r>
      <w:r>
        <w:rPr>
          <w:bCs w:val="0"/>
        </w:rPr>
        <w:t>55</w:t>
      </w:r>
    </w:p>
    <w:p w14:paraId="2C68AE16" w14:textId="77777777" w:rsidR="00903156" w:rsidRDefault="00903156">
      <w:pPr>
        <w:pStyle w:val="Index1"/>
      </w:pPr>
      <w:r>
        <w:t>Clearance</w:t>
      </w:r>
      <w:r>
        <w:tab/>
        <w:t>10, 18, 53</w:t>
      </w:r>
    </w:p>
    <w:p w14:paraId="46EB5337" w14:textId="77777777" w:rsidR="00903156" w:rsidRDefault="00903156">
      <w:pPr>
        <w:pStyle w:val="Index1"/>
      </w:pPr>
      <w:r>
        <w:t>Concentrated load capacity</w:t>
      </w:r>
      <w:r>
        <w:tab/>
        <w:t>24</w:t>
      </w:r>
    </w:p>
    <w:p w14:paraId="4CE43AEC" w14:textId="77777777" w:rsidR="00903156" w:rsidRDefault="00903156">
      <w:pPr>
        <w:pStyle w:val="Index1"/>
      </w:pPr>
      <w:r>
        <w:t>Consecutive-car test</w:t>
      </w:r>
      <w:r>
        <w:tab/>
        <w:t>37, 38</w:t>
      </w:r>
    </w:p>
    <w:p w14:paraId="6AB556AF" w14:textId="77777777" w:rsidR="00903156" w:rsidRDefault="00903156">
      <w:pPr>
        <w:pStyle w:val="Index1"/>
      </w:pPr>
      <w:r w:rsidRPr="009A0DB9">
        <w:t>Counting feature</w:t>
      </w:r>
      <w:r>
        <w:tab/>
      </w:r>
      <w:r>
        <w:rPr>
          <w:bCs w:val="0"/>
        </w:rPr>
        <w:t>9</w:t>
      </w:r>
      <w:r>
        <w:t>, 19, 26, 30, 35, 45, 58, 59</w:t>
      </w:r>
    </w:p>
    <w:p w14:paraId="49CB6771" w14:textId="77777777" w:rsidR="00903156" w:rsidRDefault="00903156">
      <w:pPr>
        <w:pStyle w:val="Index1"/>
      </w:pPr>
      <w:r>
        <w:t>Crane and hopper</w:t>
      </w:r>
      <w:r>
        <w:tab/>
        <w:t>44</w:t>
      </w:r>
    </w:p>
    <w:p w14:paraId="1B4C3B29" w14:textId="77777777" w:rsidR="00903156" w:rsidRDefault="00903156">
      <w:pPr>
        <w:pStyle w:val="Index1"/>
      </w:pPr>
      <w:r w:rsidRPr="009A0DB9">
        <w:rPr>
          <w:i/>
          <w:iCs/>
        </w:rPr>
        <w:t>Crane and hopper (other than grain hopper)</w:t>
      </w:r>
      <w:r>
        <w:tab/>
      </w:r>
      <w:r>
        <w:rPr>
          <w:i/>
          <w:iCs/>
        </w:rPr>
        <w:t>22</w:t>
      </w:r>
    </w:p>
    <w:p w14:paraId="568656F4" w14:textId="77777777" w:rsidR="00903156" w:rsidRDefault="00903156">
      <w:pPr>
        <w:pStyle w:val="Index1"/>
      </w:pPr>
      <w:r>
        <w:t>Creep</w:t>
      </w:r>
      <w:r>
        <w:tab/>
        <w:t xml:space="preserve">47, </w:t>
      </w:r>
      <w:r>
        <w:rPr>
          <w:bCs w:val="0"/>
        </w:rPr>
        <w:t>48</w:t>
      </w:r>
    </w:p>
    <w:p w14:paraId="7AC2BE48"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D</w:t>
      </w:r>
    </w:p>
    <w:p w14:paraId="1C0AC2B9" w14:textId="77777777" w:rsidR="00903156" w:rsidRDefault="00903156">
      <w:pPr>
        <w:pStyle w:val="Index1"/>
      </w:pPr>
      <w:r>
        <w:t>Dairy-product test</w:t>
      </w:r>
      <w:r>
        <w:tab/>
        <w:t xml:space="preserve">18, 19, 30, </w:t>
      </w:r>
      <w:r>
        <w:rPr>
          <w:sz w:val="19"/>
          <w:szCs w:val="19"/>
        </w:rPr>
        <w:t>41</w:t>
      </w:r>
      <w:r>
        <w:t>, 42</w:t>
      </w:r>
    </w:p>
    <w:p w14:paraId="63DD02B4" w14:textId="77777777" w:rsidR="00903156" w:rsidRDefault="00903156">
      <w:pPr>
        <w:pStyle w:val="Index1"/>
      </w:pPr>
      <w:r>
        <w:t>Damping means</w:t>
      </w:r>
      <w:r>
        <w:tab/>
        <w:t>19</w:t>
      </w:r>
    </w:p>
    <w:p w14:paraId="30BDA8E1" w14:textId="77777777" w:rsidR="00903156" w:rsidRDefault="00903156">
      <w:pPr>
        <w:pStyle w:val="Index1"/>
      </w:pPr>
      <w:r>
        <w:t>Decreasing load test</w:t>
      </w:r>
      <w:r>
        <w:tab/>
        <w:t>41, 43</w:t>
      </w:r>
    </w:p>
    <w:p w14:paraId="77049262" w14:textId="77777777" w:rsidR="00903156" w:rsidRDefault="00903156">
      <w:pPr>
        <w:pStyle w:val="Index1"/>
      </w:pPr>
      <w:r>
        <w:t>Direct sales</w:t>
      </w:r>
      <w:r>
        <w:tab/>
        <w:t>11, 13, 17, 18, 20</w:t>
      </w:r>
    </w:p>
    <w:p w14:paraId="0570A0DB" w14:textId="77777777" w:rsidR="00903156" w:rsidRDefault="00903156">
      <w:pPr>
        <w:pStyle w:val="Index1"/>
      </w:pPr>
      <w:r>
        <w:t>Discrimination test</w:t>
      </w:r>
      <w:r>
        <w:tab/>
        <w:t>34</w:t>
      </w:r>
    </w:p>
    <w:p w14:paraId="4CD7B0B9" w14:textId="77777777" w:rsidR="00903156" w:rsidRDefault="00903156">
      <w:pPr>
        <w:pStyle w:val="Index1"/>
      </w:pPr>
      <w:r>
        <w:t>Distributed-car test</w:t>
      </w:r>
      <w:r>
        <w:tab/>
        <w:t>37, 38</w:t>
      </w:r>
    </w:p>
    <w:p w14:paraId="09A387C5" w14:textId="77777777" w:rsidR="00903156" w:rsidRDefault="00903156">
      <w:pPr>
        <w:pStyle w:val="Index1"/>
      </w:pPr>
      <w:r>
        <w:t>Dynamic-Monorail-Scales</w:t>
      </w:r>
      <w:r>
        <w:tab/>
        <w:t>9</w:t>
      </w:r>
    </w:p>
    <w:p w14:paraId="619C4CE2"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E</w:t>
      </w:r>
    </w:p>
    <w:p w14:paraId="443E5C68" w14:textId="77777777" w:rsidR="00903156" w:rsidRDefault="00903156">
      <w:pPr>
        <w:pStyle w:val="Index1"/>
      </w:pPr>
      <w:r>
        <w:t>Electric power supply</w:t>
      </w:r>
      <w:r>
        <w:tab/>
        <w:t>50</w:t>
      </w:r>
    </w:p>
    <w:p w14:paraId="276BE79C" w14:textId="77777777" w:rsidR="00903156" w:rsidRDefault="00903156">
      <w:pPr>
        <w:pStyle w:val="Index1"/>
      </w:pPr>
      <w:r>
        <w:t>Environmental factors</w:t>
      </w:r>
      <w:r>
        <w:tab/>
        <w:t>34, 53</w:t>
      </w:r>
    </w:p>
    <w:p w14:paraId="71A11FBD" w14:textId="77777777" w:rsidR="00903156" w:rsidRDefault="00903156">
      <w:pPr>
        <w:pStyle w:val="Index1"/>
      </w:pPr>
      <w:r w:rsidRPr="009A0DB9">
        <w:rPr>
          <w:i/>
          <w:iCs/>
        </w:rPr>
        <w:t>Exceptions-to-3</w:t>
      </w:r>
      <w:r>
        <w:tab/>
      </w:r>
      <w:r>
        <w:rPr>
          <w:i/>
          <w:iCs/>
        </w:rPr>
        <w:t>25</w:t>
      </w:r>
    </w:p>
    <w:p w14:paraId="4D4B8E38" w14:textId="77777777" w:rsidR="00903156" w:rsidRDefault="00903156">
      <w:pPr>
        <w:pStyle w:val="Index1"/>
      </w:pPr>
      <w:r>
        <w:t>Extended_Display-Mode</w:t>
      </w:r>
      <w:r>
        <w:tab/>
        <w:t>9</w:t>
      </w:r>
    </w:p>
    <w:p w14:paraId="669BDE39"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F</w:t>
      </w:r>
    </w:p>
    <w:p w14:paraId="04A90F6C" w14:textId="77777777" w:rsidR="00903156" w:rsidRDefault="00903156">
      <w:pPr>
        <w:pStyle w:val="Index1"/>
      </w:pPr>
      <w:r>
        <w:t>Field standard</w:t>
      </w:r>
      <w:r>
        <w:tab/>
        <w:t>35, 36</w:t>
      </w:r>
    </w:p>
    <w:p w14:paraId="64C14620" w14:textId="77777777" w:rsidR="00903156" w:rsidRDefault="00903156">
      <w:pPr>
        <w:pStyle w:val="Index1"/>
      </w:pPr>
      <w:r>
        <w:t>Foundation</w:t>
      </w:r>
      <w:r>
        <w:tab/>
        <w:t>53</w:t>
      </w:r>
    </w:p>
    <w:p w14:paraId="65AC13B0"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G</w:t>
      </w:r>
    </w:p>
    <w:p w14:paraId="157C2D84" w14:textId="77777777" w:rsidR="00903156" w:rsidRDefault="00903156">
      <w:pPr>
        <w:pStyle w:val="Index1"/>
      </w:pPr>
      <w:r>
        <w:t>Graduations</w:t>
      </w:r>
      <w:r>
        <w:tab/>
        <w:t>10, 11, 12, 13, 18</w:t>
      </w:r>
    </w:p>
    <w:p w14:paraId="57EAEDFA" w14:textId="77777777" w:rsidR="00903156" w:rsidRDefault="00903156">
      <w:pPr>
        <w:pStyle w:val="Index1"/>
      </w:pPr>
      <w:r>
        <w:t>Grain-test</w:t>
      </w:r>
      <w:r>
        <w:tab/>
        <w:t xml:space="preserve">18, </w:t>
      </w:r>
      <w:r>
        <w:rPr>
          <w:bCs w:val="0"/>
        </w:rPr>
        <w:t>52</w:t>
      </w:r>
    </w:p>
    <w:p w14:paraId="6AB88588"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H</w:t>
      </w:r>
    </w:p>
    <w:p w14:paraId="43E799F5" w14:textId="77777777" w:rsidR="00903156" w:rsidRDefault="00903156">
      <w:pPr>
        <w:pStyle w:val="Index1"/>
      </w:pPr>
      <w:r>
        <w:t>Hoists</w:t>
      </w:r>
      <w:r>
        <w:tab/>
        <w:t>54</w:t>
      </w:r>
    </w:p>
    <w:p w14:paraId="270A26E5"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I</w:t>
      </w:r>
    </w:p>
    <w:p w14:paraId="4B82DF54" w14:textId="77777777" w:rsidR="00903156" w:rsidRDefault="00903156">
      <w:pPr>
        <w:pStyle w:val="Index1"/>
      </w:pPr>
      <w:r>
        <w:t>Index of an indicator</w:t>
      </w:r>
      <w:r>
        <w:tab/>
        <w:t>10</w:t>
      </w:r>
    </w:p>
    <w:p w14:paraId="76BE85EF" w14:textId="77777777" w:rsidR="00903156" w:rsidRDefault="00903156">
      <w:pPr>
        <w:pStyle w:val="Index1"/>
      </w:pPr>
      <w:r>
        <w:t>Indicating element</w:t>
      </w:r>
      <w:r>
        <w:tab/>
        <w:t xml:space="preserve">7, 19, 23, 24, </w:t>
      </w:r>
      <w:r>
        <w:rPr>
          <w:i/>
          <w:iCs/>
        </w:rPr>
        <w:t>26</w:t>
      </w:r>
      <w:r>
        <w:t>, 28, 29, 44, 46, 53</w:t>
      </w:r>
    </w:p>
    <w:p w14:paraId="06251BA9" w14:textId="77777777" w:rsidR="00903156" w:rsidRDefault="00903156">
      <w:pPr>
        <w:pStyle w:val="Index1"/>
      </w:pPr>
      <w:r w:rsidRPr="009A0DB9">
        <w:t>Indicator</w:t>
      </w:r>
      <w:r>
        <w:tab/>
      </w:r>
      <w:r>
        <w:rPr>
          <w:bCs w:val="0"/>
        </w:rPr>
        <w:t>7</w:t>
      </w:r>
      <w:r>
        <w:t xml:space="preserve">, 10, 12, 13, 18, 19, 20, </w:t>
      </w:r>
      <w:r>
        <w:rPr>
          <w:i/>
          <w:iCs/>
        </w:rPr>
        <w:t>22</w:t>
      </w:r>
      <w:r>
        <w:t xml:space="preserve">, </w:t>
      </w:r>
      <w:r>
        <w:rPr>
          <w:i/>
          <w:iCs/>
        </w:rPr>
        <w:t>26</w:t>
      </w:r>
      <w:r>
        <w:t>, 43, 46, 49, 59</w:t>
      </w:r>
    </w:p>
    <w:p w14:paraId="58A2E35B" w14:textId="77777777" w:rsidR="00903156" w:rsidRDefault="00903156">
      <w:pPr>
        <w:pStyle w:val="Index1"/>
      </w:pPr>
      <w:r>
        <w:t>Influence factors</w:t>
      </w:r>
      <w:r>
        <w:tab/>
        <w:t>43, 49</w:t>
      </w:r>
    </w:p>
    <w:p w14:paraId="7BF90667" w14:textId="77777777" w:rsidR="00903156" w:rsidRDefault="00903156">
      <w:pPr>
        <w:pStyle w:val="Index1"/>
      </w:pPr>
      <w:r>
        <w:t>Information to be recorded</w:t>
      </w:r>
      <w:r>
        <w:tab/>
        <w:t>16</w:t>
      </w:r>
    </w:p>
    <w:p w14:paraId="1B779049" w14:textId="77777777" w:rsidR="00903156" w:rsidRDefault="00903156">
      <w:pPr>
        <w:pStyle w:val="Index1"/>
      </w:pPr>
      <w:r>
        <w:t>Initial verification</w:t>
      </w:r>
      <w:r>
        <w:tab/>
        <w:t>36, 37, 38</w:t>
      </w:r>
    </w:p>
    <w:p w14:paraId="54E70587" w14:textId="77777777" w:rsidR="00903156" w:rsidRDefault="00903156">
      <w:pPr>
        <w:pStyle w:val="Index1"/>
      </w:pPr>
      <w:r w:rsidRPr="009A0DB9">
        <w:t>Initial zero-setting mechanism</w:t>
      </w:r>
      <w:r>
        <w:tab/>
      </w:r>
      <w:r>
        <w:rPr>
          <w:bCs w:val="0"/>
        </w:rPr>
        <w:t>12</w:t>
      </w:r>
      <w:r>
        <w:t xml:space="preserve">, </w:t>
      </w:r>
      <w:r>
        <w:rPr>
          <w:bCs w:val="0"/>
        </w:rPr>
        <w:t>18</w:t>
      </w:r>
    </w:p>
    <w:p w14:paraId="3DCBF10C" w14:textId="77777777" w:rsidR="00903156" w:rsidRDefault="00903156">
      <w:pPr>
        <w:pStyle w:val="Index1"/>
      </w:pPr>
      <w:r>
        <w:t>Installation requirements</w:t>
      </w:r>
      <w:r>
        <w:tab/>
        <w:t>53</w:t>
      </w:r>
    </w:p>
    <w:p w14:paraId="53EB2D81"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J</w:t>
      </w:r>
    </w:p>
    <w:p w14:paraId="003D8708" w14:textId="77777777" w:rsidR="00903156" w:rsidRDefault="00903156">
      <w:pPr>
        <w:pStyle w:val="Index1"/>
      </w:pPr>
      <w:r>
        <w:t>Jewelers'</w:t>
      </w:r>
      <w:r>
        <w:tab/>
        <w:t>42</w:t>
      </w:r>
    </w:p>
    <w:p w14:paraId="5371F73A"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L</w:t>
      </w:r>
    </w:p>
    <w:p w14:paraId="56264430" w14:textId="77777777" w:rsidR="00903156" w:rsidRDefault="00903156">
      <w:pPr>
        <w:pStyle w:val="Index1"/>
      </w:pPr>
      <w:r>
        <w:t>Level</w:t>
      </w:r>
      <w:r>
        <w:tab/>
        <w:t xml:space="preserve">17, 19, </w:t>
      </w:r>
      <w:r>
        <w:rPr>
          <w:bCs w:val="0"/>
        </w:rPr>
        <w:t>33</w:t>
      </w:r>
      <w:r>
        <w:t>, 53, 54, 58, 59</w:t>
      </w:r>
    </w:p>
    <w:p w14:paraId="1512BEAE" w14:textId="77777777" w:rsidR="00903156" w:rsidRDefault="00903156">
      <w:pPr>
        <w:pStyle w:val="Index1"/>
      </w:pPr>
      <w:r>
        <w:t>Level condition</w:t>
      </w:r>
      <w:r>
        <w:tab/>
        <w:t>19, 58, 59</w:t>
      </w:r>
    </w:p>
    <w:p w14:paraId="0B29D981" w14:textId="77777777" w:rsidR="00903156" w:rsidRDefault="00903156">
      <w:pPr>
        <w:pStyle w:val="Index1"/>
      </w:pPr>
      <w:r>
        <w:t>Level-indicating means</w:t>
      </w:r>
      <w:r>
        <w:tab/>
        <w:t>19</w:t>
      </w:r>
    </w:p>
    <w:p w14:paraId="5F89D77E" w14:textId="77777777" w:rsidR="00903156" w:rsidRDefault="00903156">
      <w:pPr>
        <w:pStyle w:val="Index1"/>
      </w:pPr>
      <w:r>
        <w:t>Load cell</w:t>
      </w:r>
      <w:r>
        <w:tab/>
        <w:t xml:space="preserve">21, 23, 25, </w:t>
      </w:r>
      <w:r>
        <w:rPr>
          <w:i/>
          <w:iCs/>
        </w:rPr>
        <w:t>26</w:t>
      </w:r>
      <w:r>
        <w:t xml:space="preserve">, 27, 47, </w:t>
      </w:r>
      <w:r>
        <w:rPr>
          <w:bCs w:val="0"/>
        </w:rPr>
        <w:t>48</w:t>
      </w:r>
      <w:r>
        <w:t>, 53</w:t>
      </w:r>
    </w:p>
    <w:p w14:paraId="461CEE5D" w14:textId="77777777" w:rsidR="00903156" w:rsidRDefault="00903156">
      <w:pPr>
        <w:pStyle w:val="Index1"/>
      </w:pPr>
      <w:r>
        <w:t>Load cell verification interval</w:t>
      </w:r>
      <w:r>
        <w:tab/>
        <w:t xml:space="preserve">21, 27, </w:t>
      </w:r>
      <w:r>
        <w:rPr>
          <w:bCs w:val="0"/>
        </w:rPr>
        <w:t>48</w:t>
      </w:r>
    </w:p>
    <w:p w14:paraId="5EF14DB6"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M</w:t>
      </w:r>
    </w:p>
    <w:p w14:paraId="6A3F167B" w14:textId="77777777" w:rsidR="00903156" w:rsidRDefault="00903156">
      <w:pPr>
        <w:pStyle w:val="Index1"/>
      </w:pPr>
      <w:r>
        <w:t>Main elements</w:t>
      </w:r>
      <w:r>
        <w:tab/>
        <w:t>23, 44</w:t>
      </w:r>
    </w:p>
    <w:p w14:paraId="114E64F2" w14:textId="77777777" w:rsidR="00903156" w:rsidRDefault="00903156">
      <w:pPr>
        <w:pStyle w:val="Index1"/>
      </w:pPr>
      <w:r>
        <w:t>Maintenance</w:t>
      </w:r>
      <w:r>
        <w:tab/>
      </w:r>
      <w:r>
        <w:rPr>
          <w:sz w:val="19"/>
          <w:szCs w:val="19"/>
        </w:rPr>
        <w:t>41</w:t>
      </w:r>
      <w:r>
        <w:t>, 42, 44, 45, 46, 48, 53, 59</w:t>
      </w:r>
    </w:p>
    <w:p w14:paraId="07835FD9" w14:textId="77777777" w:rsidR="00903156" w:rsidRDefault="00903156">
      <w:pPr>
        <w:pStyle w:val="Index1"/>
      </w:pPr>
      <w:r>
        <w:t>Maintenance requirements</w:t>
      </w:r>
      <w:r>
        <w:tab/>
        <w:t>59</w:t>
      </w:r>
    </w:p>
    <w:p w14:paraId="5600C9B1" w14:textId="77777777" w:rsidR="00903156" w:rsidRDefault="00903156">
      <w:pPr>
        <w:pStyle w:val="Index1"/>
      </w:pPr>
      <w:r>
        <w:lastRenderedPageBreak/>
        <w:t>Maintenance tolerance</w:t>
      </w:r>
      <w:r>
        <w:tab/>
      </w:r>
      <w:r>
        <w:rPr>
          <w:sz w:val="19"/>
          <w:szCs w:val="19"/>
        </w:rPr>
        <w:t>41</w:t>
      </w:r>
      <w:r>
        <w:t>, 42, 44, 45, 46, 48</w:t>
      </w:r>
    </w:p>
    <w:p w14:paraId="77467E8A" w14:textId="77777777" w:rsidR="00903156" w:rsidRDefault="00903156">
      <w:pPr>
        <w:pStyle w:val="Index1"/>
      </w:pPr>
      <w:r w:rsidRPr="009A0DB9">
        <w:rPr>
          <w:i/>
          <w:iCs/>
        </w:rPr>
        <w:t>Manual weight entries</w:t>
      </w:r>
      <w:r>
        <w:tab/>
      </w:r>
      <w:r>
        <w:rPr>
          <w:i/>
          <w:iCs/>
        </w:rPr>
        <w:t>15</w:t>
      </w:r>
      <w:r>
        <w:t>, 59</w:t>
      </w:r>
    </w:p>
    <w:p w14:paraId="66715BE8" w14:textId="77777777" w:rsidR="00903156" w:rsidRDefault="00903156">
      <w:pPr>
        <w:pStyle w:val="Index1"/>
      </w:pPr>
      <w:r>
        <w:t>Marking requirements</w:t>
      </w:r>
      <w:r>
        <w:tab/>
      </w:r>
      <w:r>
        <w:rPr>
          <w:rStyle w:val="Heading3Char"/>
        </w:rPr>
        <w:t>23</w:t>
      </w:r>
      <w:r>
        <w:t>, 24</w:t>
      </w:r>
    </w:p>
    <w:p w14:paraId="25DFC327" w14:textId="77777777" w:rsidR="00903156" w:rsidRDefault="00903156">
      <w:pPr>
        <w:pStyle w:val="Index1"/>
      </w:pPr>
      <w:r>
        <w:t>Material test</w:t>
      </w:r>
      <w:r>
        <w:tab/>
        <w:t xml:space="preserve">34, </w:t>
      </w:r>
      <w:r>
        <w:rPr>
          <w:sz w:val="19"/>
          <w:szCs w:val="19"/>
        </w:rPr>
        <w:t>41</w:t>
      </w:r>
    </w:p>
    <w:p w14:paraId="144E69EA" w14:textId="77777777" w:rsidR="00903156" w:rsidRDefault="00903156">
      <w:pPr>
        <w:pStyle w:val="Index1"/>
      </w:pPr>
      <w:r w:rsidRPr="009A0DB9">
        <w:rPr>
          <w:spacing w:val="-2"/>
        </w:rPr>
        <w:t>Maximum permissible error (mpe)</w:t>
      </w:r>
      <w:r>
        <w:tab/>
      </w:r>
      <w:r>
        <w:rPr>
          <w:spacing w:val="-2"/>
        </w:rPr>
        <w:t>47</w:t>
      </w:r>
      <w:r>
        <w:t xml:space="preserve">, </w:t>
      </w:r>
      <w:r>
        <w:rPr>
          <w:bCs w:val="0"/>
        </w:rPr>
        <w:t>48</w:t>
      </w:r>
    </w:p>
    <w:p w14:paraId="1F41F912" w14:textId="77777777" w:rsidR="00903156" w:rsidRDefault="00903156">
      <w:pPr>
        <w:pStyle w:val="Index1"/>
      </w:pPr>
      <w:r>
        <w:t>Minimum load</w:t>
      </w:r>
      <w:r>
        <w:tab/>
        <w:t>54, 55, 58</w:t>
      </w:r>
    </w:p>
    <w:p w14:paraId="40FCF0D2" w14:textId="77777777" w:rsidR="00903156" w:rsidRDefault="00903156">
      <w:pPr>
        <w:pStyle w:val="Index1"/>
      </w:pPr>
      <w:r>
        <w:t>Minimum test weights</w:t>
      </w:r>
      <w:r>
        <w:tab/>
        <w:t>35, 36</w:t>
      </w:r>
    </w:p>
    <w:p w14:paraId="42AF747E" w14:textId="77777777" w:rsidR="00903156" w:rsidRDefault="00903156">
      <w:pPr>
        <w:pStyle w:val="Index1"/>
      </w:pPr>
      <w:r>
        <w:t>Money-value computation</w:t>
      </w:r>
      <w:r>
        <w:tab/>
        <w:t>13</w:t>
      </w:r>
    </w:p>
    <w:p w14:paraId="6014D532" w14:textId="77777777" w:rsidR="00903156" w:rsidRDefault="00903156">
      <w:pPr>
        <w:pStyle w:val="Index1"/>
      </w:pPr>
      <w:r>
        <w:t>Money-value graduations</w:t>
      </w:r>
      <w:r>
        <w:tab/>
        <w:t>12</w:t>
      </w:r>
    </w:p>
    <w:p w14:paraId="1A43CDB0" w14:textId="77777777" w:rsidR="00903156" w:rsidRDefault="00903156">
      <w:pPr>
        <w:pStyle w:val="Index1"/>
      </w:pPr>
      <w:r w:rsidRPr="009A0DB9">
        <w:rPr>
          <w:rFonts w:ascii="Arial Narrow" w:hAnsi="Arial Narrow"/>
        </w:rPr>
        <w:t>Multi-independent platform</w:t>
      </w:r>
      <w:r>
        <w:tab/>
      </w:r>
      <w:r>
        <w:rPr>
          <w:rFonts w:ascii="Arial Narrow" w:hAnsi="Arial Narrow"/>
        </w:rPr>
        <w:t>16</w:t>
      </w:r>
    </w:p>
    <w:p w14:paraId="36368958" w14:textId="77777777" w:rsidR="00903156" w:rsidRDefault="00903156">
      <w:pPr>
        <w:pStyle w:val="Index1"/>
      </w:pPr>
      <w:r>
        <w:t>Multi-interval</w:t>
      </w:r>
      <w:r>
        <w:tab/>
        <w:t xml:space="preserve">21, </w:t>
      </w:r>
      <w:r>
        <w:rPr>
          <w:i/>
          <w:iCs/>
        </w:rPr>
        <w:t>22</w:t>
      </w:r>
      <w:r>
        <w:t>, 44</w:t>
      </w:r>
    </w:p>
    <w:p w14:paraId="653FB57B" w14:textId="77777777" w:rsidR="00903156" w:rsidRDefault="00903156">
      <w:pPr>
        <w:pStyle w:val="Index1"/>
      </w:pPr>
      <w:r>
        <w:t>Multiple range</w:t>
      </w:r>
      <w:r>
        <w:tab/>
        <w:t>21, 44</w:t>
      </w:r>
    </w:p>
    <w:p w14:paraId="58221895"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N</w:t>
      </w:r>
    </w:p>
    <w:p w14:paraId="2F15F15C" w14:textId="77777777" w:rsidR="00903156" w:rsidRDefault="00903156">
      <w:pPr>
        <w:pStyle w:val="Index1"/>
      </w:pPr>
      <w:r>
        <w:t>No-load reference value</w:t>
      </w:r>
      <w:r>
        <w:tab/>
        <w:t>8</w:t>
      </w:r>
    </w:p>
    <w:p w14:paraId="77D9191B" w14:textId="77777777" w:rsidR="00903156" w:rsidRDefault="00903156">
      <w:pPr>
        <w:pStyle w:val="Index1"/>
      </w:pPr>
      <w:r>
        <w:t>Nominal capacity</w:t>
      </w:r>
      <w:r>
        <w:tab/>
        <w:t xml:space="preserve">11, </w:t>
      </w:r>
      <w:r>
        <w:rPr>
          <w:rStyle w:val="Heading3Char"/>
        </w:rPr>
        <w:t>23</w:t>
      </w:r>
      <w:r>
        <w:t xml:space="preserve">, 24, 25, 27, 30, </w:t>
      </w:r>
      <w:r>
        <w:rPr>
          <w:bCs w:val="0"/>
        </w:rPr>
        <w:t>31</w:t>
      </w:r>
      <w:r>
        <w:t xml:space="preserve">, </w:t>
      </w:r>
      <w:r>
        <w:rPr>
          <w:spacing w:val="-2"/>
        </w:rPr>
        <w:t>38</w:t>
      </w:r>
      <w:r>
        <w:t>, 43, 55</w:t>
      </w:r>
    </w:p>
    <w:p w14:paraId="5EA513F9" w14:textId="77777777" w:rsidR="00903156" w:rsidRDefault="00903156">
      <w:pPr>
        <w:pStyle w:val="Index1"/>
      </w:pPr>
      <w:r>
        <w:t>Non-automatic</w:t>
      </w:r>
      <w:r>
        <w:tab/>
        <w:t>46, 47</w:t>
      </w:r>
    </w:p>
    <w:p w14:paraId="7DFC1856"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O</w:t>
      </w:r>
    </w:p>
    <w:p w14:paraId="4B3E9620" w14:textId="77777777" w:rsidR="00903156" w:rsidRDefault="00903156">
      <w:pPr>
        <w:pStyle w:val="Index1"/>
      </w:pPr>
      <w:r>
        <w:t>On-board</w:t>
      </w:r>
      <w:r>
        <w:tab/>
        <w:t xml:space="preserve">15, 19, </w:t>
      </w:r>
      <w:r>
        <w:rPr>
          <w:bCs w:val="0"/>
        </w:rPr>
        <w:t>33</w:t>
      </w:r>
      <w:r>
        <w:t xml:space="preserve">, </w:t>
      </w:r>
      <w:r>
        <w:rPr>
          <w:bCs w:val="0"/>
        </w:rPr>
        <w:t>51</w:t>
      </w:r>
    </w:p>
    <w:p w14:paraId="3B121F45" w14:textId="77777777" w:rsidR="00903156" w:rsidRDefault="00903156">
      <w:pPr>
        <w:pStyle w:val="Index1"/>
      </w:pPr>
      <w:r>
        <w:t>Operating temperature</w:t>
      </w:r>
      <w:r>
        <w:tab/>
        <w:t>50</w:t>
      </w:r>
    </w:p>
    <w:p w14:paraId="41466525"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P</w:t>
      </w:r>
    </w:p>
    <w:p w14:paraId="44A3166E" w14:textId="77777777" w:rsidR="00903156" w:rsidRDefault="00903156">
      <w:pPr>
        <w:pStyle w:val="Index1"/>
      </w:pPr>
      <w:r>
        <w:t>Parallax</w:t>
      </w:r>
      <w:r>
        <w:tab/>
        <w:t>10</w:t>
      </w:r>
    </w:p>
    <w:p w14:paraId="3FA05992" w14:textId="77777777" w:rsidR="00903156" w:rsidRDefault="00903156">
      <w:pPr>
        <w:pStyle w:val="Index1"/>
      </w:pPr>
      <w:r>
        <w:t>Piece</w:t>
      </w:r>
      <w:r>
        <w:tab/>
        <w:t>9, 46, 59</w:t>
      </w:r>
    </w:p>
    <w:p w14:paraId="05990731" w14:textId="77777777" w:rsidR="00903156" w:rsidRDefault="00903156">
      <w:pPr>
        <w:pStyle w:val="Index1"/>
      </w:pPr>
      <w:r>
        <w:t>Point-of-sale</w:t>
      </w:r>
      <w:r>
        <w:tab/>
        <w:t>13, 59</w:t>
      </w:r>
    </w:p>
    <w:p w14:paraId="5AB58B69" w14:textId="77777777" w:rsidR="00903156" w:rsidRDefault="00903156">
      <w:pPr>
        <w:pStyle w:val="Index1"/>
      </w:pPr>
      <w:r>
        <w:t>Poise</w:t>
      </w:r>
      <w:r>
        <w:tab/>
        <w:t>11, 12</w:t>
      </w:r>
    </w:p>
    <w:p w14:paraId="01B22639" w14:textId="77777777" w:rsidR="00903156" w:rsidRDefault="00903156">
      <w:pPr>
        <w:pStyle w:val="Index1"/>
      </w:pPr>
      <w:r>
        <w:t>Portable axle-load weighers</w:t>
      </w:r>
      <w:r>
        <w:tab/>
        <w:t xml:space="preserve">7, 33, 44, </w:t>
      </w:r>
      <w:r>
        <w:rPr>
          <w:bCs w:val="0"/>
        </w:rPr>
        <w:t>51</w:t>
      </w:r>
      <w:r>
        <w:t>, 58</w:t>
      </w:r>
    </w:p>
    <w:p w14:paraId="2A70FB7A" w14:textId="77777777" w:rsidR="00903156" w:rsidRDefault="00903156">
      <w:pPr>
        <w:pStyle w:val="Index1"/>
      </w:pPr>
      <w:r>
        <w:t>Power interruption</w:t>
      </w:r>
      <w:r>
        <w:tab/>
        <w:t>50</w:t>
      </w:r>
    </w:p>
    <w:p w14:paraId="4B6C3596" w14:textId="77777777" w:rsidR="00903156" w:rsidRDefault="00903156">
      <w:pPr>
        <w:pStyle w:val="Index1"/>
      </w:pPr>
      <w:r>
        <w:t>Prescription</w:t>
      </w:r>
      <w:r>
        <w:tab/>
        <w:t xml:space="preserve">18, 19, 22, 26, 30, 35, </w:t>
      </w:r>
      <w:r>
        <w:rPr>
          <w:spacing w:val="-2"/>
        </w:rPr>
        <w:t>38</w:t>
      </w:r>
      <w:r>
        <w:t xml:space="preserve">, </w:t>
      </w:r>
      <w:r>
        <w:rPr>
          <w:sz w:val="19"/>
          <w:szCs w:val="19"/>
        </w:rPr>
        <w:t>41</w:t>
      </w:r>
      <w:r>
        <w:t>, 42, 45, 58, 59</w:t>
      </w:r>
    </w:p>
    <w:p w14:paraId="1150AA2A"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R</w:t>
      </w:r>
    </w:p>
    <w:p w14:paraId="4C78D739" w14:textId="77777777" w:rsidR="002547CF" w:rsidRDefault="002547CF" w:rsidP="002547CF">
      <w:pPr>
        <w:pStyle w:val="Index1"/>
      </w:pPr>
      <w:r w:rsidRPr="009A0DB9">
        <w:t>“r” factor</w:t>
      </w:r>
      <w:r>
        <w:tab/>
      </w:r>
      <w:r>
        <w:rPr>
          <w:bCs w:val="0"/>
        </w:rPr>
        <w:t>55</w:t>
      </w:r>
    </w:p>
    <w:p w14:paraId="5E9CCB99" w14:textId="77777777" w:rsidR="00903156" w:rsidRDefault="00903156">
      <w:pPr>
        <w:pStyle w:val="Index1"/>
      </w:pPr>
      <w:r>
        <w:t>Ratio test</w:t>
      </w:r>
      <w:r>
        <w:tab/>
        <w:t>34, 44</w:t>
      </w:r>
    </w:p>
    <w:p w14:paraId="403B8B37" w14:textId="77777777" w:rsidR="00903156" w:rsidRDefault="00903156">
      <w:pPr>
        <w:pStyle w:val="Index1"/>
      </w:pPr>
      <w:r>
        <w:t>Readability</w:t>
      </w:r>
      <w:r>
        <w:tab/>
        <w:t>11</w:t>
      </w:r>
    </w:p>
    <w:p w14:paraId="4758A6A1" w14:textId="77777777" w:rsidR="00903156" w:rsidRDefault="00903156">
      <w:pPr>
        <w:pStyle w:val="Index1"/>
      </w:pPr>
      <w:r>
        <w:t>Recorded representations</w:t>
      </w:r>
      <w:r>
        <w:tab/>
        <w:t>13, 16</w:t>
      </w:r>
    </w:p>
    <w:p w14:paraId="2EFD4CAD" w14:textId="77777777" w:rsidR="00903156" w:rsidRDefault="00903156">
      <w:pPr>
        <w:pStyle w:val="Index1"/>
      </w:pPr>
      <w:r w:rsidRPr="009A0DB9">
        <w:t>Recording elements</w:t>
      </w:r>
      <w:r>
        <w:tab/>
      </w:r>
      <w:r>
        <w:rPr>
          <w:bCs w:val="0"/>
        </w:rPr>
        <w:t>7</w:t>
      </w:r>
      <w:r>
        <w:t>, 19, 46</w:t>
      </w:r>
    </w:p>
    <w:p w14:paraId="467348B0" w14:textId="77777777" w:rsidR="00903156" w:rsidRDefault="00903156">
      <w:pPr>
        <w:pStyle w:val="Index1"/>
      </w:pPr>
      <w:r>
        <w:t>Repeatability</w:t>
      </w:r>
      <w:r>
        <w:tab/>
        <w:t>48</w:t>
      </w:r>
    </w:p>
    <w:p w14:paraId="4FB8587C" w14:textId="77777777" w:rsidR="00903156" w:rsidRDefault="00903156">
      <w:pPr>
        <w:pStyle w:val="Index1"/>
      </w:pPr>
      <w:r>
        <w:t>RFI</w:t>
      </w:r>
      <w:r>
        <w:tab/>
        <w:t>34, 50, 53</w:t>
      </w:r>
    </w:p>
    <w:p w14:paraId="6E277100"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S</w:t>
      </w:r>
    </w:p>
    <w:p w14:paraId="7A26F2AD" w14:textId="77777777" w:rsidR="00903156" w:rsidRDefault="00903156">
      <w:pPr>
        <w:pStyle w:val="Index1"/>
      </w:pPr>
      <w:r>
        <w:t>Scale modification</w:t>
      </w:r>
      <w:r>
        <w:tab/>
        <w:t>59</w:t>
      </w:r>
    </w:p>
    <w:p w14:paraId="4338C36B" w14:textId="77777777" w:rsidR="00903156" w:rsidRDefault="00903156">
      <w:pPr>
        <w:pStyle w:val="Index1"/>
      </w:pPr>
      <w:r w:rsidRPr="009A0DB9">
        <w:t>Scales</w:t>
      </w:r>
    </w:p>
    <w:p w14:paraId="73ADC15A" w14:textId="77777777" w:rsidR="00903156" w:rsidRDefault="00903156">
      <w:pPr>
        <w:pStyle w:val="Index2"/>
      </w:pPr>
      <w:r>
        <w:t>Automatic indicating</w:t>
      </w:r>
      <w:r>
        <w:tab/>
        <w:t>30, 34, 41</w:t>
      </w:r>
    </w:p>
    <w:p w14:paraId="6BDF7F98" w14:textId="77777777" w:rsidR="00903156" w:rsidRDefault="00903156">
      <w:pPr>
        <w:pStyle w:val="Index2"/>
      </w:pPr>
      <w:r>
        <w:t>Axle load</w:t>
      </w:r>
      <w:r>
        <w:tab/>
        <w:t xml:space="preserve">26, 27, 31, </w:t>
      </w:r>
      <w:r>
        <w:rPr>
          <w:bCs/>
        </w:rPr>
        <w:t>51</w:t>
      </w:r>
      <w:r>
        <w:t xml:space="preserve">, </w:t>
      </w:r>
      <w:r>
        <w:rPr>
          <w:bCs/>
        </w:rPr>
        <w:t>52</w:t>
      </w:r>
    </w:p>
    <w:p w14:paraId="782EEB9E" w14:textId="77777777" w:rsidR="00903156" w:rsidRDefault="00903156">
      <w:pPr>
        <w:pStyle w:val="Index2"/>
      </w:pPr>
      <w:r w:rsidRPr="009A0DB9">
        <w:rPr>
          <w:bCs/>
        </w:rPr>
        <w:t>Belt-conveyor</w:t>
      </w:r>
      <w:r>
        <w:tab/>
      </w:r>
      <w:r>
        <w:rPr>
          <w:bCs/>
        </w:rPr>
        <w:t>7</w:t>
      </w:r>
    </w:p>
    <w:p w14:paraId="3B1200EA" w14:textId="77777777" w:rsidR="00903156" w:rsidRDefault="00903156">
      <w:pPr>
        <w:pStyle w:val="Index2"/>
      </w:pPr>
      <w:r>
        <w:t>Computing</w:t>
      </w:r>
      <w:r>
        <w:tab/>
        <w:t>12, 13</w:t>
      </w:r>
    </w:p>
    <w:p w14:paraId="3CB9D5DE" w14:textId="77777777" w:rsidR="00903156" w:rsidRDefault="00903156">
      <w:pPr>
        <w:pStyle w:val="Index2"/>
      </w:pPr>
      <w:r>
        <w:t>Crane</w:t>
      </w:r>
      <w:r>
        <w:tab/>
        <w:t xml:space="preserve">33, </w:t>
      </w:r>
      <w:r>
        <w:rPr>
          <w:bCs/>
        </w:rPr>
        <w:t>52</w:t>
      </w:r>
    </w:p>
    <w:p w14:paraId="404E7CB7" w14:textId="77777777" w:rsidR="00903156" w:rsidRDefault="00903156">
      <w:pPr>
        <w:pStyle w:val="Index2"/>
      </w:pPr>
      <w:r>
        <w:t>Dairy-product test</w:t>
      </w:r>
      <w:r>
        <w:tab/>
        <w:t>19, 30, 42</w:t>
      </w:r>
    </w:p>
    <w:p w14:paraId="1E1354DF" w14:textId="77777777" w:rsidR="00903156" w:rsidRDefault="00903156">
      <w:pPr>
        <w:pStyle w:val="Index2"/>
      </w:pPr>
      <w:r w:rsidRPr="009A0DB9">
        <w:rPr>
          <w:bCs/>
        </w:rPr>
        <w:t>Gem weighing</w:t>
      </w:r>
      <w:r>
        <w:tab/>
      </w:r>
      <w:r>
        <w:rPr>
          <w:bCs/>
        </w:rPr>
        <w:t>51</w:t>
      </w:r>
    </w:p>
    <w:p w14:paraId="66ABA110" w14:textId="77777777" w:rsidR="00903156" w:rsidRDefault="00903156">
      <w:pPr>
        <w:pStyle w:val="Index2"/>
      </w:pPr>
      <w:r>
        <w:t>Grain test</w:t>
      </w:r>
      <w:r>
        <w:tab/>
      </w:r>
      <w:r>
        <w:rPr>
          <w:sz w:val="19"/>
          <w:szCs w:val="19"/>
        </w:rPr>
        <w:t>41</w:t>
      </w:r>
      <w:r>
        <w:t xml:space="preserve">, </w:t>
      </w:r>
      <w:r>
        <w:rPr>
          <w:bCs/>
        </w:rPr>
        <w:t>51</w:t>
      </w:r>
    </w:p>
    <w:p w14:paraId="614EC98A" w14:textId="77777777" w:rsidR="00903156" w:rsidRDefault="00903156">
      <w:pPr>
        <w:pStyle w:val="Index2"/>
      </w:pPr>
      <w:r>
        <w:t>Hanging</w:t>
      </w:r>
      <w:r>
        <w:tab/>
        <w:t>33, 53</w:t>
      </w:r>
    </w:p>
    <w:p w14:paraId="26968E19" w14:textId="77777777" w:rsidR="00903156" w:rsidRDefault="00903156">
      <w:pPr>
        <w:pStyle w:val="Index2"/>
      </w:pPr>
      <w:r>
        <w:t>Hopper</w:t>
      </w:r>
      <w:r>
        <w:tab/>
        <w:t xml:space="preserve">33, 44, </w:t>
      </w:r>
      <w:r>
        <w:rPr>
          <w:bCs/>
        </w:rPr>
        <w:t>51</w:t>
      </w:r>
      <w:r>
        <w:t xml:space="preserve">, </w:t>
      </w:r>
      <w:r>
        <w:rPr>
          <w:bCs/>
        </w:rPr>
        <w:t>52</w:t>
      </w:r>
    </w:p>
    <w:p w14:paraId="78D61C30" w14:textId="77777777" w:rsidR="00903156" w:rsidRDefault="00903156">
      <w:pPr>
        <w:pStyle w:val="Index2"/>
      </w:pPr>
      <w:r>
        <w:t>Jewelers’</w:t>
      </w:r>
      <w:r>
        <w:tab/>
        <w:t xml:space="preserve">19, </w:t>
      </w:r>
      <w:r>
        <w:rPr>
          <w:sz w:val="19"/>
          <w:szCs w:val="19"/>
        </w:rPr>
        <w:t>41</w:t>
      </w:r>
      <w:r>
        <w:t>, 42</w:t>
      </w:r>
    </w:p>
    <w:p w14:paraId="490445BD" w14:textId="77777777" w:rsidR="00903156" w:rsidRDefault="00903156">
      <w:pPr>
        <w:pStyle w:val="Index2"/>
      </w:pPr>
      <w:r w:rsidRPr="009A0DB9">
        <w:rPr>
          <w:bCs/>
          <w:iCs/>
        </w:rPr>
        <w:t>Livestock</w:t>
      </w:r>
      <w:r>
        <w:tab/>
      </w:r>
      <w:r>
        <w:rPr>
          <w:bCs/>
          <w:iCs/>
        </w:rPr>
        <w:t>17</w:t>
      </w:r>
      <w:r>
        <w:t xml:space="preserve">, 19, </w:t>
      </w:r>
      <w:r>
        <w:rPr>
          <w:rStyle w:val="Heading3Char"/>
        </w:rPr>
        <w:t>23</w:t>
      </w:r>
      <w:r>
        <w:t xml:space="preserve">, 26, 27, 29, 31, </w:t>
      </w:r>
      <w:r>
        <w:rPr>
          <w:bCs/>
        </w:rPr>
        <w:t>32</w:t>
      </w:r>
      <w:r>
        <w:t xml:space="preserve">, 49, </w:t>
      </w:r>
      <w:r>
        <w:rPr>
          <w:bCs/>
        </w:rPr>
        <w:t>51</w:t>
      </w:r>
      <w:r>
        <w:t>, 53, 59</w:t>
      </w:r>
    </w:p>
    <w:p w14:paraId="43F43781" w14:textId="77777777" w:rsidR="00903156" w:rsidRDefault="00903156">
      <w:pPr>
        <w:pStyle w:val="Index2"/>
      </w:pPr>
      <w:r>
        <w:t>Monorail</w:t>
      </w:r>
      <w:r>
        <w:tab/>
        <w:t xml:space="preserve">8, 9, 18, 19, </w:t>
      </w:r>
      <w:r>
        <w:rPr>
          <w:bCs/>
        </w:rPr>
        <w:t>32</w:t>
      </w:r>
      <w:r>
        <w:t xml:space="preserve">, </w:t>
      </w:r>
      <w:r>
        <w:rPr>
          <w:sz w:val="19"/>
          <w:szCs w:val="19"/>
        </w:rPr>
        <w:t>41</w:t>
      </w:r>
    </w:p>
    <w:p w14:paraId="0B023385" w14:textId="77777777" w:rsidR="00903156" w:rsidRDefault="00903156">
      <w:pPr>
        <w:pStyle w:val="Index2"/>
      </w:pPr>
      <w:r>
        <w:t>Parcel post</w:t>
      </w:r>
      <w:r>
        <w:tab/>
        <w:t xml:space="preserve">40, </w:t>
      </w:r>
      <w:r>
        <w:rPr>
          <w:sz w:val="19"/>
          <w:szCs w:val="19"/>
        </w:rPr>
        <w:t>41</w:t>
      </w:r>
      <w:r>
        <w:t>, 42</w:t>
      </w:r>
    </w:p>
    <w:p w14:paraId="6E7F3F1E" w14:textId="77777777" w:rsidR="00903156" w:rsidRDefault="00903156">
      <w:pPr>
        <w:pStyle w:val="Index2"/>
      </w:pPr>
      <w:r>
        <w:t>Postal</w:t>
      </w:r>
      <w:r>
        <w:tab/>
        <w:t xml:space="preserve">8, </w:t>
      </w:r>
      <w:r>
        <w:rPr>
          <w:bCs/>
        </w:rPr>
        <w:t>12</w:t>
      </w:r>
      <w:r>
        <w:t xml:space="preserve">, 26, 40, </w:t>
      </w:r>
      <w:r>
        <w:rPr>
          <w:sz w:val="19"/>
          <w:szCs w:val="19"/>
        </w:rPr>
        <w:t>41</w:t>
      </w:r>
      <w:r>
        <w:t xml:space="preserve">, 42, </w:t>
      </w:r>
      <w:r>
        <w:rPr>
          <w:bCs/>
        </w:rPr>
        <w:t>51</w:t>
      </w:r>
      <w:r>
        <w:t>, 59</w:t>
      </w:r>
    </w:p>
    <w:p w14:paraId="22A55EE2" w14:textId="77777777" w:rsidR="00903156" w:rsidRDefault="00903156">
      <w:pPr>
        <w:pStyle w:val="Index2"/>
      </w:pPr>
      <w:r>
        <w:t>Prepackaging</w:t>
      </w:r>
      <w:r>
        <w:tab/>
        <w:t>13, 58</w:t>
      </w:r>
    </w:p>
    <w:p w14:paraId="3D35B6AE" w14:textId="77777777" w:rsidR="00903156" w:rsidRDefault="00903156">
      <w:pPr>
        <w:pStyle w:val="Index2"/>
      </w:pPr>
      <w:r>
        <w:t>Prescription</w:t>
      </w:r>
      <w:r>
        <w:tab/>
        <w:t xml:space="preserve">19, 35, </w:t>
      </w:r>
      <w:r>
        <w:rPr>
          <w:sz w:val="19"/>
          <w:szCs w:val="19"/>
        </w:rPr>
        <w:t>41</w:t>
      </w:r>
      <w:r>
        <w:t>, 45, 59</w:t>
      </w:r>
    </w:p>
    <w:p w14:paraId="50ADFBFD" w14:textId="77777777" w:rsidR="00903156" w:rsidRDefault="00903156">
      <w:pPr>
        <w:pStyle w:val="Index2"/>
      </w:pPr>
      <w:r w:rsidRPr="009A0DB9">
        <w:rPr>
          <w:bCs/>
          <w:iCs/>
        </w:rPr>
        <w:t>Railway track</w:t>
      </w:r>
      <w:r>
        <w:tab/>
      </w:r>
      <w:r>
        <w:rPr>
          <w:bCs/>
          <w:iCs/>
        </w:rPr>
        <w:t>17</w:t>
      </w:r>
      <w:r>
        <w:t xml:space="preserve">, 19, 26, 27, 28, </w:t>
      </w:r>
      <w:r>
        <w:rPr>
          <w:bCs/>
        </w:rPr>
        <w:t>32</w:t>
      </w:r>
      <w:r>
        <w:t xml:space="preserve">, 35, </w:t>
      </w:r>
      <w:r>
        <w:rPr>
          <w:sz w:val="19"/>
          <w:szCs w:val="19"/>
        </w:rPr>
        <w:t>41</w:t>
      </w:r>
      <w:r>
        <w:t xml:space="preserve">, 43, </w:t>
      </w:r>
      <w:r>
        <w:rPr>
          <w:bCs/>
        </w:rPr>
        <w:t>51</w:t>
      </w:r>
      <w:r>
        <w:t xml:space="preserve">, </w:t>
      </w:r>
      <w:r>
        <w:rPr>
          <w:bCs/>
        </w:rPr>
        <w:t>52</w:t>
      </w:r>
      <w:r>
        <w:t xml:space="preserve">, </w:t>
      </w:r>
      <w:r>
        <w:rPr>
          <w:bCs/>
        </w:rPr>
        <w:t>53</w:t>
      </w:r>
    </w:p>
    <w:p w14:paraId="3DA8FD64" w14:textId="77777777" w:rsidR="00903156" w:rsidRDefault="00903156">
      <w:pPr>
        <w:pStyle w:val="Index2"/>
      </w:pPr>
      <w:r w:rsidRPr="009A0DB9">
        <w:rPr>
          <w:bCs/>
        </w:rPr>
        <w:t>Vehicle</w:t>
      </w:r>
      <w:r>
        <w:tab/>
      </w:r>
      <w:r>
        <w:rPr>
          <w:bCs/>
        </w:rPr>
        <w:t>17</w:t>
      </w:r>
      <w:r>
        <w:t xml:space="preserve">, 19, 20, 23, </w:t>
      </w:r>
      <w:r>
        <w:rPr>
          <w:i/>
          <w:iCs/>
        </w:rPr>
        <w:t>26</w:t>
      </w:r>
      <w:r>
        <w:t xml:space="preserve">, 27, 28, 31, </w:t>
      </w:r>
      <w:r>
        <w:rPr>
          <w:spacing w:val="-2"/>
        </w:rPr>
        <w:t>39</w:t>
      </w:r>
      <w:r>
        <w:t xml:space="preserve">, 49, </w:t>
      </w:r>
      <w:r>
        <w:rPr>
          <w:bCs/>
        </w:rPr>
        <w:t>51</w:t>
      </w:r>
      <w:r>
        <w:t>, 53, 54, 55, 58, 59</w:t>
      </w:r>
    </w:p>
    <w:p w14:paraId="170DAF0F" w14:textId="77777777" w:rsidR="00903156" w:rsidRDefault="00903156">
      <w:pPr>
        <w:pStyle w:val="Index2"/>
      </w:pPr>
      <w:r>
        <w:t>Weighbeam</w:t>
      </w:r>
      <w:r>
        <w:tab/>
        <w:t>10</w:t>
      </w:r>
    </w:p>
    <w:p w14:paraId="0301A21A" w14:textId="77777777" w:rsidR="00903156" w:rsidRDefault="00903156">
      <w:pPr>
        <w:pStyle w:val="Index1"/>
      </w:pPr>
      <w:r>
        <w:t>Sealing</w:t>
      </w:r>
      <w:r>
        <w:tab/>
        <w:t>14, 15</w:t>
      </w:r>
    </w:p>
    <w:p w14:paraId="70B47624" w14:textId="77777777" w:rsidR="00903156" w:rsidRDefault="00903156">
      <w:pPr>
        <w:pStyle w:val="Index1"/>
      </w:pPr>
      <w:r w:rsidRPr="009A0DB9">
        <w:t>Security seal</w:t>
      </w:r>
      <w:r>
        <w:tab/>
      </w:r>
      <w:r>
        <w:rPr>
          <w:bCs w:val="0"/>
        </w:rPr>
        <w:t>14</w:t>
      </w:r>
    </w:p>
    <w:p w14:paraId="562533D9" w14:textId="77777777" w:rsidR="00903156" w:rsidRDefault="00903156">
      <w:pPr>
        <w:pStyle w:val="Index1"/>
      </w:pPr>
      <w:r>
        <w:t>Sensitivity requirement</w:t>
      </w:r>
      <w:r>
        <w:tab/>
        <w:t>42, 43</w:t>
      </w:r>
    </w:p>
    <w:p w14:paraId="6C42E478" w14:textId="77777777" w:rsidR="00903156" w:rsidRDefault="00903156">
      <w:pPr>
        <w:pStyle w:val="Index1"/>
      </w:pPr>
      <w:r>
        <w:t>Sensitivity test</w:t>
      </w:r>
      <w:r>
        <w:tab/>
        <w:t>34</w:t>
      </w:r>
    </w:p>
    <w:p w14:paraId="5D43CB39" w14:textId="77777777" w:rsidR="00903156" w:rsidRDefault="00903156">
      <w:pPr>
        <w:pStyle w:val="Index1"/>
      </w:pPr>
      <w:r>
        <w:t>Shift test</w:t>
      </w:r>
      <w:r>
        <w:tab/>
        <w:t xml:space="preserve">30, 31, </w:t>
      </w:r>
      <w:r>
        <w:rPr>
          <w:bCs w:val="0"/>
        </w:rPr>
        <w:t>32</w:t>
      </w:r>
      <w:r>
        <w:t xml:space="preserve">, </w:t>
      </w:r>
      <w:r>
        <w:rPr>
          <w:bCs w:val="0"/>
        </w:rPr>
        <w:t>33</w:t>
      </w:r>
      <w:r>
        <w:t>, 37, 46</w:t>
      </w:r>
    </w:p>
    <w:p w14:paraId="0CD83ED3" w14:textId="77777777" w:rsidR="00903156" w:rsidRDefault="00903156">
      <w:pPr>
        <w:pStyle w:val="Index1"/>
      </w:pPr>
      <w:r>
        <w:t>Single</w:t>
      </w:r>
      <w:r>
        <w:noBreakHyphen/>
        <w:t>draft</w:t>
      </w:r>
      <w:r>
        <w:tab/>
        <w:t>57</w:t>
      </w:r>
    </w:p>
    <w:p w14:paraId="5EEED474" w14:textId="77777777" w:rsidR="00903156" w:rsidRDefault="00903156">
      <w:pPr>
        <w:pStyle w:val="Index1"/>
      </w:pPr>
      <w:r>
        <w:t>Stock racks</w:t>
      </w:r>
      <w:r>
        <w:tab/>
        <w:t>54</w:t>
      </w:r>
    </w:p>
    <w:p w14:paraId="0B596200" w14:textId="77777777" w:rsidR="00903156" w:rsidRDefault="00903156">
      <w:pPr>
        <w:pStyle w:val="Index1"/>
      </w:pPr>
      <w:r w:rsidRPr="009A0DB9">
        <w:t>Strain-load test</w:t>
      </w:r>
      <w:r>
        <w:tab/>
      </w:r>
      <w:r>
        <w:rPr>
          <w:bCs w:val="0"/>
        </w:rPr>
        <w:t>35</w:t>
      </w:r>
      <w:r>
        <w:t>, 46</w:t>
      </w:r>
    </w:p>
    <w:p w14:paraId="7F115723" w14:textId="77777777" w:rsidR="00903156" w:rsidRDefault="00903156">
      <w:pPr>
        <w:pStyle w:val="Index1"/>
      </w:pPr>
      <w:r>
        <w:t>Subsequent verification</w:t>
      </w:r>
      <w:r>
        <w:tab/>
        <w:t>37, 38, 43</w:t>
      </w:r>
    </w:p>
    <w:p w14:paraId="5748E24F" w14:textId="77777777" w:rsidR="00903156" w:rsidRDefault="00903156">
      <w:pPr>
        <w:pStyle w:val="Index1"/>
      </w:pPr>
      <w:r w:rsidRPr="009A0DB9">
        <w:t>Substitution</w:t>
      </w:r>
      <w:r>
        <w:tab/>
      </w:r>
      <w:r>
        <w:rPr>
          <w:bCs w:val="0"/>
        </w:rPr>
        <w:t>35</w:t>
      </w:r>
      <w:r>
        <w:t>, 36, 46</w:t>
      </w:r>
    </w:p>
    <w:p w14:paraId="221ECFA3" w14:textId="77777777" w:rsidR="00903156" w:rsidRDefault="00903156">
      <w:pPr>
        <w:pStyle w:val="Index1"/>
      </w:pPr>
      <w:r>
        <w:t>Supports</w:t>
      </w:r>
      <w:r>
        <w:tab/>
        <w:t>30, 53</w:t>
      </w:r>
    </w:p>
    <w:p w14:paraId="13105903" w14:textId="77777777" w:rsidR="00903156" w:rsidRDefault="00903156">
      <w:pPr>
        <w:pStyle w:val="Index1"/>
      </w:pPr>
      <w:r>
        <w:t>Symmetry</w:t>
      </w:r>
      <w:r>
        <w:tab/>
        <w:t>10</w:t>
      </w:r>
    </w:p>
    <w:p w14:paraId="753395CA"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T</w:t>
      </w:r>
    </w:p>
    <w:p w14:paraId="57064E15" w14:textId="77777777" w:rsidR="00903156" w:rsidRDefault="00903156">
      <w:pPr>
        <w:pStyle w:val="Index1"/>
      </w:pPr>
      <w:r>
        <w:t>Tare</w:t>
      </w:r>
      <w:r>
        <w:tab/>
        <w:t>17, 18, 19, 43</w:t>
      </w:r>
    </w:p>
    <w:p w14:paraId="27EE6475" w14:textId="77777777" w:rsidR="00903156" w:rsidRDefault="00903156">
      <w:pPr>
        <w:pStyle w:val="Index1"/>
      </w:pPr>
      <w:r>
        <w:t>Temperature</w:t>
      </w:r>
      <w:r>
        <w:tab/>
        <w:t xml:space="preserve">21, 24, </w:t>
      </w:r>
      <w:r>
        <w:rPr>
          <w:i/>
          <w:iCs/>
        </w:rPr>
        <w:t>25</w:t>
      </w:r>
      <w:r>
        <w:t>, 43, 50</w:t>
      </w:r>
    </w:p>
    <w:p w14:paraId="7F909466" w14:textId="77777777" w:rsidR="00903156" w:rsidRDefault="00903156">
      <w:pPr>
        <w:pStyle w:val="Index1"/>
      </w:pPr>
      <w:r>
        <w:t>Test loads</w:t>
      </w:r>
      <w:r>
        <w:tab/>
        <w:t xml:space="preserve">30, </w:t>
      </w:r>
      <w:r>
        <w:rPr>
          <w:bCs w:val="0"/>
        </w:rPr>
        <w:t>32</w:t>
      </w:r>
      <w:r>
        <w:t xml:space="preserve">, 35, 36, </w:t>
      </w:r>
      <w:r>
        <w:rPr>
          <w:sz w:val="19"/>
          <w:szCs w:val="19"/>
        </w:rPr>
        <w:t>41</w:t>
      </w:r>
      <w:r>
        <w:t>, 43, 45</w:t>
      </w:r>
    </w:p>
    <w:p w14:paraId="6899FA39" w14:textId="77777777" w:rsidR="00903156" w:rsidRDefault="00903156">
      <w:pPr>
        <w:pStyle w:val="Index1"/>
      </w:pPr>
      <w:r w:rsidRPr="009A0DB9">
        <w:t>Test pattern</w:t>
      </w:r>
      <w:r>
        <w:tab/>
      </w:r>
      <w:r>
        <w:rPr>
          <w:bCs w:val="0"/>
        </w:rPr>
        <w:t>31</w:t>
      </w:r>
    </w:p>
    <w:p w14:paraId="76214F92" w14:textId="77777777" w:rsidR="00903156" w:rsidRDefault="00903156">
      <w:pPr>
        <w:pStyle w:val="Index1"/>
      </w:pPr>
      <w:r>
        <w:t>Time dependence</w:t>
      </w:r>
      <w:r>
        <w:tab/>
        <w:t>46</w:t>
      </w:r>
    </w:p>
    <w:p w14:paraId="76F67F55" w14:textId="77777777" w:rsidR="00903156" w:rsidRDefault="00903156">
      <w:pPr>
        <w:pStyle w:val="Index1"/>
      </w:pPr>
      <w:r>
        <w:t>Tolerances</w:t>
      </w:r>
      <w:r>
        <w:tab/>
        <w:t xml:space="preserve">18, 19, 35, 36, </w:t>
      </w:r>
      <w:r>
        <w:rPr>
          <w:spacing w:val="-2"/>
        </w:rPr>
        <w:t>40</w:t>
      </w:r>
      <w:r>
        <w:t>, 41, 42, 43, 44, 46, 48, 51, 58</w:t>
      </w:r>
    </w:p>
    <w:p w14:paraId="697FE446" w14:textId="77777777" w:rsidR="00903156" w:rsidRDefault="00903156">
      <w:pPr>
        <w:pStyle w:val="Index1"/>
      </w:pPr>
      <w:r>
        <w:t>Total vehicle weight</w:t>
      </w:r>
      <w:r>
        <w:tab/>
        <w:t>16</w:t>
      </w:r>
    </w:p>
    <w:p w14:paraId="6A655022" w14:textId="77777777" w:rsidR="00903156" w:rsidRDefault="00903156">
      <w:pPr>
        <w:pStyle w:val="Index1"/>
      </w:pPr>
      <w:r>
        <w:t>Travel</w:t>
      </w:r>
      <w:r>
        <w:tab/>
        <w:t xml:space="preserve">11, 20, </w:t>
      </w:r>
      <w:r>
        <w:rPr>
          <w:spacing w:val="-2"/>
        </w:rPr>
        <w:t>38</w:t>
      </w:r>
    </w:p>
    <w:p w14:paraId="4BC0081C" w14:textId="77777777" w:rsidR="00903156" w:rsidRDefault="00903156">
      <w:pPr>
        <w:pStyle w:val="Index1"/>
      </w:pPr>
      <w:r>
        <w:t>Type evaluation</w:t>
      </w:r>
      <w:r>
        <w:tab/>
        <w:t xml:space="preserve">23, 43, 44, 45, 46, 47, </w:t>
      </w:r>
      <w:r>
        <w:rPr>
          <w:bCs w:val="0"/>
        </w:rPr>
        <w:t>48</w:t>
      </w:r>
    </w:p>
    <w:p w14:paraId="2103F942"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U</w:t>
      </w:r>
    </w:p>
    <w:p w14:paraId="307E1FB6" w14:textId="77777777" w:rsidR="00903156" w:rsidRDefault="00903156">
      <w:pPr>
        <w:pStyle w:val="Index1"/>
      </w:pPr>
      <w:r>
        <w:t>Unit prices</w:t>
      </w:r>
      <w:r>
        <w:tab/>
        <w:t>12</w:t>
      </w:r>
    </w:p>
    <w:p w14:paraId="71934E93" w14:textId="77777777" w:rsidR="00903156" w:rsidRDefault="00903156">
      <w:pPr>
        <w:pStyle w:val="Index1"/>
      </w:pPr>
      <w:r>
        <w:t>Unit weights</w:t>
      </w:r>
      <w:r>
        <w:tab/>
        <w:t>12, 27, 46</w:t>
      </w:r>
    </w:p>
    <w:p w14:paraId="3B3A45DA" w14:textId="77777777" w:rsidR="00903156" w:rsidRDefault="00903156">
      <w:pPr>
        <w:pStyle w:val="Index1"/>
      </w:pPr>
      <w:r>
        <w:t>Use requirements</w:t>
      </w:r>
      <w:r>
        <w:tab/>
        <w:t>54</w:t>
      </w:r>
    </w:p>
    <w:p w14:paraId="45969E20"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V</w:t>
      </w:r>
    </w:p>
    <w:p w14:paraId="3E3D1AFA" w14:textId="77777777" w:rsidR="00903156" w:rsidRDefault="00903156">
      <w:pPr>
        <w:pStyle w:val="Index1"/>
      </w:pPr>
      <w:r>
        <w:t>Vehicle on-board weighing system</w:t>
      </w:r>
      <w:r>
        <w:tab/>
        <w:t xml:space="preserve">15, 19, </w:t>
      </w:r>
      <w:r>
        <w:rPr>
          <w:bCs w:val="0"/>
        </w:rPr>
        <w:t>33</w:t>
      </w:r>
      <w:r>
        <w:t xml:space="preserve">, </w:t>
      </w:r>
      <w:r>
        <w:rPr>
          <w:bCs w:val="0"/>
        </w:rPr>
        <w:t>51</w:t>
      </w:r>
    </w:p>
    <w:p w14:paraId="4940AB22" w14:textId="77777777" w:rsidR="00903156" w:rsidRDefault="00903156">
      <w:pPr>
        <w:pStyle w:val="Index1"/>
      </w:pPr>
      <w:r>
        <w:t>Verification scale interval</w:t>
      </w:r>
      <w:r>
        <w:tab/>
        <w:t>21</w:t>
      </w:r>
    </w:p>
    <w:p w14:paraId="50F207AD" w14:textId="77777777" w:rsidR="00903156" w:rsidRDefault="00903156">
      <w:pPr>
        <w:pStyle w:val="Index1"/>
      </w:pPr>
      <w:r>
        <w:t>Verification scale interval-e</w:t>
      </w:r>
      <w:r>
        <w:tab/>
        <w:t>8</w:t>
      </w:r>
    </w:p>
    <w:p w14:paraId="701D46E5"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t>W</w:t>
      </w:r>
    </w:p>
    <w:p w14:paraId="2E35B13C" w14:textId="77777777" w:rsidR="00903156" w:rsidRDefault="00903156">
      <w:pPr>
        <w:pStyle w:val="Index1"/>
      </w:pPr>
      <w:r>
        <w:t>Weighbeam</w:t>
      </w:r>
      <w:r>
        <w:tab/>
        <w:t>10</w:t>
      </w:r>
    </w:p>
    <w:p w14:paraId="5CDD0FF4" w14:textId="77777777" w:rsidR="00903156" w:rsidRDefault="00903156">
      <w:pPr>
        <w:pStyle w:val="Index1"/>
      </w:pPr>
      <w:r>
        <w:t>Weighing elements</w:t>
      </w:r>
      <w:r>
        <w:tab/>
        <w:t xml:space="preserve">20, 21, </w:t>
      </w:r>
      <w:r>
        <w:rPr>
          <w:bCs w:val="0"/>
        </w:rPr>
        <w:t>31</w:t>
      </w:r>
      <w:r>
        <w:t xml:space="preserve">, </w:t>
      </w:r>
      <w:r>
        <w:rPr>
          <w:bCs w:val="0"/>
        </w:rPr>
        <w:t>32</w:t>
      </w:r>
      <w:r>
        <w:t>, 53</w:t>
      </w:r>
    </w:p>
    <w:p w14:paraId="27B9F695" w14:textId="77777777" w:rsidR="00903156" w:rsidRDefault="00903156">
      <w:pPr>
        <w:pStyle w:val="Index1"/>
      </w:pPr>
      <w:r>
        <w:t>Weighing systems</w:t>
      </w:r>
    </w:p>
    <w:p w14:paraId="24357E09" w14:textId="77777777" w:rsidR="00903156" w:rsidRDefault="00903156">
      <w:pPr>
        <w:pStyle w:val="Index2"/>
      </w:pPr>
      <w:r>
        <w:t>Coupled-in-motion</w:t>
      </w:r>
      <w:r>
        <w:tab/>
        <w:t>37, 44, 60</w:t>
      </w:r>
    </w:p>
    <w:p w14:paraId="3330D2D2" w14:textId="77777777" w:rsidR="00903156" w:rsidRDefault="00903156">
      <w:pPr>
        <w:pStyle w:val="Index2"/>
      </w:pPr>
      <w:r w:rsidRPr="009A0DB9">
        <w:rPr>
          <w:spacing w:val="-2"/>
        </w:rPr>
        <w:t>Uncoupled-in-motion</w:t>
      </w:r>
      <w:r>
        <w:tab/>
      </w:r>
      <w:r>
        <w:rPr>
          <w:spacing w:val="-2"/>
        </w:rPr>
        <w:t>38</w:t>
      </w:r>
    </w:p>
    <w:p w14:paraId="73149AED" w14:textId="77777777" w:rsidR="00903156" w:rsidRDefault="00903156">
      <w:pPr>
        <w:pStyle w:val="Index1"/>
      </w:pPr>
      <w:r>
        <w:t>Weight classifier</w:t>
      </w:r>
      <w:r>
        <w:tab/>
        <w:t>12, 13, 26, 54, 59</w:t>
      </w:r>
    </w:p>
    <w:p w14:paraId="788871BA" w14:textId="77777777" w:rsidR="00903156" w:rsidRDefault="00903156">
      <w:pPr>
        <w:pStyle w:val="Index1"/>
      </w:pPr>
      <w:r>
        <w:t>Weight ranges</w:t>
      </w:r>
      <w:r>
        <w:tab/>
        <w:t>12, 27</w:t>
      </w:r>
    </w:p>
    <w:p w14:paraId="257FE1AF" w14:textId="77777777" w:rsidR="00903156" w:rsidRDefault="00903156">
      <w:pPr>
        <w:pStyle w:val="Index1"/>
      </w:pPr>
      <w:r w:rsidRPr="009A0DB9">
        <w:rPr>
          <w:i/>
          <w:iCs/>
        </w:rPr>
        <w:t>Weight units</w:t>
      </w:r>
      <w:r>
        <w:tab/>
      </w:r>
      <w:r>
        <w:rPr>
          <w:i/>
          <w:iCs/>
        </w:rPr>
        <w:t>8</w:t>
      </w:r>
    </w:p>
    <w:p w14:paraId="3601CCD1" w14:textId="77777777" w:rsidR="00903156" w:rsidRDefault="00903156">
      <w:pPr>
        <w:pStyle w:val="Index1"/>
      </w:pPr>
      <w:r>
        <w:t>Weight-Classifiers</w:t>
      </w:r>
      <w:r>
        <w:tab/>
        <w:t>9</w:t>
      </w:r>
    </w:p>
    <w:p w14:paraId="7E1B4A62" w14:textId="77777777" w:rsidR="00903156" w:rsidRDefault="00903156">
      <w:pPr>
        <w:pStyle w:val="Index1"/>
      </w:pPr>
      <w:r>
        <w:t>Wheel-load weighers</w:t>
      </w:r>
      <w:r>
        <w:tab/>
        <w:t xml:space="preserve">7, 19, 33, 44, </w:t>
      </w:r>
      <w:r>
        <w:rPr>
          <w:bCs w:val="0"/>
        </w:rPr>
        <w:t>52</w:t>
      </w:r>
      <w:r>
        <w:t>, 58</w:t>
      </w:r>
    </w:p>
    <w:p w14:paraId="78019758" w14:textId="77777777" w:rsidR="00903156" w:rsidRDefault="00903156">
      <w:pPr>
        <w:pStyle w:val="IndexHeading"/>
        <w:keepNext/>
        <w:tabs>
          <w:tab w:val="right" w:leader="dot" w:pos="4526"/>
        </w:tabs>
        <w:rPr>
          <w:rFonts w:asciiTheme="minorHAnsi" w:eastAsiaTheme="minorEastAsia" w:hAnsiTheme="minorHAnsi" w:cstheme="minorBidi"/>
          <w:b w:val="0"/>
          <w:bCs w:val="0"/>
          <w:noProof/>
        </w:rPr>
      </w:pPr>
      <w:r>
        <w:rPr>
          <w:noProof/>
        </w:rPr>
        <w:lastRenderedPageBreak/>
        <w:t>Z</w:t>
      </w:r>
    </w:p>
    <w:p w14:paraId="70181403" w14:textId="77777777" w:rsidR="00903156" w:rsidRDefault="00903156">
      <w:pPr>
        <w:pStyle w:val="Index1"/>
      </w:pPr>
      <w:r>
        <w:t>Zero indication</w:t>
      </w:r>
      <w:r>
        <w:tab/>
        <w:t>7, 50</w:t>
      </w:r>
    </w:p>
    <w:p w14:paraId="66C49978" w14:textId="77777777" w:rsidR="00903156" w:rsidRDefault="00903156">
      <w:pPr>
        <w:pStyle w:val="Index1"/>
      </w:pPr>
      <w:r>
        <w:t>Zero-load adjustment</w:t>
      </w:r>
      <w:r>
        <w:tab/>
        <w:t>17, 59</w:t>
      </w:r>
    </w:p>
    <w:p w14:paraId="1F407D78" w14:textId="77777777" w:rsidR="00903156" w:rsidRDefault="00903156">
      <w:pPr>
        <w:pStyle w:val="Index1"/>
      </w:pPr>
      <w:r>
        <w:t>Zero-load balance</w:t>
      </w:r>
      <w:r>
        <w:tab/>
        <w:t>14, 17, 18, 34, 50, 59</w:t>
      </w:r>
    </w:p>
    <w:p w14:paraId="081A1527" w14:textId="77777777" w:rsidR="00903156" w:rsidRDefault="00903156">
      <w:pPr>
        <w:pStyle w:val="Index1"/>
      </w:pPr>
      <w:r>
        <w:t>Zero-tracking mechanism</w:t>
      </w:r>
      <w:r>
        <w:tab/>
        <w:t xml:space="preserve">See Automatic zero-tracking mechanism </w:t>
      </w:r>
    </w:p>
    <w:p w14:paraId="741E4CBA" w14:textId="77777777" w:rsidR="00903156" w:rsidRDefault="00903156" w:rsidP="00906BAE">
      <w:pPr>
        <w:pStyle w:val="BodyTextIndent2"/>
        <w:tabs>
          <w:tab w:val="clear" w:pos="720"/>
          <w:tab w:val="left" w:pos="288"/>
          <w:tab w:val="right" w:leader="dot" w:pos="4522"/>
          <w:tab w:val="right" w:leader="dot" w:pos="9360"/>
        </w:tabs>
        <w:ind w:left="0"/>
        <w:jc w:val="center"/>
        <w:rPr>
          <w:noProof/>
        </w:rPr>
        <w:sectPr w:rsidR="00903156" w:rsidSect="00903156">
          <w:type w:val="continuous"/>
          <w:pgSz w:w="12240" w:h="15840" w:code="1"/>
          <w:pgMar w:top="1224" w:right="1224" w:bottom="1224" w:left="1224" w:header="720" w:footer="720" w:gutter="0"/>
          <w:pgNumType w:chapStyle="1"/>
          <w:cols w:num="2" w:space="720"/>
        </w:sectPr>
      </w:pPr>
    </w:p>
    <w:p w14:paraId="702E87BC" w14:textId="6D0BADFA" w:rsidR="00736FDD" w:rsidRDefault="00906BAE" w:rsidP="00906BAE">
      <w:pPr>
        <w:pStyle w:val="BodyTextIndent2"/>
        <w:tabs>
          <w:tab w:val="clear" w:pos="720"/>
          <w:tab w:val="left" w:pos="288"/>
          <w:tab w:val="right" w:leader="dot" w:pos="4522"/>
          <w:tab w:val="right" w:leader="dot" w:pos="9360"/>
        </w:tabs>
        <w:ind w:left="0"/>
        <w:jc w:val="center"/>
      </w:pPr>
      <w:r w:rsidRPr="00744AD7">
        <w:fldChar w:fldCharType="end"/>
      </w:r>
    </w:p>
    <w:p w14:paraId="522E0554" w14:textId="77777777" w:rsidR="00736FDD" w:rsidRDefault="00736FDD">
      <w:pPr>
        <w:spacing w:after="0"/>
      </w:pPr>
      <w:r>
        <w:br w:type="page"/>
      </w:r>
    </w:p>
    <w:p w14:paraId="495AC70C" w14:textId="77777777" w:rsidR="00736FDD" w:rsidRDefault="00736FDD" w:rsidP="00736FDD">
      <w:pPr>
        <w:pStyle w:val="Header"/>
        <w:tabs>
          <w:tab w:val="clear" w:pos="4320"/>
          <w:tab w:val="clear" w:pos="8640"/>
        </w:tabs>
        <w:spacing w:before="4060"/>
        <w:jc w:val="center"/>
      </w:pPr>
    </w:p>
    <w:p w14:paraId="24E347D4" w14:textId="63BC4974" w:rsidR="009D3E99" w:rsidRDefault="00736FDD" w:rsidP="00954414">
      <w:pPr>
        <w:pStyle w:val="Header"/>
        <w:tabs>
          <w:tab w:val="clear" w:pos="4320"/>
          <w:tab w:val="clear" w:pos="8640"/>
        </w:tabs>
        <w:spacing w:before="5280"/>
        <w:jc w:val="center"/>
      </w:pPr>
      <w:r w:rsidRPr="00744AD7">
        <w:t>THIS PAGE INTENTIONALLY LEFT BLANK</w:t>
      </w:r>
    </w:p>
    <w:sectPr w:rsidR="009D3E99" w:rsidSect="00903156">
      <w:type w:val="continuous"/>
      <w:pgSz w:w="12240" w:h="15840" w:code="1"/>
      <w:pgMar w:top="1224" w:right="1224" w:bottom="1224" w:left="1224"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978A" w14:textId="77777777" w:rsidR="005A64E9" w:rsidRPr="00744AD7" w:rsidRDefault="005A64E9">
      <w:r w:rsidRPr="00744AD7">
        <w:separator/>
      </w:r>
    </w:p>
  </w:endnote>
  <w:endnote w:type="continuationSeparator" w:id="0">
    <w:p w14:paraId="320CAB68" w14:textId="77777777" w:rsidR="005A64E9" w:rsidRPr="00744AD7" w:rsidRDefault="005A64E9">
      <w:r w:rsidRPr="00744AD7">
        <w:continuationSeparator/>
      </w:r>
    </w:p>
  </w:endnote>
  <w:endnote w:type="continuationNotice" w:id="1">
    <w:p w14:paraId="68EEE250" w14:textId="77777777" w:rsidR="005A64E9" w:rsidRPr="00744AD7" w:rsidRDefault="005A6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ymbol (PCL6)">
    <w:altName w:val="Symbol"/>
    <w:panose1 w:val="00000000000000000000"/>
    <w:charset w:val="02"/>
    <w:family w:val="roman"/>
    <w:notTrueType/>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E682" w14:textId="5829877A" w:rsidR="0099748E" w:rsidRPr="00744AD7" w:rsidRDefault="0099748E" w:rsidP="00B4113B">
    <w:pPr>
      <w:pStyle w:val="Footer"/>
      <w:jc w:val="center"/>
    </w:pPr>
    <w:r w:rsidRPr="00744AD7">
      <w:rPr>
        <w:rStyle w:val="PageNumber"/>
      </w:rPr>
      <w:t>2-</w:t>
    </w:r>
    <w:r w:rsidRPr="00744AD7">
      <w:rPr>
        <w:rStyle w:val="PageNumber"/>
      </w:rPr>
      <w:fldChar w:fldCharType="begin"/>
    </w:r>
    <w:r w:rsidRPr="00744AD7">
      <w:rPr>
        <w:rStyle w:val="PageNumber"/>
      </w:rPr>
      <w:instrText xml:space="preserve"> PAGE </w:instrText>
    </w:r>
    <w:r w:rsidRPr="00744AD7">
      <w:rPr>
        <w:rStyle w:val="PageNumber"/>
      </w:rPr>
      <w:fldChar w:fldCharType="separate"/>
    </w:r>
    <w:r w:rsidRPr="00744AD7">
      <w:rPr>
        <w:rStyle w:val="PageNumber"/>
      </w:rPr>
      <w:t>1</w:t>
    </w:r>
    <w:r w:rsidRPr="00744AD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55B5" w14:textId="5A389EC2" w:rsidR="0099748E" w:rsidRPr="00744AD7" w:rsidRDefault="0099748E" w:rsidP="00B4113B">
    <w:pPr>
      <w:pStyle w:val="Footer"/>
      <w:jc w:val="center"/>
    </w:pPr>
    <w:r w:rsidRPr="00744AD7">
      <w:rPr>
        <w:rStyle w:val="PageNumber"/>
      </w:rPr>
      <w:t>2-</w:t>
    </w:r>
    <w:r w:rsidRPr="00744AD7">
      <w:rPr>
        <w:rStyle w:val="PageNumber"/>
      </w:rPr>
      <w:fldChar w:fldCharType="begin"/>
    </w:r>
    <w:r w:rsidRPr="00744AD7">
      <w:rPr>
        <w:rStyle w:val="PageNumber"/>
      </w:rPr>
      <w:instrText xml:space="preserve"> PAGE </w:instrText>
    </w:r>
    <w:r w:rsidRPr="00744AD7">
      <w:rPr>
        <w:rStyle w:val="PageNumber"/>
      </w:rPr>
      <w:fldChar w:fldCharType="separate"/>
    </w:r>
    <w:r w:rsidRPr="00744AD7">
      <w:rPr>
        <w:rStyle w:val="PageNumber"/>
      </w:rPr>
      <w:t>1</w:t>
    </w:r>
    <w:r w:rsidRPr="00744AD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33C5" w14:textId="358A3905" w:rsidR="0099748E" w:rsidRPr="00744AD7" w:rsidRDefault="0099748E" w:rsidP="0027724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0C29" w14:textId="2B8BAECA" w:rsidR="0099748E" w:rsidRPr="00744AD7" w:rsidRDefault="0099748E">
    <w:pPr>
      <w:pStyle w:val="Footer"/>
      <w:jc w:val="center"/>
    </w:pPr>
    <w:r w:rsidRPr="00744AD7">
      <w:rPr>
        <w:rStyle w:val="PageNumber"/>
      </w:rPr>
      <w:t>2-</w:t>
    </w:r>
    <w:r w:rsidRPr="00744AD7">
      <w:rPr>
        <w:rStyle w:val="PageNumber"/>
      </w:rPr>
      <w:fldChar w:fldCharType="begin"/>
    </w:r>
    <w:r w:rsidRPr="00744AD7">
      <w:rPr>
        <w:rStyle w:val="PageNumber"/>
      </w:rPr>
      <w:instrText xml:space="preserve"> PAGE </w:instrText>
    </w:r>
    <w:r w:rsidRPr="00744AD7">
      <w:rPr>
        <w:rStyle w:val="PageNumber"/>
      </w:rPr>
      <w:fldChar w:fldCharType="separate"/>
    </w:r>
    <w:r w:rsidRPr="00744AD7">
      <w:rPr>
        <w:rStyle w:val="PageNumber"/>
      </w:rPr>
      <w:t>39</w:t>
    </w:r>
    <w:r w:rsidRPr="00744AD7">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D573" w14:textId="620C1200" w:rsidR="0099748E" w:rsidRPr="00744AD7" w:rsidRDefault="0099748E" w:rsidP="0027724A">
    <w:pPr>
      <w:pStyle w:val="Footer"/>
      <w:jc w:val="center"/>
    </w:pPr>
    <w:r w:rsidRPr="00744AD7">
      <w:rPr>
        <w:rStyle w:val="PageNumber"/>
      </w:rPr>
      <w:t>2-</w:t>
    </w:r>
    <w:r w:rsidRPr="00744AD7">
      <w:rPr>
        <w:rStyle w:val="PageNumber"/>
      </w:rPr>
      <w:fldChar w:fldCharType="begin"/>
    </w:r>
    <w:r w:rsidRPr="00744AD7">
      <w:rPr>
        <w:rStyle w:val="PageNumber"/>
      </w:rPr>
      <w:instrText xml:space="preserve"> PAGE </w:instrText>
    </w:r>
    <w:r w:rsidRPr="00744AD7">
      <w:rPr>
        <w:rStyle w:val="PageNumber"/>
      </w:rPr>
      <w:fldChar w:fldCharType="separate"/>
    </w:r>
    <w:r w:rsidRPr="00744AD7">
      <w:rPr>
        <w:rStyle w:val="PageNumber"/>
      </w:rPr>
      <w:t>32</w:t>
    </w:r>
    <w:r w:rsidRPr="00744A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86A4" w14:textId="77777777" w:rsidR="005A64E9" w:rsidRPr="00744AD7" w:rsidRDefault="005A64E9" w:rsidP="00375C8C">
      <w:pPr>
        <w:spacing w:after="0"/>
      </w:pPr>
      <w:r w:rsidRPr="00744AD7">
        <w:separator/>
      </w:r>
    </w:p>
  </w:footnote>
  <w:footnote w:type="continuationSeparator" w:id="0">
    <w:p w14:paraId="203D3248" w14:textId="77777777" w:rsidR="005A64E9" w:rsidRPr="00744AD7" w:rsidRDefault="005A64E9">
      <w:r w:rsidRPr="00744AD7">
        <w:continuationSeparator/>
      </w:r>
    </w:p>
  </w:footnote>
  <w:footnote w:type="continuationNotice" w:id="1">
    <w:p w14:paraId="3FF1ACD2" w14:textId="77777777" w:rsidR="005A64E9" w:rsidRPr="00744AD7" w:rsidRDefault="005A64E9"/>
  </w:footnote>
  <w:footnote w:id="2">
    <w:p w14:paraId="6A010B3A" w14:textId="11EB5B03" w:rsidR="0099748E" w:rsidRPr="00744AD7" w:rsidRDefault="0099748E" w:rsidP="00A54F06">
      <w:pPr>
        <w:pStyle w:val="FootnoteText"/>
        <w:contextualSpacing/>
      </w:pPr>
      <w:r w:rsidRPr="00744AD7">
        <w:rPr>
          <w:rStyle w:val="FootnoteReference"/>
        </w:rPr>
        <w:footnoteRef/>
      </w:r>
      <w:r w:rsidRPr="00744AD7">
        <w:t xml:space="preserve"> </w:t>
      </w:r>
      <w:r w:rsidRPr="00744AD7">
        <w:rPr>
          <w:sz w:val="20"/>
        </w:rPr>
        <w:t xml:space="preserve"> Footnote 1 to Table 3</w:t>
      </w:r>
      <w:r w:rsidR="007B681B" w:rsidRPr="00744AD7">
        <w:rPr>
          <w:sz w:val="20"/>
        </w:rPr>
        <w:t>.</w:t>
      </w:r>
      <w:r w:rsidRPr="00744AD7">
        <w:rPr>
          <w:sz w:val="20"/>
        </w:rPr>
        <w:t xml:space="preserve"> Parameters for Accuracy</w:t>
      </w:r>
      <w:r w:rsidRPr="00744AD7">
        <w:rPr>
          <w:sz w:val="20"/>
        </w:rPr>
        <w:fldChar w:fldCharType="begin"/>
      </w:r>
      <w:r w:rsidRPr="00744AD7">
        <w:rPr>
          <w:sz w:val="20"/>
        </w:rPr>
        <w:instrText>XE"Accuracy"</w:instrText>
      </w:r>
      <w:r w:rsidRPr="00744AD7">
        <w:rPr>
          <w:sz w:val="20"/>
        </w:rPr>
        <w:fldChar w:fldCharType="end"/>
      </w:r>
      <w:r w:rsidRPr="00744AD7">
        <w:rPr>
          <w:sz w:val="20"/>
        </w:rPr>
        <w:t xml:space="preserve"> Classes</w:t>
      </w:r>
      <w:r w:rsidRPr="00744AD7">
        <w:rPr>
          <w:sz w:val="20"/>
        </w:rPr>
        <w:fldChar w:fldCharType="begin"/>
      </w:r>
      <w:r w:rsidRPr="00744AD7">
        <w:rPr>
          <w:sz w:val="20"/>
        </w:rPr>
        <w:instrText>XE"Accuracy class"</w:instrText>
      </w:r>
      <w:r w:rsidRPr="00744AD7">
        <w:rPr>
          <w:sz w:val="20"/>
        </w:rPr>
        <w:fldChar w:fldCharType="end"/>
      </w:r>
      <w:r w:rsidRPr="00744AD7">
        <w:rPr>
          <w:sz w:val="20"/>
        </w:rPr>
        <w:t>.</w:t>
      </w:r>
    </w:p>
  </w:footnote>
  <w:footnote w:id="3">
    <w:p w14:paraId="4518A2A3" w14:textId="77777777" w:rsidR="0099748E" w:rsidRPr="00744AD7" w:rsidRDefault="0099748E" w:rsidP="00330AC0">
      <w:pPr>
        <w:pStyle w:val="FootnoteText"/>
        <w:keepNext/>
        <w:jc w:val="both"/>
        <w:rPr>
          <w:sz w:val="20"/>
        </w:rPr>
      </w:pPr>
      <w:r w:rsidRPr="00744AD7">
        <w:rPr>
          <w:rStyle w:val="FootnoteReference"/>
          <w:sz w:val="20"/>
        </w:rPr>
        <w:footnoteRef/>
      </w:r>
      <w:r w:rsidRPr="00744AD7">
        <w:rPr>
          <w:sz w:val="20"/>
        </w:rPr>
        <w:t> A test weight car that is representative of one of the types of cars typically weighed on the scale under test may be used wherever reference weight cars are specified.</w:t>
      </w:r>
    </w:p>
    <w:p w14:paraId="4C8559BC" w14:textId="053C365A" w:rsidR="0099748E" w:rsidRPr="00744AD7" w:rsidRDefault="0099748E" w:rsidP="005950CE">
      <w:pPr>
        <w:pStyle w:val="FootnoteText"/>
        <w:spacing w:before="60"/>
        <w:rPr>
          <w:sz w:val="20"/>
        </w:rPr>
      </w:pPr>
      <w:r w:rsidRPr="00744AD7">
        <w:rPr>
          <w:sz w:val="20"/>
        </w:rPr>
        <w:t>(Added 1991)</w:t>
      </w:r>
    </w:p>
  </w:footnote>
  <w:footnote w:id="4">
    <w:p w14:paraId="32D05811" w14:textId="77777777" w:rsidR="0099748E" w:rsidRPr="00744AD7" w:rsidRDefault="0099748E" w:rsidP="004501C2">
      <w:pPr>
        <w:pStyle w:val="FootnoteText"/>
        <w:keepNext/>
        <w:jc w:val="both"/>
        <w:rPr>
          <w:sz w:val="20"/>
        </w:rPr>
      </w:pPr>
      <w:r w:rsidRPr="00744AD7">
        <w:rPr>
          <w:rStyle w:val="FootnoteReference"/>
        </w:rPr>
        <w:footnoteRef/>
      </w:r>
      <w:r w:rsidRPr="00744AD7">
        <w:t xml:space="preserve"> </w:t>
      </w:r>
      <w:r w:rsidRPr="00744AD7">
        <w:rPr>
          <w:sz w:val="20"/>
        </w:rPr>
        <w:t>Purchasers and users of scales such as railway track, hopper, and vehicle scales</w:t>
      </w:r>
      <w:r w:rsidRPr="00744AD7">
        <w:rPr>
          <w:sz w:val="20"/>
        </w:rPr>
        <w:fldChar w:fldCharType="begin"/>
      </w:r>
      <w:r w:rsidRPr="00744AD7">
        <w:rPr>
          <w:sz w:val="20"/>
        </w:rPr>
        <w:instrText>XE"Scales:Vehicle"</w:instrText>
      </w:r>
      <w:r w:rsidRPr="00744AD7">
        <w:rPr>
          <w:sz w:val="20"/>
        </w:rPr>
        <w:fldChar w:fldCharType="end"/>
      </w:r>
      <w:r w:rsidRPr="00744AD7">
        <w:rPr>
          <w:sz w:val="20"/>
        </w:rPr>
        <w:t xml:space="preserve"> should be aware of possible additional requirements for the design and installation of such devices.</w:t>
      </w:r>
    </w:p>
    <w:p w14:paraId="138AFCD7" w14:textId="75A1438A" w:rsidR="0099748E" w:rsidRPr="00744AD7" w:rsidRDefault="0099748E" w:rsidP="00BE4944">
      <w:pPr>
        <w:spacing w:before="60"/>
      </w:pPr>
      <w:r w:rsidRPr="00744AD7">
        <w:t>(Footnote Added 1995)</w:t>
      </w:r>
    </w:p>
  </w:footnote>
  <w:footnote w:id="5">
    <w:p w14:paraId="561282F8" w14:textId="043538E6" w:rsidR="0099748E" w:rsidRPr="00744AD7" w:rsidRDefault="0099748E" w:rsidP="009761FE">
      <w:pPr>
        <w:pStyle w:val="FootnoteText"/>
        <w:keepNext/>
        <w:jc w:val="both"/>
        <w:rPr>
          <w:sz w:val="18"/>
          <w:szCs w:val="18"/>
        </w:rPr>
      </w:pPr>
      <w:r w:rsidRPr="00744AD7">
        <w:rPr>
          <w:rStyle w:val="FootnoteReference"/>
        </w:rPr>
        <w:footnoteRef/>
      </w:r>
      <w:r w:rsidRPr="00744AD7">
        <w:rPr>
          <w:sz w:val="19"/>
          <w:szCs w:val="19"/>
        </w:rPr>
        <w:t xml:space="preserve"> </w:t>
      </w:r>
      <w:r w:rsidRPr="00744AD7">
        <w:rPr>
          <w:sz w:val="18"/>
          <w:szCs w:val="18"/>
        </w:rPr>
        <w:t>Prepackaging scales and prescription scales with a counting feature (and other commercial devices) used for putting up packages in advance of sale are acceptable for use in commerce only if all appropriate provisions of NIST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sidRPr="00744AD7">
        <w:rPr>
          <w:sz w:val="18"/>
          <w:szCs w:val="18"/>
        </w:rPr>
        <w:fldChar w:fldCharType="begin"/>
      </w:r>
      <w:r w:rsidRPr="00744AD7">
        <w:rPr>
          <w:sz w:val="18"/>
          <w:szCs w:val="18"/>
        </w:rPr>
        <w:instrText>XE"Scales:Prepackaging"</w:instrText>
      </w:r>
      <w:r w:rsidRPr="00744AD7">
        <w:rPr>
          <w:sz w:val="18"/>
          <w:szCs w:val="18"/>
        </w:rPr>
        <w:fldChar w:fldCharType="end"/>
      </w:r>
      <w:r w:rsidRPr="00744AD7">
        <w:rPr>
          <w:sz w:val="18"/>
          <w:szCs w:val="18"/>
        </w:rPr>
        <w:t xml:space="preserve"> may overregister, but within established tolerances</w:t>
      </w:r>
      <w:r w:rsidRPr="00744AD7">
        <w:rPr>
          <w:sz w:val="18"/>
          <w:szCs w:val="18"/>
        </w:rPr>
        <w:fldChar w:fldCharType="begin"/>
      </w:r>
      <w:r w:rsidRPr="00744AD7">
        <w:rPr>
          <w:sz w:val="18"/>
          <w:szCs w:val="18"/>
        </w:rPr>
        <w:instrText>XE"Tolerances"</w:instrText>
      </w:r>
      <w:r w:rsidRPr="00744AD7">
        <w:rPr>
          <w:sz w:val="18"/>
          <w:szCs w:val="18"/>
        </w:rPr>
        <w:fldChar w:fldCharType="end"/>
      </w:r>
      <w:r w:rsidRPr="00744AD7">
        <w:rPr>
          <w:sz w:val="18"/>
          <w:szCs w:val="18"/>
        </w:rPr>
        <w:t>, and is approved for commercial service is not a legal justification for packages to contain, on the average, less than the labeled quantity.</w:t>
      </w:r>
    </w:p>
    <w:p w14:paraId="1F374D25" w14:textId="77777777" w:rsidR="0099748E" w:rsidRDefault="0099748E" w:rsidP="00AC3F92">
      <w:pPr>
        <w:pStyle w:val="FootnoteText"/>
        <w:spacing w:before="60"/>
        <w:jc w:val="both"/>
        <w:rPr>
          <w:sz w:val="20"/>
        </w:rPr>
      </w:pPr>
      <w:r w:rsidRPr="00744AD7">
        <w:rPr>
          <w:sz w:val="18"/>
          <w:szCs w:val="18"/>
        </w:rPr>
        <w:t>(Amended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7348" w14:textId="599A26E8" w:rsidR="0099748E" w:rsidRPr="00744AD7" w:rsidRDefault="0099748E" w:rsidP="0043073B">
    <w:pPr>
      <w:pStyle w:val="Header"/>
      <w:tabs>
        <w:tab w:val="clear" w:pos="4320"/>
        <w:tab w:val="clear" w:pos="8640"/>
        <w:tab w:val="right" w:pos="9360"/>
      </w:tabs>
      <w:rPr>
        <w:b/>
      </w:rPr>
    </w:pPr>
    <w:r w:rsidRPr="00744AD7">
      <w:t>Section 2</w:t>
    </w:r>
    <w:r w:rsidRPr="00744AD7">
      <w:tab/>
      <w:t>Handbook 44 – 202</w:t>
    </w:r>
    <w:r w:rsidR="004D6CB3" w:rsidRPr="00744AD7">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B834" w14:textId="534C2F11" w:rsidR="0099748E" w:rsidRPr="00744AD7" w:rsidRDefault="0099748E" w:rsidP="00464718">
    <w:pPr>
      <w:pStyle w:val="Header"/>
      <w:tabs>
        <w:tab w:val="clear" w:pos="4320"/>
        <w:tab w:val="clear" w:pos="8640"/>
        <w:tab w:val="right" w:pos="9360"/>
      </w:tabs>
    </w:pPr>
    <w:r w:rsidRPr="00744AD7">
      <w:t>Handbook 44 – 202</w:t>
    </w:r>
    <w:r w:rsidR="004D6CB3" w:rsidRPr="00744AD7">
      <w:t>6</w:t>
    </w:r>
    <w:r w:rsidRPr="00744AD7">
      <w:tab/>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9730" w14:textId="70B60E2B" w:rsidR="0099748E" w:rsidRPr="00744AD7" w:rsidRDefault="0099748E" w:rsidP="0043073B">
    <w:pPr>
      <w:pStyle w:val="Header"/>
      <w:tabs>
        <w:tab w:val="clear" w:pos="4320"/>
        <w:tab w:val="clear" w:pos="8640"/>
        <w:tab w:val="right" w:pos="9360"/>
      </w:tabs>
      <w:rPr>
        <w:b/>
      </w:rPr>
    </w:pPr>
    <w:bookmarkStart w:id="106" w:name="_Hlk84583550"/>
    <w:r w:rsidRPr="00744AD7">
      <w:t>2.</w:t>
    </w:r>
    <w:bookmarkStart w:id="107" w:name="_Hlk84584058"/>
    <w:r w:rsidRPr="00744AD7">
      <w:t>20. Scales</w:t>
    </w:r>
    <w:r w:rsidRPr="00744AD7">
      <w:tab/>
      <w:t xml:space="preserve">Handbook 44 – </w:t>
    </w:r>
    <w:bookmarkEnd w:id="106"/>
    <w:bookmarkEnd w:id="107"/>
    <w:r w:rsidR="00272B63" w:rsidRPr="00744AD7">
      <w:t>202</w:t>
    </w:r>
    <w:r w:rsidR="004D6CB3" w:rsidRPr="00744AD7">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1E7F" w14:textId="134A7C5D" w:rsidR="0099748E" w:rsidRPr="00744AD7" w:rsidRDefault="0099748E" w:rsidP="005E7D3F">
    <w:pPr>
      <w:pStyle w:val="Header"/>
      <w:tabs>
        <w:tab w:val="clear" w:pos="4320"/>
        <w:tab w:val="clear" w:pos="8640"/>
        <w:tab w:val="right" w:pos="9360"/>
        <w:tab w:val="right" w:pos="13320"/>
      </w:tabs>
    </w:pPr>
    <w:r w:rsidRPr="00744AD7">
      <w:t xml:space="preserve">Handbook 44 – </w:t>
    </w:r>
    <w:r w:rsidR="00272B63" w:rsidRPr="00744AD7">
      <w:t>202</w:t>
    </w:r>
    <w:r w:rsidR="004D6CB3" w:rsidRPr="00744AD7">
      <w:t>6</w:t>
    </w:r>
    <w:r w:rsidRPr="00744AD7">
      <w:tab/>
      <w:t>2.20. Scales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4FED" w14:textId="0D88F1D4" w:rsidR="0099748E" w:rsidRPr="00744AD7" w:rsidRDefault="0099748E" w:rsidP="00122E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E675" w14:textId="2AA5BEB4" w:rsidR="0099748E" w:rsidRPr="00744AD7" w:rsidRDefault="0099748E">
    <w:pPr>
      <w:pStyle w:val="Header"/>
      <w:tabs>
        <w:tab w:val="clear" w:pos="4320"/>
        <w:tab w:val="clear" w:pos="8640"/>
        <w:tab w:val="right" w:pos="9720"/>
        <w:tab w:val="right" w:pos="13320"/>
      </w:tabs>
    </w:pPr>
    <w:bookmarkStart w:id="109" w:name="_Hlk84583788"/>
    <w:bookmarkStart w:id="110" w:name="_Hlk84583789"/>
    <w:r w:rsidRPr="00744AD7">
      <w:t>2.20. Scales</w:t>
    </w:r>
    <w:r w:rsidRPr="00744AD7">
      <w:tab/>
      <w:t xml:space="preserve">Handbook 44 – </w:t>
    </w:r>
    <w:bookmarkEnd w:id="109"/>
    <w:bookmarkEnd w:id="110"/>
    <w:r w:rsidR="00AC1767" w:rsidRPr="00744AD7">
      <w:t>202</w:t>
    </w:r>
    <w:r w:rsidR="00442278" w:rsidRPr="00744AD7">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3007" w14:textId="5F500E4C" w:rsidR="0099748E" w:rsidRPr="00744AD7" w:rsidRDefault="0099748E" w:rsidP="00122E26">
    <w:pPr>
      <w:pStyle w:val="Header"/>
      <w:tabs>
        <w:tab w:val="clear" w:pos="4320"/>
        <w:tab w:val="clear" w:pos="8640"/>
        <w:tab w:val="right" w:pos="9360"/>
      </w:tabs>
      <w:rPr>
        <w:b/>
      </w:rPr>
    </w:pPr>
    <w:r w:rsidRPr="00744AD7">
      <w:t>2.20. Scales</w:t>
    </w:r>
    <w:r w:rsidRPr="00744AD7">
      <w:tab/>
      <w:t xml:space="preserve">Handbook 44 – </w:t>
    </w:r>
    <w:r w:rsidR="00272B63" w:rsidRPr="00744AD7">
      <w:t>202</w:t>
    </w:r>
    <w:r w:rsidR="00DD0571" w:rsidRPr="00744AD7">
      <w:t>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508F" w14:textId="783F8152" w:rsidR="0099748E" w:rsidRPr="00744AD7" w:rsidRDefault="0099748E">
    <w:pPr>
      <w:pStyle w:val="Header"/>
      <w:tabs>
        <w:tab w:val="clear" w:pos="4320"/>
        <w:tab w:val="clear" w:pos="8640"/>
        <w:tab w:val="right" w:pos="9720"/>
        <w:tab w:val="right" w:pos="13320"/>
      </w:tabs>
    </w:pPr>
    <w:r w:rsidRPr="00744AD7">
      <w:t xml:space="preserve">Handbook 44 – </w:t>
    </w:r>
    <w:r w:rsidR="00E93499" w:rsidRPr="00744AD7">
      <w:t>202</w:t>
    </w:r>
    <w:r w:rsidR="00DD0571" w:rsidRPr="00744AD7">
      <w:t>6</w:t>
    </w:r>
    <w:r w:rsidRPr="00744AD7">
      <w:tab/>
      <w:t>2.20. Scales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0EE1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A664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628E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BAB4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EE57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944F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1AD2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B44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0E00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4FAFC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2443E"/>
    <w:multiLevelType w:val="hybridMultilevel"/>
    <w:tmpl w:val="5E7E8586"/>
    <w:lvl w:ilvl="0" w:tplc="5CC6A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E4678F"/>
    <w:multiLevelType w:val="hybridMultilevel"/>
    <w:tmpl w:val="4DCCF70C"/>
    <w:lvl w:ilvl="0" w:tplc="3B9A0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83A44D3"/>
    <w:multiLevelType w:val="hybridMultilevel"/>
    <w:tmpl w:val="21D69A00"/>
    <w:lvl w:ilvl="0" w:tplc="34865902">
      <w:start w:val="1"/>
      <w:numFmt w:val="lowerLetter"/>
      <w:lvlText w:val="(%1)"/>
      <w:lvlJc w:val="left"/>
      <w:pPr>
        <w:ind w:left="2160" w:hanging="360"/>
      </w:pPr>
      <w:rPr>
        <w:rFonts w:hint="default"/>
        <w:strike w:val="0"/>
        <w:d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0442D01"/>
    <w:multiLevelType w:val="hybridMultilevel"/>
    <w:tmpl w:val="7A208C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D85648"/>
    <w:multiLevelType w:val="hybridMultilevel"/>
    <w:tmpl w:val="9BA2321C"/>
    <w:lvl w:ilvl="0" w:tplc="37201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748CA"/>
    <w:multiLevelType w:val="hybridMultilevel"/>
    <w:tmpl w:val="8FBA372E"/>
    <w:lvl w:ilvl="0" w:tplc="A8CC10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F6E78"/>
    <w:multiLevelType w:val="hybridMultilevel"/>
    <w:tmpl w:val="4DCCF70C"/>
    <w:lvl w:ilvl="0" w:tplc="3B9A07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2934C0"/>
    <w:multiLevelType w:val="hybridMultilevel"/>
    <w:tmpl w:val="7F183728"/>
    <w:lvl w:ilvl="0" w:tplc="9028D3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E55D8"/>
    <w:multiLevelType w:val="hybridMultilevel"/>
    <w:tmpl w:val="48B6CD00"/>
    <w:lvl w:ilvl="0" w:tplc="0D8C1D2E">
      <w:start w:val="1"/>
      <w:numFmt w:val="lowerLetter"/>
      <w:lvlText w:val="(%1)"/>
      <w:lvlJc w:val="left"/>
      <w:pPr>
        <w:ind w:left="360" w:hanging="360"/>
      </w:pPr>
      <w:rPr>
        <w:b w:val="0"/>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ED707CF"/>
    <w:multiLevelType w:val="hybridMultilevel"/>
    <w:tmpl w:val="49325ED2"/>
    <w:lvl w:ilvl="0" w:tplc="164A994C">
      <w:start w:val="1"/>
      <w:numFmt w:val="lowerLetter"/>
      <w:lvlText w:val="(%1)"/>
      <w:lvlJc w:val="left"/>
      <w:pPr>
        <w:ind w:left="360" w:hanging="360"/>
      </w:pPr>
      <w:rPr>
        <w:b w:val="0"/>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F8645D1"/>
    <w:multiLevelType w:val="hybridMultilevel"/>
    <w:tmpl w:val="13D8AFCE"/>
    <w:lvl w:ilvl="0" w:tplc="FFFFFFFF">
      <w:start w:val="1"/>
      <w:numFmt w:val="decimal"/>
      <w:lvlText w:val="%1."/>
      <w:lvlJc w:val="left"/>
      <w:pPr>
        <w:ind w:left="1051" w:hanging="360"/>
      </w:pPr>
      <w:rPr>
        <w:rFonts w:hint="default"/>
        <w:sz w:val="22"/>
      </w:rPr>
    </w:lvl>
    <w:lvl w:ilvl="1" w:tplc="FFFFFFFF" w:tentative="1">
      <w:start w:val="1"/>
      <w:numFmt w:val="lowerLetter"/>
      <w:lvlText w:val="%2."/>
      <w:lvlJc w:val="left"/>
      <w:pPr>
        <w:ind w:left="1771" w:hanging="360"/>
      </w:pPr>
    </w:lvl>
    <w:lvl w:ilvl="2" w:tplc="FFFFFFFF" w:tentative="1">
      <w:start w:val="1"/>
      <w:numFmt w:val="lowerRoman"/>
      <w:lvlText w:val="%3."/>
      <w:lvlJc w:val="right"/>
      <w:pPr>
        <w:ind w:left="2491" w:hanging="180"/>
      </w:pPr>
    </w:lvl>
    <w:lvl w:ilvl="3" w:tplc="FFFFFFFF" w:tentative="1">
      <w:start w:val="1"/>
      <w:numFmt w:val="decimal"/>
      <w:lvlText w:val="%4."/>
      <w:lvlJc w:val="left"/>
      <w:pPr>
        <w:ind w:left="3211" w:hanging="360"/>
      </w:pPr>
    </w:lvl>
    <w:lvl w:ilvl="4" w:tplc="FFFFFFFF" w:tentative="1">
      <w:start w:val="1"/>
      <w:numFmt w:val="lowerLetter"/>
      <w:lvlText w:val="%5."/>
      <w:lvlJc w:val="left"/>
      <w:pPr>
        <w:ind w:left="3931" w:hanging="360"/>
      </w:pPr>
    </w:lvl>
    <w:lvl w:ilvl="5" w:tplc="FFFFFFFF" w:tentative="1">
      <w:start w:val="1"/>
      <w:numFmt w:val="lowerRoman"/>
      <w:lvlText w:val="%6."/>
      <w:lvlJc w:val="right"/>
      <w:pPr>
        <w:ind w:left="4651" w:hanging="180"/>
      </w:pPr>
    </w:lvl>
    <w:lvl w:ilvl="6" w:tplc="FFFFFFFF" w:tentative="1">
      <w:start w:val="1"/>
      <w:numFmt w:val="decimal"/>
      <w:lvlText w:val="%7."/>
      <w:lvlJc w:val="left"/>
      <w:pPr>
        <w:ind w:left="5371" w:hanging="360"/>
      </w:pPr>
    </w:lvl>
    <w:lvl w:ilvl="7" w:tplc="FFFFFFFF" w:tentative="1">
      <w:start w:val="1"/>
      <w:numFmt w:val="lowerLetter"/>
      <w:lvlText w:val="%8."/>
      <w:lvlJc w:val="left"/>
      <w:pPr>
        <w:ind w:left="6091" w:hanging="360"/>
      </w:pPr>
    </w:lvl>
    <w:lvl w:ilvl="8" w:tplc="FFFFFFFF" w:tentative="1">
      <w:start w:val="1"/>
      <w:numFmt w:val="lowerRoman"/>
      <w:lvlText w:val="%9."/>
      <w:lvlJc w:val="right"/>
      <w:pPr>
        <w:ind w:left="6811" w:hanging="180"/>
      </w:pPr>
    </w:lvl>
  </w:abstractNum>
  <w:abstractNum w:abstractNumId="30"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4C97067C"/>
    <w:multiLevelType w:val="hybridMultilevel"/>
    <w:tmpl w:val="CB5AD9EE"/>
    <w:lvl w:ilvl="0" w:tplc="D1E24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92F1D14"/>
    <w:multiLevelType w:val="hybridMultilevel"/>
    <w:tmpl w:val="96641944"/>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F66129F"/>
    <w:multiLevelType w:val="multilevel"/>
    <w:tmpl w:val="F9F82B7C"/>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37" w15:restartNumberingAfterBreak="0">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F277E56"/>
    <w:multiLevelType w:val="hybridMultilevel"/>
    <w:tmpl w:val="13D8AFCE"/>
    <w:lvl w:ilvl="0" w:tplc="0409000F">
      <w:start w:val="1"/>
      <w:numFmt w:val="decimal"/>
      <w:lvlText w:val="%1."/>
      <w:lvlJc w:val="left"/>
      <w:pPr>
        <w:ind w:left="1051" w:hanging="360"/>
      </w:pPr>
      <w:rPr>
        <w:rFonts w:hint="default"/>
        <w:sz w:val="22"/>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40" w15:restartNumberingAfterBreak="0">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1" w15:restartNumberingAfterBreak="0">
    <w:nsid w:val="7D0A4071"/>
    <w:multiLevelType w:val="hybridMultilevel"/>
    <w:tmpl w:val="F2B0F51E"/>
    <w:lvl w:ilvl="0" w:tplc="70E6B3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D13AAB"/>
    <w:multiLevelType w:val="hybridMultilevel"/>
    <w:tmpl w:val="87C2B386"/>
    <w:lvl w:ilvl="0" w:tplc="F4CAB2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8336363">
    <w:abstractNumId w:val="34"/>
  </w:num>
  <w:num w:numId="2" w16cid:durableId="1577478557">
    <w:abstractNumId w:val="22"/>
  </w:num>
  <w:num w:numId="3" w16cid:durableId="1200318984">
    <w:abstractNumId w:val="31"/>
  </w:num>
  <w:num w:numId="4" w16cid:durableId="2073387089">
    <w:abstractNumId w:val="19"/>
  </w:num>
  <w:num w:numId="5" w16cid:durableId="1299728551">
    <w:abstractNumId w:val="33"/>
  </w:num>
  <w:num w:numId="6" w16cid:durableId="1006782505">
    <w:abstractNumId w:val="13"/>
  </w:num>
  <w:num w:numId="7" w16cid:durableId="1880896444">
    <w:abstractNumId w:val="36"/>
  </w:num>
  <w:num w:numId="8" w16cid:durableId="2055084111">
    <w:abstractNumId w:val="35"/>
  </w:num>
  <w:num w:numId="9" w16cid:durableId="1631125528">
    <w:abstractNumId w:val="38"/>
  </w:num>
  <w:num w:numId="10" w16cid:durableId="1623534068">
    <w:abstractNumId w:val="30"/>
  </w:num>
  <w:num w:numId="11" w16cid:durableId="619184610">
    <w:abstractNumId w:val="27"/>
  </w:num>
  <w:num w:numId="12" w16cid:durableId="391781968">
    <w:abstractNumId w:val="40"/>
  </w:num>
  <w:num w:numId="13" w16cid:durableId="556354711">
    <w:abstractNumId w:val="25"/>
  </w:num>
  <w:num w:numId="14" w16cid:durableId="4330099">
    <w:abstractNumId w:val="9"/>
  </w:num>
  <w:num w:numId="15" w16cid:durableId="153420462">
    <w:abstractNumId w:val="7"/>
  </w:num>
  <w:num w:numId="16" w16cid:durableId="1127167535">
    <w:abstractNumId w:val="6"/>
  </w:num>
  <w:num w:numId="17" w16cid:durableId="243226619">
    <w:abstractNumId w:val="5"/>
  </w:num>
  <w:num w:numId="18" w16cid:durableId="1579365697">
    <w:abstractNumId w:val="4"/>
  </w:num>
  <w:num w:numId="19" w16cid:durableId="1859732146">
    <w:abstractNumId w:val="8"/>
  </w:num>
  <w:num w:numId="20" w16cid:durableId="1495291699">
    <w:abstractNumId w:val="3"/>
  </w:num>
  <w:num w:numId="21" w16cid:durableId="232275790">
    <w:abstractNumId w:val="2"/>
  </w:num>
  <w:num w:numId="22" w16cid:durableId="1941330766">
    <w:abstractNumId w:val="1"/>
  </w:num>
  <w:num w:numId="23" w16cid:durableId="1398481431">
    <w:abstractNumId w:val="0"/>
  </w:num>
  <w:num w:numId="24" w16cid:durableId="2124765639">
    <w:abstractNumId w:val="36"/>
  </w:num>
  <w:num w:numId="25" w16cid:durableId="628632672">
    <w:abstractNumId w:val="36"/>
  </w:num>
  <w:num w:numId="26" w16cid:durableId="731074755">
    <w:abstractNumId w:val="36"/>
  </w:num>
  <w:num w:numId="27" w16cid:durableId="689258746">
    <w:abstractNumId w:val="16"/>
  </w:num>
  <w:num w:numId="28" w16cid:durableId="40442191">
    <w:abstractNumId w:val="20"/>
  </w:num>
  <w:num w:numId="29" w16cid:durableId="886841072">
    <w:abstractNumId w:val="23"/>
  </w:num>
  <w:num w:numId="30" w16cid:durableId="1668241821">
    <w:abstractNumId w:val="42"/>
  </w:num>
  <w:num w:numId="31" w16cid:durableId="1550531735">
    <w:abstractNumId w:val="37"/>
  </w:num>
  <w:num w:numId="32" w16cid:durableId="819997535">
    <w:abstractNumId w:val="15"/>
  </w:num>
  <w:num w:numId="33" w16cid:durableId="571935370">
    <w:abstractNumId w:val="41"/>
  </w:num>
  <w:num w:numId="34" w16cid:durableId="243491301">
    <w:abstractNumId w:val="12"/>
  </w:num>
  <w:num w:numId="35" w16cid:durableId="1432820326">
    <w:abstractNumId w:val="18"/>
  </w:num>
  <w:num w:numId="36" w16cid:durableId="1564369413">
    <w:abstractNumId w:val="17"/>
  </w:num>
  <w:num w:numId="37" w16cid:durableId="1720738416">
    <w:abstractNumId w:val="32"/>
  </w:num>
  <w:num w:numId="38" w16cid:durableId="1388602536">
    <w:abstractNumId w:val="24"/>
  </w:num>
  <w:num w:numId="39" w16cid:durableId="1824348586">
    <w:abstractNumId w:val="10"/>
  </w:num>
  <w:num w:numId="40" w16cid:durableId="1187866801">
    <w:abstractNumId w:val="43"/>
  </w:num>
  <w:num w:numId="41" w16cid:durableId="1656758582">
    <w:abstractNumId w:val="21"/>
  </w:num>
  <w:num w:numId="42" w16cid:durableId="2114741671">
    <w:abstractNumId w:val="11"/>
  </w:num>
  <w:num w:numId="43" w16cid:durableId="1502546410">
    <w:abstractNumId w:val="14"/>
  </w:num>
  <w:num w:numId="44" w16cid:durableId="1912036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88288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528913">
    <w:abstractNumId w:val="39"/>
  </w:num>
  <w:num w:numId="47" w16cid:durableId="813444964">
    <w:abstractNumId w:val="29"/>
  </w:num>
  <w:num w:numId="48" w16cid:durableId="261570702">
    <w:abstractNumId w:val="36"/>
  </w:num>
  <w:num w:numId="49" w16cid:durableId="1114247159">
    <w:abstractNumId w:val="36"/>
  </w:num>
  <w:num w:numId="50" w16cid:durableId="728112545">
    <w:abstractNumId w:val="36"/>
  </w:num>
  <w:num w:numId="51" w16cid:durableId="1933195682">
    <w:abstractNumId w:val="36"/>
  </w:num>
  <w:num w:numId="52" w16cid:durableId="654454997">
    <w:abstractNumId w:val="36"/>
  </w:num>
  <w:num w:numId="53" w16cid:durableId="596251734">
    <w:abstractNumId w:val="36"/>
  </w:num>
  <w:num w:numId="54" w16cid:durableId="1297029392">
    <w:abstractNumId w:val="36"/>
  </w:num>
  <w:num w:numId="55" w16cid:durableId="590357654">
    <w:abstractNumId w:val="36"/>
  </w:num>
  <w:num w:numId="56" w16cid:durableId="1101533682">
    <w:abstractNumId w:val="9"/>
  </w:num>
  <w:num w:numId="57" w16cid:durableId="619192516">
    <w:abstractNumId w:val="7"/>
  </w:num>
  <w:num w:numId="58" w16cid:durableId="738795699">
    <w:abstractNumId w:val="6"/>
  </w:num>
  <w:num w:numId="59" w16cid:durableId="770665055">
    <w:abstractNumId w:val="5"/>
  </w:num>
  <w:num w:numId="60" w16cid:durableId="197548571">
    <w:abstractNumId w:val="4"/>
  </w:num>
  <w:num w:numId="61" w16cid:durableId="236941007">
    <w:abstractNumId w:val="8"/>
  </w:num>
  <w:num w:numId="62" w16cid:durableId="977953190">
    <w:abstractNumId w:val="3"/>
  </w:num>
  <w:num w:numId="63" w16cid:durableId="1826242507">
    <w:abstractNumId w:val="2"/>
  </w:num>
  <w:num w:numId="64" w16cid:durableId="153760209">
    <w:abstractNumId w:val="1"/>
  </w:num>
  <w:num w:numId="65" w16cid:durableId="1505246824">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14"/>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07"/>
    <w:rsid w:val="000009EA"/>
    <w:rsid w:val="00001A31"/>
    <w:rsid w:val="00003824"/>
    <w:rsid w:val="00004B30"/>
    <w:rsid w:val="00005296"/>
    <w:rsid w:val="00007DE6"/>
    <w:rsid w:val="00010D3E"/>
    <w:rsid w:val="0001385C"/>
    <w:rsid w:val="00014840"/>
    <w:rsid w:val="00014FA6"/>
    <w:rsid w:val="00017303"/>
    <w:rsid w:val="00017C64"/>
    <w:rsid w:val="000211B4"/>
    <w:rsid w:val="00022339"/>
    <w:rsid w:val="000224E3"/>
    <w:rsid w:val="00024579"/>
    <w:rsid w:val="000256BE"/>
    <w:rsid w:val="000257F5"/>
    <w:rsid w:val="000259A3"/>
    <w:rsid w:val="00027FFD"/>
    <w:rsid w:val="00031C76"/>
    <w:rsid w:val="00031CCF"/>
    <w:rsid w:val="000331DE"/>
    <w:rsid w:val="000340EA"/>
    <w:rsid w:val="00034DC9"/>
    <w:rsid w:val="000352D9"/>
    <w:rsid w:val="0003596C"/>
    <w:rsid w:val="000368C9"/>
    <w:rsid w:val="00036EE3"/>
    <w:rsid w:val="00040462"/>
    <w:rsid w:val="000418D5"/>
    <w:rsid w:val="000420BA"/>
    <w:rsid w:val="000421AA"/>
    <w:rsid w:val="000436D1"/>
    <w:rsid w:val="000462F1"/>
    <w:rsid w:val="000466F2"/>
    <w:rsid w:val="0004672E"/>
    <w:rsid w:val="0004731E"/>
    <w:rsid w:val="00047A87"/>
    <w:rsid w:val="00047AAD"/>
    <w:rsid w:val="00047CC6"/>
    <w:rsid w:val="0005121C"/>
    <w:rsid w:val="00051917"/>
    <w:rsid w:val="00051BFF"/>
    <w:rsid w:val="00051CC7"/>
    <w:rsid w:val="00052DE2"/>
    <w:rsid w:val="000530E8"/>
    <w:rsid w:val="00053425"/>
    <w:rsid w:val="00053CB8"/>
    <w:rsid w:val="00053FF3"/>
    <w:rsid w:val="00054970"/>
    <w:rsid w:val="000553A5"/>
    <w:rsid w:val="000558FA"/>
    <w:rsid w:val="00064401"/>
    <w:rsid w:val="000658D9"/>
    <w:rsid w:val="000661CB"/>
    <w:rsid w:val="00067504"/>
    <w:rsid w:val="000700BC"/>
    <w:rsid w:val="000707D0"/>
    <w:rsid w:val="00070823"/>
    <w:rsid w:val="00071331"/>
    <w:rsid w:val="000725CB"/>
    <w:rsid w:val="000727CE"/>
    <w:rsid w:val="00072ABD"/>
    <w:rsid w:val="00074D30"/>
    <w:rsid w:val="000804B1"/>
    <w:rsid w:val="000809D8"/>
    <w:rsid w:val="0008106C"/>
    <w:rsid w:val="00082834"/>
    <w:rsid w:val="000844AF"/>
    <w:rsid w:val="00085BBB"/>
    <w:rsid w:val="00086446"/>
    <w:rsid w:val="000876C5"/>
    <w:rsid w:val="00087B3E"/>
    <w:rsid w:val="00092437"/>
    <w:rsid w:val="00092D76"/>
    <w:rsid w:val="00095375"/>
    <w:rsid w:val="000968AD"/>
    <w:rsid w:val="000A0283"/>
    <w:rsid w:val="000A0499"/>
    <w:rsid w:val="000A0630"/>
    <w:rsid w:val="000A07A9"/>
    <w:rsid w:val="000A11C9"/>
    <w:rsid w:val="000A1DBE"/>
    <w:rsid w:val="000A4E00"/>
    <w:rsid w:val="000A6499"/>
    <w:rsid w:val="000A6FDF"/>
    <w:rsid w:val="000A7513"/>
    <w:rsid w:val="000A7AB2"/>
    <w:rsid w:val="000A7AFC"/>
    <w:rsid w:val="000A7B1F"/>
    <w:rsid w:val="000B28ED"/>
    <w:rsid w:val="000B35B7"/>
    <w:rsid w:val="000B36BF"/>
    <w:rsid w:val="000B529F"/>
    <w:rsid w:val="000B535B"/>
    <w:rsid w:val="000B5DBB"/>
    <w:rsid w:val="000B6728"/>
    <w:rsid w:val="000B6A8E"/>
    <w:rsid w:val="000C1030"/>
    <w:rsid w:val="000C109F"/>
    <w:rsid w:val="000C24CB"/>
    <w:rsid w:val="000C299C"/>
    <w:rsid w:val="000C2B9F"/>
    <w:rsid w:val="000C2E13"/>
    <w:rsid w:val="000C485B"/>
    <w:rsid w:val="000C4D2E"/>
    <w:rsid w:val="000C72A3"/>
    <w:rsid w:val="000C78A4"/>
    <w:rsid w:val="000D0199"/>
    <w:rsid w:val="000D0DDF"/>
    <w:rsid w:val="000D4539"/>
    <w:rsid w:val="000D4A5F"/>
    <w:rsid w:val="000E1280"/>
    <w:rsid w:val="000E1E63"/>
    <w:rsid w:val="000E2173"/>
    <w:rsid w:val="000E3E2D"/>
    <w:rsid w:val="000E4129"/>
    <w:rsid w:val="000E466B"/>
    <w:rsid w:val="000E5C4B"/>
    <w:rsid w:val="000E6130"/>
    <w:rsid w:val="000E6159"/>
    <w:rsid w:val="000F11BD"/>
    <w:rsid w:val="000F129F"/>
    <w:rsid w:val="000F223F"/>
    <w:rsid w:val="000F2297"/>
    <w:rsid w:val="000F22CB"/>
    <w:rsid w:val="000F39ED"/>
    <w:rsid w:val="000F64A6"/>
    <w:rsid w:val="00100BF3"/>
    <w:rsid w:val="001011A9"/>
    <w:rsid w:val="00101434"/>
    <w:rsid w:val="0010145F"/>
    <w:rsid w:val="001056C6"/>
    <w:rsid w:val="001071E9"/>
    <w:rsid w:val="00111F59"/>
    <w:rsid w:val="00112263"/>
    <w:rsid w:val="00113597"/>
    <w:rsid w:val="00113ADE"/>
    <w:rsid w:val="0011598B"/>
    <w:rsid w:val="00115E91"/>
    <w:rsid w:val="00120D3A"/>
    <w:rsid w:val="001210EF"/>
    <w:rsid w:val="0012113B"/>
    <w:rsid w:val="00121C0E"/>
    <w:rsid w:val="00122605"/>
    <w:rsid w:val="00122E26"/>
    <w:rsid w:val="0012358B"/>
    <w:rsid w:val="00124CC6"/>
    <w:rsid w:val="00124D79"/>
    <w:rsid w:val="0012565F"/>
    <w:rsid w:val="0012739C"/>
    <w:rsid w:val="00131609"/>
    <w:rsid w:val="00133C68"/>
    <w:rsid w:val="00133F72"/>
    <w:rsid w:val="00136366"/>
    <w:rsid w:val="00141FE9"/>
    <w:rsid w:val="0014200C"/>
    <w:rsid w:val="001420F9"/>
    <w:rsid w:val="00142587"/>
    <w:rsid w:val="001428C2"/>
    <w:rsid w:val="00142EA7"/>
    <w:rsid w:val="001443DC"/>
    <w:rsid w:val="001443EF"/>
    <w:rsid w:val="00144E63"/>
    <w:rsid w:val="00145200"/>
    <w:rsid w:val="00145235"/>
    <w:rsid w:val="00146D9D"/>
    <w:rsid w:val="0015122A"/>
    <w:rsid w:val="0015143E"/>
    <w:rsid w:val="001517F2"/>
    <w:rsid w:val="00153E48"/>
    <w:rsid w:val="00161D6E"/>
    <w:rsid w:val="00163201"/>
    <w:rsid w:val="0016552A"/>
    <w:rsid w:val="0016594C"/>
    <w:rsid w:val="00167211"/>
    <w:rsid w:val="0016788D"/>
    <w:rsid w:val="00170537"/>
    <w:rsid w:val="00170A34"/>
    <w:rsid w:val="00172DD2"/>
    <w:rsid w:val="001743E5"/>
    <w:rsid w:val="001751D4"/>
    <w:rsid w:val="0017592D"/>
    <w:rsid w:val="00176D1C"/>
    <w:rsid w:val="0018127C"/>
    <w:rsid w:val="00181657"/>
    <w:rsid w:val="001832E9"/>
    <w:rsid w:val="00185B93"/>
    <w:rsid w:val="0018704F"/>
    <w:rsid w:val="00187D31"/>
    <w:rsid w:val="001905C4"/>
    <w:rsid w:val="001906A4"/>
    <w:rsid w:val="00190B73"/>
    <w:rsid w:val="001943E0"/>
    <w:rsid w:val="00194CEA"/>
    <w:rsid w:val="00194CEE"/>
    <w:rsid w:val="0019630C"/>
    <w:rsid w:val="00197C1D"/>
    <w:rsid w:val="001A2AAD"/>
    <w:rsid w:val="001A2B04"/>
    <w:rsid w:val="001A3197"/>
    <w:rsid w:val="001A3245"/>
    <w:rsid w:val="001A488B"/>
    <w:rsid w:val="001A4CCC"/>
    <w:rsid w:val="001A5CFF"/>
    <w:rsid w:val="001A5D43"/>
    <w:rsid w:val="001A5E34"/>
    <w:rsid w:val="001A5E7B"/>
    <w:rsid w:val="001A65A5"/>
    <w:rsid w:val="001A6858"/>
    <w:rsid w:val="001A6CB5"/>
    <w:rsid w:val="001B0CB5"/>
    <w:rsid w:val="001B0D3F"/>
    <w:rsid w:val="001B14A3"/>
    <w:rsid w:val="001B2C16"/>
    <w:rsid w:val="001B2EF2"/>
    <w:rsid w:val="001B36F9"/>
    <w:rsid w:val="001B3B25"/>
    <w:rsid w:val="001B3B99"/>
    <w:rsid w:val="001B42F1"/>
    <w:rsid w:val="001B4377"/>
    <w:rsid w:val="001B551A"/>
    <w:rsid w:val="001B5CDF"/>
    <w:rsid w:val="001B5E9A"/>
    <w:rsid w:val="001B79D5"/>
    <w:rsid w:val="001C07BD"/>
    <w:rsid w:val="001C0EAB"/>
    <w:rsid w:val="001C1BD8"/>
    <w:rsid w:val="001C35BE"/>
    <w:rsid w:val="001C78FF"/>
    <w:rsid w:val="001D1637"/>
    <w:rsid w:val="001D4540"/>
    <w:rsid w:val="001D563A"/>
    <w:rsid w:val="001E05E2"/>
    <w:rsid w:val="001E10AD"/>
    <w:rsid w:val="001E1B68"/>
    <w:rsid w:val="001E3CFA"/>
    <w:rsid w:val="001F010A"/>
    <w:rsid w:val="001F10B7"/>
    <w:rsid w:val="001F1377"/>
    <w:rsid w:val="001F1CE0"/>
    <w:rsid w:val="001F1F8D"/>
    <w:rsid w:val="001F29A2"/>
    <w:rsid w:val="001F3186"/>
    <w:rsid w:val="001F3528"/>
    <w:rsid w:val="001F5E05"/>
    <w:rsid w:val="001F638C"/>
    <w:rsid w:val="001F670A"/>
    <w:rsid w:val="001F6E08"/>
    <w:rsid w:val="001F7EAA"/>
    <w:rsid w:val="00200727"/>
    <w:rsid w:val="00201268"/>
    <w:rsid w:val="0020145D"/>
    <w:rsid w:val="00203BC1"/>
    <w:rsid w:val="00204C0F"/>
    <w:rsid w:val="00207089"/>
    <w:rsid w:val="002077AB"/>
    <w:rsid w:val="002102D6"/>
    <w:rsid w:val="0021122C"/>
    <w:rsid w:val="0021203D"/>
    <w:rsid w:val="00212626"/>
    <w:rsid w:val="002127A1"/>
    <w:rsid w:val="00214479"/>
    <w:rsid w:val="0022055B"/>
    <w:rsid w:val="00220641"/>
    <w:rsid w:val="002208D3"/>
    <w:rsid w:val="00222431"/>
    <w:rsid w:val="00222B4A"/>
    <w:rsid w:val="0022365D"/>
    <w:rsid w:val="002242B5"/>
    <w:rsid w:val="00224582"/>
    <w:rsid w:val="00225693"/>
    <w:rsid w:val="00227068"/>
    <w:rsid w:val="00231224"/>
    <w:rsid w:val="00231938"/>
    <w:rsid w:val="00233CBD"/>
    <w:rsid w:val="00234574"/>
    <w:rsid w:val="00234D69"/>
    <w:rsid w:val="00234F13"/>
    <w:rsid w:val="00236BD3"/>
    <w:rsid w:val="0024090E"/>
    <w:rsid w:val="00240D42"/>
    <w:rsid w:val="00240D94"/>
    <w:rsid w:val="0024187A"/>
    <w:rsid w:val="0024198B"/>
    <w:rsid w:val="002426DC"/>
    <w:rsid w:val="0024397D"/>
    <w:rsid w:val="00243ED2"/>
    <w:rsid w:val="002449FD"/>
    <w:rsid w:val="00245547"/>
    <w:rsid w:val="0024778A"/>
    <w:rsid w:val="0025168C"/>
    <w:rsid w:val="00251F70"/>
    <w:rsid w:val="0025272A"/>
    <w:rsid w:val="002534FF"/>
    <w:rsid w:val="00253BCB"/>
    <w:rsid w:val="002547CF"/>
    <w:rsid w:val="00254FA3"/>
    <w:rsid w:val="00257460"/>
    <w:rsid w:val="00261D5E"/>
    <w:rsid w:val="00263768"/>
    <w:rsid w:val="002640EB"/>
    <w:rsid w:val="00264340"/>
    <w:rsid w:val="00265043"/>
    <w:rsid w:val="002661E0"/>
    <w:rsid w:val="002663B1"/>
    <w:rsid w:val="00266C0E"/>
    <w:rsid w:val="0027057E"/>
    <w:rsid w:val="00270A2C"/>
    <w:rsid w:val="0027225C"/>
    <w:rsid w:val="00272371"/>
    <w:rsid w:val="00272B63"/>
    <w:rsid w:val="0027724A"/>
    <w:rsid w:val="00277383"/>
    <w:rsid w:val="002815DF"/>
    <w:rsid w:val="00283532"/>
    <w:rsid w:val="00283F9F"/>
    <w:rsid w:val="00284DC5"/>
    <w:rsid w:val="0028516F"/>
    <w:rsid w:val="0028551D"/>
    <w:rsid w:val="00285E51"/>
    <w:rsid w:val="00287070"/>
    <w:rsid w:val="00287DC1"/>
    <w:rsid w:val="002906AC"/>
    <w:rsid w:val="002919D3"/>
    <w:rsid w:val="00291CC0"/>
    <w:rsid w:val="00293B60"/>
    <w:rsid w:val="00295365"/>
    <w:rsid w:val="00296A13"/>
    <w:rsid w:val="002A33B4"/>
    <w:rsid w:val="002A3BD7"/>
    <w:rsid w:val="002A3BF0"/>
    <w:rsid w:val="002A430C"/>
    <w:rsid w:val="002A5684"/>
    <w:rsid w:val="002A5CCC"/>
    <w:rsid w:val="002A63EC"/>
    <w:rsid w:val="002A69CD"/>
    <w:rsid w:val="002A6D05"/>
    <w:rsid w:val="002B1591"/>
    <w:rsid w:val="002B21AD"/>
    <w:rsid w:val="002B32C8"/>
    <w:rsid w:val="002B7085"/>
    <w:rsid w:val="002B783B"/>
    <w:rsid w:val="002C08BE"/>
    <w:rsid w:val="002C208F"/>
    <w:rsid w:val="002C2F15"/>
    <w:rsid w:val="002C546E"/>
    <w:rsid w:val="002C5CE6"/>
    <w:rsid w:val="002C749E"/>
    <w:rsid w:val="002D3E7A"/>
    <w:rsid w:val="002D5FFB"/>
    <w:rsid w:val="002D629D"/>
    <w:rsid w:val="002D6808"/>
    <w:rsid w:val="002D7D06"/>
    <w:rsid w:val="002E0D32"/>
    <w:rsid w:val="002E3D07"/>
    <w:rsid w:val="002E573B"/>
    <w:rsid w:val="002E74A0"/>
    <w:rsid w:val="002E7D77"/>
    <w:rsid w:val="002F0546"/>
    <w:rsid w:val="002F1388"/>
    <w:rsid w:val="002F17B3"/>
    <w:rsid w:val="002F3389"/>
    <w:rsid w:val="002F5CE0"/>
    <w:rsid w:val="002F7FDB"/>
    <w:rsid w:val="0030008F"/>
    <w:rsid w:val="003000CF"/>
    <w:rsid w:val="003003CD"/>
    <w:rsid w:val="00300C0E"/>
    <w:rsid w:val="003017F8"/>
    <w:rsid w:val="00304191"/>
    <w:rsid w:val="00306482"/>
    <w:rsid w:val="003074DC"/>
    <w:rsid w:val="003106B2"/>
    <w:rsid w:val="00310A34"/>
    <w:rsid w:val="00310EDA"/>
    <w:rsid w:val="00312289"/>
    <w:rsid w:val="0031240F"/>
    <w:rsid w:val="00312B74"/>
    <w:rsid w:val="00312DB2"/>
    <w:rsid w:val="00313ACC"/>
    <w:rsid w:val="003142DD"/>
    <w:rsid w:val="00315C4A"/>
    <w:rsid w:val="00316928"/>
    <w:rsid w:val="00316CED"/>
    <w:rsid w:val="0031701F"/>
    <w:rsid w:val="0031775E"/>
    <w:rsid w:val="00321DF2"/>
    <w:rsid w:val="00323561"/>
    <w:rsid w:val="003244DD"/>
    <w:rsid w:val="0032475E"/>
    <w:rsid w:val="00324C6B"/>
    <w:rsid w:val="00325794"/>
    <w:rsid w:val="0032604F"/>
    <w:rsid w:val="003265FB"/>
    <w:rsid w:val="00326878"/>
    <w:rsid w:val="00330AC0"/>
    <w:rsid w:val="003326F5"/>
    <w:rsid w:val="00332797"/>
    <w:rsid w:val="00334F79"/>
    <w:rsid w:val="00335115"/>
    <w:rsid w:val="003367EE"/>
    <w:rsid w:val="00336B79"/>
    <w:rsid w:val="00336FC6"/>
    <w:rsid w:val="00340861"/>
    <w:rsid w:val="00340A2D"/>
    <w:rsid w:val="003413B0"/>
    <w:rsid w:val="003416B6"/>
    <w:rsid w:val="00341FC1"/>
    <w:rsid w:val="00342E5D"/>
    <w:rsid w:val="0034311E"/>
    <w:rsid w:val="003438FB"/>
    <w:rsid w:val="00343EF8"/>
    <w:rsid w:val="0034509C"/>
    <w:rsid w:val="00347A7D"/>
    <w:rsid w:val="00347B65"/>
    <w:rsid w:val="0035374D"/>
    <w:rsid w:val="00353A37"/>
    <w:rsid w:val="00353E3B"/>
    <w:rsid w:val="00353F05"/>
    <w:rsid w:val="00355720"/>
    <w:rsid w:val="00356533"/>
    <w:rsid w:val="00356EE0"/>
    <w:rsid w:val="00356F9B"/>
    <w:rsid w:val="003573A5"/>
    <w:rsid w:val="003574A1"/>
    <w:rsid w:val="00361AB3"/>
    <w:rsid w:val="003624B8"/>
    <w:rsid w:val="00362EAD"/>
    <w:rsid w:val="00364B6E"/>
    <w:rsid w:val="00366FC7"/>
    <w:rsid w:val="00367B03"/>
    <w:rsid w:val="00370CF6"/>
    <w:rsid w:val="003747BD"/>
    <w:rsid w:val="00374C47"/>
    <w:rsid w:val="00375587"/>
    <w:rsid w:val="00375A91"/>
    <w:rsid w:val="00375C8C"/>
    <w:rsid w:val="00375D17"/>
    <w:rsid w:val="00380FA7"/>
    <w:rsid w:val="00382A71"/>
    <w:rsid w:val="0038344E"/>
    <w:rsid w:val="00383BC5"/>
    <w:rsid w:val="00384C74"/>
    <w:rsid w:val="00384E61"/>
    <w:rsid w:val="00384FA9"/>
    <w:rsid w:val="00385478"/>
    <w:rsid w:val="0038582C"/>
    <w:rsid w:val="00385C63"/>
    <w:rsid w:val="003863B3"/>
    <w:rsid w:val="00386E93"/>
    <w:rsid w:val="003915DE"/>
    <w:rsid w:val="003938DA"/>
    <w:rsid w:val="0039443E"/>
    <w:rsid w:val="003948E7"/>
    <w:rsid w:val="003951A4"/>
    <w:rsid w:val="0039538D"/>
    <w:rsid w:val="00395BC2"/>
    <w:rsid w:val="0039610A"/>
    <w:rsid w:val="003966E0"/>
    <w:rsid w:val="00396FB9"/>
    <w:rsid w:val="0039745A"/>
    <w:rsid w:val="003A36B2"/>
    <w:rsid w:val="003A5674"/>
    <w:rsid w:val="003A634D"/>
    <w:rsid w:val="003A6AAD"/>
    <w:rsid w:val="003A7542"/>
    <w:rsid w:val="003B2AB8"/>
    <w:rsid w:val="003B4A9E"/>
    <w:rsid w:val="003B5F75"/>
    <w:rsid w:val="003B6209"/>
    <w:rsid w:val="003B7924"/>
    <w:rsid w:val="003B7AF4"/>
    <w:rsid w:val="003C03A3"/>
    <w:rsid w:val="003C1474"/>
    <w:rsid w:val="003C2062"/>
    <w:rsid w:val="003C3EEC"/>
    <w:rsid w:val="003C48E3"/>
    <w:rsid w:val="003C564C"/>
    <w:rsid w:val="003C5C4C"/>
    <w:rsid w:val="003D145F"/>
    <w:rsid w:val="003D2532"/>
    <w:rsid w:val="003D2FA5"/>
    <w:rsid w:val="003D47E1"/>
    <w:rsid w:val="003E27FF"/>
    <w:rsid w:val="003E3147"/>
    <w:rsid w:val="003E3EFF"/>
    <w:rsid w:val="003E70FD"/>
    <w:rsid w:val="003E76F5"/>
    <w:rsid w:val="003F0BC9"/>
    <w:rsid w:val="003F0FD8"/>
    <w:rsid w:val="003F1662"/>
    <w:rsid w:val="003F177F"/>
    <w:rsid w:val="003F2FA8"/>
    <w:rsid w:val="003F458E"/>
    <w:rsid w:val="003F7B38"/>
    <w:rsid w:val="003F7BF3"/>
    <w:rsid w:val="00400792"/>
    <w:rsid w:val="0040244B"/>
    <w:rsid w:val="00402533"/>
    <w:rsid w:val="004046B3"/>
    <w:rsid w:val="004049A9"/>
    <w:rsid w:val="0040536B"/>
    <w:rsid w:val="00405859"/>
    <w:rsid w:val="00410125"/>
    <w:rsid w:val="00410816"/>
    <w:rsid w:val="0041113B"/>
    <w:rsid w:val="0041337C"/>
    <w:rsid w:val="00415BCE"/>
    <w:rsid w:val="00416412"/>
    <w:rsid w:val="004204C0"/>
    <w:rsid w:val="00420768"/>
    <w:rsid w:val="00420E8E"/>
    <w:rsid w:val="00423482"/>
    <w:rsid w:val="00423E4D"/>
    <w:rsid w:val="004240D7"/>
    <w:rsid w:val="0042431E"/>
    <w:rsid w:val="0042440F"/>
    <w:rsid w:val="004247C8"/>
    <w:rsid w:val="00424BBB"/>
    <w:rsid w:val="004253B9"/>
    <w:rsid w:val="00426F28"/>
    <w:rsid w:val="00430623"/>
    <w:rsid w:val="0043073B"/>
    <w:rsid w:val="00430F70"/>
    <w:rsid w:val="00433653"/>
    <w:rsid w:val="0043433C"/>
    <w:rsid w:val="004348D5"/>
    <w:rsid w:val="0043560D"/>
    <w:rsid w:val="004357A5"/>
    <w:rsid w:val="0043700B"/>
    <w:rsid w:val="00442278"/>
    <w:rsid w:val="004426BB"/>
    <w:rsid w:val="00442E17"/>
    <w:rsid w:val="0044373C"/>
    <w:rsid w:val="00445986"/>
    <w:rsid w:val="00446A81"/>
    <w:rsid w:val="004501C2"/>
    <w:rsid w:val="004509EC"/>
    <w:rsid w:val="00451139"/>
    <w:rsid w:val="00451617"/>
    <w:rsid w:val="00451C11"/>
    <w:rsid w:val="00451D32"/>
    <w:rsid w:val="0045218A"/>
    <w:rsid w:val="00454EDC"/>
    <w:rsid w:val="00454F62"/>
    <w:rsid w:val="00455715"/>
    <w:rsid w:val="00456B68"/>
    <w:rsid w:val="00456D92"/>
    <w:rsid w:val="0046001E"/>
    <w:rsid w:val="00464718"/>
    <w:rsid w:val="004659C7"/>
    <w:rsid w:val="00466795"/>
    <w:rsid w:val="00470503"/>
    <w:rsid w:val="004706AC"/>
    <w:rsid w:val="00472EDB"/>
    <w:rsid w:val="004731ED"/>
    <w:rsid w:val="00474507"/>
    <w:rsid w:val="00475050"/>
    <w:rsid w:val="004766A3"/>
    <w:rsid w:val="00476834"/>
    <w:rsid w:val="004809EE"/>
    <w:rsid w:val="00480ECB"/>
    <w:rsid w:val="00482AEC"/>
    <w:rsid w:val="004843F6"/>
    <w:rsid w:val="00484962"/>
    <w:rsid w:val="00490EF7"/>
    <w:rsid w:val="00491A9F"/>
    <w:rsid w:val="0049358F"/>
    <w:rsid w:val="004938C3"/>
    <w:rsid w:val="00493BE9"/>
    <w:rsid w:val="00493EB7"/>
    <w:rsid w:val="00494321"/>
    <w:rsid w:val="00494534"/>
    <w:rsid w:val="004957FE"/>
    <w:rsid w:val="004958F3"/>
    <w:rsid w:val="0049594C"/>
    <w:rsid w:val="00495F3A"/>
    <w:rsid w:val="00496352"/>
    <w:rsid w:val="004A0B30"/>
    <w:rsid w:val="004B1736"/>
    <w:rsid w:val="004B1BAB"/>
    <w:rsid w:val="004B41F0"/>
    <w:rsid w:val="004B493C"/>
    <w:rsid w:val="004B6B16"/>
    <w:rsid w:val="004C2953"/>
    <w:rsid w:val="004C3547"/>
    <w:rsid w:val="004C4A61"/>
    <w:rsid w:val="004C6022"/>
    <w:rsid w:val="004D0063"/>
    <w:rsid w:val="004D0087"/>
    <w:rsid w:val="004D0D09"/>
    <w:rsid w:val="004D12DE"/>
    <w:rsid w:val="004D2D1D"/>
    <w:rsid w:val="004D34D9"/>
    <w:rsid w:val="004D3821"/>
    <w:rsid w:val="004D3CBC"/>
    <w:rsid w:val="004D44B7"/>
    <w:rsid w:val="004D5218"/>
    <w:rsid w:val="004D6CB3"/>
    <w:rsid w:val="004D71CB"/>
    <w:rsid w:val="004D7E36"/>
    <w:rsid w:val="004E06A2"/>
    <w:rsid w:val="004E1271"/>
    <w:rsid w:val="004E5550"/>
    <w:rsid w:val="004E7BF5"/>
    <w:rsid w:val="004F028D"/>
    <w:rsid w:val="004F0DE5"/>
    <w:rsid w:val="004F13D3"/>
    <w:rsid w:val="004F2277"/>
    <w:rsid w:val="004F409F"/>
    <w:rsid w:val="004F5184"/>
    <w:rsid w:val="004F6843"/>
    <w:rsid w:val="004F6D7C"/>
    <w:rsid w:val="004F7586"/>
    <w:rsid w:val="004F7CF4"/>
    <w:rsid w:val="00500002"/>
    <w:rsid w:val="00500877"/>
    <w:rsid w:val="005009A6"/>
    <w:rsid w:val="0050266D"/>
    <w:rsid w:val="00503973"/>
    <w:rsid w:val="00504358"/>
    <w:rsid w:val="0050465C"/>
    <w:rsid w:val="00506520"/>
    <w:rsid w:val="005065F4"/>
    <w:rsid w:val="00506AC2"/>
    <w:rsid w:val="005102E8"/>
    <w:rsid w:val="00511E5D"/>
    <w:rsid w:val="00512001"/>
    <w:rsid w:val="00512EE7"/>
    <w:rsid w:val="00513B57"/>
    <w:rsid w:val="005161D9"/>
    <w:rsid w:val="0051654F"/>
    <w:rsid w:val="00516F6B"/>
    <w:rsid w:val="00516FD8"/>
    <w:rsid w:val="0051736A"/>
    <w:rsid w:val="00520266"/>
    <w:rsid w:val="00520449"/>
    <w:rsid w:val="0052071D"/>
    <w:rsid w:val="0052279A"/>
    <w:rsid w:val="00522932"/>
    <w:rsid w:val="005236B3"/>
    <w:rsid w:val="00525627"/>
    <w:rsid w:val="00525D36"/>
    <w:rsid w:val="00526D20"/>
    <w:rsid w:val="00527A05"/>
    <w:rsid w:val="0053372D"/>
    <w:rsid w:val="00533B00"/>
    <w:rsid w:val="0053563A"/>
    <w:rsid w:val="0053572F"/>
    <w:rsid w:val="0053591D"/>
    <w:rsid w:val="0053649C"/>
    <w:rsid w:val="00536597"/>
    <w:rsid w:val="00536710"/>
    <w:rsid w:val="00540B29"/>
    <w:rsid w:val="00542163"/>
    <w:rsid w:val="00542A71"/>
    <w:rsid w:val="00542B65"/>
    <w:rsid w:val="005430A3"/>
    <w:rsid w:val="005432DB"/>
    <w:rsid w:val="00547239"/>
    <w:rsid w:val="00547C44"/>
    <w:rsid w:val="00547F2E"/>
    <w:rsid w:val="0055168C"/>
    <w:rsid w:val="005523E0"/>
    <w:rsid w:val="00552FAC"/>
    <w:rsid w:val="00554CFB"/>
    <w:rsid w:val="0055688B"/>
    <w:rsid w:val="00556C4B"/>
    <w:rsid w:val="00561863"/>
    <w:rsid w:val="00565FDD"/>
    <w:rsid w:val="005660E0"/>
    <w:rsid w:val="005664FE"/>
    <w:rsid w:val="00570421"/>
    <w:rsid w:val="005704B9"/>
    <w:rsid w:val="00570AE2"/>
    <w:rsid w:val="00571270"/>
    <w:rsid w:val="005724F4"/>
    <w:rsid w:val="00573E35"/>
    <w:rsid w:val="00574283"/>
    <w:rsid w:val="0057641B"/>
    <w:rsid w:val="00576E5C"/>
    <w:rsid w:val="005770DB"/>
    <w:rsid w:val="005773A2"/>
    <w:rsid w:val="0057788A"/>
    <w:rsid w:val="00580F16"/>
    <w:rsid w:val="00580FB0"/>
    <w:rsid w:val="00582D88"/>
    <w:rsid w:val="00582F95"/>
    <w:rsid w:val="0058398B"/>
    <w:rsid w:val="00583E9D"/>
    <w:rsid w:val="00584145"/>
    <w:rsid w:val="0058511D"/>
    <w:rsid w:val="00585E8A"/>
    <w:rsid w:val="00587038"/>
    <w:rsid w:val="00587204"/>
    <w:rsid w:val="00587FD7"/>
    <w:rsid w:val="00590717"/>
    <w:rsid w:val="00591D27"/>
    <w:rsid w:val="005936EB"/>
    <w:rsid w:val="00593767"/>
    <w:rsid w:val="00594955"/>
    <w:rsid w:val="005950CE"/>
    <w:rsid w:val="0059646A"/>
    <w:rsid w:val="00596E8E"/>
    <w:rsid w:val="00597AB4"/>
    <w:rsid w:val="005A0410"/>
    <w:rsid w:val="005A2431"/>
    <w:rsid w:val="005A2B81"/>
    <w:rsid w:val="005A631A"/>
    <w:rsid w:val="005A64E9"/>
    <w:rsid w:val="005A6C82"/>
    <w:rsid w:val="005A762F"/>
    <w:rsid w:val="005B07EE"/>
    <w:rsid w:val="005B0D54"/>
    <w:rsid w:val="005B17FD"/>
    <w:rsid w:val="005B29DC"/>
    <w:rsid w:val="005B4991"/>
    <w:rsid w:val="005B5E1E"/>
    <w:rsid w:val="005B6493"/>
    <w:rsid w:val="005B6C4D"/>
    <w:rsid w:val="005C0153"/>
    <w:rsid w:val="005C126A"/>
    <w:rsid w:val="005C1BCE"/>
    <w:rsid w:val="005C2405"/>
    <w:rsid w:val="005C29C1"/>
    <w:rsid w:val="005C342B"/>
    <w:rsid w:val="005C36CC"/>
    <w:rsid w:val="005C42C1"/>
    <w:rsid w:val="005C6830"/>
    <w:rsid w:val="005C7FBA"/>
    <w:rsid w:val="005D0520"/>
    <w:rsid w:val="005D0F19"/>
    <w:rsid w:val="005D1D49"/>
    <w:rsid w:val="005D284F"/>
    <w:rsid w:val="005D2F03"/>
    <w:rsid w:val="005D2FC8"/>
    <w:rsid w:val="005D33A4"/>
    <w:rsid w:val="005D3CF1"/>
    <w:rsid w:val="005D41FC"/>
    <w:rsid w:val="005D648F"/>
    <w:rsid w:val="005D6C5C"/>
    <w:rsid w:val="005E0ED5"/>
    <w:rsid w:val="005E34ED"/>
    <w:rsid w:val="005E7D3F"/>
    <w:rsid w:val="005F13AA"/>
    <w:rsid w:val="005F19DE"/>
    <w:rsid w:val="005F293E"/>
    <w:rsid w:val="005F2957"/>
    <w:rsid w:val="005F2ADA"/>
    <w:rsid w:val="005F2CA4"/>
    <w:rsid w:val="005F39BB"/>
    <w:rsid w:val="005F488C"/>
    <w:rsid w:val="005F7BF5"/>
    <w:rsid w:val="006000C1"/>
    <w:rsid w:val="00602621"/>
    <w:rsid w:val="00602D27"/>
    <w:rsid w:val="00602E69"/>
    <w:rsid w:val="006034A1"/>
    <w:rsid w:val="00604B83"/>
    <w:rsid w:val="00604BB5"/>
    <w:rsid w:val="00605C9B"/>
    <w:rsid w:val="006076A4"/>
    <w:rsid w:val="00607FFC"/>
    <w:rsid w:val="00610022"/>
    <w:rsid w:val="0061189F"/>
    <w:rsid w:val="006124CD"/>
    <w:rsid w:val="00612F3F"/>
    <w:rsid w:val="00615C47"/>
    <w:rsid w:val="00616039"/>
    <w:rsid w:val="006162B2"/>
    <w:rsid w:val="0061650E"/>
    <w:rsid w:val="006175B0"/>
    <w:rsid w:val="00620446"/>
    <w:rsid w:val="00620BA6"/>
    <w:rsid w:val="00621B30"/>
    <w:rsid w:val="00621E2D"/>
    <w:rsid w:val="00621ED7"/>
    <w:rsid w:val="00622820"/>
    <w:rsid w:val="00622E7C"/>
    <w:rsid w:val="006247E4"/>
    <w:rsid w:val="006259E7"/>
    <w:rsid w:val="0062614B"/>
    <w:rsid w:val="00630355"/>
    <w:rsid w:val="00630F45"/>
    <w:rsid w:val="006314DB"/>
    <w:rsid w:val="0063314B"/>
    <w:rsid w:val="00633155"/>
    <w:rsid w:val="00636694"/>
    <w:rsid w:val="00636D3D"/>
    <w:rsid w:val="00641627"/>
    <w:rsid w:val="00642454"/>
    <w:rsid w:val="00643FBB"/>
    <w:rsid w:val="00645850"/>
    <w:rsid w:val="00645A9A"/>
    <w:rsid w:val="00647189"/>
    <w:rsid w:val="00647B94"/>
    <w:rsid w:val="00652782"/>
    <w:rsid w:val="0065278A"/>
    <w:rsid w:val="00652D9F"/>
    <w:rsid w:val="00654538"/>
    <w:rsid w:val="00655840"/>
    <w:rsid w:val="006574F4"/>
    <w:rsid w:val="00660264"/>
    <w:rsid w:val="00660423"/>
    <w:rsid w:val="00660DE2"/>
    <w:rsid w:val="006645C1"/>
    <w:rsid w:val="00664720"/>
    <w:rsid w:val="00664A52"/>
    <w:rsid w:val="00666DF6"/>
    <w:rsid w:val="00670FFF"/>
    <w:rsid w:val="006710D6"/>
    <w:rsid w:val="00672175"/>
    <w:rsid w:val="006742E9"/>
    <w:rsid w:val="00675223"/>
    <w:rsid w:val="0067776F"/>
    <w:rsid w:val="006800B1"/>
    <w:rsid w:val="00681517"/>
    <w:rsid w:val="00681684"/>
    <w:rsid w:val="00682830"/>
    <w:rsid w:val="00684DA9"/>
    <w:rsid w:val="00684F43"/>
    <w:rsid w:val="00684F78"/>
    <w:rsid w:val="0068675A"/>
    <w:rsid w:val="0069171D"/>
    <w:rsid w:val="00693DCB"/>
    <w:rsid w:val="006960F5"/>
    <w:rsid w:val="006A0FCC"/>
    <w:rsid w:val="006A30AA"/>
    <w:rsid w:val="006A3260"/>
    <w:rsid w:val="006A4B46"/>
    <w:rsid w:val="006A5CE0"/>
    <w:rsid w:val="006A5FF8"/>
    <w:rsid w:val="006A6436"/>
    <w:rsid w:val="006A7232"/>
    <w:rsid w:val="006B0013"/>
    <w:rsid w:val="006B1CD9"/>
    <w:rsid w:val="006B2373"/>
    <w:rsid w:val="006B25ED"/>
    <w:rsid w:val="006B26AD"/>
    <w:rsid w:val="006B2A34"/>
    <w:rsid w:val="006B3B5E"/>
    <w:rsid w:val="006B4AFB"/>
    <w:rsid w:val="006B5B6D"/>
    <w:rsid w:val="006B5D4E"/>
    <w:rsid w:val="006B68DA"/>
    <w:rsid w:val="006B6B80"/>
    <w:rsid w:val="006C0204"/>
    <w:rsid w:val="006C0A30"/>
    <w:rsid w:val="006C1AE3"/>
    <w:rsid w:val="006C5309"/>
    <w:rsid w:val="006C73BF"/>
    <w:rsid w:val="006D0754"/>
    <w:rsid w:val="006D1662"/>
    <w:rsid w:val="006D294A"/>
    <w:rsid w:val="006D3F2D"/>
    <w:rsid w:val="006D6B30"/>
    <w:rsid w:val="006D70FC"/>
    <w:rsid w:val="006D76A0"/>
    <w:rsid w:val="006D7AC0"/>
    <w:rsid w:val="006E04E8"/>
    <w:rsid w:val="006E169B"/>
    <w:rsid w:val="006E2444"/>
    <w:rsid w:val="006E61D2"/>
    <w:rsid w:val="006E7CFD"/>
    <w:rsid w:val="006F0DD9"/>
    <w:rsid w:val="006F27FD"/>
    <w:rsid w:val="006F3288"/>
    <w:rsid w:val="006F382B"/>
    <w:rsid w:val="006F4AE5"/>
    <w:rsid w:val="006F52D0"/>
    <w:rsid w:val="007004B8"/>
    <w:rsid w:val="00701316"/>
    <w:rsid w:val="00702277"/>
    <w:rsid w:val="00703B65"/>
    <w:rsid w:val="00704DB3"/>
    <w:rsid w:val="007056CA"/>
    <w:rsid w:val="007058AE"/>
    <w:rsid w:val="007068C0"/>
    <w:rsid w:val="00707B2E"/>
    <w:rsid w:val="00712A4C"/>
    <w:rsid w:val="007131BD"/>
    <w:rsid w:val="007177CC"/>
    <w:rsid w:val="007219AA"/>
    <w:rsid w:val="00722183"/>
    <w:rsid w:val="007260BF"/>
    <w:rsid w:val="00727F23"/>
    <w:rsid w:val="007342AF"/>
    <w:rsid w:val="00735831"/>
    <w:rsid w:val="00735FC6"/>
    <w:rsid w:val="007360B5"/>
    <w:rsid w:val="00736FDD"/>
    <w:rsid w:val="007403C7"/>
    <w:rsid w:val="00741D29"/>
    <w:rsid w:val="00741F55"/>
    <w:rsid w:val="00742C68"/>
    <w:rsid w:val="00744AD7"/>
    <w:rsid w:val="00745A21"/>
    <w:rsid w:val="00751648"/>
    <w:rsid w:val="00753211"/>
    <w:rsid w:val="00753AF8"/>
    <w:rsid w:val="00754971"/>
    <w:rsid w:val="00756446"/>
    <w:rsid w:val="00756721"/>
    <w:rsid w:val="00757A50"/>
    <w:rsid w:val="00763B3E"/>
    <w:rsid w:val="00766222"/>
    <w:rsid w:val="0076660C"/>
    <w:rsid w:val="00767AB5"/>
    <w:rsid w:val="00767E63"/>
    <w:rsid w:val="007705C6"/>
    <w:rsid w:val="007740E9"/>
    <w:rsid w:val="0077519B"/>
    <w:rsid w:val="007774E9"/>
    <w:rsid w:val="00777B34"/>
    <w:rsid w:val="0078101F"/>
    <w:rsid w:val="00781212"/>
    <w:rsid w:val="00782045"/>
    <w:rsid w:val="00784B15"/>
    <w:rsid w:val="007869CC"/>
    <w:rsid w:val="00786F7C"/>
    <w:rsid w:val="00787363"/>
    <w:rsid w:val="00791B20"/>
    <w:rsid w:val="00791CA1"/>
    <w:rsid w:val="00792514"/>
    <w:rsid w:val="00792AE4"/>
    <w:rsid w:val="00794247"/>
    <w:rsid w:val="007943B0"/>
    <w:rsid w:val="00796037"/>
    <w:rsid w:val="00796717"/>
    <w:rsid w:val="0079787A"/>
    <w:rsid w:val="007A137A"/>
    <w:rsid w:val="007A38E6"/>
    <w:rsid w:val="007A3BDE"/>
    <w:rsid w:val="007A4263"/>
    <w:rsid w:val="007A477F"/>
    <w:rsid w:val="007A559D"/>
    <w:rsid w:val="007A6507"/>
    <w:rsid w:val="007B0BE3"/>
    <w:rsid w:val="007B0D1C"/>
    <w:rsid w:val="007B0D6D"/>
    <w:rsid w:val="007B114A"/>
    <w:rsid w:val="007B293A"/>
    <w:rsid w:val="007B2D72"/>
    <w:rsid w:val="007B4309"/>
    <w:rsid w:val="007B5260"/>
    <w:rsid w:val="007B681B"/>
    <w:rsid w:val="007B7ECC"/>
    <w:rsid w:val="007C1031"/>
    <w:rsid w:val="007C3851"/>
    <w:rsid w:val="007C6536"/>
    <w:rsid w:val="007C7C1F"/>
    <w:rsid w:val="007C7F28"/>
    <w:rsid w:val="007D221C"/>
    <w:rsid w:val="007D37AF"/>
    <w:rsid w:val="007D62E9"/>
    <w:rsid w:val="007D6ED6"/>
    <w:rsid w:val="007D7E65"/>
    <w:rsid w:val="007E110B"/>
    <w:rsid w:val="007E1294"/>
    <w:rsid w:val="007E12C1"/>
    <w:rsid w:val="007E1436"/>
    <w:rsid w:val="007E15A4"/>
    <w:rsid w:val="007E3EEB"/>
    <w:rsid w:val="007E3F8B"/>
    <w:rsid w:val="007E4B28"/>
    <w:rsid w:val="007E5C6B"/>
    <w:rsid w:val="007E6A2E"/>
    <w:rsid w:val="007F2DE2"/>
    <w:rsid w:val="007F2EBB"/>
    <w:rsid w:val="007F3895"/>
    <w:rsid w:val="007F3FCA"/>
    <w:rsid w:val="007F5E49"/>
    <w:rsid w:val="007F66FA"/>
    <w:rsid w:val="007F6797"/>
    <w:rsid w:val="008003F5"/>
    <w:rsid w:val="00801552"/>
    <w:rsid w:val="008032FC"/>
    <w:rsid w:val="00804AEC"/>
    <w:rsid w:val="00806742"/>
    <w:rsid w:val="00812268"/>
    <w:rsid w:val="008124A9"/>
    <w:rsid w:val="00817337"/>
    <w:rsid w:val="00817522"/>
    <w:rsid w:val="00821407"/>
    <w:rsid w:val="008219EA"/>
    <w:rsid w:val="00821CDA"/>
    <w:rsid w:val="00822696"/>
    <w:rsid w:val="008227C1"/>
    <w:rsid w:val="00822BF3"/>
    <w:rsid w:val="00822FFB"/>
    <w:rsid w:val="00824729"/>
    <w:rsid w:val="0082731F"/>
    <w:rsid w:val="008316E3"/>
    <w:rsid w:val="008344C5"/>
    <w:rsid w:val="0083539F"/>
    <w:rsid w:val="0083702D"/>
    <w:rsid w:val="00837A80"/>
    <w:rsid w:val="0084043A"/>
    <w:rsid w:val="008405E1"/>
    <w:rsid w:val="0084228C"/>
    <w:rsid w:val="00842E40"/>
    <w:rsid w:val="00842E61"/>
    <w:rsid w:val="00843834"/>
    <w:rsid w:val="00844100"/>
    <w:rsid w:val="00850C0B"/>
    <w:rsid w:val="008514BB"/>
    <w:rsid w:val="00851640"/>
    <w:rsid w:val="00852433"/>
    <w:rsid w:val="008533DB"/>
    <w:rsid w:val="00854841"/>
    <w:rsid w:val="008548D2"/>
    <w:rsid w:val="00857778"/>
    <w:rsid w:val="00860BE1"/>
    <w:rsid w:val="00861170"/>
    <w:rsid w:val="00861AFD"/>
    <w:rsid w:val="0086491A"/>
    <w:rsid w:val="008653B5"/>
    <w:rsid w:val="00867B1D"/>
    <w:rsid w:val="008718F1"/>
    <w:rsid w:val="008720C4"/>
    <w:rsid w:val="008728B8"/>
    <w:rsid w:val="0087379D"/>
    <w:rsid w:val="00873C21"/>
    <w:rsid w:val="008745D0"/>
    <w:rsid w:val="0087636F"/>
    <w:rsid w:val="0087743F"/>
    <w:rsid w:val="00877B7D"/>
    <w:rsid w:val="00880BB5"/>
    <w:rsid w:val="008816B3"/>
    <w:rsid w:val="008818E8"/>
    <w:rsid w:val="008822E3"/>
    <w:rsid w:val="00882D2C"/>
    <w:rsid w:val="0088312E"/>
    <w:rsid w:val="008852B8"/>
    <w:rsid w:val="0088558C"/>
    <w:rsid w:val="00886CEE"/>
    <w:rsid w:val="008870E9"/>
    <w:rsid w:val="00890685"/>
    <w:rsid w:val="00890E9B"/>
    <w:rsid w:val="00890ED4"/>
    <w:rsid w:val="00892CAF"/>
    <w:rsid w:val="00893638"/>
    <w:rsid w:val="0089381B"/>
    <w:rsid w:val="0089461E"/>
    <w:rsid w:val="008949A9"/>
    <w:rsid w:val="008A01D4"/>
    <w:rsid w:val="008A0CAA"/>
    <w:rsid w:val="008A0E8E"/>
    <w:rsid w:val="008A126F"/>
    <w:rsid w:val="008A23E3"/>
    <w:rsid w:val="008A29C2"/>
    <w:rsid w:val="008A341E"/>
    <w:rsid w:val="008A55CF"/>
    <w:rsid w:val="008A586E"/>
    <w:rsid w:val="008A5966"/>
    <w:rsid w:val="008A666A"/>
    <w:rsid w:val="008A6E44"/>
    <w:rsid w:val="008B2808"/>
    <w:rsid w:val="008B45E0"/>
    <w:rsid w:val="008B486D"/>
    <w:rsid w:val="008B5A72"/>
    <w:rsid w:val="008C17CA"/>
    <w:rsid w:val="008C3520"/>
    <w:rsid w:val="008C41D5"/>
    <w:rsid w:val="008C7A4C"/>
    <w:rsid w:val="008D0537"/>
    <w:rsid w:val="008D0D50"/>
    <w:rsid w:val="008D2BA9"/>
    <w:rsid w:val="008D4E12"/>
    <w:rsid w:val="008D568C"/>
    <w:rsid w:val="008D6BB7"/>
    <w:rsid w:val="008D7786"/>
    <w:rsid w:val="008E1A58"/>
    <w:rsid w:val="008E1D26"/>
    <w:rsid w:val="008E1D30"/>
    <w:rsid w:val="008E2092"/>
    <w:rsid w:val="008E4117"/>
    <w:rsid w:val="008E4799"/>
    <w:rsid w:val="008E610B"/>
    <w:rsid w:val="008E6A86"/>
    <w:rsid w:val="008E714C"/>
    <w:rsid w:val="008E74CB"/>
    <w:rsid w:val="008F123C"/>
    <w:rsid w:val="008F22C0"/>
    <w:rsid w:val="008F2382"/>
    <w:rsid w:val="008F2637"/>
    <w:rsid w:val="008F3F93"/>
    <w:rsid w:val="008F476A"/>
    <w:rsid w:val="008F4948"/>
    <w:rsid w:val="008F514F"/>
    <w:rsid w:val="008F5A64"/>
    <w:rsid w:val="008F6787"/>
    <w:rsid w:val="008F68E4"/>
    <w:rsid w:val="008F7F01"/>
    <w:rsid w:val="00900C0E"/>
    <w:rsid w:val="0090155A"/>
    <w:rsid w:val="00901BC2"/>
    <w:rsid w:val="00901EE4"/>
    <w:rsid w:val="00903156"/>
    <w:rsid w:val="009051B8"/>
    <w:rsid w:val="009053C5"/>
    <w:rsid w:val="00905A0E"/>
    <w:rsid w:val="00906121"/>
    <w:rsid w:val="00906BAE"/>
    <w:rsid w:val="00911133"/>
    <w:rsid w:val="00911CA9"/>
    <w:rsid w:val="0091257B"/>
    <w:rsid w:val="00914EFB"/>
    <w:rsid w:val="009160BC"/>
    <w:rsid w:val="00916E8C"/>
    <w:rsid w:val="00921C2E"/>
    <w:rsid w:val="0093081A"/>
    <w:rsid w:val="00930B42"/>
    <w:rsid w:val="009310AF"/>
    <w:rsid w:val="009313B5"/>
    <w:rsid w:val="009319BF"/>
    <w:rsid w:val="009326A8"/>
    <w:rsid w:val="0093290C"/>
    <w:rsid w:val="009329D4"/>
    <w:rsid w:val="00935947"/>
    <w:rsid w:val="00936469"/>
    <w:rsid w:val="00937EC5"/>
    <w:rsid w:val="009414F7"/>
    <w:rsid w:val="0094292B"/>
    <w:rsid w:val="00942AFF"/>
    <w:rsid w:val="00942E84"/>
    <w:rsid w:val="0094377D"/>
    <w:rsid w:val="00944910"/>
    <w:rsid w:val="00947FDE"/>
    <w:rsid w:val="00951C8D"/>
    <w:rsid w:val="00954414"/>
    <w:rsid w:val="0095532F"/>
    <w:rsid w:val="00955651"/>
    <w:rsid w:val="00955C8B"/>
    <w:rsid w:val="00956DAA"/>
    <w:rsid w:val="00957309"/>
    <w:rsid w:val="0095756F"/>
    <w:rsid w:val="0096001C"/>
    <w:rsid w:val="00962EA4"/>
    <w:rsid w:val="00964390"/>
    <w:rsid w:val="00964A8E"/>
    <w:rsid w:val="00965272"/>
    <w:rsid w:val="0096605F"/>
    <w:rsid w:val="009674F8"/>
    <w:rsid w:val="009676BF"/>
    <w:rsid w:val="00971397"/>
    <w:rsid w:val="00972D80"/>
    <w:rsid w:val="00974696"/>
    <w:rsid w:val="00975400"/>
    <w:rsid w:val="009760C4"/>
    <w:rsid w:val="009761FE"/>
    <w:rsid w:val="009764CD"/>
    <w:rsid w:val="009818F6"/>
    <w:rsid w:val="00981A6E"/>
    <w:rsid w:val="0098493F"/>
    <w:rsid w:val="00984EBB"/>
    <w:rsid w:val="00990E1D"/>
    <w:rsid w:val="0099182B"/>
    <w:rsid w:val="009930FD"/>
    <w:rsid w:val="0099362D"/>
    <w:rsid w:val="009937E6"/>
    <w:rsid w:val="00993D5A"/>
    <w:rsid w:val="0099457B"/>
    <w:rsid w:val="0099748E"/>
    <w:rsid w:val="009A0D69"/>
    <w:rsid w:val="009A190E"/>
    <w:rsid w:val="009A24ED"/>
    <w:rsid w:val="009A3B2D"/>
    <w:rsid w:val="009A44D3"/>
    <w:rsid w:val="009A52FD"/>
    <w:rsid w:val="009A57D1"/>
    <w:rsid w:val="009A5AE7"/>
    <w:rsid w:val="009A6F4A"/>
    <w:rsid w:val="009A78B0"/>
    <w:rsid w:val="009B0CBE"/>
    <w:rsid w:val="009B1AFF"/>
    <w:rsid w:val="009B2912"/>
    <w:rsid w:val="009B6F0B"/>
    <w:rsid w:val="009C1AED"/>
    <w:rsid w:val="009C3269"/>
    <w:rsid w:val="009C54E7"/>
    <w:rsid w:val="009C630A"/>
    <w:rsid w:val="009C720F"/>
    <w:rsid w:val="009D1373"/>
    <w:rsid w:val="009D3E99"/>
    <w:rsid w:val="009D49D7"/>
    <w:rsid w:val="009D64E4"/>
    <w:rsid w:val="009E047E"/>
    <w:rsid w:val="009E0528"/>
    <w:rsid w:val="009E1621"/>
    <w:rsid w:val="009E62A9"/>
    <w:rsid w:val="009E63A9"/>
    <w:rsid w:val="009F0C25"/>
    <w:rsid w:val="009F0DE2"/>
    <w:rsid w:val="009F26DE"/>
    <w:rsid w:val="009F371E"/>
    <w:rsid w:val="009F4D2E"/>
    <w:rsid w:val="009F4E1D"/>
    <w:rsid w:val="009F514E"/>
    <w:rsid w:val="009F7955"/>
    <w:rsid w:val="00A023CB"/>
    <w:rsid w:val="00A02915"/>
    <w:rsid w:val="00A02B53"/>
    <w:rsid w:val="00A03E70"/>
    <w:rsid w:val="00A04349"/>
    <w:rsid w:val="00A04565"/>
    <w:rsid w:val="00A05266"/>
    <w:rsid w:val="00A057C5"/>
    <w:rsid w:val="00A118C7"/>
    <w:rsid w:val="00A12657"/>
    <w:rsid w:val="00A128A1"/>
    <w:rsid w:val="00A135AC"/>
    <w:rsid w:val="00A13FB2"/>
    <w:rsid w:val="00A154CB"/>
    <w:rsid w:val="00A15BDA"/>
    <w:rsid w:val="00A16608"/>
    <w:rsid w:val="00A17475"/>
    <w:rsid w:val="00A220B9"/>
    <w:rsid w:val="00A22A56"/>
    <w:rsid w:val="00A2357A"/>
    <w:rsid w:val="00A26925"/>
    <w:rsid w:val="00A3210A"/>
    <w:rsid w:val="00A342E9"/>
    <w:rsid w:val="00A34B8C"/>
    <w:rsid w:val="00A350C0"/>
    <w:rsid w:val="00A37B29"/>
    <w:rsid w:val="00A41702"/>
    <w:rsid w:val="00A41783"/>
    <w:rsid w:val="00A4603A"/>
    <w:rsid w:val="00A533C3"/>
    <w:rsid w:val="00A54F06"/>
    <w:rsid w:val="00A567D7"/>
    <w:rsid w:val="00A573BA"/>
    <w:rsid w:val="00A615DF"/>
    <w:rsid w:val="00A61BAE"/>
    <w:rsid w:val="00A61C79"/>
    <w:rsid w:val="00A6213C"/>
    <w:rsid w:val="00A63476"/>
    <w:rsid w:val="00A64A66"/>
    <w:rsid w:val="00A70919"/>
    <w:rsid w:val="00A71E4A"/>
    <w:rsid w:val="00A72ED2"/>
    <w:rsid w:val="00A741A9"/>
    <w:rsid w:val="00A74526"/>
    <w:rsid w:val="00A7512E"/>
    <w:rsid w:val="00A75207"/>
    <w:rsid w:val="00A76545"/>
    <w:rsid w:val="00A776F7"/>
    <w:rsid w:val="00A81D28"/>
    <w:rsid w:val="00A848EB"/>
    <w:rsid w:val="00A84F5C"/>
    <w:rsid w:val="00A8510E"/>
    <w:rsid w:val="00A85DB8"/>
    <w:rsid w:val="00A90757"/>
    <w:rsid w:val="00A91528"/>
    <w:rsid w:val="00A91DCC"/>
    <w:rsid w:val="00A92A84"/>
    <w:rsid w:val="00A97E01"/>
    <w:rsid w:val="00AA05A1"/>
    <w:rsid w:val="00AA0896"/>
    <w:rsid w:val="00AA1EFD"/>
    <w:rsid w:val="00AA210B"/>
    <w:rsid w:val="00AA4466"/>
    <w:rsid w:val="00AA4BD0"/>
    <w:rsid w:val="00AA5C06"/>
    <w:rsid w:val="00AA6B74"/>
    <w:rsid w:val="00AB0A34"/>
    <w:rsid w:val="00AB3970"/>
    <w:rsid w:val="00AB4C81"/>
    <w:rsid w:val="00AB714E"/>
    <w:rsid w:val="00AB7DDB"/>
    <w:rsid w:val="00AC006F"/>
    <w:rsid w:val="00AC16B5"/>
    <w:rsid w:val="00AC1767"/>
    <w:rsid w:val="00AC2163"/>
    <w:rsid w:val="00AC2331"/>
    <w:rsid w:val="00AC26D6"/>
    <w:rsid w:val="00AC2E6D"/>
    <w:rsid w:val="00AC2F2A"/>
    <w:rsid w:val="00AC342C"/>
    <w:rsid w:val="00AC3593"/>
    <w:rsid w:val="00AC3F92"/>
    <w:rsid w:val="00AC3FC6"/>
    <w:rsid w:val="00AC5A58"/>
    <w:rsid w:val="00AC5C5D"/>
    <w:rsid w:val="00AC6134"/>
    <w:rsid w:val="00AC6714"/>
    <w:rsid w:val="00AC7B2B"/>
    <w:rsid w:val="00AC7B6C"/>
    <w:rsid w:val="00AD0ADC"/>
    <w:rsid w:val="00AD1773"/>
    <w:rsid w:val="00AD2F70"/>
    <w:rsid w:val="00AD3EEB"/>
    <w:rsid w:val="00AD4D06"/>
    <w:rsid w:val="00AD531D"/>
    <w:rsid w:val="00AD55EE"/>
    <w:rsid w:val="00AD594C"/>
    <w:rsid w:val="00AD62EF"/>
    <w:rsid w:val="00AD673E"/>
    <w:rsid w:val="00AD7CDD"/>
    <w:rsid w:val="00AE0651"/>
    <w:rsid w:val="00AE2FF0"/>
    <w:rsid w:val="00AE360C"/>
    <w:rsid w:val="00AE3658"/>
    <w:rsid w:val="00AE6250"/>
    <w:rsid w:val="00AE747E"/>
    <w:rsid w:val="00AE79C2"/>
    <w:rsid w:val="00AF3DDC"/>
    <w:rsid w:val="00AF4B4D"/>
    <w:rsid w:val="00AF4B9D"/>
    <w:rsid w:val="00AF549E"/>
    <w:rsid w:val="00AF7D8F"/>
    <w:rsid w:val="00B00CF2"/>
    <w:rsid w:val="00B013E3"/>
    <w:rsid w:val="00B01CDD"/>
    <w:rsid w:val="00B02889"/>
    <w:rsid w:val="00B06D5B"/>
    <w:rsid w:val="00B10536"/>
    <w:rsid w:val="00B1151E"/>
    <w:rsid w:val="00B12DE9"/>
    <w:rsid w:val="00B1421C"/>
    <w:rsid w:val="00B147A0"/>
    <w:rsid w:val="00B17008"/>
    <w:rsid w:val="00B20A5D"/>
    <w:rsid w:val="00B21791"/>
    <w:rsid w:val="00B21F2A"/>
    <w:rsid w:val="00B248CF"/>
    <w:rsid w:val="00B24FBF"/>
    <w:rsid w:val="00B250C3"/>
    <w:rsid w:val="00B300F8"/>
    <w:rsid w:val="00B307A6"/>
    <w:rsid w:val="00B30AE4"/>
    <w:rsid w:val="00B327ED"/>
    <w:rsid w:val="00B339C8"/>
    <w:rsid w:val="00B33CCA"/>
    <w:rsid w:val="00B348F4"/>
    <w:rsid w:val="00B351F9"/>
    <w:rsid w:val="00B35596"/>
    <w:rsid w:val="00B35E47"/>
    <w:rsid w:val="00B36643"/>
    <w:rsid w:val="00B3692D"/>
    <w:rsid w:val="00B37345"/>
    <w:rsid w:val="00B4110A"/>
    <w:rsid w:val="00B4113B"/>
    <w:rsid w:val="00B41E34"/>
    <w:rsid w:val="00B42BDF"/>
    <w:rsid w:val="00B42D49"/>
    <w:rsid w:val="00B42D70"/>
    <w:rsid w:val="00B43986"/>
    <w:rsid w:val="00B43EC6"/>
    <w:rsid w:val="00B4695E"/>
    <w:rsid w:val="00B4712B"/>
    <w:rsid w:val="00B527A2"/>
    <w:rsid w:val="00B53508"/>
    <w:rsid w:val="00B55168"/>
    <w:rsid w:val="00B56528"/>
    <w:rsid w:val="00B57DBC"/>
    <w:rsid w:val="00B60953"/>
    <w:rsid w:val="00B60CA5"/>
    <w:rsid w:val="00B60FE6"/>
    <w:rsid w:val="00B61D29"/>
    <w:rsid w:val="00B62D57"/>
    <w:rsid w:val="00B660EA"/>
    <w:rsid w:val="00B6671F"/>
    <w:rsid w:val="00B673C8"/>
    <w:rsid w:val="00B67C80"/>
    <w:rsid w:val="00B7025E"/>
    <w:rsid w:val="00B72ACE"/>
    <w:rsid w:val="00B741AF"/>
    <w:rsid w:val="00B754BC"/>
    <w:rsid w:val="00B7613C"/>
    <w:rsid w:val="00B76F98"/>
    <w:rsid w:val="00B77675"/>
    <w:rsid w:val="00B8006C"/>
    <w:rsid w:val="00B80EC5"/>
    <w:rsid w:val="00B8460E"/>
    <w:rsid w:val="00B84FC1"/>
    <w:rsid w:val="00B8521B"/>
    <w:rsid w:val="00B85663"/>
    <w:rsid w:val="00B85DA9"/>
    <w:rsid w:val="00B86A7F"/>
    <w:rsid w:val="00B90D57"/>
    <w:rsid w:val="00B92395"/>
    <w:rsid w:val="00B92C81"/>
    <w:rsid w:val="00B93D9D"/>
    <w:rsid w:val="00B9658A"/>
    <w:rsid w:val="00B96FD6"/>
    <w:rsid w:val="00BA0448"/>
    <w:rsid w:val="00BA17DF"/>
    <w:rsid w:val="00BA3606"/>
    <w:rsid w:val="00BA4917"/>
    <w:rsid w:val="00BA70F0"/>
    <w:rsid w:val="00BA7346"/>
    <w:rsid w:val="00BB33D4"/>
    <w:rsid w:val="00BB52E7"/>
    <w:rsid w:val="00BB53A9"/>
    <w:rsid w:val="00BB6237"/>
    <w:rsid w:val="00BC18CF"/>
    <w:rsid w:val="00BC2F34"/>
    <w:rsid w:val="00BC5001"/>
    <w:rsid w:val="00BC6612"/>
    <w:rsid w:val="00BD06A6"/>
    <w:rsid w:val="00BD213B"/>
    <w:rsid w:val="00BD3C8B"/>
    <w:rsid w:val="00BD63C5"/>
    <w:rsid w:val="00BD7068"/>
    <w:rsid w:val="00BE0216"/>
    <w:rsid w:val="00BE0E45"/>
    <w:rsid w:val="00BE1B30"/>
    <w:rsid w:val="00BE3064"/>
    <w:rsid w:val="00BE4944"/>
    <w:rsid w:val="00BE5D27"/>
    <w:rsid w:val="00BE63F9"/>
    <w:rsid w:val="00BE679B"/>
    <w:rsid w:val="00BF0E84"/>
    <w:rsid w:val="00BF1CBB"/>
    <w:rsid w:val="00BF35B5"/>
    <w:rsid w:val="00BF5070"/>
    <w:rsid w:val="00C000B0"/>
    <w:rsid w:val="00C008B3"/>
    <w:rsid w:val="00C00DB3"/>
    <w:rsid w:val="00C01C4E"/>
    <w:rsid w:val="00C0605E"/>
    <w:rsid w:val="00C07080"/>
    <w:rsid w:val="00C1007B"/>
    <w:rsid w:val="00C10A5C"/>
    <w:rsid w:val="00C12BC0"/>
    <w:rsid w:val="00C13A92"/>
    <w:rsid w:val="00C13E3D"/>
    <w:rsid w:val="00C1422E"/>
    <w:rsid w:val="00C145FB"/>
    <w:rsid w:val="00C1534A"/>
    <w:rsid w:val="00C1593C"/>
    <w:rsid w:val="00C1779D"/>
    <w:rsid w:val="00C17C73"/>
    <w:rsid w:val="00C20457"/>
    <w:rsid w:val="00C20963"/>
    <w:rsid w:val="00C209CB"/>
    <w:rsid w:val="00C21353"/>
    <w:rsid w:val="00C21725"/>
    <w:rsid w:val="00C21F42"/>
    <w:rsid w:val="00C224DF"/>
    <w:rsid w:val="00C2261D"/>
    <w:rsid w:val="00C22881"/>
    <w:rsid w:val="00C22FFB"/>
    <w:rsid w:val="00C24447"/>
    <w:rsid w:val="00C24E2C"/>
    <w:rsid w:val="00C25485"/>
    <w:rsid w:val="00C2635F"/>
    <w:rsid w:val="00C2702B"/>
    <w:rsid w:val="00C27AF5"/>
    <w:rsid w:val="00C304E8"/>
    <w:rsid w:val="00C31ACC"/>
    <w:rsid w:val="00C31C78"/>
    <w:rsid w:val="00C31CE9"/>
    <w:rsid w:val="00C32865"/>
    <w:rsid w:val="00C334C4"/>
    <w:rsid w:val="00C34A6E"/>
    <w:rsid w:val="00C35595"/>
    <w:rsid w:val="00C40363"/>
    <w:rsid w:val="00C41188"/>
    <w:rsid w:val="00C42C70"/>
    <w:rsid w:val="00C43881"/>
    <w:rsid w:val="00C44243"/>
    <w:rsid w:val="00C45F4B"/>
    <w:rsid w:val="00C50B57"/>
    <w:rsid w:val="00C50CD8"/>
    <w:rsid w:val="00C52657"/>
    <w:rsid w:val="00C5274C"/>
    <w:rsid w:val="00C52837"/>
    <w:rsid w:val="00C56752"/>
    <w:rsid w:val="00C6077B"/>
    <w:rsid w:val="00C608FF"/>
    <w:rsid w:val="00C60C9D"/>
    <w:rsid w:val="00C630C2"/>
    <w:rsid w:val="00C64E83"/>
    <w:rsid w:val="00C64EEA"/>
    <w:rsid w:val="00C65A85"/>
    <w:rsid w:val="00C65BCC"/>
    <w:rsid w:val="00C66A4C"/>
    <w:rsid w:val="00C66DDB"/>
    <w:rsid w:val="00C67492"/>
    <w:rsid w:val="00C70C5A"/>
    <w:rsid w:val="00C7161A"/>
    <w:rsid w:val="00C726BD"/>
    <w:rsid w:val="00C74E59"/>
    <w:rsid w:val="00C7690E"/>
    <w:rsid w:val="00C77138"/>
    <w:rsid w:val="00C77ED8"/>
    <w:rsid w:val="00C80B56"/>
    <w:rsid w:val="00C80EC8"/>
    <w:rsid w:val="00C906C2"/>
    <w:rsid w:val="00C91CB4"/>
    <w:rsid w:val="00C94F6E"/>
    <w:rsid w:val="00C95F27"/>
    <w:rsid w:val="00C97FF7"/>
    <w:rsid w:val="00CA066A"/>
    <w:rsid w:val="00CA0C12"/>
    <w:rsid w:val="00CA1D30"/>
    <w:rsid w:val="00CA32BA"/>
    <w:rsid w:val="00CA3651"/>
    <w:rsid w:val="00CA40DC"/>
    <w:rsid w:val="00CA492B"/>
    <w:rsid w:val="00CA5314"/>
    <w:rsid w:val="00CA55ED"/>
    <w:rsid w:val="00CA6417"/>
    <w:rsid w:val="00CA6E87"/>
    <w:rsid w:val="00CA7313"/>
    <w:rsid w:val="00CB0E75"/>
    <w:rsid w:val="00CB1B47"/>
    <w:rsid w:val="00CB2A47"/>
    <w:rsid w:val="00CB3044"/>
    <w:rsid w:val="00CB3B45"/>
    <w:rsid w:val="00CB4A8E"/>
    <w:rsid w:val="00CB722D"/>
    <w:rsid w:val="00CC185F"/>
    <w:rsid w:val="00CC2618"/>
    <w:rsid w:val="00CC337A"/>
    <w:rsid w:val="00CC5049"/>
    <w:rsid w:val="00CC5A05"/>
    <w:rsid w:val="00CD0BE5"/>
    <w:rsid w:val="00CD2558"/>
    <w:rsid w:val="00CD2A8C"/>
    <w:rsid w:val="00CD2B43"/>
    <w:rsid w:val="00CD3F2B"/>
    <w:rsid w:val="00CD4339"/>
    <w:rsid w:val="00CD43AA"/>
    <w:rsid w:val="00CD5706"/>
    <w:rsid w:val="00CD5CA9"/>
    <w:rsid w:val="00CD7540"/>
    <w:rsid w:val="00CD776F"/>
    <w:rsid w:val="00CE00DD"/>
    <w:rsid w:val="00CE1D13"/>
    <w:rsid w:val="00CE3BF2"/>
    <w:rsid w:val="00CE4E58"/>
    <w:rsid w:val="00CE5600"/>
    <w:rsid w:val="00CE5691"/>
    <w:rsid w:val="00CE7506"/>
    <w:rsid w:val="00CF1129"/>
    <w:rsid w:val="00CF2389"/>
    <w:rsid w:val="00CF2637"/>
    <w:rsid w:val="00CF2F41"/>
    <w:rsid w:val="00CF530D"/>
    <w:rsid w:val="00CF5655"/>
    <w:rsid w:val="00D01515"/>
    <w:rsid w:val="00D01863"/>
    <w:rsid w:val="00D02F1A"/>
    <w:rsid w:val="00D035BD"/>
    <w:rsid w:val="00D0610A"/>
    <w:rsid w:val="00D07A29"/>
    <w:rsid w:val="00D11021"/>
    <w:rsid w:val="00D11603"/>
    <w:rsid w:val="00D1178D"/>
    <w:rsid w:val="00D117C5"/>
    <w:rsid w:val="00D149F0"/>
    <w:rsid w:val="00D14D87"/>
    <w:rsid w:val="00D1501F"/>
    <w:rsid w:val="00D154EA"/>
    <w:rsid w:val="00D15EF1"/>
    <w:rsid w:val="00D16283"/>
    <w:rsid w:val="00D20EFF"/>
    <w:rsid w:val="00D221C5"/>
    <w:rsid w:val="00D2223F"/>
    <w:rsid w:val="00D23826"/>
    <w:rsid w:val="00D244C9"/>
    <w:rsid w:val="00D26A19"/>
    <w:rsid w:val="00D27000"/>
    <w:rsid w:val="00D27AAD"/>
    <w:rsid w:val="00D300D7"/>
    <w:rsid w:val="00D304B3"/>
    <w:rsid w:val="00D3160C"/>
    <w:rsid w:val="00D31F6A"/>
    <w:rsid w:val="00D34D54"/>
    <w:rsid w:val="00D35E4E"/>
    <w:rsid w:val="00D36339"/>
    <w:rsid w:val="00D36CA6"/>
    <w:rsid w:val="00D37768"/>
    <w:rsid w:val="00D378A8"/>
    <w:rsid w:val="00D378EB"/>
    <w:rsid w:val="00D41E8E"/>
    <w:rsid w:val="00D46E98"/>
    <w:rsid w:val="00D504A0"/>
    <w:rsid w:val="00D5138B"/>
    <w:rsid w:val="00D520B8"/>
    <w:rsid w:val="00D53A6E"/>
    <w:rsid w:val="00D54534"/>
    <w:rsid w:val="00D5466C"/>
    <w:rsid w:val="00D546D9"/>
    <w:rsid w:val="00D55208"/>
    <w:rsid w:val="00D60988"/>
    <w:rsid w:val="00D627F7"/>
    <w:rsid w:val="00D6431D"/>
    <w:rsid w:val="00D65E9D"/>
    <w:rsid w:val="00D660F9"/>
    <w:rsid w:val="00D66E6A"/>
    <w:rsid w:val="00D708F3"/>
    <w:rsid w:val="00D70F7F"/>
    <w:rsid w:val="00D73678"/>
    <w:rsid w:val="00D74E3D"/>
    <w:rsid w:val="00D8554F"/>
    <w:rsid w:val="00D90496"/>
    <w:rsid w:val="00D9134D"/>
    <w:rsid w:val="00D9192B"/>
    <w:rsid w:val="00D92218"/>
    <w:rsid w:val="00D92424"/>
    <w:rsid w:val="00D926ED"/>
    <w:rsid w:val="00D936BC"/>
    <w:rsid w:val="00D936CB"/>
    <w:rsid w:val="00D97372"/>
    <w:rsid w:val="00D97B1D"/>
    <w:rsid w:val="00D97F89"/>
    <w:rsid w:val="00DA067B"/>
    <w:rsid w:val="00DA0E86"/>
    <w:rsid w:val="00DA343F"/>
    <w:rsid w:val="00DA594E"/>
    <w:rsid w:val="00DA6C15"/>
    <w:rsid w:val="00DB0230"/>
    <w:rsid w:val="00DB035B"/>
    <w:rsid w:val="00DB0BFF"/>
    <w:rsid w:val="00DB24DA"/>
    <w:rsid w:val="00DB2B6D"/>
    <w:rsid w:val="00DB2EF7"/>
    <w:rsid w:val="00DB3F69"/>
    <w:rsid w:val="00DB42EF"/>
    <w:rsid w:val="00DB4D4D"/>
    <w:rsid w:val="00DB5194"/>
    <w:rsid w:val="00DB5C07"/>
    <w:rsid w:val="00DB6A7F"/>
    <w:rsid w:val="00DB6E6F"/>
    <w:rsid w:val="00DC0A0F"/>
    <w:rsid w:val="00DC4CE9"/>
    <w:rsid w:val="00DC56D5"/>
    <w:rsid w:val="00DC7344"/>
    <w:rsid w:val="00DD0571"/>
    <w:rsid w:val="00DD1D70"/>
    <w:rsid w:val="00DD3503"/>
    <w:rsid w:val="00DD3AD0"/>
    <w:rsid w:val="00DD73D1"/>
    <w:rsid w:val="00DD7A63"/>
    <w:rsid w:val="00DE0966"/>
    <w:rsid w:val="00DE1AD3"/>
    <w:rsid w:val="00DE57CD"/>
    <w:rsid w:val="00DE58FD"/>
    <w:rsid w:val="00DF1868"/>
    <w:rsid w:val="00DF1EF6"/>
    <w:rsid w:val="00DF345A"/>
    <w:rsid w:val="00DF4147"/>
    <w:rsid w:val="00DF64F2"/>
    <w:rsid w:val="00DF7338"/>
    <w:rsid w:val="00DF7ED8"/>
    <w:rsid w:val="00E0235F"/>
    <w:rsid w:val="00E036FB"/>
    <w:rsid w:val="00E06021"/>
    <w:rsid w:val="00E078EB"/>
    <w:rsid w:val="00E1028B"/>
    <w:rsid w:val="00E1089A"/>
    <w:rsid w:val="00E1091E"/>
    <w:rsid w:val="00E1189A"/>
    <w:rsid w:val="00E11FFB"/>
    <w:rsid w:val="00E137E0"/>
    <w:rsid w:val="00E1380B"/>
    <w:rsid w:val="00E13FB5"/>
    <w:rsid w:val="00E17312"/>
    <w:rsid w:val="00E202A2"/>
    <w:rsid w:val="00E20392"/>
    <w:rsid w:val="00E20E2B"/>
    <w:rsid w:val="00E21B72"/>
    <w:rsid w:val="00E21C41"/>
    <w:rsid w:val="00E23C83"/>
    <w:rsid w:val="00E23CF7"/>
    <w:rsid w:val="00E27290"/>
    <w:rsid w:val="00E27697"/>
    <w:rsid w:val="00E2772F"/>
    <w:rsid w:val="00E32A92"/>
    <w:rsid w:val="00E32BB7"/>
    <w:rsid w:val="00E32E46"/>
    <w:rsid w:val="00E34482"/>
    <w:rsid w:val="00E34611"/>
    <w:rsid w:val="00E34C57"/>
    <w:rsid w:val="00E37CCA"/>
    <w:rsid w:val="00E403B5"/>
    <w:rsid w:val="00E45B90"/>
    <w:rsid w:val="00E46271"/>
    <w:rsid w:val="00E50D0B"/>
    <w:rsid w:val="00E51792"/>
    <w:rsid w:val="00E52F1B"/>
    <w:rsid w:val="00E54C05"/>
    <w:rsid w:val="00E552A6"/>
    <w:rsid w:val="00E5567D"/>
    <w:rsid w:val="00E56244"/>
    <w:rsid w:val="00E5701A"/>
    <w:rsid w:val="00E57A1A"/>
    <w:rsid w:val="00E608B4"/>
    <w:rsid w:val="00E60D1C"/>
    <w:rsid w:val="00E63BCB"/>
    <w:rsid w:val="00E64C1A"/>
    <w:rsid w:val="00E71ECB"/>
    <w:rsid w:val="00E71F24"/>
    <w:rsid w:val="00E73F48"/>
    <w:rsid w:val="00E75C8F"/>
    <w:rsid w:val="00E76162"/>
    <w:rsid w:val="00E77B28"/>
    <w:rsid w:val="00E80703"/>
    <w:rsid w:val="00E82F05"/>
    <w:rsid w:val="00E85602"/>
    <w:rsid w:val="00E85BFD"/>
    <w:rsid w:val="00E9014D"/>
    <w:rsid w:val="00E90BD6"/>
    <w:rsid w:val="00E90CAA"/>
    <w:rsid w:val="00E93499"/>
    <w:rsid w:val="00E96F76"/>
    <w:rsid w:val="00EA01C4"/>
    <w:rsid w:val="00EA0BAF"/>
    <w:rsid w:val="00EA1908"/>
    <w:rsid w:val="00EA3788"/>
    <w:rsid w:val="00EA4CAE"/>
    <w:rsid w:val="00EA63F0"/>
    <w:rsid w:val="00EA703E"/>
    <w:rsid w:val="00EA76E4"/>
    <w:rsid w:val="00EA7F28"/>
    <w:rsid w:val="00EB012E"/>
    <w:rsid w:val="00EB14E0"/>
    <w:rsid w:val="00EB1C5E"/>
    <w:rsid w:val="00EB2FC7"/>
    <w:rsid w:val="00EB3EA3"/>
    <w:rsid w:val="00EB412F"/>
    <w:rsid w:val="00EB458C"/>
    <w:rsid w:val="00EB463A"/>
    <w:rsid w:val="00EB57BD"/>
    <w:rsid w:val="00EB58B5"/>
    <w:rsid w:val="00EC0059"/>
    <w:rsid w:val="00EC01A0"/>
    <w:rsid w:val="00EC1562"/>
    <w:rsid w:val="00EC42EE"/>
    <w:rsid w:val="00EC51EE"/>
    <w:rsid w:val="00EC588B"/>
    <w:rsid w:val="00EC5B90"/>
    <w:rsid w:val="00EC7A00"/>
    <w:rsid w:val="00ED089D"/>
    <w:rsid w:val="00ED26AF"/>
    <w:rsid w:val="00ED3AAC"/>
    <w:rsid w:val="00ED47C8"/>
    <w:rsid w:val="00ED48B3"/>
    <w:rsid w:val="00ED5995"/>
    <w:rsid w:val="00ED679E"/>
    <w:rsid w:val="00ED6A26"/>
    <w:rsid w:val="00ED6DBD"/>
    <w:rsid w:val="00EE0359"/>
    <w:rsid w:val="00EE1105"/>
    <w:rsid w:val="00EE19E8"/>
    <w:rsid w:val="00EE24C5"/>
    <w:rsid w:val="00EE3EE1"/>
    <w:rsid w:val="00EE4456"/>
    <w:rsid w:val="00EE5AE7"/>
    <w:rsid w:val="00EE5BF5"/>
    <w:rsid w:val="00EE708B"/>
    <w:rsid w:val="00EF3800"/>
    <w:rsid w:val="00EF444F"/>
    <w:rsid w:val="00EF6530"/>
    <w:rsid w:val="00EF6FC7"/>
    <w:rsid w:val="00F00D0E"/>
    <w:rsid w:val="00F0349C"/>
    <w:rsid w:val="00F0365F"/>
    <w:rsid w:val="00F04EC8"/>
    <w:rsid w:val="00F05B9C"/>
    <w:rsid w:val="00F05DBD"/>
    <w:rsid w:val="00F14214"/>
    <w:rsid w:val="00F14339"/>
    <w:rsid w:val="00F14D04"/>
    <w:rsid w:val="00F1563A"/>
    <w:rsid w:val="00F164AC"/>
    <w:rsid w:val="00F17A93"/>
    <w:rsid w:val="00F20478"/>
    <w:rsid w:val="00F20B3A"/>
    <w:rsid w:val="00F22E5C"/>
    <w:rsid w:val="00F2354A"/>
    <w:rsid w:val="00F244B9"/>
    <w:rsid w:val="00F258D5"/>
    <w:rsid w:val="00F25B20"/>
    <w:rsid w:val="00F260DA"/>
    <w:rsid w:val="00F312D3"/>
    <w:rsid w:val="00F31D2E"/>
    <w:rsid w:val="00F329DF"/>
    <w:rsid w:val="00F336BC"/>
    <w:rsid w:val="00F35286"/>
    <w:rsid w:val="00F358F5"/>
    <w:rsid w:val="00F37277"/>
    <w:rsid w:val="00F37B70"/>
    <w:rsid w:val="00F406C7"/>
    <w:rsid w:val="00F408FD"/>
    <w:rsid w:val="00F4184B"/>
    <w:rsid w:val="00F42B29"/>
    <w:rsid w:val="00F435E7"/>
    <w:rsid w:val="00F43B46"/>
    <w:rsid w:val="00F445E3"/>
    <w:rsid w:val="00F44AC8"/>
    <w:rsid w:val="00F451E8"/>
    <w:rsid w:val="00F4633D"/>
    <w:rsid w:val="00F476CE"/>
    <w:rsid w:val="00F479BC"/>
    <w:rsid w:val="00F52C23"/>
    <w:rsid w:val="00F52E1B"/>
    <w:rsid w:val="00F5312E"/>
    <w:rsid w:val="00F53C43"/>
    <w:rsid w:val="00F545F7"/>
    <w:rsid w:val="00F54C61"/>
    <w:rsid w:val="00F54F35"/>
    <w:rsid w:val="00F56237"/>
    <w:rsid w:val="00F57A38"/>
    <w:rsid w:val="00F6238B"/>
    <w:rsid w:val="00F62BDA"/>
    <w:rsid w:val="00F63E34"/>
    <w:rsid w:val="00F663BA"/>
    <w:rsid w:val="00F664E0"/>
    <w:rsid w:val="00F6703E"/>
    <w:rsid w:val="00F72147"/>
    <w:rsid w:val="00F731C3"/>
    <w:rsid w:val="00F73AC8"/>
    <w:rsid w:val="00F7465E"/>
    <w:rsid w:val="00F8278A"/>
    <w:rsid w:val="00F828BB"/>
    <w:rsid w:val="00F831BB"/>
    <w:rsid w:val="00F83D70"/>
    <w:rsid w:val="00F83D90"/>
    <w:rsid w:val="00F84F71"/>
    <w:rsid w:val="00F85514"/>
    <w:rsid w:val="00F93190"/>
    <w:rsid w:val="00F971D5"/>
    <w:rsid w:val="00F97E2E"/>
    <w:rsid w:val="00FA0FDF"/>
    <w:rsid w:val="00FA2156"/>
    <w:rsid w:val="00FA4266"/>
    <w:rsid w:val="00FB3B3D"/>
    <w:rsid w:val="00FB4B16"/>
    <w:rsid w:val="00FB4EFF"/>
    <w:rsid w:val="00FB5737"/>
    <w:rsid w:val="00FC0D7D"/>
    <w:rsid w:val="00FC1068"/>
    <w:rsid w:val="00FC156C"/>
    <w:rsid w:val="00FC1788"/>
    <w:rsid w:val="00FC2041"/>
    <w:rsid w:val="00FC6B47"/>
    <w:rsid w:val="00FC7EAF"/>
    <w:rsid w:val="00FC7F86"/>
    <w:rsid w:val="00FD2DDB"/>
    <w:rsid w:val="00FD4D00"/>
    <w:rsid w:val="00FD4F1E"/>
    <w:rsid w:val="00FD5E46"/>
    <w:rsid w:val="00FD7741"/>
    <w:rsid w:val="00FD77E6"/>
    <w:rsid w:val="00FD7A2B"/>
    <w:rsid w:val="00FE126D"/>
    <w:rsid w:val="00FE2DD7"/>
    <w:rsid w:val="00FE456F"/>
    <w:rsid w:val="00FE4A26"/>
    <w:rsid w:val="00FE5A9F"/>
    <w:rsid w:val="00FE74D7"/>
    <w:rsid w:val="00FE7693"/>
    <w:rsid w:val="00FF13F3"/>
    <w:rsid w:val="00FF2476"/>
    <w:rsid w:val="00FF4C74"/>
    <w:rsid w:val="00FF5423"/>
    <w:rsid w:val="00FF633E"/>
    <w:rsid w:val="00FF7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D86C"/>
  <w15:docId w15:val="{D79660C9-EC19-46E8-9766-01881ACE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9C2"/>
    <w:pPr>
      <w:spacing w:after="240"/>
    </w:pPr>
  </w:style>
  <w:style w:type="paragraph" w:styleId="Heading1">
    <w:name w:val="heading 1"/>
    <w:basedOn w:val="Normal"/>
    <w:next w:val="Normal"/>
    <w:qFormat/>
    <w:rsid w:val="00C2702B"/>
    <w:pPr>
      <w:keepNext/>
      <w:spacing w:after="0"/>
      <w:jc w:val="center"/>
      <w:outlineLvl w:val="0"/>
    </w:pPr>
    <w:rPr>
      <w:b/>
      <w:bCs/>
      <w:sz w:val="28"/>
      <w:szCs w:val="24"/>
    </w:rPr>
  </w:style>
  <w:style w:type="paragraph" w:styleId="Heading2">
    <w:name w:val="heading 2"/>
    <w:basedOn w:val="Normal"/>
    <w:next w:val="Normal"/>
    <w:link w:val="Heading2Char"/>
    <w:uiPriority w:val="99"/>
    <w:qFormat/>
    <w:rsid w:val="00D97372"/>
    <w:pPr>
      <w:keepNext/>
      <w:tabs>
        <w:tab w:val="left" w:pos="360"/>
      </w:tabs>
      <w:spacing w:before="360" w:after="360"/>
      <w:jc w:val="center"/>
      <w:outlineLvl w:val="1"/>
    </w:pPr>
    <w:rPr>
      <w:b/>
      <w:bCs/>
      <w:sz w:val="24"/>
    </w:rPr>
  </w:style>
  <w:style w:type="paragraph" w:styleId="Heading3">
    <w:name w:val="heading 3"/>
    <w:basedOn w:val="Normal"/>
    <w:next w:val="Normal"/>
    <w:link w:val="Heading3Char"/>
    <w:qFormat/>
    <w:rsid w:val="00C2702B"/>
    <w:pPr>
      <w:keepNext/>
      <w:tabs>
        <w:tab w:val="left" w:pos="540"/>
        <w:tab w:val="left" w:pos="720"/>
      </w:tabs>
      <w:jc w:val="both"/>
      <w:outlineLvl w:val="2"/>
    </w:pPr>
    <w:rPr>
      <w:b/>
      <w:bCs/>
      <w:szCs w:val="24"/>
    </w:rPr>
  </w:style>
  <w:style w:type="paragraph" w:styleId="Heading4">
    <w:name w:val="heading 4"/>
    <w:basedOn w:val="Normal"/>
    <w:next w:val="Normal"/>
    <w:link w:val="Heading4Char"/>
    <w:qFormat/>
    <w:rsid w:val="00C2702B"/>
    <w:pPr>
      <w:keepNext/>
      <w:tabs>
        <w:tab w:val="left" w:pos="1080"/>
        <w:tab w:val="left" w:pos="1260"/>
      </w:tabs>
      <w:ind w:left="360"/>
      <w:jc w:val="both"/>
      <w:outlineLvl w:val="3"/>
    </w:pPr>
    <w:rPr>
      <w:b/>
      <w:bCs/>
      <w:szCs w:val="28"/>
    </w:rPr>
  </w:style>
  <w:style w:type="paragraph" w:styleId="Heading5">
    <w:name w:val="heading 5"/>
    <w:basedOn w:val="Normal"/>
    <w:next w:val="Normal"/>
    <w:link w:val="Heading5Char"/>
    <w:unhideWhenUsed/>
    <w:qFormat/>
    <w:rsid w:val="00C2702B"/>
    <w:pPr>
      <w:tabs>
        <w:tab w:val="left" w:pos="1620"/>
      </w:tabs>
      <w:ind w:left="720"/>
      <w:jc w:val="both"/>
      <w:outlineLvl w:val="4"/>
    </w:pPr>
    <w:rPr>
      <w:b/>
      <w:bCs/>
    </w:rPr>
  </w:style>
  <w:style w:type="paragraph" w:styleId="Heading6">
    <w:name w:val="heading 6"/>
    <w:basedOn w:val="Normal"/>
    <w:next w:val="Normal"/>
    <w:qFormat/>
    <w:rsid w:val="008514BB"/>
    <w:pPr>
      <w:tabs>
        <w:tab w:val="left" w:pos="288"/>
        <w:tab w:val="left" w:pos="1980"/>
        <w:tab w:val="left" w:pos="2160"/>
        <w:tab w:val="left" w:pos="2520"/>
      </w:tabs>
      <w:ind w:left="1080"/>
      <w:jc w:val="both"/>
      <w:outlineLvl w:val="5"/>
    </w:pPr>
    <w:rPr>
      <w:b/>
    </w:rPr>
  </w:style>
  <w:style w:type="paragraph" w:styleId="Heading7">
    <w:name w:val="heading 7"/>
    <w:basedOn w:val="Normal"/>
    <w:next w:val="Normal"/>
    <w:qFormat/>
    <w:rsid w:val="008514BB"/>
    <w:pPr>
      <w:tabs>
        <w:tab w:val="left" w:pos="2520"/>
      </w:tabs>
      <w:ind w:left="1440"/>
      <w:jc w:val="both"/>
      <w:outlineLvl w:val="6"/>
    </w:pPr>
    <w:rPr>
      <w:b/>
    </w:rPr>
  </w:style>
  <w:style w:type="paragraph" w:styleId="Heading8">
    <w:name w:val="heading 8"/>
    <w:basedOn w:val="Normal"/>
    <w:next w:val="Normal"/>
    <w:qFormat/>
    <w:rsid w:val="0049594C"/>
    <w:pPr>
      <w:keepNext/>
      <w:tabs>
        <w:tab w:val="left" w:pos="288"/>
      </w:tabs>
      <w:jc w:val="center"/>
      <w:outlineLvl w:val="7"/>
    </w:pPr>
    <w:rPr>
      <w:b/>
      <w:i/>
      <w:sz w:val="22"/>
    </w:rPr>
  </w:style>
  <w:style w:type="paragraph" w:styleId="Heading9">
    <w:name w:val="heading 9"/>
    <w:basedOn w:val="Normal"/>
    <w:next w:val="Normal"/>
    <w:qFormat/>
    <w:rsid w:val="0049594C"/>
    <w:pPr>
      <w:keepNext/>
      <w:framePr w:hSpace="180" w:wrap="around" w:vAnchor="text" w:hAnchor="margin" w:y="-19"/>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2702B"/>
    <w:rPr>
      <w:b/>
      <w:bCs/>
      <w:szCs w:val="24"/>
    </w:rPr>
  </w:style>
  <w:style w:type="character" w:customStyle="1" w:styleId="Heading4Char">
    <w:name w:val="Heading 4 Char"/>
    <w:basedOn w:val="DefaultParagraphFont"/>
    <w:link w:val="Heading4"/>
    <w:rsid w:val="00C2702B"/>
    <w:rPr>
      <w:b/>
      <w:bCs/>
      <w:szCs w:val="28"/>
    </w:rPr>
  </w:style>
  <w:style w:type="paragraph" w:styleId="BodyText">
    <w:name w:val="Body Text"/>
    <w:basedOn w:val="Normal"/>
    <w:link w:val="BodyTextChar"/>
    <w:rsid w:val="0049594C"/>
    <w:pPr>
      <w:tabs>
        <w:tab w:val="left" w:pos="9000"/>
      </w:tabs>
      <w:jc w:val="both"/>
    </w:pPr>
    <w:rPr>
      <w:b/>
      <w:bCs/>
      <w:sz w:val="28"/>
      <w:szCs w:val="28"/>
    </w:rPr>
  </w:style>
  <w:style w:type="paragraph" w:styleId="Title">
    <w:name w:val="Title"/>
    <w:basedOn w:val="Normal"/>
    <w:qFormat/>
    <w:rsid w:val="0049594C"/>
    <w:pPr>
      <w:jc w:val="center"/>
    </w:pPr>
    <w:rPr>
      <w:b/>
      <w:bCs/>
      <w:sz w:val="28"/>
    </w:rPr>
  </w:style>
  <w:style w:type="paragraph" w:styleId="BodyTextIndent">
    <w:name w:val="Body Text Indent"/>
    <w:basedOn w:val="Normal"/>
    <w:link w:val="BodyTextIndentChar"/>
    <w:rsid w:val="0049594C"/>
    <w:pPr>
      <w:tabs>
        <w:tab w:val="left" w:pos="360"/>
        <w:tab w:val="left" w:pos="720"/>
      </w:tabs>
      <w:ind w:left="720"/>
    </w:pPr>
  </w:style>
  <w:style w:type="paragraph" w:styleId="BodyTextIndent2">
    <w:name w:val="Body Text Indent 2"/>
    <w:basedOn w:val="Normal"/>
    <w:link w:val="BodyTextIndent2Char"/>
    <w:rsid w:val="0049594C"/>
    <w:pPr>
      <w:tabs>
        <w:tab w:val="left" w:pos="720"/>
      </w:tabs>
      <w:ind w:left="720"/>
      <w:jc w:val="both"/>
    </w:pPr>
  </w:style>
  <w:style w:type="paragraph" w:styleId="Header">
    <w:name w:val="header"/>
    <w:basedOn w:val="Normal"/>
    <w:rsid w:val="0049594C"/>
    <w:pPr>
      <w:tabs>
        <w:tab w:val="center" w:pos="4320"/>
        <w:tab w:val="right" w:pos="8640"/>
      </w:tabs>
    </w:pPr>
  </w:style>
  <w:style w:type="paragraph" w:styleId="Footer">
    <w:name w:val="footer"/>
    <w:basedOn w:val="Normal"/>
    <w:link w:val="FooterChar"/>
    <w:uiPriority w:val="99"/>
    <w:rsid w:val="0049594C"/>
    <w:pPr>
      <w:tabs>
        <w:tab w:val="center" w:pos="4320"/>
        <w:tab w:val="right" w:pos="8640"/>
      </w:tabs>
    </w:pPr>
  </w:style>
  <w:style w:type="character" w:styleId="PageNumber">
    <w:name w:val="page number"/>
    <w:basedOn w:val="DefaultParagraphFont"/>
    <w:rsid w:val="0049594C"/>
  </w:style>
  <w:style w:type="paragraph" w:styleId="BodyTextIndent3">
    <w:name w:val="Body Text Indent 3"/>
    <w:basedOn w:val="Normal"/>
    <w:rsid w:val="0049594C"/>
    <w:pPr>
      <w:tabs>
        <w:tab w:val="left" w:pos="720"/>
      </w:tabs>
      <w:ind w:left="720"/>
      <w:jc w:val="both"/>
    </w:pPr>
    <w:rPr>
      <w:i/>
      <w:iCs/>
    </w:rPr>
  </w:style>
  <w:style w:type="paragraph" w:customStyle="1" w:styleId="Quick1">
    <w:name w:val="Quick 1."/>
    <w:rsid w:val="0049594C"/>
    <w:pPr>
      <w:autoSpaceDE w:val="0"/>
      <w:autoSpaceDN w:val="0"/>
      <w:adjustRightInd w:val="0"/>
      <w:ind w:left="-1440"/>
    </w:pPr>
    <w:rPr>
      <w:szCs w:val="24"/>
    </w:rPr>
  </w:style>
  <w:style w:type="character" w:styleId="FollowedHyperlink">
    <w:name w:val="FollowedHyperlink"/>
    <w:basedOn w:val="DefaultParagraphFont"/>
    <w:rsid w:val="0049594C"/>
    <w:rPr>
      <w:color w:val="auto"/>
      <w:u w:val="none"/>
    </w:rPr>
  </w:style>
  <w:style w:type="paragraph" w:styleId="Index1">
    <w:name w:val="index 1"/>
    <w:basedOn w:val="Normal"/>
    <w:next w:val="Normal"/>
    <w:autoRedefine/>
    <w:uiPriority w:val="99"/>
    <w:semiHidden/>
    <w:rsid w:val="00141FE9"/>
    <w:pPr>
      <w:tabs>
        <w:tab w:val="right" w:leader="dot" w:pos="4320"/>
        <w:tab w:val="right" w:leader="dot" w:pos="4526"/>
      </w:tabs>
      <w:spacing w:after="20"/>
      <w:ind w:left="274" w:right="43" w:hanging="274"/>
    </w:pPr>
    <w:rPr>
      <w:bCs/>
      <w:noProof/>
      <w:sz w:val="18"/>
      <w:szCs w:val="18"/>
    </w:rPr>
  </w:style>
  <w:style w:type="paragraph" w:styleId="Index2">
    <w:name w:val="index 2"/>
    <w:basedOn w:val="Normal"/>
    <w:next w:val="Normal"/>
    <w:autoRedefine/>
    <w:uiPriority w:val="99"/>
    <w:semiHidden/>
    <w:rsid w:val="00141FE9"/>
    <w:pPr>
      <w:tabs>
        <w:tab w:val="right" w:leader="dot" w:pos="4320"/>
        <w:tab w:val="right" w:leader="dot" w:pos="4526"/>
      </w:tabs>
      <w:spacing w:after="20"/>
      <w:ind w:left="187" w:right="216"/>
    </w:pPr>
    <w:rPr>
      <w:noProof/>
      <w:sz w:val="18"/>
      <w:szCs w:val="18"/>
    </w:rPr>
  </w:style>
  <w:style w:type="paragraph" w:styleId="Index3">
    <w:name w:val="index 3"/>
    <w:basedOn w:val="Normal"/>
    <w:next w:val="Normal"/>
    <w:autoRedefine/>
    <w:semiHidden/>
    <w:rsid w:val="0049594C"/>
    <w:pPr>
      <w:ind w:left="600" w:hanging="200"/>
    </w:pPr>
    <w:rPr>
      <w:rFonts w:asciiTheme="minorHAnsi" w:hAnsiTheme="minorHAnsi"/>
      <w:sz w:val="18"/>
      <w:szCs w:val="18"/>
    </w:rPr>
  </w:style>
  <w:style w:type="paragraph" w:styleId="Index4">
    <w:name w:val="index 4"/>
    <w:basedOn w:val="Normal"/>
    <w:next w:val="Normal"/>
    <w:autoRedefine/>
    <w:semiHidden/>
    <w:rsid w:val="0049594C"/>
    <w:pPr>
      <w:ind w:left="800" w:hanging="200"/>
    </w:pPr>
    <w:rPr>
      <w:rFonts w:asciiTheme="minorHAnsi" w:hAnsiTheme="minorHAnsi"/>
      <w:sz w:val="18"/>
      <w:szCs w:val="18"/>
    </w:rPr>
  </w:style>
  <w:style w:type="paragraph" w:styleId="Index5">
    <w:name w:val="index 5"/>
    <w:basedOn w:val="Normal"/>
    <w:next w:val="Normal"/>
    <w:autoRedefine/>
    <w:semiHidden/>
    <w:rsid w:val="0049594C"/>
    <w:pPr>
      <w:ind w:left="1000" w:hanging="200"/>
    </w:pPr>
    <w:rPr>
      <w:rFonts w:asciiTheme="minorHAnsi" w:hAnsiTheme="minorHAnsi"/>
      <w:sz w:val="18"/>
      <w:szCs w:val="18"/>
    </w:rPr>
  </w:style>
  <w:style w:type="paragraph" w:styleId="Index6">
    <w:name w:val="index 6"/>
    <w:basedOn w:val="Normal"/>
    <w:next w:val="Normal"/>
    <w:autoRedefine/>
    <w:semiHidden/>
    <w:rsid w:val="0049594C"/>
    <w:pPr>
      <w:ind w:left="1200" w:hanging="200"/>
    </w:pPr>
    <w:rPr>
      <w:rFonts w:asciiTheme="minorHAnsi" w:hAnsiTheme="minorHAnsi"/>
      <w:sz w:val="18"/>
      <w:szCs w:val="18"/>
    </w:rPr>
  </w:style>
  <w:style w:type="paragraph" w:styleId="Index7">
    <w:name w:val="index 7"/>
    <w:basedOn w:val="Normal"/>
    <w:next w:val="Normal"/>
    <w:autoRedefine/>
    <w:semiHidden/>
    <w:rsid w:val="0049594C"/>
    <w:pPr>
      <w:ind w:left="1400" w:hanging="200"/>
    </w:pPr>
    <w:rPr>
      <w:rFonts w:asciiTheme="minorHAnsi" w:hAnsiTheme="minorHAnsi"/>
      <w:sz w:val="18"/>
      <w:szCs w:val="18"/>
    </w:rPr>
  </w:style>
  <w:style w:type="paragraph" w:styleId="Index8">
    <w:name w:val="index 8"/>
    <w:basedOn w:val="Normal"/>
    <w:next w:val="Normal"/>
    <w:autoRedefine/>
    <w:semiHidden/>
    <w:rsid w:val="0049594C"/>
    <w:pPr>
      <w:ind w:left="1600" w:hanging="200"/>
    </w:pPr>
    <w:rPr>
      <w:rFonts w:asciiTheme="minorHAnsi" w:hAnsiTheme="minorHAnsi"/>
      <w:sz w:val="18"/>
      <w:szCs w:val="18"/>
    </w:rPr>
  </w:style>
  <w:style w:type="paragraph" w:styleId="Index9">
    <w:name w:val="index 9"/>
    <w:basedOn w:val="Normal"/>
    <w:next w:val="Normal"/>
    <w:autoRedefine/>
    <w:semiHidden/>
    <w:rsid w:val="0049594C"/>
    <w:pPr>
      <w:ind w:left="1800" w:hanging="200"/>
    </w:pPr>
    <w:rPr>
      <w:rFonts w:asciiTheme="minorHAnsi" w:hAnsiTheme="minorHAnsi"/>
      <w:sz w:val="18"/>
      <w:szCs w:val="18"/>
    </w:rPr>
  </w:style>
  <w:style w:type="paragraph" w:styleId="IndexHeading">
    <w:name w:val="index heading"/>
    <w:basedOn w:val="Normal"/>
    <w:next w:val="Index1"/>
    <w:uiPriority w:val="99"/>
    <w:semiHidden/>
    <w:rsid w:val="0049594C"/>
    <w:pPr>
      <w:spacing w:before="240" w:after="120"/>
      <w:ind w:left="140"/>
    </w:pPr>
    <w:rPr>
      <w:rFonts w:asciiTheme="majorHAnsi" w:hAnsiTheme="majorHAnsi"/>
      <w:b/>
      <w:bCs/>
      <w:sz w:val="28"/>
      <w:szCs w:val="28"/>
    </w:rPr>
  </w:style>
  <w:style w:type="paragraph" w:styleId="BodyText2">
    <w:name w:val="Body Text 2"/>
    <w:basedOn w:val="Normal"/>
    <w:rsid w:val="0049594C"/>
    <w:pPr>
      <w:tabs>
        <w:tab w:val="left" w:pos="720"/>
        <w:tab w:val="left" w:pos="1440"/>
        <w:tab w:val="left" w:pos="2160"/>
        <w:tab w:val="left" w:pos="2880"/>
        <w:tab w:val="left" w:pos="3600"/>
        <w:tab w:val="left" w:pos="4320"/>
      </w:tabs>
    </w:pPr>
    <w:rPr>
      <w:sz w:val="16"/>
    </w:rPr>
  </w:style>
  <w:style w:type="paragraph" w:customStyle="1" w:styleId="HTMLBody">
    <w:name w:val="HTML Body"/>
    <w:rsid w:val="0049594C"/>
    <w:pPr>
      <w:autoSpaceDE w:val="0"/>
      <w:autoSpaceDN w:val="0"/>
      <w:adjustRightInd w:val="0"/>
    </w:pPr>
    <w:rPr>
      <w:rFonts w:ascii="Arial" w:hAnsi="Arial"/>
    </w:rPr>
  </w:style>
  <w:style w:type="paragraph" w:styleId="BodyText3">
    <w:name w:val="Body Text 3"/>
    <w:basedOn w:val="Normal"/>
    <w:rsid w:val="0049594C"/>
    <w:pPr>
      <w:jc w:val="both"/>
    </w:pPr>
    <w:rPr>
      <w:b/>
      <w:i/>
    </w:rPr>
  </w:style>
  <w:style w:type="paragraph" w:styleId="FootnoteText">
    <w:name w:val="footnote text"/>
    <w:basedOn w:val="Normal"/>
    <w:semiHidden/>
    <w:rsid w:val="00A54F06"/>
    <w:pPr>
      <w:spacing w:after="0"/>
    </w:pPr>
    <w:rPr>
      <w:sz w:val="22"/>
    </w:rPr>
  </w:style>
  <w:style w:type="paragraph" w:customStyle="1" w:styleId="changecharacter">
    <w:name w:val="change character"/>
    <w:basedOn w:val="Normal"/>
    <w:rsid w:val="0049594C"/>
    <w:pPr>
      <w:tabs>
        <w:tab w:val="left" w:pos="288"/>
      </w:tabs>
    </w:pPr>
    <w:rPr>
      <w:sz w:val="22"/>
    </w:rPr>
  </w:style>
  <w:style w:type="paragraph" w:customStyle="1" w:styleId="changecharacter2">
    <w:name w:val="change character 2"/>
    <w:basedOn w:val="Title"/>
    <w:rsid w:val="0049594C"/>
    <w:pPr>
      <w:tabs>
        <w:tab w:val="left" w:pos="288"/>
      </w:tabs>
    </w:pPr>
    <w:rPr>
      <w:sz w:val="22"/>
    </w:rPr>
  </w:style>
  <w:style w:type="character" w:styleId="FootnoteReference">
    <w:name w:val="footnote reference"/>
    <w:basedOn w:val="DefaultParagraphFont"/>
    <w:semiHidden/>
    <w:rsid w:val="0049594C"/>
    <w:rPr>
      <w:vertAlign w:val="superscript"/>
    </w:rPr>
  </w:style>
  <w:style w:type="paragraph" w:customStyle="1" w:styleId="Head1-forTOC">
    <w:name w:val="Head 1 - for TOC"/>
    <w:basedOn w:val="Heading1"/>
    <w:rsid w:val="008816B3"/>
    <w:pPr>
      <w:spacing w:after="240"/>
    </w:pPr>
  </w:style>
  <w:style w:type="paragraph" w:styleId="BlockText">
    <w:name w:val="Block Text"/>
    <w:basedOn w:val="Normal"/>
    <w:rsid w:val="0049594C"/>
    <w:pPr>
      <w:ind w:left="720" w:right="1080"/>
      <w:jc w:val="both"/>
    </w:pPr>
    <w:rPr>
      <w:b/>
    </w:rPr>
  </w:style>
  <w:style w:type="paragraph" w:styleId="BalloonText">
    <w:name w:val="Balloon Text"/>
    <w:basedOn w:val="Normal"/>
    <w:semiHidden/>
    <w:rsid w:val="0049594C"/>
    <w:rPr>
      <w:rFonts w:ascii="Tahoma" w:hAnsi="Tahoma" w:cs="Tahoma"/>
      <w:sz w:val="16"/>
      <w:szCs w:val="16"/>
    </w:rPr>
  </w:style>
  <w:style w:type="paragraph" w:styleId="DocumentMap">
    <w:name w:val="Document Map"/>
    <w:basedOn w:val="Normal"/>
    <w:semiHidden/>
    <w:rsid w:val="0049594C"/>
    <w:pPr>
      <w:shd w:val="clear" w:color="auto" w:fill="000080"/>
    </w:pPr>
    <w:rPr>
      <w:rFonts w:ascii="Tahoma" w:hAnsi="Tahoma" w:cs="Tahoma"/>
    </w:rPr>
  </w:style>
  <w:style w:type="character" w:styleId="Hyperlink">
    <w:name w:val="Hyperlink"/>
    <w:basedOn w:val="DefaultParagraphFont"/>
    <w:uiPriority w:val="99"/>
    <w:rsid w:val="0049594C"/>
    <w:rPr>
      <w:color w:val="auto"/>
      <w:u w:val="none"/>
    </w:rPr>
  </w:style>
  <w:style w:type="character" w:styleId="CommentReference">
    <w:name w:val="annotation reference"/>
    <w:basedOn w:val="DefaultParagraphFont"/>
    <w:semiHidden/>
    <w:rsid w:val="0049594C"/>
    <w:rPr>
      <w:sz w:val="16"/>
      <w:szCs w:val="16"/>
    </w:rPr>
  </w:style>
  <w:style w:type="paragraph" w:styleId="CommentText">
    <w:name w:val="annotation text"/>
    <w:basedOn w:val="Normal"/>
    <w:link w:val="CommentTextChar"/>
    <w:rsid w:val="0049594C"/>
  </w:style>
  <w:style w:type="paragraph" w:styleId="CommentSubject">
    <w:name w:val="annotation subject"/>
    <w:basedOn w:val="CommentText"/>
    <w:next w:val="CommentText"/>
    <w:semiHidden/>
    <w:rsid w:val="0049594C"/>
    <w:rPr>
      <w:b/>
      <w:bCs/>
    </w:rPr>
  </w:style>
  <w:style w:type="paragraph" w:styleId="TOC2">
    <w:name w:val="toc 2"/>
    <w:basedOn w:val="Normal"/>
    <w:next w:val="Normal"/>
    <w:autoRedefine/>
    <w:uiPriority w:val="39"/>
    <w:rsid w:val="00C2702B"/>
    <w:pPr>
      <w:tabs>
        <w:tab w:val="right" w:leader="dot" w:pos="9350"/>
      </w:tabs>
      <w:spacing w:before="60" w:after="0"/>
      <w:ind w:left="547" w:hanging="547"/>
    </w:pPr>
    <w:rPr>
      <w:b/>
    </w:rPr>
  </w:style>
  <w:style w:type="paragraph" w:styleId="TOC3">
    <w:name w:val="toc 3"/>
    <w:basedOn w:val="Normal"/>
    <w:next w:val="Normal"/>
    <w:uiPriority w:val="39"/>
    <w:rsid w:val="00C2702B"/>
    <w:pPr>
      <w:tabs>
        <w:tab w:val="left" w:pos="1267"/>
        <w:tab w:val="right" w:leader="dot" w:pos="9360"/>
      </w:tabs>
      <w:spacing w:before="60" w:after="0"/>
      <w:ind w:left="1094" w:hanging="547"/>
    </w:pPr>
  </w:style>
  <w:style w:type="paragraph" w:customStyle="1" w:styleId="Before3pt">
    <w:name w:val="Before: 3 pt"/>
    <w:basedOn w:val="Normal"/>
    <w:rsid w:val="0049594C"/>
    <w:pPr>
      <w:tabs>
        <w:tab w:val="left" w:pos="288"/>
      </w:tabs>
      <w:spacing w:before="60"/>
      <w:jc w:val="center"/>
    </w:pPr>
    <w:rPr>
      <w:b/>
    </w:rPr>
  </w:style>
  <w:style w:type="paragraph" w:customStyle="1" w:styleId="After3pt">
    <w:name w:val="After: 3 pt"/>
    <w:basedOn w:val="Normal"/>
    <w:rsid w:val="0049594C"/>
    <w:pPr>
      <w:tabs>
        <w:tab w:val="left" w:pos="288"/>
      </w:tabs>
      <w:spacing w:after="60"/>
      <w:jc w:val="center"/>
    </w:pPr>
    <w:rPr>
      <w:b/>
    </w:rPr>
  </w:style>
  <w:style w:type="paragraph" w:styleId="TOC1">
    <w:name w:val="toc 1"/>
    <w:basedOn w:val="Normal"/>
    <w:next w:val="Normal"/>
    <w:autoRedefine/>
    <w:uiPriority w:val="39"/>
    <w:rsid w:val="00C2702B"/>
    <w:pPr>
      <w:tabs>
        <w:tab w:val="left" w:pos="1260"/>
        <w:tab w:val="left" w:pos="1620"/>
        <w:tab w:val="right" w:leader="dot" w:pos="9350"/>
      </w:tabs>
      <w:spacing w:before="60" w:after="120"/>
    </w:pPr>
    <w:rPr>
      <w:b/>
    </w:rPr>
  </w:style>
  <w:style w:type="paragraph" w:styleId="TOC4">
    <w:name w:val="toc 4"/>
    <w:basedOn w:val="Normal"/>
    <w:next w:val="Normal"/>
    <w:uiPriority w:val="39"/>
    <w:rsid w:val="00C2702B"/>
    <w:pPr>
      <w:tabs>
        <w:tab w:val="left" w:pos="1800"/>
        <w:tab w:val="right" w:leader="dot" w:pos="9360"/>
      </w:tabs>
      <w:spacing w:before="20" w:after="0"/>
      <w:ind w:left="1800" w:hanging="72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49594C"/>
    <w:pPr>
      <w:tabs>
        <w:tab w:val="left" w:pos="2160"/>
        <w:tab w:val="right" w:leader="dot" w:pos="9360"/>
      </w:tabs>
      <w:spacing w:after="60" w:line="276" w:lineRule="auto"/>
      <w:ind w:left="2160" w:hanging="720"/>
    </w:pPr>
    <w:rPr>
      <w:rFonts w:eastAsiaTheme="minorEastAsia" w:cstheme="minorBidi"/>
      <w:szCs w:val="22"/>
    </w:rPr>
  </w:style>
  <w:style w:type="paragraph" w:styleId="TOC6">
    <w:name w:val="toc 6"/>
    <w:basedOn w:val="Normal"/>
    <w:next w:val="Normal"/>
    <w:autoRedefine/>
    <w:uiPriority w:val="39"/>
    <w:unhideWhenUsed/>
    <w:rsid w:val="0049594C"/>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594C"/>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594C"/>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594C"/>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49594C"/>
    <w:pPr>
      <w:ind w:left="720"/>
      <w:contextualSpacing/>
    </w:pPr>
  </w:style>
  <w:style w:type="paragraph" w:customStyle="1" w:styleId="I-Normalreg">
    <w:name w:val="I - Normal reg"/>
    <w:basedOn w:val="Normal"/>
    <w:qFormat/>
    <w:rsid w:val="0049594C"/>
    <w:pPr>
      <w:ind w:left="360"/>
      <w:jc w:val="both"/>
    </w:pPr>
    <w:rPr>
      <w:rFonts w:eastAsiaTheme="minorHAnsi" w:cstheme="minorBidi"/>
      <w:szCs w:val="22"/>
    </w:rPr>
  </w:style>
  <w:style w:type="table" w:styleId="TableGrid">
    <w:name w:val="Table Grid"/>
    <w:basedOn w:val="TableNormal"/>
    <w:rsid w:val="00495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9594C"/>
    <w:rPr>
      <w:rFonts w:eastAsia="Calibri"/>
      <w:szCs w:val="22"/>
    </w:rPr>
  </w:style>
  <w:style w:type="paragraph" w:customStyle="1" w:styleId="TableHeading">
    <w:name w:val="Table Heading"/>
    <w:basedOn w:val="Heading3"/>
    <w:qFormat/>
    <w:rsid w:val="0049594C"/>
    <w:pPr>
      <w:keepLines/>
      <w:spacing w:before="40" w:after="40"/>
      <w:jc w:val="center"/>
      <w:outlineLvl w:val="9"/>
    </w:pPr>
    <w:rPr>
      <w:sz w:val="22"/>
      <w:szCs w:val="22"/>
    </w:rPr>
  </w:style>
  <w:style w:type="paragraph" w:customStyle="1" w:styleId="TableColumnHeadings">
    <w:name w:val="Table Column Headings"/>
    <w:basedOn w:val="Heading3"/>
    <w:qFormat/>
    <w:rsid w:val="0049594C"/>
    <w:pPr>
      <w:keepLines/>
      <w:jc w:val="center"/>
    </w:pPr>
    <w:rPr>
      <w:szCs w:val="22"/>
      <w:lang w:eastAsia="ja-JP"/>
    </w:rPr>
  </w:style>
  <w:style w:type="character" w:customStyle="1" w:styleId="FooterChar">
    <w:name w:val="Footer Char"/>
    <w:basedOn w:val="DefaultParagraphFont"/>
    <w:link w:val="Footer"/>
    <w:uiPriority w:val="99"/>
    <w:rsid w:val="0049594C"/>
  </w:style>
  <w:style w:type="character" w:styleId="Mention">
    <w:name w:val="Mention"/>
    <w:basedOn w:val="DefaultParagraphFont"/>
    <w:uiPriority w:val="99"/>
    <w:semiHidden/>
    <w:unhideWhenUsed/>
    <w:rsid w:val="0049594C"/>
    <w:rPr>
      <w:color w:val="2B579A"/>
      <w:shd w:val="clear" w:color="auto" w:fill="E6E6E6"/>
    </w:rPr>
  </w:style>
  <w:style w:type="character" w:styleId="UnresolvedMention">
    <w:name w:val="Unresolved Mention"/>
    <w:basedOn w:val="DefaultParagraphFont"/>
    <w:uiPriority w:val="99"/>
    <w:semiHidden/>
    <w:unhideWhenUsed/>
    <w:rsid w:val="0049594C"/>
    <w:rPr>
      <w:color w:val="808080"/>
      <w:shd w:val="clear" w:color="auto" w:fill="E6E6E6"/>
    </w:rPr>
  </w:style>
  <w:style w:type="character" w:customStyle="1" w:styleId="CommentTextChar">
    <w:name w:val="Comment Text Char"/>
    <w:basedOn w:val="DefaultParagraphFont"/>
    <w:link w:val="CommentText"/>
    <w:rsid w:val="0049594C"/>
  </w:style>
  <w:style w:type="character" w:styleId="PlaceholderText">
    <w:name w:val="Placeholder Text"/>
    <w:basedOn w:val="DefaultParagraphFont"/>
    <w:uiPriority w:val="99"/>
    <w:semiHidden/>
    <w:rsid w:val="0049594C"/>
    <w:rPr>
      <w:color w:val="808080"/>
    </w:rPr>
  </w:style>
  <w:style w:type="paragraph" w:styleId="Bibliography">
    <w:name w:val="Bibliography"/>
    <w:basedOn w:val="Normal"/>
    <w:next w:val="Normal"/>
    <w:uiPriority w:val="37"/>
    <w:semiHidden/>
    <w:unhideWhenUsed/>
    <w:rsid w:val="0049594C"/>
  </w:style>
  <w:style w:type="paragraph" w:styleId="BodyTextFirstIndent">
    <w:name w:val="Body Text First Indent"/>
    <w:basedOn w:val="BodyText"/>
    <w:link w:val="BodyTextFirstIndentChar"/>
    <w:rsid w:val="0049594C"/>
    <w:pPr>
      <w:tabs>
        <w:tab w:val="clear" w:pos="9000"/>
      </w:tabs>
      <w:ind w:firstLine="360"/>
      <w:jc w:val="left"/>
    </w:pPr>
    <w:rPr>
      <w:b w:val="0"/>
      <w:bCs w:val="0"/>
    </w:rPr>
  </w:style>
  <w:style w:type="character" w:customStyle="1" w:styleId="BodyTextChar">
    <w:name w:val="Body Text Char"/>
    <w:basedOn w:val="DefaultParagraphFont"/>
    <w:link w:val="BodyText"/>
    <w:rsid w:val="0049594C"/>
    <w:rPr>
      <w:b/>
      <w:bCs/>
      <w:sz w:val="28"/>
      <w:szCs w:val="28"/>
    </w:rPr>
  </w:style>
  <w:style w:type="character" w:customStyle="1" w:styleId="BodyTextFirstIndentChar">
    <w:name w:val="Body Text First Indent Char"/>
    <w:basedOn w:val="BodyTextChar"/>
    <w:link w:val="BodyTextFirstIndent"/>
    <w:rsid w:val="0049594C"/>
    <w:rPr>
      <w:b w:val="0"/>
      <w:bCs w:val="0"/>
      <w:sz w:val="28"/>
      <w:szCs w:val="28"/>
    </w:rPr>
  </w:style>
  <w:style w:type="paragraph" w:styleId="BodyTextFirstIndent2">
    <w:name w:val="Body Text First Indent 2"/>
    <w:basedOn w:val="BodyTextIndent"/>
    <w:link w:val="BodyTextFirstIndent2Char"/>
    <w:semiHidden/>
    <w:unhideWhenUsed/>
    <w:rsid w:val="0049594C"/>
    <w:pPr>
      <w:tabs>
        <w:tab w:val="clear" w:pos="360"/>
        <w:tab w:val="clear" w:pos="720"/>
      </w:tabs>
      <w:ind w:left="360" w:firstLine="360"/>
    </w:pPr>
  </w:style>
  <w:style w:type="character" w:customStyle="1" w:styleId="BodyTextIndentChar">
    <w:name w:val="Body Text Indent Char"/>
    <w:basedOn w:val="DefaultParagraphFont"/>
    <w:link w:val="BodyTextIndent"/>
    <w:rsid w:val="0049594C"/>
  </w:style>
  <w:style w:type="character" w:customStyle="1" w:styleId="BodyTextFirstIndent2Char">
    <w:name w:val="Body Text First Indent 2 Char"/>
    <w:basedOn w:val="BodyTextIndentChar"/>
    <w:link w:val="BodyTextFirstIndent2"/>
    <w:semiHidden/>
    <w:rsid w:val="0049594C"/>
  </w:style>
  <w:style w:type="paragraph" w:styleId="Caption">
    <w:name w:val="caption"/>
    <w:basedOn w:val="Normal"/>
    <w:next w:val="Normal"/>
    <w:semiHidden/>
    <w:unhideWhenUsed/>
    <w:qFormat/>
    <w:rsid w:val="0049594C"/>
    <w:pPr>
      <w:spacing w:after="200"/>
    </w:pPr>
    <w:rPr>
      <w:i/>
      <w:iCs/>
      <w:color w:val="1F497D" w:themeColor="text2"/>
      <w:sz w:val="18"/>
      <w:szCs w:val="18"/>
    </w:rPr>
  </w:style>
  <w:style w:type="paragraph" w:styleId="Closing">
    <w:name w:val="Closing"/>
    <w:basedOn w:val="Normal"/>
    <w:link w:val="ClosingChar"/>
    <w:semiHidden/>
    <w:unhideWhenUsed/>
    <w:rsid w:val="0049594C"/>
    <w:pPr>
      <w:ind w:left="4320"/>
    </w:pPr>
  </w:style>
  <w:style w:type="character" w:customStyle="1" w:styleId="ClosingChar">
    <w:name w:val="Closing Char"/>
    <w:basedOn w:val="DefaultParagraphFont"/>
    <w:link w:val="Closing"/>
    <w:semiHidden/>
    <w:rsid w:val="0049594C"/>
  </w:style>
  <w:style w:type="paragraph" w:styleId="Date">
    <w:name w:val="Date"/>
    <w:basedOn w:val="Normal"/>
    <w:next w:val="Normal"/>
    <w:link w:val="DateChar"/>
    <w:rsid w:val="0049594C"/>
  </w:style>
  <w:style w:type="character" w:customStyle="1" w:styleId="DateChar">
    <w:name w:val="Date Char"/>
    <w:basedOn w:val="DefaultParagraphFont"/>
    <w:link w:val="Date"/>
    <w:rsid w:val="0049594C"/>
  </w:style>
  <w:style w:type="paragraph" w:styleId="E-mailSignature">
    <w:name w:val="E-mail Signature"/>
    <w:basedOn w:val="Normal"/>
    <w:link w:val="E-mailSignatureChar"/>
    <w:semiHidden/>
    <w:unhideWhenUsed/>
    <w:rsid w:val="0049594C"/>
  </w:style>
  <w:style w:type="character" w:customStyle="1" w:styleId="E-mailSignatureChar">
    <w:name w:val="E-mail Signature Char"/>
    <w:basedOn w:val="DefaultParagraphFont"/>
    <w:link w:val="E-mailSignature"/>
    <w:semiHidden/>
    <w:rsid w:val="0049594C"/>
  </w:style>
  <w:style w:type="paragraph" w:styleId="EndnoteText">
    <w:name w:val="endnote text"/>
    <w:basedOn w:val="Normal"/>
    <w:link w:val="EndnoteTextChar"/>
    <w:semiHidden/>
    <w:unhideWhenUsed/>
    <w:rsid w:val="0049594C"/>
  </w:style>
  <w:style w:type="character" w:customStyle="1" w:styleId="EndnoteTextChar">
    <w:name w:val="Endnote Text Char"/>
    <w:basedOn w:val="DefaultParagraphFont"/>
    <w:link w:val="EndnoteText"/>
    <w:semiHidden/>
    <w:rsid w:val="0049594C"/>
  </w:style>
  <w:style w:type="paragraph" w:styleId="EnvelopeAddress">
    <w:name w:val="envelope address"/>
    <w:basedOn w:val="Normal"/>
    <w:semiHidden/>
    <w:unhideWhenUsed/>
    <w:rsid w:val="0049594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594C"/>
    <w:rPr>
      <w:rFonts w:asciiTheme="majorHAnsi" w:eastAsiaTheme="majorEastAsia" w:hAnsiTheme="majorHAnsi" w:cstheme="majorBidi"/>
    </w:rPr>
  </w:style>
  <w:style w:type="paragraph" w:styleId="HTMLAddress">
    <w:name w:val="HTML Address"/>
    <w:basedOn w:val="Normal"/>
    <w:link w:val="HTMLAddressChar"/>
    <w:semiHidden/>
    <w:unhideWhenUsed/>
    <w:rsid w:val="0049594C"/>
    <w:rPr>
      <w:i/>
      <w:iCs/>
    </w:rPr>
  </w:style>
  <w:style w:type="character" w:customStyle="1" w:styleId="HTMLAddressChar">
    <w:name w:val="HTML Address Char"/>
    <w:basedOn w:val="DefaultParagraphFont"/>
    <w:link w:val="HTMLAddress"/>
    <w:semiHidden/>
    <w:rsid w:val="0049594C"/>
    <w:rPr>
      <w:i/>
      <w:iCs/>
    </w:rPr>
  </w:style>
  <w:style w:type="paragraph" w:styleId="HTMLPreformatted">
    <w:name w:val="HTML Preformatted"/>
    <w:basedOn w:val="Normal"/>
    <w:link w:val="HTMLPreformattedChar"/>
    <w:semiHidden/>
    <w:unhideWhenUsed/>
    <w:rsid w:val="0049594C"/>
    <w:rPr>
      <w:rFonts w:ascii="Consolas" w:hAnsi="Consolas"/>
    </w:rPr>
  </w:style>
  <w:style w:type="character" w:customStyle="1" w:styleId="HTMLPreformattedChar">
    <w:name w:val="HTML Preformatted Char"/>
    <w:basedOn w:val="DefaultParagraphFont"/>
    <w:link w:val="HTMLPreformatted"/>
    <w:semiHidden/>
    <w:rsid w:val="0049594C"/>
    <w:rPr>
      <w:rFonts w:ascii="Consolas" w:hAnsi="Consolas"/>
    </w:rPr>
  </w:style>
  <w:style w:type="paragraph" w:styleId="IntenseQuote">
    <w:name w:val="Intense Quote"/>
    <w:basedOn w:val="Normal"/>
    <w:next w:val="Normal"/>
    <w:link w:val="IntenseQuoteChar"/>
    <w:uiPriority w:val="30"/>
    <w:qFormat/>
    <w:rsid w:val="004959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594C"/>
    <w:rPr>
      <w:i/>
      <w:iCs/>
      <w:color w:val="4F81BD" w:themeColor="accent1"/>
    </w:rPr>
  </w:style>
  <w:style w:type="paragraph" w:styleId="List">
    <w:name w:val="List"/>
    <w:basedOn w:val="Normal"/>
    <w:semiHidden/>
    <w:unhideWhenUsed/>
    <w:rsid w:val="0049594C"/>
    <w:pPr>
      <w:ind w:left="360" w:hanging="360"/>
      <w:contextualSpacing/>
    </w:pPr>
  </w:style>
  <w:style w:type="paragraph" w:styleId="List2">
    <w:name w:val="List 2"/>
    <w:basedOn w:val="Normal"/>
    <w:semiHidden/>
    <w:unhideWhenUsed/>
    <w:rsid w:val="0049594C"/>
    <w:pPr>
      <w:ind w:left="720" w:hanging="360"/>
      <w:contextualSpacing/>
    </w:pPr>
  </w:style>
  <w:style w:type="paragraph" w:styleId="List3">
    <w:name w:val="List 3"/>
    <w:basedOn w:val="Normal"/>
    <w:semiHidden/>
    <w:unhideWhenUsed/>
    <w:rsid w:val="0049594C"/>
    <w:pPr>
      <w:ind w:left="1080" w:hanging="360"/>
      <w:contextualSpacing/>
    </w:pPr>
  </w:style>
  <w:style w:type="paragraph" w:styleId="List4">
    <w:name w:val="List 4"/>
    <w:basedOn w:val="Normal"/>
    <w:rsid w:val="0049594C"/>
    <w:pPr>
      <w:ind w:left="1440" w:hanging="360"/>
      <w:contextualSpacing/>
    </w:pPr>
  </w:style>
  <w:style w:type="paragraph" w:styleId="List5">
    <w:name w:val="List 5"/>
    <w:basedOn w:val="Normal"/>
    <w:rsid w:val="0049594C"/>
    <w:pPr>
      <w:ind w:left="1800" w:hanging="360"/>
      <w:contextualSpacing/>
    </w:pPr>
  </w:style>
  <w:style w:type="paragraph" w:styleId="ListBullet">
    <w:name w:val="List Bullet"/>
    <w:basedOn w:val="Normal"/>
    <w:semiHidden/>
    <w:unhideWhenUsed/>
    <w:rsid w:val="0049594C"/>
    <w:pPr>
      <w:numPr>
        <w:numId w:val="56"/>
      </w:numPr>
      <w:contextualSpacing/>
    </w:pPr>
  </w:style>
  <w:style w:type="paragraph" w:styleId="ListBullet2">
    <w:name w:val="List Bullet 2"/>
    <w:basedOn w:val="Normal"/>
    <w:semiHidden/>
    <w:unhideWhenUsed/>
    <w:rsid w:val="0049594C"/>
    <w:pPr>
      <w:numPr>
        <w:numId w:val="57"/>
      </w:numPr>
      <w:contextualSpacing/>
    </w:pPr>
  </w:style>
  <w:style w:type="paragraph" w:styleId="ListBullet3">
    <w:name w:val="List Bullet 3"/>
    <w:basedOn w:val="Normal"/>
    <w:semiHidden/>
    <w:unhideWhenUsed/>
    <w:rsid w:val="0049594C"/>
    <w:pPr>
      <w:numPr>
        <w:numId w:val="58"/>
      </w:numPr>
      <w:contextualSpacing/>
    </w:pPr>
  </w:style>
  <w:style w:type="paragraph" w:styleId="ListBullet4">
    <w:name w:val="List Bullet 4"/>
    <w:basedOn w:val="Normal"/>
    <w:semiHidden/>
    <w:unhideWhenUsed/>
    <w:rsid w:val="0049594C"/>
    <w:pPr>
      <w:numPr>
        <w:numId w:val="59"/>
      </w:numPr>
      <w:contextualSpacing/>
    </w:pPr>
  </w:style>
  <w:style w:type="paragraph" w:styleId="ListBullet5">
    <w:name w:val="List Bullet 5"/>
    <w:basedOn w:val="Normal"/>
    <w:semiHidden/>
    <w:unhideWhenUsed/>
    <w:rsid w:val="0049594C"/>
    <w:pPr>
      <w:numPr>
        <w:numId w:val="60"/>
      </w:numPr>
      <w:contextualSpacing/>
    </w:pPr>
  </w:style>
  <w:style w:type="paragraph" w:styleId="ListContinue">
    <w:name w:val="List Continue"/>
    <w:basedOn w:val="Normal"/>
    <w:semiHidden/>
    <w:unhideWhenUsed/>
    <w:rsid w:val="0049594C"/>
    <w:pPr>
      <w:spacing w:after="120"/>
      <w:ind w:left="360"/>
      <w:contextualSpacing/>
    </w:pPr>
  </w:style>
  <w:style w:type="paragraph" w:styleId="ListContinue2">
    <w:name w:val="List Continue 2"/>
    <w:basedOn w:val="Normal"/>
    <w:semiHidden/>
    <w:unhideWhenUsed/>
    <w:rsid w:val="0049594C"/>
    <w:pPr>
      <w:spacing w:after="120"/>
      <w:ind w:left="720"/>
      <w:contextualSpacing/>
    </w:pPr>
  </w:style>
  <w:style w:type="paragraph" w:styleId="ListContinue3">
    <w:name w:val="List Continue 3"/>
    <w:basedOn w:val="Normal"/>
    <w:semiHidden/>
    <w:unhideWhenUsed/>
    <w:rsid w:val="0049594C"/>
    <w:pPr>
      <w:spacing w:after="120"/>
      <w:ind w:left="1080"/>
      <w:contextualSpacing/>
    </w:pPr>
  </w:style>
  <w:style w:type="paragraph" w:styleId="ListContinue4">
    <w:name w:val="List Continue 4"/>
    <w:basedOn w:val="Normal"/>
    <w:semiHidden/>
    <w:unhideWhenUsed/>
    <w:rsid w:val="0049594C"/>
    <w:pPr>
      <w:spacing w:after="120"/>
      <w:ind w:left="1440"/>
      <w:contextualSpacing/>
    </w:pPr>
  </w:style>
  <w:style w:type="paragraph" w:styleId="ListContinue5">
    <w:name w:val="List Continue 5"/>
    <w:basedOn w:val="Normal"/>
    <w:semiHidden/>
    <w:unhideWhenUsed/>
    <w:rsid w:val="0049594C"/>
    <w:pPr>
      <w:spacing w:after="120"/>
      <w:ind w:left="1800"/>
      <w:contextualSpacing/>
    </w:pPr>
  </w:style>
  <w:style w:type="paragraph" w:styleId="ListNumber">
    <w:name w:val="List Number"/>
    <w:basedOn w:val="Normal"/>
    <w:rsid w:val="0049594C"/>
    <w:pPr>
      <w:numPr>
        <w:numId w:val="61"/>
      </w:numPr>
      <w:contextualSpacing/>
    </w:pPr>
  </w:style>
  <w:style w:type="paragraph" w:styleId="ListNumber2">
    <w:name w:val="List Number 2"/>
    <w:basedOn w:val="Normal"/>
    <w:semiHidden/>
    <w:unhideWhenUsed/>
    <w:rsid w:val="0049594C"/>
    <w:pPr>
      <w:numPr>
        <w:numId w:val="62"/>
      </w:numPr>
      <w:contextualSpacing/>
    </w:pPr>
  </w:style>
  <w:style w:type="paragraph" w:styleId="ListNumber3">
    <w:name w:val="List Number 3"/>
    <w:basedOn w:val="Normal"/>
    <w:semiHidden/>
    <w:unhideWhenUsed/>
    <w:rsid w:val="0049594C"/>
    <w:pPr>
      <w:numPr>
        <w:numId w:val="63"/>
      </w:numPr>
      <w:contextualSpacing/>
    </w:pPr>
  </w:style>
  <w:style w:type="paragraph" w:styleId="ListNumber4">
    <w:name w:val="List Number 4"/>
    <w:basedOn w:val="Normal"/>
    <w:semiHidden/>
    <w:unhideWhenUsed/>
    <w:rsid w:val="0049594C"/>
    <w:pPr>
      <w:numPr>
        <w:numId w:val="64"/>
      </w:numPr>
      <w:contextualSpacing/>
    </w:pPr>
  </w:style>
  <w:style w:type="paragraph" w:styleId="ListNumber5">
    <w:name w:val="List Number 5"/>
    <w:basedOn w:val="Normal"/>
    <w:semiHidden/>
    <w:unhideWhenUsed/>
    <w:rsid w:val="0049594C"/>
    <w:pPr>
      <w:numPr>
        <w:numId w:val="65"/>
      </w:numPr>
      <w:contextualSpacing/>
    </w:pPr>
  </w:style>
  <w:style w:type="paragraph" w:styleId="MacroText">
    <w:name w:val="macro"/>
    <w:link w:val="MacroTextChar"/>
    <w:semiHidden/>
    <w:unhideWhenUsed/>
    <w:rsid w:val="0049594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49594C"/>
    <w:rPr>
      <w:rFonts w:ascii="Consolas" w:hAnsi="Consolas"/>
    </w:rPr>
  </w:style>
  <w:style w:type="paragraph" w:styleId="MessageHeader">
    <w:name w:val="Message Header"/>
    <w:basedOn w:val="Normal"/>
    <w:link w:val="MessageHeaderChar"/>
    <w:semiHidden/>
    <w:unhideWhenUsed/>
    <w:rsid w:val="0049594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594C"/>
    <w:rPr>
      <w:rFonts w:asciiTheme="majorHAnsi" w:eastAsiaTheme="majorEastAsia" w:hAnsiTheme="majorHAnsi" w:cstheme="majorBidi"/>
      <w:sz w:val="24"/>
      <w:szCs w:val="24"/>
      <w:shd w:val="pct20" w:color="auto" w:fill="auto"/>
    </w:rPr>
  </w:style>
  <w:style w:type="paragraph" w:styleId="NoSpacing">
    <w:name w:val="No Spacing"/>
    <w:uiPriority w:val="1"/>
    <w:qFormat/>
    <w:rsid w:val="0049594C"/>
  </w:style>
  <w:style w:type="paragraph" w:styleId="NormalWeb">
    <w:name w:val="Normal (Web)"/>
    <w:basedOn w:val="Normal"/>
    <w:semiHidden/>
    <w:unhideWhenUsed/>
    <w:rsid w:val="0049594C"/>
    <w:rPr>
      <w:sz w:val="24"/>
      <w:szCs w:val="24"/>
    </w:rPr>
  </w:style>
  <w:style w:type="paragraph" w:styleId="NormalIndent">
    <w:name w:val="Normal Indent"/>
    <w:basedOn w:val="Normal"/>
    <w:semiHidden/>
    <w:unhideWhenUsed/>
    <w:rsid w:val="0049594C"/>
    <w:pPr>
      <w:ind w:left="720"/>
    </w:pPr>
  </w:style>
  <w:style w:type="paragraph" w:styleId="NoteHeading">
    <w:name w:val="Note Heading"/>
    <w:basedOn w:val="Normal"/>
    <w:next w:val="Normal"/>
    <w:link w:val="NoteHeadingChar"/>
    <w:semiHidden/>
    <w:unhideWhenUsed/>
    <w:rsid w:val="0049594C"/>
  </w:style>
  <w:style w:type="character" w:customStyle="1" w:styleId="NoteHeadingChar">
    <w:name w:val="Note Heading Char"/>
    <w:basedOn w:val="DefaultParagraphFont"/>
    <w:link w:val="NoteHeading"/>
    <w:semiHidden/>
    <w:rsid w:val="0049594C"/>
  </w:style>
  <w:style w:type="paragraph" w:styleId="PlainText">
    <w:name w:val="Plain Text"/>
    <w:basedOn w:val="Normal"/>
    <w:link w:val="PlainTextChar"/>
    <w:semiHidden/>
    <w:unhideWhenUsed/>
    <w:rsid w:val="0049594C"/>
    <w:rPr>
      <w:rFonts w:ascii="Consolas" w:hAnsi="Consolas"/>
      <w:sz w:val="21"/>
      <w:szCs w:val="21"/>
    </w:rPr>
  </w:style>
  <w:style w:type="character" w:customStyle="1" w:styleId="PlainTextChar">
    <w:name w:val="Plain Text Char"/>
    <w:basedOn w:val="DefaultParagraphFont"/>
    <w:link w:val="PlainText"/>
    <w:semiHidden/>
    <w:rsid w:val="0049594C"/>
    <w:rPr>
      <w:rFonts w:ascii="Consolas" w:hAnsi="Consolas"/>
      <w:sz w:val="21"/>
      <w:szCs w:val="21"/>
    </w:rPr>
  </w:style>
  <w:style w:type="paragraph" w:styleId="Quote">
    <w:name w:val="Quote"/>
    <w:basedOn w:val="Normal"/>
    <w:next w:val="Normal"/>
    <w:link w:val="QuoteChar"/>
    <w:uiPriority w:val="29"/>
    <w:qFormat/>
    <w:rsid w:val="0049594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594C"/>
    <w:rPr>
      <w:i/>
      <w:iCs/>
      <w:color w:val="404040" w:themeColor="text1" w:themeTint="BF"/>
    </w:rPr>
  </w:style>
  <w:style w:type="paragraph" w:styleId="Salutation">
    <w:name w:val="Salutation"/>
    <w:basedOn w:val="Normal"/>
    <w:next w:val="Normal"/>
    <w:link w:val="SalutationChar"/>
    <w:rsid w:val="0049594C"/>
  </w:style>
  <w:style w:type="character" w:customStyle="1" w:styleId="SalutationChar">
    <w:name w:val="Salutation Char"/>
    <w:basedOn w:val="DefaultParagraphFont"/>
    <w:link w:val="Salutation"/>
    <w:rsid w:val="0049594C"/>
  </w:style>
  <w:style w:type="paragraph" w:styleId="Signature">
    <w:name w:val="Signature"/>
    <w:basedOn w:val="Normal"/>
    <w:link w:val="SignatureChar"/>
    <w:semiHidden/>
    <w:unhideWhenUsed/>
    <w:rsid w:val="0049594C"/>
    <w:pPr>
      <w:ind w:left="4320"/>
    </w:pPr>
  </w:style>
  <w:style w:type="character" w:customStyle="1" w:styleId="SignatureChar">
    <w:name w:val="Signature Char"/>
    <w:basedOn w:val="DefaultParagraphFont"/>
    <w:link w:val="Signature"/>
    <w:semiHidden/>
    <w:rsid w:val="0049594C"/>
  </w:style>
  <w:style w:type="paragraph" w:styleId="Subtitle">
    <w:name w:val="Subtitle"/>
    <w:basedOn w:val="Normal"/>
    <w:next w:val="Normal"/>
    <w:link w:val="SubtitleChar"/>
    <w:qFormat/>
    <w:rsid w:val="004959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9594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49594C"/>
    <w:pPr>
      <w:ind w:left="200" w:hanging="200"/>
    </w:pPr>
  </w:style>
  <w:style w:type="paragraph" w:styleId="TableofFigures">
    <w:name w:val="table of figures"/>
    <w:basedOn w:val="Normal"/>
    <w:next w:val="Normal"/>
    <w:semiHidden/>
    <w:unhideWhenUsed/>
    <w:rsid w:val="0049594C"/>
  </w:style>
  <w:style w:type="paragraph" w:styleId="TOAHeading">
    <w:name w:val="toa heading"/>
    <w:basedOn w:val="Normal"/>
    <w:next w:val="Normal"/>
    <w:semiHidden/>
    <w:unhideWhenUsed/>
    <w:rsid w:val="0049594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9594C"/>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Indent2Char">
    <w:name w:val="Body Text Indent 2 Char"/>
    <w:basedOn w:val="DefaultParagraphFont"/>
    <w:link w:val="BodyTextIndent2"/>
    <w:rsid w:val="00906BAE"/>
  </w:style>
  <w:style w:type="character" w:customStyle="1" w:styleId="Heading5Char">
    <w:name w:val="Heading 5 Char"/>
    <w:basedOn w:val="DefaultParagraphFont"/>
    <w:link w:val="Heading5"/>
    <w:rsid w:val="00C2702B"/>
    <w:rPr>
      <w:b/>
      <w:bCs/>
    </w:rPr>
  </w:style>
  <w:style w:type="character" w:customStyle="1" w:styleId="Heading2Char">
    <w:name w:val="Heading 2 Char"/>
    <w:basedOn w:val="DefaultParagraphFont"/>
    <w:link w:val="Heading2"/>
    <w:uiPriority w:val="99"/>
    <w:rsid w:val="00D97372"/>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1971">
      <w:bodyDiv w:val="1"/>
      <w:marLeft w:val="0"/>
      <w:marRight w:val="0"/>
      <w:marTop w:val="0"/>
      <w:marBottom w:val="0"/>
      <w:divBdr>
        <w:top w:val="none" w:sz="0" w:space="0" w:color="auto"/>
        <w:left w:val="none" w:sz="0" w:space="0" w:color="auto"/>
        <w:bottom w:val="none" w:sz="0" w:space="0" w:color="auto"/>
        <w:right w:val="none" w:sz="0" w:space="0" w:color="auto"/>
      </w:divBdr>
    </w:div>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96295-4AB7-4561-880F-15E7B4B2C95A}">
  <ds:schemaRefs>
    <ds:schemaRef ds:uri="http://schemas.openxmlformats.org/officeDocument/2006/bibliography"/>
  </ds:schemaRefs>
</ds:datastoreItem>
</file>

<file path=customXml/itemProps2.xml><?xml version="1.0" encoding="utf-8"?>
<ds:datastoreItem xmlns:ds="http://schemas.openxmlformats.org/officeDocument/2006/customXml" ds:itemID="{6AD7F8A9-34C6-48CC-8218-47E1514FACF6}">
  <ds:schemaRefs>
    <ds:schemaRef ds:uri="http://schemas.microsoft.com/sharepoint/v3/contenttype/forms"/>
  </ds:schemaRefs>
</ds:datastoreItem>
</file>

<file path=customXml/itemProps3.xml><?xml version="1.0" encoding="utf-8"?>
<ds:datastoreItem xmlns:ds="http://schemas.openxmlformats.org/officeDocument/2006/customXml" ds:itemID="{B12D5CBE-3BB4-4F2A-93D7-A179C112BEF4}">
  <ds:schemaRefs>
    <ds:schemaRef ds:uri="http://schemas.microsoft.com/sharepoint/v3"/>
    <ds:schemaRef ds:uri="http://purl.org/dc/terms/"/>
    <ds:schemaRef ds:uri="http://schemas.openxmlformats.org/package/2006/metadata/core-properties"/>
    <ds:schemaRef ds:uri="http://purl.org/dc/dcmitype/"/>
    <ds:schemaRef ds:uri="http://purl.org/dc/elements/1.1/"/>
    <ds:schemaRef ds:uri="9dd99a73-5057-4192-b603-0c7d22954171"/>
    <ds:schemaRef ds:uri="http://schemas.microsoft.com/office/2006/metadata/properties"/>
    <ds:schemaRef ds:uri="http://schemas.microsoft.com/office/2006/documentManagement/types"/>
    <ds:schemaRef ds:uri="http://schemas.microsoft.com/office/infopath/2007/PartnerControls"/>
    <ds:schemaRef ds:uri="391eeb16-c6fa-45a0-a257-15c91795993b"/>
    <ds:schemaRef ds:uri="http://www.w3.org/XML/1998/namespace"/>
  </ds:schemaRefs>
</ds:datastoreItem>
</file>

<file path=customXml/itemProps4.xml><?xml version="1.0" encoding="utf-8"?>
<ds:datastoreItem xmlns:ds="http://schemas.openxmlformats.org/officeDocument/2006/customXml" ds:itemID="{500605D6-63EF-4288-9478-D71009957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24590</Words>
  <Characters>158983</Characters>
  <Application>Microsoft Office Word</Application>
  <DocSecurity>0</DocSecurity>
  <Lines>1324</Lines>
  <Paragraphs>366</Paragraphs>
  <ScaleCrop>false</ScaleCrop>
  <HeadingPairs>
    <vt:vector size="2" baseType="variant">
      <vt:variant>
        <vt:lpstr>Title</vt:lpstr>
      </vt:variant>
      <vt:variant>
        <vt:i4>1</vt:i4>
      </vt:variant>
    </vt:vector>
  </HeadingPairs>
  <TitlesOfParts>
    <vt:vector size="1" baseType="lpstr">
      <vt:lpstr>Section 2.20. Scales</vt:lpstr>
    </vt:vector>
  </TitlesOfParts>
  <Company>NIST</Company>
  <LinksUpToDate>false</LinksUpToDate>
  <CharactersWithSpaces>183207</CharactersWithSpaces>
  <SharedDoc>false</SharedDoc>
  <HLinks>
    <vt:vector size="1050" baseType="variant">
      <vt:variant>
        <vt:i4>1048632</vt:i4>
      </vt:variant>
      <vt:variant>
        <vt:i4>1061</vt:i4>
      </vt:variant>
      <vt:variant>
        <vt:i4>0</vt:i4>
      </vt:variant>
      <vt:variant>
        <vt:i4>5</vt:i4>
      </vt:variant>
      <vt:variant>
        <vt:lpwstr/>
      </vt:variant>
      <vt:variant>
        <vt:lpwstr>_Toc85716310</vt:lpwstr>
      </vt:variant>
      <vt:variant>
        <vt:i4>1638457</vt:i4>
      </vt:variant>
      <vt:variant>
        <vt:i4>1055</vt:i4>
      </vt:variant>
      <vt:variant>
        <vt:i4>0</vt:i4>
      </vt:variant>
      <vt:variant>
        <vt:i4>5</vt:i4>
      </vt:variant>
      <vt:variant>
        <vt:lpwstr/>
      </vt:variant>
      <vt:variant>
        <vt:lpwstr>_Toc85716309</vt:lpwstr>
      </vt:variant>
      <vt:variant>
        <vt:i4>1572921</vt:i4>
      </vt:variant>
      <vt:variant>
        <vt:i4>1049</vt:i4>
      </vt:variant>
      <vt:variant>
        <vt:i4>0</vt:i4>
      </vt:variant>
      <vt:variant>
        <vt:i4>5</vt:i4>
      </vt:variant>
      <vt:variant>
        <vt:lpwstr/>
      </vt:variant>
      <vt:variant>
        <vt:lpwstr>_Toc85716308</vt:lpwstr>
      </vt:variant>
      <vt:variant>
        <vt:i4>1507385</vt:i4>
      </vt:variant>
      <vt:variant>
        <vt:i4>1043</vt:i4>
      </vt:variant>
      <vt:variant>
        <vt:i4>0</vt:i4>
      </vt:variant>
      <vt:variant>
        <vt:i4>5</vt:i4>
      </vt:variant>
      <vt:variant>
        <vt:lpwstr/>
      </vt:variant>
      <vt:variant>
        <vt:lpwstr>_Toc85716307</vt:lpwstr>
      </vt:variant>
      <vt:variant>
        <vt:i4>1441849</vt:i4>
      </vt:variant>
      <vt:variant>
        <vt:i4>1037</vt:i4>
      </vt:variant>
      <vt:variant>
        <vt:i4>0</vt:i4>
      </vt:variant>
      <vt:variant>
        <vt:i4>5</vt:i4>
      </vt:variant>
      <vt:variant>
        <vt:lpwstr/>
      </vt:variant>
      <vt:variant>
        <vt:lpwstr>_Toc85716306</vt:lpwstr>
      </vt:variant>
      <vt:variant>
        <vt:i4>1376313</vt:i4>
      </vt:variant>
      <vt:variant>
        <vt:i4>1031</vt:i4>
      </vt:variant>
      <vt:variant>
        <vt:i4>0</vt:i4>
      </vt:variant>
      <vt:variant>
        <vt:i4>5</vt:i4>
      </vt:variant>
      <vt:variant>
        <vt:lpwstr/>
      </vt:variant>
      <vt:variant>
        <vt:lpwstr>_Toc85716305</vt:lpwstr>
      </vt:variant>
      <vt:variant>
        <vt:i4>1310777</vt:i4>
      </vt:variant>
      <vt:variant>
        <vt:i4>1025</vt:i4>
      </vt:variant>
      <vt:variant>
        <vt:i4>0</vt:i4>
      </vt:variant>
      <vt:variant>
        <vt:i4>5</vt:i4>
      </vt:variant>
      <vt:variant>
        <vt:lpwstr/>
      </vt:variant>
      <vt:variant>
        <vt:lpwstr>_Toc85716304</vt:lpwstr>
      </vt:variant>
      <vt:variant>
        <vt:i4>1245241</vt:i4>
      </vt:variant>
      <vt:variant>
        <vt:i4>1019</vt:i4>
      </vt:variant>
      <vt:variant>
        <vt:i4>0</vt:i4>
      </vt:variant>
      <vt:variant>
        <vt:i4>5</vt:i4>
      </vt:variant>
      <vt:variant>
        <vt:lpwstr/>
      </vt:variant>
      <vt:variant>
        <vt:lpwstr>_Toc85716303</vt:lpwstr>
      </vt:variant>
      <vt:variant>
        <vt:i4>1179705</vt:i4>
      </vt:variant>
      <vt:variant>
        <vt:i4>1013</vt:i4>
      </vt:variant>
      <vt:variant>
        <vt:i4>0</vt:i4>
      </vt:variant>
      <vt:variant>
        <vt:i4>5</vt:i4>
      </vt:variant>
      <vt:variant>
        <vt:lpwstr/>
      </vt:variant>
      <vt:variant>
        <vt:lpwstr>_Toc85716302</vt:lpwstr>
      </vt:variant>
      <vt:variant>
        <vt:i4>1114169</vt:i4>
      </vt:variant>
      <vt:variant>
        <vt:i4>1007</vt:i4>
      </vt:variant>
      <vt:variant>
        <vt:i4>0</vt:i4>
      </vt:variant>
      <vt:variant>
        <vt:i4>5</vt:i4>
      </vt:variant>
      <vt:variant>
        <vt:lpwstr/>
      </vt:variant>
      <vt:variant>
        <vt:lpwstr>_Toc85716301</vt:lpwstr>
      </vt:variant>
      <vt:variant>
        <vt:i4>1048633</vt:i4>
      </vt:variant>
      <vt:variant>
        <vt:i4>1001</vt:i4>
      </vt:variant>
      <vt:variant>
        <vt:i4>0</vt:i4>
      </vt:variant>
      <vt:variant>
        <vt:i4>5</vt:i4>
      </vt:variant>
      <vt:variant>
        <vt:lpwstr/>
      </vt:variant>
      <vt:variant>
        <vt:lpwstr>_Toc85716300</vt:lpwstr>
      </vt:variant>
      <vt:variant>
        <vt:i4>1572912</vt:i4>
      </vt:variant>
      <vt:variant>
        <vt:i4>995</vt:i4>
      </vt:variant>
      <vt:variant>
        <vt:i4>0</vt:i4>
      </vt:variant>
      <vt:variant>
        <vt:i4>5</vt:i4>
      </vt:variant>
      <vt:variant>
        <vt:lpwstr/>
      </vt:variant>
      <vt:variant>
        <vt:lpwstr>_Toc85716299</vt:lpwstr>
      </vt:variant>
      <vt:variant>
        <vt:i4>1638448</vt:i4>
      </vt:variant>
      <vt:variant>
        <vt:i4>989</vt:i4>
      </vt:variant>
      <vt:variant>
        <vt:i4>0</vt:i4>
      </vt:variant>
      <vt:variant>
        <vt:i4>5</vt:i4>
      </vt:variant>
      <vt:variant>
        <vt:lpwstr/>
      </vt:variant>
      <vt:variant>
        <vt:lpwstr>_Toc85716298</vt:lpwstr>
      </vt:variant>
      <vt:variant>
        <vt:i4>1441840</vt:i4>
      </vt:variant>
      <vt:variant>
        <vt:i4>983</vt:i4>
      </vt:variant>
      <vt:variant>
        <vt:i4>0</vt:i4>
      </vt:variant>
      <vt:variant>
        <vt:i4>5</vt:i4>
      </vt:variant>
      <vt:variant>
        <vt:lpwstr/>
      </vt:variant>
      <vt:variant>
        <vt:lpwstr>_Toc85716297</vt:lpwstr>
      </vt:variant>
      <vt:variant>
        <vt:i4>1507376</vt:i4>
      </vt:variant>
      <vt:variant>
        <vt:i4>977</vt:i4>
      </vt:variant>
      <vt:variant>
        <vt:i4>0</vt:i4>
      </vt:variant>
      <vt:variant>
        <vt:i4>5</vt:i4>
      </vt:variant>
      <vt:variant>
        <vt:lpwstr/>
      </vt:variant>
      <vt:variant>
        <vt:lpwstr>_Toc85716296</vt:lpwstr>
      </vt:variant>
      <vt:variant>
        <vt:i4>1310768</vt:i4>
      </vt:variant>
      <vt:variant>
        <vt:i4>971</vt:i4>
      </vt:variant>
      <vt:variant>
        <vt:i4>0</vt:i4>
      </vt:variant>
      <vt:variant>
        <vt:i4>5</vt:i4>
      </vt:variant>
      <vt:variant>
        <vt:lpwstr/>
      </vt:variant>
      <vt:variant>
        <vt:lpwstr>_Toc85716295</vt:lpwstr>
      </vt:variant>
      <vt:variant>
        <vt:i4>1376304</vt:i4>
      </vt:variant>
      <vt:variant>
        <vt:i4>965</vt:i4>
      </vt:variant>
      <vt:variant>
        <vt:i4>0</vt:i4>
      </vt:variant>
      <vt:variant>
        <vt:i4>5</vt:i4>
      </vt:variant>
      <vt:variant>
        <vt:lpwstr/>
      </vt:variant>
      <vt:variant>
        <vt:lpwstr>_Toc85716294</vt:lpwstr>
      </vt:variant>
      <vt:variant>
        <vt:i4>1179696</vt:i4>
      </vt:variant>
      <vt:variant>
        <vt:i4>959</vt:i4>
      </vt:variant>
      <vt:variant>
        <vt:i4>0</vt:i4>
      </vt:variant>
      <vt:variant>
        <vt:i4>5</vt:i4>
      </vt:variant>
      <vt:variant>
        <vt:lpwstr/>
      </vt:variant>
      <vt:variant>
        <vt:lpwstr>_Toc85716293</vt:lpwstr>
      </vt:variant>
      <vt:variant>
        <vt:i4>1245232</vt:i4>
      </vt:variant>
      <vt:variant>
        <vt:i4>953</vt:i4>
      </vt:variant>
      <vt:variant>
        <vt:i4>0</vt:i4>
      </vt:variant>
      <vt:variant>
        <vt:i4>5</vt:i4>
      </vt:variant>
      <vt:variant>
        <vt:lpwstr/>
      </vt:variant>
      <vt:variant>
        <vt:lpwstr>_Toc85716292</vt:lpwstr>
      </vt:variant>
      <vt:variant>
        <vt:i4>1048624</vt:i4>
      </vt:variant>
      <vt:variant>
        <vt:i4>947</vt:i4>
      </vt:variant>
      <vt:variant>
        <vt:i4>0</vt:i4>
      </vt:variant>
      <vt:variant>
        <vt:i4>5</vt:i4>
      </vt:variant>
      <vt:variant>
        <vt:lpwstr/>
      </vt:variant>
      <vt:variant>
        <vt:lpwstr>_Toc85716291</vt:lpwstr>
      </vt:variant>
      <vt:variant>
        <vt:i4>1114160</vt:i4>
      </vt:variant>
      <vt:variant>
        <vt:i4>941</vt:i4>
      </vt:variant>
      <vt:variant>
        <vt:i4>0</vt:i4>
      </vt:variant>
      <vt:variant>
        <vt:i4>5</vt:i4>
      </vt:variant>
      <vt:variant>
        <vt:lpwstr/>
      </vt:variant>
      <vt:variant>
        <vt:lpwstr>_Toc85716290</vt:lpwstr>
      </vt:variant>
      <vt:variant>
        <vt:i4>1572913</vt:i4>
      </vt:variant>
      <vt:variant>
        <vt:i4>935</vt:i4>
      </vt:variant>
      <vt:variant>
        <vt:i4>0</vt:i4>
      </vt:variant>
      <vt:variant>
        <vt:i4>5</vt:i4>
      </vt:variant>
      <vt:variant>
        <vt:lpwstr/>
      </vt:variant>
      <vt:variant>
        <vt:lpwstr>_Toc85716289</vt:lpwstr>
      </vt:variant>
      <vt:variant>
        <vt:i4>1638449</vt:i4>
      </vt:variant>
      <vt:variant>
        <vt:i4>929</vt:i4>
      </vt:variant>
      <vt:variant>
        <vt:i4>0</vt:i4>
      </vt:variant>
      <vt:variant>
        <vt:i4>5</vt:i4>
      </vt:variant>
      <vt:variant>
        <vt:lpwstr/>
      </vt:variant>
      <vt:variant>
        <vt:lpwstr>_Toc85716288</vt:lpwstr>
      </vt:variant>
      <vt:variant>
        <vt:i4>1441841</vt:i4>
      </vt:variant>
      <vt:variant>
        <vt:i4>923</vt:i4>
      </vt:variant>
      <vt:variant>
        <vt:i4>0</vt:i4>
      </vt:variant>
      <vt:variant>
        <vt:i4>5</vt:i4>
      </vt:variant>
      <vt:variant>
        <vt:lpwstr/>
      </vt:variant>
      <vt:variant>
        <vt:lpwstr>_Toc85716287</vt:lpwstr>
      </vt:variant>
      <vt:variant>
        <vt:i4>1507377</vt:i4>
      </vt:variant>
      <vt:variant>
        <vt:i4>917</vt:i4>
      </vt:variant>
      <vt:variant>
        <vt:i4>0</vt:i4>
      </vt:variant>
      <vt:variant>
        <vt:i4>5</vt:i4>
      </vt:variant>
      <vt:variant>
        <vt:lpwstr/>
      </vt:variant>
      <vt:variant>
        <vt:lpwstr>_Toc85716286</vt:lpwstr>
      </vt:variant>
      <vt:variant>
        <vt:i4>1310769</vt:i4>
      </vt:variant>
      <vt:variant>
        <vt:i4>911</vt:i4>
      </vt:variant>
      <vt:variant>
        <vt:i4>0</vt:i4>
      </vt:variant>
      <vt:variant>
        <vt:i4>5</vt:i4>
      </vt:variant>
      <vt:variant>
        <vt:lpwstr/>
      </vt:variant>
      <vt:variant>
        <vt:lpwstr>_Toc85716285</vt:lpwstr>
      </vt:variant>
      <vt:variant>
        <vt:i4>1376305</vt:i4>
      </vt:variant>
      <vt:variant>
        <vt:i4>905</vt:i4>
      </vt:variant>
      <vt:variant>
        <vt:i4>0</vt:i4>
      </vt:variant>
      <vt:variant>
        <vt:i4>5</vt:i4>
      </vt:variant>
      <vt:variant>
        <vt:lpwstr/>
      </vt:variant>
      <vt:variant>
        <vt:lpwstr>_Toc85716284</vt:lpwstr>
      </vt:variant>
      <vt:variant>
        <vt:i4>1179697</vt:i4>
      </vt:variant>
      <vt:variant>
        <vt:i4>899</vt:i4>
      </vt:variant>
      <vt:variant>
        <vt:i4>0</vt:i4>
      </vt:variant>
      <vt:variant>
        <vt:i4>5</vt:i4>
      </vt:variant>
      <vt:variant>
        <vt:lpwstr/>
      </vt:variant>
      <vt:variant>
        <vt:lpwstr>_Toc85716283</vt:lpwstr>
      </vt:variant>
      <vt:variant>
        <vt:i4>1245233</vt:i4>
      </vt:variant>
      <vt:variant>
        <vt:i4>893</vt:i4>
      </vt:variant>
      <vt:variant>
        <vt:i4>0</vt:i4>
      </vt:variant>
      <vt:variant>
        <vt:i4>5</vt:i4>
      </vt:variant>
      <vt:variant>
        <vt:lpwstr/>
      </vt:variant>
      <vt:variant>
        <vt:lpwstr>_Toc85716282</vt:lpwstr>
      </vt:variant>
      <vt:variant>
        <vt:i4>1048625</vt:i4>
      </vt:variant>
      <vt:variant>
        <vt:i4>887</vt:i4>
      </vt:variant>
      <vt:variant>
        <vt:i4>0</vt:i4>
      </vt:variant>
      <vt:variant>
        <vt:i4>5</vt:i4>
      </vt:variant>
      <vt:variant>
        <vt:lpwstr/>
      </vt:variant>
      <vt:variant>
        <vt:lpwstr>_Toc85716281</vt:lpwstr>
      </vt:variant>
      <vt:variant>
        <vt:i4>1114161</vt:i4>
      </vt:variant>
      <vt:variant>
        <vt:i4>881</vt:i4>
      </vt:variant>
      <vt:variant>
        <vt:i4>0</vt:i4>
      </vt:variant>
      <vt:variant>
        <vt:i4>5</vt:i4>
      </vt:variant>
      <vt:variant>
        <vt:lpwstr/>
      </vt:variant>
      <vt:variant>
        <vt:lpwstr>_Toc85716280</vt:lpwstr>
      </vt:variant>
      <vt:variant>
        <vt:i4>1572926</vt:i4>
      </vt:variant>
      <vt:variant>
        <vt:i4>875</vt:i4>
      </vt:variant>
      <vt:variant>
        <vt:i4>0</vt:i4>
      </vt:variant>
      <vt:variant>
        <vt:i4>5</vt:i4>
      </vt:variant>
      <vt:variant>
        <vt:lpwstr/>
      </vt:variant>
      <vt:variant>
        <vt:lpwstr>_Toc85716279</vt:lpwstr>
      </vt:variant>
      <vt:variant>
        <vt:i4>1638462</vt:i4>
      </vt:variant>
      <vt:variant>
        <vt:i4>869</vt:i4>
      </vt:variant>
      <vt:variant>
        <vt:i4>0</vt:i4>
      </vt:variant>
      <vt:variant>
        <vt:i4>5</vt:i4>
      </vt:variant>
      <vt:variant>
        <vt:lpwstr/>
      </vt:variant>
      <vt:variant>
        <vt:lpwstr>_Toc85716278</vt:lpwstr>
      </vt:variant>
      <vt:variant>
        <vt:i4>1441854</vt:i4>
      </vt:variant>
      <vt:variant>
        <vt:i4>863</vt:i4>
      </vt:variant>
      <vt:variant>
        <vt:i4>0</vt:i4>
      </vt:variant>
      <vt:variant>
        <vt:i4>5</vt:i4>
      </vt:variant>
      <vt:variant>
        <vt:lpwstr/>
      </vt:variant>
      <vt:variant>
        <vt:lpwstr>_Toc85716277</vt:lpwstr>
      </vt:variant>
      <vt:variant>
        <vt:i4>1507390</vt:i4>
      </vt:variant>
      <vt:variant>
        <vt:i4>857</vt:i4>
      </vt:variant>
      <vt:variant>
        <vt:i4>0</vt:i4>
      </vt:variant>
      <vt:variant>
        <vt:i4>5</vt:i4>
      </vt:variant>
      <vt:variant>
        <vt:lpwstr/>
      </vt:variant>
      <vt:variant>
        <vt:lpwstr>_Toc85716276</vt:lpwstr>
      </vt:variant>
      <vt:variant>
        <vt:i4>1310782</vt:i4>
      </vt:variant>
      <vt:variant>
        <vt:i4>851</vt:i4>
      </vt:variant>
      <vt:variant>
        <vt:i4>0</vt:i4>
      </vt:variant>
      <vt:variant>
        <vt:i4>5</vt:i4>
      </vt:variant>
      <vt:variant>
        <vt:lpwstr/>
      </vt:variant>
      <vt:variant>
        <vt:lpwstr>_Toc85716275</vt:lpwstr>
      </vt:variant>
      <vt:variant>
        <vt:i4>1376318</vt:i4>
      </vt:variant>
      <vt:variant>
        <vt:i4>845</vt:i4>
      </vt:variant>
      <vt:variant>
        <vt:i4>0</vt:i4>
      </vt:variant>
      <vt:variant>
        <vt:i4>5</vt:i4>
      </vt:variant>
      <vt:variant>
        <vt:lpwstr/>
      </vt:variant>
      <vt:variant>
        <vt:lpwstr>_Toc85716274</vt:lpwstr>
      </vt:variant>
      <vt:variant>
        <vt:i4>1179710</vt:i4>
      </vt:variant>
      <vt:variant>
        <vt:i4>839</vt:i4>
      </vt:variant>
      <vt:variant>
        <vt:i4>0</vt:i4>
      </vt:variant>
      <vt:variant>
        <vt:i4>5</vt:i4>
      </vt:variant>
      <vt:variant>
        <vt:lpwstr/>
      </vt:variant>
      <vt:variant>
        <vt:lpwstr>_Toc85716273</vt:lpwstr>
      </vt:variant>
      <vt:variant>
        <vt:i4>1245246</vt:i4>
      </vt:variant>
      <vt:variant>
        <vt:i4>833</vt:i4>
      </vt:variant>
      <vt:variant>
        <vt:i4>0</vt:i4>
      </vt:variant>
      <vt:variant>
        <vt:i4>5</vt:i4>
      </vt:variant>
      <vt:variant>
        <vt:lpwstr/>
      </vt:variant>
      <vt:variant>
        <vt:lpwstr>_Toc85716272</vt:lpwstr>
      </vt:variant>
      <vt:variant>
        <vt:i4>1048638</vt:i4>
      </vt:variant>
      <vt:variant>
        <vt:i4>827</vt:i4>
      </vt:variant>
      <vt:variant>
        <vt:i4>0</vt:i4>
      </vt:variant>
      <vt:variant>
        <vt:i4>5</vt:i4>
      </vt:variant>
      <vt:variant>
        <vt:lpwstr/>
      </vt:variant>
      <vt:variant>
        <vt:lpwstr>_Toc85716271</vt:lpwstr>
      </vt:variant>
      <vt:variant>
        <vt:i4>1114174</vt:i4>
      </vt:variant>
      <vt:variant>
        <vt:i4>821</vt:i4>
      </vt:variant>
      <vt:variant>
        <vt:i4>0</vt:i4>
      </vt:variant>
      <vt:variant>
        <vt:i4>5</vt:i4>
      </vt:variant>
      <vt:variant>
        <vt:lpwstr/>
      </vt:variant>
      <vt:variant>
        <vt:lpwstr>_Toc85716270</vt:lpwstr>
      </vt:variant>
      <vt:variant>
        <vt:i4>1572927</vt:i4>
      </vt:variant>
      <vt:variant>
        <vt:i4>815</vt:i4>
      </vt:variant>
      <vt:variant>
        <vt:i4>0</vt:i4>
      </vt:variant>
      <vt:variant>
        <vt:i4>5</vt:i4>
      </vt:variant>
      <vt:variant>
        <vt:lpwstr/>
      </vt:variant>
      <vt:variant>
        <vt:lpwstr>_Toc85716269</vt:lpwstr>
      </vt:variant>
      <vt:variant>
        <vt:i4>1638463</vt:i4>
      </vt:variant>
      <vt:variant>
        <vt:i4>809</vt:i4>
      </vt:variant>
      <vt:variant>
        <vt:i4>0</vt:i4>
      </vt:variant>
      <vt:variant>
        <vt:i4>5</vt:i4>
      </vt:variant>
      <vt:variant>
        <vt:lpwstr/>
      </vt:variant>
      <vt:variant>
        <vt:lpwstr>_Toc85716268</vt:lpwstr>
      </vt:variant>
      <vt:variant>
        <vt:i4>1441855</vt:i4>
      </vt:variant>
      <vt:variant>
        <vt:i4>803</vt:i4>
      </vt:variant>
      <vt:variant>
        <vt:i4>0</vt:i4>
      </vt:variant>
      <vt:variant>
        <vt:i4>5</vt:i4>
      </vt:variant>
      <vt:variant>
        <vt:lpwstr/>
      </vt:variant>
      <vt:variant>
        <vt:lpwstr>_Toc85716267</vt:lpwstr>
      </vt:variant>
      <vt:variant>
        <vt:i4>1507391</vt:i4>
      </vt:variant>
      <vt:variant>
        <vt:i4>797</vt:i4>
      </vt:variant>
      <vt:variant>
        <vt:i4>0</vt:i4>
      </vt:variant>
      <vt:variant>
        <vt:i4>5</vt:i4>
      </vt:variant>
      <vt:variant>
        <vt:lpwstr/>
      </vt:variant>
      <vt:variant>
        <vt:lpwstr>_Toc85716266</vt:lpwstr>
      </vt:variant>
      <vt:variant>
        <vt:i4>1310783</vt:i4>
      </vt:variant>
      <vt:variant>
        <vt:i4>791</vt:i4>
      </vt:variant>
      <vt:variant>
        <vt:i4>0</vt:i4>
      </vt:variant>
      <vt:variant>
        <vt:i4>5</vt:i4>
      </vt:variant>
      <vt:variant>
        <vt:lpwstr/>
      </vt:variant>
      <vt:variant>
        <vt:lpwstr>_Toc85716265</vt:lpwstr>
      </vt:variant>
      <vt:variant>
        <vt:i4>1376319</vt:i4>
      </vt:variant>
      <vt:variant>
        <vt:i4>785</vt:i4>
      </vt:variant>
      <vt:variant>
        <vt:i4>0</vt:i4>
      </vt:variant>
      <vt:variant>
        <vt:i4>5</vt:i4>
      </vt:variant>
      <vt:variant>
        <vt:lpwstr/>
      </vt:variant>
      <vt:variant>
        <vt:lpwstr>_Toc85716264</vt:lpwstr>
      </vt:variant>
      <vt:variant>
        <vt:i4>1179711</vt:i4>
      </vt:variant>
      <vt:variant>
        <vt:i4>779</vt:i4>
      </vt:variant>
      <vt:variant>
        <vt:i4>0</vt:i4>
      </vt:variant>
      <vt:variant>
        <vt:i4>5</vt:i4>
      </vt:variant>
      <vt:variant>
        <vt:lpwstr/>
      </vt:variant>
      <vt:variant>
        <vt:lpwstr>_Toc85716263</vt:lpwstr>
      </vt:variant>
      <vt:variant>
        <vt:i4>1245247</vt:i4>
      </vt:variant>
      <vt:variant>
        <vt:i4>773</vt:i4>
      </vt:variant>
      <vt:variant>
        <vt:i4>0</vt:i4>
      </vt:variant>
      <vt:variant>
        <vt:i4>5</vt:i4>
      </vt:variant>
      <vt:variant>
        <vt:lpwstr/>
      </vt:variant>
      <vt:variant>
        <vt:lpwstr>_Toc85716262</vt:lpwstr>
      </vt:variant>
      <vt:variant>
        <vt:i4>1048639</vt:i4>
      </vt:variant>
      <vt:variant>
        <vt:i4>767</vt:i4>
      </vt:variant>
      <vt:variant>
        <vt:i4>0</vt:i4>
      </vt:variant>
      <vt:variant>
        <vt:i4>5</vt:i4>
      </vt:variant>
      <vt:variant>
        <vt:lpwstr/>
      </vt:variant>
      <vt:variant>
        <vt:lpwstr>_Toc85716261</vt:lpwstr>
      </vt:variant>
      <vt:variant>
        <vt:i4>1114175</vt:i4>
      </vt:variant>
      <vt:variant>
        <vt:i4>761</vt:i4>
      </vt:variant>
      <vt:variant>
        <vt:i4>0</vt:i4>
      </vt:variant>
      <vt:variant>
        <vt:i4>5</vt:i4>
      </vt:variant>
      <vt:variant>
        <vt:lpwstr/>
      </vt:variant>
      <vt:variant>
        <vt:lpwstr>_Toc85716260</vt:lpwstr>
      </vt:variant>
      <vt:variant>
        <vt:i4>1572924</vt:i4>
      </vt:variant>
      <vt:variant>
        <vt:i4>755</vt:i4>
      </vt:variant>
      <vt:variant>
        <vt:i4>0</vt:i4>
      </vt:variant>
      <vt:variant>
        <vt:i4>5</vt:i4>
      </vt:variant>
      <vt:variant>
        <vt:lpwstr/>
      </vt:variant>
      <vt:variant>
        <vt:lpwstr>_Toc85716259</vt:lpwstr>
      </vt:variant>
      <vt:variant>
        <vt:i4>1638460</vt:i4>
      </vt:variant>
      <vt:variant>
        <vt:i4>749</vt:i4>
      </vt:variant>
      <vt:variant>
        <vt:i4>0</vt:i4>
      </vt:variant>
      <vt:variant>
        <vt:i4>5</vt:i4>
      </vt:variant>
      <vt:variant>
        <vt:lpwstr/>
      </vt:variant>
      <vt:variant>
        <vt:lpwstr>_Toc85716258</vt:lpwstr>
      </vt:variant>
      <vt:variant>
        <vt:i4>1441852</vt:i4>
      </vt:variant>
      <vt:variant>
        <vt:i4>743</vt:i4>
      </vt:variant>
      <vt:variant>
        <vt:i4>0</vt:i4>
      </vt:variant>
      <vt:variant>
        <vt:i4>5</vt:i4>
      </vt:variant>
      <vt:variant>
        <vt:lpwstr/>
      </vt:variant>
      <vt:variant>
        <vt:lpwstr>_Toc85716257</vt:lpwstr>
      </vt:variant>
      <vt:variant>
        <vt:i4>1507388</vt:i4>
      </vt:variant>
      <vt:variant>
        <vt:i4>737</vt:i4>
      </vt:variant>
      <vt:variant>
        <vt:i4>0</vt:i4>
      </vt:variant>
      <vt:variant>
        <vt:i4>5</vt:i4>
      </vt:variant>
      <vt:variant>
        <vt:lpwstr/>
      </vt:variant>
      <vt:variant>
        <vt:lpwstr>_Toc85716256</vt:lpwstr>
      </vt:variant>
      <vt:variant>
        <vt:i4>1310780</vt:i4>
      </vt:variant>
      <vt:variant>
        <vt:i4>731</vt:i4>
      </vt:variant>
      <vt:variant>
        <vt:i4>0</vt:i4>
      </vt:variant>
      <vt:variant>
        <vt:i4>5</vt:i4>
      </vt:variant>
      <vt:variant>
        <vt:lpwstr/>
      </vt:variant>
      <vt:variant>
        <vt:lpwstr>_Toc85716255</vt:lpwstr>
      </vt:variant>
      <vt:variant>
        <vt:i4>1376316</vt:i4>
      </vt:variant>
      <vt:variant>
        <vt:i4>725</vt:i4>
      </vt:variant>
      <vt:variant>
        <vt:i4>0</vt:i4>
      </vt:variant>
      <vt:variant>
        <vt:i4>5</vt:i4>
      </vt:variant>
      <vt:variant>
        <vt:lpwstr/>
      </vt:variant>
      <vt:variant>
        <vt:lpwstr>_Toc85716254</vt:lpwstr>
      </vt:variant>
      <vt:variant>
        <vt:i4>1179708</vt:i4>
      </vt:variant>
      <vt:variant>
        <vt:i4>719</vt:i4>
      </vt:variant>
      <vt:variant>
        <vt:i4>0</vt:i4>
      </vt:variant>
      <vt:variant>
        <vt:i4>5</vt:i4>
      </vt:variant>
      <vt:variant>
        <vt:lpwstr/>
      </vt:variant>
      <vt:variant>
        <vt:lpwstr>_Toc85716253</vt:lpwstr>
      </vt:variant>
      <vt:variant>
        <vt:i4>1245244</vt:i4>
      </vt:variant>
      <vt:variant>
        <vt:i4>713</vt:i4>
      </vt:variant>
      <vt:variant>
        <vt:i4>0</vt:i4>
      </vt:variant>
      <vt:variant>
        <vt:i4>5</vt:i4>
      </vt:variant>
      <vt:variant>
        <vt:lpwstr/>
      </vt:variant>
      <vt:variant>
        <vt:lpwstr>_Toc85716252</vt:lpwstr>
      </vt:variant>
      <vt:variant>
        <vt:i4>1048636</vt:i4>
      </vt:variant>
      <vt:variant>
        <vt:i4>707</vt:i4>
      </vt:variant>
      <vt:variant>
        <vt:i4>0</vt:i4>
      </vt:variant>
      <vt:variant>
        <vt:i4>5</vt:i4>
      </vt:variant>
      <vt:variant>
        <vt:lpwstr/>
      </vt:variant>
      <vt:variant>
        <vt:lpwstr>_Toc85716251</vt:lpwstr>
      </vt:variant>
      <vt:variant>
        <vt:i4>1114172</vt:i4>
      </vt:variant>
      <vt:variant>
        <vt:i4>701</vt:i4>
      </vt:variant>
      <vt:variant>
        <vt:i4>0</vt:i4>
      </vt:variant>
      <vt:variant>
        <vt:i4>5</vt:i4>
      </vt:variant>
      <vt:variant>
        <vt:lpwstr/>
      </vt:variant>
      <vt:variant>
        <vt:lpwstr>_Toc85716250</vt:lpwstr>
      </vt:variant>
      <vt:variant>
        <vt:i4>1572925</vt:i4>
      </vt:variant>
      <vt:variant>
        <vt:i4>695</vt:i4>
      </vt:variant>
      <vt:variant>
        <vt:i4>0</vt:i4>
      </vt:variant>
      <vt:variant>
        <vt:i4>5</vt:i4>
      </vt:variant>
      <vt:variant>
        <vt:lpwstr/>
      </vt:variant>
      <vt:variant>
        <vt:lpwstr>_Toc85716249</vt:lpwstr>
      </vt:variant>
      <vt:variant>
        <vt:i4>1638461</vt:i4>
      </vt:variant>
      <vt:variant>
        <vt:i4>689</vt:i4>
      </vt:variant>
      <vt:variant>
        <vt:i4>0</vt:i4>
      </vt:variant>
      <vt:variant>
        <vt:i4>5</vt:i4>
      </vt:variant>
      <vt:variant>
        <vt:lpwstr/>
      </vt:variant>
      <vt:variant>
        <vt:lpwstr>_Toc85716248</vt:lpwstr>
      </vt:variant>
      <vt:variant>
        <vt:i4>1441853</vt:i4>
      </vt:variant>
      <vt:variant>
        <vt:i4>683</vt:i4>
      </vt:variant>
      <vt:variant>
        <vt:i4>0</vt:i4>
      </vt:variant>
      <vt:variant>
        <vt:i4>5</vt:i4>
      </vt:variant>
      <vt:variant>
        <vt:lpwstr/>
      </vt:variant>
      <vt:variant>
        <vt:lpwstr>_Toc85716247</vt:lpwstr>
      </vt:variant>
      <vt:variant>
        <vt:i4>1507389</vt:i4>
      </vt:variant>
      <vt:variant>
        <vt:i4>677</vt:i4>
      </vt:variant>
      <vt:variant>
        <vt:i4>0</vt:i4>
      </vt:variant>
      <vt:variant>
        <vt:i4>5</vt:i4>
      </vt:variant>
      <vt:variant>
        <vt:lpwstr/>
      </vt:variant>
      <vt:variant>
        <vt:lpwstr>_Toc85716246</vt:lpwstr>
      </vt:variant>
      <vt:variant>
        <vt:i4>1310781</vt:i4>
      </vt:variant>
      <vt:variant>
        <vt:i4>671</vt:i4>
      </vt:variant>
      <vt:variant>
        <vt:i4>0</vt:i4>
      </vt:variant>
      <vt:variant>
        <vt:i4>5</vt:i4>
      </vt:variant>
      <vt:variant>
        <vt:lpwstr/>
      </vt:variant>
      <vt:variant>
        <vt:lpwstr>_Toc85716245</vt:lpwstr>
      </vt:variant>
      <vt:variant>
        <vt:i4>1376317</vt:i4>
      </vt:variant>
      <vt:variant>
        <vt:i4>665</vt:i4>
      </vt:variant>
      <vt:variant>
        <vt:i4>0</vt:i4>
      </vt:variant>
      <vt:variant>
        <vt:i4>5</vt:i4>
      </vt:variant>
      <vt:variant>
        <vt:lpwstr/>
      </vt:variant>
      <vt:variant>
        <vt:lpwstr>_Toc85716244</vt:lpwstr>
      </vt:variant>
      <vt:variant>
        <vt:i4>1179709</vt:i4>
      </vt:variant>
      <vt:variant>
        <vt:i4>659</vt:i4>
      </vt:variant>
      <vt:variant>
        <vt:i4>0</vt:i4>
      </vt:variant>
      <vt:variant>
        <vt:i4>5</vt:i4>
      </vt:variant>
      <vt:variant>
        <vt:lpwstr/>
      </vt:variant>
      <vt:variant>
        <vt:lpwstr>_Toc85716243</vt:lpwstr>
      </vt:variant>
      <vt:variant>
        <vt:i4>1245245</vt:i4>
      </vt:variant>
      <vt:variant>
        <vt:i4>653</vt:i4>
      </vt:variant>
      <vt:variant>
        <vt:i4>0</vt:i4>
      </vt:variant>
      <vt:variant>
        <vt:i4>5</vt:i4>
      </vt:variant>
      <vt:variant>
        <vt:lpwstr/>
      </vt:variant>
      <vt:variant>
        <vt:lpwstr>_Toc85716242</vt:lpwstr>
      </vt:variant>
      <vt:variant>
        <vt:i4>1048637</vt:i4>
      </vt:variant>
      <vt:variant>
        <vt:i4>647</vt:i4>
      </vt:variant>
      <vt:variant>
        <vt:i4>0</vt:i4>
      </vt:variant>
      <vt:variant>
        <vt:i4>5</vt:i4>
      </vt:variant>
      <vt:variant>
        <vt:lpwstr/>
      </vt:variant>
      <vt:variant>
        <vt:lpwstr>_Toc85716241</vt:lpwstr>
      </vt:variant>
      <vt:variant>
        <vt:i4>1114173</vt:i4>
      </vt:variant>
      <vt:variant>
        <vt:i4>641</vt:i4>
      </vt:variant>
      <vt:variant>
        <vt:i4>0</vt:i4>
      </vt:variant>
      <vt:variant>
        <vt:i4>5</vt:i4>
      </vt:variant>
      <vt:variant>
        <vt:lpwstr/>
      </vt:variant>
      <vt:variant>
        <vt:lpwstr>_Toc85716240</vt:lpwstr>
      </vt:variant>
      <vt:variant>
        <vt:i4>1572922</vt:i4>
      </vt:variant>
      <vt:variant>
        <vt:i4>635</vt:i4>
      </vt:variant>
      <vt:variant>
        <vt:i4>0</vt:i4>
      </vt:variant>
      <vt:variant>
        <vt:i4>5</vt:i4>
      </vt:variant>
      <vt:variant>
        <vt:lpwstr/>
      </vt:variant>
      <vt:variant>
        <vt:lpwstr>_Toc85716239</vt:lpwstr>
      </vt:variant>
      <vt:variant>
        <vt:i4>1638458</vt:i4>
      </vt:variant>
      <vt:variant>
        <vt:i4>629</vt:i4>
      </vt:variant>
      <vt:variant>
        <vt:i4>0</vt:i4>
      </vt:variant>
      <vt:variant>
        <vt:i4>5</vt:i4>
      </vt:variant>
      <vt:variant>
        <vt:lpwstr/>
      </vt:variant>
      <vt:variant>
        <vt:lpwstr>_Toc85716238</vt:lpwstr>
      </vt:variant>
      <vt:variant>
        <vt:i4>1441850</vt:i4>
      </vt:variant>
      <vt:variant>
        <vt:i4>623</vt:i4>
      </vt:variant>
      <vt:variant>
        <vt:i4>0</vt:i4>
      </vt:variant>
      <vt:variant>
        <vt:i4>5</vt:i4>
      </vt:variant>
      <vt:variant>
        <vt:lpwstr/>
      </vt:variant>
      <vt:variant>
        <vt:lpwstr>_Toc85716237</vt:lpwstr>
      </vt:variant>
      <vt:variant>
        <vt:i4>1507386</vt:i4>
      </vt:variant>
      <vt:variant>
        <vt:i4>617</vt:i4>
      </vt:variant>
      <vt:variant>
        <vt:i4>0</vt:i4>
      </vt:variant>
      <vt:variant>
        <vt:i4>5</vt:i4>
      </vt:variant>
      <vt:variant>
        <vt:lpwstr/>
      </vt:variant>
      <vt:variant>
        <vt:lpwstr>_Toc85716236</vt:lpwstr>
      </vt:variant>
      <vt:variant>
        <vt:i4>1310778</vt:i4>
      </vt:variant>
      <vt:variant>
        <vt:i4>611</vt:i4>
      </vt:variant>
      <vt:variant>
        <vt:i4>0</vt:i4>
      </vt:variant>
      <vt:variant>
        <vt:i4>5</vt:i4>
      </vt:variant>
      <vt:variant>
        <vt:lpwstr/>
      </vt:variant>
      <vt:variant>
        <vt:lpwstr>_Toc85716235</vt:lpwstr>
      </vt:variant>
      <vt:variant>
        <vt:i4>1376314</vt:i4>
      </vt:variant>
      <vt:variant>
        <vt:i4>605</vt:i4>
      </vt:variant>
      <vt:variant>
        <vt:i4>0</vt:i4>
      </vt:variant>
      <vt:variant>
        <vt:i4>5</vt:i4>
      </vt:variant>
      <vt:variant>
        <vt:lpwstr/>
      </vt:variant>
      <vt:variant>
        <vt:lpwstr>_Toc85716234</vt:lpwstr>
      </vt:variant>
      <vt:variant>
        <vt:i4>1179706</vt:i4>
      </vt:variant>
      <vt:variant>
        <vt:i4>599</vt:i4>
      </vt:variant>
      <vt:variant>
        <vt:i4>0</vt:i4>
      </vt:variant>
      <vt:variant>
        <vt:i4>5</vt:i4>
      </vt:variant>
      <vt:variant>
        <vt:lpwstr/>
      </vt:variant>
      <vt:variant>
        <vt:lpwstr>_Toc85716233</vt:lpwstr>
      </vt:variant>
      <vt:variant>
        <vt:i4>1245242</vt:i4>
      </vt:variant>
      <vt:variant>
        <vt:i4>593</vt:i4>
      </vt:variant>
      <vt:variant>
        <vt:i4>0</vt:i4>
      </vt:variant>
      <vt:variant>
        <vt:i4>5</vt:i4>
      </vt:variant>
      <vt:variant>
        <vt:lpwstr/>
      </vt:variant>
      <vt:variant>
        <vt:lpwstr>_Toc85716232</vt:lpwstr>
      </vt:variant>
      <vt:variant>
        <vt:i4>1048634</vt:i4>
      </vt:variant>
      <vt:variant>
        <vt:i4>587</vt:i4>
      </vt:variant>
      <vt:variant>
        <vt:i4>0</vt:i4>
      </vt:variant>
      <vt:variant>
        <vt:i4>5</vt:i4>
      </vt:variant>
      <vt:variant>
        <vt:lpwstr/>
      </vt:variant>
      <vt:variant>
        <vt:lpwstr>_Toc85716231</vt:lpwstr>
      </vt:variant>
      <vt:variant>
        <vt:i4>1114170</vt:i4>
      </vt:variant>
      <vt:variant>
        <vt:i4>581</vt:i4>
      </vt:variant>
      <vt:variant>
        <vt:i4>0</vt:i4>
      </vt:variant>
      <vt:variant>
        <vt:i4>5</vt:i4>
      </vt:variant>
      <vt:variant>
        <vt:lpwstr/>
      </vt:variant>
      <vt:variant>
        <vt:lpwstr>_Toc85716230</vt:lpwstr>
      </vt:variant>
      <vt:variant>
        <vt:i4>1572923</vt:i4>
      </vt:variant>
      <vt:variant>
        <vt:i4>575</vt:i4>
      </vt:variant>
      <vt:variant>
        <vt:i4>0</vt:i4>
      </vt:variant>
      <vt:variant>
        <vt:i4>5</vt:i4>
      </vt:variant>
      <vt:variant>
        <vt:lpwstr/>
      </vt:variant>
      <vt:variant>
        <vt:lpwstr>_Toc85716229</vt:lpwstr>
      </vt:variant>
      <vt:variant>
        <vt:i4>1638459</vt:i4>
      </vt:variant>
      <vt:variant>
        <vt:i4>569</vt:i4>
      </vt:variant>
      <vt:variant>
        <vt:i4>0</vt:i4>
      </vt:variant>
      <vt:variant>
        <vt:i4>5</vt:i4>
      </vt:variant>
      <vt:variant>
        <vt:lpwstr/>
      </vt:variant>
      <vt:variant>
        <vt:lpwstr>_Toc85716228</vt:lpwstr>
      </vt:variant>
      <vt:variant>
        <vt:i4>1441851</vt:i4>
      </vt:variant>
      <vt:variant>
        <vt:i4>563</vt:i4>
      </vt:variant>
      <vt:variant>
        <vt:i4>0</vt:i4>
      </vt:variant>
      <vt:variant>
        <vt:i4>5</vt:i4>
      </vt:variant>
      <vt:variant>
        <vt:lpwstr/>
      </vt:variant>
      <vt:variant>
        <vt:lpwstr>_Toc85716227</vt:lpwstr>
      </vt:variant>
      <vt:variant>
        <vt:i4>1507387</vt:i4>
      </vt:variant>
      <vt:variant>
        <vt:i4>557</vt:i4>
      </vt:variant>
      <vt:variant>
        <vt:i4>0</vt:i4>
      </vt:variant>
      <vt:variant>
        <vt:i4>5</vt:i4>
      </vt:variant>
      <vt:variant>
        <vt:lpwstr/>
      </vt:variant>
      <vt:variant>
        <vt:lpwstr>_Toc85716226</vt:lpwstr>
      </vt:variant>
      <vt:variant>
        <vt:i4>1310779</vt:i4>
      </vt:variant>
      <vt:variant>
        <vt:i4>551</vt:i4>
      </vt:variant>
      <vt:variant>
        <vt:i4>0</vt:i4>
      </vt:variant>
      <vt:variant>
        <vt:i4>5</vt:i4>
      </vt:variant>
      <vt:variant>
        <vt:lpwstr/>
      </vt:variant>
      <vt:variant>
        <vt:lpwstr>_Toc85716225</vt:lpwstr>
      </vt:variant>
      <vt:variant>
        <vt:i4>1376315</vt:i4>
      </vt:variant>
      <vt:variant>
        <vt:i4>545</vt:i4>
      </vt:variant>
      <vt:variant>
        <vt:i4>0</vt:i4>
      </vt:variant>
      <vt:variant>
        <vt:i4>5</vt:i4>
      </vt:variant>
      <vt:variant>
        <vt:lpwstr/>
      </vt:variant>
      <vt:variant>
        <vt:lpwstr>_Toc85716224</vt:lpwstr>
      </vt:variant>
      <vt:variant>
        <vt:i4>1179707</vt:i4>
      </vt:variant>
      <vt:variant>
        <vt:i4>539</vt:i4>
      </vt:variant>
      <vt:variant>
        <vt:i4>0</vt:i4>
      </vt:variant>
      <vt:variant>
        <vt:i4>5</vt:i4>
      </vt:variant>
      <vt:variant>
        <vt:lpwstr/>
      </vt:variant>
      <vt:variant>
        <vt:lpwstr>_Toc85716223</vt:lpwstr>
      </vt:variant>
      <vt:variant>
        <vt:i4>1245243</vt:i4>
      </vt:variant>
      <vt:variant>
        <vt:i4>533</vt:i4>
      </vt:variant>
      <vt:variant>
        <vt:i4>0</vt:i4>
      </vt:variant>
      <vt:variant>
        <vt:i4>5</vt:i4>
      </vt:variant>
      <vt:variant>
        <vt:lpwstr/>
      </vt:variant>
      <vt:variant>
        <vt:lpwstr>_Toc85716222</vt:lpwstr>
      </vt:variant>
      <vt:variant>
        <vt:i4>1048635</vt:i4>
      </vt:variant>
      <vt:variant>
        <vt:i4>527</vt:i4>
      </vt:variant>
      <vt:variant>
        <vt:i4>0</vt:i4>
      </vt:variant>
      <vt:variant>
        <vt:i4>5</vt:i4>
      </vt:variant>
      <vt:variant>
        <vt:lpwstr/>
      </vt:variant>
      <vt:variant>
        <vt:lpwstr>_Toc85716221</vt:lpwstr>
      </vt:variant>
      <vt:variant>
        <vt:i4>1114171</vt:i4>
      </vt:variant>
      <vt:variant>
        <vt:i4>521</vt:i4>
      </vt:variant>
      <vt:variant>
        <vt:i4>0</vt:i4>
      </vt:variant>
      <vt:variant>
        <vt:i4>5</vt:i4>
      </vt:variant>
      <vt:variant>
        <vt:lpwstr/>
      </vt:variant>
      <vt:variant>
        <vt:lpwstr>_Toc85716220</vt:lpwstr>
      </vt:variant>
      <vt:variant>
        <vt:i4>1572920</vt:i4>
      </vt:variant>
      <vt:variant>
        <vt:i4>515</vt:i4>
      </vt:variant>
      <vt:variant>
        <vt:i4>0</vt:i4>
      </vt:variant>
      <vt:variant>
        <vt:i4>5</vt:i4>
      </vt:variant>
      <vt:variant>
        <vt:lpwstr/>
      </vt:variant>
      <vt:variant>
        <vt:lpwstr>_Toc85716219</vt:lpwstr>
      </vt:variant>
      <vt:variant>
        <vt:i4>1638456</vt:i4>
      </vt:variant>
      <vt:variant>
        <vt:i4>509</vt:i4>
      </vt:variant>
      <vt:variant>
        <vt:i4>0</vt:i4>
      </vt:variant>
      <vt:variant>
        <vt:i4>5</vt:i4>
      </vt:variant>
      <vt:variant>
        <vt:lpwstr/>
      </vt:variant>
      <vt:variant>
        <vt:lpwstr>_Toc85716218</vt:lpwstr>
      </vt:variant>
      <vt:variant>
        <vt:i4>1441848</vt:i4>
      </vt:variant>
      <vt:variant>
        <vt:i4>503</vt:i4>
      </vt:variant>
      <vt:variant>
        <vt:i4>0</vt:i4>
      </vt:variant>
      <vt:variant>
        <vt:i4>5</vt:i4>
      </vt:variant>
      <vt:variant>
        <vt:lpwstr/>
      </vt:variant>
      <vt:variant>
        <vt:lpwstr>_Toc85716217</vt:lpwstr>
      </vt:variant>
      <vt:variant>
        <vt:i4>1507384</vt:i4>
      </vt:variant>
      <vt:variant>
        <vt:i4>497</vt:i4>
      </vt:variant>
      <vt:variant>
        <vt:i4>0</vt:i4>
      </vt:variant>
      <vt:variant>
        <vt:i4>5</vt:i4>
      </vt:variant>
      <vt:variant>
        <vt:lpwstr/>
      </vt:variant>
      <vt:variant>
        <vt:lpwstr>_Toc85716216</vt:lpwstr>
      </vt:variant>
      <vt:variant>
        <vt:i4>1310776</vt:i4>
      </vt:variant>
      <vt:variant>
        <vt:i4>491</vt:i4>
      </vt:variant>
      <vt:variant>
        <vt:i4>0</vt:i4>
      </vt:variant>
      <vt:variant>
        <vt:i4>5</vt:i4>
      </vt:variant>
      <vt:variant>
        <vt:lpwstr/>
      </vt:variant>
      <vt:variant>
        <vt:lpwstr>_Toc85716215</vt:lpwstr>
      </vt:variant>
      <vt:variant>
        <vt:i4>1376312</vt:i4>
      </vt:variant>
      <vt:variant>
        <vt:i4>485</vt:i4>
      </vt:variant>
      <vt:variant>
        <vt:i4>0</vt:i4>
      </vt:variant>
      <vt:variant>
        <vt:i4>5</vt:i4>
      </vt:variant>
      <vt:variant>
        <vt:lpwstr/>
      </vt:variant>
      <vt:variant>
        <vt:lpwstr>_Toc85716214</vt:lpwstr>
      </vt:variant>
      <vt:variant>
        <vt:i4>1179704</vt:i4>
      </vt:variant>
      <vt:variant>
        <vt:i4>479</vt:i4>
      </vt:variant>
      <vt:variant>
        <vt:i4>0</vt:i4>
      </vt:variant>
      <vt:variant>
        <vt:i4>5</vt:i4>
      </vt:variant>
      <vt:variant>
        <vt:lpwstr/>
      </vt:variant>
      <vt:variant>
        <vt:lpwstr>_Toc85716213</vt:lpwstr>
      </vt:variant>
      <vt:variant>
        <vt:i4>1245240</vt:i4>
      </vt:variant>
      <vt:variant>
        <vt:i4>473</vt:i4>
      </vt:variant>
      <vt:variant>
        <vt:i4>0</vt:i4>
      </vt:variant>
      <vt:variant>
        <vt:i4>5</vt:i4>
      </vt:variant>
      <vt:variant>
        <vt:lpwstr/>
      </vt:variant>
      <vt:variant>
        <vt:lpwstr>_Toc85716212</vt:lpwstr>
      </vt:variant>
      <vt:variant>
        <vt:i4>1048632</vt:i4>
      </vt:variant>
      <vt:variant>
        <vt:i4>467</vt:i4>
      </vt:variant>
      <vt:variant>
        <vt:i4>0</vt:i4>
      </vt:variant>
      <vt:variant>
        <vt:i4>5</vt:i4>
      </vt:variant>
      <vt:variant>
        <vt:lpwstr/>
      </vt:variant>
      <vt:variant>
        <vt:lpwstr>_Toc85716211</vt:lpwstr>
      </vt:variant>
      <vt:variant>
        <vt:i4>1114168</vt:i4>
      </vt:variant>
      <vt:variant>
        <vt:i4>461</vt:i4>
      </vt:variant>
      <vt:variant>
        <vt:i4>0</vt:i4>
      </vt:variant>
      <vt:variant>
        <vt:i4>5</vt:i4>
      </vt:variant>
      <vt:variant>
        <vt:lpwstr/>
      </vt:variant>
      <vt:variant>
        <vt:lpwstr>_Toc85716210</vt:lpwstr>
      </vt:variant>
      <vt:variant>
        <vt:i4>1572921</vt:i4>
      </vt:variant>
      <vt:variant>
        <vt:i4>455</vt:i4>
      </vt:variant>
      <vt:variant>
        <vt:i4>0</vt:i4>
      </vt:variant>
      <vt:variant>
        <vt:i4>5</vt:i4>
      </vt:variant>
      <vt:variant>
        <vt:lpwstr/>
      </vt:variant>
      <vt:variant>
        <vt:lpwstr>_Toc85716209</vt:lpwstr>
      </vt:variant>
      <vt:variant>
        <vt:i4>1638457</vt:i4>
      </vt:variant>
      <vt:variant>
        <vt:i4>449</vt:i4>
      </vt:variant>
      <vt:variant>
        <vt:i4>0</vt:i4>
      </vt:variant>
      <vt:variant>
        <vt:i4>5</vt:i4>
      </vt:variant>
      <vt:variant>
        <vt:lpwstr/>
      </vt:variant>
      <vt:variant>
        <vt:lpwstr>_Toc85716208</vt:lpwstr>
      </vt:variant>
      <vt:variant>
        <vt:i4>1441849</vt:i4>
      </vt:variant>
      <vt:variant>
        <vt:i4>443</vt:i4>
      </vt:variant>
      <vt:variant>
        <vt:i4>0</vt:i4>
      </vt:variant>
      <vt:variant>
        <vt:i4>5</vt:i4>
      </vt:variant>
      <vt:variant>
        <vt:lpwstr/>
      </vt:variant>
      <vt:variant>
        <vt:lpwstr>_Toc85716207</vt:lpwstr>
      </vt:variant>
      <vt:variant>
        <vt:i4>1507385</vt:i4>
      </vt:variant>
      <vt:variant>
        <vt:i4>437</vt:i4>
      </vt:variant>
      <vt:variant>
        <vt:i4>0</vt:i4>
      </vt:variant>
      <vt:variant>
        <vt:i4>5</vt:i4>
      </vt:variant>
      <vt:variant>
        <vt:lpwstr/>
      </vt:variant>
      <vt:variant>
        <vt:lpwstr>_Toc85716206</vt:lpwstr>
      </vt:variant>
      <vt:variant>
        <vt:i4>1310777</vt:i4>
      </vt:variant>
      <vt:variant>
        <vt:i4>431</vt:i4>
      </vt:variant>
      <vt:variant>
        <vt:i4>0</vt:i4>
      </vt:variant>
      <vt:variant>
        <vt:i4>5</vt:i4>
      </vt:variant>
      <vt:variant>
        <vt:lpwstr/>
      </vt:variant>
      <vt:variant>
        <vt:lpwstr>_Toc85716205</vt:lpwstr>
      </vt:variant>
      <vt:variant>
        <vt:i4>1376313</vt:i4>
      </vt:variant>
      <vt:variant>
        <vt:i4>425</vt:i4>
      </vt:variant>
      <vt:variant>
        <vt:i4>0</vt:i4>
      </vt:variant>
      <vt:variant>
        <vt:i4>5</vt:i4>
      </vt:variant>
      <vt:variant>
        <vt:lpwstr/>
      </vt:variant>
      <vt:variant>
        <vt:lpwstr>_Toc85716204</vt:lpwstr>
      </vt:variant>
      <vt:variant>
        <vt:i4>1179705</vt:i4>
      </vt:variant>
      <vt:variant>
        <vt:i4>419</vt:i4>
      </vt:variant>
      <vt:variant>
        <vt:i4>0</vt:i4>
      </vt:variant>
      <vt:variant>
        <vt:i4>5</vt:i4>
      </vt:variant>
      <vt:variant>
        <vt:lpwstr/>
      </vt:variant>
      <vt:variant>
        <vt:lpwstr>_Toc85716203</vt:lpwstr>
      </vt:variant>
      <vt:variant>
        <vt:i4>1245241</vt:i4>
      </vt:variant>
      <vt:variant>
        <vt:i4>413</vt:i4>
      </vt:variant>
      <vt:variant>
        <vt:i4>0</vt:i4>
      </vt:variant>
      <vt:variant>
        <vt:i4>5</vt:i4>
      </vt:variant>
      <vt:variant>
        <vt:lpwstr/>
      </vt:variant>
      <vt:variant>
        <vt:lpwstr>_Toc85716202</vt:lpwstr>
      </vt:variant>
      <vt:variant>
        <vt:i4>1048633</vt:i4>
      </vt:variant>
      <vt:variant>
        <vt:i4>407</vt:i4>
      </vt:variant>
      <vt:variant>
        <vt:i4>0</vt:i4>
      </vt:variant>
      <vt:variant>
        <vt:i4>5</vt:i4>
      </vt:variant>
      <vt:variant>
        <vt:lpwstr/>
      </vt:variant>
      <vt:variant>
        <vt:lpwstr>_Toc85716201</vt:lpwstr>
      </vt:variant>
      <vt:variant>
        <vt:i4>1114169</vt:i4>
      </vt:variant>
      <vt:variant>
        <vt:i4>401</vt:i4>
      </vt:variant>
      <vt:variant>
        <vt:i4>0</vt:i4>
      </vt:variant>
      <vt:variant>
        <vt:i4>5</vt:i4>
      </vt:variant>
      <vt:variant>
        <vt:lpwstr/>
      </vt:variant>
      <vt:variant>
        <vt:lpwstr>_Toc85716200</vt:lpwstr>
      </vt:variant>
      <vt:variant>
        <vt:i4>1769520</vt:i4>
      </vt:variant>
      <vt:variant>
        <vt:i4>395</vt:i4>
      </vt:variant>
      <vt:variant>
        <vt:i4>0</vt:i4>
      </vt:variant>
      <vt:variant>
        <vt:i4>5</vt:i4>
      </vt:variant>
      <vt:variant>
        <vt:lpwstr/>
      </vt:variant>
      <vt:variant>
        <vt:lpwstr>_Toc85716199</vt:lpwstr>
      </vt:variant>
      <vt:variant>
        <vt:i4>1703984</vt:i4>
      </vt:variant>
      <vt:variant>
        <vt:i4>389</vt:i4>
      </vt:variant>
      <vt:variant>
        <vt:i4>0</vt:i4>
      </vt:variant>
      <vt:variant>
        <vt:i4>5</vt:i4>
      </vt:variant>
      <vt:variant>
        <vt:lpwstr/>
      </vt:variant>
      <vt:variant>
        <vt:lpwstr>_Toc85716198</vt:lpwstr>
      </vt:variant>
      <vt:variant>
        <vt:i4>1376304</vt:i4>
      </vt:variant>
      <vt:variant>
        <vt:i4>383</vt:i4>
      </vt:variant>
      <vt:variant>
        <vt:i4>0</vt:i4>
      </vt:variant>
      <vt:variant>
        <vt:i4>5</vt:i4>
      </vt:variant>
      <vt:variant>
        <vt:lpwstr/>
      </vt:variant>
      <vt:variant>
        <vt:lpwstr>_Toc85716197</vt:lpwstr>
      </vt:variant>
      <vt:variant>
        <vt:i4>1310768</vt:i4>
      </vt:variant>
      <vt:variant>
        <vt:i4>377</vt:i4>
      </vt:variant>
      <vt:variant>
        <vt:i4>0</vt:i4>
      </vt:variant>
      <vt:variant>
        <vt:i4>5</vt:i4>
      </vt:variant>
      <vt:variant>
        <vt:lpwstr/>
      </vt:variant>
      <vt:variant>
        <vt:lpwstr>_Toc85716196</vt:lpwstr>
      </vt:variant>
      <vt:variant>
        <vt:i4>1507376</vt:i4>
      </vt:variant>
      <vt:variant>
        <vt:i4>371</vt:i4>
      </vt:variant>
      <vt:variant>
        <vt:i4>0</vt:i4>
      </vt:variant>
      <vt:variant>
        <vt:i4>5</vt:i4>
      </vt:variant>
      <vt:variant>
        <vt:lpwstr/>
      </vt:variant>
      <vt:variant>
        <vt:lpwstr>_Toc85716195</vt:lpwstr>
      </vt:variant>
      <vt:variant>
        <vt:i4>1441840</vt:i4>
      </vt:variant>
      <vt:variant>
        <vt:i4>365</vt:i4>
      </vt:variant>
      <vt:variant>
        <vt:i4>0</vt:i4>
      </vt:variant>
      <vt:variant>
        <vt:i4>5</vt:i4>
      </vt:variant>
      <vt:variant>
        <vt:lpwstr/>
      </vt:variant>
      <vt:variant>
        <vt:lpwstr>_Toc85716194</vt:lpwstr>
      </vt:variant>
      <vt:variant>
        <vt:i4>1114160</vt:i4>
      </vt:variant>
      <vt:variant>
        <vt:i4>359</vt:i4>
      </vt:variant>
      <vt:variant>
        <vt:i4>0</vt:i4>
      </vt:variant>
      <vt:variant>
        <vt:i4>5</vt:i4>
      </vt:variant>
      <vt:variant>
        <vt:lpwstr/>
      </vt:variant>
      <vt:variant>
        <vt:lpwstr>_Toc85716193</vt:lpwstr>
      </vt:variant>
      <vt:variant>
        <vt:i4>1048624</vt:i4>
      </vt:variant>
      <vt:variant>
        <vt:i4>353</vt:i4>
      </vt:variant>
      <vt:variant>
        <vt:i4>0</vt:i4>
      </vt:variant>
      <vt:variant>
        <vt:i4>5</vt:i4>
      </vt:variant>
      <vt:variant>
        <vt:lpwstr/>
      </vt:variant>
      <vt:variant>
        <vt:lpwstr>_Toc85716192</vt:lpwstr>
      </vt:variant>
      <vt:variant>
        <vt:i4>1245232</vt:i4>
      </vt:variant>
      <vt:variant>
        <vt:i4>347</vt:i4>
      </vt:variant>
      <vt:variant>
        <vt:i4>0</vt:i4>
      </vt:variant>
      <vt:variant>
        <vt:i4>5</vt:i4>
      </vt:variant>
      <vt:variant>
        <vt:lpwstr/>
      </vt:variant>
      <vt:variant>
        <vt:lpwstr>_Toc85716191</vt:lpwstr>
      </vt:variant>
      <vt:variant>
        <vt:i4>1179696</vt:i4>
      </vt:variant>
      <vt:variant>
        <vt:i4>341</vt:i4>
      </vt:variant>
      <vt:variant>
        <vt:i4>0</vt:i4>
      </vt:variant>
      <vt:variant>
        <vt:i4>5</vt:i4>
      </vt:variant>
      <vt:variant>
        <vt:lpwstr/>
      </vt:variant>
      <vt:variant>
        <vt:lpwstr>_Toc85716190</vt:lpwstr>
      </vt:variant>
      <vt:variant>
        <vt:i4>1769521</vt:i4>
      </vt:variant>
      <vt:variant>
        <vt:i4>335</vt:i4>
      </vt:variant>
      <vt:variant>
        <vt:i4>0</vt:i4>
      </vt:variant>
      <vt:variant>
        <vt:i4>5</vt:i4>
      </vt:variant>
      <vt:variant>
        <vt:lpwstr/>
      </vt:variant>
      <vt:variant>
        <vt:lpwstr>_Toc85716189</vt:lpwstr>
      </vt:variant>
      <vt:variant>
        <vt:i4>1703985</vt:i4>
      </vt:variant>
      <vt:variant>
        <vt:i4>329</vt:i4>
      </vt:variant>
      <vt:variant>
        <vt:i4>0</vt:i4>
      </vt:variant>
      <vt:variant>
        <vt:i4>5</vt:i4>
      </vt:variant>
      <vt:variant>
        <vt:lpwstr/>
      </vt:variant>
      <vt:variant>
        <vt:lpwstr>_Toc85716188</vt:lpwstr>
      </vt:variant>
      <vt:variant>
        <vt:i4>1376305</vt:i4>
      </vt:variant>
      <vt:variant>
        <vt:i4>323</vt:i4>
      </vt:variant>
      <vt:variant>
        <vt:i4>0</vt:i4>
      </vt:variant>
      <vt:variant>
        <vt:i4>5</vt:i4>
      </vt:variant>
      <vt:variant>
        <vt:lpwstr/>
      </vt:variant>
      <vt:variant>
        <vt:lpwstr>_Toc85716187</vt:lpwstr>
      </vt:variant>
      <vt:variant>
        <vt:i4>1310769</vt:i4>
      </vt:variant>
      <vt:variant>
        <vt:i4>317</vt:i4>
      </vt:variant>
      <vt:variant>
        <vt:i4>0</vt:i4>
      </vt:variant>
      <vt:variant>
        <vt:i4>5</vt:i4>
      </vt:variant>
      <vt:variant>
        <vt:lpwstr/>
      </vt:variant>
      <vt:variant>
        <vt:lpwstr>_Toc85716186</vt:lpwstr>
      </vt:variant>
      <vt:variant>
        <vt:i4>1507377</vt:i4>
      </vt:variant>
      <vt:variant>
        <vt:i4>311</vt:i4>
      </vt:variant>
      <vt:variant>
        <vt:i4>0</vt:i4>
      </vt:variant>
      <vt:variant>
        <vt:i4>5</vt:i4>
      </vt:variant>
      <vt:variant>
        <vt:lpwstr/>
      </vt:variant>
      <vt:variant>
        <vt:lpwstr>_Toc85716185</vt:lpwstr>
      </vt:variant>
      <vt:variant>
        <vt:i4>1441841</vt:i4>
      </vt:variant>
      <vt:variant>
        <vt:i4>305</vt:i4>
      </vt:variant>
      <vt:variant>
        <vt:i4>0</vt:i4>
      </vt:variant>
      <vt:variant>
        <vt:i4>5</vt:i4>
      </vt:variant>
      <vt:variant>
        <vt:lpwstr/>
      </vt:variant>
      <vt:variant>
        <vt:lpwstr>_Toc85716184</vt:lpwstr>
      </vt:variant>
      <vt:variant>
        <vt:i4>1114161</vt:i4>
      </vt:variant>
      <vt:variant>
        <vt:i4>299</vt:i4>
      </vt:variant>
      <vt:variant>
        <vt:i4>0</vt:i4>
      </vt:variant>
      <vt:variant>
        <vt:i4>5</vt:i4>
      </vt:variant>
      <vt:variant>
        <vt:lpwstr/>
      </vt:variant>
      <vt:variant>
        <vt:lpwstr>_Toc85716183</vt:lpwstr>
      </vt:variant>
      <vt:variant>
        <vt:i4>1048625</vt:i4>
      </vt:variant>
      <vt:variant>
        <vt:i4>293</vt:i4>
      </vt:variant>
      <vt:variant>
        <vt:i4>0</vt:i4>
      </vt:variant>
      <vt:variant>
        <vt:i4>5</vt:i4>
      </vt:variant>
      <vt:variant>
        <vt:lpwstr/>
      </vt:variant>
      <vt:variant>
        <vt:lpwstr>_Toc85716182</vt:lpwstr>
      </vt:variant>
      <vt:variant>
        <vt:i4>1245233</vt:i4>
      </vt:variant>
      <vt:variant>
        <vt:i4>287</vt:i4>
      </vt:variant>
      <vt:variant>
        <vt:i4>0</vt:i4>
      </vt:variant>
      <vt:variant>
        <vt:i4>5</vt:i4>
      </vt:variant>
      <vt:variant>
        <vt:lpwstr/>
      </vt:variant>
      <vt:variant>
        <vt:lpwstr>_Toc85716181</vt:lpwstr>
      </vt:variant>
      <vt:variant>
        <vt:i4>1179697</vt:i4>
      </vt:variant>
      <vt:variant>
        <vt:i4>281</vt:i4>
      </vt:variant>
      <vt:variant>
        <vt:i4>0</vt:i4>
      </vt:variant>
      <vt:variant>
        <vt:i4>5</vt:i4>
      </vt:variant>
      <vt:variant>
        <vt:lpwstr/>
      </vt:variant>
      <vt:variant>
        <vt:lpwstr>_Toc85716180</vt:lpwstr>
      </vt:variant>
      <vt:variant>
        <vt:i4>1769534</vt:i4>
      </vt:variant>
      <vt:variant>
        <vt:i4>275</vt:i4>
      </vt:variant>
      <vt:variant>
        <vt:i4>0</vt:i4>
      </vt:variant>
      <vt:variant>
        <vt:i4>5</vt:i4>
      </vt:variant>
      <vt:variant>
        <vt:lpwstr/>
      </vt:variant>
      <vt:variant>
        <vt:lpwstr>_Toc85716179</vt:lpwstr>
      </vt:variant>
      <vt:variant>
        <vt:i4>1703998</vt:i4>
      </vt:variant>
      <vt:variant>
        <vt:i4>269</vt:i4>
      </vt:variant>
      <vt:variant>
        <vt:i4>0</vt:i4>
      </vt:variant>
      <vt:variant>
        <vt:i4>5</vt:i4>
      </vt:variant>
      <vt:variant>
        <vt:lpwstr/>
      </vt:variant>
      <vt:variant>
        <vt:lpwstr>_Toc85716178</vt:lpwstr>
      </vt:variant>
      <vt:variant>
        <vt:i4>1376318</vt:i4>
      </vt:variant>
      <vt:variant>
        <vt:i4>263</vt:i4>
      </vt:variant>
      <vt:variant>
        <vt:i4>0</vt:i4>
      </vt:variant>
      <vt:variant>
        <vt:i4>5</vt:i4>
      </vt:variant>
      <vt:variant>
        <vt:lpwstr/>
      </vt:variant>
      <vt:variant>
        <vt:lpwstr>_Toc85716177</vt:lpwstr>
      </vt:variant>
      <vt:variant>
        <vt:i4>1310782</vt:i4>
      </vt:variant>
      <vt:variant>
        <vt:i4>257</vt:i4>
      </vt:variant>
      <vt:variant>
        <vt:i4>0</vt:i4>
      </vt:variant>
      <vt:variant>
        <vt:i4>5</vt:i4>
      </vt:variant>
      <vt:variant>
        <vt:lpwstr/>
      </vt:variant>
      <vt:variant>
        <vt:lpwstr>_Toc85716176</vt:lpwstr>
      </vt:variant>
      <vt:variant>
        <vt:i4>1507390</vt:i4>
      </vt:variant>
      <vt:variant>
        <vt:i4>251</vt:i4>
      </vt:variant>
      <vt:variant>
        <vt:i4>0</vt:i4>
      </vt:variant>
      <vt:variant>
        <vt:i4>5</vt:i4>
      </vt:variant>
      <vt:variant>
        <vt:lpwstr/>
      </vt:variant>
      <vt:variant>
        <vt:lpwstr>_Toc85716175</vt:lpwstr>
      </vt:variant>
      <vt:variant>
        <vt:i4>1441854</vt:i4>
      </vt:variant>
      <vt:variant>
        <vt:i4>245</vt:i4>
      </vt:variant>
      <vt:variant>
        <vt:i4>0</vt:i4>
      </vt:variant>
      <vt:variant>
        <vt:i4>5</vt:i4>
      </vt:variant>
      <vt:variant>
        <vt:lpwstr/>
      </vt:variant>
      <vt:variant>
        <vt:lpwstr>_Toc85716174</vt:lpwstr>
      </vt:variant>
      <vt:variant>
        <vt:i4>1114174</vt:i4>
      </vt:variant>
      <vt:variant>
        <vt:i4>239</vt:i4>
      </vt:variant>
      <vt:variant>
        <vt:i4>0</vt:i4>
      </vt:variant>
      <vt:variant>
        <vt:i4>5</vt:i4>
      </vt:variant>
      <vt:variant>
        <vt:lpwstr/>
      </vt:variant>
      <vt:variant>
        <vt:lpwstr>_Toc85716173</vt:lpwstr>
      </vt:variant>
      <vt:variant>
        <vt:i4>1048638</vt:i4>
      </vt:variant>
      <vt:variant>
        <vt:i4>233</vt:i4>
      </vt:variant>
      <vt:variant>
        <vt:i4>0</vt:i4>
      </vt:variant>
      <vt:variant>
        <vt:i4>5</vt:i4>
      </vt:variant>
      <vt:variant>
        <vt:lpwstr/>
      </vt:variant>
      <vt:variant>
        <vt:lpwstr>_Toc85716172</vt:lpwstr>
      </vt:variant>
      <vt:variant>
        <vt:i4>1245246</vt:i4>
      </vt:variant>
      <vt:variant>
        <vt:i4>227</vt:i4>
      </vt:variant>
      <vt:variant>
        <vt:i4>0</vt:i4>
      </vt:variant>
      <vt:variant>
        <vt:i4>5</vt:i4>
      </vt:variant>
      <vt:variant>
        <vt:lpwstr/>
      </vt:variant>
      <vt:variant>
        <vt:lpwstr>_Toc85716171</vt:lpwstr>
      </vt:variant>
      <vt:variant>
        <vt:i4>1179710</vt:i4>
      </vt:variant>
      <vt:variant>
        <vt:i4>221</vt:i4>
      </vt:variant>
      <vt:variant>
        <vt:i4>0</vt:i4>
      </vt:variant>
      <vt:variant>
        <vt:i4>5</vt:i4>
      </vt:variant>
      <vt:variant>
        <vt:lpwstr/>
      </vt:variant>
      <vt:variant>
        <vt:lpwstr>_Toc85716170</vt:lpwstr>
      </vt:variant>
      <vt:variant>
        <vt:i4>1769535</vt:i4>
      </vt:variant>
      <vt:variant>
        <vt:i4>215</vt:i4>
      </vt:variant>
      <vt:variant>
        <vt:i4>0</vt:i4>
      </vt:variant>
      <vt:variant>
        <vt:i4>5</vt:i4>
      </vt:variant>
      <vt:variant>
        <vt:lpwstr/>
      </vt:variant>
      <vt:variant>
        <vt:lpwstr>_Toc85716169</vt:lpwstr>
      </vt:variant>
      <vt:variant>
        <vt:i4>1703999</vt:i4>
      </vt:variant>
      <vt:variant>
        <vt:i4>209</vt:i4>
      </vt:variant>
      <vt:variant>
        <vt:i4>0</vt:i4>
      </vt:variant>
      <vt:variant>
        <vt:i4>5</vt:i4>
      </vt:variant>
      <vt:variant>
        <vt:lpwstr/>
      </vt:variant>
      <vt:variant>
        <vt:lpwstr>_Toc85716168</vt:lpwstr>
      </vt:variant>
      <vt:variant>
        <vt:i4>1376319</vt:i4>
      </vt:variant>
      <vt:variant>
        <vt:i4>203</vt:i4>
      </vt:variant>
      <vt:variant>
        <vt:i4>0</vt:i4>
      </vt:variant>
      <vt:variant>
        <vt:i4>5</vt:i4>
      </vt:variant>
      <vt:variant>
        <vt:lpwstr/>
      </vt:variant>
      <vt:variant>
        <vt:lpwstr>_Toc85716167</vt:lpwstr>
      </vt:variant>
      <vt:variant>
        <vt:i4>1310783</vt:i4>
      </vt:variant>
      <vt:variant>
        <vt:i4>197</vt:i4>
      </vt:variant>
      <vt:variant>
        <vt:i4>0</vt:i4>
      </vt:variant>
      <vt:variant>
        <vt:i4>5</vt:i4>
      </vt:variant>
      <vt:variant>
        <vt:lpwstr/>
      </vt:variant>
      <vt:variant>
        <vt:lpwstr>_Toc85716166</vt:lpwstr>
      </vt:variant>
      <vt:variant>
        <vt:i4>1507391</vt:i4>
      </vt:variant>
      <vt:variant>
        <vt:i4>191</vt:i4>
      </vt:variant>
      <vt:variant>
        <vt:i4>0</vt:i4>
      </vt:variant>
      <vt:variant>
        <vt:i4>5</vt:i4>
      </vt:variant>
      <vt:variant>
        <vt:lpwstr/>
      </vt:variant>
      <vt:variant>
        <vt:lpwstr>_Toc85716165</vt:lpwstr>
      </vt:variant>
      <vt:variant>
        <vt:i4>1441855</vt:i4>
      </vt:variant>
      <vt:variant>
        <vt:i4>185</vt:i4>
      </vt:variant>
      <vt:variant>
        <vt:i4>0</vt:i4>
      </vt:variant>
      <vt:variant>
        <vt:i4>5</vt:i4>
      </vt:variant>
      <vt:variant>
        <vt:lpwstr/>
      </vt:variant>
      <vt:variant>
        <vt:lpwstr>_Toc85716164</vt:lpwstr>
      </vt:variant>
      <vt:variant>
        <vt:i4>1114175</vt:i4>
      </vt:variant>
      <vt:variant>
        <vt:i4>179</vt:i4>
      </vt:variant>
      <vt:variant>
        <vt:i4>0</vt:i4>
      </vt:variant>
      <vt:variant>
        <vt:i4>5</vt:i4>
      </vt:variant>
      <vt:variant>
        <vt:lpwstr/>
      </vt:variant>
      <vt:variant>
        <vt:lpwstr>_Toc85716163</vt:lpwstr>
      </vt:variant>
      <vt:variant>
        <vt:i4>1048639</vt:i4>
      </vt:variant>
      <vt:variant>
        <vt:i4>173</vt:i4>
      </vt:variant>
      <vt:variant>
        <vt:i4>0</vt:i4>
      </vt:variant>
      <vt:variant>
        <vt:i4>5</vt:i4>
      </vt:variant>
      <vt:variant>
        <vt:lpwstr/>
      </vt:variant>
      <vt:variant>
        <vt:lpwstr>_Toc85716162</vt:lpwstr>
      </vt:variant>
      <vt:variant>
        <vt:i4>1245247</vt:i4>
      </vt:variant>
      <vt:variant>
        <vt:i4>167</vt:i4>
      </vt:variant>
      <vt:variant>
        <vt:i4>0</vt:i4>
      </vt:variant>
      <vt:variant>
        <vt:i4>5</vt:i4>
      </vt:variant>
      <vt:variant>
        <vt:lpwstr/>
      </vt:variant>
      <vt:variant>
        <vt:lpwstr>_Toc85716161</vt:lpwstr>
      </vt:variant>
      <vt:variant>
        <vt:i4>1179711</vt:i4>
      </vt:variant>
      <vt:variant>
        <vt:i4>161</vt:i4>
      </vt:variant>
      <vt:variant>
        <vt:i4>0</vt:i4>
      </vt:variant>
      <vt:variant>
        <vt:i4>5</vt:i4>
      </vt:variant>
      <vt:variant>
        <vt:lpwstr/>
      </vt:variant>
      <vt:variant>
        <vt:lpwstr>_Toc85716160</vt:lpwstr>
      </vt:variant>
      <vt:variant>
        <vt:i4>1769532</vt:i4>
      </vt:variant>
      <vt:variant>
        <vt:i4>155</vt:i4>
      </vt:variant>
      <vt:variant>
        <vt:i4>0</vt:i4>
      </vt:variant>
      <vt:variant>
        <vt:i4>5</vt:i4>
      </vt:variant>
      <vt:variant>
        <vt:lpwstr/>
      </vt:variant>
      <vt:variant>
        <vt:lpwstr>_Toc85716159</vt:lpwstr>
      </vt:variant>
      <vt:variant>
        <vt:i4>1703996</vt:i4>
      </vt:variant>
      <vt:variant>
        <vt:i4>149</vt:i4>
      </vt:variant>
      <vt:variant>
        <vt:i4>0</vt:i4>
      </vt:variant>
      <vt:variant>
        <vt:i4>5</vt:i4>
      </vt:variant>
      <vt:variant>
        <vt:lpwstr/>
      </vt:variant>
      <vt:variant>
        <vt:lpwstr>_Toc85716158</vt:lpwstr>
      </vt:variant>
      <vt:variant>
        <vt:i4>1376316</vt:i4>
      </vt:variant>
      <vt:variant>
        <vt:i4>143</vt:i4>
      </vt:variant>
      <vt:variant>
        <vt:i4>0</vt:i4>
      </vt:variant>
      <vt:variant>
        <vt:i4>5</vt:i4>
      </vt:variant>
      <vt:variant>
        <vt:lpwstr/>
      </vt:variant>
      <vt:variant>
        <vt:lpwstr>_Toc85716157</vt:lpwstr>
      </vt:variant>
      <vt:variant>
        <vt:i4>1310780</vt:i4>
      </vt:variant>
      <vt:variant>
        <vt:i4>137</vt:i4>
      </vt:variant>
      <vt:variant>
        <vt:i4>0</vt:i4>
      </vt:variant>
      <vt:variant>
        <vt:i4>5</vt:i4>
      </vt:variant>
      <vt:variant>
        <vt:lpwstr/>
      </vt:variant>
      <vt:variant>
        <vt:lpwstr>_Toc85716156</vt:lpwstr>
      </vt:variant>
      <vt:variant>
        <vt:i4>1507388</vt:i4>
      </vt:variant>
      <vt:variant>
        <vt:i4>131</vt:i4>
      </vt:variant>
      <vt:variant>
        <vt:i4>0</vt:i4>
      </vt:variant>
      <vt:variant>
        <vt:i4>5</vt:i4>
      </vt:variant>
      <vt:variant>
        <vt:lpwstr/>
      </vt:variant>
      <vt:variant>
        <vt:lpwstr>_Toc85716155</vt:lpwstr>
      </vt:variant>
      <vt:variant>
        <vt:i4>1441852</vt:i4>
      </vt:variant>
      <vt:variant>
        <vt:i4>125</vt:i4>
      </vt:variant>
      <vt:variant>
        <vt:i4>0</vt:i4>
      </vt:variant>
      <vt:variant>
        <vt:i4>5</vt:i4>
      </vt:variant>
      <vt:variant>
        <vt:lpwstr/>
      </vt:variant>
      <vt:variant>
        <vt:lpwstr>_Toc85716154</vt:lpwstr>
      </vt:variant>
      <vt:variant>
        <vt:i4>1114172</vt:i4>
      </vt:variant>
      <vt:variant>
        <vt:i4>119</vt:i4>
      </vt:variant>
      <vt:variant>
        <vt:i4>0</vt:i4>
      </vt:variant>
      <vt:variant>
        <vt:i4>5</vt:i4>
      </vt:variant>
      <vt:variant>
        <vt:lpwstr/>
      </vt:variant>
      <vt:variant>
        <vt:lpwstr>_Toc85716153</vt:lpwstr>
      </vt:variant>
      <vt:variant>
        <vt:i4>1048636</vt:i4>
      </vt:variant>
      <vt:variant>
        <vt:i4>113</vt:i4>
      </vt:variant>
      <vt:variant>
        <vt:i4>0</vt:i4>
      </vt:variant>
      <vt:variant>
        <vt:i4>5</vt:i4>
      </vt:variant>
      <vt:variant>
        <vt:lpwstr/>
      </vt:variant>
      <vt:variant>
        <vt:lpwstr>_Toc85716152</vt:lpwstr>
      </vt:variant>
      <vt:variant>
        <vt:i4>1245244</vt:i4>
      </vt:variant>
      <vt:variant>
        <vt:i4>107</vt:i4>
      </vt:variant>
      <vt:variant>
        <vt:i4>0</vt:i4>
      </vt:variant>
      <vt:variant>
        <vt:i4>5</vt:i4>
      </vt:variant>
      <vt:variant>
        <vt:lpwstr/>
      </vt:variant>
      <vt:variant>
        <vt:lpwstr>_Toc85716151</vt:lpwstr>
      </vt:variant>
      <vt:variant>
        <vt:i4>1179708</vt:i4>
      </vt:variant>
      <vt:variant>
        <vt:i4>101</vt:i4>
      </vt:variant>
      <vt:variant>
        <vt:i4>0</vt:i4>
      </vt:variant>
      <vt:variant>
        <vt:i4>5</vt:i4>
      </vt:variant>
      <vt:variant>
        <vt:lpwstr/>
      </vt:variant>
      <vt:variant>
        <vt:lpwstr>_Toc85716150</vt:lpwstr>
      </vt:variant>
      <vt:variant>
        <vt:i4>1769533</vt:i4>
      </vt:variant>
      <vt:variant>
        <vt:i4>95</vt:i4>
      </vt:variant>
      <vt:variant>
        <vt:i4>0</vt:i4>
      </vt:variant>
      <vt:variant>
        <vt:i4>5</vt:i4>
      </vt:variant>
      <vt:variant>
        <vt:lpwstr/>
      </vt:variant>
      <vt:variant>
        <vt:lpwstr>_Toc85716149</vt:lpwstr>
      </vt:variant>
      <vt:variant>
        <vt:i4>1703997</vt:i4>
      </vt:variant>
      <vt:variant>
        <vt:i4>89</vt:i4>
      </vt:variant>
      <vt:variant>
        <vt:i4>0</vt:i4>
      </vt:variant>
      <vt:variant>
        <vt:i4>5</vt:i4>
      </vt:variant>
      <vt:variant>
        <vt:lpwstr/>
      </vt:variant>
      <vt:variant>
        <vt:lpwstr>_Toc85716148</vt:lpwstr>
      </vt:variant>
      <vt:variant>
        <vt:i4>1376317</vt:i4>
      </vt:variant>
      <vt:variant>
        <vt:i4>83</vt:i4>
      </vt:variant>
      <vt:variant>
        <vt:i4>0</vt:i4>
      </vt:variant>
      <vt:variant>
        <vt:i4>5</vt:i4>
      </vt:variant>
      <vt:variant>
        <vt:lpwstr/>
      </vt:variant>
      <vt:variant>
        <vt:lpwstr>_Toc85716147</vt:lpwstr>
      </vt:variant>
      <vt:variant>
        <vt:i4>1310781</vt:i4>
      </vt:variant>
      <vt:variant>
        <vt:i4>77</vt:i4>
      </vt:variant>
      <vt:variant>
        <vt:i4>0</vt:i4>
      </vt:variant>
      <vt:variant>
        <vt:i4>5</vt:i4>
      </vt:variant>
      <vt:variant>
        <vt:lpwstr/>
      </vt:variant>
      <vt:variant>
        <vt:lpwstr>_Toc85716146</vt:lpwstr>
      </vt:variant>
      <vt:variant>
        <vt:i4>1507389</vt:i4>
      </vt:variant>
      <vt:variant>
        <vt:i4>71</vt:i4>
      </vt:variant>
      <vt:variant>
        <vt:i4>0</vt:i4>
      </vt:variant>
      <vt:variant>
        <vt:i4>5</vt:i4>
      </vt:variant>
      <vt:variant>
        <vt:lpwstr/>
      </vt:variant>
      <vt:variant>
        <vt:lpwstr>_Toc85716145</vt:lpwstr>
      </vt:variant>
      <vt:variant>
        <vt:i4>1441853</vt:i4>
      </vt:variant>
      <vt:variant>
        <vt:i4>65</vt:i4>
      </vt:variant>
      <vt:variant>
        <vt:i4>0</vt:i4>
      </vt:variant>
      <vt:variant>
        <vt:i4>5</vt:i4>
      </vt:variant>
      <vt:variant>
        <vt:lpwstr/>
      </vt:variant>
      <vt:variant>
        <vt:lpwstr>_Toc85716144</vt:lpwstr>
      </vt:variant>
      <vt:variant>
        <vt:i4>1114173</vt:i4>
      </vt:variant>
      <vt:variant>
        <vt:i4>59</vt:i4>
      </vt:variant>
      <vt:variant>
        <vt:i4>0</vt:i4>
      </vt:variant>
      <vt:variant>
        <vt:i4>5</vt:i4>
      </vt:variant>
      <vt:variant>
        <vt:lpwstr/>
      </vt:variant>
      <vt:variant>
        <vt:lpwstr>_Toc85716143</vt:lpwstr>
      </vt:variant>
      <vt:variant>
        <vt:i4>1048637</vt:i4>
      </vt:variant>
      <vt:variant>
        <vt:i4>53</vt:i4>
      </vt:variant>
      <vt:variant>
        <vt:i4>0</vt:i4>
      </vt:variant>
      <vt:variant>
        <vt:i4>5</vt:i4>
      </vt:variant>
      <vt:variant>
        <vt:lpwstr/>
      </vt:variant>
      <vt:variant>
        <vt:lpwstr>_Toc85716142</vt:lpwstr>
      </vt:variant>
      <vt:variant>
        <vt:i4>1245245</vt:i4>
      </vt:variant>
      <vt:variant>
        <vt:i4>47</vt:i4>
      </vt:variant>
      <vt:variant>
        <vt:i4>0</vt:i4>
      </vt:variant>
      <vt:variant>
        <vt:i4>5</vt:i4>
      </vt:variant>
      <vt:variant>
        <vt:lpwstr/>
      </vt:variant>
      <vt:variant>
        <vt:lpwstr>_Toc85716141</vt:lpwstr>
      </vt:variant>
      <vt:variant>
        <vt:i4>1179709</vt:i4>
      </vt:variant>
      <vt:variant>
        <vt:i4>41</vt:i4>
      </vt:variant>
      <vt:variant>
        <vt:i4>0</vt:i4>
      </vt:variant>
      <vt:variant>
        <vt:i4>5</vt:i4>
      </vt:variant>
      <vt:variant>
        <vt:lpwstr/>
      </vt:variant>
      <vt:variant>
        <vt:lpwstr>_Toc85716140</vt:lpwstr>
      </vt:variant>
      <vt:variant>
        <vt:i4>1769530</vt:i4>
      </vt:variant>
      <vt:variant>
        <vt:i4>35</vt:i4>
      </vt:variant>
      <vt:variant>
        <vt:i4>0</vt:i4>
      </vt:variant>
      <vt:variant>
        <vt:i4>5</vt:i4>
      </vt:variant>
      <vt:variant>
        <vt:lpwstr/>
      </vt:variant>
      <vt:variant>
        <vt:lpwstr>_Toc85716139</vt:lpwstr>
      </vt:variant>
      <vt:variant>
        <vt:i4>1703994</vt:i4>
      </vt:variant>
      <vt:variant>
        <vt:i4>29</vt:i4>
      </vt:variant>
      <vt:variant>
        <vt:i4>0</vt:i4>
      </vt:variant>
      <vt:variant>
        <vt:i4>5</vt:i4>
      </vt:variant>
      <vt:variant>
        <vt:lpwstr/>
      </vt:variant>
      <vt:variant>
        <vt:lpwstr>_Toc85716138</vt:lpwstr>
      </vt:variant>
      <vt:variant>
        <vt:i4>1376314</vt:i4>
      </vt:variant>
      <vt:variant>
        <vt:i4>23</vt:i4>
      </vt:variant>
      <vt:variant>
        <vt:i4>0</vt:i4>
      </vt:variant>
      <vt:variant>
        <vt:i4>5</vt:i4>
      </vt:variant>
      <vt:variant>
        <vt:lpwstr/>
      </vt:variant>
      <vt:variant>
        <vt:lpwstr>_Toc85716137</vt:lpwstr>
      </vt:variant>
      <vt:variant>
        <vt:i4>7274612</vt:i4>
      </vt:variant>
      <vt:variant>
        <vt:i4>3</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 Scales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2.20. Scales</dc:description>
  <cp:lastModifiedBy>Baucom, Isabel Chavez (Fed)</cp:lastModifiedBy>
  <cp:revision>4</cp:revision>
  <cp:lastPrinted>2025-12-22T17:42:00Z</cp:lastPrinted>
  <dcterms:created xsi:type="dcterms:W3CDTF">2025-12-22T17:29:00Z</dcterms:created>
  <dcterms:modified xsi:type="dcterms:W3CDTF">2025-12-22T17:43:00Z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09933607d42a73ca36cece0aa5a4c4d3ffd5c66e30643a0eb0746b87adb4de92</vt:lpwstr>
  </property>
</Properties>
</file>