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DDBE0" w14:textId="77777777" w:rsidR="00A245F5" w:rsidRDefault="00A245F5" w:rsidP="00F95A09">
      <w:pPr>
        <w:tabs>
          <w:tab w:val="left" w:pos="288"/>
          <w:tab w:val="right" w:pos="9360"/>
        </w:tabs>
        <w:spacing w:after="480"/>
        <w:jc w:val="center"/>
        <w:rPr>
          <w:b/>
          <w:sz w:val="28"/>
          <w:szCs w:val="28"/>
        </w:rPr>
      </w:pPr>
      <w:r w:rsidRPr="0070234C">
        <w:rPr>
          <w:b/>
          <w:sz w:val="28"/>
          <w:szCs w:val="28"/>
        </w:rPr>
        <w:t>Table of Contents</w:t>
      </w:r>
    </w:p>
    <w:p w14:paraId="4D5912CA" w14:textId="77777777" w:rsidR="00F6098E" w:rsidRPr="00B906B2" w:rsidRDefault="00F6098E" w:rsidP="00F6098E">
      <w:pPr>
        <w:tabs>
          <w:tab w:val="left" w:pos="288"/>
          <w:tab w:val="right" w:pos="9360"/>
        </w:tabs>
        <w:jc w:val="right"/>
        <w:rPr>
          <w:b/>
        </w:rPr>
      </w:pPr>
      <w:r w:rsidRPr="00B906B2">
        <w:rPr>
          <w:b/>
        </w:rPr>
        <w:t>Page</w:t>
      </w:r>
    </w:p>
    <w:p w14:paraId="3D434424" w14:textId="5F6B65C7" w:rsidR="001C62C6" w:rsidRPr="005975A8" w:rsidRDefault="00DD2A87">
      <w:pPr>
        <w:pStyle w:val="TOC1"/>
        <w:rPr>
          <w:rFonts w:asciiTheme="minorHAnsi" w:eastAsiaTheme="minorEastAsia" w:hAnsiTheme="minorHAnsi" w:cstheme="minorBidi"/>
          <w:b w:val="0"/>
          <w:noProof/>
          <w:sz w:val="20"/>
        </w:rPr>
      </w:pPr>
      <w:r w:rsidRPr="005975A8">
        <w:rPr>
          <w:b w:val="0"/>
          <w:sz w:val="20"/>
        </w:rPr>
        <w:fldChar w:fldCharType="begin"/>
      </w:r>
      <w:r w:rsidRPr="005975A8">
        <w:rPr>
          <w:b w:val="0"/>
          <w:sz w:val="20"/>
        </w:rPr>
        <w:instrText xml:space="preserve"> TOC \o "1-5" \h \z \u </w:instrText>
      </w:r>
      <w:r w:rsidRPr="005975A8">
        <w:rPr>
          <w:b w:val="0"/>
          <w:sz w:val="20"/>
        </w:rPr>
        <w:fldChar w:fldCharType="separate"/>
      </w:r>
      <w:hyperlink w:anchor="_Toc85638365" w:history="1">
        <w:r w:rsidR="001C62C6" w:rsidRPr="005975A8">
          <w:rPr>
            <w:rStyle w:val="Hyperlink"/>
            <w:noProof/>
            <w:sz w:val="20"/>
          </w:rPr>
          <w:t>Section 3.39.</w:t>
        </w:r>
        <w:r w:rsidR="001C62C6" w:rsidRPr="005975A8">
          <w:rPr>
            <w:rFonts w:asciiTheme="minorHAnsi" w:eastAsiaTheme="minorEastAsia" w:hAnsiTheme="minorHAnsi" w:cstheme="minorBidi"/>
            <w:b w:val="0"/>
            <w:noProof/>
            <w:sz w:val="20"/>
          </w:rPr>
          <w:tab/>
        </w:r>
        <w:r w:rsidR="001C62C6" w:rsidRPr="005975A8">
          <w:rPr>
            <w:rStyle w:val="Hyperlink"/>
            <w:noProof/>
            <w:sz w:val="20"/>
          </w:rPr>
          <w:t>Hydrogen Gas-Measuring Devices</w:t>
        </w:r>
        <w:r w:rsidR="001C62C6" w:rsidRPr="005975A8">
          <w:rPr>
            <w:noProof/>
            <w:webHidden/>
            <w:sz w:val="20"/>
          </w:rPr>
          <w:tab/>
        </w:r>
        <w:r w:rsidR="00A12909" w:rsidRPr="005975A8">
          <w:rPr>
            <w:noProof/>
            <w:webHidden/>
            <w:sz w:val="20"/>
          </w:rPr>
          <w:t>3-</w:t>
        </w:r>
        <w:r w:rsidR="001C62C6" w:rsidRPr="005975A8">
          <w:rPr>
            <w:noProof/>
            <w:webHidden/>
            <w:sz w:val="20"/>
          </w:rPr>
          <w:fldChar w:fldCharType="begin"/>
        </w:r>
        <w:r w:rsidR="001C62C6" w:rsidRPr="005975A8">
          <w:rPr>
            <w:noProof/>
            <w:webHidden/>
            <w:sz w:val="20"/>
          </w:rPr>
          <w:instrText xml:space="preserve"> PAGEREF _Toc85638365 \h </w:instrText>
        </w:r>
        <w:r w:rsidR="001C62C6" w:rsidRPr="005975A8">
          <w:rPr>
            <w:noProof/>
            <w:webHidden/>
            <w:sz w:val="20"/>
          </w:rPr>
        </w:r>
        <w:r w:rsidR="001C62C6" w:rsidRPr="005975A8">
          <w:rPr>
            <w:noProof/>
            <w:webHidden/>
            <w:sz w:val="20"/>
          </w:rPr>
          <w:fldChar w:fldCharType="separate"/>
        </w:r>
        <w:r w:rsidR="00C964EF">
          <w:rPr>
            <w:noProof/>
            <w:webHidden/>
            <w:sz w:val="20"/>
          </w:rPr>
          <w:t>141</w:t>
        </w:r>
        <w:r w:rsidR="001C62C6" w:rsidRPr="005975A8">
          <w:rPr>
            <w:noProof/>
            <w:webHidden/>
            <w:sz w:val="20"/>
          </w:rPr>
          <w:fldChar w:fldCharType="end"/>
        </w:r>
      </w:hyperlink>
    </w:p>
    <w:p w14:paraId="5899EDD2" w14:textId="362C5A49" w:rsidR="001C62C6" w:rsidRPr="005975A8" w:rsidRDefault="00C616EE">
      <w:pPr>
        <w:pStyle w:val="TOC2"/>
        <w:rPr>
          <w:rFonts w:asciiTheme="minorHAnsi" w:eastAsiaTheme="minorEastAsia" w:hAnsiTheme="minorHAnsi" w:cstheme="minorBidi"/>
          <w:noProof/>
        </w:rPr>
      </w:pPr>
      <w:hyperlink w:anchor="_Toc85638366" w:history="1">
        <w:r w:rsidR="001C62C6" w:rsidRPr="00796764">
          <w:rPr>
            <w:rStyle w:val="Hyperlink"/>
            <w:noProof/>
          </w:rPr>
          <w:t>A.</w:t>
        </w:r>
        <w:r w:rsidR="001C62C6" w:rsidRPr="005975A8">
          <w:rPr>
            <w:rFonts w:asciiTheme="minorHAnsi" w:eastAsiaTheme="minorEastAsia" w:hAnsiTheme="minorHAnsi" w:cstheme="minorBidi"/>
            <w:noProof/>
          </w:rPr>
          <w:tab/>
        </w:r>
        <w:r w:rsidR="001C62C6" w:rsidRPr="00796764">
          <w:rPr>
            <w:rStyle w:val="Hyperlink"/>
            <w:noProof/>
          </w:rPr>
          <w:t>Application</w:t>
        </w:r>
        <w:r w:rsidR="001C62C6" w:rsidRPr="00796764">
          <w:rPr>
            <w:noProof/>
            <w:webHidden/>
          </w:rPr>
          <w:tab/>
        </w:r>
        <w:r w:rsidR="00A12909" w:rsidRPr="00796764">
          <w:rPr>
            <w:noProof/>
            <w:webHidden/>
          </w:rPr>
          <w:t>3-</w:t>
        </w:r>
        <w:r w:rsidR="001C62C6" w:rsidRPr="00995094">
          <w:rPr>
            <w:noProof/>
            <w:webHidden/>
          </w:rPr>
          <w:fldChar w:fldCharType="begin"/>
        </w:r>
        <w:r w:rsidR="001C62C6" w:rsidRPr="00796764">
          <w:rPr>
            <w:noProof/>
            <w:webHidden/>
          </w:rPr>
          <w:instrText xml:space="preserve"> PAGEREF _Toc85638366 \h </w:instrText>
        </w:r>
        <w:r w:rsidR="001C62C6" w:rsidRPr="00995094">
          <w:rPr>
            <w:noProof/>
            <w:webHidden/>
          </w:rPr>
        </w:r>
        <w:r w:rsidR="001C62C6" w:rsidRPr="00995094">
          <w:rPr>
            <w:noProof/>
            <w:webHidden/>
          </w:rPr>
          <w:fldChar w:fldCharType="separate"/>
        </w:r>
        <w:r w:rsidR="00C964EF">
          <w:rPr>
            <w:noProof/>
            <w:webHidden/>
          </w:rPr>
          <w:t>141</w:t>
        </w:r>
        <w:r w:rsidR="001C62C6" w:rsidRPr="00995094">
          <w:rPr>
            <w:noProof/>
            <w:webHidden/>
          </w:rPr>
          <w:fldChar w:fldCharType="end"/>
        </w:r>
      </w:hyperlink>
    </w:p>
    <w:p w14:paraId="24457BD7" w14:textId="5E9077F0" w:rsidR="001C62C6" w:rsidRPr="005975A8" w:rsidRDefault="00C616EE">
      <w:pPr>
        <w:pStyle w:val="TOC3"/>
        <w:rPr>
          <w:rFonts w:asciiTheme="minorHAnsi" w:eastAsiaTheme="minorEastAsia" w:hAnsiTheme="minorHAnsi" w:cstheme="minorBidi"/>
          <w:noProof/>
        </w:rPr>
      </w:pPr>
      <w:hyperlink w:anchor="_Toc85638367" w:history="1">
        <w:r w:rsidR="001C62C6" w:rsidRPr="00796764">
          <w:rPr>
            <w:rStyle w:val="Hyperlink"/>
            <w:noProof/>
          </w:rPr>
          <w:t>A.1.</w:t>
        </w:r>
        <w:r w:rsidR="001C62C6" w:rsidRPr="005975A8">
          <w:rPr>
            <w:rFonts w:asciiTheme="minorHAnsi" w:eastAsiaTheme="minorEastAsia" w:hAnsiTheme="minorHAnsi" w:cstheme="minorBidi"/>
            <w:noProof/>
          </w:rPr>
          <w:tab/>
        </w:r>
        <w:r w:rsidR="001C62C6" w:rsidRPr="00796764">
          <w:rPr>
            <w:rStyle w:val="Hyperlink"/>
            <w:noProof/>
          </w:rPr>
          <w:t>General.</w:t>
        </w:r>
        <w:r w:rsidR="001C62C6" w:rsidRPr="00796764">
          <w:rPr>
            <w:noProof/>
            <w:webHidden/>
          </w:rPr>
          <w:tab/>
        </w:r>
        <w:r w:rsidR="00A12909" w:rsidRPr="00796764">
          <w:rPr>
            <w:noProof/>
            <w:webHidden/>
          </w:rPr>
          <w:t>3-</w:t>
        </w:r>
        <w:r w:rsidR="001C62C6" w:rsidRPr="00995094">
          <w:rPr>
            <w:noProof/>
            <w:webHidden/>
          </w:rPr>
          <w:fldChar w:fldCharType="begin"/>
        </w:r>
        <w:r w:rsidR="001C62C6" w:rsidRPr="00796764">
          <w:rPr>
            <w:noProof/>
            <w:webHidden/>
          </w:rPr>
          <w:instrText xml:space="preserve"> PAGEREF _Toc85638367 \h </w:instrText>
        </w:r>
        <w:r w:rsidR="001C62C6" w:rsidRPr="00995094">
          <w:rPr>
            <w:noProof/>
            <w:webHidden/>
          </w:rPr>
        </w:r>
        <w:r w:rsidR="001C62C6" w:rsidRPr="00995094">
          <w:rPr>
            <w:noProof/>
            <w:webHidden/>
          </w:rPr>
          <w:fldChar w:fldCharType="separate"/>
        </w:r>
        <w:r w:rsidR="00C964EF">
          <w:rPr>
            <w:noProof/>
            <w:webHidden/>
          </w:rPr>
          <w:t>141</w:t>
        </w:r>
        <w:r w:rsidR="001C62C6" w:rsidRPr="00995094">
          <w:rPr>
            <w:noProof/>
            <w:webHidden/>
          </w:rPr>
          <w:fldChar w:fldCharType="end"/>
        </w:r>
      </w:hyperlink>
    </w:p>
    <w:p w14:paraId="18ACA5D3" w14:textId="67560EB9" w:rsidR="001C62C6" w:rsidRPr="005975A8" w:rsidRDefault="00C616EE">
      <w:pPr>
        <w:pStyle w:val="TOC3"/>
        <w:rPr>
          <w:rFonts w:asciiTheme="minorHAnsi" w:eastAsiaTheme="minorEastAsia" w:hAnsiTheme="minorHAnsi" w:cstheme="minorBidi"/>
          <w:noProof/>
        </w:rPr>
      </w:pPr>
      <w:hyperlink w:anchor="_Toc85638368" w:history="1">
        <w:r w:rsidR="001C62C6" w:rsidRPr="00796764">
          <w:rPr>
            <w:rStyle w:val="Hyperlink"/>
            <w:noProof/>
          </w:rPr>
          <w:t>A.2.</w:t>
        </w:r>
        <w:r w:rsidR="001C62C6" w:rsidRPr="005975A8">
          <w:rPr>
            <w:rFonts w:asciiTheme="minorHAnsi" w:eastAsiaTheme="minorEastAsia" w:hAnsiTheme="minorHAnsi" w:cstheme="minorBidi"/>
            <w:noProof/>
          </w:rPr>
          <w:tab/>
        </w:r>
        <w:r w:rsidR="001C62C6" w:rsidRPr="00796764">
          <w:rPr>
            <w:rStyle w:val="Hyperlink"/>
            <w:noProof/>
          </w:rPr>
          <w:t>Exceptions.</w:t>
        </w:r>
        <w:r w:rsidR="001C62C6" w:rsidRPr="00796764">
          <w:rPr>
            <w:noProof/>
            <w:webHidden/>
          </w:rPr>
          <w:tab/>
        </w:r>
        <w:r w:rsidR="00A12909" w:rsidRPr="00796764">
          <w:rPr>
            <w:noProof/>
            <w:webHidden/>
          </w:rPr>
          <w:t>3-</w:t>
        </w:r>
        <w:r w:rsidR="001C62C6" w:rsidRPr="00995094">
          <w:rPr>
            <w:noProof/>
            <w:webHidden/>
          </w:rPr>
          <w:fldChar w:fldCharType="begin"/>
        </w:r>
        <w:r w:rsidR="001C62C6" w:rsidRPr="00796764">
          <w:rPr>
            <w:noProof/>
            <w:webHidden/>
          </w:rPr>
          <w:instrText xml:space="preserve"> PAGEREF _Toc85638368 \h </w:instrText>
        </w:r>
        <w:r w:rsidR="001C62C6" w:rsidRPr="00995094">
          <w:rPr>
            <w:noProof/>
            <w:webHidden/>
          </w:rPr>
        </w:r>
        <w:r w:rsidR="001C62C6" w:rsidRPr="00995094">
          <w:rPr>
            <w:noProof/>
            <w:webHidden/>
          </w:rPr>
          <w:fldChar w:fldCharType="separate"/>
        </w:r>
        <w:r w:rsidR="00C964EF">
          <w:rPr>
            <w:noProof/>
            <w:webHidden/>
          </w:rPr>
          <w:t>141</w:t>
        </w:r>
        <w:r w:rsidR="001C62C6" w:rsidRPr="00995094">
          <w:rPr>
            <w:noProof/>
            <w:webHidden/>
          </w:rPr>
          <w:fldChar w:fldCharType="end"/>
        </w:r>
      </w:hyperlink>
    </w:p>
    <w:p w14:paraId="32624467" w14:textId="6B7FB58F" w:rsidR="001C62C6" w:rsidRPr="005975A8" w:rsidRDefault="00C616EE">
      <w:pPr>
        <w:pStyle w:val="TOC3"/>
        <w:rPr>
          <w:rFonts w:asciiTheme="minorHAnsi" w:eastAsiaTheme="minorEastAsia" w:hAnsiTheme="minorHAnsi" w:cstheme="minorBidi"/>
          <w:noProof/>
        </w:rPr>
      </w:pPr>
      <w:hyperlink w:anchor="_Toc85638369" w:history="1">
        <w:r w:rsidR="001C62C6" w:rsidRPr="00796764">
          <w:rPr>
            <w:rStyle w:val="Hyperlink"/>
            <w:noProof/>
          </w:rPr>
          <w:t>A.3.</w:t>
        </w:r>
        <w:r w:rsidR="001C62C6" w:rsidRPr="005975A8">
          <w:rPr>
            <w:rFonts w:asciiTheme="minorHAnsi" w:eastAsiaTheme="minorEastAsia" w:hAnsiTheme="minorHAnsi" w:cstheme="minorBidi"/>
            <w:noProof/>
          </w:rPr>
          <w:tab/>
        </w:r>
        <w:r w:rsidR="001C62C6" w:rsidRPr="00796764">
          <w:rPr>
            <w:rStyle w:val="Hyperlink"/>
            <w:noProof/>
          </w:rPr>
          <w:t>Additional Code Requirements.</w:t>
        </w:r>
        <w:r w:rsidR="001C62C6" w:rsidRPr="00796764">
          <w:rPr>
            <w:noProof/>
            <w:webHidden/>
          </w:rPr>
          <w:tab/>
        </w:r>
        <w:r w:rsidR="00A12909" w:rsidRPr="00796764">
          <w:rPr>
            <w:noProof/>
            <w:webHidden/>
          </w:rPr>
          <w:t>3-</w:t>
        </w:r>
        <w:r w:rsidR="001C62C6" w:rsidRPr="00995094">
          <w:rPr>
            <w:noProof/>
            <w:webHidden/>
          </w:rPr>
          <w:fldChar w:fldCharType="begin"/>
        </w:r>
        <w:r w:rsidR="001C62C6" w:rsidRPr="00796764">
          <w:rPr>
            <w:noProof/>
            <w:webHidden/>
          </w:rPr>
          <w:instrText xml:space="preserve"> PAGEREF _Toc85638369 \h </w:instrText>
        </w:r>
        <w:r w:rsidR="001C62C6" w:rsidRPr="00995094">
          <w:rPr>
            <w:noProof/>
            <w:webHidden/>
          </w:rPr>
        </w:r>
        <w:r w:rsidR="001C62C6" w:rsidRPr="00995094">
          <w:rPr>
            <w:noProof/>
            <w:webHidden/>
          </w:rPr>
          <w:fldChar w:fldCharType="separate"/>
        </w:r>
        <w:r w:rsidR="00C964EF">
          <w:rPr>
            <w:noProof/>
            <w:webHidden/>
          </w:rPr>
          <w:t>141</w:t>
        </w:r>
        <w:r w:rsidR="001C62C6" w:rsidRPr="00995094">
          <w:rPr>
            <w:noProof/>
            <w:webHidden/>
          </w:rPr>
          <w:fldChar w:fldCharType="end"/>
        </w:r>
      </w:hyperlink>
    </w:p>
    <w:p w14:paraId="7EE6F875" w14:textId="1D650D70" w:rsidR="001C62C6" w:rsidRPr="005975A8" w:rsidRDefault="00C616EE">
      <w:pPr>
        <w:pStyle w:val="TOC3"/>
        <w:rPr>
          <w:rFonts w:asciiTheme="minorHAnsi" w:eastAsiaTheme="minorEastAsia" w:hAnsiTheme="minorHAnsi" w:cstheme="minorBidi"/>
          <w:noProof/>
        </w:rPr>
      </w:pPr>
      <w:hyperlink w:anchor="_Toc85638370" w:history="1">
        <w:r w:rsidR="001C62C6" w:rsidRPr="00796764">
          <w:rPr>
            <w:rStyle w:val="Hyperlink"/>
            <w:noProof/>
          </w:rPr>
          <w:t>A.4.</w:t>
        </w:r>
        <w:r w:rsidR="001C62C6" w:rsidRPr="005975A8">
          <w:rPr>
            <w:rFonts w:asciiTheme="minorHAnsi" w:eastAsiaTheme="minorEastAsia" w:hAnsiTheme="minorHAnsi" w:cstheme="minorBidi"/>
            <w:noProof/>
          </w:rPr>
          <w:tab/>
        </w:r>
        <w:r w:rsidR="001C62C6" w:rsidRPr="00796764">
          <w:rPr>
            <w:rStyle w:val="Hyperlink"/>
            <w:noProof/>
          </w:rPr>
          <w:t>Type Evaluation.</w:t>
        </w:r>
        <w:r w:rsidR="001C62C6" w:rsidRPr="00796764">
          <w:rPr>
            <w:noProof/>
            <w:webHidden/>
          </w:rPr>
          <w:tab/>
        </w:r>
        <w:r w:rsidR="00A12909" w:rsidRPr="00796764">
          <w:rPr>
            <w:noProof/>
            <w:webHidden/>
          </w:rPr>
          <w:t>3-</w:t>
        </w:r>
        <w:r w:rsidR="001C62C6" w:rsidRPr="00995094">
          <w:rPr>
            <w:noProof/>
            <w:webHidden/>
          </w:rPr>
          <w:fldChar w:fldCharType="begin"/>
        </w:r>
        <w:r w:rsidR="001C62C6" w:rsidRPr="00796764">
          <w:rPr>
            <w:noProof/>
            <w:webHidden/>
          </w:rPr>
          <w:instrText xml:space="preserve"> PAGEREF _Toc85638370 \h </w:instrText>
        </w:r>
        <w:r w:rsidR="001C62C6" w:rsidRPr="00995094">
          <w:rPr>
            <w:noProof/>
            <w:webHidden/>
          </w:rPr>
        </w:r>
        <w:r w:rsidR="001C62C6" w:rsidRPr="00995094">
          <w:rPr>
            <w:noProof/>
            <w:webHidden/>
          </w:rPr>
          <w:fldChar w:fldCharType="separate"/>
        </w:r>
        <w:r w:rsidR="00C964EF">
          <w:rPr>
            <w:noProof/>
            <w:webHidden/>
          </w:rPr>
          <w:t>141</w:t>
        </w:r>
        <w:r w:rsidR="001C62C6" w:rsidRPr="00995094">
          <w:rPr>
            <w:noProof/>
            <w:webHidden/>
          </w:rPr>
          <w:fldChar w:fldCharType="end"/>
        </w:r>
      </w:hyperlink>
    </w:p>
    <w:p w14:paraId="7DD6A6EC" w14:textId="48C1371C" w:rsidR="001C62C6" w:rsidRPr="005975A8" w:rsidRDefault="00C616EE">
      <w:pPr>
        <w:pStyle w:val="TOC2"/>
        <w:rPr>
          <w:rFonts w:asciiTheme="minorHAnsi" w:eastAsiaTheme="minorEastAsia" w:hAnsiTheme="minorHAnsi" w:cstheme="minorBidi"/>
          <w:noProof/>
        </w:rPr>
      </w:pPr>
      <w:hyperlink w:anchor="_Toc85638371" w:history="1">
        <w:r w:rsidR="001C62C6" w:rsidRPr="00796764">
          <w:rPr>
            <w:rStyle w:val="Hyperlink"/>
            <w:noProof/>
          </w:rPr>
          <w:t>S.</w:t>
        </w:r>
        <w:r w:rsidR="001C62C6" w:rsidRPr="005975A8">
          <w:rPr>
            <w:rFonts w:asciiTheme="minorHAnsi" w:eastAsiaTheme="minorEastAsia" w:hAnsiTheme="minorHAnsi" w:cstheme="minorBidi"/>
            <w:noProof/>
          </w:rPr>
          <w:tab/>
        </w:r>
        <w:r w:rsidR="001C62C6" w:rsidRPr="00796764">
          <w:rPr>
            <w:rStyle w:val="Hyperlink"/>
            <w:noProof/>
          </w:rPr>
          <w:t>Specifications</w:t>
        </w:r>
        <w:r w:rsidR="001C62C6" w:rsidRPr="00796764">
          <w:rPr>
            <w:noProof/>
            <w:webHidden/>
          </w:rPr>
          <w:tab/>
        </w:r>
        <w:r w:rsidR="00A12909" w:rsidRPr="00796764">
          <w:rPr>
            <w:noProof/>
            <w:webHidden/>
          </w:rPr>
          <w:t>3-</w:t>
        </w:r>
        <w:r w:rsidR="001C62C6" w:rsidRPr="00995094">
          <w:rPr>
            <w:noProof/>
            <w:webHidden/>
          </w:rPr>
          <w:fldChar w:fldCharType="begin"/>
        </w:r>
        <w:r w:rsidR="001C62C6" w:rsidRPr="00796764">
          <w:rPr>
            <w:noProof/>
            <w:webHidden/>
          </w:rPr>
          <w:instrText xml:space="preserve"> PAGEREF _Toc85638371 \h </w:instrText>
        </w:r>
        <w:r w:rsidR="001C62C6" w:rsidRPr="00995094">
          <w:rPr>
            <w:noProof/>
            <w:webHidden/>
          </w:rPr>
        </w:r>
        <w:r w:rsidR="001C62C6" w:rsidRPr="00995094">
          <w:rPr>
            <w:noProof/>
            <w:webHidden/>
          </w:rPr>
          <w:fldChar w:fldCharType="separate"/>
        </w:r>
        <w:r w:rsidR="00C964EF">
          <w:rPr>
            <w:noProof/>
            <w:webHidden/>
          </w:rPr>
          <w:t>141</w:t>
        </w:r>
        <w:r w:rsidR="001C62C6" w:rsidRPr="00995094">
          <w:rPr>
            <w:noProof/>
            <w:webHidden/>
          </w:rPr>
          <w:fldChar w:fldCharType="end"/>
        </w:r>
      </w:hyperlink>
    </w:p>
    <w:p w14:paraId="2ECEA6D8" w14:textId="376C1A91" w:rsidR="001C62C6" w:rsidRPr="005975A8" w:rsidRDefault="00C616EE">
      <w:pPr>
        <w:pStyle w:val="TOC3"/>
        <w:rPr>
          <w:rFonts w:asciiTheme="minorHAnsi" w:eastAsiaTheme="minorEastAsia" w:hAnsiTheme="minorHAnsi" w:cstheme="minorBidi"/>
          <w:noProof/>
        </w:rPr>
      </w:pPr>
      <w:hyperlink w:anchor="_Toc85638372" w:history="1">
        <w:r w:rsidR="001C62C6" w:rsidRPr="00796764">
          <w:rPr>
            <w:rStyle w:val="Hyperlink"/>
            <w:noProof/>
          </w:rPr>
          <w:t>S.1.</w:t>
        </w:r>
        <w:r w:rsidR="001C62C6" w:rsidRPr="005975A8">
          <w:rPr>
            <w:rFonts w:asciiTheme="minorHAnsi" w:eastAsiaTheme="minorEastAsia" w:hAnsiTheme="minorHAnsi" w:cstheme="minorBidi"/>
            <w:noProof/>
          </w:rPr>
          <w:tab/>
        </w:r>
        <w:r w:rsidR="001C62C6" w:rsidRPr="00796764">
          <w:rPr>
            <w:rStyle w:val="Hyperlink"/>
            <w:noProof/>
          </w:rPr>
          <w:t>Indicating and Recording Elements.</w:t>
        </w:r>
        <w:r w:rsidR="001C62C6" w:rsidRPr="00796764">
          <w:rPr>
            <w:noProof/>
            <w:webHidden/>
          </w:rPr>
          <w:tab/>
        </w:r>
        <w:r w:rsidR="00A12909" w:rsidRPr="00796764">
          <w:rPr>
            <w:noProof/>
            <w:webHidden/>
          </w:rPr>
          <w:t>3-</w:t>
        </w:r>
        <w:r w:rsidR="001C62C6" w:rsidRPr="00995094">
          <w:rPr>
            <w:noProof/>
            <w:webHidden/>
          </w:rPr>
          <w:fldChar w:fldCharType="begin"/>
        </w:r>
        <w:r w:rsidR="001C62C6" w:rsidRPr="00796764">
          <w:rPr>
            <w:noProof/>
            <w:webHidden/>
          </w:rPr>
          <w:instrText xml:space="preserve"> PAGEREF _Toc85638372 \h </w:instrText>
        </w:r>
        <w:r w:rsidR="001C62C6" w:rsidRPr="00995094">
          <w:rPr>
            <w:noProof/>
            <w:webHidden/>
          </w:rPr>
        </w:r>
        <w:r w:rsidR="001C62C6" w:rsidRPr="00995094">
          <w:rPr>
            <w:noProof/>
            <w:webHidden/>
          </w:rPr>
          <w:fldChar w:fldCharType="separate"/>
        </w:r>
        <w:r w:rsidR="00C964EF">
          <w:rPr>
            <w:noProof/>
            <w:webHidden/>
          </w:rPr>
          <w:t>141</w:t>
        </w:r>
        <w:r w:rsidR="001C62C6" w:rsidRPr="00995094">
          <w:rPr>
            <w:noProof/>
            <w:webHidden/>
          </w:rPr>
          <w:fldChar w:fldCharType="end"/>
        </w:r>
      </w:hyperlink>
    </w:p>
    <w:p w14:paraId="48E370BA" w14:textId="49440E02" w:rsidR="001C62C6" w:rsidRPr="005975A8" w:rsidRDefault="00C616EE">
      <w:pPr>
        <w:pStyle w:val="TOC4"/>
        <w:rPr>
          <w:rFonts w:asciiTheme="minorHAnsi" w:eastAsiaTheme="minorEastAsia" w:hAnsiTheme="minorHAnsi" w:cstheme="minorBidi"/>
          <w:noProof/>
        </w:rPr>
      </w:pPr>
      <w:hyperlink w:anchor="_Toc85638373" w:history="1">
        <w:r w:rsidR="001C62C6" w:rsidRPr="00796764">
          <w:rPr>
            <w:rStyle w:val="Hyperlink"/>
            <w:noProof/>
          </w:rPr>
          <w:t>S.1.1.</w:t>
        </w:r>
        <w:r w:rsidR="001C62C6" w:rsidRPr="005975A8">
          <w:rPr>
            <w:rFonts w:asciiTheme="minorHAnsi" w:eastAsiaTheme="minorEastAsia" w:hAnsiTheme="minorHAnsi" w:cstheme="minorBidi"/>
            <w:noProof/>
          </w:rPr>
          <w:tab/>
        </w:r>
        <w:r w:rsidR="001C62C6" w:rsidRPr="00796764">
          <w:rPr>
            <w:rStyle w:val="Hyperlink"/>
            <w:noProof/>
          </w:rPr>
          <w:t>Indicating Elements</w:t>
        </w:r>
        <w:r w:rsidR="001C62C6" w:rsidRPr="00796764">
          <w:rPr>
            <w:noProof/>
            <w:webHidden/>
          </w:rPr>
          <w:tab/>
        </w:r>
        <w:r w:rsidR="00A12909" w:rsidRPr="00796764">
          <w:rPr>
            <w:noProof/>
            <w:webHidden/>
          </w:rPr>
          <w:t>3-</w:t>
        </w:r>
        <w:r w:rsidR="001C62C6" w:rsidRPr="00995094">
          <w:rPr>
            <w:noProof/>
            <w:webHidden/>
          </w:rPr>
          <w:fldChar w:fldCharType="begin"/>
        </w:r>
        <w:r w:rsidR="001C62C6" w:rsidRPr="00796764">
          <w:rPr>
            <w:noProof/>
            <w:webHidden/>
          </w:rPr>
          <w:instrText xml:space="preserve"> PAGEREF _Toc85638373 \h </w:instrText>
        </w:r>
        <w:r w:rsidR="001C62C6" w:rsidRPr="00995094">
          <w:rPr>
            <w:noProof/>
            <w:webHidden/>
          </w:rPr>
        </w:r>
        <w:r w:rsidR="001C62C6" w:rsidRPr="00995094">
          <w:rPr>
            <w:noProof/>
            <w:webHidden/>
          </w:rPr>
          <w:fldChar w:fldCharType="separate"/>
        </w:r>
        <w:r w:rsidR="00C964EF">
          <w:rPr>
            <w:noProof/>
            <w:webHidden/>
          </w:rPr>
          <w:t>141</w:t>
        </w:r>
        <w:r w:rsidR="001C62C6" w:rsidRPr="00995094">
          <w:rPr>
            <w:noProof/>
            <w:webHidden/>
          </w:rPr>
          <w:fldChar w:fldCharType="end"/>
        </w:r>
      </w:hyperlink>
    </w:p>
    <w:p w14:paraId="58687B9E" w14:textId="52DA3AB1" w:rsidR="001C62C6" w:rsidRPr="005975A8" w:rsidRDefault="00C616EE">
      <w:pPr>
        <w:pStyle w:val="TOC4"/>
        <w:rPr>
          <w:rFonts w:asciiTheme="minorHAnsi" w:eastAsiaTheme="minorEastAsia" w:hAnsiTheme="minorHAnsi" w:cstheme="minorBidi"/>
          <w:noProof/>
        </w:rPr>
      </w:pPr>
      <w:hyperlink w:anchor="_Toc85638374" w:history="1">
        <w:r w:rsidR="001C62C6" w:rsidRPr="00796764">
          <w:rPr>
            <w:rStyle w:val="Hyperlink"/>
            <w:noProof/>
          </w:rPr>
          <w:t>S.1.2.</w:t>
        </w:r>
        <w:r w:rsidR="001C62C6" w:rsidRPr="005975A8">
          <w:rPr>
            <w:rFonts w:asciiTheme="minorHAnsi" w:eastAsiaTheme="minorEastAsia" w:hAnsiTheme="minorHAnsi" w:cstheme="minorBidi"/>
            <w:noProof/>
          </w:rPr>
          <w:tab/>
        </w:r>
        <w:r w:rsidR="001C62C6" w:rsidRPr="00796764">
          <w:rPr>
            <w:rStyle w:val="Hyperlink"/>
            <w:noProof/>
          </w:rPr>
          <w:t>Vehicle Fuel Dispensers</w:t>
        </w:r>
        <w:r w:rsidR="001C62C6" w:rsidRPr="00796764">
          <w:rPr>
            <w:noProof/>
            <w:webHidden/>
          </w:rPr>
          <w:tab/>
        </w:r>
        <w:r w:rsidR="00A12909" w:rsidRPr="00796764">
          <w:rPr>
            <w:noProof/>
            <w:webHidden/>
          </w:rPr>
          <w:t>3-</w:t>
        </w:r>
        <w:r w:rsidR="001C62C6" w:rsidRPr="00995094">
          <w:rPr>
            <w:noProof/>
            <w:webHidden/>
          </w:rPr>
          <w:fldChar w:fldCharType="begin"/>
        </w:r>
        <w:r w:rsidR="001C62C6" w:rsidRPr="00796764">
          <w:rPr>
            <w:noProof/>
            <w:webHidden/>
          </w:rPr>
          <w:instrText xml:space="preserve"> PAGEREF _Toc85638374 \h </w:instrText>
        </w:r>
        <w:r w:rsidR="001C62C6" w:rsidRPr="00995094">
          <w:rPr>
            <w:noProof/>
            <w:webHidden/>
          </w:rPr>
        </w:r>
        <w:r w:rsidR="001C62C6" w:rsidRPr="00995094">
          <w:rPr>
            <w:noProof/>
            <w:webHidden/>
          </w:rPr>
          <w:fldChar w:fldCharType="separate"/>
        </w:r>
        <w:r w:rsidR="00C964EF">
          <w:rPr>
            <w:noProof/>
            <w:webHidden/>
          </w:rPr>
          <w:t>141</w:t>
        </w:r>
        <w:r w:rsidR="001C62C6" w:rsidRPr="00995094">
          <w:rPr>
            <w:noProof/>
            <w:webHidden/>
          </w:rPr>
          <w:fldChar w:fldCharType="end"/>
        </w:r>
      </w:hyperlink>
    </w:p>
    <w:p w14:paraId="3B5B3364" w14:textId="190A7B95" w:rsidR="001C62C6" w:rsidRPr="005975A8" w:rsidRDefault="00C616EE">
      <w:pPr>
        <w:pStyle w:val="TOC4"/>
        <w:rPr>
          <w:rFonts w:asciiTheme="minorHAnsi" w:eastAsiaTheme="minorEastAsia" w:hAnsiTheme="minorHAnsi" w:cstheme="minorBidi"/>
          <w:noProof/>
        </w:rPr>
      </w:pPr>
      <w:hyperlink w:anchor="_Toc85638375" w:history="1">
        <w:r w:rsidR="001C62C6" w:rsidRPr="00796764">
          <w:rPr>
            <w:rStyle w:val="Hyperlink"/>
            <w:noProof/>
          </w:rPr>
          <w:t>S.1.3.</w:t>
        </w:r>
        <w:r w:rsidR="001C62C6" w:rsidRPr="005975A8">
          <w:rPr>
            <w:rFonts w:asciiTheme="minorHAnsi" w:eastAsiaTheme="minorEastAsia" w:hAnsiTheme="minorHAnsi" w:cstheme="minorBidi"/>
            <w:noProof/>
          </w:rPr>
          <w:tab/>
        </w:r>
        <w:r w:rsidR="001C62C6" w:rsidRPr="00796764">
          <w:rPr>
            <w:rStyle w:val="Hyperlink"/>
            <w:noProof/>
          </w:rPr>
          <w:t>Units.</w:t>
        </w:r>
        <w:r w:rsidR="001C62C6" w:rsidRPr="00796764">
          <w:rPr>
            <w:noProof/>
            <w:webHidden/>
          </w:rPr>
          <w:tab/>
        </w:r>
        <w:r w:rsidR="00A12909" w:rsidRPr="00796764">
          <w:rPr>
            <w:noProof/>
            <w:webHidden/>
          </w:rPr>
          <w:t>3-</w:t>
        </w:r>
        <w:r w:rsidR="001C62C6" w:rsidRPr="00995094">
          <w:rPr>
            <w:noProof/>
            <w:webHidden/>
          </w:rPr>
          <w:fldChar w:fldCharType="begin"/>
        </w:r>
        <w:r w:rsidR="001C62C6" w:rsidRPr="00796764">
          <w:rPr>
            <w:noProof/>
            <w:webHidden/>
          </w:rPr>
          <w:instrText xml:space="preserve"> PAGEREF _Toc85638375 \h </w:instrText>
        </w:r>
        <w:r w:rsidR="001C62C6" w:rsidRPr="00995094">
          <w:rPr>
            <w:noProof/>
            <w:webHidden/>
          </w:rPr>
        </w:r>
        <w:r w:rsidR="001C62C6" w:rsidRPr="00995094">
          <w:rPr>
            <w:noProof/>
            <w:webHidden/>
          </w:rPr>
          <w:fldChar w:fldCharType="separate"/>
        </w:r>
        <w:r w:rsidR="00C964EF">
          <w:rPr>
            <w:noProof/>
            <w:webHidden/>
          </w:rPr>
          <w:t>141</w:t>
        </w:r>
        <w:r w:rsidR="001C62C6" w:rsidRPr="00995094">
          <w:rPr>
            <w:noProof/>
            <w:webHidden/>
          </w:rPr>
          <w:fldChar w:fldCharType="end"/>
        </w:r>
      </w:hyperlink>
    </w:p>
    <w:p w14:paraId="34CF58BF" w14:textId="4233D075" w:rsidR="001C62C6" w:rsidRPr="005975A8" w:rsidRDefault="00C616EE">
      <w:pPr>
        <w:pStyle w:val="TOC4"/>
        <w:rPr>
          <w:rFonts w:asciiTheme="minorHAnsi" w:eastAsiaTheme="minorEastAsia" w:hAnsiTheme="minorHAnsi" w:cstheme="minorBidi"/>
          <w:noProof/>
        </w:rPr>
      </w:pPr>
      <w:hyperlink w:anchor="_Toc85638376" w:history="1">
        <w:r w:rsidR="001C62C6" w:rsidRPr="00796764">
          <w:rPr>
            <w:rStyle w:val="Hyperlink"/>
            <w:noProof/>
          </w:rPr>
          <w:t>S.1.4.</w:t>
        </w:r>
        <w:r w:rsidR="001C62C6" w:rsidRPr="005975A8">
          <w:rPr>
            <w:rFonts w:asciiTheme="minorHAnsi" w:eastAsiaTheme="minorEastAsia" w:hAnsiTheme="minorHAnsi" w:cstheme="minorBidi"/>
            <w:noProof/>
          </w:rPr>
          <w:tab/>
        </w:r>
        <w:r w:rsidR="001C62C6" w:rsidRPr="00796764">
          <w:rPr>
            <w:rStyle w:val="Hyperlink"/>
            <w:noProof/>
          </w:rPr>
          <w:t>Value of Smallest Unit</w:t>
        </w:r>
        <w:r w:rsidR="001C62C6" w:rsidRPr="00796764">
          <w:rPr>
            <w:noProof/>
            <w:webHidden/>
          </w:rPr>
          <w:tab/>
        </w:r>
        <w:r w:rsidR="00A12909" w:rsidRPr="00796764">
          <w:rPr>
            <w:noProof/>
            <w:webHidden/>
          </w:rPr>
          <w:t>3-</w:t>
        </w:r>
        <w:r w:rsidR="001C62C6" w:rsidRPr="00995094">
          <w:rPr>
            <w:noProof/>
            <w:webHidden/>
          </w:rPr>
          <w:fldChar w:fldCharType="begin"/>
        </w:r>
        <w:r w:rsidR="001C62C6" w:rsidRPr="00796764">
          <w:rPr>
            <w:noProof/>
            <w:webHidden/>
          </w:rPr>
          <w:instrText xml:space="preserve"> PAGEREF _Toc85638376 \h </w:instrText>
        </w:r>
        <w:r w:rsidR="001C62C6" w:rsidRPr="00995094">
          <w:rPr>
            <w:noProof/>
            <w:webHidden/>
          </w:rPr>
        </w:r>
        <w:r w:rsidR="001C62C6" w:rsidRPr="00995094">
          <w:rPr>
            <w:noProof/>
            <w:webHidden/>
          </w:rPr>
          <w:fldChar w:fldCharType="separate"/>
        </w:r>
        <w:r w:rsidR="00C964EF">
          <w:rPr>
            <w:noProof/>
            <w:webHidden/>
          </w:rPr>
          <w:t>142</w:t>
        </w:r>
        <w:r w:rsidR="001C62C6" w:rsidRPr="00995094">
          <w:rPr>
            <w:noProof/>
            <w:webHidden/>
          </w:rPr>
          <w:fldChar w:fldCharType="end"/>
        </w:r>
      </w:hyperlink>
    </w:p>
    <w:p w14:paraId="118C73ED" w14:textId="58D0DD5D" w:rsidR="001C62C6" w:rsidRPr="005975A8" w:rsidRDefault="00C616EE">
      <w:pPr>
        <w:pStyle w:val="TOC3"/>
        <w:rPr>
          <w:rFonts w:asciiTheme="minorHAnsi" w:eastAsiaTheme="minorEastAsia" w:hAnsiTheme="minorHAnsi" w:cstheme="minorBidi"/>
          <w:noProof/>
        </w:rPr>
      </w:pPr>
      <w:hyperlink w:anchor="_Toc85638377" w:history="1">
        <w:r w:rsidR="001C62C6" w:rsidRPr="00796764">
          <w:rPr>
            <w:rStyle w:val="Hyperlink"/>
            <w:noProof/>
          </w:rPr>
          <w:t>S.2.</w:t>
        </w:r>
        <w:r w:rsidR="001C62C6" w:rsidRPr="005975A8">
          <w:rPr>
            <w:rFonts w:asciiTheme="minorHAnsi" w:eastAsiaTheme="minorEastAsia" w:hAnsiTheme="minorHAnsi" w:cstheme="minorBidi"/>
            <w:noProof/>
          </w:rPr>
          <w:tab/>
        </w:r>
        <w:r w:rsidR="001C62C6" w:rsidRPr="00796764">
          <w:rPr>
            <w:rStyle w:val="Hyperlink"/>
            <w:noProof/>
          </w:rPr>
          <w:t>Operating Requirements.</w:t>
        </w:r>
        <w:r w:rsidR="001C62C6" w:rsidRPr="00796764">
          <w:rPr>
            <w:noProof/>
            <w:webHidden/>
          </w:rPr>
          <w:tab/>
        </w:r>
        <w:r w:rsidR="00A12909" w:rsidRPr="00796764">
          <w:rPr>
            <w:noProof/>
            <w:webHidden/>
          </w:rPr>
          <w:t>3-</w:t>
        </w:r>
        <w:r w:rsidR="001C62C6" w:rsidRPr="00995094">
          <w:rPr>
            <w:noProof/>
            <w:webHidden/>
          </w:rPr>
          <w:fldChar w:fldCharType="begin"/>
        </w:r>
        <w:r w:rsidR="001C62C6" w:rsidRPr="00796764">
          <w:rPr>
            <w:noProof/>
            <w:webHidden/>
          </w:rPr>
          <w:instrText xml:space="preserve"> PAGEREF _Toc85638377 \h </w:instrText>
        </w:r>
        <w:r w:rsidR="001C62C6" w:rsidRPr="00995094">
          <w:rPr>
            <w:noProof/>
            <w:webHidden/>
          </w:rPr>
        </w:r>
        <w:r w:rsidR="001C62C6" w:rsidRPr="00995094">
          <w:rPr>
            <w:noProof/>
            <w:webHidden/>
          </w:rPr>
          <w:fldChar w:fldCharType="separate"/>
        </w:r>
        <w:r w:rsidR="00C964EF">
          <w:rPr>
            <w:noProof/>
            <w:webHidden/>
          </w:rPr>
          <w:t>142</w:t>
        </w:r>
        <w:r w:rsidR="001C62C6" w:rsidRPr="00995094">
          <w:rPr>
            <w:noProof/>
            <w:webHidden/>
          </w:rPr>
          <w:fldChar w:fldCharType="end"/>
        </w:r>
      </w:hyperlink>
    </w:p>
    <w:p w14:paraId="54480B16" w14:textId="5FC90FDA" w:rsidR="001C62C6" w:rsidRPr="005975A8" w:rsidRDefault="00C616EE">
      <w:pPr>
        <w:pStyle w:val="TOC4"/>
        <w:rPr>
          <w:rFonts w:asciiTheme="minorHAnsi" w:eastAsiaTheme="minorEastAsia" w:hAnsiTheme="minorHAnsi" w:cstheme="minorBidi"/>
          <w:noProof/>
        </w:rPr>
      </w:pPr>
      <w:hyperlink w:anchor="_Toc85638378" w:history="1">
        <w:r w:rsidR="001C62C6" w:rsidRPr="00796764">
          <w:rPr>
            <w:rStyle w:val="Hyperlink"/>
            <w:noProof/>
          </w:rPr>
          <w:t>S.2.1.</w:t>
        </w:r>
        <w:r w:rsidR="001C62C6" w:rsidRPr="005975A8">
          <w:rPr>
            <w:rFonts w:asciiTheme="minorHAnsi" w:eastAsiaTheme="minorEastAsia" w:hAnsiTheme="minorHAnsi" w:cstheme="minorBidi"/>
            <w:noProof/>
          </w:rPr>
          <w:tab/>
        </w:r>
        <w:r w:rsidR="001C62C6" w:rsidRPr="00796764">
          <w:rPr>
            <w:rStyle w:val="Hyperlink"/>
            <w:noProof/>
          </w:rPr>
          <w:t>Return to Zero.</w:t>
        </w:r>
        <w:r w:rsidR="001C62C6" w:rsidRPr="00796764">
          <w:rPr>
            <w:noProof/>
            <w:webHidden/>
          </w:rPr>
          <w:tab/>
        </w:r>
        <w:r w:rsidR="00A12909" w:rsidRPr="00796764">
          <w:rPr>
            <w:noProof/>
            <w:webHidden/>
          </w:rPr>
          <w:t>3-</w:t>
        </w:r>
        <w:r w:rsidR="001C62C6" w:rsidRPr="00995094">
          <w:rPr>
            <w:noProof/>
            <w:webHidden/>
          </w:rPr>
          <w:fldChar w:fldCharType="begin"/>
        </w:r>
        <w:r w:rsidR="001C62C6" w:rsidRPr="00796764">
          <w:rPr>
            <w:noProof/>
            <w:webHidden/>
          </w:rPr>
          <w:instrText xml:space="preserve"> PAGEREF _Toc85638378 \h </w:instrText>
        </w:r>
        <w:r w:rsidR="001C62C6" w:rsidRPr="00995094">
          <w:rPr>
            <w:noProof/>
            <w:webHidden/>
          </w:rPr>
        </w:r>
        <w:r w:rsidR="001C62C6" w:rsidRPr="00995094">
          <w:rPr>
            <w:noProof/>
            <w:webHidden/>
          </w:rPr>
          <w:fldChar w:fldCharType="separate"/>
        </w:r>
        <w:r w:rsidR="00C964EF">
          <w:rPr>
            <w:noProof/>
            <w:webHidden/>
          </w:rPr>
          <w:t>142</w:t>
        </w:r>
        <w:r w:rsidR="001C62C6" w:rsidRPr="00995094">
          <w:rPr>
            <w:noProof/>
            <w:webHidden/>
          </w:rPr>
          <w:fldChar w:fldCharType="end"/>
        </w:r>
      </w:hyperlink>
    </w:p>
    <w:p w14:paraId="6ADE2979" w14:textId="3F71FA95" w:rsidR="001C62C6" w:rsidRPr="005975A8" w:rsidRDefault="00C616EE">
      <w:pPr>
        <w:pStyle w:val="TOC4"/>
        <w:rPr>
          <w:rFonts w:asciiTheme="minorHAnsi" w:eastAsiaTheme="minorEastAsia" w:hAnsiTheme="minorHAnsi" w:cstheme="minorBidi"/>
          <w:noProof/>
        </w:rPr>
      </w:pPr>
      <w:hyperlink w:anchor="_Toc85638379" w:history="1">
        <w:r w:rsidR="001C62C6" w:rsidRPr="00796764">
          <w:rPr>
            <w:rStyle w:val="Hyperlink"/>
            <w:noProof/>
          </w:rPr>
          <w:t>S.2.2.</w:t>
        </w:r>
        <w:r w:rsidR="001C62C6" w:rsidRPr="005975A8">
          <w:rPr>
            <w:rFonts w:asciiTheme="minorHAnsi" w:eastAsiaTheme="minorEastAsia" w:hAnsiTheme="minorHAnsi" w:cstheme="minorBidi"/>
            <w:noProof/>
          </w:rPr>
          <w:tab/>
        </w:r>
        <w:r w:rsidR="001C62C6" w:rsidRPr="00796764">
          <w:rPr>
            <w:rStyle w:val="Hyperlink"/>
            <w:noProof/>
          </w:rPr>
          <w:t>Indicator Reset Mechanism.</w:t>
        </w:r>
        <w:r w:rsidR="001C62C6" w:rsidRPr="00796764">
          <w:rPr>
            <w:noProof/>
            <w:webHidden/>
          </w:rPr>
          <w:tab/>
        </w:r>
        <w:r w:rsidR="00A12909" w:rsidRPr="00796764">
          <w:rPr>
            <w:noProof/>
            <w:webHidden/>
          </w:rPr>
          <w:t>3-</w:t>
        </w:r>
        <w:r w:rsidR="001C62C6" w:rsidRPr="00995094">
          <w:rPr>
            <w:noProof/>
            <w:webHidden/>
          </w:rPr>
          <w:fldChar w:fldCharType="begin"/>
        </w:r>
        <w:r w:rsidR="001C62C6" w:rsidRPr="00796764">
          <w:rPr>
            <w:noProof/>
            <w:webHidden/>
          </w:rPr>
          <w:instrText xml:space="preserve"> PAGEREF _Toc85638379 \h </w:instrText>
        </w:r>
        <w:r w:rsidR="001C62C6" w:rsidRPr="00995094">
          <w:rPr>
            <w:noProof/>
            <w:webHidden/>
          </w:rPr>
        </w:r>
        <w:r w:rsidR="001C62C6" w:rsidRPr="00995094">
          <w:rPr>
            <w:noProof/>
            <w:webHidden/>
          </w:rPr>
          <w:fldChar w:fldCharType="separate"/>
        </w:r>
        <w:r w:rsidR="00C964EF">
          <w:rPr>
            <w:noProof/>
            <w:webHidden/>
          </w:rPr>
          <w:t>142</w:t>
        </w:r>
        <w:r w:rsidR="001C62C6" w:rsidRPr="00995094">
          <w:rPr>
            <w:noProof/>
            <w:webHidden/>
          </w:rPr>
          <w:fldChar w:fldCharType="end"/>
        </w:r>
      </w:hyperlink>
    </w:p>
    <w:p w14:paraId="67EA0908" w14:textId="12A6FE8C" w:rsidR="001C62C6" w:rsidRPr="005975A8" w:rsidRDefault="00C616EE">
      <w:pPr>
        <w:pStyle w:val="TOC4"/>
        <w:rPr>
          <w:rFonts w:asciiTheme="minorHAnsi" w:eastAsiaTheme="minorEastAsia" w:hAnsiTheme="minorHAnsi" w:cstheme="minorBidi"/>
          <w:noProof/>
        </w:rPr>
      </w:pPr>
      <w:hyperlink w:anchor="_Toc85638380" w:history="1">
        <w:r w:rsidR="001C62C6" w:rsidRPr="00796764">
          <w:rPr>
            <w:rStyle w:val="Hyperlink"/>
            <w:noProof/>
          </w:rPr>
          <w:t>S.2.3.</w:t>
        </w:r>
        <w:r w:rsidR="001C62C6" w:rsidRPr="005975A8">
          <w:rPr>
            <w:rFonts w:asciiTheme="minorHAnsi" w:eastAsiaTheme="minorEastAsia" w:hAnsiTheme="minorHAnsi" w:cstheme="minorBidi"/>
            <w:noProof/>
          </w:rPr>
          <w:tab/>
        </w:r>
        <w:r w:rsidR="001C62C6" w:rsidRPr="00796764">
          <w:rPr>
            <w:rStyle w:val="Hyperlink"/>
            <w:noProof/>
          </w:rPr>
          <w:t>Provision for Power Loss.</w:t>
        </w:r>
        <w:r w:rsidR="001C62C6" w:rsidRPr="00796764">
          <w:rPr>
            <w:noProof/>
            <w:webHidden/>
          </w:rPr>
          <w:tab/>
        </w:r>
        <w:r w:rsidR="00A12909" w:rsidRPr="00796764">
          <w:rPr>
            <w:noProof/>
            <w:webHidden/>
          </w:rPr>
          <w:t>3-</w:t>
        </w:r>
        <w:r w:rsidR="001C62C6" w:rsidRPr="00995094">
          <w:rPr>
            <w:noProof/>
            <w:webHidden/>
          </w:rPr>
          <w:fldChar w:fldCharType="begin"/>
        </w:r>
        <w:r w:rsidR="001C62C6" w:rsidRPr="00796764">
          <w:rPr>
            <w:noProof/>
            <w:webHidden/>
          </w:rPr>
          <w:instrText xml:space="preserve"> PAGEREF _Toc85638380 \h </w:instrText>
        </w:r>
        <w:r w:rsidR="001C62C6" w:rsidRPr="00995094">
          <w:rPr>
            <w:noProof/>
            <w:webHidden/>
          </w:rPr>
        </w:r>
        <w:r w:rsidR="001C62C6" w:rsidRPr="00995094">
          <w:rPr>
            <w:noProof/>
            <w:webHidden/>
          </w:rPr>
          <w:fldChar w:fldCharType="separate"/>
        </w:r>
        <w:r w:rsidR="00C964EF">
          <w:rPr>
            <w:noProof/>
            <w:webHidden/>
          </w:rPr>
          <w:t>142</w:t>
        </w:r>
        <w:r w:rsidR="001C62C6" w:rsidRPr="00995094">
          <w:rPr>
            <w:noProof/>
            <w:webHidden/>
          </w:rPr>
          <w:fldChar w:fldCharType="end"/>
        </w:r>
      </w:hyperlink>
    </w:p>
    <w:p w14:paraId="18695E56" w14:textId="2B800139" w:rsidR="001C62C6" w:rsidRPr="005975A8" w:rsidRDefault="00C616EE">
      <w:pPr>
        <w:pStyle w:val="TOC4"/>
        <w:rPr>
          <w:rFonts w:asciiTheme="minorHAnsi" w:eastAsiaTheme="minorEastAsia" w:hAnsiTheme="minorHAnsi" w:cstheme="minorBidi"/>
          <w:noProof/>
        </w:rPr>
      </w:pPr>
      <w:hyperlink w:anchor="_Toc85638381" w:history="1">
        <w:r w:rsidR="001C62C6" w:rsidRPr="00796764">
          <w:rPr>
            <w:rStyle w:val="Hyperlink"/>
            <w:noProof/>
          </w:rPr>
          <w:t>S.2.4.</w:t>
        </w:r>
        <w:r w:rsidR="001C62C6" w:rsidRPr="005975A8">
          <w:rPr>
            <w:rFonts w:asciiTheme="minorHAnsi" w:eastAsiaTheme="minorEastAsia" w:hAnsiTheme="minorHAnsi" w:cstheme="minorBidi"/>
            <w:noProof/>
          </w:rPr>
          <w:tab/>
        </w:r>
        <w:r w:rsidR="001C62C6" w:rsidRPr="00796764">
          <w:rPr>
            <w:rStyle w:val="Hyperlink"/>
            <w:noProof/>
          </w:rPr>
          <w:t>Display of Unit Price and Product Identity.</w:t>
        </w:r>
        <w:r w:rsidR="001C62C6" w:rsidRPr="00796764">
          <w:rPr>
            <w:noProof/>
            <w:webHidden/>
          </w:rPr>
          <w:tab/>
        </w:r>
        <w:r w:rsidR="00A12909" w:rsidRPr="00796764">
          <w:rPr>
            <w:noProof/>
            <w:webHidden/>
          </w:rPr>
          <w:t>3-</w:t>
        </w:r>
        <w:r w:rsidR="001C62C6" w:rsidRPr="00995094">
          <w:rPr>
            <w:noProof/>
            <w:webHidden/>
          </w:rPr>
          <w:fldChar w:fldCharType="begin"/>
        </w:r>
        <w:r w:rsidR="001C62C6" w:rsidRPr="00796764">
          <w:rPr>
            <w:noProof/>
            <w:webHidden/>
          </w:rPr>
          <w:instrText xml:space="preserve"> PAGEREF _Toc85638381 \h </w:instrText>
        </w:r>
        <w:r w:rsidR="001C62C6" w:rsidRPr="00995094">
          <w:rPr>
            <w:noProof/>
            <w:webHidden/>
          </w:rPr>
        </w:r>
        <w:r w:rsidR="001C62C6" w:rsidRPr="00995094">
          <w:rPr>
            <w:noProof/>
            <w:webHidden/>
          </w:rPr>
          <w:fldChar w:fldCharType="separate"/>
        </w:r>
        <w:r w:rsidR="00C964EF">
          <w:rPr>
            <w:noProof/>
            <w:webHidden/>
          </w:rPr>
          <w:t>142</w:t>
        </w:r>
        <w:r w:rsidR="001C62C6" w:rsidRPr="00995094">
          <w:rPr>
            <w:noProof/>
            <w:webHidden/>
          </w:rPr>
          <w:fldChar w:fldCharType="end"/>
        </w:r>
      </w:hyperlink>
    </w:p>
    <w:p w14:paraId="1D54C856" w14:textId="68BBC2AB" w:rsidR="001C62C6" w:rsidRPr="005975A8" w:rsidRDefault="00C616EE">
      <w:pPr>
        <w:pStyle w:val="TOC4"/>
        <w:rPr>
          <w:rFonts w:asciiTheme="minorHAnsi" w:eastAsiaTheme="minorEastAsia" w:hAnsiTheme="minorHAnsi" w:cstheme="minorBidi"/>
          <w:noProof/>
        </w:rPr>
      </w:pPr>
      <w:hyperlink w:anchor="_Toc85638382" w:history="1">
        <w:r w:rsidR="001C62C6" w:rsidRPr="00796764">
          <w:rPr>
            <w:rStyle w:val="Hyperlink"/>
            <w:noProof/>
          </w:rPr>
          <w:t>S.2.5.</w:t>
        </w:r>
        <w:r w:rsidR="001C62C6" w:rsidRPr="005975A8">
          <w:rPr>
            <w:rFonts w:asciiTheme="minorHAnsi" w:eastAsiaTheme="minorEastAsia" w:hAnsiTheme="minorHAnsi" w:cstheme="minorBidi"/>
            <w:noProof/>
          </w:rPr>
          <w:tab/>
        </w:r>
        <w:r w:rsidR="001C62C6" w:rsidRPr="00796764">
          <w:rPr>
            <w:rStyle w:val="Hyperlink"/>
            <w:noProof/>
          </w:rPr>
          <w:t>Money-Value Computations.</w:t>
        </w:r>
        <w:r w:rsidR="001C62C6" w:rsidRPr="00796764">
          <w:rPr>
            <w:noProof/>
            <w:webHidden/>
          </w:rPr>
          <w:tab/>
        </w:r>
        <w:r w:rsidR="00A12909" w:rsidRPr="00796764">
          <w:rPr>
            <w:noProof/>
            <w:webHidden/>
          </w:rPr>
          <w:t>3-</w:t>
        </w:r>
        <w:r w:rsidR="001C62C6" w:rsidRPr="00995094">
          <w:rPr>
            <w:noProof/>
            <w:webHidden/>
          </w:rPr>
          <w:fldChar w:fldCharType="begin"/>
        </w:r>
        <w:r w:rsidR="001C62C6" w:rsidRPr="00796764">
          <w:rPr>
            <w:noProof/>
            <w:webHidden/>
          </w:rPr>
          <w:instrText xml:space="preserve"> PAGEREF _Toc85638382 \h </w:instrText>
        </w:r>
        <w:r w:rsidR="001C62C6" w:rsidRPr="00995094">
          <w:rPr>
            <w:noProof/>
            <w:webHidden/>
          </w:rPr>
        </w:r>
        <w:r w:rsidR="001C62C6" w:rsidRPr="00995094">
          <w:rPr>
            <w:noProof/>
            <w:webHidden/>
          </w:rPr>
          <w:fldChar w:fldCharType="separate"/>
        </w:r>
        <w:r w:rsidR="00C964EF">
          <w:rPr>
            <w:noProof/>
            <w:webHidden/>
          </w:rPr>
          <w:t>143</w:t>
        </w:r>
        <w:r w:rsidR="001C62C6" w:rsidRPr="00995094">
          <w:rPr>
            <w:noProof/>
            <w:webHidden/>
          </w:rPr>
          <w:fldChar w:fldCharType="end"/>
        </w:r>
      </w:hyperlink>
    </w:p>
    <w:p w14:paraId="58963C78" w14:textId="06280798" w:rsidR="001C62C6" w:rsidRPr="005975A8" w:rsidRDefault="00C616EE">
      <w:pPr>
        <w:pStyle w:val="TOC4"/>
        <w:rPr>
          <w:rFonts w:asciiTheme="minorHAnsi" w:eastAsiaTheme="minorEastAsia" w:hAnsiTheme="minorHAnsi" w:cstheme="minorBidi"/>
          <w:noProof/>
        </w:rPr>
      </w:pPr>
      <w:hyperlink w:anchor="_Toc85638383" w:history="1">
        <w:r w:rsidR="001C62C6" w:rsidRPr="00796764">
          <w:rPr>
            <w:rStyle w:val="Hyperlink"/>
            <w:noProof/>
          </w:rPr>
          <w:t>S.2.6.</w:t>
        </w:r>
        <w:r w:rsidR="001C62C6" w:rsidRPr="005975A8">
          <w:rPr>
            <w:rFonts w:asciiTheme="minorHAnsi" w:eastAsiaTheme="minorEastAsia" w:hAnsiTheme="minorHAnsi" w:cstheme="minorBidi"/>
            <w:noProof/>
          </w:rPr>
          <w:tab/>
        </w:r>
        <w:r w:rsidR="001C62C6" w:rsidRPr="00796764">
          <w:rPr>
            <w:rStyle w:val="Hyperlink"/>
            <w:noProof/>
          </w:rPr>
          <w:t>Recorded Representations, Point of Sale Systems.</w:t>
        </w:r>
        <w:r w:rsidR="001C62C6" w:rsidRPr="00796764">
          <w:rPr>
            <w:noProof/>
            <w:webHidden/>
          </w:rPr>
          <w:tab/>
        </w:r>
        <w:r w:rsidR="00A12909" w:rsidRPr="00796764">
          <w:rPr>
            <w:noProof/>
            <w:webHidden/>
          </w:rPr>
          <w:t>3-</w:t>
        </w:r>
        <w:r w:rsidR="001C62C6" w:rsidRPr="00995094">
          <w:rPr>
            <w:noProof/>
            <w:webHidden/>
          </w:rPr>
          <w:fldChar w:fldCharType="begin"/>
        </w:r>
        <w:r w:rsidR="001C62C6" w:rsidRPr="00796764">
          <w:rPr>
            <w:noProof/>
            <w:webHidden/>
          </w:rPr>
          <w:instrText xml:space="preserve"> PAGEREF _Toc85638383 \h </w:instrText>
        </w:r>
        <w:r w:rsidR="001C62C6" w:rsidRPr="00995094">
          <w:rPr>
            <w:noProof/>
            <w:webHidden/>
          </w:rPr>
        </w:r>
        <w:r w:rsidR="001C62C6" w:rsidRPr="00995094">
          <w:rPr>
            <w:noProof/>
            <w:webHidden/>
          </w:rPr>
          <w:fldChar w:fldCharType="separate"/>
        </w:r>
        <w:r w:rsidR="00C964EF">
          <w:rPr>
            <w:noProof/>
            <w:webHidden/>
          </w:rPr>
          <w:t>143</w:t>
        </w:r>
        <w:r w:rsidR="001C62C6" w:rsidRPr="00995094">
          <w:rPr>
            <w:noProof/>
            <w:webHidden/>
          </w:rPr>
          <w:fldChar w:fldCharType="end"/>
        </w:r>
      </w:hyperlink>
    </w:p>
    <w:p w14:paraId="169AAE66" w14:textId="48B81428" w:rsidR="001C62C6" w:rsidRPr="005975A8" w:rsidRDefault="00C616EE">
      <w:pPr>
        <w:pStyle w:val="TOC4"/>
        <w:rPr>
          <w:rFonts w:asciiTheme="minorHAnsi" w:eastAsiaTheme="minorEastAsia" w:hAnsiTheme="minorHAnsi" w:cstheme="minorBidi"/>
          <w:noProof/>
        </w:rPr>
      </w:pPr>
      <w:hyperlink w:anchor="_Toc85638384" w:history="1">
        <w:r w:rsidR="001C62C6" w:rsidRPr="00796764">
          <w:rPr>
            <w:rStyle w:val="Hyperlink"/>
            <w:noProof/>
          </w:rPr>
          <w:t>S.2.7.</w:t>
        </w:r>
        <w:r w:rsidR="001C62C6" w:rsidRPr="005975A8">
          <w:rPr>
            <w:rFonts w:asciiTheme="minorHAnsi" w:eastAsiaTheme="minorEastAsia" w:hAnsiTheme="minorHAnsi" w:cstheme="minorBidi"/>
            <w:noProof/>
          </w:rPr>
          <w:tab/>
        </w:r>
        <w:r w:rsidR="001C62C6" w:rsidRPr="00796764">
          <w:rPr>
            <w:rStyle w:val="Hyperlink"/>
            <w:noProof/>
          </w:rPr>
          <w:t>Indication of Delivery.</w:t>
        </w:r>
        <w:r w:rsidR="001C62C6" w:rsidRPr="00796764">
          <w:rPr>
            <w:noProof/>
            <w:webHidden/>
          </w:rPr>
          <w:tab/>
        </w:r>
        <w:r w:rsidR="00A12909" w:rsidRPr="00796764">
          <w:rPr>
            <w:noProof/>
            <w:webHidden/>
          </w:rPr>
          <w:t>3-</w:t>
        </w:r>
        <w:r w:rsidR="001C62C6" w:rsidRPr="00995094">
          <w:rPr>
            <w:noProof/>
            <w:webHidden/>
          </w:rPr>
          <w:fldChar w:fldCharType="begin"/>
        </w:r>
        <w:r w:rsidR="001C62C6" w:rsidRPr="00796764">
          <w:rPr>
            <w:noProof/>
            <w:webHidden/>
          </w:rPr>
          <w:instrText xml:space="preserve"> PAGEREF _Toc85638384 \h </w:instrText>
        </w:r>
        <w:r w:rsidR="001C62C6" w:rsidRPr="00995094">
          <w:rPr>
            <w:noProof/>
            <w:webHidden/>
          </w:rPr>
        </w:r>
        <w:r w:rsidR="001C62C6" w:rsidRPr="00995094">
          <w:rPr>
            <w:noProof/>
            <w:webHidden/>
          </w:rPr>
          <w:fldChar w:fldCharType="separate"/>
        </w:r>
        <w:r w:rsidR="00C964EF">
          <w:rPr>
            <w:noProof/>
            <w:webHidden/>
          </w:rPr>
          <w:t>143</w:t>
        </w:r>
        <w:r w:rsidR="001C62C6" w:rsidRPr="00995094">
          <w:rPr>
            <w:noProof/>
            <w:webHidden/>
          </w:rPr>
          <w:fldChar w:fldCharType="end"/>
        </w:r>
      </w:hyperlink>
    </w:p>
    <w:p w14:paraId="47213A9F" w14:textId="58EA1660" w:rsidR="001C62C6" w:rsidRPr="005975A8" w:rsidRDefault="00C616EE">
      <w:pPr>
        <w:pStyle w:val="TOC4"/>
        <w:rPr>
          <w:rFonts w:asciiTheme="minorHAnsi" w:eastAsiaTheme="minorEastAsia" w:hAnsiTheme="minorHAnsi" w:cstheme="minorBidi"/>
          <w:noProof/>
        </w:rPr>
      </w:pPr>
      <w:hyperlink w:anchor="_Toc85638385" w:history="1">
        <w:r w:rsidR="001C62C6" w:rsidRPr="00796764">
          <w:rPr>
            <w:rStyle w:val="Hyperlink"/>
            <w:i/>
            <w:iCs/>
            <w:noProof/>
          </w:rPr>
          <w:t>S.2.8.</w:t>
        </w:r>
        <w:r w:rsidR="001C62C6" w:rsidRPr="005975A8">
          <w:rPr>
            <w:rFonts w:asciiTheme="minorHAnsi" w:eastAsiaTheme="minorEastAsia" w:hAnsiTheme="minorHAnsi" w:cstheme="minorBidi"/>
            <w:noProof/>
          </w:rPr>
          <w:tab/>
        </w:r>
        <w:r w:rsidR="001C62C6" w:rsidRPr="00796764">
          <w:rPr>
            <w:rStyle w:val="Hyperlink"/>
            <w:i/>
            <w:iCs/>
            <w:noProof/>
          </w:rPr>
          <w:t>Automatic Timeout – Pay-At-Vehicle Fuel Dispensers</w:t>
        </w:r>
        <w:r w:rsidR="001C62C6" w:rsidRPr="00796764">
          <w:rPr>
            <w:noProof/>
            <w:webHidden/>
          </w:rPr>
          <w:tab/>
        </w:r>
        <w:r w:rsidR="00A12909" w:rsidRPr="00796764">
          <w:rPr>
            <w:noProof/>
            <w:webHidden/>
          </w:rPr>
          <w:t>3-</w:t>
        </w:r>
        <w:r w:rsidR="001C62C6" w:rsidRPr="00995094">
          <w:rPr>
            <w:noProof/>
            <w:webHidden/>
          </w:rPr>
          <w:fldChar w:fldCharType="begin"/>
        </w:r>
        <w:r w:rsidR="001C62C6" w:rsidRPr="00796764">
          <w:rPr>
            <w:noProof/>
            <w:webHidden/>
          </w:rPr>
          <w:instrText xml:space="preserve"> PAGEREF _Toc85638385 \h </w:instrText>
        </w:r>
        <w:r w:rsidR="001C62C6" w:rsidRPr="00995094">
          <w:rPr>
            <w:noProof/>
            <w:webHidden/>
          </w:rPr>
        </w:r>
        <w:r w:rsidR="001C62C6" w:rsidRPr="00995094">
          <w:rPr>
            <w:noProof/>
            <w:webHidden/>
          </w:rPr>
          <w:fldChar w:fldCharType="separate"/>
        </w:r>
        <w:r w:rsidR="00C964EF">
          <w:rPr>
            <w:noProof/>
            <w:webHidden/>
          </w:rPr>
          <w:t>143</w:t>
        </w:r>
        <w:r w:rsidR="001C62C6" w:rsidRPr="00995094">
          <w:rPr>
            <w:noProof/>
            <w:webHidden/>
          </w:rPr>
          <w:fldChar w:fldCharType="end"/>
        </w:r>
      </w:hyperlink>
    </w:p>
    <w:p w14:paraId="60D2CF1C" w14:textId="27694488" w:rsidR="001C62C6" w:rsidRPr="005975A8" w:rsidRDefault="00C616EE">
      <w:pPr>
        <w:pStyle w:val="TOC3"/>
        <w:rPr>
          <w:rFonts w:asciiTheme="minorHAnsi" w:eastAsiaTheme="minorEastAsia" w:hAnsiTheme="minorHAnsi" w:cstheme="minorBidi"/>
          <w:noProof/>
        </w:rPr>
      </w:pPr>
      <w:hyperlink w:anchor="_Toc85638386" w:history="1">
        <w:r w:rsidR="001C62C6" w:rsidRPr="00796764">
          <w:rPr>
            <w:rStyle w:val="Hyperlink"/>
            <w:noProof/>
          </w:rPr>
          <w:t>S.3.</w:t>
        </w:r>
        <w:r w:rsidR="001C62C6" w:rsidRPr="005975A8">
          <w:rPr>
            <w:rFonts w:asciiTheme="minorHAnsi" w:eastAsiaTheme="minorEastAsia" w:hAnsiTheme="minorHAnsi" w:cstheme="minorBidi"/>
            <w:noProof/>
          </w:rPr>
          <w:tab/>
        </w:r>
        <w:r w:rsidR="001C62C6" w:rsidRPr="00796764">
          <w:rPr>
            <w:rStyle w:val="Hyperlink"/>
            <w:noProof/>
          </w:rPr>
          <w:t>Design of Measuring Elements and Measuring Systems.</w:t>
        </w:r>
        <w:r w:rsidR="001C62C6" w:rsidRPr="00796764">
          <w:rPr>
            <w:noProof/>
            <w:webHidden/>
          </w:rPr>
          <w:tab/>
        </w:r>
        <w:r w:rsidR="00A12909" w:rsidRPr="00796764">
          <w:rPr>
            <w:noProof/>
            <w:webHidden/>
          </w:rPr>
          <w:t>3-</w:t>
        </w:r>
        <w:r w:rsidR="001C62C6" w:rsidRPr="00995094">
          <w:rPr>
            <w:noProof/>
            <w:webHidden/>
          </w:rPr>
          <w:fldChar w:fldCharType="begin"/>
        </w:r>
        <w:r w:rsidR="001C62C6" w:rsidRPr="00796764">
          <w:rPr>
            <w:noProof/>
            <w:webHidden/>
          </w:rPr>
          <w:instrText xml:space="preserve"> PAGEREF _Toc85638386 \h </w:instrText>
        </w:r>
        <w:r w:rsidR="001C62C6" w:rsidRPr="00995094">
          <w:rPr>
            <w:noProof/>
            <w:webHidden/>
          </w:rPr>
        </w:r>
        <w:r w:rsidR="001C62C6" w:rsidRPr="00995094">
          <w:rPr>
            <w:noProof/>
            <w:webHidden/>
          </w:rPr>
          <w:fldChar w:fldCharType="separate"/>
        </w:r>
        <w:r w:rsidR="00C964EF">
          <w:rPr>
            <w:noProof/>
            <w:webHidden/>
          </w:rPr>
          <w:t>143</w:t>
        </w:r>
        <w:r w:rsidR="001C62C6" w:rsidRPr="00995094">
          <w:rPr>
            <w:noProof/>
            <w:webHidden/>
          </w:rPr>
          <w:fldChar w:fldCharType="end"/>
        </w:r>
      </w:hyperlink>
    </w:p>
    <w:p w14:paraId="12604DDA" w14:textId="0C76DF37" w:rsidR="001C62C6" w:rsidRPr="005975A8" w:rsidRDefault="00C616EE">
      <w:pPr>
        <w:pStyle w:val="TOC4"/>
        <w:rPr>
          <w:rFonts w:asciiTheme="minorHAnsi" w:eastAsiaTheme="minorEastAsia" w:hAnsiTheme="minorHAnsi" w:cstheme="minorBidi"/>
          <w:noProof/>
        </w:rPr>
      </w:pPr>
      <w:hyperlink w:anchor="_Toc85638387" w:history="1">
        <w:r w:rsidR="001C62C6" w:rsidRPr="00796764">
          <w:rPr>
            <w:rStyle w:val="Hyperlink"/>
            <w:noProof/>
          </w:rPr>
          <w:t>S.3.1.</w:t>
        </w:r>
        <w:r w:rsidR="001C62C6" w:rsidRPr="005975A8">
          <w:rPr>
            <w:rFonts w:asciiTheme="minorHAnsi" w:eastAsiaTheme="minorEastAsia" w:hAnsiTheme="minorHAnsi" w:cstheme="minorBidi"/>
            <w:noProof/>
          </w:rPr>
          <w:tab/>
        </w:r>
        <w:r w:rsidR="001C62C6" w:rsidRPr="00796764">
          <w:rPr>
            <w:rStyle w:val="Hyperlink"/>
            <w:noProof/>
          </w:rPr>
          <w:t>Maximum and Minimum Flow-Rates.</w:t>
        </w:r>
        <w:r w:rsidR="001C62C6" w:rsidRPr="00796764">
          <w:rPr>
            <w:noProof/>
            <w:webHidden/>
          </w:rPr>
          <w:tab/>
        </w:r>
        <w:r w:rsidR="00A12909" w:rsidRPr="00796764">
          <w:rPr>
            <w:noProof/>
            <w:webHidden/>
          </w:rPr>
          <w:t>3-</w:t>
        </w:r>
        <w:r w:rsidR="001C62C6" w:rsidRPr="00995094">
          <w:rPr>
            <w:noProof/>
            <w:webHidden/>
          </w:rPr>
          <w:fldChar w:fldCharType="begin"/>
        </w:r>
        <w:r w:rsidR="001C62C6" w:rsidRPr="00796764">
          <w:rPr>
            <w:noProof/>
            <w:webHidden/>
          </w:rPr>
          <w:instrText xml:space="preserve"> PAGEREF _Toc85638387 \h </w:instrText>
        </w:r>
        <w:r w:rsidR="001C62C6" w:rsidRPr="00995094">
          <w:rPr>
            <w:noProof/>
            <w:webHidden/>
          </w:rPr>
        </w:r>
        <w:r w:rsidR="001C62C6" w:rsidRPr="00995094">
          <w:rPr>
            <w:noProof/>
            <w:webHidden/>
          </w:rPr>
          <w:fldChar w:fldCharType="separate"/>
        </w:r>
        <w:r w:rsidR="00C964EF">
          <w:rPr>
            <w:noProof/>
            <w:webHidden/>
          </w:rPr>
          <w:t>143</w:t>
        </w:r>
        <w:r w:rsidR="001C62C6" w:rsidRPr="00995094">
          <w:rPr>
            <w:noProof/>
            <w:webHidden/>
          </w:rPr>
          <w:fldChar w:fldCharType="end"/>
        </w:r>
      </w:hyperlink>
    </w:p>
    <w:p w14:paraId="13974E28" w14:textId="475DF13C" w:rsidR="001C62C6" w:rsidRPr="005975A8" w:rsidRDefault="00C616EE">
      <w:pPr>
        <w:pStyle w:val="TOC4"/>
        <w:rPr>
          <w:rFonts w:asciiTheme="minorHAnsi" w:eastAsiaTheme="minorEastAsia" w:hAnsiTheme="minorHAnsi" w:cstheme="minorBidi"/>
          <w:noProof/>
        </w:rPr>
      </w:pPr>
      <w:hyperlink w:anchor="_Toc85638388" w:history="1">
        <w:r w:rsidR="001C62C6" w:rsidRPr="00796764">
          <w:rPr>
            <w:rStyle w:val="Hyperlink"/>
            <w:noProof/>
          </w:rPr>
          <w:t>S.3.2.</w:t>
        </w:r>
        <w:r w:rsidR="001C62C6" w:rsidRPr="005975A8">
          <w:rPr>
            <w:rFonts w:asciiTheme="minorHAnsi" w:eastAsiaTheme="minorEastAsia" w:hAnsiTheme="minorHAnsi" w:cstheme="minorBidi"/>
            <w:noProof/>
          </w:rPr>
          <w:tab/>
        </w:r>
        <w:r w:rsidR="001C62C6" w:rsidRPr="00796764">
          <w:rPr>
            <w:rStyle w:val="Hyperlink"/>
            <w:noProof/>
          </w:rPr>
          <w:t>Adjustment Means.</w:t>
        </w:r>
        <w:r w:rsidR="001C62C6" w:rsidRPr="00796764">
          <w:rPr>
            <w:noProof/>
            <w:webHidden/>
          </w:rPr>
          <w:tab/>
        </w:r>
        <w:r w:rsidR="00A12909" w:rsidRPr="00796764">
          <w:rPr>
            <w:noProof/>
            <w:webHidden/>
          </w:rPr>
          <w:t>3-</w:t>
        </w:r>
        <w:r w:rsidR="001C62C6" w:rsidRPr="00995094">
          <w:rPr>
            <w:noProof/>
            <w:webHidden/>
          </w:rPr>
          <w:fldChar w:fldCharType="begin"/>
        </w:r>
        <w:r w:rsidR="001C62C6" w:rsidRPr="00796764">
          <w:rPr>
            <w:noProof/>
            <w:webHidden/>
          </w:rPr>
          <w:instrText xml:space="preserve"> PAGEREF _Toc85638388 \h </w:instrText>
        </w:r>
        <w:r w:rsidR="001C62C6" w:rsidRPr="00995094">
          <w:rPr>
            <w:noProof/>
            <w:webHidden/>
          </w:rPr>
        </w:r>
        <w:r w:rsidR="001C62C6" w:rsidRPr="00995094">
          <w:rPr>
            <w:noProof/>
            <w:webHidden/>
          </w:rPr>
          <w:fldChar w:fldCharType="separate"/>
        </w:r>
        <w:r w:rsidR="00C964EF">
          <w:rPr>
            <w:noProof/>
            <w:webHidden/>
          </w:rPr>
          <w:t>143</w:t>
        </w:r>
        <w:r w:rsidR="001C62C6" w:rsidRPr="00995094">
          <w:rPr>
            <w:noProof/>
            <w:webHidden/>
          </w:rPr>
          <w:fldChar w:fldCharType="end"/>
        </w:r>
      </w:hyperlink>
    </w:p>
    <w:p w14:paraId="2E9E2395" w14:textId="79FC63BC" w:rsidR="001C62C6" w:rsidRPr="005975A8" w:rsidRDefault="00C616EE">
      <w:pPr>
        <w:pStyle w:val="TOC4"/>
        <w:rPr>
          <w:rFonts w:asciiTheme="minorHAnsi" w:eastAsiaTheme="minorEastAsia" w:hAnsiTheme="minorHAnsi" w:cstheme="minorBidi"/>
          <w:noProof/>
        </w:rPr>
      </w:pPr>
      <w:hyperlink w:anchor="_Toc85638389" w:history="1">
        <w:r w:rsidR="001C62C6" w:rsidRPr="00796764">
          <w:rPr>
            <w:rStyle w:val="Hyperlink"/>
            <w:noProof/>
          </w:rPr>
          <w:t>S.3.3.</w:t>
        </w:r>
        <w:r w:rsidR="001C62C6" w:rsidRPr="005975A8">
          <w:rPr>
            <w:rFonts w:asciiTheme="minorHAnsi" w:eastAsiaTheme="minorEastAsia" w:hAnsiTheme="minorHAnsi" w:cstheme="minorBidi"/>
            <w:noProof/>
          </w:rPr>
          <w:tab/>
        </w:r>
        <w:r w:rsidR="001C62C6" w:rsidRPr="00796764">
          <w:rPr>
            <w:rStyle w:val="Hyperlink"/>
            <w:noProof/>
          </w:rPr>
          <w:t>Provision for Sealing.</w:t>
        </w:r>
        <w:r w:rsidR="001C62C6" w:rsidRPr="00796764">
          <w:rPr>
            <w:noProof/>
            <w:webHidden/>
          </w:rPr>
          <w:tab/>
        </w:r>
        <w:r w:rsidR="00A12909" w:rsidRPr="00796764">
          <w:rPr>
            <w:noProof/>
            <w:webHidden/>
          </w:rPr>
          <w:t>3-</w:t>
        </w:r>
        <w:r w:rsidR="001C62C6" w:rsidRPr="00995094">
          <w:rPr>
            <w:noProof/>
            <w:webHidden/>
          </w:rPr>
          <w:fldChar w:fldCharType="begin"/>
        </w:r>
        <w:r w:rsidR="001C62C6" w:rsidRPr="00796764">
          <w:rPr>
            <w:noProof/>
            <w:webHidden/>
          </w:rPr>
          <w:instrText xml:space="preserve"> PAGEREF _Toc85638389 \h </w:instrText>
        </w:r>
        <w:r w:rsidR="001C62C6" w:rsidRPr="00995094">
          <w:rPr>
            <w:noProof/>
            <w:webHidden/>
          </w:rPr>
        </w:r>
        <w:r w:rsidR="001C62C6" w:rsidRPr="00995094">
          <w:rPr>
            <w:noProof/>
            <w:webHidden/>
          </w:rPr>
          <w:fldChar w:fldCharType="separate"/>
        </w:r>
        <w:r w:rsidR="00C964EF">
          <w:rPr>
            <w:noProof/>
            <w:webHidden/>
          </w:rPr>
          <w:t>143</w:t>
        </w:r>
        <w:r w:rsidR="001C62C6" w:rsidRPr="00995094">
          <w:rPr>
            <w:noProof/>
            <w:webHidden/>
          </w:rPr>
          <w:fldChar w:fldCharType="end"/>
        </w:r>
      </w:hyperlink>
    </w:p>
    <w:p w14:paraId="03C7D6CF" w14:textId="628B1470" w:rsidR="001C62C6" w:rsidRPr="005975A8" w:rsidRDefault="00C616EE">
      <w:pPr>
        <w:pStyle w:val="TOC4"/>
        <w:rPr>
          <w:rFonts w:asciiTheme="minorHAnsi" w:eastAsiaTheme="minorEastAsia" w:hAnsiTheme="minorHAnsi" w:cstheme="minorBidi"/>
          <w:noProof/>
        </w:rPr>
      </w:pPr>
      <w:hyperlink w:anchor="_Toc85638390" w:history="1">
        <w:r w:rsidR="001C62C6" w:rsidRPr="00796764">
          <w:rPr>
            <w:rStyle w:val="Hyperlink"/>
            <w:noProof/>
          </w:rPr>
          <w:t>S.3.4.</w:t>
        </w:r>
        <w:r w:rsidR="001C62C6" w:rsidRPr="005975A8">
          <w:rPr>
            <w:rFonts w:asciiTheme="minorHAnsi" w:eastAsiaTheme="minorEastAsia" w:hAnsiTheme="minorHAnsi" w:cstheme="minorBidi"/>
            <w:noProof/>
          </w:rPr>
          <w:tab/>
        </w:r>
        <w:r w:rsidR="001C62C6" w:rsidRPr="00796764">
          <w:rPr>
            <w:rStyle w:val="Hyperlink"/>
            <w:noProof/>
          </w:rPr>
          <w:t>Automatic Density Correction.</w:t>
        </w:r>
        <w:r w:rsidR="001C62C6" w:rsidRPr="00796764">
          <w:rPr>
            <w:noProof/>
            <w:webHidden/>
          </w:rPr>
          <w:tab/>
        </w:r>
        <w:r w:rsidR="00A12909" w:rsidRPr="00796764">
          <w:rPr>
            <w:noProof/>
            <w:webHidden/>
          </w:rPr>
          <w:t>3-</w:t>
        </w:r>
        <w:r w:rsidR="001C62C6" w:rsidRPr="00995094">
          <w:rPr>
            <w:noProof/>
            <w:webHidden/>
          </w:rPr>
          <w:fldChar w:fldCharType="begin"/>
        </w:r>
        <w:r w:rsidR="001C62C6" w:rsidRPr="00796764">
          <w:rPr>
            <w:noProof/>
            <w:webHidden/>
          </w:rPr>
          <w:instrText xml:space="preserve"> PAGEREF _Toc85638390 \h </w:instrText>
        </w:r>
        <w:r w:rsidR="001C62C6" w:rsidRPr="00995094">
          <w:rPr>
            <w:noProof/>
            <w:webHidden/>
          </w:rPr>
        </w:r>
        <w:r w:rsidR="001C62C6" w:rsidRPr="00995094">
          <w:rPr>
            <w:noProof/>
            <w:webHidden/>
          </w:rPr>
          <w:fldChar w:fldCharType="separate"/>
        </w:r>
        <w:r w:rsidR="00C964EF">
          <w:rPr>
            <w:noProof/>
            <w:webHidden/>
          </w:rPr>
          <w:t>145</w:t>
        </w:r>
        <w:r w:rsidR="001C62C6" w:rsidRPr="00995094">
          <w:rPr>
            <w:noProof/>
            <w:webHidden/>
          </w:rPr>
          <w:fldChar w:fldCharType="end"/>
        </w:r>
      </w:hyperlink>
    </w:p>
    <w:p w14:paraId="24888836" w14:textId="0C9BF152" w:rsidR="001C62C6" w:rsidRPr="005975A8" w:rsidRDefault="00C616EE">
      <w:pPr>
        <w:pStyle w:val="TOC4"/>
        <w:rPr>
          <w:rFonts w:asciiTheme="minorHAnsi" w:eastAsiaTheme="minorEastAsia" w:hAnsiTheme="minorHAnsi" w:cstheme="minorBidi"/>
          <w:noProof/>
        </w:rPr>
      </w:pPr>
      <w:hyperlink w:anchor="_Toc85638391" w:history="1">
        <w:r w:rsidR="001C62C6" w:rsidRPr="00796764">
          <w:rPr>
            <w:rStyle w:val="Hyperlink"/>
            <w:noProof/>
          </w:rPr>
          <w:t>S.3.5.</w:t>
        </w:r>
        <w:r w:rsidR="001C62C6" w:rsidRPr="005975A8">
          <w:rPr>
            <w:rFonts w:asciiTheme="minorHAnsi" w:eastAsiaTheme="minorEastAsia" w:hAnsiTheme="minorHAnsi" w:cstheme="minorBidi"/>
            <w:noProof/>
          </w:rPr>
          <w:tab/>
        </w:r>
        <w:r w:rsidR="001C62C6" w:rsidRPr="00796764">
          <w:rPr>
            <w:rStyle w:val="Hyperlink"/>
            <w:noProof/>
          </w:rPr>
          <w:t>Pressurizing the Discharge Hose.</w:t>
        </w:r>
        <w:r w:rsidR="001C62C6" w:rsidRPr="00796764">
          <w:rPr>
            <w:noProof/>
            <w:webHidden/>
          </w:rPr>
          <w:tab/>
        </w:r>
        <w:r w:rsidR="00A12909" w:rsidRPr="00796764">
          <w:rPr>
            <w:noProof/>
            <w:webHidden/>
          </w:rPr>
          <w:t>3-</w:t>
        </w:r>
        <w:r w:rsidR="001C62C6" w:rsidRPr="00995094">
          <w:rPr>
            <w:noProof/>
            <w:webHidden/>
          </w:rPr>
          <w:fldChar w:fldCharType="begin"/>
        </w:r>
        <w:r w:rsidR="001C62C6" w:rsidRPr="00796764">
          <w:rPr>
            <w:noProof/>
            <w:webHidden/>
          </w:rPr>
          <w:instrText xml:space="preserve"> PAGEREF _Toc85638391 \h </w:instrText>
        </w:r>
        <w:r w:rsidR="001C62C6" w:rsidRPr="00995094">
          <w:rPr>
            <w:noProof/>
            <w:webHidden/>
          </w:rPr>
        </w:r>
        <w:r w:rsidR="001C62C6" w:rsidRPr="00995094">
          <w:rPr>
            <w:noProof/>
            <w:webHidden/>
          </w:rPr>
          <w:fldChar w:fldCharType="separate"/>
        </w:r>
        <w:r w:rsidR="00C964EF">
          <w:rPr>
            <w:noProof/>
            <w:webHidden/>
          </w:rPr>
          <w:t>145</w:t>
        </w:r>
        <w:r w:rsidR="001C62C6" w:rsidRPr="00995094">
          <w:rPr>
            <w:noProof/>
            <w:webHidden/>
          </w:rPr>
          <w:fldChar w:fldCharType="end"/>
        </w:r>
      </w:hyperlink>
    </w:p>
    <w:p w14:paraId="24DE3E42" w14:textId="55858817" w:rsidR="001C62C6" w:rsidRPr="005975A8" w:rsidRDefault="00C616EE">
      <w:pPr>
        <w:pStyle w:val="TOC4"/>
        <w:rPr>
          <w:rFonts w:asciiTheme="minorHAnsi" w:eastAsiaTheme="minorEastAsia" w:hAnsiTheme="minorHAnsi" w:cstheme="minorBidi"/>
          <w:noProof/>
        </w:rPr>
      </w:pPr>
      <w:hyperlink w:anchor="_Toc85638392" w:history="1">
        <w:r w:rsidR="001C62C6" w:rsidRPr="00796764">
          <w:rPr>
            <w:rStyle w:val="Hyperlink"/>
            <w:noProof/>
          </w:rPr>
          <w:t>S.3.6.</w:t>
        </w:r>
        <w:r w:rsidR="001C62C6" w:rsidRPr="005975A8">
          <w:rPr>
            <w:rFonts w:asciiTheme="minorHAnsi" w:eastAsiaTheme="minorEastAsia" w:hAnsiTheme="minorHAnsi" w:cstheme="minorBidi"/>
            <w:noProof/>
          </w:rPr>
          <w:tab/>
        </w:r>
        <w:r w:rsidR="001C62C6" w:rsidRPr="00796764">
          <w:rPr>
            <w:rStyle w:val="Hyperlink"/>
            <w:noProof/>
          </w:rPr>
          <w:t>Zero-Set-Back Interlock, Retail Vehicle Fuel Devices.</w:t>
        </w:r>
        <w:r w:rsidR="001C62C6" w:rsidRPr="00796764">
          <w:rPr>
            <w:noProof/>
            <w:webHidden/>
          </w:rPr>
          <w:tab/>
        </w:r>
        <w:r w:rsidR="00A12909" w:rsidRPr="00796764">
          <w:rPr>
            <w:noProof/>
            <w:webHidden/>
          </w:rPr>
          <w:t>3-</w:t>
        </w:r>
        <w:r w:rsidR="001C62C6" w:rsidRPr="00995094">
          <w:rPr>
            <w:noProof/>
            <w:webHidden/>
          </w:rPr>
          <w:fldChar w:fldCharType="begin"/>
        </w:r>
        <w:r w:rsidR="001C62C6" w:rsidRPr="00796764">
          <w:rPr>
            <w:noProof/>
            <w:webHidden/>
          </w:rPr>
          <w:instrText xml:space="preserve"> PAGEREF _Toc85638392 \h </w:instrText>
        </w:r>
        <w:r w:rsidR="001C62C6" w:rsidRPr="00995094">
          <w:rPr>
            <w:noProof/>
            <w:webHidden/>
          </w:rPr>
        </w:r>
        <w:r w:rsidR="001C62C6" w:rsidRPr="00995094">
          <w:rPr>
            <w:noProof/>
            <w:webHidden/>
          </w:rPr>
          <w:fldChar w:fldCharType="separate"/>
        </w:r>
        <w:r w:rsidR="00C964EF">
          <w:rPr>
            <w:noProof/>
            <w:webHidden/>
          </w:rPr>
          <w:t>145</w:t>
        </w:r>
        <w:r w:rsidR="001C62C6" w:rsidRPr="00995094">
          <w:rPr>
            <w:noProof/>
            <w:webHidden/>
          </w:rPr>
          <w:fldChar w:fldCharType="end"/>
        </w:r>
      </w:hyperlink>
    </w:p>
    <w:p w14:paraId="7D073E1E" w14:textId="7EC2C81F" w:rsidR="001C62C6" w:rsidRPr="005975A8" w:rsidRDefault="00C616EE">
      <w:pPr>
        <w:pStyle w:val="TOC3"/>
        <w:rPr>
          <w:rFonts w:asciiTheme="minorHAnsi" w:eastAsiaTheme="minorEastAsia" w:hAnsiTheme="minorHAnsi" w:cstheme="minorBidi"/>
          <w:noProof/>
        </w:rPr>
      </w:pPr>
      <w:hyperlink w:anchor="_Toc85638393" w:history="1">
        <w:r w:rsidR="001C62C6" w:rsidRPr="00796764">
          <w:rPr>
            <w:rStyle w:val="Hyperlink"/>
            <w:noProof/>
          </w:rPr>
          <w:t>S.4.</w:t>
        </w:r>
        <w:r w:rsidR="001C62C6" w:rsidRPr="005975A8">
          <w:rPr>
            <w:rFonts w:asciiTheme="minorHAnsi" w:eastAsiaTheme="minorEastAsia" w:hAnsiTheme="minorHAnsi" w:cstheme="minorBidi"/>
            <w:noProof/>
          </w:rPr>
          <w:tab/>
        </w:r>
        <w:r w:rsidR="001C62C6" w:rsidRPr="00796764">
          <w:rPr>
            <w:rStyle w:val="Hyperlink"/>
            <w:noProof/>
          </w:rPr>
          <w:t>Discharge Lines and Valves.</w:t>
        </w:r>
        <w:r w:rsidR="001C62C6" w:rsidRPr="00796764">
          <w:rPr>
            <w:noProof/>
            <w:webHidden/>
          </w:rPr>
          <w:tab/>
        </w:r>
        <w:r w:rsidR="00A12909" w:rsidRPr="00796764">
          <w:rPr>
            <w:noProof/>
            <w:webHidden/>
          </w:rPr>
          <w:t>3-</w:t>
        </w:r>
        <w:r w:rsidR="001C62C6" w:rsidRPr="00995094">
          <w:rPr>
            <w:noProof/>
            <w:webHidden/>
          </w:rPr>
          <w:fldChar w:fldCharType="begin"/>
        </w:r>
        <w:r w:rsidR="001C62C6" w:rsidRPr="00796764">
          <w:rPr>
            <w:noProof/>
            <w:webHidden/>
          </w:rPr>
          <w:instrText xml:space="preserve"> PAGEREF _Toc85638393 \h </w:instrText>
        </w:r>
        <w:r w:rsidR="001C62C6" w:rsidRPr="00995094">
          <w:rPr>
            <w:noProof/>
            <w:webHidden/>
          </w:rPr>
        </w:r>
        <w:r w:rsidR="001C62C6" w:rsidRPr="00995094">
          <w:rPr>
            <w:noProof/>
            <w:webHidden/>
          </w:rPr>
          <w:fldChar w:fldCharType="separate"/>
        </w:r>
        <w:r w:rsidR="00C964EF">
          <w:rPr>
            <w:noProof/>
            <w:webHidden/>
          </w:rPr>
          <w:t>145</w:t>
        </w:r>
        <w:r w:rsidR="001C62C6" w:rsidRPr="00995094">
          <w:rPr>
            <w:noProof/>
            <w:webHidden/>
          </w:rPr>
          <w:fldChar w:fldCharType="end"/>
        </w:r>
      </w:hyperlink>
    </w:p>
    <w:p w14:paraId="19E7046E" w14:textId="11845170" w:rsidR="001C62C6" w:rsidRPr="005975A8" w:rsidRDefault="00C616EE">
      <w:pPr>
        <w:pStyle w:val="TOC4"/>
        <w:rPr>
          <w:rFonts w:asciiTheme="minorHAnsi" w:eastAsiaTheme="minorEastAsia" w:hAnsiTheme="minorHAnsi" w:cstheme="minorBidi"/>
          <w:noProof/>
        </w:rPr>
      </w:pPr>
      <w:hyperlink w:anchor="_Toc85638394" w:history="1">
        <w:r w:rsidR="001C62C6" w:rsidRPr="00796764">
          <w:rPr>
            <w:rStyle w:val="Hyperlink"/>
            <w:noProof/>
          </w:rPr>
          <w:t>S.4.1.</w:t>
        </w:r>
        <w:r w:rsidR="001C62C6" w:rsidRPr="005975A8">
          <w:rPr>
            <w:rFonts w:asciiTheme="minorHAnsi" w:eastAsiaTheme="minorEastAsia" w:hAnsiTheme="minorHAnsi" w:cstheme="minorBidi"/>
            <w:noProof/>
          </w:rPr>
          <w:tab/>
        </w:r>
        <w:r w:rsidR="001C62C6" w:rsidRPr="00796764">
          <w:rPr>
            <w:rStyle w:val="Hyperlink"/>
            <w:noProof/>
          </w:rPr>
          <w:t>Diversion of Measured Product.</w:t>
        </w:r>
        <w:r w:rsidR="001C62C6" w:rsidRPr="00796764">
          <w:rPr>
            <w:noProof/>
            <w:webHidden/>
          </w:rPr>
          <w:tab/>
        </w:r>
        <w:r w:rsidR="00A12909" w:rsidRPr="00796764">
          <w:rPr>
            <w:noProof/>
            <w:webHidden/>
          </w:rPr>
          <w:t>3-</w:t>
        </w:r>
        <w:r w:rsidR="001C62C6" w:rsidRPr="00995094">
          <w:rPr>
            <w:noProof/>
            <w:webHidden/>
          </w:rPr>
          <w:fldChar w:fldCharType="begin"/>
        </w:r>
        <w:r w:rsidR="001C62C6" w:rsidRPr="00796764">
          <w:rPr>
            <w:noProof/>
            <w:webHidden/>
          </w:rPr>
          <w:instrText xml:space="preserve"> PAGEREF _Toc85638394 \h </w:instrText>
        </w:r>
        <w:r w:rsidR="001C62C6" w:rsidRPr="00995094">
          <w:rPr>
            <w:noProof/>
            <w:webHidden/>
          </w:rPr>
        </w:r>
        <w:r w:rsidR="001C62C6" w:rsidRPr="00995094">
          <w:rPr>
            <w:noProof/>
            <w:webHidden/>
          </w:rPr>
          <w:fldChar w:fldCharType="separate"/>
        </w:r>
        <w:r w:rsidR="00C964EF">
          <w:rPr>
            <w:noProof/>
            <w:webHidden/>
          </w:rPr>
          <w:t>145</w:t>
        </w:r>
        <w:r w:rsidR="001C62C6" w:rsidRPr="00995094">
          <w:rPr>
            <w:noProof/>
            <w:webHidden/>
          </w:rPr>
          <w:fldChar w:fldCharType="end"/>
        </w:r>
      </w:hyperlink>
    </w:p>
    <w:p w14:paraId="4EA1A96E" w14:textId="1C34F90D" w:rsidR="001C62C6" w:rsidRPr="005975A8" w:rsidRDefault="00C616EE">
      <w:pPr>
        <w:pStyle w:val="TOC4"/>
        <w:rPr>
          <w:rFonts w:asciiTheme="minorHAnsi" w:eastAsiaTheme="minorEastAsia" w:hAnsiTheme="minorHAnsi" w:cstheme="minorBidi"/>
          <w:noProof/>
        </w:rPr>
      </w:pPr>
      <w:hyperlink w:anchor="_Toc85638395" w:history="1">
        <w:r w:rsidR="001C62C6" w:rsidRPr="00796764">
          <w:rPr>
            <w:rStyle w:val="Hyperlink"/>
            <w:noProof/>
          </w:rPr>
          <w:t>S.4.2.</w:t>
        </w:r>
        <w:r w:rsidR="001C62C6" w:rsidRPr="005975A8">
          <w:rPr>
            <w:rFonts w:asciiTheme="minorHAnsi" w:eastAsiaTheme="minorEastAsia" w:hAnsiTheme="minorHAnsi" w:cstheme="minorBidi"/>
            <w:noProof/>
          </w:rPr>
          <w:tab/>
        </w:r>
        <w:r w:rsidR="001C62C6" w:rsidRPr="00796764">
          <w:rPr>
            <w:rStyle w:val="Hyperlink"/>
            <w:noProof/>
          </w:rPr>
          <w:t>Directional Flow Valves.</w:t>
        </w:r>
        <w:r w:rsidR="001C62C6" w:rsidRPr="00796764">
          <w:rPr>
            <w:noProof/>
            <w:webHidden/>
          </w:rPr>
          <w:tab/>
        </w:r>
        <w:r w:rsidR="00A12909" w:rsidRPr="00796764">
          <w:rPr>
            <w:noProof/>
            <w:webHidden/>
          </w:rPr>
          <w:t>3-</w:t>
        </w:r>
        <w:r w:rsidR="001C62C6" w:rsidRPr="00995094">
          <w:rPr>
            <w:noProof/>
            <w:webHidden/>
          </w:rPr>
          <w:fldChar w:fldCharType="begin"/>
        </w:r>
        <w:r w:rsidR="001C62C6" w:rsidRPr="00796764">
          <w:rPr>
            <w:noProof/>
            <w:webHidden/>
          </w:rPr>
          <w:instrText xml:space="preserve"> PAGEREF _Toc85638395 \h </w:instrText>
        </w:r>
        <w:r w:rsidR="001C62C6" w:rsidRPr="00995094">
          <w:rPr>
            <w:noProof/>
            <w:webHidden/>
          </w:rPr>
        </w:r>
        <w:r w:rsidR="001C62C6" w:rsidRPr="00995094">
          <w:rPr>
            <w:noProof/>
            <w:webHidden/>
          </w:rPr>
          <w:fldChar w:fldCharType="separate"/>
        </w:r>
        <w:r w:rsidR="00C964EF">
          <w:rPr>
            <w:noProof/>
            <w:webHidden/>
          </w:rPr>
          <w:t>145</w:t>
        </w:r>
        <w:r w:rsidR="001C62C6" w:rsidRPr="00995094">
          <w:rPr>
            <w:noProof/>
            <w:webHidden/>
          </w:rPr>
          <w:fldChar w:fldCharType="end"/>
        </w:r>
      </w:hyperlink>
    </w:p>
    <w:p w14:paraId="2AEDC704" w14:textId="37432683" w:rsidR="001C62C6" w:rsidRPr="005975A8" w:rsidRDefault="00C616EE">
      <w:pPr>
        <w:pStyle w:val="TOC4"/>
        <w:rPr>
          <w:rFonts w:asciiTheme="minorHAnsi" w:eastAsiaTheme="minorEastAsia" w:hAnsiTheme="minorHAnsi" w:cstheme="minorBidi"/>
          <w:noProof/>
        </w:rPr>
      </w:pPr>
      <w:hyperlink w:anchor="_Toc85638396" w:history="1">
        <w:r w:rsidR="001C62C6" w:rsidRPr="00796764">
          <w:rPr>
            <w:rStyle w:val="Hyperlink"/>
            <w:noProof/>
          </w:rPr>
          <w:t>S.4.3.</w:t>
        </w:r>
        <w:r w:rsidR="001C62C6" w:rsidRPr="005975A8">
          <w:rPr>
            <w:rFonts w:asciiTheme="minorHAnsi" w:eastAsiaTheme="minorEastAsia" w:hAnsiTheme="minorHAnsi" w:cstheme="minorBidi"/>
            <w:noProof/>
          </w:rPr>
          <w:tab/>
        </w:r>
        <w:r w:rsidR="001C62C6" w:rsidRPr="00796764">
          <w:rPr>
            <w:rStyle w:val="Hyperlink"/>
            <w:noProof/>
          </w:rPr>
          <w:t>Other Valves.</w:t>
        </w:r>
        <w:r w:rsidR="001C62C6" w:rsidRPr="00796764">
          <w:rPr>
            <w:noProof/>
            <w:webHidden/>
          </w:rPr>
          <w:tab/>
        </w:r>
        <w:r w:rsidR="00A12909" w:rsidRPr="00796764">
          <w:rPr>
            <w:noProof/>
            <w:webHidden/>
          </w:rPr>
          <w:t>3-</w:t>
        </w:r>
        <w:r w:rsidR="001C62C6" w:rsidRPr="00995094">
          <w:rPr>
            <w:noProof/>
            <w:webHidden/>
          </w:rPr>
          <w:fldChar w:fldCharType="begin"/>
        </w:r>
        <w:r w:rsidR="001C62C6" w:rsidRPr="00796764">
          <w:rPr>
            <w:noProof/>
            <w:webHidden/>
          </w:rPr>
          <w:instrText xml:space="preserve"> PAGEREF _Toc85638396 \h </w:instrText>
        </w:r>
        <w:r w:rsidR="001C62C6" w:rsidRPr="00995094">
          <w:rPr>
            <w:noProof/>
            <w:webHidden/>
          </w:rPr>
        </w:r>
        <w:r w:rsidR="001C62C6" w:rsidRPr="00995094">
          <w:rPr>
            <w:noProof/>
            <w:webHidden/>
          </w:rPr>
          <w:fldChar w:fldCharType="separate"/>
        </w:r>
        <w:r w:rsidR="00C964EF">
          <w:rPr>
            <w:noProof/>
            <w:webHidden/>
          </w:rPr>
          <w:t>145</w:t>
        </w:r>
        <w:r w:rsidR="001C62C6" w:rsidRPr="00995094">
          <w:rPr>
            <w:noProof/>
            <w:webHidden/>
          </w:rPr>
          <w:fldChar w:fldCharType="end"/>
        </w:r>
      </w:hyperlink>
    </w:p>
    <w:p w14:paraId="7EF8A710" w14:textId="262951AC" w:rsidR="001C62C6" w:rsidRPr="005975A8" w:rsidRDefault="00C616EE">
      <w:pPr>
        <w:pStyle w:val="TOC3"/>
        <w:rPr>
          <w:rFonts w:asciiTheme="minorHAnsi" w:eastAsiaTheme="minorEastAsia" w:hAnsiTheme="minorHAnsi" w:cstheme="minorBidi"/>
          <w:noProof/>
        </w:rPr>
      </w:pPr>
      <w:hyperlink w:anchor="_Toc85638397" w:history="1">
        <w:r w:rsidR="001C62C6" w:rsidRPr="00796764">
          <w:rPr>
            <w:rStyle w:val="Hyperlink"/>
            <w:noProof/>
          </w:rPr>
          <w:t>S.5.</w:t>
        </w:r>
        <w:r w:rsidR="001C62C6" w:rsidRPr="005975A8">
          <w:rPr>
            <w:rFonts w:asciiTheme="minorHAnsi" w:eastAsiaTheme="minorEastAsia" w:hAnsiTheme="minorHAnsi" w:cstheme="minorBidi"/>
            <w:noProof/>
          </w:rPr>
          <w:tab/>
        </w:r>
        <w:r w:rsidR="001C62C6" w:rsidRPr="00796764">
          <w:rPr>
            <w:rStyle w:val="Hyperlink"/>
            <w:noProof/>
          </w:rPr>
          <w:t>Markings.</w:t>
        </w:r>
        <w:r w:rsidR="001C62C6" w:rsidRPr="00796764">
          <w:rPr>
            <w:noProof/>
            <w:webHidden/>
          </w:rPr>
          <w:tab/>
        </w:r>
        <w:r w:rsidR="00A12909" w:rsidRPr="00796764">
          <w:rPr>
            <w:noProof/>
            <w:webHidden/>
          </w:rPr>
          <w:t>3-</w:t>
        </w:r>
        <w:r w:rsidR="001C62C6" w:rsidRPr="00995094">
          <w:rPr>
            <w:noProof/>
            <w:webHidden/>
          </w:rPr>
          <w:fldChar w:fldCharType="begin"/>
        </w:r>
        <w:r w:rsidR="001C62C6" w:rsidRPr="00796764">
          <w:rPr>
            <w:noProof/>
            <w:webHidden/>
          </w:rPr>
          <w:instrText xml:space="preserve"> PAGEREF _Toc85638397 \h </w:instrText>
        </w:r>
        <w:r w:rsidR="001C62C6" w:rsidRPr="00995094">
          <w:rPr>
            <w:noProof/>
            <w:webHidden/>
          </w:rPr>
        </w:r>
        <w:r w:rsidR="001C62C6" w:rsidRPr="00995094">
          <w:rPr>
            <w:noProof/>
            <w:webHidden/>
          </w:rPr>
          <w:fldChar w:fldCharType="separate"/>
        </w:r>
        <w:r w:rsidR="00C964EF">
          <w:rPr>
            <w:noProof/>
            <w:webHidden/>
          </w:rPr>
          <w:t>145</w:t>
        </w:r>
        <w:r w:rsidR="001C62C6" w:rsidRPr="00995094">
          <w:rPr>
            <w:noProof/>
            <w:webHidden/>
          </w:rPr>
          <w:fldChar w:fldCharType="end"/>
        </w:r>
      </w:hyperlink>
    </w:p>
    <w:p w14:paraId="242DFD03" w14:textId="1A2F0469" w:rsidR="001C62C6" w:rsidRPr="005975A8" w:rsidRDefault="00C616EE">
      <w:pPr>
        <w:pStyle w:val="TOC4"/>
        <w:rPr>
          <w:rFonts w:asciiTheme="minorHAnsi" w:eastAsiaTheme="minorEastAsia" w:hAnsiTheme="minorHAnsi" w:cstheme="minorBidi"/>
          <w:noProof/>
        </w:rPr>
      </w:pPr>
      <w:hyperlink w:anchor="_Toc85638398" w:history="1">
        <w:r w:rsidR="001C62C6" w:rsidRPr="00796764">
          <w:rPr>
            <w:rStyle w:val="Hyperlink"/>
            <w:noProof/>
          </w:rPr>
          <w:t>S.5.1.</w:t>
        </w:r>
        <w:r w:rsidR="001C62C6" w:rsidRPr="005975A8">
          <w:rPr>
            <w:rFonts w:asciiTheme="minorHAnsi" w:eastAsiaTheme="minorEastAsia" w:hAnsiTheme="minorHAnsi" w:cstheme="minorBidi"/>
            <w:noProof/>
          </w:rPr>
          <w:tab/>
        </w:r>
        <w:r w:rsidR="001C62C6" w:rsidRPr="00796764">
          <w:rPr>
            <w:rStyle w:val="Hyperlink"/>
            <w:noProof/>
          </w:rPr>
          <w:t>Location of Marking Information; Hydrogen-Fuel Dispensers.</w:t>
        </w:r>
        <w:r w:rsidR="001C62C6" w:rsidRPr="00796764">
          <w:rPr>
            <w:noProof/>
            <w:webHidden/>
          </w:rPr>
          <w:tab/>
        </w:r>
        <w:r w:rsidR="00A12909" w:rsidRPr="00796764">
          <w:rPr>
            <w:noProof/>
            <w:webHidden/>
          </w:rPr>
          <w:t>3-</w:t>
        </w:r>
        <w:r w:rsidR="001C62C6" w:rsidRPr="00995094">
          <w:rPr>
            <w:noProof/>
            <w:webHidden/>
          </w:rPr>
          <w:fldChar w:fldCharType="begin"/>
        </w:r>
        <w:r w:rsidR="001C62C6" w:rsidRPr="00796764">
          <w:rPr>
            <w:noProof/>
            <w:webHidden/>
          </w:rPr>
          <w:instrText xml:space="preserve"> PAGEREF _Toc85638398 \h </w:instrText>
        </w:r>
        <w:r w:rsidR="001C62C6" w:rsidRPr="00995094">
          <w:rPr>
            <w:noProof/>
            <w:webHidden/>
          </w:rPr>
        </w:r>
        <w:r w:rsidR="001C62C6" w:rsidRPr="00995094">
          <w:rPr>
            <w:noProof/>
            <w:webHidden/>
          </w:rPr>
          <w:fldChar w:fldCharType="separate"/>
        </w:r>
        <w:r w:rsidR="00C964EF">
          <w:rPr>
            <w:noProof/>
            <w:webHidden/>
          </w:rPr>
          <w:t>146</w:t>
        </w:r>
        <w:r w:rsidR="001C62C6" w:rsidRPr="00995094">
          <w:rPr>
            <w:noProof/>
            <w:webHidden/>
          </w:rPr>
          <w:fldChar w:fldCharType="end"/>
        </w:r>
      </w:hyperlink>
    </w:p>
    <w:p w14:paraId="13501AA8" w14:textId="18C8EA37" w:rsidR="001C62C6" w:rsidRPr="005975A8" w:rsidRDefault="00C616EE">
      <w:pPr>
        <w:pStyle w:val="TOC3"/>
        <w:rPr>
          <w:rFonts w:asciiTheme="minorHAnsi" w:eastAsiaTheme="minorEastAsia" w:hAnsiTheme="minorHAnsi" w:cstheme="minorBidi"/>
          <w:noProof/>
        </w:rPr>
      </w:pPr>
      <w:hyperlink w:anchor="_Toc85638399" w:history="1">
        <w:r w:rsidR="001C62C6" w:rsidRPr="00796764">
          <w:rPr>
            <w:rStyle w:val="Hyperlink"/>
            <w:noProof/>
          </w:rPr>
          <w:t>S.6.</w:t>
        </w:r>
        <w:r w:rsidR="001C62C6" w:rsidRPr="005975A8">
          <w:rPr>
            <w:rFonts w:asciiTheme="minorHAnsi" w:eastAsiaTheme="minorEastAsia" w:hAnsiTheme="minorHAnsi" w:cstheme="minorBidi"/>
            <w:noProof/>
          </w:rPr>
          <w:tab/>
        </w:r>
        <w:r w:rsidR="001C62C6" w:rsidRPr="00796764">
          <w:rPr>
            <w:rStyle w:val="Hyperlink"/>
            <w:noProof/>
          </w:rPr>
          <w:t>Printer.</w:t>
        </w:r>
        <w:r w:rsidR="001C62C6" w:rsidRPr="00796764">
          <w:rPr>
            <w:noProof/>
            <w:webHidden/>
          </w:rPr>
          <w:tab/>
        </w:r>
        <w:r w:rsidR="00A12909" w:rsidRPr="00796764">
          <w:rPr>
            <w:noProof/>
            <w:webHidden/>
          </w:rPr>
          <w:t>3-</w:t>
        </w:r>
        <w:r w:rsidR="001C62C6" w:rsidRPr="00995094">
          <w:rPr>
            <w:noProof/>
            <w:webHidden/>
          </w:rPr>
          <w:fldChar w:fldCharType="begin"/>
        </w:r>
        <w:r w:rsidR="001C62C6" w:rsidRPr="00796764">
          <w:rPr>
            <w:noProof/>
            <w:webHidden/>
          </w:rPr>
          <w:instrText xml:space="preserve"> PAGEREF _Toc85638399 \h </w:instrText>
        </w:r>
        <w:r w:rsidR="001C62C6" w:rsidRPr="00995094">
          <w:rPr>
            <w:noProof/>
            <w:webHidden/>
          </w:rPr>
        </w:r>
        <w:r w:rsidR="001C62C6" w:rsidRPr="00995094">
          <w:rPr>
            <w:noProof/>
            <w:webHidden/>
          </w:rPr>
          <w:fldChar w:fldCharType="separate"/>
        </w:r>
        <w:r w:rsidR="00C964EF">
          <w:rPr>
            <w:noProof/>
            <w:webHidden/>
          </w:rPr>
          <w:t>146</w:t>
        </w:r>
        <w:r w:rsidR="001C62C6" w:rsidRPr="00995094">
          <w:rPr>
            <w:noProof/>
            <w:webHidden/>
          </w:rPr>
          <w:fldChar w:fldCharType="end"/>
        </w:r>
      </w:hyperlink>
    </w:p>
    <w:p w14:paraId="031B6C36" w14:textId="6ECE110D" w:rsidR="001C62C6" w:rsidRPr="005975A8" w:rsidRDefault="00C616EE">
      <w:pPr>
        <w:pStyle w:val="TOC4"/>
        <w:rPr>
          <w:rFonts w:asciiTheme="minorHAnsi" w:eastAsiaTheme="minorEastAsia" w:hAnsiTheme="minorHAnsi" w:cstheme="minorBidi"/>
          <w:noProof/>
        </w:rPr>
      </w:pPr>
      <w:hyperlink w:anchor="_Toc85638400" w:history="1">
        <w:r w:rsidR="001C62C6" w:rsidRPr="00796764">
          <w:rPr>
            <w:rStyle w:val="Hyperlink"/>
            <w:noProof/>
          </w:rPr>
          <w:t>S.6.1.</w:t>
        </w:r>
        <w:r w:rsidR="001C62C6" w:rsidRPr="005975A8">
          <w:rPr>
            <w:rFonts w:asciiTheme="minorHAnsi" w:eastAsiaTheme="minorEastAsia" w:hAnsiTheme="minorHAnsi" w:cstheme="minorBidi"/>
            <w:noProof/>
          </w:rPr>
          <w:tab/>
        </w:r>
        <w:r w:rsidR="001C62C6" w:rsidRPr="00796764">
          <w:rPr>
            <w:rStyle w:val="Hyperlink"/>
            <w:noProof/>
          </w:rPr>
          <w:t>Printed Receipt.</w:t>
        </w:r>
        <w:r w:rsidR="001C62C6" w:rsidRPr="00796764">
          <w:rPr>
            <w:noProof/>
            <w:webHidden/>
          </w:rPr>
          <w:tab/>
        </w:r>
        <w:r w:rsidR="00A12909" w:rsidRPr="00796764">
          <w:rPr>
            <w:noProof/>
            <w:webHidden/>
          </w:rPr>
          <w:t>3-</w:t>
        </w:r>
        <w:r w:rsidR="001C62C6" w:rsidRPr="00995094">
          <w:rPr>
            <w:noProof/>
            <w:webHidden/>
          </w:rPr>
          <w:fldChar w:fldCharType="begin"/>
        </w:r>
        <w:r w:rsidR="001C62C6" w:rsidRPr="00796764">
          <w:rPr>
            <w:noProof/>
            <w:webHidden/>
          </w:rPr>
          <w:instrText xml:space="preserve"> PAGEREF _Toc85638400 \h </w:instrText>
        </w:r>
        <w:r w:rsidR="001C62C6" w:rsidRPr="00995094">
          <w:rPr>
            <w:noProof/>
            <w:webHidden/>
          </w:rPr>
        </w:r>
        <w:r w:rsidR="001C62C6" w:rsidRPr="00995094">
          <w:rPr>
            <w:noProof/>
            <w:webHidden/>
          </w:rPr>
          <w:fldChar w:fldCharType="separate"/>
        </w:r>
        <w:r w:rsidR="00C964EF">
          <w:rPr>
            <w:noProof/>
            <w:webHidden/>
          </w:rPr>
          <w:t>146</w:t>
        </w:r>
        <w:r w:rsidR="001C62C6" w:rsidRPr="00995094">
          <w:rPr>
            <w:noProof/>
            <w:webHidden/>
          </w:rPr>
          <w:fldChar w:fldCharType="end"/>
        </w:r>
      </w:hyperlink>
    </w:p>
    <w:p w14:paraId="4E130A8A" w14:textId="72710E17" w:rsidR="001C62C6" w:rsidRPr="005975A8" w:rsidRDefault="00C616EE">
      <w:pPr>
        <w:pStyle w:val="TOC3"/>
        <w:rPr>
          <w:rFonts w:asciiTheme="minorHAnsi" w:eastAsiaTheme="minorEastAsia" w:hAnsiTheme="minorHAnsi" w:cstheme="minorBidi"/>
          <w:noProof/>
        </w:rPr>
      </w:pPr>
      <w:hyperlink w:anchor="_Toc85638401" w:history="1">
        <w:r w:rsidR="001C62C6" w:rsidRPr="00796764">
          <w:rPr>
            <w:rStyle w:val="Hyperlink"/>
            <w:noProof/>
          </w:rPr>
          <w:t>S.7.</w:t>
        </w:r>
        <w:r w:rsidR="001C62C6" w:rsidRPr="005975A8">
          <w:rPr>
            <w:rFonts w:asciiTheme="minorHAnsi" w:eastAsiaTheme="minorEastAsia" w:hAnsiTheme="minorHAnsi" w:cstheme="minorBidi"/>
            <w:noProof/>
          </w:rPr>
          <w:tab/>
        </w:r>
        <w:r w:rsidR="001C62C6" w:rsidRPr="00796764">
          <w:rPr>
            <w:rStyle w:val="Hyperlink"/>
            <w:noProof/>
          </w:rPr>
          <w:t>Totalizers for Vehicle Fuel Dispensers.</w:t>
        </w:r>
        <w:r w:rsidR="001C62C6" w:rsidRPr="00796764">
          <w:rPr>
            <w:noProof/>
            <w:webHidden/>
          </w:rPr>
          <w:tab/>
        </w:r>
        <w:r w:rsidR="00A12909" w:rsidRPr="00796764">
          <w:rPr>
            <w:noProof/>
            <w:webHidden/>
          </w:rPr>
          <w:t>3-</w:t>
        </w:r>
        <w:r w:rsidR="001C62C6" w:rsidRPr="00995094">
          <w:rPr>
            <w:noProof/>
            <w:webHidden/>
          </w:rPr>
          <w:fldChar w:fldCharType="begin"/>
        </w:r>
        <w:r w:rsidR="001C62C6" w:rsidRPr="00796764">
          <w:rPr>
            <w:noProof/>
            <w:webHidden/>
          </w:rPr>
          <w:instrText xml:space="preserve"> PAGEREF _Toc85638401 \h </w:instrText>
        </w:r>
        <w:r w:rsidR="001C62C6" w:rsidRPr="00995094">
          <w:rPr>
            <w:noProof/>
            <w:webHidden/>
          </w:rPr>
        </w:r>
        <w:r w:rsidR="001C62C6" w:rsidRPr="00995094">
          <w:rPr>
            <w:noProof/>
            <w:webHidden/>
          </w:rPr>
          <w:fldChar w:fldCharType="separate"/>
        </w:r>
        <w:r w:rsidR="00C964EF">
          <w:rPr>
            <w:noProof/>
            <w:webHidden/>
          </w:rPr>
          <w:t>146</w:t>
        </w:r>
        <w:r w:rsidR="001C62C6" w:rsidRPr="00995094">
          <w:rPr>
            <w:noProof/>
            <w:webHidden/>
          </w:rPr>
          <w:fldChar w:fldCharType="end"/>
        </w:r>
      </w:hyperlink>
    </w:p>
    <w:p w14:paraId="4B882F72" w14:textId="7636779F" w:rsidR="001C62C6" w:rsidRPr="005975A8" w:rsidRDefault="00C616EE">
      <w:pPr>
        <w:pStyle w:val="TOC3"/>
        <w:rPr>
          <w:rFonts w:asciiTheme="minorHAnsi" w:eastAsiaTheme="minorEastAsia" w:hAnsiTheme="minorHAnsi" w:cstheme="minorBidi"/>
          <w:noProof/>
        </w:rPr>
      </w:pPr>
      <w:hyperlink w:anchor="_Toc85638402" w:history="1">
        <w:r w:rsidR="001C62C6" w:rsidRPr="00796764">
          <w:rPr>
            <w:rStyle w:val="Hyperlink"/>
            <w:noProof/>
          </w:rPr>
          <w:t>S.8.</w:t>
        </w:r>
        <w:r w:rsidR="001C62C6" w:rsidRPr="005975A8">
          <w:rPr>
            <w:rFonts w:asciiTheme="minorHAnsi" w:eastAsiaTheme="minorEastAsia" w:hAnsiTheme="minorHAnsi" w:cstheme="minorBidi"/>
            <w:noProof/>
          </w:rPr>
          <w:tab/>
        </w:r>
        <w:r w:rsidR="001C62C6" w:rsidRPr="00796764">
          <w:rPr>
            <w:rStyle w:val="Hyperlink"/>
            <w:noProof/>
          </w:rPr>
          <w:t>Minimum Measured Quantity.</w:t>
        </w:r>
        <w:r w:rsidR="001C62C6" w:rsidRPr="00796764">
          <w:rPr>
            <w:noProof/>
            <w:webHidden/>
          </w:rPr>
          <w:tab/>
        </w:r>
        <w:r w:rsidR="00A12909" w:rsidRPr="00796764">
          <w:rPr>
            <w:noProof/>
            <w:webHidden/>
          </w:rPr>
          <w:t>3-</w:t>
        </w:r>
        <w:r w:rsidR="001C62C6" w:rsidRPr="00995094">
          <w:rPr>
            <w:noProof/>
            <w:webHidden/>
          </w:rPr>
          <w:fldChar w:fldCharType="begin"/>
        </w:r>
        <w:r w:rsidR="001C62C6" w:rsidRPr="00796764">
          <w:rPr>
            <w:noProof/>
            <w:webHidden/>
          </w:rPr>
          <w:instrText xml:space="preserve"> PAGEREF _Toc85638402 \h </w:instrText>
        </w:r>
        <w:r w:rsidR="001C62C6" w:rsidRPr="00995094">
          <w:rPr>
            <w:noProof/>
            <w:webHidden/>
          </w:rPr>
        </w:r>
        <w:r w:rsidR="001C62C6" w:rsidRPr="00995094">
          <w:rPr>
            <w:noProof/>
            <w:webHidden/>
          </w:rPr>
          <w:fldChar w:fldCharType="separate"/>
        </w:r>
        <w:r w:rsidR="00C964EF">
          <w:rPr>
            <w:noProof/>
            <w:webHidden/>
          </w:rPr>
          <w:t>146</w:t>
        </w:r>
        <w:r w:rsidR="001C62C6" w:rsidRPr="00995094">
          <w:rPr>
            <w:noProof/>
            <w:webHidden/>
          </w:rPr>
          <w:fldChar w:fldCharType="end"/>
        </w:r>
      </w:hyperlink>
    </w:p>
    <w:p w14:paraId="4290F4B1" w14:textId="229804ED" w:rsidR="001C62C6" w:rsidRPr="005975A8" w:rsidRDefault="00C616EE">
      <w:pPr>
        <w:pStyle w:val="TOC2"/>
        <w:rPr>
          <w:rFonts w:asciiTheme="minorHAnsi" w:eastAsiaTheme="minorEastAsia" w:hAnsiTheme="minorHAnsi" w:cstheme="minorBidi"/>
          <w:noProof/>
        </w:rPr>
      </w:pPr>
      <w:hyperlink w:anchor="_Toc85638403" w:history="1">
        <w:r w:rsidR="001C62C6" w:rsidRPr="00796764">
          <w:rPr>
            <w:rStyle w:val="Hyperlink"/>
            <w:noProof/>
          </w:rPr>
          <w:t>N.</w:t>
        </w:r>
        <w:r w:rsidR="001C62C6" w:rsidRPr="005975A8">
          <w:rPr>
            <w:rFonts w:asciiTheme="minorHAnsi" w:eastAsiaTheme="minorEastAsia" w:hAnsiTheme="minorHAnsi" w:cstheme="minorBidi"/>
            <w:noProof/>
          </w:rPr>
          <w:tab/>
        </w:r>
        <w:r w:rsidR="001C62C6" w:rsidRPr="00796764">
          <w:rPr>
            <w:rStyle w:val="Hyperlink"/>
            <w:noProof/>
          </w:rPr>
          <w:t>Notes</w:t>
        </w:r>
        <w:r w:rsidR="001C62C6" w:rsidRPr="00796764">
          <w:rPr>
            <w:noProof/>
            <w:webHidden/>
          </w:rPr>
          <w:tab/>
        </w:r>
        <w:r w:rsidR="00A12909" w:rsidRPr="00796764">
          <w:rPr>
            <w:noProof/>
            <w:webHidden/>
          </w:rPr>
          <w:t>3-</w:t>
        </w:r>
        <w:r w:rsidR="001C62C6" w:rsidRPr="00995094">
          <w:rPr>
            <w:noProof/>
            <w:webHidden/>
          </w:rPr>
          <w:fldChar w:fldCharType="begin"/>
        </w:r>
        <w:r w:rsidR="001C62C6" w:rsidRPr="00796764">
          <w:rPr>
            <w:noProof/>
            <w:webHidden/>
          </w:rPr>
          <w:instrText xml:space="preserve"> PAGEREF _Toc85638403 \h </w:instrText>
        </w:r>
        <w:r w:rsidR="001C62C6" w:rsidRPr="00995094">
          <w:rPr>
            <w:noProof/>
            <w:webHidden/>
          </w:rPr>
        </w:r>
        <w:r w:rsidR="001C62C6" w:rsidRPr="00995094">
          <w:rPr>
            <w:noProof/>
            <w:webHidden/>
          </w:rPr>
          <w:fldChar w:fldCharType="separate"/>
        </w:r>
        <w:r w:rsidR="00C964EF">
          <w:rPr>
            <w:noProof/>
            <w:webHidden/>
          </w:rPr>
          <w:t>147</w:t>
        </w:r>
        <w:r w:rsidR="001C62C6" w:rsidRPr="00995094">
          <w:rPr>
            <w:noProof/>
            <w:webHidden/>
          </w:rPr>
          <w:fldChar w:fldCharType="end"/>
        </w:r>
      </w:hyperlink>
    </w:p>
    <w:p w14:paraId="4E0800B1" w14:textId="3D01BCCF" w:rsidR="001C62C6" w:rsidRPr="005975A8" w:rsidRDefault="00C616EE">
      <w:pPr>
        <w:pStyle w:val="TOC3"/>
        <w:rPr>
          <w:rFonts w:asciiTheme="minorHAnsi" w:eastAsiaTheme="minorEastAsia" w:hAnsiTheme="minorHAnsi" w:cstheme="minorBidi"/>
          <w:noProof/>
        </w:rPr>
      </w:pPr>
      <w:hyperlink w:anchor="_Toc85638404" w:history="1">
        <w:r w:rsidR="001C62C6" w:rsidRPr="00796764">
          <w:rPr>
            <w:rStyle w:val="Hyperlink"/>
            <w:noProof/>
          </w:rPr>
          <w:t>N.1.</w:t>
        </w:r>
        <w:r w:rsidR="001C62C6" w:rsidRPr="005975A8">
          <w:rPr>
            <w:rFonts w:asciiTheme="minorHAnsi" w:eastAsiaTheme="minorEastAsia" w:hAnsiTheme="minorHAnsi" w:cstheme="minorBidi"/>
            <w:noProof/>
          </w:rPr>
          <w:tab/>
        </w:r>
        <w:r w:rsidR="001C62C6" w:rsidRPr="00796764">
          <w:rPr>
            <w:rStyle w:val="Hyperlink"/>
            <w:noProof/>
          </w:rPr>
          <w:t>Minimum Measured Quantity.</w:t>
        </w:r>
        <w:r w:rsidR="001C62C6" w:rsidRPr="00796764">
          <w:rPr>
            <w:noProof/>
            <w:webHidden/>
          </w:rPr>
          <w:tab/>
        </w:r>
        <w:r w:rsidR="00A12909" w:rsidRPr="00796764">
          <w:rPr>
            <w:noProof/>
            <w:webHidden/>
          </w:rPr>
          <w:t>3-</w:t>
        </w:r>
        <w:r w:rsidR="001C62C6" w:rsidRPr="00995094">
          <w:rPr>
            <w:noProof/>
            <w:webHidden/>
          </w:rPr>
          <w:fldChar w:fldCharType="begin"/>
        </w:r>
        <w:r w:rsidR="001C62C6" w:rsidRPr="00796764">
          <w:rPr>
            <w:noProof/>
            <w:webHidden/>
          </w:rPr>
          <w:instrText xml:space="preserve"> PAGEREF _Toc85638404 \h </w:instrText>
        </w:r>
        <w:r w:rsidR="001C62C6" w:rsidRPr="00995094">
          <w:rPr>
            <w:noProof/>
            <w:webHidden/>
          </w:rPr>
        </w:r>
        <w:r w:rsidR="001C62C6" w:rsidRPr="00995094">
          <w:rPr>
            <w:noProof/>
            <w:webHidden/>
          </w:rPr>
          <w:fldChar w:fldCharType="separate"/>
        </w:r>
        <w:r w:rsidR="00C964EF">
          <w:rPr>
            <w:noProof/>
            <w:webHidden/>
          </w:rPr>
          <w:t>147</w:t>
        </w:r>
        <w:r w:rsidR="001C62C6" w:rsidRPr="00995094">
          <w:rPr>
            <w:noProof/>
            <w:webHidden/>
          </w:rPr>
          <w:fldChar w:fldCharType="end"/>
        </w:r>
      </w:hyperlink>
    </w:p>
    <w:p w14:paraId="240F70B3" w14:textId="06B51A55" w:rsidR="001C62C6" w:rsidRPr="005975A8" w:rsidRDefault="00C616EE">
      <w:pPr>
        <w:pStyle w:val="TOC3"/>
        <w:rPr>
          <w:rFonts w:asciiTheme="minorHAnsi" w:eastAsiaTheme="minorEastAsia" w:hAnsiTheme="minorHAnsi" w:cstheme="minorBidi"/>
          <w:noProof/>
        </w:rPr>
      </w:pPr>
      <w:hyperlink w:anchor="_Toc85638405" w:history="1">
        <w:r w:rsidR="001C62C6" w:rsidRPr="00796764">
          <w:rPr>
            <w:rStyle w:val="Hyperlink"/>
            <w:noProof/>
          </w:rPr>
          <w:t>N.2.</w:t>
        </w:r>
        <w:r w:rsidR="001C62C6" w:rsidRPr="005975A8">
          <w:rPr>
            <w:rFonts w:asciiTheme="minorHAnsi" w:eastAsiaTheme="minorEastAsia" w:hAnsiTheme="minorHAnsi" w:cstheme="minorBidi"/>
            <w:noProof/>
          </w:rPr>
          <w:tab/>
        </w:r>
        <w:r w:rsidR="001C62C6" w:rsidRPr="00796764">
          <w:rPr>
            <w:rStyle w:val="Hyperlink"/>
            <w:noProof/>
          </w:rPr>
          <w:t>Test Medium.</w:t>
        </w:r>
        <w:r w:rsidR="001C62C6" w:rsidRPr="00796764">
          <w:rPr>
            <w:noProof/>
            <w:webHidden/>
          </w:rPr>
          <w:tab/>
        </w:r>
        <w:r w:rsidR="00A12909" w:rsidRPr="00796764">
          <w:rPr>
            <w:noProof/>
            <w:webHidden/>
          </w:rPr>
          <w:t>3-</w:t>
        </w:r>
        <w:r w:rsidR="001C62C6" w:rsidRPr="00995094">
          <w:rPr>
            <w:noProof/>
            <w:webHidden/>
          </w:rPr>
          <w:fldChar w:fldCharType="begin"/>
        </w:r>
        <w:r w:rsidR="001C62C6" w:rsidRPr="00796764">
          <w:rPr>
            <w:noProof/>
            <w:webHidden/>
          </w:rPr>
          <w:instrText xml:space="preserve"> PAGEREF _Toc85638405 \h </w:instrText>
        </w:r>
        <w:r w:rsidR="001C62C6" w:rsidRPr="00995094">
          <w:rPr>
            <w:noProof/>
            <w:webHidden/>
          </w:rPr>
        </w:r>
        <w:r w:rsidR="001C62C6" w:rsidRPr="00995094">
          <w:rPr>
            <w:noProof/>
            <w:webHidden/>
          </w:rPr>
          <w:fldChar w:fldCharType="separate"/>
        </w:r>
        <w:r w:rsidR="00C964EF">
          <w:rPr>
            <w:noProof/>
            <w:webHidden/>
          </w:rPr>
          <w:t>147</w:t>
        </w:r>
        <w:r w:rsidR="001C62C6" w:rsidRPr="00995094">
          <w:rPr>
            <w:noProof/>
            <w:webHidden/>
          </w:rPr>
          <w:fldChar w:fldCharType="end"/>
        </w:r>
      </w:hyperlink>
    </w:p>
    <w:p w14:paraId="7F635A2A" w14:textId="6CBFED24" w:rsidR="001C62C6" w:rsidRPr="005975A8" w:rsidRDefault="00C616EE">
      <w:pPr>
        <w:pStyle w:val="TOC3"/>
        <w:rPr>
          <w:rFonts w:asciiTheme="minorHAnsi" w:eastAsiaTheme="minorEastAsia" w:hAnsiTheme="minorHAnsi" w:cstheme="minorBidi"/>
          <w:noProof/>
        </w:rPr>
      </w:pPr>
      <w:hyperlink w:anchor="_Toc85638406" w:history="1">
        <w:r w:rsidR="001C62C6" w:rsidRPr="00796764">
          <w:rPr>
            <w:rStyle w:val="Hyperlink"/>
            <w:noProof/>
          </w:rPr>
          <w:t>N.3.</w:t>
        </w:r>
        <w:r w:rsidR="001C62C6" w:rsidRPr="005975A8">
          <w:rPr>
            <w:rFonts w:asciiTheme="minorHAnsi" w:eastAsiaTheme="minorEastAsia" w:hAnsiTheme="minorHAnsi" w:cstheme="minorBidi"/>
            <w:noProof/>
          </w:rPr>
          <w:tab/>
        </w:r>
        <w:r w:rsidR="001C62C6" w:rsidRPr="00796764">
          <w:rPr>
            <w:rStyle w:val="Hyperlink"/>
            <w:noProof/>
          </w:rPr>
          <w:t>Test Drafts.</w:t>
        </w:r>
        <w:r w:rsidR="001C62C6" w:rsidRPr="00796764">
          <w:rPr>
            <w:noProof/>
            <w:webHidden/>
          </w:rPr>
          <w:tab/>
        </w:r>
        <w:r w:rsidR="00A12909" w:rsidRPr="00796764">
          <w:rPr>
            <w:noProof/>
            <w:webHidden/>
          </w:rPr>
          <w:t>3-</w:t>
        </w:r>
        <w:r w:rsidR="001C62C6" w:rsidRPr="00995094">
          <w:rPr>
            <w:noProof/>
            <w:webHidden/>
          </w:rPr>
          <w:fldChar w:fldCharType="begin"/>
        </w:r>
        <w:r w:rsidR="001C62C6" w:rsidRPr="00796764">
          <w:rPr>
            <w:noProof/>
            <w:webHidden/>
          </w:rPr>
          <w:instrText xml:space="preserve"> PAGEREF _Toc85638406 \h </w:instrText>
        </w:r>
        <w:r w:rsidR="001C62C6" w:rsidRPr="00995094">
          <w:rPr>
            <w:noProof/>
            <w:webHidden/>
          </w:rPr>
        </w:r>
        <w:r w:rsidR="001C62C6" w:rsidRPr="00995094">
          <w:rPr>
            <w:noProof/>
            <w:webHidden/>
          </w:rPr>
          <w:fldChar w:fldCharType="separate"/>
        </w:r>
        <w:r w:rsidR="00C964EF">
          <w:rPr>
            <w:noProof/>
            <w:webHidden/>
          </w:rPr>
          <w:t>147</w:t>
        </w:r>
        <w:r w:rsidR="001C62C6" w:rsidRPr="00995094">
          <w:rPr>
            <w:noProof/>
            <w:webHidden/>
          </w:rPr>
          <w:fldChar w:fldCharType="end"/>
        </w:r>
      </w:hyperlink>
    </w:p>
    <w:p w14:paraId="218706FA" w14:textId="19F97C1C" w:rsidR="001C62C6" w:rsidRPr="005975A8" w:rsidRDefault="00C616EE">
      <w:pPr>
        <w:pStyle w:val="TOC3"/>
        <w:rPr>
          <w:rFonts w:asciiTheme="minorHAnsi" w:eastAsiaTheme="minorEastAsia" w:hAnsiTheme="minorHAnsi" w:cstheme="minorBidi"/>
          <w:noProof/>
        </w:rPr>
      </w:pPr>
      <w:hyperlink w:anchor="_Toc85638407" w:history="1">
        <w:r w:rsidR="001C62C6" w:rsidRPr="00796764">
          <w:rPr>
            <w:rStyle w:val="Hyperlink"/>
            <w:noProof/>
          </w:rPr>
          <w:t>N.4.</w:t>
        </w:r>
        <w:r w:rsidR="001C62C6" w:rsidRPr="005975A8">
          <w:rPr>
            <w:rFonts w:asciiTheme="minorHAnsi" w:eastAsiaTheme="minorEastAsia" w:hAnsiTheme="minorHAnsi" w:cstheme="minorBidi"/>
            <w:noProof/>
          </w:rPr>
          <w:tab/>
        </w:r>
        <w:r w:rsidR="001C62C6" w:rsidRPr="00796764">
          <w:rPr>
            <w:rStyle w:val="Hyperlink"/>
            <w:noProof/>
          </w:rPr>
          <w:t>Tests.</w:t>
        </w:r>
        <w:r w:rsidR="001C62C6" w:rsidRPr="00796764">
          <w:rPr>
            <w:noProof/>
            <w:webHidden/>
          </w:rPr>
          <w:tab/>
        </w:r>
        <w:r w:rsidR="00A12909" w:rsidRPr="00796764">
          <w:rPr>
            <w:noProof/>
            <w:webHidden/>
          </w:rPr>
          <w:t>3-</w:t>
        </w:r>
        <w:r w:rsidR="001C62C6" w:rsidRPr="00995094">
          <w:rPr>
            <w:noProof/>
            <w:webHidden/>
          </w:rPr>
          <w:fldChar w:fldCharType="begin"/>
        </w:r>
        <w:r w:rsidR="001C62C6" w:rsidRPr="00796764">
          <w:rPr>
            <w:noProof/>
            <w:webHidden/>
          </w:rPr>
          <w:instrText xml:space="preserve"> PAGEREF _Toc85638407 \h </w:instrText>
        </w:r>
        <w:r w:rsidR="001C62C6" w:rsidRPr="00995094">
          <w:rPr>
            <w:noProof/>
            <w:webHidden/>
          </w:rPr>
        </w:r>
        <w:r w:rsidR="001C62C6" w:rsidRPr="00995094">
          <w:rPr>
            <w:noProof/>
            <w:webHidden/>
          </w:rPr>
          <w:fldChar w:fldCharType="separate"/>
        </w:r>
        <w:r w:rsidR="00C964EF">
          <w:rPr>
            <w:noProof/>
            <w:webHidden/>
          </w:rPr>
          <w:t>147</w:t>
        </w:r>
        <w:r w:rsidR="001C62C6" w:rsidRPr="00995094">
          <w:rPr>
            <w:noProof/>
            <w:webHidden/>
          </w:rPr>
          <w:fldChar w:fldCharType="end"/>
        </w:r>
      </w:hyperlink>
    </w:p>
    <w:p w14:paraId="54237943" w14:textId="131B05BB" w:rsidR="001C62C6" w:rsidRPr="005975A8" w:rsidRDefault="00C616EE">
      <w:pPr>
        <w:pStyle w:val="TOC4"/>
        <w:rPr>
          <w:rFonts w:asciiTheme="minorHAnsi" w:eastAsiaTheme="minorEastAsia" w:hAnsiTheme="minorHAnsi" w:cstheme="minorBidi"/>
          <w:noProof/>
        </w:rPr>
      </w:pPr>
      <w:hyperlink w:anchor="_Toc85638408" w:history="1">
        <w:r w:rsidR="001C62C6" w:rsidRPr="00796764">
          <w:rPr>
            <w:rStyle w:val="Hyperlink"/>
            <w:noProof/>
          </w:rPr>
          <w:t>N.4.1.</w:t>
        </w:r>
        <w:r w:rsidR="001C62C6" w:rsidRPr="005975A8">
          <w:rPr>
            <w:rFonts w:asciiTheme="minorHAnsi" w:eastAsiaTheme="minorEastAsia" w:hAnsiTheme="minorHAnsi" w:cstheme="minorBidi"/>
            <w:noProof/>
          </w:rPr>
          <w:tab/>
        </w:r>
        <w:r w:rsidR="001C62C6" w:rsidRPr="00796764">
          <w:rPr>
            <w:rStyle w:val="Hyperlink"/>
            <w:noProof/>
          </w:rPr>
          <w:t>Master Meter (Transfer) Standard Test.</w:t>
        </w:r>
        <w:r w:rsidR="001C62C6" w:rsidRPr="00796764">
          <w:rPr>
            <w:noProof/>
            <w:webHidden/>
          </w:rPr>
          <w:tab/>
        </w:r>
        <w:r w:rsidR="00A12909" w:rsidRPr="00796764">
          <w:rPr>
            <w:noProof/>
            <w:webHidden/>
          </w:rPr>
          <w:t>3-</w:t>
        </w:r>
        <w:r w:rsidR="001C62C6" w:rsidRPr="00995094">
          <w:rPr>
            <w:noProof/>
            <w:webHidden/>
          </w:rPr>
          <w:fldChar w:fldCharType="begin"/>
        </w:r>
        <w:r w:rsidR="001C62C6" w:rsidRPr="00796764">
          <w:rPr>
            <w:noProof/>
            <w:webHidden/>
          </w:rPr>
          <w:instrText xml:space="preserve"> PAGEREF _Toc85638408 \h </w:instrText>
        </w:r>
        <w:r w:rsidR="001C62C6" w:rsidRPr="00995094">
          <w:rPr>
            <w:noProof/>
            <w:webHidden/>
          </w:rPr>
        </w:r>
        <w:r w:rsidR="001C62C6" w:rsidRPr="00995094">
          <w:rPr>
            <w:noProof/>
            <w:webHidden/>
          </w:rPr>
          <w:fldChar w:fldCharType="separate"/>
        </w:r>
        <w:r w:rsidR="00C964EF">
          <w:rPr>
            <w:noProof/>
            <w:webHidden/>
          </w:rPr>
          <w:t>147</w:t>
        </w:r>
        <w:r w:rsidR="001C62C6" w:rsidRPr="00995094">
          <w:rPr>
            <w:noProof/>
            <w:webHidden/>
          </w:rPr>
          <w:fldChar w:fldCharType="end"/>
        </w:r>
      </w:hyperlink>
    </w:p>
    <w:p w14:paraId="6FEFF460" w14:textId="0EB79C52" w:rsidR="001C62C6" w:rsidRPr="005975A8" w:rsidRDefault="00C616EE">
      <w:pPr>
        <w:pStyle w:val="TOC4"/>
        <w:rPr>
          <w:rFonts w:asciiTheme="minorHAnsi" w:eastAsiaTheme="minorEastAsia" w:hAnsiTheme="minorHAnsi" w:cstheme="minorBidi"/>
          <w:noProof/>
        </w:rPr>
      </w:pPr>
      <w:hyperlink w:anchor="_Toc85638409" w:history="1">
        <w:r w:rsidR="001C62C6" w:rsidRPr="00796764">
          <w:rPr>
            <w:rStyle w:val="Hyperlink"/>
            <w:noProof/>
          </w:rPr>
          <w:t>N.4.2.</w:t>
        </w:r>
        <w:r w:rsidR="001C62C6" w:rsidRPr="005975A8">
          <w:rPr>
            <w:rFonts w:asciiTheme="minorHAnsi" w:eastAsiaTheme="minorEastAsia" w:hAnsiTheme="minorHAnsi" w:cstheme="minorBidi"/>
            <w:noProof/>
          </w:rPr>
          <w:tab/>
        </w:r>
        <w:r w:rsidR="001C62C6" w:rsidRPr="00796764">
          <w:rPr>
            <w:rStyle w:val="Hyperlink"/>
            <w:noProof/>
          </w:rPr>
          <w:t>Gravimetric Tests.</w:t>
        </w:r>
        <w:r w:rsidR="001C62C6" w:rsidRPr="00796764">
          <w:rPr>
            <w:noProof/>
            <w:webHidden/>
          </w:rPr>
          <w:tab/>
        </w:r>
        <w:r w:rsidR="00A12909" w:rsidRPr="00796764">
          <w:rPr>
            <w:noProof/>
            <w:webHidden/>
          </w:rPr>
          <w:t>3-</w:t>
        </w:r>
        <w:r w:rsidR="001C62C6" w:rsidRPr="00995094">
          <w:rPr>
            <w:noProof/>
            <w:webHidden/>
          </w:rPr>
          <w:fldChar w:fldCharType="begin"/>
        </w:r>
        <w:r w:rsidR="001C62C6" w:rsidRPr="00796764">
          <w:rPr>
            <w:noProof/>
            <w:webHidden/>
          </w:rPr>
          <w:instrText xml:space="preserve"> PAGEREF _Toc85638409 \h </w:instrText>
        </w:r>
        <w:r w:rsidR="001C62C6" w:rsidRPr="00995094">
          <w:rPr>
            <w:noProof/>
            <w:webHidden/>
          </w:rPr>
        </w:r>
        <w:r w:rsidR="001C62C6" w:rsidRPr="00995094">
          <w:rPr>
            <w:noProof/>
            <w:webHidden/>
          </w:rPr>
          <w:fldChar w:fldCharType="separate"/>
        </w:r>
        <w:r w:rsidR="00C964EF">
          <w:rPr>
            <w:noProof/>
            <w:webHidden/>
          </w:rPr>
          <w:t>147</w:t>
        </w:r>
        <w:r w:rsidR="001C62C6" w:rsidRPr="00995094">
          <w:rPr>
            <w:noProof/>
            <w:webHidden/>
          </w:rPr>
          <w:fldChar w:fldCharType="end"/>
        </w:r>
      </w:hyperlink>
    </w:p>
    <w:p w14:paraId="637EFC70" w14:textId="34F4B0E9" w:rsidR="001C62C6" w:rsidRPr="005975A8" w:rsidRDefault="00C616EE">
      <w:pPr>
        <w:pStyle w:val="TOC4"/>
        <w:rPr>
          <w:rFonts w:asciiTheme="minorHAnsi" w:eastAsiaTheme="minorEastAsia" w:hAnsiTheme="minorHAnsi" w:cstheme="minorBidi"/>
          <w:noProof/>
        </w:rPr>
      </w:pPr>
      <w:hyperlink w:anchor="_Toc85638410" w:history="1">
        <w:r w:rsidR="001C62C6" w:rsidRPr="00796764">
          <w:rPr>
            <w:rStyle w:val="Hyperlink"/>
            <w:noProof/>
          </w:rPr>
          <w:t>N.4.3.</w:t>
        </w:r>
        <w:r w:rsidR="001C62C6" w:rsidRPr="005975A8">
          <w:rPr>
            <w:rFonts w:asciiTheme="minorHAnsi" w:eastAsiaTheme="minorEastAsia" w:hAnsiTheme="minorHAnsi" w:cstheme="minorBidi"/>
            <w:noProof/>
          </w:rPr>
          <w:tab/>
        </w:r>
        <w:r w:rsidR="001C62C6" w:rsidRPr="00796764">
          <w:rPr>
            <w:rStyle w:val="Hyperlink"/>
            <w:noProof/>
          </w:rPr>
          <w:t>PVT Pressure Volume Temperature Test.</w:t>
        </w:r>
        <w:r w:rsidR="001C62C6" w:rsidRPr="00796764">
          <w:rPr>
            <w:noProof/>
            <w:webHidden/>
          </w:rPr>
          <w:tab/>
        </w:r>
        <w:r w:rsidR="00A12909" w:rsidRPr="00796764">
          <w:rPr>
            <w:noProof/>
            <w:webHidden/>
          </w:rPr>
          <w:t>3-</w:t>
        </w:r>
        <w:r w:rsidR="001C62C6" w:rsidRPr="00995094">
          <w:rPr>
            <w:noProof/>
            <w:webHidden/>
          </w:rPr>
          <w:fldChar w:fldCharType="begin"/>
        </w:r>
        <w:r w:rsidR="001C62C6" w:rsidRPr="00796764">
          <w:rPr>
            <w:noProof/>
            <w:webHidden/>
          </w:rPr>
          <w:instrText xml:space="preserve"> PAGEREF _Toc85638410 \h </w:instrText>
        </w:r>
        <w:r w:rsidR="001C62C6" w:rsidRPr="00995094">
          <w:rPr>
            <w:noProof/>
            <w:webHidden/>
          </w:rPr>
        </w:r>
        <w:r w:rsidR="001C62C6" w:rsidRPr="00995094">
          <w:rPr>
            <w:noProof/>
            <w:webHidden/>
          </w:rPr>
          <w:fldChar w:fldCharType="separate"/>
        </w:r>
        <w:r w:rsidR="00C964EF">
          <w:rPr>
            <w:noProof/>
            <w:webHidden/>
          </w:rPr>
          <w:t>147</w:t>
        </w:r>
        <w:r w:rsidR="001C62C6" w:rsidRPr="00995094">
          <w:rPr>
            <w:noProof/>
            <w:webHidden/>
          </w:rPr>
          <w:fldChar w:fldCharType="end"/>
        </w:r>
      </w:hyperlink>
    </w:p>
    <w:p w14:paraId="19A72E61" w14:textId="2A339A2F" w:rsidR="001C62C6" w:rsidRPr="005975A8" w:rsidRDefault="00C616EE">
      <w:pPr>
        <w:pStyle w:val="TOC3"/>
        <w:rPr>
          <w:rFonts w:asciiTheme="minorHAnsi" w:eastAsiaTheme="minorEastAsia" w:hAnsiTheme="minorHAnsi" w:cstheme="minorBidi"/>
          <w:noProof/>
        </w:rPr>
      </w:pPr>
      <w:hyperlink w:anchor="_Toc85638411" w:history="1">
        <w:r w:rsidR="001C62C6" w:rsidRPr="00796764">
          <w:rPr>
            <w:rStyle w:val="Hyperlink"/>
            <w:noProof/>
          </w:rPr>
          <w:t>N.5.</w:t>
        </w:r>
        <w:r w:rsidR="001C62C6" w:rsidRPr="005975A8">
          <w:rPr>
            <w:rFonts w:asciiTheme="minorHAnsi" w:eastAsiaTheme="minorEastAsia" w:hAnsiTheme="minorHAnsi" w:cstheme="minorBidi"/>
            <w:noProof/>
          </w:rPr>
          <w:tab/>
        </w:r>
        <w:r w:rsidR="001C62C6" w:rsidRPr="00796764">
          <w:rPr>
            <w:rStyle w:val="Hyperlink"/>
            <w:noProof/>
          </w:rPr>
          <w:t>Minimum Measured Quantity.</w:t>
        </w:r>
        <w:r w:rsidR="001C62C6" w:rsidRPr="00796764">
          <w:rPr>
            <w:noProof/>
            <w:webHidden/>
          </w:rPr>
          <w:tab/>
        </w:r>
        <w:r w:rsidR="00A12909" w:rsidRPr="00796764">
          <w:rPr>
            <w:noProof/>
            <w:webHidden/>
          </w:rPr>
          <w:t>3-</w:t>
        </w:r>
        <w:r w:rsidR="001C62C6" w:rsidRPr="00995094">
          <w:rPr>
            <w:noProof/>
            <w:webHidden/>
          </w:rPr>
          <w:fldChar w:fldCharType="begin"/>
        </w:r>
        <w:r w:rsidR="001C62C6" w:rsidRPr="00796764">
          <w:rPr>
            <w:noProof/>
            <w:webHidden/>
          </w:rPr>
          <w:instrText xml:space="preserve"> PAGEREF _Toc85638411 \h </w:instrText>
        </w:r>
        <w:r w:rsidR="001C62C6" w:rsidRPr="00995094">
          <w:rPr>
            <w:noProof/>
            <w:webHidden/>
          </w:rPr>
        </w:r>
        <w:r w:rsidR="001C62C6" w:rsidRPr="00995094">
          <w:rPr>
            <w:noProof/>
            <w:webHidden/>
          </w:rPr>
          <w:fldChar w:fldCharType="separate"/>
        </w:r>
        <w:r w:rsidR="00C964EF">
          <w:rPr>
            <w:noProof/>
            <w:webHidden/>
          </w:rPr>
          <w:t>147</w:t>
        </w:r>
        <w:r w:rsidR="001C62C6" w:rsidRPr="00995094">
          <w:rPr>
            <w:noProof/>
            <w:webHidden/>
          </w:rPr>
          <w:fldChar w:fldCharType="end"/>
        </w:r>
      </w:hyperlink>
    </w:p>
    <w:p w14:paraId="3DAB02F9" w14:textId="18AED81D" w:rsidR="001C62C6" w:rsidRPr="005975A8" w:rsidRDefault="00C616EE">
      <w:pPr>
        <w:pStyle w:val="TOC3"/>
        <w:rPr>
          <w:rFonts w:asciiTheme="minorHAnsi" w:eastAsiaTheme="minorEastAsia" w:hAnsiTheme="minorHAnsi" w:cstheme="minorBidi"/>
          <w:noProof/>
        </w:rPr>
      </w:pPr>
      <w:hyperlink w:anchor="_Toc85638412" w:history="1">
        <w:r w:rsidR="001C62C6" w:rsidRPr="00796764">
          <w:rPr>
            <w:rStyle w:val="Hyperlink"/>
            <w:noProof/>
          </w:rPr>
          <w:t>N.6.</w:t>
        </w:r>
        <w:r w:rsidR="001C62C6" w:rsidRPr="005975A8">
          <w:rPr>
            <w:rFonts w:asciiTheme="minorHAnsi" w:eastAsiaTheme="minorEastAsia" w:hAnsiTheme="minorHAnsi" w:cstheme="minorBidi"/>
            <w:noProof/>
          </w:rPr>
          <w:tab/>
        </w:r>
        <w:r w:rsidR="001C62C6" w:rsidRPr="00796764">
          <w:rPr>
            <w:rStyle w:val="Hyperlink"/>
            <w:noProof/>
          </w:rPr>
          <w:t>Testing Procedures.</w:t>
        </w:r>
        <w:r w:rsidR="001C62C6" w:rsidRPr="00796764">
          <w:rPr>
            <w:noProof/>
            <w:webHidden/>
          </w:rPr>
          <w:tab/>
        </w:r>
        <w:r w:rsidR="00A12909" w:rsidRPr="00796764">
          <w:rPr>
            <w:noProof/>
            <w:webHidden/>
          </w:rPr>
          <w:t>3-</w:t>
        </w:r>
        <w:r w:rsidR="001C62C6" w:rsidRPr="00995094">
          <w:rPr>
            <w:noProof/>
            <w:webHidden/>
          </w:rPr>
          <w:fldChar w:fldCharType="begin"/>
        </w:r>
        <w:r w:rsidR="001C62C6" w:rsidRPr="00796764">
          <w:rPr>
            <w:noProof/>
            <w:webHidden/>
          </w:rPr>
          <w:instrText xml:space="preserve"> PAGEREF _Toc85638412 \h </w:instrText>
        </w:r>
        <w:r w:rsidR="001C62C6" w:rsidRPr="00995094">
          <w:rPr>
            <w:noProof/>
            <w:webHidden/>
          </w:rPr>
        </w:r>
        <w:r w:rsidR="001C62C6" w:rsidRPr="00995094">
          <w:rPr>
            <w:noProof/>
            <w:webHidden/>
          </w:rPr>
          <w:fldChar w:fldCharType="separate"/>
        </w:r>
        <w:r w:rsidR="00C964EF">
          <w:rPr>
            <w:noProof/>
            <w:webHidden/>
          </w:rPr>
          <w:t>147</w:t>
        </w:r>
        <w:r w:rsidR="001C62C6" w:rsidRPr="00995094">
          <w:rPr>
            <w:noProof/>
            <w:webHidden/>
          </w:rPr>
          <w:fldChar w:fldCharType="end"/>
        </w:r>
      </w:hyperlink>
    </w:p>
    <w:p w14:paraId="649DEC16" w14:textId="06A59E9D" w:rsidR="001C62C6" w:rsidRPr="005975A8" w:rsidRDefault="00C616EE">
      <w:pPr>
        <w:pStyle w:val="TOC4"/>
        <w:rPr>
          <w:rFonts w:asciiTheme="minorHAnsi" w:eastAsiaTheme="minorEastAsia" w:hAnsiTheme="minorHAnsi" w:cstheme="minorBidi"/>
          <w:noProof/>
        </w:rPr>
      </w:pPr>
      <w:hyperlink w:anchor="_Toc85638413" w:history="1">
        <w:r w:rsidR="001C62C6" w:rsidRPr="00796764">
          <w:rPr>
            <w:rStyle w:val="Hyperlink"/>
            <w:noProof/>
          </w:rPr>
          <w:t>N.6.1.</w:t>
        </w:r>
        <w:r w:rsidR="001C62C6" w:rsidRPr="005975A8">
          <w:rPr>
            <w:rFonts w:asciiTheme="minorHAnsi" w:eastAsiaTheme="minorEastAsia" w:hAnsiTheme="minorHAnsi" w:cstheme="minorBidi"/>
            <w:noProof/>
          </w:rPr>
          <w:tab/>
        </w:r>
        <w:r w:rsidR="001C62C6" w:rsidRPr="00796764">
          <w:rPr>
            <w:rStyle w:val="Hyperlink"/>
            <w:noProof/>
          </w:rPr>
          <w:t>General.</w:t>
        </w:r>
        <w:r w:rsidR="001C62C6" w:rsidRPr="00796764">
          <w:rPr>
            <w:noProof/>
            <w:webHidden/>
          </w:rPr>
          <w:tab/>
        </w:r>
        <w:r w:rsidR="00A12909" w:rsidRPr="00796764">
          <w:rPr>
            <w:noProof/>
            <w:webHidden/>
          </w:rPr>
          <w:t>3-</w:t>
        </w:r>
        <w:r w:rsidR="001C62C6" w:rsidRPr="00995094">
          <w:rPr>
            <w:noProof/>
            <w:webHidden/>
          </w:rPr>
          <w:fldChar w:fldCharType="begin"/>
        </w:r>
        <w:r w:rsidR="001C62C6" w:rsidRPr="00796764">
          <w:rPr>
            <w:noProof/>
            <w:webHidden/>
          </w:rPr>
          <w:instrText xml:space="preserve"> PAGEREF _Toc85638413 \h </w:instrText>
        </w:r>
        <w:r w:rsidR="001C62C6" w:rsidRPr="00995094">
          <w:rPr>
            <w:noProof/>
            <w:webHidden/>
          </w:rPr>
        </w:r>
        <w:r w:rsidR="001C62C6" w:rsidRPr="00995094">
          <w:rPr>
            <w:noProof/>
            <w:webHidden/>
          </w:rPr>
          <w:fldChar w:fldCharType="separate"/>
        </w:r>
        <w:r w:rsidR="00C964EF">
          <w:rPr>
            <w:noProof/>
            <w:webHidden/>
          </w:rPr>
          <w:t>147</w:t>
        </w:r>
        <w:r w:rsidR="001C62C6" w:rsidRPr="00995094">
          <w:rPr>
            <w:noProof/>
            <w:webHidden/>
          </w:rPr>
          <w:fldChar w:fldCharType="end"/>
        </w:r>
      </w:hyperlink>
    </w:p>
    <w:p w14:paraId="1976FBD6" w14:textId="1AC2AADB" w:rsidR="001C62C6" w:rsidRPr="005975A8" w:rsidRDefault="00C616EE">
      <w:pPr>
        <w:pStyle w:val="TOC4"/>
        <w:rPr>
          <w:rFonts w:asciiTheme="minorHAnsi" w:eastAsiaTheme="minorEastAsia" w:hAnsiTheme="minorHAnsi" w:cstheme="minorBidi"/>
          <w:noProof/>
        </w:rPr>
      </w:pPr>
      <w:hyperlink w:anchor="_Toc85638414" w:history="1">
        <w:r w:rsidR="001C62C6" w:rsidRPr="00796764">
          <w:rPr>
            <w:rStyle w:val="Hyperlink"/>
            <w:noProof/>
          </w:rPr>
          <w:t>N.6.2.</w:t>
        </w:r>
        <w:r w:rsidR="001C62C6" w:rsidRPr="005975A8">
          <w:rPr>
            <w:rFonts w:asciiTheme="minorHAnsi" w:eastAsiaTheme="minorEastAsia" w:hAnsiTheme="minorHAnsi" w:cstheme="minorBidi"/>
            <w:noProof/>
          </w:rPr>
          <w:tab/>
        </w:r>
        <w:r w:rsidR="001C62C6" w:rsidRPr="00796764">
          <w:rPr>
            <w:rStyle w:val="Hyperlink"/>
            <w:noProof/>
          </w:rPr>
          <w:t>Repeatability Tests</w:t>
        </w:r>
        <w:r w:rsidR="001C62C6" w:rsidRPr="00796764">
          <w:rPr>
            <w:noProof/>
            <w:webHidden/>
          </w:rPr>
          <w:tab/>
        </w:r>
        <w:r w:rsidR="00A12909" w:rsidRPr="00796764">
          <w:rPr>
            <w:noProof/>
            <w:webHidden/>
          </w:rPr>
          <w:t>3-</w:t>
        </w:r>
        <w:r w:rsidR="001C62C6" w:rsidRPr="00995094">
          <w:rPr>
            <w:noProof/>
            <w:webHidden/>
          </w:rPr>
          <w:fldChar w:fldCharType="begin"/>
        </w:r>
        <w:r w:rsidR="001C62C6" w:rsidRPr="00796764">
          <w:rPr>
            <w:noProof/>
            <w:webHidden/>
          </w:rPr>
          <w:instrText xml:space="preserve"> PAGEREF _Toc85638414 \h </w:instrText>
        </w:r>
        <w:r w:rsidR="001C62C6" w:rsidRPr="00995094">
          <w:rPr>
            <w:noProof/>
            <w:webHidden/>
          </w:rPr>
        </w:r>
        <w:r w:rsidR="001C62C6" w:rsidRPr="00995094">
          <w:rPr>
            <w:noProof/>
            <w:webHidden/>
          </w:rPr>
          <w:fldChar w:fldCharType="separate"/>
        </w:r>
        <w:r w:rsidR="00C964EF">
          <w:rPr>
            <w:noProof/>
            <w:webHidden/>
          </w:rPr>
          <w:t>148</w:t>
        </w:r>
        <w:r w:rsidR="001C62C6" w:rsidRPr="00995094">
          <w:rPr>
            <w:noProof/>
            <w:webHidden/>
          </w:rPr>
          <w:fldChar w:fldCharType="end"/>
        </w:r>
      </w:hyperlink>
    </w:p>
    <w:p w14:paraId="04A7ED2E" w14:textId="3921416A" w:rsidR="001C62C6" w:rsidRPr="005975A8" w:rsidRDefault="00C616EE">
      <w:pPr>
        <w:pStyle w:val="TOC3"/>
        <w:rPr>
          <w:rFonts w:asciiTheme="minorHAnsi" w:eastAsiaTheme="minorEastAsia" w:hAnsiTheme="minorHAnsi" w:cstheme="minorBidi"/>
          <w:noProof/>
        </w:rPr>
      </w:pPr>
      <w:hyperlink w:anchor="_Toc85638415" w:history="1">
        <w:r w:rsidR="001C62C6" w:rsidRPr="00796764">
          <w:rPr>
            <w:rStyle w:val="Hyperlink"/>
            <w:noProof/>
          </w:rPr>
          <w:t>N.7.</w:t>
        </w:r>
        <w:r w:rsidR="001C62C6" w:rsidRPr="005975A8">
          <w:rPr>
            <w:rFonts w:asciiTheme="minorHAnsi" w:eastAsiaTheme="minorEastAsia" w:hAnsiTheme="minorHAnsi" w:cstheme="minorBidi"/>
            <w:noProof/>
          </w:rPr>
          <w:tab/>
        </w:r>
        <w:r w:rsidR="001C62C6" w:rsidRPr="00796764">
          <w:rPr>
            <w:rStyle w:val="Hyperlink"/>
            <w:noProof/>
          </w:rPr>
          <w:t>Density.</w:t>
        </w:r>
        <w:r w:rsidR="001C62C6" w:rsidRPr="00796764">
          <w:rPr>
            <w:noProof/>
            <w:webHidden/>
          </w:rPr>
          <w:tab/>
        </w:r>
        <w:r w:rsidR="00A12909" w:rsidRPr="00796764">
          <w:rPr>
            <w:noProof/>
            <w:webHidden/>
          </w:rPr>
          <w:t>3-</w:t>
        </w:r>
        <w:r w:rsidR="001C62C6" w:rsidRPr="00995094">
          <w:rPr>
            <w:noProof/>
            <w:webHidden/>
          </w:rPr>
          <w:fldChar w:fldCharType="begin"/>
        </w:r>
        <w:r w:rsidR="001C62C6" w:rsidRPr="00796764">
          <w:rPr>
            <w:noProof/>
            <w:webHidden/>
          </w:rPr>
          <w:instrText xml:space="preserve"> PAGEREF _Toc85638415 \h </w:instrText>
        </w:r>
        <w:r w:rsidR="001C62C6" w:rsidRPr="00995094">
          <w:rPr>
            <w:noProof/>
            <w:webHidden/>
          </w:rPr>
        </w:r>
        <w:r w:rsidR="001C62C6" w:rsidRPr="00995094">
          <w:rPr>
            <w:noProof/>
            <w:webHidden/>
          </w:rPr>
          <w:fldChar w:fldCharType="separate"/>
        </w:r>
        <w:r w:rsidR="00C964EF">
          <w:rPr>
            <w:noProof/>
            <w:webHidden/>
          </w:rPr>
          <w:t>148</w:t>
        </w:r>
        <w:r w:rsidR="001C62C6" w:rsidRPr="00995094">
          <w:rPr>
            <w:noProof/>
            <w:webHidden/>
          </w:rPr>
          <w:fldChar w:fldCharType="end"/>
        </w:r>
      </w:hyperlink>
    </w:p>
    <w:p w14:paraId="3942A62C" w14:textId="4BD75FA4" w:rsidR="001C62C6" w:rsidRPr="005975A8" w:rsidRDefault="00C616EE">
      <w:pPr>
        <w:pStyle w:val="TOC2"/>
        <w:rPr>
          <w:rFonts w:asciiTheme="minorHAnsi" w:eastAsiaTheme="minorEastAsia" w:hAnsiTheme="minorHAnsi" w:cstheme="minorBidi"/>
          <w:noProof/>
        </w:rPr>
      </w:pPr>
      <w:hyperlink w:anchor="_Toc85638416" w:history="1">
        <w:r w:rsidR="001C62C6" w:rsidRPr="00796764">
          <w:rPr>
            <w:rStyle w:val="Hyperlink"/>
            <w:noProof/>
            <w:lang w:val="fr-FR"/>
          </w:rPr>
          <w:t>T.</w:t>
        </w:r>
        <w:r w:rsidR="001C62C6" w:rsidRPr="005975A8">
          <w:rPr>
            <w:rFonts w:asciiTheme="minorHAnsi" w:eastAsiaTheme="minorEastAsia" w:hAnsiTheme="minorHAnsi" w:cstheme="minorBidi"/>
            <w:noProof/>
          </w:rPr>
          <w:tab/>
        </w:r>
        <w:r w:rsidR="001C62C6" w:rsidRPr="00796764">
          <w:rPr>
            <w:rStyle w:val="Hyperlink"/>
            <w:noProof/>
            <w:lang w:val="fr-FR"/>
          </w:rPr>
          <w:t>Tolerances</w:t>
        </w:r>
        <w:r w:rsidR="001C62C6" w:rsidRPr="00796764">
          <w:rPr>
            <w:noProof/>
            <w:webHidden/>
          </w:rPr>
          <w:tab/>
        </w:r>
        <w:r w:rsidR="00A12909" w:rsidRPr="00796764">
          <w:rPr>
            <w:noProof/>
            <w:webHidden/>
          </w:rPr>
          <w:t>3-</w:t>
        </w:r>
        <w:r w:rsidR="001C62C6" w:rsidRPr="00995094">
          <w:rPr>
            <w:noProof/>
            <w:webHidden/>
          </w:rPr>
          <w:fldChar w:fldCharType="begin"/>
        </w:r>
        <w:r w:rsidR="001C62C6" w:rsidRPr="00796764">
          <w:rPr>
            <w:noProof/>
            <w:webHidden/>
          </w:rPr>
          <w:instrText xml:space="preserve"> PAGEREF _Toc85638416 \h </w:instrText>
        </w:r>
        <w:r w:rsidR="001C62C6" w:rsidRPr="00995094">
          <w:rPr>
            <w:noProof/>
            <w:webHidden/>
          </w:rPr>
        </w:r>
        <w:r w:rsidR="001C62C6" w:rsidRPr="00995094">
          <w:rPr>
            <w:noProof/>
            <w:webHidden/>
          </w:rPr>
          <w:fldChar w:fldCharType="separate"/>
        </w:r>
        <w:r w:rsidR="00C964EF">
          <w:rPr>
            <w:noProof/>
            <w:webHidden/>
          </w:rPr>
          <w:t>148</w:t>
        </w:r>
        <w:r w:rsidR="001C62C6" w:rsidRPr="00995094">
          <w:rPr>
            <w:noProof/>
            <w:webHidden/>
          </w:rPr>
          <w:fldChar w:fldCharType="end"/>
        </w:r>
      </w:hyperlink>
    </w:p>
    <w:p w14:paraId="4CEDC31F" w14:textId="207CF225" w:rsidR="001C62C6" w:rsidRPr="005975A8" w:rsidRDefault="00C616EE">
      <w:pPr>
        <w:pStyle w:val="TOC3"/>
        <w:rPr>
          <w:rFonts w:asciiTheme="minorHAnsi" w:eastAsiaTheme="minorEastAsia" w:hAnsiTheme="minorHAnsi" w:cstheme="minorBidi"/>
          <w:noProof/>
        </w:rPr>
      </w:pPr>
      <w:hyperlink w:anchor="_Toc85638417" w:history="1">
        <w:r w:rsidR="001C62C6" w:rsidRPr="00796764">
          <w:rPr>
            <w:rStyle w:val="Hyperlink"/>
            <w:noProof/>
            <w:lang w:val="fr-FR"/>
          </w:rPr>
          <w:t>T.1.</w:t>
        </w:r>
        <w:r w:rsidR="001C62C6" w:rsidRPr="005975A8">
          <w:rPr>
            <w:rFonts w:asciiTheme="minorHAnsi" w:eastAsiaTheme="minorEastAsia" w:hAnsiTheme="minorHAnsi" w:cstheme="minorBidi"/>
            <w:noProof/>
          </w:rPr>
          <w:tab/>
        </w:r>
        <w:r w:rsidR="001C62C6" w:rsidRPr="00796764">
          <w:rPr>
            <w:rStyle w:val="Hyperlink"/>
            <w:noProof/>
          </w:rPr>
          <w:t>Tolerances, General.</w:t>
        </w:r>
        <w:r w:rsidR="001C62C6" w:rsidRPr="00796764">
          <w:rPr>
            <w:noProof/>
            <w:webHidden/>
          </w:rPr>
          <w:tab/>
        </w:r>
        <w:r w:rsidR="00A12909" w:rsidRPr="00796764">
          <w:rPr>
            <w:noProof/>
            <w:webHidden/>
          </w:rPr>
          <w:t>3-</w:t>
        </w:r>
        <w:r w:rsidR="001C62C6" w:rsidRPr="00995094">
          <w:rPr>
            <w:noProof/>
            <w:webHidden/>
          </w:rPr>
          <w:fldChar w:fldCharType="begin"/>
        </w:r>
        <w:r w:rsidR="001C62C6" w:rsidRPr="00796764">
          <w:rPr>
            <w:noProof/>
            <w:webHidden/>
          </w:rPr>
          <w:instrText xml:space="preserve"> PAGEREF _Toc85638417 \h </w:instrText>
        </w:r>
        <w:r w:rsidR="001C62C6" w:rsidRPr="00995094">
          <w:rPr>
            <w:noProof/>
            <w:webHidden/>
          </w:rPr>
        </w:r>
        <w:r w:rsidR="001C62C6" w:rsidRPr="00995094">
          <w:rPr>
            <w:noProof/>
            <w:webHidden/>
          </w:rPr>
          <w:fldChar w:fldCharType="separate"/>
        </w:r>
        <w:r w:rsidR="00C964EF">
          <w:rPr>
            <w:noProof/>
            <w:webHidden/>
          </w:rPr>
          <w:t>148</w:t>
        </w:r>
        <w:r w:rsidR="001C62C6" w:rsidRPr="00995094">
          <w:rPr>
            <w:noProof/>
            <w:webHidden/>
          </w:rPr>
          <w:fldChar w:fldCharType="end"/>
        </w:r>
      </w:hyperlink>
    </w:p>
    <w:p w14:paraId="58634DA2" w14:textId="74622791" w:rsidR="001C62C6" w:rsidRPr="005975A8" w:rsidRDefault="00C616EE">
      <w:pPr>
        <w:pStyle w:val="TOC3"/>
        <w:rPr>
          <w:rFonts w:asciiTheme="minorHAnsi" w:eastAsiaTheme="minorEastAsia" w:hAnsiTheme="minorHAnsi" w:cstheme="minorBidi"/>
          <w:noProof/>
        </w:rPr>
      </w:pPr>
      <w:hyperlink w:anchor="_Toc85638418" w:history="1">
        <w:r w:rsidR="001C62C6" w:rsidRPr="00796764">
          <w:rPr>
            <w:rStyle w:val="Hyperlink"/>
            <w:noProof/>
          </w:rPr>
          <w:t>T.2.</w:t>
        </w:r>
        <w:r w:rsidR="001C62C6" w:rsidRPr="005975A8">
          <w:rPr>
            <w:rFonts w:asciiTheme="minorHAnsi" w:eastAsiaTheme="minorEastAsia" w:hAnsiTheme="minorHAnsi" w:cstheme="minorBidi"/>
            <w:noProof/>
          </w:rPr>
          <w:tab/>
        </w:r>
        <w:r w:rsidR="001C62C6" w:rsidRPr="00796764">
          <w:rPr>
            <w:rStyle w:val="Hyperlink"/>
            <w:noProof/>
          </w:rPr>
          <w:t>Tolerances.</w:t>
        </w:r>
        <w:r w:rsidR="001C62C6" w:rsidRPr="00796764">
          <w:rPr>
            <w:noProof/>
            <w:webHidden/>
          </w:rPr>
          <w:tab/>
        </w:r>
        <w:r w:rsidR="00A12909" w:rsidRPr="00796764">
          <w:rPr>
            <w:noProof/>
            <w:webHidden/>
          </w:rPr>
          <w:t>3-</w:t>
        </w:r>
        <w:r w:rsidR="001C62C6" w:rsidRPr="00995094">
          <w:rPr>
            <w:noProof/>
            <w:webHidden/>
          </w:rPr>
          <w:fldChar w:fldCharType="begin"/>
        </w:r>
        <w:r w:rsidR="001C62C6" w:rsidRPr="00796764">
          <w:rPr>
            <w:noProof/>
            <w:webHidden/>
          </w:rPr>
          <w:instrText xml:space="preserve"> PAGEREF _Toc85638418 \h </w:instrText>
        </w:r>
        <w:r w:rsidR="001C62C6" w:rsidRPr="00995094">
          <w:rPr>
            <w:noProof/>
            <w:webHidden/>
          </w:rPr>
        </w:r>
        <w:r w:rsidR="001C62C6" w:rsidRPr="00995094">
          <w:rPr>
            <w:noProof/>
            <w:webHidden/>
          </w:rPr>
          <w:fldChar w:fldCharType="separate"/>
        </w:r>
        <w:r w:rsidR="00C964EF">
          <w:rPr>
            <w:noProof/>
            <w:webHidden/>
          </w:rPr>
          <w:t>148</w:t>
        </w:r>
        <w:r w:rsidR="001C62C6" w:rsidRPr="00995094">
          <w:rPr>
            <w:noProof/>
            <w:webHidden/>
          </w:rPr>
          <w:fldChar w:fldCharType="end"/>
        </w:r>
      </w:hyperlink>
    </w:p>
    <w:p w14:paraId="74A623BA" w14:textId="7494D35E" w:rsidR="001C62C6" w:rsidRPr="005975A8" w:rsidRDefault="00C616EE">
      <w:pPr>
        <w:pStyle w:val="TOC3"/>
        <w:rPr>
          <w:rFonts w:asciiTheme="minorHAnsi" w:eastAsiaTheme="minorEastAsia" w:hAnsiTheme="minorHAnsi" w:cstheme="minorBidi"/>
          <w:noProof/>
        </w:rPr>
      </w:pPr>
      <w:hyperlink w:anchor="_Toc85638419" w:history="1">
        <w:r w:rsidR="001C62C6" w:rsidRPr="00796764">
          <w:rPr>
            <w:rStyle w:val="Hyperlink"/>
            <w:noProof/>
          </w:rPr>
          <w:t>T.3.</w:t>
        </w:r>
        <w:r w:rsidR="001C62C6" w:rsidRPr="005975A8">
          <w:rPr>
            <w:rFonts w:asciiTheme="minorHAnsi" w:eastAsiaTheme="minorEastAsia" w:hAnsiTheme="minorHAnsi" w:cstheme="minorBidi"/>
            <w:noProof/>
          </w:rPr>
          <w:tab/>
        </w:r>
        <w:r w:rsidR="001C62C6" w:rsidRPr="00796764">
          <w:rPr>
            <w:rStyle w:val="Hyperlink"/>
            <w:noProof/>
          </w:rPr>
          <w:t>Repeatability.</w:t>
        </w:r>
        <w:r w:rsidR="001C62C6" w:rsidRPr="00796764">
          <w:rPr>
            <w:noProof/>
            <w:webHidden/>
          </w:rPr>
          <w:tab/>
        </w:r>
        <w:r w:rsidR="00A12909" w:rsidRPr="00796764">
          <w:rPr>
            <w:noProof/>
            <w:webHidden/>
          </w:rPr>
          <w:t>3-</w:t>
        </w:r>
        <w:r w:rsidR="001C62C6" w:rsidRPr="00995094">
          <w:rPr>
            <w:noProof/>
            <w:webHidden/>
          </w:rPr>
          <w:fldChar w:fldCharType="begin"/>
        </w:r>
        <w:r w:rsidR="001C62C6" w:rsidRPr="00796764">
          <w:rPr>
            <w:noProof/>
            <w:webHidden/>
          </w:rPr>
          <w:instrText xml:space="preserve"> PAGEREF _Toc85638419 \h </w:instrText>
        </w:r>
        <w:r w:rsidR="001C62C6" w:rsidRPr="00995094">
          <w:rPr>
            <w:noProof/>
            <w:webHidden/>
          </w:rPr>
        </w:r>
        <w:r w:rsidR="001C62C6" w:rsidRPr="00995094">
          <w:rPr>
            <w:noProof/>
            <w:webHidden/>
          </w:rPr>
          <w:fldChar w:fldCharType="separate"/>
        </w:r>
        <w:r w:rsidR="00C964EF">
          <w:rPr>
            <w:noProof/>
            <w:webHidden/>
          </w:rPr>
          <w:t>148</w:t>
        </w:r>
        <w:r w:rsidR="001C62C6" w:rsidRPr="00995094">
          <w:rPr>
            <w:noProof/>
            <w:webHidden/>
          </w:rPr>
          <w:fldChar w:fldCharType="end"/>
        </w:r>
      </w:hyperlink>
    </w:p>
    <w:p w14:paraId="24B59BA5" w14:textId="0C7DBA5B" w:rsidR="001C62C6" w:rsidRPr="005975A8" w:rsidRDefault="00C616EE">
      <w:pPr>
        <w:pStyle w:val="TOC3"/>
        <w:rPr>
          <w:rFonts w:asciiTheme="minorHAnsi" w:eastAsiaTheme="minorEastAsia" w:hAnsiTheme="minorHAnsi" w:cstheme="minorBidi"/>
          <w:noProof/>
        </w:rPr>
      </w:pPr>
      <w:hyperlink w:anchor="_Toc85638420" w:history="1">
        <w:r w:rsidR="001C62C6" w:rsidRPr="00796764">
          <w:rPr>
            <w:rStyle w:val="Hyperlink"/>
            <w:noProof/>
          </w:rPr>
          <w:t>T.4.</w:t>
        </w:r>
        <w:r w:rsidR="001C62C6" w:rsidRPr="005975A8">
          <w:rPr>
            <w:rFonts w:asciiTheme="minorHAnsi" w:eastAsiaTheme="minorEastAsia" w:hAnsiTheme="minorHAnsi" w:cstheme="minorBidi"/>
            <w:noProof/>
          </w:rPr>
          <w:tab/>
        </w:r>
        <w:r w:rsidR="001C62C6" w:rsidRPr="00796764">
          <w:rPr>
            <w:rStyle w:val="Hyperlink"/>
            <w:noProof/>
          </w:rPr>
          <w:t>Tolerance Application on Test Using Transfer Standard Test Method.</w:t>
        </w:r>
        <w:r w:rsidR="001C62C6" w:rsidRPr="00796764">
          <w:rPr>
            <w:noProof/>
            <w:webHidden/>
          </w:rPr>
          <w:tab/>
        </w:r>
        <w:r w:rsidR="00A12909" w:rsidRPr="00796764">
          <w:rPr>
            <w:noProof/>
            <w:webHidden/>
          </w:rPr>
          <w:t>3-</w:t>
        </w:r>
        <w:r w:rsidR="001C62C6" w:rsidRPr="00995094">
          <w:rPr>
            <w:noProof/>
            <w:webHidden/>
          </w:rPr>
          <w:fldChar w:fldCharType="begin"/>
        </w:r>
        <w:r w:rsidR="001C62C6" w:rsidRPr="00796764">
          <w:rPr>
            <w:noProof/>
            <w:webHidden/>
          </w:rPr>
          <w:instrText xml:space="preserve"> PAGEREF _Toc85638420 \h </w:instrText>
        </w:r>
        <w:r w:rsidR="001C62C6" w:rsidRPr="00995094">
          <w:rPr>
            <w:noProof/>
            <w:webHidden/>
          </w:rPr>
        </w:r>
        <w:r w:rsidR="001C62C6" w:rsidRPr="00995094">
          <w:rPr>
            <w:noProof/>
            <w:webHidden/>
          </w:rPr>
          <w:fldChar w:fldCharType="separate"/>
        </w:r>
        <w:r w:rsidR="00C964EF">
          <w:rPr>
            <w:noProof/>
            <w:webHidden/>
          </w:rPr>
          <w:t>148</w:t>
        </w:r>
        <w:r w:rsidR="001C62C6" w:rsidRPr="00995094">
          <w:rPr>
            <w:noProof/>
            <w:webHidden/>
          </w:rPr>
          <w:fldChar w:fldCharType="end"/>
        </w:r>
      </w:hyperlink>
    </w:p>
    <w:p w14:paraId="6620D331" w14:textId="4E62FC9D" w:rsidR="001C62C6" w:rsidRPr="005975A8" w:rsidRDefault="00C616EE">
      <w:pPr>
        <w:pStyle w:val="TOC3"/>
        <w:rPr>
          <w:rFonts w:asciiTheme="minorHAnsi" w:eastAsiaTheme="minorEastAsia" w:hAnsiTheme="minorHAnsi" w:cstheme="minorBidi"/>
          <w:noProof/>
        </w:rPr>
      </w:pPr>
      <w:hyperlink w:anchor="_Toc85638421" w:history="1">
        <w:r w:rsidR="001C62C6" w:rsidRPr="00796764">
          <w:rPr>
            <w:rStyle w:val="Hyperlink"/>
            <w:noProof/>
          </w:rPr>
          <w:t>T.5.</w:t>
        </w:r>
        <w:r w:rsidR="001C62C6" w:rsidRPr="005975A8">
          <w:rPr>
            <w:rFonts w:asciiTheme="minorHAnsi" w:eastAsiaTheme="minorEastAsia" w:hAnsiTheme="minorHAnsi" w:cstheme="minorBidi"/>
            <w:noProof/>
          </w:rPr>
          <w:tab/>
        </w:r>
        <w:r w:rsidR="001C62C6" w:rsidRPr="00796764">
          <w:rPr>
            <w:rStyle w:val="Hyperlink"/>
            <w:noProof/>
          </w:rPr>
          <w:t>Tolerance Application in Type Evaluation Examinations for Devices.</w:t>
        </w:r>
        <w:r w:rsidR="001C62C6" w:rsidRPr="00796764">
          <w:rPr>
            <w:noProof/>
            <w:webHidden/>
          </w:rPr>
          <w:tab/>
        </w:r>
        <w:r w:rsidR="00A12909" w:rsidRPr="00796764">
          <w:rPr>
            <w:noProof/>
            <w:webHidden/>
          </w:rPr>
          <w:t>3-</w:t>
        </w:r>
        <w:r w:rsidR="001C62C6" w:rsidRPr="00995094">
          <w:rPr>
            <w:noProof/>
            <w:webHidden/>
          </w:rPr>
          <w:fldChar w:fldCharType="begin"/>
        </w:r>
        <w:r w:rsidR="001C62C6" w:rsidRPr="00796764">
          <w:rPr>
            <w:noProof/>
            <w:webHidden/>
          </w:rPr>
          <w:instrText xml:space="preserve"> PAGEREF _Toc85638421 \h </w:instrText>
        </w:r>
        <w:r w:rsidR="001C62C6" w:rsidRPr="00995094">
          <w:rPr>
            <w:noProof/>
            <w:webHidden/>
          </w:rPr>
        </w:r>
        <w:r w:rsidR="001C62C6" w:rsidRPr="00995094">
          <w:rPr>
            <w:noProof/>
            <w:webHidden/>
          </w:rPr>
          <w:fldChar w:fldCharType="separate"/>
        </w:r>
        <w:r w:rsidR="00C964EF">
          <w:rPr>
            <w:noProof/>
            <w:webHidden/>
          </w:rPr>
          <w:t>148</w:t>
        </w:r>
        <w:r w:rsidR="001C62C6" w:rsidRPr="00995094">
          <w:rPr>
            <w:noProof/>
            <w:webHidden/>
          </w:rPr>
          <w:fldChar w:fldCharType="end"/>
        </w:r>
      </w:hyperlink>
    </w:p>
    <w:p w14:paraId="1452FF3B" w14:textId="4681FEC8" w:rsidR="001C62C6" w:rsidRPr="005975A8" w:rsidRDefault="00C616EE">
      <w:pPr>
        <w:pStyle w:val="TOC2"/>
        <w:rPr>
          <w:rFonts w:asciiTheme="minorHAnsi" w:eastAsiaTheme="minorEastAsia" w:hAnsiTheme="minorHAnsi" w:cstheme="minorBidi"/>
          <w:noProof/>
        </w:rPr>
      </w:pPr>
      <w:hyperlink w:anchor="_Toc85638422" w:history="1">
        <w:r w:rsidR="001C62C6" w:rsidRPr="00796764">
          <w:rPr>
            <w:rStyle w:val="Hyperlink"/>
            <w:noProof/>
          </w:rPr>
          <w:t>UR.</w:t>
        </w:r>
        <w:r w:rsidR="001C62C6" w:rsidRPr="005975A8">
          <w:rPr>
            <w:rFonts w:asciiTheme="minorHAnsi" w:eastAsiaTheme="minorEastAsia" w:hAnsiTheme="minorHAnsi" w:cstheme="minorBidi"/>
            <w:noProof/>
          </w:rPr>
          <w:tab/>
        </w:r>
        <w:r w:rsidR="001C62C6" w:rsidRPr="00796764">
          <w:rPr>
            <w:rStyle w:val="Hyperlink"/>
            <w:noProof/>
          </w:rPr>
          <w:t>User Requirements</w:t>
        </w:r>
        <w:r w:rsidR="001C62C6" w:rsidRPr="00796764">
          <w:rPr>
            <w:noProof/>
            <w:webHidden/>
          </w:rPr>
          <w:tab/>
        </w:r>
        <w:r w:rsidR="00A12909" w:rsidRPr="00796764">
          <w:rPr>
            <w:noProof/>
            <w:webHidden/>
          </w:rPr>
          <w:t>3-</w:t>
        </w:r>
        <w:r w:rsidR="001C62C6" w:rsidRPr="00995094">
          <w:rPr>
            <w:noProof/>
            <w:webHidden/>
          </w:rPr>
          <w:fldChar w:fldCharType="begin"/>
        </w:r>
        <w:r w:rsidR="001C62C6" w:rsidRPr="00796764">
          <w:rPr>
            <w:noProof/>
            <w:webHidden/>
          </w:rPr>
          <w:instrText xml:space="preserve"> PAGEREF _Toc85638422 \h </w:instrText>
        </w:r>
        <w:r w:rsidR="001C62C6" w:rsidRPr="00995094">
          <w:rPr>
            <w:noProof/>
            <w:webHidden/>
          </w:rPr>
        </w:r>
        <w:r w:rsidR="001C62C6" w:rsidRPr="00995094">
          <w:rPr>
            <w:noProof/>
            <w:webHidden/>
          </w:rPr>
          <w:fldChar w:fldCharType="separate"/>
        </w:r>
        <w:r w:rsidR="00C964EF">
          <w:rPr>
            <w:noProof/>
            <w:webHidden/>
          </w:rPr>
          <w:t>149</w:t>
        </w:r>
        <w:r w:rsidR="001C62C6" w:rsidRPr="00995094">
          <w:rPr>
            <w:noProof/>
            <w:webHidden/>
          </w:rPr>
          <w:fldChar w:fldCharType="end"/>
        </w:r>
      </w:hyperlink>
    </w:p>
    <w:p w14:paraId="4F163AA6" w14:textId="04182024" w:rsidR="001C62C6" w:rsidRPr="005975A8" w:rsidRDefault="00C616EE">
      <w:pPr>
        <w:pStyle w:val="TOC3"/>
        <w:rPr>
          <w:rFonts w:asciiTheme="minorHAnsi" w:eastAsiaTheme="minorEastAsia" w:hAnsiTheme="minorHAnsi" w:cstheme="minorBidi"/>
          <w:noProof/>
        </w:rPr>
      </w:pPr>
      <w:hyperlink w:anchor="_Toc85638423" w:history="1">
        <w:r w:rsidR="001C62C6" w:rsidRPr="00796764">
          <w:rPr>
            <w:rStyle w:val="Hyperlink"/>
            <w:noProof/>
          </w:rPr>
          <w:t>UR.1.</w:t>
        </w:r>
        <w:r w:rsidR="001C62C6" w:rsidRPr="005975A8">
          <w:rPr>
            <w:rFonts w:asciiTheme="minorHAnsi" w:eastAsiaTheme="minorEastAsia" w:hAnsiTheme="minorHAnsi" w:cstheme="minorBidi"/>
            <w:noProof/>
          </w:rPr>
          <w:tab/>
        </w:r>
        <w:r w:rsidR="001C62C6" w:rsidRPr="00796764">
          <w:rPr>
            <w:rStyle w:val="Hyperlink"/>
            <w:noProof/>
          </w:rPr>
          <w:t>Selection Requirements.</w:t>
        </w:r>
        <w:r w:rsidR="001C62C6" w:rsidRPr="00796764">
          <w:rPr>
            <w:noProof/>
            <w:webHidden/>
          </w:rPr>
          <w:tab/>
        </w:r>
        <w:r w:rsidR="00A12909" w:rsidRPr="00796764">
          <w:rPr>
            <w:noProof/>
            <w:webHidden/>
          </w:rPr>
          <w:t>3-</w:t>
        </w:r>
        <w:r w:rsidR="001C62C6" w:rsidRPr="00995094">
          <w:rPr>
            <w:noProof/>
            <w:webHidden/>
          </w:rPr>
          <w:fldChar w:fldCharType="begin"/>
        </w:r>
        <w:r w:rsidR="001C62C6" w:rsidRPr="00796764">
          <w:rPr>
            <w:noProof/>
            <w:webHidden/>
          </w:rPr>
          <w:instrText xml:space="preserve"> PAGEREF _Toc85638423 \h </w:instrText>
        </w:r>
        <w:r w:rsidR="001C62C6" w:rsidRPr="00995094">
          <w:rPr>
            <w:noProof/>
            <w:webHidden/>
          </w:rPr>
        </w:r>
        <w:r w:rsidR="001C62C6" w:rsidRPr="00995094">
          <w:rPr>
            <w:noProof/>
            <w:webHidden/>
          </w:rPr>
          <w:fldChar w:fldCharType="separate"/>
        </w:r>
        <w:r w:rsidR="00C964EF">
          <w:rPr>
            <w:noProof/>
            <w:webHidden/>
          </w:rPr>
          <w:t>149</w:t>
        </w:r>
        <w:r w:rsidR="001C62C6" w:rsidRPr="00995094">
          <w:rPr>
            <w:noProof/>
            <w:webHidden/>
          </w:rPr>
          <w:fldChar w:fldCharType="end"/>
        </w:r>
      </w:hyperlink>
    </w:p>
    <w:p w14:paraId="22D4BF55" w14:textId="2C95C49E" w:rsidR="001C62C6" w:rsidRPr="005975A8" w:rsidRDefault="00C616EE">
      <w:pPr>
        <w:pStyle w:val="TOC4"/>
        <w:rPr>
          <w:rFonts w:asciiTheme="minorHAnsi" w:eastAsiaTheme="minorEastAsia" w:hAnsiTheme="minorHAnsi" w:cstheme="minorBidi"/>
          <w:noProof/>
        </w:rPr>
      </w:pPr>
      <w:hyperlink w:anchor="_Toc85638424" w:history="1">
        <w:r w:rsidR="001C62C6" w:rsidRPr="00796764">
          <w:rPr>
            <w:rStyle w:val="Hyperlink"/>
            <w:noProof/>
          </w:rPr>
          <w:t>UR.1.1.</w:t>
        </w:r>
        <w:r w:rsidR="001C62C6" w:rsidRPr="005975A8">
          <w:rPr>
            <w:rFonts w:asciiTheme="minorHAnsi" w:eastAsiaTheme="minorEastAsia" w:hAnsiTheme="minorHAnsi" w:cstheme="minorBidi"/>
            <w:noProof/>
          </w:rPr>
          <w:tab/>
        </w:r>
        <w:r w:rsidR="001C62C6" w:rsidRPr="00796764">
          <w:rPr>
            <w:rStyle w:val="Hyperlink"/>
            <w:noProof/>
          </w:rPr>
          <w:t>Computing-Type Device; Retail Dispenser.</w:t>
        </w:r>
        <w:r w:rsidR="001C62C6" w:rsidRPr="00796764">
          <w:rPr>
            <w:noProof/>
            <w:webHidden/>
          </w:rPr>
          <w:tab/>
        </w:r>
        <w:r w:rsidR="00A12909" w:rsidRPr="00796764">
          <w:rPr>
            <w:noProof/>
            <w:webHidden/>
          </w:rPr>
          <w:t>3-</w:t>
        </w:r>
        <w:r w:rsidR="001C62C6" w:rsidRPr="00995094">
          <w:rPr>
            <w:noProof/>
            <w:webHidden/>
          </w:rPr>
          <w:fldChar w:fldCharType="begin"/>
        </w:r>
        <w:r w:rsidR="001C62C6" w:rsidRPr="00796764">
          <w:rPr>
            <w:noProof/>
            <w:webHidden/>
          </w:rPr>
          <w:instrText xml:space="preserve"> PAGEREF _Toc85638424 \h </w:instrText>
        </w:r>
        <w:r w:rsidR="001C62C6" w:rsidRPr="00995094">
          <w:rPr>
            <w:noProof/>
            <w:webHidden/>
          </w:rPr>
        </w:r>
        <w:r w:rsidR="001C62C6" w:rsidRPr="00995094">
          <w:rPr>
            <w:noProof/>
            <w:webHidden/>
          </w:rPr>
          <w:fldChar w:fldCharType="separate"/>
        </w:r>
        <w:r w:rsidR="00C964EF">
          <w:rPr>
            <w:noProof/>
            <w:webHidden/>
          </w:rPr>
          <w:t>149</w:t>
        </w:r>
        <w:r w:rsidR="001C62C6" w:rsidRPr="00995094">
          <w:rPr>
            <w:noProof/>
            <w:webHidden/>
          </w:rPr>
          <w:fldChar w:fldCharType="end"/>
        </w:r>
      </w:hyperlink>
    </w:p>
    <w:p w14:paraId="56BCEF3A" w14:textId="08A4BC71" w:rsidR="001C62C6" w:rsidRPr="005975A8" w:rsidRDefault="00C616EE">
      <w:pPr>
        <w:pStyle w:val="TOC4"/>
        <w:rPr>
          <w:rFonts w:asciiTheme="minorHAnsi" w:eastAsiaTheme="minorEastAsia" w:hAnsiTheme="minorHAnsi" w:cstheme="minorBidi"/>
          <w:noProof/>
        </w:rPr>
      </w:pPr>
      <w:hyperlink w:anchor="_Toc85638425" w:history="1">
        <w:r w:rsidR="001C62C6" w:rsidRPr="00796764">
          <w:rPr>
            <w:rStyle w:val="Hyperlink"/>
            <w:noProof/>
          </w:rPr>
          <w:t>UR.1.2.</w:t>
        </w:r>
        <w:r w:rsidR="001C62C6" w:rsidRPr="005975A8">
          <w:rPr>
            <w:rFonts w:asciiTheme="minorHAnsi" w:eastAsiaTheme="minorEastAsia" w:hAnsiTheme="minorHAnsi" w:cstheme="minorBidi"/>
            <w:noProof/>
          </w:rPr>
          <w:tab/>
        </w:r>
        <w:r w:rsidR="001C62C6" w:rsidRPr="00796764">
          <w:rPr>
            <w:rStyle w:val="Hyperlink"/>
            <w:noProof/>
          </w:rPr>
          <w:t>Discharge Hose-Length.</w:t>
        </w:r>
        <w:r w:rsidR="001C62C6" w:rsidRPr="00796764">
          <w:rPr>
            <w:noProof/>
            <w:webHidden/>
          </w:rPr>
          <w:tab/>
        </w:r>
        <w:r w:rsidR="00A12909" w:rsidRPr="00796764">
          <w:rPr>
            <w:noProof/>
            <w:webHidden/>
          </w:rPr>
          <w:t>3-</w:t>
        </w:r>
        <w:r w:rsidR="001C62C6" w:rsidRPr="00995094">
          <w:rPr>
            <w:noProof/>
            <w:webHidden/>
          </w:rPr>
          <w:fldChar w:fldCharType="begin"/>
        </w:r>
        <w:r w:rsidR="001C62C6" w:rsidRPr="00796764">
          <w:rPr>
            <w:noProof/>
            <w:webHidden/>
          </w:rPr>
          <w:instrText xml:space="preserve"> PAGEREF _Toc85638425 \h </w:instrText>
        </w:r>
        <w:r w:rsidR="001C62C6" w:rsidRPr="00995094">
          <w:rPr>
            <w:noProof/>
            <w:webHidden/>
          </w:rPr>
        </w:r>
        <w:r w:rsidR="001C62C6" w:rsidRPr="00995094">
          <w:rPr>
            <w:noProof/>
            <w:webHidden/>
          </w:rPr>
          <w:fldChar w:fldCharType="separate"/>
        </w:r>
        <w:r w:rsidR="00C964EF">
          <w:rPr>
            <w:noProof/>
            <w:webHidden/>
          </w:rPr>
          <w:t>149</w:t>
        </w:r>
        <w:r w:rsidR="001C62C6" w:rsidRPr="00995094">
          <w:rPr>
            <w:noProof/>
            <w:webHidden/>
          </w:rPr>
          <w:fldChar w:fldCharType="end"/>
        </w:r>
      </w:hyperlink>
    </w:p>
    <w:p w14:paraId="29326B9F" w14:textId="32DDE2C4" w:rsidR="001C62C6" w:rsidRPr="005975A8" w:rsidRDefault="00C616EE">
      <w:pPr>
        <w:pStyle w:val="TOC4"/>
        <w:rPr>
          <w:rFonts w:asciiTheme="minorHAnsi" w:eastAsiaTheme="minorEastAsia" w:hAnsiTheme="minorHAnsi" w:cstheme="minorBidi"/>
          <w:noProof/>
        </w:rPr>
      </w:pPr>
      <w:hyperlink w:anchor="_Toc85638426" w:history="1">
        <w:r w:rsidR="001C62C6" w:rsidRPr="00796764">
          <w:rPr>
            <w:rStyle w:val="Hyperlink"/>
            <w:noProof/>
          </w:rPr>
          <w:t>UR.1.3.</w:t>
        </w:r>
        <w:r w:rsidR="001C62C6" w:rsidRPr="005975A8">
          <w:rPr>
            <w:rFonts w:asciiTheme="minorHAnsi" w:eastAsiaTheme="minorEastAsia" w:hAnsiTheme="minorHAnsi" w:cstheme="minorBidi"/>
            <w:noProof/>
          </w:rPr>
          <w:tab/>
        </w:r>
        <w:r w:rsidR="001C62C6" w:rsidRPr="00796764">
          <w:rPr>
            <w:rStyle w:val="Hyperlink"/>
            <w:noProof/>
          </w:rPr>
          <w:t>Minimum Measured Quantity.</w:t>
        </w:r>
        <w:r w:rsidR="001C62C6" w:rsidRPr="00796764">
          <w:rPr>
            <w:noProof/>
            <w:webHidden/>
          </w:rPr>
          <w:tab/>
        </w:r>
        <w:r w:rsidR="00A12909" w:rsidRPr="00796764">
          <w:rPr>
            <w:noProof/>
            <w:webHidden/>
          </w:rPr>
          <w:t>3-</w:t>
        </w:r>
        <w:r w:rsidR="001C62C6" w:rsidRPr="00995094">
          <w:rPr>
            <w:noProof/>
            <w:webHidden/>
          </w:rPr>
          <w:fldChar w:fldCharType="begin"/>
        </w:r>
        <w:r w:rsidR="001C62C6" w:rsidRPr="00796764">
          <w:rPr>
            <w:noProof/>
            <w:webHidden/>
          </w:rPr>
          <w:instrText xml:space="preserve"> PAGEREF _Toc85638426 \h </w:instrText>
        </w:r>
        <w:r w:rsidR="001C62C6" w:rsidRPr="00995094">
          <w:rPr>
            <w:noProof/>
            <w:webHidden/>
          </w:rPr>
        </w:r>
        <w:r w:rsidR="001C62C6" w:rsidRPr="00995094">
          <w:rPr>
            <w:noProof/>
            <w:webHidden/>
          </w:rPr>
          <w:fldChar w:fldCharType="separate"/>
        </w:r>
        <w:r w:rsidR="00C964EF">
          <w:rPr>
            <w:noProof/>
            <w:webHidden/>
          </w:rPr>
          <w:t>149</w:t>
        </w:r>
        <w:r w:rsidR="001C62C6" w:rsidRPr="00995094">
          <w:rPr>
            <w:noProof/>
            <w:webHidden/>
          </w:rPr>
          <w:fldChar w:fldCharType="end"/>
        </w:r>
      </w:hyperlink>
    </w:p>
    <w:p w14:paraId="0E578DA7" w14:textId="05513706" w:rsidR="001C62C6" w:rsidRPr="005975A8" w:rsidRDefault="00C616EE">
      <w:pPr>
        <w:pStyle w:val="TOC3"/>
        <w:rPr>
          <w:rFonts w:asciiTheme="minorHAnsi" w:eastAsiaTheme="minorEastAsia" w:hAnsiTheme="minorHAnsi" w:cstheme="minorBidi"/>
          <w:noProof/>
        </w:rPr>
      </w:pPr>
      <w:hyperlink w:anchor="_Toc85638427" w:history="1">
        <w:r w:rsidR="001C62C6" w:rsidRPr="00796764">
          <w:rPr>
            <w:rStyle w:val="Hyperlink"/>
            <w:noProof/>
          </w:rPr>
          <w:t>UR.2.</w:t>
        </w:r>
        <w:r w:rsidR="001C62C6" w:rsidRPr="005975A8">
          <w:rPr>
            <w:rFonts w:asciiTheme="minorHAnsi" w:eastAsiaTheme="minorEastAsia" w:hAnsiTheme="minorHAnsi" w:cstheme="minorBidi"/>
            <w:noProof/>
          </w:rPr>
          <w:tab/>
        </w:r>
        <w:r w:rsidR="001C62C6" w:rsidRPr="00796764">
          <w:rPr>
            <w:rStyle w:val="Hyperlink"/>
            <w:noProof/>
          </w:rPr>
          <w:t>Installation Requirements.</w:t>
        </w:r>
        <w:r w:rsidR="001C62C6" w:rsidRPr="00796764">
          <w:rPr>
            <w:noProof/>
            <w:webHidden/>
          </w:rPr>
          <w:tab/>
        </w:r>
        <w:r w:rsidR="00A12909" w:rsidRPr="00796764">
          <w:rPr>
            <w:noProof/>
            <w:webHidden/>
          </w:rPr>
          <w:t>3-</w:t>
        </w:r>
        <w:r w:rsidR="001C62C6" w:rsidRPr="00995094">
          <w:rPr>
            <w:noProof/>
            <w:webHidden/>
          </w:rPr>
          <w:fldChar w:fldCharType="begin"/>
        </w:r>
        <w:r w:rsidR="001C62C6" w:rsidRPr="00796764">
          <w:rPr>
            <w:noProof/>
            <w:webHidden/>
          </w:rPr>
          <w:instrText xml:space="preserve"> PAGEREF _Toc85638427 \h </w:instrText>
        </w:r>
        <w:r w:rsidR="001C62C6" w:rsidRPr="00995094">
          <w:rPr>
            <w:noProof/>
            <w:webHidden/>
          </w:rPr>
        </w:r>
        <w:r w:rsidR="001C62C6" w:rsidRPr="00995094">
          <w:rPr>
            <w:noProof/>
            <w:webHidden/>
          </w:rPr>
          <w:fldChar w:fldCharType="separate"/>
        </w:r>
        <w:r w:rsidR="00C964EF">
          <w:rPr>
            <w:noProof/>
            <w:webHidden/>
          </w:rPr>
          <w:t>149</w:t>
        </w:r>
        <w:r w:rsidR="001C62C6" w:rsidRPr="00995094">
          <w:rPr>
            <w:noProof/>
            <w:webHidden/>
          </w:rPr>
          <w:fldChar w:fldCharType="end"/>
        </w:r>
      </w:hyperlink>
    </w:p>
    <w:p w14:paraId="4FE1FFCE" w14:textId="17B88F0A" w:rsidR="001C62C6" w:rsidRPr="005975A8" w:rsidRDefault="00C616EE">
      <w:pPr>
        <w:pStyle w:val="TOC4"/>
        <w:rPr>
          <w:rFonts w:asciiTheme="minorHAnsi" w:eastAsiaTheme="minorEastAsia" w:hAnsiTheme="minorHAnsi" w:cstheme="minorBidi"/>
          <w:noProof/>
        </w:rPr>
      </w:pPr>
      <w:hyperlink w:anchor="_Toc85638428" w:history="1">
        <w:r w:rsidR="001C62C6" w:rsidRPr="00796764">
          <w:rPr>
            <w:rStyle w:val="Hyperlink"/>
            <w:noProof/>
          </w:rPr>
          <w:t>UR.2.1.</w:t>
        </w:r>
        <w:r w:rsidR="001C62C6" w:rsidRPr="005975A8">
          <w:rPr>
            <w:rFonts w:asciiTheme="minorHAnsi" w:eastAsiaTheme="minorEastAsia" w:hAnsiTheme="minorHAnsi" w:cstheme="minorBidi"/>
            <w:noProof/>
          </w:rPr>
          <w:tab/>
        </w:r>
        <w:r w:rsidR="001C62C6" w:rsidRPr="00796764">
          <w:rPr>
            <w:rStyle w:val="Hyperlink"/>
            <w:noProof/>
          </w:rPr>
          <w:t>Manufacturer’s Instructions.</w:t>
        </w:r>
        <w:r w:rsidR="001C62C6" w:rsidRPr="00796764">
          <w:rPr>
            <w:noProof/>
            <w:webHidden/>
          </w:rPr>
          <w:tab/>
        </w:r>
        <w:r w:rsidR="00A12909" w:rsidRPr="00796764">
          <w:rPr>
            <w:noProof/>
            <w:webHidden/>
          </w:rPr>
          <w:t>3-</w:t>
        </w:r>
        <w:r w:rsidR="001C62C6" w:rsidRPr="00995094">
          <w:rPr>
            <w:noProof/>
            <w:webHidden/>
          </w:rPr>
          <w:fldChar w:fldCharType="begin"/>
        </w:r>
        <w:r w:rsidR="001C62C6" w:rsidRPr="00796764">
          <w:rPr>
            <w:noProof/>
            <w:webHidden/>
          </w:rPr>
          <w:instrText xml:space="preserve"> PAGEREF _Toc85638428 \h </w:instrText>
        </w:r>
        <w:r w:rsidR="001C62C6" w:rsidRPr="00995094">
          <w:rPr>
            <w:noProof/>
            <w:webHidden/>
          </w:rPr>
        </w:r>
        <w:r w:rsidR="001C62C6" w:rsidRPr="00995094">
          <w:rPr>
            <w:noProof/>
            <w:webHidden/>
          </w:rPr>
          <w:fldChar w:fldCharType="separate"/>
        </w:r>
        <w:r w:rsidR="00C964EF">
          <w:rPr>
            <w:noProof/>
            <w:webHidden/>
          </w:rPr>
          <w:t>149</w:t>
        </w:r>
        <w:r w:rsidR="001C62C6" w:rsidRPr="00995094">
          <w:rPr>
            <w:noProof/>
            <w:webHidden/>
          </w:rPr>
          <w:fldChar w:fldCharType="end"/>
        </w:r>
      </w:hyperlink>
    </w:p>
    <w:p w14:paraId="2C1F6E42" w14:textId="1E542C68" w:rsidR="001C62C6" w:rsidRPr="005975A8" w:rsidRDefault="00C616EE">
      <w:pPr>
        <w:pStyle w:val="TOC4"/>
        <w:rPr>
          <w:rFonts w:asciiTheme="minorHAnsi" w:eastAsiaTheme="minorEastAsia" w:hAnsiTheme="minorHAnsi" w:cstheme="minorBidi"/>
          <w:noProof/>
        </w:rPr>
      </w:pPr>
      <w:hyperlink w:anchor="_Toc85638429" w:history="1">
        <w:r w:rsidR="001C62C6" w:rsidRPr="00796764">
          <w:rPr>
            <w:rStyle w:val="Hyperlink"/>
            <w:noProof/>
          </w:rPr>
          <w:t>UR.2.2.</w:t>
        </w:r>
        <w:r w:rsidR="001C62C6" w:rsidRPr="005975A8">
          <w:rPr>
            <w:rFonts w:asciiTheme="minorHAnsi" w:eastAsiaTheme="minorEastAsia" w:hAnsiTheme="minorHAnsi" w:cstheme="minorBidi"/>
            <w:noProof/>
          </w:rPr>
          <w:tab/>
        </w:r>
        <w:r w:rsidR="001C62C6" w:rsidRPr="00796764">
          <w:rPr>
            <w:rStyle w:val="Hyperlink"/>
            <w:noProof/>
          </w:rPr>
          <w:t>Discharge Rate.</w:t>
        </w:r>
        <w:r w:rsidR="001C62C6" w:rsidRPr="00796764">
          <w:rPr>
            <w:noProof/>
            <w:webHidden/>
          </w:rPr>
          <w:tab/>
        </w:r>
        <w:r w:rsidR="00A12909" w:rsidRPr="00796764">
          <w:rPr>
            <w:noProof/>
            <w:webHidden/>
          </w:rPr>
          <w:t>3-</w:t>
        </w:r>
        <w:r w:rsidR="001C62C6" w:rsidRPr="00995094">
          <w:rPr>
            <w:noProof/>
            <w:webHidden/>
          </w:rPr>
          <w:fldChar w:fldCharType="begin"/>
        </w:r>
        <w:r w:rsidR="001C62C6" w:rsidRPr="00796764">
          <w:rPr>
            <w:noProof/>
            <w:webHidden/>
          </w:rPr>
          <w:instrText xml:space="preserve"> PAGEREF _Toc85638429 \h </w:instrText>
        </w:r>
        <w:r w:rsidR="001C62C6" w:rsidRPr="00995094">
          <w:rPr>
            <w:noProof/>
            <w:webHidden/>
          </w:rPr>
        </w:r>
        <w:r w:rsidR="001C62C6" w:rsidRPr="00995094">
          <w:rPr>
            <w:noProof/>
            <w:webHidden/>
          </w:rPr>
          <w:fldChar w:fldCharType="separate"/>
        </w:r>
        <w:r w:rsidR="00C964EF">
          <w:rPr>
            <w:noProof/>
            <w:webHidden/>
          </w:rPr>
          <w:t>149</w:t>
        </w:r>
        <w:r w:rsidR="001C62C6" w:rsidRPr="00995094">
          <w:rPr>
            <w:noProof/>
            <w:webHidden/>
          </w:rPr>
          <w:fldChar w:fldCharType="end"/>
        </w:r>
      </w:hyperlink>
    </w:p>
    <w:p w14:paraId="4CD5AD72" w14:textId="1E3846FC" w:rsidR="001C62C6" w:rsidRPr="005975A8" w:rsidRDefault="00C616EE">
      <w:pPr>
        <w:pStyle w:val="TOC4"/>
        <w:rPr>
          <w:rFonts w:asciiTheme="minorHAnsi" w:eastAsiaTheme="minorEastAsia" w:hAnsiTheme="minorHAnsi" w:cstheme="minorBidi"/>
          <w:noProof/>
        </w:rPr>
      </w:pPr>
      <w:hyperlink w:anchor="_Toc85638430" w:history="1">
        <w:r w:rsidR="001C62C6" w:rsidRPr="00796764">
          <w:rPr>
            <w:rStyle w:val="Hyperlink"/>
            <w:noProof/>
          </w:rPr>
          <w:t>UR.2.3.</w:t>
        </w:r>
        <w:r w:rsidR="001C62C6" w:rsidRPr="005975A8">
          <w:rPr>
            <w:rFonts w:asciiTheme="minorHAnsi" w:eastAsiaTheme="minorEastAsia" w:hAnsiTheme="minorHAnsi" w:cstheme="minorBidi"/>
            <w:noProof/>
          </w:rPr>
          <w:tab/>
        </w:r>
        <w:r w:rsidR="001C62C6" w:rsidRPr="00796764">
          <w:rPr>
            <w:rStyle w:val="Hyperlink"/>
            <w:noProof/>
          </w:rPr>
          <w:t>Low-Flow Cut-Off Valve.</w:t>
        </w:r>
        <w:r w:rsidR="001C62C6" w:rsidRPr="00796764">
          <w:rPr>
            <w:noProof/>
            <w:webHidden/>
          </w:rPr>
          <w:tab/>
        </w:r>
        <w:r w:rsidR="00A12909" w:rsidRPr="00796764">
          <w:rPr>
            <w:noProof/>
            <w:webHidden/>
          </w:rPr>
          <w:t>3-</w:t>
        </w:r>
        <w:r w:rsidR="001C62C6" w:rsidRPr="00995094">
          <w:rPr>
            <w:noProof/>
            <w:webHidden/>
          </w:rPr>
          <w:fldChar w:fldCharType="begin"/>
        </w:r>
        <w:r w:rsidR="001C62C6" w:rsidRPr="00796764">
          <w:rPr>
            <w:noProof/>
            <w:webHidden/>
          </w:rPr>
          <w:instrText xml:space="preserve"> PAGEREF _Toc85638430 \h </w:instrText>
        </w:r>
        <w:r w:rsidR="001C62C6" w:rsidRPr="00995094">
          <w:rPr>
            <w:noProof/>
            <w:webHidden/>
          </w:rPr>
        </w:r>
        <w:r w:rsidR="001C62C6" w:rsidRPr="00995094">
          <w:rPr>
            <w:noProof/>
            <w:webHidden/>
          </w:rPr>
          <w:fldChar w:fldCharType="separate"/>
        </w:r>
        <w:r w:rsidR="00C964EF">
          <w:rPr>
            <w:noProof/>
            <w:webHidden/>
          </w:rPr>
          <w:t>149</w:t>
        </w:r>
        <w:r w:rsidR="001C62C6" w:rsidRPr="00995094">
          <w:rPr>
            <w:noProof/>
            <w:webHidden/>
          </w:rPr>
          <w:fldChar w:fldCharType="end"/>
        </w:r>
      </w:hyperlink>
    </w:p>
    <w:p w14:paraId="3C6BD597" w14:textId="7007E3AC" w:rsidR="001C62C6" w:rsidRPr="005975A8" w:rsidRDefault="00C616EE">
      <w:pPr>
        <w:pStyle w:val="TOC3"/>
        <w:rPr>
          <w:rFonts w:asciiTheme="minorHAnsi" w:eastAsiaTheme="minorEastAsia" w:hAnsiTheme="minorHAnsi" w:cstheme="minorBidi"/>
          <w:noProof/>
        </w:rPr>
      </w:pPr>
      <w:hyperlink w:anchor="_Toc85638431" w:history="1">
        <w:r w:rsidR="001C62C6" w:rsidRPr="00796764">
          <w:rPr>
            <w:rStyle w:val="Hyperlink"/>
            <w:noProof/>
          </w:rPr>
          <w:t>UR.3.</w:t>
        </w:r>
        <w:r w:rsidR="001C62C6" w:rsidRPr="005975A8">
          <w:rPr>
            <w:rFonts w:asciiTheme="minorHAnsi" w:eastAsiaTheme="minorEastAsia" w:hAnsiTheme="minorHAnsi" w:cstheme="minorBidi"/>
            <w:noProof/>
          </w:rPr>
          <w:tab/>
        </w:r>
        <w:r w:rsidR="001C62C6" w:rsidRPr="00796764">
          <w:rPr>
            <w:rStyle w:val="Hyperlink"/>
            <w:noProof/>
          </w:rPr>
          <w:t>Use of Device.</w:t>
        </w:r>
        <w:r w:rsidR="001C62C6" w:rsidRPr="00796764">
          <w:rPr>
            <w:noProof/>
            <w:webHidden/>
          </w:rPr>
          <w:tab/>
        </w:r>
        <w:r w:rsidR="00A12909" w:rsidRPr="00796764">
          <w:rPr>
            <w:noProof/>
            <w:webHidden/>
          </w:rPr>
          <w:t>3-</w:t>
        </w:r>
        <w:r w:rsidR="001C62C6" w:rsidRPr="00995094">
          <w:rPr>
            <w:noProof/>
            <w:webHidden/>
          </w:rPr>
          <w:fldChar w:fldCharType="begin"/>
        </w:r>
        <w:r w:rsidR="001C62C6" w:rsidRPr="00796764">
          <w:rPr>
            <w:noProof/>
            <w:webHidden/>
          </w:rPr>
          <w:instrText xml:space="preserve"> PAGEREF _Toc85638431 \h </w:instrText>
        </w:r>
        <w:r w:rsidR="001C62C6" w:rsidRPr="00995094">
          <w:rPr>
            <w:noProof/>
            <w:webHidden/>
          </w:rPr>
        </w:r>
        <w:r w:rsidR="001C62C6" w:rsidRPr="00995094">
          <w:rPr>
            <w:noProof/>
            <w:webHidden/>
          </w:rPr>
          <w:fldChar w:fldCharType="separate"/>
        </w:r>
        <w:r w:rsidR="00C964EF">
          <w:rPr>
            <w:noProof/>
            <w:webHidden/>
          </w:rPr>
          <w:t>150</w:t>
        </w:r>
        <w:r w:rsidR="001C62C6" w:rsidRPr="00995094">
          <w:rPr>
            <w:noProof/>
            <w:webHidden/>
          </w:rPr>
          <w:fldChar w:fldCharType="end"/>
        </w:r>
      </w:hyperlink>
    </w:p>
    <w:p w14:paraId="0FEDE045" w14:textId="79B62B2D" w:rsidR="001C62C6" w:rsidRPr="005975A8" w:rsidRDefault="00C616EE">
      <w:pPr>
        <w:pStyle w:val="TOC4"/>
        <w:rPr>
          <w:rFonts w:asciiTheme="minorHAnsi" w:eastAsiaTheme="minorEastAsia" w:hAnsiTheme="minorHAnsi" w:cstheme="minorBidi"/>
          <w:noProof/>
        </w:rPr>
      </w:pPr>
      <w:hyperlink w:anchor="_Toc85638432" w:history="1">
        <w:r w:rsidR="001C62C6" w:rsidRPr="00796764">
          <w:rPr>
            <w:rStyle w:val="Hyperlink"/>
            <w:noProof/>
          </w:rPr>
          <w:t>UR.3.1.</w:t>
        </w:r>
        <w:r w:rsidR="001C62C6" w:rsidRPr="005975A8">
          <w:rPr>
            <w:rFonts w:asciiTheme="minorHAnsi" w:eastAsiaTheme="minorEastAsia" w:hAnsiTheme="minorHAnsi" w:cstheme="minorBidi"/>
            <w:noProof/>
          </w:rPr>
          <w:tab/>
        </w:r>
        <w:r w:rsidR="001C62C6" w:rsidRPr="00796764">
          <w:rPr>
            <w:rStyle w:val="Hyperlink"/>
            <w:noProof/>
          </w:rPr>
          <w:t>Unit Price and Product Identity for Retail Dispensers.</w:t>
        </w:r>
        <w:r w:rsidR="001C62C6" w:rsidRPr="00796764">
          <w:rPr>
            <w:noProof/>
            <w:webHidden/>
          </w:rPr>
          <w:tab/>
        </w:r>
        <w:r w:rsidR="00A12909" w:rsidRPr="00796764">
          <w:rPr>
            <w:noProof/>
            <w:webHidden/>
          </w:rPr>
          <w:t>3-</w:t>
        </w:r>
        <w:r w:rsidR="001C62C6" w:rsidRPr="00995094">
          <w:rPr>
            <w:noProof/>
            <w:webHidden/>
          </w:rPr>
          <w:fldChar w:fldCharType="begin"/>
        </w:r>
        <w:r w:rsidR="001C62C6" w:rsidRPr="00796764">
          <w:rPr>
            <w:noProof/>
            <w:webHidden/>
          </w:rPr>
          <w:instrText xml:space="preserve"> PAGEREF _Toc85638432 \h </w:instrText>
        </w:r>
        <w:r w:rsidR="001C62C6" w:rsidRPr="00995094">
          <w:rPr>
            <w:noProof/>
            <w:webHidden/>
          </w:rPr>
        </w:r>
        <w:r w:rsidR="001C62C6" w:rsidRPr="00995094">
          <w:rPr>
            <w:noProof/>
            <w:webHidden/>
          </w:rPr>
          <w:fldChar w:fldCharType="separate"/>
        </w:r>
        <w:r w:rsidR="00C964EF">
          <w:rPr>
            <w:noProof/>
            <w:webHidden/>
          </w:rPr>
          <w:t>150</w:t>
        </w:r>
        <w:r w:rsidR="001C62C6" w:rsidRPr="00995094">
          <w:rPr>
            <w:noProof/>
            <w:webHidden/>
          </w:rPr>
          <w:fldChar w:fldCharType="end"/>
        </w:r>
      </w:hyperlink>
    </w:p>
    <w:p w14:paraId="33C16573" w14:textId="5CA35A8D" w:rsidR="001C62C6" w:rsidRPr="005975A8" w:rsidRDefault="00C616EE">
      <w:pPr>
        <w:pStyle w:val="TOC4"/>
        <w:rPr>
          <w:rFonts w:asciiTheme="minorHAnsi" w:eastAsiaTheme="minorEastAsia" w:hAnsiTheme="minorHAnsi" w:cstheme="minorBidi"/>
          <w:noProof/>
        </w:rPr>
      </w:pPr>
      <w:hyperlink w:anchor="_Toc85638433" w:history="1">
        <w:r w:rsidR="001C62C6" w:rsidRPr="00796764">
          <w:rPr>
            <w:rStyle w:val="Hyperlink"/>
            <w:noProof/>
          </w:rPr>
          <w:t>UR.3.2.</w:t>
        </w:r>
        <w:r w:rsidR="001C62C6" w:rsidRPr="005975A8">
          <w:rPr>
            <w:rFonts w:asciiTheme="minorHAnsi" w:eastAsiaTheme="minorEastAsia" w:hAnsiTheme="minorHAnsi" w:cstheme="minorBidi"/>
            <w:noProof/>
          </w:rPr>
          <w:tab/>
        </w:r>
        <w:r w:rsidR="001C62C6" w:rsidRPr="00796764">
          <w:rPr>
            <w:rStyle w:val="Hyperlink"/>
            <w:noProof/>
          </w:rPr>
          <w:t>Vehicle-mounted Measuring Systems Ticket Printer.</w:t>
        </w:r>
        <w:r w:rsidR="001C62C6" w:rsidRPr="00796764">
          <w:rPr>
            <w:noProof/>
            <w:webHidden/>
          </w:rPr>
          <w:tab/>
        </w:r>
        <w:r w:rsidR="00A12909" w:rsidRPr="00796764">
          <w:rPr>
            <w:noProof/>
            <w:webHidden/>
          </w:rPr>
          <w:t>3-</w:t>
        </w:r>
        <w:r w:rsidR="001C62C6" w:rsidRPr="00995094">
          <w:rPr>
            <w:noProof/>
            <w:webHidden/>
          </w:rPr>
          <w:fldChar w:fldCharType="begin"/>
        </w:r>
        <w:r w:rsidR="001C62C6" w:rsidRPr="00796764">
          <w:rPr>
            <w:noProof/>
            <w:webHidden/>
          </w:rPr>
          <w:instrText xml:space="preserve"> PAGEREF _Toc85638433 \h </w:instrText>
        </w:r>
        <w:r w:rsidR="001C62C6" w:rsidRPr="00995094">
          <w:rPr>
            <w:noProof/>
            <w:webHidden/>
          </w:rPr>
        </w:r>
        <w:r w:rsidR="001C62C6" w:rsidRPr="00995094">
          <w:rPr>
            <w:noProof/>
            <w:webHidden/>
          </w:rPr>
          <w:fldChar w:fldCharType="separate"/>
        </w:r>
        <w:r w:rsidR="00C964EF">
          <w:rPr>
            <w:noProof/>
            <w:webHidden/>
          </w:rPr>
          <w:t>150</w:t>
        </w:r>
        <w:r w:rsidR="001C62C6" w:rsidRPr="00995094">
          <w:rPr>
            <w:noProof/>
            <w:webHidden/>
          </w:rPr>
          <w:fldChar w:fldCharType="end"/>
        </w:r>
      </w:hyperlink>
    </w:p>
    <w:p w14:paraId="1D5DB0F7" w14:textId="01D5C126" w:rsidR="001C62C6" w:rsidRPr="005975A8" w:rsidRDefault="00C616EE">
      <w:pPr>
        <w:pStyle w:val="TOC4"/>
        <w:rPr>
          <w:rFonts w:asciiTheme="minorHAnsi" w:eastAsiaTheme="minorEastAsia" w:hAnsiTheme="minorHAnsi" w:cstheme="minorBidi"/>
          <w:noProof/>
        </w:rPr>
      </w:pPr>
      <w:hyperlink w:anchor="_Toc85638434" w:history="1">
        <w:r w:rsidR="001C62C6" w:rsidRPr="00796764">
          <w:rPr>
            <w:rStyle w:val="Hyperlink"/>
            <w:noProof/>
          </w:rPr>
          <w:t>UR.3.3.</w:t>
        </w:r>
        <w:r w:rsidR="001C62C6" w:rsidRPr="005975A8">
          <w:rPr>
            <w:rFonts w:asciiTheme="minorHAnsi" w:eastAsiaTheme="minorEastAsia" w:hAnsiTheme="minorHAnsi" w:cstheme="minorBidi"/>
            <w:noProof/>
          </w:rPr>
          <w:tab/>
        </w:r>
        <w:r w:rsidR="001C62C6" w:rsidRPr="00796764">
          <w:rPr>
            <w:rStyle w:val="Hyperlink"/>
            <w:noProof/>
          </w:rPr>
          <w:t>Printed Ticket.</w:t>
        </w:r>
        <w:r w:rsidR="001C62C6" w:rsidRPr="00796764">
          <w:rPr>
            <w:noProof/>
            <w:webHidden/>
          </w:rPr>
          <w:tab/>
        </w:r>
        <w:r w:rsidR="00A12909" w:rsidRPr="00796764">
          <w:rPr>
            <w:noProof/>
            <w:webHidden/>
          </w:rPr>
          <w:t>3-</w:t>
        </w:r>
        <w:r w:rsidR="001C62C6" w:rsidRPr="00995094">
          <w:rPr>
            <w:noProof/>
            <w:webHidden/>
          </w:rPr>
          <w:fldChar w:fldCharType="begin"/>
        </w:r>
        <w:r w:rsidR="001C62C6" w:rsidRPr="00796764">
          <w:rPr>
            <w:noProof/>
            <w:webHidden/>
          </w:rPr>
          <w:instrText xml:space="preserve"> PAGEREF _Toc85638434 \h </w:instrText>
        </w:r>
        <w:r w:rsidR="001C62C6" w:rsidRPr="00995094">
          <w:rPr>
            <w:noProof/>
            <w:webHidden/>
          </w:rPr>
        </w:r>
        <w:r w:rsidR="001C62C6" w:rsidRPr="00995094">
          <w:rPr>
            <w:noProof/>
            <w:webHidden/>
          </w:rPr>
          <w:fldChar w:fldCharType="separate"/>
        </w:r>
        <w:r w:rsidR="00C964EF">
          <w:rPr>
            <w:noProof/>
            <w:webHidden/>
          </w:rPr>
          <w:t>150</w:t>
        </w:r>
        <w:r w:rsidR="001C62C6" w:rsidRPr="00995094">
          <w:rPr>
            <w:noProof/>
            <w:webHidden/>
          </w:rPr>
          <w:fldChar w:fldCharType="end"/>
        </w:r>
      </w:hyperlink>
    </w:p>
    <w:p w14:paraId="2E5AB272" w14:textId="005F6DD4" w:rsidR="001C62C6" w:rsidRPr="005975A8" w:rsidRDefault="00C616EE">
      <w:pPr>
        <w:pStyle w:val="TOC4"/>
        <w:rPr>
          <w:rFonts w:asciiTheme="minorHAnsi" w:eastAsiaTheme="minorEastAsia" w:hAnsiTheme="minorHAnsi" w:cstheme="minorBidi"/>
          <w:noProof/>
        </w:rPr>
      </w:pPr>
      <w:hyperlink w:anchor="_Toc85638435" w:history="1">
        <w:r w:rsidR="001C62C6" w:rsidRPr="00796764">
          <w:rPr>
            <w:rStyle w:val="Hyperlink"/>
            <w:noProof/>
          </w:rPr>
          <w:t>UR.3.4.</w:t>
        </w:r>
        <w:r w:rsidR="001C62C6" w:rsidRPr="005975A8">
          <w:rPr>
            <w:rFonts w:asciiTheme="minorHAnsi" w:eastAsiaTheme="minorEastAsia" w:hAnsiTheme="minorHAnsi" w:cstheme="minorBidi"/>
            <w:noProof/>
          </w:rPr>
          <w:tab/>
        </w:r>
        <w:r w:rsidR="001C62C6" w:rsidRPr="00796764">
          <w:rPr>
            <w:rStyle w:val="Hyperlink"/>
            <w:noProof/>
          </w:rPr>
          <w:t>Steps After Dispensing.</w:t>
        </w:r>
        <w:r w:rsidR="001C62C6" w:rsidRPr="00796764">
          <w:rPr>
            <w:noProof/>
            <w:webHidden/>
          </w:rPr>
          <w:tab/>
        </w:r>
        <w:r w:rsidR="00A12909" w:rsidRPr="00796764">
          <w:rPr>
            <w:noProof/>
            <w:webHidden/>
          </w:rPr>
          <w:t>3-</w:t>
        </w:r>
        <w:r w:rsidR="001C62C6" w:rsidRPr="00995094">
          <w:rPr>
            <w:noProof/>
            <w:webHidden/>
          </w:rPr>
          <w:fldChar w:fldCharType="begin"/>
        </w:r>
        <w:r w:rsidR="001C62C6" w:rsidRPr="00796764">
          <w:rPr>
            <w:noProof/>
            <w:webHidden/>
          </w:rPr>
          <w:instrText xml:space="preserve"> PAGEREF _Toc85638435 \h </w:instrText>
        </w:r>
        <w:r w:rsidR="001C62C6" w:rsidRPr="00995094">
          <w:rPr>
            <w:noProof/>
            <w:webHidden/>
          </w:rPr>
        </w:r>
        <w:r w:rsidR="001C62C6" w:rsidRPr="00995094">
          <w:rPr>
            <w:noProof/>
            <w:webHidden/>
          </w:rPr>
          <w:fldChar w:fldCharType="separate"/>
        </w:r>
        <w:r w:rsidR="00C964EF">
          <w:rPr>
            <w:noProof/>
            <w:webHidden/>
          </w:rPr>
          <w:t>150</w:t>
        </w:r>
        <w:r w:rsidR="001C62C6" w:rsidRPr="00995094">
          <w:rPr>
            <w:noProof/>
            <w:webHidden/>
          </w:rPr>
          <w:fldChar w:fldCharType="end"/>
        </w:r>
      </w:hyperlink>
    </w:p>
    <w:p w14:paraId="687C9A86" w14:textId="68051922" w:rsidR="001C62C6" w:rsidRPr="005975A8" w:rsidRDefault="00C616EE">
      <w:pPr>
        <w:pStyle w:val="TOC4"/>
        <w:rPr>
          <w:rFonts w:asciiTheme="minorHAnsi" w:eastAsiaTheme="minorEastAsia" w:hAnsiTheme="minorHAnsi" w:cstheme="minorBidi"/>
          <w:noProof/>
        </w:rPr>
      </w:pPr>
      <w:hyperlink w:anchor="_Toc85638436" w:history="1">
        <w:r w:rsidR="001C62C6" w:rsidRPr="00796764">
          <w:rPr>
            <w:rStyle w:val="Hyperlink"/>
            <w:noProof/>
          </w:rPr>
          <w:t>UR.3.5.</w:t>
        </w:r>
        <w:r w:rsidR="001C62C6" w:rsidRPr="005975A8">
          <w:rPr>
            <w:rFonts w:asciiTheme="minorHAnsi" w:eastAsiaTheme="minorEastAsia" w:hAnsiTheme="minorHAnsi" w:cstheme="minorBidi"/>
            <w:noProof/>
          </w:rPr>
          <w:tab/>
        </w:r>
        <w:r w:rsidR="001C62C6" w:rsidRPr="00796764">
          <w:rPr>
            <w:rStyle w:val="Hyperlink"/>
            <w:noProof/>
          </w:rPr>
          <w:t>Return of Indicating and Recording Elements to Zero.</w:t>
        </w:r>
        <w:r w:rsidR="001C62C6" w:rsidRPr="00796764">
          <w:rPr>
            <w:noProof/>
            <w:webHidden/>
          </w:rPr>
          <w:tab/>
        </w:r>
        <w:r w:rsidR="00A12909" w:rsidRPr="00796764">
          <w:rPr>
            <w:noProof/>
            <w:webHidden/>
          </w:rPr>
          <w:t>3-</w:t>
        </w:r>
        <w:r w:rsidR="001C62C6" w:rsidRPr="00995094">
          <w:rPr>
            <w:noProof/>
            <w:webHidden/>
          </w:rPr>
          <w:fldChar w:fldCharType="begin"/>
        </w:r>
        <w:r w:rsidR="001C62C6" w:rsidRPr="00796764">
          <w:rPr>
            <w:noProof/>
            <w:webHidden/>
          </w:rPr>
          <w:instrText xml:space="preserve"> PAGEREF _Toc85638436 \h </w:instrText>
        </w:r>
        <w:r w:rsidR="001C62C6" w:rsidRPr="00995094">
          <w:rPr>
            <w:noProof/>
            <w:webHidden/>
          </w:rPr>
        </w:r>
        <w:r w:rsidR="001C62C6" w:rsidRPr="00995094">
          <w:rPr>
            <w:noProof/>
            <w:webHidden/>
          </w:rPr>
          <w:fldChar w:fldCharType="separate"/>
        </w:r>
        <w:r w:rsidR="00C964EF">
          <w:rPr>
            <w:noProof/>
            <w:webHidden/>
          </w:rPr>
          <w:t>150</w:t>
        </w:r>
        <w:r w:rsidR="001C62C6" w:rsidRPr="00995094">
          <w:rPr>
            <w:noProof/>
            <w:webHidden/>
          </w:rPr>
          <w:fldChar w:fldCharType="end"/>
        </w:r>
      </w:hyperlink>
    </w:p>
    <w:p w14:paraId="0F410217" w14:textId="26A22A41" w:rsidR="001C62C6" w:rsidRPr="005975A8" w:rsidRDefault="00C616EE">
      <w:pPr>
        <w:pStyle w:val="TOC4"/>
        <w:rPr>
          <w:rFonts w:asciiTheme="minorHAnsi" w:eastAsiaTheme="minorEastAsia" w:hAnsiTheme="minorHAnsi" w:cstheme="minorBidi"/>
          <w:noProof/>
        </w:rPr>
      </w:pPr>
      <w:hyperlink w:anchor="_Toc85638437" w:history="1">
        <w:r w:rsidR="001C62C6" w:rsidRPr="00796764">
          <w:rPr>
            <w:rStyle w:val="Hyperlink"/>
            <w:noProof/>
          </w:rPr>
          <w:t>UR.3.6.</w:t>
        </w:r>
        <w:r w:rsidR="001C62C6" w:rsidRPr="005975A8">
          <w:rPr>
            <w:rFonts w:asciiTheme="minorHAnsi" w:eastAsiaTheme="minorEastAsia" w:hAnsiTheme="minorHAnsi" w:cstheme="minorBidi"/>
            <w:noProof/>
          </w:rPr>
          <w:tab/>
        </w:r>
        <w:r w:rsidR="001C62C6" w:rsidRPr="00796764">
          <w:rPr>
            <w:rStyle w:val="Hyperlink"/>
            <w:noProof/>
          </w:rPr>
          <w:t>Return of Product to Storage, Retail Hydrogen Gas Dispensers.</w:t>
        </w:r>
        <w:r w:rsidR="001C62C6" w:rsidRPr="00796764">
          <w:rPr>
            <w:noProof/>
            <w:webHidden/>
          </w:rPr>
          <w:tab/>
        </w:r>
        <w:r w:rsidR="00A12909" w:rsidRPr="00796764">
          <w:rPr>
            <w:noProof/>
            <w:webHidden/>
          </w:rPr>
          <w:t>3-</w:t>
        </w:r>
        <w:r w:rsidR="001C62C6" w:rsidRPr="00995094">
          <w:rPr>
            <w:noProof/>
            <w:webHidden/>
          </w:rPr>
          <w:fldChar w:fldCharType="begin"/>
        </w:r>
        <w:r w:rsidR="001C62C6" w:rsidRPr="00796764">
          <w:rPr>
            <w:noProof/>
            <w:webHidden/>
          </w:rPr>
          <w:instrText xml:space="preserve"> PAGEREF _Toc85638437 \h </w:instrText>
        </w:r>
        <w:r w:rsidR="001C62C6" w:rsidRPr="00995094">
          <w:rPr>
            <w:noProof/>
            <w:webHidden/>
          </w:rPr>
        </w:r>
        <w:r w:rsidR="001C62C6" w:rsidRPr="00995094">
          <w:rPr>
            <w:noProof/>
            <w:webHidden/>
          </w:rPr>
          <w:fldChar w:fldCharType="separate"/>
        </w:r>
        <w:r w:rsidR="00C964EF">
          <w:rPr>
            <w:noProof/>
            <w:webHidden/>
          </w:rPr>
          <w:t>150</w:t>
        </w:r>
        <w:r w:rsidR="001C62C6" w:rsidRPr="00995094">
          <w:rPr>
            <w:noProof/>
            <w:webHidden/>
          </w:rPr>
          <w:fldChar w:fldCharType="end"/>
        </w:r>
      </w:hyperlink>
    </w:p>
    <w:p w14:paraId="4BF9E60D" w14:textId="363BC154" w:rsidR="001C62C6" w:rsidRPr="005975A8" w:rsidRDefault="00C616EE">
      <w:pPr>
        <w:pStyle w:val="TOC4"/>
        <w:rPr>
          <w:rFonts w:asciiTheme="minorHAnsi" w:eastAsiaTheme="minorEastAsia" w:hAnsiTheme="minorHAnsi" w:cstheme="minorBidi"/>
          <w:noProof/>
        </w:rPr>
      </w:pPr>
      <w:hyperlink w:anchor="_Toc85638438" w:history="1">
        <w:r w:rsidR="001C62C6" w:rsidRPr="00796764">
          <w:rPr>
            <w:rStyle w:val="Hyperlink"/>
            <w:noProof/>
          </w:rPr>
          <w:t>UR.3.7.</w:t>
        </w:r>
        <w:r w:rsidR="001C62C6" w:rsidRPr="005975A8">
          <w:rPr>
            <w:rFonts w:asciiTheme="minorHAnsi" w:eastAsiaTheme="minorEastAsia" w:hAnsiTheme="minorHAnsi" w:cstheme="minorBidi"/>
            <w:noProof/>
          </w:rPr>
          <w:tab/>
        </w:r>
        <w:r w:rsidR="001C62C6" w:rsidRPr="00796764">
          <w:rPr>
            <w:rStyle w:val="Hyperlink"/>
            <w:noProof/>
          </w:rPr>
          <w:t>Conversion Factors.</w:t>
        </w:r>
        <w:r w:rsidR="001C62C6" w:rsidRPr="00796764">
          <w:rPr>
            <w:noProof/>
            <w:webHidden/>
          </w:rPr>
          <w:tab/>
        </w:r>
        <w:r w:rsidR="00A12909" w:rsidRPr="00796764">
          <w:rPr>
            <w:noProof/>
            <w:webHidden/>
          </w:rPr>
          <w:t>3-</w:t>
        </w:r>
        <w:r w:rsidR="001C62C6" w:rsidRPr="00995094">
          <w:rPr>
            <w:noProof/>
            <w:webHidden/>
          </w:rPr>
          <w:fldChar w:fldCharType="begin"/>
        </w:r>
        <w:r w:rsidR="001C62C6" w:rsidRPr="00796764">
          <w:rPr>
            <w:noProof/>
            <w:webHidden/>
          </w:rPr>
          <w:instrText xml:space="preserve"> PAGEREF _Toc85638438 \h </w:instrText>
        </w:r>
        <w:r w:rsidR="001C62C6" w:rsidRPr="00995094">
          <w:rPr>
            <w:noProof/>
            <w:webHidden/>
          </w:rPr>
        </w:r>
        <w:r w:rsidR="001C62C6" w:rsidRPr="00995094">
          <w:rPr>
            <w:noProof/>
            <w:webHidden/>
          </w:rPr>
          <w:fldChar w:fldCharType="separate"/>
        </w:r>
        <w:r w:rsidR="00C964EF">
          <w:rPr>
            <w:noProof/>
            <w:webHidden/>
          </w:rPr>
          <w:t>150</w:t>
        </w:r>
        <w:r w:rsidR="001C62C6" w:rsidRPr="00995094">
          <w:rPr>
            <w:noProof/>
            <w:webHidden/>
          </w:rPr>
          <w:fldChar w:fldCharType="end"/>
        </w:r>
      </w:hyperlink>
    </w:p>
    <w:p w14:paraId="4238A917" w14:textId="4CFB5551" w:rsidR="00A245F5" w:rsidRPr="0070234C" w:rsidRDefault="00DD2A87">
      <w:pPr>
        <w:tabs>
          <w:tab w:val="right" w:leader="dot" w:pos="9360"/>
        </w:tabs>
        <w:rPr>
          <w:b/>
          <w:sz w:val="24"/>
        </w:rPr>
      </w:pPr>
      <w:r w:rsidRPr="005975A8">
        <w:rPr>
          <w:b/>
        </w:rPr>
        <w:fldChar w:fldCharType="end"/>
      </w:r>
    </w:p>
    <w:p w14:paraId="12BB9D44" w14:textId="77777777" w:rsidR="00A245F5" w:rsidRPr="0070234C" w:rsidRDefault="00A245F5" w:rsidP="00F95A09">
      <w:pPr>
        <w:pStyle w:val="Heading1"/>
        <w:tabs>
          <w:tab w:val="left" w:pos="360"/>
        </w:tabs>
        <w:spacing w:after="240"/>
      </w:pPr>
      <w:r w:rsidRPr="0070234C">
        <w:br w:type="page"/>
      </w:r>
      <w:bookmarkStart w:id="0" w:name="_Toc85638365"/>
      <w:r w:rsidRPr="0070234C">
        <w:lastRenderedPageBreak/>
        <w:t>Section 3.3</w:t>
      </w:r>
      <w:r w:rsidR="001F2DEC" w:rsidRPr="0070234C">
        <w:t>9</w:t>
      </w:r>
      <w:r w:rsidRPr="0070234C">
        <w:t>.</w:t>
      </w:r>
      <w:r w:rsidRPr="0070234C">
        <w:tab/>
      </w:r>
      <w:r w:rsidR="001F2DEC" w:rsidRPr="0070234C">
        <w:t>Hydrogen Gas-Measuring Devices</w:t>
      </w:r>
      <w:bookmarkEnd w:id="0"/>
      <w:r w:rsidR="001F2DEC" w:rsidRPr="0070234C">
        <w:t xml:space="preserve"> </w:t>
      </w:r>
    </w:p>
    <w:p w14:paraId="428CFF3D" w14:textId="77777777" w:rsidR="00B56572" w:rsidRPr="007A46D1" w:rsidRDefault="00B56572" w:rsidP="007A46D1">
      <w:pPr>
        <w:jc w:val="both"/>
      </w:pPr>
      <w:r w:rsidRPr="007A46D1">
        <w:t>The status of Section 3.39. Hydrogen Gas-Measuring Devices was changed from “tentative” to “permanent” effective January 1, 2020.</w:t>
      </w:r>
    </w:p>
    <w:p w14:paraId="36289037" w14:textId="77777777" w:rsidR="00B56572" w:rsidRPr="007A46D1" w:rsidRDefault="00B56572" w:rsidP="008B77A1">
      <w:pPr>
        <w:spacing w:before="60" w:after="240"/>
      </w:pPr>
      <w:r w:rsidRPr="007A46D1">
        <w:t>(Added 2010) (Amended 2019)</w:t>
      </w:r>
    </w:p>
    <w:p w14:paraId="4D316BA4" w14:textId="77777777" w:rsidR="00A245F5" w:rsidRPr="0070234C" w:rsidRDefault="00A245F5" w:rsidP="00F95A09">
      <w:pPr>
        <w:pStyle w:val="Heading2"/>
        <w:tabs>
          <w:tab w:val="left" w:pos="360"/>
        </w:tabs>
        <w:spacing w:after="240"/>
      </w:pPr>
      <w:bookmarkStart w:id="1" w:name="_Toc85638366"/>
      <w:r w:rsidRPr="0070234C">
        <w:t>A.</w:t>
      </w:r>
      <w:r w:rsidRPr="0070234C">
        <w:tab/>
        <w:t>Application</w:t>
      </w:r>
      <w:bookmarkEnd w:id="1"/>
    </w:p>
    <w:p w14:paraId="7BFB4E5D" w14:textId="77777777" w:rsidR="00A245F5" w:rsidRPr="0070234C" w:rsidRDefault="00A245F5" w:rsidP="00F95A09">
      <w:pPr>
        <w:tabs>
          <w:tab w:val="left" w:pos="540"/>
        </w:tabs>
        <w:spacing w:after="240"/>
        <w:jc w:val="both"/>
      </w:pPr>
      <w:bookmarkStart w:id="2" w:name="_Toc85638367"/>
      <w:r w:rsidRPr="0070234C">
        <w:rPr>
          <w:rStyle w:val="Heading3Char"/>
        </w:rPr>
        <w:t>A.1.</w:t>
      </w:r>
      <w:r w:rsidRPr="0070234C">
        <w:rPr>
          <w:rStyle w:val="Heading3Char"/>
        </w:rPr>
        <w:tab/>
      </w:r>
      <w:r w:rsidR="000C2D7B" w:rsidRPr="0070234C">
        <w:rPr>
          <w:rStyle w:val="Heading3Char"/>
        </w:rPr>
        <w:t>General.</w:t>
      </w:r>
      <w:bookmarkEnd w:id="2"/>
      <w:r w:rsidR="000C2D7B" w:rsidRPr="0070234C">
        <w:t xml:space="preserve"> – </w:t>
      </w:r>
      <w:r w:rsidRPr="0070234C">
        <w:t xml:space="preserve">This </w:t>
      </w:r>
      <w:r w:rsidR="001F2DEC" w:rsidRPr="0070234C">
        <w:t>code applies to devices that are used for the measurement of hydrogen gas in the vapor state used as a vehicle fuel</w:t>
      </w:r>
      <w:r w:rsidRPr="0070234C">
        <w:t>.</w:t>
      </w:r>
    </w:p>
    <w:p w14:paraId="72FA332D" w14:textId="77777777" w:rsidR="000C2D7B" w:rsidRPr="0070234C" w:rsidRDefault="000C2D7B" w:rsidP="00F95A09">
      <w:pPr>
        <w:keepNext/>
        <w:tabs>
          <w:tab w:val="left" w:pos="540"/>
        </w:tabs>
        <w:spacing w:after="240"/>
        <w:jc w:val="both"/>
      </w:pPr>
      <w:bookmarkStart w:id="3" w:name="_Toc85638368"/>
      <w:r w:rsidRPr="0070234C">
        <w:rPr>
          <w:rStyle w:val="Heading3Char"/>
        </w:rPr>
        <w:t>A.2.</w:t>
      </w:r>
      <w:r w:rsidRPr="0070234C">
        <w:rPr>
          <w:rStyle w:val="Heading3Char"/>
        </w:rPr>
        <w:tab/>
        <w:t>Exceptions.</w:t>
      </w:r>
      <w:bookmarkEnd w:id="3"/>
      <w:r w:rsidRPr="0070234C">
        <w:t xml:space="preserve"> – This code does not apply to</w:t>
      </w:r>
      <w:r w:rsidR="001F2DEC" w:rsidRPr="0070234C">
        <w:t>:</w:t>
      </w:r>
    </w:p>
    <w:p w14:paraId="038A4D0C" w14:textId="77777777" w:rsidR="001F2DEC" w:rsidRPr="0070234C" w:rsidRDefault="001F2DEC" w:rsidP="00F95A09">
      <w:pPr>
        <w:numPr>
          <w:ilvl w:val="0"/>
          <w:numId w:val="2"/>
        </w:numPr>
        <w:tabs>
          <w:tab w:val="left" w:pos="540"/>
          <w:tab w:val="left" w:pos="720"/>
          <w:tab w:val="left" w:pos="1620"/>
        </w:tabs>
        <w:spacing w:after="240"/>
        <w:jc w:val="both"/>
      </w:pPr>
      <w:r w:rsidRPr="0070234C">
        <w:t>Devices used solely for dispensing a product in connection with operations in which the amount dispensed does not affect customer charges.</w:t>
      </w:r>
    </w:p>
    <w:p w14:paraId="6BBA7709" w14:textId="77777777" w:rsidR="001F2DEC" w:rsidRPr="0070234C" w:rsidRDefault="001F2DEC" w:rsidP="00F95A09">
      <w:pPr>
        <w:numPr>
          <w:ilvl w:val="0"/>
          <w:numId w:val="2"/>
        </w:numPr>
        <w:tabs>
          <w:tab w:val="left" w:pos="540"/>
          <w:tab w:val="left" w:pos="720"/>
          <w:tab w:val="left" w:pos="1620"/>
        </w:tabs>
        <w:spacing w:after="240"/>
        <w:ind w:left="360" w:firstLine="0"/>
        <w:jc w:val="both"/>
      </w:pPr>
      <w:r w:rsidRPr="0070234C">
        <w:t>The wholesale delivery of hydrogen gas.</w:t>
      </w:r>
    </w:p>
    <w:p w14:paraId="6B757E84" w14:textId="0F4AA516" w:rsidR="001F2DEC" w:rsidRPr="0070234C" w:rsidRDefault="001F2DEC" w:rsidP="00F95A09">
      <w:pPr>
        <w:numPr>
          <w:ilvl w:val="0"/>
          <w:numId w:val="2"/>
        </w:numPr>
        <w:tabs>
          <w:tab w:val="left" w:pos="540"/>
          <w:tab w:val="left" w:pos="720"/>
          <w:tab w:val="left" w:pos="1620"/>
        </w:tabs>
        <w:spacing w:after="240"/>
        <w:jc w:val="both"/>
      </w:pPr>
      <w:r w:rsidRPr="0070234C">
        <w:t>Devices used for dispensing a hydrogen gas with a hydrogen fuel index lower than 99.97 % and concentrations of specified impurities that ex</w:t>
      </w:r>
      <w:r w:rsidRPr="00B56572">
        <w:t>ceed level limits</w:t>
      </w:r>
      <w:r w:rsidR="00B56572" w:rsidRPr="00B56572">
        <w:t xml:space="preserve"> </w:t>
      </w:r>
      <w:r w:rsidR="00B56572" w:rsidRPr="007A46D1">
        <w:t>in the latest version of SAE International J2719</w:t>
      </w:r>
      <w:r w:rsidR="00094DA8">
        <w:t xml:space="preserve"> </w:t>
      </w:r>
      <w:r w:rsidR="00094DA8" w:rsidRPr="00094DA8">
        <w:t>“Hydrogen Fuel Quality for Fuel Cell Vehicles.”</w:t>
      </w:r>
    </w:p>
    <w:p w14:paraId="15837DAD" w14:textId="77777777" w:rsidR="001F2DEC" w:rsidRPr="0070234C" w:rsidRDefault="001F2DEC" w:rsidP="00F95A09">
      <w:pPr>
        <w:numPr>
          <w:ilvl w:val="0"/>
          <w:numId w:val="2"/>
        </w:numPr>
        <w:tabs>
          <w:tab w:val="left" w:pos="540"/>
          <w:tab w:val="left" w:pos="720"/>
          <w:tab w:val="left" w:pos="1620"/>
        </w:tabs>
        <w:spacing w:after="240"/>
        <w:jc w:val="both"/>
      </w:pPr>
      <w:r w:rsidRPr="0070234C">
        <w:t>Systems that measure pressure, volume, and temperature with a calculating device to determine the mass of gas accumulated in or discharged from a tank of known volume.</w:t>
      </w:r>
    </w:p>
    <w:p w14:paraId="707902BA" w14:textId="77777777" w:rsidR="001F2DEC" w:rsidRPr="0070234C" w:rsidRDefault="000C2D7B" w:rsidP="00F95A09">
      <w:pPr>
        <w:tabs>
          <w:tab w:val="left" w:pos="540"/>
        </w:tabs>
        <w:spacing w:after="240"/>
        <w:jc w:val="both"/>
      </w:pPr>
      <w:bookmarkStart w:id="4" w:name="_Toc85638369"/>
      <w:r w:rsidRPr="0070234C">
        <w:rPr>
          <w:rStyle w:val="Heading3Char"/>
        </w:rPr>
        <w:t>A.3</w:t>
      </w:r>
      <w:r w:rsidR="00A245F5" w:rsidRPr="0070234C">
        <w:rPr>
          <w:rStyle w:val="Heading3Char"/>
        </w:rPr>
        <w:t>.</w:t>
      </w:r>
      <w:r w:rsidR="00A245F5" w:rsidRPr="0070234C">
        <w:rPr>
          <w:rStyle w:val="Heading3Char"/>
        </w:rPr>
        <w:tab/>
      </w:r>
      <w:r w:rsidRPr="0070234C">
        <w:rPr>
          <w:rStyle w:val="Heading3Char"/>
        </w:rPr>
        <w:t>Additional Code Requirements.</w:t>
      </w:r>
      <w:bookmarkEnd w:id="4"/>
      <w:r w:rsidRPr="0070234C">
        <w:rPr>
          <w:rStyle w:val="Heading3Char"/>
        </w:rPr>
        <w:t xml:space="preserve"> </w:t>
      </w:r>
      <w:r w:rsidRPr="0070234C">
        <w:t xml:space="preserve">– In addition to the requirements of this code, </w:t>
      </w:r>
      <w:r w:rsidR="001F2DEC" w:rsidRPr="0070234C">
        <w:t>Hydrogen Gas-Measuring Devices shall meet the requirements of Section 1.10. General Code.</w:t>
      </w:r>
    </w:p>
    <w:p w14:paraId="6D6A9234" w14:textId="77777777" w:rsidR="001F2DEC" w:rsidRPr="0070234C" w:rsidRDefault="001F2DEC" w:rsidP="00F95A09">
      <w:pPr>
        <w:tabs>
          <w:tab w:val="left" w:pos="540"/>
        </w:tabs>
        <w:spacing w:after="240"/>
        <w:jc w:val="both"/>
        <w:rPr>
          <w:b/>
        </w:rPr>
      </w:pPr>
      <w:bookmarkStart w:id="5" w:name="_Toc85638370"/>
      <w:r w:rsidRPr="0070234C">
        <w:rPr>
          <w:rStyle w:val="Heading3Char"/>
        </w:rPr>
        <w:t>A.4.</w:t>
      </w:r>
      <w:r w:rsidRPr="0070234C">
        <w:rPr>
          <w:rStyle w:val="Heading3Char"/>
        </w:rPr>
        <w:tab/>
        <w:t>Type Evaluation.</w:t>
      </w:r>
      <w:bookmarkEnd w:id="5"/>
      <w:r w:rsidRPr="0070234C">
        <w:rPr>
          <w:rStyle w:val="Heading3Char"/>
        </w:rPr>
        <w:t xml:space="preserve"> </w:t>
      </w:r>
      <w:r w:rsidRPr="0070234C">
        <w:t xml:space="preserve">– </w:t>
      </w:r>
      <w:r w:rsidR="009A3E43" w:rsidRPr="0070234C">
        <w:t>The National Type Evaluation Program (NTEP) will accept for type evaluation only those devi</w:t>
      </w:r>
      <w:r w:rsidR="007E2C1A" w:rsidRPr="0070234C">
        <w:t>c</w:t>
      </w:r>
      <w:r w:rsidR="009A3E43" w:rsidRPr="0070234C">
        <w:t>es that comply with all requirements of this code.</w:t>
      </w:r>
    </w:p>
    <w:p w14:paraId="2C77BFD1" w14:textId="77777777" w:rsidR="00A245F5" w:rsidRPr="0070234C" w:rsidRDefault="00A245F5" w:rsidP="00F95A09">
      <w:pPr>
        <w:pStyle w:val="Heading2"/>
        <w:tabs>
          <w:tab w:val="left" w:pos="360"/>
        </w:tabs>
        <w:spacing w:after="240"/>
      </w:pPr>
      <w:bookmarkStart w:id="6" w:name="_Toc85638371"/>
      <w:r w:rsidRPr="0070234C">
        <w:t>S.</w:t>
      </w:r>
      <w:r w:rsidRPr="0070234C">
        <w:tab/>
        <w:t>Specifications</w:t>
      </w:r>
      <w:bookmarkEnd w:id="6"/>
    </w:p>
    <w:p w14:paraId="09067033" w14:textId="77777777" w:rsidR="00A245F5" w:rsidRPr="0070234C" w:rsidRDefault="00A245F5" w:rsidP="00F95A09">
      <w:pPr>
        <w:pStyle w:val="Heading3"/>
        <w:tabs>
          <w:tab w:val="left" w:pos="540"/>
        </w:tabs>
        <w:spacing w:after="240"/>
      </w:pPr>
      <w:bookmarkStart w:id="7" w:name="_Toc85638372"/>
      <w:r w:rsidRPr="0070234C">
        <w:t>S.1.</w:t>
      </w:r>
      <w:r w:rsidRPr="0070234C">
        <w:tab/>
        <w:t>Indicating and Recording Elements.</w:t>
      </w:r>
      <w:bookmarkEnd w:id="7"/>
    </w:p>
    <w:p w14:paraId="570AFBA4" w14:textId="77777777" w:rsidR="00A245F5" w:rsidRPr="0070234C" w:rsidRDefault="00A245F5" w:rsidP="00F95A09">
      <w:pPr>
        <w:spacing w:after="240"/>
        <w:ind w:left="270"/>
        <w:jc w:val="both"/>
      </w:pPr>
      <w:bookmarkStart w:id="8" w:name="_Toc85638373"/>
      <w:r w:rsidRPr="0070234C">
        <w:rPr>
          <w:rStyle w:val="Heading4Char"/>
        </w:rPr>
        <w:t>S.1.1.</w:t>
      </w:r>
      <w:r w:rsidRPr="0070234C">
        <w:rPr>
          <w:rStyle w:val="Heading4Char"/>
        </w:rPr>
        <w:tab/>
      </w:r>
      <w:r w:rsidR="009A3E43" w:rsidRPr="0070234C">
        <w:rPr>
          <w:rStyle w:val="Heading4Char"/>
        </w:rPr>
        <w:t xml:space="preserve">Indicating </w:t>
      </w:r>
      <w:r w:rsidRPr="0070234C">
        <w:rPr>
          <w:rStyle w:val="Heading4Char"/>
        </w:rPr>
        <w:t>Elements</w:t>
      </w:r>
      <w:bookmarkEnd w:id="8"/>
      <w:r w:rsidRPr="0070234C">
        <w:t>.</w:t>
      </w:r>
      <w:r w:rsidR="009A3E43" w:rsidRPr="0070234C">
        <w:t xml:space="preserve"> – A measuring assembly shall include an indicating element that continuously displays measurement results relative to </w:t>
      </w:r>
      <w:r w:rsidR="009A3E43" w:rsidRPr="00505759">
        <w:rPr>
          <w:u w:color="82C42A"/>
        </w:rPr>
        <w:t>quantity</w:t>
      </w:r>
      <w:r w:rsidR="009A3E43" w:rsidRPr="00505759">
        <w:t xml:space="preserve"> </w:t>
      </w:r>
      <w:r w:rsidR="009A3E43" w:rsidRPr="0070234C">
        <w:t>and total price. Indications shall be clear, definite, accurate, and easily read under normal conditions of operation of the device.</w:t>
      </w:r>
    </w:p>
    <w:p w14:paraId="5B64955F" w14:textId="77777777" w:rsidR="009A3E43" w:rsidRPr="0070234C" w:rsidRDefault="009A3E43" w:rsidP="00F95A09">
      <w:pPr>
        <w:spacing w:after="240"/>
        <w:ind w:left="270"/>
        <w:jc w:val="both"/>
      </w:pPr>
      <w:bookmarkStart w:id="9" w:name="_Toc85638374"/>
      <w:r w:rsidRPr="0070234C">
        <w:rPr>
          <w:rStyle w:val="Heading4Char"/>
        </w:rPr>
        <w:t>S.1.2.</w:t>
      </w:r>
      <w:r w:rsidRPr="0070234C">
        <w:rPr>
          <w:rStyle w:val="Heading4Char"/>
        </w:rPr>
        <w:tab/>
        <w:t>Vehicle Fuel Dispensers</w:t>
      </w:r>
      <w:bookmarkEnd w:id="9"/>
      <w:r w:rsidRPr="0070234C">
        <w:t>. – A hydrogen gas dispenser used to fuel vehicles shall be of the computing type and sh</w:t>
      </w:r>
      <w:r w:rsidR="00A74CB8" w:rsidRPr="0070234C">
        <w:t>all indicate the mass, the unit</w:t>
      </w:r>
      <w:r w:rsidRPr="0070234C">
        <w:t xml:space="preserve"> price, and the total price of each delivery.</w:t>
      </w:r>
    </w:p>
    <w:p w14:paraId="3CC352B3" w14:textId="77777777" w:rsidR="009A3E43" w:rsidRPr="0070234C" w:rsidRDefault="009A3E43" w:rsidP="00F95A09">
      <w:pPr>
        <w:pStyle w:val="Heading4"/>
        <w:spacing w:after="240"/>
        <w:ind w:left="270"/>
      </w:pPr>
      <w:bookmarkStart w:id="10" w:name="_Toc85638375"/>
      <w:r w:rsidRPr="0070234C">
        <w:t>S.1.3.</w:t>
      </w:r>
      <w:r w:rsidRPr="0070234C">
        <w:tab/>
        <w:t>Units.</w:t>
      </w:r>
      <w:bookmarkEnd w:id="10"/>
    </w:p>
    <w:p w14:paraId="2C487A2A" w14:textId="77777777" w:rsidR="00A245F5" w:rsidRPr="0070234C" w:rsidRDefault="00A245F5" w:rsidP="00F95A09">
      <w:pPr>
        <w:tabs>
          <w:tab w:val="left" w:pos="1620"/>
        </w:tabs>
        <w:spacing w:after="240"/>
        <w:ind w:left="720"/>
        <w:jc w:val="both"/>
      </w:pPr>
      <w:r w:rsidRPr="0070234C">
        <w:rPr>
          <w:b/>
          <w:bCs/>
        </w:rPr>
        <w:t>S.1.</w:t>
      </w:r>
      <w:r w:rsidR="009A3E43" w:rsidRPr="0070234C">
        <w:rPr>
          <w:b/>
          <w:bCs/>
        </w:rPr>
        <w:t>3</w:t>
      </w:r>
      <w:r w:rsidRPr="0070234C">
        <w:rPr>
          <w:b/>
          <w:bCs/>
        </w:rPr>
        <w:t>.1.</w:t>
      </w:r>
      <w:r w:rsidRPr="0070234C">
        <w:rPr>
          <w:b/>
          <w:bCs/>
        </w:rPr>
        <w:tab/>
      </w:r>
      <w:r w:rsidR="009A3E43" w:rsidRPr="0070234C">
        <w:rPr>
          <w:b/>
          <w:bCs/>
        </w:rPr>
        <w:t>Units of Measurement</w:t>
      </w:r>
      <w:r w:rsidRPr="0070234C">
        <w:rPr>
          <w:b/>
          <w:bCs/>
        </w:rPr>
        <w:t>.</w:t>
      </w:r>
      <w:r w:rsidRPr="0070234C">
        <w:t xml:space="preserve"> – </w:t>
      </w:r>
      <w:r w:rsidR="009A3E43" w:rsidRPr="0070234C">
        <w:t xml:space="preserve">Deliveries shall be indicated and recorded in kilograms and </w:t>
      </w:r>
      <w:r w:rsidR="007D1516" w:rsidRPr="0070234C">
        <w:t>decimal</w:t>
      </w:r>
      <w:r w:rsidR="009A3E43" w:rsidRPr="0070234C">
        <w:t xml:space="preserve"> subdivisions thereof</w:t>
      </w:r>
      <w:r w:rsidRPr="0070234C">
        <w:t>.</w:t>
      </w:r>
    </w:p>
    <w:p w14:paraId="73836EA1" w14:textId="77777777" w:rsidR="0073756C" w:rsidRPr="0070234C" w:rsidRDefault="00A245F5" w:rsidP="00F95A09">
      <w:pPr>
        <w:tabs>
          <w:tab w:val="left" w:pos="1620"/>
        </w:tabs>
        <w:spacing w:after="240"/>
        <w:ind w:left="720"/>
        <w:jc w:val="both"/>
      </w:pPr>
      <w:r w:rsidRPr="0070234C">
        <w:rPr>
          <w:b/>
          <w:bCs/>
        </w:rPr>
        <w:t>S.1.</w:t>
      </w:r>
      <w:r w:rsidR="009A3E43" w:rsidRPr="0070234C">
        <w:rPr>
          <w:b/>
          <w:bCs/>
        </w:rPr>
        <w:t>3</w:t>
      </w:r>
      <w:r w:rsidRPr="0070234C">
        <w:rPr>
          <w:b/>
          <w:bCs/>
        </w:rPr>
        <w:t>.2.</w:t>
      </w:r>
      <w:r w:rsidRPr="0070234C">
        <w:rPr>
          <w:b/>
          <w:bCs/>
        </w:rPr>
        <w:tab/>
      </w:r>
      <w:r w:rsidR="0073756C" w:rsidRPr="0070234C">
        <w:rPr>
          <w:b/>
          <w:bCs/>
        </w:rPr>
        <w:t>Numerical Value of Quantity-Value Divisions</w:t>
      </w:r>
      <w:r w:rsidRPr="0070234C">
        <w:rPr>
          <w:b/>
          <w:bCs/>
        </w:rPr>
        <w:t>.</w:t>
      </w:r>
      <w:r w:rsidR="0073756C" w:rsidRPr="0070234C">
        <w:rPr>
          <w:b/>
          <w:bCs/>
        </w:rPr>
        <w:t xml:space="preserve"> </w:t>
      </w:r>
      <w:r w:rsidR="0073756C" w:rsidRPr="0070234C">
        <w:t xml:space="preserve">– The value of an interval (i.e., </w:t>
      </w:r>
      <w:r w:rsidR="007D1516" w:rsidRPr="0070234C">
        <w:t>increment</w:t>
      </w:r>
      <w:r w:rsidR="0073756C" w:rsidRPr="0070234C">
        <w:t xml:space="preserve"> o</w:t>
      </w:r>
      <w:r w:rsidR="00A74CB8" w:rsidRPr="0070234C">
        <w:t>r</w:t>
      </w:r>
      <w:r w:rsidR="0073756C" w:rsidRPr="0070234C">
        <w:t xml:space="preserve"> scale division) shall be equal to:</w:t>
      </w:r>
    </w:p>
    <w:p w14:paraId="1437FA5F" w14:textId="77777777" w:rsidR="00A245F5" w:rsidRPr="0070234C" w:rsidRDefault="00A245F5" w:rsidP="00F95A09">
      <w:pPr>
        <w:pStyle w:val="BodyTextIndent"/>
        <w:spacing w:after="240"/>
        <w:ind w:left="1440" w:hanging="360"/>
      </w:pPr>
      <w:r w:rsidRPr="0070234C">
        <w:t>(a)</w:t>
      </w:r>
      <w:r w:rsidRPr="0070234C">
        <w:tab/>
      </w:r>
      <w:r w:rsidR="0073756C" w:rsidRPr="0070234C">
        <w:t>1, 2, or 5; or</w:t>
      </w:r>
    </w:p>
    <w:p w14:paraId="428CC6EF" w14:textId="77777777" w:rsidR="00A245F5" w:rsidRPr="0070234C" w:rsidRDefault="00A245F5" w:rsidP="00F95A09">
      <w:pPr>
        <w:spacing w:after="240"/>
        <w:ind w:left="1440" w:hanging="360"/>
        <w:jc w:val="both"/>
      </w:pPr>
      <w:r w:rsidRPr="0070234C">
        <w:t>(b)</w:t>
      </w:r>
      <w:r w:rsidRPr="0070234C">
        <w:tab/>
      </w:r>
      <w:r w:rsidR="0073756C" w:rsidRPr="00505759">
        <w:rPr>
          <w:u w:color="82C42A"/>
        </w:rPr>
        <w:t>a</w:t>
      </w:r>
      <w:r w:rsidR="0073756C" w:rsidRPr="00505759">
        <w:t xml:space="preserve"> </w:t>
      </w:r>
      <w:r w:rsidR="0073756C" w:rsidRPr="0070234C">
        <w:t>decimal multiple o</w:t>
      </w:r>
      <w:r w:rsidR="0059099B">
        <w:t>r</w:t>
      </w:r>
      <w:r w:rsidR="0073756C" w:rsidRPr="0070234C">
        <w:t xml:space="preserve"> submultiple of 1, 2, or 5.</w:t>
      </w:r>
    </w:p>
    <w:p w14:paraId="2DB8900C" w14:textId="77777777" w:rsidR="0073756C" w:rsidRPr="0070234C" w:rsidRDefault="0073756C" w:rsidP="00F95A09">
      <w:pPr>
        <w:tabs>
          <w:tab w:val="left" w:pos="540"/>
          <w:tab w:val="left" w:pos="1620"/>
        </w:tabs>
        <w:spacing w:after="240"/>
        <w:ind w:left="1440"/>
        <w:jc w:val="both"/>
      </w:pPr>
      <w:r w:rsidRPr="0070234C">
        <w:lastRenderedPageBreak/>
        <w:t>Examples:  quantity-value divisions may be 10, 20, 50, 100; or 0.01, 0.02, 0.05; or 0.1, 0.2, or 0.5</w:t>
      </w:r>
      <w:r w:rsidR="00D24AD4">
        <w:t>;</w:t>
      </w:r>
      <w:r w:rsidRPr="0070234C">
        <w:t xml:space="preserve"> etc.</w:t>
      </w:r>
    </w:p>
    <w:p w14:paraId="1C7AF24E" w14:textId="77777777" w:rsidR="001F16CD" w:rsidRPr="0070234C" w:rsidRDefault="001F16CD" w:rsidP="00F95A09">
      <w:pPr>
        <w:tabs>
          <w:tab w:val="left" w:pos="1620"/>
        </w:tabs>
        <w:spacing w:after="240"/>
        <w:ind w:left="720"/>
        <w:jc w:val="both"/>
      </w:pPr>
      <w:r w:rsidRPr="0070234C">
        <w:rPr>
          <w:b/>
          <w:bCs/>
        </w:rPr>
        <w:t>S.1.3.3.</w:t>
      </w:r>
      <w:r w:rsidRPr="0070234C">
        <w:rPr>
          <w:b/>
          <w:bCs/>
        </w:rPr>
        <w:tab/>
        <w:t xml:space="preserve">Maximum Value of Quantity-Value Divisions. </w:t>
      </w:r>
      <w:r w:rsidRPr="0070234C">
        <w:t xml:space="preserve">– The maximum value of the </w:t>
      </w:r>
      <w:r w:rsidR="007D1516" w:rsidRPr="0070234C">
        <w:t>quantity</w:t>
      </w:r>
      <w:r w:rsidRPr="0070234C">
        <w:t xml:space="preserve">-value division shall not </w:t>
      </w:r>
      <w:r w:rsidR="0059099B" w:rsidRPr="0070234C">
        <w:t xml:space="preserve">be </w:t>
      </w:r>
      <w:r w:rsidRPr="0070234C">
        <w:t>greater th</w:t>
      </w:r>
      <w:r w:rsidR="00A74CB8" w:rsidRPr="0070234C">
        <w:t xml:space="preserve">an 0.5% of the minimum measured </w:t>
      </w:r>
      <w:r w:rsidR="00A72EC4" w:rsidRPr="0070234C">
        <w:t>quantity</w:t>
      </w:r>
      <w:r w:rsidRPr="0070234C">
        <w:t>.</w:t>
      </w:r>
    </w:p>
    <w:p w14:paraId="33AE5AED" w14:textId="77777777" w:rsidR="00A245F5" w:rsidRPr="0070234C" w:rsidRDefault="00A245F5" w:rsidP="00F95A09">
      <w:pPr>
        <w:tabs>
          <w:tab w:val="left" w:pos="1620"/>
        </w:tabs>
        <w:spacing w:after="240"/>
        <w:ind w:left="720"/>
        <w:jc w:val="both"/>
      </w:pPr>
      <w:r w:rsidRPr="0070234C">
        <w:rPr>
          <w:b/>
          <w:bCs/>
        </w:rPr>
        <w:t>S.1.</w:t>
      </w:r>
      <w:r w:rsidR="001F16CD" w:rsidRPr="0070234C">
        <w:rPr>
          <w:b/>
          <w:bCs/>
        </w:rPr>
        <w:t>3</w:t>
      </w:r>
      <w:r w:rsidRPr="0070234C">
        <w:rPr>
          <w:b/>
          <w:bCs/>
        </w:rPr>
        <w:t>.</w:t>
      </w:r>
      <w:r w:rsidR="001F16CD" w:rsidRPr="0070234C">
        <w:rPr>
          <w:b/>
          <w:bCs/>
        </w:rPr>
        <w:t>4</w:t>
      </w:r>
      <w:r w:rsidRPr="0070234C">
        <w:rPr>
          <w:b/>
          <w:bCs/>
        </w:rPr>
        <w:t>.</w:t>
      </w:r>
      <w:r w:rsidRPr="0070234C">
        <w:rPr>
          <w:b/>
          <w:bCs/>
        </w:rPr>
        <w:tab/>
        <w:t>Value</w:t>
      </w:r>
      <w:r w:rsidR="001F16CD" w:rsidRPr="0070234C">
        <w:rPr>
          <w:b/>
          <w:bCs/>
        </w:rPr>
        <w:t>s Defined</w:t>
      </w:r>
      <w:r w:rsidRPr="0070234C">
        <w:rPr>
          <w:b/>
          <w:bCs/>
        </w:rPr>
        <w:t>.</w:t>
      </w:r>
      <w:r w:rsidRPr="0070234C">
        <w:t xml:space="preserve"> – </w:t>
      </w:r>
      <w:r w:rsidR="00FE483F" w:rsidRPr="0070234C">
        <w:t xml:space="preserve">Indicated values shall </w:t>
      </w:r>
      <w:r w:rsidR="00A74CB8" w:rsidRPr="0070234C">
        <w:t>b</w:t>
      </w:r>
      <w:r w:rsidR="00FE483F" w:rsidRPr="0070234C">
        <w:t xml:space="preserve">e adequately defined by a </w:t>
      </w:r>
      <w:r w:rsidR="00A72EC4" w:rsidRPr="0070234C">
        <w:t>sufficient</w:t>
      </w:r>
      <w:r w:rsidR="00FE483F" w:rsidRPr="0070234C">
        <w:t xml:space="preserve"> number of figures, words, </w:t>
      </w:r>
      <w:r w:rsidR="00A72EC4" w:rsidRPr="0070234C">
        <w:t>symbols</w:t>
      </w:r>
      <w:r w:rsidR="00FE483F" w:rsidRPr="0070234C">
        <w:t xml:space="preserve">, or </w:t>
      </w:r>
      <w:r w:rsidR="00A72EC4" w:rsidRPr="0070234C">
        <w:t>combinations</w:t>
      </w:r>
      <w:r w:rsidR="00FE483F" w:rsidRPr="0070234C">
        <w:t xml:space="preserve"> thereof. A display of “zero”</w:t>
      </w:r>
      <w:r w:rsidR="00A72EC4" w:rsidRPr="0070234C">
        <w:t xml:space="preserve"> shall be a zero digit for all displayed digits to the right of the decimal mark and at least one to the left.</w:t>
      </w:r>
    </w:p>
    <w:p w14:paraId="42E2FF9A" w14:textId="77777777" w:rsidR="00A72EC4" w:rsidRPr="0070234C" w:rsidRDefault="00A72EC4" w:rsidP="00F95A09">
      <w:pPr>
        <w:spacing w:after="240"/>
        <w:ind w:left="270"/>
        <w:jc w:val="both"/>
      </w:pPr>
      <w:bookmarkStart w:id="11" w:name="_Toc85638376"/>
      <w:r w:rsidRPr="0070234C">
        <w:rPr>
          <w:rStyle w:val="Heading4Char"/>
        </w:rPr>
        <w:t>S.1.4.</w:t>
      </w:r>
      <w:r w:rsidRPr="0070234C">
        <w:rPr>
          <w:rStyle w:val="Heading4Char"/>
        </w:rPr>
        <w:tab/>
        <w:t>Value of Smallest Unit</w:t>
      </w:r>
      <w:bookmarkEnd w:id="11"/>
      <w:r w:rsidRPr="0070234C">
        <w:t xml:space="preserve">. – The value of the smallest unit of indicated delivery, and recorded delivery </w:t>
      </w:r>
      <w:r w:rsidR="00296BF5" w:rsidRPr="0070234C">
        <w:t>i</w:t>
      </w:r>
      <w:r w:rsidRPr="0070234C">
        <w:t xml:space="preserve">f the device is equipped to record, shall not exceed the equivalent of: </w:t>
      </w:r>
    </w:p>
    <w:p w14:paraId="1974980E" w14:textId="77777777" w:rsidR="00A72EC4" w:rsidRPr="0070234C" w:rsidRDefault="00A72EC4" w:rsidP="00F95A09">
      <w:pPr>
        <w:pStyle w:val="ListParagraph"/>
        <w:numPr>
          <w:ilvl w:val="1"/>
          <w:numId w:val="3"/>
        </w:numPr>
        <w:tabs>
          <w:tab w:val="left" w:pos="1080"/>
        </w:tabs>
        <w:spacing w:after="240"/>
        <w:ind w:left="720" w:firstLine="0"/>
        <w:contextualSpacing w:val="0"/>
        <w:jc w:val="both"/>
      </w:pPr>
      <w:r w:rsidRPr="0070234C">
        <w:t>0.001 kg on devices with a marked maximum flow rate of 30 kg/min or less; or</w:t>
      </w:r>
    </w:p>
    <w:p w14:paraId="28FA1426" w14:textId="77777777" w:rsidR="00C54B55" w:rsidRPr="0070234C" w:rsidRDefault="00C54B55" w:rsidP="00F95A09">
      <w:pPr>
        <w:pStyle w:val="ListParagraph"/>
        <w:numPr>
          <w:ilvl w:val="1"/>
          <w:numId w:val="3"/>
        </w:numPr>
        <w:tabs>
          <w:tab w:val="left" w:pos="1080"/>
        </w:tabs>
        <w:spacing w:after="240"/>
        <w:ind w:left="720" w:firstLine="0"/>
        <w:contextualSpacing w:val="0"/>
        <w:jc w:val="both"/>
      </w:pPr>
      <w:r w:rsidRPr="0070234C">
        <w:t>0.01 kg on devices with a marked m</w:t>
      </w:r>
      <w:r w:rsidR="007D1516" w:rsidRPr="0070234C">
        <w:t>a</w:t>
      </w:r>
      <w:r w:rsidRPr="0070234C">
        <w:t>ximum flow rate of more than 30 kg/min.</w:t>
      </w:r>
    </w:p>
    <w:p w14:paraId="1CE3BF16" w14:textId="77777777" w:rsidR="00A245F5" w:rsidRPr="0070234C" w:rsidRDefault="00A245F5" w:rsidP="00F95A09">
      <w:pPr>
        <w:pStyle w:val="Heading3"/>
        <w:keepNext w:val="0"/>
        <w:tabs>
          <w:tab w:val="left" w:pos="540"/>
        </w:tabs>
        <w:spacing w:after="240"/>
      </w:pPr>
      <w:bookmarkStart w:id="12" w:name="_Toc85638377"/>
      <w:r w:rsidRPr="0070234C">
        <w:t>S.2.</w:t>
      </w:r>
      <w:r w:rsidRPr="0070234C">
        <w:tab/>
      </w:r>
      <w:r w:rsidR="00C54B55" w:rsidRPr="0070234C">
        <w:t>Operating Requirements</w:t>
      </w:r>
      <w:r w:rsidRPr="0070234C">
        <w:t>.</w:t>
      </w:r>
      <w:bookmarkEnd w:id="12"/>
    </w:p>
    <w:p w14:paraId="68267B31" w14:textId="77777777" w:rsidR="00A245F5" w:rsidRPr="0070234C" w:rsidRDefault="00A245F5" w:rsidP="00F95A09">
      <w:pPr>
        <w:spacing w:after="240"/>
        <w:ind w:left="360"/>
        <w:jc w:val="both"/>
        <w:rPr>
          <w:rStyle w:val="Heading4Char"/>
        </w:rPr>
      </w:pPr>
      <w:bookmarkStart w:id="13" w:name="_Toc85638378"/>
      <w:r w:rsidRPr="0070234C">
        <w:rPr>
          <w:rStyle w:val="Heading4Char"/>
        </w:rPr>
        <w:t>S.2.1.</w:t>
      </w:r>
      <w:r w:rsidRPr="0070234C">
        <w:rPr>
          <w:rStyle w:val="Heading4Char"/>
        </w:rPr>
        <w:tab/>
      </w:r>
      <w:r w:rsidR="00C54B55" w:rsidRPr="0070234C">
        <w:rPr>
          <w:rStyle w:val="Heading4Char"/>
        </w:rPr>
        <w:t>Return to Zero.</w:t>
      </w:r>
      <w:bookmarkEnd w:id="13"/>
      <w:r w:rsidR="00C54B55" w:rsidRPr="0070234C">
        <w:rPr>
          <w:rStyle w:val="Heading4Char"/>
        </w:rPr>
        <w:t xml:space="preserve"> </w:t>
      </w:r>
    </w:p>
    <w:p w14:paraId="2750FC97" w14:textId="77777777" w:rsidR="00C54B55" w:rsidRPr="0070234C" w:rsidRDefault="00C54B55" w:rsidP="00F95A09">
      <w:pPr>
        <w:pStyle w:val="ListParagraph"/>
        <w:numPr>
          <w:ilvl w:val="0"/>
          <w:numId w:val="5"/>
        </w:numPr>
        <w:tabs>
          <w:tab w:val="left" w:pos="1080"/>
        </w:tabs>
        <w:spacing w:after="240"/>
        <w:ind w:left="1080"/>
        <w:contextualSpacing w:val="0"/>
        <w:jc w:val="both"/>
      </w:pPr>
      <w:r w:rsidRPr="0070234C">
        <w:t xml:space="preserve">The primary indicating and the primary recording elements, if the device is </w:t>
      </w:r>
      <w:r w:rsidR="00A74CB8" w:rsidRPr="0070234C">
        <w:t>e</w:t>
      </w:r>
      <w:r w:rsidRPr="0070234C">
        <w:t>quipped to record, shall be provided with a means for readily returning the indication to zero either automatically or manually.</w:t>
      </w:r>
    </w:p>
    <w:p w14:paraId="68F6F502" w14:textId="77777777" w:rsidR="007E40D3" w:rsidRPr="0070234C" w:rsidRDefault="007E40D3" w:rsidP="00F95A09">
      <w:pPr>
        <w:pStyle w:val="ListParagraph"/>
        <w:keepNext/>
        <w:numPr>
          <w:ilvl w:val="0"/>
          <w:numId w:val="5"/>
        </w:numPr>
        <w:tabs>
          <w:tab w:val="left" w:pos="1080"/>
        </w:tabs>
        <w:spacing w:after="240"/>
        <w:ind w:left="1080"/>
        <w:contextualSpacing w:val="0"/>
        <w:jc w:val="both"/>
      </w:pPr>
      <w:r w:rsidRPr="0070234C">
        <w:t xml:space="preserve">It shall not be possible to return primary indicating elements, or primary </w:t>
      </w:r>
      <w:r w:rsidR="007D1516" w:rsidRPr="0070234C">
        <w:t>recording</w:t>
      </w:r>
      <w:r w:rsidRPr="0070234C">
        <w:t xml:space="preserve"> elements, beyond the correct zero </w:t>
      </w:r>
      <w:r w:rsidR="0090714E" w:rsidRPr="0070234C">
        <w:t>position</w:t>
      </w:r>
      <w:r w:rsidRPr="0070234C">
        <w:t>.</w:t>
      </w:r>
    </w:p>
    <w:p w14:paraId="65224ADB" w14:textId="77777777" w:rsidR="00A245F5" w:rsidRPr="0070234C" w:rsidRDefault="00A245F5" w:rsidP="00F95A09">
      <w:pPr>
        <w:spacing w:after="240"/>
        <w:ind w:left="360"/>
        <w:jc w:val="both"/>
      </w:pPr>
      <w:bookmarkStart w:id="14" w:name="_Toc85638379"/>
      <w:r w:rsidRPr="0070234C">
        <w:rPr>
          <w:rStyle w:val="Heading4Char"/>
        </w:rPr>
        <w:t>S.2.2.</w:t>
      </w:r>
      <w:r w:rsidRPr="0070234C">
        <w:rPr>
          <w:rStyle w:val="Heading4Char"/>
        </w:rPr>
        <w:tab/>
      </w:r>
      <w:r w:rsidR="007E40D3" w:rsidRPr="0070234C">
        <w:rPr>
          <w:rStyle w:val="Heading4Char"/>
        </w:rPr>
        <w:t>Indicator Reset Mechanism</w:t>
      </w:r>
      <w:r w:rsidRPr="0070234C">
        <w:rPr>
          <w:rStyle w:val="Heading4Char"/>
        </w:rPr>
        <w:t>.</w:t>
      </w:r>
      <w:bookmarkEnd w:id="14"/>
      <w:r w:rsidRPr="0070234C">
        <w:t xml:space="preserve"> – </w:t>
      </w:r>
      <w:r w:rsidR="007E40D3" w:rsidRPr="0070234C">
        <w:t>T</w:t>
      </w:r>
      <w:r w:rsidR="0090714E" w:rsidRPr="0070234C">
        <w:t xml:space="preserve">he reset mechanism for the indicating element shall not be operable during a delivery. Once the zeroing operation has begun, it shall not be possible to indicate a value </w:t>
      </w:r>
      <w:r w:rsidR="007D1516" w:rsidRPr="0070234C">
        <w:t>other</w:t>
      </w:r>
      <w:r w:rsidR="0090714E" w:rsidRPr="0070234C">
        <w:t xml:space="preserve"> than the latest measurement, or “zeros” when the zeroing operation has been completed.</w:t>
      </w:r>
    </w:p>
    <w:p w14:paraId="6F9E9A6F" w14:textId="77777777" w:rsidR="00A245F5" w:rsidRPr="0070234C" w:rsidRDefault="00A245F5" w:rsidP="00F95A09">
      <w:pPr>
        <w:spacing w:before="60" w:after="240"/>
        <w:ind w:firstLine="360"/>
        <w:jc w:val="both"/>
        <w:rPr>
          <w:rStyle w:val="Heading4Char"/>
        </w:rPr>
      </w:pPr>
      <w:bookmarkStart w:id="15" w:name="_Toc85638380"/>
      <w:r w:rsidRPr="0070234C">
        <w:rPr>
          <w:rStyle w:val="Heading4Char"/>
        </w:rPr>
        <w:t>S.2.3.</w:t>
      </w:r>
      <w:r w:rsidRPr="0070234C">
        <w:rPr>
          <w:rStyle w:val="Heading4Char"/>
        </w:rPr>
        <w:tab/>
        <w:t xml:space="preserve">Provision for </w:t>
      </w:r>
      <w:r w:rsidR="0090714E" w:rsidRPr="0070234C">
        <w:rPr>
          <w:rStyle w:val="Heading4Char"/>
        </w:rPr>
        <w:t>Power Loss.</w:t>
      </w:r>
      <w:bookmarkEnd w:id="15"/>
      <w:r w:rsidR="0090714E" w:rsidRPr="0070234C">
        <w:rPr>
          <w:rStyle w:val="Heading4Char"/>
        </w:rPr>
        <w:t xml:space="preserve"> </w:t>
      </w:r>
    </w:p>
    <w:p w14:paraId="32977D3A" w14:textId="77777777" w:rsidR="0090714E" w:rsidRPr="0070234C" w:rsidRDefault="0090714E" w:rsidP="00F95A09">
      <w:pPr>
        <w:tabs>
          <w:tab w:val="left" w:pos="1620"/>
        </w:tabs>
        <w:spacing w:after="240"/>
        <w:ind w:left="720"/>
        <w:jc w:val="both"/>
      </w:pPr>
      <w:r w:rsidRPr="0070234C">
        <w:rPr>
          <w:b/>
          <w:bCs/>
        </w:rPr>
        <w:t>S.</w:t>
      </w:r>
      <w:r w:rsidR="00824877" w:rsidRPr="0070234C">
        <w:rPr>
          <w:b/>
          <w:bCs/>
        </w:rPr>
        <w:t>2</w:t>
      </w:r>
      <w:r w:rsidRPr="0070234C">
        <w:rPr>
          <w:b/>
          <w:bCs/>
        </w:rPr>
        <w:t>.3.</w:t>
      </w:r>
      <w:r w:rsidR="00824877" w:rsidRPr="0070234C">
        <w:rPr>
          <w:b/>
          <w:bCs/>
        </w:rPr>
        <w:t>1</w:t>
      </w:r>
      <w:r w:rsidRPr="0070234C">
        <w:rPr>
          <w:b/>
          <w:bCs/>
        </w:rPr>
        <w:t>.</w:t>
      </w:r>
      <w:r w:rsidRPr="0070234C">
        <w:rPr>
          <w:b/>
          <w:bCs/>
        </w:rPr>
        <w:tab/>
        <w:t>Transaction Information.</w:t>
      </w:r>
      <w:r w:rsidRPr="0070234C">
        <w:t xml:space="preserve"> – In the event of a power loss, the information needed to complete any transaction in progress at the time of the power loss (such as the quantity and unit price, or sales price) shall be determinable for at least 15 minutes at the dispenser or at the console if the console is accessible to the customer. </w:t>
      </w:r>
    </w:p>
    <w:p w14:paraId="78ABD8EF" w14:textId="77777777" w:rsidR="0090714E" w:rsidRPr="0070234C" w:rsidRDefault="0090714E" w:rsidP="00F95A09">
      <w:pPr>
        <w:tabs>
          <w:tab w:val="left" w:pos="1620"/>
        </w:tabs>
        <w:spacing w:after="240"/>
        <w:ind w:left="720"/>
        <w:jc w:val="both"/>
        <w:rPr>
          <w:bCs/>
          <w:iCs/>
        </w:rPr>
      </w:pPr>
      <w:r w:rsidRPr="0070234C">
        <w:rPr>
          <w:b/>
          <w:bCs/>
        </w:rPr>
        <w:t>S.</w:t>
      </w:r>
      <w:r w:rsidR="00824877" w:rsidRPr="0070234C">
        <w:rPr>
          <w:b/>
          <w:bCs/>
        </w:rPr>
        <w:t>2</w:t>
      </w:r>
      <w:r w:rsidRPr="0070234C">
        <w:rPr>
          <w:b/>
          <w:bCs/>
        </w:rPr>
        <w:t>.3.</w:t>
      </w:r>
      <w:r w:rsidR="00824877" w:rsidRPr="0070234C">
        <w:rPr>
          <w:b/>
          <w:bCs/>
        </w:rPr>
        <w:t>2</w:t>
      </w:r>
      <w:r w:rsidRPr="0070234C">
        <w:rPr>
          <w:b/>
          <w:bCs/>
        </w:rPr>
        <w:t>.</w:t>
      </w:r>
      <w:r w:rsidRPr="0070234C">
        <w:rPr>
          <w:b/>
          <w:bCs/>
        </w:rPr>
        <w:tab/>
        <w:t>User Information.</w:t>
      </w:r>
      <w:r w:rsidRPr="0070234C">
        <w:t xml:space="preserve"> – The device memory shall retain information on the quantity</w:t>
      </w:r>
      <w:r w:rsidR="00824877" w:rsidRPr="0070234C">
        <w:t xml:space="preserve"> </w:t>
      </w:r>
      <w:r w:rsidRPr="0070234C">
        <w:t>of</w:t>
      </w:r>
      <w:r w:rsidR="00824877" w:rsidRPr="0070234C">
        <w:t xml:space="preserve"> </w:t>
      </w:r>
      <w:r w:rsidRPr="0070234C">
        <w:t>fuel dispensed and th</w:t>
      </w:r>
      <w:r w:rsidR="00824877" w:rsidRPr="0070234C">
        <w:t>e</w:t>
      </w:r>
      <w:r w:rsidRPr="0070234C">
        <w:t xml:space="preserve"> sales price totals during power loss.</w:t>
      </w:r>
      <w:r w:rsidR="00824877" w:rsidRPr="0070234C">
        <w:t xml:space="preserve"> </w:t>
      </w:r>
    </w:p>
    <w:p w14:paraId="73AE31DF" w14:textId="77777777" w:rsidR="00A245F5" w:rsidRPr="0070234C" w:rsidRDefault="00A245F5" w:rsidP="00F95A09">
      <w:pPr>
        <w:pStyle w:val="Heading4"/>
        <w:keepNext w:val="0"/>
        <w:spacing w:after="240"/>
      </w:pPr>
      <w:bookmarkStart w:id="16" w:name="_Toc85638381"/>
      <w:r w:rsidRPr="0070234C">
        <w:t>S.2.4.</w:t>
      </w:r>
      <w:r w:rsidRPr="0070234C">
        <w:tab/>
        <w:t>D</w:t>
      </w:r>
      <w:r w:rsidR="0090714E" w:rsidRPr="0070234C">
        <w:t>isplay of Unit Price and Product Identity.</w:t>
      </w:r>
      <w:bookmarkEnd w:id="16"/>
      <w:r w:rsidR="0090714E" w:rsidRPr="0070234C">
        <w:t xml:space="preserve"> </w:t>
      </w:r>
    </w:p>
    <w:p w14:paraId="7CBC2B53" w14:textId="77777777" w:rsidR="007E2C1A" w:rsidRPr="0070234C" w:rsidRDefault="00824877" w:rsidP="00F95A09">
      <w:pPr>
        <w:tabs>
          <w:tab w:val="left" w:pos="1620"/>
        </w:tabs>
        <w:spacing w:after="240"/>
        <w:ind w:left="720"/>
        <w:jc w:val="both"/>
      </w:pPr>
      <w:r w:rsidRPr="0070234C">
        <w:rPr>
          <w:b/>
        </w:rPr>
        <w:t>S.2.4.1.</w:t>
      </w:r>
      <w:r w:rsidRPr="0070234C">
        <w:rPr>
          <w:b/>
        </w:rPr>
        <w:tab/>
        <w:t>Unit Price</w:t>
      </w:r>
      <w:r w:rsidRPr="0070234C">
        <w:t>. – A computing or money-operated device shall be able to display on each face the unit price at which the device is set to compute or to dispense.</w:t>
      </w:r>
    </w:p>
    <w:p w14:paraId="59D6FDF8" w14:textId="77777777" w:rsidR="007E2C1A" w:rsidRPr="0070234C" w:rsidRDefault="00824877" w:rsidP="00F95A09">
      <w:pPr>
        <w:tabs>
          <w:tab w:val="left" w:pos="1620"/>
        </w:tabs>
        <w:spacing w:after="240"/>
        <w:ind w:left="720"/>
        <w:jc w:val="both"/>
      </w:pPr>
      <w:r w:rsidRPr="0070234C">
        <w:rPr>
          <w:b/>
          <w:bCs/>
        </w:rPr>
        <w:t>S.2.4.2.</w:t>
      </w:r>
      <w:r w:rsidRPr="0070234C">
        <w:rPr>
          <w:b/>
          <w:bCs/>
        </w:rPr>
        <w:tab/>
        <w:t>Product Identity.</w:t>
      </w:r>
      <w:r w:rsidRPr="0070234C">
        <w:t xml:space="preserve"> – A device shall be able to conspicuously display on each side the identity of the product being dispensed.</w:t>
      </w:r>
    </w:p>
    <w:p w14:paraId="27DA05D0" w14:textId="77777777" w:rsidR="007E2C1A" w:rsidRPr="0070234C" w:rsidRDefault="00824877" w:rsidP="00F95A09">
      <w:pPr>
        <w:tabs>
          <w:tab w:val="left" w:pos="1620"/>
        </w:tabs>
        <w:spacing w:after="240"/>
        <w:ind w:left="720"/>
        <w:jc w:val="both"/>
      </w:pPr>
      <w:r w:rsidRPr="0070234C">
        <w:rPr>
          <w:b/>
          <w:bCs/>
        </w:rPr>
        <w:t>S.2.4.3.</w:t>
      </w:r>
      <w:r w:rsidRPr="0070234C">
        <w:rPr>
          <w:b/>
          <w:bCs/>
        </w:rPr>
        <w:tab/>
        <w:t>Selection of Unit Price.</w:t>
      </w:r>
      <w:r w:rsidRPr="0070234C">
        <w:t xml:space="preserve"> – When a product is offered for sale at more than on unit price through a computing device, the selection of the unit price shall be made prior to delivery using controls on the device or other customer-activated controls. A system shall not permit a change to the unit price during delivery of a product.</w:t>
      </w:r>
    </w:p>
    <w:p w14:paraId="721DB38F" w14:textId="77777777" w:rsidR="00DA0FA6" w:rsidRPr="0070234C" w:rsidRDefault="00DA0FA6" w:rsidP="00F95A09">
      <w:pPr>
        <w:tabs>
          <w:tab w:val="left" w:pos="1620"/>
        </w:tabs>
        <w:spacing w:after="240"/>
        <w:ind w:left="720"/>
        <w:jc w:val="both"/>
      </w:pPr>
      <w:r w:rsidRPr="0070234C">
        <w:rPr>
          <w:b/>
          <w:bCs/>
        </w:rPr>
        <w:lastRenderedPageBreak/>
        <w:t>S.2.4.4.</w:t>
      </w:r>
      <w:r w:rsidRPr="0070234C">
        <w:rPr>
          <w:b/>
          <w:bCs/>
        </w:rPr>
        <w:tab/>
        <w:t>Agreement Between Indications.</w:t>
      </w:r>
      <w:r w:rsidRPr="0070234C">
        <w:t xml:space="preserve"> – All </w:t>
      </w:r>
      <w:r w:rsidRPr="002A44BB">
        <w:rPr>
          <w:u w:color="82C42A"/>
        </w:rPr>
        <w:t>quantity</w:t>
      </w:r>
      <w:r w:rsidRPr="002A44BB">
        <w:t>,</w:t>
      </w:r>
      <w:r w:rsidRPr="0070234C">
        <w:t xml:space="preserve"> unit price, and total price indications within a measuring system shall agree for each transaction.</w:t>
      </w:r>
    </w:p>
    <w:p w14:paraId="787E5B39" w14:textId="77777777" w:rsidR="0090714E" w:rsidRPr="0070234C" w:rsidRDefault="00DA0FA6" w:rsidP="00F95A09">
      <w:pPr>
        <w:spacing w:after="240"/>
        <w:ind w:left="360"/>
        <w:jc w:val="both"/>
      </w:pPr>
      <w:bookmarkStart w:id="17" w:name="_Toc85638382"/>
      <w:r w:rsidRPr="0070234C">
        <w:rPr>
          <w:rStyle w:val="Heading4Char"/>
        </w:rPr>
        <w:t>S.2.5.</w:t>
      </w:r>
      <w:r w:rsidRPr="0070234C">
        <w:rPr>
          <w:rStyle w:val="Heading4Char"/>
        </w:rPr>
        <w:tab/>
      </w:r>
      <w:r w:rsidRPr="002A44BB">
        <w:rPr>
          <w:rStyle w:val="Heading4Char"/>
          <w:u w:color="82C42A"/>
        </w:rPr>
        <w:t>Money-Value</w:t>
      </w:r>
      <w:r w:rsidRPr="002A44BB">
        <w:rPr>
          <w:rStyle w:val="Heading4Char"/>
        </w:rPr>
        <w:t xml:space="preserve"> </w:t>
      </w:r>
      <w:r w:rsidRPr="0070234C">
        <w:rPr>
          <w:rStyle w:val="Heading4Char"/>
        </w:rPr>
        <w:t>Computations.</w:t>
      </w:r>
      <w:bookmarkEnd w:id="17"/>
      <w:r w:rsidRPr="0070234C">
        <w:rPr>
          <w:rStyle w:val="Heading4Char"/>
        </w:rPr>
        <w:t xml:space="preserve"> </w:t>
      </w:r>
      <w:r w:rsidR="00AA58B4" w:rsidRPr="0070234C">
        <w:t>– A computing device shall compute the total sales price at any single-purchase unit price for which the product being measured is offered for sale at any delivery possible within either the measurement range of the device or the range of the computing elements, whichever is less.</w:t>
      </w:r>
    </w:p>
    <w:p w14:paraId="227E97AA" w14:textId="77777777" w:rsidR="00AA58B4" w:rsidRPr="0070234C" w:rsidRDefault="00AA58B4" w:rsidP="00A94802">
      <w:pPr>
        <w:tabs>
          <w:tab w:val="left" w:pos="1620"/>
        </w:tabs>
        <w:spacing w:after="240"/>
        <w:ind w:left="720"/>
        <w:jc w:val="both"/>
      </w:pPr>
      <w:r w:rsidRPr="0070234C">
        <w:rPr>
          <w:b/>
          <w:bCs/>
        </w:rPr>
        <w:t>S.2.5.1.</w:t>
      </w:r>
      <w:r w:rsidRPr="0070234C">
        <w:rPr>
          <w:b/>
          <w:bCs/>
        </w:rPr>
        <w:tab/>
        <w:t>Auxiliary Elements.</w:t>
      </w:r>
      <w:r w:rsidRPr="0070234C">
        <w:t xml:space="preserve"> – If a system is equipped with auxiliary indications, all indicated money value and quantity divisions of the auxiliary element shall be identical with those of the primary element. </w:t>
      </w:r>
    </w:p>
    <w:p w14:paraId="6D8D1545" w14:textId="77777777" w:rsidR="00AA58B4" w:rsidRPr="0070234C" w:rsidRDefault="00AA58B4" w:rsidP="00A94802">
      <w:pPr>
        <w:tabs>
          <w:tab w:val="left" w:pos="1620"/>
        </w:tabs>
        <w:spacing w:after="240"/>
        <w:ind w:left="720"/>
        <w:jc w:val="both"/>
        <w:rPr>
          <w:rStyle w:val="Heading4Char"/>
        </w:rPr>
      </w:pPr>
      <w:r w:rsidRPr="0070234C">
        <w:rPr>
          <w:b/>
          <w:bCs/>
        </w:rPr>
        <w:t>S.2.5.2.</w:t>
      </w:r>
      <w:r w:rsidRPr="0070234C">
        <w:rPr>
          <w:b/>
          <w:bCs/>
        </w:rPr>
        <w:tab/>
        <w:t>Display of Quantity and Total Price.</w:t>
      </w:r>
      <w:r w:rsidRPr="0070234C">
        <w:t xml:space="preserve"> – When a delivery is completed, the total price and quantity for that transaction shall be displayed on the face of the dispenser for at least 5 minutes or until the next transaction is initiated by using </w:t>
      </w:r>
      <w:r w:rsidRPr="002A44BB">
        <w:rPr>
          <w:u w:color="82C42A"/>
        </w:rPr>
        <w:t>controls</w:t>
      </w:r>
      <w:r w:rsidRPr="002A44BB">
        <w:t xml:space="preserve"> </w:t>
      </w:r>
      <w:r w:rsidRPr="0070234C">
        <w:t xml:space="preserve">on the device or other user-activated controls. </w:t>
      </w:r>
    </w:p>
    <w:p w14:paraId="5875E0F7" w14:textId="77777777" w:rsidR="00AA58B4" w:rsidRPr="0070234C" w:rsidRDefault="00AA58B4" w:rsidP="00A94802">
      <w:pPr>
        <w:spacing w:after="240"/>
        <w:ind w:left="360"/>
        <w:jc w:val="both"/>
      </w:pPr>
      <w:bookmarkStart w:id="18" w:name="_Toc85638383"/>
      <w:r w:rsidRPr="0070234C">
        <w:rPr>
          <w:rStyle w:val="Heading4Char"/>
        </w:rPr>
        <w:t>S.2.6.</w:t>
      </w:r>
      <w:r w:rsidRPr="0070234C">
        <w:rPr>
          <w:rStyle w:val="Heading4Char"/>
        </w:rPr>
        <w:tab/>
        <w:t>Recorded Representations, Point of Sale Systems.</w:t>
      </w:r>
      <w:bookmarkEnd w:id="18"/>
      <w:r w:rsidRPr="0070234C">
        <w:rPr>
          <w:rStyle w:val="Heading4Char"/>
        </w:rPr>
        <w:t xml:space="preserve"> </w:t>
      </w:r>
      <w:r w:rsidRPr="0070234C">
        <w:t>– A printed receipt shall be available through a built-in or separate recording element for transactions conducted with point-</w:t>
      </w:r>
      <w:r w:rsidRPr="00F8716B">
        <w:t>o</w:t>
      </w:r>
      <w:r w:rsidR="00F8716B" w:rsidRPr="00F8716B">
        <w:t>f</w:t>
      </w:r>
      <w:r w:rsidRPr="0070234C">
        <w:t>-sale systems or devices activated by debit cards, credit cards, and/or cash. The printed receipt shall contain the following information for products delivered by the dispenser:</w:t>
      </w:r>
    </w:p>
    <w:p w14:paraId="3D4448F6" w14:textId="77777777" w:rsidR="00AA58B4" w:rsidRPr="0070234C" w:rsidRDefault="00AA58B4" w:rsidP="00A94802">
      <w:pPr>
        <w:pStyle w:val="ListParagraph"/>
        <w:numPr>
          <w:ilvl w:val="0"/>
          <w:numId w:val="6"/>
        </w:numPr>
        <w:tabs>
          <w:tab w:val="left" w:pos="1080"/>
        </w:tabs>
        <w:spacing w:after="240"/>
        <w:ind w:left="1080"/>
        <w:contextualSpacing w:val="0"/>
        <w:jc w:val="both"/>
      </w:pPr>
      <w:r w:rsidRPr="002A44BB">
        <w:rPr>
          <w:u w:color="82C42A"/>
        </w:rPr>
        <w:t>the</w:t>
      </w:r>
      <w:r w:rsidRPr="002A44BB">
        <w:t xml:space="preserve"> </w:t>
      </w:r>
      <w:r w:rsidRPr="0070234C">
        <w:t>total mass of the delivery;</w:t>
      </w:r>
    </w:p>
    <w:p w14:paraId="7FAFC80D" w14:textId="77777777" w:rsidR="00AA58B4" w:rsidRPr="0070234C" w:rsidRDefault="00AA58B4" w:rsidP="00A94802">
      <w:pPr>
        <w:pStyle w:val="ListParagraph"/>
        <w:numPr>
          <w:ilvl w:val="0"/>
          <w:numId w:val="6"/>
        </w:numPr>
        <w:tabs>
          <w:tab w:val="left" w:pos="1080"/>
        </w:tabs>
        <w:spacing w:after="240"/>
        <w:ind w:left="1080"/>
        <w:contextualSpacing w:val="0"/>
        <w:jc w:val="both"/>
      </w:pPr>
      <w:r w:rsidRPr="002A44BB">
        <w:rPr>
          <w:u w:color="82C42A"/>
        </w:rPr>
        <w:t>the</w:t>
      </w:r>
      <w:r w:rsidRPr="002A44BB">
        <w:t xml:space="preserve"> </w:t>
      </w:r>
      <w:r w:rsidRPr="0070234C">
        <w:t>unit price;</w:t>
      </w:r>
    </w:p>
    <w:p w14:paraId="159A8DE4" w14:textId="77777777" w:rsidR="00AA58B4" w:rsidRPr="0070234C" w:rsidRDefault="00AA58B4" w:rsidP="00A94802">
      <w:pPr>
        <w:pStyle w:val="ListParagraph"/>
        <w:numPr>
          <w:ilvl w:val="0"/>
          <w:numId w:val="6"/>
        </w:numPr>
        <w:tabs>
          <w:tab w:val="left" w:pos="1080"/>
        </w:tabs>
        <w:spacing w:after="240"/>
        <w:ind w:left="1080"/>
        <w:contextualSpacing w:val="0"/>
        <w:jc w:val="both"/>
      </w:pPr>
      <w:r w:rsidRPr="002A44BB">
        <w:rPr>
          <w:u w:color="82C42A"/>
        </w:rPr>
        <w:t>the</w:t>
      </w:r>
      <w:r w:rsidRPr="002A44BB">
        <w:t xml:space="preserve"> </w:t>
      </w:r>
      <w:r w:rsidRPr="0070234C">
        <w:t>total computed price; and</w:t>
      </w:r>
    </w:p>
    <w:p w14:paraId="65421E58" w14:textId="77777777" w:rsidR="00AA58B4" w:rsidRPr="0070234C" w:rsidRDefault="00AA58B4" w:rsidP="00A94802">
      <w:pPr>
        <w:pStyle w:val="ListParagraph"/>
        <w:numPr>
          <w:ilvl w:val="0"/>
          <w:numId w:val="6"/>
        </w:numPr>
        <w:tabs>
          <w:tab w:val="left" w:pos="1080"/>
        </w:tabs>
        <w:spacing w:after="240"/>
        <w:ind w:left="1080"/>
        <w:contextualSpacing w:val="0"/>
        <w:jc w:val="both"/>
      </w:pPr>
      <w:r w:rsidRPr="002A44BB">
        <w:rPr>
          <w:u w:color="82C42A"/>
        </w:rPr>
        <w:t>the</w:t>
      </w:r>
      <w:r w:rsidRPr="002A44BB">
        <w:t xml:space="preserve"> </w:t>
      </w:r>
      <w:r w:rsidRPr="0070234C">
        <w:t xml:space="preserve">product </w:t>
      </w:r>
      <w:r w:rsidRPr="002A44BB">
        <w:rPr>
          <w:u w:color="82C42A"/>
        </w:rPr>
        <w:t>identity</w:t>
      </w:r>
      <w:r w:rsidRPr="002A44BB">
        <w:t xml:space="preserve"> </w:t>
      </w:r>
      <w:r w:rsidRPr="0070234C">
        <w:t>by name, symbol, abbreviation, or code number.</w:t>
      </w:r>
    </w:p>
    <w:p w14:paraId="349310DA" w14:textId="77777777" w:rsidR="00AA58B4" w:rsidRDefault="00AA58B4" w:rsidP="00F95A09">
      <w:pPr>
        <w:spacing w:after="240"/>
        <w:ind w:left="360"/>
        <w:jc w:val="both"/>
      </w:pPr>
      <w:bookmarkStart w:id="19" w:name="_Toc85638384"/>
      <w:r w:rsidRPr="0070234C">
        <w:rPr>
          <w:rStyle w:val="Heading4Char"/>
        </w:rPr>
        <w:t>S.2.7.</w:t>
      </w:r>
      <w:r w:rsidRPr="0070234C">
        <w:rPr>
          <w:rStyle w:val="Heading4Char"/>
        </w:rPr>
        <w:tab/>
        <w:t>Indication of Delivery.</w:t>
      </w:r>
      <w:bookmarkEnd w:id="19"/>
      <w:r w:rsidRPr="0070234C">
        <w:rPr>
          <w:rStyle w:val="Heading4Char"/>
        </w:rPr>
        <w:t xml:space="preserve"> </w:t>
      </w:r>
      <w:r w:rsidRPr="0070234C">
        <w:t>– The device shall automatically show on its face the initial zero condition and the quantity delivered (up to the nominal capacity).</w:t>
      </w:r>
    </w:p>
    <w:p w14:paraId="08FA50D8" w14:textId="5F479334" w:rsidR="00561C40" w:rsidRPr="005C340D" w:rsidRDefault="00561C40" w:rsidP="00F40336">
      <w:pPr>
        <w:spacing w:before="40"/>
        <w:ind w:left="360"/>
        <w:jc w:val="both"/>
        <w:rPr>
          <w:i/>
        </w:rPr>
      </w:pPr>
      <w:bookmarkStart w:id="20" w:name="_Toc85638385"/>
      <w:bookmarkStart w:id="21" w:name="_Hlk523496992"/>
      <w:r w:rsidRPr="005C340D">
        <w:rPr>
          <w:rStyle w:val="Heading4Char"/>
          <w:i/>
          <w:iCs/>
          <w:szCs w:val="20"/>
        </w:rPr>
        <w:t>S.2.8.</w:t>
      </w:r>
      <w:r w:rsidR="008B77A1" w:rsidRPr="005C340D">
        <w:rPr>
          <w:rStyle w:val="Heading4Char"/>
          <w:i/>
          <w:iCs/>
          <w:szCs w:val="20"/>
        </w:rPr>
        <w:tab/>
      </w:r>
      <w:r w:rsidRPr="005C340D">
        <w:rPr>
          <w:rStyle w:val="Heading4Char"/>
          <w:i/>
          <w:iCs/>
          <w:szCs w:val="20"/>
        </w:rPr>
        <w:t>Automatic Timeout – Pay-At-Vehicle Fuel Dispensers</w:t>
      </w:r>
      <w:bookmarkEnd w:id="20"/>
      <w:r w:rsidRPr="005C340D">
        <w:rPr>
          <w:b/>
          <w:i/>
          <w:iCs/>
        </w:rPr>
        <w:t>.</w:t>
      </w:r>
      <w:bookmarkEnd w:id="21"/>
      <w:r w:rsidR="008B77A1" w:rsidRPr="005C340D">
        <w:rPr>
          <w:bCs/>
          <w:i/>
          <w:iCs/>
        </w:rPr>
        <w:t xml:space="preserve"> </w:t>
      </w:r>
      <w:r w:rsidR="008B77A1" w:rsidRPr="008B77A1">
        <w:rPr>
          <w:bCs/>
          <w:i/>
          <w:iCs/>
        </w:rPr>
        <w:t xml:space="preserve">– </w:t>
      </w:r>
      <w:r w:rsidRPr="005C340D">
        <w:rPr>
          <w:i/>
        </w:rPr>
        <w:t xml:space="preserve">Once a vehicle fuel dispenser has been authorized, it must deauthorize within two minutes if not activated.  Reauthorization of the vehicle fuel dispenser must be performed before any product is delivered.  If the time limit to deauthorize the vehicle fuel dispenser is programmable, it shall not accept an entry greater than two minutes.  </w:t>
      </w:r>
    </w:p>
    <w:p w14:paraId="05FC1330" w14:textId="77777777" w:rsidR="00561C40" w:rsidRPr="005C340D" w:rsidRDefault="00561C40" w:rsidP="008B77A1">
      <w:pPr>
        <w:ind w:left="360"/>
        <w:jc w:val="both"/>
        <w:rPr>
          <w:i/>
        </w:rPr>
      </w:pPr>
      <w:r w:rsidRPr="005C340D">
        <w:rPr>
          <w:i/>
        </w:rPr>
        <w:t>[Nonretroactive as of January 1, 2020]</w:t>
      </w:r>
    </w:p>
    <w:p w14:paraId="3278CC10" w14:textId="77777777" w:rsidR="00561C40" w:rsidRPr="005975A8" w:rsidRDefault="00561C40" w:rsidP="00F40336">
      <w:pPr>
        <w:spacing w:before="60" w:after="240"/>
        <w:ind w:left="360"/>
        <w:jc w:val="both"/>
        <w:rPr>
          <w:rStyle w:val="Heading4Char"/>
          <w:b w:val="0"/>
          <w:bCs w:val="0"/>
          <w:szCs w:val="20"/>
        </w:rPr>
      </w:pPr>
      <w:r w:rsidRPr="005975A8">
        <w:t>(Added 2019)</w:t>
      </w:r>
    </w:p>
    <w:p w14:paraId="5F39616B" w14:textId="77777777" w:rsidR="00A245F5" w:rsidRPr="0070234C" w:rsidRDefault="00A245F5" w:rsidP="00F95A09">
      <w:pPr>
        <w:pStyle w:val="Heading3"/>
        <w:tabs>
          <w:tab w:val="left" w:pos="540"/>
        </w:tabs>
        <w:spacing w:after="240"/>
      </w:pPr>
      <w:bookmarkStart w:id="22" w:name="_Toc85638386"/>
      <w:r w:rsidRPr="0070234C">
        <w:t>S.3.</w:t>
      </w:r>
      <w:r w:rsidRPr="0070234C">
        <w:tab/>
        <w:t xml:space="preserve">Design of </w:t>
      </w:r>
      <w:r w:rsidR="00AA58B4" w:rsidRPr="0070234C">
        <w:t>Measuring Elements and Measuring Systems</w:t>
      </w:r>
      <w:r w:rsidRPr="0070234C">
        <w:t>.</w:t>
      </w:r>
      <w:bookmarkEnd w:id="22"/>
    </w:p>
    <w:p w14:paraId="375B3D62" w14:textId="77777777" w:rsidR="00A245F5" w:rsidRPr="0070234C" w:rsidRDefault="00A245F5" w:rsidP="00F95A09">
      <w:pPr>
        <w:keepNext/>
        <w:spacing w:after="240"/>
        <w:ind w:left="360"/>
        <w:jc w:val="both"/>
      </w:pPr>
      <w:bookmarkStart w:id="23" w:name="_Toc85638387"/>
      <w:r w:rsidRPr="0070234C">
        <w:rPr>
          <w:rStyle w:val="Heading4Char"/>
        </w:rPr>
        <w:t>S.3.1.</w:t>
      </w:r>
      <w:r w:rsidRPr="0070234C">
        <w:rPr>
          <w:rStyle w:val="Heading4Char"/>
        </w:rPr>
        <w:tab/>
      </w:r>
      <w:r w:rsidR="00AA58B4" w:rsidRPr="0070234C">
        <w:rPr>
          <w:rStyle w:val="Heading4Char"/>
        </w:rPr>
        <w:t>Maximum and Minimum Flow-Rates</w:t>
      </w:r>
      <w:r w:rsidRPr="0070234C">
        <w:rPr>
          <w:rStyle w:val="Heading4Char"/>
        </w:rPr>
        <w:t>.</w:t>
      </w:r>
      <w:bookmarkEnd w:id="23"/>
      <w:r w:rsidRPr="0070234C">
        <w:rPr>
          <w:b/>
          <w:bCs/>
        </w:rPr>
        <w:t xml:space="preserve"> </w:t>
      </w:r>
      <w:r w:rsidRPr="0070234C">
        <w:t xml:space="preserve">– </w:t>
      </w:r>
      <w:r w:rsidR="00A15111" w:rsidRPr="0070234C">
        <w:t>The ratio of the maximum to minimum flow-rates specified by the manufacturer for devices measuring gases shall be 10:1 or greater.</w:t>
      </w:r>
      <w:r w:rsidRPr="0070234C">
        <w:t xml:space="preserve"> </w:t>
      </w:r>
    </w:p>
    <w:p w14:paraId="424EA793" w14:textId="57E70A28" w:rsidR="00A15111" w:rsidRPr="0070234C" w:rsidRDefault="00A15111" w:rsidP="00F95A09">
      <w:pPr>
        <w:spacing w:after="240"/>
        <w:ind w:left="360"/>
        <w:jc w:val="both"/>
      </w:pPr>
      <w:bookmarkStart w:id="24" w:name="_Toc85638388"/>
      <w:r w:rsidRPr="0070234C">
        <w:rPr>
          <w:rStyle w:val="Heading4Char"/>
        </w:rPr>
        <w:t>S.3.2.</w:t>
      </w:r>
      <w:r w:rsidRPr="0070234C">
        <w:rPr>
          <w:rStyle w:val="Heading4Char"/>
        </w:rPr>
        <w:tab/>
      </w:r>
      <w:r w:rsidRPr="002A44BB">
        <w:rPr>
          <w:rStyle w:val="Heading4Char"/>
          <w:u w:color="82C42A"/>
        </w:rPr>
        <w:t>Adjustment</w:t>
      </w:r>
      <w:r w:rsidRPr="002A44BB">
        <w:rPr>
          <w:rStyle w:val="Heading4Char"/>
        </w:rPr>
        <w:t xml:space="preserve"> </w:t>
      </w:r>
      <w:r w:rsidRPr="0070234C">
        <w:rPr>
          <w:rStyle w:val="Heading4Char"/>
        </w:rPr>
        <w:t>Means.</w:t>
      </w:r>
      <w:bookmarkEnd w:id="24"/>
      <w:r w:rsidRPr="0070234C">
        <w:t xml:space="preserve"> – An assembly shall be provided with </w:t>
      </w:r>
      <w:r w:rsidRPr="002A44BB">
        <w:rPr>
          <w:u w:color="82C42A"/>
        </w:rPr>
        <w:t>means</w:t>
      </w:r>
      <w:r w:rsidRPr="002A44BB">
        <w:t xml:space="preserve"> </w:t>
      </w:r>
      <w:r w:rsidRPr="0070234C">
        <w:t>to change the ratio between the indicated quantity and the quantity of gas measured by the assembly.  A bypass on the measuring assembly shall not be used for these means.</w:t>
      </w:r>
    </w:p>
    <w:p w14:paraId="5E7F9D79" w14:textId="49A421FE" w:rsidR="00A15111" w:rsidRPr="0070234C" w:rsidRDefault="00A15111" w:rsidP="005C340D">
      <w:pPr>
        <w:tabs>
          <w:tab w:val="left" w:pos="1620"/>
        </w:tabs>
        <w:spacing w:after="240"/>
        <w:ind w:left="720"/>
        <w:jc w:val="both"/>
      </w:pPr>
      <w:r w:rsidRPr="0070234C">
        <w:rPr>
          <w:b/>
        </w:rPr>
        <w:t>S.3.2.1.</w:t>
      </w:r>
      <w:r w:rsidR="008B77A1">
        <w:rPr>
          <w:b/>
        </w:rPr>
        <w:tab/>
      </w:r>
      <w:r w:rsidRPr="0070234C">
        <w:rPr>
          <w:b/>
        </w:rPr>
        <w:t xml:space="preserve">Discontinuous </w:t>
      </w:r>
      <w:r w:rsidR="007D1516" w:rsidRPr="0070234C">
        <w:rPr>
          <w:b/>
        </w:rPr>
        <w:t>Adjusting</w:t>
      </w:r>
      <w:r w:rsidRPr="0070234C">
        <w:rPr>
          <w:b/>
        </w:rPr>
        <w:t xml:space="preserve"> Means.</w:t>
      </w:r>
      <w:r w:rsidRPr="0070234C">
        <w:t xml:space="preserve"> – When the adjusting means </w:t>
      </w:r>
      <w:r w:rsidRPr="002A44BB">
        <w:rPr>
          <w:u w:color="82C42A"/>
        </w:rPr>
        <w:t>changes</w:t>
      </w:r>
      <w:r w:rsidRPr="002A44BB">
        <w:t xml:space="preserve"> </w:t>
      </w:r>
      <w:r w:rsidRPr="0070234C">
        <w:t xml:space="preserve">ratio between the indicated quantity and the quantity of </w:t>
      </w:r>
      <w:r w:rsidRPr="002A44BB">
        <w:rPr>
          <w:u w:color="82C42A"/>
        </w:rPr>
        <w:t>measured gas</w:t>
      </w:r>
      <w:r w:rsidRPr="002A44BB">
        <w:t xml:space="preserve"> </w:t>
      </w:r>
      <w:r w:rsidRPr="0070234C">
        <w:t>in a discontinuous manner, the consecutive values of the ratio shall not differ by more than 0.1 %.</w:t>
      </w:r>
    </w:p>
    <w:p w14:paraId="60C91A73" w14:textId="38B8F9FF" w:rsidR="008E2996" w:rsidRDefault="00A15111" w:rsidP="00F95A09">
      <w:pPr>
        <w:spacing w:after="240"/>
        <w:ind w:left="360"/>
        <w:jc w:val="both"/>
      </w:pPr>
      <w:bookmarkStart w:id="25" w:name="_Toc85638389"/>
      <w:r w:rsidRPr="0070234C">
        <w:rPr>
          <w:rStyle w:val="Heading4Char"/>
        </w:rPr>
        <w:t>S.3.3.</w:t>
      </w:r>
      <w:r w:rsidRPr="0070234C">
        <w:rPr>
          <w:rStyle w:val="Heading4Char"/>
        </w:rPr>
        <w:tab/>
        <w:t>Provision for Sealing.</w:t>
      </w:r>
      <w:bookmarkEnd w:id="25"/>
      <w:r w:rsidRPr="0070234C">
        <w:t xml:space="preserve"> – </w:t>
      </w:r>
      <w:r w:rsidR="008E2996" w:rsidRPr="007A46D1">
        <w:rPr>
          <w:bCs/>
        </w:rPr>
        <w:t>For devices and systems in which the configuration or calibration parameters can be changed by use of a removable digital storage device, security shall be provided for those parameters as specified in G-S.8.2.</w:t>
      </w:r>
      <w:r w:rsidR="00D941A4" w:rsidRPr="00D941A4">
        <w:rPr>
          <w:bCs/>
        </w:rPr>
        <w:t xml:space="preserve"> </w:t>
      </w:r>
      <w:r w:rsidR="00D941A4">
        <w:rPr>
          <w:bCs/>
        </w:rPr>
        <w:t>Devices and Systems Adjusted Using Removable Digital Storage Devices.</w:t>
      </w:r>
      <w:r w:rsidR="00D941A4" w:rsidRPr="000A7E95">
        <w:rPr>
          <w:bCs/>
        </w:rPr>
        <w:t xml:space="preserve">  </w:t>
      </w:r>
      <w:r w:rsidR="008E2996" w:rsidRPr="007A46D1">
        <w:rPr>
          <w:bCs/>
        </w:rPr>
        <w:t>For parameters adjusted using other means, the following applies</w:t>
      </w:r>
      <w:r w:rsidR="00D941A4">
        <w:rPr>
          <w:bCs/>
        </w:rPr>
        <w:t>.</w:t>
      </w:r>
    </w:p>
    <w:p w14:paraId="1E089269" w14:textId="77777777" w:rsidR="00A15111" w:rsidRPr="0070234C" w:rsidRDefault="00A15111" w:rsidP="00F95A09">
      <w:pPr>
        <w:spacing w:after="240"/>
        <w:ind w:left="360"/>
        <w:jc w:val="both"/>
      </w:pPr>
      <w:r w:rsidRPr="0070234C">
        <w:lastRenderedPageBreak/>
        <w:t xml:space="preserve">Adequate provision shall be made for an approved means of security (e.g., data change audit trail) or physically applying security seals in such a manner that no adjustment </w:t>
      </w:r>
      <w:r w:rsidR="00B959AA">
        <w:t>can</w:t>
      </w:r>
      <w:r w:rsidRPr="0070234C">
        <w:t xml:space="preserve"> be made of:</w:t>
      </w:r>
    </w:p>
    <w:p w14:paraId="49E57772" w14:textId="77777777" w:rsidR="00A245F5" w:rsidRPr="0070234C" w:rsidRDefault="00A245F5" w:rsidP="00F95A09">
      <w:pPr>
        <w:keepNext/>
        <w:spacing w:after="240"/>
        <w:ind w:left="1080" w:hanging="360"/>
        <w:jc w:val="both"/>
      </w:pPr>
      <w:r w:rsidRPr="0070234C">
        <w:t>(a)</w:t>
      </w:r>
      <w:r w:rsidRPr="0070234C">
        <w:tab/>
      </w:r>
      <w:r w:rsidR="00A15111" w:rsidRPr="002A44BB">
        <w:rPr>
          <w:u w:color="82C42A"/>
        </w:rPr>
        <w:t>each</w:t>
      </w:r>
      <w:r w:rsidR="00A15111" w:rsidRPr="002A44BB">
        <w:t xml:space="preserve"> </w:t>
      </w:r>
      <w:r w:rsidR="00A15111" w:rsidRPr="0070234C">
        <w:t>individual measurement element;</w:t>
      </w:r>
    </w:p>
    <w:p w14:paraId="03243E30" w14:textId="77777777" w:rsidR="00A245F5" w:rsidRPr="0070234C" w:rsidRDefault="00A245F5" w:rsidP="00F95A09">
      <w:pPr>
        <w:spacing w:after="240"/>
        <w:ind w:left="1080" w:hanging="360"/>
        <w:jc w:val="both"/>
      </w:pPr>
      <w:r w:rsidRPr="0070234C">
        <w:t>(b)</w:t>
      </w:r>
      <w:r w:rsidRPr="0070234C">
        <w:tab/>
      </w:r>
      <w:r w:rsidR="00A15111" w:rsidRPr="002A44BB">
        <w:rPr>
          <w:u w:color="82C42A"/>
        </w:rPr>
        <w:t>any</w:t>
      </w:r>
      <w:r w:rsidR="00A15111" w:rsidRPr="002A44BB">
        <w:t xml:space="preserve"> </w:t>
      </w:r>
      <w:r w:rsidR="00A15111" w:rsidRPr="0070234C">
        <w:t>adjustable element for controlling delivery rate when such rate tends to affect the accuracy of deliveries;</w:t>
      </w:r>
    </w:p>
    <w:p w14:paraId="20726EE3" w14:textId="77777777" w:rsidR="00A245F5" w:rsidRPr="0070234C" w:rsidRDefault="00A245F5" w:rsidP="00F95A09">
      <w:pPr>
        <w:keepNext/>
        <w:spacing w:after="240"/>
        <w:ind w:left="1080" w:hanging="360"/>
        <w:jc w:val="both"/>
      </w:pPr>
      <w:r w:rsidRPr="0070234C">
        <w:t>(c)</w:t>
      </w:r>
      <w:r w:rsidRPr="0070234C">
        <w:tab/>
      </w:r>
      <w:r w:rsidR="00A15111" w:rsidRPr="002A44BB">
        <w:rPr>
          <w:u w:color="82C42A"/>
        </w:rPr>
        <w:t>the</w:t>
      </w:r>
      <w:r w:rsidR="00A15111" w:rsidRPr="002A44BB">
        <w:t xml:space="preserve"> </w:t>
      </w:r>
      <w:r w:rsidR="00A15111" w:rsidRPr="0070234C">
        <w:t>zero</w:t>
      </w:r>
      <w:r w:rsidR="00B959AA">
        <w:t>-</w:t>
      </w:r>
      <w:r w:rsidR="00A15111" w:rsidRPr="0070234C">
        <w:t>adjustment mechanism; and</w:t>
      </w:r>
    </w:p>
    <w:p w14:paraId="6114BDD3" w14:textId="77777777" w:rsidR="00A15111" w:rsidRDefault="00A245F5" w:rsidP="00F95A09">
      <w:pPr>
        <w:spacing w:after="240"/>
        <w:ind w:left="1080" w:hanging="360"/>
        <w:jc w:val="both"/>
      </w:pPr>
      <w:r w:rsidRPr="0070234C">
        <w:t>(d)</w:t>
      </w:r>
      <w:r w:rsidRPr="0070234C">
        <w:tab/>
      </w:r>
      <w:r w:rsidR="00A15111" w:rsidRPr="002A44BB">
        <w:rPr>
          <w:u w:color="82C42A"/>
        </w:rPr>
        <w:t>any</w:t>
      </w:r>
      <w:r w:rsidR="00A15111" w:rsidRPr="002A44BB">
        <w:t xml:space="preserve"> </w:t>
      </w:r>
      <w:r w:rsidR="00A15111" w:rsidRPr="002A44BB">
        <w:rPr>
          <w:u w:color="82C42A"/>
        </w:rPr>
        <w:t>metrological</w:t>
      </w:r>
      <w:r w:rsidR="00A15111" w:rsidRPr="002A44BB">
        <w:t xml:space="preserve"> </w:t>
      </w:r>
      <w:r w:rsidR="00A15111" w:rsidRPr="0070234C">
        <w:t xml:space="preserve">parameter that detrimentally affects the </w:t>
      </w:r>
      <w:r w:rsidR="00A15111" w:rsidRPr="002A44BB">
        <w:rPr>
          <w:u w:color="82C42A"/>
        </w:rPr>
        <w:t>metrological</w:t>
      </w:r>
      <w:r w:rsidR="00A15111" w:rsidRPr="002A44BB">
        <w:t xml:space="preserve"> </w:t>
      </w:r>
      <w:r w:rsidR="00A15111" w:rsidRPr="0070234C">
        <w:t>integrity of the device or system.</w:t>
      </w:r>
    </w:p>
    <w:p w14:paraId="73C343CE" w14:textId="77777777" w:rsidR="00A15111" w:rsidRDefault="00A15111" w:rsidP="007A46D1">
      <w:pPr>
        <w:jc w:val="both"/>
      </w:pPr>
      <w:r w:rsidRPr="0070234C">
        <w:t>When applicable, the adjusting mechanism shall be readily accessible for purposes of affixing a security seal. Audit trails shall use the format set forth in Table S.3.3. Categories of</w:t>
      </w:r>
      <w:r w:rsidR="007D1516" w:rsidRPr="0070234C">
        <w:t xml:space="preserve"> Device and Methods of Sealing.</w:t>
      </w:r>
    </w:p>
    <w:p w14:paraId="250D3537" w14:textId="77777777" w:rsidR="008E2996" w:rsidRPr="0070234C" w:rsidRDefault="008E2996" w:rsidP="007A46D1">
      <w:pPr>
        <w:spacing w:before="60" w:after="240"/>
        <w:jc w:val="both"/>
      </w:pPr>
      <w:r>
        <w:t>(Amended 2019)</w:t>
      </w:r>
    </w:p>
    <w:tbl>
      <w:tblPr>
        <w:tblW w:w="4891" w:type="pct"/>
        <w:tblInd w:w="21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Caption w:val="Table S.3.3. "/>
        <w:tblDescription w:val="Categories of device and method of sealing for the device categories."/>
      </w:tblPr>
      <w:tblGrid>
        <w:gridCol w:w="4548"/>
        <w:gridCol w:w="4579"/>
      </w:tblGrid>
      <w:tr w:rsidR="00A15111" w:rsidRPr="0070234C" w14:paraId="3F9DA791" w14:textId="77777777" w:rsidTr="0008199C">
        <w:trPr>
          <w:cantSplit/>
          <w:trHeight w:val="333"/>
          <w:tblHeader/>
        </w:trPr>
        <w:tc>
          <w:tcPr>
            <w:tcW w:w="9111" w:type="dxa"/>
            <w:gridSpan w:val="2"/>
            <w:tcBorders>
              <w:top w:val="double" w:sz="4" w:space="0" w:color="auto"/>
              <w:left w:val="double" w:sz="4" w:space="0" w:color="auto"/>
              <w:bottom w:val="double" w:sz="4" w:space="0" w:color="auto"/>
              <w:right w:val="double" w:sz="4" w:space="0" w:color="auto"/>
            </w:tcBorders>
            <w:vAlign w:val="center"/>
          </w:tcPr>
          <w:p w14:paraId="06BF50BB" w14:textId="77777777" w:rsidR="00A15111" w:rsidRPr="0070234C" w:rsidRDefault="00A15111" w:rsidP="008B77A1">
            <w:pPr>
              <w:tabs>
                <w:tab w:val="left" w:pos="540"/>
                <w:tab w:val="left" w:pos="1620"/>
              </w:tabs>
              <w:jc w:val="center"/>
              <w:rPr>
                <w:b/>
              </w:rPr>
            </w:pPr>
            <w:r w:rsidRPr="0070234C">
              <w:rPr>
                <w:b/>
              </w:rPr>
              <w:t>Table S.3.3.</w:t>
            </w:r>
          </w:p>
          <w:p w14:paraId="7488CFED" w14:textId="77777777" w:rsidR="00A15111" w:rsidRPr="0070234C" w:rsidRDefault="00A15111" w:rsidP="008B77A1">
            <w:pPr>
              <w:tabs>
                <w:tab w:val="left" w:pos="540"/>
                <w:tab w:val="left" w:pos="1620"/>
              </w:tabs>
              <w:jc w:val="center"/>
              <w:rPr>
                <w:b/>
              </w:rPr>
            </w:pPr>
            <w:r w:rsidRPr="0070234C">
              <w:rPr>
                <w:b/>
              </w:rPr>
              <w:t>Categories of Device and Methods of Sealing</w:t>
            </w:r>
          </w:p>
        </w:tc>
      </w:tr>
      <w:tr w:rsidR="00A15111" w:rsidRPr="0070234C" w14:paraId="3599976A" w14:textId="77777777" w:rsidTr="0008199C">
        <w:trPr>
          <w:cantSplit/>
          <w:trHeight w:val="284"/>
          <w:tblHeader/>
        </w:trPr>
        <w:tc>
          <w:tcPr>
            <w:tcW w:w="4540" w:type="dxa"/>
            <w:tcBorders>
              <w:top w:val="double" w:sz="4" w:space="0" w:color="auto"/>
              <w:left w:val="double" w:sz="4" w:space="0" w:color="auto"/>
              <w:bottom w:val="single" w:sz="4" w:space="0" w:color="auto"/>
              <w:right w:val="single" w:sz="4" w:space="0" w:color="auto"/>
            </w:tcBorders>
            <w:vAlign w:val="center"/>
          </w:tcPr>
          <w:p w14:paraId="1E3231E1" w14:textId="77777777" w:rsidR="00A15111" w:rsidRPr="0070234C" w:rsidRDefault="00A15111" w:rsidP="00863023">
            <w:pPr>
              <w:tabs>
                <w:tab w:val="left" w:pos="540"/>
                <w:tab w:val="left" w:pos="1620"/>
              </w:tabs>
              <w:jc w:val="center"/>
              <w:rPr>
                <w:b/>
              </w:rPr>
            </w:pPr>
            <w:r w:rsidRPr="0070234C">
              <w:rPr>
                <w:b/>
              </w:rPr>
              <w:t>Categories of Device</w:t>
            </w:r>
          </w:p>
        </w:tc>
        <w:tc>
          <w:tcPr>
            <w:tcW w:w="4571" w:type="dxa"/>
            <w:tcBorders>
              <w:top w:val="double" w:sz="4" w:space="0" w:color="auto"/>
              <w:left w:val="single" w:sz="4" w:space="0" w:color="auto"/>
              <w:bottom w:val="single" w:sz="4" w:space="0" w:color="auto"/>
              <w:right w:val="double" w:sz="4" w:space="0" w:color="auto"/>
            </w:tcBorders>
            <w:vAlign w:val="center"/>
          </w:tcPr>
          <w:p w14:paraId="06B0542B" w14:textId="77777777" w:rsidR="00A15111" w:rsidRPr="0070234C" w:rsidRDefault="00A15111" w:rsidP="00863023">
            <w:pPr>
              <w:tabs>
                <w:tab w:val="left" w:pos="540"/>
                <w:tab w:val="left" w:pos="1620"/>
              </w:tabs>
              <w:jc w:val="center"/>
              <w:rPr>
                <w:b/>
              </w:rPr>
            </w:pPr>
            <w:r w:rsidRPr="0070234C">
              <w:rPr>
                <w:b/>
              </w:rPr>
              <w:t>Method of Sealing</w:t>
            </w:r>
          </w:p>
        </w:tc>
      </w:tr>
      <w:tr w:rsidR="00A15111" w:rsidRPr="0070234C" w14:paraId="6F8A213C" w14:textId="77777777" w:rsidTr="0008199C">
        <w:trPr>
          <w:cantSplit/>
          <w:trHeight w:val="483"/>
        </w:trPr>
        <w:tc>
          <w:tcPr>
            <w:tcW w:w="4540" w:type="dxa"/>
            <w:tcBorders>
              <w:top w:val="single" w:sz="4" w:space="0" w:color="auto"/>
              <w:left w:val="double" w:sz="4" w:space="0" w:color="auto"/>
              <w:bottom w:val="single" w:sz="4" w:space="0" w:color="auto"/>
              <w:right w:val="single" w:sz="4" w:space="0" w:color="auto"/>
            </w:tcBorders>
          </w:tcPr>
          <w:p w14:paraId="60529446" w14:textId="77777777" w:rsidR="00A15111" w:rsidRPr="005E308C" w:rsidRDefault="00A15111" w:rsidP="007D1516">
            <w:pPr>
              <w:pStyle w:val="Header"/>
              <w:tabs>
                <w:tab w:val="clear" w:pos="4320"/>
                <w:tab w:val="clear" w:pos="8640"/>
                <w:tab w:val="left" w:pos="540"/>
                <w:tab w:val="left" w:pos="1620"/>
              </w:tabs>
              <w:jc w:val="both"/>
            </w:pPr>
            <w:r w:rsidRPr="005E308C">
              <w:rPr>
                <w:b/>
              </w:rPr>
              <w:t>Category 1:</w:t>
            </w:r>
            <w:r w:rsidRPr="005E308C">
              <w:t xml:space="preserve">  No remote configuration capability.</w:t>
            </w:r>
          </w:p>
        </w:tc>
        <w:tc>
          <w:tcPr>
            <w:tcW w:w="4571" w:type="dxa"/>
            <w:tcBorders>
              <w:top w:val="single" w:sz="4" w:space="0" w:color="auto"/>
              <w:left w:val="single" w:sz="4" w:space="0" w:color="auto"/>
              <w:bottom w:val="single" w:sz="4" w:space="0" w:color="auto"/>
              <w:right w:val="double" w:sz="4" w:space="0" w:color="auto"/>
            </w:tcBorders>
          </w:tcPr>
          <w:p w14:paraId="5B0F284E" w14:textId="77777777" w:rsidR="00A15111" w:rsidRPr="005E308C" w:rsidRDefault="00A15111" w:rsidP="007D1516">
            <w:pPr>
              <w:tabs>
                <w:tab w:val="left" w:pos="540"/>
                <w:tab w:val="left" w:pos="1620"/>
              </w:tabs>
              <w:jc w:val="both"/>
            </w:pPr>
            <w:r w:rsidRPr="005E308C">
              <w:t xml:space="preserve">Seal by physical seal or two event counters: one </w:t>
            </w:r>
            <w:r w:rsidRPr="002A44BB">
              <w:rPr>
                <w:u w:color="82C42A"/>
              </w:rPr>
              <w:t>for</w:t>
            </w:r>
            <w:r w:rsidRPr="002A44BB">
              <w:t xml:space="preserve"> </w:t>
            </w:r>
            <w:r w:rsidRPr="005E308C">
              <w:t xml:space="preserve">calibration parameters and one </w:t>
            </w:r>
            <w:r w:rsidRPr="002A44BB">
              <w:rPr>
                <w:u w:color="82C42A"/>
              </w:rPr>
              <w:t>for</w:t>
            </w:r>
            <w:r w:rsidRPr="002A44BB">
              <w:t xml:space="preserve"> </w:t>
            </w:r>
            <w:r w:rsidRPr="005E308C">
              <w:t>configuration parameters.</w:t>
            </w:r>
          </w:p>
        </w:tc>
      </w:tr>
      <w:tr w:rsidR="00A15111" w:rsidRPr="0070234C" w14:paraId="740CC37E" w14:textId="77777777" w:rsidTr="0008199C">
        <w:trPr>
          <w:cantSplit/>
          <w:trHeight w:val="1836"/>
        </w:trPr>
        <w:tc>
          <w:tcPr>
            <w:tcW w:w="4540" w:type="dxa"/>
            <w:tcBorders>
              <w:top w:val="single" w:sz="4" w:space="0" w:color="auto"/>
              <w:left w:val="double" w:sz="4" w:space="0" w:color="auto"/>
              <w:bottom w:val="single" w:sz="4" w:space="0" w:color="auto"/>
              <w:right w:val="single" w:sz="4" w:space="0" w:color="auto"/>
            </w:tcBorders>
          </w:tcPr>
          <w:p w14:paraId="2129E007" w14:textId="77777777" w:rsidR="00A15111" w:rsidRPr="005E308C" w:rsidRDefault="00A15111" w:rsidP="000A5250">
            <w:pPr>
              <w:tabs>
                <w:tab w:val="left" w:pos="540"/>
                <w:tab w:val="left" w:pos="1620"/>
              </w:tabs>
              <w:spacing w:after="240"/>
              <w:jc w:val="both"/>
              <w:rPr>
                <w:bCs/>
              </w:rPr>
            </w:pPr>
            <w:r w:rsidRPr="005E308C">
              <w:rPr>
                <w:b/>
                <w:bCs/>
              </w:rPr>
              <w:t>Category 2:</w:t>
            </w:r>
            <w:r w:rsidRPr="005E308C">
              <w:rPr>
                <w:bCs/>
              </w:rPr>
              <w:t xml:space="preserve">  Remote configuration capability, but access is controlled by physical hardware. </w:t>
            </w:r>
          </w:p>
          <w:p w14:paraId="5E842F4D" w14:textId="77777777" w:rsidR="00A15111" w:rsidRPr="005E308C" w:rsidRDefault="00A15111" w:rsidP="007D1516">
            <w:pPr>
              <w:tabs>
                <w:tab w:val="left" w:pos="540"/>
                <w:tab w:val="left" w:pos="1620"/>
              </w:tabs>
              <w:jc w:val="both"/>
              <w:rPr>
                <w:bCs/>
              </w:rPr>
            </w:pPr>
            <w:r w:rsidRPr="005E308C">
              <w:rPr>
                <w:bCs/>
              </w:rPr>
              <w:t>The device shall clearly indicate that it is in the remote configuration mode and record such message if capable of printing in this mode or shall not operate while in this mode.</w:t>
            </w:r>
          </w:p>
        </w:tc>
        <w:tc>
          <w:tcPr>
            <w:tcW w:w="4571" w:type="dxa"/>
            <w:tcBorders>
              <w:top w:val="single" w:sz="4" w:space="0" w:color="auto"/>
              <w:left w:val="single" w:sz="4" w:space="0" w:color="auto"/>
              <w:bottom w:val="single" w:sz="4" w:space="0" w:color="auto"/>
              <w:right w:val="double" w:sz="4" w:space="0" w:color="auto"/>
            </w:tcBorders>
          </w:tcPr>
          <w:p w14:paraId="1017971C" w14:textId="77777777" w:rsidR="00A15111" w:rsidRPr="005E308C" w:rsidRDefault="00A15111" w:rsidP="007D1516">
            <w:pPr>
              <w:pStyle w:val="BodyText2"/>
              <w:tabs>
                <w:tab w:val="left" w:pos="540"/>
                <w:tab w:val="left" w:pos="1620"/>
              </w:tabs>
              <w:spacing w:line="240" w:lineRule="auto"/>
              <w:jc w:val="both"/>
              <w:rPr>
                <w:sz w:val="20"/>
                <w:szCs w:val="20"/>
              </w:rPr>
            </w:pPr>
            <w:r w:rsidRPr="005E308C">
              <w:rPr>
                <w:sz w:val="20"/>
                <w:szCs w:val="20"/>
              </w:rPr>
              <w:t xml:space="preserve">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w:t>
            </w:r>
            <w:r w:rsidRPr="002A44BB">
              <w:rPr>
                <w:sz w:val="20"/>
                <w:szCs w:val="20"/>
                <w:u w:color="82C42A"/>
              </w:rPr>
              <w:t>at</w:t>
            </w:r>
            <w:r w:rsidRPr="002A44BB">
              <w:rPr>
                <w:sz w:val="20"/>
                <w:szCs w:val="20"/>
              </w:rPr>
              <w:t xml:space="preserve"> </w:t>
            </w:r>
            <w:r w:rsidRPr="005E308C">
              <w:rPr>
                <w:sz w:val="20"/>
                <w:szCs w:val="20"/>
              </w:rPr>
              <w:t>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on-site device.</w:t>
            </w:r>
          </w:p>
        </w:tc>
      </w:tr>
      <w:tr w:rsidR="00A15111" w:rsidRPr="0070234C" w14:paraId="73E0583E" w14:textId="77777777" w:rsidTr="0008199C">
        <w:trPr>
          <w:cantSplit/>
          <w:trHeight w:val="1587"/>
        </w:trPr>
        <w:tc>
          <w:tcPr>
            <w:tcW w:w="4540" w:type="dxa"/>
            <w:tcBorders>
              <w:top w:val="single" w:sz="4" w:space="0" w:color="auto"/>
              <w:left w:val="double" w:sz="4" w:space="0" w:color="auto"/>
              <w:bottom w:val="double" w:sz="4" w:space="0" w:color="auto"/>
              <w:right w:val="single" w:sz="4" w:space="0" w:color="auto"/>
            </w:tcBorders>
          </w:tcPr>
          <w:p w14:paraId="28B4AD10" w14:textId="77777777" w:rsidR="00A15111" w:rsidRPr="005E308C" w:rsidRDefault="00A15111" w:rsidP="00F40336">
            <w:pPr>
              <w:spacing w:before="60"/>
            </w:pPr>
            <w:r w:rsidRPr="005E308C">
              <w:rPr>
                <w:b/>
              </w:rPr>
              <w:t>Category 3:</w:t>
            </w:r>
            <w:r w:rsidRPr="005E308C">
              <w:t xml:space="preserve">  Remote configuration capability access may be unlimited or controlled through a software switch (e.g., password).</w:t>
            </w:r>
          </w:p>
          <w:p w14:paraId="3660150E" w14:textId="77777777" w:rsidR="00A15111" w:rsidRPr="005E308C" w:rsidRDefault="00A15111" w:rsidP="00F40336">
            <w:pPr>
              <w:spacing w:before="60"/>
            </w:pPr>
            <w:r w:rsidRPr="005E308C">
              <w:t>The device shall clearly indicate that it is in the remote configuration mode and record such message if capable of printing in this mode or shall not operate while in this mode.</w:t>
            </w:r>
          </w:p>
        </w:tc>
        <w:tc>
          <w:tcPr>
            <w:tcW w:w="4571" w:type="dxa"/>
            <w:tcBorders>
              <w:top w:val="single" w:sz="4" w:space="0" w:color="auto"/>
              <w:left w:val="single" w:sz="4" w:space="0" w:color="auto"/>
              <w:bottom w:val="double" w:sz="4" w:space="0" w:color="auto"/>
              <w:right w:val="double" w:sz="4" w:space="0" w:color="auto"/>
            </w:tcBorders>
          </w:tcPr>
          <w:p w14:paraId="1F14968D" w14:textId="77777777" w:rsidR="00A15111" w:rsidRPr="005E308C" w:rsidRDefault="00A15111" w:rsidP="005C340D">
            <w:pPr>
              <w:spacing w:before="60"/>
              <w:jc w:val="both"/>
            </w:pPr>
            <w:r w:rsidRPr="005E308C">
              <w:t xml:space="preserve">An event logger is required in the device; it must include an event counter (000 to 999), the parameter ID, the date and time of the change, and the new value of the parameter.  A printed copy of the information must be available </w:t>
            </w:r>
            <w:r w:rsidR="00C55D2F">
              <w:t xml:space="preserve">on demand </w:t>
            </w:r>
            <w:r w:rsidRPr="005E308C">
              <w:t xml:space="preserve">through the device or through another on-site device.  </w:t>
            </w:r>
            <w:r w:rsidR="00C55D2F">
              <w:t xml:space="preserve">The information may also be available electronically.  </w:t>
            </w:r>
            <w:r w:rsidRPr="005E308C">
              <w:t xml:space="preserve">The event logger shall have a capacity to retain records equal to 10 times the number of </w:t>
            </w:r>
            <w:r w:rsidRPr="002A44BB">
              <w:rPr>
                <w:u w:color="82C42A"/>
              </w:rPr>
              <w:t>sealable</w:t>
            </w:r>
            <w:r w:rsidRPr="002A44BB">
              <w:t xml:space="preserve"> </w:t>
            </w:r>
            <w:r w:rsidRPr="005E308C">
              <w:t xml:space="preserve">parameters in the device, but not more than 1000 records are required.  </w:t>
            </w:r>
            <w:r w:rsidRPr="002A44BB">
              <w:rPr>
                <w:u w:color="82C42A"/>
              </w:rPr>
              <w:t>(</w:t>
            </w:r>
            <w:r w:rsidRPr="002A44BB">
              <w:rPr>
                <w:b/>
              </w:rPr>
              <w:t>N</w:t>
            </w:r>
            <w:r w:rsidRPr="005E308C">
              <w:rPr>
                <w:b/>
              </w:rPr>
              <w:t>ote:</w:t>
            </w:r>
            <w:r w:rsidRPr="005E308C">
              <w:t xml:space="preserve">  Does not require 1000 changes to be stored for each parameter.)</w:t>
            </w:r>
          </w:p>
        </w:tc>
      </w:tr>
    </w:tbl>
    <w:p w14:paraId="00A62522" w14:textId="77777777" w:rsidR="00F56021" w:rsidRPr="008F1155" w:rsidRDefault="008B0D09" w:rsidP="008F1155">
      <w:pPr>
        <w:spacing w:before="60" w:after="240"/>
      </w:pPr>
      <w:bookmarkStart w:id="26" w:name="_Toc20810163"/>
      <w:bookmarkStart w:id="27" w:name="_Toc22715575"/>
      <w:r w:rsidRPr="008F1155">
        <w:t>(Amended 2016)</w:t>
      </w:r>
      <w:bookmarkEnd w:id="26"/>
      <w:bookmarkEnd w:id="27"/>
    </w:p>
    <w:p w14:paraId="00EB3E54" w14:textId="77777777" w:rsidR="00312FFF" w:rsidRDefault="00312FFF">
      <w:pPr>
        <w:rPr>
          <w:rStyle w:val="Heading4Char"/>
        </w:rPr>
      </w:pPr>
      <w:r>
        <w:rPr>
          <w:rStyle w:val="Heading4Char"/>
        </w:rPr>
        <w:br w:type="page"/>
      </w:r>
    </w:p>
    <w:p w14:paraId="5BC2E01A" w14:textId="2B5B749E" w:rsidR="00F56021" w:rsidRPr="0070234C" w:rsidRDefault="00F56021" w:rsidP="00D24AD4">
      <w:pPr>
        <w:tabs>
          <w:tab w:val="left" w:pos="540"/>
          <w:tab w:val="left" w:pos="1095"/>
          <w:tab w:val="left" w:pos="1620"/>
        </w:tabs>
        <w:spacing w:after="240"/>
        <w:ind w:left="360"/>
        <w:jc w:val="both"/>
        <w:rPr>
          <w:rStyle w:val="Heading4Char"/>
        </w:rPr>
      </w:pPr>
      <w:bookmarkStart w:id="28" w:name="_Toc85638390"/>
      <w:r w:rsidRPr="0070234C">
        <w:rPr>
          <w:rStyle w:val="Heading4Char"/>
        </w:rPr>
        <w:lastRenderedPageBreak/>
        <w:t>S.3.4.</w:t>
      </w:r>
      <w:r w:rsidRPr="0070234C">
        <w:rPr>
          <w:rStyle w:val="Heading4Char"/>
        </w:rPr>
        <w:tab/>
        <w:t>Automatic Density Correction.</w:t>
      </w:r>
      <w:bookmarkEnd w:id="28"/>
    </w:p>
    <w:p w14:paraId="5E1C24A3" w14:textId="77777777" w:rsidR="00F56021" w:rsidRPr="0070234C" w:rsidRDefault="00F56021" w:rsidP="006B1741">
      <w:pPr>
        <w:keepNext/>
        <w:spacing w:after="240"/>
        <w:ind w:left="1080" w:hanging="360"/>
        <w:jc w:val="both"/>
      </w:pPr>
      <w:r w:rsidRPr="0070234C">
        <w:t>(a)</w:t>
      </w:r>
      <w:r w:rsidRPr="0070234C">
        <w:tab/>
        <w:t>An automatic means to determine and correct for changes in product density shall be incorporated in any hydrogen gas-measuring system where measurements are affected by changes in the density of the product being measured.</w:t>
      </w:r>
    </w:p>
    <w:p w14:paraId="78B674FA" w14:textId="77777777" w:rsidR="00F56021" w:rsidRPr="0070234C" w:rsidRDefault="00F56021" w:rsidP="006B1741">
      <w:pPr>
        <w:spacing w:after="240"/>
        <w:ind w:left="1080" w:hanging="360"/>
        <w:jc w:val="both"/>
      </w:pPr>
      <w:r w:rsidRPr="0070234C">
        <w:t>(b)</w:t>
      </w:r>
      <w:r w:rsidRPr="0070234C">
        <w:tab/>
        <w:t>Volume-measuring devices with automatic temperature compensation used to measure hydrogen gas as a vehicle fuel shall be equipped with an automatic means to determine and correct for changes in product density due to changes in the temperature, pressure, and composition</w:t>
      </w:r>
      <w:r w:rsidR="002A7589" w:rsidRPr="0070234C">
        <w:t xml:space="preserve"> of the product</w:t>
      </w:r>
      <w:r w:rsidRPr="0070234C">
        <w:t xml:space="preserve">. </w:t>
      </w:r>
    </w:p>
    <w:p w14:paraId="0AB28D04" w14:textId="77777777" w:rsidR="00F56021" w:rsidRPr="0070234C" w:rsidRDefault="00F56021" w:rsidP="006B1741">
      <w:pPr>
        <w:spacing w:after="240"/>
        <w:ind w:left="360"/>
        <w:jc w:val="both"/>
      </w:pPr>
      <w:bookmarkStart w:id="29" w:name="_Toc85638391"/>
      <w:r w:rsidRPr="0070234C">
        <w:rPr>
          <w:rStyle w:val="Heading4Char"/>
        </w:rPr>
        <w:t>S.3.5.</w:t>
      </w:r>
      <w:r w:rsidR="00BC5BCC" w:rsidRPr="0070234C">
        <w:rPr>
          <w:rStyle w:val="Heading4Char"/>
        </w:rPr>
        <w:tab/>
      </w:r>
      <w:r w:rsidRPr="0070234C">
        <w:rPr>
          <w:rStyle w:val="Heading4Char"/>
        </w:rPr>
        <w:t>Pressurizing the Discharge Hose.</w:t>
      </w:r>
      <w:bookmarkEnd w:id="29"/>
      <w:r w:rsidRPr="0070234C">
        <w:t xml:space="preserve"> –</w:t>
      </w:r>
      <w:r w:rsidR="003A5089" w:rsidRPr="0070234C">
        <w:t xml:space="preserve"> The discharge hose for hydrogen gas shall automatically pressurize to a pressure equal to or greater than the receiving vessel prior to the device beginning to register the delivery.  The indications shall not advance as a result of the initial pressurization or the purging/bleeding of the discharge hose.</w:t>
      </w:r>
    </w:p>
    <w:p w14:paraId="7ED87F08" w14:textId="77777777" w:rsidR="00B510B3" w:rsidRPr="0070234C" w:rsidRDefault="00B510B3" w:rsidP="006B1741">
      <w:pPr>
        <w:pStyle w:val="Heading4"/>
        <w:spacing w:after="240"/>
      </w:pPr>
      <w:bookmarkStart w:id="30" w:name="_Toc85638392"/>
      <w:r w:rsidRPr="0070234C">
        <w:t>S.3.6.</w:t>
      </w:r>
      <w:r w:rsidR="00BC5BCC" w:rsidRPr="0070234C">
        <w:tab/>
      </w:r>
      <w:r w:rsidRPr="0070234C">
        <w:t>Zero-Set-Back Interlock, Retail Vehicle Fuel Devices.</w:t>
      </w:r>
      <w:bookmarkEnd w:id="30"/>
      <w:r w:rsidRPr="0070234C">
        <w:t xml:space="preserve"> </w:t>
      </w:r>
    </w:p>
    <w:p w14:paraId="528E5908" w14:textId="77777777" w:rsidR="00B510B3" w:rsidRPr="0070234C" w:rsidRDefault="00B510B3" w:rsidP="006B1741">
      <w:pPr>
        <w:pStyle w:val="ListParagraph"/>
        <w:numPr>
          <w:ilvl w:val="0"/>
          <w:numId w:val="7"/>
        </w:numPr>
        <w:spacing w:after="240"/>
        <w:contextualSpacing w:val="0"/>
        <w:jc w:val="both"/>
      </w:pPr>
      <w:r w:rsidRPr="0070234C">
        <w:t>A device shall be constructed so that:</w:t>
      </w:r>
    </w:p>
    <w:p w14:paraId="39FA5CF3" w14:textId="6E95A817" w:rsidR="00B510B3" w:rsidRPr="0070234C" w:rsidRDefault="00E71E6F" w:rsidP="006B1741">
      <w:pPr>
        <w:spacing w:after="240"/>
        <w:ind w:left="1440" w:hanging="360"/>
        <w:jc w:val="both"/>
      </w:pPr>
      <w:r w:rsidRPr="0070234C">
        <w:t>(1)</w:t>
      </w:r>
      <w:r w:rsidRPr="0070234C">
        <w:tab/>
      </w:r>
      <w:r w:rsidRPr="002A44BB">
        <w:rPr>
          <w:u w:color="82C42A"/>
        </w:rPr>
        <w:t>when</w:t>
      </w:r>
      <w:r w:rsidRPr="002A44BB">
        <w:t xml:space="preserve"> </w:t>
      </w:r>
      <w:r w:rsidRPr="0070234C">
        <w:t xml:space="preserve">the device is shut-off at the end of a delivery an automatic interlock prevents a subsequent delivery until the indicating element and recording elements, if the device is equipped and </w:t>
      </w:r>
      <w:r w:rsidRPr="002A44BB">
        <w:rPr>
          <w:u w:color="82C42A"/>
        </w:rPr>
        <w:t>activated</w:t>
      </w:r>
      <w:r w:rsidRPr="002A44BB">
        <w:t xml:space="preserve"> </w:t>
      </w:r>
      <w:r w:rsidRPr="0070234C">
        <w:t xml:space="preserve">to record, have been returned to their zero positions; </w:t>
      </w:r>
      <w:r w:rsidR="00B510B3" w:rsidRPr="0070234C">
        <w:t>and</w:t>
      </w:r>
    </w:p>
    <w:p w14:paraId="54CCB656" w14:textId="77777777" w:rsidR="00B510B3" w:rsidRDefault="007E2C1A" w:rsidP="006B1741">
      <w:pPr>
        <w:spacing w:after="240"/>
        <w:ind w:left="1440" w:hanging="360"/>
        <w:jc w:val="both"/>
      </w:pPr>
      <w:r w:rsidRPr="0070234C">
        <w:t>(2)</w:t>
      </w:r>
      <w:r w:rsidRPr="0070234C">
        <w:tab/>
      </w:r>
      <w:r w:rsidR="00B510B3" w:rsidRPr="002A44BB">
        <w:rPr>
          <w:u w:color="82C42A"/>
        </w:rPr>
        <w:t>it</w:t>
      </w:r>
      <w:r w:rsidR="00B510B3" w:rsidRPr="002A44BB">
        <w:t xml:space="preserve"> </w:t>
      </w:r>
      <w:r w:rsidR="00B510B3" w:rsidRPr="0070234C">
        <w:t>shall not be possible to return the discharge nozzle to its start position unless the zero set back interlock is engaged or becomes engaged.</w:t>
      </w:r>
    </w:p>
    <w:p w14:paraId="4C7BD5D6" w14:textId="77777777" w:rsidR="003A5089" w:rsidRPr="0070234C" w:rsidRDefault="003A5089" w:rsidP="006B1741">
      <w:pPr>
        <w:pStyle w:val="ListParagraph"/>
        <w:keepNext/>
        <w:numPr>
          <w:ilvl w:val="0"/>
          <w:numId w:val="7"/>
        </w:numPr>
        <w:spacing w:after="240"/>
        <w:contextualSpacing w:val="0"/>
        <w:jc w:val="both"/>
      </w:pPr>
      <w:r w:rsidRPr="0070234C">
        <w:t>For systems with more than one:</w:t>
      </w:r>
    </w:p>
    <w:p w14:paraId="45C74F5B" w14:textId="77777777" w:rsidR="003A5089" w:rsidRPr="0070234C" w:rsidRDefault="003A5089" w:rsidP="006B1741">
      <w:pPr>
        <w:pStyle w:val="ListParagraph"/>
        <w:numPr>
          <w:ilvl w:val="0"/>
          <w:numId w:val="11"/>
        </w:numPr>
        <w:spacing w:after="240"/>
        <w:contextualSpacing w:val="0"/>
        <w:jc w:val="both"/>
      </w:pPr>
      <w:r w:rsidRPr="002A44BB">
        <w:rPr>
          <w:u w:color="82C42A"/>
        </w:rPr>
        <w:t>dispenser</w:t>
      </w:r>
      <w:r w:rsidRPr="002A44BB">
        <w:t xml:space="preserve"> </w:t>
      </w:r>
      <w:r w:rsidRPr="0070234C">
        <w:t xml:space="preserve">supplied by a single measuring element, an effective automatic control valve in each dispenser prevents product from being delivered until the indicating elements on that dispenser are in a correct zero position; or </w:t>
      </w:r>
    </w:p>
    <w:p w14:paraId="0A3C1D05" w14:textId="77777777" w:rsidR="003A5089" w:rsidRPr="0070234C" w:rsidRDefault="003A5089" w:rsidP="006B1741">
      <w:pPr>
        <w:pStyle w:val="ListParagraph"/>
        <w:numPr>
          <w:ilvl w:val="0"/>
          <w:numId w:val="11"/>
        </w:numPr>
        <w:spacing w:after="240"/>
        <w:contextualSpacing w:val="0"/>
        <w:jc w:val="both"/>
      </w:pPr>
      <w:r w:rsidRPr="002A44BB">
        <w:rPr>
          <w:u w:color="82C42A"/>
        </w:rPr>
        <w:t>hose</w:t>
      </w:r>
      <w:r w:rsidRPr="002A44BB">
        <w:t xml:space="preserve"> </w:t>
      </w:r>
      <w:r w:rsidRPr="0070234C">
        <w:t xml:space="preserve">supplied by a single measuring element, effective automatic means must be provided to prevent product from being delivered until the indicating element(s) corresponding to each </w:t>
      </w:r>
      <w:r w:rsidRPr="002A44BB">
        <w:rPr>
          <w:u w:color="82C42A"/>
        </w:rPr>
        <w:t>hose</w:t>
      </w:r>
      <w:r w:rsidRPr="002A44BB">
        <w:t xml:space="preserve"> </w:t>
      </w:r>
      <w:r w:rsidRPr="0070234C">
        <w:t>are in a correct zero position.</w:t>
      </w:r>
    </w:p>
    <w:p w14:paraId="3F31FCD1" w14:textId="77777777" w:rsidR="00A245F5" w:rsidRPr="0070234C" w:rsidRDefault="00A245F5" w:rsidP="006B1741">
      <w:pPr>
        <w:pStyle w:val="Heading3"/>
        <w:tabs>
          <w:tab w:val="left" w:pos="540"/>
        </w:tabs>
        <w:spacing w:after="240"/>
      </w:pPr>
      <w:bookmarkStart w:id="31" w:name="_Toc85638393"/>
      <w:r w:rsidRPr="0070234C">
        <w:t>S.4.</w:t>
      </w:r>
      <w:r w:rsidRPr="0070234C">
        <w:tab/>
      </w:r>
      <w:r w:rsidR="003517E4" w:rsidRPr="0070234C">
        <w:t>Discharge Lines and Valves</w:t>
      </w:r>
      <w:r w:rsidRPr="0070234C">
        <w:t>.</w:t>
      </w:r>
      <w:bookmarkEnd w:id="31"/>
    </w:p>
    <w:p w14:paraId="7BBCBA02" w14:textId="77777777" w:rsidR="00A245F5" w:rsidRPr="0070234C" w:rsidRDefault="00A245F5" w:rsidP="006B1741">
      <w:pPr>
        <w:keepNext/>
        <w:spacing w:after="240"/>
        <w:ind w:left="360"/>
        <w:jc w:val="both"/>
      </w:pPr>
      <w:bookmarkStart w:id="32" w:name="_Toc85638394"/>
      <w:r w:rsidRPr="0070234C">
        <w:rPr>
          <w:rStyle w:val="Heading4Char"/>
        </w:rPr>
        <w:t>S.4.1.</w:t>
      </w:r>
      <w:r w:rsidRPr="0070234C">
        <w:rPr>
          <w:rStyle w:val="Heading4Char"/>
        </w:rPr>
        <w:tab/>
      </w:r>
      <w:r w:rsidR="003517E4" w:rsidRPr="0070234C">
        <w:rPr>
          <w:rStyle w:val="Heading4Char"/>
        </w:rPr>
        <w:t>Diversion of Measured Product</w:t>
      </w:r>
      <w:r w:rsidRPr="0070234C">
        <w:rPr>
          <w:rStyle w:val="Heading4Char"/>
        </w:rPr>
        <w:t>.</w:t>
      </w:r>
      <w:bookmarkEnd w:id="32"/>
      <w:r w:rsidRPr="0070234C">
        <w:t xml:space="preserve"> – </w:t>
      </w:r>
      <w:r w:rsidR="003517E4" w:rsidRPr="0070234C">
        <w:t xml:space="preserve">No means shall be provided by which any measured product can be diverted from the measuring device.  </w:t>
      </w:r>
    </w:p>
    <w:p w14:paraId="1238E800" w14:textId="77777777" w:rsidR="00A245F5" w:rsidRPr="0070234C" w:rsidRDefault="00A245F5" w:rsidP="006B1741">
      <w:pPr>
        <w:spacing w:after="240"/>
        <w:ind w:left="360"/>
        <w:jc w:val="both"/>
      </w:pPr>
      <w:bookmarkStart w:id="33" w:name="_Toc85638395"/>
      <w:r w:rsidRPr="0070234C">
        <w:rPr>
          <w:rStyle w:val="Heading4Char"/>
        </w:rPr>
        <w:t>S.4.2.</w:t>
      </w:r>
      <w:r w:rsidRPr="0070234C">
        <w:rPr>
          <w:rStyle w:val="Heading4Char"/>
        </w:rPr>
        <w:tab/>
      </w:r>
      <w:r w:rsidR="003517E4" w:rsidRPr="0070234C">
        <w:rPr>
          <w:rStyle w:val="Heading4Char"/>
        </w:rPr>
        <w:t>Directional Flow Valves</w:t>
      </w:r>
      <w:r w:rsidRPr="0070234C">
        <w:rPr>
          <w:rStyle w:val="Heading4Char"/>
        </w:rPr>
        <w:t>.</w:t>
      </w:r>
      <w:bookmarkEnd w:id="33"/>
      <w:r w:rsidRPr="0070234C">
        <w:t xml:space="preserve"> – </w:t>
      </w:r>
      <w:r w:rsidR="003517E4" w:rsidRPr="0070234C">
        <w:t>If a reversal of flow could result in errors that exceed the tolerance for the minimum measured quantity, a valve or valves or other effective means, automatic in operation (and equipped with a pressure limiting device, if necessary) to prevent the reversal of flow shall be properly installed in the system. (</w:t>
      </w:r>
      <w:r w:rsidR="0037170B">
        <w:t>Also s</w:t>
      </w:r>
      <w:r w:rsidR="003517E4" w:rsidRPr="0070234C">
        <w:t>ee N.1. Minimum Measured Quantity</w:t>
      </w:r>
      <w:r w:rsidR="0037170B">
        <w:t>.</w:t>
      </w:r>
      <w:r w:rsidR="003517E4" w:rsidRPr="0070234C">
        <w:t>)</w:t>
      </w:r>
    </w:p>
    <w:p w14:paraId="2C28F27C" w14:textId="77777777" w:rsidR="00A245F5" w:rsidRPr="0070234C" w:rsidRDefault="00A245F5" w:rsidP="006B1741">
      <w:pPr>
        <w:spacing w:after="240"/>
        <w:ind w:left="360"/>
        <w:jc w:val="both"/>
      </w:pPr>
      <w:bookmarkStart w:id="34" w:name="_Toc85638396"/>
      <w:r w:rsidRPr="0070234C">
        <w:rPr>
          <w:rStyle w:val="Heading4Char"/>
        </w:rPr>
        <w:t>S.4.3.</w:t>
      </w:r>
      <w:r w:rsidRPr="0070234C">
        <w:rPr>
          <w:rStyle w:val="Heading4Char"/>
        </w:rPr>
        <w:tab/>
      </w:r>
      <w:r w:rsidR="003517E4" w:rsidRPr="0070234C">
        <w:rPr>
          <w:rStyle w:val="Heading4Char"/>
        </w:rPr>
        <w:t>Other Valves</w:t>
      </w:r>
      <w:r w:rsidRPr="0070234C">
        <w:rPr>
          <w:rStyle w:val="Heading4Char"/>
        </w:rPr>
        <w:t>.</w:t>
      </w:r>
      <w:bookmarkEnd w:id="34"/>
      <w:r w:rsidRPr="0070234C">
        <w:t xml:space="preserve"> – </w:t>
      </w:r>
      <w:r w:rsidR="003517E4" w:rsidRPr="0070234C">
        <w:t>Check valves and closing mechanisms that are not used to define the measured quantity shall have relief valves (if necessary) to dissipate any abnormally high pressure that may arise in the measuring assembly.</w:t>
      </w:r>
    </w:p>
    <w:p w14:paraId="39EB5883" w14:textId="77777777" w:rsidR="003517E4" w:rsidRPr="0070234C" w:rsidRDefault="003517E4" w:rsidP="006B1741">
      <w:pPr>
        <w:keepNext/>
        <w:tabs>
          <w:tab w:val="left" w:pos="540"/>
        </w:tabs>
        <w:spacing w:after="240"/>
        <w:jc w:val="both"/>
      </w:pPr>
      <w:bookmarkStart w:id="35" w:name="_Toc85638397"/>
      <w:r w:rsidRPr="0070234C">
        <w:rPr>
          <w:rStyle w:val="Heading3Char"/>
        </w:rPr>
        <w:t>S.5.</w:t>
      </w:r>
      <w:r w:rsidRPr="0070234C">
        <w:rPr>
          <w:rStyle w:val="Heading3Char"/>
        </w:rPr>
        <w:tab/>
        <w:t>Markings.</w:t>
      </w:r>
      <w:bookmarkEnd w:id="35"/>
      <w:r w:rsidRPr="0070234C">
        <w:t xml:space="preserve"> – A measuring system shall be conspicuously, legibly, and indelibly marked with the following information:</w:t>
      </w:r>
    </w:p>
    <w:p w14:paraId="14AF6EC9" w14:textId="77777777" w:rsidR="00E71E6F" w:rsidRPr="0070234C" w:rsidRDefault="00E71E6F" w:rsidP="006B1741">
      <w:pPr>
        <w:pStyle w:val="ListParagraph"/>
        <w:numPr>
          <w:ilvl w:val="0"/>
          <w:numId w:val="13"/>
        </w:numPr>
        <w:spacing w:after="240"/>
        <w:contextualSpacing w:val="0"/>
        <w:jc w:val="both"/>
      </w:pPr>
      <w:r w:rsidRPr="002A44BB">
        <w:rPr>
          <w:u w:color="82C42A"/>
        </w:rPr>
        <w:t>pattern</w:t>
      </w:r>
      <w:r w:rsidRPr="002A44BB">
        <w:t xml:space="preserve"> </w:t>
      </w:r>
      <w:r w:rsidRPr="0070234C">
        <w:t>approval mark (i.e., type approval number);</w:t>
      </w:r>
    </w:p>
    <w:p w14:paraId="2939DCA7" w14:textId="77777777" w:rsidR="00E71E6F" w:rsidRPr="0070234C" w:rsidRDefault="00E71E6F" w:rsidP="006B1741">
      <w:pPr>
        <w:pStyle w:val="ListParagraph"/>
        <w:numPr>
          <w:ilvl w:val="0"/>
          <w:numId w:val="13"/>
        </w:numPr>
        <w:spacing w:after="240"/>
        <w:contextualSpacing w:val="0"/>
        <w:jc w:val="both"/>
      </w:pPr>
      <w:r w:rsidRPr="002A44BB">
        <w:rPr>
          <w:u w:color="82C42A"/>
        </w:rPr>
        <w:lastRenderedPageBreak/>
        <w:t>name</w:t>
      </w:r>
      <w:r w:rsidRPr="002A44BB">
        <w:t xml:space="preserve"> </w:t>
      </w:r>
      <w:r w:rsidRPr="0070234C">
        <w:t>and address of the manufacturer or his trademark and, if required by the weights and measures authority, the manufacturer's identification mark in addition to the trademark;</w:t>
      </w:r>
    </w:p>
    <w:p w14:paraId="2BD2BF05" w14:textId="77777777" w:rsidR="00E71E6F" w:rsidRPr="0070234C" w:rsidRDefault="00E71E6F" w:rsidP="006B1741">
      <w:pPr>
        <w:spacing w:after="240"/>
        <w:ind w:left="360"/>
        <w:jc w:val="both"/>
      </w:pPr>
      <w:r w:rsidRPr="0070234C">
        <w:t>(c)</w:t>
      </w:r>
      <w:r w:rsidRPr="0070234C">
        <w:tab/>
      </w:r>
      <w:r w:rsidRPr="002A44BB">
        <w:rPr>
          <w:u w:color="82C42A"/>
        </w:rPr>
        <w:t>model</w:t>
      </w:r>
      <w:r w:rsidRPr="002A44BB">
        <w:t xml:space="preserve"> </w:t>
      </w:r>
      <w:r w:rsidRPr="0070234C">
        <w:t>designation or product name selected by the manufacturer;</w:t>
      </w:r>
    </w:p>
    <w:p w14:paraId="4EF7002D" w14:textId="77777777" w:rsidR="00E71E6F" w:rsidRPr="0070234C" w:rsidRDefault="00E71E6F" w:rsidP="006B1741">
      <w:pPr>
        <w:spacing w:after="240"/>
        <w:ind w:left="360"/>
        <w:jc w:val="both"/>
      </w:pPr>
      <w:r w:rsidRPr="0070234C">
        <w:t>(d)</w:t>
      </w:r>
      <w:r w:rsidRPr="0070234C">
        <w:tab/>
      </w:r>
      <w:r w:rsidRPr="002A44BB">
        <w:rPr>
          <w:u w:color="82C42A"/>
        </w:rPr>
        <w:t>nonrepetitive</w:t>
      </w:r>
      <w:r w:rsidRPr="002A44BB">
        <w:t xml:space="preserve"> </w:t>
      </w:r>
      <w:r w:rsidRPr="0070234C">
        <w:t>serial number;</w:t>
      </w:r>
    </w:p>
    <w:p w14:paraId="74CEA49F" w14:textId="77777777" w:rsidR="00E71E6F" w:rsidRPr="0070234C" w:rsidRDefault="00E71E6F" w:rsidP="006B1741">
      <w:pPr>
        <w:spacing w:after="240"/>
        <w:ind w:left="720" w:hanging="360"/>
        <w:jc w:val="both"/>
      </w:pPr>
      <w:r w:rsidRPr="0070234C">
        <w:t>(e)</w:t>
      </w:r>
      <w:r w:rsidRPr="0070234C">
        <w:tab/>
      </w:r>
      <w:r w:rsidRPr="002A44BB">
        <w:rPr>
          <w:u w:color="82C42A"/>
        </w:rPr>
        <w:t>the</w:t>
      </w:r>
      <w:r w:rsidRPr="002A44BB">
        <w:t xml:space="preserve"> </w:t>
      </w:r>
      <w:r w:rsidRPr="0070234C">
        <w:t xml:space="preserve">accuracy class of the device as specified by the manufacturer consistent with Table T.2. Accuracy Classes </w:t>
      </w:r>
      <w:r w:rsidR="00296BF5" w:rsidRPr="0070234C">
        <w:t>and Tolerances</w:t>
      </w:r>
      <w:r w:rsidR="00C25919" w:rsidRPr="0070234C">
        <w:t xml:space="preserve"> </w:t>
      </w:r>
      <w:r w:rsidRPr="0070234C">
        <w:t>for Hydrogen-Gas Measuring Devices;</w:t>
      </w:r>
    </w:p>
    <w:p w14:paraId="368E65A4" w14:textId="77777777" w:rsidR="00E71E6F" w:rsidRPr="0070234C" w:rsidRDefault="00E71E6F" w:rsidP="006B1741">
      <w:pPr>
        <w:spacing w:after="240"/>
        <w:ind w:left="360"/>
        <w:jc w:val="both"/>
      </w:pPr>
      <w:r w:rsidRPr="0070234C">
        <w:t>(f)</w:t>
      </w:r>
      <w:r w:rsidRPr="0070234C">
        <w:tab/>
      </w:r>
      <w:r w:rsidRPr="002A44BB">
        <w:rPr>
          <w:u w:color="82C42A"/>
        </w:rPr>
        <w:t>maximum</w:t>
      </w:r>
      <w:r w:rsidRPr="002A44BB">
        <w:t xml:space="preserve"> </w:t>
      </w:r>
      <w:r w:rsidRPr="0070234C">
        <w:t>and minimum flow rates in kilograms per unit of time;</w:t>
      </w:r>
    </w:p>
    <w:p w14:paraId="0FDE246A" w14:textId="77777777" w:rsidR="00E71E6F" w:rsidRPr="0070234C" w:rsidRDefault="00E71E6F" w:rsidP="006B1741">
      <w:pPr>
        <w:spacing w:after="240"/>
        <w:ind w:left="360"/>
        <w:jc w:val="both"/>
      </w:pPr>
      <w:r w:rsidRPr="0070234C">
        <w:t>(g)</w:t>
      </w:r>
      <w:r w:rsidRPr="0070234C">
        <w:tab/>
      </w:r>
      <w:r w:rsidRPr="002A44BB">
        <w:rPr>
          <w:u w:color="82C42A"/>
        </w:rPr>
        <w:t>maximum</w:t>
      </w:r>
      <w:r w:rsidRPr="002A44BB">
        <w:t xml:space="preserve"> </w:t>
      </w:r>
      <w:r w:rsidRPr="0070234C">
        <w:t>working pressure;</w:t>
      </w:r>
    </w:p>
    <w:p w14:paraId="5827B632" w14:textId="04B9A95D" w:rsidR="00E71E6F" w:rsidRPr="0070234C" w:rsidRDefault="00E71E6F" w:rsidP="006B1741">
      <w:pPr>
        <w:spacing w:after="240"/>
        <w:ind w:left="360"/>
        <w:jc w:val="both"/>
      </w:pPr>
      <w:r w:rsidRPr="0070234C">
        <w:t>(h)</w:t>
      </w:r>
      <w:r w:rsidRPr="0070234C">
        <w:tab/>
      </w:r>
      <w:r w:rsidRPr="002A44BB">
        <w:rPr>
          <w:u w:color="82C42A"/>
        </w:rPr>
        <w:t>applicable</w:t>
      </w:r>
      <w:r w:rsidRPr="002A44BB">
        <w:t xml:space="preserve"> </w:t>
      </w:r>
      <w:r w:rsidRPr="0070234C">
        <w:t>range of ambient temperature if other than –</w:t>
      </w:r>
      <w:r w:rsidR="00E03157">
        <w:t> </w:t>
      </w:r>
      <w:r w:rsidRPr="0070234C">
        <w:t>10</w:t>
      </w:r>
      <w:r w:rsidR="00296BF5" w:rsidRPr="0070234C">
        <w:t> °</w:t>
      </w:r>
      <w:r w:rsidRPr="0070234C">
        <w:t>C to +</w:t>
      </w:r>
      <w:r w:rsidR="00296BF5" w:rsidRPr="0070234C">
        <w:t> </w:t>
      </w:r>
      <w:r w:rsidRPr="0070234C">
        <w:t>50</w:t>
      </w:r>
      <w:r w:rsidR="00296BF5" w:rsidRPr="0070234C">
        <w:t> °</w:t>
      </w:r>
      <w:r w:rsidRPr="0070234C">
        <w:t>C;</w:t>
      </w:r>
    </w:p>
    <w:p w14:paraId="06858524" w14:textId="77777777" w:rsidR="00E71E6F" w:rsidRPr="0070234C" w:rsidRDefault="00E71E6F" w:rsidP="006B1741">
      <w:pPr>
        <w:spacing w:after="240"/>
        <w:ind w:left="360"/>
        <w:jc w:val="both"/>
      </w:pPr>
      <w:r w:rsidRPr="0070234C">
        <w:t>(i)</w:t>
      </w:r>
      <w:r w:rsidRPr="0070234C">
        <w:tab/>
      </w:r>
      <w:r w:rsidRPr="002A44BB">
        <w:rPr>
          <w:u w:color="82C42A"/>
        </w:rPr>
        <w:t>minimum</w:t>
      </w:r>
      <w:r w:rsidRPr="002A44BB">
        <w:t xml:space="preserve"> </w:t>
      </w:r>
      <w:r w:rsidRPr="0070234C">
        <w:t>measured quantity; and</w:t>
      </w:r>
    </w:p>
    <w:p w14:paraId="4B517BE9" w14:textId="77777777" w:rsidR="00E71E6F" w:rsidRPr="0070234C" w:rsidRDefault="00E71E6F" w:rsidP="006B1741">
      <w:pPr>
        <w:spacing w:after="240"/>
        <w:ind w:left="360"/>
        <w:jc w:val="both"/>
      </w:pPr>
      <w:r w:rsidRPr="0070234C">
        <w:t>(j)</w:t>
      </w:r>
      <w:r w:rsidRPr="0070234C">
        <w:tab/>
      </w:r>
      <w:r w:rsidRPr="002A44BB">
        <w:rPr>
          <w:u w:color="82C42A"/>
        </w:rPr>
        <w:t>product</w:t>
      </w:r>
      <w:r w:rsidRPr="002A44BB">
        <w:t xml:space="preserve"> </w:t>
      </w:r>
      <w:r w:rsidRPr="0070234C">
        <w:t>limitations (such as fuel quality), if applicable.</w:t>
      </w:r>
    </w:p>
    <w:p w14:paraId="100B7E94" w14:textId="77777777" w:rsidR="00E71E6F" w:rsidRPr="0070234C" w:rsidRDefault="00E71E6F" w:rsidP="006B1741">
      <w:pPr>
        <w:spacing w:after="240"/>
        <w:ind w:left="360"/>
        <w:jc w:val="both"/>
      </w:pPr>
      <w:bookmarkStart w:id="36" w:name="_Toc85638398"/>
      <w:r w:rsidRPr="0070234C">
        <w:rPr>
          <w:rStyle w:val="Heading4Char"/>
        </w:rPr>
        <w:t>S.5.1.</w:t>
      </w:r>
      <w:r w:rsidRPr="0070234C">
        <w:rPr>
          <w:rStyle w:val="Heading4Char"/>
        </w:rPr>
        <w:tab/>
        <w:t>Location of Marking Information; Hydrogen-Fuel Dispensers.</w:t>
      </w:r>
      <w:bookmarkEnd w:id="36"/>
      <w:r w:rsidRPr="0070234C">
        <w:t xml:space="preserve"> – The marking information required in General Code, paragraph G S.1. </w:t>
      </w:r>
      <w:r w:rsidRPr="00505759">
        <w:rPr>
          <w:u w:color="82C42A"/>
        </w:rPr>
        <w:t>Identification</w:t>
      </w:r>
      <w:r w:rsidRPr="00505759">
        <w:t xml:space="preserve"> </w:t>
      </w:r>
      <w:r w:rsidRPr="0070234C">
        <w:t>shall appear as follows:</w:t>
      </w:r>
    </w:p>
    <w:p w14:paraId="24039A95" w14:textId="77777777" w:rsidR="00E71E6F" w:rsidRPr="0070234C" w:rsidRDefault="00E71E6F" w:rsidP="006B1741">
      <w:pPr>
        <w:spacing w:after="240"/>
        <w:ind w:left="720"/>
        <w:jc w:val="both"/>
      </w:pPr>
      <w:r w:rsidRPr="0070234C">
        <w:t>(a)</w:t>
      </w:r>
      <w:r w:rsidRPr="0070234C">
        <w:tab/>
      </w:r>
      <w:r w:rsidRPr="00505759">
        <w:rPr>
          <w:u w:color="82C42A"/>
        </w:rPr>
        <w:t>within</w:t>
      </w:r>
      <w:r w:rsidRPr="00505759">
        <w:t xml:space="preserve"> </w:t>
      </w:r>
      <w:r w:rsidRPr="0070234C">
        <w:t>60 cm (24 in) to 150 cm (60 in) from the base of the dispenser;</w:t>
      </w:r>
    </w:p>
    <w:p w14:paraId="394DFD0D" w14:textId="77777777" w:rsidR="00E71E6F" w:rsidRDefault="00E71E6F" w:rsidP="006B1741">
      <w:pPr>
        <w:spacing w:after="240"/>
        <w:ind w:left="1080" w:hanging="360"/>
        <w:jc w:val="both"/>
      </w:pPr>
      <w:r w:rsidRPr="0070234C">
        <w:t>(b)</w:t>
      </w:r>
      <w:r w:rsidRPr="0070234C">
        <w:tab/>
      </w:r>
      <w:r w:rsidRPr="00505759">
        <w:rPr>
          <w:u w:color="82C42A"/>
        </w:rPr>
        <w:t>either</w:t>
      </w:r>
      <w:r w:rsidRPr="00505759">
        <w:t xml:space="preserve"> </w:t>
      </w:r>
      <w:r w:rsidRPr="0070234C">
        <w:t>internally and/or externally provided the information is permanent and easily read; and accessible for inspection; and</w:t>
      </w:r>
    </w:p>
    <w:p w14:paraId="7FF1BB07" w14:textId="77777777" w:rsidR="00E71E6F" w:rsidRPr="0070234C" w:rsidRDefault="00E71E6F" w:rsidP="006B1741">
      <w:pPr>
        <w:spacing w:after="240"/>
        <w:ind w:left="1080" w:hanging="360"/>
        <w:jc w:val="both"/>
      </w:pPr>
      <w:r w:rsidRPr="0070234C">
        <w:t>(c)</w:t>
      </w:r>
      <w:r w:rsidRPr="0070234C">
        <w:tab/>
      </w:r>
      <w:r w:rsidRPr="00505759">
        <w:rPr>
          <w:u w:color="82C42A"/>
        </w:rPr>
        <w:t>on</w:t>
      </w:r>
      <w:r w:rsidRPr="00505759">
        <w:t xml:space="preserve"> </w:t>
      </w:r>
      <w:r w:rsidRPr="0070234C">
        <w:t>a portion of the device that cannot be readily removed or interchanged (i.e., not on a service access panel).</w:t>
      </w:r>
    </w:p>
    <w:p w14:paraId="77A0FD8A" w14:textId="77777777" w:rsidR="00E71E6F" w:rsidRPr="007A46D1" w:rsidRDefault="00E71E6F" w:rsidP="006B1741">
      <w:pPr>
        <w:spacing w:after="240"/>
        <w:ind w:left="360"/>
        <w:jc w:val="both"/>
      </w:pPr>
      <w:r w:rsidRPr="007A46D1">
        <w:t>The use of a dispenser key or tool to access internal marking information is permitted for retail hydrogen-measuring devices.</w:t>
      </w:r>
    </w:p>
    <w:p w14:paraId="762B9D07" w14:textId="77777777" w:rsidR="00E71E6F" w:rsidRPr="0070234C" w:rsidRDefault="00E71E6F" w:rsidP="006B1741">
      <w:pPr>
        <w:tabs>
          <w:tab w:val="left" w:pos="540"/>
        </w:tabs>
        <w:spacing w:after="240"/>
        <w:jc w:val="both"/>
        <w:rPr>
          <w:rFonts w:ascii="Arial Narrow" w:hAnsi="Arial Narrow"/>
        </w:rPr>
      </w:pPr>
      <w:bookmarkStart w:id="37" w:name="_Toc85638399"/>
      <w:r w:rsidRPr="0070234C">
        <w:rPr>
          <w:rStyle w:val="Heading3Char"/>
        </w:rPr>
        <w:t>S.6.</w:t>
      </w:r>
      <w:r w:rsidR="00BC225E" w:rsidRPr="0070234C">
        <w:rPr>
          <w:rStyle w:val="Heading3Char"/>
        </w:rPr>
        <w:tab/>
      </w:r>
      <w:r w:rsidRPr="0070234C">
        <w:rPr>
          <w:rStyle w:val="Heading3Char"/>
        </w:rPr>
        <w:t>Printer.</w:t>
      </w:r>
      <w:bookmarkEnd w:id="37"/>
      <w:r w:rsidRPr="0070234C">
        <w:t xml:space="preserve"> – When an assembly is equipped with means for printing the measured quantity, the printed information must agree with the indications on the dispenser for the transaction and the printed values shall be clearly defined.</w:t>
      </w:r>
    </w:p>
    <w:p w14:paraId="0234062A" w14:textId="77777777" w:rsidR="00E71E6F" w:rsidRPr="0070234C" w:rsidRDefault="00E71E6F" w:rsidP="006B1741">
      <w:pPr>
        <w:spacing w:after="240"/>
        <w:ind w:left="360"/>
        <w:jc w:val="both"/>
        <w:rPr>
          <w:rFonts w:ascii="Arial Narrow" w:hAnsi="Arial Narrow"/>
        </w:rPr>
      </w:pPr>
      <w:bookmarkStart w:id="38" w:name="_Toc85638400"/>
      <w:r w:rsidRPr="0070234C">
        <w:rPr>
          <w:rStyle w:val="Heading4Char"/>
        </w:rPr>
        <w:t>S.6.1.</w:t>
      </w:r>
      <w:r w:rsidRPr="0070234C">
        <w:rPr>
          <w:rStyle w:val="Heading4Char"/>
        </w:rPr>
        <w:tab/>
        <w:t>Printed Receipt.</w:t>
      </w:r>
      <w:bookmarkEnd w:id="38"/>
      <w:r w:rsidRPr="0070234C">
        <w:t xml:space="preserve"> – Any delivered, printed quantity shall include an identification number, the time and date, and the name of the seller.  This information may be printed by the device or pre-printed on the ticket.</w:t>
      </w:r>
    </w:p>
    <w:p w14:paraId="20DD2D09" w14:textId="77777777" w:rsidR="00E71E6F" w:rsidRPr="0070234C" w:rsidRDefault="00E71E6F" w:rsidP="006B1741">
      <w:pPr>
        <w:tabs>
          <w:tab w:val="left" w:pos="540"/>
        </w:tabs>
        <w:spacing w:after="240"/>
        <w:jc w:val="both"/>
      </w:pPr>
      <w:bookmarkStart w:id="39" w:name="_Toc85638401"/>
      <w:r w:rsidRPr="0070234C">
        <w:rPr>
          <w:rStyle w:val="Heading3Char"/>
        </w:rPr>
        <w:t>S.</w:t>
      </w:r>
      <w:r w:rsidR="00BC225E" w:rsidRPr="0070234C">
        <w:rPr>
          <w:rStyle w:val="Heading3Char"/>
        </w:rPr>
        <w:t>7</w:t>
      </w:r>
      <w:r w:rsidRPr="0070234C">
        <w:rPr>
          <w:rStyle w:val="Heading3Char"/>
        </w:rPr>
        <w:t>.</w:t>
      </w:r>
      <w:r w:rsidRPr="0070234C">
        <w:rPr>
          <w:rStyle w:val="Heading3Char"/>
        </w:rPr>
        <w:tab/>
      </w:r>
      <w:r w:rsidR="00BC225E" w:rsidRPr="00505759">
        <w:rPr>
          <w:rStyle w:val="Heading3Char"/>
          <w:u w:color="82C42A"/>
        </w:rPr>
        <w:t>Totalizers</w:t>
      </w:r>
      <w:r w:rsidR="00BC225E" w:rsidRPr="00505759">
        <w:rPr>
          <w:rStyle w:val="Heading3Char"/>
        </w:rPr>
        <w:t xml:space="preserve"> </w:t>
      </w:r>
      <w:r w:rsidR="00BC225E" w:rsidRPr="0070234C">
        <w:rPr>
          <w:rStyle w:val="Heading3Char"/>
        </w:rPr>
        <w:t>for Vehicle Fuel Dispensers</w:t>
      </w:r>
      <w:r w:rsidRPr="0070234C">
        <w:rPr>
          <w:rStyle w:val="Heading3Char"/>
        </w:rPr>
        <w:t>.</w:t>
      </w:r>
      <w:bookmarkEnd w:id="39"/>
      <w:r w:rsidRPr="0070234C">
        <w:t xml:space="preserve"> – </w:t>
      </w:r>
      <w:r w:rsidR="00BC225E" w:rsidRPr="0070234C">
        <w:t xml:space="preserve">Vehicle fuel dispensers shall be equipped with a </w:t>
      </w:r>
      <w:proofErr w:type="spellStart"/>
      <w:r w:rsidR="00BC225E" w:rsidRPr="00505759">
        <w:rPr>
          <w:u w:color="82C42A"/>
        </w:rPr>
        <w:t>nonresettable</w:t>
      </w:r>
      <w:proofErr w:type="spellEnd"/>
      <w:r w:rsidR="00BC225E" w:rsidRPr="00505759">
        <w:t xml:space="preserve"> </w:t>
      </w:r>
      <w:r w:rsidR="00BC225E" w:rsidRPr="00505759">
        <w:rPr>
          <w:u w:color="82C42A"/>
        </w:rPr>
        <w:t>totalizer</w:t>
      </w:r>
      <w:r w:rsidR="00BC225E" w:rsidRPr="00505759">
        <w:t xml:space="preserve"> </w:t>
      </w:r>
      <w:r w:rsidR="00BC225E" w:rsidRPr="0070234C">
        <w:t>for the quantity delivered through each separate measuring device.</w:t>
      </w:r>
    </w:p>
    <w:p w14:paraId="60157974" w14:textId="77777777" w:rsidR="00BC225E" w:rsidRPr="0070234C" w:rsidRDefault="00BC225E" w:rsidP="006B1741">
      <w:pPr>
        <w:tabs>
          <w:tab w:val="left" w:pos="540"/>
        </w:tabs>
        <w:spacing w:after="240"/>
        <w:jc w:val="both"/>
      </w:pPr>
      <w:bookmarkStart w:id="40" w:name="_Toc85638402"/>
      <w:r w:rsidRPr="0070234C">
        <w:rPr>
          <w:rStyle w:val="Heading3Char"/>
        </w:rPr>
        <w:t>S.8.</w:t>
      </w:r>
      <w:r w:rsidRPr="0070234C">
        <w:rPr>
          <w:rStyle w:val="Heading3Char"/>
        </w:rPr>
        <w:tab/>
        <w:t>Minimum Measured Quantity.</w:t>
      </w:r>
      <w:bookmarkEnd w:id="40"/>
      <w:r w:rsidRPr="0070234C">
        <w:t xml:space="preserve"> – The minimum measured quantity shall satisfy the conditions of use of the measuring system as follows:</w:t>
      </w:r>
    </w:p>
    <w:p w14:paraId="32E1370D" w14:textId="77777777" w:rsidR="00BC225E" w:rsidRPr="0070234C" w:rsidRDefault="00C25919" w:rsidP="006B1741">
      <w:pPr>
        <w:pStyle w:val="ListParagraph"/>
        <w:numPr>
          <w:ilvl w:val="0"/>
          <w:numId w:val="22"/>
        </w:numPr>
        <w:spacing w:after="240"/>
        <w:contextualSpacing w:val="0"/>
        <w:jc w:val="both"/>
      </w:pPr>
      <w:r w:rsidRPr="0070234C">
        <w:t xml:space="preserve">Measuring systems having a maximum flow rate less than or equal to 4 kg/min shall have a minimum measured </w:t>
      </w:r>
      <w:r w:rsidR="00BC225E" w:rsidRPr="0070234C">
        <w:t>quantity not exceeding 0.5 kg.</w:t>
      </w:r>
    </w:p>
    <w:p w14:paraId="0509B462" w14:textId="77777777" w:rsidR="00BC225E" w:rsidRPr="0070234C" w:rsidRDefault="00BC225E" w:rsidP="006B1741">
      <w:pPr>
        <w:pStyle w:val="ListParagraph"/>
        <w:numPr>
          <w:ilvl w:val="0"/>
          <w:numId w:val="22"/>
        </w:numPr>
        <w:spacing w:after="240"/>
        <w:contextualSpacing w:val="0"/>
        <w:jc w:val="both"/>
      </w:pPr>
      <w:r w:rsidRPr="0070234C">
        <w:t>Measuring systems having a maximum flow rate greater than 4 kg/min but not greater than 12</w:t>
      </w:r>
      <w:r w:rsidR="00366C48" w:rsidRPr="0070234C">
        <w:t> </w:t>
      </w:r>
      <w:r w:rsidRPr="0070234C">
        <w:t>kg/min shall have a minimum measured quantity not exceeding 1.0</w:t>
      </w:r>
      <w:r w:rsidR="00366C48" w:rsidRPr="0070234C">
        <w:t> </w:t>
      </w:r>
      <w:r w:rsidRPr="0070234C">
        <w:t>kg.</w:t>
      </w:r>
    </w:p>
    <w:p w14:paraId="6059D217" w14:textId="77777777" w:rsidR="00A245F5" w:rsidRPr="0070234C" w:rsidRDefault="00A245F5" w:rsidP="006B1741">
      <w:pPr>
        <w:pStyle w:val="Heading2"/>
        <w:tabs>
          <w:tab w:val="left" w:pos="360"/>
        </w:tabs>
        <w:spacing w:after="240"/>
      </w:pPr>
      <w:bookmarkStart w:id="41" w:name="_Toc85638403"/>
      <w:r w:rsidRPr="0070234C">
        <w:lastRenderedPageBreak/>
        <w:t>N.</w:t>
      </w:r>
      <w:r w:rsidRPr="0070234C">
        <w:tab/>
        <w:t>Notes</w:t>
      </w:r>
      <w:bookmarkEnd w:id="41"/>
    </w:p>
    <w:p w14:paraId="70DDA8ED" w14:textId="77777777" w:rsidR="00A245F5" w:rsidRPr="0070234C" w:rsidRDefault="00BC225E" w:rsidP="006B1741">
      <w:pPr>
        <w:keepNext/>
        <w:tabs>
          <w:tab w:val="left" w:pos="540"/>
        </w:tabs>
        <w:spacing w:after="240"/>
        <w:jc w:val="both"/>
      </w:pPr>
      <w:bookmarkStart w:id="42" w:name="_Toc85638404"/>
      <w:r w:rsidRPr="0070234C">
        <w:rPr>
          <w:rStyle w:val="Heading3Char"/>
        </w:rPr>
        <w:t>N.1.</w:t>
      </w:r>
      <w:r w:rsidRPr="0070234C">
        <w:rPr>
          <w:rStyle w:val="Heading3Char"/>
        </w:rPr>
        <w:tab/>
        <w:t>Minimum Measured Quantity.</w:t>
      </w:r>
      <w:bookmarkEnd w:id="42"/>
      <w:r w:rsidRPr="0070234C">
        <w:t xml:space="preserve"> – The minimum measured quantity shall be specified by the manufacturer.</w:t>
      </w:r>
    </w:p>
    <w:p w14:paraId="02A66D82" w14:textId="77777777" w:rsidR="00A245F5" w:rsidRPr="0070234C" w:rsidRDefault="00A245F5" w:rsidP="006B1741">
      <w:pPr>
        <w:tabs>
          <w:tab w:val="left" w:pos="540"/>
        </w:tabs>
        <w:spacing w:after="240"/>
        <w:jc w:val="both"/>
      </w:pPr>
      <w:bookmarkStart w:id="43" w:name="_Toc85638405"/>
      <w:r w:rsidRPr="0070234C">
        <w:rPr>
          <w:rStyle w:val="Heading3Char"/>
        </w:rPr>
        <w:t>N.2.</w:t>
      </w:r>
      <w:r w:rsidRPr="0070234C">
        <w:rPr>
          <w:rStyle w:val="Heading3Char"/>
        </w:rPr>
        <w:tab/>
      </w:r>
      <w:r w:rsidR="00BC225E" w:rsidRPr="0070234C">
        <w:rPr>
          <w:rStyle w:val="Heading3Char"/>
        </w:rPr>
        <w:t>Test Medium</w:t>
      </w:r>
      <w:r w:rsidRPr="0070234C">
        <w:rPr>
          <w:rStyle w:val="Heading3Char"/>
        </w:rPr>
        <w:t>.</w:t>
      </w:r>
      <w:bookmarkEnd w:id="43"/>
      <w:r w:rsidRPr="0070234C">
        <w:t xml:space="preserve"> – </w:t>
      </w:r>
      <w:r w:rsidR="00BC225E" w:rsidRPr="0070234C">
        <w:t>The device shall be tested with the product commercially measured except that, in a type evaluation examination, hydrogen gas as specified in NIST Handbook 130 shall be used.</w:t>
      </w:r>
    </w:p>
    <w:p w14:paraId="45C3CCCC" w14:textId="77777777" w:rsidR="00A245F5" w:rsidRPr="0070234C" w:rsidRDefault="00A245F5" w:rsidP="006B1741">
      <w:pPr>
        <w:keepNext/>
        <w:tabs>
          <w:tab w:val="left" w:pos="540"/>
        </w:tabs>
        <w:spacing w:after="240"/>
        <w:jc w:val="both"/>
      </w:pPr>
      <w:bookmarkStart w:id="44" w:name="_Toc85638406"/>
      <w:r w:rsidRPr="0070234C">
        <w:rPr>
          <w:rStyle w:val="Heading3Char"/>
        </w:rPr>
        <w:t>N.3.</w:t>
      </w:r>
      <w:r w:rsidRPr="0070234C">
        <w:rPr>
          <w:rStyle w:val="Heading3Char"/>
        </w:rPr>
        <w:tab/>
        <w:t>Test Drafts.</w:t>
      </w:r>
      <w:bookmarkEnd w:id="44"/>
      <w:r w:rsidRPr="0070234C">
        <w:t xml:space="preserve"> – </w:t>
      </w:r>
      <w:r w:rsidR="00BC225E" w:rsidRPr="0070234C">
        <w:t xml:space="preserve">The minimum test shall be one test draft at </w:t>
      </w:r>
      <w:r w:rsidR="00D0425D">
        <w:t xml:space="preserve">twice </w:t>
      </w:r>
      <w:r w:rsidR="00BC225E" w:rsidRPr="0070234C">
        <w:t xml:space="preserve">the declared minimum measured </w:t>
      </w:r>
      <w:r w:rsidR="00BC225E" w:rsidRPr="00505759">
        <w:rPr>
          <w:u w:color="82C42A"/>
        </w:rPr>
        <w:t>quantity</w:t>
      </w:r>
      <w:r w:rsidR="00BC225E" w:rsidRPr="00505759">
        <w:t xml:space="preserve"> </w:t>
      </w:r>
      <w:r w:rsidR="00BC225E" w:rsidRPr="0070234C">
        <w:t xml:space="preserve">and one test draft at approximately </w:t>
      </w:r>
      <w:r w:rsidR="00D0425D">
        <w:t>five</w:t>
      </w:r>
      <w:r w:rsidR="00D0425D" w:rsidRPr="0070234C">
        <w:t xml:space="preserve"> </w:t>
      </w:r>
      <w:r w:rsidR="00BC225E" w:rsidRPr="0070234C">
        <w:t xml:space="preserve">times the minimum measured quantity or </w:t>
      </w:r>
      <w:r w:rsidR="00D0425D">
        <w:t>4</w:t>
      </w:r>
      <w:r w:rsidR="00BC225E" w:rsidRPr="0070234C">
        <w:t xml:space="preserve"> kg, whichever is greater.  More tests may be performed over the range of normal quantities dispensed.  </w:t>
      </w:r>
      <w:r w:rsidR="00BC225E" w:rsidRPr="00505759">
        <w:rPr>
          <w:u w:color="82C42A"/>
        </w:rPr>
        <w:t>(</w:t>
      </w:r>
      <w:r w:rsidR="0037170B">
        <w:rPr>
          <w:u w:color="82C42A"/>
        </w:rPr>
        <w:t>Also s</w:t>
      </w:r>
      <w:r w:rsidR="00BC225E" w:rsidRPr="0070234C">
        <w:t xml:space="preserve">ee T.3. </w:t>
      </w:r>
      <w:r w:rsidR="00BC225E" w:rsidRPr="00505759">
        <w:rPr>
          <w:u w:color="82C42A"/>
        </w:rPr>
        <w:t>Repeatability</w:t>
      </w:r>
      <w:r w:rsidR="0037170B">
        <w:rPr>
          <w:u w:color="82C42A"/>
        </w:rPr>
        <w:t>.</w:t>
      </w:r>
      <w:r w:rsidR="00BC225E" w:rsidRPr="00505759">
        <w:t>)</w:t>
      </w:r>
    </w:p>
    <w:p w14:paraId="03948D46" w14:textId="77777777" w:rsidR="00BC225E" w:rsidRPr="0070234C" w:rsidRDefault="00BC225E" w:rsidP="006B1741">
      <w:pPr>
        <w:spacing w:after="240"/>
        <w:jc w:val="both"/>
      </w:pPr>
      <w:r w:rsidRPr="0070234C">
        <w:t xml:space="preserve">The test draft shall be made </w:t>
      </w:r>
      <w:r w:rsidRPr="00505759">
        <w:rPr>
          <w:u w:color="82C42A"/>
        </w:rPr>
        <w:t>at</w:t>
      </w:r>
      <w:r w:rsidRPr="00505759">
        <w:t xml:space="preserve"> </w:t>
      </w:r>
      <w:r w:rsidRPr="0070234C">
        <w:t>flows representative of that during normal delivery.  The pressure drop between the dispenser and the proving system shall not be greater than that for normal deliveries.  The control of the flow (e.g., pipework or valve(s) size, etc.) shall be such that the flow of the measuring system is maintained within the range specified by the manufacturer.</w:t>
      </w:r>
    </w:p>
    <w:p w14:paraId="74FC74C4" w14:textId="77777777" w:rsidR="00A245F5" w:rsidRPr="0070234C" w:rsidRDefault="00A245F5" w:rsidP="006B1741">
      <w:pPr>
        <w:pStyle w:val="Heading3"/>
        <w:tabs>
          <w:tab w:val="left" w:pos="540"/>
        </w:tabs>
        <w:spacing w:after="240"/>
      </w:pPr>
      <w:bookmarkStart w:id="45" w:name="_Toc85638407"/>
      <w:r w:rsidRPr="0070234C">
        <w:t>N.4.</w:t>
      </w:r>
      <w:r w:rsidRPr="0070234C">
        <w:tab/>
        <w:t>Test</w:t>
      </w:r>
      <w:r w:rsidR="00BC225E" w:rsidRPr="0070234C">
        <w:t>s.</w:t>
      </w:r>
      <w:bookmarkEnd w:id="45"/>
    </w:p>
    <w:p w14:paraId="14188834" w14:textId="77777777" w:rsidR="00A245F5" w:rsidRPr="0070234C" w:rsidRDefault="00A245F5" w:rsidP="006B1741">
      <w:pPr>
        <w:spacing w:after="240"/>
        <w:ind w:left="360"/>
        <w:jc w:val="both"/>
      </w:pPr>
      <w:bookmarkStart w:id="46" w:name="_Toc85638408"/>
      <w:r w:rsidRPr="0070234C">
        <w:rPr>
          <w:rStyle w:val="Heading4Char"/>
        </w:rPr>
        <w:t>N.4.1.</w:t>
      </w:r>
      <w:r w:rsidRPr="0070234C">
        <w:rPr>
          <w:rStyle w:val="Heading4Char"/>
        </w:rPr>
        <w:tab/>
      </w:r>
      <w:r w:rsidR="00BC225E" w:rsidRPr="0070234C">
        <w:rPr>
          <w:rStyle w:val="Heading4Char"/>
        </w:rPr>
        <w:t>Master Meter (Transfer) Standard Test</w:t>
      </w:r>
      <w:r w:rsidRPr="0070234C">
        <w:rPr>
          <w:rStyle w:val="Heading4Char"/>
        </w:rPr>
        <w:t>.</w:t>
      </w:r>
      <w:bookmarkEnd w:id="46"/>
      <w:r w:rsidRPr="0070234C">
        <w:t xml:space="preserve"> – </w:t>
      </w:r>
      <w:r w:rsidR="00BC225E" w:rsidRPr="0070234C">
        <w:t>When comparing a measuring system with a calibrated transfer standard, the minimum test shall be one test draft at the declared</w:t>
      </w:r>
      <w:r w:rsidR="00F1154E" w:rsidRPr="0070234C">
        <w:t xml:space="preserve"> minimum measured </w:t>
      </w:r>
      <w:r w:rsidR="00F1154E" w:rsidRPr="002A44BB">
        <w:rPr>
          <w:u w:color="82C42A"/>
        </w:rPr>
        <w:t>quantity</w:t>
      </w:r>
      <w:r w:rsidR="00F1154E" w:rsidRPr="002A44BB">
        <w:t xml:space="preserve"> </w:t>
      </w:r>
      <w:r w:rsidR="00F1154E" w:rsidRPr="0070234C">
        <w:t xml:space="preserve">and </w:t>
      </w:r>
      <w:r w:rsidR="00BC225E" w:rsidRPr="0070234C">
        <w:t>one test draft at approximately ten times the minimum measured quantity or 1 kg, whichever is greater.  More tests may be performed over the range of normal quantities dispensed.</w:t>
      </w:r>
    </w:p>
    <w:p w14:paraId="0C2DF641" w14:textId="77777777" w:rsidR="00A245F5" w:rsidRPr="0070234C" w:rsidRDefault="00A245F5" w:rsidP="006B1741">
      <w:pPr>
        <w:keepNext/>
        <w:tabs>
          <w:tab w:val="left" w:pos="1620"/>
        </w:tabs>
        <w:spacing w:after="240"/>
        <w:ind w:left="720"/>
        <w:jc w:val="both"/>
      </w:pPr>
      <w:r w:rsidRPr="0070234C">
        <w:rPr>
          <w:b/>
          <w:bCs/>
        </w:rPr>
        <w:t>N.4.1.1.</w:t>
      </w:r>
      <w:r w:rsidRPr="0070234C">
        <w:rPr>
          <w:b/>
          <w:bCs/>
        </w:rPr>
        <w:tab/>
      </w:r>
      <w:r w:rsidR="00BC225E" w:rsidRPr="0070234C">
        <w:rPr>
          <w:b/>
          <w:bCs/>
        </w:rPr>
        <w:t>Verification of Master Metering Systems</w:t>
      </w:r>
      <w:r w:rsidRPr="0070234C">
        <w:rPr>
          <w:b/>
          <w:bCs/>
        </w:rPr>
        <w:t xml:space="preserve">. </w:t>
      </w:r>
      <w:r w:rsidRPr="0070234C">
        <w:t xml:space="preserve">– </w:t>
      </w:r>
      <w:r w:rsidR="00BC225E" w:rsidRPr="0070234C">
        <w:t>A master metering system used to verify a hydrogen gas-measuring device shall be verified before and after the verification process.  A master metering system used to calibrate a hydrogen gas-measuring device shall be verified before starting the calibration and after the calibration process.</w:t>
      </w:r>
    </w:p>
    <w:p w14:paraId="5A4CDA67" w14:textId="77777777" w:rsidR="00A245F5" w:rsidRPr="0070234C" w:rsidRDefault="00A245F5" w:rsidP="006B1741">
      <w:pPr>
        <w:spacing w:after="240"/>
        <w:ind w:left="360"/>
        <w:jc w:val="both"/>
      </w:pPr>
      <w:bookmarkStart w:id="47" w:name="_Toc85638409"/>
      <w:r w:rsidRPr="0070234C">
        <w:rPr>
          <w:rStyle w:val="Heading4Char"/>
        </w:rPr>
        <w:t>N.4.2.</w:t>
      </w:r>
      <w:r w:rsidRPr="0070234C">
        <w:rPr>
          <w:rStyle w:val="Heading4Char"/>
        </w:rPr>
        <w:tab/>
      </w:r>
      <w:r w:rsidR="00BC225E" w:rsidRPr="002A44BB">
        <w:rPr>
          <w:rStyle w:val="Heading4Char"/>
          <w:u w:color="82C42A"/>
        </w:rPr>
        <w:t>Gravimetric</w:t>
      </w:r>
      <w:r w:rsidRPr="002A44BB">
        <w:rPr>
          <w:rStyle w:val="Heading4Char"/>
        </w:rPr>
        <w:t xml:space="preserve"> </w:t>
      </w:r>
      <w:r w:rsidRPr="0070234C">
        <w:rPr>
          <w:rStyle w:val="Heading4Char"/>
        </w:rPr>
        <w:t>Tests.</w:t>
      </w:r>
      <w:bookmarkEnd w:id="47"/>
      <w:r w:rsidRPr="0070234C">
        <w:t xml:space="preserve"> – </w:t>
      </w:r>
      <w:r w:rsidR="00BC225E" w:rsidRPr="0070234C">
        <w:t>The weight of the test drafts shall be equal to at least</w:t>
      </w:r>
      <w:r w:rsidR="00B56572">
        <w:t xml:space="preserve"> twice</w:t>
      </w:r>
      <w:r w:rsidR="00BC225E" w:rsidRPr="0070234C">
        <w:t xml:space="preserve"> the amount delivered by the device at the declared minimum measured quantity and one test draft at approximately </w:t>
      </w:r>
      <w:r w:rsidR="00B56572">
        <w:t>five</w:t>
      </w:r>
      <w:r w:rsidR="00B56572" w:rsidRPr="0070234C">
        <w:t xml:space="preserve"> </w:t>
      </w:r>
      <w:r w:rsidR="00BC225E" w:rsidRPr="0070234C">
        <w:t xml:space="preserve">times the minimum measured quantity or </w:t>
      </w:r>
      <w:r w:rsidR="00B56572">
        <w:t>4</w:t>
      </w:r>
      <w:r w:rsidR="00BC225E" w:rsidRPr="0070234C">
        <w:t xml:space="preserve"> kg, whichever is greater.  More tests may be performed over the range of normal quantities dispensed.  </w:t>
      </w:r>
    </w:p>
    <w:p w14:paraId="51638380" w14:textId="77777777" w:rsidR="00A245F5" w:rsidRPr="0070234C" w:rsidRDefault="00A245F5" w:rsidP="006B1741">
      <w:pPr>
        <w:spacing w:after="240"/>
        <w:ind w:left="360"/>
        <w:jc w:val="both"/>
      </w:pPr>
      <w:bookmarkStart w:id="48" w:name="_Toc85638410"/>
      <w:r w:rsidRPr="0070234C">
        <w:rPr>
          <w:rStyle w:val="Heading4Char"/>
        </w:rPr>
        <w:t>N.4.3.</w:t>
      </w:r>
      <w:r w:rsidRPr="0070234C">
        <w:rPr>
          <w:rStyle w:val="Heading4Char"/>
        </w:rPr>
        <w:tab/>
      </w:r>
      <w:r w:rsidR="00BC225E" w:rsidRPr="0070234C">
        <w:rPr>
          <w:rStyle w:val="Heading4Char"/>
        </w:rPr>
        <w:t>PVT Pressure Volume Temperature Test</w:t>
      </w:r>
      <w:r w:rsidRPr="0070234C">
        <w:rPr>
          <w:rStyle w:val="Heading4Char"/>
        </w:rPr>
        <w:t>.</w:t>
      </w:r>
      <w:bookmarkEnd w:id="48"/>
      <w:r w:rsidRPr="0070234C">
        <w:t xml:space="preserve"> – </w:t>
      </w:r>
      <w:r w:rsidR="00BC225E" w:rsidRPr="0070234C">
        <w:t xml:space="preserve">The minimum test with a calibrated </w:t>
      </w:r>
      <w:r w:rsidR="00BC225E" w:rsidRPr="002A44BB">
        <w:rPr>
          <w:u w:color="82C42A"/>
        </w:rPr>
        <w:t>volumetric</w:t>
      </w:r>
      <w:r w:rsidR="00BC225E" w:rsidRPr="002A44BB">
        <w:t xml:space="preserve"> </w:t>
      </w:r>
      <w:r w:rsidR="00BC225E" w:rsidRPr="0070234C">
        <w:t>standard shall be one test draft</w:t>
      </w:r>
      <w:r w:rsidR="000B2F23" w:rsidRPr="0070234C">
        <w:t xml:space="preserve"> at</w:t>
      </w:r>
      <w:r w:rsidR="00BC225E" w:rsidRPr="0070234C">
        <w:t xml:space="preserve"> </w:t>
      </w:r>
      <w:r w:rsidR="00B56572">
        <w:t xml:space="preserve">twice </w:t>
      </w:r>
      <w:r w:rsidR="00BC225E" w:rsidRPr="0070234C">
        <w:t>the declared</w:t>
      </w:r>
      <w:r w:rsidR="006F3FB9" w:rsidRPr="0070234C">
        <w:t xml:space="preserve"> minimum measured </w:t>
      </w:r>
      <w:r w:rsidR="006F3FB9" w:rsidRPr="002A44BB">
        <w:rPr>
          <w:u w:color="82C42A"/>
        </w:rPr>
        <w:t>quantity</w:t>
      </w:r>
      <w:r w:rsidR="006F3FB9" w:rsidRPr="002A44BB">
        <w:t xml:space="preserve"> </w:t>
      </w:r>
      <w:r w:rsidR="006F3FB9" w:rsidRPr="0070234C">
        <w:t xml:space="preserve">and </w:t>
      </w:r>
      <w:r w:rsidR="00BC225E" w:rsidRPr="0070234C">
        <w:t xml:space="preserve">one test draft at approximately </w:t>
      </w:r>
      <w:r w:rsidR="00B56572">
        <w:t>five</w:t>
      </w:r>
      <w:r w:rsidR="00B56572" w:rsidRPr="0070234C">
        <w:t xml:space="preserve"> </w:t>
      </w:r>
      <w:r w:rsidR="00BC225E" w:rsidRPr="0070234C">
        <w:t xml:space="preserve">times the minimum measured quantity or </w:t>
      </w:r>
      <w:r w:rsidR="00B56572">
        <w:t>4</w:t>
      </w:r>
      <w:r w:rsidR="00BC225E" w:rsidRPr="0070234C">
        <w:t xml:space="preserve"> kg, whichever is greater.  More tests may be performed over the range of normal quantities dispensed.</w:t>
      </w:r>
    </w:p>
    <w:p w14:paraId="71B8966B" w14:textId="77777777" w:rsidR="00E51B85" w:rsidRPr="0070234C" w:rsidRDefault="00E51B85" w:rsidP="006B1741">
      <w:pPr>
        <w:tabs>
          <w:tab w:val="left" w:pos="540"/>
        </w:tabs>
        <w:spacing w:after="240"/>
        <w:jc w:val="both"/>
      </w:pPr>
      <w:bookmarkStart w:id="49" w:name="_Toc85638411"/>
      <w:r w:rsidRPr="0070234C">
        <w:rPr>
          <w:rStyle w:val="Heading3Char"/>
        </w:rPr>
        <w:t>N.5.</w:t>
      </w:r>
      <w:r w:rsidRPr="0070234C">
        <w:rPr>
          <w:rStyle w:val="Heading3Char"/>
        </w:rPr>
        <w:tab/>
      </w:r>
      <w:r w:rsidR="006A79F5" w:rsidRPr="0070234C">
        <w:rPr>
          <w:rStyle w:val="Heading3Char"/>
        </w:rPr>
        <w:t>Minimum Measured Quantity</w:t>
      </w:r>
      <w:r w:rsidRPr="0070234C">
        <w:rPr>
          <w:rStyle w:val="Heading3Char"/>
        </w:rPr>
        <w:t>.</w:t>
      </w:r>
      <w:bookmarkEnd w:id="49"/>
      <w:r w:rsidRPr="0070234C">
        <w:t xml:space="preserve"> – </w:t>
      </w:r>
      <w:r w:rsidR="00A71A7C" w:rsidRPr="0070234C">
        <w:t>The device shall be tested for a delivery equal to the declared minimum measured quantity when the device is likely to be used to make deliveries on the order of the declared minimum measured quantity.</w:t>
      </w:r>
    </w:p>
    <w:p w14:paraId="516F8DAB" w14:textId="77777777" w:rsidR="00A71A7C" w:rsidRPr="0070234C" w:rsidRDefault="00A71A7C" w:rsidP="006B1741">
      <w:pPr>
        <w:pStyle w:val="Heading3"/>
        <w:tabs>
          <w:tab w:val="left" w:pos="540"/>
        </w:tabs>
        <w:spacing w:after="240"/>
      </w:pPr>
      <w:bookmarkStart w:id="50" w:name="_Toc85638412"/>
      <w:r w:rsidRPr="0070234C">
        <w:t>N.6.</w:t>
      </w:r>
      <w:r w:rsidRPr="0070234C">
        <w:tab/>
        <w:t>Testing Procedures.</w:t>
      </w:r>
      <w:bookmarkEnd w:id="50"/>
    </w:p>
    <w:p w14:paraId="3F9AAA45" w14:textId="77777777" w:rsidR="00A71A7C" w:rsidRPr="0070234C" w:rsidRDefault="00A71A7C" w:rsidP="006B1741">
      <w:pPr>
        <w:spacing w:after="240"/>
        <w:ind w:left="360"/>
        <w:jc w:val="both"/>
      </w:pPr>
      <w:bookmarkStart w:id="51" w:name="_Toc85638413"/>
      <w:r w:rsidRPr="0070234C">
        <w:rPr>
          <w:rStyle w:val="Heading4Char"/>
        </w:rPr>
        <w:t>N.6.1.</w:t>
      </w:r>
      <w:r w:rsidRPr="0070234C">
        <w:rPr>
          <w:rStyle w:val="Heading4Char"/>
        </w:rPr>
        <w:tab/>
        <w:t>General.</w:t>
      </w:r>
      <w:bookmarkEnd w:id="51"/>
      <w:r w:rsidRPr="0070234C">
        <w:t xml:space="preserve"> – The device or system shall be tested under normal operating conditions of the dispenser.</w:t>
      </w:r>
    </w:p>
    <w:p w14:paraId="2B82E80B" w14:textId="77777777" w:rsidR="00A71A7C" w:rsidRDefault="00A71A7C" w:rsidP="006B1741">
      <w:pPr>
        <w:spacing w:after="240"/>
        <w:ind w:left="360"/>
        <w:jc w:val="both"/>
      </w:pPr>
      <w:r w:rsidRPr="0070234C">
        <w:t xml:space="preserve">The test draft shall be made </w:t>
      </w:r>
      <w:r w:rsidRPr="002A44BB">
        <w:rPr>
          <w:u w:color="82C42A"/>
        </w:rPr>
        <w:t>at</w:t>
      </w:r>
      <w:r w:rsidRPr="002A44BB">
        <w:t xml:space="preserve"> </w:t>
      </w:r>
      <w:r w:rsidRPr="0070234C">
        <w:t>flows representative of that during normal delivery.  The pressure drop between the dispenser and the proving system shall not be greater than that for normal deliveries.  The control of the flow (e.g., pipework or valve(s) size, etc.) shall be such that the flow of the measuring system is maintained within the range specified by the manufacturer.</w:t>
      </w:r>
    </w:p>
    <w:p w14:paraId="580CB2B4" w14:textId="77777777" w:rsidR="00D24AD4" w:rsidRDefault="00D24AD4">
      <w:pPr>
        <w:rPr>
          <w:b/>
          <w:bCs/>
        </w:rPr>
      </w:pPr>
      <w:r>
        <w:rPr>
          <w:b/>
          <w:bCs/>
        </w:rPr>
        <w:br w:type="page"/>
      </w:r>
    </w:p>
    <w:p w14:paraId="7A3092E1" w14:textId="77777777" w:rsidR="009E1564" w:rsidRPr="007A5707" w:rsidRDefault="009E1564" w:rsidP="007A46D1">
      <w:pPr>
        <w:ind w:left="360"/>
        <w:jc w:val="both"/>
      </w:pPr>
      <w:bookmarkStart w:id="52" w:name="_Toc85638414"/>
      <w:r w:rsidRPr="00D24AD4">
        <w:rPr>
          <w:rStyle w:val="Heading4Char"/>
        </w:rPr>
        <w:lastRenderedPageBreak/>
        <w:t>N.6.2.</w:t>
      </w:r>
      <w:r w:rsidRPr="00D24AD4">
        <w:rPr>
          <w:rStyle w:val="Heading4Char"/>
        </w:rPr>
        <w:tab/>
        <w:t>Repeatability Tests</w:t>
      </w:r>
      <w:bookmarkEnd w:id="52"/>
      <w:r w:rsidRPr="007A5707">
        <w:rPr>
          <w:b/>
          <w:bCs/>
        </w:rPr>
        <w:t xml:space="preserve">. </w:t>
      </w:r>
      <w:r w:rsidRPr="007A5707">
        <w:rPr>
          <w:b/>
        </w:rPr>
        <w:t xml:space="preserve">– </w:t>
      </w:r>
      <w:r w:rsidRPr="007A5707">
        <w:t xml:space="preserve">Tests for repeatability should include a minimum of three consecutive test drafts of approximately the same size and be conducted under controlled conditions where variations in factors are reduced to minimize the effect on the results obtained. </w:t>
      </w:r>
      <w:r w:rsidRPr="007A5707">
        <w:rPr>
          <w:bCs/>
        </w:rPr>
        <w:t>When conducting the tests, the discharge rates shall be within the minimum and maximum discharge rates as marked by the manufacturer.</w:t>
      </w:r>
    </w:p>
    <w:p w14:paraId="347FCCBB" w14:textId="03046052" w:rsidR="009E1564" w:rsidRPr="007B1B2F" w:rsidRDefault="009E1564" w:rsidP="007A46D1">
      <w:pPr>
        <w:spacing w:before="60" w:after="240"/>
        <w:ind w:left="360"/>
        <w:jc w:val="both"/>
      </w:pPr>
      <w:r w:rsidRPr="007A5707">
        <w:t>(</w:t>
      </w:r>
      <w:r>
        <w:t>Amended</w:t>
      </w:r>
      <w:r w:rsidRPr="007A5707">
        <w:t xml:space="preserve"> 2019)</w:t>
      </w:r>
    </w:p>
    <w:p w14:paraId="25DDF9AD" w14:textId="2FEBADF1" w:rsidR="00BC225E" w:rsidRDefault="00A71A7C" w:rsidP="006B1741">
      <w:pPr>
        <w:tabs>
          <w:tab w:val="left" w:pos="540"/>
        </w:tabs>
        <w:spacing w:after="240"/>
        <w:jc w:val="both"/>
      </w:pPr>
      <w:bookmarkStart w:id="53" w:name="_Toc85638415"/>
      <w:r w:rsidRPr="0070234C">
        <w:rPr>
          <w:rStyle w:val="Heading3Char"/>
        </w:rPr>
        <w:t>N.7.</w:t>
      </w:r>
      <w:r w:rsidRPr="0070234C">
        <w:rPr>
          <w:rStyle w:val="Heading3Char"/>
        </w:rPr>
        <w:tab/>
        <w:t>Density.</w:t>
      </w:r>
      <w:bookmarkEnd w:id="53"/>
      <w:r w:rsidRPr="0070234C">
        <w:t xml:space="preserve"> – Temperature and pressure of hydrogen gas shall be measured during the test for the determination of density or volume correction factors when applicable.  For the thermophysical properties of hydrogen the following publications shall apply:  for density calculations at temperatures above 255 K and pressures up to 120 MPa, a simple relationship may be used that is given in the publication of Lemmon et al., J. Res. NIST, 2008.  Calculations for a wider range of conditions and additional thermophysical properties of hydrogen are available free of charge online at the “NIST Chemistry </w:t>
      </w:r>
      <w:proofErr w:type="spellStart"/>
      <w:r w:rsidRPr="0070234C">
        <w:t>WebBook</w:t>
      </w:r>
      <w:proofErr w:type="spellEnd"/>
      <w:r w:rsidR="00D328B6">
        <w:t>, NIST Standard Reference Database Number 69”</w:t>
      </w:r>
      <w:r w:rsidRPr="0070234C">
        <w:t xml:space="preserve"> </w:t>
      </w:r>
      <w:r w:rsidR="00AF141F">
        <w:t>(</w:t>
      </w:r>
      <w:hyperlink r:id="rId11" w:history="1">
        <w:r w:rsidR="00D328B6">
          <w:rPr>
            <w:rStyle w:val="Hyperlink"/>
          </w:rPr>
          <w:t>webbook.nist.gov/chemistry</w:t>
        </w:r>
      </w:hyperlink>
      <w:r w:rsidR="00AF141F">
        <w:rPr>
          <w:rStyle w:val="Hyperlink"/>
        </w:rPr>
        <w:t>)</w:t>
      </w:r>
      <w:r w:rsidRPr="0070234C">
        <w:t xml:space="preserve">, or available for purchase from NIST as the computer program NIST Standard Reference Database 23 “NIST Reference Fluid Thermodynamic and Transport Properties Database (REFPROP): Version </w:t>
      </w:r>
      <w:r w:rsidR="00CA7A52">
        <w:t>10</w:t>
      </w:r>
      <w:r w:rsidRPr="0070234C">
        <w:t xml:space="preserve">.0” </w:t>
      </w:r>
      <w:r w:rsidR="00AF141F">
        <w:t>(</w:t>
      </w:r>
      <w:hyperlink r:id="rId12" w:history="1">
        <w:r w:rsidR="00AF141F" w:rsidRPr="008B18A2">
          <w:rPr>
            <w:rStyle w:val="Hyperlink"/>
          </w:rPr>
          <w:t>www.nist.gov/srd/refprop</w:t>
        </w:r>
      </w:hyperlink>
      <w:r w:rsidR="00AF141F">
        <w:rPr>
          <w:rStyle w:val="Hyperlink"/>
        </w:rPr>
        <w:t>)</w:t>
      </w:r>
      <w:r w:rsidRPr="0070234C">
        <w:t xml:space="preserve">.  These calculations are based on the reference </w:t>
      </w:r>
      <w:proofErr w:type="spellStart"/>
      <w:r w:rsidRPr="0070234C">
        <w:t>Leachman</w:t>
      </w:r>
      <w:proofErr w:type="spellEnd"/>
      <w:r w:rsidRPr="0070234C">
        <w:t xml:space="preserve">, J.W., Jacobsen, R.T, Lemmon, E.W., and </w:t>
      </w:r>
      <w:proofErr w:type="spellStart"/>
      <w:r w:rsidRPr="0070234C">
        <w:t>Penoncello</w:t>
      </w:r>
      <w:proofErr w:type="spellEnd"/>
      <w:r w:rsidRPr="0070234C">
        <w:t>, S.G. “Fundamental Equations of State for Parahydrogen, Normal Hydrogen, and Orthohydrogen" published in the Journal of Physical and Chemical Reference Data</w:t>
      </w:r>
      <w:r w:rsidR="009B7A63">
        <w:t xml:space="preserve"> (</w:t>
      </w:r>
      <w:hyperlink r:id="rId13" w:history="1">
        <w:r w:rsidR="00D328B6" w:rsidRPr="00D328B6">
          <w:rPr>
            <w:rStyle w:val="Hyperlink"/>
          </w:rPr>
          <w:t>www.nist.gov/publications/fundamental-equations-state-parahydrogen-normal-hydrogen-and-orthohydrogen?pub_id=832374</w:t>
        </w:r>
      </w:hyperlink>
      <w:r w:rsidR="00D328B6">
        <w:t>)</w:t>
      </w:r>
      <w:r w:rsidRPr="0070234C">
        <w:t>.</w:t>
      </w:r>
      <w:r w:rsidR="009B7A63">
        <w:t> </w:t>
      </w:r>
    </w:p>
    <w:p w14:paraId="4FC03039" w14:textId="77777777" w:rsidR="00A245F5" w:rsidRPr="0070234C" w:rsidRDefault="00A245F5" w:rsidP="006B1741">
      <w:pPr>
        <w:pStyle w:val="Heading2"/>
        <w:keepLines/>
        <w:tabs>
          <w:tab w:val="left" w:pos="360"/>
        </w:tabs>
        <w:spacing w:after="240"/>
        <w:rPr>
          <w:lang w:val="fr-FR"/>
        </w:rPr>
      </w:pPr>
      <w:bookmarkStart w:id="54" w:name="_Toc85638416"/>
      <w:r w:rsidRPr="0070234C">
        <w:rPr>
          <w:lang w:val="fr-FR"/>
        </w:rPr>
        <w:t>T.</w:t>
      </w:r>
      <w:r w:rsidRPr="0070234C">
        <w:rPr>
          <w:lang w:val="fr-FR"/>
        </w:rPr>
        <w:tab/>
      </w:r>
      <w:proofErr w:type="spellStart"/>
      <w:r w:rsidRPr="0070234C">
        <w:rPr>
          <w:lang w:val="fr-FR"/>
        </w:rPr>
        <w:t>Tolerances</w:t>
      </w:r>
      <w:bookmarkEnd w:id="54"/>
      <w:proofErr w:type="spellEnd"/>
    </w:p>
    <w:p w14:paraId="1B06D466" w14:textId="77777777" w:rsidR="00A245F5" w:rsidRPr="0070234C" w:rsidRDefault="00A245F5" w:rsidP="006B1741">
      <w:pPr>
        <w:pStyle w:val="Heading3"/>
        <w:keepLines/>
        <w:tabs>
          <w:tab w:val="left" w:pos="540"/>
        </w:tabs>
        <w:spacing w:after="240"/>
      </w:pPr>
      <w:bookmarkStart w:id="55" w:name="_Toc85638417"/>
      <w:r w:rsidRPr="0070234C">
        <w:rPr>
          <w:lang w:val="fr-FR"/>
        </w:rPr>
        <w:t>T.1.</w:t>
      </w:r>
      <w:r w:rsidRPr="0070234C">
        <w:rPr>
          <w:lang w:val="fr-FR"/>
        </w:rPr>
        <w:tab/>
      </w:r>
      <w:r w:rsidR="00B37A0B" w:rsidRPr="0070234C">
        <w:t>Tolerances, General</w:t>
      </w:r>
      <w:r w:rsidRPr="0070234C">
        <w:t>.</w:t>
      </w:r>
      <w:bookmarkEnd w:id="55"/>
    </w:p>
    <w:p w14:paraId="700F10CA" w14:textId="77777777" w:rsidR="00B37A0B" w:rsidRPr="0070234C" w:rsidRDefault="00B37A0B" w:rsidP="006B1741">
      <w:pPr>
        <w:pStyle w:val="ListParagraph"/>
        <w:keepNext/>
        <w:keepLines/>
        <w:numPr>
          <w:ilvl w:val="0"/>
          <w:numId w:val="14"/>
        </w:numPr>
        <w:spacing w:after="240"/>
        <w:contextualSpacing w:val="0"/>
        <w:jc w:val="both"/>
      </w:pPr>
      <w:r w:rsidRPr="0070234C">
        <w:t xml:space="preserve">The tolerances apply equally to errors of </w:t>
      </w:r>
      <w:r w:rsidRPr="002A44BB">
        <w:rPr>
          <w:u w:color="82C42A"/>
        </w:rPr>
        <w:t>underregistration</w:t>
      </w:r>
      <w:r w:rsidRPr="002A44BB">
        <w:t xml:space="preserve"> </w:t>
      </w:r>
      <w:r w:rsidRPr="0070234C">
        <w:t xml:space="preserve">and errors of </w:t>
      </w:r>
      <w:r w:rsidRPr="002A44BB">
        <w:rPr>
          <w:u w:color="82C42A"/>
        </w:rPr>
        <w:t>overregistration</w:t>
      </w:r>
      <w:r w:rsidRPr="002A44BB">
        <w:t>.</w:t>
      </w:r>
    </w:p>
    <w:p w14:paraId="0D03F705" w14:textId="77777777" w:rsidR="00B37A0B" w:rsidRPr="0070234C" w:rsidRDefault="00B37A0B" w:rsidP="006B1741">
      <w:pPr>
        <w:pStyle w:val="ListParagraph"/>
        <w:numPr>
          <w:ilvl w:val="0"/>
          <w:numId w:val="14"/>
        </w:numPr>
        <w:spacing w:after="240"/>
        <w:contextualSpacing w:val="0"/>
        <w:jc w:val="both"/>
      </w:pPr>
      <w:r w:rsidRPr="0070234C">
        <w:t>The tolerances apply to all products at all temperatures measured at any flow rate within the rated measuring range of the device.</w:t>
      </w:r>
    </w:p>
    <w:p w14:paraId="6C282200" w14:textId="77777777" w:rsidR="00090CE1" w:rsidRPr="0070234C" w:rsidRDefault="00A245F5" w:rsidP="006B1741">
      <w:pPr>
        <w:tabs>
          <w:tab w:val="left" w:pos="540"/>
        </w:tabs>
        <w:spacing w:after="240"/>
        <w:jc w:val="both"/>
      </w:pPr>
      <w:bookmarkStart w:id="56" w:name="_Toc85638418"/>
      <w:r w:rsidRPr="0070234C">
        <w:rPr>
          <w:rStyle w:val="Heading3Char"/>
        </w:rPr>
        <w:t>T.2.</w:t>
      </w:r>
      <w:r w:rsidRPr="0070234C">
        <w:rPr>
          <w:rStyle w:val="Heading3Char"/>
        </w:rPr>
        <w:tab/>
        <w:t>Tolerance</w:t>
      </w:r>
      <w:r w:rsidR="00B37A0B" w:rsidRPr="0070234C">
        <w:rPr>
          <w:rStyle w:val="Heading3Char"/>
        </w:rPr>
        <w:t>s.</w:t>
      </w:r>
      <w:bookmarkEnd w:id="56"/>
      <w:r w:rsidR="007E2C1A" w:rsidRPr="0070234C">
        <w:rPr>
          <w:rStyle w:val="Heading3Char"/>
        </w:rPr>
        <w:t xml:space="preserve"> </w:t>
      </w:r>
      <w:r w:rsidRPr="0070234C">
        <w:t xml:space="preserve"> – </w:t>
      </w:r>
      <w:r w:rsidR="00B37A0B" w:rsidRPr="0070234C">
        <w:t xml:space="preserve">The tolerances for hydrogen gas measuring devices are listed in Table T.2. Accuracy Classes and Tolerances for Hydrogen Gas-Measuring Devices.  </w:t>
      </w:r>
      <w:r w:rsidR="00B37A0B" w:rsidRPr="002A44BB">
        <w:rPr>
          <w:u w:color="82C42A"/>
        </w:rPr>
        <w:t>(</w:t>
      </w:r>
      <w:r w:rsidR="00B37A0B" w:rsidRPr="002A44BB">
        <w:t>P</w:t>
      </w:r>
      <w:r w:rsidR="00B37A0B" w:rsidRPr="0070234C">
        <w:t>roposed tolerance values are based on previous work with compressed gas products and will be confirmed based on performance data evaluated by the U.S. National Work Group.)</w:t>
      </w:r>
    </w:p>
    <w:tbl>
      <w:tblPr>
        <w:tblW w:w="944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Caption w:val="Table T.2. Accuracy Classes and Tolerances for Hydrogen Gas Measuring Devices"/>
        <w:tblDescription w:val="Accuracy class, application or commodity being measured, acceptance tolerance, and maintenance tolerance for hydrogen gas measuring devices."/>
      </w:tblPr>
      <w:tblGrid>
        <w:gridCol w:w="1591"/>
        <w:gridCol w:w="3801"/>
        <w:gridCol w:w="1848"/>
        <w:gridCol w:w="2200"/>
      </w:tblGrid>
      <w:tr w:rsidR="00B37A0B" w:rsidRPr="0070234C" w14:paraId="6614198D" w14:textId="77777777" w:rsidTr="009A24ED">
        <w:trPr>
          <w:cantSplit/>
          <w:trHeight w:val="360"/>
          <w:tblHeader/>
          <w:jc w:val="center"/>
        </w:trPr>
        <w:tc>
          <w:tcPr>
            <w:tcW w:w="9440" w:type="dxa"/>
            <w:gridSpan w:val="4"/>
            <w:tcBorders>
              <w:top w:val="double" w:sz="4" w:space="0" w:color="auto"/>
              <w:left w:val="double" w:sz="4" w:space="0" w:color="auto"/>
              <w:bottom w:val="double" w:sz="4" w:space="0" w:color="auto"/>
              <w:right w:val="double" w:sz="4" w:space="0" w:color="auto"/>
            </w:tcBorders>
            <w:vAlign w:val="center"/>
          </w:tcPr>
          <w:p w14:paraId="5AAD5A20" w14:textId="77777777" w:rsidR="00B37A0B" w:rsidRPr="0070234C" w:rsidRDefault="00B37A0B" w:rsidP="00DF503E">
            <w:pPr>
              <w:tabs>
                <w:tab w:val="left" w:pos="540"/>
                <w:tab w:val="left" w:pos="1620"/>
              </w:tabs>
              <w:jc w:val="center"/>
              <w:rPr>
                <w:b/>
              </w:rPr>
            </w:pPr>
            <w:r w:rsidRPr="0070234C">
              <w:rPr>
                <w:b/>
              </w:rPr>
              <w:t>Table T.2.</w:t>
            </w:r>
          </w:p>
          <w:p w14:paraId="47676ED7" w14:textId="77777777" w:rsidR="00B37A0B" w:rsidRPr="0070234C" w:rsidRDefault="00B37A0B" w:rsidP="00DF503E">
            <w:pPr>
              <w:tabs>
                <w:tab w:val="left" w:pos="540"/>
                <w:tab w:val="left" w:pos="1620"/>
              </w:tabs>
              <w:jc w:val="center"/>
              <w:rPr>
                <w:b/>
              </w:rPr>
            </w:pPr>
            <w:r w:rsidRPr="0070234C">
              <w:rPr>
                <w:b/>
              </w:rPr>
              <w:t>Accuracy Classes and Tolerances for Hydrogen Gas-Measuring Devices</w:t>
            </w:r>
          </w:p>
        </w:tc>
      </w:tr>
      <w:tr w:rsidR="00B37A0B" w:rsidRPr="0070234C" w14:paraId="6218730E" w14:textId="77777777" w:rsidTr="00634AF0">
        <w:trPr>
          <w:cantSplit/>
          <w:trHeight w:val="543"/>
          <w:jc w:val="center"/>
        </w:trPr>
        <w:tc>
          <w:tcPr>
            <w:tcW w:w="1591" w:type="dxa"/>
            <w:tcBorders>
              <w:top w:val="double" w:sz="4" w:space="0" w:color="auto"/>
              <w:left w:val="double" w:sz="4" w:space="0" w:color="auto"/>
              <w:bottom w:val="single" w:sz="4" w:space="0" w:color="auto"/>
              <w:right w:val="single" w:sz="4" w:space="0" w:color="auto"/>
            </w:tcBorders>
            <w:vAlign w:val="bottom"/>
          </w:tcPr>
          <w:p w14:paraId="2C252232" w14:textId="77777777" w:rsidR="00B37A0B" w:rsidRPr="0070234C" w:rsidRDefault="00B37A0B" w:rsidP="00626EBE">
            <w:pPr>
              <w:tabs>
                <w:tab w:val="left" w:pos="540"/>
                <w:tab w:val="left" w:pos="1620"/>
              </w:tabs>
              <w:spacing w:after="40"/>
              <w:jc w:val="center"/>
              <w:rPr>
                <w:b/>
                <w:bCs/>
              </w:rPr>
            </w:pPr>
            <w:r w:rsidRPr="0070234C">
              <w:rPr>
                <w:b/>
                <w:bCs/>
              </w:rPr>
              <w:t>Accuracy Class</w:t>
            </w:r>
          </w:p>
        </w:tc>
        <w:tc>
          <w:tcPr>
            <w:tcW w:w="3801" w:type="dxa"/>
            <w:tcBorders>
              <w:top w:val="double" w:sz="4" w:space="0" w:color="auto"/>
              <w:left w:val="single" w:sz="4" w:space="0" w:color="auto"/>
              <w:bottom w:val="single" w:sz="4" w:space="0" w:color="auto"/>
              <w:right w:val="single" w:sz="4" w:space="0" w:color="auto"/>
            </w:tcBorders>
            <w:vAlign w:val="center"/>
          </w:tcPr>
          <w:p w14:paraId="279DA830" w14:textId="77777777" w:rsidR="00B37A0B" w:rsidRPr="0070234C" w:rsidRDefault="00B37A0B" w:rsidP="00974055">
            <w:pPr>
              <w:tabs>
                <w:tab w:val="left" w:pos="540"/>
                <w:tab w:val="left" w:pos="1620"/>
              </w:tabs>
              <w:jc w:val="center"/>
              <w:rPr>
                <w:b/>
                <w:bCs/>
              </w:rPr>
            </w:pPr>
            <w:r w:rsidRPr="0070234C">
              <w:rPr>
                <w:b/>
                <w:bCs/>
              </w:rPr>
              <w:t>Application or Commodity Being Measured</w:t>
            </w:r>
          </w:p>
        </w:tc>
        <w:tc>
          <w:tcPr>
            <w:tcW w:w="1848" w:type="dxa"/>
            <w:tcBorders>
              <w:top w:val="double" w:sz="4" w:space="0" w:color="auto"/>
              <w:left w:val="single" w:sz="4" w:space="0" w:color="auto"/>
              <w:bottom w:val="single" w:sz="4" w:space="0" w:color="auto"/>
              <w:right w:val="single" w:sz="4" w:space="0" w:color="auto"/>
            </w:tcBorders>
          </w:tcPr>
          <w:p w14:paraId="664A12FA" w14:textId="77777777" w:rsidR="00B37A0B" w:rsidRPr="0070234C" w:rsidRDefault="00B37A0B" w:rsidP="00974055">
            <w:pPr>
              <w:tabs>
                <w:tab w:val="left" w:pos="540"/>
                <w:tab w:val="left" w:pos="1620"/>
              </w:tabs>
              <w:jc w:val="center"/>
              <w:rPr>
                <w:b/>
                <w:bCs/>
                <w:lang w:val="fr-FR"/>
              </w:rPr>
            </w:pPr>
            <w:r w:rsidRPr="0070234C">
              <w:rPr>
                <w:b/>
                <w:bCs/>
                <w:lang w:val="fr-FR"/>
              </w:rPr>
              <w:t xml:space="preserve">Acceptance </w:t>
            </w:r>
            <w:proofErr w:type="spellStart"/>
            <w:r w:rsidRPr="0070234C">
              <w:rPr>
                <w:b/>
                <w:bCs/>
                <w:lang w:val="fr-FR"/>
              </w:rPr>
              <w:t>Tolerance</w:t>
            </w:r>
            <w:proofErr w:type="spellEnd"/>
          </w:p>
        </w:tc>
        <w:tc>
          <w:tcPr>
            <w:tcW w:w="2200" w:type="dxa"/>
            <w:tcBorders>
              <w:top w:val="double" w:sz="4" w:space="0" w:color="auto"/>
              <w:left w:val="single" w:sz="4" w:space="0" w:color="auto"/>
              <w:bottom w:val="single" w:sz="4" w:space="0" w:color="auto"/>
              <w:right w:val="double" w:sz="4" w:space="0" w:color="auto"/>
            </w:tcBorders>
          </w:tcPr>
          <w:p w14:paraId="42C6DCFB" w14:textId="77777777" w:rsidR="00B37A0B" w:rsidRPr="0070234C" w:rsidRDefault="00B37A0B" w:rsidP="00974055">
            <w:pPr>
              <w:tabs>
                <w:tab w:val="left" w:pos="540"/>
                <w:tab w:val="left" w:pos="1620"/>
              </w:tabs>
              <w:jc w:val="center"/>
              <w:rPr>
                <w:b/>
                <w:bCs/>
              </w:rPr>
            </w:pPr>
            <w:r w:rsidRPr="0070234C">
              <w:rPr>
                <w:b/>
                <w:bCs/>
                <w:lang w:val="fr-FR"/>
              </w:rPr>
              <w:t xml:space="preserve">Maintenance </w:t>
            </w:r>
            <w:proofErr w:type="spellStart"/>
            <w:r w:rsidRPr="0070234C">
              <w:rPr>
                <w:b/>
                <w:bCs/>
                <w:lang w:val="fr-FR"/>
              </w:rPr>
              <w:t>Tolerance</w:t>
            </w:r>
            <w:proofErr w:type="spellEnd"/>
          </w:p>
        </w:tc>
      </w:tr>
      <w:tr w:rsidR="00B37A0B" w:rsidRPr="0070234C" w14:paraId="7037F79C" w14:textId="77777777" w:rsidTr="00634AF0">
        <w:trPr>
          <w:cantSplit/>
          <w:trHeight w:val="482"/>
          <w:jc w:val="center"/>
        </w:trPr>
        <w:tc>
          <w:tcPr>
            <w:tcW w:w="1591" w:type="dxa"/>
            <w:tcBorders>
              <w:top w:val="single" w:sz="4" w:space="0" w:color="auto"/>
              <w:left w:val="double" w:sz="4" w:space="0" w:color="auto"/>
              <w:bottom w:val="double" w:sz="4" w:space="0" w:color="auto"/>
              <w:right w:val="single" w:sz="4" w:space="0" w:color="auto"/>
            </w:tcBorders>
            <w:vAlign w:val="center"/>
          </w:tcPr>
          <w:p w14:paraId="5F02D32D" w14:textId="77777777" w:rsidR="00B37A0B" w:rsidRPr="0070234C" w:rsidRDefault="000E3295" w:rsidP="00974055">
            <w:pPr>
              <w:tabs>
                <w:tab w:val="left" w:pos="540"/>
                <w:tab w:val="left" w:pos="1620"/>
              </w:tabs>
              <w:jc w:val="center"/>
            </w:pPr>
            <w:r>
              <w:t>7</w:t>
            </w:r>
            <w:r w:rsidR="00B37A0B" w:rsidRPr="0070234C">
              <w:t>.0</w:t>
            </w:r>
          </w:p>
        </w:tc>
        <w:tc>
          <w:tcPr>
            <w:tcW w:w="3801" w:type="dxa"/>
            <w:tcBorders>
              <w:top w:val="single" w:sz="4" w:space="0" w:color="auto"/>
              <w:left w:val="single" w:sz="4" w:space="0" w:color="auto"/>
              <w:bottom w:val="double" w:sz="4" w:space="0" w:color="auto"/>
              <w:right w:val="single" w:sz="4" w:space="0" w:color="auto"/>
            </w:tcBorders>
            <w:vAlign w:val="center"/>
          </w:tcPr>
          <w:p w14:paraId="0A6C3F31" w14:textId="77777777" w:rsidR="00B37A0B" w:rsidRPr="0070234C" w:rsidRDefault="00B37A0B" w:rsidP="00974055">
            <w:pPr>
              <w:tabs>
                <w:tab w:val="left" w:pos="540"/>
                <w:tab w:val="left" w:pos="1620"/>
              </w:tabs>
              <w:jc w:val="center"/>
            </w:pPr>
            <w:r w:rsidRPr="0070234C">
              <w:t>Hydrogen gas as a vehicle fuel</w:t>
            </w:r>
          </w:p>
        </w:tc>
        <w:tc>
          <w:tcPr>
            <w:tcW w:w="1848" w:type="dxa"/>
            <w:tcBorders>
              <w:top w:val="single" w:sz="4" w:space="0" w:color="auto"/>
              <w:left w:val="single" w:sz="4" w:space="0" w:color="auto"/>
              <w:bottom w:val="double" w:sz="4" w:space="0" w:color="auto"/>
              <w:right w:val="single" w:sz="4" w:space="0" w:color="auto"/>
            </w:tcBorders>
            <w:vAlign w:val="center"/>
          </w:tcPr>
          <w:p w14:paraId="75C0E61B" w14:textId="77777777" w:rsidR="00B37A0B" w:rsidRPr="0070234C" w:rsidRDefault="000E3295" w:rsidP="00974055">
            <w:pPr>
              <w:tabs>
                <w:tab w:val="left" w:pos="540"/>
                <w:tab w:val="left" w:pos="1620"/>
              </w:tabs>
              <w:jc w:val="center"/>
            </w:pPr>
            <w:r>
              <w:t>5.0</w:t>
            </w:r>
            <w:r w:rsidR="00B37A0B" w:rsidRPr="0070234C">
              <w:t> %</w:t>
            </w:r>
          </w:p>
        </w:tc>
        <w:tc>
          <w:tcPr>
            <w:tcW w:w="2200" w:type="dxa"/>
            <w:tcBorders>
              <w:top w:val="single" w:sz="4" w:space="0" w:color="auto"/>
              <w:left w:val="single" w:sz="4" w:space="0" w:color="auto"/>
              <w:bottom w:val="double" w:sz="4" w:space="0" w:color="auto"/>
              <w:right w:val="double" w:sz="4" w:space="0" w:color="auto"/>
            </w:tcBorders>
            <w:vAlign w:val="center"/>
          </w:tcPr>
          <w:p w14:paraId="04489991" w14:textId="77777777" w:rsidR="00B37A0B" w:rsidRPr="0070234C" w:rsidRDefault="000E3295" w:rsidP="00974055">
            <w:pPr>
              <w:tabs>
                <w:tab w:val="left" w:pos="540"/>
                <w:tab w:val="left" w:pos="1620"/>
              </w:tabs>
              <w:jc w:val="center"/>
            </w:pPr>
            <w:r>
              <w:t>7</w:t>
            </w:r>
            <w:r w:rsidR="00B37A0B" w:rsidRPr="0070234C">
              <w:t>.0 %</w:t>
            </w:r>
          </w:p>
        </w:tc>
      </w:tr>
    </w:tbl>
    <w:p w14:paraId="12E01E56" w14:textId="6AD48145" w:rsidR="00E80E0E" w:rsidRPr="008F1155" w:rsidRDefault="00E80E0E" w:rsidP="008F1155">
      <w:pPr>
        <w:spacing w:before="60" w:after="240"/>
      </w:pPr>
      <w:bookmarkStart w:id="57" w:name="_Toc20810192"/>
      <w:bookmarkStart w:id="58" w:name="_Hlk20809931"/>
      <w:r w:rsidRPr="008F1155">
        <w:t>(Amended 2016)</w:t>
      </w:r>
      <w:bookmarkEnd w:id="57"/>
      <w:r w:rsidRPr="008F1155" w:rsidDel="00E80E0E">
        <w:t xml:space="preserve"> </w:t>
      </w:r>
      <w:bookmarkStart w:id="59" w:name="T3"/>
      <w:bookmarkEnd w:id="58"/>
    </w:p>
    <w:p w14:paraId="3AF88423" w14:textId="77777777" w:rsidR="00A245F5" w:rsidRDefault="00A245F5" w:rsidP="007A46D1">
      <w:pPr>
        <w:keepNext/>
        <w:tabs>
          <w:tab w:val="left" w:pos="540"/>
        </w:tabs>
        <w:jc w:val="both"/>
      </w:pPr>
      <w:bookmarkStart w:id="60" w:name="_Toc85638419"/>
      <w:r w:rsidRPr="0070234C">
        <w:rPr>
          <w:rStyle w:val="Heading3Char"/>
        </w:rPr>
        <w:t>T.3.</w:t>
      </w:r>
      <w:r w:rsidRPr="0070234C">
        <w:rPr>
          <w:rStyle w:val="Heading3Char"/>
        </w:rPr>
        <w:tab/>
      </w:r>
      <w:r w:rsidRPr="002A44BB">
        <w:rPr>
          <w:rStyle w:val="Heading3Char"/>
          <w:u w:color="82C42A"/>
        </w:rPr>
        <w:t>Repeatability</w:t>
      </w:r>
      <w:bookmarkEnd w:id="59"/>
      <w:r w:rsidRPr="002A44BB">
        <w:rPr>
          <w:rStyle w:val="Heading3Char"/>
        </w:rPr>
        <w:t>.</w:t>
      </w:r>
      <w:bookmarkEnd w:id="60"/>
      <w:r w:rsidRPr="0070234C">
        <w:rPr>
          <w:b/>
          <w:bCs/>
        </w:rPr>
        <w:t xml:space="preserve"> </w:t>
      </w:r>
      <w:r w:rsidRPr="0070234C">
        <w:t xml:space="preserve">– </w:t>
      </w:r>
      <w:r w:rsidR="00B37A0B" w:rsidRPr="0070234C">
        <w:t>When multiple tests are conducted at approximately the same flow rate and draft size, the range of the test results for the flow rate shall not exceed 40</w:t>
      </w:r>
      <w:r w:rsidR="006F3FB9" w:rsidRPr="0070234C">
        <w:t> </w:t>
      </w:r>
      <w:r w:rsidR="00B37A0B" w:rsidRPr="0070234C">
        <w:t xml:space="preserve">% of the absolute value of the maintenance tolerance and the results of each test shall be within the applicable tolerance.  </w:t>
      </w:r>
      <w:r w:rsidR="0037170B">
        <w:t>Also s</w:t>
      </w:r>
      <w:r w:rsidR="00B37A0B" w:rsidRPr="0070234C">
        <w:t>ee N.6.</w:t>
      </w:r>
      <w:r w:rsidR="007B1B2F">
        <w:t>2</w:t>
      </w:r>
      <w:r w:rsidR="009E1564">
        <w:t>.</w:t>
      </w:r>
      <w:r w:rsidR="00B37A0B" w:rsidRPr="0070234C">
        <w:t xml:space="preserve"> </w:t>
      </w:r>
      <w:r w:rsidR="00B37A0B" w:rsidRPr="002A44BB">
        <w:rPr>
          <w:u w:color="82C42A"/>
        </w:rPr>
        <w:t>Repeatability</w:t>
      </w:r>
      <w:r w:rsidR="00B37A0B" w:rsidRPr="002A44BB">
        <w:t xml:space="preserve"> </w:t>
      </w:r>
      <w:r w:rsidR="00B37A0B" w:rsidRPr="0070234C">
        <w:t>Tests.</w:t>
      </w:r>
    </w:p>
    <w:p w14:paraId="6AF203B6" w14:textId="77777777" w:rsidR="007B1B2F" w:rsidRPr="0070234C" w:rsidRDefault="007B1B2F" w:rsidP="007A46D1">
      <w:pPr>
        <w:keepNext/>
        <w:tabs>
          <w:tab w:val="left" w:pos="540"/>
        </w:tabs>
        <w:spacing w:before="60" w:after="240"/>
        <w:jc w:val="both"/>
      </w:pPr>
      <w:r>
        <w:t>(Amended 2019)</w:t>
      </w:r>
    </w:p>
    <w:p w14:paraId="61854484" w14:textId="77777777" w:rsidR="00E80E0E" w:rsidRPr="0070234C" w:rsidRDefault="00B37A0B" w:rsidP="006B1741">
      <w:pPr>
        <w:tabs>
          <w:tab w:val="left" w:pos="540"/>
        </w:tabs>
        <w:spacing w:before="60" w:after="240"/>
        <w:jc w:val="both"/>
      </w:pPr>
      <w:bookmarkStart w:id="61" w:name="_Toc85638420"/>
      <w:r w:rsidRPr="0070234C">
        <w:rPr>
          <w:rStyle w:val="Heading3Char"/>
        </w:rPr>
        <w:t>T.4.</w:t>
      </w:r>
      <w:r w:rsidRPr="0070234C">
        <w:rPr>
          <w:rStyle w:val="Heading3Char"/>
        </w:rPr>
        <w:tab/>
        <w:t xml:space="preserve">Tolerance Application </w:t>
      </w:r>
      <w:r w:rsidRPr="002A44BB">
        <w:rPr>
          <w:rStyle w:val="Heading3Char"/>
          <w:u w:color="82C42A"/>
        </w:rPr>
        <w:t>on</w:t>
      </w:r>
      <w:r w:rsidRPr="002A44BB">
        <w:rPr>
          <w:rStyle w:val="Heading3Char"/>
        </w:rPr>
        <w:t xml:space="preserve"> </w:t>
      </w:r>
      <w:r w:rsidRPr="0070234C">
        <w:rPr>
          <w:rStyle w:val="Heading3Char"/>
        </w:rPr>
        <w:t>Test Using Transfer Standard Test Method.</w:t>
      </w:r>
      <w:bookmarkEnd w:id="61"/>
      <w:r w:rsidRPr="0070234C">
        <w:rPr>
          <w:b/>
          <w:bCs/>
        </w:rPr>
        <w:t xml:space="preserve"> </w:t>
      </w:r>
      <w:r w:rsidRPr="0070234C">
        <w:t>– To the basic tolerance values that would otherwise be applied, there shall be added an amount equal to two times the standard deviation of the applicable transfer standard when compared to a basic reference standard.</w:t>
      </w:r>
      <w:r w:rsidR="00E80E0E">
        <w:t xml:space="preserve"> </w:t>
      </w:r>
    </w:p>
    <w:p w14:paraId="50A26F44" w14:textId="77777777" w:rsidR="00B37A0B" w:rsidRPr="0070234C" w:rsidRDefault="00B37A0B" w:rsidP="006B1741">
      <w:pPr>
        <w:tabs>
          <w:tab w:val="left" w:pos="540"/>
        </w:tabs>
        <w:spacing w:before="60" w:after="240"/>
        <w:jc w:val="both"/>
      </w:pPr>
      <w:bookmarkStart w:id="62" w:name="_Toc85638421"/>
      <w:r w:rsidRPr="0070234C">
        <w:rPr>
          <w:rStyle w:val="Heading3Char"/>
        </w:rPr>
        <w:t>T.5.</w:t>
      </w:r>
      <w:r w:rsidRPr="0070234C">
        <w:rPr>
          <w:rStyle w:val="Heading3Char"/>
        </w:rPr>
        <w:tab/>
        <w:t>Tolerance Application in Type Evaluation Examinations for Devices.</w:t>
      </w:r>
      <w:bookmarkEnd w:id="62"/>
      <w:r w:rsidRPr="0070234C">
        <w:rPr>
          <w:b/>
          <w:bCs/>
        </w:rPr>
        <w:t xml:space="preserve"> </w:t>
      </w:r>
      <w:r w:rsidRPr="0070234C">
        <w:t>– For type evaluation examinations, the tolerance values shall apply under the following conditions:</w:t>
      </w:r>
    </w:p>
    <w:p w14:paraId="02937274" w14:textId="77777777" w:rsidR="00B37A0B" w:rsidRPr="0070234C" w:rsidRDefault="00B37A0B" w:rsidP="006B1741">
      <w:pPr>
        <w:pStyle w:val="ListParagraph"/>
        <w:numPr>
          <w:ilvl w:val="0"/>
          <w:numId w:val="19"/>
        </w:numPr>
        <w:spacing w:after="240"/>
        <w:contextualSpacing w:val="0"/>
        <w:jc w:val="both"/>
      </w:pPr>
      <w:r w:rsidRPr="002A44BB">
        <w:rPr>
          <w:u w:color="82C42A"/>
        </w:rPr>
        <w:lastRenderedPageBreak/>
        <w:t>at</w:t>
      </w:r>
      <w:r w:rsidRPr="002A44BB">
        <w:t xml:space="preserve"> </w:t>
      </w:r>
      <w:r w:rsidRPr="0070234C">
        <w:t>any temperature and pressure within the operating range of the device, and</w:t>
      </w:r>
    </w:p>
    <w:p w14:paraId="6D9A6B15" w14:textId="77777777" w:rsidR="00B37A0B" w:rsidRPr="0070234C" w:rsidRDefault="00B37A0B" w:rsidP="006B1741">
      <w:pPr>
        <w:pStyle w:val="ListParagraph"/>
        <w:numPr>
          <w:ilvl w:val="0"/>
          <w:numId w:val="19"/>
        </w:numPr>
        <w:spacing w:after="240"/>
        <w:contextualSpacing w:val="0"/>
        <w:jc w:val="both"/>
      </w:pPr>
      <w:r w:rsidRPr="002A44BB">
        <w:rPr>
          <w:u w:color="82C42A"/>
        </w:rPr>
        <w:t>for</w:t>
      </w:r>
      <w:r w:rsidRPr="002A44BB">
        <w:t xml:space="preserve"> </w:t>
      </w:r>
      <w:r w:rsidRPr="0070234C">
        <w:t>all quantities greater than the minimum measured quantity.</w:t>
      </w:r>
    </w:p>
    <w:p w14:paraId="580B0582" w14:textId="77777777" w:rsidR="00A245F5" w:rsidRPr="0070234C" w:rsidRDefault="00A245F5" w:rsidP="006B1741">
      <w:pPr>
        <w:pStyle w:val="Heading2"/>
        <w:tabs>
          <w:tab w:val="left" w:pos="360"/>
        </w:tabs>
        <w:spacing w:after="240"/>
      </w:pPr>
      <w:bookmarkStart w:id="63" w:name="_Toc85638422"/>
      <w:r w:rsidRPr="0070234C">
        <w:t>UR.</w:t>
      </w:r>
      <w:r w:rsidRPr="0070234C">
        <w:tab/>
        <w:t>User Requirements</w:t>
      </w:r>
      <w:bookmarkEnd w:id="63"/>
    </w:p>
    <w:p w14:paraId="39DF26F7" w14:textId="77777777" w:rsidR="00A245F5" w:rsidRPr="0070234C" w:rsidRDefault="00A245F5" w:rsidP="006B1741">
      <w:pPr>
        <w:pStyle w:val="Heading3"/>
        <w:spacing w:after="240"/>
      </w:pPr>
      <w:bookmarkStart w:id="64" w:name="_Toc85638423"/>
      <w:r w:rsidRPr="0070234C">
        <w:t>UR.1.</w:t>
      </w:r>
      <w:r w:rsidRPr="0070234C">
        <w:tab/>
      </w:r>
      <w:r w:rsidR="00B37A0B" w:rsidRPr="0070234C">
        <w:t>Selection R</w:t>
      </w:r>
      <w:r w:rsidRPr="0070234C">
        <w:t>equirements</w:t>
      </w:r>
      <w:r w:rsidR="00B37A0B" w:rsidRPr="0070234C">
        <w:t>.</w:t>
      </w:r>
      <w:bookmarkEnd w:id="64"/>
    </w:p>
    <w:p w14:paraId="40E6AA4C" w14:textId="77777777" w:rsidR="00A245F5" w:rsidRPr="0070234C" w:rsidRDefault="00A245F5" w:rsidP="006B1741">
      <w:pPr>
        <w:tabs>
          <w:tab w:val="left" w:pos="1260"/>
        </w:tabs>
        <w:spacing w:after="240"/>
        <w:ind w:left="360"/>
        <w:jc w:val="both"/>
      </w:pPr>
      <w:bookmarkStart w:id="65" w:name="_Toc85638424"/>
      <w:r w:rsidRPr="0070234C">
        <w:rPr>
          <w:rStyle w:val="Heading4Char"/>
        </w:rPr>
        <w:t>UR.1.1.</w:t>
      </w:r>
      <w:r w:rsidRPr="0070234C">
        <w:rPr>
          <w:rStyle w:val="Heading4Char"/>
        </w:rPr>
        <w:tab/>
      </w:r>
      <w:r w:rsidR="00B37A0B" w:rsidRPr="0070234C">
        <w:rPr>
          <w:rStyle w:val="Heading4Char"/>
        </w:rPr>
        <w:t>Computing-Type Device; Retail Dispenser</w:t>
      </w:r>
      <w:r w:rsidRPr="0070234C">
        <w:rPr>
          <w:rStyle w:val="Heading4Char"/>
        </w:rPr>
        <w:t>.</w:t>
      </w:r>
      <w:bookmarkEnd w:id="65"/>
      <w:r w:rsidRPr="0070234C">
        <w:t xml:space="preserve"> – </w:t>
      </w:r>
      <w:r w:rsidR="00B37A0B" w:rsidRPr="0070234C">
        <w:t>A hydrogen gas dispenser used to refuel vehicles shall be of the computing type and shall indicate the mass, the unit price, and the total price of each delivery.</w:t>
      </w:r>
    </w:p>
    <w:p w14:paraId="6C1FF3E8" w14:textId="77777777" w:rsidR="00A245F5" w:rsidRPr="0070234C" w:rsidRDefault="00A245F5" w:rsidP="006B1741">
      <w:pPr>
        <w:tabs>
          <w:tab w:val="left" w:pos="1260"/>
        </w:tabs>
        <w:spacing w:after="240"/>
        <w:ind w:left="360"/>
        <w:jc w:val="both"/>
      </w:pPr>
      <w:bookmarkStart w:id="66" w:name="_Toc85638425"/>
      <w:r w:rsidRPr="0070234C">
        <w:rPr>
          <w:rStyle w:val="Heading4Char"/>
        </w:rPr>
        <w:t>UR.1.2.</w:t>
      </w:r>
      <w:r w:rsidRPr="0070234C">
        <w:rPr>
          <w:rStyle w:val="Heading4Char"/>
        </w:rPr>
        <w:tab/>
        <w:t xml:space="preserve">Discharge </w:t>
      </w:r>
      <w:r w:rsidR="00B37A0B" w:rsidRPr="0070234C">
        <w:rPr>
          <w:rStyle w:val="Heading4Char"/>
        </w:rPr>
        <w:t>Hose-Length</w:t>
      </w:r>
      <w:r w:rsidRPr="0070234C">
        <w:rPr>
          <w:rStyle w:val="Heading4Char"/>
        </w:rPr>
        <w:t>.</w:t>
      </w:r>
      <w:bookmarkEnd w:id="66"/>
      <w:r w:rsidRPr="0070234C">
        <w:t xml:space="preserve"> – </w:t>
      </w:r>
      <w:r w:rsidR="00B37A0B" w:rsidRPr="0070234C">
        <w:t>The length of the discharge hose on a retail fuel dispenser:</w:t>
      </w:r>
    </w:p>
    <w:p w14:paraId="20DD045E" w14:textId="77777777" w:rsidR="00B37A0B" w:rsidRPr="0070234C" w:rsidRDefault="00B37A0B" w:rsidP="006B1741">
      <w:pPr>
        <w:pStyle w:val="ListParagraph"/>
        <w:numPr>
          <w:ilvl w:val="0"/>
          <w:numId w:val="16"/>
        </w:numPr>
        <w:spacing w:after="240"/>
        <w:contextualSpacing w:val="0"/>
        <w:jc w:val="both"/>
      </w:pPr>
      <w:r w:rsidRPr="002A44BB">
        <w:rPr>
          <w:u w:color="82C42A"/>
        </w:rPr>
        <w:t>shall</w:t>
      </w:r>
      <w:r w:rsidRPr="002A44BB">
        <w:t xml:space="preserve"> </w:t>
      </w:r>
      <w:r w:rsidRPr="0070234C">
        <w:t>not exceed 4.6</w:t>
      </w:r>
      <w:r w:rsidR="006F3FB9" w:rsidRPr="0070234C">
        <w:t> </w:t>
      </w:r>
      <w:r w:rsidRPr="0070234C">
        <w:t>m (15</w:t>
      </w:r>
      <w:r w:rsidR="006F3FB9" w:rsidRPr="0070234C">
        <w:t> </w:t>
      </w:r>
      <w:r w:rsidRPr="0070234C">
        <w:t xml:space="preserve">ft) unless it can be demonstrated that a longer hose is essential to permit deliveries to be made to receiving vehicles or vessels; </w:t>
      </w:r>
    </w:p>
    <w:p w14:paraId="59FD5201" w14:textId="77777777" w:rsidR="00B37A0B" w:rsidRPr="0070234C" w:rsidRDefault="00B37A0B" w:rsidP="006B1741">
      <w:pPr>
        <w:pStyle w:val="ListParagraph"/>
        <w:numPr>
          <w:ilvl w:val="0"/>
          <w:numId w:val="16"/>
        </w:numPr>
        <w:spacing w:after="240"/>
        <w:contextualSpacing w:val="0"/>
        <w:jc w:val="both"/>
      </w:pPr>
      <w:r w:rsidRPr="002A44BB">
        <w:rPr>
          <w:u w:color="82C42A"/>
        </w:rPr>
        <w:t>shall</w:t>
      </w:r>
      <w:r w:rsidRPr="002A44BB">
        <w:t xml:space="preserve"> </w:t>
      </w:r>
      <w:r w:rsidRPr="0070234C">
        <w:t>be measured from its housing or outlet of the discharge line to the inlet of the discharge nozzle; and</w:t>
      </w:r>
    </w:p>
    <w:p w14:paraId="663FD19E" w14:textId="77777777" w:rsidR="00B37A0B" w:rsidRPr="0070234C" w:rsidRDefault="00B37A0B" w:rsidP="006B1741">
      <w:pPr>
        <w:pStyle w:val="ListParagraph"/>
        <w:numPr>
          <w:ilvl w:val="0"/>
          <w:numId w:val="16"/>
        </w:numPr>
        <w:spacing w:after="240"/>
        <w:contextualSpacing w:val="0"/>
        <w:jc w:val="both"/>
      </w:pPr>
      <w:r w:rsidRPr="00505759">
        <w:rPr>
          <w:u w:color="82C42A"/>
        </w:rPr>
        <w:t>shall</w:t>
      </w:r>
      <w:r w:rsidRPr="00505759">
        <w:t xml:space="preserve"> </w:t>
      </w:r>
      <w:r w:rsidRPr="0070234C">
        <w:t xml:space="preserve">be measured with the hose fully extended if it is </w:t>
      </w:r>
      <w:r w:rsidRPr="00505759">
        <w:rPr>
          <w:u w:color="82C42A"/>
        </w:rPr>
        <w:t>coiled</w:t>
      </w:r>
      <w:r w:rsidRPr="00505759">
        <w:t xml:space="preserve"> </w:t>
      </w:r>
      <w:r w:rsidRPr="0070234C">
        <w:t>or otherwise retained or connected inside a housing.</w:t>
      </w:r>
    </w:p>
    <w:p w14:paraId="395991C3" w14:textId="77777777" w:rsidR="00B37A0B" w:rsidRPr="0070234C" w:rsidRDefault="00B37A0B" w:rsidP="00D24AD4">
      <w:pPr>
        <w:spacing w:after="240"/>
        <w:ind w:left="360"/>
        <w:jc w:val="both"/>
      </w:pPr>
      <w:r w:rsidRPr="0070234C">
        <w:t>An unnecessarily remote location of a device shall not be accepted as justification for an abnormally long hose.</w:t>
      </w:r>
    </w:p>
    <w:p w14:paraId="3C39A6E1" w14:textId="77777777" w:rsidR="00A245F5" w:rsidRPr="0070234C" w:rsidRDefault="00A245F5" w:rsidP="006B1741">
      <w:pPr>
        <w:tabs>
          <w:tab w:val="left" w:pos="720"/>
          <w:tab w:val="left" w:pos="1260"/>
          <w:tab w:val="left" w:pos="1440"/>
          <w:tab w:val="left" w:pos="2160"/>
          <w:tab w:val="left" w:pos="2880"/>
          <w:tab w:val="left" w:pos="3600"/>
          <w:tab w:val="left" w:pos="4320"/>
          <w:tab w:val="left" w:pos="5040"/>
        </w:tabs>
        <w:spacing w:after="240"/>
        <w:ind w:left="360"/>
        <w:jc w:val="both"/>
        <w:rPr>
          <w:rStyle w:val="Heading4Char"/>
        </w:rPr>
      </w:pPr>
      <w:bookmarkStart w:id="67" w:name="_Toc85638426"/>
      <w:r w:rsidRPr="0070234C">
        <w:rPr>
          <w:rStyle w:val="Heading4Char"/>
        </w:rPr>
        <w:t>UR.1.3.</w:t>
      </w:r>
      <w:r w:rsidRPr="0070234C">
        <w:rPr>
          <w:rStyle w:val="Heading4Char"/>
        </w:rPr>
        <w:tab/>
      </w:r>
      <w:r w:rsidR="0005622B" w:rsidRPr="0070234C">
        <w:rPr>
          <w:rStyle w:val="Heading4Char"/>
        </w:rPr>
        <w:t>Minimum Measured Quantity</w:t>
      </w:r>
      <w:r w:rsidRPr="0070234C">
        <w:rPr>
          <w:rStyle w:val="Heading4Char"/>
        </w:rPr>
        <w:t>.</w:t>
      </w:r>
      <w:bookmarkEnd w:id="67"/>
    </w:p>
    <w:p w14:paraId="0AC3D2B1" w14:textId="77777777" w:rsidR="0005622B" w:rsidRPr="0070234C" w:rsidRDefault="0005622B" w:rsidP="006B1741">
      <w:pPr>
        <w:spacing w:after="240"/>
        <w:ind w:left="720"/>
        <w:jc w:val="both"/>
      </w:pPr>
      <w:r w:rsidRPr="0070234C">
        <w:t>(a)</w:t>
      </w:r>
      <w:r w:rsidRPr="0070234C">
        <w:tab/>
        <w:t xml:space="preserve">The minimum measured quantity shall be specified by the manufacturer.  </w:t>
      </w:r>
    </w:p>
    <w:p w14:paraId="157698AF" w14:textId="77777777" w:rsidR="0005622B" w:rsidRDefault="0005622B" w:rsidP="006B1741">
      <w:pPr>
        <w:spacing w:after="240"/>
        <w:ind w:left="1080" w:hanging="360"/>
        <w:jc w:val="both"/>
      </w:pPr>
      <w:r w:rsidRPr="0070234C">
        <w:t>(b)</w:t>
      </w:r>
      <w:r w:rsidRPr="0070234C">
        <w:tab/>
        <w:t xml:space="preserve">The minimum measured quantity appropriate for a transaction may be specified by the weights and measures authority.  A device may have a declared minimum measured quantity smaller than that specified by the weights and measures authority; however, the device must perform within the performance requirements for the declared or specified minimum measured quantity up </w:t>
      </w:r>
      <w:r w:rsidRPr="00505759">
        <w:rPr>
          <w:u w:color="82C42A"/>
        </w:rPr>
        <w:t>to</w:t>
      </w:r>
      <w:r w:rsidRPr="00505759">
        <w:t xml:space="preserve"> </w:t>
      </w:r>
      <w:r w:rsidRPr="0070234C">
        <w:t>deliveries at the maximum measurement range.</w:t>
      </w:r>
    </w:p>
    <w:p w14:paraId="01CC36E3" w14:textId="77777777" w:rsidR="0005622B" w:rsidRPr="0070234C" w:rsidRDefault="0005622B" w:rsidP="006B1741">
      <w:pPr>
        <w:spacing w:after="240"/>
        <w:ind w:left="1080" w:hanging="360"/>
        <w:jc w:val="both"/>
      </w:pPr>
      <w:r w:rsidRPr="0070234C">
        <w:t>(c)</w:t>
      </w:r>
      <w:r w:rsidRPr="0070234C">
        <w:tab/>
        <w:t>The minimum measured quantity shall satisfy the conditions of use of the measuring system as follows:</w:t>
      </w:r>
    </w:p>
    <w:p w14:paraId="1262569E" w14:textId="77777777" w:rsidR="0005622B" w:rsidRPr="0070234C" w:rsidRDefault="002659D4" w:rsidP="006B1741">
      <w:pPr>
        <w:pStyle w:val="ListParagraph"/>
        <w:numPr>
          <w:ilvl w:val="0"/>
          <w:numId w:val="17"/>
        </w:numPr>
        <w:spacing w:after="240"/>
        <w:contextualSpacing w:val="0"/>
        <w:jc w:val="both"/>
      </w:pPr>
      <w:r w:rsidRPr="00505759">
        <w:rPr>
          <w:u w:color="82C42A"/>
        </w:rPr>
        <w:t>m</w:t>
      </w:r>
      <w:r w:rsidR="0005622B" w:rsidRPr="00505759">
        <w:rPr>
          <w:u w:color="82C42A"/>
        </w:rPr>
        <w:t>easuring</w:t>
      </w:r>
      <w:r w:rsidR="0005622B" w:rsidRPr="00505759">
        <w:t xml:space="preserve"> </w:t>
      </w:r>
      <w:r w:rsidR="0005622B" w:rsidRPr="0070234C">
        <w:t>systems having a maximum flow rate less than or equal to 4</w:t>
      </w:r>
      <w:r w:rsidR="006F3FB9" w:rsidRPr="0070234C">
        <w:t> </w:t>
      </w:r>
      <w:r w:rsidR="0005622B" w:rsidRPr="0070234C">
        <w:t>kg/min shall have a minimum measured quantity not exceeding 0.5</w:t>
      </w:r>
      <w:r w:rsidR="006F3FB9" w:rsidRPr="0070234C">
        <w:t> </w:t>
      </w:r>
      <w:r w:rsidR="0005622B" w:rsidRPr="006078B7">
        <w:t>kg</w:t>
      </w:r>
      <w:r w:rsidR="00166F60" w:rsidRPr="00166F60">
        <w:t>;</w:t>
      </w:r>
      <w:r w:rsidRPr="00166F60">
        <w:t xml:space="preserve"> and</w:t>
      </w:r>
    </w:p>
    <w:p w14:paraId="61A1AF0F" w14:textId="77777777" w:rsidR="0005622B" w:rsidRPr="0070234C" w:rsidRDefault="0005622B" w:rsidP="006B1741">
      <w:pPr>
        <w:spacing w:after="240"/>
        <w:ind w:left="1440" w:hanging="360"/>
        <w:jc w:val="both"/>
      </w:pPr>
      <w:r w:rsidRPr="0070234C">
        <w:t xml:space="preserve">(2) </w:t>
      </w:r>
      <w:r w:rsidRPr="0070234C">
        <w:tab/>
      </w:r>
      <w:r w:rsidR="002659D4" w:rsidRPr="00505759">
        <w:rPr>
          <w:u w:color="82C42A"/>
        </w:rPr>
        <w:t>m</w:t>
      </w:r>
      <w:r w:rsidRPr="00505759">
        <w:rPr>
          <w:u w:color="82C42A"/>
        </w:rPr>
        <w:t>easuring</w:t>
      </w:r>
      <w:r w:rsidRPr="00505759">
        <w:t xml:space="preserve"> </w:t>
      </w:r>
      <w:r w:rsidRPr="0070234C">
        <w:t>systems having a maximum flow rate greater than 4 kg/min but not greater than 12</w:t>
      </w:r>
      <w:r w:rsidR="006F3FB9" w:rsidRPr="0070234C">
        <w:t> </w:t>
      </w:r>
      <w:r w:rsidRPr="0070234C">
        <w:t>kg/min shall have a minimum measured quantity not exceeding 1.0 kg</w:t>
      </w:r>
      <w:r w:rsidR="002659D4" w:rsidRPr="00166F60">
        <w:t>.</w:t>
      </w:r>
    </w:p>
    <w:p w14:paraId="12C5C41E" w14:textId="77777777" w:rsidR="0005622B" w:rsidRPr="0070234C" w:rsidRDefault="0005622B" w:rsidP="006B1741">
      <w:pPr>
        <w:pStyle w:val="Heading3"/>
        <w:spacing w:after="240"/>
      </w:pPr>
      <w:bookmarkStart w:id="68" w:name="_Toc85638427"/>
      <w:r w:rsidRPr="0070234C">
        <w:t>UR.2.</w:t>
      </w:r>
      <w:r w:rsidRPr="0070234C">
        <w:tab/>
        <w:t>Installation Requirements.</w:t>
      </w:r>
      <w:bookmarkEnd w:id="68"/>
    </w:p>
    <w:p w14:paraId="48017B6E" w14:textId="77777777" w:rsidR="00A245F5" w:rsidRPr="0070234C" w:rsidRDefault="0005622B" w:rsidP="006B1741">
      <w:pPr>
        <w:tabs>
          <w:tab w:val="left" w:pos="1260"/>
        </w:tabs>
        <w:spacing w:after="240"/>
        <w:ind w:left="360"/>
        <w:jc w:val="both"/>
      </w:pPr>
      <w:bookmarkStart w:id="69" w:name="_Toc85638428"/>
      <w:r w:rsidRPr="0070234C">
        <w:rPr>
          <w:rStyle w:val="Heading4Char"/>
        </w:rPr>
        <w:t>UR.2.1.</w:t>
      </w:r>
      <w:r w:rsidRPr="0070234C">
        <w:rPr>
          <w:rStyle w:val="Heading4Char"/>
        </w:rPr>
        <w:tab/>
        <w:t>Manufacturer’s Instructions</w:t>
      </w:r>
      <w:r w:rsidR="00A245F5" w:rsidRPr="0070234C">
        <w:rPr>
          <w:rStyle w:val="Heading4Char"/>
        </w:rPr>
        <w:t>.</w:t>
      </w:r>
      <w:bookmarkEnd w:id="69"/>
      <w:r w:rsidR="00A245F5" w:rsidRPr="0070234C">
        <w:t xml:space="preserve"> – </w:t>
      </w:r>
      <w:r w:rsidRPr="0070234C">
        <w:t>A device shall be installed in accordance with the manufacturer’s instructions, and the installation shall be sufficiently secure and rigid to maintain this condition.</w:t>
      </w:r>
    </w:p>
    <w:p w14:paraId="7BE8FE34" w14:textId="77777777" w:rsidR="00A245F5" w:rsidRPr="0070234C" w:rsidRDefault="00A245F5" w:rsidP="006B1741">
      <w:pPr>
        <w:keepNext/>
        <w:tabs>
          <w:tab w:val="left" w:pos="1260"/>
        </w:tabs>
        <w:spacing w:after="240"/>
        <w:ind w:left="360"/>
        <w:jc w:val="both"/>
      </w:pPr>
      <w:bookmarkStart w:id="70" w:name="_Toc85638429"/>
      <w:r w:rsidRPr="0070234C">
        <w:rPr>
          <w:rStyle w:val="Heading4Char"/>
        </w:rPr>
        <w:t>UR.2.2.</w:t>
      </w:r>
      <w:r w:rsidRPr="0070234C">
        <w:rPr>
          <w:rStyle w:val="Heading4Char"/>
        </w:rPr>
        <w:tab/>
      </w:r>
      <w:r w:rsidR="0005622B" w:rsidRPr="0070234C">
        <w:rPr>
          <w:rStyle w:val="Heading4Char"/>
        </w:rPr>
        <w:t>Discharge Rate</w:t>
      </w:r>
      <w:r w:rsidRPr="0070234C">
        <w:rPr>
          <w:rStyle w:val="Heading4Char"/>
        </w:rPr>
        <w:t>.</w:t>
      </w:r>
      <w:bookmarkEnd w:id="70"/>
      <w:r w:rsidRPr="0070234C">
        <w:t xml:space="preserve"> – </w:t>
      </w:r>
      <w:r w:rsidR="0005622B" w:rsidRPr="0070234C">
        <w:t>A device shall be installed so that after initial equalization the actual maximum discharge rate will not exceed the rated maximum discharge rate.  Automatic means of flow regulation shall be incorporated in the installation if necessary.</w:t>
      </w:r>
    </w:p>
    <w:p w14:paraId="346D0987" w14:textId="77777777" w:rsidR="0005622B" w:rsidRPr="0070234C" w:rsidRDefault="00A245F5" w:rsidP="006B1741">
      <w:pPr>
        <w:tabs>
          <w:tab w:val="left" w:pos="1260"/>
        </w:tabs>
        <w:spacing w:after="240"/>
        <w:ind w:left="360"/>
        <w:jc w:val="both"/>
      </w:pPr>
      <w:bookmarkStart w:id="71" w:name="_Toc85638430"/>
      <w:r w:rsidRPr="0070234C">
        <w:rPr>
          <w:rStyle w:val="Heading4Char"/>
        </w:rPr>
        <w:t>UR.2.3.</w:t>
      </w:r>
      <w:r w:rsidRPr="0070234C">
        <w:rPr>
          <w:rStyle w:val="Heading4Char"/>
        </w:rPr>
        <w:tab/>
      </w:r>
      <w:r w:rsidR="0005622B" w:rsidRPr="0070234C">
        <w:rPr>
          <w:rStyle w:val="Heading4Char"/>
        </w:rPr>
        <w:t xml:space="preserve">Low-Flow </w:t>
      </w:r>
      <w:r w:rsidR="0005622B" w:rsidRPr="00505759">
        <w:rPr>
          <w:rStyle w:val="Heading4Char"/>
          <w:u w:color="82C42A"/>
        </w:rPr>
        <w:t>Cut-Off</w:t>
      </w:r>
      <w:r w:rsidR="0005622B" w:rsidRPr="00505759">
        <w:rPr>
          <w:rStyle w:val="Heading4Char"/>
        </w:rPr>
        <w:t xml:space="preserve"> </w:t>
      </w:r>
      <w:r w:rsidR="0005622B" w:rsidRPr="0070234C">
        <w:rPr>
          <w:rStyle w:val="Heading4Char"/>
        </w:rPr>
        <w:t>Valve</w:t>
      </w:r>
      <w:r w:rsidRPr="0070234C">
        <w:rPr>
          <w:rStyle w:val="Heading4Char"/>
        </w:rPr>
        <w:t>.</w:t>
      </w:r>
      <w:bookmarkEnd w:id="71"/>
      <w:r w:rsidRPr="0070234C">
        <w:t xml:space="preserve"> – </w:t>
      </w:r>
      <w:r w:rsidR="0005622B" w:rsidRPr="0070234C">
        <w:t xml:space="preserve">If a measuring system is equipped with a programmable or adjustable "low-flow </w:t>
      </w:r>
      <w:r w:rsidR="0005622B" w:rsidRPr="00505759">
        <w:rPr>
          <w:u w:color="82C42A"/>
        </w:rPr>
        <w:t>cut-off</w:t>
      </w:r>
      <w:r w:rsidR="0005622B" w:rsidRPr="00505759">
        <w:t>"</w:t>
      </w:r>
      <w:r w:rsidR="0005622B" w:rsidRPr="0070234C">
        <w:t xml:space="preserve"> feature:</w:t>
      </w:r>
    </w:p>
    <w:p w14:paraId="5613449A" w14:textId="77777777" w:rsidR="0005622B" w:rsidRPr="0070234C" w:rsidRDefault="0005622B" w:rsidP="006B1741">
      <w:pPr>
        <w:pStyle w:val="ListParagraph"/>
        <w:numPr>
          <w:ilvl w:val="0"/>
          <w:numId w:val="18"/>
        </w:numPr>
        <w:tabs>
          <w:tab w:val="left" w:pos="1080"/>
        </w:tabs>
        <w:spacing w:after="240"/>
        <w:ind w:left="1080" w:hanging="360"/>
        <w:contextualSpacing w:val="0"/>
        <w:jc w:val="both"/>
      </w:pPr>
      <w:r w:rsidRPr="00505759">
        <w:rPr>
          <w:u w:color="82C42A"/>
        </w:rPr>
        <w:lastRenderedPageBreak/>
        <w:t>the</w:t>
      </w:r>
      <w:r w:rsidRPr="00505759">
        <w:t xml:space="preserve"> </w:t>
      </w:r>
      <w:r w:rsidRPr="0070234C">
        <w:t xml:space="preserve">low-flow </w:t>
      </w:r>
      <w:r w:rsidRPr="00505759">
        <w:rPr>
          <w:u w:color="82C42A"/>
        </w:rPr>
        <w:t>cut-off</w:t>
      </w:r>
      <w:r w:rsidRPr="00505759">
        <w:t xml:space="preserve"> </w:t>
      </w:r>
      <w:r w:rsidRPr="0070234C">
        <w:t>value shall not be set at flow rates lower than the minimum operating flow rate specified by the manufacturer on the measuring device; and</w:t>
      </w:r>
    </w:p>
    <w:p w14:paraId="3C3BA981" w14:textId="77777777" w:rsidR="0005622B" w:rsidRPr="0070234C" w:rsidRDefault="0005622B" w:rsidP="006B1741">
      <w:pPr>
        <w:pStyle w:val="ListParagraph"/>
        <w:numPr>
          <w:ilvl w:val="0"/>
          <w:numId w:val="18"/>
        </w:numPr>
        <w:spacing w:after="240"/>
        <w:ind w:left="1080" w:hanging="360"/>
        <w:contextualSpacing w:val="0"/>
        <w:jc w:val="both"/>
      </w:pPr>
      <w:r w:rsidRPr="00505759">
        <w:rPr>
          <w:u w:color="82C42A"/>
        </w:rPr>
        <w:t>the</w:t>
      </w:r>
      <w:r w:rsidRPr="00505759">
        <w:t xml:space="preserve"> </w:t>
      </w:r>
      <w:r w:rsidRPr="0070234C">
        <w:t xml:space="preserve">system shall be equipped with flow control valves which prevent the flow of product and stop the indicator from registering product flow whenever the product flow rate is less than the low-flow </w:t>
      </w:r>
      <w:r w:rsidRPr="00505759">
        <w:rPr>
          <w:u w:color="82C42A"/>
        </w:rPr>
        <w:t>cut-off</w:t>
      </w:r>
      <w:r w:rsidRPr="00505759">
        <w:t xml:space="preserve"> </w:t>
      </w:r>
      <w:r w:rsidRPr="0070234C">
        <w:t>value.</w:t>
      </w:r>
    </w:p>
    <w:p w14:paraId="57E2805F" w14:textId="77777777" w:rsidR="0005622B" w:rsidRPr="0070234C" w:rsidRDefault="0005622B" w:rsidP="006B1741">
      <w:pPr>
        <w:pStyle w:val="Heading3"/>
        <w:spacing w:after="240"/>
      </w:pPr>
      <w:bookmarkStart w:id="72" w:name="_Toc85638431"/>
      <w:r w:rsidRPr="0070234C">
        <w:t>UR.3.</w:t>
      </w:r>
      <w:r w:rsidRPr="0070234C">
        <w:tab/>
        <w:t>Use of Device.</w:t>
      </w:r>
      <w:bookmarkEnd w:id="72"/>
    </w:p>
    <w:p w14:paraId="2763936E" w14:textId="77777777" w:rsidR="00A245F5" w:rsidRPr="0070234C" w:rsidRDefault="0005622B" w:rsidP="006B1741">
      <w:pPr>
        <w:pStyle w:val="Header"/>
        <w:tabs>
          <w:tab w:val="clear" w:pos="4320"/>
          <w:tab w:val="clear" w:pos="8640"/>
          <w:tab w:val="left" w:pos="1260"/>
        </w:tabs>
        <w:spacing w:after="240"/>
        <w:ind w:left="360"/>
        <w:jc w:val="both"/>
      </w:pPr>
      <w:bookmarkStart w:id="73" w:name="_Toc85638432"/>
      <w:r w:rsidRPr="0070234C">
        <w:rPr>
          <w:rStyle w:val="Heading4Char"/>
        </w:rPr>
        <w:t>UR.3.1.</w:t>
      </w:r>
      <w:r w:rsidRPr="0070234C">
        <w:rPr>
          <w:rStyle w:val="Heading4Char"/>
        </w:rPr>
        <w:tab/>
        <w:t>Unit Price and Product Identity for Retail Dispensers.</w:t>
      </w:r>
      <w:bookmarkEnd w:id="73"/>
      <w:r w:rsidRPr="0070234C">
        <w:t xml:space="preserve"> – The unit price at which the dispenser is set to compute shall be conspicuously displayed or posted on the face of a retail dispenser used in direct sale.</w:t>
      </w:r>
    </w:p>
    <w:p w14:paraId="321BB169" w14:textId="77777777" w:rsidR="00A245F5" w:rsidRPr="0070234C" w:rsidRDefault="0005622B" w:rsidP="006B1741">
      <w:pPr>
        <w:pStyle w:val="Header"/>
        <w:tabs>
          <w:tab w:val="clear" w:pos="4320"/>
          <w:tab w:val="clear" w:pos="8640"/>
          <w:tab w:val="left" w:pos="1260"/>
        </w:tabs>
        <w:spacing w:after="240"/>
        <w:ind w:firstLine="360"/>
        <w:jc w:val="both"/>
      </w:pPr>
      <w:bookmarkStart w:id="74" w:name="_Toc85638433"/>
      <w:r w:rsidRPr="0070234C">
        <w:rPr>
          <w:rStyle w:val="Heading4Char"/>
        </w:rPr>
        <w:t>UR.3.</w:t>
      </w:r>
      <w:r w:rsidR="00813FAF" w:rsidRPr="0070234C">
        <w:rPr>
          <w:rStyle w:val="Heading4Char"/>
        </w:rPr>
        <w:t>2</w:t>
      </w:r>
      <w:r w:rsidRPr="0070234C">
        <w:rPr>
          <w:rStyle w:val="Heading4Char"/>
        </w:rPr>
        <w:t>.</w:t>
      </w:r>
      <w:r w:rsidRPr="0070234C">
        <w:rPr>
          <w:rStyle w:val="Heading4Char"/>
        </w:rPr>
        <w:tab/>
      </w:r>
      <w:r w:rsidR="00813FAF" w:rsidRPr="0070234C">
        <w:rPr>
          <w:rStyle w:val="Heading4Char"/>
        </w:rPr>
        <w:t>Vehicle-mounted Measuring Systems Ticket Printer</w:t>
      </w:r>
      <w:r w:rsidRPr="0070234C">
        <w:rPr>
          <w:rStyle w:val="Heading4Char"/>
        </w:rPr>
        <w:t>.</w:t>
      </w:r>
      <w:bookmarkEnd w:id="74"/>
      <w:r w:rsidRPr="0070234C">
        <w:t xml:space="preserve"> </w:t>
      </w:r>
    </w:p>
    <w:p w14:paraId="6B71E9CD" w14:textId="77777777" w:rsidR="00A245F5" w:rsidRPr="0070234C" w:rsidRDefault="00813FAF" w:rsidP="006B1741">
      <w:pPr>
        <w:pStyle w:val="Header"/>
        <w:tabs>
          <w:tab w:val="clear" w:pos="4320"/>
          <w:tab w:val="clear" w:pos="8640"/>
          <w:tab w:val="left" w:pos="1620"/>
        </w:tabs>
        <w:spacing w:after="240"/>
        <w:ind w:left="720"/>
        <w:jc w:val="both"/>
      </w:pPr>
      <w:r w:rsidRPr="0070234C">
        <w:rPr>
          <w:b/>
          <w:bCs/>
        </w:rPr>
        <w:t>UR.3.2.1.</w:t>
      </w:r>
      <w:r w:rsidRPr="0070234C">
        <w:rPr>
          <w:b/>
          <w:bCs/>
        </w:rPr>
        <w:tab/>
        <w:t xml:space="preserve">Customer Ticket. </w:t>
      </w:r>
      <w:r w:rsidRPr="0070234C">
        <w:t>– Vehicle-mounted measuring systems shall be equipped with a ticket printer which shall be used for all sales where product is delivered through the device.  A copy of the ticket issued by the device shall be left with the customer at the time of delivery or as otherwise specified by the customer.</w:t>
      </w:r>
    </w:p>
    <w:p w14:paraId="0C234374" w14:textId="77777777" w:rsidR="00813FAF" w:rsidRPr="0070234C" w:rsidRDefault="00813FAF" w:rsidP="006B1741">
      <w:pPr>
        <w:pStyle w:val="Header"/>
        <w:tabs>
          <w:tab w:val="clear" w:pos="4320"/>
          <w:tab w:val="clear" w:pos="8640"/>
          <w:tab w:val="left" w:pos="1620"/>
        </w:tabs>
        <w:spacing w:after="240"/>
        <w:ind w:left="720"/>
        <w:jc w:val="both"/>
      </w:pPr>
      <w:r w:rsidRPr="0070234C">
        <w:rPr>
          <w:b/>
          <w:bCs/>
        </w:rPr>
        <w:t>UR.3.2.2.</w:t>
      </w:r>
      <w:r w:rsidRPr="0070234C">
        <w:rPr>
          <w:b/>
          <w:bCs/>
        </w:rPr>
        <w:tab/>
        <w:t xml:space="preserve">Ticket in Printing Device. </w:t>
      </w:r>
      <w:r w:rsidRPr="0070234C">
        <w:t>– A ticket shall not be inserted into a device equipped with a ticket printer until immediately before a delivery is begun, and in no case shall a ticket be in the device when the vehicle is in motion while on a public street, highway, or thoroughfare.</w:t>
      </w:r>
    </w:p>
    <w:p w14:paraId="3FDF74DC" w14:textId="77777777" w:rsidR="00813FAF" w:rsidRPr="0070234C" w:rsidRDefault="00813FAF" w:rsidP="006B1741">
      <w:pPr>
        <w:tabs>
          <w:tab w:val="left" w:pos="1260"/>
        </w:tabs>
        <w:spacing w:after="240"/>
        <w:ind w:left="360"/>
        <w:jc w:val="both"/>
      </w:pPr>
      <w:bookmarkStart w:id="75" w:name="_Toc85638434"/>
      <w:r w:rsidRPr="0070234C">
        <w:rPr>
          <w:rStyle w:val="Heading4Char"/>
        </w:rPr>
        <w:t>UR.3.3.</w:t>
      </w:r>
      <w:r w:rsidRPr="0070234C">
        <w:rPr>
          <w:rStyle w:val="Heading4Char"/>
        </w:rPr>
        <w:tab/>
        <w:t>Printed Ticket.</w:t>
      </w:r>
      <w:bookmarkEnd w:id="75"/>
      <w:r w:rsidRPr="0070234C">
        <w:t xml:space="preserve"> – The total price, the total quantity of the delivery, and the price per unit shall be printed on any ticket issued by a device of the computing type and containing any one of these values.</w:t>
      </w:r>
    </w:p>
    <w:p w14:paraId="7A92ECD7" w14:textId="77777777" w:rsidR="00813FAF" w:rsidRPr="0070234C" w:rsidRDefault="00813FAF" w:rsidP="006B1741">
      <w:pPr>
        <w:tabs>
          <w:tab w:val="left" w:pos="1260"/>
        </w:tabs>
        <w:spacing w:after="240"/>
        <w:ind w:firstLine="360"/>
        <w:jc w:val="both"/>
      </w:pPr>
      <w:bookmarkStart w:id="76" w:name="_Toc85638435"/>
      <w:r w:rsidRPr="0070234C">
        <w:rPr>
          <w:rStyle w:val="Heading4Char"/>
        </w:rPr>
        <w:t>UR.3.4.</w:t>
      </w:r>
      <w:r w:rsidRPr="0070234C">
        <w:rPr>
          <w:rStyle w:val="Heading4Char"/>
        </w:rPr>
        <w:tab/>
        <w:t>Steps After Dispensing.</w:t>
      </w:r>
      <w:bookmarkEnd w:id="76"/>
      <w:r w:rsidRPr="0070234C">
        <w:t xml:space="preserve"> – After delivery to a customer from a retail dispenser:</w:t>
      </w:r>
    </w:p>
    <w:p w14:paraId="7194FAE6" w14:textId="77777777" w:rsidR="00813FAF" w:rsidRPr="0070234C" w:rsidRDefault="00813FAF" w:rsidP="006B1741">
      <w:pPr>
        <w:pStyle w:val="ListParagraph"/>
        <w:numPr>
          <w:ilvl w:val="0"/>
          <w:numId w:val="20"/>
        </w:numPr>
        <w:spacing w:after="240"/>
        <w:contextualSpacing w:val="0"/>
        <w:jc w:val="both"/>
      </w:pPr>
      <w:r w:rsidRPr="00505759">
        <w:rPr>
          <w:u w:color="82C42A"/>
        </w:rPr>
        <w:t>the</w:t>
      </w:r>
      <w:r w:rsidRPr="00505759">
        <w:t xml:space="preserve"> </w:t>
      </w:r>
      <w:r w:rsidRPr="0070234C">
        <w:t>device shall be shut-off at the end of a delivery, through an automatic interlock that prevents a subsequent delivery until the indicating elements and recording elements, if the device is equipped and activated to record, have been returned to their zero positions; and</w:t>
      </w:r>
    </w:p>
    <w:p w14:paraId="7B6A4110" w14:textId="77777777" w:rsidR="00813FAF" w:rsidRPr="0070234C" w:rsidRDefault="00813FAF" w:rsidP="006B1741">
      <w:pPr>
        <w:pStyle w:val="ListParagraph"/>
        <w:numPr>
          <w:ilvl w:val="0"/>
          <w:numId w:val="20"/>
        </w:numPr>
        <w:spacing w:after="240"/>
        <w:contextualSpacing w:val="0"/>
        <w:jc w:val="both"/>
      </w:pPr>
      <w:r w:rsidRPr="00505759">
        <w:rPr>
          <w:u w:color="82C42A"/>
        </w:rPr>
        <w:t>the</w:t>
      </w:r>
      <w:r w:rsidRPr="00505759">
        <w:t xml:space="preserve"> </w:t>
      </w:r>
      <w:r w:rsidRPr="0070234C">
        <w:t xml:space="preserve">discharge nozzle shall not be returned to its </w:t>
      </w:r>
      <w:r w:rsidRPr="00505759">
        <w:rPr>
          <w:u w:color="82C42A"/>
        </w:rPr>
        <w:t>start</w:t>
      </w:r>
      <w:r w:rsidRPr="00505759">
        <w:t xml:space="preserve"> </w:t>
      </w:r>
      <w:r w:rsidRPr="0070234C">
        <w:t xml:space="preserve">position unless the zero set-back interlock is engaged or becomes engaged </w:t>
      </w:r>
      <w:r w:rsidRPr="00505759">
        <w:rPr>
          <w:u w:color="82C42A"/>
        </w:rPr>
        <w:t>by</w:t>
      </w:r>
      <w:r w:rsidRPr="00505759">
        <w:t xml:space="preserve"> </w:t>
      </w:r>
      <w:r w:rsidRPr="0070234C">
        <w:t xml:space="preserve">the act of disconnecting the nozzle or the act of returning the discharge nozzle.  </w:t>
      </w:r>
    </w:p>
    <w:p w14:paraId="364EF83A" w14:textId="77777777" w:rsidR="00813FAF" w:rsidRPr="0070234C" w:rsidRDefault="00813FAF" w:rsidP="006B1741">
      <w:pPr>
        <w:tabs>
          <w:tab w:val="left" w:pos="1260"/>
        </w:tabs>
        <w:spacing w:after="240"/>
        <w:ind w:left="360"/>
        <w:jc w:val="both"/>
      </w:pPr>
      <w:bookmarkStart w:id="77" w:name="_Toc85638436"/>
      <w:r w:rsidRPr="0070234C">
        <w:rPr>
          <w:rStyle w:val="Heading4Char"/>
        </w:rPr>
        <w:t>UR.3.5.</w:t>
      </w:r>
      <w:r w:rsidRPr="0070234C">
        <w:rPr>
          <w:rStyle w:val="Heading4Char"/>
        </w:rPr>
        <w:tab/>
        <w:t>Return of Indicating and Recording Elements to Zero.</w:t>
      </w:r>
      <w:bookmarkEnd w:id="77"/>
      <w:r w:rsidRPr="0070234C">
        <w:t xml:space="preserve"> – The primary indicating elements (visual), and the primary recording elements shall be returned to zero immediately before each delivery.  </w:t>
      </w:r>
    </w:p>
    <w:p w14:paraId="0E9594D3" w14:textId="77777777" w:rsidR="00A245F5" w:rsidRPr="0070234C" w:rsidRDefault="00813FAF" w:rsidP="006B1741">
      <w:pPr>
        <w:pStyle w:val="Header"/>
        <w:tabs>
          <w:tab w:val="clear" w:pos="4320"/>
          <w:tab w:val="clear" w:pos="8640"/>
          <w:tab w:val="left" w:pos="1260"/>
        </w:tabs>
        <w:spacing w:after="240"/>
        <w:ind w:left="360"/>
        <w:jc w:val="both"/>
      </w:pPr>
      <w:bookmarkStart w:id="78" w:name="_Toc85638437"/>
      <w:r w:rsidRPr="0070234C">
        <w:rPr>
          <w:rStyle w:val="Heading4Char"/>
        </w:rPr>
        <w:t>UR.3.6.</w:t>
      </w:r>
      <w:r w:rsidRPr="0070234C">
        <w:rPr>
          <w:rStyle w:val="Heading4Char"/>
        </w:rPr>
        <w:tab/>
        <w:t>Return of Product to Storage, Retail Hydrogen Gas Dispensers.</w:t>
      </w:r>
      <w:bookmarkEnd w:id="78"/>
      <w:r w:rsidRPr="0070234C">
        <w:t xml:space="preserve"> – Provisions </w:t>
      </w:r>
      <w:r w:rsidRPr="00505759">
        <w:rPr>
          <w:u w:color="82C42A"/>
        </w:rPr>
        <w:t>at</w:t>
      </w:r>
      <w:r w:rsidRPr="00505759">
        <w:t xml:space="preserve"> </w:t>
      </w:r>
      <w:r w:rsidRPr="0070234C">
        <w:t xml:space="preserve">the site shall be made for returning product to </w:t>
      </w:r>
      <w:r w:rsidRPr="00505759">
        <w:rPr>
          <w:u w:color="82C42A"/>
        </w:rPr>
        <w:t>storage</w:t>
      </w:r>
      <w:r w:rsidRPr="00505759">
        <w:t xml:space="preserve"> </w:t>
      </w:r>
      <w:r w:rsidRPr="0070234C">
        <w:t>or disposing of the product in a safe and timely manner during or following testing operations.  Such provisions may include return lines, or cylinders adequate in size and number to permit this procedure.</w:t>
      </w:r>
    </w:p>
    <w:p w14:paraId="1B7B2EA2" w14:textId="77777777" w:rsidR="00813FAF" w:rsidRDefault="00813FAF" w:rsidP="006B1741">
      <w:pPr>
        <w:pStyle w:val="Header"/>
        <w:tabs>
          <w:tab w:val="clear" w:pos="4320"/>
          <w:tab w:val="clear" w:pos="8640"/>
          <w:tab w:val="left" w:pos="1260"/>
        </w:tabs>
        <w:spacing w:after="240"/>
        <w:ind w:left="360"/>
        <w:jc w:val="both"/>
      </w:pPr>
      <w:bookmarkStart w:id="79" w:name="_Toc85638438"/>
      <w:r w:rsidRPr="0070234C">
        <w:rPr>
          <w:rStyle w:val="Heading4Char"/>
        </w:rPr>
        <w:t>UR.3.7.</w:t>
      </w:r>
      <w:r w:rsidRPr="0070234C">
        <w:rPr>
          <w:rStyle w:val="Heading4Char"/>
        </w:rPr>
        <w:tab/>
      </w:r>
      <w:r w:rsidR="006F3FB9" w:rsidRPr="0070234C">
        <w:rPr>
          <w:rStyle w:val="Heading4Char"/>
        </w:rPr>
        <w:t>Conversion Factors</w:t>
      </w:r>
      <w:r w:rsidRPr="0070234C">
        <w:rPr>
          <w:rStyle w:val="Heading4Char"/>
        </w:rPr>
        <w:t>.</w:t>
      </w:r>
      <w:bookmarkEnd w:id="79"/>
      <w:r w:rsidRPr="0070234C">
        <w:t xml:space="preserve"> – Established correction values</w:t>
      </w:r>
      <w:r w:rsidR="0037170B">
        <w:t>.</w:t>
      </w:r>
      <w:r w:rsidRPr="0070234C">
        <w:t xml:space="preserve"> </w:t>
      </w:r>
      <w:r w:rsidR="0037170B">
        <w:t xml:space="preserve"> </w:t>
      </w:r>
      <w:r w:rsidRPr="0070234C">
        <w:t>(</w:t>
      </w:r>
      <w:r w:rsidR="0037170B">
        <w:t xml:space="preserve">Also </w:t>
      </w:r>
      <w:r w:rsidRPr="0070234C">
        <w:t>see references in N.7. Density.) shall be used whenever measured hydrogen gas is billed.  All sales shall be based on kilograms.</w:t>
      </w:r>
    </w:p>
    <w:p w14:paraId="5FB8B75E" w14:textId="77777777" w:rsidR="007E2C1A" w:rsidRDefault="007E2C1A" w:rsidP="006B1741">
      <w:pPr>
        <w:tabs>
          <w:tab w:val="left" w:pos="540"/>
          <w:tab w:val="left" w:pos="1620"/>
        </w:tabs>
        <w:spacing w:after="240"/>
        <w:jc w:val="both"/>
      </w:pPr>
    </w:p>
    <w:sectPr w:rsidR="007E2C1A" w:rsidSect="00995094">
      <w:headerReference w:type="even" r:id="rId14"/>
      <w:headerReference w:type="default" r:id="rId15"/>
      <w:footerReference w:type="even" r:id="rId16"/>
      <w:footerReference w:type="default" r:id="rId17"/>
      <w:pgSz w:w="12240" w:h="15840" w:code="1"/>
      <w:pgMar w:top="1440" w:right="1440" w:bottom="1440" w:left="1440" w:header="720" w:footer="720" w:gutter="0"/>
      <w:pgNumType w:start="13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9C532" w14:textId="77777777" w:rsidR="008F546E" w:rsidRDefault="008F546E">
      <w:r>
        <w:separator/>
      </w:r>
    </w:p>
  </w:endnote>
  <w:endnote w:type="continuationSeparator" w:id="0">
    <w:p w14:paraId="1B855A99" w14:textId="77777777" w:rsidR="008F546E" w:rsidRDefault="008F5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0CFFD" w14:textId="77777777" w:rsidR="008F1155" w:rsidRDefault="008F1155" w:rsidP="00AD78DC">
    <w:pPr>
      <w:pStyle w:val="Footer"/>
      <w:jc w:val="center"/>
    </w:pPr>
    <w:r>
      <w:t>3-</w:t>
    </w:r>
    <w:sdt>
      <w:sdtPr>
        <w:id w:val="-164311945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138</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AEC0F" w14:textId="77777777" w:rsidR="008F1155" w:rsidRDefault="008F1155">
    <w:pPr>
      <w:pStyle w:val="Footer"/>
      <w:jc w:val="center"/>
    </w:pPr>
    <w:r>
      <w:t>3-</w:t>
    </w:r>
    <w:r>
      <w:fldChar w:fldCharType="begin"/>
    </w:r>
    <w:r>
      <w:instrText xml:space="preserve"> PAGE   \* MERGEFORMAT </w:instrText>
    </w:r>
    <w:r>
      <w:fldChar w:fldCharType="separate"/>
    </w:r>
    <w:r>
      <w:rPr>
        <w:noProof/>
      </w:rPr>
      <w:t>137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FED33" w14:textId="77777777" w:rsidR="008F546E" w:rsidRDefault="008F546E">
      <w:r>
        <w:separator/>
      </w:r>
    </w:p>
  </w:footnote>
  <w:footnote w:type="continuationSeparator" w:id="0">
    <w:p w14:paraId="51D2D580" w14:textId="77777777" w:rsidR="008F546E" w:rsidRDefault="008F54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039C0" w14:textId="5CEF944D" w:rsidR="008F1155" w:rsidRDefault="008F1155" w:rsidP="00932A9D">
    <w:pPr>
      <w:pStyle w:val="Header"/>
      <w:tabs>
        <w:tab w:val="clear" w:pos="8640"/>
        <w:tab w:val="right" w:pos="9360"/>
      </w:tabs>
    </w:pPr>
    <w:r w:rsidRPr="007E3979">
      <w:rPr>
        <w:noProof/>
        <w:sz w:val="24"/>
        <w:szCs w:val="24"/>
      </w:rPr>
      <mc:AlternateContent>
        <mc:Choice Requires="wps">
          <w:drawing>
            <wp:anchor distT="0" distB="0" distL="114300" distR="114300" simplePos="0" relativeHeight="251661312" behindDoc="1" locked="0" layoutInCell="1" allowOverlap="1" wp14:anchorId="5629B917" wp14:editId="335F9895">
              <wp:simplePos x="0" y="0"/>
              <wp:positionH relativeFrom="leftMargin">
                <wp:posOffset>212245</wp:posOffset>
              </wp:positionH>
              <wp:positionV relativeFrom="margin">
                <wp:posOffset>-448310</wp:posOffset>
              </wp:positionV>
              <wp:extent cx="428625" cy="10020300"/>
              <wp:effectExtent l="0" t="0" r="9525" b="0"/>
              <wp:wrapSquare wrapText="bothSides"/>
              <wp:docPr id="8" name="Text Box 8"/>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3888EFBA" w14:textId="2D747275" w:rsidR="008F1155" w:rsidRPr="007E3979" w:rsidRDefault="008F1155" w:rsidP="007E3979">
                          <w:pPr>
                            <w:jc w:val="center"/>
                            <w:rPr>
                              <w:rFonts w:ascii="Arial" w:hAnsi="Arial" w:cs="Arial"/>
                              <w:color w:val="A6A6A6"/>
                            </w:rPr>
                          </w:pPr>
                          <w:r w:rsidRPr="007E3979">
                            <w:rPr>
                              <w:rFonts w:ascii="Arial" w:hAnsi="Arial" w:cs="Arial"/>
                              <w:color w:val="A6A6A6"/>
                            </w:rPr>
                            <w:t xml:space="preserve">This publication is available free of charge from: </w:t>
                          </w:r>
                          <w:r w:rsidRPr="007E3979">
                            <w:t xml:space="preserve"> </w:t>
                          </w:r>
                          <w:r w:rsidRPr="007E3979">
                            <w:rPr>
                              <w:rFonts w:ascii="Arial" w:hAnsi="Arial" w:cs="Arial"/>
                              <w:color w:val="A6A6A6"/>
                            </w:rPr>
                            <w:t>https://doi.org/10.6028/NIST.HB.44-202</w:t>
                          </w:r>
                          <w:r w:rsidR="00453E51">
                            <w:rPr>
                              <w:rFonts w:ascii="Arial" w:hAnsi="Arial" w:cs="Arial"/>
                              <w:color w:val="A6A6A6"/>
                            </w:rPr>
                            <w:t>3</w:t>
                          </w:r>
                        </w:p>
                        <w:p w14:paraId="78617E2B" w14:textId="77777777" w:rsidR="008F1155" w:rsidRDefault="008F1155" w:rsidP="007E3979">
                          <w:pPr>
                            <w:jc w:val="center"/>
                            <w:rPr>
                              <w:rFonts w:ascii="Arial" w:hAnsi="Arial" w:cs="Arial"/>
                              <w:color w:val="A6A6A6"/>
                              <w:sz w:val="24"/>
                              <w:szCs w:val="2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29B917" id="_x0000_t202" coordsize="21600,21600" o:spt="202" path="m,l,21600r21600,l21600,xe">
              <v:stroke joinstyle="miter"/>
              <v:path gradientshapeok="t" o:connecttype="rect"/>
            </v:shapetype>
            <v:shape id="Text Box 8" o:spid="_x0000_s1026" type="#_x0000_t202" style="position:absolute;margin-left:16.7pt;margin-top:-35.3pt;width:33.75pt;height:789pt;z-index:-2516551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" fillcolor="window" stroked="f" strokeweight=".5pt">
              <v:textbox style="layout-flow:vertical">
                <w:txbxContent>
                  <w:p w14:paraId="3888EFBA" w14:textId="2D747275" w:rsidR="008F1155" w:rsidRPr="007E3979" w:rsidRDefault="008F1155" w:rsidP="007E3979">
                    <w:pPr>
                      <w:jc w:val="center"/>
                      <w:rPr>
                        <w:rFonts w:ascii="Arial" w:hAnsi="Arial" w:cs="Arial"/>
                        <w:color w:val="A6A6A6"/>
                      </w:rPr>
                    </w:pPr>
                    <w:r w:rsidRPr="007E3979">
                      <w:rPr>
                        <w:rFonts w:ascii="Arial" w:hAnsi="Arial" w:cs="Arial"/>
                        <w:color w:val="A6A6A6"/>
                      </w:rPr>
                      <w:t xml:space="preserve">This publication is available free of charge from: </w:t>
                    </w:r>
                    <w:r w:rsidRPr="007E3979">
                      <w:t xml:space="preserve"> </w:t>
                    </w:r>
                    <w:r w:rsidRPr="007E3979">
                      <w:rPr>
                        <w:rFonts w:ascii="Arial" w:hAnsi="Arial" w:cs="Arial"/>
                        <w:color w:val="A6A6A6"/>
                      </w:rPr>
                      <w:t>https://doi.org/10.6028/NIST.HB.44-202</w:t>
                    </w:r>
                    <w:r w:rsidR="00453E51">
                      <w:rPr>
                        <w:rFonts w:ascii="Arial" w:hAnsi="Arial" w:cs="Arial"/>
                        <w:color w:val="A6A6A6"/>
                      </w:rPr>
                      <w:t>3</w:t>
                    </w:r>
                  </w:p>
                  <w:p w14:paraId="78617E2B" w14:textId="77777777" w:rsidR="008F1155" w:rsidRDefault="008F1155" w:rsidP="007E3979">
                    <w:pPr>
                      <w:jc w:val="center"/>
                      <w:rPr>
                        <w:rFonts w:ascii="Arial" w:hAnsi="Arial" w:cs="Arial"/>
                        <w:color w:val="A6A6A6"/>
                        <w:sz w:val="24"/>
                        <w:szCs w:val="24"/>
                      </w:rPr>
                    </w:pPr>
                  </w:p>
                </w:txbxContent>
              </v:textbox>
              <w10:wrap type="square" anchorx="margin" anchory="margin"/>
            </v:shape>
          </w:pict>
        </mc:Fallback>
      </mc:AlternateContent>
    </w:r>
    <w:r>
      <w:t>3.39.  Hydrogen Gas-Measuring Devices</w:t>
    </w:r>
    <w:r>
      <w:tab/>
    </w:r>
    <w:r>
      <w:tab/>
      <w:t>Handbook 44 – 202</w:t>
    </w:r>
    <w:r w:rsidR="00453E51">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56779" w14:textId="6E193812" w:rsidR="008F1155" w:rsidRDefault="008F1155" w:rsidP="00932A9D">
    <w:pPr>
      <w:pStyle w:val="Header"/>
      <w:tabs>
        <w:tab w:val="clear" w:pos="8640"/>
        <w:tab w:val="right" w:pos="9360"/>
      </w:tabs>
    </w:pPr>
    <w:r>
      <w:rPr>
        <w:noProof/>
      </w:rPr>
      <mc:AlternateContent>
        <mc:Choice Requires="wps">
          <w:drawing>
            <wp:anchor distT="0" distB="0" distL="114300" distR="114300" simplePos="0" relativeHeight="251659264" behindDoc="1" locked="0" layoutInCell="1" allowOverlap="1" wp14:anchorId="18C058AB" wp14:editId="49B15D61">
              <wp:simplePos x="0" y="0"/>
              <wp:positionH relativeFrom="leftMargin">
                <wp:posOffset>276022</wp:posOffset>
              </wp:positionH>
              <wp:positionV relativeFrom="margin">
                <wp:posOffset>-473818</wp:posOffset>
              </wp:positionV>
              <wp:extent cx="428625" cy="10020300"/>
              <wp:effectExtent l="0" t="0" r="9525" b="0"/>
              <wp:wrapSquare wrapText="bothSides"/>
              <wp:docPr id="1" name="Text Box 1"/>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261657E3" w14:textId="6757BC28" w:rsidR="008F1155" w:rsidRPr="007E3979" w:rsidRDefault="008F1155" w:rsidP="007E3979">
                          <w:pPr>
                            <w:jc w:val="center"/>
                            <w:rPr>
                              <w:rFonts w:ascii="Arial" w:hAnsi="Arial" w:cs="Arial"/>
                              <w:color w:val="A6A6A6"/>
                            </w:rPr>
                          </w:pPr>
                          <w:r w:rsidRPr="007E3979">
                            <w:rPr>
                              <w:rFonts w:ascii="Arial" w:hAnsi="Arial" w:cs="Arial"/>
                              <w:color w:val="A6A6A6"/>
                            </w:rPr>
                            <w:t xml:space="preserve">This publication is available free of charge from: </w:t>
                          </w:r>
                          <w:r w:rsidRPr="007E3979">
                            <w:t xml:space="preserve"> </w:t>
                          </w:r>
                          <w:r w:rsidRPr="007E3979">
                            <w:rPr>
                              <w:rFonts w:ascii="Arial" w:hAnsi="Arial" w:cs="Arial"/>
                              <w:color w:val="A6A6A6"/>
                            </w:rPr>
                            <w:t>https://doi.org/10.6028/NIST.HB.44-202</w:t>
                          </w:r>
                          <w:r w:rsidR="00453E51">
                            <w:rPr>
                              <w:rFonts w:ascii="Arial" w:hAnsi="Arial" w:cs="Arial"/>
                              <w:color w:val="A6A6A6"/>
                            </w:rPr>
                            <w:t>3</w:t>
                          </w:r>
                        </w:p>
                        <w:p w14:paraId="4236690B" w14:textId="77777777" w:rsidR="008F1155" w:rsidRDefault="008F1155" w:rsidP="007E3979">
                          <w:pPr>
                            <w:jc w:val="center"/>
                            <w:rPr>
                              <w:rFonts w:ascii="Arial" w:hAnsi="Arial" w:cs="Arial"/>
                              <w:color w:val="A6A6A6"/>
                              <w:sz w:val="24"/>
                              <w:szCs w:val="2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C058AB" id="_x0000_t202" coordsize="21600,21600" o:spt="202" path="m,l,21600r21600,l21600,xe">
              <v:stroke joinstyle="miter"/>
              <v:path gradientshapeok="t" o:connecttype="rect"/>
            </v:shapetype>
            <v:shape id="Text Box 1" o:spid="_x0000_s1027" type="#_x0000_t202" style="position:absolute;margin-left:21.75pt;margin-top:-37.3pt;width:33.75pt;height:789pt;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" fillcolor="window" stroked="f" strokeweight=".5pt">
              <v:textbox style="layout-flow:vertical">
                <w:txbxContent>
                  <w:p w14:paraId="261657E3" w14:textId="6757BC28" w:rsidR="008F1155" w:rsidRPr="007E3979" w:rsidRDefault="008F1155" w:rsidP="007E3979">
                    <w:pPr>
                      <w:jc w:val="center"/>
                      <w:rPr>
                        <w:rFonts w:ascii="Arial" w:hAnsi="Arial" w:cs="Arial"/>
                        <w:color w:val="A6A6A6"/>
                      </w:rPr>
                    </w:pPr>
                    <w:r w:rsidRPr="007E3979">
                      <w:rPr>
                        <w:rFonts w:ascii="Arial" w:hAnsi="Arial" w:cs="Arial"/>
                        <w:color w:val="A6A6A6"/>
                      </w:rPr>
                      <w:t xml:space="preserve">This publication is available free of charge from: </w:t>
                    </w:r>
                    <w:r w:rsidRPr="007E3979">
                      <w:t xml:space="preserve"> </w:t>
                    </w:r>
                    <w:r w:rsidRPr="007E3979">
                      <w:rPr>
                        <w:rFonts w:ascii="Arial" w:hAnsi="Arial" w:cs="Arial"/>
                        <w:color w:val="A6A6A6"/>
                      </w:rPr>
                      <w:t>https://doi.org/10.6028/NIST.HB.44-202</w:t>
                    </w:r>
                    <w:r w:rsidR="00453E51">
                      <w:rPr>
                        <w:rFonts w:ascii="Arial" w:hAnsi="Arial" w:cs="Arial"/>
                        <w:color w:val="A6A6A6"/>
                      </w:rPr>
                      <w:t>3</w:t>
                    </w:r>
                  </w:p>
                  <w:p w14:paraId="4236690B" w14:textId="77777777" w:rsidR="008F1155" w:rsidRDefault="008F1155" w:rsidP="007E3979">
                    <w:pPr>
                      <w:jc w:val="center"/>
                      <w:rPr>
                        <w:rFonts w:ascii="Arial" w:hAnsi="Arial" w:cs="Arial"/>
                        <w:color w:val="A6A6A6"/>
                        <w:sz w:val="24"/>
                        <w:szCs w:val="24"/>
                      </w:rPr>
                    </w:pPr>
                  </w:p>
                </w:txbxContent>
              </v:textbox>
              <w10:wrap type="square" anchorx="margin" anchory="margin"/>
            </v:shape>
          </w:pict>
        </mc:Fallback>
      </mc:AlternateContent>
    </w:r>
    <w:r>
      <w:t>Handbook 44 – 202</w:t>
    </w:r>
    <w:r w:rsidR="00453E51">
      <w:t>3</w:t>
    </w:r>
    <w:r>
      <w:tab/>
    </w:r>
    <w:r>
      <w:tab/>
      <w:t>3.39.  Hydrogen Gas-Measuring Devices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3A73"/>
    <w:multiLevelType w:val="hybridMultilevel"/>
    <w:tmpl w:val="14AC68C6"/>
    <w:lvl w:ilvl="0" w:tplc="FFFFFFFF">
      <w:start w:val="1"/>
      <w:numFmt w:val="lowerLetter"/>
      <w:lvlText w:val="(%1)"/>
      <w:lvlJc w:val="left"/>
      <w:pPr>
        <w:ind w:left="2070" w:hanging="360"/>
      </w:pPr>
      <w:rPr>
        <w:rFonts w:hint="default"/>
        <w:b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01A67AC5"/>
    <w:multiLevelType w:val="hybridMultilevel"/>
    <w:tmpl w:val="AB3496E8"/>
    <w:lvl w:ilvl="0" w:tplc="F564AF7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9C77F8"/>
    <w:multiLevelType w:val="hybridMultilevel"/>
    <w:tmpl w:val="330E1CF2"/>
    <w:lvl w:ilvl="0" w:tplc="AF8E89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DD541C"/>
    <w:multiLevelType w:val="hybridMultilevel"/>
    <w:tmpl w:val="14AC68C6"/>
    <w:lvl w:ilvl="0" w:tplc="FFFFFFFF">
      <w:start w:val="1"/>
      <w:numFmt w:val="lowerLetter"/>
      <w:lvlText w:val="(%1)"/>
      <w:lvlJc w:val="left"/>
      <w:pPr>
        <w:ind w:left="2070" w:hanging="360"/>
      </w:pPr>
      <w:rPr>
        <w:rFonts w:hint="default"/>
        <w:b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 w15:restartNumberingAfterBreak="0">
    <w:nsid w:val="13280702"/>
    <w:multiLevelType w:val="hybridMultilevel"/>
    <w:tmpl w:val="26FE3B00"/>
    <w:lvl w:ilvl="0" w:tplc="AF8E8994">
      <w:start w:val="1"/>
      <w:numFmt w:val="decimal"/>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6A5C98"/>
    <w:multiLevelType w:val="hybridMultilevel"/>
    <w:tmpl w:val="55147018"/>
    <w:lvl w:ilvl="0" w:tplc="881875F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5373DA"/>
    <w:multiLevelType w:val="multilevel"/>
    <w:tmpl w:val="CF1C0168"/>
    <w:lvl w:ilvl="0">
      <w:start w:val="3"/>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20A22923"/>
    <w:multiLevelType w:val="hybridMultilevel"/>
    <w:tmpl w:val="2E54C9D8"/>
    <w:lvl w:ilvl="0" w:tplc="57665F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3916A9"/>
    <w:multiLevelType w:val="hybridMultilevel"/>
    <w:tmpl w:val="78ACF6A2"/>
    <w:lvl w:ilvl="0" w:tplc="F64684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95C6F24"/>
    <w:multiLevelType w:val="hybridMultilevel"/>
    <w:tmpl w:val="29A89F22"/>
    <w:lvl w:ilvl="0" w:tplc="AF8E8994">
      <w:start w:val="1"/>
      <w:numFmt w:val="decimal"/>
      <w:lvlText w:val="(%1)"/>
      <w:lvlJc w:val="left"/>
      <w:pPr>
        <w:ind w:left="1440" w:hanging="360"/>
      </w:pPr>
      <w:rPr>
        <w:rFonts w:hint="default"/>
        <w:b w:val="0"/>
      </w:rPr>
    </w:lvl>
    <w:lvl w:ilvl="1" w:tplc="04090019">
      <w:start w:val="1"/>
      <w:numFmt w:val="lowerLetter"/>
      <w:lvlText w:val="%2."/>
      <w:lvlJc w:val="left"/>
      <w:pPr>
        <w:ind w:left="225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6C14861"/>
    <w:multiLevelType w:val="hybridMultilevel"/>
    <w:tmpl w:val="7B141668"/>
    <w:lvl w:ilvl="0" w:tplc="9DA2CC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1260FC"/>
    <w:multiLevelType w:val="hybridMultilevel"/>
    <w:tmpl w:val="DCA2C844"/>
    <w:lvl w:ilvl="0" w:tplc="AF8E8994">
      <w:start w:val="1"/>
      <w:numFmt w:val="decimal"/>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F486897"/>
    <w:multiLevelType w:val="multilevel"/>
    <w:tmpl w:val="8522E5D6"/>
    <w:lvl w:ilvl="0">
      <w:numFmt w:val="decimal"/>
      <w:lvlText w:val="%1"/>
      <w:lvlJc w:val="left"/>
      <w:pPr>
        <w:ind w:left="510" w:hanging="510"/>
      </w:pPr>
      <w:rPr>
        <w:rFonts w:hint="default"/>
      </w:rPr>
    </w:lvl>
    <w:lvl w:ilvl="1">
      <w:start w:val="1"/>
      <w:numFmt w:val="decimalZero"/>
      <w:lvlText w:val="%1.%2"/>
      <w:lvlJc w:val="left"/>
      <w:pPr>
        <w:ind w:left="1140" w:hanging="51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240" w:hanging="72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4860" w:hanging="108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13" w15:restartNumberingAfterBreak="0">
    <w:nsid w:val="4A8B056F"/>
    <w:multiLevelType w:val="hybridMultilevel"/>
    <w:tmpl w:val="36F81D08"/>
    <w:lvl w:ilvl="0" w:tplc="5C12A3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BD867D2"/>
    <w:multiLevelType w:val="hybridMultilevel"/>
    <w:tmpl w:val="34A05614"/>
    <w:lvl w:ilvl="0" w:tplc="89AAEA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97460A"/>
    <w:multiLevelType w:val="hybridMultilevel"/>
    <w:tmpl w:val="0C8C98FE"/>
    <w:lvl w:ilvl="0" w:tplc="D690CEB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19F79CB"/>
    <w:multiLevelType w:val="hybridMultilevel"/>
    <w:tmpl w:val="53BA8B64"/>
    <w:lvl w:ilvl="0" w:tplc="FFFFFFFF">
      <w:start w:val="1"/>
      <w:numFmt w:val="lowerLetter"/>
      <w:lvlText w:val="(%1)"/>
      <w:lvlJc w:val="left"/>
      <w:pPr>
        <w:ind w:left="1080" w:hanging="360"/>
      </w:pPr>
      <w:rPr>
        <w:rFonts w:hint="default"/>
        <w:b w:val="0"/>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7" w15:restartNumberingAfterBreak="0">
    <w:nsid w:val="521E0EAD"/>
    <w:multiLevelType w:val="hybridMultilevel"/>
    <w:tmpl w:val="E2CC3ECC"/>
    <w:lvl w:ilvl="0" w:tplc="6F6E27CA">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5AE4302F"/>
    <w:multiLevelType w:val="hybridMultilevel"/>
    <w:tmpl w:val="C9486126"/>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6E5E35"/>
    <w:multiLevelType w:val="hybridMultilevel"/>
    <w:tmpl w:val="93DCF496"/>
    <w:lvl w:ilvl="0" w:tplc="FFFFFFFF">
      <w:start w:val="1"/>
      <w:numFmt w:val="lowerLetter"/>
      <w:lvlText w:val="(%1)"/>
      <w:lvlJc w:val="left"/>
      <w:pPr>
        <w:ind w:left="1350" w:hanging="360"/>
      </w:pPr>
      <w:rPr>
        <w:rFonts w:hint="default"/>
        <w:b w:val="0"/>
      </w:rPr>
    </w:lvl>
    <w:lvl w:ilvl="1" w:tplc="FFFFFFFF">
      <w:start w:val="1"/>
      <w:numFmt w:val="lowerLetter"/>
      <w:lvlText w:val="(%2)"/>
      <w:lvlJc w:val="left"/>
      <w:pPr>
        <w:ind w:left="2070" w:hanging="360"/>
      </w:pPr>
      <w:rPr>
        <w:rFonts w:hint="default"/>
        <w:b w:val="0"/>
      </w:r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15:restartNumberingAfterBreak="0">
    <w:nsid w:val="651A5506"/>
    <w:multiLevelType w:val="hybridMultilevel"/>
    <w:tmpl w:val="FA9AAA5A"/>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291028"/>
    <w:multiLevelType w:val="hybridMultilevel"/>
    <w:tmpl w:val="FA9AAA5A"/>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264964">
    <w:abstractNumId w:val="6"/>
  </w:num>
  <w:num w:numId="2" w16cid:durableId="1776751035">
    <w:abstractNumId w:val="21"/>
  </w:num>
  <w:num w:numId="3" w16cid:durableId="148446114">
    <w:abstractNumId w:val="19"/>
  </w:num>
  <w:num w:numId="4" w16cid:durableId="1101414476">
    <w:abstractNumId w:val="12"/>
  </w:num>
  <w:num w:numId="5" w16cid:durableId="963122533">
    <w:abstractNumId w:val="0"/>
  </w:num>
  <w:num w:numId="6" w16cid:durableId="3169792">
    <w:abstractNumId w:val="3"/>
  </w:num>
  <w:num w:numId="7" w16cid:durableId="43409852">
    <w:abstractNumId w:val="5"/>
  </w:num>
  <w:num w:numId="8" w16cid:durableId="809983321">
    <w:abstractNumId w:val="2"/>
  </w:num>
  <w:num w:numId="9" w16cid:durableId="1241981788">
    <w:abstractNumId w:val="4"/>
  </w:num>
  <w:num w:numId="10" w16cid:durableId="287512293">
    <w:abstractNumId w:val="9"/>
  </w:num>
  <w:num w:numId="11" w16cid:durableId="887230442">
    <w:abstractNumId w:val="11"/>
  </w:num>
  <w:num w:numId="12" w16cid:durableId="445736750">
    <w:abstractNumId w:val="8"/>
  </w:num>
  <w:num w:numId="13" w16cid:durableId="530340394">
    <w:abstractNumId w:val="14"/>
  </w:num>
  <w:num w:numId="14" w16cid:durableId="1516773416">
    <w:abstractNumId w:val="17"/>
  </w:num>
  <w:num w:numId="15" w16cid:durableId="1725326514">
    <w:abstractNumId w:val="7"/>
  </w:num>
  <w:num w:numId="16" w16cid:durableId="1863009142">
    <w:abstractNumId w:val="13"/>
  </w:num>
  <w:num w:numId="17" w16cid:durableId="2071616390">
    <w:abstractNumId w:val="15"/>
  </w:num>
  <w:num w:numId="18" w16cid:durableId="1330133323">
    <w:abstractNumId w:val="1"/>
  </w:num>
  <w:num w:numId="19" w16cid:durableId="681973586">
    <w:abstractNumId w:val="18"/>
  </w:num>
  <w:num w:numId="20" w16cid:durableId="1046568836">
    <w:abstractNumId w:val="16"/>
  </w:num>
  <w:num w:numId="21" w16cid:durableId="1451626993">
    <w:abstractNumId w:val="10"/>
  </w:num>
  <w:num w:numId="22" w16cid:durableId="48039225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135"/>
    <w:rsid w:val="00004ED0"/>
    <w:rsid w:val="0001234C"/>
    <w:rsid w:val="00013ED8"/>
    <w:rsid w:val="000308D0"/>
    <w:rsid w:val="000328CD"/>
    <w:rsid w:val="00042B2D"/>
    <w:rsid w:val="00054D27"/>
    <w:rsid w:val="00055298"/>
    <w:rsid w:val="0005622B"/>
    <w:rsid w:val="00071683"/>
    <w:rsid w:val="0008199C"/>
    <w:rsid w:val="00090CE1"/>
    <w:rsid w:val="00094DA8"/>
    <w:rsid w:val="00097110"/>
    <w:rsid w:val="000A5250"/>
    <w:rsid w:val="000B2BA4"/>
    <w:rsid w:val="000B2F23"/>
    <w:rsid w:val="000C2D7B"/>
    <w:rsid w:val="000E3295"/>
    <w:rsid w:val="000F6646"/>
    <w:rsid w:val="00113914"/>
    <w:rsid w:val="00114FDC"/>
    <w:rsid w:val="001271FF"/>
    <w:rsid w:val="001428BA"/>
    <w:rsid w:val="00155446"/>
    <w:rsid w:val="001567E5"/>
    <w:rsid w:val="00166F60"/>
    <w:rsid w:val="001675B9"/>
    <w:rsid w:val="00183518"/>
    <w:rsid w:val="001A0698"/>
    <w:rsid w:val="001B240A"/>
    <w:rsid w:val="001C62C6"/>
    <w:rsid w:val="001D71B3"/>
    <w:rsid w:val="001F16CD"/>
    <w:rsid w:val="001F2DEC"/>
    <w:rsid w:val="001F5237"/>
    <w:rsid w:val="002118F2"/>
    <w:rsid w:val="002223F7"/>
    <w:rsid w:val="002246FA"/>
    <w:rsid w:val="00247735"/>
    <w:rsid w:val="00264657"/>
    <w:rsid w:val="002659D4"/>
    <w:rsid w:val="00287C9A"/>
    <w:rsid w:val="00292A07"/>
    <w:rsid w:val="00296BF5"/>
    <w:rsid w:val="0029799A"/>
    <w:rsid w:val="002A44BB"/>
    <w:rsid w:val="002A55B7"/>
    <w:rsid w:val="002A7589"/>
    <w:rsid w:val="002C6D0E"/>
    <w:rsid w:val="002D488F"/>
    <w:rsid w:val="002E4FD2"/>
    <w:rsid w:val="002F1A1E"/>
    <w:rsid w:val="002F2982"/>
    <w:rsid w:val="002F5E76"/>
    <w:rsid w:val="00302022"/>
    <w:rsid w:val="00312FFF"/>
    <w:rsid w:val="003156AE"/>
    <w:rsid w:val="003324F6"/>
    <w:rsid w:val="003333EC"/>
    <w:rsid w:val="003358B0"/>
    <w:rsid w:val="00340927"/>
    <w:rsid w:val="003517E4"/>
    <w:rsid w:val="00353203"/>
    <w:rsid w:val="00353FF3"/>
    <w:rsid w:val="00364512"/>
    <w:rsid w:val="00366C48"/>
    <w:rsid w:val="0037170B"/>
    <w:rsid w:val="00373BEB"/>
    <w:rsid w:val="003A5089"/>
    <w:rsid w:val="003B25C9"/>
    <w:rsid w:val="003B421B"/>
    <w:rsid w:val="003D52D3"/>
    <w:rsid w:val="003E43E5"/>
    <w:rsid w:val="004129B5"/>
    <w:rsid w:val="004148C2"/>
    <w:rsid w:val="00436176"/>
    <w:rsid w:val="00442FB6"/>
    <w:rsid w:val="00453E51"/>
    <w:rsid w:val="00462F84"/>
    <w:rsid w:val="004661BB"/>
    <w:rsid w:val="00471DAC"/>
    <w:rsid w:val="00477599"/>
    <w:rsid w:val="004802CC"/>
    <w:rsid w:val="00493ABE"/>
    <w:rsid w:val="004B0485"/>
    <w:rsid w:val="004B2B70"/>
    <w:rsid w:val="004C1031"/>
    <w:rsid w:val="004D24C1"/>
    <w:rsid w:val="004E05C9"/>
    <w:rsid w:val="004E1E3D"/>
    <w:rsid w:val="004F6E6D"/>
    <w:rsid w:val="00505759"/>
    <w:rsid w:val="00513AAD"/>
    <w:rsid w:val="0051534B"/>
    <w:rsid w:val="00515C8C"/>
    <w:rsid w:val="0052684C"/>
    <w:rsid w:val="005323C7"/>
    <w:rsid w:val="00532E07"/>
    <w:rsid w:val="0053513A"/>
    <w:rsid w:val="005369FC"/>
    <w:rsid w:val="00541587"/>
    <w:rsid w:val="00556135"/>
    <w:rsid w:val="00556B49"/>
    <w:rsid w:val="00557E6E"/>
    <w:rsid w:val="00560547"/>
    <w:rsid w:val="00561C40"/>
    <w:rsid w:val="00586FFE"/>
    <w:rsid w:val="0059099B"/>
    <w:rsid w:val="005975A8"/>
    <w:rsid w:val="00597C2E"/>
    <w:rsid w:val="005A212F"/>
    <w:rsid w:val="005B5716"/>
    <w:rsid w:val="005C04B7"/>
    <w:rsid w:val="005C0D71"/>
    <w:rsid w:val="005C340D"/>
    <w:rsid w:val="005C70F9"/>
    <w:rsid w:val="005C74A5"/>
    <w:rsid w:val="005E0AEB"/>
    <w:rsid w:val="005E308C"/>
    <w:rsid w:val="005E6839"/>
    <w:rsid w:val="005E7338"/>
    <w:rsid w:val="005F07AD"/>
    <w:rsid w:val="005F0BE1"/>
    <w:rsid w:val="005F0D17"/>
    <w:rsid w:val="006078B7"/>
    <w:rsid w:val="00622956"/>
    <w:rsid w:val="00626EBE"/>
    <w:rsid w:val="00634AF0"/>
    <w:rsid w:val="00636434"/>
    <w:rsid w:val="0063753D"/>
    <w:rsid w:val="00647DE9"/>
    <w:rsid w:val="006517BF"/>
    <w:rsid w:val="006537BF"/>
    <w:rsid w:val="006704E8"/>
    <w:rsid w:val="00670790"/>
    <w:rsid w:val="00684614"/>
    <w:rsid w:val="006A79F5"/>
    <w:rsid w:val="006B1741"/>
    <w:rsid w:val="006C43E0"/>
    <w:rsid w:val="006E56BD"/>
    <w:rsid w:val="006E6235"/>
    <w:rsid w:val="006F0A1C"/>
    <w:rsid w:val="006F3FB9"/>
    <w:rsid w:val="006F7DA9"/>
    <w:rsid w:val="0070234C"/>
    <w:rsid w:val="007129FB"/>
    <w:rsid w:val="0072475D"/>
    <w:rsid w:val="007306F3"/>
    <w:rsid w:val="00731612"/>
    <w:rsid w:val="0073756C"/>
    <w:rsid w:val="00755638"/>
    <w:rsid w:val="007557B6"/>
    <w:rsid w:val="0076079E"/>
    <w:rsid w:val="00762B6F"/>
    <w:rsid w:val="0077708C"/>
    <w:rsid w:val="00783EDA"/>
    <w:rsid w:val="00796764"/>
    <w:rsid w:val="007A3655"/>
    <w:rsid w:val="007A46D1"/>
    <w:rsid w:val="007B1B2F"/>
    <w:rsid w:val="007C3889"/>
    <w:rsid w:val="007C4EDE"/>
    <w:rsid w:val="007D1516"/>
    <w:rsid w:val="007D21EC"/>
    <w:rsid w:val="007E0B80"/>
    <w:rsid w:val="007E10D1"/>
    <w:rsid w:val="007E2C1A"/>
    <w:rsid w:val="007E3979"/>
    <w:rsid w:val="007E40D3"/>
    <w:rsid w:val="007F16A1"/>
    <w:rsid w:val="008024BF"/>
    <w:rsid w:val="00813FAF"/>
    <w:rsid w:val="00824877"/>
    <w:rsid w:val="00830B47"/>
    <w:rsid w:val="008370D8"/>
    <w:rsid w:val="00863023"/>
    <w:rsid w:val="008A228B"/>
    <w:rsid w:val="008B0D09"/>
    <w:rsid w:val="008B42BC"/>
    <w:rsid w:val="008B77A1"/>
    <w:rsid w:val="008C6AB1"/>
    <w:rsid w:val="008D671F"/>
    <w:rsid w:val="008E2996"/>
    <w:rsid w:val="008E2B4D"/>
    <w:rsid w:val="008F1155"/>
    <w:rsid w:val="008F546E"/>
    <w:rsid w:val="0090424C"/>
    <w:rsid w:val="0090714E"/>
    <w:rsid w:val="009139C8"/>
    <w:rsid w:val="00921647"/>
    <w:rsid w:val="00924B41"/>
    <w:rsid w:val="0092518A"/>
    <w:rsid w:val="0092677D"/>
    <w:rsid w:val="00930894"/>
    <w:rsid w:val="00932A9D"/>
    <w:rsid w:val="00956D73"/>
    <w:rsid w:val="00962537"/>
    <w:rsid w:val="00967DFD"/>
    <w:rsid w:val="00972B9C"/>
    <w:rsid w:val="00974055"/>
    <w:rsid w:val="00976D56"/>
    <w:rsid w:val="00984C70"/>
    <w:rsid w:val="009915CD"/>
    <w:rsid w:val="00992AF2"/>
    <w:rsid w:val="00995094"/>
    <w:rsid w:val="009A24ED"/>
    <w:rsid w:val="009A3E43"/>
    <w:rsid w:val="009B7A63"/>
    <w:rsid w:val="009C1F37"/>
    <w:rsid w:val="009D0337"/>
    <w:rsid w:val="009E1564"/>
    <w:rsid w:val="009E2FD4"/>
    <w:rsid w:val="009F00D9"/>
    <w:rsid w:val="009F1CE8"/>
    <w:rsid w:val="009F390F"/>
    <w:rsid w:val="009F5011"/>
    <w:rsid w:val="00A01BCF"/>
    <w:rsid w:val="00A031B0"/>
    <w:rsid w:val="00A1024B"/>
    <w:rsid w:val="00A12909"/>
    <w:rsid w:val="00A15111"/>
    <w:rsid w:val="00A245F5"/>
    <w:rsid w:val="00A2615C"/>
    <w:rsid w:val="00A71A7C"/>
    <w:rsid w:val="00A72EC4"/>
    <w:rsid w:val="00A74CB8"/>
    <w:rsid w:val="00A810D5"/>
    <w:rsid w:val="00A8524E"/>
    <w:rsid w:val="00A92205"/>
    <w:rsid w:val="00A94802"/>
    <w:rsid w:val="00AA445D"/>
    <w:rsid w:val="00AA58B4"/>
    <w:rsid w:val="00AB3836"/>
    <w:rsid w:val="00AC4B54"/>
    <w:rsid w:val="00AD78DC"/>
    <w:rsid w:val="00AF141F"/>
    <w:rsid w:val="00B17F90"/>
    <w:rsid w:val="00B24869"/>
    <w:rsid w:val="00B25D88"/>
    <w:rsid w:val="00B37A0B"/>
    <w:rsid w:val="00B510B3"/>
    <w:rsid w:val="00B53AE6"/>
    <w:rsid w:val="00B544E8"/>
    <w:rsid w:val="00B55934"/>
    <w:rsid w:val="00B56572"/>
    <w:rsid w:val="00B72414"/>
    <w:rsid w:val="00B831FF"/>
    <w:rsid w:val="00B906B2"/>
    <w:rsid w:val="00B959AA"/>
    <w:rsid w:val="00BA6792"/>
    <w:rsid w:val="00BA704A"/>
    <w:rsid w:val="00BA7D58"/>
    <w:rsid w:val="00BC225E"/>
    <w:rsid w:val="00BC5BCC"/>
    <w:rsid w:val="00BD5E34"/>
    <w:rsid w:val="00BE15D9"/>
    <w:rsid w:val="00C05256"/>
    <w:rsid w:val="00C05E5E"/>
    <w:rsid w:val="00C23DC8"/>
    <w:rsid w:val="00C25919"/>
    <w:rsid w:val="00C27F01"/>
    <w:rsid w:val="00C331FB"/>
    <w:rsid w:val="00C34E0F"/>
    <w:rsid w:val="00C525C7"/>
    <w:rsid w:val="00C54B55"/>
    <w:rsid w:val="00C55D2F"/>
    <w:rsid w:val="00C57000"/>
    <w:rsid w:val="00C67CB9"/>
    <w:rsid w:val="00C964EF"/>
    <w:rsid w:val="00CA342C"/>
    <w:rsid w:val="00CA53FD"/>
    <w:rsid w:val="00CA7A52"/>
    <w:rsid w:val="00CD6CBB"/>
    <w:rsid w:val="00CF0E72"/>
    <w:rsid w:val="00CF1E96"/>
    <w:rsid w:val="00CF2502"/>
    <w:rsid w:val="00D003BE"/>
    <w:rsid w:val="00D0425D"/>
    <w:rsid w:val="00D20B8D"/>
    <w:rsid w:val="00D24AD4"/>
    <w:rsid w:val="00D27272"/>
    <w:rsid w:val="00D328B6"/>
    <w:rsid w:val="00D379A1"/>
    <w:rsid w:val="00D40BD5"/>
    <w:rsid w:val="00D4527A"/>
    <w:rsid w:val="00D5473B"/>
    <w:rsid w:val="00D550EF"/>
    <w:rsid w:val="00D616D4"/>
    <w:rsid w:val="00D61ACB"/>
    <w:rsid w:val="00D6564A"/>
    <w:rsid w:val="00D70042"/>
    <w:rsid w:val="00D72D2A"/>
    <w:rsid w:val="00D739FE"/>
    <w:rsid w:val="00D81E1C"/>
    <w:rsid w:val="00D865D7"/>
    <w:rsid w:val="00D9353E"/>
    <w:rsid w:val="00D941A4"/>
    <w:rsid w:val="00D96FD9"/>
    <w:rsid w:val="00DA0FA6"/>
    <w:rsid w:val="00DA1484"/>
    <w:rsid w:val="00DA2F04"/>
    <w:rsid w:val="00DB7E65"/>
    <w:rsid w:val="00DD04A3"/>
    <w:rsid w:val="00DD1924"/>
    <w:rsid w:val="00DD2A87"/>
    <w:rsid w:val="00DE2DA3"/>
    <w:rsid w:val="00DF18C7"/>
    <w:rsid w:val="00DF503E"/>
    <w:rsid w:val="00E03157"/>
    <w:rsid w:val="00E108B9"/>
    <w:rsid w:val="00E121FF"/>
    <w:rsid w:val="00E260FC"/>
    <w:rsid w:val="00E27CEC"/>
    <w:rsid w:val="00E4639A"/>
    <w:rsid w:val="00E51B85"/>
    <w:rsid w:val="00E71E6F"/>
    <w:rsid w:val="00E72F72"/>
    <w:rsid w:val="00E73AEE"/>
    <w:rsid w:val="00E80E0E"/>
    <w:rsid w:val="00EA7C91"/>
    <w:rsid w:val="00EC6EBA"/>
    <w:rsid w:val="00ED2586"/>
    <w:rsid w:val="00ED275F"/>
    <w:rsid w:val="00ED3C9E"/>
    <w:rsid w:val="00ED4AD4"/>
    <w:rsid w:val="00EE3A52"/>
    <w:rsid w:val="00EE4317"/>
    <w:rsid w:val="00F1154E"/>
    <w:rsid w:val="00F230CE"/>
    <w:rsid w:val="00F23357"/>
    <w:rsid w:val="00F3719C"/>
    <w:rsid w:val="00F40336"/>
    <w:rsid w:val="00F40CED"/>
    <w:rsid w:val="00F56021"/>
    <w:rsid w:val="00F6098E"/>
    <w:rsid w:val="00F61EF0"/>
    <w:rsid w:val="00F7315C"/>
    <w:rsid w:val="00F76798"/>
    <w:rsid w:val="00F77AD9"/>
    <w:rsid w:val="00F8716B"/>
    <w:rsid w:val="00F95A09"/>
    <w:rsid w:val="00FA1A86"/>
    <w:rsid w:val="00FA4F3D"/>
    <w:rsid w:val="00FB2EC3"/>
    <w:rsid w:val="00FD1373"/>
    <w:rsid w:val="00FE4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18A820"/>
  <w15:docId w15:val="{AE31EF92-593B-4D00-93B6-E9549F9AB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04B7"/>
  </w:style>
  <w:style w:type="paragraph" w:styleId="Heading1">
    <w:name w:val="heading 1"/>
    <w:basedOn w:val="Normal"/>
    <w:next w:val="Normal"/>
    <w:qFormat/>
    <w:rsid w:val="005C04B7"/>
    <w:pPr>
      <w:keepNext/>
      <w:jc w:val="center"/>
      <w:outlineLvl w:val="0"/>
    </w:pPr>
    <w:rPr>
      <w:b/>
      <w:bCs/>
      <w:sz w:val="28"/>
      <w:szCs w:val="24"/>
    </w:rPr>
  </w:style>
  <w:style w:type="paragraph" w:styleId="Heading2">
    <w:name w:val="heading 2"/>
    <w:basedOn w:val="Normal"/>
    <w:next w:val="Normal"/>
    <w:qFormat/>
    <w:rsid w:val="005F07AD"/>
    <w:pPr>
      <w:keepNext/>
      <w:spacing w:before="360" w:after="360"/>
      <w:jc w:val="center"/>
      <w:outlineLvl w:val="1"/>
    </w:pPr>
    <w:rPr>
      <w:b/>
      <w:bCs/>
      <w:sz w:val="24"/>
    </w:rPr>
  </w:style>
  <w:style w:type="paragraph" w:styleId="Heading3">
    <w:name w:val="heading 3"/>
    <w:basedOn w:val="Normal"/>
    <w:next w:val="Normal"/>
    <w:link w:val="Heading3Char"/>
    <w:qFormat/>
    <w:rsid w:val="005C04B7"/>
    <w:pPr>
      <w:keepNext/>
      <w:jc w:val="both"/>
      <w:outlineLvl w:val="2"/>
    </w:pPr>
    <w:rPr>
      <w:b/>
      <w:bCs/>
      <w:szCs w:val="24"/>
    </w:rPr>
  </w:style>
  <w:style w:type="paragraph" w:styleId="Heading4">
    <w:name w:val="heading 4"/>
    <w:basedOn w:val="Normal"/>
    <w:next w:val="Normal"/>
    <w:link w:val="Heading4Char"/>
    <w:qFormat/>
    <w:rsid w:val="005C04B7"/>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A212F"/>
    <w:rPr>
      <w:b/>
      <w:bCs/>
      <w:szCs w:val="24"/>
      <w:lang w:val="en-US" w:eastAsia="en-US" w:bidi="ar-SA"/>
    </w:rPr>
  </w:style>
  <w:style w:type="character" w:customStyle="1" w:styleId="Heading4Char">
    <w:name w:val="Heading 4 Char"/>
    <w:basedOn w:val="DefaultParagraphFont"/>
    <w:link w:val="Heading4"/>
    <w:rsid w:val="005A212F"/>
    <w:rPr>
      <w:b/>
      <w:bCs/>
      <w:szCs w:val="28"/>
      <w:lang w:val="en-US" w:eastAsia="en-US" w:bidi="ar-SA"/>
    </w:rPr>
  </w:style>
  <w:style w:type="paragraph" w:styleId="Header">
    <w:name w:val="header"/>
    <w:basedOn w:val="Normal"/>
    <w:rsid w:val="005C04B7"/>
    <w:pPr>
      <w:tabs>
        <w:tab w:val="center" w:pos="4320"/>
        <w:tab w:val="right" w:pos="8640"/>
      </w:tabs>
    </w:pPr>
  </w:style>
  <w:style w:type="paragraph" w:styleId="Footer">
    <w:name w:val="footer"/>
    <w:basedOn w:val="Normal"/>
    <w:link w:val="FooterChar"/>
    <w:uiPriority w:val="99"/>
    <w:rsid w:val="005C04B7"/>
    <w:pPr>
      <w:tabs>
        <w:tab w:val="center" w:pos="4320"/>
        <w:tab w:val="right" w:pos="8640"/>
      </w:tabs>
    </w:pPr>
  </w:style>
  <w:style w:type="character" w:styleId="PageNumber">
    <w:name w:val="page number"/>
    <w:basedOn w:val="DefaultParagraphFont"/>
    <w:rsid w:val="005C04B7"/>
  </w:style>
  <w:style w:type="paragraph" w:styleId="Title">
    <w:name w:val="Title"/>
    <w:basedOn w:val="Normal"/>
    <w:qFormat/>
    <w:rsid w:val="005C04B7"/>
    <w:pPr>
      <w:jc w:val="center"/>
    </w:pPr>
    <w:rPr>
      <w:b/>
      <w:bCs/>
      <w:sz w:val="28"/>
    </w:rPr>
  </w:style>
  <w:style w:type="paragraph" w:styleId="BodyTextIndent">
    <w:name w:val="Body Text Indent"/>
    <w:basedOn w:val="Normal"/>
    <w:rsid w:val="005C04B7"/>
    <w:pPr>
      <w:ind w:left="1080"/>
      <w:jc w:val="both"/>
    </w:pPr>
  </w:style>
  <w:style w:type="paragraph" w:styleId="BodyText">
    <w:name w:val="Body Text"/>
    <w:basedOn w:val="Normal"/>
    <w:rsid w:val="005C04B7"/>
    <w:pPr>
      <w:spacing w:after="120"/>
    </w:pPr>
  </w:style>
  <w:style w:type="character" w:styleId="Hyperlink">
    <w:name w:val="Hyperlink"/>
    <w:basedOn w:val="DefaultParagraphFont"/>
    <w:uiPriority w:val="99"/>
    <w:rsid w:val="00462F84"/>
    <w:rPr>
      <w:b/>
      <w:color w:val="auto"/>
      <w:u w:val="none"/>
    </w:rPr>
  </w:style>
  <w:style w:type="paragraph" w:styleId="TOC1">
    <w:name w:val="toc 1"/>
    <w:basedOn w:val="Normal"/>
    <w:next w:val="Normal"/>
    <w:autoRedefine/>
    <w:uiPriority w:val="39"/>
    <w:rsid w:val="006E6235"/>
    <w:pPr>
      <w:tabs>
        <w:tab w:val="left" w:pos="1620"/>
        <w:tab w:val="right" w:leader="dot" w:pos="9350"/>
      </w:tabs>
      <w:spacing w:after="120"/>
    </w:pPr>
    <w:rPr>
      <w:b/>
      <w:sz w:val="24"/>
    </w:rPr>
  </w:style>
  <w:style w:type="paragraph" w:styleId="TOC2">
    <w:name w:val="toc 2"/>
    <w:basedOn w:val="Normal"/>
    <w:next w:val="Normal"/>
    <w:autoRedefine/>
    <w:uiPriority w:val="39"/>
    <w:rsid w:val="00183518"/>
    <w:pPr>
      <w:tabs>
        <w:tab w:val="right" w:leader="dot" w:pos="9350"/>
      </w:tabs>
      <w:spacing w:before="60" w:after="60"/>
      <w:ind w:left="547" w:hanging="547"/>
    </w:pPr>
    <w:rPr>
      <w:b/>
    </w:rPr>
  </w:style>
  <w:style w:type="paragraph" w:styleId="TOC3">
    <w:name w:val="toc 3"/>
    <w:basedOn w:val="Normal"/>
    <w:next w:val="Normal"/>
    <w:uiPriority w:val="39"/>
    <w:rsid w:val="005A212F"/>
    <w:pPr>
      <w:tabs>
        <w:tab w:val="left" w:pos="1267"/>
        <w:tab w:val="right" w:leader="dot" w:pos="9360"/>
      </w:tabs>
      <w:spacing w:before="60"/>
      <w:ind w:left="1094" w:hanging="547"/>
    </w:pPr>
  </w:style>
  <w:style w:type="paragraph" w:styleId="TOC4">
    <w:name w:val="toc 4"/>
    <w:basedOn w:val="Normal"/>
    <w:next w:val="Normal"/>
    <w:uiPriority w:val="39"/>
    <w:rsid w:val="005A212F"/>
    <w:pPr>
      <w:tabs>
        <w:tab w:val="left" w:pos="1800"/>
        <w:tab w:val="right" w:leader="dot" w:pos="9360"/>
      </w:tabs>
      <w:ind w:left="1800" w:hanging="720"/>
    </w:pPr>
  </w:style>
  <w:style w:type="paragraph" w:styleId="BalloonText">
    <w:name w:val="Balloon Text"/>
    <w:basedOn w:val="Normal"/>
    <w:link w:val="BalloonTextChar"/>
    <w:rsid w:val="0090424C"/>
    <w:rPr>
      <w:rFonts w:ascii="Tahoma" w:hAnsi="Tahoma" w:cs="Tahoma"/>
      <w:sz w:val="16"/>
      <w:szCs w:val="16"/>
    </w:rPr>
  </w:style>
  <w:style w:type="character" w:customStyle="1" w:styleId="BalloonTextChar">
    <w:name w:val="Balloon Text Char"/>
    <w:basedOn w:val="DefaultParagraphFont"/>
    <w:link w:val="BalloonText"/>
    <w:rsid w:val="0090424C"/>
    <w:rPr>
      <w:rFonts w:ascii="Tahoma" w:hAnsi="Tahoma" w:cs="Tahoma"/>
      <w:sz w:val="16"/>
      <w:szCs w:val="16"/>
    </w:rPr>
  </w:style>
  <w:style w:type="paragraph" w:styleId="ListParagraph">
    <w:name w:val="List Paragraph"/>
    <w:basedOn w:val="Normal"/>
    <w:uiPriority w:val="34"/>
    <w:qFormat/>
    <w:rsid w:val="00A72EC4"/>
    <w:pPr>
      <w:ind w:left="720"/>
      <w:contextualSpacing/>
    </w:pPr>
  </w:style>
  <w:style w:type="paragraph" w:styleId="BodyText2">
    <w:name w:val="Body Text 2"/>
    <w:basedOn w:val="Normal"/>
    <w:link w:val="BodyText2Char"/>
    <w:rsid w:val="00A15111"/>
    <w:pPr>
      <w:spacing w:after="120" w:line="480" w:lineRule="auto"/>
    </w:pPr>
    <w:rPr>
      <w:sz w:val="24"/>
      <w:szCs w:val="24"/>
    </w:rPr>
  </w:style>
  <w:style w:type="character" w:customStyle="1" w:styleId="BodyText2Char">
    <w:name w:val="Body Text 2 Char"/>
    <w:basedOn w:val="DefaultParagraphFont"/>
    <w:link w:val="BodyText2"/>
    <w:rsid w:val="00A15111"/>
    <w:rPr>
      <w:sz w:val="24"/>
      <w:szCs w:val="24"/>
    </w:rPr>
  </w:style>
  <w:style w:type="paragraph" w:styleId="Subtitle">
    <w:name w:val="Subtitle"/>
    <w:basedOn w:val="Normal"/>
    <w:link w:val="SubtitleChar"/>
    <w:qFormat/>
    <w:rsid w:val="007E2C1A"/>
    <w:pPr>
      <w:jc w:val="center"/>
    </w:pPr>
    <w:rPr>
      <w:b/>
      <w:bCs/>
      <w:sz w:val="24"/>
      <w:szCs w:val="24"/>
    </w:rPr>
  </w:style>
  <w:style w:type="character" w:customStyle="1" w:styleId="SubtitleChar">
    <w:name w:val="Subtitle Char"/>
    <w:basedOn w:val="DefaultParagraphFont"/>
    <w:link w:val="Subtitle"/>
    <w:rsid w:val="007E2C1A"/>
    <w:rPr>
      <w:b/>
      <w:bCs/>
      <w:sz w:val="24"/>
      <w:szCs w:val="24"/>
    </w:rPr>
  </w:style>
  <w:style w:type="character" w:styleId="Strong">
    <w:name w:val="Strong"/>
    <w:basedOn w:val="DefaultParagraphFont"/>
    <w:qFormat/>
    <w:rsid w:val="00560547"/>
    <w:rPr>
      <w:b/>
      <w:bCs/>
    </w:rPr>
  </w:style>
  <w:style w:type="paragraph" w:styleId="TOC5">
    <w:name w:val="toc 5"/>
    <w:basedOn w:val="Normal"/>
    <w:next w:val="Normal"/>
    <w:autoRedefine/>
    <w:uiPriority w:val="39"/>
    <w:unhideWhenUsed/>
    <w:rsid w:val="00D4527A"/>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4527A"/>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4527A"/>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4527A"/>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4527A"/>
    <w:pPr>
      <w:spacing w:after="100" w:line="276"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rsid w:val="00462F84"/>
    <w:rPr>
      <w:b/>
      <w:color w:val="auto"/>
      <w:u w:val="none"/>
    </w:rPr>
  </w:style>
  <w:style w:type="character" w:customStyle="1" w:styleId="FooterChar">
    <w:name w:val="Footer Char"/>
    <w:basedOn w:val="DefaultParagraphFont"/>
    <w:link w:val="Footer"/>
    <w:uiPriority w:val="99"/>
    <w:rsid w:val="00FD1373"/>
  </w:style>
  <w:style w:type="character" w:styleId="CommentReference">
    <w:name w:val="annotation reference"/>
    <w:basedOn w:val="DefaultParagraphFont"/>
    <w:rsid w:val="00FA4F3D"/>
    <w:rPr>
      <w:sz w:val="16"/>
      <w:szCs w:val="16"/>
    </w:rPr>
  </w:style>
  <w:style w:type="paragraph" w:styleId="CommentText">
    <w:name w:val="annotation text"/>
    <w:basedOn w:val="Normal"/>
    <w:link w:val="CommentTextChar"/>
    <w:rsid w:val="00FA4F3D"/>
  </w:style>
  <w:style w:type="character" w:customStyle="1" w:styleId="CommentTextChar">
    <w:name w:val="Comment Text Char"/>
    <w:basedOn w:val="DefaultParagraphFont"/>
    <w:link w:val="CommentText"/>
    <w:rsid w:val="00FA4F3D"/>
  </w:style>
  <w:style w:type="paragraph" w:styleId="CommentSubject">
    <w:name w:val="annotation subject"/>
    <w:basedOn w:val="CommentText"/>
    <w:next w:val="CommentText"/>
    <w:link w:val="CommentSubjectChar"/>
    <w:rsid w:val="00FA4F3D"/>
    <w:rPr>
      <w:b/>
      <w:bCs/>
    </w:rPr>
  </w:style>
  <w:style w:type="character" w:customStyle="1" w:styleId="CommentSubjectChar">
    <w:name w:val="Comment Subject Char"/>
    <w:basedOn w:val="CommentTextChar"/>
    <w:link w:val="CommentSubject"/>
    <w:rsid w:val="00FA4F3D"/>
    <w:rPr>
      <w:b/>
      <w:bCs/>
    </w:rPr>
  </w:style>
  <w:style w:type="character" w:styleId="UnresolvedMention">
    <w:name w:val="Unresolved Mention"/>
    <w:basedOn w:val="DefaultParagraphFont"/>
    <w:uiPriority w:val="99"/>
    <w:semiHidden/>
    <w:unhideWhenUsed/>
    <w:rsid w:val="009F390F"/>
    <w:rPr>
      <w:color w:val="808080"/>
      <w:shd w:val="clear" w:color="auto" w:fill="E6E6E6"/>
    </w:rPr>
  </w:style>
  <w:style w:type="paragraph" w:styleId="Revision">
    <w:name w:val="Revision"/>
    <w:hidden/>
    <w:uiPriority w:val="99"/>
    <w:semiHidden/>
    <w:rsid w:val="00995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st.gov/publications/fundamental-equations-state-parahydrogen-normal-hydrogen-and-orthohydrogen?pub_id=8323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ist.gov/srd/refpro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book.nist.gov/chemistry"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9E335-6667-4E8C-9786-1FE14E905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9B2C90-184B-4ABD-A2A5-1FCCC6F7586C}">
  <ds:schemaRefs>
    <ds:schemaRef ds:uri="http://schemas.microsoft.com/sharepoint/v3/contenttype/forms"/>
  </ds:schemaRefs>
</ds:datastoreItem>
</file>

<file path=customXml/itemProps3.xml><?xml version="1.0" encoding="utf-8"?>
<ds:datastoreItem xmlns:ds="http://schemas.openxmlformats.org/officeDocument/2006/customXml" ds:itemID="{200F15F1-D325-4F3E-9E23-B553DDEEADF0}">
  <ds:schemaRefs>
    <ds:schemaRef ds:uri="http://schemas.openxmlformats.org/package/2006/metadata/core-properties"/>
    <ds:schemaRef ds:uri="http://schemas.microsoft.com/office/infopath/2007/PartnerControls"/>
    <ds:schemaRef ds:uri="http://purl.org/dc/terms/"/>
    <ds:schemaRef ds:uri="9dd99a73-5057-4192-b603-0c7d22954171"/>
    <ds:schemaRef ds:uri="http://schemas.microsoft.com/office/2006/documentManagement/types"/>
    <ds:schemaRef ds:uri="http://purl.org/dc/elements/1.1/"/>
    <ds:schemaRef ds:uri="391eeb16-c6fa-45a0-a257-15c91795993b"/>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AF9E9318-5FB3-4629-A740-AC74E0458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6350</Words>
  <Characters>29721</Characters>
  <Application>Microsoft Office Word</Application>
  <DocSecurity>0</DocSecurity>
  <Lines>3302</Lines>
  <Paragraphs>3005</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33066</CharactersWithSpaces>
  <SharedDoc>false</SharedDoc>
  <HLinks>
    <vt:vector size="300" baseType="variant">
      <vt:variant>
        <vt:i4>1179703</vt:i4>
      </vt:variant>
      <vt:variant>
        <vt:i4>296</vt:i4>
      </vt:variant>
      <vt:variant>
        <vt:i4>0</vt:i4>
      </vt:variant>
      <vt:variant>
        <vt:i4>5</vt:i4>
      </vt:variant>
      <vt:variant>
        <vt:lpwstr/>
      </vt:variant>
      <vt:variant>
        <vt:lpwstr>_Toc269286471</vt:lpwstr>
      </vt:variant>
      <vt:variant>
        <vt:i4>1179703</vt:i4>
      </vt:variant>
      <vt:variant>
        <vt:i4>290</vt:i4>
      </vt:variant>
      <vt:variant>
        <vt:i4>0</vt:i4>
      </vt:variant>
      <vt:variant>
        <vt:i4>5</vt:i4>
      </vt:variant>
      <vt:variant>
        <vt:lpwstr/>
      </vt:variant>
      <vt:variant>
        <vt:lpwstr>_Toc269286470</vt:lpwstr>
      </vt:variant>
      <vt:variant>
        <vt:i4>1245239</vt:i4>
      </vt:variant>
      <vt:variant>
        <vt:i4>284</vt:i4>
      </vt:variant>
      <vt:variant>
        <vt:i4>0</vt:i4>
      </vt:variant>
      <vt:variant>
        <vt:i4>5</vt:i4>
      </vt:variant>
      <vt:variant>
        <vt:lpwstr/>
      </vt:variant>
      <vt:variant>
        <vt:lpwstr>_Toc269286469</vt:lpwstr>
      </vt:variant>
      <vt:variant>
        <vt:i4>1245239</vt:i4>
      </vt:variant>
      <vt:variant>
        <vt:i4>278</vt:i4>
      </vt:variant>
      <vt:variant>
        <vt:i4>0</vt:i4>
      </vt:variant>
      <vt:variant>
        <vt:i4>5</vt:i4>
      </vt:variant>
      <vt:variant>
        <vt:lpwstr/>
      </vt:variant>
      <vt:variant>
        <vt:lpwstr>_Toc269286468</vt:lpwstr>
      </vt:variant>
      <vt:variant>
        <vt:i4>1245239</vt:i4>
      </vt:variant>
      <vt:variant>
        <vt:i4>272</vt:i4>
      </vt:variant>
      <vt:variant>
        <vt:i4>0</vt:i4>
      </vt:variant>
      <vt:variant>
        <vt:i4>5</vt:i4>
      </vt:variant>
      <vt:variant>
        <vt:lpwstr/>
      </vt:variant>
      <vt:variant>
        <vt:lpwstr>_Toc269286467</vt:lpwstr>
      </vt:variant>
      <vt:variant>
        <vt:i4>1245239</vt:i4>
      </vt:variant>
      <vt:variant>
        <vt:i4>266</vt:i4>
      </vt:variant>
      <vt:variant>
        <vt:i4>0</vt:i4>
      </vt:variant>
      <vt:variant>
        <vt:i4>5</vt:i4>
      </vt:variant>
      <vt:variant>
        <vt:lpwstr/>
      </vt:variant>
      <vt:variant>
        <vt:lpwstr>_Toc269286466</vt:lpwstr>
      </vt:variant>
      <vt:variant>
        <vt:i4>1245239</vt:i4>
      </vt:variant>
      <vt:variant>
        <vt:i4>260</vt:i4>
      </vt:variant>
      <vt:variant>
        <vt:i4>0</vt:i4>
      </vt:variant>
      <vt:variant>
        <vt:i4>5</vt:i4>
      </vt:variant>
      <vt:variant>
        <vt:lpwstr/>
      </vt:variant>
      <vt:variant>
        <vt:lpwstr>_Toc269286465</vt:lpwstr>
      </vt:variant>
      <vt:variant>
        <vt:i4>1245239</vt:i4>
      </vt:variant>
      <vt:variant>
        <vt:i4>254</vt:i4>
      </vt:variant>
      <vt:variant>
        <vt:i4>0</vt:i4>
      </vt:variant>
      <vt:variant>
        <vt:i4>5</vt:i4>
      </vt:variant>
      <vt:variant>
        <vt:lpwstr/>
      </vt:variant>
      <vt:variant>
        <vt:lpwstr>_Toc269286464</vt:lpwstr>
      </vt:variant>
      <vt:variant>
        <vt:i4>1245239</vt:i4>
      </vt:variant>
      <vt:variant>
        <vt:i4>248</vt:i4>
      </vt:variant>
      <vt:variant>
        <vt:i4>0</vt:i4>
      </vt:variant>
      <vt:variant>
        <vt:i4>5</vt:i4>
      </vt:variant>
      <vt:variant>
        <vt:lpwstr/>
      </vt:variant>
      <vt:variant>
        <vt:lpwstr>_Toc269286463</vt:lpwstr>
      </vt:variant>
      <vt:variant>
        <vt:i4>1245239</vt:i4>
      </vt:variant>
      <vt:variant>
        <vt:i4>242</vt:i4>
      </vt:variant>
      <vt:variant>
        <vt:i4>0</vt:i4>
      </vt:variant>
      <vt:variant>
        <vt:i4>5</vt:i4>
      </vt:variant>
      <vt:variant>
        <vt:lpwstr/>
      </vt:variant>
      <vt:variant>
        <vt:lpwstr>_Toc269286462</vt:lpwstr>
      </vt:variant>
      <vt:variant>
        <vt:i4>1245239</vt:i4>
      </vt:variant>
      <vt:variant>
        <vt:i4>236</vt:i4>
      </vt:variant>
      <vt:variant>
        <vt:i4>0</vt:i4>
      </vt:variant>
      <vt:variant>
        <vt:i4>5</vt:i4>
      </vt:variant>
      <vt:variant>
        <vt:lpwstr/>
      </vt:variant>
      <vt:variant>
        <vt:lpwstr>_Toc269286461</vt:lpwstr>
      </vt:variant>
      <vt:variant>
        <vt:i4>1245239</vt:i4>
      </vt:variant>
      <vt:variant>
        <vt:i4>230</vt:i4>
      </vt:variant>
      <vt:variant>
        <vt:i4>0</vt:i4>
      </vt:variant>
      <vt:variant>
        <vt:i4>5</vt:i4>
      </vt:variant>
      <vt:variant>
        <vt:lpwstr/>
      </vt:variant>
      <vt:variant>
        <vt:lpwstr>_Toc269286460</vt:lpwstr>
      </vt:variant>
      <vt:variant>
        <vt:i4>1048631</vt:i4>
      </vt:variant>
      <vt:variant>
        <vt:i4>224</vt:i4>
      </vt:variant>
      <vt:variant>
        <vt:i4>0</vt:i4>
      </vt:variant>
      <vt:variant>
        <vt:i4>5</vt:i4>
      </vt:variant>
      <vt:variant>
        <vt:lpwstr/>
      </vt:variant>
      <vt:variant>
        <vt:lpwstr>_Toc269286459</vt:lpwstr>
      </vt:variant>
      <vt:variant>
        <vt:i4>1048631</vt:i4>
      </vt:variant>
      <vt:variant>
        <vt:i4>218</vt:i4>
      </vt:variant>
      <vt:variant>
        <vt:i4>0</vt:i4>
      </vt:variant>
      <vt:variant>
        <vt:i4>5</vt:i4>
      </vt:variant>
      <vt:variant>
        <vt:lpwstr/>
      </vt:variant>
      <vt:variant>
        <vt:lpwstr>_Toc269286458</vt:lpwstr>
      </vt:variant>
      <vt:variant>
        <vt:i4>1048631</vt:i4>
      </vt:variant>
      <vt:variant>
        <vt:i4>212</vt:i4>
      </vt:variant>
      <vt:variant>
        <vt:i4>0</vt:i4>
      </vt:variant>
      <vt:variant>
        <vt:i4>5</vt:i4>
      </vt:variant>
      <vt:variant>
        <vt:lpwstr/>
      </vt:variant>
      <vt:variant>
        <vt:lpwstr>_Toc269286457</vt:lpwstr>
      </vt:variant>
      <vt:variant>
        <vt:i4>1048631</vt:i4>
      </vt:variant>
      <vt:variant>
        <vt:i4>206</vt:i4>
      </vt:variant>
      <vt:variant>
        <vt:i4>0</vt:i4>
      </vt:variant>
      <vt:variant>
        <vt:i4>5</vt:i4>
      </vt:variant>
      <vt:variant>
        <vt:lpwstr/>
      </vt:variant>
      <vt:variant>
        <vt:lpwstr>_Toc269286456</vt:lpwstr>
      </vt:variant>
      <vt:variant>
        <vt:i4>1048631</vt:i4>
      </vt:variant>
      <vt:variant>
        <vt:i4>200</vt:i4>
      </vt:variant>
      <vt:variant>
        <vt:i4>0</vt:i4>
      </vt:variant>
      <vt:variant>
        <vt:i4>5</vt:i4>
      </vt:variant>
      <vt:variant>
        <vt:lpwstr/>
      </vt:variant>
      <vt:variant>
        <vt:lpwstr>_Toc269286455</vt:lpwstr>
      </vt:variant>
      <vt:variant>
        <vt:i4>1048631</vt:i4>
      </vt:variant>
      <vt:variant>
        <vt:i4>194</vt:i4>
      </vt:variant>
      <vt:variant>
        <vt:i4>0</vt:i4>
      </vt:variant>
      <vt:variant>
        <vt:i4>5</vt:i4>
      </vt:variant>
      <vt:variant>
        <vt:lpwstr/>
      </vt:variant>
      <vt:variant>
        <vt:lpwstr>_Toc269286454</vt:lpwstr>
      </vt:variant>
      <vt:variant>
        <vt:i4>1048631</vt:i4>
      </vt:variant>
      <vt:variant>
        <vt:i4>188</vt:i4>
      </vt:variant>
      <vt:variant>
        <vt:i4>0</vt:i4>
      </vt:variant>
      <vt:variant>
        <vt:i4>5</vt:i4>
      </vt:variant>
      <vt:variant>
        <vt:lpwstr/>
      </vt:variant>
      <vt:variant>
        <vt:lpwstr>_Toc269286453</vt:lpwstr>
      </vt:variant>
      <vt:variant>
        <vt:i4>1048631</vt:i4>
      </vt:variant>
      <vt:variant>
        <vt:i4>182</vt:i4>
      </vt:variant>
      <vt:variant>
        <vt:i4>0</vt:i4>
      </vt:variant>
      <vt:variant>
        <vt:i4>5</vt:i4>
      </vt:variant>
      <vt:variant>
        <vt:lpwstr/>
      </vt:variant>
      <vt:variant>
        <vt:lpwstr>_Toc269286452</vt:lpwstr>
      </vt:variant>
      <vt:variant>
        <vt:i4>1048631</vt:i4>
      </vt:variant>
      <vt:variant>
        <vt:i4>176</vt:i4>
      </vt:variant>
      <vt:variant>
        <vt:i4>0</vt:i4>
      </vt:variant>
      <vt:variant>
        <vt:i4>5</vt:i4>
      </vt:variant>
      <vt:variant>
        <vt:lpwstr/>
      </vt:variant>
      <vt:variant>
        <vt:lpwstr>_Toc269286451</vt:lpwstr>
      </vt:variant>
      <vt:variant>
        <vt:i4>1048631</vt:i4>
      </vt:variant>
      <vt:variant>
        <vt:i4>170</vt:i4>
      </vt:variant>
      <vt:variant>
        <vt:i4>0</vt:i4>
      </vt:variant>
      <vt:variant>
        <vt:i4>5</vt:i4>
      </vt:variant>
      <vt:variant>
        <vt:lpwstr/>
      </vt:variant>
      <vt:variant>
        <vt:lpwstr>_Toc269286450</vt:lpwstr>
      </vt:variant>
      <vt:variant>
        <vt:i4>1114167</vt:i4>
      </vt:variant>
      <vt:variant>
        <vt:i4>164</vt:i4>
      </vt:variant>
      <vt:variant>
        <vt:i4>0</vt:i4>
      </vt:variant>
      <vt:variant>
        <vt:i4>5</vt:i4>
      </vt:variant>
      <vt:variant>
        <vt:lpwstr/>
      </vt:variant>
      <vt:variant>
        <vt:lpwstr>_Toc269286449</vt:lpwstr>
      </vt:variant>
      <vt:variant>
        <vt:i4>1114167</vt:i4>
      </vt:variant>
      <vt:variant>
        <vt:i4>158</vt:i4>
      </vt:variant>
      <vt:variant>
        <vt:i4>0</vt:i4>
      </vt:variant>
      <vt:variant>
        <vt:i4>5</vt:i4>
      </vt:variant>
      <vt:variant>
        <vt:lpwstr/>
      </vt:variant>
      <vt:variant>
        <vt:lpwstr>_Toc269286448</vt:lpwstr>
      </vt:variant>
      <vt:variant>
        <vt:i4>1114167</vt:i4>
      </vt:variant>
      <vt:variant>
        <vt:i4>152</vt:i4>
      </vt:variant>
      <vt:variant>
        <vt:i4>0</vt:i4>
      </vt:variant>
      <vt:variant>
        <vt:i4>5</vt:i4>
      </vt:variant>
      <vt:variant>
        <vt:lpwstr/>
      </vt:variant>
      <vt:variant>
        <vt:lpwstr>_Toc269286447</vt:lpwstr>
      </vt:variant>
      <vt:variant>
        <vt:i4>1114167</vt:i4>
      </vt:variant>
      <vt:variant>
        <vt:i4>146</vt:i4>
      </vt:variant>
      <vt:variant>
        <vt:i4>0</vt:i4>
      </vt:variant>
      <vt:variant>
        <vt:i4>5</vt:i4>
      </vt:variant>
      <vt:variant>
        <vt:lpwstr/>
      </vt:variant>
      <vt:variant>
        <vt:lpwstr>_Toc269286446</vt:lpwstr>
      </vt:variant>
      <vt:variant>
        <vt:i4>1114167</vt:i4>
      </vt:variant>
      <vt:variant>
        <vt:i4>140</vt:i4>
      </vt:variant>
      <vt:variant>
        <vt:i4>0</vt:i4>
      </vt:variant>
      <vt:variant>
        <vt:i4>5</vt:i4>
      </vt:variant>
      <vt:variant>
        <vt:lpwstr/>
      </vt:variant>
      <vt:variant>
        <vt:lpwstr>_Toc269286445</vt:lpwstr>
      </vt:variant>
      <vt:variant>
        <vt:i4>1114167</vt:i4>
      </vt:variant>
      <vt:variant>
        <vt:i4>134</vt:i4>
      </vt:variant>
      <vt:variant>
        <vt:i4>0</vt:i4>
      </vt:variant>
      <vt:variant>
        <vt:i4>5</vt:i4>
      </vt:variant>
      <vt:variant>
        <vt:lpwstr/>
      </vt:variant>
      <vt:variant>
        <vt:lpwstr>_Toc269286444</vt:lpwstr>
      </vt:variant>
      <vt:variant>
        <vt:i4>1114167</vt:i4>
      </vt:variant>
      <vt:variant>
        <vt:i4>128</vt:i4>
      </vt:variant>
      <vt:variant>
        <vt:i4>0</vt:i4>
      </vt:variant>
      <vt:variant>
        <vt:i4>5</vt:i4>
      </vt:variant>
      <vt:variant>
        <vt:lpwstr/>
      </vt:variant>
      <vt:variant>
        <vt:lpwstr>_Toc269286443</vt:lpwstr>
      </vt:variant>
      <vt:variant>
        <vt:i4>1114167</vt:i4>
      </vt:variant>
      <vt:variant>
        <vt:i4>122</vt:i4>
      </vt:variant>
      <vt:variant>
        <vt:i4>0</vt:i4>
      </vt:variant>
      <vt:variant>
        <vt:i4>5</vt:i4>
      </vt:variant>
      <vt:variant>
        <vt:lpwstr/>
      </vt:variant>
      <vt:variant>
        <vt:lpwstr>_Toc269286442</vt:lpwstr>
      </vt:variant>
      <vt:variant>
        <vt:i4>1114167</vt:i4>
      </vt:variant>
      <vt:variant>
        <vt:i4>116</vt:i4>
      </vt:variant>
      <vt:variant>
        <vt:i4>0</vt:i4>
      </vt:variant>
      <vt:variant>
        <vt:i4>5</vt:i4>
      </vt:variant>
      <vt:variant>
        <vt:lpwstr/>
      </vt:variant>
      <vt:variant>
        <vt:lpwstr>_Toc269286441</vt:lpwstr>
      </vt:variant>
      <vt:variant>
        <vt:i4>1114167</vt:i4>
      </vt:variant>
      <vt:variant>
        <vt:i4>110</vt:i4>
      </vt:variant>
      <vt:variant>
        <vt:i4>0</vt:i4>
      </vt:variant>
      <vt:variant>
        <vt:i4>5</vt:i4>
      </vt:variant>
      <vt:variant>
        <vt:lpwstr/>
      </vt:variant>
      <vt:variant>
        <vt:lpwstr>_Toc269286440</vt:lpwstr>
      </vt:variant>
      <vt:variant>
        <vt:i4>1441847</vt:i4>
      </vt:variant>
      <vt:variant>
        <vt:i4>104</vt:i4>
      </vt:variant>
      <vt:variant>
        <vt:i4>0</vt:i4>
      </vt:variant>
      <vt:variant>
        <vt:i4>5</vt:i4>
      </vt:variant>
      <vt:variant>
        <vt:lpwstr/>
      </vt:variant>
      <vt:variant>
        <vt:lpwstr>_Toc269286439</vt:lpwstr>
      </vt:variant>
      <vt:variant>
        <vt:i4>1441847</vt:i4>
      </vt:variant>
      <vt:variant>
        <vt:i4>98</vt:i4>
      </vt:variant>
      <vt:variant>
        <vt:i4>0</vt:i4>
      </vt:variant>
      <vt:variant>
        <vt:i4>5</vt:i4>
      </vt:variant>
      <vt:variant>
        <vt:lpwstr/>
      </vt:variant>
      <vt:variant>
        <vt:lpwstr>_Toc269286438</vt:lpwstr>
      </vt:variant>
      <vt:variant>
        <vt:i4>1441847</vt:i4>
      </vt:variant>
      <vt:variant>
        <vt:i4>92</vt:i4>
      </vt:variant>
      <vt:variant>
        <vt:i4>0</vt:i4>
      </vt:variant>
      <vt:variant>
        <vt:i4>5</vt:i4>
      </vt:variant>
      <vt:variant>
        <vt:lpwstr/>
      </vt:variant>
      <vt:variant>
        <vt:lpwstr>_Toc269286437</vt:lpwstr>
      </vt:variant>
      <vt:variant>
        <vt:i4>1441847</vt:i4>
      </vt:variant>
      <vt:variant>
        <vt:i4>86</vt:i4>
      </vt:variant>
      <vt:variant>
        <vt:i4>0</vt:i4>
      </vt:variant>
      <vt:variant>
        <vt:i4>5</vt:i4>
      </vt:variant>
      <vt:variant>
        <vt:lpwstr/>
      </vt:variant>
      <vt:variant>
        <vt:lpwstr>_Toc269286436</vt:lpwstr>
      </vt:variant>
      <vt:variant>
        <vt:i4>1441847</vt:i4>
      </vt:variant>
      <vt:variant>
        <vt:i4>80</vt:i4>
      </vt:variant>
      <vt:variant>
        <vt:i4>0</vt:i4>
      </vt:variant>
      <vt:variant>
        <vt:i4>5</vt:i4>
      </vt:variant>
      <vt:variant>
        <vt:lpwstr/>
      </vt:variant>
      <vt:variant>
        <vt:lpwstr>_Toc269286435</vt:lpwstr>
      </vt:variant>
      <vt:variant>
        <vt:i4>1441847</vt:i4>
      </vt:variant>
      <vt:variant>
        <vt:i4>74</vt:i4>
      </vt:variant>
      <vt:variant>
        <vt:i4>0</vt:i4>
      </vt:variant>
      <vt:variant>
        <vt:i4>5</vt:i4>
      </vt:variant>
      <vt:variant>
        <vt:lpwstr/>
      </vt:variant>
      <vt:variant>
        <vt:lpwstr>_Toc269286434</vt:lpwstr>
      </vt:variant>
      <vt:variant>
        <vt:i4>1441847</vt:i4>
      </vt:variant>
      <vt:variant>
        <vt:i4>68</vt:i4>
      </vt:variant>
      <vt:variant>
        <vt:i4>0</vt:i4>
      </vt:variant>
      <vt:variant>
        <vt:i4>5</vt:i4>
      </vt:variant>
      <vt:variant>
        <vt:lpwstr/>
      </vt:variant>
      <vt:variant>
        <vt:lpwstr>_Toc269286433</vt:lpwstr>
      </vt:variant>
      <vt:variant>
        <vt:i4>1441847</vt:i4>
      </vt:variant>
      <vt:variant>
        <vt:i4>62</vt:i4>
      </vt:variant>
      <vt:variant>
        <vt:i4>0</vt:i4>
      </vt:variant>
      <vt:variant>
        <vt:i4>5</vt:i4>
      </vt:variant>
      <vt:variant>
        <vt:lpwstr/>
      </vt:variant>
      <vt:variant>
        <vt:lpwstr>_Toc269286432</vt:lpwstr>
      </vt:variant>
      <vt:variant>
        <vt:i4>1441847</vt:i4>
      </vt:variant>
      <vt:variant>
        <vt:i4>56</vt:i4>
      </vt:variant>
      <vt:variant>
        <vt:i4>0</vt:i4>
      </vt:variant>
      <vt:variant>
        <vt:i4>5</vt:i4>
      </vt:variant>
      <vt:variant>
        <vt:lpwstr/>
      </vt:variant>
      <vt:variant>
        <vt:lpwstr>_Toc269286431</vt:lpwstr>
      </vt:variant>
      <vt:variant>
        <vt:i4>1441847</vt:i4>
      </vt:variant>
      <vt:variant>
        <vt:i4>50</vt:i4>
      </vt:variant>
      <vt:variant>
        <vt:i4>0</vt:i4>
      </vt:variant>
      <vt:variant>
        <vt:i4>5</vt:i4>
      </vt:variant>
      <vt:variant>
        <vt:lpwstr/>
      </vt:variant>
      <vt:variant>
        <vt:lpwstr>_Toc269286430</vt:lpwstr>
      </vt:variant>
      <vt:variant>
        <vt:i4>1507383</vt:i4>
      </vt:variant>
      <vt:variant>
        <vt:i4>44</vt:i4>
      </vt:variant>
      <vt:variant>
        <vt:i4>0</vt:i4>
      </vt:variant>
      <vt:variant>
        <vt:i4>5</vt:i4>
      </vt:variant>
      <vt:variant>
        <vt:lpwstr/>
      </vt:variant>
      <vt:variant>
        <vt:lpwstr>_Toc269286429</vt:lpwstr>
      </vt:variant>
      <vt:variant>
        <vt:i4>1507383</vt:i4>
      </vt:variant>
      <vt:variant>
        <vt:i4>38</vt:i4>
      </vt:variant>
      <vt:variant>
        <vt:i4>0</vt:i4>
      </vt:variant>
      <vt:variant>
        <vt:i4>5</vt:i4>
      </vt:variant>
      <vt:variant>
        <vt:lpwstr/>
      </vt:variant>
      <vt:variant>
        <vt:lpwstr>_Toc269286428</vt:lpwstr>
      </vt:variant>
      <vt:variant>
        <vt:i4>1507383</vt:i4>
      </vt:variant>
      <vt:variant>
        <vt:i4>32</vt:i4>
      </vt:variant>
      <vt:variant>
        <vt:i4>0</vt:i4>
      </vt:variant>
      <vt:variant>
        <vt:i4>5</vt:i4>
      </vt:variant>
      <vt:variant>
        <vt:lpwstr/>
      </vt:variant>
      <vt:variant>
        <vt:lpwstr>_Toc269286427</vt:lpwstr>
      </vt:variant>
      <vt:variant>
        <vt:i4>1507383</vt:i4>
      </vt:variant>
      <vt:variant>
        <vt:i4>26</vt:i4>
      </vt:variant>
      <vt:variant>
        <vt:i4>0</vt:i4>
      </vt:variant>
      <vt:variant>
        <vt:i4>5</vt:i4>
      </vt:variant>
      <vt:variant>
        <vt:lpwstr/>
      </vt:variant>
      <vt:variant>
        <vt:lpwstr>_Toc269286426</vt:lpwstr>
      </vt:variant>
      <vt:variant>
        <vt:i4>1507383</vt:i4>
      </vt:variant>
      <vt:variant>
        <vt:i4>20</vt:i4>
      </vt:variant>
      <vt:variant>
        <vt:i4>0</vt:i4>
      </vt:variant>
      <vt:variant>
        <vt:i4>5</vt:i4>
      </vt:variant>
      <vt:variant>
        <vt:lpwstr/>
      </vt:variant>
      <vt:variant>
        <vt:lpwstr>_Toc269286425</vt:lpwstr>
      </vt:variant>
      <vt:variant>
        <vt:i4>1507383</vt:i4>
      </vt:variant>
      <vt:variant>
        <vt:i4>14</vt:i4>
      </vt:variant>
      <vt:variant>
        <vt:i4>0</vt:i4>
      </vt:variant>
      <vt:variant>
        <vt:i4>5</vt:i4>
      </vt:variant>
      <vt:variant>
        <vt:lpwstr/>
      </vt:variant>
      <vt:variant>
        <vt:lpwstr>_Toc269286424</vt:lpwstr>
      </vt:variant>
      <vt:variant>
        <vt:i4>1507383</vt:i4>
      </vt:variant>
      <vt:variant>
        <vt:i4>8</vt:i4>
      </vt:variant>
      <vt:variant>
        <vt:i4>0</vt:i4>
      </vt:variant>
      <vt:variant>
        <vt:i4>5</vt:i4>
      </vt:variant>
      <vt:variant>
        <vt:lpwstr/>
      </vt:variant>
      <vt:variant>
        <vt:lpwstr>_Toc269286423</vt:lpwstr>
      </vt:variant>
      <vt:variant>
        <vt:i4>1507383</vt:i4>
      </vt:variant>
      <vt:variant>
        <vt:i4>2</vt:i4>
      </vt:variant>
      <vt:variant>
        <vt:i4>0</vt:i4>
      </vt:variant>
      <vt:variant>
        <vt:i4>5</vt:i4>
      </vt:variant>
      <vt:variant>
        <vt:lpwstr/>
      </vt:variant>
      <vt:variant>
        <vt:lpwstr>_Toc269286422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Section 3.39. Hydrogen Gas-Measuring Devices</dc:subject>
  <dc:creator>tina.butcher@nist.gov;john.barton@nist.gov;shelby.bowers@nist.gov;richard.harshman@nist.gov;diane.lee@nist.gov;lisa.warfield@nist.gov</dc:creator>
  <cp:keywords>specifications; tolerances; meters; scales; provers; taximeters; hydrogen; water; LPG; weigh-in motion; HB44</cp:keywords>
  <dc:description>Section. 3.39. Hydrogen Gas-Measuring Devices</dc:description>
  <cp:lastModifiedBy>Bowers, Shelby L. (Fed)</cp:lastModifiedBy>
  <cp:revision>2</cp:revision>
  <cp:lastPrinted>2019-10-16T12:03:00Z</cp:lastPrinted>
  <dcterms:created xsi:type="dcterms:W3CDTF">2023-01-29T21:29:00Z</dcterms:created>
  <dcterms:modified xsi:type="dcterms:W3CDTF">2023-01-29T21:29:00Z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Order">
    <vt:r8>164800</vt:r8>
  </property>
  <property fmtid="{D5CDD505-2E9C-101B-9397-08002B2CF9AE}" pid="5" name="_ExtendedDescription">
    <vt:lpwstr/>
  </property>
</Properties>
</file>