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2E76" w14:textId="77777777" w:rsidR="00C66E57" w:rsidRPr="00D34FDC" w:rsidRDefault="00C66E57" w:rsidP="00C77EF8">
      <w:pPr>
        <w:spacing w:after="480" w:line="276" w:lineRule="auto"/>
        <w:jc w:val="center"/>
        <w:rPr>
          <w:b/>
          <w:sz w:val="28"/>
          <w:szCs w:val="28"/>
        </w:rPr>
      </w:pPr>
      <w:bookmarkStart w:id="0" w:name="appendixB"/>
      <w:bookmarkEnd w:id="0"/>
      <w:r w:rsidRPr="00D34FDC">
        <w:rPr>
          <w:b/>
          <w:sz w:val="28"/>
          <w:szCs w:val="28"/>
        </w:rPr>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2EB53842" w14:textId="27DC2DFD"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C75CE2">
          <w:rPr>
            <w:noProof/>
            <w:webHidden/>
          </w:rPr>
          <w:t>3</w:t>
        </w:r>
        <w:r>
          <w:rPr>
            <w:noProof/>
            <w:webHidden/>
          </w:rPr>
          <w:fldChar w:fldCharType="end"/>
        </w:r>
      </w:hyperlink>
    </w:p>
    <w:p w14:paraId="793C19A2" w14:textId="6D8342A6" w:rsidR="00F501BE" w:rsidRDefault="00715FB5">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C75CE2">
          <w:rPr>
            <w:noProof/>
            <w:webHidden/>
          </w:rPr>
          <w:t>3</w:t>
        </w:r>
        <w:r w:rsidR="00F07675">
          <w:rPr>
            <w:noProof/>
            <w:webHidden/>
          </w:rPr>
          <w:fldChar w:fldCharType="end"/>
        </w:r>
      </w:hyperlink>
    </w:p>
    <w:p w14:paraId="11B05E01" w14:textId="1FF2B101" w:rsidR="00F501BE" w:rsidRDefault="00715FB5">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C75CE2">
          <w:rPr>
            <w:noProof/>
            <w:webHidden/>
          </w:rPr>
          <w:t>3</w:t>
        </w:r>
        <w:r w:rsidR="00F07675">
          <w:rPr>
            <w:noProof/>
            <w:webHidden/>
          </w:rPr>
          <w:fldChar w:fldCharType="end"/>
        </w:r>
      </w:hyperlink>
    </w:p>
    <w:p w14:paraId="36131379" w14:textId="6ABD5498" w:rsidR="00F501BE" w:rsidRDefault="00715FB5">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C75CE2">
          <w:rPr>
            <w:noProof/>
            <w:webHidden/>
          </w:rPr>
          <w:t>3</w:t>
        </w:r>
        <w:r w:rsidR="00F07675">
          <w:rPr>
            <w:noProof/>
            <w:webHidden/>
          </w:rPr>
          <w:fldChar w:fldCharType="end"/>
        </w:r>
      </w:hyperlink>
    </w:p>
    <w:p w14:paraId="14DECAE6" w14:textId="63919939" w:rsidR="00F501BE" w:rsidRDefault="00715FB5">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C75CE2">
          <w:rPr>
            <w:noProof/>
            <w:webHidden/>
          </w:rPr>
          <w:t>3</w:t>
        </w:r>
        <w:r w:rsidR="00F07675">
          <w:rPr>
            <w:noProof/>
            <w:webHidden/>
          </w:rPr>
          <w:fldChar w:fldCharType="end"/>
        </w:r>
      </w:hyperlink>
    </w:p>
    <w:p w14:paraId="421A8709" w14:textId="57DE3D01" w:rsidR="00F501BE" w:rsidRDefault="00715FB5">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C75CE2">
          <w:rPr>
            <w:noProof/>
            <w:webHidden/>
          </w:rPr>
          <w:t>4</w:t>
        </w:r>
        <w:r w:rsidR="00F07675">
          <w:rPr>
            <w:noProof/>
            <w:webHidden/>
          </w:rPr>
          <w:fldChar w:fldCharType="end"/>
        </w:r>
      </w:hyperlink>
    </w:p>
    <w:p w14:paraId="0EBB47ED" w14:textId="7EFA3372" w:rsidR="00F501BE" w:rsidRDefault="00715FB5">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C75CE2">
          <w:rPr>
            <w:noProof/>
            <w:webHidden/>
          </w:rPr>
          <w:t>5</w:t>
        </w:r>
        <w:r w:rsidR="00F07675">
          <w:rPr>
            <w:noProof/>
            <w:webHidden/>
          </w:rPr>
          <w:fldChar w:fldCharType="end"/>
        </w:r>
      </w:hyperlink>
    </w:p>
    <w:p w14:paraId="41C318E7" w14:textId="717BAB63" w:rsidR="00F501BE" w:rsidRDefault="00715FB5">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C75CE2">
          <w:rPr>
            <w:noProof/>
            <w:webHidden/>
          </w:rPr>
          <w:t>5</w:t>
        </w:r>
        <w:r w:rsidR="00F07675">
          <w:rPr>
            <w:noProof/>
            <w:webHidden/>
          </w:rPr>
          <w:fldChar w:fldCharType="end"/>
        </w:r>
      </w:hyperlink>
    </w:p>
    <w:p w14:paraId="749F2C88" w14:textId="3435B873" w:rsidR="00F501BE" w:rsidRDefault="00715FB5">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C75CE2">
          <w:rPr>
            <w:noProof/>
            <w:webHidden/>
          </w:rPr>
          <w:t>6</w:t>
        </w:r>
        <w:r w:rsidR="00F07675">
          <w:rPr>
            <w:noProof/>
            <w:webHidden/>
          </w:rPr>
          <w:fldChar w:fldCharType="end"/>
        </w:r>
      </w:hyperlink>
    </w:p>
    <w:p w14:paraId="197C5CB6" w14:textId="56076493" w:rsidR="00F501BE" w:rsidRDefault="00715FB5">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C75CE2">
          <w:rPr>
            <w:noProof/>
            <w:webHidden/>
          </w:rPr>
          <w:t>6</w:t>
        </w:r>
        <w:r w:rsidR="00F07675">
          <w:rPr>
            <w:noProof/>
            <w:webHidden/>
          </w:rPr>
          <w:fldChar w:fldCharType="end"/>
        </w:r>
      </w:hyperlink>
    </w:p>
    <w:p w14:paraId="52FD7CF8" w14:textId="1D907EDE" w:rsidR="00F501BE" w:rsidRDefault="00715FB5">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C75CE2">
          <w:rPr>
            <w:noProof/>
            <w:webHidden/>
          </w:rPr>
          <w:t>7</w:t>
        </w:r>
        <w:r w:rsidR="00F07675">
          <w:rPr>
            <w:noProof/>
            <w:webHidden/>
          </w:rPr>
          <w:fldChar w:fldCharType="end"/>
        </w:r>
      </w:hyperlink>
    </w:p>
    <w:p w14:paraId="61B0218A" w14:textId="63D5A5F6" w:rsidR="00F501BE" w:rsidRDefault="00715FB5">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C75CE2">
          <w:rPr>
            <w:noProof/>
            <w:webHidden/>
          </w:rPr>
          <w:t>7</w:t>
        </w:r>
        <w:r w:rsidR="00F07675">
          <w:rPr>
            <w:noProof/>
            <w:webHidden/>
          </w:rPr>
          <w:fldChar w:fldCharType="end"/>
        </w:r>
      </w:hyperlink>
    </w:p>
    <w:p w14:paraId="3D03971B" w14:textId="2B690C38" w:rsidR="00F501BE" w:rsidRDefault="00715FB5">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C75CE2">
          <w:rPr>
            <w:noProof/>
            <w:webHidden/>
          </w:rPr>
          <w:t>8</w:t>
        </w:r>
        <w:r w:rsidR="00F07675">
          <w:rPr>
            <w:noProof/>
            <w:webHidden/>
          </w:rPr>
          <w:fldChar w:fldCharType="end"/>
        </w:r>
      </w:hyperlink>
    </w:p>
    <w:p w14:paraId="4DC8B6D5" w14:textId="791F5963" w:rsidR="00F501BE" w:rsidRDefault="00715FB5">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C75CE2">
          <w:rPr>
            <w:noProof/>
            <w:webHidden/>
          </w:rPr>
          <w:t>9</w:t>
        </w:r>
        <w:r w:rsidR="00F07675">
          <w:rPr>
            <w:noProof/>
            <w:webHidden/>
          </w:rPr>
          <w:fldChar w:fldCharType="end"/>
        </w:r>
      </w:hyperlink>
    </w:p>
    <w:p w14:paraId="281AE2EC" w14:textId="42AF5023" w:rsidR="00F501BE" w:rsidRDefault="00715FB5">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C75CE2">
          <w:rPr>
            <w:noProof/>
            <w:webHidden/>
          </w:rPr>
          <w:t>10</w:t>
        </w:r>
        <w:r w:rsidR="00F07675">
          <w:rPr>
            <w:noProof/>
            <w:webHidden/>
          </w:rPr>
          <w:fldChar w:fldCharType="end"/>
        </w:r>
      </w:hyperlink>
    </w:p>
    <w:p w14:paraId="2A802D89" w14:textId="6BFEDAE7" w:rsidR="00F501BE" w:rsidRDefault="00715FB5">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C75CE2">
          <w:rPr>
            <w:noProof/>
            <w:webHidden/>
          </w:rPr>
          <w:t>10</w:t>
        </w:r>
        <w:r w:rsidR="00F07675">
          <w:rPr>
            <w:noProof/>
            <w:webHidden/>
          </w:rPr>
          <w:fldChar w:fldCharType="end"/>
        </w:r>
      </w:hyperlink>
    </w:p>
    <w:p w14:paraId="125FA448" w14:textId="50E80D8D" w:rsidR="00F501BE" w:rsidRDefault="00715FB5">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C75CE2">
          <w:rPr>
            <w:noProof/>
            <w:webHidden/>
          </w:rPr>
          <w:t>10</w:t>
        </w:r>
        <w:r w:rsidR="00F07675">
          <w:rPr>
            <w:noProof/>
            <w:webHidden/>
          </w:rPr>
          <w:fldChar w:fldCharType="end"/>
        </w:r>
      </w:hyperlink>
    </w:p>
    <w:p w14:paraId="7A2E2AE1" w14:textId="09758C7C" w:rsidR="00F501BE" w:rsidRDefault="00715FB5">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C75CE2">
          <w:rPr>
            <w:noProof/>
            <w:webHidden/>
          </w:rPr>
          <w:t>10</w:t>
        </w:r>
        <w:r w:rsidR="00F07675">
          <w:rPr>
            <w:noProof/>
            <w:webHidden/>
          </w:rPr>
          <w:fldChar w:fldCharType="end"/>
        </w:r>
      </w:hyperlink>
    </w:p>
    <w:p w14:paraId="582FF9F0" w14:textId="6E4EBE44" w:rsidR="00F501BE" w:rsidRDefault="00715FB5">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C75CE2">
          <w:rPr>
            <w:noProof/>
            <w:webHidden/>
          </w:rPr>
          <w:t>10</w:t>
        </w:r>
        <w:r w:rsidR="00F07675">
          <w:rPr>
            <w:noProof/>
            <w:webHidden/>
          </w:rPr>
          <w:fldChar w:fldCharType="end"/>
        </w:r>
      </w:hyperlink>
    </w:p>
    <w:p w14:paraId="4394644C" w14:textId="28C93A5B" w:rsidR="00F501BE" w:rsidRDefault="00715FB5">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C75CE2">
          <w:rPr>
            <w:noProof/>
            <w:webHidden/>
          </w:rPr>
          <w:t>11</w:t>
        </w:r>
        <w:r w:rsidR="00F07675">
          <w:rPr>
            <w:noProof/>
            <w:webHidden/>
          </w:rPr>
          <w:fldChar w:fldCharType="end"/>
        </w:r>
      </w:hyperlink>
    </w:p>
    <w:p w14:paraId="2ED897F8" w14:textId="22BBA70E" w:rsidR="00F501BE" w:rsidRDefault="00715FB5">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C75CE2">
          <w:rPr>
            <w:noProof/>
            <w:webHidden/>
          </w:rPr>
          <w:t>11</w:t>
        </w:r>
        <w:r w:rsidR="00F07675">
          <w:rPr>
            <w:noProof/>
            <w:webHidden/>
          </w:rPr>
          <w:fldChar w:fldCharType="end"/>
        </w:r>
      </w:hyperlink>
    </w:p>
    <w:p w14:paraId="464ACF33" w14:textId="087EE7E1" w:rsidR="00F501BE" w:rsidRDefault="00715FB5">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C75CE2">
          <w:rPr>
            <w:noProof/>
            <w:webHidden/>
          </w:rPr>
          <w:t>11</w:t>
        </w:r>
        <w:r w:rsidR="00F07675">
          <w:rPr>
            <w:noProof/>
            <w:webHidden/>
          </w:rPr>
          <w:fldChar w:fldCharType="end"/>
        </w:r>
      </w:hyperlink>
    </w:p>
    <w:p w14:paraId="3EFBA3A8" w14:textId="13B872A1" w:rsidR="00F501BE" w:rsidRDefault="00715FB5">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C75CE2">
          <w:rPr>
            <w:noProof/>
            <w:webHidden/>
          </w:rPr>
          <w:t>12</w:t>
        </w:r>
        <w:r w:rsidR="00F07675">
          <w:rPr>
            <w:noProof/>
            <w:webHidden/>
          </w:rPr>
          <w:fldChar w:fldCharType="end"/>
        </w:r>
      </w:hyperlink>
    </w:p>
    <w:p w14:paraId="56C22C7C" w14:textId="3C42A993" w:rsidR="00F501BE" w:rsidRDefault="00715FB5">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C75CE2">
          <w:rPr>
            <w:noProof/>
            <w:webHidden/>
          </w:rPr>
          <w:t>12</w:t>
        </w:r>
        <w:r w:rsidR="00F07675">
          <w:rPr>
            <w:noProof/>
            <w:webHidden/>
          </w:rPr>
          <w:fldChar w:fldCharType="end"/>
        </w:r>
      </w:hyperlink>
    </w:p>
    <w:p w14:paraId="723183AF" w14:textId="5BD6E253" w:rsidR="00F501BE" w:rsidRDefault="00715FB5">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C75CE2">
          <w:rPr>
            <w:noProof/>
            <w:webHidden/>
          </w:rPr>
          <w:t>12</w:t>
        </w:r>
        <w:r w:rsidR="00F07675">
          <w:rPr>
            <w:noProof/>
            <w:webHidden/>
          </w:rPr>
          <w:fldChar w:fldCharType="end"/>
        </w:r>
      </w:hyperlink>
    </w:p>
    <w:p w14:paraId="7095CD54" w14:textId="0D20DC2F" w:rsidR="00F501BE" w:rsidRDefault="00715FB5">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C75CE2">
          <w:rPr>
            <w:noProof/>
            <w:webHidden/>
          </w:rPr>
          <w:t>12</w:t>
        </w:r>
        <w:r w:rsidR="00F07675">
          <w:rPr>
            <w:noProof/>
            <w:webHidden/>
          </w:rPr>
          <w:fldChar w:fldCharType="end"/>
        </w:r>
      </w:hyperlink>
    </w:p>
    <w:p w14:paraId="3DF2F9FD" w14:textId="77777777" w:rsidR="00AF6311" w:rsidRPr="00D34FDC" w:rsidRDefault="00F07675">
      <w:pPr>
        <w:spacing w:after="200" w:line="276" w:lineRule="auto"/>
        <w:jc w:val="left"/>
        <w:rPr>
          <w:b/>
          <w:sz w:val="24"/>
        </w:rPr>
      </w:pPr>
      <w:r w:rsidRPr="00D34FDC">
        <w:rPr>
          <w:b/>
          <w:sz w:val="24"/>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A63CA4">
      <w:pPr>
        <w:spacing w:before="4060" w:after="200" w:line="276" w:lineRule="auto"/>
        <w:jc w:val="center"/>
      </w:pPr>
      <w:r w:rsidRPr="00D34FDC">
        <w:t>THIS PAGE INTENTIONALLY LEFT BLANK</w:t>
      </w:r>
      <w:r w:rsidR="003370D6" w:rsidRPr="00D34FDC">
        <w:br w:type="page"/>
      </w:r>
    </w:p>
    <w:p w14:paraId="132F831D" w14:textId="77777777" w:rsidR="007047DB" w:rsidRPr="00D34FDC" w:rsidRDefault="007047DB" w:rsidP="00A63CA4">
      <w:pPr>
        <w:pStyle w:val="Heading1"/>
        <w:tabs>
          <w:tab w:val="left" w:pos="540"/>
          <w:tab w:val="left" w:pos="1350"/>
        </w:tabs>
        <w:spacing w:before="0" w:after="480"/>
        <w:contextualSpacing w:val="0"/>
      </w:pPr>
      <w:bookmarkStart w:id="1" w:name="_Toc270588430"/>
      <w:bookmarkStart w:id="2" w:name="_Toc270589826"/>
      <w:bookmarkStart w:id="3" w:name="_Toc303681139"/>
      <w:r w:rsidRPr="00D34FDC">
        <w:lastRenderedPageBreak/>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14:paraId="20C5AEDA" w14:textId="77777777" w:rsidR="007047DB" w:rsidRPr="00D34FDC" w:rsidRDefault="007047DB" w:rsidP="00A63CA4">
      <w:pPr>
        <w:pStyle w:val="Heading2"/>
        <w:numPr>
          <w:ilvl w:val="0"/>
          <w:numId w:val="15"/>
        </w:numPr>
        <w:spacing w:after="240"/>
      </w:pPr>
      <w:bookmarkStart w:id="6" w:name="_Toc270589827"/>
      <w:bookmarkStart w:id="7" w:name="_Toc303681140"/>
      <w:r w:rsidRPr="00D34FDC">
        <w:t>Introduction</w:t>
      </w:r>
      <w:bookmarkEnd w:id="6"/>
      <w:bookmarkEnd w:id="7"/>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8" w:name="_Toc270588433"/>
      <w:bookmarkStart w:id="9" w:name="_Toc270589828"/>
      <w:bookmarkStart w:id="10" w:name="_Toc303681141"/>
      <w:r w:rsidRPr="00D34FDC">
        <w:t>Units and Systems of Measurement</w:t>
      </w:r>
      <w:bookmarkEnd w:id="8"/>
      <w:bookmarkEnd w:id="9"/>
      <w:bookmarkEnd w:id="10"/>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77777777" w:rsidR="007047DB" w:rsidRPr="00D34FDC" w:rsidRDefault="00452E5C" w:rsidP="005E30FE">
      <w:pPr>
        <w:pStyle w:val="Heading3"/>
        <w:tabs>
          <w:tab w:val="left" w:pos="540"/>
          <w:tab w:val="left" w:pos="1350"/>
        </w:tabs>
        <w:spacing w:after="240"/>
      </w:pPr>
      <w:bookmarkStart w:id="11" w:name="_Toc270588434"/>
      <w:bookmarkStart w:id="12" w:name="_Toc270589829"/>
      <w:bookmarkStart w:id="13" w:name="_Toc303681142"/>
      <w:r w:rsidRPr="00D34FDC">
        <w:t>2.1.</w:t>
      </w:r>
      <w:r w:rsidRPr="00D34FDC">
        <w:tab/>
      </w:r>
      <w:r w:rsidR="007047DB" w:rsidRPr="00D34FDC">
        <w:t>Origin and Early History of Units and Standards.</w:t>
      </w:r>
      <w:bookmarkEnd w:id="11"/>
      <w:bookmarkEnd w:id="12"/>
      <w:bookmarkEnd w:id="13"/>
    </w:p>
    <w:p w14:paraId="1777A800" w14:textId="77777777" w:rsidR="007047DB" w:rsidRPr="00D34FDC" w:rsidRDefault="002044A7" w:rsidP="005E30FE">
      <w:pPr>
        <w:tabs>
          <w:tab w:val="left" w:pos="540"/>
          <w:tab w:val="left" w:pos="1350"/>
        </w:tabs>
        <w:spacing w:after="240"/>
        <w:ind w:left="540"/>
      </w:pPr>
      <w:bookmarkStart w:id="14" w:name="_Toc270588435"/>
      <w:bookmarkStart w:id="15"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r w:rsidR="007047DB" w:rsidRPr="00D34FDC">
        <w:t xml:space="preserve"> – Weights and measures were among the earliest tools invented by </w:t>
      </w:r>
      <w:r w:rsidR="00C04FD7">
        <w:t>hu</w:t>
      </w:r>
      <w:r w:rsidR="007047DB" w:rsidRPr="00D34FDC">
        <w:t>man</w:t>
      </w:r>
      <w:r w:rsidR="00C04FD7">
        <w:t>s</w:t>
      </w:r>
      <w:r w:rsidR="007047DB"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5E30FE">
      <w:pPr>
        <w:pStyle w:val="BodyTextIndent"/>
        <w:tabs>
          <w:tab w:val="left" w:pos="540"/>
          <w:tab w:val="left" w:pos="1350"/>
        </w:tabs>
        <w:spacing w:after="240"/>
        <w:ind w:left="5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w:t>
      </w:r>
      <w:r w:rsidR="007047DB" w:rsidRPr="00D34FDC">
        <w:lastRenderedPageBreak/>
        <w:t>they were filled 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5E30FE">
      <w:pPr>
        <w:tabs>
          <w:tab w:val="left" w:pos="540"/>
          <w:tab w:val="left" w:pos="1350"/>
        </w:tabs>
        <w:spacing w:after="240"/>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14:paraId="5CDF5AF2" w14:textId="77777777" w:rsidR="007047DB" w:rsidRPr="00D34FDC" w:rsidRDefault="007047DB" w:rsidP="005E30FE">
      <w:pPr>
        <w:tabs>
          <w:tab w:val="left" w:pos="540"/>
          <w:tab w:val="left" w:pos="1350"/>
        </w:tabs>
        <w:spacing w:after="240"/>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14:paraId="7FB0E8ED" w14:textId="77777777" w:rsidR="007047DB" w:rsidRPr="00D34FDC" w:rsidRDefault="007047DB" w:rsidP="005E30FE">
      <w:pPr>
        <w:tabs>
          <w:tab w:val="left" w:pos="540"/>
          <w:tab w:val="left" w:pos="1350"/>
        </w:tabs>
        <w:spacing w:after="240"/>
        <w:ind w:left="540"/>
      </w:pPr>
      <w:bookmarkStart w:id="16" w:name="_Toc270588436"/>
      <w:bookmarkStart w:id="17"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14:paraId="40E4C555" w14:textId="77777777" w:rsidR="007047DB" w:rsidRPr="00D34FDC" w:rsidRDefault="007047DB" w:rsidP="005E30FE">
      <w:pPr>
        <w:tabs>
          <w:tab w:val="left" w:pos="540"/>
          <w:tab w:val="left" w:pos="1350"/>
        </w:tabs>
        <w:spacing w:after="240"/>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14:paraId="237323D3" w14:textId="77777777" w:rsidR="007047DB" w:rsidRPr="00D34FDC" w:rsidRDefault="007047DB" w:rsidP="005E30FE">
      <w:pPr>
        <w:tabs>
          <w:tab w:val="left" w:pos="540"/>
          <w:tab w:val="left" w:pos="1350"/>
        </w:tabs>
        <w:spacing w:after="240"/>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5E30FE">
      <w:pPr>
        <w:tabs>
          <w:tab w:val="left" w:pos="540"/>
          <w:tab w:val="left" w:pos="1350"/>
        </w:tabs>
        <w:spacing w:after="240"/>
        <w:ind w:left="54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5E30FE">
      <w:pPr>
        <w:tabs>
          <w:tab w:val="left" w:pos="540"/>
          <w:tab w:val="left" w:pos="1350"/>
        </w:tabs>
        <w:spacing w:after="240"/>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14:paraId="20A704BB"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14:paraId="426D4337" w14:textId="77777777" w:rsidR="007047DB" w:rsidRPr="00D34FDC" w:rsidRDefault="007047DB" w:rsidP="005E30FE">
      <w:pPr>
        <w:tabs>
          <w:tab w:val="left" w:pos="540"/>
          <w:tab w:val="left" w:pos="1350"/>
        </w:tabs>
        <w:spacing w:after="240"/>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77777777" w:rsidR="007047DB" w:rsidRPr="00D34FDC" w:rsidRDefault="002044A7" w:rsidP="005E30FE">
      <w:pPr>
        <w:pStyle w:val="Heading3"/>
        <w:tabs>
          <w:tab w:val="left" w:pos="540"/>
          <w:tab w:val="left" w:pos="1350"/>
        </w:tabs>
        <w:spacing w:after="240"/>
      </w:pPr>
      <w:bookmarkStart w:id="18" w:name="_Toc270588437"/>
      <w:bookmarkStart w:id="19" w:name="_Toc270589830"/>
      <w:bookmarkStart w:id="20" w:name="_Toc303681145"/>
      <w:r w:rsidRPr="00D34FDC">
        <w:t>2.2.</w:t>
      </w:r>
      <w:r w:rsidRPr="00D34FDC">
        <w:tab/>
      </w:r>
      <w:r w:rsidR="007047DB" w:rsidRPr="00D34FDC">
        <w:t>The Metric System.</w:t>
      </w:r>
      <w:bookmarkEnd w:id="18"/>
      <w:bookmarkEnd w:id="19"/>
      <w:bookmarkEnd w:id="20"/>
    </w:p>
    <w:p w14:paraId="6075177F" w14:textId="05E8B6E4" w:rsidR="007047DB" w:rsidRPr="00D34FDC" w:rsidRDefault="002044A7" w:rsidP="005E30FE">
      <w:pPr>
        <w:keepLines/>
        <w:tabs>
          <w:tab w:val="left" w:pos="540"/>
          <w:tab w:val="left" w:pos="1350"/>
        </w:tabs>
        <w:spacing w:after="240"/>
        <w:ind w:left="540"/>
      </w:pPr>
      <w:bookmarkStart w:id="21" w:name="_Toc270588438"/>
      <w:bookmarkStart w:id="22" w:name="_Toc303681146"/>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w:t>
      </w:r>
      <w:r w:rsidR="00082710">
        <w:t xml:space="preserve">units </w:t>
      </w:r>
      <w:r w:rsidR="007047DB" w:rsidRPr="00D34FDC">
        <w:t>centimeter, gram, and second (cgs)</w:t>
      </w:r>
      <w:r w:rsidR="00F266AF">
        <w:t xml:space="preserve"> for the</w:t>
      </w:r>
      <w:r w:rsidR="00082710">
        <w:t xml:space="preserve"> quantities of length, mass, and time.  T</w:t>
      </w:r>
      <w:r w:rsidR="007047DB" w:rsidRPr="00D34FDC">
        <w:t xml:space="preserve">hese units were particularly convenient in science and technology.  Later metric systems were based on the meter, kilogram, and second (mks) to improve the value of the units for practical applications.  The present metric system is the International System of Units (SI).  It </w:t>
      </w:r>
      <w:r w:rsidR="003B31F3">
        <w:t>uses the historical base units of</w:t>
      </w:r>
      <w:r w:rsidR="007047DB" w:rsidRPr="00D34FDC">
        <w:t xml:space="preserve"> the meter, kilogram and second as well as additional base units for </w:t>
      </w:r>
      <w:r w:rsidR="00082710">
        <w:t xml:space="preserve">the quantities thermodynamic </w:t>
      </w:r>
      <w:r w:rsidR="007047DB" w:rsidRPr="00D34FDC">
        <w:t>temperature, electric current, luminous intensity, and amount of substance.  The International System of Units is referred to as the modern metric system.</w:t>
      </w:r>
    </w:p>
    <w:p w14:paraId="071351A9" w14:textId="77777777" w:rsidR="007047DB" w:rsidRPr="00D34FDC" w:rsidRDefault="007047DB" w:rsidP="005E30FE">
      <w:pPr>
        <w:pStyle w:val="BodyTextIndent"/>
        <w:tabs>
          <w:tab w:val="left" w:pos="540"/>
          <w:tab w:val="left" w:pos="1350"/>
        </w:tabs>
        <w:spacing w:after="240"/>
        <w:ind w:left="5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5E30FE">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5E30FE">
      <w:pPr>
        <w:tabs>
          <w:tab w:val="left" w:pos="540"/>
          <w:tab w:val="left" w:pos="1260"/>
          <w:tab w:val="left" w:pos="1350"/>
        </w:tabs>
        <w:spacing w:after="240"/>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5E30FE">
      <w:pPr>
        <w:tabs>
          <w:tab w:val="left" w:pos="540"/>
          <w:tab w:val="left" w:pos="1260"/>
          <w:tab w:val="left" w:pos="1350"/>
        </w:tabs>
        <w:spacing w:after="240"/>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5E30FE">
      <w:pPr>
        <w:tabs>
          <w:tab w:val="left" w:pos="540"/>
          <w:tab w:val="left" w:pos="1350"/>
        </w:tabs>
        <w:spacing w:after="240"/>
        <w:ind w:left="54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5E30FE">
      <w:pPr>
        <w:tabs>
          <w:tab w:val="left" w:pos="540"/>
          <w:tab w:val="left" w:pos="1350"/>
        </w:tabs>
        <w:spacing w:after="240"/>
        <w:ind w:left="540"/>
      </w:pPr>
      <w:r w:rsidRPr="00D34FDC">
        <w:t>Multiples and submultiples of metric units are related by powers of ten.  This relationship is compatible with the decimal system of numbers and it contributes greatly to the convenience of metric units.</w:t>
      </w:r>
    </w:p>
    <w:p w14:paraId="1680474B" w14:textId="1556FCAB" w:rsidR="007047DB" w:rsidRPr="00D34FDC" w:rsidRDefault="00D1765E" w:rsidP="005E30FE">
      <w:pPr>
        <w:tabs>
          <w:tab w:val="left" w:pos="540"/>
          <w:tab w:val="left" w:pos="1350"/>
        </w:tabs>
        <w:spacing w:after="240"/>
        <w:ind w:left="540"/>
      </w:pPr>
      <w:bookmarkStart w:id="23" w:name="_Toc303681147"/>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w:t>
      </w:r>
      <w:r w:rsidR="00026ED8">
        <w:t xml:space="preserve">U.S. customary </w:t>
      </w:r>
      <w:r w:rsidR="007047DB" w:rsidRPr="00D34FDC">
        <w:t xml:space="preserve">system of the English-speaking countries.  It was recognized that additional steps were needed to promote a worldwide measurement system.  As a </w:t>
      </w:r>
      <w:r w:rsidR="0089218E" w:rsidRPr="00D34FDC">
        <w:t>result,</w:t>
      </w:r>
      <w:r w:rsidR="007047DB" w:rsidRPr="00D34FDC">
        <w:t xml:space="preserve"> the 9</w:t>
      </w:r>
      <w:r w:rsidR="007047DB" w:rsidRPr="00D1765E">
        <w:rPr>
          <w:vertAlign w:val="superscript"/>
        </w:rPr>
        <w:t>th</w:t>
      </w:r>
      <w:r w:rsidR="007047DB" w:rsidRPr="00D34FDC">
        <w:t> </w:t>
      </w:r>
      <w:r w:rsidR="00A86D83">
        <w:t>CGPM</w:t>
      </w:r>
      <w:r w:rsidR="007047DB" w:rsidRPr="00D34FDC">
        <w:t xml:space="preserve">, in 1948, asked the </w:t>
      </w:r>
      <w:r w:rsidR="00A86D83">
        <w:t>CIPM</w:t>
      </w:r>
      <w:r w:rsidR="00A86D83" w:rsidRPr="00D34FDC">
        <w:t xml:space="preserve"> </w:t>
      </w:r>
      <w:r w:rsidR="007047DB" w:rsidRPr="00D34FDC">
        <w:t>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w:t>
      </w:r>
      <w:r w:rsidR="00082710">
        <w:t>CGPM</w:t>
      </w:r>
      <w:r w:rsidR="007047DB"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4AF4F4CB" w:rsidR="007047DB" w:rsidRDefault="007047DB" w:rsidP="005E30FE">
      <w:pPr>
        <w:tabs>
          <w:tab w:val="left" w:pos="540"/>
          <w:tab w:val="left" w:pos="1350"/>
        </w:tabs>
        <w:spacing w:after="240"/>
        <w:ind w:left="54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Système International d’Unités.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 metric system is now either obligatory or permissible throughout the world.</w:t>
      </w:r>
    </w:p>
    <w:p w14:paraId="59A8CDDA" w14:textId="2558D69B" w:rsidR="00516C15" w:rsidRDefault="00516C15" w:rsidP="005E30FE">
      <w:pPr>
        <w:tabs>
          <w:tab w:val="left" w:pos="540"/>
          <w:tab w:val="left" w:pos="1350"/>
        </w:tabs>
        <w:spacing w:after="240"/>
        <w:ind w:left="54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 (2019)</w:t>
      </w:r>
      <w:r w:rsidR="00971A4E">
        <w:t>.  SP 330</w:t>
      </w:r>
      <w:r>
        <w:t xml:space="preserve"> itself is based on the definitive international reference known as the BIPM SI Brochure (available </w:t>
      </w:r>
      <w:r w:rsidRPr="00145795">
        <w:t xml:space="preserve">at </w:t>
      </w:r>
      <w:hyperlink r:id="rId8"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p>
    <w:p w14:paraId="5C2DB1ED" w14:textId="7E1D8CD8" w:rsidR="00FD6D70" w:rsidRPr="00D34FDC" w:rsidRDefault="009D77DD" w:rsidP="005E30FE">
      <w:pPr>
        <w:tabs>
          <w:tab w:val="left" w:pos="540"/>
          <w:tab w:val="left" w:pos="1350"/>
        </w:tabs>
        <w:spacing w:after="240"/>
        <w:ind w:left="540"/>
      </w:pPr>
      <w:r>
        <w:t xml:space="preserve">The definitions for the SI no longer make reference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3BEDFDF6" w14:textId="77777777" w:rsidR="007047DB" w:rsidRPr="00D34FDC" w:rsidRDefault="007047DB" w:rsidP="005E30FE">
      <w:pPr>
        <w:pStyle w:val="ListParagraph"/>
        <w:numPr>
          <w:ilvl w:val="2"/>
          <w:numId w:val="17"/>
        </w:numPr>
        <w:tabs>
          <w:tab w:val="left" w:pos="540"/>
          <w:tab w:val="left" w:pos="1350"/>
        </w:tabs>
        <w:spacing w:after="240"/>
        <w:ind w:left="540" w:firstLine="0"/>
        <w:contextualSpacing w:val="0"/>
      </w:pPr>
      <w:bookmarkStart w:id="24" w:name="_Toc270588439"/>
      <w:bookmarkStart w:id="25" w:name="_Toc303681148"/>
      <w:r w:rsidRPr="00D34FDC">
        <w:rPr>
          <w:rStyle w:val="Heading4Char"/>
        </w:rPr>
        <w:t>Units and Standards of the Metric System.</w:t>
      </w:r>
      <w:bookmarkEnd w:id="24"/>
      <w:bookmarkEnd w:id="25"/>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5E30FE">
      <w:pPr>
        <w:tabs>
          <w:tab w:val="left" w:pos="540"/>
          <w:tab w:val="left" w:pos="1350"/>
        </w:tabs>
        <w:spacing w:after="240"/>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the 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32D35FE4" w:rsidR="007047DB" w:rsidRPr="00D34FDC" w:rsidRDefault="007047DB" w:rsidP="005E30FE">
      <w:pPr>
        <w:tabs>
          <w:tab w:val="left" w:pos="540"/>
          <w:tab w:val="left" w:pos="1350"/>
        </w:tabs>
        <w:spacing w:after="240"/>
        <w:ind w:left="540"/>
      </w:pPr>
      <w:r w:rsidRPr="00D34FDC">
        <w:t xml:space="preserve">The kilogram, originally defined as the mass of one cubic decimeter of water at the temperature of maximum density, was known as the Kilogram of the Archives.  </w:t>
      </w:r>
      <w:r w:rsidR="00D9064D">
        <w:t>A</w:t>
      </w:r>
      <w:r w:rsidRPr="00D34FDC">
        <w:t>fter the International Metric Convention in 1875</w:t>
      </w:r>
      <w:r w:rsidR="00D9064D">
        <w:t xml:space="preserve">,in 1889 the definition of the kilogram was simply the mass of </w:t>
      </w:r>
      <w:r w:rsidRPr="00D34FDC">
        <w:t xml:space="preserve"> the International Prototype Kilogram </w:t>
      </w:r>
      <w:r w:rsidR="008D4B30">
        <w:t>(IPK)</w:t>
      </w:r>
      <w:r w:rsidR="00D9064D">
        <w:t xml:space="preserve">, an </w:t>
      </w:r>
      <w:r w:rsidR="00D9064D">
        <w:lastRenderedPageBreak/>
        <w:t>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 mass can occur with any experimental method that provides the uncertainty desired, such as with a Kibble balance</w:t>
      </w:r>
      <w:r w:rsidR="00971A4E">
        <w:t xml:space="preserve"> or</w:t>
      </w:r>
      <w:r w:rsidR="002B1D8F">
        <w:t xml:space="preserve"> using</w:t>
      </w:r>
      <w:r w:rsidR="00971A4E">
        <w:t xml:space="preserve"> </w:t>
      </w:r>
      <w:r w:rsidR="004E25C8">
        <w:t xml:space="preserve">the </w:t>
      </w:r>
      <w:r w:rsidR="00971A4E">
        <w:t>x-ray crystal density</w:t>
      </w:r>
      <w:r w:rsidR="004E25C8">
        <w:t xml:space="preserve"> method</w:t>
      </w:r>
      <w:r w:rsidR="008441E9">
        <w:t>.</w:t>
      </w:r>
      <w:r w:rsidR="00CB14B1">
        <w:t xml:space="preserve">  </w:t>
      </w:r>
    </w:p>
    <w:p w14:paraId="3A68E993" w14:textId="4BBA9EFE" w:rsidR="007047DB" w:rsidRPr="00D34FDC" w:rsidRDefault="007047DB" w:rsidP="005E30FE">
      <w:pPr>
        <w:tabs>
          <w:tab w:val="left" w:pos="540"/>
          <w:tab w:val="left" w:pos="1350"/>
        </w:tabs>
        <w:spacing w:after="240"/>
        <w:ind w:left="54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77777777" w:rsidR="007047DB" w:rsidRPr="00D34FDC" w:rsidRDefault="007047DB" w:rsidP="005E30FE">
      <w:pPr>
        <w:keepNext/>
        <w:tabs>
          <w:tab w:val="left" w:pos="540"/>
          <w:tab w:val="left" w:pos="1350"/>
        </w:tabs>
        <w:spacing w:after="240"/>
        <w:ind w:left="540"/>
      </w:pPr>
      <w:r w:rsidRPr="00D34FDC">
        <w:t>The modern metric system (SI) includes two classes of units:</w:t>
      </w:r>
    </w:p>
    <w:p w14:paraId="49F67C6E" w14:textId="77777777" w:rsidR="007047DB" w:rsidRPr="00D34FDC" w:rsidRDefault="007047DB" w:rsidP="005E30FE">
      <w:pPr>
        <w:keepNext/>
        <w:numPr>
          <w:ilvl w:val="0"/>
          <w:numId w:val="2"/>
        </w:numPr>
        <w:tabs>
          <w:tab w:val="clear" w:pos="1800"/>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77777777" w:rsidR="007047DB" w:rsidRPr="00D34FDC" w:rsidRDefault="007047DB" w:rsidP="005E30FE">
      <w:pPr>
        <w:numPr>
          <w:ilvl w:val="0"/>
          <w:numId w:val="2"/>
        </w:numPr>
        <w:tabs>
          <w:tab w:val="clear" w:pos="1800"/>
          <w:tab w:val="left" w:pos="900"/>
          <w:tab w:val="num" w:pos="1080"/>
          <w:tab w:val="left" w:pos="1350"/>
        </w:tabs>
        <w:spacing w:after="240"/>
        <w:ind w:left="1350" w:right="360" w:hanging="450"/>
      </w:pPr>
      <w:r w:rsidRPr="00D34FDC">
        <w:rPr>
          <w:u w:val="single"/>
        </w:rPr>
        <w:t>derived</w:t>
      </w:r>
      <w:r w:rsidRPr="00D34FDC">
        <w:t xml:space="preserve"> units for all other quantities (e.g., work, force, power) expressed in terms of the seven base units.</w:t>
      </w:r>
    </w:p>
    <w:p w14:paraId="604B1E38" w14:textId="51724912" w:rsidR="007047DB" w:rsidRDefault="007047DB" w:rsidP="005E30FE">
      <w:pPr>
        <w:tabs>
          <w:tab w:val="left" w:pos="540"/>
          <w:tab w:val="left" w:pos="1350"/>
        </w:tabs>
        <w:spacing w:after="240"/>
        <w:ind w:left="540"/>
      </w:pPr>
      <w:r w:rsidRPr="00D34FDC">
        <w:t>For details, see NIST Special Publication 330 (</w:t>
      </w:r>
      <w:r w:rsidR="00D13680">
        <w:t>20</w:t>
      </w:r>
      <w:r w:rsidR="002948F4">
        <w:t>19</w:t>
      </w:r>
      <w:r w:rsidRPr="00D34FDC">
        <w:t>), The International System of Units (SI) and NIST Special Publication 811 (</w:t>
      </w:r>
      <w:r w:rsidR="00D13680">
        <w:t>2008</w:t>
      </w:r>
      <w:r w:rsidRPr="00D34FDC">
        <w:t>), Guide for the Use of the International System of Units.</w:t>
      </w:r>
    </w:p>
    <w:p w14:paraId="3CD33A4A" w14:textId="77777777" w:rsidR="00455D82" w:rsidRDefault="00455D82" w:rsidP="005E30FE">
      <w:pPr>
        <w:pStyle w:val="ListParagraph"/>
        <w:numPr>
          <w:ilvl w:val="2"/>
          <w:numId w:val="17"/>
        </w:numPr>
        <w:tabs>
          <w:tab w:val="left" w:pos="540"/>
          <w:tab w:val="left" w:pos="1350"/>
        </w:tabs>
        <w:spacing w:after="240"/>
        <w:ind w:left="547" w:firstLine="0"/>
        <w:contextualSpacing w:val="0"/>
      </w:pPr>
      <w:bookmarkStart w:id="26" w:name="_Toc303681149"/>
      <w:r>
        <w:rPr>
          <w:rStyle w:val="Heading4Char"/>
        </w:rPr>
        <w:t>International Bureau of Weights and Measures</w:t>
      </w:r>
      <w:r w:rsidRPr="00D34FDC">
        <w:rPr>
          <w:rStyle w:val="Heading4Char"/>
        </w:rPr>
        <w:t>.</w:t>
      </w:r>
      <w:bookmarkEnd w:id="26"/>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w:t>
      </w:r>
      <w:r w:rsidR="008441E9">
        <w:t xml:space="preserve">former </w:t>
      </w:r>
      <w:r w:rsidRPr="00455D82">
        <w:t xml:space="preserve">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14:paraId="0E6FEA99" w14:textId="0A86DC90" w:rsidR="007047DB" w:rsidRPr="00D34FDC" w:rsidRDefault="00455D82" w:rsidP="005E30FE">
      <w:pPr>
        <w:pStyle w:val="ListParagraph"/>
        <w:numPr>
          <w:ilvl w:val="2"/>
          <w:numId w:val="17"/>
        </w:numPr>
        <w:tabs>
          <w:tab w:val="left" w:pos="540"/>
          <w:tab w:val="left" w:pos="1350"/>
        </w:tabs>
        <w:spacing w:after="240"/>
        <w:ind w:left="540" w:firstLine="0"/>
        <w:contextualSpacing w:val="0"/>
      </w:pPr>
      <w:bookmarkStart w:id="27" w:name="_Toc303681150"/>
      <w:r>
        <w:rPr>
          <w:rStyle w:val="Heading4Char"/>
        </w:rPr>
        <w:t>Status of the Metric System in the United States.</w:t>
      </w:r>
      <w:bookmarkEnd w:id="27"/>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D2138F">
        <w:t>Up to 2019, mass measurements in the US were traceable to US national prototype kilograms which were in turn traceable to the IKP. From</w:t>
      </w:r>
      <w:r w:rsidR="00CB14B1">
        <w:t xml:space="preserve"> 2019</w:t>
      </w:r>
      <w:r w:rsidR="00D2138F">
        <w:t xml:space="preserve"> onward, mass measurements in the US are traceable to Planck’s constant through the US national prototype kilograms, </w:t>
      </w:r>
      <w:r w:rsidR="00CB14B1">
        <w:t xml:space="preserve"> </w:t>
      </w:r>
      <w:r w:rsidR="007047DB" w:rsidRPr="00D34FDC">
        <w:t>The prototype meter has been replaced by modern stabilized lasers following the most recent definition of the meter.</w:t>
      </w:r>
    </w:p>
    <w:p w14:paraId="7687AE85" w14:textId="77777777" w:rsidR="007047DB" w:rsidRPr="00D34FDC" w:rsidRDefault="007047DB" w:rsidP="005E30FE">
      <w:pPr>
        <w:tabs>
          <w:tab w:val="left" w:pos="540"/>
          <w:tab w:val="left" w:pos="1350"/>
        </w:tabs>
        <w:spacing w:after="240"/>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14:paraId="4E3F1455" w14:textId="77777777" w:rsidR="007047DB" w:rsidRPr="00D34FDC" w:rsidRDefault="007047DB" w:rsidP="005E30FE">
      <w:pPr>
        <w:tabs>
          <w:tab w:val="left" w:pos="540"/>
          <w:tab w:val="left" w:pos="1350"/>
        </w:tabs>
        <w:spacing w:after="240"/>
        <w:ind w:left="540"/>
      </w:pPr>
      <w:r w:rsidRPr="00D34FDC">
        <w:t>Since 1970, actions have been taken to encourage the use of metric units of measurement in the United States.  A brief summary of actions by Congress is provided below as reported in the Federal Register Notice dated July 28, 1998.</w:t>
      </w:r>
    </w:p>
    <w:p w14:paraId="64FBEFFF" w14:textId="77777777" w:rsidR="007047DB" w:rsidRPr="00D34FDC" w:rsidRDefault="007047DB" w:rsidP="005E30FE">
      <w:pPr>
        <w:tabs>
          <w:tab w:val="left" w:pos="540"/>
          <w:tab w:val="left" w:pos="1350"/>
        </w:tabs>
        <w:spacing w:after="240"/>
        <w:ind w:left="540"/>
      </w:pPr>
      <w:r w:rsidRPr="00D34FDC">
        <w:lastRenderedPageBreak/>
        <w:t>Section 403 of Public Law 93</w:t>
      </w:r>
      <w:r w:rsidRPr="00D34FDC">
        <w:noBreakHyphen/>
        <w:t>380, the Education Amendment of 1974, states that it is the policy of the United States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77777777" w:rsidR="007047DB" w:rsidRPr="00D34FDC" w:rsidRDefault="007047DB" w:rsidP="005E30FE">
      <w:pPr>
        <w:tabs>
          <w:tab w:val="left" w:pos="540"/>
          <w:tab w:val="left" w:pos="1350"/>
        </w:tabs>
        <w:spacing w:after="240"/>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14:paraId="2D72984B" w14:textId="77777777" w:rsidR="007047DB" w:rsidRPr="00D34FDC" w:rsidRDefault="007047DB" w:rsidP="005E30FE">
      <w:pPr>
        <w:keepNext/>
        <w:tabs>
          <w:tab w:val="left" w:pos="1350"/>
        </w:tabs>
        <w:spacing w:after="240"/>
        <w:ind w:left="1353" w:hanging="446"/>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14:paraId="20493AC8" w14:textId="77777777" w:rsidR="007047DB" w:rsidRPr="00D34FDC" w:rsidRDefault="007047DB" w:rsidP="005E30FE">
      <w:pPr>
        <w:keepNext/>
        <w:tabs>
          <w:tab w:val="left" w:pos="1350"/>
        </w:tabs>
        <w:spacing w:after="240"/>
        <w:ind w:left="1353" w:hanging="446"/>
      </w:pPr>
      <w:r w:rsidRPr="00D34FDC">
        <w:t>(1)</w:t>
      </w:r>
      <w:r w:rsidRPr="00D34FDC">
        <w:tab/>
        <w:t>to designate the metric system of measurement as the preferred system of weights and measures for United States trade and commerce;</w:t>
      </w:r>
    </w:p>
    <w:p w14:paraId="3460D3B6" w14:textId="77777777" w:rsidR="007047DB" w:rsidRPr="00D34FDC" w:rsidRDefault="007047DB" w:rsidP="005E30FE">
      <w:pPr>
        <w:keepNext/>
        <w:tabs>
          <w:tab w:val="left" w:pos="1350"/>
        </w:tabs>
        <w:spacing w:after="240"/>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5E30FE">
      <w:pPr>
        <w:tabs>
          <w:tab w:val="left" w:pos="1350"/>
        </w:tabs>
        <w:spacing w:after="240"/>
        <w:ind w:left="1350"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5E30FE">
      <w:pPr>
        <w:tabs>
          <w:tab w:val="left" w:pos="1350"/>
        </w:tabs>
        <w:spacing w:after="240"/>
        <w:ind w:left="1350" w:hanging="450"/>
      </w:pPr>
      <w:r w:rsidRPr="00D34FDC">
        <w:t>(4)</w:t>
      </w:r>
      <w:r w:rsidRPr="00D34FDC">
        <w:tab/>
        <w:t>to permit the continued use of traditional systems of weights and measures in nonbusiness activities.”</w:t>
      </w:r>
    </w:p>
    <w:p w14:paraId="747BBCA9" w14:textId="77777777" w:rsidR="007047DB" w:rsidRPr="00D34FDC" w:rsidRDefault="007047DB" w:rsidP="00715FB5">
      <w:pPr>
        <w:spacing w:after="240"/>
        <w:ind w:left="540"/>
      </w:pPr>
      <w:r w:rsidRPr="00D34FDC">
        <w:t>The Code of Federal Regulations makes the use of metric units mandatory for agencies of the federal government.  (Federal Register, Vol. 56, No. 23, page 160, January 2, 1991.)</w:t>
      </w:r>
    </w:p>
    <w:p w14:paraId="4A018C44" w14:textId="77777777" w:rsidR="007047DB" w:rsidRPr="00D34FDC" w:rsidRDefault="00E451D4" w:rsidP="005E30FE">
      <w:pPr>
        <w:tabs>
          <w:tab w:val="left" w:pos="540"/>
          <w:tab w:val="left" w:pos="1350"/>
        </w:tabs>
        <w:spacing w:after="240"/>
      </w:pPr>
      <w:bookmarkStart w:id="28" w:name="_Toc270588440"/>
      <w:bookmarkStart w:id="29" w:name="_Toc270589831"/>
      <w:bookmarkStart w:id="30"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8"/>
      <w:bookmarkEnd w:id="29"/>
      <w:bookmarkEnd w:id="30"/>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14:paraId="386EE3B2" w14:textId="77777777"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14:paraId="1121F916" w14:textId="77777777"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14:paraId="1FB16C9D" w14:textId="77777777"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14:paraId="5BD7ED86" w14:textId="77777777"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they abolished the use of the troy pound in England January 6, 1879; they retained only the troy ounce and its subdivisions, whereas the troy pound is still legal in the United States,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14:paraId="05C0147C" w14:textId="77777777" w:rsidR="007047DB" w:rsidRPr="00D34FDC" w:rsidRDefault="00E451D4" w:rsidP="00BB2F30">
      <w:pPr>
        <w:tabs>
          <w:tab w:val="left" w:pos="540"/>
          <w:tab w:val="left" w:pos="1350"/>
        </w:tabs>
        <w:spacing w:before="240"/>
      </w:pPr>
      <w:bookmarkStart w:id="31" w:name="_Toc270588441"/>
      <w:bookmarkStart w:id="32" w:name="_Toc270589832"/>
      <w:bookmarkStart w:id="33" w:name="_Toc303681152"/>
      <w:r w:rsidRPr="00D34FDC">
        <w:rPr>
          <w:rStyle w:val="Heading3Char"/>
        </w:rPr>
        <w:t>2.4.</w:t>
      </w:r>
      <w:r w:rsidRPr="00D34FDC">
        <w:rPr>
          <w:rStyle w:val="Heading3Char"/>
        </w:rPr>
        <w:tab/>
      </w:r>
      <w:r w:rsidR="007047DB" w:rsidRPr="00D34FDC">
        <w:rPr>
          <w:rStyle w:val="Heading3Char"/>
        </w:rPr>
        <w:t>Subdivision of Units.</w:t>
      </w:r>
      <w:bookmarkEnd w:id="31"/>
      <w:bookmarkEnd w:id="32"/>
      <w:bookmarkEnd w:id="33"/>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7777777"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77777777"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77777777"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Pr="00D34FDC" w:rsidRDefault="007047DB" w:rsidP="00BB2F30">
      <w:pPr>
        <w:tabs>
          <w:tab w:val="left" w:pos="540"/>
          <w:tab w:val="left" w:pos="1350"/>
        </w:tabs>
        <w:spacing w:before="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5E1AB203" w14:textId="77777777" w:rsidR="007047DB" w:rsidRPr="00D34FDC" w:rsidRDefault="00E451D4" w:rsidP="00BB2F30">
      <w:pPr>
        <w:tabs>
          <w:tab w:val="left" w:pos="540"/>
          <w:tab w:val="left" w:pos="1350"/>
        </w:tabs>
        <w:spacing w:before="240" w:after="240"/>
      </w:pPr>
      <w:bookmarkStart w:id="34" w:name="_Toc270588442"/>
      <w:bookmarkStart w:id="35" w:name="_Toc270589833"/>
      <w:bookmarkStart w:id="36" w:name="_Toc303681153"/>
      <w:r w:rsidRPr="00D34FDC">
        <w:rPr>
          <w:rStyle w:val="Heading3Char"/>
        </w:rPr>
        <w:t>2.5.</w:t>
      </w:r>
      <w:r w:rsidRPr="00D34FDC">
        <w:rPr>
          <w:rStyle w:val="Heading3Char"/>
        </w:rPr>
        <w:tab/>
      </w:r>
      <w:r w:rsidR="007047DB" w:rsidRPr="00D34FDC">
        <w:rPr>
          <w:rStyle w:val="Heading3Char"/>
        </w:rPr>
        <w:t>Arithmetical Systems of Numbers.</w:t>
      </w:r>
      <w:bookmarkEnd w:id="34"/>
      <w:bookmarkEnd w:id="35"/>
      <w:bookmarkEnd w:id="36"/>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BB2F30">
      <w:pPr>
        <w:pStyle w:val="Heading2"/>
        <w:numPr>
          <w:ilvl w:val="0"/>
          <w:numId w:val="15"/>
        </w:numPr>
        <w:spacing w:after="240"/>
      </w:pPr>
      <w:bookmarkStart w:id="37" w:name="_Toc270588443"/>
      <w:bookmarkStart w:id="38" w:name="_Toc270589834"/>
      <w:bookmarkStart w:id="39" w:name="_Toc303681154"/>
      <w:r w:rsidRPr="00D34FDC">
        <w:t>Standards of Length, Mass, and Capacity or Volume</w:t>
      </w:r>
      <w:bookmarkEnd w:id="37"/>
      <w:bookmarkEnd w:id="38"/>
      <w:bookmarkEnd w:id="39"/>
    </w:p>
    <w:p w14:paraId="505926DD" w14:textId="77777777" w:rsidR="007047DB" w:rsidRPr="00D34FDC" w:rsidRDefault="00E451D4" w:rsidP="00BB2F30">
      <w:pPr>
        <w:tabs>
          <w:tab w:val="left" w:pos="540"/>
          <w:tab w:val="left" w:pos="1350"/>
        </w:tabs>
        <w:spacing w:after="240"/>
      </w:pPr>
      <w:bookmarkStart w:id="40" w:name="_Toc270588444"/>
      <w:bookmarkStart w:id="41" w:name="_Toc270589835"/>
      <w:bookmarkStart w:id="42" w:name="_Toc303681155"/>
      <w:r w:rsidRPr="00D34FDC">
        <w:rPr>
          <w:rStyle w:val="Heading3Char"/>
        </w:rPr>
        <w:t>3.1.</w:t>
      </w:r>
      <w:r w:rsidRPr="00D34FDC">
        <w:rPr>
          <w:rStyle w:val="Heading3Char"/>
        </w:rPr>
        <w:tab/>
      </w:r>
      <w:r w:rsidR="007047DB" w:rsidRPr="00D34FDC">
        <w:rPr>
          <w:rStyle w:val="Heading3Char"/>
        </w:rPr>
        <w:t>Standards of Length.</w:t>
      </w:r>
      <w:bookmarkEnd w:id="40"/>
      <w:bookmarkEnd w:id="41"/>
      <w:bookmarkEnd w:id="42"/>
      <w:r w:rsidR="007047DB" w:rsidRPr="00D34FDC">
        <w:t xml:space="preserve"> – The meter, which is defined in terms of the speed of light in a vacuum, is the unit on which all length measurements are based.</w:t>
      </w:r>
    </w:p>
    <w:p w14:paraId="0734C574" w14:textId="77777777" w:rsidR="007047DB" w:rsidRPr="00D34FDC" w:rsidRDefault="007047DB" w:rsidP="00BB2F30">
      <w:pPr>
        <w:tabs>
          <w:tab w:val="left" w:pos="540"/>
        </w:tabs>
        <w:spacing w:after="240"/>
      </w:pPr>
      <w:r w:rsidRPr="00D34FDC">
        <w:t>The yard is defined</w:t>
      </w:r>
      <w:r w:rsidRPr="00D34FDC">
        <w:rPr>
          <w:rStyle w:val="FootnoteReference"/>
        </w:rPr>
        <w:footnoteReference w:id="1"/>
      </w:r>
      <w:r w:rsidRPr="00D34FDC">
        <w:rPr>
          <w:vertAlign w:val="superscript"/>
        </w:rPr>
        <w:t xml:space="preserve"> </w:t>
      </w:r>
      <w:r w:rsidRPr="00D34FDC">
        <w:t>as follows:</w:t>
      </w:r>
    </w:p>
    <w:p w14:paraId="0E87AC77" w14:textId="77777777" w:rsidR="007047DB" w:rsidRPr="00D34FDC" w:rsidRDefault="007047DB" w:rsidP="00BB2F30">
      <w:pPr>
        <w:tabs>
          <w:tab w:val="left" w:pos="540"/>
          <w:tab w:val="left" w:pos="720"/>
        </w:tabs>
        <w:spacing w:after="240"/>
        <w:ind w:left="720"/>
      </w:pPr>
      <w:r w:rsidRPr="00D34FDC">
        <w:t>1 yard = 0.914 4 meter</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63AF4866" w14:textId="77777777" w:rsidR="007047DB" w:rsidRPr="00D34FDC" w:rsidRDefault="00E451D4" w:rsidP="00BB2F30">
      <w:pPr>
        <w:tabs>
          <w:tab w:val="left" w:pos="540"/>
          <w:tab w:val="left" w:pos="1350"/>
        </w:tabs>
        <w:spacing w:after="240"/>
        <w:ind w:left="540"/>
      </w:pPr>
      <w:bookmarkStart w:id="43" w:name="_Toc270588445"/>
      <w:bookmarkStart w:id="44" w:name="_Toc303681156"/>
      <w:r w:rsidRPr="00D34FDC">
        <w:rPr>
          <w:rStyle w:val="Heading4Char"/>
        </w:rPr>
        <w:t>3.1.1.</w:t>
      </w:r>
      <w:r w:rsidRPr="00D34FDC">
        <w:rPr>
          <w:rStyle w:val="Heading4Char"/>
        </w:rPr>
        <w:tab/>
      </w:r>
      <w:r w:rsidR="007047DB" w:rsidRPr="00D34FDC">
        <w:rPr>
          <w:rStyle w:val="Heading4Char"/>
        </w:rPr>
        <w:t>Calibration of Length Standards.</w:t>
      </w:r>
      <w:bookmarkEnd w:id="43"/>
      <w:bookmarkEnd w:id="44"/>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hemacytometer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14:paraId="56795C80" w14:textId="77777777" w:rsidR="007047DB" w:rsidRPr="00D34FDC" w:rsidRDefault="007047DB" w:rsidP="00BB2F30">
      <w:pPr>
        <w:tabs>
          <w:tab w:val="left" w:pos="540"/>
          <w:tab w:val="left" w:pos="1350"/>
        </w:tabs>
        <w:spacing w:after="240"/>
        <w:ind w:left="540"/>
      </w:pPr>
      <w:r w:rsidRPr="00D34FDC">
        <w:t>NIST does not calibrate carpenters’ rules, machinist scales, draftsman scales, and the like.  Such apparatus, if they require calibration, should be submitted to state or local weights and measures officials.</w:t>
      </w:r>
    </w:p>
    <w:p w14:paraId="08DE867A" w14:textId="44DEB0F5" w:rsidR="007047DB" w:rsidRPr="00D34FDC" w:rsidRDefault="00E451D4" w:rsidP="00BB2F30">
      <w:pPr>
        <w:tabs>
          <w:tab w:val="left" w:pos="540"/>
          <w:tab w:val="left" w:pos="1350"/>
        </w:tabs>
        <w:spacing w:after="240"/>
      </w:pPr>
      <w:bookmarkStart w:id="45" w:name="_Toc270588446"/>
      <w:bookmarkStart w:id="46" w:name="_Toc270589836"/>
      <w:bookmarkStart w:id="47" w:name="_Toc303681157"/>
      <w:r w:rsidRPr="00D34FDC">
        <w:rPr>
          <w:rStyle w:val="Heading3Char"/>
        </w:rPr>
        <w:t>3.2.</w:t>
      </w:r>
      <w:r w:rsidRPr="00D34FDC">
        <w:rPr>
          <w:rStyle w:val="Heading3Char"/>
        </w:rPr>
        <w:tab/>
      </w:r>
      <w:r w:rsidR="007047DB" w:rsidRPr="00D34FDC">
        <w:rPr>
          <w:rStyle w:val="Heading3Char"/>
        </w:rPr>
        <w:t>Standards of Mass.</w:t>
      </w:r>
      <w:bookmarkEnd w:id="45"/>
      <w:bookmarkEnd w:id="46"/>
      <w:bookmarkEnd w:id="47"/>
      <w:r w:rsidR="007047DB" w:rsidRPr="00D34FDC">
        <w:t xml:space="preserve"> –</w:t>
      </w:r>
      <w:r w:rsidR="00FC50CB">
        <w:t xml:space="preserve">the </w:t>
      </w:r>
      <w:r w:rsidR="00D2138F">
        <w:t xml:space="preserve"> Mass measurements in the US are traceable to Planck’s constant through the US national prototype kilograms.</w:t>
      </w:r>
    </w:p>
    <w:p w14:paraId="5BD99FFB" w14:textId="77777777" w:rsidR="007047DB" w:rsidRPr="00D34FDC" w:rsidRDefault="007047DB" w:rsidP="00BB2F30">
      <w:pPr>
        <w:tabs>
          <w:tab w:val="left" w:pos="540"/>
          <w:tab w:val="left" w:pos="1350"/>
        </w:tabs>
        <w:spacing w:after="240"/>
      </w:pPr>
      <w:r w:rsidRPr="00D34FDC">
        <w:t xml:space="preserve">In Colonial Times the British standards were considered the primary standards of the United States.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77777777" w:rsidR="007047DB" w:rsidRPr="00D34FDC" w:rsidRDefault="007047DB" w:rsidP="00BB2F30">
      <w:pPr>
        <w:tabs>
          <w:tab w:val="left" w:pos="540"/>
          <w:tab w:val="left" w:pos="1350"/>
        </w:tabs>
        <w:spacing w:after="240"/>
        <w:ind w:left="720"/>
      </w:pPr>
      <w:r w:rsidRPr="00D34FDC">
        <w:t>1 avoirdupois pound = 0.453 592 37 kilogram.</w:t>
      </w:r>
      <w:r w:rsidRPr="00D34FDC">
        <w:rPr>
          <w:rStyle w:val="FootnoteReference"/>
        </w:rPr>
        <w:footnoteReference w:id="2"/>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7777777" w:rsidR="007047DB" w:rsidRPr="00D34FDC" w:rsidRDefault="007047DB" w:rsidP="00BB2F30">
      <w:pPr>
        <w:tabs>
          <w:tab w:val="left" w:pos="540"/>
          <w:tab w:val="left" w:pos="1350"/>
        </w:tabs>
        <w:spacing w:after="240"/>
      </w:pPr>
      <w:r w:rsidRPr="00D34FDC">
        <w:lastRenderedPageBreak/>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66E3BA1F" w14:textId="77777777" w:rsidR="007047DB" w:rsidRPr="00D34FDC" w:rsidRDefault="00E451D4" w:rsidP="00BB2F30">
      <w:pPr>
        <w:tabs>
          <w:tab w:val="left" w:pos="540"/>
          <w:tab w:val="left" w:pos="1350"/>
        </w:tabs>
        <w:spacing w:after="240"/>
        <w:ind w:left="540"/>
      </w:pPr>
      <w:bookmarkStart w:id="48" w:name="_Toc270588447"/>
      <w:bookmarkStart w:id="49" w:name="_Toc303681158"/>
      <w:r w:rsidRPr="00D34FDC">
        <w:rPr>
          <w:rStyle w:val="Heading4Char"/>
        </w:rPr>
        <w:t>3.2.1.</w:t>
      </w:r>
      <w:r w:rsidRPr="00D34FDC">
        <w:rPr>
          <w:rStyle w:val="Heading4Char"/>
        </w:rPr>
        <w:tab/>
      </w:r>
      <w:r w:rsidR="007047DB" w:rsidRPr="00D34FDC">
        <w:rPr>
          <w:rStyle w:val="Heading4Char"/>
        </w:rPr>
        <w:t>Mass and Weight.</w:t>
      </w:r>
      <w:bookmarkEnd w:id="48"/>
      <w:bookmarkEnd w:id="49"/>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BB2F30">
      <w:pPr>
        <w:tabs>
          <w:tab w:val="left" w:pos="540"/>
          <w:tab w:val="left" w:pos="1350"/>
        </w:tabs>
        <w:spacing w:after="240"/>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BB2F30">
      <w:pPr>
        <w:tabs>
          <w:tab w:val="left" w:pos="540"/>
          <w:tab w:val="left" w:pos="1350"/>
        </w:tabs>
        <w:spacing w:after="240"/>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3CCC247D" w14:textId="77777777" w:rsidR="007047DB" w:rsidRPr="00D34FDC" w:rsidRDefault="007047DB" w:rsidP="00BB2F30">
      <w:pPr>
        <w:pStyle w:val="ListParagraph"/>
        <w:numPr>
          <w:ilvl w:val="2"/>
          <w:numId w:val="16"/>
        </w:numPr>
        <w:tabs>
          <w:tab w:val="left" w:pos="540"/>
          <w:tab w:val="left" w:pos="1350"/>
        </w:tabs>
        <w:spacing w:after="240"/>
        <w:ind w:left="540" w:firstLine="0"/>
      </w:pPr>
      <w:bookmarkStart w:id="50" w:name="_Toc270588448"/>
      <w:bookmarkStart w:id="51" w:name="_Toc303681159"/>
      <w:r w:rsidRPr="00D34FDC">
        <w:rPr>
          <w:rStyle w:val="Heading4Char"/>
        </w:rPr>
        <w:t>Effect of Air Buoyancy.</w:t>
      </w:r>
      <w:bookmarkEnd w:id="50"/>
      <w:bookmarkEnd w:id="51"/>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BB2F30">
      <w:pPr>
        <w:tabs>
          <w:tab w:val="left" w:pos="540"/>
          <w:tab w:val="left" w:pos="1350"/>
        </w:tabs>
        <w:spacing w:after="240"/>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BB2F30">
      <w:pPr>
        <w:tabs>
          <w:tab w:val="left" w:pos="540"/>
          <w:tab w:val="left" w:pos="1350"/>
        </w:tabs>
        <w:spacing w:after="240"/>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77777777" w:rsidR="007047DB" w:rsidRPr="00D34FDC" w:rsidRDefault="007047DB" w:rsidP="00BB2F30">
      <w:pPr>
        <w:tabs>
          <w:tab w:val="left" w:pos="540"/>
          <w:tab w:val="left" w:pos="1350"/>
        </w:tabs>
        <w:spacing w:after="240"/>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14:paraId="404EF927" w14:textId="77777777" w:rsidR="007047DB" w:rsidRPr="00D34FDC" w:rsidRDefault="007047DB" w:rsidP="00026C64">
      <w:pPr>
        <w:pStyle w:val="ListParagraph"/>
        <w:numPr>
          <w:ilvl w:val="2"/>
          <w:numId w:val="16"/>
        </w:numPr>
        <w:tabs>
          <w:tab w:val="left" w:pos="540"/>
          <w:tab w:val="left" w:pos="1350"/>
        </w:tabs>
        <w:spacing w:after="240"/>
        <w:ind w:left="547" w:firstLine="0"/>
        <w:contextualSpacing w:val="0"/>
      </w:pPr>
      <w:bookmarkStart w:id="52" w:name="_Toc270588449"/>
      <w:bookmarkStart w:id="53" w:name="_Toc303681160"/>
      <w:r w:rsidRPr="00D34FDC">
        <w:rPr>
          <w:rStyle w:val="Heading4Char"/>
        </w:rPr>
        <w:t>Calibrations of Standards of Mass.</w:t>
      </w:r>
      <w:bookmarkEnd w:id="52"/>
      <w:bookmarkEnd w:id="53"/>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14:paraId="30B9134D" w14:textId="77777777" w:rsidR="007047DB" w:rsidRPr="00D34FDC" w:rsidRDefault="007047DB" w:rsidP="00BB2F30">
      <w:pPr>
        <w:pStyle w:val="ListParagraph"/>
        <w:numPr>
          <w:ilvl w:val="1"/>
          <w:numId w:val="16"/>
        </w:numPr>
        <w:tabs>
          <w:tab w:val="left" w:pos="540"/>
          <w:tab w:val="left" w:pos="1350"/>
        </w:tabs>
        <w:spacing w:after="240"/>
        <w:ind w:left="0" w:firstLine="0"/>
      </w:pPr>
      <w:bookmarkStart w:id="54" w:name="_Toc270588450"/>
      <w:bookmarkStart w:id="55" w:name="_Toc270589837"/>
      <w:bookmarkStart w:id="56" w:name="_Toc303681161"/>
      <w:r w:rsidRPr="00D34FDC">
        <w:rPr>
          <w:rStyle w:val="Heading3Char"/>
        </w:rPr>
        <w:lastRenderedPageBreak/>
        <w:t>Standards of Capacity.</w:t>
      </w:r>
      <w:bookmarkEnd w:id="54"/>
      <w:bookmarkEnd w:id="55"/>
      <w:bookmarkEnd w:id="56"/>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14:paraId="47264B69" w14:textId="77777777" w:rsidR="007047DB" w:rsidRPr="00D34FDC" w:rsidRDefault="00E451D4" w:rsidP="00BB2F30">
      <w:pPr>
        <w:tabs>
          <w:tab w:val="left" w:pos="540"/>
          <w:tab w:val="left" w:pos="1350"/>
        </w:tabs>
        <w:spacing w:after="240"/>
        <w:ind w:left="540"/>
      </w:pPr>
      <w:bookmarkStart w:id="57" w:name="_Toc270588451"/>
      <w:bookmarkStart w:id="58"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7"/>
      <w:bookmarkEnd w:id="58"/>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2327DE34" w14:textId="77777777" w:rsidR="007047DB" w:rsidRPr="00D34FDC" w:rsidRDefault="00E451D4" w:rsidP="00BB2F30">
      <w:pPr>
        <w:tabs>
          <w:tab w:val="left" w:pos="540"/>
          <w:tab w:val="left" w:pos="1350"/>
        </w:tabs>
        <w:spacing w:after="240"/>
      </w:pPr>
      <w:bookmarkStart w:id="59" w:name="_Toc270588452"/>
      <w:bookmarkStart w:id="60" w:name="_Toc270589838"/>
      <w:bookmarkStart w:id="61"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59"/>
      <w:bookmarkEnd w:id="60"/>
      <w:bookmarkEnd w:id="61"/>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77777777" w:rsidR="007047DB" w:rsidRPr="00D34FDC" w:rsidRDefault="007047DB" w:rsidP="00BB2F30">
      <w:pPr>
        <w:pStyle w:val="Heading2"/>
        <w:keepNext/>
        <w:numPr>
          <w:ilvl w:val="0"/>
          <w:numId w:val="16"/>
        </w:numPr>
        <w:spacing w:after="240"/>
      </w:pPr>
      <w:bookmarkStart w:id="62" w:name="_Toc270588453"/>
      <w:bookmarkStart w:id="63" w:name="_Toc270589839"/>
      <w:bookmarkStart w:id="64" w:name="_Toc303681164"/>
      <w:r w:rsidRPr="00D34FDC">
        <w:t>Specialized Use of the Terms “Ton” and “Tonnage”</w:t>
      </w:r>
      <w:bookmarkEnd w:id="62"/>
      <w:bookmarkEnd w:id="63"/>
      <w:bookmarkEnd w:id="64"/>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14:paraId="11A7E7DB"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14:paraId="71767F9E"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14:paraId="6A0AC00A" w14:textId="77777777" w:rsidR="007047DB" w:rsidRPr="00D34FDC" w:rsidRDefault="007047DB" w:rsidP="00BB2F30">
      <w:pPr>
        <w:tabs>
          <w:tab w:val="left" w:pos="0"/>
          <w:tab w:val="left" w:pos="990"/>
          <w:tab w:val="left" w:pos="1350"/>
        </w:tabs>
        <w:spacing w:after="240"/>
      </w:pPr>
      <w:r w:rsidRPr="00D34FDC">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lastRenderedPageBreak/>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77777777"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14:paraId="7999CC10" w14:textId="77777777"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1C366971" w14:textId="77777777" w:rsidR="00C807F8" w:rsidRPr="00D34FDC" w:rsidRDefault="00C807F8" w:rsidP="00BB2F30">
      <w:pPr>
        <w:tabs>
          <w:tab w:val="left" w:pos="360"/>
          <w:tab w:val="left" w:pos="540"/>
          <w:tab w:val="left" w:pos="1350"/>
        </w:tabs>
        <w:spacing w:before="60" w:after="240"/>
      </w:pPr>
      <w:r w:rsidRPr="00D34FDC">
        <w:br w:type="page"/>
      </w:r>
    </w:p>
    <w:p w14:paraId="6E77CF9E" w14:textId="77777777" w:rsidR="00C807F8" w:rsidRPr="00D34FDC" w:rsidRDefault="00C807F8" w:rsidP="00E451D4">
      <w:pPr>
        <w:tabs>
          <w:tab w:val="left" w:pos="360"/>
          <w:tab w:val="left" w:pos="540"/>
          <w:tab w:val="left" w:pos="1350"/>
        </w:tabs>
        <w:spacing w:before="60"/>
      </w:pPr>
    </w:p>
    <w:p w14:paraId="0564C9C0" w14:textId="77777777" w:rsidR="00C807F8" w:rsidRDefault="00C807F8" w:rsidP="00BB2F30">
      <w:pPr>
        <w:tabs>
          <w:tab w:val="left" w:pos="360"/>
          <w:tab w:val="left" w:pos="540"/>
          <w:tab w:val="left" w:pos="1350"/>
        </w:tabs>
        <w:spacing w:before="4060"/>
        <w:jc w:val="center"/>
      </w:pPr>
      <w:r w:rsidRPr="00D34FDC">
        <w:t>THIS PAGE INTENTIONALLY LEFT BLANK</w:t>
      </w:r>
    </w:p>
    <w:p w14:paraId="069C8D37" w14:textId="77777777" w:rsidR="00C807F8" w:rsidRDefault="00C807F8" w:rsidP="00E451D4">
      <w:pPr>
        <w:tabs>
          <w:tab w:val="left" w:pos="360"/>
          <w:tab w:val="left" w:pos="540"/>
          <w:tab w:val="left" w:pos="1350"/>
        </w:tabs>
        <w:spacing w:before="60"/>
      </w:pPr>
    </w:p>
    <w:sectPr w:rsidR="00C807F8" w:rsidSect="00447225">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C3E95" w14:textId="77777777" w:rsidR="0058099E" w:rsidRDefault="0058099E">
      <w:r>
        <w:separator/>
      </w:r>
    </w:p>
  </w:endnote>
  <w:endnote w:type="continuationSeparator" w:id="0">
    <w:p w14:paraId="46F6ACAB" w14:textId="77777777" w:rsidR="0058099E" w:rsidRDefault="0058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77841" w14:textId="77777777" w:rsidR="0058099E" w:rsidRDefault="0058099E">
      <w:r>
        <w:separator/>
      </w:r>
    </w:p>
  </w:footnote>
  <w:footnote w:type="continuationSeparator" w:id="0">
    <w:p w14:paraId="525F777F" w14:textId="77777777" w:rsidR="0058099E" w:rsidRDefault="0058099E">
      <w:r>
        <w:continuationSeparator/>
      </w:r>
    </w:p>
  </w:footnote>
  <w:footnote w:id="1">
    <w:p w14:paraId="408B777C" w14:textId="77777777"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14:paraId="4173974E" w14:textId="77777777"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B677" w14:textId="1D8C1FE0" w:rsidR="003370D6" w:rsidRDefault="008845A3" w:rsidP="006B62AC">
    <w:pPr>
      <w:pStyle w:val="Header"/>
      <w:tabs>
        <w:tab w:val="clear" w:pos="4320"/>
        <w:tab w:val="clear" w:pos="8640"/>
        <w:tab w:val="right" w:pos="9360"/>
      </w:tabs>
    </w:pPr>
    <w:r w:rsidRPr="008845A3">
      <w:rPr>
        <w:rFonts w:eastAsia="Times New Roman" w:cs="Times New Roman"/>
        <w:noProof/>
        <w:sz w:val="24"/>
        <w:szCs w:val="24"/>
        <w:lang w:bidi="ar-SA"/>
      </w:rPr>
      <mc:AlternateContent>
        <mc:Choice Requires="wps">
          <w:drawing>
            <wp:anchor distT="0" distB="0" distL="114300" distR="114300" simplePos="0" relativeHeight="251661312" behindDoc="1" locked="0" layoutInCell="1" allowOverlap="1" wp14:anchorId="23AF9BDC" wp14:editId="608ABE9D">
              <wp:simplePos x="0" y="0"/>
              <wp:positionH relativeFrom="leftMargin">
                <wp:posOffset>178435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C48BF6E" w14:textId="77777777"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https://doi.org/10.6028/NIST.HB.44-2022</w:t>
                          </w:r>
                        </w:p>
                        <w:p w14:paraId="0DE4CCA9" w14:textId="77777777" w:rsidR="008845A3" w:rsidRDefault="008845A3" w:rsidP="008845A3">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F9BDC" id="_x0000_t202" coordsize="21600,21600" o:spt="202" path="m,l,21600r21600,l21600,xe">
              <v:stroke joinstyle="miter"/>
              <v:path gradientshapeok="t" o:connecttype="rect"/>
            </v:shapetype>
            <v:shape id="Text Box 8" o:spid="_x0000_s1026" type="#_x0000_t202" style="position:absolute;left:0;text-align:left;margin-left:14.0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" fillcolor="window" stroked="f" strokeweight=".5pt">
              <v:textbox style="layout-flow:vertical">
                <w:txbxContent>
                  <w:p w14:paraId="7C48BF6E" w14:textId="77777777"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https://doi.org/10.6028/NIST.HB.44-2022</w:t>
                    </w:r>
                  </w:p>
                  <w:p w14:paraId="0DE4CCA9" w14:textId="77777777" w:rsidR="008845A3" w:rsidRDefault="008845A3" w:rsidP="008845A3">
                    <w:pPr>
                      <w:jc w:val="center"/>
                      <w:rPr>
                        <w:rFonts w:ascii="Arial" w:hAnsi="Arial" w:cs="Arial"/>
                        <w:color w:val="A6A6A6"/>
                        <w:sz w:val="24"/>
                        <w:szCs w:val="24"/>
                      </w:rPr>
                    </w:pPr>
                  </w:p>
                </w:txbxContent>
              </v:textbox>
              <w10:wrap type="square" anchorx="margin" anchory="margin"/>
            </v:shape>
          </w:pict>
        </mc:Fallback>
      </mc:AlternateContent>
    </w:r>
    <w:r w:rsidR="003370D6">
      <w:t>Appendix B – Units and Systems of Measurement</w:t>
    </w:r>
    <w:r w:rsidR="003370D6">
      <w:tab/>
      <w:t>Handbook 44 – 20</w:t>
    </w:r>
    <w:r w:rsidR="00C81E6C">
      <w:t>2</w:t>
    </w:r>
    <w:r w:rsidR="00F45B89">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CB8D" w14:textId="10978765" w:rsidR="003370D6" w:rsidRDefault="008845A3" w:rsidP="006B62AC">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54D2EA1B" wp14:editId="04E03E9A">
              <wp:simplePos x="0" y="0"/>
              <wp:positionH relativeFrom="leftMargin">
                <wp:posOffset>103073</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A6BE3D4" w14:textId="77777777"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https://doi.org/10.6028/NIST.HB.44-2022</w:t>
                          </w:r>
                        </w:p>
                        <w:p w14:paraId="58100392" w14:textId="77777777" w:rsidR="008845A3" w:rsidRDefault="008845A3" w:rsidP="008845A3">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2EA1B" id="_x0000_t202" coordsize="21600,21600" o:spt="202" path="m,l,21600r21600,l21600,xe">
              <v:stroke joinstyle="miter"/>
              <v:path gradientshapeok="t" o:connecttype="rect"/>
            </v:shapetype>
            <v:shape id="Text Box 1" o:spid="_x0000_s1027" type="#_x0000_t202" style="position:absolute;left:0;text-align:left;margin-left:8.1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" fillcolor="window" stroked="f" strokeweight=".5pt">
              <v:textbox style="layout-flow:vertical">
                <w:txbxContent>
                  <w:p w14:paraId="3A6BE3D4" w14:textId="77777777"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https://doi.org/10.6028/NIST.HB.44-2022</w:t>
                    </w:r>
                  </w:p>
                  <w:p w14:paraId="58100392" w14:textId="77777777" w:rsidR="008845A3" w:rsidRDefault="008845A3" w:rsidP="008845A3">
                    <w:pPr>
                      <w:jc w:val="center"/>
                      <w:rPr>
                        <w:rFonts w:ascii="Arial" w:hAnsi="Arial" w:cs="Arial"/>
                        <w:color w:val="A6A6A6"/>
                        <w:sz w:val="24"/>
                        <w:szCs w:val="24"/>
                      </w:rPr>
                    </w:pPr>
                  </w:p>
                </w:txbxContent>
              </v:textbox>
              <w10:wrap type="square" anchorx="margin" anchory="margin"/>
            </v:shape>
          </w:pict>
        </mc:Fallback>
      </mc:AlternateContent>
    </w:r>
    <w:r w:rsidR="003370D6">
      <w:t>Handbook 44 – 20</w:t>
    </w:r>
    <w:r w:rsidR="00C81E6C">
      <w:t>2</w:t>
    </w:r>
    <w:r w:rsidR="00F45B89">
      <w:t>2</w:t>
    </w:r>
    <w:r w:rsidR="003370D6">
      <w:tab/>
      <w:t>Appendix B – 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39B3"/>
    <w:rsid w:val="000137EC"/>
    <w:rsid w:val="00026C64"/>
    <w:rsid w:val="00026ED8"/>
    <w:rsid w:val="00037A4D"/>
    <w:rsid w:val="0005653B"/>
    <w:rsid w:val="00071945"/>
    <w:rsid w:val="00076510"/>
    <w:rsid w:val="0008264F"/>
    <w:rsid w:val="00082710"/>
    <w:rsid w:val="000940EB"/>
    <w:rsid w:val="000A2B11"/>
    <w:rsid w:val="000B5AEF"/>
    <w:rsid w:val="000F0647"/>
    <w:rsid w:val="00107F30"/>
    <w:rsid w:val="00110FFC"/>
    <w:rsid w:val="001311E8"/>
    <w:rsid w:val="00145795"/>
    <w:rsid w:val="0015393A"/>
    <w:rsid w:val="001C298D"/>
    <w:rsid w:val="001C3B00"/>
    <w:rsid w:val="001C5CBC"/>
    <w:rsid w:val="001F571C"/>
    <w:rsid w:val="002044A7"/>
    <w:rsid w:val="00216193"/>
    <w:rsid w:val="002726C1"/>
    <w:rsid w:val="002948F4"/>
    <w:rsid w:val="002B1D8F"/>
    <w:rsid w:val="002C0ED4"/>
    <w:rsid w:val="002F0358"/>
    <w:rsid w:val="00310DAC"/>
    <w:rsid w:val="003370D6"/>
    <w:rsid w:val="003510C8"/>
    <w:rsid w:val="00351BEE"/>
    <w:rsid w:val="003718C3"/>
    <w:rsid w:val="00371D92"/>
    <w:rsid w:val="003A2379"/>
    <w:rsid w:val="003B31F3"/>
    <w:rsid w:val="00405999"/>
    <w:rsid w:val="00415C04"/>
    <w:rsid w:val="0043493D"/>
    <w:rsid w:val="00447225"/>
    <w:rsid w:val="00452E5C"/>
    <w:rsid w:val="00455D82"/>
    <w:rsid w:val="0045793B"/>
    <w:rsid w:val="00470E7E"/>
    <w:rsid w:val="00482319"/>
    <w:rsid w:val="004932D7"/>
    <w:rsid w:val="004B6A29"/>
    <w:rsid w:val="004E25C8"/>
    <w:rsid w:val="00516C15"/>
    <w:rsid w:val="00530B71"/>
    <w:rsid w:val="0056600E"/>
    <w:rsid w:val="0058099E"/>
    <w:rsid w:val="005905E0"/>
    <w:rsid w:val="005E0A14"/>
    <w:rsid w:val="005E30FE"/>
    <w:rsid w:val="00685084"/>
    <w:rsid w:val="00686A38"/>
    <w:rsid w:val="006923BD"/>
    <w:rsid w:val="006B62AC"/>
    <w:rsid w:val="006C2E99"/>
    <w:rsid w:val="006F0FF5"/>
    <w:rsid w:val="007047DB"/>
    <w:rsid w:val="00715FB5"/>
    <w:rsid w:val="0072028B"/>
    <w:rsid w:val="007372E9"/>
    <w:rsid w:val="007455FA"/>
    <w:rsid w:val="00762DC3"/>
    <w:rsid w:val="00770CF9"/>
    <w:rsid w:val="00776164"/>
    <w:rsid w:val="00786BB8"/>
    <w:rsid w:val="00791E44"/>
    <w:rsid w:val="007A5E73"/>
    <w:rsid w:val="007B4574"/>
    <w:rsid w:val="007D0EAE"/>
    <w:rsid w:val="007D606A"/>
    <w:rsid w:val="007F32FE"/>
    <w:rsid w:val="007F52B0"/>
    <w:rsid w:val="008103A0"/>
    <w:rsid w:val="008140FD"/>
    <w:rsid w:val="008441E9"/>
    <w:rsid w:val="00845402"/>
    <w:rsid w:val="00847F06"/>
    <w:rsid w:val="008845A3"/>
    <w:rsid w:val="0089218E"/>
    <w:rsid w:val="008A12BA"/>
    <w:rsid w:val="008D4B30"/>
    <w:rsid w:val="008E7AE0"/>
    <w:rsid w:val="00904596"/>
    <w:rsid w:val="00906D60"/>
    <w:rsid w:val="00937F91"/>
    <w:rsid w:val="009452C9"/>
    <w:rsid w:val="00971A4E"/>
    <w:rsid w:val="00976F47"/>
    <w:rsid w:val="0098308E"/>
    <w:rsid w:val="009D645A"/>
    <w:rsid w:val="009D77DD"/>
    <w:rsid w:val="00A07A67"/>
    <w:rsid w:val="00A126A4"/>
    <w:rsid w:val="00A22F98"/>
    <w:rsid w:val="00A60529"/>
    <w:rsid w:val="00A63CA4"/>
    <w:rsid w:val="00A6429E"/>
    <w:rsid w:val="00A86D83"/>
    <w:rsid w:val="00AB009B"/>
    <w:rsid w:val="00AE3E7D"/>
    <w:rsid w:val="00AF2A20"/>
    <w:rsid w:val="00AF6311"/>
    <w:rsid w:val="00B04C06"/>
    <w:rsid w:val="00B16A33"/>
    <w:rsid w:val="00B2246C"/>
    <w:rsid w:val="00B540C0"/>
    <w:rsid w:val="00B643AD"/>
    <w:rsid w:val="00B65EE8"/>
    <w:rsid w:val="00B76C81"/>
    <w:rsid w:val="00BB2F30"/>
    <w:rsid w:val="00BB5AC0"/>
    <w:rsid w:val="00BC13B7"/>
    <w:rsid w:val="00BE001A"/>
    <w:rsid w:val="00BE2282"/>
    <w:rsid w:val="00BF154C"/>
    <w:rsid w:val="00C04FD7"/>
    <w:rsid w:val="00C121FD"/>
    <w:rsid w:val="00C14321"/>
    <w:rsid w:val="00C36A74"/>
    <w:rsid w:val="00C57548"/>
    <w:rsid w:val="00C63702"/>
    <w:rsid w:val="00C66E57"/>
    <w:rsid w:val="00C6729B"/>
    <w:rsid w:val="00C755F6"/>
    <w:rsid w:val="00C75CE2"/>
    <w:rsid w:val="00C75EF4"/>
    <w:rsid w:val="00C77EF8"/>
    <w:rsid w:val="00C807F8"/>
    <w:rsid w:val="00C81E6C"/>
    <w:rsid w:val="00C85C93"/>
    <w:rsid w:val="00CB0CB8"/>
    <w:rsid w:val="00CB14B1"/>
    <w:rsid w:val="00CC0E7E"/>
    <w:rsid w:val="00CD4E5D"/>
    <w:rsid w:val="00D13680"/>
    <w:rsid w:val="00D1765E"/>
    <w:rsid w:val="00D17968"/>
    <w:rsid w:val="00D20AA0"/>
    <w:rsid w:val="00D2138F"/>
    <w:rsid w:val="00D2535B"/>
    <w:rsid w:val="00D34FDC"/>
    <w:rsid w:val="00D9064D"/>
    <w:rsid w:val="00D95518"/>
    <w:rsid w:val="00DA4F98"/>
    <w:rsid w:val="00DA72CE"/>
    <w:rsid w:val="00DD69B1"/>
    <w:rsid w:val="00E13A97"/>
    <w:rsid w:val="00E33E99"/>
    <w:rsid w:val="00E451D4"/>
    <w:rsid w:val="00E563EE"/>
    <w:rsid w:val="00E62DB4"/>
    <w:rsid w:val="00E93BAC"/>
    <w:rsid w:val="00EC696A"/>
    <w:rsid w:val="00EE315E"/>
    <w:rsid w:val="00EE5978"/>
    <w:rsid w:val="00EE6C22"/>
    <w:rsid w:val="00EF0988"/>
    <w:rsid w:val="00F0462F"/>
    <w:rsid w:val="00F0706C"/>
    <w:rsid w:val="00F07675"/>
    <w:rsid w:val="00F14F1F"/>
    <w:rsid w:val="00F266AF"/>
    <w:rsid w:val="00F3221C"/>
    <w:rsid w:val="00F43A4C"/>
    <w:rsid w:val="00F45B89"/>
    <w:rsid w:val="00F501BE"/>
    <w:rsid w:val="00F53A58"/>
    <w:rsid w:val="00F555B8"/>
    <w:rsid w:val="00F57CD2"/>
    <w:rsid w:val="00F60346"/>
    <w:rsid w:val="00F70F8D"/>
    <w:rsid w:val="00F86E92"/>
    <w:rsid w:val="00F9259E"/>
    <w:rsid w:val="00F93A81"/>
    <w:rsid w:val="00FA5518"/>
    <w:rsid w:val="00FC50CB"/>
    <w:rsid w:val="00FD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725432BF"/>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m.org/en/publications/si-broch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7718</Words>
  <Characters>40654</Characters>
  <Application>Microsoft Office Word</Application>
  <DocSecurity>0</DocSecurity>
  <Lines>655</Lines>
  <Paragraphs>428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B. Units and Systems of Measurement - their Origin, Development, and Present Status</dc:subject>
  <dc:creator>tina.butcher@nist.gov;richard.harshman@nist.gov;john.barton@nist.gov;lisa.warfield@nist.gov;diane.lee@nist.gov;shelby.bowers@nist.gov</dc:creator>
  <cp:keywords>weights, measures, standards, tolerances, meters, scales, provers, cryogenic liquid</cp:keywords>
  <dc:description>Appendix B. Units and Systems of Measurement - their Orgin, Development, and Present Status</dc:description>
  <cp:lastModifiedBy>Bowers, Shelby L. (Fed)</cp:lastModifiedBy>
  <cp:revision>5</cp:revision>
  <cp:lastPrinted>2019-10-16T11:38:00Z</cp:lastPrinted>
  <dcterms:created xsi:type="dcterms:W3CDTF">2021-10-07T02:36:00Z</dcterms:created>
  <dcterms:modified xsi:type="dcterms:W3CDTF">2021-10-26T00:57:00Z</dcterms:modified>
  <cp:category>weights and measures</cp:category>
</cp:coreProperties>
</file>