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B364" w14:textId="39F7A887" w:rsidR="0091484D" w:rsidRPr="006621A3" w:rsidRDefault="00C21912" w:rsidP="006621A3">
      <w:pPr>
        <w:pStyle w:val="Heading1"/>
        <w:spacing w:before="120"/>
      </w:pPr>
      <w:r>
        <w:rPr>
          <w:rStyle w:val="Strong"/>
        </w:rPr>
        <w:t>2019</w:t>
      </w:r>
      <w:r w:rsidR="002F71EE" w:rsidRPr="00377AFF">
        <w:rPr>
          <w:rStyle w:val="Strong"/>
        </w:rPr>
        <w:t xml:space="preserve"> </w:t>
      </w:r>
      <w:r w:rsidR="00173598" w:rsidRPr="00377AFF">
        <w:rPr>
          <w:rStyle w:val="Strong"/>
        </w:rPr>
        <w:t>Baldrige Examiner Training Experience</w:t>
      </w:r>
      <w:r w:rsidR="00633C67" w:rsidRPr="00377AFF">
        <w:rPr>
          <w:rStyle w:val="Strong"/>
        </w:rPr>
        <w:t xml:space="preserve"> </w:t>
      </w:r>
      <w:r w:rsidR="003B3508" w:rsidRPr="00377AFF">
        <w:rPr>
          <w:rStyle w:val="Strong"/>
        </w:rPr>
        <w:t>Course Description</w:t>
      </w:r>
      <w:r w:rsidR="003E5978" w:rsidRPr="00377AFF">
        <w:rPr>
          <w:rStyle w:val="Strong"/>
        </w:rPr>
        <w:t xml:space="preserve"> </w:t>
      </w:r>
      <w:r w:rsidR="00377AFF">
        <w:rPr>
          <w:rStyle w:val="Strong"/>
        </w:rPr>
        <w:br/>
      </w:r>
    </w:p>
    <w:p w14:paraId="6915C530" w14:textId="005A7F98" w:rsidR="0091484D" w:rsidRPr="00377AFF" w:rsidRDefault="0091484D" w:rsidP="00377AFF">
      <w:pPr>
        <w:pStyle w:val="Heading2"/>
        <w:rPr>
          <w:rStyle w:val="Strong"/>
        </w:rPr>
      </w:pPr>
      <w:r w:rsidRPr="00377AFF">
        <w:rPr>
          <w:rStyle w:val="Strong"/>
        </w:rPr>
        <w:t xml:space="preserve">NEW EXAMINER </w:t>
      </w:r>
      <w:r w:rsidR="004E204F" w:rsidRPr="00377AFF">
        <w:rPr>
          <w:rStyle w:val="Strong"/>
        </w:rPr>
        <w:t xml:space="preserve">TRAINING </w:t>
      </w:r>
      <w:r w:rsidRPr="00377AFF">
        <w:rPr>
          <w:rStyle w:val="Strong"/>
        </w:rPr>
        <w:t>COURSE</w:t>
      </w:r>
      <w:r w:rsidR="009C3AE4" w:rsidRPr="00377AFF">
        <w:rPr>
          <w:rStyle w:val="Strong"/>
        </w:rPr>
        <w:t xml:space="preserve"> (Tuesday)</w:t>
      </w:r>
    </w:p>
    <w:p w14:paraId="033AB5AE" w14:textId="77777777" w:rsidR="0091484D" w:rsidRPr="00377AFF" w:rsidRDefault="0091484D" w:rsidP="00377AFF">
      <w:pPr>
        <w:pStyle w:val="Heading3"/>
        <w:rPr>
          <w:rStyle w:val="Strong"/>
        </w:rPr>
      </w:pPr>
      <w:r w:rsidRPr="00377AFF">
        <w:rPr>
          <w:rStyle w:val="Strong"/>
        </w:rPr>
        <w:t>Course Overview:</w:t>
      </w:r>
    </w:p>
    <w:p w14:paraId="3352782D" w14:textId="121036FE" w:rsidR="004D0E27" w:rsidRDefault="0091484D" w:rsidP="00D67148">
      <w:pPr>
        <w:rPr>
          <w:rStyle w:val="Strong"/>
        </w:rPr>
      </w:pPr>
      <w:r w:rsidRPr="004D3EFB">
        <w:t xml:space="preserve">This 1-day </w:t>
      </w:r>
      <w:r w:rsidR="001C6120" w:rsidRPr="004D3EFB">
        <w:t xml:space="preserve">classroom </w:t>
      </w:r>
      <w:r w:rsidRPr="004D3EFB">
        <w:t xml:space="preserve">session is designed to </w:t>
      </w:r>
      <w:r w:rsidR="001C6120" w:rsidRPr="004D3EFB">
        <w:t xml:space="preserve">provide </w:t>
      </w:r>
      <w:r w:rsidRPr="004D3EFB">
        <w:t xml:space="preserve">new examiners and </w:t>
      </w:r>
      <w:r w:rsidR="001C6120" w:rsidRPr="004D3EFB">
        <w:t>BETE participants an understanding of</w:t>
      </w:r>
      <w:r w:rsidRPr="004D3EFB">
        <w:t xml:space="preserve"> </w:t>
      </w:r>
      <w:r w:rsidR="003624FA" w:rsidRPr="004D3EFB">
        <w:t xml:space="preserve">the </w:t>
      </w:r>
      <w:r w:rsidRPr="004D3EFB">
        <w:t xml:space="preserve">volunteer work performed by hundreds of </w:t>
      </w:r>
      <w:r w:rsidR="004D3EFB">
        <w:t xml:space="preserve">Baldrige examiners every year. </w:t>
      </w:r>
      <w:r w:rsidRPr="004D3EFB">
        <w:t xml:space="preserve">This course covers the </w:t>
      </w:r>
      <w:r w:rsidR="001C6120" w:rsidRPr="004D3EFB">
        <w:t>phases of the award process</w:t>
      </w:r>
      <w:r w:rsidRPr="004D3EFB">
        <w:t xml:space="preserve">, the </w:t>
      </w:r>
      <w:r w:rsidR="001C6120" w:rsidRPr="004D3EFB">
        <w:t xml:space="preserve">Code of </w:t>
      </w:r>
      <w:r w:rsidRPr="004D3EFB">
        <w:t xml:space="preserve">Ethical Conduct for examiners, and provides </w:t>
      </w:r>
      <w:r w:rsidR="00C9697E" w:rsidRPr="004D3EFB">
        <w:t>coaching and feed</w:t>
      </w:r>
      <w:r w:rsidR="006E7627" w:rsidRPr="004D3EFB">
        <w:t>back</w:t>
      </w:r>
      <w:r w:rsidRPr="004D3EFB">
        <w:t xml:space="preserve"> using the pre-work case study to build confidence going into the </w:t>
      </w:r>
      <w:r w:rsidR="001C6120" w:rsidRPr="004D3EFB">
        <w:t>2</w:t>
      </w:r>
      <w:r w:rsidR="00C21912">
        <w:t>.5</w:t>
      </w:r>
      <w:r w:rsidR="001C6120" w:rsidRPr="004D3EFB">
        <w:t xml:space="preserve">-day </w:t>
      </w:r>
      <w:r w:rsidRPr="004D3EFB">
        <w:t>Examiner Preparation Course</w:t>
      </w:r>
      <w:r w:rsidR="001C6120" w:rsidRPr="004D3EFB">
        <w:t xml:space="preserve"> that follows</w:t>
      </w:r>
      <w:r w:rsidRPr="004D3EFB">
        <w:t>.</w:t>
      </w:r>
      <w:r w:rsidR="004D3EFB">
        <w:t xml:space="preserve"> </w:t>
      </w:r>
      <w:r w:rsidR="003E5978" w:rsidRPr="004D3EFB">
        <w:t>The course does not provide an introduct</w:t>
      </w:r>
      <w:r w:rsidR="00DF3C28" w:rsidRPr="004D3EFB">
        <w:t xml:space="preserve">ory </w:t>
      </w:r>
      <w:r w:rsidR="003E5978" w:rsidRPr="004D3EFB">
        <w:t>pr</w:t>
      </w:r>
      <w:r w:rsidR="004D3EFB">
        <w:t xml:space="preserve">imer on the Baldrige Criteria. </w:t>
      </w:r>
      <w:r w:rsidR="003E5978" w:rsidRPr="004D3EFB">
        <w:t xml:space="preserve">Rather, it focuses on the basic responsibilities of being an </w:t>
      </w:r>
      <w:r w:rsidR="00E134DD" w:rsidRPr="004D3EFB">
        <w:t>e</w:t>
      </w:r>
      <w:r w:rsidR="003E5978" w:rsidRPr="004D3EFB">
        <w:t xml:space="preserve">xaminer and gives </w:t>
      </w:r>
      <w:r w:rsidR="00E134DD" w:rsidRPr="004D3EFB">
        <w:t>e</w:t>
      </w:r>
      <w:r w:rsidR="00DF3C28" w:rsidRPr="004D3EFB">
        <w:t>xaminers and</w:t>
      </w:r>
      <w:r w:rsidR="003E5978" w:rsidRPr="004D3EFB">
        <w:t xml:space="preserve"> BETE participants </w:t>
      </w:r>
      <w:r w:rsidR="003624FA" w:rsidRPr="004D3EFB">
        <w:t xml:space="preserve">a chance </w:t>
      </w:r>
      <w:r w:rsidR="003E5978" w:rsidRPr="004D3EFB">
        <w:t xml:space="preserve">to get feedback on their prework from experienced Baldrige </w:t>
      </w:r>
      <w:r w:rsidR="00E134DD" w:rsidRPr="004D3EFB">
        <w:t>e</w:t>
      </w:r>
      <w:r w:rsidR="003E5978" w:rsidRPr="004D3EFB">
        <w:t>xaminers</w:t>
      </w:r>
      <w:r w:rsidR="002E70A6">
        <w:rPr>
          <w:rFonts w:ascii="Arial" w:eastAsia="Times New Roman" w:hAnsi="Arial" w:cs="Times New Roman"/>
          <w:kern w:val="28"/>
          <w:szCs w:val="20"/>
        </w:rPr>
        <w:t>.</w:t>
      </w:r>
      <w:r w:rsidR="004D0E27" w:rsidRPr="00377AFF">
        <w:rPr>
          <w:rStyle w:val="Strong"/>
        </w:rPr>
        <w:t xml:space="preserve"> </w:t>
      </w:r>
    </w:p>
    <w:p w14:paraId="30FD0CCE" w14:textId="005E9DB7" w:rsidR="0091484D" w:rsidRPr="004D0E27" w:rsidRDefault="0091484D" w:rsidP="004D0E27">
      <w:pPr>
        <w:keepNext/>
        <w:spacing w:before="60" w:after="240" w:line="240" w:lineRule="auto"/>
        <w:outlineLvl w:val="1"/>
        <w:rPr>
          <w:b/>
          <w:bCs/>
        </w:rPr>
      </w:pPr>
      <w:r w:rsidRPr="00377AFF">
        <w:rPr>
          <w:rStyle w:val="Strong"/>
        </w:rPr>
        <w:t>Course Objectives</w:t>
      </w:r>
      <w:r w:rsidR="004D0E27">
        <w:rPr>
          <w:rStyle w:val="Strong"/>
        </w:rPr>
        <w:br/>
      </w:r>
      <w:r w:rsidRPr="00806EB0">
        <w:t>After completing this program, participants will be able to:</w:t>
      </w:r>
    </w:p>
    <w:p w14:paraId="76E0FFEB" w14:textId="09B5B6E9" w:rsidR="0091484D" w:rsidRPr="00173598" w:rsidRDefault="004E204F" w:rsidP="004D3EFB">
      <w:pPr>
        <w:pStyle w:val="ListParagraph"/>
        <w:numPr>
          <w:ilvl w:val="0"/>
          <w:numId w:val="3"/>
        </w:numPr>
      </w:pPr>
      <w:r>
        <w:t>Understand the basic steps of</w:t>
      </w:r>
      <w:r w:rsidR="00267B7A">
        <w:t xml:space="preserve"> the award process </w:t>
      </w:r>
      <w:r w:rsidR="0091484D">
        <w:t>and the</w:t>
      </w:r>
      <w:r w:rsidR="003624FA">
        <w:t xml:space="preserve"> examiner</w:t>
      </w:r>
      <w:r>
        <w:t>’s</w:t>
      </w:r>
      <w:r w:rsidR="0091484D">
        <w:t xml:space="preserve"> role in the</w:t>
      </w:r>
      <w:r>
        <w:t xml:space="preserve"> </w:t>
      </w:r>
      <w:r w:rsidR="0091484D">
        <w:t>process.</w:t>
      </w:r>
    </w:p>
    <w:p w14:paraId="30C6C658" w14:textId="2D4948B9" w:rsidR="0091484D" w:rsidRPr="00173598" w:rsidRDefault="0091484D" w:rsidP="004D3EFB">
      <w:pPr>
        <w:pStyle w:val="ListParagraph"/>
        <w:numPr>
          <w:ilvl w:val="0"/>
          <w:numId w:val="3"/>
        </w:numPr>
      </w:pPr>
      <w:r>
        <w:t xml:space="preserve">Working with senior level examiners, </w:t>
      </w:r>
      <w:r w:rsidR="003624FA">
        <w:t xml:space="preserve">review </w:t>
      </w:r>
      <w:r>
        <w:t>a partial evaluation of an award application</w:t>
      </w:r>
      <w:r w:rsidR="007F4258">
        <w:t xml:space="preserve">, using the six-step </w:t>
      </w:r>
      <w:r w:rsidR="00390A39">
        <w:t xml:space="preserve">evaluation </w:t>
      </w:r>
      <w:r w:rsidR="007F4258">
        <w:t>process</w:t>
      </w:r>
      <w:r w:rsidR="00990B93">
        <w:t xml:space="preserve"> for assessing applicant responses.</w:t>
      </w:r>
    </w:p>
    <w:p w14:paraId="54B3EE11" w14:textId="7EBAB4A6" w:rsidR="0091484D" w:rsidRPr="00173598" w:rsidRDefault="0091484D" w:rsidP="004D3EFB">
      <w:pPr>
        <w:pStyle w:val="ListParagraph"/>
        <w:numPr>
          <w:ilvl w:val="0"/>
          <w:numId w:val="3"/>
        </w:numPr>
      </w:pPr>
      <w:r>
        <w:t xml:space="preserve">Identify personal strengths and opportunities for </w:t>
      </w:r>
      <w:r w:rsidR="004E204F">
        <w:t xml:space="preserve">improvement in evaluating award applications </w:t>
      </w:r>
      <w:r>
        <w:t>based on feedback received during the session from peers and experienced examiners.</w:t>
      </w:r>
    </w:p>
    <w:p w14:paraId="6AF3AC6F" w14:textId="77777777" w:rsidR="00377AFF" w:rsidRDefault="00377AFF" w:rsidP="006621A3">
      <w:pPr>
        <w:pStyle w:val="Heading3"/>
        <w:spacing w:before="0"/>
        <w:rPr>
          <w:rStyle w:val="Strong"/>
        </w:rPr>
      </w:pPr>
    </w:p>
    <w:p w14:paraId="1B0F7630" w14:textId="0516D70A" w:rsidR="00377AFF" w:rsidRPr="00377AFF" w:rsidRDefault="00377AFF" w:rsidP="00377AFF">
      <w:pPr>
        <w:pStyle w:val="Heading2"/>
        <w:rPr>
          <w:rStyle w:val="Strong"/>
        </w:rPr>
      </w:pPr>
      <w:r w:rsidRPr="00377AFF">
        <w:rPr>
          <w:rStyle w:val="Strong"/>
        </w:rPr>
        <w:t>EXAMINER PREPARATION COURSE</w:t>
      </w:r>
      <w:bookmarkStart w:id="0" w:name="_Toc316914753"/>
      <w:r w:rsidR="00C21912">
        <w:rPr>
          <w:rStyle w:val="Strong"/>
        </w:rPr>
        <w:t xml:space="preserve"> (Wednesday-Fri</w:t>
      </w:r>
      <w:r w:rsidRPr="00377AFF">
        <w:rPr>
          <w:rStyle w:val="Strong"/>
        </w:rPr>
        <w:t>day)</w:t>
      </w:r>
    </w:p>
    <w:p w14:paraId="3B35BE6B" w14:textId="77777777" w:rsidR="00377AFF" w:rsidRPr="00377AFF" w:rsidRDefault="00377AFF" w:rsidP="00377AFF">
      <w:pPr>
        <w:pStyle w:val="Heading3"/>
        <w:rPr>
          <w:rStyle w:val="Strong"/>
        </w:rPr>
      </w:pPr>
      <w:r w:rsidRPr="00377AFF">
        <w:rPr>
          <w:rStyle w:val="Strong"/>
        </w:rPr>
        <w:t>Course Overview:</w:t>
      </w:r>
    </w:p>
    <w:p w14:paraId="17D6E471" w14:textId="4F69DA5C" w:rsidR="00377AFF" w:rsidRDefault="00377AFF" w:rsidP="006621A3">
      <w:r>
        <w:t>This 2</w:t>
      </w:r>
      <w:r w:rsidR="00C21912">
        <w:t>.5</w:t>
      </w:r>
      <w:r>
        <w:t>-day on-site training session is designed to prepare individuals selected for the Baldrige national Board of Examiners to conduct an independent review of Baldrige award applications.  The course is also offered to those who are not on the Board, but seek an in-depth understanding of the process used to evaluate Baldrige award applications.</w:t>
      </w:r>
      <w:r w:rsidR="006621A3">
        <w:t xml:space="preserve"> </w:t>
      </w:r>
      <w:r>
        <w:t xml:space="preserve"> A fee is charged for non-examiners through the Baldrige Examiner Training Experience offering.</w:t>
      </w:r>
    </w:p>
    <w:p w14:paraId="6FD6B5F5" w14:textId="577C0E01" w:rsidR="00377AFF" w:rsidRPr="00377AFF" w:rsidRDefault="00377AFF" w:rsidP="004D3EFB">
      <w:pPr>
        <w:rPr>
          <w:rStyle w:val="Strong"/>
          <w:rFonts w:ascii="Arial" w:eastAsia="Times New Roman" w:hAnsi="Arial" w:cs="Times New Roman"/>
          <w:b w:val="0"/>
          <w:bCs w:val="0"/>
          <w:kern w:val="28"/>
          <w:szCs w:val="20"/>
        </w:rPr>
      </w:pPr>
      <w:r>
        <w:t xml:space="preserve">The course follows a pre-work assignment that requires 30 - 40 hours of independent work on a case study, which is a fictitious applicant for the Baldrige Award.  Participants work in groups at tables, sharing the results of their prework and discussing their findings with new and experienced examiners.  Learning occurs via these discussions and whole class report outs, which are facilitated by Baldrige staff and experienced examiners and are participant led not instructor led. </w:t>
      </w:r>
      <w:bookmarkEnd w:id="0"/>
    </w:p>
    <w:p w14:paraId="651A93E3" w14:textId="77777777" w:rsidR="0091484D" w:rsidRPr="00377AFF" w:rsidRDefault="0091484D" w:rsidP="00377AFF">
      <w:pPr>
        <w:pStyle w:val="Heading3"/>
        <w:rPr>
          <w:rStyle w:val="Strong"/>
        </w:rPr>
      </w:pPr>
      <w:r w:rsidRPr="00377AFF">
        <w:rPr>
          <w:rStyle w:val="Strong"/>
        </w:rPr>
        <w:t>Course Objectives</w:t>
      </w:r>
    </w:p>
    <w:p w14:paraId="0DD38A3C" w14:textId="076ADC31" w:rsidR="004D3EFB" w:rsidRPr="00173598" w:rsidRDefault="0091484D" w:rsidP="004D3EFB">
      <w:r w:rsidRPr="00173598">
        <w:t xml:space="preserve">After completing this program, </w:t>
      </w:r>
      <w:r w:rsidRPr="00BE67EF">
        <w:t>participants</w:t>
      </w:r>
      <w:r w:rsidRPr="00173598">
        <w:t xml:space="preserve"> will be able to</w:t>
      </w:r>
      <w:r w:rsidRPr="00BE67EF">
        <w:t>:</w:t>
      </w:r>
    </w:p>
    <w:p w14:paraId="228238F1" w14:textId="77777777" w:rsidR="0091484D" w:rsidRPr="00173598" w:rsidRDefault="0091484D" w:rsidP="004D3EFB">
      <w:pPr>
        <w:pStyle w:val="ListParagraph"/>
        <w:numPr>
          <w:ilvl w:val="0"/>
          <w:numId w:val="4"/>
        </w:numPr>
      </w:pPr>
      <w:r w:rsidRPr="00BE67EF">
        <w:t>A</w:t>
      </w:r>
      <w:r w:rsidRPr="00173598">
        <w:t xml:space="preserve">pply </w:t>
      </w:r>
      <w:r w:rsidRPr="00BE67EF">
        <w:t>Baldrige</w:t>
      </w:r>
      <w:r w:rsidRPr="00173598">
        <w:t xml:space="preserve"> Criteria requirements to </w:t>
      </w:r>
      <w:r w:rsidRPr="00BE67EF">
        <w:t>a fictitious</w:t>
      </w:r>
      <w:r w:rsidRPr="00173598">
        <w:t xml:space="preserve"> case study</w:t>
      </w:r>
    </w:p>
    <w:p w14:paraId="78CF4605" w14:textId="7624022D" w:rsidR="0091484D" w:rsidRPr="00173598" w:rsidRDefault="0091484D" w:rsidP="004D3EFB">
      <w:pPr>
        <w:pStyle w:val="ListParagraph"/>
        <w:numPr>
          <w:ilvl w:val="0"/>
          <w:numId w:val="4"/>
        </w:numPr>
      </w:pPr>
      <w:r w:rsidRPr="00BE67EF">
        <w:t xml:space="preserve">Evaluate Baldrige award applications using </w:t>
      </w:r>
      <w:r w:rsidR="00990B93">
        <w:t>the</w:t>
      </w:r>
      <w:r w:rsidRPr="00BE67EF">
        <w:t xml:space="preserve"> </w:t>
      </w:r>
      <w:r w:rsidRPr="00173598">
        <w:t>six-step evaluation process</w:t>
      </w:r>
    </w:p>
    <w:p w14:paraId="35884D65" w14:textId="77777777" w:rsidR="00377AFF" w:rsidRDefault="0091484D" w:rsidP="004D3EFB">
      <w:pPr>
        <w:pStyle w:val="ListParagraph"/>
        <w:numPr>
          <w:ilvl w:val="0"/>
          <w:numId w:val="4"/>
        </w:numPr>
      </w:pPr>
      <w:r w:rsidRPr="00BE67EF">
        <w:t>Produce</w:t>
      </w:r>
      <w:r w:rsidRPr="00173598">
        <w:t xml:space="preserve"> feedback </w:t>
      </w:r>
      <w:r w:rsidRPr="00BE67EF">
        <w:t xml:space="preserve">to </w:t>
      </w:r>
      <w:r w:rsidR="00DB238A">
        <w:t xml:space="preserve">help award applicants </w:t>
      </w:r>
      <w:r w:rsidRPr="00BE67EF">
        <w:t>improve processes and results</w:t>
      </w:r>
    </w:p>
    <w:p w14:paraId="2B6B9F14" w14:textId="490DE0B3" w:rsidR="0091484D" w:rsidRPr="00377AFF" w:rsidRDefault="0091484D" w:rsidP="00377AFF">
      <w:pPr>
        <w:pStyle w:val="Heading3"/>
        <w:rPr>
          <w:rStyle w:val="Strong"/>
          <w:rFonts w:ascii="Arial" w:eastAsia="Times New Roman" w:hAnsi="Arial" w:cs="Arial"/>
          <w:b w:val="0"/>
          <w:bCs w:val="0"/>
        </w:rPr>
      </w:pPr>
      <w:r w:rsidRPr="00377AFF">
        <w:rPr>
          <w:rStyle w:val="Strong"/>
        </w:rPr>
        <w:t>Competencies Addressed</w:t>
      </w:r>
    </w:p>
    <w:p w14:paraId="5AC29C1A" w14:textId="77777777" w:rsidR="0091484D" w:rsidRPr="004D3EFB" w:rsidRDefault="0091484D" w:rsidP="004D3EFB">
      <w:pPr>
        <w:pStyle w:val="ListParagraph"/>
        <w:numPr>
          <w:ilvl w:val="0"/>
          <w:numId w:val="5"/>
        </w:numPr>
      </w:pPr>
      <w:r w:rsidRPr="004D3EFB">
        <w:t>Award Process knowledge and skill</w:t>
      </w:r>
      <w:bookmarkStart w:id="1" w:name="_GoBack"/>
      <w:bookmarkEnd w:id="1"/>
    </w:p>
    <w:p w14:paraId="76EB897A" w14:textId="77777777" w:rsidR="0091484D" w:rsidRPr="004D3EFB" w:rsidRDefault="0091484D" w:rsidP="004D3EFB">
      <w:pPr>
        <w:pStyle w:val="ListParagraph"/>
        <w:numPr>
          <w:ilvl w:val="0"/>
          <w:numId w:val="5"/>
        </w:numPr>
      </w:pPr>
      <w:r w:rsidRPr="004D3EFB">
        <w:t>Knowledge of Baldrige Criteria</w:t>
      </w:r>
    </w:p>
    <w:p w14:paraId="45060D13" w14:textId="77777777" w:rsidR="0091484D" w:rsidRPr="004D3EFB" w:rsidRDefault="0091484D" w:rsidP="004D3EFB">
      <w:pPr>
        <w:pStyle w:val="ListParagraph"/>
        <w:numPr>
          <w:ilvl w:val="0"/>
          <w:numId w:val="5"/>
        </w:numPr>
      </w:pPr>
      <w:r w:rsidRPr="004D3EFB">
        <w:t>Team Skills</w:t>
      </w:r>
    </w:p>
    <w:p w14:paraId="14306035" w14:textId="77777777" w:rsidR="0091484D" w:rsidRPr="004D3EFB" w:rsidRDefault="0091484D" w:rsidP="004D3EFB">
      <w:pPr>
        <w:pStyle w:val="ListParagraph"/>
        <w:numPr>
          <w:ilvl w:val="0"/>
          <w:numId w:val="5"/>
        </w:numPr>
      </w:pPr>
      <w:r w:rsidRPr="004D3EFB">
        <w:t>Feedback Writing Skills</w:t>
      </w:r>
    </w:p>
    <w:p w14:paraId="48FD8716" w14:textId="053F67FE" w:rsidR="005D0F66" w:rsidRPr="006621A3" w:rsidRDefault="0091484D" w:rsidP="006621A3">
      <w:pPr>
        <w:pStyle w:val="ListParagraph"/>
        <w:numPr>
          <w:ilvl w:val="0"/>
          <w:numId w:val="5"/>
        </w:numPr>
      </w:pPr>
      <w:r w:rsidRPr="004D3EFB">
        <w:t>Analytical Skills</w:t>
      </w:r>
    </w:p>
    <w:sectPr w:rsidR="005D0F66" w:rsidRPr="006621A3" w:rsidSect="006621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0E99" w14:textId="77777777" w:rsidR="00287BB9" w:rsidRDefault="00287BB9" w:rsidP="00802023">
      <w:pPr>
        <w:spacing w:after="0" w:line="240" w:lineRule="auto"/>
      </w:pPr>
      <w:r>
        <w:separator/>
      </w:r>
    </w:p>
  </w:endnote>
  <w:endnote w:type="continuationSeparator" w:id="0">
    <w:p w14:paraId="3D8D46CE" w14:textId="77777777" w:rsidR="00287BB9" w:rsidRDefault="00287BB9" w:rsidP="0080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585A" w14:textId="77777777" w:rsidR="00287BB9" w:rsidRDefault="00287BB9" w:rsidP="00802023">
      <w:pPr>
        <w:spacing w:after="0" w:line="240" w:lineRule="auto"/>
      </w:pPr>
      <w:r>
        <w:separator/>
      </w:r>
    </w:p>
  </w:footnote>
  <w:footnote w:type="continuationSeparator" w:id="0">
    <w:p w14:paraId="5A36AB30" w14:textId="77777777" w:rsidR="00287BB9" w:rsidRDefault="00287BB9" w:rsidP="0080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2C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C6B33"/>
    <w:multiLevelType w:val="hybridMultilevel"/>
    <w:tmpl w:val="AE6A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A471C"/>
    <w:multiLevelType w:val="hybridMultilevel"/>
    <w:tmpl w:val="5B4A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8D48A3"/>
    <w:multiLevelType w:val="hybridMultilevel"/>
    <w:tmpl w:val="C6F8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A55B85"/>
    <w:multiLevelType w:val="hybridMultilevel"/>
    <w:tmpl w:val="711C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98"/>
    <w:rsid w:val="000217F9"/>
    <w:rsid w:val="00173598"/>
    <w:rsid w:val="00193322"/>
    <w:rsid w:val="001C6120"/>
    <w:rsid w:val="00253EC7"/>
    <w:rsid w:val="002626F8"/>
    <w:rsid w:val="00265E57"/>
    <w:rsid w:val="00267B7A"/>
    <w:rsid w:val="00287BB9"/>
    <w:rsid w:val="002C791E"/>
    <w:rsid w:val="002E70A6"/>
    <w:rsid w:val="002F71EE"/>
    <w:rsid w:val="0030548B"/>
    <w:rsid w:val="003624FA"/>
    <w:rsid w:val="00377AFF"/>
    <w:rsid w:val="00390A39"/>
    <w:rsid w:val="003B0066"/>
    <w:rsid w:val="003B30FB"/>
    <w:rsid w:val="003B3508"/>
    <w:rsid w:val="003E0993"/>
    <w:rsid w:val="003E5978"/>
    <w:rsid w:val="0044288B"/>
    <w:rsid w:val="00457BF7"/>
    <w:rsid w:val="004D0E27"/>
    <w:rsid w:val="004D3EFB"/>
    <w:rsid w:val="004E204F"/>
    <w:rsid w:val="005553EF"/>
    <w:rsid w:val="005726F2"/>
    <w:rsid w:val="005D0F66"/>
    <w:rsid w:val="00633C67"/>
    <w:rsid w:val="006621A3"/>
    <w:rsid w:val="006A0268"/>
    <w:rsid w:val="006A149E"/>
    <w:rsid w:val="006E7627"/>
    <w:rsid w:val="007417AF"/>
    <w:rsid w:val="00743E3C"/>
    <w:rsid w:val="00760344"/>
    <w:rsid w:val="007A6169"/>
    <w:rsid w:val="007C0E04"/>
    <w:rsid w:val="007E4690"/>
    <w:rsid w:val="007F4258"/>
    <w:rsid w:val="00802023"/>
    <w:rsid w:val="00806EB0"/>
    <w:rsid w:val="00834055"/>
    <w:rsid w:val="00836446"/>
    <w:rsid w:val="008F1E85"/>
    <w:rsid w:val="0091484D"/>
    <w:rsid w:val="00990B93"/>
    <w:rsid w:val="009C3AE4"/>
    <w:rsid w:val="009D3757"/>
    <w:rsid w:val="009F36E3"/>
    <w:rsid w:val="00A15D09"/>
    <w:rsid w:val="00A40371"/>
    <w:rsid w:val="00AD12EB"/>
    <w:rsid w:val="00B16AFE"/>
    <w:rsid w:val="00B17584"/>
    <w:rsid w:val="00B26212"/>
    <w:rsid w:val="00B52E26"/>
    <w:rsid w:val="00BE67EF"/>
    <w:rsid w:val="00C10FC6"/>
    <w:rsid w:val="00C21912"/>
    <w:rsid w:val="00C302CB"/>
    <w:rsid w:val="00C9697E"/>
    <w:rsid w:val="00D06AC5"/>
    <w:rsid w:val="00D67148"/>
    <w:rsid w:val="00D84961"/>
    <w:rsid w:val="00DB238A"/>
    <w:rsid w:val="00DB43B2"/>
    <w:rsid w:val="00DB77E0"/>
    <w:rsid w:val="00DF3C28"/>
    <w:rsid w:val="00E07614"/>
    <w:rsid w:val="00E134DD"/>
    <w:rsid w:val="00EB60BA"/>
    <w:rsid w:val="00F15AC4"/>
    <w:rsid w:val="00F75120"/>
    <w:rsid w:val="00FA0DA3"/>
    <w:rsid w:val="00FB5E52"/>
    <w:rsid w:val="00FD1134"/>
    <w:rsid w:val="00FE012F"/>
    <w:rsid w:val="00F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F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EFB"/>
  </w:style>
  <w:style w:type="paragraph" w:styleId="Heading1">
    <w:name w:val="heading 1"/>
    <w:basedOn w:val="Normal"/>
    <w:next w:val="Normal"/>
    <w:link w:val="Heading1Char"/>
    <w:uiPriority w:val="9"/>
    <w:qFormat/>
    <w:rsid w:val="00377AFF"/>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377AFF"/>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377AFF"/>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EF"/>
    <w:pPr>
      <w:ind w:left="720"/>
      <w:contextualSpacing/>
    </w:pPr>
  </w:style>
  <w:style w:type="paragraph" w:styleId="Header">
    <w:name w:val="header"/>
    <w:basedOn w:val="Normal"/>
    <w:link w:val="HeaderChar"/>
    <w:uiPriority w:val="99"/>
    <w:unhideWhenUsed/>
    <w:rsid w:val="0080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23"/>
  </w:style>
  <w:style w:type="paragraph" w:styleId="Footer">
    <w:name w:val="footer"/>
    <w:basedOn w:val="Normal"/>
    <w:link w:val="FooterChar"/>
    <w:uiPriority w:val="99"/>
    <w:unhideWhenUsed/>
    <w:rsid w:val="0080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23"/>
  </w:style>
  <w:style w:type="paragraph" w:styleId="BalloonText">
    <w:name w:val="Balloon Text"/>
    <w:basedOn w:val="Normal"/>
    <w:link w:val="BalloonTextChar"/>
    <w:uiPriority w:val="99"/>
    <w:semiHidden/>
    <w:unhideWhenUsed/>
    <w:rsid w:val="009C3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4"/>
    <w:rPr>
      <w:rFonts w:ascii="Segoe UI" w:hAnsi="Segoe UI" w:cs="Segoe UI"/>
      <w:sz w:val="18"/>
      <w:szCs w:val="18"/>
    </w:rPr>
  </w:style>
  <w:style w:type="character" w:styleId="CommentReference">
    <w:name w:val="annotation reference"/>
    <w:basedOn w:val="DefaultParagraphFont"/>
    <w:uiPriority w:val="99"/>
    <w:semiHidden/>
    <w:unhideWhenUsed/>
    <w:rsid w:val="004E204F"/>
    <w:rPr>
      <w:sz w:val="16"/>
      <w:szCs w:val="16"/>
    </w:rPr>
  </w:style>
  <w:style w:type="paragraph" w:styleId="CommentText">
    <w:name w:val="annotation text"/>
    <w:basedOn w:val="Normal"/>
    <w:link w:val="CommentTextChar"/>
    <w:uiPriority w:val="99"/>
    <w:semiHidden/>
    <w:unhideWhenUsed/>
    <w:rsid w:val="004E204F"/>
    <w:pPr>
      <w:spacing w:line="240" w:lineRule="auto"/>
    </w:pPr>
    <w:rPr>
      <w:sz w:val="20"/>
      <w:szCs w:val="20"/>
    </w:rPr>
  </w:style>
  <w:style w:type="character" w:customStyle="1" w:styleId="CommentTextChar">
    <w:name w:val="Comment Text Char"/>
    <w:basedOn w:val="DefaultParagraphFont"/>
    <w:link w:val="CommentText"/>
    <w:uiPriority w:val="99"/>
    <w:semiHidden/>
    <w:rsid w:val="004E204F"/>
    <w:rPr>
      <w:sz w:val="20"/>
      <w:szCs w:val="20"/>
    </w:rPr>
  </w:style>
  <w:style w:type="paragraph" w:styleId="CommentSubject">
    <w:name w:val="annotation subject"/>
    <w:basedOn w:val="CommentText"/>
    <w:next w:val="CommentText"/>
    <w:link w:val="CommentSubjectChar"/>
    <w:uiPriority w:val="99"/>
    <w:semiHidden/>
    <w:unhideWhenUsed/>
    <w:rsid w:val="004E204F"/>
    <w:rPr>
      <w:b/>
      <w:bCs/>
    </w:rPr>
  </w:style>
  <w:style w:type="character" w:customStyle="1" w:styleId="CommentSubjectChar">
    <w:name w:val="Comment Subject Char"/>
    <w:basedOn w:val="CommentTextChar"/>
    <w:link w:val="CommentSubject"/>
    <w:uiPriority w:val="99"/>
    <w:semiHidden/>
    <w:rsid w:val="004E204F"/>
    <w:rPr>
      <w:b/>
      <w:bCs/>
      <w:sz w:val="20"/>
      <w:szCs w:val="20"/>
    </w:rPr>
  </w:style>
  <w:style w:type="character" w:customStyle="1" w:styleId="Heading1Char">
    <w:name w:val="Heading 1 Char"/>
    <w:basedOn w:val="DefaultParagraphFont"/>
    <w:link w:val="Heading1"/>
    <w:uiPriority w:val="9"/>
    <w:rsid w:val="00377AFF"/>
    <w:rPr>
      <w:rFonts w:eastAsiaTheme="majorEastAsia" w:cstheme="majorBidi"/>
      <w:color w:val="000000" w:themeColor="text1"/>
      <w:sz w:val="32"/>
      <w:szCs w:val="32"/>
    </w:rPr>
  </w:style>
  <w:style w:type="character" w:styleId="Strong">
    <w:name w:val="Strong"/>
    <w:basedOn w:val="DefaultParagraphFont"/>
    <w:uiPriority w:val="22"/>
    <w:qFormat/>
    <w:rsid w:val="00377AFF"/>
    <w:rPr>
      <w:b/>
      <w:bCs/>
    </w:rPr>
  </w:style>
  <w:style w:type="character" w:customStyle="1" w:styleId="Heading2Char">
    <w:name w:val="Heading 2 Char"/>
    <w:basedOn w:val="DefaultParagraphFont"/>
    <w:link w:val="Heading2"/>
    <w:uiPriority w:val="9"/>
    <w:rsid w:val="00377AFF"/>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377AFF"/>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2018-11-14T15:22:00Z</dcterms:created>
  <dcterms:modified xsi:type="dcterms:W3CDTF">2018-11-14T15:22:00Z</dcterms:modified>
</cp:coreProperties>
</file>