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BA5" w:rsidRPr="00861E8C" w:rsidRDefault="00BE2BA5" w:rsidP="00892918">
      <w:pPr>
        <w:tabs>
          <w:tab w:val="left" w:pos="288"/>
        </w:tabs>
        <w:jc w:val="center"/>
        <w:rPr>
          <w:b/>
          <w:sz w:val="28"/>
          <w:szCs w:val="28"/>
        </w:rPr>
      </w:pPr>
      <w:r w:rsidRPr="00861E8C">
        <w:rPr>
          <w:b/>
          <w:sz w:val="28"/>
          <w:szCs w:val="28"/>
        </w:rPr>
        <w:t>Table of Contents</w:t>
      </w:r>
    </w:p>
    <w:p w:rsidR="00BE2BA5" w:rsidRPr="00861E8C" w:rsidRDefault="00BE2BA5"/>
    <w:p w:rsidR="00BE2BA5" w:rsidRPr="00861E8C" w:rsidRDefault="00BE2BA5" w:rsidP="003C0AA1"/>
    <w:p w:rsidR="0021658B" w:rsidRDefault="001D1503" w:rsidP="0021658B">
      <w:pPr>
        <w:pStyle w:val="TOC1"/>
        <w:tabs>
          <w:tab w:val="clear" w:pos="9734"/>
          <w:tab w:val="right" w:leader="dot" w:pos="9360"/>
        </w:tabs>
        <w:rPr>
          <w:rFonts w:asciiTheme="minorHAnsi" w:eastAsiaTheme="minorEastAsia" w:hAnsiTheme="minorHAnsi" w:cstheme="minorBidi"/>
          <w:b w:val="0"/>
          <w:noProof/>
          <w:sz w:val="22"/>
          <w:szCs w:val="22"/>
        </w:rPr>
      </w:pPr>
      <w:r w:rsidRPr="00861E8C">
        <w:rPr>
          <w:szCs w:val="24"/>
        </w:rPr>
        <w:fldChar w:fldCharType="begin"/>
      </w:r>
      <w:r w:rsidR="00BE2BA5" w:rsidRPr="00861E8C">
        <w:rPr>
          <w:szCs w:val="24"/>
        </w:rPr>
        <w:instrText xml:space="preserve"> TOC \o "1-4" \h \z \u </w:instrText>
      </w:r>
      <w:r w:rsidRPr="00861E8C">
        <w:rPr>
          <w:szCs w:val="24"/>
        </w:rPr>
        <w:fldChar w:fldCharType="separate"/>
      </w:r>
      <w:hyperlink w:anchor="_Toc336436012" w:history="1">
        <w:r w:rsidR="0021658B" w:rsidRPr="00E365A2">
          <w:rPr>
            <w:rStyle w:val="Hyperlink"/>
            <w:noProof/>
          </w:rPr>
          <w:t>Section 2.22.</w:t>
        </w:r>
        <w:r w:rsidR="0021658B">
          <w:rPr>
            <w:rFonts w:asciiTheme="minorHAnsi" w:eastAsiaTheme="minorEastAsia" w:hAnsiTheme="minorHAnsi" w:cstheme="minorBidi"/>
            <w:b w:val="0"/>
            <w:noProof/>
            <w:sz w:val="22"/>
            <w:szCs w:val="22"/>
          </w:rPr>
          <w:tab/>
        </w:r>
        <w:r w:rsidR="00467683">
          <w:rPr>
            <w:rFonts w:asciiTheme="minorHAnsi" w:eastAsiaTheme="minorEastAsia" w:hAnsiTheme="minorHAnsi" w:cstheme="minorBidi"/>
            <w:b w:val="0"/>
            <w:noProof/>
            <w:sz w:val="22"/>
            <w:szCs w:val="22"/>
          </w:rPr>
          <w:t xml:space="preserve"> </w:t>
        </w:r>
        <w:r w:rsidR="0021658B" w:rsidRPr="00E365A2">
          <w:rPr>
            <w:rStyle w:val="Hyperlink"/>
            <w:noProof/>
          </w:rPr>
          <w:t>Automatic Bulk Weighing Systems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_Toc336436012 \h </w:instrText>
        </w:r>
        <w:r w:rsidR="0021658B">
          <w:rPr>
            <w:noProof/>
            <w:webHidden/>
          </w:rPr>
        </w:r>
        <w:r w:rsidR="0021658B">
          <w:rPr>
            <w:noProof/>
            <w:webHidden/>
          </w:rPr>
          <w:fldChar w:fldCharType="separate"/>
        </w:r>
        <w:r w:rsidR="00A06DA9">
          <w:rPr>
            <w:noProof/>
            <w:webHidden/>
          </w:rPr>
          <w:t>75</w:t>
        </w:r>
        <w:r w:rsidR="0021658B">
          <w:rPr>
            <w:noProof/>
            <w:webHidden/>
          </w:rPr>
          <w:fldChar w:fldCharType="end"/>
        </w:r>
      </w:hyperlink>
    </w:p>
    <w:p w:rsidR="0021658B" w:rsidRDefault="00A06DA9">
      <w:pPr>
        <w:pStyle w:val="TOC2"/>
        <w:rPr>
          <w:rFonts w:asciiTheme="minorHAnsi" w:eastAsiaTheme="minorEastAsia" w:hAnsiTheme="minorHAnsi" w:cstheme="minorBidi"/>
          <w:b w:val="0"/>
          <w:noProof/>
          <w:sz w:val="22"/>
          <w:szCs w:val="22"/>
        </w:rPr>
      </w:pPr>
      <w:hyperlink w:anchor="_Toc336436013" w:history="1">
        <w:r w:rsidR="0021658B" w:rsidRPr="00E365A2">
          <w:rPr>
            <w:rStyle w:val="Hyperlink"/>
            <w:noProof/>
          </w:rPr>
          <w:t>A.</w:t>
        </w:r>
        <w:r w:rsidR="0021658B">
          <w:rPr>
            <w:rFonts w:asciiTheme="minorHAnsi" w:eastAsiaTheme="minorEastAsia" w:hAnsiTheme="minorHAnsi" w:cstheme="minorBidi"/>
            <w:b w:val="0"/>
            <w:noProof/>
            <w:sz w:val="22"/>
            <w:szCs w:val="22"/>
          </w:rPr>
          <w:tab/>
        </w:r>
        <w:r w:rsidR="0021658B" w:rsidRPr="00E365A2">
          <w:rPr>
            <w:rStyle w:val="Hyperlink"/>
            <w:noProof/>
          </w:rPr>
          <w:t>Application</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_Toc336436013 \h </w:instrText>
        </w:r>
        <w:r w:rsidR="0021658B">
          <w:rPr>
            <w:noProof/>
            <w:webHidden/>
          </w:rPr>
        </w:r>
        <w:r w:rsidR="0021658B">
          <w:rPr>
            <w:noProof/>
            <w:webHidden/>
          </w:rPr>
          <w:fldChar w:fldCharType="separate"/>
        </w:r>
        <w:r>
          <w:rPr>
            <w:noProof/>
            <w:webHidden/>
          </w:rPr>
          <w:t>75</w:t>
        </w:r>
        <w:r w:rsidR="0021658B">
          <w:rPr>
            <w:noProof/>
            <w:webHidden/>
          </w:rPr>
          <w:fldChar w:fldCharType="end"/>
        </w:r>
      </w:hyperlink>
    </w:p>
    <w:p w:rsidR="0021658B" w:rsidRDefault="00A06DA9">
      <w:pPr>
        <w:pStyle w:val="TOC3"/>
        <w:rPr>
          <w:rFonts w:asciiTheme="minorHAnsi" w:eastAsiaTheme="minorEastAsia" w:hAnsiTheme="minorHAnsi" w:cstheme="minorBidi"/>
          <w:noProof/>
          <w:sz w:val="22"/>
          <w:szCs w:val="22"/>
        </w:rPr>
      </w:pPr>
      <w:hyperlink w:anchor="_Toc336436014" w:history="1">
        <w:r w:rsidR="0021658B" w:rsidRPr="00E365A2">
          <w:rPr>
            <w:rStyle w:val="Hyperlink"/>
            <w:noProof/>
          </w:rPr>
          <w:t>A.1.</w:t>
        </w:r>
        <w:r w:rsidR="0021658B">
          <w:rPr>
            <w:rFonts w:asciiTheme="minorHAnsi" w:eastAsiaTheme="minorEastAsia" w:hAnsiTheme="minorHAnsi" w:cstheme="minorBidi"/>
            <w:noProof/>
            <w:sz w:val="22"/>
            <w:szCs w:val="22"/>
          </w:rPr>
          <w:tab/>
        </w:r>
        <w:r w:rsidR="0021658B" w:rsidRPr="00E365A2">
          <w:rPr>
            <w:rStyle w:val="Hyperlink"/>
            <w:noProof/>
          </w:rPr>
          <w:t>General.</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_Toc336436014 \h </w:instrText>
        </w:r>
        <w:r w:rsidR="0021658B">
          <w:rPr>
            <w:noProof/>
            <w:webHidden/>
          </w:rPr>
        </w:r>
        <w:r w:rsidR="0021658B">
          <w:rPr>
            <w:noProof/>
            <w:webHidden/>
          </w:rPr>
          <w:fldChar w:fldCharType="separate"/>
        </w:r>
        <w:r>
          <w:rPr>
            <w:noProof/>
            <w:webHidden/>
          </w:rPr>
          <w:t>75</w:t>
        </w:r>
        <w:r w:rsidR="0021658B">
          <w:rPr>
            <w:noProof/>
            <w:webHidden/>
          </w:rPr>
          <w:fldChar w:fldCharType="end"/>
        </w:r>
      </w:hyperlink>
    </w:p>
    <w:p w:rsidR="0021658B" w:rsidRDefault="00A06DA9">
      <w:pPr>
        <w:pStyle w:val="TOC3"/>
        <w:rPr>
          <w:rFonts w:asciiTheme="minorHAnsi" w:eastAsiaTheme="minorEastAsia" w:hAnsiTheme="minorHAnsi" w:cstheme="minorBidi"/>
          <w:noProof/>
          <w:sz w:val="22"/>
          <w:szCs w:val="22"/>
        </w:rPr>
      </w:pPr>
      <w:hyperlink w:anchor="_Toc336436015" w:history="1">
        <w:r w:rsidR="0021658B" w:rsidRPr="00E365A2">
          <w:rPr>
            <w:rStyle w:val="Hyperlink"/>
            <w:noProof/>
          </w:rPr>
          <w:t>A.2.</w:t>
        </w:r>
        <w:r w:rsidR="0021658B">
          <w:rPr>
            <w:rFonts w:asciiTheme="minorHAnsi" w:eastAsiaTheme="minorEastAsia" w:hAnsiTheme="minorHAnsi" w:cstheme="minorBidi"/>
            <w:noProof/>
            <w:sz w:val="22"/>
            <w:szCs w:val="22"/>
          </w:rPr>
          <w:tab/>
        </w:r>
        <w:r w:rsidR="0021658B" w:rsidRPr="00E365A2">
          <w:rPr>
            <w:rStyle w:val="Hyperlink"/>
            <w:noProof/>
          </w:rPr>
          <w:t>Additional Code Requirements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_Toc336436015 \h </w:instrText>
        </w:r>
        <w:r w:rsidR="0021658B">
          <w:rPr>
            <w:noProof/>
            <w:webHidden/>
          </w:rPr>
        </w:r>
        <w:r w:rsidR="0021658B">
          <w:rPr>
            <w:noProof/>
            <w:webHidden/>
          </w:rPr>
          <w:fldChar w:fldCharType="separate"/>
        </w:r>
        <w:r>
          <w:rPr>
            <w:noProof/>
            <w:webHidden/>
          </w:rPr>
          <w:t>75</w:t>
        </w:r>
        <w:r w:rsidR="0021658B">
          <w:rPr>
            <w:noProof/>
            <w:webHidden/>
          </w:rPr>
          <w:fldChar w:fldCharType="end"/>
        </w:r>
      </w:hyperlink>
    </w:p>
    <w:p w:rsidR="0021658B" w:rsidRDefault="00A06DA9">
      <w:pPr>
        <w:pStyle w:val="TOC2"/>
        <w:rPr>
          <w:rFonts w:asciiTheme="minorHAnsi" w:eastAsiaTheme="minorEastAsia" w:hAnsiTheme="minorHAnsi" w:cstheme="minorBidi"/>
          <w:b w:val="0"/>
          <w:noProof/>
          <w:sz w:val="22"/>
          <w:szCs w:val="22"/>
        </w:rPr>
      </w:pPr>
      <w:hyperlink w:anchor="_Toc336436016" w:history="1">
        <w:r w:rsidR="0021658B" w:rsidRPr="00E365A2">
          <w:rPr>
            <w:rStyle w:val="Hyperlink"/>
            <w:noProof/>
          </w:rPr>
          <w:t>S.</w:t>
        </w:r>
        <w:r w:rsidR="0021658B">
          <w:rPr>
            <w:rFonts w:asciiTheme="minorHAnsi" w:eastAsiaTheme="minorEastAsia" w:hAnsiTheme="minorHAnsi" w:cstheme="minorBidi"/>
            <w:b w:val="0"/>
            <w:noProof/>
            <w:sz w:val="22"/>
            <w:szCs w:val="22"/>
          </w:rPr>
          <w:tab/>
        </w:r>
        <w:r w:rsidR="0021658B" w:rsidRPr="00E365A2">
          <w:rPr>
            <w:rStyle w:val="Hyperlink"/>
            <w:noProof/>
          </w:rPr>
          <w:t>Specifications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_Toc336436016 \h </w:instrText>
        </w:r>
        <w:r w:rsidR="0021658B">
          <w:rPr>
            <w:noProof/>
            <w:webHidden/>
          </w:rPr>
        </w:r>
        <w:r w:rsidR="0021658B">
          <w:rPr>
            <w:noProof/>
            <w:webHidden/>
          </w:rPr>
          <w:fldChar w:fldCharType="separate"/>
        </w:r>
        <w:r>
          <w:rPr>
            <w:noProof/>
            <w:webHidden/>
          </w:rPr>
          <w:t>75</w:t>
        </w:r>
        <w:r w:rsidR="0021658B">
          <w:rPr>
            <w:noProof/>
            <w:webHidden/>
          </w:rPr>
          <w:fldChar w:fldCharType="end"/>
        </w:r>
      </w:hyperlink>
    </w:p>
    <w:p w:rsidR="0021658B" w:rsidRDefault="00A06DA9">
      <w:pPr>
        <w:pStyle w:val="TOC3"/>
        <w:rPr>
          <w:rFonts w:asciiTheme="minorHAnsi" w:eastAsiaTheme="minorEastAsia" w:hAnsiTheme="minorHAnsi" w:cstheme="minorBidi"/>
          <w:noProof/>
          <w:sz w:val="22"/>
          <w:szCs w:val="22"/>
        </w:rPr>
      </w:pPr>
      <w:hyperlink w:anchor="_Toc336436017" w:history="1">
        <w:r w:rsidR="0021658B" w:rsidRPr="00E365A2">
          <w:rPr>
            <w:rStyle w:val="Hyperlink"/>
            <w:noProof/>
          </w:rPr>
          <w:t>S.1.</w:t>
        </w:r>
        <w:r w:rsidR="0021658B">
          <w:rPr>
            <w:rFonts w:asciiTheme="minorHAnsi" w:eastAsiaTheme="minorEastAsia" w:hAnsiTheme="minorHAnsi" w:cstheme="minorBidi"/>
            <w:noProof/>
            <w:sz w:val="22"/>
            <w:szCs w:val="22"/>
          </w:rPr>
          <w:tab/>
        </w:r>
        <w:r w:rsidR="0021658B" w:rsidRPr="00E365A2">
          <w:rPr>
            <w:rStyle w:val="Hyperlink"/>
            <w:noProof/>
          </w:rPr>
          <w:t>Design of Indicating and Recording Elements and Recorded Representations.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_Toc336436017 \h </w:instrText>
        </w:r>
        <w:r w:rsidR="0021658B">
          <w:rPr>
            <w:noProof/>
            <w:webHidden/>
          </w:rPr>
        </w:r>
        <w:r w:rsidR="0021658B">
          <w:rPr>
            <w:noProof/>
            <w:webHidden/>
          </w:rPr>
          <w:fldChar w:fldCharType="separate"/>
        </w:r>
        <w:r>
          <w:rPr>
            <w:noProof/>
            <w:webHidden/>
          </w:rPr>
          <w:t>75</w:t>
        </w:r>
        <w:r w:rsidR="0021658B">
          <w:rPr>
            <w:noProof/>
            <w:webHidden/>
          </w:rPr>
          <w:fldChar w:fldCharType="end"/>
        </w:r>
      </w:hyperlink>
    </w:p>
    <w:p w:rsidR="0021658B" w:rsidRDefault="00A06DA9">
      <w:pPr>
        <w:pStyle w:val="TOC4"/>
        <w:rPr>
          <w:rFonts w:asciiTheme="minorHAnsi" w:eastAsiaTheme="minorEastAsia" w:hAnsiTheme="minorHAnsi" w:cstheme="minorBidi"/>
          <w:noProof/>
          <w:sz w:val="22"/>
          <w:szCs w:val="22"/>
        </w:rPr>
      </w:pPr>
      <w:hyperlink w:anchor="_Toc336436018" w:history="1">
        <w:r w:rsidR="0021658B" w:rsidRPr="00E365A2">
          <w:rPr>
            <w:rStyle w:val="Hyperlink"/>
            <w:noProof/>
          </w:rPr>
          <w:t>S.1.1.</w:t>
        </w:r>
        <w:r w:rsidR="0021658B">
          <w:rPr>
            <w:rFonts w:asciiTheme="minorHAnsi" w:eastAsiaTheme="minorEastAsia" w:hAnsiTheme="minorHAnsi" w:cstheme="minorBidi"/>
            <w:noProof/>
            <w:sz w:val="22"/>
            <w:szCs w:val="22"/>
          </w:rPr>
          <w:tab/>
        </w:r>
        <w:r w:rsidR="0021658B" w:rsidRPr="00E365A2">
          <w:rPr>
            <w:rStyle w:val="Hyperlink"/>
            <w:noProof/>
          </w:rPr>
          <w:t>Zero Indication.</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_Toc336436018 \h </w:instrText>
        </w:r>
        <w:r w:rsidR="0021658B">
          <w:rPr>
            <w:noProof/>
            <w:webHidden/>
          </w:rPr>
        </w:r>
        <w:r w:rsidR="0021658B">
          <w:rPr>
            <w:noProof/>
            <w:webHidden/>
          </w:rPr>
          <w:fldChar w:fldCharType="separate"/>
        </w:r>
        <w:r>
          <w:rPr>
            <w:noProof/>
            <w:webHidden/>
          </w:rPr>
          <w:t>75</w:t>
        </w:r>
        <w:r w:rsidR="0021658B">
          <w:rPr>
            <w:noProof/>
            <w:webHidden/>
          </w:rPr>
          <w:fldChar w:fldCharType="end"/>
        </w:r>
      </w:hyperlink>
    </w:p>
    <w:p w:rsidR="0021658B" w:rsidRDefault="00A06DA9">
      <w:pPr>
        <w:pStyle w:val="TOC4"/>
        <w:rPr>
          <w:rFonts w:asciiTheme="minorHAnsi" w:eastAsiaTheme="minorEastAsia" w:hAnsiTheme="minorHAnsi" w:cstheme="minorBidi"/>
          <w:noProof/>
          <w:sz w:val="22"/>
          <w:szCs w:val="22"/>
        </w:rPr>
      </w:pPr>
      <w:hyperlink w:anchor="_Toc336436019" w:history="1">
        <w:r w:rsidR="0021658B" w:rsidRPr="00E365A2">
          <w:rPr>
            <w:rStyle w:val="Hyperlink"/>
            <w:i/>
            <w:noProof/>
          </w:rPr>
          <w:t>S.1.2.</w:t>
        </w:r>
        <w:r w:rsidR="0021658B">
          <w:rPr>
            <w:rFonts w:asciiTheme="minorHAnsi" w:eastAsiaTheme="minorEastAsia" w:hAnsiTheme="minorHAnsi" w:cstheme="minorBidi"/>
            <w:noProof/>
            <w:sz w:val="22"/>
            <w:szCs w:val="22"/>
          </w:rPr>
          <w:tab/>
        </w:r>
        <w:r w:rsidR="0021658B" w:rsidRPr="00E365A2">
          <w:rPr>
            <w:rStyle w:val="Hyperlink"/>
            <w:i/>
            <w:noProof/>
          </w:rPr>
          <w:t>Value of Scale Division (d).</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_Toc336436019 \h </w:instrText>
        </w:r>
        <w:r w:rsidR="0021658B">
          <w:rPr>
            <w:noProof/>
            <w:webHidden/>
          </w:rPr>
        </w:r>
        <w:r w:rsidR="0021658B">
          <w:rPr>
            <w:noProof/>
            <w:webHidden/>
          </w:rPr>
          <w:fldChar w:fldCharType="separate"/>
        </w:r>
        <w:r>
          <w:rPr>
            <w:noProof/>
            <w:webHidden/>
          </w:rPr>
          <w:t>75</w:t>
        </w:r>
        <w:r w:rsidR="0021658B">
          <w:rPr>
            <w:noProof/>
            <w:webHidden/>
          </w:rPr>
          <w:fldChar w:fldCharType="end"/>
        </w:r>
      </w:hyperlink>
    </w:p>
    <w:p w:rsidR="0021658B" w:rsidRDefault="00A06DA9">
      <w:pPr>
        <w:pStyle w:val="TOC4"/>
        <w:rPr>
          <w:rFonts w:asciiTheme="minorHAnsi" w:eastAsiaTheme="minorEastAsia" w:hAnsiTheme="minorHAnsi" w:cstheme="minorBidi"/>
          <w:noProof/>
          <w:sz w:val="22"/>
          <w:szCs w:val="22"/>
        </w:rPr>
      </w:pPr>
      <w:hyperlink w:anchor="_Toc336436020" w:history="1">
        <w:r w:rsidR="0021658B" w:rsidRPr="00E365A2">
          <w:rPr>
            <w:rStyle w:val="Hyperlink"/>
            <w:noProof/>
          </w:rPr>
          <w:t>S.1.3.</w:t>
        </w:r>
        <w:r w:rsidR="0021658B">
          <w:rPr>
            <w:rFonts w:asciiTheme="minorHAnsi" w:eastAsiaTheme="minorEastAsia" w:hAnsiTheme="minorHAnsi" w:cstheme="minorBidi"/>
            <w:noProof/>
            <w:sz w:val="22"/>
            <w:szCs w:val="22"/>
          </w:rPr>
          <w:tab/>
        </w:r>
        <w:r w:rsidR="0021658B" w:rsidRPr="00E365A2">
          <w:rPr>
            <w:rStyle w:val="Hyperlink"/>
            <w:noProof/>
          </w:rPr>
          <w:t>Capacity Indication and Recorded Representation.</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_Toc336436020 \h </w:instrText>
        </w:r>
        <w:r w:rsidR="0021658B">
          <w:rPr>
            <w:noProof/>
            <w:webHidden/>
          </w:rPr>
        </w:r>
        <w:r w:rsidR="0021658B">
          <w:rPr>
            <w:noProof/>
            <w:webHidden/>
          </w:rPr>
          <w:fldChar w:fldCharType="separate"/>
        </w:r>
        <w:r>
          <w:rPr>
            <w:noProof/>
            <w:webHidden/>
          </w:rPr>
          <w:t>75</w:t>
        </w:r>
        <w:r w:rsidR="0021658B">
          <w:rPr>
            <w:noProof/>
            <w:webHidden/>
          </w:rPr>
          <w:fldChar w:fldCharType="end"/>
        </w:r>
      </w:hyperlink>
    </w:p>
    <w:p w:rsidR="0021658B" w:rsidRDefault="00A06DA9">
      <w:pPr>
        <w:pStyle w:val="TOC4"/>
        <w:rPr>
          <w:rFonts w:asciiTheme="minorHAnsi" w:eastAsiaTheme="minorEastAsia" w:hAnsiTheme="minorHAnsi" w:cstheme="minorBidi"/>
          <w:noProof/>
          <w:sz w:val="22"/>
          <w:szCs w:val="22"/>
        </w:rPr>
      </w:pPr>
      <w:hyperlink w:anchor="_Toc336436021" w:history="1">
        <w:r w:rsidR="0021658B" w:rsidRPr="00E365A2">
          <w:rPr>
            <w:rStyle w:val="Hyperlink"/>
            <w:noProof/>
          </w:rPr>
          <w:t>S.1.4.</w:t>
        </w:r>
        <w:r w:rsidR="0021658B">
          <w:rPr>
            <w:rFonts w:asciiTheme="minorHAnsi" w:eastAsiaTheme="minorEastAsia" w:hAnsiTheme="minorHAnsi" w:cstheme="minorBidi"/>
            <w:noProof/>
            <w:sz w:val="22"/>
            <w:szCs w:val="22"/>
          </w:rPr>
          <w:tab/>
        </w:r>
        <w:r w:rsidR="0021658B" w:rsidRPr="00E365A2">
          <w:rPr>
            <w:rStyle w:val="Hyperlink"/>
            <w:noProof/>
          </w:rPr>
          <w:t>Weighing Sequence.</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_Toc336436021 \h </w:instrText>
        </w:r>
        <w:r w:rsidR="0021658B">
          <w:rPr>
            <w:noProof/>
            <w:webHidden/>
          </w:rPr>
        </w:r>
        <w:r w:rsidR="0021658B">
          <w:rPr>
            <w:noProof/>
            <w:webHidden/>
          </w:rPr>
          <w:fldChar w:fldCharType="separate"/>
        </w:r>
        <w:r>
          <w:rPr>
            <w:noProof/>
            <w:webHidden/>
          </w:rPr>
          <w:t>75</w:t>
        </w:r>
        <w:r w:rsidR="0021658B">
          <w:rPr>
            <w:noProof/>
            <w:webHidden/>
          </w:rPr>
          <w:fldChar w:fldCharType="end"/>
        </w:r>
      </w:hyperlink>
    </w:p>
    <w:p w:rsidR="0021658B" w:rsidRDefault="00A06DA9">
      <w:pPr>
        <w:pStyle w:val="TOC4"/>
        <w:rPr>
          <w:rFonts w:asciiTheme="minorHAnsi" w:eastAsiaTheme="minorEastAsia" w:hAnsiTheme="minorHAnsi" w:cstheme="minorBidi"/>
          <w:noProof/>
          <w:sz w:val="22"/>
          <w:szCs w:val="22"/>
        </w:rPr>
      </w:pPr>
      <w:hyperlink w:anchor="_Toc336436022" w:history="1">
        <w:r w:rsidR="0021658B" w:rsidRPr="00E365A2">
          <w:rPr>
            <w:rStyle w:val="Hyperlink"/>
            <w:noProof/>
          </w:rPr>
          <w:t>S.1.5.</w:t>
        </w:r>
        <w:r w:rsidR="0021658B">
          <w:rPr>
            <w:rFonts w:asciiTheme="minorHAnsi" w:eastAsiaTheme="minorEastAsia" w:hAnsiTheme="minorHAnsi" w:cstheme="minorBidi"/>
            <w:noProof/>
            <w:sz w:val="22"/>
            <w:szCs w:val="22"/>
          </w:rPr>
          <w:tab/>
        </w:r>
        <w:r w:rsidR="0021658B" w:rsidRPr="00E365A2">
          <w:rPr>
            <w:rStyle w:val="Hyperlink"/>
            <w:noProof/>
          </w:rPr>
          <w:t>Recording Sequence.</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_Toc336436022 \h </w:instrText>
        </w:r>
        <w:r w:rsidR="0021658B">
          <w:rPr>
            <w:noProof/>
            <w:webHidden/>
          </w:rPr>
        </w:r>
        <w:r w:rsidR="0021658B">
          <w:rPr>
            <w:noProof/>
            <w:webHidden/>
          </w:rPr>
          <w:fldChar w:fldCharType="separate"/>
        </w:r>
        <w:r>
          <w:rPr>
            <w:noProof/>
            <w:webHidden/>
          </w:rPr>
          <w:t>75</w:t>
        </w:r>
        <w:r w:rsidR="0021658B">
          <w:rPr>
            <w:noProof/>
            <w:webHidden/>
          </w:rPr>
          <w:fldChar w:fldCharType="end"/>
        </w:r>
      </w:hyperlink>
    </w:p>
    <w:p w:rsidR="0021658B" w:rsidRDefault="00A06DA9">
      <w:pPr>
        <w:pStyle w:val="TOC4"/>
        <w:rPr>
          <w:rFonts w:asciiTheme="minorHAnsi" w:eastAsiaTheme="minorEastAsia" w:hAnsiTheme="minorHAnsi" w:cstheme="minorBidi"/>
          <w:noProof/>
          <w:sz w:val="22"/>
          <w:szCs w:val="22"/>
        </w:rPr>
      </w:pPr>
      <w:hyperlink w:anchor="_Toc336436023" w:history="1">
        <w:r w:rsidR="0021658B" w:rsidRPr="00E365A2">
          <w:rPr>
            <w:rStyle w:val="Hyperlink"/>
            <w:noProof/>
          </w:rPr>
          <w:t>S.1.6.</w:t>
        </w:r>
        <w:r w:rsidR="0021658B">
          <w:rPr>
            <w:rFonts w:asciiTheme="minorHAnsi" w:eastAsiaTheme="minorEastAsia" w:hAnsiTheme="minorHAnsi" w:cstheme="minorBidi"/>
            <w:noProof/>
            <w:sz w:val="22"/>
            <w:szCs w:val="22"/>
          </w:rPr>
          <w:tab/>
        </w:r>
        <w:r w:rsidR="0021658B" w:rsidRPr="00E365A2">
          <w:rPr>
            <w:rStyle w:val="Hyperlink"/>
            <w:noProof/>
          </w:rPr>
          <w:t>Provision for Sealing Adjustable Components on Electronic Devices.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_Toc336436023 \h </w:instrText>
        </w:r>
        <w:r w:rsidR="0021658B">
          <w:rPr>
            <w:noProof/>
            <w:webHidden/>
          </w:rPr>
        </w:r>
        <w:r w:rsidR="0021658B">
          <w:rPr>
            <w:noProof/>
            <w:webHidden/>
          </w:rPr>
          <w:fldChar w:fldCharType="separate"/>
        </w:r>
        <w:r>
          <w:rPr>
            <w:noProof/>
            <w:webHidden/>
          </w:rPr>
          <w:t>76</w:t>
        </w:r>
        <w:r w:rsidR="0021658B">
          <w:rPr>
            <w:noProof/>
            <w:webHidden/>
          </w:rPr>
          <w:fldChar w:fldCharType="end"/>
        </w:r>
      </w:hyperlink>
    </w:p>
    <w:p w:rsidR="0021658B" w:rsidRDefault="00A06DA9">
      <w:pPr>
        <w:pStyle w:val="TOC3"/>
        <w:rPr>
          <w:rFonts w:asciiTheme="minorHAnsi" w:eastAsiaTheme="minorEastAsia" w:hAnsiTheme="minorHAnsi" w:cstheme="minorBidi"/>
          <w:noProof/>
          <w:sz w:val="22"/>
          <w:szCs w:val="22"/>
        </w:rPr>
      </w:pPr>
      <w:hyperlink w:anchor="_Toc336436024" w:history="1">
        <w:r w:rsidR="0021658B" w:rsidRPr="00E365A2">
          <w:rPr>
            <w:rStyle w:val="Hyperlink"/>
            <w:noProof/>
          </w:rPr>
          <w:t>S.2.</w:t>
        </w:r>
        <w:r w:rsidR="0021658B">
          <w:rPr>
            <w:rFonts w:asciiTheme="minorHAnsi" w:eastAsiaTheme="minorEastAsia" w:hAnsiTheme="minorHAnsi" w:cstheme="minorBidi"/>
            <w:noProof/>
            <w:sz w:val="22"/>
            <w:szCs w:val="22"/>
          </w:rPr>
          <w:tab/>
        </w:r>
        <w:r w:rsidR="0021658B" w:rsidRPr="00E365A2">
          <w:rPr>
            <w:rStyle w:val="Hyperlink"/>
            <w:noProof/>
          </w:rPr>
          <w:t>Design of Balance and Damping Mechanism.</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_Toc336436024 \h </w:instrText>
        </w:r>
        <w:r w:rsidR="0021658B">
          <w:rPr>
            <w:noProof/>
            <w:webHidden/>
          </w:rPr>
        </w:r>
        <w:r w:rsidR="0021658B">
          <w:rPr>
            <w:noProof/>
            <w:webHidden/>
          </w:rPr>
          <w:fldChar w:fldCharType="separate"/>
        </w:r>
        <w:r>
          <w:rPr>
            <w:noProof/>
            <w:webHidden/>
          </w:rPr>
          <w:t>76</w:t>
        </w:r>
        <w:r w:rsidR="0021658B">
          <w:rPr>
            <w:noProof/>
            <w:webHidden/>
          </w:rPr>
          <w:fldChar w:fldCharType="end"/>
        </w:r>
      </w:hyperlink>
    </w:p>
    <w:p w:rsidR="0021658B" w:rsidRDefault="00A06DA9">
      <w:pPr>
        <w:pStyle w:val="TOC4"/>
        <w:rPr>
          <w:rFonts w:asciiTheme="minorHAnsi" w:eastAsiaTheme="minorEastAsia" w:hAnsiTheme="minorHAnsi" w:cstheme="minorBidi"/>
          <w:noProof/>
          <w:sz w:val="22"/>
          <w:szCs w:val="22"/>
        </w:rPr>
      </w:pPr>
      <w:hyperlink w:anchor="_Toc336436025" w:history="1">
        <w:r w:rsidR="0021658B" w:rsidRPr="00E365A2">
          <w:rPr>
            <w:rStyle w:val="Hyperlink"/>
            <w:noProof/>
          </w:rPr>
          <w:t>S.2.1.</w:t>
        </w:r>
        <w:r w:rsidR="0021658B">
          <w:rPr>
            <w:rFonts w:asciiTheme="minorHAnsi" w:eastAsiaTheme="minorEastAsia" w:hAnsiTheme="minorHAnsi" w:cstheme="minorBidi"/>
            <w:noProof/>
            <w:sz w:val="22"/>
            <w:szCs w:val="22"/>
          </w:rPr>
          <w:tab/>
        </w:r>
        <w:r w:rsidR="0021658B" w:rsidRPr="00E365A2">
          <w:rPr>
            <w:rStyle w:val="Hyperlink"/>
            <w:noProof/>
          </w:rPr>
          <w:t>Zero-Load Adjustment.</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_Toc336436025 \h </w:instrText>
        </w:r>
        <w:r w:rsidR="0021658B">
          <w:rPr>
            <w:noProof/>
            <w:webHidden/>
          </w:rPr>
        </w:r>
        <w:r w:rsidR="0021658B">
          <w:rPr>
            <w:noProof/>
            <w:webHidden/>
          </w:rPr>
          <w:fldChar w:fldCharType="separate"/>
        </w:r>
        <w:r>
          <w:rPr>
            <w:noProof/>
            <w:webHidden/>
          </w:rPr>
          <w:t>76</w:t>
        </w:r>
        <w:r w:rsidR="0021658B">
          <w:rPr>
            <w:noProof/>
            <w:webHidden/>
          </w:rPr>
          <w:fldChar w:fldCharType="end"/>
        </w:r>
      </w:hyperlink>
    </w:p>
    <w:p w:rsidR="0021658B" w:rsidRDefault="00A06DA9">
      <w:pPr>
        <w:pStyle w:val="TOC4"/>
        <w:rPr>
          <w:rFonts w:asciiTheme="minorHAnsi" w:eastAsiaTheme="minorEastAsia" w:hAnsiTheme="minorHAnsi" w:cstheme="minorBidi"/>
          <w:noProof/>
          <w:sz w:val="22"/>
          <w:szCs w:val="22"/>
        </w:rPr>
      </w:pPr>
      <w:hyperlink w:anchor="_Toc336436026" w:history="1">
        <w:r w:rsidR="0021658B" w:rsidRPr="00E365A2">
          <w:rPr>
            <w:rStyle w:val="Hyperlink"/>
            <w:noProof/>
          </w:rPr>
          <w:t>S.2.2.</w:t>
        </w:r>
        <w:r w:rsidR="0021658B">
          <w:rPr>
            <w:rFonts w:asciiTheme="minorHAnsi" w:eastAsiaTheme="minorEastAsia" w:hAnsiTheme="minorHAnsi" w:cstheme="minorBidi"/>
            <w:noProof/>
            <w:sz w:val="22"/>
            <w:szCs w:val="22"/>
          </w:rPr>
          <w:tab/>
        </w:r>
        <w:r w:rsidR="0021658B" w:rsidRPr="00E365A2">
          <w:rPr>
            <w:rStyle w:val="Hyperlink"/>
            <w:noProof/>
          </w:rPr>
          <w:t>Damping Means.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_Toc336436026 \h </w:instrText>
        </w:r>
        <w:r w:rsidR="0021658B">
          <w:rPr>
            <w:noProof/>
            <w:webHidden/>
          </w:rPr>
        </w:r>
        <w:r w:rsidR="0021658B">
          <w:rPr>
            <w:noProof/>
            <w:webHidden/>
          </w:rPr>
          <w:fldChar w:fldCharType="separate"/>
        </w:r>
        <w:r>
          <w:rPr>
            <w:noProof/>
            <w:webHidden/>
          </w:rPr>
          <w:t>76</w:t>
        </w:r>
        <w:r w:rsidR="0021658B">
          <w:rPr>
            <w:noProof/>
            <w:webHidden/>
          </w:rPr>
          <w:fldChar w:fldCharType="end"/>
        </w:r>
      </w:hyperlink>
    </w:p>
    <w:p w:rsidR="0021658B" w:rsidRDefault="00A06DA9">
      <w:pPr>
        <w:pStyle w:val="TOC3"/>
        <w:rPr>
          <w:rFonts w:asciiTheme="minorHAnsi" w:eastAsiaTheme="minorEastAsia" w:hAnsiTheme="minorHAnsi" w:cstheme="minorBidi"/>
          <w:noProof/>
          <w:sz w:val="22"/>
          <w:szCs w:val="22"/>
        </w:rPr>
      </w:pPr>
      <w:hyperlink w:anchor="_Toc336436027" w:history="1">
        <w:r w:rsidR="0021658B" w:rsidRPr="00E365A2">
          <w:rPr>
            <w:rStyle w:val="Hyperlink"/>
            <w:noProof/>
          </w:rPr>
          <w:t>S.3.</w:t>
        </w:r>
        <w:r w:rsidR="0021658B">
          <w:rPr>
            <w:rFonts w:asciiTheme="minorHAnsi" w:eastAsiaTheme="minorEastAsia" w:hAnsiTheme="minorHAnsi" w:cstheme="minorBidi"/>
            <w:noProof/>
            <w:sz w:val="22"/>
            <w:szCs w:val="22"/>
          </w:rPr>
          <w:tab/>
        </w:r>
        <w:r w:rsidR="0021658B" w:rsidRPr="00E365A2">
          <w:rPr>
            <w:rStyle w:val="Hyperlink"/>
            <w:noProof/>
          </w:rPr>
          <w:t>Interlocks and Gate Control.</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_Toc336436027 \h </w:instrText>
        </w:r>
        <w:r w:rsidR="0021658B">
          <w:rPr>
            <w:noProof/>
            <w:webHidden/>
          </w:rPr>
        </w:r>
        <w:r w:rsidR="0021658B">
          <w:rPr>
            <w:noProof/>
            <w:webHidden/>
          </w:rPr>
          <w:fldChar w:fldCharType="separate"/>
        </w:r>
        <w:r>
          <w:rPr>
            <w:noProof/>
            <w:webHidden/>
          </w:rPr>
          <w:t>76</w:t>
        </w:r>
        <w:r w:rsidR="0021658B">
          <w:rPr>
            <w:noProof/>
            <w:webHidden/>
          </w:rPr>
          <w:fldChar w:fldCharType="end"/>
        </w:r>
      </w:hyperlink>
    </w:p>
    <w:p w:rsidR="0021658B" w:rsidRDefault="00A06DA9">
      <w:pPr>
        <w:pStyle w:val="TOC4"/>
        <w:rPr>
          <w:rFonts w:asciiTheme="minorHAnsi" w:eastAsiaTheme="minorEastAsia" w:hAnsiTheme="minorHAnsi" w:cstheme="minorBidi"/>
          <w:noProof/>
          <w:sz w:val="22"/>
          <w:szCs w:val="22"/>
        </w:rPr>
      </w:pPr>
      <w:hyperlink w:anchor="_Toc336436028" w:history="1">
        <w:r w:rsidR="0021658B" w:rsidRPr="00E365A2">
          <w:rPr>
            <w:rStyle w:val="Hyperlink"/>
            <w:noProof/>
          </w:rPr>
          <w:t>S.3.1.</w:t>
        </w:r>
        <w:r w:rsidR="0021658B">
          <w:rPr>
            <w:rFonts w:asciiTheme="minorHAnsi" w:eastAsiaTheme="minorEastAsia" w:hAnsiTheme="minorHAnsi" w:cstheme="minorBidi"/>
            <w:noProof/>
            <w:sz w:val="22"/>
            <w:szCs w:val="22"/>
          </w:rPr>
          <w:tab/>
        </w:r>
        <w:r w:rsidR="0021658B" w:rsidRPr="00E365A2">
          <w:rPr>
            <w:rStyle w:val="Hyperlink"/>
            <w:noProof/>
          </w:rPr>
          <w:t>Gate Position.</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_Toc336436028 \h </w:instrText>
        </w:r>
        <w:r w:rsidR="0021658B">
          <w:rPr>
            <w:noProof/>
            <w:webHidden/>
          </w:rPr>
        </w:r>
        <w:r w:rsidR="0021658B">
          <w:rPr>
            <w:noProof/>
            <w:webHidden/>
          </w:rPr>
          <w:fldChar w:fldCharType="separate"/>
        </w:r>
        <w:r>
          <w:rPr>
            <w:noProof/>
            <w:webHidden/>
          </w:rPr>
          <w:t>76</w:t>
        </w:r>
        <w:r w:rsidR="0021658B">
          <w:rPr>
            <w:noProof/>
            <w:webHidden/>
          </w:rPr>
          <w:fldChar w:fldCharType="end"/>
        </w:r>
      </w:hyperlink>
    </w:p>
    <w:p w:rsidR="0021658B" w:rsidRDefault="00A06DA9">
      <w:pPr>
        <w:pStyle w:val="TOC4"/>
        <w:rPr>
          <w:rFonts w:asciiTheme="minorHAnsi" w:eastAsiaTheme="minorEastAsia" w:hAnsiTheme="minorHAnsi" w:cstheme="minorBidi"/>
          <w:noProof/>
          <w:sz w:val="22"/>
          <w:szCs w:val="22"/>
        </w:rPr>
      </w:pPr>
      <w:hyperlink w:anchor="_Toc336436029" w:history="1">
        <w:r w:rsidR="0021658B" w:rsidRPr="00E365A2">
          <w:rPr>
            <w:rStyle w:val="Hyperlink"/>
            <w:noProof/>
          </w:rPr>
          <w:t>S.3.2.</w:t>
        </w:r>
        <w:r w:rsidR="0021658B">
          <w:rPr>
            <w:rFonts w:asciiTheme="minorHAnsi" w:eastAsiaTheme="minorEastAsia" w:hAnsiTheme="minorHAnsi" w:cstheme="minorBidi"/>
            <w:noProof/>
            <w:sz w:val="22"/>
            <w:szCs w:val="22"/>
          </w:rPr>
          <w:tab/>
        </w:r>
        <w:r w:rsidR="0021658B" w:rsidRPr="00E365A2">
          <w:rPr>
            <w:rStyle w:val="Hyperlink"/>
            <w:noProof/>
          </w:rPr>
          <w:t>Interlocks.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_Toc336436029 \h </w:instrText>
        </w:r>
        <w:r w:rsidR="0021658B">
          <w:rPr>
            <w:noProof/>
            <w:webHidden/>
          </w:rPr>
        </w:r>
        <w:r w:rsidR="0021658B">
          <w:rPr>
            <w:noProof/>
            <w:webHidden/>
          </w:rPr>
          <w:fldChar w:fldCharType="separate"/>
        </w:r>
        <w:r>
          <w:rPr>
            <w:noProof/>
            <w:webHidden/>
          </w:rPr>
          <w:t>76</w:t>
        </w:r>
        <w:r w:rsidR="0021658B">
          <w:rPr>
            <w:noProof/>
            <w:webHidden/>
          </w:rPr>
          <w:fldChar w:fldCharType="end"/>
        </w:r>
      </w:hyperlink>
    </w:p>
    <w:p w:rsidR="0021658B" w:rsidRDefault="00A06DA9">
      <w:pPr>
        <w:pStyle w:val="TOC4"/>
        <w:rPr>
          <w:rFonts w:asciiTheme="minorHAnsi" w:eastAsiaTheme="minorEastAsia" w:hAnsiTheme="minorHAnsi" w:cstheme="minorBidi"/>
          <w:noProof/>
          <w:sz w:val="22"/>
          <w:szCs w:val="22"/>
        </w:rPr>
      </w:pPr>
      <w:hyperlink w:anchor="_Toc336436030" w:history="1">
        <w:r w:rsidR="0021658B" w:rsidRPr="00E365A2">
          <w:rPr>
            <w:rStyle w:val="Hyperlink"/>
            <w:noProof/>
          </w:rPr>
          <w:t>S.3.3.</w:t>
        </w:r>
        <w:r w:rsidR="0021658B">
          <w:rPr>
            <w:rFonts w:asciiTheme="minorHAnsi" w:eastAsiaTheme="minorEastAsia" w:hAnsiTheme="minorHAnsi" w:cstheme="minorBidi"/>
            <w:noProof/>
            <w:sz w:val="22"/>
            <w:szCs w:val="22"/>
          </w:rPr>
          <w:tab/>
        </w:r>
        <w:r w:rsidR="0021658B" w:rsidRPr="00E365A2">
          <w:rPr>
            <w:rStyle w:val="Hyperlink"/>
            <w:noProof/>
          </w:rPr>
          <w:t>Overfill Sensor.</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_Toc336436030 \h </w:instrText>
        </w:r>
        <w:r w:rsidR="0021658B">
          <w:rPr>
            <w:noProof/>
            <w:webHidden/>
          </w:rPr>
        </w:r>
        <w:r w:rsidR="0021658B">
          <w:rPr>
            <w:noProof/>
            <w:webHidden/>
          </w:rPr>
          <w:fldChar w:fldCharType="separate"/>
        </w:r>
        <w:r>
          <w:rPr>
            <w:noProof/>
            <w:webHidden/>
          </w:rPr>
          <w:t>76</w:t>
        </w:r>
        <w:r w:rsidR="0021658B">
          <w:rPr>
            <w:noProof/>
            <w:webHidden/>
          </w:rPr>
          <w:fldChar w:fldCharType="end"/>
        </w:r>
      </w:hyperlink>
    </w:p>
    <w:p w:rsidR="0021658B" w:rsidRDefault="00A06DA9">
      <w:pPr>
        <w:pStyle w:val="TOC3"/>
        <w:rPr>
          <w:rFonts w:asciiTheme="minorHAnsi" w:eastAsiaTheme="minorEastAsia" w:hAnsiTheme="minorHAnsi" w:cstheme="minorBidi"/>
          <w:noProof/>
          <w:sz w:val="22"/>
          <w:szCs w:val="22"/>
        </w:rPr>
      </w:pPr>
      <w:hyperlink w:anchor="_Toc336436031" w:history="1">
        <w:r w:rsidR="0021658B" w:rsidRPr="00E365A2">
          <w:rPr>
            <w:rStyle w:val="Hyperlink"/>
            <w:noProof/>
          </w:rPr>
          <w:t>S.4.</w:t>
        </w:r>
        <w:r w:rsidR="0021658B">
          <w:rPr>
            <w:rFonts w:asciiTheme="minorHAnsi" w:eastAsiaTheme="minorEastAsia" w:hAnsiTheme="minorHAnsi" w:cstheme="minorBidi"/>
            <w:noProof/>
            <w:sz w:val="22"/>
            <w:szCs w:val="22"/>
          </w:rPr>
          <w:tab/>
        </w:r>
        <w:r w:rsidR="0021658B" w:rsidRPr="00E365A2">
          <w:rPr>
            <w:rStyle w:val="Hyperlink"/>
            <w:noProof/>
          </w:rPr>
          <w:t>Design of Weighing Elements.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_Toc336436031 \h </w:instrText>
        </w:r>
        <w:r w:rsidR="0021658B">
          <w:rPr>
            <w:noProof/>
            <w:webHidden/>
          </w:rPr>
        </w:r>
        <w:r w:rsidR="0021658B">
          <w:rPr>
            <w:noProof/>
            <w:webHidden/>
          </w:rPr>
          <w:fldChar w:fldCharType="separate"/>
        </w:r>
        <w:r>
          <w:rPr>
            <w:noProof/>
            <w:webHidden/>
          </w:rPr>
          <w:t>77</w:t>
        </w:r>
        <w:r w:rsidR="0021658B">
          <w:rPr>
            <w:noProof/>
            <w:webHidden/>
          </w:rPr>
          <w:fldChar w:fldCharType="end"/>
        </w:r>
      </w:hyperlink>
    </w:p>
    <w:p w:rsidR="0021658B" w:rsidRDefault="00A06DA9">
      <w:pPr>
        <w:pStyle w:val="TOC4"/>
        <w:rPr>
          <w:rFonts w:asciiTheme="minorHAnsi" w:eastAsiaTheme="minorEastAsia" w:hAnsiTheme="minorHAnsi" w:cstheme="minorBidi"/>
          <w:noProof/>
          <w:sz w:val="22"/>
          <w:szCs w:val="22"/>
        </w:rPr>
      </w:pPr>
      <w:hyperlink w:anchor="_Toc336436032" w:history="1">
        <w:r w:rsidR="0021658B" w:rsidRPr="00E365A2">
          <w:rPr>
            <w:rStyle w:val="Hyperlink"/>
            <w:noProof/>
          </w:rPr>
          <w:t>S.4.1.</w:t>
        </w:r>
        <w:r w:rsidR="0021658B">
          <w:rPr>
            <w:rFonts w:asciiTheme="minorHAnsi" w:eastAsiaTheme="minorEastAsia" w:hAnsiTheme="minorHAnsi" w:cstheme="minorBidi"/>
            <w:noProof/>
            <w:sz w:val="22"/>
            <w:szCs w:val="22"/>
          </w:rPr>
          <w:tab/>
        </w:r>
        <w:r w:rsidR="0021658B" w:rsidRPr="00E365A2">
          <w:rPr>
            <w:rStyle w:val="Hyperlink"/>
            <w:noProof/>
          </w:rPr>
          <w:t>Antifriction Means.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_Toc336436032 \h </w:instrText>
        </w:r>
        <w:r w:rsidR="0021658B">
          <w:rPr>
            <w:noProof/>
            <w:webHidden/>
          </w:rPr>
        </w:r>
        <w:r w:rsidR="0021658B">
          <w:rPr>
            <w:noProof/>
            <w:webHidden/>
          </w:rPr>
          <w:fldChar w:fldCharType="separate"/>
        </w:r>
        <w:r>
          <w:rPr>
            <w:noProof/>
            <w:webHidden/>
          </w:rPr>
          <w:t>77</w:t>
        </w:r>
        <w:r w:rsidR="0021658B">
          <w:rPr>
            <w:noProof/>
            <w:webHidden/>
          </w:rPr>
          <w:fldChar w:fldCharType="end"/>
        </w:r>
      </w:hyperlink>
    </w:p>
    <w:p w:rsidR="0021658B" w:rsidRDefault="00A06DA9">
      <w:pPr>
        <w:pStyle w:val="TOC4"/>
        <w:rPr>
          <w:rFonts w:asciiTheme="minorHAnsi" w:eastAsiaTheme="minorEastAsia" w:hAnsiTheme="minorHAnsi" w:cstheme="minorBidi"/>
          <w:noProof/>
          <w:sz w:val="22"/>
          <w:szCs w:val="22"/>
        </w:rPr>
      </w:pPr>
      <w:hyperlink w:anchor="_Toc336436033" w:history="1">
        <w:r w:rsidR="0021658B" w:rsidRPr="00E365A2">
          <w:rPr>
            <w:rStyle w:val="Hyperlink"/>
            <w:noProof/>
          </w:rPr>
          <w:t>S.4.2.</w:t>
        </w:r>
        <w:r w:rsidR="0021658B">
          <w:rPr>
            <w:rFonts w:asciiTheme="minorHAnsi" w:eastAsiaTheme="minorEastAsia" w:hAnsiTheme="minorHAnsi" w:cstheme="minorBidi"/>
            <w:noProof/>
            <w:sz w:val="22"/>
            <w:szCs w:val="22"/>
          </w:rPr>
          <w:tab/>
        </w:r>
        <w:r w:rsidR="0021658B" w:rsidRPr="00E365A2">
          <w:rPr>
            <w:rStyle w:val="Hyperlink"/>
            <w:noProof/>
          </w:rPr>
          <w:t>Adjustable Components.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_Toc336436033 \h </w:instrText>
        </w:r>
        <w:r w:rsidR="0021658B">
          <w:rPr>
            <w:noProof/>
            <w:webHidden/>
          </w:rPr>
        </w:r>
        <w:r w:rsidR="0021658B">
          <w:rPr>
            <w:noProof/>
            <w:webHidden/>
          </w:rPr>
          <w:fldChar w:fldCharType="separate"/>
        </w:r>
        <w:r>
          <w:rPr>
            <w:noProof/>
            <w:webHidden/>
          </w:rPr>
          <w:t>77</w:t>
        </w:r>
        <w:r w:rsidR="0021658B">
          <w:rPr>
            <w:noProof/>
            <w:webHidden/>
          </w:rPr>
          <w:fldChar w:fldCharType="end"/>
        </w:r>
      </w:hyperlink>
    </w:p>
    <w:p w:rsidR="0021658B" w:rsidRDefault="00A06DA9">
      <w:pPr>
        <w:pStyle w:val="TOC4"/>
        <w:rPr>
          <w:rFonts w:asciiTheme="minorHAnsi" w:eastAsiaTheme="minorEastAsia" w:hAnsiTheme="minorHAnsi" w:cstheme="minorBidi"/>
          <w:noProof/>
          <w:sz w:val="22"/>
          <w:szCs w:val="22"/>
        </w:rPr>
      </w:pPr>
      <w:hyperlink w:anchor="_Toc336436034" w:history="1">
        <w:r w:rsidR="0021658B" w:rsidRPr="00E365A2">
          <w:rPr>
            <w:rStyle w:val="Hyperlink"/>
            <w:noProof/>
          </w:rPr>
          <w:t>S.4.3.</w:t>
        </w:r>
        <w:r w:rsidR="0021658B">
          <w:rPr>
            <w:rFonts w:asciiTheme="minorHAnsi" w:eastAsiaTheme="minorEastAsia" w:hAnsiTheme="minorHAnsi" w:cstheme="minorBidi"/>
            <w:noProof/>
            <w:sz w:val="22"/>
            <w:szCs w:val="22"/>
          </w:rPr>
          <w:tab/>
        </w:r>
        <w:r w:rsidR="0021658B" w:rsidRPr="00E365A2">
          <w:rPr>
            <w:rStyle w:val="Hyperlink"/>
            <w:noProof/>
          </w:rPr>
          <w:t>Multiple Load-Receiving Elements.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_Toc336436034 \h </w:instrText>
        </w:r>
        <w:r w:rsidR="0021658B">
          <w:rPr>
            <w:noProof/>
            <w:webHidden/>
          </w:rPr>
        </w:r>
        <w:r w:rsidR="0021658B">
          <w:rPr>
            <w:noProof/>
            <w:webHidden/>
          </w:rPr>
          <w:fldChar w:fldCharType="separate"/>
        </w:r>
        <w:r>
          <w:rPr>
            <w:noProof/>
            <w:webHidden/>
          </w:rPr>
          <w:t>77</w:t>
        </w:r>
        <w:r w:rsidR="0021658B">
          <w:rPr>
            <w:noProof/>
            <w:webHidden/>
          </w:rPr>
          <w:fldChar w:fldCharType="end"/>
        </w:r>
      </w:hyperlink>
    </w:p>
    <w:p w:rsidR="0021658B" w:rsidRDefault="00A06DA9">
      <w:pPr>
        <w:pStyle w:val="TOC4"/>
        <w:rPr>
          <w:rFonts w:asciiTheme="minorHAnsi" w:eastAsiaTheme="minorEastAsia" w:hAnsiTheme="minorHAnsi" w:cstheme="minorBidi"/>
          <w:noProof/>
          <w:sz w:val="22"/>
          <w:szCs w:val="22"/>
        </w:rPr>
      </w:pPr>
      <w:hyperlink w:anchor="_Toc336436035" w:history="1">
        <w:r w:rsidR="0021658B" w:rsidRPr="00E365A2">
          <w:rPr>
            <w:rStyle w:val="Hyperlink"/>
            <w:noProof/>
          </w:rPr>
          <w:t>S.4.4.</w:t>
        </w:r>
        <w:r w:rsidR="0021658B">
          <w:rPr>
            <w:rFonts w:asciiTheme="minorHAnsi" w:eastAsiaTheme="minorEastAsia" w:hAnsiTheme="minorHAnsi" w:cstheme="minorBidi"/>
            <w:noProof/>
            <w:sz w:val="22"/>
            <w:szCs w:val="22"/>
          </w:rPr>
          <w:tab/>
        </w:r>
        <w:r w:rsidR="0021658B" w:rsidRPr="00E365A2">
          <w:rPr>
            <w:rStyle w:val="Hyperlink"/>
            <w:noProof/>
          </w:rPr>
          <w:t>Venting.</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_Toc336436035 \h </w:instrText>
        </w:r>
        <w:r w:rsidR="0021658B">
          <w:rPr>
            <w:noProof/>
            <w:webHidden/>
          </w:rPr>
        </w:r>
        <w:r w:rsidR="0021658B">
          <w:rPr>
            <w:noProof/>
            <w:webHidden/>
          </w:rPr>
          <w:fldChar w:fldCharType="separate"/>
        </w:r>
        <w:r>
          <w:rPr>
            <w:noProof/>
            <w:webHidden/>
          </w:rPr>
          <w:t>77</w:t>
        </w:r>
        <w:r w:rsidR="0021658B">
          <w:rPr>
            <w:noProof/>
            <w:webHidden/>
          </w:rPr>
          <w:fldChar w:fldCharType="end"/>
        </w:r>
      </w:hyperlink>
    </w:p>
    <w:p w:rsidR="0021658B" w:rsidRDefault="00A06DA9">
      <w:pPr>
        <w:pStyle w:val="TOC3"/>
        <w:rPr>
          <w:rFonts w:asciiTheme="minorHAnsi" w:eastAsiaTheme="minorEastAsia" w:hAnsiTheme="minorHAnsi" w:cstheme="minorBidi"/>
          <w:noProof/>
          <w:sz w:val="22"/>
          <w:szCs w:val="22"/>
        </w:rPr>
      </w:pPr>
      <w:hyperlink w:anchor="_Toc336436036" w:history="1">
        <w:r w:rsidR="0021658B" w:rsidRPr="00E365A2">
          <w:rPr>
            <w:rStyle w:val="Hyperlink"/>
            <w:noProof/>
          </w:rPr>
          <w:t>S.5.</w:t>
        </w:r>
        <w:r w:rsidR="0021658B">
          <w:rPr>
            <w:rFonts w:asciiTheme="minorHAnsi" w:eastAsiaTheme="minorEastAsia" w:hAnsiTheme="minorHAnsi" w:cstheme="minorBidi"/>
            <w:noProof/>
            <w:sz w:val="22"/>
            <w:szCs w:val="22"/>
          </w:rPr>
          <w:tab/>
        </w:r>
        <w:r w:rsidR="0021658B" w:rsidRPr="00E365A2">
          <w:rPr>
            <w:rStyle w:val="Hyperlink"/>
            <w:noProof/>
          </w:rPr>
          <w:t>Marking Requirements.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_Toc336436036 \h </w:instrText>
        </w:r>
        <w:r w:rsidR="0021658B">
          <w:rPr>
            <w:noProof/>
            <w:webHidden/>
          </w:rPr>
        </w:r>
        <w:r w:rsidR="0021658B">
          <w:rPr>
            <w:noProof/>
            <w:webHidden/>
          </w:rPr>
          <w:fldChar w:fldCharType="separate"/>
        </w:r>
        <w:r>
          <w:rPr>
            <w:noProof/>
            <w:webHidden/>
          </w:rPr>
          <w:t>77</w:t>
        </w:r>
        <w:r w:rsidR="0021658B">
          <w:rPr>
            <w:noProof/>
            <w:webHidden/>
          </w:rPr>
          <w:fldChar w:fldCharType="end"/>
        </w:r>
      </w:hyperlink>
    </w:p>
    <w:p w:rsidR="0021658B" w:rsidRDefault="00A06DA9">
      <w:pPr>
        <w:pStyle w:val="TOC4"/>
        <w:rPr>
          <w:rFonts w:asciiTheme="minorHAnsi" w:eastAsiaTheme="minorEastAsia" w:hAnsiTheme="minorHAnsi" w:cstheme="minorBidi"/>
          <w:noProof/>
          <w:sz w:val="22"/>
          <w:szCs w:val="22"/>
        </w:rPr>
      </w:pPr>
      <w:hyperlink w:anchor="_Toc336436037" w:history="1">
        <w:r w:rsidR="0021658B" w:rsidRPr="00E365A2">
          <w:rPr>
            <w:rStyle w:val="Hyperlink"/>
            <w:noProof/>
          </w:rPr>
          <w:t>S.5.1.</w:t>
        </w:r>
        <w:r w:rsidR="0021658B">
          <w:rPr>
            <w:rFonts w:asciiTheme="minorHAnsi" w:eastAsiaTheme="minorEastAsia" w:hAnsiTheme="minorHAnsi" w:cstheme="minorBidi"/>
            <w:noProof/>
            <w:sz w:val="22"/>
            <w:szCs w:val="22"/>
          </w:rPr>
          <w:tab/>
        </w:r>
        <w:r w:rsidR="0021658B" w:rsidRPr="00E365A2">
          <w:rPr>
            <w:rStyle w:val="Hyperlink"/>
            <w:noProof/>
          </w:rPr>
          <w:t>Capacity and Value of the Scale Division.</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_Toc336436037 \h </w:instrText>
        </w:r>
        <w:r w:rsidR="0021658B">
          <w:rPr>
            <w:noProof/>
            <w:webHidden/>
          </w:rPr>
        </w:r>
        <w:r w:rsidR="0021658B">
          <w:rPr>
            <w:noProof/>
            <w:webHidden/>
          </w:rPr>
          <w:fldChar w:fldCharType="separate"/>
        </w:r>
        <w:r>
          <w:rPr>
            <w:noProof/>
            <w:webHidden/>
          </w:rPr>
          <w:t>77</w:t>
        </w:r>
        <w:r w:rsidR="0021658B">
          <w:rPr>
            <w:noProof/>
            <w:webHidden/>
          </w:rPr>
          <w:fldChar w:fldCharType="end"/>
        </w:r>
      </w:hyperlink>
    </w:p>
    <w:p w:rsidR="0021658B" w:rsidRDefault="00A06DA9">
      <w:pPr>
        <w:pStyle w:val="TOC4"/>
        <w:rPr>
          <w:rFonts w:asciiTheme="minorHAnsi" w:eastAsiaTheme="minorEastAsia" w:hAnsiTheme="minorHAnsi" w:cstheme="minorBidi"/>
          <w:noProof/>
          <w:sz w:val="22"/>
          <w:szCs w:val="22"/>
        </w:rPr>
      </w:pPr>
      <w:hyperlink w:anchor="_Toc336436038" w:history="1">
        <w:r w:rsidR="0021658B" w:rsidRPr="00E365A2">
          <w:rPr>
            <w:rStyle w:val="Hyperlink"/>
            <w:noProof/>
          </w:rPr>
          <w:t>S.5.2.</w:t>
        </w:r>
        <w:r w:rsidR="0021658B">
          <w:rPr>
            <w:rFonts w:asciiTheme="minorHAnsi" w:eastAsiaTheme="minorEastAsia" w:hAnsiTheme="minorHAnsi" w:cstheme="minorBidi"/>
            <w:noProof/>
            <w:sz w:val="22"/>
            <w:szCs w:val="22"/>
          </w:rPr>
          <w:tab/>
        </w:r>
        <w:r w:rsidR="0021658B" w:rsidRPr="00E365A2">
          <w:rPr>
            <w:rStyle w:val="Hyperlink"/>
            <w:noProof/>
          </w:rPr>
          <w:t>Weighing Elements.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_Toc336436038 \h </w:instrText>
        </w:r>
        <w:r w:rsidR="0021658B">
          <w:rPr>
            <w:noProof/>
            <w:webHidden/>
          </w:rPr>
        </w:r>
        <w:r w:rsidR="0021658B">
          <w:rPr>
            <w:noProof/>
            <w:webHidden/>
          </w:rPr>
          <w:fldChar w:fldCharType="separate"/>
        </w:r>
        <w:r>
          <w:rPr>
            <w:noProof/>
            <w:webHidden/>
          </w:rPr>
          <w:t>77</w:t>
        </w:r>
        <w:r w:rsidR="0021658B">
          <w:rPr>
            <w:noProof/>
            <w:webHidden/>
          </w:rPr>
          <w:fldChar w:fldCharType="end"/>
        </w:r>
      </w:hyperlink>
    </w:p>
    <w:p w:rsidR="0021658B" w:rsidRDefault="00A06DA9">
      <w:pPr>
        <w:pStyle w:val="TOC4"/>
        <w:rPr>
          <w:rFonts w:asciiTheme="minorHAnsi" w:eastAsiaTheme="minorEastAsia" w:hAnsiTheme="minorHAnsi" w:cstheme="minorBidi"/>
          <w:noProof/>
          <w:sz w:val="22"/>
          <w:szCs w:val="22"/>
        </w:rPr>
      </w:pPr>
      <w:hyperlink w:anchor="_Toc336436039" w:history="1">
        <w:r w:rsidR="0021658B" w:rsidRPr="00E365A2">
          <w:rPr>
            <w:rStyle w:val="Hyperlink"/>
            <w:i/>
            <w:noProof/>
          </w:rPr>
          <w:t>S.5.3.</w:t>
        </w:r>
        <w:r w:rsidR="0021658B">
          <w:rPr>
            <w:rFonts w:asciiTheme="minorHAnsi" w:eastAsiaTheme="minorEastAsia" w:hAnsiTheme="minorHAnsi" w:cstheme="minorBidi"/>
            <w:noProof/>
            <w:sz w:val="22"/>
            <w:szCs w:val="22"/>
          </w:rPr>
          <w:tab/>
        </w:r>
        <w:r w:rsidR="0021658B" w:rsidRPr="00E365A2">
          <w:rPr>
            <w:rStyle w:val="Hyperlink"/>
            <w:i/>
            <w:noProof/>
          </w:rPr>
          <w:t>Temperature Limits.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_Toc336436039 \h </w:instrText>
        </w:r>
        <w:r w:rsidR="0021658B">
          <w:rPr>
            <w:noProof/>
            <w:webHidden/>
          </w:rPr>
        </w:r>
        <w:r w:rsidR="0021658B">
          <w:rPr>
            <w:noProof/>
            <w:webHidden/>
          </w:rPr>
          <w:fldChar w:fldCharType="separate"/>
        </w:r>
        <w:r>
          <w:rPr>
            <w:noProof/>
            <w:webHidden/>
          </w:rPr>
          <w:t>77</w:t>
        </w:r>
        <w:r w:rsidR="0021658B">
          <w:rPr>
            <w:noProof/>
            <w:webHidden/>
          </w:rPr>
          <w:fldChar w:fldCharType="end"/>
        </w:r>
      </w:hyperlink>
    </w:p>
    <w:p w:rsidR="0021658B" w:rsidRDefault="00A06DA9">
      <w:pPr>
        <w:pStyle w:val="TOC4"/>
        <w:rPr>
          <w:rFonts w:asciiTheme="minorHAnsi" w:eastAsiaTheme="minorEastAsia" w:hAnsiTheme="minorHAnsi" w:cstheme="minorBidi"/>
          <w:noProof/>
          <w:sz w:val="22"/>
          <w:szCs w:val="22"/>
        </w:rPr>
      </w:pPr>
      <w:hyperlink w:anchor="_Toc336436040" w:history="1">
        <w:r w:rsidR="0021658B" w:rsidRPr="00E365A2">
          <w:rPr>
            <w:rStyle w:val="Hyperlink"/>
            <w:i/>
            <w:noProof/>
          </w:rPr>
          <w:t>S.5.4.</w:t>
        </w:r>
        <w:r w:rsidR="0021658B">
          <w:rPr>
            <w:rFonts w:asciiTheme="minorHAnsi" w:eastAsiaTheme="minorEastAsia" w:hAnsiTheme="minorHAnsi" w:cstheme="minorBidi"/>
            <w:noProof/>
            <w:sz w:val="22"/>
            <w:szCs w:val="22"/>
          </w:rPr>
          <w:tab/>
        </w:r>
        <w:r w:rsidR="0021658B" w:rsidRPr="00E365A2">
          <w:rPr>
            <w:rStyle w:val="Hyperlink"/>
            <w:i/>
            <w:noProof/>
          </w:rPr>
          <w:t>Accuracy Class.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_Toc336436040 \h </w:instrText>
        </w:r>
        <w:r w:rsidR="0021658B">
          <w:rPr>
            <w:noProof/>
            <w:webHidden/>
          </w:rPr>
        </w:r>
        <w:r w:rsidR="0021658B">
          <w:rPr>
            <w:noProof/>
            <w:webHidden/>
          </w:rPr>
          <w:fldChar w:fldCharType="separate"/>
        </w:r>
        <w:r>
          <w:rPr>
            <w:noProof/>
            <w:webHidden/>
          </w:rPr>
          <w:t>77</w:t>
        </w:r>
        <w:r w:rsidR="0021658B">
          <w:rPr>
            <w:noProof/>
            <w:webHidden/>
          </w:rPr>
          <w:fldChar w:fldCharType="end"/>
        </w:r>
      </w:hyperlink>
    </w:p>
    <w:p w:rsidR="0021658B" w:rsidRDefault="00A06DA9">
      <w:pPr>
        <w:pStyle w:val="TOC2"/>
        <w:rPr>
          <w:rFonts w:asciiTheme="minorHAnsi" w:eastAsiaTheme="minorEastAsia" w:hAnsiTheme="minorHAnsi" w:cstheme="minorBidi"/>
          <w:b w:val="0"/>
          <w:noProof/>
          <w:sz w:val="22"/>
          <w:szCs w:val="22"/>
        </w:rPr>
      </w:pPr>
      <w:hyperlink w:anchor="_Toc336436041" w:history="1">
        <w:r w:rsidR="0021658B" w:rsidRPr="00E365A2">
          <w:rPr>
            <w:rStyle w:val="Hyperlink"/>
            <w:noProof/>
          </w:rPr>
          <w:t>N.</w:t>
        </w:r>
        <w:r w:rsidR="0021658B">
          <w:rPr>
            <w:rFonts w:asciiTheme="minorHAnsi" w:eastAsiaTheme="minorEastAsia" w:hAnsiTheme="minorHAnsi" w:cstheme="minorBidi"/>
            <w:b w:val="0"/>
            <w:noProof/>
            <w:sz w:val="22"/>
            <w:szCs w:val="22"/>
          </w:rPr>
          <w:tab/>
        </w:r>
        <w:r w:rsidR="0021658B" w:rsidRPr="00E365A2">
          <w:rPr>
            <w:rStyle w:val="Hyperlink"/>
            <w:noProof/>
          </w:rPr>
          <w:t>Notes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_Toc336436041 \h </w:instrText>
        </w:r>
        <w:r w:rsidR="0021658B">
          <w:rPr>
            <w:noProof/>
            <w:webHidden/>
          </w:rPr>
        </w:r>
        <w:r w:rsidR="0021658B">
          <w:rPr>
            <w:noProof/>
            <w:webHidden/>
          </w:rPr>
          <w:fldChar w:fldCharType="separate"/>
        </w:r>
        <w:r>
          <w:rPr>
            <w:noProof/>
            <w:webHidden/>
          </w:rPr>
          <w:t>78</w:t>
        </w:r>
        <w:r w:rsidR="0021658B">
          <w:rPr>
            <w:noProof/>
            <w:webHidden/>
          </w:rPr>
          <w:fldChar w:fldCharType="end"/>
        </w:r>
      </w:hyperlink>
    </w:p>
    <w:p w:rsidR="0021658B" w:rsidRDefault="00A06DA9">
      <w:pPr>
        <w:pStyle w:val="TOC3"/>
        <w:rPr>
          <w:rFonts w:asciiTheme="minorHAnsi" w:eastAsiaTheme="minorEastAsia" w:hAnsiTheme="minorHAnsi" w:cstheme="minorBidi"/>
          <w:noProof/>
          <w:sz w:val="22"/>
          <w:szCs w:val="22"/>
        </w:rPr>
      </w:pPr>
      <w:hyperlink w:anchor="_Toc336436042" w:history="1">
        <w:r w:rsidR="0021658B" w:rsidRPr="00E365A2">
          <w:rPr>
            <w:rStyle w:val="Hyperlink"/>
            <w:noProof/>
          </w:rPr>
          <w:t>N.1.</w:t>
        </w:r>
        <w:r w:rsidR="0021658B">
          <w:rPr>
            <w:rFonts w:asciiTheme="minorHAnsi" w:eastAsiaTheme="minorEastAsia" w:hAnsiTheme="minorHAnsi" w:cstheme="minorBidi"/>
            <w:noProof/>
            <w:sz w:val="22"/>
            <w:szCs w:val="22"/>
          </w:rPr>
          <w:tab/>
        </w:r>
        <w:r w:rsidR="0021658B" w:rsidRPr="00E365A2">
          <w:rPr>
            <w:rStyle w:val="Hyperlink"/>
            <w:noProof/>
          </w:rPr>
          <w:t>Testing Procedures.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_Toc336436042 \h </w:instrText>
        </w:r>
        <w:r w:rsidR="0021658B">
          <w:rPr>
            <w:noProof/>
            <w:webHidden/>
          </w:rPr>
        </w:r>
        <w:r w:rsidR="0021658B">
          <w:rPr>
            <w:noProof/>
            <w:webHidden/>
          </w:rPr>
          <w:fldChar w:fldCharType="separate"/>
        </w:r>
        <w:r>
          <w:rPr>
            <w:noProof/>
            <w:webHidden/>
          </w:rPr>
          <w:t>78</w:t>
        </w:r>
        <w:r w:rsidR="0021658B">
          <w:rPr>
            <w:noProof/>
            <w:webHidden/>
          </w:rPr>
          <w:fldChar w:fldCharType="end"/>
        </w:r>
      </w:hyperlink>
    </w:p>
    <w:p w:rsidR="0021658B" w:rsidRDefault="00A06DA9">
      <w:pPr>
        <w:pStyle w:val="TOC4"/>
        <w:rPr>
          <w:rFonts w:asciiTheme="minorHAnsi" w:eastAsiaTheme="minorEastAsia" w:hAnsiTheme="minorHAnsi" w:cstheme="minorBidi"/>
          <w:noProof/>
          <w:sz w:val="22"/>
          <w:szCs w:val="22"/>
        </w:rPr>
      </w:pPr>
      <w:hyperlink w:anchor="_Toc336436043" w:history="1">
        <w:r w:rsidR="0021658B" w:rsidRPr="00E365A2">
          <w:rPr>
            <w:rStyle w:val="Hyperlink"/>
            <w:noProof/>
          </w:rPr>
          <w:t>N.1.1.</w:t>
        </w:r>
        <w:r w:rsidR="0021658B">
          <w:rPr>
            <w:rFonts w:asciiTheme="minorHAnsi" w:eastAsiaTheme="minorEastAsia" w:hAnsiTheme="minorHAnsi" w:cstheme="minorBidi"/>
            <w:noProof/>
            <w:sz w:val="22"/>
            <w:szCs w:val="22"/>
          </w:rPr>
          <w:tab/>
        </w:r>
        <w:r w:rsidR="0021658B" w:rsidRPr="00E365A2">
          <w:rPr>
            <w:rStyle w:val="Hyperlink"/>
            <w:noProof/>
          </w:rPr>
          <w:t>Test Weights.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_Toc336436043 \h </w:instrText>
        </w:r>
        <w:r w:rsidR="0021658B">
          <w:rPr>
            <w:noProof/>
            <w:webHidden/>
          </w:rPr>
        </w:r>
        <w:r w:rsidR="0021658B">
          <w:rPr>
            <w:noProof/>
            <w:webHidden/>
          </w:rPr>
          <w:fldChar w:fldCharType="separate"/>
        </w:r>
        <w:r>
          <w:rPr>
            <w:noProof/>
            <w:webHidden/>
          </w:rPr>
          <w:t>78</w:t>
        </w:r>
        <w:r w:rsidR="0021658B">
          <w:rPr>
            <w:noProof/>
            <w:webHidden/>
          </w:rPr>
          <w:fldChar w:fldCharType="end"/>
        </w:r>
      </w:hyperlink>
    </w:p>
    <w:p w:rsidR="0021658B" w:rsidRDefault="00A06DA9">
      <w:pPr>
        <w:pStyle w:val="TOC4"/>
        <w:rPr>
          <w:rFonts w:asciiTheme="minorHAnsi" w:eastAsiaTheme="minorEastAsia" w:hAnsiTheme="minorHAnsi" w:cstheme="minorBidi"/>
          <w:noProof/>
          <w:sz w:val="22"/>
          <w:szCs w:val="22"/>
        </w:rPr>
      </w:pPr>
      <w:hyperlink w:anchor="_Toc336436044" w:history="1">
        <w:r w:rsidR="0021658B" w:rsidRPr="00E365A2">
          <w:rPr>
            <w:rStyle w:val="Hyperlink"/>
            <w:noProof/>
          </w:rPr>
          <w:t>N.1.2.</w:t>
        </w:r>
        <w:r w:rsidR="0021658B">
          <w:rPr>
            <w:rFonts w:asciiTheme="minorHAnsi" w:eastAsiaTheme="minorEastAsia" w:hAnsiTheme="minorHAnsi" w:cstheme="minorBidi"/>
            <w:noProof/>
            <w:sz w:val="22"/>
            <w:szCs w:val="22"/>
          </w:rPr>
          <w:tab/>
        </w:r>
        <w:r w:rsidR="0021658B" w:rsidRPr="00E365A2">
          <w:rPr>
            <w:rStyle w:val="Hyperlink"/>
            <w:noProof/>
          </w:rPr>
          <w:t>Increasing-Load Test.</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_Toc336436044 \h </w:instrText>
        </w:r>
        <w:r w:rsidR="0021658B">
          <w:rPr>
            <w:noProof/>
            <w:webHidden/>
          </w:rPr>
        </w:r>
        <w:r w:rsidR="0021658B">
          <w:rPr>
            <w:noProof/>
            <w:webHidden/>
          </w:rPr>
          <w:fldChar w:fldCharType="separate"/>
        </w:r>
        <w:r>
          <w:rPr>
            <w:noProof/>
            <w:webHidden/>
          </w:rPr>
          <w:t>78</w:t>
        </w:r>
        <w:r w:rsidR="0021658B">
          <w:rPr>
            <w:noProof/>
            <w:webHidden/>
          </w:rPr>
          <w:fldChar w:fldCharType="end"/>
        </w:r>
      </w:hyperlink>
    </w:p>
    <w:p w:rsidR="0021658B" w:rsidRDefault="00A06DA9">
      <w:pPr>
        <w:pStyle w:val="TOC4"/>
        <w:rPr>
          <w:rFonts w:asciiTheme="minorHAnsi" w:eastAsiaTheme="minorEastAsia" w:hAnsiTheme="minorHAnsi" w:cstheme="minorBidi"/>
          <w:noProof/>
          <w:sz w:val="22"/>
          <w:szCs w:val="22"/>
        </w:rPr>
      </w:pPr>
      <w:hyperlink w:anchor="_Toc336436045" w:history="1">
        <w:r w:rsidR="0021658B" w:rsidRPr="00E365A2">
          <w:rPr>
            <w:rStyle w:val="Hyperlink"/>
            <w:noProof/>
          </w:rPr>
          <w:t>N.1.3.</w:t>
        </w:r>
        <w:r w:rsidR="0021658B">
          <w:rPr>
            <w:rFonts w:asciiTheme="minorHAnsi" w:eastAsiaTheme="minorEastAsia" w:hAnsiTheme="minorHAnsi" w:cstheme="minorBidi"/>
            <w:noProof/>
            <w:sz w:val="22"/>
            <w:szCs w:val="22"/>
          </w:rPr>
          <w:tab/>
        </w:r>
        <w:r w:rsidR="0021658B" w:rsidRPr="00E365A2">
          <w:rPr>
            <w:rStyle w:val="Hyperlink"/>
            <w:noProof/>
          </w:rPr>
          <w:t>Decreasing-Load Test.</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_Toc336436045 \h </w:instrText>
        </w:r>
        <w:r w:rsidR="0021658B">
          <w:rPr>
            <w:noProof/>
            <w:webHidden/>
          </w:rPr>
        </w:r>
        <w:r w:rsidR="0021658B">
          <w:rPr>
            <w:noProof/>
            <w:webHidden/>
          </w:rPr>
          <w:fldChar w:fldCharType="separate"/>
        </w:r>
        <w:r>
          <w:rPr>
            <w:noProof/>
            <w:webHidden/>
          </w:rPr>
          <w:t>78</w:t>
        </w:r>
        <w:r w:rsidR="0021658B">
          <w:rPr>
            <w:noProof/>
            <w:webHidden/>
          </w:rPr>
          <w:fldChar w:fldCharType="end"/>
        </w:r>
      </w:hyperlink>
    </w:p>
    <w:p w:rsidR="0021658B" w:rsidRDefault="00A06DA9">
      <w:pPr>
        <w:pStyle w:val="TOC4"/>
        <w:rPr>
          <w:rFonts w:asciiTheme="minorHAnsi" w:eastAsiaTheme="minorEastAsia" w:hAnsiTheme="minorHAnsi" w:cstheme="minorBidi"/>
          <w:noProof/>
          <w:sz w:val="22"/>
          <w:szCs w:val="22"/>
        </w:rPr>
      </w:pPr>
      <w:hyperlink w:anchor="_Toc336436046" w:history="1">
        <w:r w:rsidR="0021658B" w:rsidRPr="00E365A2">
          <w:rPr>
            <w:rStyle w:val="Hyperlink"/>
            <w:noProof/>
          </w:rPr>
          <w:t>N.1.4.</w:t>
        </w:r>
        <w:r w:rsidR="0021658B">
          <w:rPr>
            <w:rFonts w:asciiTheme="minorHAnsi" w:eastAsiaTheme="minorEastAsia" w:hAnsiTheme="minorHAnsi" w:cstheme="minorBidi"/>
            <w:noProof/>
            <w:sz w:val="22"/>
            <w:szCs w:val="22"/>
          </w:rPr>
          <w:tab/>
        </w:r>
        <w:r w:rsidR="0021658B" w:rsidRPr="00E365A2">
          <w:rPr>
            <w:rStyle w:val="Hyperlink"/>
            <w:noProof/>
          </w:rPr>
          <w:t>Zero-Balance or No</w:t>
        </w:r>
        <w:r w:rsidR="0021658B" w:rsidRPr="00E365A2">
          <w:rPr>
            <w:rStyle w:val="Hyperlink"/>
            <w:noProof/>
          </w:rPr>
          <w:noBreakHyphen/>
          <w:t>Load Reference Value Change Test.</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_Toc336436046 \h </w:instrText>
        </w:r>
        <w:r w:rsidR="0021658B">
          <w:rPr>
            <w:noProof/>
            <w:webHidden/>
          </w:rPr>
        </w:r>
        <w:r w:rsidR="0021658B">
          <w:rPr>
            <w:noProof/>
            <w:webHidden/>
          </w:rPr>
          <w:fldChar w:fldCharType="separate"/>
        </w:r>
        <w:r>
          <w:rPr>
            <w:noProof/>
            <w:webHidden/>
          </w:rPr>
          <w:t>78</w:t>
        </w:r>
        <w:r w:rsidR="0021658B">
          <w:rPr>
            <w:noProof/>
            <w:webHidden/>
          </w:rPr>
          <w:fldChar w:fldCharType="end"/>
        </w:r>
      </w:hyperlink>
    </w:p>
    <w:p w:rsidR="0021658B" w:rsidRDefault="00A06DA9">
      <w:pPr>
        <w:pStyle w:val="TOC4"/>
        <w:rPr>
          <w:rFonts w:asciiTheme="minorHAnsi" w:eastAsiaTheme="minorEastAsia" w:hAnsiTheme="minorHAnsi" w:cstheme="minorBidi"/>
          <w:noProof/>
          <w:sz w:val="22"/>
          <w:szCs w:val="22"/>
        </w:rPr>
      </w:pPr>
      <w:hyperlink w:anchor="_Toc336436047" w:history="1">
        <w:r w:rsidR="0021658B" w:rsidRPr="00E365A2">
          <w:rPr>
            <w:rStyle w:val="Hyperlink"/>
            <w:i/>
            <w:noProof/>
          </w:rPr>
          <w:t>N.1.5.</w:t>
        </w:r>
        <w:r w:rsidR="0021658B">
          <w:rPr>
            <w:rFonts w:asciiTheme="minorHAnsi" w:eastAsiaTheme="minorEastAsia" w:hAnsiTheme="minorHAnsi" w:cstheme="minorBidi"/>
            <w:noProof/>
            <w:sz w:val="22"/>
            <w:szCs w:val="22"/>
          </w:rPr>
          <w:tab/>
        </w:r>
        <w:r w:rsidR="0021658B" w:rsidRPr="00E365A2">
          <w:rPr>
            <w:rStyle w:val="Hyperlink"/>
            <w:i/>
            <w:noProof/>
          </w:rPr>
          <w:t>Discrimination Test.</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_Toc336436047 \h </w:instrText>
        </w:r>
        <w:r w:rsidR="0021658B">
          <w:rPr>
            <w:noProof/>
            <w:webHidden/>
          </w:rPr>
        </w:r>
        <w:r w:rsidR="0021658B">
          <w:rPr>
            <w:noProof/>
            <w:webHidden/>
          </w:rPr>
          <w:fldChar w:fldCharType="separate"/>
        </w:r>
        <w:r>
          <w:rPr>
            <w:noProof/>
            <w:webHidden/>
          </w:rPr>
          <w:t>78</w:t>
        </w:r>
        <w:r w:rsidR="0021658B">
          <w:rPr>
            <w:noProof/>
            <w:webHidden/>
          </w:rPr>
          <w:fldChar w:fldCharType="end"/>
        </w:r>
      </w:hyperlink>
    </w:p>
    <w:p w:rsidR="0021658B" w:rsidRDefault="00A06DA9">
      <w:pPr>
        <w:pStyle w:val="TOC3"/>
        <w:rPr>
          <w:rFonts w:asciiTheme="minorHAnsi" w:eastAsiaTheme="minorEastAsia" w:hAnsiTheme="minorHAnsi" w:cstheme="minorBidi"/>
          <w:noProof/>
          <w:sz w:val="22"/>
          <w:szCs w:val="22"/>
        </w:rPr>
      </w:pPr>
      <w:hyperlink w:anchor="_Toc336436048" w:history="1">
        <w:r w:rsidR="0021658B" w:rsidRPr="00E365A2">
          <w:rPr>
            <w:rStyle w:val="Hyperlink"/>
            <w:noProof/>
          </w:rPr>
          <w:t>N.2.</w:t>
        </w:r>
        <w:r w:rsidR="0021658B">
          <w:rPr>
            <w:rFonts w:asciiTheme="minorHAnsi" w:eastAsiaTheme="minorEastAsia" w:hAnsiTheme="minorHAnsi" w:cstheme="minorBidi"/>
            <w:noProof/>
            <w:sz w:val="22"/>
            <w:szCs w:val="22"/>
          </w:rPr>
          <w:tab/>
        </w:r>
        <w:r w:rsidR="0021658B" w:rsidRPr="00E365A2">
          <w:rPr>
            <w:rStyle w:val="Hyperlink"/>
            <w:noProof/>
          </w:rPr>
          <w:t>Verification (Testing) Standards.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_Toc336436048 \h </w:instrText>
        </w:r>
        <w:r w:rsidR="0021658B">
          <w:rPr>
            <w:noProof/>
            <w:webHidden/>
          </w:rPr>
        </w:r>
        <w:r w:rsidR="0021658B">
          <w:rPr>
            <w:noProof/>
            <w:webHidden/>
          </w:rPr>
          <w:fldChar w:fldCharType="separate"/>
        </w:r>
        <w:r>
          <w:rPr>
            <w:noProof/>
            <w:webHidden/>
          </w:rPr>
          <w:t>78</w:t>
        </w:r>
        <w:r w:rsidR="0021658B">
          <w:rPr>
            <w:noProof/>
            <w:webHidden/>
          </w:rPr>
          <w:fldChar w:fldCharType="end"/>
        </w:r>
      </w:hyperlink>
    </w:p>
    <w:p w:rsidR="0021658B" w:rsidRDefault="00A06DA9">
      <w:pPr>
        <w:pStyle w:val="TOC2"/>
        <w:rPr>
          <w:rFonts w:asciiTheme="minorHAnsi" w:eastAsiaTheme="minorEastAsia" w:hAnsiTheme="minorHAnsi" w:cstheme="minorBidi"/>
          <w:b w:val="0"/>
          <w:noProof/>
          <w:sz w:val="22"/>
          <w:szCs w:val="22"/>
        </w:rPr>
      </w:pPr>
      <w:hyperlink w:anchor="_Toc336436049" w:history="1">
        <w:r w:rsidR="0021658B" w:rsidRPr="00E365A2">
          <w:rPr>
            <w:rStyle w:val="Hyperlink"/>
            <w:noProof/>
          </w:rPr>
          <w:t>T.</w:t>
        </w:r>
        <w:r w:rsidR="0021658B">
          <w:rPr>
            <w:rFonts w:asciiTheme="minorHAnsi" w:eastAsiaTheme="minorEastAsia" w:hAnsiTheme="minorHAnsi" w:cstheme="minorBidi"/>
            <w:b w:val="0"/>
            <w:noProof/>
            <w:sz w:val="22"/>
            <w:szCs w:val="22"/>
          </w:rPr>
          <w:tab/>
        </w:r>
        <w:r w:rsidR="0021658B" w:rsidRPr="00E365A2">
          <w:rPr>
            <w:rStyle w:val="Hyperlink"/>
            <w:noProof/>
          </w:rPr>
          <w:t>Tolerances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_Toc336436049 \h </w:instrText>
        </w:r>
        <w:r w:rsidR="0021658B">
          <w:rPr>
            <w:noProof/>
            <w:webHidden/>
          </w:rPr>
        </w:r>
        <w:r w:rsidR="0021658B">
          <w:rPr>
            <w:noProof/>
            <w:webHidden/>
          </w:rPr>
          <w:fldChar w:fldCharType="separate"/>
        </w:r>
        <w:r>
          <w:rPr>
            <w:noProof/>
            <w:webHidden/>
          </w:rPr>
          <w:t>78</w:t>
        </w:r>
        <w:r w:rsidR="0021658B">
          <w:rPr>
            <w:noProof/>
            <w:webHidden/>
          </w:rPr>
          <w:fldChar w:fldCharType="end"/>
        </w:r>
      </w:hyperlink>
    </w:p>
    <w:p w:rsidR="0021658B" w:rsidRDefault="00A06DA9">
      <w:pPr>
        <w:pStyle w:val="TOC3"/>
        <w:rPr>
          <w:rFonts w:asciiTheme="minorHAnsi" w:eastAsiaTheme="minorEastAsia" w:hAnsiTheme="minorHAnsi" w:cstheme="minorBidi"/>
          <w:noProof/>
          <w:sz w:val="22"/>
          <w:szCs w:val="22"/>
        </w:rPr>
      </w:pPr>
      <w:hyperlink w:anchor="_Toc336436050" w:history="1">
        <w:r w:rsidR="0021658B" w:rsidRPr="00E365A2">
          <w:rPr>
            <w:rStyle w:val="Hyperlink"/>
            <w:noProof/>
          </w:rPr>
          <w:t>T.1.</w:t>
        </w:r>
        <w:r w:rsidR="0021658B">
          <w:rPr>
            <w:rFonts w:asciiTheme="minorHAnsi" w:eastAsiaTheme="minorEastAsia" w:hAnsiTheme="minorHAnsi" w:cstheme="minorBidi"/>
            <w:noProof/>
            <w:sz w:val="22"/>
            <w:szCs w:val="22"/>
          </w:rPr>
          <w:tab/>
        </w:r>
        <w:r w:rsidR="0021658B" w:rsidRPr="00E365A2">
          <w:rPr>
            <w:rStyle w:val="Hyperlink"/>
            <w:noProof/>
          </w:rPr>
          <w:t>Tolerance Application.</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_Toc336436050 \h </w:instrText>
        </w:r>
        <w:r w:rsidR="0021658B">
          <w:rPr>
            <w:noProof/>
            <w:webHidden/>
          </w:rPr>
        </w:r>
        <w:r w:rsidR="0021658B">
          <w:rPr>
            <w:noProof/>
            <w:webHidden/>
          </w:rPr>
          <w:fldChar w:fldCharType="separate"/>
        </w:r>
        <w:r>
          <w:rPr>
            <w:noProof/>
            <w:webHidden/>
          </w:rPr>
          <w:t>78</w:t>
        </w:r>
        <w:r w:rsidR="0021658B">
          <w:rPr>
            <w:noProof/>
            <w:webHidden/>
          </w:rPr>
          <w:fldChar w:fldCharType="end"/>
        </w:r>
      </w:hyperlink>
    </w:p>
    <w:p w:rsidR="0021658B" w:rsidRDefault="00A06DA9">
      <w:pPr>
        <w:pStyle w:val="TOC4"/>
        <w:rPr>
          <w:rFonts w:asciiTheme="minorHAnsi" w:eastAsiaTheme="minorEastAsia" w:hAnsiTheme="minorHAnsi" w:cstheme="minorBidi"/>
          <w:noProof/>
          <w:sz w:val="22"/>
          <w:szCs w:val="22"/>
        </w:rPr>
      </w:pPr>
      <w:hyperlink w:anchor="_Toc336436051" w:history="1">
        <w:r w:rsidR="0021658B" w:rsidRPr="00E365A2">
          <w:rPr>
            <w:rStyle w:val="Hyperlink"/>
            <w:noProof/>
          </w:rPr>
          <w:t>T.1.1.</w:t>
        </w:r>
        <w:r w:rsidR="0021658B">
          <w:rPr>
            <w:rFonts w:asciiTheme="minorHAnsi" w:eastAsiaTheme="minorEastAsia" w:hAnsiTheme="minorHAnsi" w:cstheme="minorBidi"/>
            <w:noProof/>
            <w:sz w:val="22"/>
            <w:szCs w:val="22"/>
          </w:rPr>
          <w:tab/>
        </w:r>
        <w:r w:rsidR="0021658B" w:rsidRPr="00E365A2">
          <w:rPr>
            <w:rStyle w:val="Hyperlink"/>
            <w:noProof/>
          </w:rPr>
          <w:t>To Errors of Underregistration and Overregistration.</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_Toc336436051 \h </w:instrText>
        </w:r>
        <w:r w:rsidR="0021658B">
          <w:rPr>
            <w:noProof/>
            <w:webHidden/>
          </w:rPr>
        </w:r>
        <w:r w:rsidR="0021658B">
          <w:rPr>
            <w:noProof/>
            <w:webHidden/>
          </w:rPr>
          <w:fldChar w:fldCharType="separate"/>
        </w:r>
        <w:r>
          <w:rPr>
            <w:noProof/>
            <w:webHidden/>
          </w:rPr>
          <w:t>78</w:t>
        </w:r>
        <w:r w:rsidR="0021658B">
          <w:rPr>
            <w:noProof/>
            <w:webHidden/>
          </w:rPr>
          <w:fldChar w:fldCharType="end"/>
        </w:r>
      </w:hyperlink>
    </w:p>
    <w:p w:rsidR="0021658B" w:rsidRDefault="00A06DA9">
      <w:pPr>
        <w:pStyle w:val="TOC4"/>
        <w:rPr>
          <w:rFonts w:asciiTheme="minorHAnsi" w:eastAsiaTheme="minorEastAsia" w:hAnsiTheme="minorHAnsi" w:cstheme="minorBidi"/>
          <w:noProof/>
          <w:sz w:val="22"/>
          <w:szCs w:val="22"/>
        </w:rPr>
      </w:pPr>
      <w:hyperlink w:anchor="_Toc336436052" w:history="1">
        <w:r w:rsidR="0021658B" w:rsidRPr="00E365A2">
          <w:rPr>
            <w:rStyle w:val="Hyperlink"/>
            <w:noProof/>
          </w:rPr>
          <w:t>T.1.2.</w:t>
        </w:r>
        <w:r w:rsidR="0021658B">
          <w:rPr>
            <w:rFonts w:asciiTheme="minorHAnsi" w:eastAsiaTheme="minorEastAsia" w:hAnsiTheme="minorHAnsi" w:cstheme="minorBidi"/>
            <w:noProof/>
            <w:sz w:val="22"/>
            <w:szCs w:val="22"/>
          </w:rPr>
          <w:tab/>
        </w:r>
        <w:r w:rsidR="0021658B" w:rsidRPr="00E365A2">
          <w:rPr>
            <w:rStyle w:val="Hyperlink"/>
            <w:noProof/>
          </w:rPr>
          <w:t>To Increasing-Load Tests.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_Toc336436052 \h </w:instrText>
        </w:r>
        <w:r w:rsidR="0021658B">
          <w:rPr>
            <w:noProof/>
            <w:webHidden/>
          </w:rPr>
        </w:r>
        <w:r w:rsidR="0021658B">
          <w:rPr>
            <w:noProof/>
            <w:webHidden/>
          </w:rPr>
          <w:fldChar w:fldCharType="separate"/>
        </w:r>
        <w:r>
          <w:rPr>
            <w:noProof/>
            <w:webHidden/>
          </w:rPr>
          <w:t>78</w:t>
        </w:r>
        <w:r w:rsidR="0021658B">
          <w:rPr>
            <w:noProof/>
            <w:webHidden/>
          </w:rPr>
          <w:fldChar w:fldCharType="end"/>
        </w:r>
      </w:hyperlink>
    </w:p>
    <w:p w:rsidR="0021658B" w:rsidRDefault="00A06DA9">
      <w:pPr>
        <w:pStyle w:val="TOC4"/>
        <w:rPr>
          <w:rFonts w:asciiTheme="minorHAnsi" w:eastAsiaTheme="minorEastAsia" w:hAnsiTheme="minorHAnsi" w:cstheme="minorBidi"/>
          <w:noProof/>
          <w:sz w:val="22"/>
          <w:szCs w:val="22"/>
        </w:rPr>
      </w:pPr>
      <w:hyperlink w:anchor="_Toc336436053" w:history="1">
        <w:r w:rsidR="0021658B" w:rsidRPr="00E365A2">
          <w:rPr>
            <w:rStyle w:val="Hyperlink"/>
            <w:noProof/>
          </w:rPr>
          <w:t>T.1.3.</w:t>
        </w:r>
        <w:r w:rsidR="0021658B">
          <w:rPr>
            <w:rFonts w:asciiTheme="minorHAnsi" w:eastAsiaTheme="minorEastAsia" w:hAnsiTheme="minorHAnsi" w:cstheme="minorBidi"/>
            <w:noProof/>
            <w:sz w:val="22"/>
            <w:szCs w:val="22"/>
          </w:rPr>
          <w:tab/>
        </w:r>
        <w:r w:rsidR="0021658B" w:rsidRPr="00E365A2">
          <w:rPr>
            <w:rStyle w:val="Hyperlink"/>
            <w:noProof/>
          </w:rPr>
          <w:t>To Decreasing-Load Tests.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_Toc336436053 \h </w:instrText>
        </w:r>
        <w:r w:rsidR="0021658B">
          <w:rPr>
            <w:noProof/>
            <w:webHidden/>
          </w:rPr>
        </w:r>
        <w:r w:rsidR="0021658B">
          <w:rPr>
            <w:noProof/>
            <w:webHidden/>
          </w:rPr>
          <w:fldChar w:fldCharType="separate"/>
        </w:r>
        <w:r>
          <w:rPr>
            <w:noProof/>
            <w:webHidden/>
          </w:rPr>
          <w:t>78</w:t>
        </w:r>
        <w:r w:rsidR="0021658B">
          <w:rPr>
            <w:noProof/>
            <w:webHidden/>
          </w:rPr>
          <w:fldChar w:fldCharType="end"/>
        </w:r>
      </w:hyperlink>
    </w:p>
    <w:p w:rsidR="0021658B" w:rsidRDefault="00A06DA9">
      <w:pPr>
        <w:pStyle w:val="TOC4"/>
        <w:rPr>
          <w:rFonts w:asciiTheme="minorHAnsi" w:eastAsiaTheme="minorEastAsia" w:hAnsiTheme="minorHAnsi" w:cstheme="minorBidi"/>
          <w:noProof/>
          <w:sz w:val="22"/>
          <w:szCs w:val="22"/>
        </w:rPr>
      </w:pPr>
      <w:hyperlink w:anchor="_Toc336436054" w:history="1">
        <w:r w:rsidR="0021658B" w:rsidRPr="00E365A2">
          <w:rPr>
            <w:rStyle w:val="Hyperlink"/>
            <w:noProof/>
          </w:rPr>
          <w:t>T.1.4.</w:t>
        </w:r>
        <w:r w:rsidR="0021658B">
          <w:rPr>
            <w:rFonts w:asciiTheme="minorHAnsi" w:eastAsiaTheme="minorEastAsia" w:hAnsiTheme="minorHAnsi" w:cstheme="minorBidi"/>
            <w:noProof/>
            <w:sz w:val="22"/>
            <w:szCs w:val="22"/>
          </w:rPr>
          <w:tab/>
        </w:r>
        <w:r w:rsidR="0021658B" w:rsidRPr="00E365A2">
          <w:rPr>
            <w:rStyle w:val="Hyperlink"/>
            <w:noProof/>
          </w:rPr>
          <w:t>To Tests Involving Digital Indications or Representations.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_Toc336436054 \h </w:instrText>
        </w:r>
        <w:r w:rsidR="0021658B">
          <w:rPr>
            <w:noProof/>
            <w:webHidden/>
          </w:rPr>
        </w:r>
        <w:r w:rsidR="0021658B">
          <w:rPr>
            <w:noProof/>
            <w:webHidden/>
          </w:rPr>
          <w:fldChar w:fldCharType="separate"/>
        </w:r>
        <w:r>
          <w:rPr>
            <w:noProof/>
            <w:webHidden/>
          </w:rPr>
          <w:t>78</w:t>
        </w:r>
        <w:r w:rsidR="0021658B">
          <w:rPr>
            <w:noProof/>
            <w:webHidden/>
          </w:rPr>
          <w:fldChar w:fldCharType="end"/>
        </w:r>
      </w:hyperlink>
    </w:p>
    <w:p w:rsidR="0021658B" w:rsidRDefault="00A06DA9">
      <w:pPr>
        <w:pStyle w:val="TOC3"/>
        <w:rPr>
          <w:rFonts w:asciiTheme="minorHAnsi" w:eastAsiaTheme="minorEastAsia" w:hAnsiTheme="minorHAnsi" w:cstheme="minorBidi"/>
          <w:noProof/>
          <w:sz w:val="22"/>
          <w:szCs w:val="22"/>
        </w:rPr>
      </w:pPr>
      <w:hyperlink w:anchor="_Toc336436055" w:history="1">
        <w:r w:rsidR="0021658B" w:rsidRPr="00E365A2">
          <w:rPr>
            <w:rStyle w:val="Hyperlink"/>
            <w:noProof/>
          </w:rPr>
          <w:t>T.2.</w:t>
        </w:r>
        <w:r w:rsidR="0021658B">
          <w:rPr>
            <w:rFonts w:asciiTheme="minorHAnsi" w:eastAsiaTheme="minorEastAsia" w:hAnsiTheme="minorHAnsi" w:cstheme="minorBidi"/>
            <w:noProof/>
            <w:sz w:val="22"/>
            <w:szCs w:val="22"/>
          </w:rPr>
          <w:tab/>
        </w:r>
        <w:r w:rsidR="0021658B" w:rsidRPr="00E365A2">
          <w:rPr>
            <w:rStyle w:val="Hyperlink"/>
            <w:noProof/>
          </w:rPr>
          <w:t>Minimum Tolerance Values.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_Toc336436055 \h </w:instrText>
        </w:r>
        <w:r w:rsidR="0021658B">
          <w:rPr>
            <w:noProof/>
            <w:webHidden/>
          </w:rPr>
        </w:r>
        <w:r w:rsidR="0021658B">
          <w:rPr>
            <w:noProof/>
            <w:webHidden/>
          </w:rPr>
          <w:fldChar w:fldCharType="separate"/>
        </w:r>
        <w:r>
          <w:rPr>
            <w:noProof/>
            <w:webHidden/>
          </w:rPr>
          <w:t>79</w:t>
        </w:r>
        <w:r w:rsidR="0021658B">
          <w:rPr>
            <w:noProof/>
            <w:webHidden/>
          </w:rPr>
          <w:fldChar w:fldCharType="end"/>
        </w:r>
      </w:hyperlink>
    </w:p>
    <w:p w:rsidR="0021658B" w:rsidRDefault="00A06DA9">
      <w:pPr>
        <w:pStyle w:val="TOC4"/>
        <w:rPr>
          <w:rFonts w:asciiTheme="minorHAnsi" w:eastAsiaTheme="minorEastAsia" w:hAnsiTheme="minorHAnsi" w:cstheme="minorBidi"/>
          <w:noProof/>
          <w:sz w:val="22"/>
          <w:szCs w:val="22"/>
        </w:rPr>
      </w:pPr>
      <w:hyperlink w:anchor="_Toc336436056" w:history="1">
        <w:r w:rsidR="0021658B" w:rsidRPr="00E365A2">
          <w:rPr>
            <w:rStyle w:val="Hyperlink"/>
            <w:noProof/>
          </w:rPr>
          <w:t>T.2.1.</w:t>
        </w:r>
        <w:r w:rsidR="0021658B">
          <w:rPr>
            <w:rFonts w:asciiTheme="minorHAnsi" w:eastAsiaTheme="minorEastAsia" w:hAnsiTheme="minorHAnsi" w:cstheme="minorBidi"/>
            <w:noProof/>
            <w:sz w:val="22"/>
            <w:szCs w:val="22"/>
          </w:rPr>
          <w:tab/>
        </w:r>
        <w:r w:rsidR="0021658B" w:rsidRPr="00E365A2">
          <w:rPr>
            <w:rStyle w:val="Hyperlink"/>
            <w:noProof/>
          </w:rPr>
          <w:t>For Systems Used to Weigh Construction Materials.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_Toc336436056 \h </w:instrText>
        </w:r>
        <w:r w:rsidR="0021658B">
          <w:rPr>
            <w:noProof/>
            <w:webHidden/>
          </w:rPr>
        </w:r>
        <w:r w:rsidR="0021658B">
          <w:rPr>
            <w:noProof/>
            <w:webHidden/>
          </w:rPr>
          <w:fldChar w:fldCharType="separate"/>
        </w:r>
        <w:r>
          <w:rPr>
            <w:noProof/>
            <w:webHidden/>
          </w:rPr>
          <w:t>79</w:t>
        </w:r>
        <w:r w:rsidR="0021658B">
          <w:rPr>
            <w:noProof/>
            <w:webHidden/>
          </w:rPr>
          <w:fldChar w:fldCharType="end"/>
        </w:r>
      </w:hyperlink>
    </w:p>
    <w:p w:rsidR="0021658B" w:rsidRDefault="00A06DA9">
      <w:pPr>
        <w:pStyle w:val="TOC3"/>
        <w:rPr>
          <w:rFonts w:asciiTheme="minorHAnsi" w:eastAsiaTheme="minorEastAsia" w:hAnsiTheme="minorHAnsi" w:cstheme="minorBidi"/>
          <w:noProof/>
          <w:sz w:val="22"/>
          <w:szCs w:val="22"/>
        </w:rPr>
      </w:pPr>
      <w:hyperlink w:anchor="_Toc336436057" w:history="1">
        <w:r w:rsidR="0021658B" w:rsidRPr="00E365A2">
          <w:rPr>
            <w:rStyle w:val="Hyperlink"/>
            <w:noProof/>
          </w:rPr>
          <w:t>T.3.</w:t>
        </w:r>
        <w:r w:rsidR="0021658B">
          <w:rPr>
            <w:rFonts w:asciiTheme="minorHAnsi" w:eastAsiaTheme="minorEastAsia" w:hAnsiTheme="minorHAnsi" w:cstheme="minorBidi"/>
            <w:noProof/>
            <w:sz w:val="22"/>
            <w:szCs w:val="22"/>
          </w:rPr>
          <w:tab/>
        </w:r>
        <w:r w:rsidR="0021658B" w:rsidRPr="00E365A2">
          <w:rPr>
            <w:rStyle w:val="Hyperlink"/>
            <w:noProof/>
          </w:rPr>
          <w:t>Basic Tolerance Values.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_Toc336436057 \h </w:instrText>
        </w:r>
        <w:r w:rsidR="0021658B">
          <w:rPr>
            <w:noProof/>
            <w:webHidden/>
          </w:rPr>
        </w:r>
        <w:r w:rsidR="0021658B">
          <w:rPr>
            <w:noProof/>
            <w:webHidden/>
          </w:rPr>
          <w:fldChar w:fldCharType="separate"/>
        </w:r>
        <w:r>
          <w:rPr>
            <w:noProof/>
            <w:webHidden/>
          </w:rPr>
          <w:t>79</w:t>
        </w:r>
        <w:r w:rsidR="0021658B">
          <w:rPr>
            <w:noProof/>
            <w:webHidden/>
          </w:rPr>
          <w:fldChar w:fldCharType="end"/>
        </w:r>
      </w:hyperlink>
    </w:p>
    <w:p w:rsidR="0021658B" w:rsidRDefault="00A06DA9">
      <w:pPr>
        <w:pStyle w:val="TOC4"/>
        <w:rPr>
          <w:rFonts w:asciiTheme="minorHAnsi" w:eastAsiaTheme="minorEastAsia" w:hAnsiTheme="minorHAnsi" w:cstheme="minorBidi"/>
          <w:noProof/>
          <w:sz w:val="22"/>
          <w:szCs w:val="22"/>
        </w:rPr>
      </w:pPr>
      <w:hyperlink w:anchor="_Toc336436058" w:history="1">
        <w:r w:rsidR="0021658B" w:rsidRPr="00E365A2">
          <w:rPr>
            <w:rStyle w:val="Hyperlink"/>
            <w:noProof/>
          </w:rPr>
          <w:t>T.3.1.</w:t>
        </w:r>
        <w:r w:rsidR="0021658B">
          <w:rPr>
            <w:rFonts w:asciiTheme="minorHAnsi" w:eastAsiaTheme="minorEastAsia" w:hAnsiTheme="minorHAnsi" w:cstheme="minorBidi"/>
            <w:noProof/>
            <w:sz w:val="22"/>
            <w:szCs w:val="22"/>
          </w:rPr>
          <w:tab/>
        </w:r>
        <w:r w:rsidR="0021658B" w:rsidRPr="00E365A2">
          <w:rPr>
            <w:rStyle w:val="Hyperlink"/>
            <w:noProof/>
          </w:rPr>
          <w:t>Acceptance Tolerance.</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_Toc336436058 \h </w:instrText>
        </w:r>
        <w:r w:rsidR="0021658B">
          <w:rPr>
            <w:noProof/>
            <w:webHidden/>
          </w:rPr>
        </w:r>
        <w:r w:rsidR="0021658B">
          <w:rPr>
            <w:noProof/>
            <w:webHidden/>
          </w:rPr>
          <w:fldChar w:fldCharType="separate"/>
        </w:r>
        <w:r>
          <w:rPr>
            <w:noProof/>
            <w:webHidden/>
          </w:rPr>
          <w:t>79</w:t>
        </w:r>
        <w:r w:rsidR="0021658B">
          <w:rPr>
            <w:noProof/>
            <w:webHidden/>
          </w:rPr>
          <w:fldChar w:fldCharType="end"/>
        </w:r>
      </w:hyperlink>
    </w:p>
    <w:p w:rsidR="0021658B" w:rsidRDefault="00A06DA9">
      <w:pPr>
        <w:pStyle w:val="TOC4"/>
        <w:rPr>
          <w:rFonts w:asciiTheme="minorHAnsi" w:eastAsiaTheme="minorEastAsia" w:hAnsiTheme="minorHAnsi" w:cstheme="minorBidi"/>
          <w:noProof/>
          <w:sz w:val="22"/>
          <w:szCs w:val="22"/>
        </w:rPr>
      </w:pPr>
      <w:hyperlink w:anchor="_Toc336436059" w:history="1">
        <w:r w:rsidR="0021658B" w:rsidRPr="00E365A2">
          <w:rPr>
            <w:rStyle w:val="Hyperlink"/>
            <w:noProof/>
          </w:rPr>
          <w:t>T.3.2.</w:t>
        </w:r>
        <w:r w:rsidR="0021658B">
          <w:rPr>
            <w:rFonts w:asciiTheme="minorHAnsi" w:eastAsiaTheme="minorEastAsia" w:hAnsiTheme="minorHAnsi" w:cstheme="minorBidi"/>
            <w:noProof/>
            <w:sz w:val="22"/>
            <w:szCs w:val="22"/>
          </w:rPr>
          <w:tab/>
        </w:r>
        <w:r w:rsidR="0021658B" w:rsidRPr="00E365A2">
          <w:rPr>
            <w:rStyle w:val="Hyperlink"/>
            <w:noProof/>
          </w:rPr>
          <w:t>For Systems Used to Weigh Grain.</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_Toc336436059 \h </w:instrText>
        </w:r>
        <w:r w:rsidR="0021658B">
          <w:rPr>
            <w:noProof/>
            <w:webHidden/>
          </w:rPr>
        </w:r>
        <w:r w:rsidR="0021658B">
          <w:rPr>
            <w:noProof/>
            <w:webHidden/>
          </w:rPr>
          <w:fldChar w:fldCharType="separate"/>
        </w:r>
        <w:r>
          <w:rPr>
            <w:noProof/>
            <w:webHidden/>
          </w:rPr>
          <w:t>79</w:t>
        </w:r>
        <w:r w:rsidR="0021658B">
          <w:rPr>
            <w:noProof/>
            <w:webHidden/>
          </w:rPr>
          <w:fldChar w:fldCharType="end"/>
        </w:r>
      </w:hyperlink>
    </w:p>
    <w:p w:rsidR="0021658B" w:rsidRDefault="00A06DA9">
      <w:pPr>
        <w:pStyle w:val="TOC4"/>
        <w:rPr>
          <w:rFonts w:asciiTheme="minorHAnsi" w:eastAsiaTheme="minorEastAsia" w:hAnsiTheme="minorHAnsi" w:cstheme="minorBidi"/>
          <w:noProof/>
          <w:sz w:val="22"/>
          <w:szCs w:val="22"/>
        </w:rPr>
      </w:pPr>
      <w:hyperlink w:anchor="_Toc336436060" w:history="1">
        <w:r w:rsidR="0021658B" w:rsidRPr="00E365A2">
          <w:rPr>
            <w:rStyle w:val="Hyperlink"/>
            <w:noProof/>
          </w:rPr>
          <w:t>T.3.3.</w:t>
        </w:r>
        <w:r w:rsidR="0021658B">
          <w:rPr>
            <w:rFonts w:asciiTheme="minorHAnsi" w:eastAsiaTheme="minorEastAsia" w:hAnsiTheme="minorHAnsi" w:cstheme="minorBidi"/>
            <w:noProof/>
            <w:sz w:val="22"/>
            <w:szCs w:val="22"/>
          </w:rPr>
          <w:tab/>
        </w:r>
        <w:r w:rsidR="0021658B" w:rsidRPr="00E365A2">
          <w:rPr>
            <w:rStyle w:val="Hyperlink"/>
            <w:noProof/>
          </w:rPr>
          <w:t>For All Other Systems.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_Toc336436060 \h </w:instrText>
        </w:r>
        <w:r w:rsidR="0021658B">
          <w:rPr>
            <w:noProof/>
            <w:webHidden/>
          </w:rPr>
        </w:r>
        <w:r w:rsidR="0021658B">
          <w:rPr>
            <w:noProof/>
            <w:webHidden/>
          </w:rPr>
          <w:fldChar w:fldCharType="separate"/>
        </w:r>
        <w:r>
          <w:rPr>
            <w:noProof/>
            <w:webHidden/>
          </w:rPr>
          <w:t>79</w:t>
        </w:r>
        <w:r w:rsidR="0021658B">
          <w:rPr>
            <w:noProof/>
            <w:webHidden/>
          </w:rPr>
          <w:fldChar w:fldCharType="end"/>
        </w:r>
      </w:hyperlink>
    </w:p>
    <w:p w:rsidR="0021658B" w:rsidRDefault="00A06DA9">
      <w:pPr>
        <w:pStyle w:val="TOC3"/>
        <w:rPr>
          <w:rFonts w:asciiTheme="minorHAnsi" w:eastAsiaTheme="minorEastAsia" w:hAnsiTheme="minorHAnsi" w:cstheme="minorBidi"/>
          <w:noProof/>
          <w:sz w:val="22"/>
          <w:szCs w:val="22"/>
        </w:rPr>
      </w:pPr>
      <w:hyperlink w:anchor="_Toc336436061" w:history="1">
        <w:r w:rsidR="0021658B" w:rsidRPr="00E365A2">
          <w:rPr>
            <w:rStyle w:val="Hyperlink"/>
            <w:i/>
            <w:noProof/>
          </w:rPr>
          <w:t>T.4.</w:t>
        </w:r>
        <w:r w:rsidR="0021658B">
          <w:rPr>
            <w:rFonts w:asciiTheme="minorHAnsi" w:eastAsiaTheme="minorEastAsia" w:hAnsiTheme="minorHAnsi" w:cstheme="minorBidi"/>
            <w:noProof/>
            <w:sz w:val="22"/>
            <w:szCs w:val="22"/>
          </w:rPr>
          <w:tab/>
        </w:r>
        <w:r w:rsidR="0021658B" w:rsidRPr="00E365A2">
          <w:rPr>
            <w:rStyle w:val="Hyperlink"/>
            <w:i/>
            <w:noProof/>
          </w:rPr>
          <w:t>Time Dependence.</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_Toc336436061 \h </w:instrText>
        </w:r>
        <w:r w:rsidR="0021658B">
          <w:rPr>
            <w:noProof/>
            <w:webHidden/>
          </w:rPr>
        </w:r>
        <w:r w:rsidR="0021658B">
          <w:rPr>
            <w:noProof/>
            <w:webHidden/>
          </w:rPr>
          <w:fldChar w:fldCharType="separate"/>
        </w:r>
        <w:r>
          <w:rPr>
            <w:noProof/>
            <w:webHidden/>
          </w:rPr>
          <w:t>79</w:t>
        </w:r>
        <w:r w:rsidR="0021658B">
          <w:rPr>
            <w:noProof/>
            <w:webHidden/>
          </w:rPr>
          <w:fldChar w:fldCharType="end"/>
        </w:r>
      </w:hyperlink>
    </w:p>
    <w:p w:rsidR="0021658B" w:rsidRDefault="00A06DA9">
      <w:pPr>
        <w:pStyle w:val="TOC3"/>
        <w:rPr>
          <w:rFonts w:asciiTheme="minorHAnsi" w:eastAsiaTheme="minorEastAsia" w:hAnsiTheme="minorHAnsi" w:cstheme="minorBidi"/>
          <w:noProof/>
          <w:sz w:val="22"/>
          <w:szCs w:val="22"/>
        </w:rPr>
      </w:pPr>
      <w:hyperlink w:anchor="_Toc336436062" w:history="1">
        <w:r w:rsidR="0021658B" w:rsidRPr="00E365A2">
          <w:rPr>
            <w:rStyle w:val="Hyperlink"/>
            <w:noProof/>
          </w:rPr>
          <w:t>T.5.</w:t>
        </w:r>
        <w:r w:rsidR="0021658B">
          <w:rPr>
            <w:rFonts w:asciiTheme="minorHAnsi" w:eastAsiaTheme="minorEastAsia" w:hAnsiTheme="minorHAnsi" w:cstheme="minorBidi"/>
            <w:noProof/>
            <w:sz w:val="22"/>
            <w:szCs w:val="22"/>
          </w:rPr>
          <w:tab/>
        </w:r>
        <w:r w:rsidR="0021658B" w:rsidRPr="00E365A2">
          <w:rPr>
            <w:rStyle w:val="Hyperlink"/>
            <w:noProof/>
          </w:rPr>
          <w:t>Repeatability.</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_Toc336436062 \h </w:instrText>
        </w:r>
        <w:r w:rsidR="0021658B">
          <w:rPr>
            <w:noProof/>
            <w:webHidden/>
          </w:rPr>
        </w:r>
        <w:r w:rsidR="0021658B">
          <w:rPr>
            <w:noProof/>
            <w:webHidden/>
          </w:rPr>
          <w:fldChar w:fldCharType="separate"/>
        </w:r>
        <w:r>
          <w:rPr>
            <w:noProof/>
            <w:webHidden/>
          </w:rPr>
          <w:t>79</w:t>
        </w:r>
        <w:r w:rsidR="0021658B">
          <w:rPr>
            <w:noProof/>
            <w:webHidden/>
          </w:rPr>
          <w:fldChar w:fldCharType="end"/>
        </w:r>
      </w:hyperlink>
    </w:p>
    <w:p w:rsidR="0021658B" w:rsidRDefault="00A06DA9">
      <w:pPr>
        <w:pStyle w:val="TOC3"/>
        <w:rPr>
          <w:rFonts w:asciiTheme="minorHAnsi" w:eastAsiaTheme="minorEastAsia" w:hAnsiTheme="minorHAnsi" w:cstheme="minorBidi"/>
          <w:noProof/>
          <w:sz w:val="22"/>
          <w:szCs w:val="22"/>
        </w:rPr>
      </w:pPr>
      <w:hyperlink w:anchor="_Toc336436063" w:history="1">
        <w:r w:rsidR="0021658B" w:rsidRPr="00E365A2">
          <w:rPr>
            <w:rStyle w:val="Hyperlink"/>
            <w:noProof/>
          </w:rPr>
          <w:t>T.6.</w:t>
        </w:r>
        <w:r w:rsidR="0021658B">
          <w:rPr>
            <w:rFonts w:asciiTheme="minorHAnsi" w:eastAsiaTheme="minorEastAsia" w:hAnsiTheme="minorHAnsi" w:cstheme="minorBidi"/>
            <w:noProof/>
            <w:sz w:val="22"/>
            <w:szCs w:val="22"/>
          </w:rPr>
          <w:tab/>
        </w:r>
        <w:r w:rsidR="0021658B" w:rsidRPr="00E365A2">
          <w:rPr>
            <w:rStyle w:val="Hyperlink"/>
            <w:noProof/>
          </w:rPr>
          <w:t>Discrimination, Digital Automatic Indicating Scales.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_Toc336436063 \h </w:instrText>
        </w:r>
        <w:r w:rsidR="0021658B">
          <w:rPr>
            <w:noProof/>
            <w:webHidden/>
          </w:rPr>
        </w:r>
        <w:r w:rsidR="0021658B">
          <w:rPr>
            <w:noProof/>
            <w:webHidden/>
          </w:rPr>
          <w:fldChar w:fldCharType="separate"/>
        </w:r>
        <w:r>
          <w:rPr>
            <w:noProof/>
            <w:webHidden/>
          </w:rPr>
          <w:t>79</w:t>
        </w:r>
        <w:r w:rsidR="0021658B">
          <w:rPr>
            <w:noProof/>
            <w:webHidden/>
          </w:rPr>
          <w:fldChar w:fldCharType="end"/>
        </w:r>
      </w:hyperlink>
    </w:p>
    <w:p w:rsidR="0021658B" w:rsidRDefault="00A06DA9">
      <w:pPr>
        <w:pStyle w:val="TOC3"/>
        <w:rPr>
          <w:rFonts w:asciiTheme="minorHAnsi" w:eastAsiaTheme="minorEastAsia" w:hAnsiTheme="minorHAnsi" w:cstheme="minorBidi"/>
          <w:noProof/>
          <w:sz w:val="22"/>
          <w:szCs w:val="22"/>
        </w:rPr>
      </w:pPr>
      <w:hyperlink w:anchor="_Toc336436064" w:history="1">
        <w:r w:rsidR="0021658B" w:rsidRPr="00E365A2">
          <w:rPr>
            <w:rStyle w:val="Hyperlink"/>
            <w:i/>
            <w:noProof/>
          </w:rPr>
          <w:t>T.7.</w:t>
        </w:r>
        <w:r w:rsidR="0021658B">
          <w:rPr>
            <w:rFonts w:asciiTheme="minorHAnsi" w:eastAsiaTheme="minorEastAsia" w:hAnsiTheme="minorHAnsi" w:cstheme="minorBidi"/>
            <w:noProof/>
            <w:sz w:val="22"/>
            <w:szCs w:val="22"/>
          </w:rPr>
          <w:tab/>
        </w:r>
        <w:r w:rsidR="0021658B" w:rsidRPr="00E365A2">
          <w:rPr>
            <w:rStyle w:val="Hyperlink"/>
            <w:i/>
            <w:noProof/>
          </w:rPr>
          <w:t>Influence</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_Toc336436064 \h </w:instrText>
        </w:r>
        <w:r w:rsidR="0021658B">
          <w:rPr>
            <w:noProof/>
            <w:webHidden/>
          </w:rPr>
        </w:r>
        <w:r w:rsidR="0021658B">
          <w:rPr>
            <w:noProof/>
            <w:webHidden/>
          </w:rPr>
          <w:fldChar w:fldCharType="separate"/>
        </w:r>
        <w:r>
          <w:rPr>
            <w:noProof/>
            <w:webHidden/>
          </w:rPr>
          <w:t>79</w:t>
        </w:r>
        <w:r w:rsidR="0021658B">
          <w:rPr>
            <w:noProof/>
            <w:webHidden/>
          </w:rPr>
          <w:fldChar w:fldCharType="end"/>
        </w:r>
      </w:hyperlink>
    </w:p>
    <w:p w:rsidR="0021658B" w:rsidRDefault="00A06DA9">
      <w:pPr>
        <w:pStyle w:val="TOC4"/>
        <w:rPr>
          <w:rFonts w:asciiTheme="minorHAnsi" w:eastAsiaTheme="minorEastAsia" w:hAnsiTheme="minorHAnsi" w:cstheme="minorBidi"/>
          <w:noProof/>
          <w:sz w:val="22"/>
          <w:szCs w:val="22"/>
        </w:rPr>
      </w:pPr>
      <w:hyperlink w:anchor="_Toc336436065" w:history="1">
        <w:r w:rsidR="0021658B" w:rsidRPr="00E365A2">
          <w:rPr>
            <w:rStyle w:val="Hyperlink"/>
            <w:i/>
            <w:noProof/>
          </w:rPr>
          <w:t>T.7.1.</w:t>
        </w:r>
        <w:r w:rsidR="0021658B">
          <w:rPr>
            <w:rFonts w:asciiTheme="minorHAnsi" w:eastAsiaTheme="minorEastAsia" w:hAnsiTheme="minorHAnsi" w:cstheme="minorBidi"/>
            <w:noProof/>
            <w:sz w:val="22"/>
            <w:szCs w:val="22"/>
          </w:rPr>
          <w:tab/>
        </w:r>
        <w:r w:rsidR="0021658B" w:rsidRPr="00E365A2">
          <w:rPr>
            <w:rStyle w:val="Hyperlink"/>
            <w:i/>
            <w:noProof/>
          </w:rPr>
          <w:t>Temperature.</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_Toc336436065 \h </w:instrText>
        </w:r>
        <w:r w:rsidR="0021658B">
          <w:rPr>
            <w:noProof/>
            <w:webHidden/>
          </w:rPr>
        </w:r>
        <w:r w:rsidR="0021658B">
          <w:rPr>
            <w:noProof/>
            <w:webHidden/>
          </w:rPr>
          <w:fldChar w:fldCharType="separate"/>
        </w:r>
        <w:r>
          <w:rPr>
            <w:noProof/>
            <w:webHidden/>
          </w:rPr>
          <w:t>79</w:t>
        </w:r>
        <w:r w:rsidR="0021658B">
          <w:rPr>
            <w:noProof/>
            <w:webHidden/>
          </w:rPr>
          <w:fldChar w:fldCharType="end"/>
        </w:r>
      </w:hyperlink>
    </w:p>
    <w:p w:rsidR="0021658B" w:rsidRDefault="00A06DA9">
      <w:pPr>
        <w:pStyle w:val="TOC4"/>
        <w:rPr>
          <w:rFonts w:asciiTheme="minorHAnsi" w:eastAsiaTheme="minorEastAsia" w:hAnsiTheme="minorHAnsi" w:cstheme="minorBidi"/>
          <w:noProof/>
          <w:sz w:val="22"/>
          <w:szCs w:val="22"/>
        </w:rPr>
      </w:pPr>
      <w:hyperlink w:anchor="_Toc336436066" w:history="1">
        <w:r w:rsidR="0021658B" w:rsidRPr="00E365A2">
          <w:rPr>
            <w:rStyle w:val="Hyperlink"/>
            <w:i/>
            <w:noProof/>
          </w:rPr>
          <w:t>T.7.2.</w:t>
        </w:r>
        <w:r w:rsidR="0021658B">
          <w:rPr>
            <w:rFonts w:asciiTheme="minorHAnsi" w:eastAsiaTheme="minorEastAsia" w:hAnsiTheme="minorHAnsi" w:cstheme="minorBidi"/>
            <w:noProof/>
            <w:sz w:val="22"/>
            <w:szCs w:val="22"/>
          </w:rPr>
          <w:tab/>
        </w:r>
        <w:r w:rsidR="0021658B" w:rsidRPr="00E365A2">
          <w:rPr>
            <w:rStyle w:val="Hyperlink"/>
            <w:i/>
            <w:noProof/>
          </w:rPr>
          <w:t>Barometric Pressure.</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_Toc336436066 \h </w:instrText>
        </w:r>
        <w:r w:rsidR="0021658B">
          <w:rPr>
            <w:noProof/>
            <w:webHidden/>
          </w:rPr>
        </w:r>
        <w:r w:rsidR="0021658B">
          <w:rPr>
            <w:noProof/>
            <w:webHidden/>
          </w:rPr>
          <w:fldChar w:fldCharType="separate"/>
        </w:r>
        <w:r>
          <w:rPr>
            <w:noProof/>
            <w:webHidden/>
          </w:rPr>
          <w:t>80</w:t>
        </w:r>
        <w:r w:rsidR="0021658B">
          <w:rPr>
            <w:noProof/>
            <w:webHidden/>
          </w:rPr>
          <w:fldChar w:fldCharType="end"/>
        </w:r>
      </w:hyperlink>
    </w:p>
    <w:p w:rsidR="0021658B" w:rsidRDefault="00A06DA9">
      <w:pPr>
        <w:pStyle w:val="TOC4"/>
        <w:rPr>
          <w:rFonts w:asciiTheme="minorHAnsi" w:eastAsiaTheme="minorEastAsia" w:hAnsiTheme="minorHAnsi" w:cstheme="minorBidi"/>
          <w:noProof/>
          <w:sz w:val="22"/>
          <w:szCs w:val="22"/>
        </w:rPr>
      </w:pPr>
      <w:hyperlink w:anchor="_Toc336436067" w:history="1">
        <w:r w:rsidR="0021658B" w:rsidRPr="00E365A2">
          <w:rPr>
            <w:rStyle w:val="Hyperlink"/>
            <w:noProof/>
          </w:rPr>
          <w:t>T.7.3.</w:t>
        </w:r>
        <w:r w:rsidR="0021658B">
          <w:rPr>
            <w:rFonts w:asciiTheme="minorHAnsi" w:eastAsiaTheme="minorEastAsia" w:hAnsiTheme="minorHAnsi" w:cstheme="minorBidi"/>
            <w:noProof/>
            <w:sz w:val="22"/>
            <w:szCs w:val="22"/>
          </w:rPr>
          <w:tab/>
        </w:r>
        <w:r w:rsidR="0021658B" w:rsidRPr="00E365A2">
          <w:rPr>
            <w:rStyle w:val="Hyperlink"/>
            <w:noProof/>
          </w:rPr>
          <w:t>Electric Power Supply.</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_Toc336436067 \h </w:instrText>
        </w:r>
        <w:r w:rsidR="0021658B">
          <w:rPr>
            <w:noProof/>
            <w:webHidden/>
          </w:rPr>
        </w:r>
        <w:r w:rsidR="0021658B">
          <w:rPr>
            <w:noProof/>
            <w:webHidden/>
          </w:rPr>
          <w:fldChar w:fldCharType="separate"/>
        </w:r>
        <w:r>
          <w:rPr>
            <w:noProof/>
            <w:webHidden/>
          </w:rPr>
          <w:t>80</w:t>
        </w:r>
        <w:r w:rsidR="0021658B">
          <w:rPr>
            <w:noProof/>
            <w:webHidden/>
          </w:rPr>
          <w:fldChar w:fldCharType="end"/>
        </w:r>
      </w:hyperlink>
    </w:p>
    <w:p w:rsidR="0021658B" w:rsidRDefault="00A06DA9">
      <w:pPr>
        <w:pStyle w:val="TOC2"/>
        <w:rPr>
          <w:rFonts w:asciiTheme="minorHAnsi" w:eastAsiaTheme="minorEastAsia" w:hAnsiTheme="minorHAnsi" w:cstheme="minorBidi"/>
          <w:b w:val="0"/>
          <w:noProof/>
          <w:sz w:val="22"/>
          <w:szCs w:val="22"/>
        </w:rPr>
      </w:pPr>
      <w:hyperlink w:anchor="_Toc336436068" w:history="1">
        <w:r w:rsidR="0021658B" w:rsidRPr="00E365A2">
          <w:rPr>
            <w:rStyle w:val="Hyperlink"/>
            <w:noProof/>
          </w:rPr>
          <w:t>UR.</w:t>
        </w:r>
        <w:r w:rsidR="0021658B">
          <w:rPr>
            <w:rFonts w:asciiTheme="minorHAnsi" w:eastAsiaTheme="minorEastAsia" w:hAnsiTheme="minorHAnsi" w:cstheme="minorBidi"/>
            <w:b w:val="0"/>
            <w:noProof/>
            <w:sz w:val="22"/>
            <w:szCs w:val="22"/>
          </w:rPr>
          <w:tab/>
        </w:r>
        <w:r w:rsidR="0021658B" w:rsidRPr="00E365A2">
          <w:rPr>
            <w:rStyle w:val="Hyperlink"/>
            <w:noProof/>
          </w:rPr>
          <w:t>User Requirements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_Toc336436068 \h </w:instrText>
        </w:r>
        <w:r w:rsidR="0021658B">
          <w:rPr>
            <w:noProof/>
            <w:webHidden/>
          </w:rPr>
        </w:r>
        <w:r w:rsidR="0021658B">
          <w:rPr>
            <w:noProof/>
            <w:webHidden/>
          </w:rPr>
          <w:fldChar w:fldCharType="separate"/>
        </w:r>
        <w:r>
          <w:rPr>
            <w:noProof/>
            <w:webHidden/>
          </w:rPr>
          <w:t>80</w:t>
        </w:r>
        <w:r w:rsidR="0021658B">
          <w:rPr>
            <w:noProof/>
            <w:webHidden/>
          </w:rPr>
          <w:fldChar w:fldCharType="end"/>
        </w:r>
      </w:hyperlink>
    </w:p>
    <w:p w:rsidR="0021658B" w:rsidRDefault="00A06DA9">
      <w:pPr>
        <w:pStyle w:val="TOC3"/>
        <w:rPr>
          <w:rFonts w:asciiTheme="minorHAnsi" w:eastAsiaTheme="minorEastAsia" w:hAnsiTheme="minorHAnsi" w:cstheme="minorBidi"/>
          <w:noProof/>
          <w:sz w:val="22"/>
          <w:szCs w:val="22"/>
        </w:rPr>
      </w:pPr>
      <w:hyperlink w:anchor="_Toc336436069" w:history="1">
        <w:r w:rsidR="0021658B" w:rsidRPr="00E365A2">
          <w:rPr>
            <w:rStyle w:val="Hyperlink"/>
            <w:noProof/>
          </w:rPr>
          <w:t>UR.1.</w:t>
        </w:r>
        <w:r w:rsidR="0021658B">
          <w:rPr>
            <w:rFonts w:asciiTheme="minorHAnsi" w:eastAsiaTheme="minorEastAsia" w:hAnsiTheme="minorHAnsi" w:cstheme="minorBidi"/>
            <w:noProof/>
            <w:sz w:val="22"/>
            <w:szCs w:val="22"/>
          </w:rPr>
          <w:tab/>
        </w:r>
        <w:r w:rsidR="0021658B" w:rsidRPr="00E365A2">
          <w:rPr>
            <w:rStyle w:val="Hyperlink"/>
            <w:noProof/>
          </w:rPr>
          <w:t>Selection Requirements.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_Toc336436069 \h </w:instrText>
        </w:r>
        <w:r w:rsidR="0021658B">
          <w:rPr>
            <w:noProof/>
            <w:webHidden/>
          </w:rPr>
        </w:r>
        <w:r w:rsidR="0021658B">
          <w:rPr>
            <w:noProof/>
            <w:webHidden/>
          </w:rPr>
          <w:fldChar w:fldCharType="separate"/>
        </w:r>
        <w:r>
          <w:rPr>
            <w:noProof/>
            <w:webHidden/>
          </w:rPr>
          <w:t>80</w:t>
        </w:r>
        <w:r w:rsidR="0021658B">
          <w:rPr>
            <w:noProof/>
            <w:webHidden/>
          </w:rPr>
          <w:fldChar w:fldCharType="end"/>
        </w:r>
      </w:hyperlink>
    </w:p>
    <w:p w:rsidR="0021658B" w:rsidRDefault="00A06DA9">
      <w:pPr>
        <w:pStyle w:val="TOC4"/>
        <w:rPr>
          <w:rFonts w:asciiTheme="minorHAnsi" w:eastAsiaTheme="minorEastAsia" w:hAnsiTheme="minorHAnsi" w:cstheme="minorBidi"/>
          <w:noProof/>
          <w:sz w:val="22"/>
          <w:szCs w:val="22"/>
        </w:rPr>
      </w:pPr>
      <w:hyperlink w:anchor="_Toc336436070" w:history="1">
        <w:r w:rsidR="0021658B" w:rsidRPr="00E365A2">
          <w:rPr>
            <w:rStyle w:val="Hyperlink"/>
            <w:i/>
            <w:noProof/>
          </w:rPr>
          <w:t>UR.1.1.</w:t>
        </w:r>
        <w:r w:rsidR="0021658B">
          <w:rPr>
            <w:rFonts w:asciiTheme="minorHAnsi" w:eastAsiaTheme="minorEastAsia" w:hAnsiTheme="minorHAnsi" w:cstheme="minorBidi"/>
            <w:noProof/>
            <w:sz w:val="22"/>
            <w:szCs w:val="22"/>
          </w:rPr>
          <w:tab/>
        </w:r>
        <w:r w:rsidR="0021658B" w:rsidRPr="00E365A2">
          <w:rPr>
            <w:rStyle w:val="Hyperlink"/>
            <w:i/>
            <w:noProof/>
          </w:rPr>
          <w:t>For Systems used to Weigh Grain.</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_Toc336436070 \h </w:instrText>
        </w:r>
        <w:r w:rsidR="0021658B">
          <w:rPr>
            <w:noProof/>
            <w:webHidden/>
          </w:rPr>
        </w:r>
        <w:r w:rsidR="0021658B">
          <w:rPr>
            <w:noProof/>
            <w:webHidden/>
          </w:rPr>
          <w:fldChar w:fldCharType="separate"/>
        </w:r>
        <w:r>
          <w:rPr>
            <w:noProof/>
            <w:webHidden/>
          </w:rPr>
          <w:t>80</w:t>
        </w:r>
        <w:r w:rsidR="0021658B">
          <w:rPr>
            <w:noProof/>
            <w:webHidden/>
          </w:rPr>
          <w:fldChar w:fldCharType="end"/>
        </w:r>
      </w:hyperlink>
    </w:p>
    <w:p w:rsidR="0021658B" w:rsidRDefault="00A06DA9">
      <w:pPr>
        <w:pStyle w:val="TOC4"/>
        <w:rPr>
          <w:rFonts w:asciiTheme="minorHAnsi" w:eastAsiaTheme="minorEastAsia" w:hAnsiTheme="minorHAnsi" w:cstheme="minorBidi"/>
          <w:noProof/>
          <w:sz w:val="22"/>
          <w:szCs w:val="22"/>
        </w:rPr>
      </w:pPr>
      <w:hyperlink w:anchor="_Toc336436071" w:history="1">
        <w:r w:rsidR="0021658B" w:rsidRPr="00E365A2">
          <w:rPr>
            <w:rStyle w:val="Hyperlink"/>
            <w:i/>
            <w:noProof/>
          </w:rPr>
          <w:t>U.R.1.2.</w:t>
        </w:r>
        <w:r w:rsidR="0021658B">
          <w:rPr>
            <w:rFonts w:asciiTheme="minorHAnsi" w:eastAsiaTheme="minorEastAsia" w:hAnsiTheme="minorHAnsi" w:cstheme="minorBidi"/>
            <w:noProof/>
            <w:sz w:val="22"/>
            <w:szCs w:val="22"/>
          </w:rPr>
          <w:tab/>
        </w:r>
        <w:r w:rsidR="0021658B" w:rsidRPr="00E365A2">
          <w:rPr>
            <w:rStyle w:val="Hyperlink"/>
            <w:i/>
            <w:noProof/>
          </w:rPr>
          <w:t>For Systems used to Weigh Commodities other than Grain.</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_Toc336436071 \h </w:instrText>
        </w:r>
        <w:r w:rsidR="0021658B">
          <w:rPr>
            <w:noProof/>
            <w:webHidden/>
          </w:rPr>
        </w:r>
        <w:r w:rsidR="0021658B">
          <w:rPr>
            <w:noProof/>
            <w:webHidden/>
          </w:rPr>
          <w:fldChar w:fldCharType="separate"/>
        </w:r>
        <w:r>
          <w:rPr>
            <w:noProof/>
            <w:webHidden/>
          </w:rPr>
          <w:t>80</w:t>
        </w:r>
        <w:r w:rsidR="0021658B">
          <w:rPr>
            <w:noProof/>
            <w:webHidden/>
          </w:rPr>
          <w:fldChar w:fldCharType="end"/>
        </w:r>
      </w:hyperlink>
    </w:p>
    <w:p w:rsidR="0021658B" w:rsidRDefault="00A06DA9">
      <w:pPr>
        <w:pStyle w:val="TOC3"/>
        <w:rPr>
          <w:rFonts w:asciiTheme="minorHAnsi" w:eastAsiaTheme="minorEastAsia" w:hAnsiTheme="minorHAnsi" w:cstheme="minorBidi"/>
          <w:noProof/>
          <w:sz w:val="22"/>
          <w:szCs w:val="22"/>
        </w:rPr>
      </w:pPr>
      <w:hyperlink w:anchor="_Toc336436072" w:history="1">
        <w:r w:rsidR="0021658B" w:rsidRPr="00E365A2">
          <w:rPr>
            <w:rStyle w:val="Hyperlink"/>
            <w:noProof/>
          </w:rPr>
          <w:t>UR.2.</w:t>
        </w:r>
        <w:r w:rsidR="0021658B">
          <w:rPr>
            <w:rFonts w:asciiTheme="minorHAnsi" w:eastAsiaTheme="minorEastAsia" w:hAnsiTheme="minorHAnsi" w:cstheme="minorBidi"/>
            <w:noProof/>
            <w:sz w:val="22"/>
            <w:szCs w:val="22"/>
          </w:rPr>
          <w:tab/>
        </w:r>
        <w:r w:rsidR="0021658B" w:rsidRPr="00E365A2">
          <w:rPr>
            <w:rStyle w:val="Hyperlink"/>
            <w:noProof/>
          </w:rPr>
          <w:t>Installation Requirements.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_Toc336436072 \h </w:instrText>
        </w:r>
        <w:r w:rsidR="0021658B">
          <w:rPr>
            <w:noProof/>
            <w:webHidden/>
          </w:rPr>
        </w:r>
        <w:r w:rsidR="0021658B">
          <w:rPr>
            <w:noProof/>
            <w:webHidden/>
          </w:rPr>
          <w:fldChar w:fldCharType="separate"/>
        </w:r>
        <w:r>
          <w:rPr>
            <w:noProof/>
            <w:webHidden/>
          </w:rPr>
          <w:t>80</w:t>
        </w:r>
        <w:r w:rsidR="0021658B">
          <w:rPr>
            <w:noProof/>
            <w:webHidden/>
          </w:rPr>
          <w:fldChar w:fldCharType="end"/>
        </w:r>
      </w:hyperlink>
    </w:p>
    <w:p w:rsidR="0021658B" w:rsidRDefault="00A06DA9">
      <w:pPr>
        <w:pStyle w:val="TOC4"/>
        <w:rPr>
          <w:rFonts w:asciiTheme="minorHAnsi" w:eastAsiaTheme="minorEastAsia" w:hAnsiTheme="minorHAnsi" w:cstheme="minorBidi"/>
          <w:noProof/>
          <w:sz w:val="22"/>
          <w:szCs w:val="22"/>
        </w:rPr>
      </w:pPr>
      <w:hyperlink w:anchor="_Toc336436073" w:history="1">
        <w:r w:rsidR="0021658B" w:rsidRPr="00E365A2">
          <w:rPr>
            <w:rStyle w:val="Hyperlink"/>
            <w:noProof/>
          </w:rPr>
          <w:t>UR.2.1.</w:t>
        </w:r>
        <w:r w:rsidR="0021658B">
          <w:rPr>
            <w:rFonts w:asciiTheme="minorHAnsi" w:eastAsiaTheme="minorEastAsia" w:hAnsiTheme="minorHAnsi" w:cstheme="minorBidi"/>
            <w:noProof/>
            <w:sz w:val="22"/>
            <w:szCs w:val="22"/>
          </w:rPr>
          <w:tab/>
        </w:r>
        <w:r w:rsidR="0021658B" w:rsidRPr="00E365A2">
          <w:rPr>
            <w:rStyle w:val="Hyperlink"/>
            <w:noProof/>
          </w:rPr>
          <w:t>Protection from Environmental Factors.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_Toc336436073 \h </w:instrText>
        </w:r>
        <w:r w:rsidR="0021658B">
          <w:rPr>
            <w:noProof/>
            <w:webHidden/>
          </w:rPr>
        </w:r>
        <w:r w:rsidR="0021658B">
          <w:rPr>
            <w:noProof/>
            <w:webHidden/>
          </w:rPr>
          <w:fldChar w:fldCharType="separate"/>
        </w:r>
        <w:r>
          <w:rPr>
            <w:noProof/>
            <w:webHidden/>
          </w:rPr>
          <w:t>80</w:t>
        </w:r>
        <w:r w:rsidR="0021658B">
          <w:rPr>
            <w:noProof/>
            <w:webHidden/>
          </w:rPr>
          <w:fldChar w:fldCharType="end"/>
        </w:r>
      </w:hyperlink>
    </w:p>
    <w:p w:rsidR="0021658B" w:rsidRDefault="00A06DA9">
      <w:pPr>
        <w:pStyle w:val="TOC4"/>
        <w:rPr>
          <w:rFonts w:asciiTheme="minorHAnsi" w:eastAsiaTheme="minorEastAsia" w:hAnsiTheme="minorHAnsi" w:cstheme="minorBidi"/>
          <w:noProof/>
          <w:sz w:val="22"/>
          <w:szCs w:val="22"/>
        </w:rPr>
      </w:pPr>
      <w:hyperlink w:anchor="_Toc336436074" w:history="1">
        <w:r w:rsidR="0021658B" w:rsidRPr="00E365A2">
          <w:rPr>
            <w:rStyle w:val="Hyperlink"/>
            <w:noProof/>
          </w:rPr>
          <w:t>UR.2.2.</w:t>
        </w:r>
        <w:r w:rsidR="0021658B">
          <w:rPr>
            <w:rFonts w:asciiTheme="minorHAnsi" w:eastAsiaTheme="minorEastAsia" w:hAnsiTheme="minorHAnsi" w:cstheme="minorBidi"/>
            <w:noProof/>
            <w:sz w:val="22"/>
            <w:szCs w:val="22"/>
          </w:rPr>
          <w:tab/>
        </w:r>
        <w:r w:rsidR="0021658B" w:rsidRPr="00E365A2">
          <w:rPr>
            <w:rStyle w:val="Hyperlink"/>
            <w:noProof/>
          </w:rPr>
          <w:t>Foundation, Supports, and Clearance.</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_Toc336436074 \h </w:instrText>
        </w:r>
        <w:r w:rsidR="0021658B">
          <w:rPr>
            <w:noProof/>
            <w:webHidden/>
          </w:rPr>
        </w:r>
        <w:r w:rsidR="0021658B">
          <w:rPr>
            <w:noProof/>
            <w:webHidden/>
          </w:rPr>
          <w:fldChar w:fldCharType="separate"/>
        </w:r>
        <w:r>
          <w:rPr>
            <w:noProof/>
            <w:webHidden/>
          </w:rPr>
          <w:t>80</w:t>
        </w:r>
        <w:r w:rsidR="0021658B">
          <w:rPr>
            <w:noProof/>
            <w:webHidden/>
          </w:rPr>
          <w:fldChar w:fldCharType="end"/>
        </w:r>
      </w:hyperlink>
    </w:p>
    <w:p w:rsidR="0021658B" w:rsidRDefault="00A06DA9">
      <w:pPr>
        <w:pStyle w:val="TOC3"/>
        <w:rPr>
          <w:rFonts w:asciiTheme="minorHAnsi" w:eastAsiaTheme="minorEastAsia" w:hAnsiTheme="minorHAnsi" w:cstheme="minorBidi"/>
          <w:noProof/>
          <w:sz w:val="22"/>
          <w:szCs w:val="22"/>
        </w:rPr>
      </w:pPr>
      <w:hyperlink w:anchor="_Toc336436075" w:history="1">
        <w:r w:rsidR="0021658B" w:rsidRPr="00E365A2">
          <w:rPr>
            <w:rStyle w:val="Hyperlink"/>
            <w:noProof/>
          </w:rPr>
          <w:t>UR.3.</w:t>
        </w:r>
        <w:r w:rsidR="0021658B">
          <w:rPr>
            <w:rFonts w:asciiTheme="minorHAnsi" w:eastAsiaTheme="minorEastAsia" w:hAnsiTheme="minorHAnsi" w:cstheme="minorBidi"/>
            <w:noProof/>
            <w:sz w:val="22"/>
            <w:szCs w:val="22"/>
          </w:rPr>
          <w:tab/>
        </w:r>
        <w:r w:rsidR="0021658B" w:rsidRPr="00E365A2">
          <w:rPr>
            <w:rStyle w:val="Hyperlink"/>
            <w:noProof/>
          </w:rPr>
          <w:t>Loading Requirements.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_Toc336436075 \h </w:instrText>
        </w:r>
        <w:r w:rsidR="0021658B">
          <w:rPr>
            <w:noProof/>
            <w:webHidden/>
          </w:rPr>
        </w:r>
        <w:r w:rsidR="0021658B">
          <w:rPr>
            <w:noProof/>
            <w:webHidden/>
          </w:rPr>
          <w:fldChar w:fldCharType="separate"/>
        </w:r>
        <w:r>
          <w:rPr>
            <w:noProof/>
            <w:webHidden/>
          </w:rPr>
          <w:t>81</w:t>
        </w:r>
        <w:r w:rsidR="0021658B">
          <w:rPr>
            <w:noProof/>
            <w:webHidden/>
          </w:rPr>
          <w:fldChar w:fldCharType="end"/>
        </w:r>
      </w:hyperlink>
    </w:p>
    <w:p w:rsidR="0021658B" w:rsidRDefault="00A06DA9">
      <w:pPr>
        <w:pStyle w:val="TOC4"/>
        <w:rPr>
          <w:rFonts w:asciiTheme="minorHAnsi" w:eastAsiaTheme="minorEastAsia" w:hAnsiTheme="minorHAnsi" w:cstheme="minorBidi"/>
          <w:noProof/>
          <w:sz w:val="22"/>
          <w:szCs w:val="22"/>
        </w:rPr>
      </w:pPr>
      <w:hyperlink w:anchor="_Toc336436076" w:history="1">
        <w:r w:rsidR="0021658B" w:rsidRPr="00E365A2">
          <w:rPr>
            <w:rStyle w:val="Hyperlink"/>
            <w:noProof/>
          </w:rPr>
          <w:t>UR.3.1.</w:t>
        </w:r>
        <w:r w:rsidR="0021658B">
          <w:rPr>
            <w:rFonts w:asciiTheme="minorHAnsi" w:eastAsiaTheme="minorEastAsia" w:hAnsiTheme="minorHAnsi" w:cstheme="minorBidi"/>
            <w:noProof/>
            <w:sz w:val="22"/>
            <w:szCs w:val="22"/>
          </w:rPr>
          <w:tab/>
        </w:r>
        <w:r w:rsidR="0021658B" w:rsidRPr="00E365A2">
          <w:rPr>
            <w:rStyle w:val="Hyperlink"/>
            <w:noProof/>
          </w:rPr>
          <w:t>For Systems Used to Weigh Grain.</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_Toc336436076 \h </w:instrText>
        </w:r>
        <w:r w:rsidR="0021658B">
          <w:rPr>
            <w:noProof/>
            <w:webHidden/>
          </w:rPr>
        </w:r>
        <w:r w:rsidR="0021658B">
          <w:rPr>
            <w:noProof/>
            <w:webHidden/>
          </w:rPr>
          <w:fldChar w:fldCharType="separate"/>
        </w:r>
        <w:r>
          <w:rPr>
            <w:noProof/>
            <w:webHidden/>
          </w:rPr>
          <w:t>81</w:t>
        </w:r>
        <w:r w:rsidR="0021658B">
          <w:rPr>
            <w:noProof/>
            <w:webHidden/>
          </w:rPr>
          <w:fldChar w:fldCharType="end"/>
        </w:r>
      </w:hyperlink>
    </w:p>
    <w:p w:rsidR="0021658B" w:rsidRDefault="00A06DA9">
      <w:pPr>
        <w:pStyle w:val="TOC4"/>
        <w:rPr>
          <w:rFonts w:asciiTheme="minorHAnsi" w:eastAsiaTheme="minorEastAsia" w:hAnsiTheme="minorHAnsi" w:cstheme="minorBidi"/>
          <w:noProof/>
          <w:sz w:val="22"/>
          <w:szCs w:val="22"/>
        </w:rPr>
      </w:pPr>
      <w:hyperlink w:anchor="_Toc336436077" w:history="1">
        <w:r w:rsidR="0021658B" w:rsidRPr="00E365A2">
          <w:rPr>
            <w:rStyle w:val="Hyperlink"/>
            <w:i/>
            <w:noProof/>
          </w:rPr>
          <w:t>UR.3.2.</w:t>
        </w:r>
        <w:r w:rsidR="0021658B">
          <w:rPr>
            <w:rFonts w:asciiTheme="minorHAnsi" w:eastAsiaTheme="minorEastAsia" w:hAnsiTheme="minorHAnsi" w:cstheme="minorBidi"/>
            <w:noProof/>
            <w:sz w:val="22"/>
            <w:szCs w:val="22"/>
          </w:rPr>
          <w:tab/>
        </w:r>
        <w:r w:rsidR="0021658B" w:rsidRPr="00E365A2">
          <w:rPr>
            <w:rStyle w:val="Hyperlink"/>
            <w:i/>
            <w:noProof/>
          </w:rPr>
          <w:t>For Systems Used to Weigh Commodities Other than Grain.</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_Toc336436077 \h </w:instrText>
        </w:r>
        <w:r w:rsidR="0021658B">
          <w:rPr>
            <w:noProof/>
            <w:webHidden/>
          </w:rPr>
        </w:r>
        <w:r w:rsidR="0021658B">
          <w:rPr>
            <w:noProof/>
            <w:webHidden/>
          </w:rPr>
          <w:fldChar w:fldCharType="separate"/>
        </w:r>
        <w:r>
          <w:rPr>
            <w:noProof/>
            <w:webHidden/>
          </w:rPr>
          <w:t>81</w:t>
        </w:r>
        <w:r w:rsidR="0021658B">
          <w:rPr>
            <w:noProof/>
            <w:webHidden/>
          </w:rPr>
          <w:fldChar w:fldCharType="end"/>
        </w:r>
      </w:hyperlink>
    </w:p>
    <w:p w:rsidR="0021658B" w:rsidRDefault="00A06DA9">
      <w:pPr>
        <w:pStyle w:val="TOC3"/>
        <w:rPr>
          <w:rFonts w:asciiTheme="minorHAnsi" w:eastAsiaTheme="minorEastAsia" w:hAnsiTheme="minorHAnsi" w:cstheme="minorBidi"/>
          <w:noProof/>
          <w:sz w:val="22"/>
          <w:szCs w:val="22"/>
        </w:rPr>
      </w:pPr>
      <w:hyperlink w:anchor="_Toc336436078" w:history="1">
        <w:r w:rsidR="0021658B" w:rsidRPr="00E365A2">
          <w:rPr>
            <w:rStyle w:val="Hyperlink"/>
            <w:noProof/>
          </w:rPr>
          <w:t>UR.4.</w:t>
        </w:r>
        <w:r w:rsidR="0021658B">
          <w:rPr>
            <w:rFonts w:asciiTheme="minorHAnsi" w:eastAsiaTheme="minorEastAsia" w:hAnsiTheme="minorHAnsi" w:cstheme="minorBidi"/>
            <w:noProof/>
            <w:sz w:val="22"/>
            <w:szCs w:val="22"/>
          </w:rPr>
          <w:tab/>
        </w:r>
        <w:r w:rsidR="0021658B" w:rsidRPr="00E365A2">
          <w:rPr>
            <w:rStyle w:val="Hyperlink"/>
            <w:noProof/>
          </w:rPr>
          <w:t>System Modification.</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_Toc336436078 \h </w:instrText>
        </w:r>
        <w:r w:rsidR="0021658B">
          <w:rPr>
            <w:noProof/>
            <w:webHidden/>
          </w:rPr>
        </w:r>
        <w:r w:rsidR="0021658B">
          <w:rPr>
            <w:noProof/>
            <w:webHidden/>
          </w:rPr>
          <w:fldChar w:fldCharType="separate"/>
        </w:r>
        <w:r>
          <w:rPr>
            <w:noProof/>
            <w:webHidden/>
          </w:rPr>
          <w:t>81</w:t>
        </w:r>
        <w:r w:rsidR="0021658B">
          <w:rPr>
            <w:noProof/>
            <w:webHidden/>
          </w:rPr>
          <w:fldChar w:fldCharType="end"/>
        </w:r>
      </w:hyperlink>
    </w:p>
    <w:p w:rsidR="00BE2BA5" w:rsidRPr="00861E8C" w:rsidRDefault="001D1503" w:rsidP="003C0AA1">
      <w:pPr>
        <w:rPr>
          <w:sz w:val="24"/>
          <w:szCs w:val="24"/>
        </w:rPr>
      </w:pPr>
      <w:r w:rsidRPr="00861E8C">
        <w:rPr>
          <w:szCs w:val="24"/>
        </w:rPr>
        <w:fldChar w:fldCharType="end"/>
      </w:r>
    </w:p>
    <w:p w:rsidR="00BE2BA5" w:rsidRPr="00861E8C" w:rsidRDefault="00BE2BA5">
      <w:pPr>
        <w:pStyle w:val="Heading1"/>
        <w:tabs>
          <w:tab w:val="left" w:pos="288"/>
        </w:tabs>
        <w:rPr>
          <w:sz w:val="28"/>
          <w:szCs w:val="20"/>
        </w:rPr>
      </w:pPr>
      <w:r w:rsidRPr="00861E8C">
        <w:rPr>
          <w:b w:val="0"/>
          <w:sz w:val="28"/>
        </w:rPr>
        <w:br w:type="page"/>
      </w:r>
      <w:bookmarkStart w:id="0" w:name="_Toc336436012"/>
      <w:r w:rsidRPr="00861E8C">
        <w:rPr>
          <w:sz w:val="28"/>
          <w:szCs w:val="20"/>
        </w:rPr>
        <w:lastRenderedPageBreak/>
        <w:t>Section 2.22.</w:t>
      </w:r>
      <w:r w:rsidRPr="00861E8C">
        <w:rPr>
          <w:sz w:val="28"/>
          <w:szCs w:val="20"/>
        </w:rPr>
        <w:tab/>
        <w:t>Automatic Bulk Weighing Systems</w:t>
      </w:r>
      <w:r w:rsidRPr="00861E8C">
        <w:rPr>
          <w:rFonts w:ascii="Times New Roman Bold" w:hAnsi="Times New Roman Bold"/>
          <w:sz w:val="28"/>
          <w:szCs w:val="20"/>
          <w:vertAlign w:val="superscript"/>
        </w:rPr>
        <w:footnoteReference w:id="1"/>
      </w:r>
      <w:bookmarkEnd w:id="0"/>
    </w:p>
    <w:p w:rsidR="00BE2BA5" w:rsidRPr="00861E8C" w:rsidRDefault="00BE2BA5">
      <w:pPr>
        <w:rPr>
          <w:b/>
        </w:rPr>
      </w:pPr>
    </w:p>
    <w:p w:rsidR="00BE2BA5" w:rsidRPr="00861E8C" w:rsidRDefault="00BE2BA5">
      <w:pPr>
        <w:rPr>
          <w:b/>
        </w:rPr>
      </w:pPr>
    </w:p>
    <w:p w:rsidR="00BE2BA5" w:rsidRPr="00861E8C" w:rsidRDefault="00BE2BA5">
      <w:pPr>
        <w:pStyle w:val="Heading2"/>
        <w:keepLines w:val="0"/>
        <w:numPr>
          <w:ilvl w:val="0"/>
          <w:numId w:val="0"/>
        </w:numPr>
        <w:tabs>
          <w:tab w:val="clear" w:pos="720"/>
          <w:tab w:val="left" w:pos="360"/>
        </w:tabs>
      </w:pPr>
      <w:bookmarkStart w:id="1" w:name="_Toc336436013"/>
      <w:r w:rsidRPr="00861E8C">
        <w:t>A.</w:t>
      </w:r>
      <w:r w:rsidRPr="00861E8C">
        <w:tab/>
        <w:t>Application</w:t>
      </w:r>
      <w:bookmarkEnd w:id="1"/>
    </w:p>
    <w:p w:rsidR="00BE2BA5" w:rsidRPr="00861E8C" w:rsidRDefault="00BE2BA5">
      <w:pPr>
        <w:keepNext/>
        <w:jc w:val="both"/>
        <w:rPr>
          <w:lang w:val="fr-FR"/>
        </w:rPr>
      </w:pPr>
    </w:p>
    <w:p w:rsidR="00BE2BA5" w:rsidRPr="00861E8C" w:rsidRDefault="00BE2BA5">
      <w:pPr>
        <w:keepNext/>
        <w:tabs>
          <w:tab w:val="left" w:pos="540"/>
        </w:tabs>
        <w:jc w:val="both"/>
      </w:pPr>
      <w:bookmarkStart w:id="2" w:name="_Toc336436014"/>
      <w:r w:rsidRPr="00861E8C">
        <w:rPr>
          <w:rStyle w:val="Heading3Char"/>
          <w:sz w:val="20"/>
        </w:rPr>
        <w:t>A.1.</w:t>
      </w:r>
      <w:r w:rsidRPr="00861E8C">
        <w:rPr>
          <w:rStyle w:val="Heading3Char"/>
          <w:sz w:val="20"/>
        </w:rPr>
        <w:tab/>
        <w:t>General.</w:t>
      </w:r>
      <w:bookmarkEnd w:id="2"/>
      <w:r w:rsidRPr="00861E8C">
        <w:t xml:space="preserve"> – This code applies to automatic bulk weighing systems, that is, weighing systems adapted to the automatic weighing of a commodity in successive drafts of predetermined amounts automatically recording the no</w:t>
      </w:r>
      <w:r w:rsidRPr="00861E8C">
        <w:noBreakHyphen/>
        <w:t>load and loaded weight values and accumulating the net weight of each draft.</w:t>
      </w:r>
    </w:p>
    <w:p w:rsidR="00BE2BA5" w:rsidRPr="00861E8C" w:rsidRDefault="00BE2BA5">
      <w:pPr>
        <w:spacing w:before="60"/>
        <w:jc w:val="both"/>
      </w:pPr>
      <w:r w:rsidRPr="00861E8C">
        <w:t>(Amended 1987)</w:t>
      </w:r>
    </w:p>
    <w:p w:rsidR="00BE2BA5" w:rsidRPr="00861E8C" w:rsidRDefault="00BE2BA5">
      <w:pPr>
        <w:jc w:val="both"/>
      </w:pPr>
    </w:p>
    <w:p w:rsidR="00BE2BA5" w:rsidRPr="00861E8C" w:rsidRDefault="00BE2BA5">
      <w:pPr>
        <w:keepNext/>
        <w:tabs>
          <w:tab w:val="left" w:pos="540"/>
        </w:tabs>
        <w:jc w:val="both"/>
        <w:rPr>
          <w:b/>
        </w:rPr>
      </w:pPr>
      <w:bookmarkStart w:id="3" w:name="_Toc336436015"/>
      <w:r w:rsidRPr="00861E8C">
        <w:rPr>
          <w:rStyle w:val="Heading3Char"/>
          <w:sz w:val="20"/>
        </w:rPr>
        <w:t>A.2.</w:t>
      </w:r>
      <w:r w:rsidRPr="00861E8C">
        <w:rPr>
          <w:rStyle w:val="Heading3Char"/>
          <w:sz w:val="20"/>
        </w:rPr>
        <w:tab/>
        <w:t>Additional Code Requirements</w:t>
      </w:r>
      <w:bookmarkEnd w:id="3"/>
      <w:r w:rsidRPr="00861E8C">
        <w:rPr>
          <w:b/>
        </w:rPr>
        <w:t xml:space="preserve">. </w:t>
      </w:r>
      <w:r w:rsidRPr="00861E8C">
        <w:t>– In addition to the requirements of this code, Automatic Bulk Weighing Systems shall meet the requirements of Section 1.10. General Code.</w:t>
      </w:r>
    </w:p>
    <w:p w:rsidR="00BE2BA5" w:rsidRPr="00861E8C" w:rsidRDefault="00BE2BA5">
      <w:pPr>
        <w:keepNext/>
        <w:jc w:val="both"/>
        <w:rPr>
          <w:lang w:val="fr-FR"/>
        </w:rPr>
      </w:pPr>
    </w:p>
    <w:p w:rsidR="00BE2BA5" w:rsidRPr="00861E8C" w:rsidRDefault="00BE2BA5">
      <w:pPr>
        <w:pStyle w:val="Heading2"/>
        <w:keepLines w:val="0"/>
        <w:numPr>
          <w:ilvl w:val="0"/>
          <w:numId w:val="0"/>
        </w:numPr>
        <w:tabs>
          <w:tab w:val="clear" w:pos="720"/>
          <w:tab w:val="left" w:pos="360"/>
        </w:tabs>
      </w:pPr>
      <w:bookmarkStart w:id="4" w:name="_Toc336436016"/>
      <w:r w:rsidRPr="00861E8C">
        <w:t>S.</w:t>
      </w:r>
      <w:r w:rsidRPr="00861E8C">
        <w:tab/>
        <w:t>Specifications</w:t>
      </w:r>
      <w:bookmarkEnd w:id="4"/>
    </w:p>
    <w:p w:rsidR="00BE2BA5" w:rsidRPr="00861E8C" w:rsidRDefault="00BE2BA5">
      <w:pPr>
        <w:keepNext/>
        <w:jc w:val="both"/>
        <w:rPr>
          <w:lang w:val="fr-FR"/>
        </w:rPr>
      </w:pPr>
    </w:p>
    <w:p w:rsidR="00BE2BA5" w:rsidRPr="00861E8C" w:rsidRDefault="00BE2BA5">
      <w:pPr>
        <w:pStyle w:val="Heading3"/>
        <w:tabs>
          <w:tab w:val="clear" w:pos="547"/>
          <w:tab w:val="left" w:pos="540"/>
        </w:tabs>
        <w:rPr>
          <w:szCs w:val="20"/>
        </w:rPr>
      </w:pPr>
      <w:bookmarkStart w:id="5" w:name="_Toc336436017"/>
      <w:r w:rsidRPr="00861E8C">
        <w:rPr>
          <w:szCs w:val="20"/>
        </w:rPr>
        <w:t>S.1.</w:t>
      </w:r>
      <w:r w:rsidRPr="00861E8C">
        <w:rPr>
          <w:szCs w:val="20"/>
        </w:rPr>
        <w:tab/>
        <w:t>Design of Indicating and Recording Elements and Recorded Representations.</w:t>
      </w:r>
      <w:bookmarkEnd w:id="5"/>
    </w:p>
    <w:p w:rsidR="00BE2BA5" w:rsidRPr="00861E8C" w:rsidRDefault="00BE2BA5">
      <w:pPr>
        <w:jc w:val="both"/>
      </w:pPr>
    </w:p>
    <w:p w:rsidR="00BE2BA5" w:rsidRPr="00861E8C" w:rsidRDefault="00BE2BA5">
      <w:pPr>
        <w:tabs>
          <w:tab w:val="left" w:pos="360"/>
        </w:tabs>
        <w:ind w:left="360"/>
        <w:jc w:val="both"/>
      </w:pPr>
      <w:bookmarkStart w:id="6" w:name="_Toc336436018"/>
      <w:r w:rsidRPr="00861E8C">
        <w:rPr>
          <w:rStyle w:val="Heading4Char"/>
        </w:rPr>
        <w:t>S.1.1.</w:t>
      </w:r>
      <w:r w:rsidRPr="00861E8C">
        <w:rPr>
          <w:rStyle w:val="Heading4Char"/>
        </w:rPr>
        <w:tab/>
        <w:t>Zero Indication.</w:t>
      </w:r>
      <w:bookmarkEnd w:id="6"/>
      <w:r w:rsidRPr="00861E8C">
        <w:t xml:space="preserve"> – Provisions shall be made to indicate and record a no</w:t>
      </w:r>
      <w:r w:rsidRPr="00861E8C">
        <w:noBreakHyphen/>
        <w:t>load reference value and, if the no</w:t>
      </w:r>
      <w:r w:rsidRPr="00861E8C">
        <w:noBreakHyphen/>
        <w:t>load reference value is a zero value indication, to indicate and record an out-of-balance condition on both sides of zero.</w:t>
      </w:r>
    </w:p>
    <w:p w:rsidR="00BE2BA5" w:rsidRPr="00861E8C" w:rsidRDefault="00BE2BA5">
      <w:pPr>
        <w:jc w:val="both"/>
      </w:pPr>
    </w:p>
    <w:p w:rsidR="00BE2BA5" w:rsidRPr="00861E8C" w:rsidRDefault="00BE2BA5">
      <w:pPr>
        <w:tabs>
          <w:tab w:val="left" w:pos="1620"/>
        </w:tabs>
        <w:ind w:left="720"/>
        <w:jc w:val="both"/>
      </w:pPr>
      <w:r w:rsidRPr="00861E8C">
        <w:rPr>
          <w:b/>
        </w:rPr>
        <w:t>S.1.1.1.</w:t>
      </w:r>
      <w:r w:rsidRPr="00861E8C">
        <w:rPr>
          <w:b/>
        </w:rPr>
        <w:tab/>
        <w:t>Digital Zero Indication.</w:t>
      </w:r>
      <w:r w:rsidRPr="00861E8C">
        <w:t xml:space="preserve"> – A digital zero indication shall represent a balance condition that is within ± ½ the value of the scale division.</w:t>
      </w:r>
    </w:p>
    <w:p w:rsidR="00BE2BA5" w:rsidRPr="00861E8C" w:rsidRDefault="00BE2BA5">
      <w:pPr>
        <w:jc w:val="both"/>
      </w:pPr>
    </w:p>
    <w:p w:rsidR="00BE2BA5" w:rsidRPr="00861E8C" w:rsidRDefault="00BE2BA5">
      <w:pPr>
        <w:tabs>
          <w:tab w:val="left" w:pos="360"/>
        </w:tabs>
        <w:ind w:left="360"/>
        <w:jc w:val="both"/>
        <w:rPr>
          <w:i/>
        </w:rPr>
      </w:pPr>
      <w:bookmarkStart w:id="7" w:name="_Toc336436019"/>
      <w:r w:rsidRPr="00861E8C">
        <w:rPr>
          <w:rStyle w:val="Heading4Char"/>
          <w:i/>
        </w:rPr>
        <w:t>S.1.2.</w:t>
      </w:r>
      <w:r w:rsidRPr="00861E8C">
        <w:rPr>
          <w:rStyle w:val="Heading4Char"/>
          <w:i/>
        </w:rPr>
        <w:tab/>
        <w:t>Value of Scale Division (d).</w:t>
      </w:r>
      <w:bookmarkEnd w:id="7"/>
      <w:r w:rsidRPr="00861E8C">
        <w:rPr>
          <w:i/>
        </w:rPr>
        <w:t xml:space="preserve"> </w:t>
      </w:r>
      <w:r w:rsidRPr="00861E8C">
        <w:t>–</w:t>
      </w:r>
      <w:r w:rsidRPr="00861E8C">
        <w:rPr>
          <w:i/>
        </w:rPr>
        <w:t xml:space="preserve"> The value of the scale division (d), expressed in a unit of weight, shall be equal to:</w:t>
      </w:r>
    </w:p>
    <w:p w:rsidR="00BE2BA5" w:rsidRPr="00861E8C" w:rsidRDefault="00BE2BA5">
      <w:pPr>
        <w:keepNext/>
        <w:jc w:val="both"/>
        <w:rPr>
          <w:lang w:val="fr-FR"/>
        </w:rPr>
      </w:pPr>
    </w:p>
    <w:p w:rsidR="00BE2BA5" w:rsidRPr="00861E8C" w:rsidRDefault="00BE2BA5">
      <w:pPr>
        <w:ind w:left="1080" w:hanging="360"/>
        <w:jc w:val="both"/>
        <w:rPr>
          <w:bCs/>
          <w:i/>
        </w:rPr>
      </w:pPr>
      <w:r w:rsidRPr="00861E8C">
        <w:rPr>
          <w:bCs/>
          <w:i/>
        </w:rPr>
        <w:t>(a)</w:t>
      </w:r>
      <w:r w:rsidRPr="00861E8C">
        <w:rPr>
          <w:bCs/>
          <w:i/>
        </w:rPr>
        <w:tab/>
        <w:t>1, 2, or 5; or</w:t>
      </w:r>
    </w:p>
    <w:p w:rsidR="00BE2BA5" w:rsidRPr="00861E8C" w:rsidRDefault="00BE2BA5">
      <w:pPr>
        <w:tabs>
          <w:tab w:val="left" w:pos="720"/>
        </w:tabs>
        <w:ind w:left="720"/>
        <w:jc w:val="both"/>
        <w:rPr>
          <w:bCs/>
          <w:i/>
        </w:rPr>
      </w:pPr>
    </w:p>
    <w:p w:rsidR="00BE2BA5" w:rsidRPr="00861E8C" w:rsidRDefault="00BE2BA5">
      <w:pPr>
        <w:ind w:left="1080" w:hanging="360"/>
        <w:jc w:val="both"/>
        <w:rPr>
          <w:bCs/>
          <w:i/>
        </w:rPr>
      </w:pPr>
      <w:r w:rsidRPr="00861E8C">
        <w:rPr>
          <w:bCs/>
          <w:i/>
        </w:rPr>
        <w:t>(b)</w:t>
      </w:r>
      <w:r w:rsidRPr="00861E8C">
        <w:rPr>
          <w:bCs/>
          <w:i/>
        </w:rPr>
        <w:tab/>
        <w:t>a decimal multiple or submultiple of 1, 2, or 5; or</w:t>
      </w:r>
    </w:p>
    <w:p w:rsidR="00BE2BA5" w:rsidRPr="00861E8C" w:rsidRDefault="00BE2BA5">
      <w:pPr>
        <w:tabs>
          <w:tab w:val="left" w:pos="720"/>
        </w:tabs>
        <w:ind w:left="720"/>
        <w:jc w:val="both"/>
        <w:rPr>
          <w:bCs/>
          <w:i/>
        </w:rPr>
      </w:pPr>
    </w:p>
    <w:p w:rsidR="00BE2BA5" w:rsidRPr="00861E8C" w:rsidRDefault="00BE2BA5">
      <w:pPr>
        <w:ind w:left="1080" w:hanging="360"/>
        <w:jc w:val="both"/>
        <w:rPr>
          <w:i/>
        </w:rPr>
      </w:pPr>
      <w:r w:rsidRPr="00861E8C">
        <w:rPr>
          <w:bCs/>
          <w:i/>
        </w:rPr>
        <w:t>(c)</w:t>
      </w:r>
      <w:r w:rsidRPr="00861E8C">
        <w:rPr>
          <w:bCs/>
          <w:i/>
        </w:rPr>
        <w:tab/>
        <w:t xml:space="preserve"> a binary</w:t>
      </w:r>
      <w:r w:rsidRPr="00861E8C">
        <w:rPr>
          <w:i/>
        </w:rPr>
        <w:t xml:space="preserve"> submultiple of a unit of weight.</w:t>
      </w:r>
    </w:p>
    <w:p w:rsidR="00BE2BA5" w:rsidRPr="00861E8C" w:rsidRDefault="00BE2BA5">
      <w:pPr>
        <w:tabs>
          <w:tab w:val="left" w:pos="720"/>
        </w:tabs>
        <w:ind w:left="720"/>
        <w:jc w:val="both"/>
        <w:rPr>
          <w:i/>
        </w:rPr>
      </w:pPr>
    </w:p>
    <w:p w:rsidR="00BE2BA5" w:rsidRPr="00861E8C" w:rsidRDefault="00BE2BA5">
      <w:pPr>
        <w:pStyle w:val="BodyTextIndent2"/>
        <w:keepNext/>
        <w:rPr>
          <w:sz w:val="20"/>
        </w:rPr>
      </w:pPr>
      <w:r w:rsidRPr="00861E8C">
        <w:rPr>
          <w:sz w:val="20"/>
        </w:rPr>
        <w:t xml:space="preserve">Examples:  Scale divisions may be 0.01, 0.02, or 0.05; 0.1, 0.2, or 0.5; 1, 2, or 5; 10, 20, or 50; or ½, ¼, </w:t>
      </w:r>
      <w:r w:rsidRPr="00861E8C">
        <w:rPr>
          <w:sz w:val="24"/>
        </w:rPr>
        <w:t>⅛</w:t>
      </w:r>
      <w:r w:rsidRPr="00861E8C">
        <w:rPr>
          <w:sz w:val="20"/>
        </w:rPr>
        <w:t xml:space="preserve">, </w:t>
      </w:r>
      <w:r w:rsidRPr="00861E8C">
        <w:rPr>
          <w:b/>
          <w:spacing w:val="-10"/>
          <w:sz w:val="18"/>
          <w:szCs w:val="18"/>
          <w:vertAlign w:val="superscript"/>
        </w:rPr>
        <w:t>1</w:t>
      </w:r>
      <w:r w:rsidRPr="00861E8C">
        <w:rPr>
          <w:spacing w:val="-10"/>
        </w:rPr>
        <w:t>/</w:t>
      </w:r>
      <w:r w:rsidRPr="00861E8C">
        <w:rPr>
          <w:spacing w:val="-10"/>
          <w:sz w:val="14"/>
          <w:szCs w:val="14"/>
        </w:rPr>
        <w:t>16</w:t>
      </w:r>
      <w:r w:rsidRPr="00861E8C">
        <w:rPr>
          <w:sz w:val="20"/>
        </w:rPr>
        <w:t>, etc.</w:t>
      </w:r>
    </w:p>
    <w:p w:rsidR="00BE2BA5" w:rsidRPr="00861E8C" w:rsidRDefault="00BE2BA5">
      <w:pPr>
        <w:keepNext/>
        <w:ind w:left="360"/>
        <w:jc w:val="both"/>
      </w:pPr>
      <w:r w:rsidRPr="00861E8C">
        <w:rPr>
          <w:i/>
        </w:rPr>
        <w:t>[Nonretroactive as of January 1, 1986]</w:t>
      </w:r>
    </w:p>
    <w:p w:rsidR="00BE2BA5" w:rsidRPr="00861E8C" w:rsidRDefault="00BE2BA5">
      <w:pPr>
        <w:spacing w:before="60"/>
        <w:ind w:left="360"/>
        <w:jc w:val="both"/>
      </w:pPr>
      <w:r w:rsidRPr="00861E8C">
        <w:t>(Amended 1987)</w:t>
      </w:r>
    </w:p>
    <w:p w:rsidR="00BE2BA5" w:rsidRPr="00861E8C" w:rsidRDefault="00BE2BA5">
      <w:pPr>
        <w:tabs>
          <w:tab w:val="left" w:pos="720"/>
        </w:tabs>
        <w:ind w:left="720"/>
        <w:jc w:val="both"/>
      </w:pPr>
    </w:p>
    <w:p w:rsidR="00BE2BA5" w:rsidRPr="00861E8C" w:rsidRDefault="00BE2BA5">
      <w:pPr>
        <w:tabs>
          <w:tab w:val="left" w:pos="360"/>
        </w:tabs>
        <w:ind w:left="360"/>
        <w:jc w:val="both"/>
      </w:pPr>
      <w:bookmarkStart w:id="8" w:name="_Toc336436020"/>
      <w:r w:rsidRPr="00861E8C">
        <w:rPr>
          <w:rStyle w:val="Heading4Char"/>
        </w:rPr>
        <w:t>S.1.3.</w:t>
      </w:r>
      <w:r w:rsidRPr="00861E8C">
        <w:rPr>
          <w:rStyle w:val="Heading4Char"/>
        </w:rPr>
        <w:tab/>
        <w:t>Capacity Indication and Recorded Representation.</w:t>
      </w:r>
      <w:bookmarkEnd w:id="8"/>
      <w:r w:rsidRPr="00861E8C">
        <w:t xml:space="preserve"> – An indicating or recording element shall not indicate or record any values when the gross load is in excess of 105 % of the capacity of the system.</w:t>
      </w:r>
    </w:p>
    <w:p w:rsidR="00BE2BA5" w:rsidRPr="00861E8C" w:rsidRDefault="00BE2BA5">
      <w:pPr>
        <w:tabs>
          <w:tab w:val="left" w:pos="360"/>
        </w:tabs>
        <w:ind w:left="360"/>
        <w:jc w:val="both"/>
      </w:pPr>
    </w:p>
    <w:p w:rsidR="00BE2BA5" w:rsidRPr="00861E8C" w:rsidRDefault="00BE2BA5">
      <w:pPr>
        <w:tabs>
          <w:tab w:val="left" w:pos="360"/>
        </w:tabs>
        <w:ind w:left="360"/>
        <w:jc w:val="both"/>
      </w:pPr>
      <w:bookmarkStart w:id="9" w:name="_Toc336436021"/>
      <w:r w:rsidRPr="00861E8C">
        <w:rPr>
          <w:rStyle w:val="Heading4Char"/>
        </w:rPr>
        <w:t>S.1.4.</w:t>
      </w:r>
      <w:r w:rsidRPr="00861E8C">
        <w:rPr>
          <w:rStyle w:val="Heading4Char"/>
        </w:rPr>
        <w:tab/>
        <w:t>Weighing Sequence.</w:t>
      </w:r>
      <w:bookmarkEnd w:id="9"/>
      <w:r w:rsidRPr="00861E8C">
        <w:t xml:space="preserve"> – For systems used to receive (weigh in), the no</w:t>
      </w:r>
      <w:r w:rsidRPr="00861E8C">
        <w:noBreakHyphen/>
        <w:t>load reference value shall be determined and recorded only at the beginning of each weighing cycle.  For systems used to deliver (weigh out), the no</w:t>
      </w:r>
      <w:r w:rsidRPr="00861E8C">
        <w:noBreakHyphen/>
        <w:t>load reference value shall be determined and recorded only after the gross load reference value for each weighing cycle has been indicated and recorded.</w:t>
      </w:r>
    </w:p>
    <w:p w:rsidR="00BE2BA5" w:rsidRPr="00861E8C" w:rsidRDefault="00BE2BA5">
      <w:pPr>
        <w:tabs>
          <w:tab w:val="left" w:pos="360"/>
        </w:tabs>
        <w:ind w:left="360"/>
        <w:jc w:val="both"/>
      </w:pPr>
    </w:p>
    <w:p w:rsidR="00BE2BA5" w:rsidRPr="00861E8C" w:rsidRDefault="00BE2BA5">
      <w:pPr>
        <w:tabs>
          <w:tab w:val="left" w:pos="360"/>
        </w:tabs>
        <w:ind w:left="360"/>
        <w:jc w:val="both"/>
      </w:pPr>
      <w:bookmarkStart w:id="10" w:name="_Toc336436022"/>
      <w:r w:rsidRPr="00861E8C">
        <w:rPr>
          <w:rStyle w:val="Heading4Char"/>
        </w:rPr>
        <w:t>S.1.5.</w:t>
      </w:r>
      <w:r w:rsidRPr="00861E8C">
        <w:rPr>
          <w:rStyle w:val="Heading4Char"/>
        </w:rPr>
        <w:tab/>
        <w:t>Recording Sequence.</w:t>
      </w:r>
      <w:bookmarkEnd w:id="10"/>
      <w:r w:rsidRPr="00861E8C">
        <w:t xml:space="preserve"> – Provision shall be made so that all weight values are indicated until the completion of the recording of the indicated value.</w:t>
      </w:r>
    </w:p>
    <w:p w:rsidR="00BE2BA5" w:rsidRPr="00861E8C" w:rsidRDefault="00BE2BA5">
      <w:pPr>
        <w:jc w:val="both"/>
      </w:pPr>
    </w:p>
    <w:p w:rsidR="00BE2BA5" w:rsidRPr="00861E8C" w:rsidRDefault="00BE2BA5">
      <w:pPr>
        <w:tabs>
          <w:tab w:val="left" w:pos="360"/>
        </w:tabs>
        <w:ind w:left="360"/>
        <w:jc w:val="both"/>
      </w:pPr>
      <w:bookmarkStart w:id="11" w:name="_Toc336436023"/>
      <w:r w:rsidRPr="00861E8C">
        <w:rPr>
          <w:rStyle w:val="Heading4Char"/>
        </w:rPr>
        <w:lastRenderedPageBreak/>
        <w:t>S.1.6.</w:t>
      </w:r>
      <w:r w:rsidRPr="00861E8C">
        <w:rPr>
          <w:rStyle w:val="Heading4Char"/>
        </w:rPr>
        <w:tab/>
        <w:t>Provision for Sealing Adjustable Components on Electronic Devices.</w:t>
      </w:r>
      <w:bookmarkEnd w:id="11"/>
      <w:r w:rsidRPr="00861E8C">
        <w:t xml:space="preserve"> – Provision shall be made for applying a security seal in a manner that requires the security seal to be broken before an adjustment can be made to any component affecting the performance of the device.</w:t>
      </w:r>
    </w:p>
    <w:p w:rsidR="00BE2BA5" w:rsidRPr="00861E8C" w:rsidRDefault="00BE2BA5">
      <w:pPr>
        <w:jc w:val="both"/>
      </w:pPr>
    </w:p>
    <w:p w:rsidR="00BE2BA5" w:rsidRPr="00861E8C" w:rsidRDefault="00BE2BA5">
      <w:pPr>
        <w:pStyle w:val="Heading3"/>
        <w:tabs>
          <w:tab w:val="clear" w:pos="547"/>
          <w:tab w:val="left" w:pos="540"/>
        </w:tabs>
      </w:pPr>
      <w:bookmarkStart w:id="12" w:name="_Toc336436024"/>
      <w:r w:rsidRPr="00861E8C">
        <w:t>S.2.</w:t>
      </w:r>
      <w:r w:rsidRPr="00861E8C">
        <w:tab/>
        <w:t>Design of Balance and Damping Mechanism.</w:t>
      </w:r>
      <w:bookmarkEnd w:id="12"/>
    </w:p>
    <w:p w:rsidR="00BE2BA5" w:rsidRPr="00861E8C" w:rsidRDefault="00BE2BA5">
      <w:pPr>
        <w:keepNext/>
        <w:jc w:val="both"/>
      </w:pPr>
    </w:p>
    <w:p w:rsidR="00BE2BA5" w:rsidRPr="00861E8C" w:rsidRDefault="00BE2BA5">
      <w:pPr>
        <w:tabs>
          <w:tab w:val="left" w:pos="360"/>
        </w:tabs>
        <w:ind w:left="360"/>
        <w:jc w:val="both"/>
      </w:pPr>
      <w:bookmarkStart w:id="13" w:name="_Toc336436025"/>
      <w:r w:rsidRPr="00861E8C">
        <w:rPr>
          <w:rStyle w:val="Heading4Char"/>
        </w:rPr>
        <w:t>S.2.1.</w:t>
      </w:r>
      <w:r w:rsidRPr="00861E8C">
        <w:rPr>
          <w:rStyle w:val="Heading4Char"/>
        </w:rPr>
        <w:tab/>
        <w:t>Zero-Load Adjustment.</w:t>
      </w:r>
      <w:bookmarkEnd w:id="13"/>
      <w:r w:rsidRPr="00861E8C">
        <w:t xml:space="preserve"> – The weighing system shall be equipped with manual or semiautomatic means by which the zero-load balance or no</w:t>
      </w:r>
      <w:r w:rsidRPr="00861E8C">
        <w:noBreakHyphen/>
        <w:t>load reference value indication may be adjusted.  Automatic zero</w:t>
      </w:r>
      <w:r w:rsidRPr="00861E8C">
        <w:noBreakHyphen/>
        <w:t>tracking and automatic zero-setting mechanisms are prohibited.</w:t>
      </w:r>
    </w:p>
    <w:p w:rsidR="00BE2BA5" w:rsidRPr="00861E8C" w:rsidRDefault="00BE2BA5" w:rsidP="00827F0A">
      <w:pPr>
        <w:spacing w:before="60"/>
        <w:ind w:left="360"/>
      </w:pPr>
      <w:r w:rsidRPr="00861E8C">
        <w:t>(Amended 2010)</w:t>
      </w:r>
    </w:p>
    <w:p w:rsidR="00BE2BA5" w:rsidRPr="00861E8C" w:rsidRDefault="00BE2BA5">
      <w:pPr>
        <w:jc w:val="both"/>
      </w:pPr>
    </w:p>
    <w:p w:rsidR="00BE2BA5" w:rsidRPr="00861E8C" w:rsidRDefault="00BE2BA5">
      <w:pPr>
        <w:tabs>
          <w:tab w:val="left" w:pos="720"/>
          <w:tab w:val="left" w:pos="1620"/>
        </w:tabs>
        <w:ind w:left="720"/>
        <w:jc w:val="both"/>
      </w:pPr>
      <w:r w:rsidRPr="00861E8C">
        <w:rPr>
          <w:b/>
        </w:rPr>
        <w:t>S.2.1.1.</w:t>
      </w:r>
      <w:r w:rsidRPr="00861E8C">
        <w:rPr>
          <w:b/>
        </w:rPr>
        <w:tab/>
        <w:t>Manual.</w:t>
      </w:r>
      <w:r w:rsidRPr="00861E8C">
        <w:t xml:space="preserve"> – A manual zero-load or no</w:t>
      </w:r>
      <w:r w:rsidRPr="00861E8C">
        <w:noBreakHyphen/>
        <w:t>load reference value setting mechanism shall be operable or accessible only by a tool outside of or entirely separate from this mechanism or enclosed in a cabinet.</w:t>
      </w:r>
    </w:p>
    <w:p w:rsidR="00BE2BA5" w:rsidRPr="00861E8C" w:rsidRDefault="00BE2BA5">
      <w:pPr>
        <w:tabs>
          <w:tab w:val="left" w:pos="720"/>
        </w:tabs>
        <w:ind w:left="720"/>
        <w:jc w:val="both"/>
      </w:pPr>
    </w:p>
    <w:p w:rsidR="00BE2BA5" w:rsidRPr="00861E8C" w:rsidRDefault="00BE2BA5">
      <w:pPr>
        <w:keepNext/>
        <w:tabs>
          <w:tab w:val="left" w:pos="720"/>
          <w:tab w:val="left" w:pos="1620"/>
        </w:tabs>
        <w:ind w:left="720"/>
        <w:jc w:val="both"/>
      </w:pPr>
      <w:r w:rsidRPr="00861E8C">
        <w:rPr>
          <w:b/>
        </w:rPr>
        <w:t>S.2.1.2.</w:t>
      </w:r>
      <w:r w:rsidRPr="00861E8C">
        <w:rPr>
          <w:b/>
        </w:rPr>
        <w:tab/>
        <w:t>Semiautomatic.</w:t>
      </w:r>
      <w:r w:rsidRPr="00861E8C">
        <w:t xml:space="preserve"> – A semiautomatic zero-load or no</w:t>
      </w:r>
      <w:r w:rsidRPr="00861E8C">
        <w:noBreakHyphen/>
        <w:t>load reference value setting mechanism shall meet the provisions of S.2.1.1. or shall be operable only when:</w:t>
      </w:r>
    </w:p>
    <w:p w:rsidR="00BE2BA5" w:rsidRPr="00861E8C" w:rsidRDefault="00BE2BA5">
      <w:pPr>
        <w:keepNext/>
        <w:jc w:val="both"/>
      </w:pPr>
    </w:p>
    <w:p w:rsidR="00BE2BA5" w:rsidRPr="00861E8C" w:rsidRDefault="00BE2BA5">
      <w:pPr>
        <w:keepNext/>
        <w:tabs>
          <w:tab w:val="left" w:pos="1080"/>
        </w:tabs>
        <w:ind w:left="1440" w:hanging="360"/>
        <w:jc w:val="both"/>
        <w:rPr>
          <w:bCs/>
        </w:rPr>
      </w:pPr>
      <w:r w:rsidRPr="00861E8C">
        <w:rPr>
          <w:bCs/>
        </w:rPr>
        <w:t>(a)</w:t>
      </w:r>
      <w:r w:rsidRPr="00861E8C">
        <w:rPr>
          <w:bCs/>
        </w:rPr>
        <w:tab/>
        <w:t>the indication is stable within ± 3 scale divisions; and</w:t>
      </w:r>
    </w:p>
    <w:p w:rsidR="00BE2BA5" w:rsidRPr="00861E8C" w:rsidRDefault="00BE2BA5">
      <w:pPr>
        <w:keepNext/>
        <w:tabs>
          <w:tab w:val="left" w:pos="1080"/>
        </w:tabs>
        <w:jc w:val="both"/>
        <w:rPr>
          <w:bCs/>
        </w:rPr>
      </w:pPr>
    </w:p>
    <w:p w:rsidR="00BE2BA5" w:rsidRPr="00861E8C" w:rsidRDefault="00BE2BA5">
      <w:pPr>
        <w:tabs>
          <w:tab w:val="left" w:pos="1080"/>
        </w:tabs>
        <w:ind w:left="1440" w:hanging="360"/>
        <w:jc w:val="both"/>
      </w:pPr>
      <w:r w:rsidRPr="00861E8C">
        <w:rPr>
          <w:bCs/>
        </w:rPr>
        <w:t>(b)</w:t>
      </w:r>
      <w:r w:rsidRPr="00861E8C">
        <w:rPr>
          <w:bCs/>
        </w:rPr>
        <w:tab/>
        <w:t>cannot</w:t>
      </w:r>
      <w:r w:rsidRPr="00861E8C">
        <w:t xml:space="preserve"> be operated during a weighing operation.</w:t>
      </w:r>
    </w:p>
    <w:p w:rsidR="00BE2BA5" w:rsidRPr="00861E8C" w:rsidRDefault="00BE2BA5">
      <w:pPr>
        <w:jc w:val="both"/>
      </w:pPr>
    </w:p>
    <w:p w:rsidR="00BE2BA5" w:rsidRPr="00861E8C" w:rsidRDefault="00BE2BA5">
      <w:pPr>
        <w:tabs>
          <w:tab w:val="left" w:pos="360"/>
        </w:tabs>
        <w:ind w:left="360"/>
        <w:jc w:val="both"/>
      </w:pPr>
      <w:bookmarkStart w:id="14" w:name="_Toc336436026"/>
      <w:r w:rsidRPr="00861E8C">
        <w:rPr>
          <w:rStyle w:val="Heading4Char"/>
        </w:rPr>
        <w:t>S.2.2.</w:t>
      </w:r>
      <w:r w:rsidRPr="00861E8C">
        <w:rPr>
          <w:rStyle w:val="Heading4Char"/>
        </w:rPr>
        <w:tab/>
        <w:t>Damping Means.</w:t>
      </w:r>
      <w:bookmarkEnd w:id="14"/>
      <w:r w:rsidRPr="00861E8C">
        <w:t xml:space="preserve"> – A system shall be equipped with effective means necessary to bring the indications quickly to a readable, stable equilibrium.  Effective means shall also be provided to permit the recording of weight values only when the indication is stable within plus or minus three scale divisions for devices with 10 000 scale divisions, or plus or minus one division for devices with less than 10 000 scale divisions.</w:t>
      </w:r>
    </w:p>
    <w:p w:rsidR="00BE2BA5" w:rsidRPr="00861E8C" w:rsidRDefault="00BE2BA5">
      <w:pPr>
        <w:jc w:val="both"/>
      </w:pPr>
    </w:p>
    <w:p w:rsidR="00BE2BA5" w:rsidRPr="00861E8C" w:rsidRDefault="00BE2BA5" w:rsidP="00255090">
      <w:pPr>
        <w:pStyle w:val="Heading3"/>
        <w:tabs>
          <w:tab w:val="clear" w:pos="547"/>
          <w:tab w:val="left" w:pos="540"/>
        </w:tabs>
      </w:pPr>
      <w:bookmarkStart w:id="15" w:name="_Toc336436027"/>
      <w:r w:rsidRPr="00861E8C">
        <w:t>S.3.</w:t>
      </w:r>
      <w:r w:rsidRPr="00861E8C">
        <w:tab/>
        <w:t>Interlocks and Gate Control.</w:t>
      </w:r>
      <w:bookmarkEnd w:id="15"/>
    </w:p>
    <w:p w:rsidR="00BE2BA5" w:rsidRPr="00861E8C" w:rsidRDefault="00BE2BA5">
      <w:pPr>
        <w:keepNext/>
        <w:jc w:val="both"/>
      </w:pPr>
    </w:p>
    <w:p w:rsidR="00BE2BA5" w:rsidRPr="00861E8C" w:rsidRDefault="00BE2BA5">
      <w:pPr>
        <w:tabs>
          <w:tab w:val="left" w:pos="360"/>
        </w:tabs>
        <w:ind w:left="360"/>
        <w:jc w:val="both"/>
      </w:pPr>
      <w:bookmarkStart w:id="16" w:name="_Toc336436028"/>
      <w:r w:rsidRPr="00861E8C">
        <w:rPr>
          <w:rStyle w:val="Heading4Char"/>
        </w:rPr>
        <w:t>S.3.1.</w:t>
      </w:r>
      <w:r w:rsidRPr="00861E8C">
        <w:rPr>
          <w:rStyle w:val="Heading4Char"/>
        </w:rPr>
        <w:tab/>
        <w:t>Gate Position.</w:t>
      </w:r>
      <w:bookmarkEnd w:id="16"/>
      <w:r w:rsidRPr="00861E8C">
        <w:t xml:space="preserve"> – Provision shall be made to clearly indicate to the operator the position of the gates leading directly to and from the weigh hopper.</w:t>
      </w:r>
    </w:p>
    <w:p w:rsidR="00BE2BA5" w:rsidRPr="00861E8C" w:rsidRDefault="00BE2BA5">
      <w:pPr>
        <w:tabs>
          <w:tab w:val="left" w:pos="360"/>
        </w:tabs>
        <w:ind w:left="360"/>
        <w:jc w:val="both"/>
      </w:pPr>
    </w:p>
    <w:p w:rsidR="00BE2BA5" w:rsidRPr="00861E8C" w:rsidRDefault="00BE2BA5">
      <w:pPr>
        <w:keepNext/>
        <w:keepLines/>
        <w:tabs>
          <w:tab w:val="left" w:pos="360"/>
        </w:tabs>
        <w:ind w:left="360"/>
        <w:jc w:val="both"/>
      </w:pPr>
      <w:bookmarkStart w:id="17" w:name="_Toc336436029"/>
      <w:r w:rsidRPr="00861E8C">
        <w:rPr>
          <w:rStyle w:val="Heading4Char"/>
        </w:rPr>
        <w:t>S.3.2.</w:t>
      </w:r>
      <w:r w:rsidRPr="00861E8C">
        <w:rPr>
          <w:rStyle w:val="Heading4Char"/>
        </w:rPr>
        <w:tab/>
        <w:t>Interlocks.</w:t>
      </w:r>
      <w:bookmarkEnd w:id="17"/>
      <w:r w:rsidRPr="00861E8C">
        <w:t xml:space="preserve"> – Each automatic bulk weighing system shall have operating interlocks to provide for the following:</w:t>
      </w:r>
    </w:p>
    <w:p w:rsidR="00BE2BA5" w:rsidRPr="00861E8C" w:rsidRDefault="00BE2BA5">
      <w:pPr>
        <w:keepNext/>
        <w:keepLines/>
        <w:jc w:val="both"/>
      </w:pPr>
    </w:p>
    <w:p w:rsidR="00BE2BA5" w:rsidRPr="00861E8C" w:rsidRDefault="00BE2BA5">
      <w:pPr>
        <w:pStyle w:val="BodyTextIndent"/>
        <w:ind w:left="1080" w:hanging="360"/>
      </w:pPr>
      <w:r w:rsidRPr="00861E8C">
        <w:t>(a)</w:t>
      </w:r>
      <w:r w:rsidRPr="00861E8C">
        <w:tab/>
        <w:t>Product cannot be cycled and weighed if the weight recording element is disconnected or subjected to a power loss.</w:t>
      </w:r>
    </w:p>
    <w:p w:rsidR="00BE2BA5" w:rsidRPr="00861E8C" w:rsidRDefault="00BE2BA5">
      <w:pPr>
        <w:tabs>
          <w:tab w:val="left" w:pos="720"/>
        </w:tabs>
        <w:ind w:left="720"/>
        <w:jc w:val="both"/>
      </w:pPr>
    </w:p>
    <w:p w:rsidR="00BE2BA5" w:rsidRPr="00861E8C" w:rsidRDefault="00BE2BA5">
      <w:pPr>
        <w:pStyle w:val="BodyTextIndent"/>
        <w:keepNext w:val="0"/>
        <w:keepLines w:val="0"/>
        <w:ind w:left="1080" w:hanging="360"/>
      </w:pPr>
      <w:r w:rsidRPr="00861E8C">
        <w:t>(b)</w:t>
      </w:r>
      <w:r w:rsidRPr="00861E8C">
        <w:tab/>
        <w:t>The recording element cannot print a weight if either of the gates leading directly to or from the weigh hopper is open.</w:t>
      </w:r>
    </w:p>
    <w:p w:rsidR="00BE2BA5" w:rsidRPr="00861E8C" w:rsidRDefault="00BE2BA5">
      <w:pPr>
        <w:tabs>
          <w:tab w:val="left" w:pos="720"/>
        </w:tabs>
        <w:ind w:left="720"/>
        <w:jc w:val="both"/>
      </w:pPr>
    </w:p>
    <w:p w:rsidR="00BE2BA5" w:rsidRPr="00861E8C" w:rsidRDefault="00BE2BA5">
      <w:pPr>
        <w:pStyle w:val="BodyTextIndent"/>
        <w:keepNext w:val="0"/>
        <w:keepLines w:val="0"/>
        <w:ind w:left="1080" w:hanging="360"/>
      </w:pPr>
      <w:r w:rsidRPr="00861E8C">
        <w:t>(c)</w:t>
      </w:r>
      <w:r w:rsidRPr="00861E8C">
        <w:tab/>
        <w:t>A “low paper” sensor, when provided, is activated.</w:t>
      </w:r>
    </w:p>
    <w:p w:rsidR="00BE2BA5" w:rsidRPr="00861E8C" w:rsidRDefault="00BE2BA5">
      <w:pPr>
        <w:tabs>
          <w:tab w:val="left" w:pos="720"/>
        </w:tabs>
        <w:ind w:left="720"/>
        <w:jc w:val="both"/>
      </w:pPr>
    </w:p>
    <w:p w:rsidR="00BE2BA5" w:rsidRPr="00861E8C" w:rsidRDefault="00BE2BA5">
      <w:pPr>
        <w:pStyle w:val="BodyTextIndent"/>
        <w:ind w:left="1080" w:hanging="360"/>
      </w:pPr>
      <w:r w:rsidRPr="00861E8C">
        <w:t>(d)</w:t>
      </w:r>
      <w:r w:rsidRPr="00861E8C">
        <w:tab/>
        <w:t>The system will operate only in the proper sequence in all modes of operation.</w:t>
      </w:r>
    </w:p>
    <w:p w:rsidR="00BE2BA5" w:rsidRPr="00861E8C" w:rsidRDefault="00BE2BA5">
      <w:pPr>
        <w:keepNext/>
        <w:tabs>
          <w:tab w:val="left" w:pos="720"/>
        </w:tabs>
        <w:ind w:left="720"/>
        <w:jc w:val="both"/>
        <w:rPr>
          <w:bCs/>
        </w:rPr>
      </w:pPr>
    </w:p>
    <w:p w:rsidR="00BE2BA5" w:rsidRPr="00861E8C" w:rsidRDefault="00BE2BA5">
      <w:pPr>
        <w:pStyle w:val="BodyTextIndent"/>
        <w:ind w:left="1080" w:hanging="360"/>
      </w:pPr>
      <w:r w:rsidRPr="00861E8C">
        <w:t>(e)</w:t>
      </w:r>
      <w:r w:rsidRPr="00861E8C">
        <w:tab/>
        <w:t>When an overfill alarm is activated, the system shall indicate and record an overfill condition.</w:t>
      </w:r>
    </w:p>
    <w:p w:rsidR="00BE2BA5" w:rsidRPr="00861E8C" w:rsidRDefault="00BE2BA5">
      <w:pPr>
        <w:tabs>
          <w:tab w:val="left" w:pos="720"/>
        </w:tabs>
        <w:spacing w:before="60"/>
        <w:ind w:left="360"/>
        <w:jc w:val="both"/>
      </w:pPr>
      <w:r w:rsidRPr="00861E8C">
        <w:rPr>
          <w:bCs/>
        </w:rPr>
        <w:t>(Amended</w:t>
      </w:r>
      <w:r w:rsidRPr="00861E8C">
        <w:t xml:space="preserve"> 1993)</w:t>
      </w:r>
    </w:p>
    <w:p w:rsidR="00BE2BA5" w:rsidRPr="00861E8C" w:rsidRDefault="00BE2BA5">
      <w:pPr>
        <w:tabs>
          <w:tab w:val="left" w:pos="720"/>
        </w:tabs>
        <w:spacing w:before="60"/>
        <w:ind w:left="360"/>
        <w:jc w:val="both"/>
      </w:pPr>
    </w:p>
    <w:p w:rsidR="00BE2BA5" w:rsidRPr="00861E8C" w:rsidRDefault="00BE2BA5">
      <w:pPr>
        <w:pStyle w:val="Heading4"/>
      </w:pPr>
      <w:bookmarkStart w:id="18" w:name="_Toc336436030"/>
      <w:r w:rsidRPr="00861E8C">
        <w:t>S.3.3.</w:t>
      </w:r>
      <w:r w:rsidRPr="00861E8C">
        <w:tab/>
        <w:t>Overfill Sensor.</w:t>
      </w:r>
      <w:bookmarkEnd w:id="18"/>
    </w:p>
    <w:p w:rsidR="00BE2BA5" w:rsidRPr="00861E8C" w:rsidRDefault="00BE2BA5">
      <w:pPr>
        <w:keepNext/>
        <w:tabs>
          <w:tab w:val="left" w:pos="720"/>
        </w:tabs>
        <w:ind w:left="720"/>
        <w:jc w:val="both"/>
        <w:rPr>
          <w:bCs/>
        </w:rPr>
      </w:pPr>
    </w:p>
    <w:p w:rsidR="00BE2BA5" w:rsidRPr="00861E8C" w:rsidRDefault="00BE2BA5">
      <w:pPr>
        <w:pStyle w:val="BodyTextIndent"/>
        <w:ind w:left="1080" w:hanging="360"/>
      </w:pPr>
      <w:r w:rsidRPr="00861E8C">
        <w:t>(a)</w:t>
      </w:r>
      <w:r w:rsidRPr="00861E8C">
        <w:tab/>
        <w:t>The weigh hopper shall be equipped with an overfill sensor which will cause the feed gate to close, activate an alarm, and inhibit weighing until the overfill condition has been corrected.</w:t>
      </w:r>
    </w:p>
    <w:p w:rsidR="00BE2BA5" w:rsidRPr="00861E8C" w:rsidRDefault="00BE2BA5">
      <w:pPr>
        <w:spacing w:before="60"/>
        <w:ind w:left="1080"/>
        <w:jc w:val="both"/>
        <w:rPr>
          <w:bCs/>
        </w:rPr>
      </w:pPr>
      <w:r w:rsidRPr="00861E8C">
        <w:rPr>
          <w:bCs/>
        </w:rPr>
        <w:t>(Added 1993)</w:t>
      </w:r>
    </w:p>
    <w:p w:rsidR="00BE2BA5" w:rsidRPr="00861E8C" w:rsidRDefault="00BE2BA5">
      <w:pPr>
        <w:tabs>
          <w:tab w:val="left" w:pos="720"/>
        </w:tabs>
        <w:ind w:left="720"/>
        <w:jc w:val="both"/>
        <w:rPr>
          <w:bCs/>
        </w:rPr>
      </w:pPr>
    </w:p>
    <w:p w:rsidR="00BE2BA5" w:rsidRPr="00861E8C" w:rsidRDefault="00BE2BA5">
      <w:pPr>
        <w:keepNext/>
        <w:tabs>
          <w:tab w:val="left" w:pos="720"/>
        </w:tabs>
        <w:ind w:left="1080" w:hanging="360"/>
        <w:jc w:val="both"/>
      </w:pPr>
      <w:r w:rsidRPr="00861E8C">
        <w:rPr>
          <w:bCs/>
          <w:i/>
        </w:rPr>
        <w:lastRenderedPageBreak/>
        <w:t>(b)</w:t>
      </w:r>
      <w:r w:rsidRPr="00861E8C">
        <w:rPr>
          <w:bCs/>
          <w:i/>
        </w:rPr>
        <w:tab/>
        <w:t>If the system is equipped with a lower garner or surge bin, that garner shall also be equipped with an overfill sensor</w:t>
      </w:r>
      <w:r w:rsidRPr="00861E8C">
        <w:rPr>
          <w:i/>
        </w:rPr>
        <w:t xml:space="preserve"> which will cause the gate of the weigh hopper to remain open, activate an alarm, and inhibit weighing until the overfill condition has been corrected.</w:t>
      </w:r>
    </w:p>
    <w:p w:rsidR="00BE2BA5" w:rsidRPr="00861E8C" w:rsidRDefault="00BE2BA5">
      <w:pPr>
        <w:pStyle w:val="BodyTextIndent"/>
        <w:tabs>
          <w:tab w:val="clear" w:pos="720"/>
        </w:tabs>
        <w:ind w:left="1080"/>
        <w:rPr>
          <w:i/>
        </w:rPr>
      </w:pPr>
      <w:r w:rsidRPr="00861E8C">
        <w:rPr>
          <w:i/>
        </w:rPr>
        <w:t>[Nonretroactive as of January 1, 1998]</w:t>
      </w:r>
    </w:p>
    <w:p w:rsidR="00BE2BA5" w:rsidRPr="00861E8C" w:rsidRDefault="00BE2BA5">
      <w:pPr>
        <w:spacing w:before="60"/>
        <w:ind w:left="1080"/>
        <w:jc w:val="both"/>
      </w:pPr>
      <w:r w:rsidRPr="00861E8C">
        <w:t>(</w:t>
      </w:r>
      <w:r w:rsidRPr="00861E8C">
        <w:rPr>
          <w:bCs/>
        </w:rPr>
        <w:t>Amended</w:t>
      </w:r>
      <w:r w:rsidRPr="00861E8C">
        <w:t xml:space="preserve"> 1997)</w:t>
      </w:r>
    </w:p>
    <w:p w:rsidR="00BE2BA5" w:rsidRPr="00861E8C" w:rsidRDefault="00BE2BA5">
      <w:pPr>
        <w:tabs>
          <w:tab w:val="left" w:pos="720"/>
        </w:tabs>
        <w:ind w:left="720"/>
        <w:jc w:val="both"/>
        <w:rPr>
          <w:bCs/>
        </w:rPr>
      </w:pPr>
    </w:p>
    <w:p w:rsidR="00BE2BA5" w:rsidRPr="00861E8C" w:rsidRDefault="00BE2BA5">
      <w:pPr>
        <w:pStyle w:val="Heading3"/>
        <w:tabs>
          <w:tab w:val="clear" w:pos="547"/>
          <w:tab w:val="left" w:pos="540"/>
        </w:tabs>
      </w:pPr>
      <w:bookmarkStart w:id="19" w:name="_Toc336436031"/>
      <w:r w:rsidRPr="00861E8C">
        <w:t>S.4.</w:t>
      </w:r>
      <w:r w:rsidRPr="00861E8C">
        <w:tab/>
        <w:t>Design of Weighing Elements.</w:t>
      </w:r>
      <w:bookmarkEnd w:id="19"/>
    </w:p>
    <w:p w:rsidR="00BE2BA5" w:rsidRPr="00861E8C" w:rsidRDefault="00BE2BA5">
      <w:pPr>
        <w:keepNext/>
        <w:jc w:val="both"/>
      </w:pPr>
    </w:p>
    <w:p w:rsidR="00BE2BA5" w:rsidRPr="00861E8C" w:rsidRDefault="00BE2BA5">
      <w:pPr>
        <w:keepLines/>
        <w:tabs>
          <w:tab w:val="left" w:pos="360"/>
        </w:tabs>
        <w:ind w:left="360"/>
        <w:jc w:val="both"/>
      </w:pPr>
      <w:bookmarkStart w:id="20" w:name="_Toc336436032"/>
      <w:r w:rsidRPr="00861E8C">
        <w:rPr>
          <w:rStyle w:val="Heading4Char"/>
        </w:rPr>
        <w:t>S.4.1.</w:t>
      </w:r>
      <w:r w:rsidRPr="00861E8C">
        <w:rPr>
          <w:rStyle w:val="Heading4Char"/>
        </w:rPr>
        <w:tab/>
        <w:t>Antifriction Means.</w:t>
      </w:r>
      <w:bookmarkEnd w:id="20"/>
      <w:r w:rsidRPr="00861E8C">
        <w:t xml:space="preserve"> – At all points at which a live part of the mechanism may come into contact with another part in the course of normal usage, frictional effects shall be reduced to a minimum by means of suitable antifriction means, opposing surfaces and points being properly shaped, finished, and hardened.</w:t>
      </w:r>
    </w:p>
    <w:p w:rsidR="00BE2BA5" w:rsidRPr="00861E8C" w:rsidRDefault="00BE2BA5">
      <w:pPr>
        <w:tabs>
          <w:tab w:val="left" w:pos="360"/>
        </w:tabs>
        <w:ind w:left="360"/>
        <w:jc w:val="both"/>
      </w:pPr>
    </w:p>
    <w:p w:rsidR="00BE2BA5" w:rsidRPr="00861E8C" w:rsidRDefault="00BE2BA5">
      <w:pPr>
        <w:tabs>
          <w:tab w:val="left" w:pos="360"/>
        </w:tabs>
        <w:ind w:left="360"/>
        <w:jc w:val="both"/>
      </w:pPr>
      <w:bookmarkStart w:id="21" w:name="_Toc336436033"/>
      <w:r w:rsidRPr="00861E8C">
        <w:rPr>
          <w:rStyle w:val="Heading4Char"/>
        </w:rPr>
        <w:t>S.4.2.</w:t>
      </w:r>
      <w:r w:rsidRPr="00861E8C">
        <w:rPr>
          <w:rStyle w:val="Heading4Char"/>
        </w:rPr>
        <w:tab/>
        <w:t>Adjustable Components.</w:t>
      </w:r>
      <w:bookmarkEnd w:id="21"/>
      <w:r w:rsidRPr="00861E8C">
        <w:t xml:space="preserve"> – An adjustable component, such as a potentiometer, shall be held securely in adjustment and, except for a component for adjusting level or a no</w:t>
      </w:r>
      <w:r w:rsidRPr="00861E8C">
        <w:noBreakHyphen/>
        <w:t>load reference value, shall not be adjustable from the outside of the device.</w:t>
      </w:r>
    </w:p>
    <w:p w:rsidR="00BE2BA5" w:rsidRPr="00861E8C" w:rsidRDefault="00BE2BA5">
      <w:pPr>
        <w:tabs>
          <w:tab w:val="left" w:pos="360"/>
        </w:tabs>
        <w:ind w:left="360"/>
        <w:jc w:val="both"/>
      </w:pPr>
    </w:p>
    <w:p w:rsidR="00BE2BA5" w:rsidRPr="00861E8C" w:rsidRDefault="00BE2BA5">
      <w:pPr>
        <w:tabs>
          <w:tab w:val="left" w:pos="360"/>
        </w:tabs>
        <w:ind w:left="360"/>
        <w:jc w:val="both"/>
      </w:pPr>
      <w:bookmarkStart w:id="22" w:name="_Toc336436034"/>
      <w:r w:rsidRPr="00861E8C">
        <w:rPr>
          <w:rStyle w:val="Heading4Char"/>
        </w:rPr>
        <w:t>S.4.3.</w:t>
      </w:r>
      <w:r w:rsidRPr="00861E8C">
        <w:rPr>
          <w:rStyle w:val="Heading4Char"/>
        </w:rPr>
        <w:tab/>
        <w:t>Multiple Load-Receiving Elements.</w:t>
      </w:r>
      <w:bookmarkEnd w:id="22"/>
      <w:r w:rsidRPr="00861E8C">
        <w:t xml:space="preserve"> – A system with a single indicating or recording element, or a combination indicating recording element, that is coupled to two or more load-receiving elements with independent weighing systems, shall be provided with means to prohibit the activation of any load-receiving element (or elements) not in use, and shall be provided with automatic means to indicate clearly and definitely which load-receiving element (or elements) is in use.</w:t>
      </w:r>
    </w:p>
    <w:p w:rsidR="00BE2BA5" w:rsidRPr="00861E8C" w:rsidRDefault="00BE2BA5">
      <w:pPr>
        <w:tabs>
          <w:tab w:val="left" w:pos="360"/>
        </w:tabs>
        <w:ind w:left="360"/>
        <w:jc w:val="both"/>
      </w:pPr>
    </w:p>
    <w:p w:rsidR="00BE2BA5" w:rsidRPr="00861E8C" w:rsidRDefault="00BE2BA5">
      <w:pPr>
        <w:tabs>
          <w:tab w:val="left" w:pos="360"/>
        </w:tabs>
        <w:ind w:left="360"/>
        <w:jc w:val="both"/>
      </w:pPr>
      <w:bookmarkStart w:id="23" w:name="_Toc336436035"/>
      <w:r w:rsidRPr="00861E8C">
        <w:rPr>
          <w:rStyle w:val="Heading4Char"/>
        </w:rPr>
        <w:t>S.4.4.</w:t>
      </w:r>
      <w:r w:rsidRPr="00861E8C">
        <w:rPr>
          <w:rStyle w:val="Heading4Char"/>
        </w:rPr>
        <w:tab/>
        <w:t>Venting.</w:t>
      </w:r>
      <w:bookmarkEnd w:id="23"/>
      <w:r w:rsidRPr="00861E8C">
        <w:t xml:space="preserve"> – All weighing systems shall be vented so that any internal or external pressure will not affect the accuracy or operation of the system.</w:t>
      </w:r>
    </w:p>
    <w:p w:rsidR="00BE2BA5" w:rsidRPr="00861E8C" w:rsidRDefault="00BE2BA5">
      <w:pPr>
        <w:jc w:val="both"/>
      </w:pPr>
    </w:p>
    <w:p w:rsidR="00BE2BA5" w:rsidRPr="00861E8C" w:rsidRDefault="00BE2BA5">
      <w:pPr>
        <w:keepNext/>
        <w:tabs>
          <w:tab w:val="left" w:pos="540"/>
        </w:tabs>
        <w:jc w:val="both"/>
      </w:pPr>
      <w:bookmarkStart w:id="24" w:name="_Toc336436036"/>
      <w:r w:rsidRPr="00861E8C">
        <w:rPr>
          <w:rStyle w:val="Heading3Char"/>
          <w:sz w:val="20"/>
        </w:rPr>
        <w:t>S.5.</w:t>
      </w:r>
      <w:r w:rsidRPr="00861E8C">
        <w:rPr>
          <w:rStyle w:val="Heading3Char"/>
          <w:sz w:val="20"/>
        </w:rPr>
        <w:tab/>
        <w:t>Marking Requirements.</w:t>
      </w:r>
      <w:bookmarkEnd w:id="24"/>
      <w:r w:rsidRPr="00861E8C">
        <w:t xml:space="preserve">  (</w:t>
      </w:r>
      <w:r w:rsidR="00876E99">
        <w:t xml:space="preserve">Also see </w:t>
      </w:r>
      <w:r w:rsidRPr="00861E8C">
        <w:t>Section 1.10</w:t>
      </w:r>
      <w:r w:rsidR="000D7D9D">
        <w:t>.</w:t>
      </w:r>
      <w:r w:rsidRPr="00861E8C">
        <w:t xml:space="preserve"> General Code paragraph G-S.1. Identification</w:t>
      </w:r>
      <w:r w:rsidR="00876E99">
        <w:t>.</w:t>
      </w:r>
      <w:r w:rsidRPr="00861E8C">
        <w:t>)</w:t>
      </w:r>
    </w:p>
    <w:p w:rsidR="00BE2BA5" w:rsidRPr="00861E8C" w:rsidRDefault="00BE2BA5">
      <w:pPr>
        <w:keepNext/>
        <w:jc w:val="both"/>
      </w:pPr>
    </w:p>
    <w:p w:rsidR="00BE2BA5" w:rsidRPr="00861E8C" w:rsidRDefault="00BE2BA5">
      <w:pPr>
        <w:tabs>
          <w:tab w:val="left" w:pos="360"/>
        </w:tabs>
        <w:ind w:left="360"/>
        <w:jc w:val="both"/>
      </w:pPr>
      <w:bookmarkStart w:id="25" w:name="_Toc336436037"/>
      <w:r w:rsidRPr="00861E8C">
        <w:rPr>
          <w:rStyle w:val="Heading4Char"/>
        </w:rPr>
        <w:t>S.5.1.</w:t>
      </w:r>
      <w:r w:rsidRPr="00861E8C">
        <w:rPr>
          <w:rStyle w:val="Heading4Char"/>
        </w:rPr>
        <w:tab/>
        <w:t>Capacity and Value of the Scale Division.</w:t>
      </w:r>
      <w:bookmarkEnd w:id="25"/>
      <w:r w:rsidRPr="00861E8C">
        <w:t xml:space="preserve"> – The capacity of the weighing system and the value of the scale division shall be clearly and conspicuously marked on the indicating element near the weight value indications.</w:t>
      </w:r>
    </w:p>
    <w:p w:rsidR="00BE2BA5" w:rsidRPr="00861E8C" w:rsidRDefault="00BE2BA5">
      <w:pPr>
        <w:tabs>
          <w:tab w:val="left" w:pos="360"/>
        </w:tabs>
        <w:ind w:left="360"/>
        <w:jc w:val="both"/>
      </w:pPr>
    </w:p>
    <w:p w:rsidR="00BE2BA5" w:rsidRPr="00861E8C" w:rsidRDefault="00BE2BA5">
      <w:pPr>
        <w:tabs>
          <w:tab w:val="left" w:pos="360"/>
        </w:tabs>
        <w:ind w:left="360"/>
        <w:jc w:val="both"/>
      </w:pPr>
      <w:bookmarkStart w:id="26" w:name="_Toc336436038"/>
      <w:r w:rsidRPr="00861E8C">
        <w:rPr>
          <w:rStyle w:val="Heading4Char"/>
        </w:rPr>
        <w:t>S.5.2.</w:t>
      </w:r>
      <w:r w:rsidRPr="00861E8C">
        <w:rPr>
          <w:rStyle w:val="Heading4Char"/>
        </w:rPr>
        <w:tab/>
        <w:t>Weighing Elements.</w:t>
      </w:r>
      <w:bookmarkEnd w:id="26"/>
      <w:r w:rsidRPr="00861E8C">
        <w:t xml:space="preserve"> – On a weighing element not permanently attached to an indicating element, there shall be clearly and permanently marked for the purposes of identification, the name, initials, or trademark of the manufacturer, the manufacturer’s designation that positively identifies the pattern or design, and the nominal capacity.</w:t>
      </w:r>
    </w:p>
    <w:p w:rsidR="00BE2BA5" w:rsidRPr="00861E8C" w:rsidRDefault="00BE2BA5">
      <w:pPr>
        <w:jc w:val="both"/>
      </w:pPr>
    </w:p>
    <w:p w:rsidR="00BE2BA5" w:rsidRPr="00861E8C" w:rsidRDefault="00BE2BA5">
      <w:pPr>
        <w:keepNext/>
        <w:tabs>
          <w:tab w:val="left" w:pos="360"/>
        </w:tabs>
        <w:ind w:left="360"/>
        <w:jc w:val="both"/>
        <w:rPr>
          <w:i/>
        </w:rPr>
      </w:pPr>
      <w:bookmarkStart w:id="27" w:name="_Toc336436039"/>
      <w:r w:rsidRPr="00861E8C">
        <w:rPr>
          <w:rStyle w:val="Heading4Char"/>
          <w:i/>
        </w:rPr>
        <w:t>S.5.3.</w:t>
      </w:r>
      <w:r w:rsidRPr="00861E8C">
        <w:rPr>
          <w:rStyle w:val="Heading4Char"/>
          <w:i/>
        </w:rPr>
        <w:tab/>
        <w:t>Temperature Limits.</w:t>
      </w:r>
      <w:bookmarkEnd w:id="27"/>
      <w:r w:rsidRPr="00861E8C">
        <w:rPr>
          <w:i/>
        </w:rPr>
        <w:t xml:space="preserve"> </w:t>
      </w:r>
      <w:r w:rsidRPr="00861E8C">
        <w:t>–</w:t>
      </w:r>
      <w:r w:rsidRPr="00861E8C">
        <w:rPr>
          <w:i/>
        </w:rPr>
        <w:t xml:space="preserve"> Unless the temperature range is −</w:t>
      </w:r>
      <w:r>
        <w:rPr>
          <w:i/>
        </w:rPr>
        <w:t> </w:t>
      </w:r>
      <w:r w:rsidRPr="00861E8C">
        <w:rPr>
          <w:i/>
        </w:rPr>
        <w:t>10 °C to + 40 °C (14 °F to 104 °F), the temperature range shall be marked on the device.</w:t>
      </w:r>
    </w:p>
    <w:p w:rsidR="00BE2BA5" w:rsidRPr="00861E8C" w:rsidRDefault="00BE2BA5">
      <w:pPr>
        <w:keepNext/>
        <w:tabs>
          <w:tab w:val="left" w:pos="360"/>
        </w:tabs>
        <w:ind w:left="360"/>
        <w:jc w:val="both"/>
      </w:pPr>
      <w:r w:rsidRPr="00861E8C">
        <w:rPr>
          <w:i/>
        </w:rPr>
        <w:t>[Nonretroactive as of January 1, 1986]</w:t>
      </w:r>
    </w:p>
    <w:p w:rsidR="00BE2BA5" w:rsidRPr="00861E8C" w:rsidRDefault="00BE2BA5">
      <w:pPr>
        <w:tabs>
          <w:tab w:val="left" w:pos="360"/>
        </w:tabs>
        <w:spacing w:before="60"/>
        <w:ind w:left="360"/>
        <w:jc w:val="both"/>
      </w:pPr>
      <w:r w:rsidRPr="00861E8C">
        <w:t>(Added 1985)</w:t>
      </w:r>
    </w:p>
    <w:p w:rsidR="00BE2BA5" w:rsidRPr="00861E8C" w:rsidRDefault="00BE2BA5">
      <w:pPr>
        <w:jc w:val="both"/>
      </w:pPr>
    </w:p>
    <w:p w:rsidR="00BE2BA5" w:rsidRPr="00861E8C" w:rsidRDefault="00BE2BA5">
      <w:pPr>
        <w:pStyle w:val="Heading4"/>
        <w:rPr>
          <w:i/>
        </w:rPr>
      </w:pPr>
      <w:bookmarkStart w:id="28" w:name="_Toc336436040"/>
      <w:r w:rsidRPr="00861E8C">
        <w:rPr>
          <w:i/>
        </w:rPr>
        <w:t>S.5.4.</w:t>
      </w:r>
      <w:r w:rsidRPr="00861E8C">
        <w:rPr>
          <w:i/>
        </w:rPr>
        <w:tab/>
        <w:t>Accuracy Class.</w:t>
      </w:r>
      <w:bookmarkEnd w:id="28"/>
    </w:p>
    <w:p w:rsidR="00BE2BA5" w:rsidRPr="00861E8C" w:rsidRDefault="00BE2BA5">
      <w:pPr>
        <w:keepNext/>
        <w:jc w:val="both"/>
        <w:rPr>
          <w:i/>
        </w:rPr>
      </w:pPr>
    </w:p>
    <w:p w:rsidR="00BE2BA5" w:rsidRPr="00861E8C" w:rsidRDefault="00BE2BA5">
      <w:pPr>
        <w:keepLines/>
        <w:ind w:left="1080" w:hanging="360"/>
        <w:jc w:val="both"/>
        <w:rPr>
          <w:bCs/>
          <w:i/>
        </w:rPr>
      </w:pPr>
      <w:r w:rsidRPr="00861E8C">
        <w:rPr>
          <w:bCs/>
          <w:i/>
        </w:rPr>
        <w:t>(a)</w:t>
      </w:r>
      <w:r w:rsidRPr="00861E8C">
        <w:rPr>
          <w:bCs/>
          <w:i/>
        </w:rPr>
        <w:tab/>
        <w:t>All systems used to weigh grain shall be marked Class III.*</w:t>
      </w:r>
    </w:p>
    <w:p w:rsidR="00BE2BA5" w:rsidRPr="00861E8C" w:rsidRDefault="00BE2BA5">
      <w:pPr>
        <w:keepNext/>
        <w:tabs>
          <w:tab w:val="left" w:pos="720"/>
        </w:tabs>
        <w:ind w:left="720"/>
        <w:jc w:val="both"/>
        <w:rPr>
          <w:bCs/>
          <w:i/>
        </w:rPr>
      </w:pPr>
    </w:p>
    <w:p w:rsidR="00BE2BA5" w:rsidRPr="00861E8C" w:rsidRDefault="00BE2BA5">
      <w:pPr>
        <w:numPr>
          <w:ilvl w:val="0"/>
          <w:numId w:val="3"/>
        </w:numPr>
        <w:tabs>
          <w:tab w:val="clear" w:pos="1080"/>
        </w:tabs>
        <w:jc w:val="both"/>
        <w:rPr>
          <w:i/>
        </w:rPr>
      </w:pPr>
      <w:r w:rsidRPr="00861E8C">
        <w:rPr>
          <w:i/>
        </w:rPr>
        <w:t>All other systems shall be marked either Class III or III L.*</w:t>
      </w:r>
    </w:p>
    <w:p w:rsidR="00BE2BA5" w:rsidRPr="00861E8C" w:rsidRDefault="00BE2BA5">
      <w:pPr>
        <w:tabs>
          <w:tab w:val="left" w:pos="720"/>
        </w:tabs>
        <w:jc w:val="both"/>
        <w:rPr>
          <w:i/>
        </w:rPr>
      </w:pPr>
    </w:p>
    <w:p w:rsidR="00BE2BA5" w:rsidRPr="00861E8C" w:rsidRDefault="00BE2BA5">
      <w:pPr>
        <w:keepNext/>
        <w:tabs>
          <w:tab w:val="left" w:pos="720"/>
        </w:tabs>
        <w:ind w:left="360"/>
        <w:jc w:val="both"/>
        <w:rPr>
          <w:i/>
        </w:rPr>
      </w:pPr>
      <w:r w:rsidRPr="00861E8C">
        <w:rPr>
          <w:i/>
        </w:rPr>
        <w:t>(*</w:t>
      </w:r>
      <w:r w:rsidR="00876E99">
        <w:rPr>
          <w:i/>
        </w:rPr>
        <w:t>Also s</w:t>
      </w:r>
      <w:r w:rsidRPr="00861E8C">
        <w:rPr>
          <w:i/>
        </w:rPr>
        <w:t>ee Section 2.20. Scales Code for the parameters for these accuracy classes for scales.  The specific requirements for automatic bulk weighing systems apply to these devices when there is a conflict between the Scales Code and the Automatic Bulk Weighing Systems Code.)</w:t>
      </w:r>
    </w:p>
    <w:p w:rsidR="00BE2BA5" w:rsidRPr="00861E8C" w:rsidRDefault="00BE2BA5">
      <w:pPr>
        <w:keepNext/>
        <w:tabs>
          <w:tab w:val="left" w:pos="720"/>
        </w:tabs>
        <w:ind w:left="360"/>
        <w:jc w:val="both"/>
      </w:pPr>
      <w:r w:rsidRPr="00861E8C">
        <w:rPr>
          <w:i/>
        </w:rPr>
        <w:t>[Nonretroactive as of January 1, 1986]</w:t>
      </w:r>
    </w:p>
    <w:p w:rsidR="00BE2BA5" w:rsidRPr="00861E8C" w:rsidRDefault="00BE2BA5">
      <w:pPr>
        <w:tabs>
          <w:tab w:val="left" w:pos="360"/>
        </w:tabs>
        <w:spacing w:before="60"/>
        <w:ind w:left="360"/>
        <w:jc w:val="both"/>
      </w:pPr>
      <w:r w:rsidRPr="00861E8C">
        <w:t>(Added 1985) (Amended 1992)</w:t>
      </w:r>
    </w:p>
    <w:p w:rsidR="00BE2BA5" w:rsidRPr="00861E8C" w:rsidRDefault="00BE2BA5">
      <w:pPr>
        <w:tabs>
          <w:tab w:val="left" w:pos="720"/>
        </w:tabs>
        <w:jc w:val="both"/>
        <w:rPr>
          <w:i/>
        </w:rPr>
      </w:pPr>
    </w:p>
    <w:p w:rsidR="00BE2BA5" w:rsidRPr="00861E8C" w:rsidRDefault="00BE2BA5">
      <w:pPr>
        <w:pStyle w:val="Heading2"/>
        <w:tabs>
          <w:tab w:val="clear" w:pos="720"/>
          <w:tab w:val="left" w:pos="360"/>
        </w:tabs>
      </w:pPr>
      <w:bookmarkStart w:id="29" w:name="_Toc336436041"/>
      <w:r w:rsidRPr="00861E8C">
        <w:lastRenderedPageBreak/>
        <w:t>N.</w:t>
      </w:r>
      <w:r w:rsidRPr="00861E8C">
        <w:tab/>
        <w:t>Notes</w:t>
      </w:r>
      <w:bookmarkEnd w:id="29"/>
    </w:p>
    <w:p w:rsidR="00BE2BA5" w:rsidRPr="00861E8C" w:rsidRDefault="00BE2BA5">
      <w:pPr>
        <w:keepNext/>
        <w:jc w:val="both"/>
        <w:rPr>
          <w:i/>
        </w:rPr>
      </w:pPr>
    </w:p>
    <w:p w:rsidR="00BE2BA5" w:rsidRPr="00861E8C" w:rsidRDefault="00BE2BA5">
      <w:pPr>
        <w:pStyle w:val="Heading3"/>
        <w:tabs>
          <w:tab w:val="clear" w:pos="547"/>
          <w:tab w:val="left" w:pos="540"/>
        </w:tabs>
      </w:pPr>
      <w:bookmarkStart w:id="30" w:name="_Toc336436042"/>
      <w:r w:rsidRPr="00861E8C">
        <w:t>N.1.</w:t>
      </w:r>
      <w:r w:rsidRPr="00861E8C">
        <w:tab/>
        <w:t>Testing Procedures.</w:t>
      </w:r>
      <w:bookmarkEnd w:id="30"/>
    </w:p>
    <w:p w:rsidR="00BE2BA5" w:rsidRPr="00861E8C" w:rsidRDefault="00BE2BA5">
      <w:pPr>
        <w:keepNext/>
        <w:jc w:val="both"/>
        <w:rPr>
          <w:i/>
        </w:rPr>
      </w:pPr>
    </w:p>
    <w:p w:rsidR="00BE2BA5" w:rsidRPr="00861E8C" w:rsidRDefault="00BE2BA5">
      <w:pPr>
        <w:keepNext/>
        <w:tabs>
          <w:tab w:val="left" w:pos="360"/>
        </w:tabs>
        <w:ind w:left="360"/>
        <w:jc w:val="both"/>
      </w:pPr>
      <w:bookmarkStart w:id="31" w:name="_Toc336436043"/>
      <w:r w:rsidRPr="00861E8C">
        <w:rPr>
          <w:rStyle w:val="Heading4Char"/>
        </w:rPr>
        <w:t>N.1.1.</w:t>
      </w:r>
      <w:r w:rsidRPr="00861E8C">
        <w:rPr>
          <w:rStyle w:val="Heading4Char"/>
        </w:rPr>
        <w:tab/>
        <w:t>Test Weights.</w:t>
      </w:r>
      <w:bookmarkEnd w:id="31"/>
      <w:r w:rsidRPr="00861E8C">
        <w:t xml:space="preserve"> – The increasing load test shall be conducted using test weights equal to at least 10 % of the capacity of the system:</w:t>
      </w:r>
    </w:p>
    <w:p w:rsidR="00BE2BA5" w:rsidRPr="00861E8C" w:rsidRDefault="00BE2BA5">
      <w:pPr>
        <w:keepNext/>
        <w:jc w:val="both"/>
      </w:pPr>
    </w:p>
    <w:p w:rsidR="00BE2BA5" w:rsidRPr="00861E8C" w:rsidRDefault="00BE2BA5" w:rsidP="00F574FA">
      <w:pPr>
        <w:keepNext/>
        <w:tabs>
          <w:tab w:val="left" w:pos="720"/>
        </w:tabs>
        <w:ind w:left="720"/>
        <w:jc w:val="both"/>
        <w:rPr>
          <w:bCs/>
        </w:rPr>
      </w:pPr>
      <w:r w:rsidRPr="00861E8C">
        <w:rPr>
          <w:bCs/>
        </w:rPr>
        <w:t>(a)</w:t>
      </w:r>
      <w:r w:rsidRPr="00861E8C">
        <w:rPr>
          <w:bCs/>
        </w:rPr>
        <w:tab/>
      </w:r>
      <w:r w:rsidRPr="00156A41">
        <w:rPr>
          <w:bCs/>
          <w:u w:color="82C42A"/>
        </w:rPr>
        <w:t>on</w:t>
      </w:r>
      <w:r w:rsidRPr="00156A41">
        <w:rPr>
          <w:bCs/>
        </w:rPr>
        <w:t xml:space="preserve"> </w:t>
      </w:r>
      <w:r w:rsidRPr="00861E8C">
        <w:rPr>
          <w:bCs/>
        </w:rPr>
        <w:t>automatic grain bulk-weighing systems installed after January 1, 1984; and</w:t>
      </w:r>
    </w:p>
    <w:p w:rsidR="00BE2BA5" w:rsidRPr="00861E8C" w:rsidRDefault="00BE2BA5">
      <w:pPr>
        <w:keepNext/>
        <w:tabs>
          <w:tab w:val="left" w:pos="720"/>
        </w:tabs>
        <w:ind w:left="720"/>
        <w:jc w:val="both"/>
        <w:rPr>
          <w:bCs/>
        </w:rPr>
      </w:pPr>
    </w:p>
    <w:p w:rsidR="00BE2BA5" w:rsidRPr="00861E8C" w:rsidRDefault="00BE2BA5" w:rsidP="00F574FA">
      <w:pPr>
        <w:keepNext/>
        <w:numPr>
          <w:ilvl w:val="0"/>
          <w:numId w:val="2"/>
        </w:numPr>
        <w:tabs>
          <w:tab w:val="clear" w:pos="990"/>
          <w:tab w:val="left" w:pos="720"/>
          <w:tab w:val="num" w:pos="1080"/>
        </w:tabs>
        <w:ind w:left="1080"/>
        <w:jc w:val="both"/>
      </w:pPr>
      <w:r w:rsidRPr="00156A41">
        <w:rPr>
          <w:u w:color="82C42A"/>
        </w:rPr>
        <w:t>on</w:t>
      </w:r>
      <w:r w:rsidRPr="00156A41">
        <w:t xml:space="preserve"> </w:t>
      </w:r>
      <w:r w:rsidRPr="00861E8C">
        <w:t>other automatic bulk-weighing systems installed after January 1, 1986.</w:t>
      </w:r>
    </w:p>
    <w:p w:rsidR="00BE2BA5" w:rsidRPr="00861E8C" w:rsidRDefault="00BE2BA5">
      <w:pPr>
        <w:tabs>
          <w:tab w:val="left" w:pos="720"/>
        </w:tabs>
        <w:spacing w:before="60"/>
        <w:ind w:left="360"/>
        <w:jc w:val="both"/>
      </w:pPr>
      <w:r w:rsidRPr="00861E8C">
        <w:t>(Amended 1987)</w:t>
      </w:r>
    </w:p>
    <w:p w:rsidR="00BE2BA5" w:rsidRPr="00861E8C" w:rsidRDefault="00BE2BA5">
      <w:pPr>
        <w:tabs>
          <w:tab w:val="left" w:pos="720"/>
        </w:tabs>
        <w:spacing w:before="60"/>
        <w:ind w:left="360"/>
        <w:jc w:val="both"/>
      </w:pPr>
    </w:p>
    <w:p w:rsidR="00BE2BA5" w:rsidRPr="00861E8C" w:rsidRDefault="00BE2BA5">
      <w:pPr>
        <w:keepLines/>
        <w:tabs>
          <w:tab w:val="left" w:pos="360"/>
        </w:tabs>
        <w:ind w:left="360"/>
        <w:jc w:val="both"/>
      </w:pPr>
      <w:bookmarkStart w:id="32" w:name="_Toc336436044"/>
      <w:r w:rsidRPr="00861E8C">
        <w:rPr>
          <w:rStyle w:val="Heading4Char"/>
        </w:rPr>
        <w:t>N.1.2.</w:t>
      </w:r>
      <w:r w:rsidRPr="00861E8C">
        <w:rPr>
          <w:rStyle w:val="Heading4Char"/>
        </w:rPr>
        <w:tab/>
        <w:t>Increasing-Load Test.</w:t>
      </w:r>
      <w:bookmarkEnd w:id="32"/>
      <w:r w:rsidRPr="00861E8C">
        <w:t xml:space="preserve"> – An increasing-load test consisting of </w:t>
      </w:r>
      <w:r w:rsidRPr="00156A41">
        <w:rPr>
          <w:u w:color="82C42A"/>
        </w:rPr>
        <w:t>substitution</w:t>
      </w:r>
      <w:r w:rsidRPr="00156A41">
        <w:t xml:space="preserve"> </w:t>
      </w:r>
      <w:r w:rsidRPr="00861E8C">
        <w:t>and strain-load tests shall be conducted up to the used capacity of the weighing system.</w:t>
      </w:r>
    </w:p>
    <w:p w:rsidR="00BE2BA5" w:rsidRPr="00861E8C" w:rsidRDefault="00BE2BA5">
      <w:pPr>
        <w:tabs>
          <w:tab w:val="left" w:pos="720"/>
        </w:tabs>
        <w:spacing w:before="60"/>
        <w:ind w:left="360"/>
        <w:jc w:val="both"/>
      </w:pPr>
      <w:r w:rsidRPr="00861E8C">
        <w:t>(Amended 1987)</w:t>
      </w:r>
    </w:p>
    <w:p w:rsidR="00BE2BA5" w:rsidRPr="00861E8C" w:rsidRDefault="00BE2BA5">
      <w:pPr>
        <w:tabs>
          <w:tab w:val="left" w:pos="360"/>
        </w:tabs>
        <w:ind w:left="360"/>
        <w:jc w:val="both"/>
      </w:pPr>
    </w:p>
    <w:p w:rsidR="00BE2BA5" w:rsidRPr="00861E8C" w:rsidRDefault="00BE2BA5">
      <w:pPr>
        <w:keepNext/>
        <w:tabs>
          <w:tab w:val="left" w:pos="360"/>
        </w:tabs>
        <w:ind w:left="360"/>
        <w:jc w:val="both"/>
      </w:pPr>
      <w:bookmarkStart w:id="33" w:name="_Toc336436045"/>
      <w:r w:rsidRPr="00861E8C">
        <w:rPr>
          <w:rStyle w:val="Heading4Char"/>
        </w:rPr>
        <w:t>N.1.3.</w:t>
      </w:r>
      <w:r w:rsidRPr="00861E8C">
        <w:rPr>
          <w:rStyle w:val="Heading4Char"/>
        </w:rPr>
        <w:tab/>
        <w:t>Decreasing-Load Test.</w:t>
      </w:r>
      <w:bookmarkEnd w:id="33"/>
      <w:r w:rsidRPr="00861E8C">
        <w:t xml:space="preserve"> – A decreasing-load test shall be conducted on devices used to weigh out.</w:t>
      </w:r>
    </w:p>
    <w:p w:rsidR="00BE2BA5" w:rsidRPr="00861E8C" w:rsidRDefault="00BE2BA5">
      <w:pPr>
        <w:tabs>
          <w:tab w:val="left" w:pos="720"/>
        </w:tabs>
        <w:spacing w:before="60"/>
        <w:ind w:left="360"/>
        <w:jc w:val="both"/>
      </w:pPr>
      <w:r w:rsidRPr="00861E8C">
        <w:t>(Added 1986)</w:t>
      </w:r>
    </w:p>
    <w:p w:rsidR="00BE2BA5" w:rsidRPr="00861E8C" w:rsidRDefault="00BE2BA5">
      <w:pPr>
        <w:tabs>
          <w:tab w:val="left" w:pos="360"/>
        </w:tabs>
        <w:ind w:left="360"/>
        <w:jc w:val="both"/>
      </w:pPr>
    </w:p>
    <w:p w:rsidR="00BE2BA5" w:rsidRPr="00861E8C" w:rsidRDefault="00BE2BA5">
      <w:pPr>
        <w:tabs>
          <w:tab w:val="left" w:pos="360"/>
        </w:tabs>
        <w:ind w:left="360"/>
        <w:jc w:val="both"/>
      </w:pPr>
      <w:bookmarkStart w:id="34" w:name="_Toc336436046"/>
      <w:r w:rsidRPr="00861E8C">
        <w:rPr>
          <w:rStyle w:val="Heading4Char"/>
        </w:rPr>
        <w:t>N.1.4.</w:t>
      </w:r>
      <w:r w:rsidRPr="00861E8C">
        <w:rPr>
          <w:rStyle w:val="Heading4Char"/>
        </w:rPr>
        <w:tab/>
        <w:t>Zero-Balance or No</w:t>
      </w:r>
      <w:r w:rsidRPr="00861E8C">
        <w:rPr>
          <w:rStyle w:val="Heading4Char"/>
        </w:rPr>
        <w:noBreakHyphen/>
        <w:t>Load Reference Value Change Test.</w:t>
      </w:r>
      <w:bookmarkEnd w:id="34"/>
      <w:r w:rsidRPr="00861E8C">
        <w:t xml:space="preserve"> – A test for change of zero-balance or no</w:t>
      </w:r>
      <w:r w:rsidRPr="00861E8C">
        <w:noBreakHyphen/>
        <w:t xml:space="preserve">load reference value shall be conducted on all scales after the removal of any test load.  The change shall not be more than the minimum tolerance </w:t>
      </w:r>
      <w:r w:rsidRPr="00156A41">
        <w:rPr>
          <w:u w:color="82C42A"/>
        </w:rPr>
        <w:t>applicable</w:t>
      </w:r>
      <w:r w:rsidRPr="00156A41">
        <w:t>.</w:t>
      </w:r>
    </w:p>
    <w:p w:rsidR="00BE2BA5" w:rsidRPr="00861E8C" w:rsidRDefault="00BE2BA5">
      <w:pPr>
        <w:tabs>
          <w:tab w:val="left" w:pos="360"/>
        </w:tabs>
        <w:ind w:left="360"/>
        <w:jc w:val="both"/>
      </w:pPr>
    </w:p>
    <w:p w:rsidR="00BE2BA5" w:rsidRPr="00861E8C" w:rsidRDefault="00BE2BA5">
      <w:pPr>
        <w:keepNext/>
        <w:tabs>
          <w:tab w:val="left" w:pos="360"/>
        </w:tabs>
        <w:ind w:left="360"/>
        <w:jc w:val="both"/>
        <w:rPr>
          <w:i/>
        </w:rPr>
      </w:pPr>
      <w:bookmarkStart w:id="35" w:name="_Toc336436047"/>
      <w:r w:rsidRPr="00861E8C">
        <w:rPr>
          <w:rStyle w:val="Heading4Char"/>
          <w:i/>
        </w:rPr>
        <w:t>N.1.5.</w:t>
      </w:r>
      <w:r w:rsidRPr="00861E8C">
        <w:rPr>
          <w:rStyle w:val="Heading4Char"/>
          <w:i/>
        </w:rPr>
        <w:tab/>
        <w:t>Discrimination Test.</w:t>
      </w:r>
      <w:bookmarkEnd w:id="35"/>
      <w:r w:rsidRPr="00861E8C">
        <w:rPr>
          <w:i/>
        </w:rPr>
        <w:t xml:space="preserve"> </w:t>
      </w:r>
      <w:r w:rsidRPr="00861E8C">
        <w:t>–</w:t>
      </w:r>
      <w:r w:rsidRPr="00861E8C">
        <w:rPr>
          <w:i/>
        </w:rPr>
        <w:t xml:space="preserve"> A discrimination test shall be conducted on all automatic indicating scales with the weighing device in equilibrium at zero-load and at maximum test load, and under controlled conditions in which environmental factors are reduced to the extent that they will not affect the results obtained.</w:t>
      </w:r>
    </w:p>
    <w:p w:rsidR="00BE2BA5" w:rsidRPr="00861E8C" w:rsidRDefault="00BE2BA5">
      <w:pPr>
        <w:tabs>
          <w:tab w:val="left" w:pos="360"/>
        </w:tabs>
        <w:ind w:left="360"/>
        <w:jc w:val="both"/>
      </w:pPr>
      <w:r w:rsidRPr="00861E8C">
        <w:rPr>
          <w:i/>
        </w:rPr>
        <w:t>[Nonretroactive as of January 1, 1986]</w:t>
      </w:r>
    </w:p>
    <w:p w:rsidR="00BE2BA5" w:rsidRPr="00861E8C" w:rsidRDefault="00BE2BA5">
      <w:pPr>
        <w:jc w:val="both"/>
      </w:pPr>
    </w:p>
    <w:p w:rsidR="00BE2BA5" w:rsidRPr="00861E8C" w:rsidRDefault="00BE2BA5">
      <w:pPr>
        <w:keepNext/>
        <w:ind w:left="720"/>
        <w:jc w:val="both"/>
      </w:pPr>
      <w:r w:rsidRPr="00861E8C">
        <w:rPr>
          <w:b/>
        </w:rPr>
        <w:t>N.1.5.1.</w:t>
      </w:r>
      <w:r w:rsidRPr="00861E8C">
        <w:rPr>
          <w:b/>
        </w:rPr>
        <w:tab/>
        <w:t>Digital Device.</w:t>
      </w:r>
      <w:r w:rsidRPr="00861E8C">
        <w:t xml:space="preserve"> – On a digital device, this test is conducted from just below the lower edge of the zone of uncertainty for increasing-load tests, or from just above the upper edge of the zone of uncertainty for decreasing-load tests.</w:t>
      </w:r>
    </w:p>
    <w:p w:rsidR="00BE2BA5" w:rsidRPr="00861E8C" w:rsidRDefault="00BE2BA5">
      <w:pPr>
        <w:pStyle w:val="BodyTextIndent"/>
        <w:keepNext w:val="0"/>
        <w:keepLines w:val="0"/>
        <w:tabs>
          <w:tab w:val="clear" w:pos="720"/>
        </w:tabs>
        <w:spacing w:before="60"/>
      </w:pPr>
      <w:r w:rsidRPr="00861E8C">
        <w:t>(Added 1987)</w:t>
      </w:r>
    </w:p>
    <w:p w:rsidR="00BE2BA5" w:rsidRPr="00861E8C" w:rsidRDefault="00BE2BA5">
      <w:pPr>
        <w:jc w:val="both"/>
      </w:pPr>
    </w:p>
    <w:p w:rsidR="00BE2BA5" w:rsidRPr="00861E8C" w:rsidRDefault="00BE2BA5">
      <w:pPr>
        <w:tabs>
          <w:tab w:val="left" w:pos="540"/>
        </w:tabs>
        <w:jc w:val="both"/>
      </w:pPr>
      <w:bookmarkStart w:id="36" w:name="_Toc336436048"/>
      <w:r w:rsidRPr="00861E8C">
        <w:rPr>
          <w:rStyle w:val="Heading3Char"/>
          <w:sz w:val="20"/>
        </w:rPr>
        <w:t>N.2.</w:t>
      </w:r>
      <w:r w:rsidRPr="00861E8C">
        <w:rPr>
          <w:rStyle w:val="Heading3Char"/>
          <w:sz w:val="20"/>
        </w:rPr>
        <w:tab/>
        <w:t>Verification (Testing) Standards.</w:t>
      </w:r>
      <w:bookmarkEnd w:id="36"/>
      <w:r w:rsidRPr="00861E8C">
        <w:t xml:space="preserve"> – Standard weights and masses used in verifying weighing devices shall comply with requirements of NIST Handbook 105</w:t>
      </w:r>
      <w:r w:rsidRPr="00861E8C">
        <w:noBreakHyphen/>
        <w:t>1 (Class F) or the tolerances expressed in Appendix A, Fundamental Considerations, paragraph 3.2. (i.e., one-third of the smallest tolerance applied).</w:t>
      </w:r>
    </w:p>
    <w:p w:rsidR="00BE2BA5" w:rsidRPr="00861E8C" w:rsidRDefault="00BE2BA5">
      <w:pPr>
        <w:jc w:val="both"/>
      </w:pPr>
    </w:p>
    <w:p w:rsidR="00BE2BA5" w:rsidRPr="00861E8C" w:rsidRDefault="00BE2BA5">
      <w:pPr>
        <w:pStyle w:val="Heading2"/>
        <w:tabs>
          <w:tab w:val="clear" w:pos="720"/>
          <w:tab w:val="left" w:pos="360"/>
        </w:tabs>
      </w:pPr>
      <w:bookmarkStart w:id="37" w:name="_Toc336436049"/>
      <w:r w:rsidRPr="00861E8C">
        <w:t>T.</w:t>
      </w:r>
      <w:r w:rsidRPr="00861E8C">
        <w:tab/>
        <w:t>Tolerances</w:t>
      </w:r>
      <w:bookmarkEnd w:id="37"/>
    </w:p>
    <w:p w:rsidR="00BE2BA5" w:rsidRPr="00861E8C" w:rsidRDefault="00BE2BA5">
      <w:pPr>
        <w:keepNext/>
        <w:jc w:val="both"/>
      </w:pPr>
    </w:p>
    <w:p w:rsidR="00BE2BA5" w:rsidRPr="00861E8C" w:rsidRDefault="00BE2BA5">
      <w:pPr>
        <w:keepNext/>
        <w:tabs>
          <w:tab w:val="left" w:pos="540"/>
        </w:tabs>
        <w:jc w:val="both"/>
      </w:pPr>
      <w:bookmarkStart w:id="38" w:name="_Toc336436050"/>
      <w:r w:rsidRPr="00861E8C">
        <w:rPr>
          <w:rStyle w:val="Heading3Char"/>
          <w:sz w:val="20"/>
        </w:rPr>
        <w:t>T.1.</w:t>
      </w:r>
      <w:r w:rsidRPr="00861E8C">
        <w:rPr>
          <w:rStyle w:val="Heading3Char"/>
          <w:sz w:val="20"/>
        </w:rPr>
        <w:tab/>
        <w:t>Tolerance Application.</w:t>
      </w:r>
      <w:bookmarkEnd w:id="38"/>
      <w:r w:rsidRPr="00861E8C">
        <w:t xml:space="preserve"> – Tolerance values shall be applied to all indications and recorded representations of a weighing system.</w:t>
      </w:r>
    </w:p>
    <w:p w:rsidR="00BE2BA5" w:rsidRPr="00861E8C" w:rsidRDefault="00BE2BA5">
      <w:pPr>
        <w:keepNext/>
        <w:jc w:val="both"/>
      </w:pPr>
    </w:p>
    <w:p w:rsidR="00BE2BA5" w:rsidRPr="00861E8C" w:rsidRDefault="00BE2BA5">
      <w:pPr>
        <w:pStyle w:val="BodyTextIndent3"/>
        <w:rPr>
          <w:sz w:val="20"/>
        </w:rPr>
      </w:pPr>
      <w:bookmarkStart w:id="39" w:name="_Toc336436051"/>
      <w:r w:rsidRPr="00861E8C">
        <w:rPr>
          <w:rStyle w:val="Heading4Char"/>
          <w:sz w:val="20"/>
        </w:rPr>
        <w:t>T.1.1.</w:t>
      </w:r>
      <w:r w:rsidRPr="00861E8C">
        <w:rPr>
          <w:rStyle w:val="Heading4Char"/>
          <w:sz w:val="20"/>
        </w:rPr>
        <w:tab/>
        <w:t xml:space="preserve">To Errors of </w:t>
      </w:r>
      <w:r w:rsidRPr="00156A41">
        <w:rPr>
          <w:rStyle w:val="Heading4Char"/>
          <w:sz w:val="20"/>
          <w:u w:color="82C42A"/>
        </w:rPr>
        <w:t>Underregistration</w:t>
      </w:r>
      <w:r w:rsidRPr="00156A41">
        <w:rPr>
          <w:rStyle w:val="Heading4Char"/>
          <w:sz w:val="20"/>
        </w:rPr>
        <w:t xml:space="preserve"> </w:t>
      </w:r>
      <w:r w:rsidRPr="00861E8C">
        <w:rPr>
          <w:rStyle w:val="Heading4Char"/>
          <w:sz w:val="20"/>
        </w:rPr>
        <w:t>and Overregistration.</w:t>
      </w:r>
      <w:bookmarkEnd w:id="39"/>
      <w:r w:rsidRPr="00861E8C">
        <w:rPr>
          <w:sz w:val="20"/>
        </w:rPr>
        <w:t xml:space="preserve"> – The tolerances hereinafter prescribed shall be applied equally to errors of </w:t>
      </w:r>
      <w:r w:rsidRPr="00156A41">
        <w:rPr>
          <w:sz w:val="20"/>
          <w:u w:color="82C42A"/>
        </w:rPr>
        <w:t>underregistration</w:t>
      </w:r>
      <w:r w:rsidRPr="00156A41">
        <w:rPr>
          <w:sz w:val="20"/>
        </w:rPr>
        <w:t xml:space="preserve"> </w:t>
      </w:r>
      <w:r w:rsidRPr="00861E8C">
        <w:rPr>
          <w:sz w:val="20"/>
        </w:rPr>
        <w:t xml:space="preserve">and errors of </w:t>
      </w:r>
      <w:r w:rsidRPr="00156A41">
        <w:rPr>
          <w:sz w:val="20"/>
          <w:u w:color="82C42A"/>
        </w:rPr>
        <w:t>overregistration</w:t>
      </w:r>
      <w:r w:rsidRPr="00156A41">
        <w:rPr>
          <w:sz w:val="20"/>
        </w:rPr>
        <w:t>.</w:t>
      </w:r>
    </w:p>
    <w:p w:rsidR="00BE2BA5" w:rsidRPr="00861E8C" w:rsidRDefault="00BE2BA5">
      <w:pPr>
        <w:tabs>
          <w:tab w:val="left" w:pos="360"/>
        </w:tabs>
        <w:ind w:left="360"/>
        <w:jc w:val="both"/>
      </w:pPr>
    </w:p>
    <w:p w:rsidR="00BE2BA5" w:rsidRPr="00861E8C" w:rsidRDefault="00BE2BA5">
      <w:pPr>
        <w:tabs>
          <w:tab w:val="left" w:pos="360"/>
        </w:tabs>
        <w:ind w:left="360"/>
        <w:jc w:val="both"/>
      </w:pPr>
      <w:bookmarkStart w:id="40" w:name="_Toc336436052"/>
      <w:r w:rsidRPr="00861E8C">
        <w:rPr>
          <w:rStyle w:val="Heading4Char"/>
        </w:rPr>
        <w:t>T.1.2.</w:t>
      </w:r>
      <w:r w:rsidRPr="00861E8C">
        <w:rPr>
          <w:rStyle w:val="Heading4Char"/>
        </w:rPr>
        <w:tab/>
        <w:t>To Increasing-Load Tests.</w:t>
      </w:r>
      <w:bookmarkEnd w:id="40"/>
      <w:r w:rsidRPr="00861E8C">
        <w:t xml:space="preserve"> – Basic tolerances shall be applied.</w:t>
      </w:r>
    </w:p>
    <w:p w:rsidR="00BE2BA5" w:rsidRPr="00861E8C" w:rsidRDefault="00BE2BA5">
      <w:pPr>
        <w:tabs>
          <w:tab w:val="left" w:pos="360"/>
        </w:tabs>
        <w:ind w:left="360"/>
        <w:jc w:val="both"/>
      </w:pPr>
    </w:p>
    <w:p w:rsidR="00BE2BA5" w:rsidRPr="00861E8C" w:rsidRDefault="00BE2BA5">
      <w:pPr>
        <w:keepNext/>
        <w:tabs>
          <w:tab w:val="left" w:pos="360"/>
        </w:tabs>
        <w:ind w:left="360"/>
        <w:jc w:val="both"/>
      </w:pPr>
      <w:bookmarkStart w:id="41" w:name="_Toc336436053"/>
      <w:r w:rsidRPr="00861E8C">
        <w:rPr>
          <w:rStyle w:val="Heading4Char"/>
        </w:rPr>
        <w:t>T.1.3.</w:t>
      </w:r>
      <w:r w:rsidRPr="00861E8C">
        <w:rPr>
          <w:rStyle w:val="Heading4Char"/>
        </w:rPr>
        <w:tab/>
        <w:t>To Decreasing-Load Tests.</w:t>
      </w:r>
      <w:bookmarkEnd w:id="41"/>
      <w:r w:rsidRPr="00861E8C">
        <w:t xml:space="preserve"> – Basic tolerances shall be applied to systems used to weigh out.</w:t>
      </w:r>
    </w:p>
    <w:p w:rsidR="00BE2BA5" w:rsidRPr="00861E8C" w:rsidRDefault="00BE2BA5">
      <w:pPr>
        <w:tabs>
          <w:tab w:val="left" w:pos="360"/>
        </w:tabs>
        <w:spacing w:before="60"/>
        <w:ind w:left="360"/>
        <w:jc w:val="both"/>
      </w:pPr>
      <w:r w:rsidRPr="00861E8C">
        <w:t>(Added 1986)</w:t>
      </w:r>
    </w:p>
    <w:p w:rsidR="00BE2BA5" w:rsidRPr="00861E8C" w:rsidRDefault="00BE2BA5">
      <w:pPr>
        <w:tabs>
          <w:tab w:val="left" w:pos="360"/>
        </w:tabs>
        <w:ind w:left="360"/>
        <w:jc w:val="both"/>
      </w:pPr>
    </w:p>
    <w:p w:rsidR="00BE2BA5" w:rsidRPr="00861E8C" w:rsidRDefault="00BE2BA5">
      <w:pPr>
        <w:keepNext/>
        <w:tabs>
          <w:tab w:val="left" w:pos="360"/>
        </w:tabs>
        <w:ind w:left="360"/>
        <w:jc w:val="both"/>
      </w:pPr>
      <w:bookmarkStart w:id="42" w:name="_Toc336436054"/>
      <w:r w:rsidRPr="00861E8C">
        <w:rPr>
          <w:rStyle w:val="Heading4Char"/>
        </w:rPr>
        <w:t>T.1.4.</w:t>
      </w:r>
      <w:r w:rsidRPr="00861E8C">
        <w:rPr>
          <w:rStyle w:val="Heading4Char"/>
        </w:rPr>
        <w:tab/>
      </w:r>
      <w:r w:rsidRPr="00156A41">
        <w:rPr>
          <w:rStyle w:val="Heading4Char"/>
          <w:u w:color="82C42A"/>
        </w:rPr>
        <w:t>To</w:t>
      </w:r>
      <w:r w:rsidRPr="00156A41">
        <w:rPr>
          <w:rStyle w:val="Heading4Char"/>
        </w:rPr>
        <w:t xml:space="preserve"> </w:t>
      </w:r>
      <w:r w:rsidRPr="00861E8C">
        <w:rPr>
          <w:rStyle w:val="Heading4Char"/>
        </w:rPr>
        <w:t>Tests Involving Digital Indications or Representations.</w:t>
      </w:r>
      <w:bookmarkEnd w:id="42"/>
      <w:r w:rsidRPr="00861E8C">
        <w:t xml:space="preserve"> – To the tolerances that would otherwise be applied, there shall be added an amount equal to one-half the value of the scale division.  This does not apply to digital indications or recorded representations that have been corrected for rounding using error weights.</w:t>
      </w:r>
    </w:p>
    <w:p w:rsidR="00BE2BA5" w:rsidRPr="00861E8C" w:rsidRDefault="00BE2BA5">
      <w:pPr>
        <w:tabs>
          <w:tab w:val="left" w:pos="360"/>
        </w:tabs>
        <w:spacing w:before="60"/>
        <w:ind w:left="360"/>
        <w:jc w:val="both"/>
      </w:pPr>
      <w:r w:rsidRPr="00861E8C">
        <w:t>(Added 1986)</w:t>
      </w:r>
    </w:p>
    <w:p w:rsidR="00BE2BA5" w:rsidRPr="00861E8C" w:rsidRDefault="00BE2BA5">
      <w:pPr>
        <w:keepNext/>
        <w:tabs>
          <w:tab w:val="left" w:pos="540"/>
        </w:tabs>
        <w:jc w:val="both"/>
      </w:pPr>
      <w:bookmarkStart w:id="43" w:name="_Toc336436055"/>
      <w:r w:rsidRPr="00861E8C">
        <w:rPr>
          <w:rStyle w:val="Heading3Char"/>
          <w:sz w:val="20"/>
        </w:rPr>
        <w:lastRenderedPageBreak/>
        <w:t>T.2.</w:t>
      </w:r>
      <w:r w:rsidRPr="00861E8C">
        <w:rPr>
          <w:rStyle w:val="Heading3Char"/>
          <w:sz w:val="20"/>
        </w:rPr>
        <w:tab/>
        <w:t>Minimum Tolerance Values.</w:t>
      </w:r>
      <w:bookmarkEnd w:id="43"/>
      <w:r w:rsidRPr="00861E8C">
        <w:t xml:space="preserve"> – The minimum tolerance value shall not be less than half the value of the scale division.</w:t>
      </w:r>
    </w:p>
    <w:p w:rsidR="00BE2BA5" w:rsidRPr="00861E8C" w:rsidRDefault="00BE2BA5">
      <w:pPr>
        <w:keepNext/>
        <w:jc w:val="both"/>
      </w:pPr>
    </w:p>
    <w:p w:rsidR="00BE2BA5" w:rsidRPr="00861E8C" w:rsidRDefault="00BE2BA5">
      <w:pPr>
        <w:keepNext/>
        <w:tabs>
          <w:tab w:val="left" w:pos="360"/>
        </w:tabs>
        <w:ind w:left="360"/>
        <w:jc w:val="both"/>
      </w:pPr>
      <w:bookmarkStart w:id="44" w:name="_Toc336436056"/>
      <w:r w:rsidRPr="00861E8C">
        <w:rPr>
          <w:rStyle w:val="Heading4Char"/>
        </w:rPr>
        <w:t>T.2.1.</w:t>
      </w:r>
      <w:r w:rsidRPr="00861E8C">
        <w:rPr>
          <w:rStyle w:val="Heading4Char"/>
        </w:rPr>
        <w:tab/>
        <w:t>For Systems Used to Weigh Construction Materials.</w:t>
      </w:r>
      <w:bookmarkEnd w:id="44"/>
      <w:r w:rsidRPr="00861E8C">
        <w:t xml:space="preserve"> – The minimum maintenance and acceptance tolerance shall be 0.1 % of the weighing capacity of the system, or the value of the scale division, whichever is less.</w:t>
      </w:r>
    </w:p>
    <w:p w:rsidR="00BE2BA5" w:rsidRPr="00861E8C" w:rsidRDefault="00BE2BA5">
      <w:pPr>
        <w:tabs>
          <w:tab w:val="left" w:pos="360"/>
        </w:tabs>
        <w:spacing w:before="60"/>
        <w:ind w:left="360"/>
        <w:jc w:val="both"/>
      </w:pPr>
      <w:r w:rsidRPr="00861E8C">
        <w:t>(Added 1986)</w:t>
      </w:r>
    </w:p>
    <w:p w:rsidR="00BE2BA5" w:rsidRPr="00861E8C" w:rsidRDefault="00BE2BA5">
      <w:pPr>
        <w:tabs>
          <w:tab w:val="left" w:pos="360"/>
        </w:tabs>
        <w:ind w:left="360"/>
        <w:jc w:val="both"/>
      </w:pPr>
    </w:p>
    <w:p w:rsidR="00BE2BA5" w:rsidRPr="00861E8C" w:rsidRDefault="00BE2BA5">
      <w:pPr>
        <w:pStyle w:val="Heading3"/>
        <w:tabs>
          <w:tab w:val="clear" w:pos="547"/>
          <w:tab w:val="left" w:pos="540"/>
        </w:tabs>
      </w:pPr>
      <w:bookmarkStart w:id="45" w:name="_Toc336436057"/>
      <w:r w:rsidRPr="00861E8C">
        <w:t>T.3.</w:t>
      </w:r>
      <w:r w:rsidRPr="00861E8C">
        <w:tab/>
        <w:t>Basic Tolerance Values.</w:t>
      </w:r>
      <w:bookmarkEnd w:id="45"/>
    </w:p>
    <w:p w:rsidR="00BE2BA5" w:rsidRPr="00861E8C" w:rsidRDefault="00BE2BA5">
      <w:pPr>
        <w:keepNext/>
        <w:jc w:val="both"/>
      </w:pPr>
    </w:p>
    <w:p w:rsidR="00BE2BA5" w:rsidRPr="00861E8C" w:rsidRDefault="00BE2BA5">
      <w:pPr>
        <w:keepLines/>
        <w:tabs>
          <w:tab w:val="left" w:pos="360"/>
        </w:tabs>
        <w:ind w:left="360"/>
        <w:jc w:val="both"/>
      </w:pPr>
      <w:bookmarkStart w:id="46" w:name="_Toc336436058"/>
      <w:r w:rsidRPr="00861E8C">
        <w:rPr>
          <w:rStyle w:val="Heading4Char"/>
        </w:rPr>
        <w:t>T.3.1.</w:t>
      </w:r>
      <w:r w:rsidRPr="00861E8C">
        <w:rPr>
          <w:rStyle w:val="Heading4Char"/>
        </w:rPr>
        <w:tab/>
        <w:t>Acceptance Tolerance.</w:t>
      </w:r>
      <w:bookmarkEnd w:id="46"/>
      <w:r w:rsidRPr="00861E8C">
        <w:t xml:space="preserve"> – The basic acceptance tolerance shall be one-half the basic maintenance tolerance.</w:t>
      </w:r>
    </w:p>
    <w:p w:rsidR="00BE2BA5" w:rsidRPr="00861E8C" w:rsidRDefault="00BE2BA5">
      <w:pPr>
        <w:tabs>
          <w:tab w:val="left" w:pos="360"/>
        </w:tabs>
        <w:ind w:left="360"/>
        <w:jc w:val="both"/>
      </w:pPr>
    </w:p>
    <w:p w:rsidR="00BE2BA5" w:rsidRPr="00861E8C" w:rsidRDefault="00BE2BA5">
      <w:pPr>
        <w:tabs>
          <w:tab w:val="left" w:pos="360"/>
        </w:tabs>
        <w:ind w:left="360"/>
        <w:jc w:val="both"/>
      </w:pPr>
      <w:bookmarkStart w:id="47" w:name="_Toc336436059"/>
      <w:r w:rsidRPr="00861E8C">
        <w:rPr>
          <w:rStyle w:val="Heading4Char"/>
        </w:rPr>
        <w:t>T.3.2.</w:t>
      </w:r>
      <w:r w:rsidRPr="00861E8C">
        <w:rPr>
          <w:rStyle w:val="Heading4Char"/>
        </w:rPr>
        <w:tab/>
        <w:t>For Systems Used to Weigh Grain.</w:t>
      </w:r>
      <w:bookmarkEnd w:id="47"/>
      <w:r w:rsidRPr="00861E8C">
        <w:t xml:space="preserve"> – The basic maintenance tolerance shall be 0.1 % of </w:t>
      </w:r>
      <w:r w:rsidRPr="00156A41">
        <w:rPr>
          <w:u w:color="82C42A"/>
        </w:rPr>
        <w:t>test load</w:t>
      </w:r>
      <w:r w:rsidRPr="00156A41">
        <w:t>.</w:t>
      </w:r>
    </w:p>
    <w:p w:rsidR="00BE2BA5" w:rsidRPr="00861E8C" w:rsidRDefault="00BE2BA5">
      <w:pPr>
        <w:tabs>
          <w:tab w:val="left" w:pos="360"/>
        </w:tabs>
        <w:ind w:left="360"/>
        <w:jc w:val="both"/>
      </w:pPr>
    </w:p>
    <w:p w:rsidR="00BE2BA5" w:rsidRPr="00861E8C" w:rsidRDefault="00BE2BA5">
      <w:pPr>
        <w:keepLines/>
        <w:tabs>
          <w:tab w:val="left" w:pos="360"/>
        </w:tabs>
        <w:ind w:left="360"/>
        <w:jc w:val="both"/>
      </w:pPr>
      <w:bookmarkStart w:id="48" w:name="_Toc336436060"/>
      <w:r w:rsidRPr="00861E8C">
        <w:rPr>
          <w:rStyle w:val="Heading4Char"/>
        </w:rPr>
        <w:t>T.3.3.</w:t>
      </w:r>
      <w:r w:rsidRPr="00861E8C">
        <w:rPr>
          <w:rStyle w:val="Heading4Char"/>
        </w:rPr>
        <w:tab/>
        <w:t>For All Other Systems.</w:t>
      </w:r>
      <w:bookmarkEnd w:id="48"/>
      <w:r w:rsidRPr="00861E8C">
        <w:t xml:space="preserve"> – The basic maintenance tolerance shall be 0.2 % of </w:t>
      </w:r>
      <w:r w:rsidRPr="00156A41">
        <w:rPr>
          <w:u w:color="82C42A"/>
        </w:rPr>
        <w:t>test load</w:t>
      </w:r>
      <w:r w:rsidRPr="00156A41">
        <w:t>.</w:t>
      </w:r>
    </w:p>
    <w:p w:rsidR="00BE2BA5" w:rsidRPr="00861E8C" w:rsidRDefault="00BE2BA5">
      <w:pPr>
        <w:tabs>
          <w:tab w:val="left" w:pos="360"/>
        </w:tabs>
        <w:spacing w:before="60"/>
        <w:ind w:left="360"/>
        <w:jc w:val="both"/>
      </w:pPr>
      <w:r w:rsidRPr="00861E8C">
        <w:t>(Amended 1986)</w:t>
      </w:r>
    </w:p>
    <w:p w:rsidR="00BE2BA5" w:rsidRPr="00861E8C" w:rsidRDefault="00BE2BA5">
      <w:pPr>
        <w:tabs>
          <w:tab w:val="left" w:pos="1080"/>
        </w:tabs>
        <w:ind w:left="360"/>
        <w:jc w:val="both"/>
        <w:rPr>
          <w:b/>
          <w:bCs/>
        </w:rPr>
      </w:pPr>
    </w:p>
    <w:p w:rsidR="00BE2BA5" w:rsidRPr="00861E8C" w:rsidRDefault="00BE2BA5">
      <w:pPr>
        <w:keepNext/>
        <w:tabs>
          <w:tab w:val="left" w:pos="540"/>
        </w:tabs>
        <w:jc w:val="both"/>
        <w:rPr>
          <w:i/>
        </w:rPr>
      </w:pPr>
      <w:bookmarkStart w:id="49" w:name="_Toc336436061"/>
      <w:r w:rsidRPr="00861E8C">
        <w:rPr>
          <w:rStyle w:val="Heading3Char"/>
          <w:i/>
          <w:sz w:val="20"/>
        </w:rPr>
        <w:t>T.4.</w:t>
      </w:r>
      <w:r w:rsidRPr="00861E8C">
        <w:rPr>
          <w:rStyle w:val="Heading3Char"/>
          <w:i/>
          <w:sz w:val="20"/>
        </w:rPr>
        <w:tab/>
        <w:t>Time Dependence.</w:t>
      </w:r>
      <w:bookmarkEnd w:id="49"/>
      <w:r w:rsidRPr="00861E8C">
        <w:rPr>
          <w:i/>
        </w:rPr>
        <w:t xml:space="preserve"> </w:t>
      </w:r>
      <w:r w:rsidRPr="00861E8C">
        <w:t>–</w:t>
      </w:r>
      <w:r w:rsidRPr="00861E8C">
        <w:rPr>
          <w:i/>
        </w:rPr>
        <w:t xml:space="preserve"> At constant test conditions, the indication 20 seconds after the application of a load and the indication after </w:t>
      </w:r>
      <w:r w:rsidR="00F12E4E">
        <w:rPr>
          <w:i/>
        </w:rPr>
        <w:t>one</w:t>
      </w:r>
      <w:r w:rsidRPr="00861E8C">
        <w:rPr>
          <w:i/>
        </w:rPr>
        <w:t> hour shall not differ by more than the absolute value of the applicable tolerance for the applied load.</w:t>
      </w:r>
    </w:p>
    <w:p w:rsidR="00BE2BA5" w:rsidRPr="00861E8C" w:rsidRDefault="00BE2BA5">
      <w:pPr>
        <w:jc w:val="both"/>
      </w:pPr>
      <w:r w:rsidRPr="00861E8C">
        <w:rPr>
          <w:i/>
        </w:rPr>
        <w:t>[</w:t>
      </w:r>
      <w:r w:rsidRPr="00156A41">
        <w:rPr>
          <w:i/>
          <w:u w:color="82C42A"/>
        </w:rPr>
        <w:t>Nonretroactive</w:t>
      </w:r>
      <w:r w:rsidRPr="00156A41">
        <w:rPr>
          <w:i/>
        </w:rPr>
        <w:t xml:space="preserve"> </w:t>
      </w:r>
      <w:r w:rsidRPr="00861E8C">
        <w:rPr>
          <w:i/>
        </w:rPr>
        <w:t>and enforceable as of January 1, 1987]</w:t>
      </w:r>
    </w:p>
    <w:p w:rsidR="00BE2BA5" w:rsidRPr="00861E8C" w:rsidRDefault="00BE2BA5">
      <w:pPr>
        <w:spacing w:before="60"/>
        <w:jc w:val="both"/>
      </w:pPr>
      <w:r w:rsidRPr="00861E8C">
        <w:t>(Added 1986)</w:t>
      </w:r>
    </w:p>
    <w:p w:rsidR="00BE2BA5" w:rsidRPr="00861E8C" w:rsidRDefault="00BE2BA5">
      <w:pPr>
        <w:jc w:val="both"/>
      </w:pPr>
    </w:p>
    <w:p w:rsidR="00BE2BA5" w:rsidRPr="00861E8C" w:rsidRDefault="00BE2BA5">
      <w:pPr>
        <w:keepNext/>
        <w:keepLines/>
        <w:tabs>
          <w:tab w:val="left" w:pos="540"/>
        </w:tabs>
        <w:jc w:val="both"/>
      </w:pPr>
      <w:bookmarkStart w:id="50" w:name="_Toc336436062"/>
      <w:r w:rsidRPr="00861E8C">
        <w:rPr>
          <w:rStyle w:val="Heading3Char"/>
          <w:sz w:val="20"/>
        </w:rPr>
        <w:t>T.5.</w:t>
      </w:r>
      <w:r w:rsidRPr="00861E8C">
        <w:rPr>
          <w:rStyle w:val="Heading3Char"/>
          <w:sz w:val="20"/>
        </w:rPr>
        <w:tab/>
      </w:r>
      <w:r w:rsidRPr="00156A41">
        <w:rPr>
          <w:rStyle w:val="Heading3Char"/>
          <w:sz w:val="20"/>
          <w:u w:color="82C42A"/>
        </w:rPr>
        <w:t>Repeatability</w:t>
      </w:r>
      <w:r w:rsidRPr="00156A41">
        <w:rPr>
          <w:rStyle w:val="Heading3Char"/>
          <w:sz w:val="20"/>
        </w:rPr>
        <w:t>.</w:t>
      </w:r>
      <w:bookmarkEnd w:id="50"/>
      <w:r w:rsidRPr="00861E8C">
        <w:t xml:space="preserve"> – The results obtained by several weighings of the same load under reasonably static test conditions shall agree within the absolute value of the maintenance tolerance for that load, and shall be within applicable tolerances.</w:t>
      </w:r>
    </w:p>
    <w:p w:rsidR="00BE2BA5" w:rsidRPr="00861E8C" w:rsidRDefault="00BE2BA5">
      <w:pPr>
        <w:spacing w:before="60"/>
        <w:jc w:val="both"/>
      </w:pPr>
      <w:r w:rsidRPr="00861E8C">
        <w:t>(Added 1986)</w:t>
      </w:r>
    </w:p>
    <w:p w:rsidR="00BE2BA5" w:rsidRPr="00861E8C" w:rsidRDefault="00BE2BA5">
      <w:pPr>
        <w:jc w:val="both"/>
      </w:pPr>
    </w:p>
    <w:p w:rsidR="00BE2BA5" w:rsidRPr="00861E8C" w:rsidRDefault="00BE2BA5">
      <w:pPr>
        <w:keepNext/>
        <w:tabs>
          <w:tab w:val="left" w:pos="540"/>
        </w:tabs>
        <w:jc w:val="both"/>
      </w:pPr>
      <w:bookmarkStart w:id="51" w:name="_Toc336436063"/>
      <w:r w:rsidRPr="00861E8C">
        <w:rPr>
          <w:rStyle w:val="Heading3Char"/>
          <w:sz w:val="20"/>
        </w:rPr>
        <w:t>T.6.</w:t>
      </w:r>
      <w:r w:rsidRPr="00861E8C">
        <w:rPr>
          <w:rStyle w:val="Heading3Char"/>
          <w:sz w:val="20"/>
        </w:rPr>
        <w:tab/>
        <w:t>Discrimination, Digital Automatic Indicating Scales.</w:t>
      </w:r>
      <w:bookmarkEnd w:id="51"/>
      <w:r w:rsidRPr="00861E8C">
        <w:t xml:space="preserve"> – A test load equivalent to 1.4 d shall cause a change in the indicated or recorded value of at least 2.0 d.  This requires the zone of uncertainty to be not greater than 0.3 times the value of the scale division.</w:t>
      </w:r>
    </w:p>
    <w:p w:rsidR="00BE2BA5" w:rsidRPr="00861E8C" w:rsidRDefault="00BE2BA5">
      <w:pPr>
        <w:spacing w:before="60"/>
        <w:jc w:val="both"/>
      </w:pPr>
      <w:r w:rsidRPr="00861E8C">
        <w:t>(Added 1985)</w:t>
      </w:r>
    </w:p>
    <w:p w:rsidR="00BE2BA5" w:rsidRPr="00861E8C" w:rsidRDefault="00BE2BA5">
      <w:pPr>
        <w:jc w:val="both"/>
        <w:rPr>
          <w:b/>
          <w:i/>
        </w:rPr>
      </w:pPr>
    </w:p>
    <w:p w:rsidR="00BE2BA5" w:rsidRPr="00861E8C" w:rsidRDefault="00BE2BA5">
      <w:pPr>
        <w:keepNext/>
        <w:tabs>
          <w:tab w:val="left" w:pos="540"/>
        </w:tabs>
        <w:jc w:val="both"/>
        <w:rPr>
          <w:i/>
        </w:rPr>
      </w:pPr>
      <w:bookmarkStart w:id="52" w:name="_Toc336436064"/>
      <w:r w:rsidRPr="00861E8C">
        <w:rPr>
          <w:rStyle w:val="Heading3Char"/>
          <w:i/>
          <w:sz w:val="20"/>
        </w:rPr>
        <w:t>T.7.</w:t>
      </w:r>
      <w:r w:rsidRPr="00861E8C">
        <w:rPr>
          <w:rStyle w:val="Heading3Char"/>
          <w:i/>
          <w:sz w:val="20"/>
        </w:rPr>
        <w:tab/>
        <w:t>Influence Factors.</w:t>
      </w:r>
      <w:bookmarkEnd w:id="52"/>
      <w:r w:rsidRPr="00861E8C">
        <w:rPr>
          <w:i/>
        </w:rPr>
        <w:t xml:space="preserve"> </w:t>
      </w:r>
      <w:r w:rsidRPr="00861E8C">
        <w:t>–</w:t>
      </w:r>
      <w:r w:rsidRPr="00861E8C">
        <w:rPr>
          <w:i/>
        </w:rPr>
        <w:t xml:space="preserve"> The following factors are applicable to tests conducted under controlled conditions only, provided that:</w:t>
      </w:r>
    </w:p>
    <w:p w:rsidR="00BE2BA5" w:rsidRPr="00861E8C" w:rsidRDefault="00BE2BA5">
      <w:pPr>
        <w:keepNext/>
        <w:jc w:val="both"/>
        <w:rPr>
          <w:i/>
        </w:rPr>
      </w:pPr>
    </w:p>
    <w:p w:rsidR="00BE2BA5" w:rsidRPr="00861E8C" w:rsidRDefault="00BE2BA5">
      <w:pPr>
        <w:tabs>
          <w:tab w:val="left" w:pos="360"/>
        </w:tabs>
        <w:ind w:left="720" w:hanging="360"/>
        <w:jc w:val="both"/>
        <w:rPr>
          <w:bCs/>
          <w:i/>
        </w:rPr>
      </w:pPr>
      <w:r w:rsidRPr="00861E8C">
        <w:rPr>
          <w:bCs/>
          <w:i/>
        </w:rPr>
        <w:t>(a)</w:t>
      </w:r>
      <w:r w:rsidRPr="00861E8C">
        <w:rPr>
          <w:bCs/>
          <w:i/>
        </w:rPr>
        <w:tab/>
      </w:r>
      <w:r w:rsidRPr="00CC3C8C">
        <w:rPr>
          <w:bCs/>
          <w:i/>
          <w:u w:color="82C42A"/>
        </w:rPr>
        <w:t>types</w:t>
      </w:r>
      <w:r w:rsidRPr="00CC3C8C">
        <w:rPr>
          <w:bCs/>
          <w:i/>
        </w:rPr>
        <w:t xml:space="preserve"> </w:t>
      </w:r>
      <w:r w:rsidRPr="00861E8C">
        <w:rPr>
          <w:bCs/>
          <w:i/>
        </w:rPr>
        <w:t>of devices approved prior to January 1, 1986, and manufactured prior to January 1, 1988, need not meet the requirements of this section; and</w:t>
      </w:r>
    </w:p>
    <w:p w:rsidR="00BE2BA5" w:rsidRPr="00861E8C" w:rsidRDefault="00BE2BA5">
      <w:pPr>
        <w:tabs>
          <w:tab w:val="left" w:pos="360"/>
        </w:tabs>
        <w:ind w:left="720" w:hanging="360"/>
        <w:jc w:val="both"/>
        <w:rPr>
          <w:bCs/>
          <w:i/>
        </w:rPr>
      </w:pPr>
    </w:p>
    <w:p w:rsidR="00BE2BA5" w:rsidRPr="00861E8C" w:rsidRDefault="00BE2BA5">
      <w:pPr>
        <w:tabs>
          <w:tab w:val="left" w:pos="360"/>
          <w:tab w:val="left" w:pos="720"/>
          <w:tab w:val="left" w:pos="1440"/>
          <w:tab w:val="left" w:pos="2160"/>
          <w:tab w:val="left" w:pos="2880"/>
          <w:tab w:val="left" w:pos="3600"/>
          <w:tab w:val="left" w:pos="4320"/>
          <w:tab w:val="left" w:pos="5040"/>
        </w:tabs>
        <w:ind w:left="720" w:hanging="360"/>
        <w:jc w:val="both"/>
        <w:rPr>
          <w:bCs/>
          <w:i/>
        </w:rPr>
      </w:pPr>
      <w:r w:rsidRPr="00861E8C">
        <w:rPr>
          <w:bCs/>
          <w:i/>
        </w:rPr>
        <w:t>(b)</w:t>
      </w:r>
      <w:r w:rsidRPr="00861E8C">
        <w:rPr>
          <w:bCs/>
          <w:i/>
        </w:rPr>
        <w:tab/>
      </w:r>
      <w:r w:rsidRPr="00CC3C8C">
        <w:rPr>
          <w:bCs/>
          <w:i/>
          <w:u w:color="82C42A"/>
        </w:rPr>
        <w:t>new</w:t>
      </w:r>
      <w:r w:rsidRPr="00CC3C8C">
        <w:rPr>
          <w:bCs/>
          <w:i/>
        </w:rPr>
        <w:t xml:space="preserve"> </w:t>
      </w:r>
      <w:r w:rsidRPr="00861E8C">
        <w:rPr>
          <w:bCs/>
          <w:i/>
        </w:rPr>
        <w:t>types of devices submitted for approval after January 1, 1986, shall comply with the requirements of this section; and</w:t>
      </w:r>
    </w:p>
    <w:p w:rsidR="00BE2BA5" w:rsidRPr="00861E8C" w:rsidRDefault="00BE2BA5">
      <w:pPr>
        <w:tabs>
          <w:tab w:val="left" w:pos="360"/>
        </w:tabs>
        <w:ind w:left="720" w:hanging="360"/>
        <w:jc w:val="both"/>
        <w:rPr>
          <w:bCs/>
          <w:i/>
        </w:rPr>
      </w:pPr>
    </w:p>
    <w:p w:rsidR="00BE2BA5" w:rsidRPr="00861E8C" w:rsidRDefault="00BE2BA5">
      <w:pPr>
        <w:keepNext/>
        <w:keepLines/>
        <w:tabs>
          <w:tab w:val="left" w:pos="360"/>
          <w:tab w:val="left" w:pos="720"/>
          <w:tab w:val="left" w:pos="1440"/>
          <w:tab w:val="left" w:pos="2160"/>
          <w:tab w:val="left" w:pos="2880"/>
          <w:tab w:val="left" w:pos="3600"/>
          <w:tab w:val="left" w:pos="4320"/>
          <w:tab w:val="left" w:pos="5040"/>
        </w:tabs>
        <w:ind w:left="720" w:hanging="360"/>
        <w:jc w:val="both"/>
        <w:rPr>
          <w:i/>
        </w:rPr>
      </w:pPr>
      <w:r w:rsidRPr="00861E8C">
        <w:rPr>
          <w:bCs/>
          <w:i/>
        </w:rPr>
        <w:t>(c)</w:t>
      </w:r>
      <w:r w:rsidRPr="00861E8C">
        <w:rPr>
          <w:bCs/>
          <w:i/>
        </w:rPr>
        <w:tab/>
      </w:r>
      <w:r w:rsidRPr="00CC3C8C">
        <w:rPr>
          <w:i/>
          <w:u w:color="82C42A"/>
        </w:rPr>
        <w:t>all</w:t>
      </w:r>
      <w:r w:rsidRPr="00CC3C8C">
        <w:rPr>
          <w:i/>
        </w:rPr>
        <w:t xml:space="preserve"> </w:t>
      </w:r>
      <w:r w:rsidRPr="00861E8C">
        <w:rPr>
          <w:i/>
        </w:rPr>
        <w:t>devices manufactured after January 1, 1988, shall comply with the requirements of this section.</w:t>
      </w:r>
    </w:p>
    <w:p w:rsidR="00BE2BA5" w:rsidRPr="00861E8C" w:rsidRDefault="00BE2BA5">
      <w:pPr>
        <w:keepNext/>
        <w:keepLines/>
        <w:tabs>
          <w:tab w:val="left" w:pos="360"/>
        </w:tabs>
        <w:jc w:val="both"/>
      </w:pPr>
      <w:r w:rsidRPr="00861E8C">
        <w:rPr>
          <w:i/>
        </w:rPr>
        <w:t>[</w:t>
      </w:r>
      <w:r w:rsidRPr="00CC3C8C">
        <w:rPr>
          <w:i/>
          <w:u w:color="82C42A"/>
        </w:rPr>
        <w:t>Nonretroactive</w:t>
      </w:r>
      <w:r w:rsidRPr="00CC3C8C">
        <w:rPr>
          <w:i/>
        </w:rPr>
        <w:t xml:space="preserve"> </w:t>
      </w:r>
      <w:r w:rsidRPr="00861E8C">
        <w:rPr>
          <w:i/>
        </w:rPr>
        <w:t>as of January 1, 1986]</w:t>
      </w:r>
    </w:p>
    <w:p w:rsidR="00BE2BA5" w:rsidRPr="00861E8C" w:rsidRDefault="00BE2BA5">
      <w:pPr>
        <w:jc w:val="both"/>
      </w:pPr>
    </w:p>
    <w:p w:rsidR="00BE2BA5" w:rsidRPr="00861E8C" w:rsidRDefault="00BE2BA5">
      <w:pPr>
        <w:keepNext/>
        <w:tabs>
          <w:tab w:val="left" w:pos="360"/>
        </w:tabs>
        <w:ind w:left="360"/>
        <w:jc w:val="both"/>
        <w:rPr>
          <w:i/>
        </w:rPr>
      </w:pPr>
      <w:bookmarkStart w:id="53" w:name="_Toc336436065"/>
      <w:r w:rsidRPr="00861E8C">
        <w:rPr>
          <w:rStyle w:val="Heading4Char"/>
          <w:i/>
        </w:rPr>
        <w:t>T.7.1.</w:t>
      </w:r>
      <w:r w:rsidRPr="00861E8C">
        <w:rPr>
          <w:rStyle w:val="Heading4Char"/>
          <w:i/>
        </w:rPr>
        <w:tab/>
        <w:t>Temperature.</w:t>
      </w:r>
      <w:bookmarkEnd w:id="53"/>
      <w:r w:rsidRPr="00861E8C">
        <w:rPr>
          <w:i/>
        </w:rPr>
        <w:t xml:space="preserve"> </w:t>
      </w:r>
      <w:r w:rsidRPr="00861E8C">
        <w:t>–</w:t>
      </w:r>
      <w:r w:rsidRPr="00861E8C">
        <w:rPr>
          <w:i/>
        </w:rPr>
        <w:t xml:space="preserve"> Devices shall satisfy the tolerance requirements under the following temperature conditions:</w:t>
      </w:r>
    </w:p>
    <w:p w:rsidR="00BE2BA5" w:rsidRPr="00861E8C" w:rsidRDefault="00BE2BA5">
      <w:pPr>
        <w:keepNext/>
        <w:jc w:val="both"/>
        <w:rPr>
          <w:i/>
        </w:rPr>
      </w:pPr>
    </w:p>
    <w:p w:rsidR="00BE2BA5" w:rsidRPr="00156A41" w:rsidRDefault="004A0BA2" w:rsidP="00080E1A">
      <w:pPr>
        <w:keepNext/>
        <w:tabs>
          <w:tab w:val="left" w:pos="720"/>
          <w:tab w:val="left" w:pos="1620"/>
        </w:tabs>
        <w:ind w:left="720"/>
        <w:jc w:val="both"/>
        <w:rPr>
          <w:i/>
        </w:rPr>
      </w:pPr>
      <w:r w:rsidRPr="00156A41">
        <w:rPr>
          <w:b/>
          <w:i/>
        </w:rPr>
        <w:t>T.7.1.1.</w:t>
      </w:r>
      <w:r w:rsidRPr="00156A41">
        <w:rPr>
          <w:b/>
          <w:i/>
        </w:rPr>
        <w:tab/>
      </w:r>
      <w:r w:rsidRPr="00156A41">
        <w:rPr>
          <w:i/>
        </w:rPr>
        <w:t>I</w:t>
      </w:r>
      <w:r w:rsidR="00BE2BA5" w:rsidRPr="00156A41">
        <w:rPr>
          <w:i/>
        </w:rPr>
        <w:t xml:space="preserve">f not marked on the device, </w:t>
      </w:r>
      <w:r w:rsidR="005C7309">
        <w:rPr>
          <w:i/>
        </w:rPr>
        <w:t>the temperature limits shall be:  </w:t>
      </w:r>
      <w:r w:rsidR="00BE2BA5" w:rsidRPr="00156A41">
        <w:rPr>
          <w:i/>
        </w:rPr>
        <w:t>−</w:t>
      </w:r>
      <w:r w:rsidR="000D7D9D" w:rsidRPr="00156A41">
        <w:rPr>
          <w:i/>
        </w:rPr>
        <w:t> </w:t>
      </w:r>
      <w:r w:rsidR="00BE2BA5" w:rsidRPr="00156A41">
        <w:rPr>
          <w:i/>
        </w:rPr>
        <w:t>10 °C to 40 °C</w:t>
      </w:r>
      <w:r w:rsidR="00BE2BA5" w:rsidRPr="00156A41">
        <w:t xml:space="preserve"> </w:t>
      </w:r>
      <w:r w:rsidR="00BE2BA5" w:rsidRPr="00156A41">
        <w:rPr>
          <w:i/>
        </w:rPr>
        <w:t>(14 °F to 104 °F)</w:t>
      </w:r>
      <w:r w:rsidR="00156A41">
        <w:rPr>
          <w:i/>
        </w:rPr>
        <w:t>.</w:t>
      </w:r>
    </w:p>
    <w:p w:rsidR="00BE2BA5" w:rsidRPr="00A21636" w:rsidRDefault="00BE2BA5">
      <w:pPr>
        <w:tabs>
          <w:tab w:val="left" w:pos="720"/>
        </w:tabs>
        <w:ind w:left="720"/>
        <w:jc w:val="both"/>
        <w:rPr>
          <w:i/>
          <w:highlight w:val="cyan"/>
        </w:rPr>
      </w:pPr>
    </w:p>
    <w:p w:rsidR="00BE2BA5" w:rsidRPr="004A0BA2" w:rsidRDefault="004A0BA2" w:rsidP="00080E1A">
      <w:pPr>
        <w:tabs>
          <w:tab w:val="left" w:pos="720"/>
          <w:tab w:val="left" w:pos="1620"/>
        </w:tabs>
        <w:jc w:val="both"/>
        <w:rPr>
          <w:b/>
          <w:i/>
        </w:rPr>
      </w:pPr>
      <w:r>
        <w:rPr>
          <w:b/>
          <w:i/>
        </w:rPr>
        <w:tab/>
      </w:r>
      <w:r w:rsidRPr="004A0BA2">
        <w:rPr>
          <w:b/>
          <w:i/>
        </w:rPr>
        <w:t>T.7.1.2.</w:t>
      </w:r>
      <w:r w:rsidRPr="004A0BA2">
        <w:rPr>
          <w:b/>
          <w:i/>
        </w:rPr>
        <w:tab/>
      </w:r>
      <w:r w:rsidR="00080E1A" w:rsidRPr="00156A41">
        <w:rPr>
          <w:i/>
          <w:u w:color="82C42A"/>
        </w:rPr>
        <w:t>I</w:t>
      </w:r>
      <w:r w:rsidR="00BE2BA5" w:rsidRPr="00CC3C8C">
        <w:rPr>
          <w:i/>
          <w:u w:color="82C42A"/>
        </w:rPr>
        <w:t>f</w:t>
      </w:r>
      <w:r w:rsidR="00BE2BA5" w:rsidRPr="00CC3C8C">
        <w:rPr>
          <w:i/>
        </w:rPr>
        <w:t xml:space="preserve"> </w:t>
      </w:r>
      <w:r w:rsidR="00BE2BA5" w:rsidRPr="004A0BA2">
        <w:rPr>
          <w:i/>
        </w:rPr>
        <w:t>temperature limits are specified for the device, the range shall be at least 30 °C (54 °F).</w:t>
      </w:r>
    </w:p>
    <w:p w:rsidR="00BE2BA5" w:rsidRPr="00861E8C" w:rsidRDefault="00BE2BA5">
      <w:pPr>
        <w:tabs>
          <w:tab w:val="left" w:pos="720"/>
        </w:tabs>
        <w:ind w:left="720"/>
        <w:jc w:val="both"/>
      </w:pPr>
    </w:p>
    <w:p w:rsidR="00BE2BA5" w:rsidRPr="00861E8C" w:rsidRDefault="00BE2BA5">
      <w:pPr>
        <w:tabs>
          <w:tab w:val="left" w:pos="1620"/>
        </w:tabs>
        <w:ind w:left="720"/>
        <w:jc w:val="both"/>
      </w:pPr>
      <w:r w:rsidRPr="00861E8C">
        <w:rPr>
          <w:b/>
          <w:i/>
        </w:rPr>
        <w:t>T.7.1.</w:t>
      </w:r>
      <w:r w:rsidR="004A0BA2">
        <w:rPr>
          <w:b/>
          <w:i/>
        </w:rPr>
        <w:t>3</w:t>
      </w:r>
      <w:r w:rsidRPr="00861E8C">
        <w:rPr>
          <w:b/>
          <w:i/>
        </w:rPr>
        <w:t>.</w:t>
      </w:r>
      <w:r w:rsidRPr="00861E8C">
        <w:rPr>
          <w:b/>
          <w:i/>
        </w:rPr>
        <w:tab/>
        <w:t>Temperature Effect on Zero-Load Balance.</w:t>
      </w:r>
      <w:r w:rsidRPr="00861E8C">
        <w:rPr>
          <w:i/>
        </w:rPr>
        <w:t xml:space="preserve"> </w:t>
      </w:r>
      <w:r w:rsidRPr="00861E8C">
        <w:t>–</w:t>
      </w:r>
      <w:r w:rsidRPr="00861E8C">
        <w:rPr>
          <w:i/>
        </w:rPr>
        <w:t xml:space="preserve"> The zero-load indicator shall not vary by more than </w:t>
      </w:r>
      <w:r w:rsidR="001101E0">
        <w:rPr>
          <w:i/>
        </w:rPr>
        <w:t>one</w:t>
      </w:r>
      <w:r w:rsidRPr="00861E8C">
        <w:rPr>
          <w:i/>
        </w:rPr>
        <w:t> division per 5 °C (9 °F) change in temperature</w:t>
      </w:r>
      <w:r w:rsidRPr="00861E8C">
        <w:t>.</w:t>
      </w:r>
    </w:p>
    <w:p w:rsidR="00BE2BA5" w:rsidRPr="00861E8C" w:rsidRDefault="00BE2BA5">
      <w:pPr>
        <w:tabs>
          <w:tab w:val="left" w:pos="720"/>
        </w:tabs>
        <w:ind w:left="720"/>
        <w:jc w:val="both"/>
      </w:pPr>
    </w:p>
    <w:p w:rsidR="00BE2BA5" w:rsidRPr="00861E8C" w:rsidRDefault="00BE2BA5">
      <w:pPr>
        <w:keepNext/>
        <w:tabs>
          <w:tab w:val="left" w:pos="720"/>
          <w:tab w:val="left" w:pos="1620"/>
        </w:tabs>
        <w:ind w:left="720"/>
        <w:jc w:val="both"/>
        <w:rPr>
          <w:i/>
        </w:rPr>
      </w:pPr>
      <w:r w:rsidRPr="00861E8C">
        <w:rPr>
          <w:b/>
          <w:i/>
        </w:rPr>
        <w:t>T.7.1.</w:t>
      </w:r>
      <w:r w:rsidR="004A0BA2">
        <w:rPr>
          <w:b/>
          <w:i/>
        </w:rPr>
        <w:t>4</w:t>
      </w:r>
      <w:r w:rsidRPr="00861E8C">
        <w:rPr>
          <w:b/>
          <w:i/>
        </w:rPr>
        <w:t>.</w:t>
      </w:r>
      <w:r w:rsidRPr="00861E8C">
        <w:rPr>
          <w:b/>
          <w:i/>
        </w:rPr>
        <w:tab/>
        <w:t>Operating Temperature.</w:t>
      </w:r>
      <w:r w:rsidRPr="00861E8C">
        <w:rPr>
          <w:i/>
        </w:rPr>
        <w:t xml:space="preserve"> </w:t>
      </w:r>
      <w:r w:rsidRPr="00861E8C">
        <w:t>–</w:t>
      </w:r>
      <w:r w:rsidRPr="00861E8C">
        <w:rPr>
          <w:i/>
        </w:rPr>
        <w:t xml:space="preserve"> An indicating or recording element shall not display or record any usable values until the operating temperature necessary for accurate weighing and a stable zero</w:t>
      </w:r>
      <w:r w:rsidRPr="00861E8C">
        <w:rPr>
          <w:i/>
        </w:rPr>
        <w:noBreakHyphen/>
        <w:t>balance condition has been attained.</w:t>
      </w:r>
    </w:p>
    <w:p w:rsidR="00BE2BA5" w:rsidRPr="00861E8C" w:rsidRDefault="00BE2BA5">
      <w:pPr>
        <w:tabs>
          <w:tab w:val="left" w:pos="720"/>
        </w:tabs>
        <w:ind w:left="720"/>
        <w:jc w:val="both"/>
        <w:rPr>
          <w:i/>
        </w:rPr>
      </w:pPr>
      <w:r w:rsidRPr="00861E8C">
        <w:rPr>
          <w:i/>
        </w:rPr>
        <w:t>[</w:t>
      </w:r>
      <w:r w:rsidRPr="00CC3C8C">
        <w:rPr>
          <w:i/>
          <w:u w:color="82C42A"/>
        </w:rPr>
        <w:t>Nonretroactive</w:t>
      </w:r>
      <w:r w:rsidRPr="00CC3C8C">
        <w:rPr>
          <w:i/>
        </w:rPr>
        <w:t xml:space="preserve"> </w:t>
      </w:r>
      <w:r w:rsidRPr="00861E8C">
        <w:rPr>
          <w:i/>
        </w:rPr>
        <w:t>as of January 1, 1986]</w:t>
      </w:r>
    </w:p>
    <w:p w:rsidR="00BE2BA5" w:rsidRPr="00861E8C" w:rsidRDefault="00BE2BA5">
      <w:pPr>
        <w:jc w:val="both"/>
      </w:pPr>
    </w:p>
    <w:p w:rsidR="00BE2BA5" w:rsidRPr="00861E8C" w:rsidRDefault="00BE2BA5">
      <w:pPr>
        <w:keepNext/>
        <w:tabs>
          <w:tab w:val="left" w:pos="360"/>
        </w:tabs>
        <w:ind w:left="360"/>
        <w:jc w:val="both"/>
        <w:rPr>
          <w:i/>
        </w:rPr>
      </w:pPr>
      <w:bookmarkStart w:id="54" w:name="_Toc336436066"/>
      <w:r w:rsidRPr="00861E8C">
        <w:rPr>
          <w:rStyle w:val="Heading4Char"/>
          <w:i/>
        </w:rPr>
        <w:t>T.7.2.</w:t>
      </w:r>
      <w:r w:rsidRPr="00861E8C">
        <w:rPr>
          <w:rStyle w:val="Heading4Char"/>
          <w:i/>
        </w:rPr>
        <w:tab/>
        <w:t>Barometric Pressure.</w:t>
      </w:r>
      <w:bookmarkEnd w:id="54"/>
      <w:r w:rsidRPr="00861E8C">
        <w:rPr>
          <w:i/>
        </w:rPr>
        <w:t xml:space="preserve"> </w:t>
      </w:r>
      <w:r w:rsidRPr="00861E8C">
        <w:t>–</w:t>
      </w:r>
      <w:r w:rsidRPr="00861E8C">
        <w:rPr>
          <w:i/>
        </w:rPr>
        <w:t xml:space="preserve"> The zero indication shall not vary by more than one scale division for a change in barometric pressure of 1 kPa over the total barometric range of 95 kPa to 105 kPa (28 in to 31 in of mercury).</w:t>
      </w:r>
    </w:p>
    <w:p w:rsidR="00BE2BA5" w:rsidRPr="00861E8C" w:rsidRDefault="00BE2BA5">
      <w:pPr>
        <w:tabs>
          <w:tab w:val="left" w:pos="360"/>
        </w:tabs>
        <w:ind w:left="360"/>
        <w:jc w:val="both"/>
        <w:rPr>
          <w:i/>
        </w:rPr>
      </w:pPr>
      <w:r w:rsidRPr="00861E8C">
        <w:rPr>
          <w:i/>
        </w:rPr>
        <w:t>[</w:t>
      </w:r>
      <w:r w:rsidRPr="00CC3C8C">
        <w:rPr>
          <w:i/>
          <w:u w:color="82C42A"/>
        </w:rPr>
        <w:t>Nonretroactive</w:t>
      </w:r>
      <w:r w:rsidRPr="00CC3C8C">
        <w:rPr>
          <w:i/>
        </w:rPr>
        <w:t xml:space="preserve"> </w:t>
      </w:r>
      <w:r w:rsidRPr="00861E8C">
        <w:rPr>
          <w:i/>
        </w:rPr>
        <w:t>as of January 1, 1986]</w:t>
      </w:r>
    </w:p>
    <w:p w:rsidR="00BE2BA5" w:rsidRPr="00861E8C" w:rsidRDefault="00BE2BA5">
      <w:pPr>
        <w:tabs>
          <w:tab w:val="left" w:pos="360"/>
        </w:tabs>
        <w:ind w:left="360"/>
        <w:jc w:val="both"/>
      </w:pPr>
    </w:p>
    <w:p w:rsidR="00BE2BA5" w:rsidRPr="00861E8C" w:rsidRDefault="00BE2BA5">
      <w:pPr>
        <w:pStyle w:val="Heading4"/>
      </w:pPr>
      <w:bookmarkStart w:id="55" w:name="_Toc336436067"/>
      <w:r w:rsidRPr="00861E8C">
        <w:t>T.7.3.</w:t>
      </w:r>
      <w:r w:rsidRPr="00861E8C">
        <w:tab/>
        <w:t>Electric Power Supply.</w:t>
      </w:r>
      <w:bookmarkEnd w:id="55"/>
    </w:p>
    <w:p w:rsidR="00BE2BA5" w:rsidRPr="00861E8C" w:rsidRDefault="00BE2BA5">
      <w:pPr>
        <w:keepNext/>
        <w:keepLines/>
        <w:jc w:val="both"/>
      </w:pPr>
    </w:p>
    <w:p w:rsidR="00BE2BA5" w:rsidRPr="00861E8C" w:rsidRDefault="00BE2BA5">
      <w:pPr>
        <w:keepNext/>
        <w:tabs>
          <w:tab w:val="left" w:pos="1620"/>
        </w:tabs>
        <w:ind w:left="720"/>
        <w:jc w:val="both"/>
        <w:rPr>
          <w:b/>
        </w:rPr>
      </w:pPr>
      <w:r w:rsidRPr="00861E8C">
        <w:rPr>
          <w:b/>
        </w:rPr>
        <w:t>T.7.3.1.</w:t>
      </w:r>
      <w:r w:rsidRPr="00861E8C">
        <w:rPr>
          <w:b/>
        </w:rPr>
        <w:tab/>
        <w:t>Power Supply, Voltage, and Frequency.</w:t>
      </w:r>
    </w:p>
    <w:p w:rsidR="00BE2BA5" w:rsidRPr="00861E8C" w:rsidRDefault="00BE2BA5">
      <w:pPr>
        <w:keepNext/>
        <w:tabs>
          <w:tab w:val="left" w:pos="360"/>
        </w:tabs>
        <w:ind w:left="360"/>
        <w:jc w:val="both"/>
      </w:pPr>
    </w:p>
    <w:p w:rsidR="00BE2BA5" w:rsidRPr="00861E8C" w:rsidRDefault="00BE2BA5">
      <w:pPr>
        <w:keepLines/>
        <w:tabs>
          <w:tab w:val="left" w:pos="720"/>
          <w:tab w:val="left" w:pos="1080"/>
          <w:tab w:val="left" w:pos="1440"/>
        </w:tabs>
        <w:ind w:left="1440" w:hanging="360"/>
        <w:jc w:val="both"/>
        <w:rPr>
          <w:bCs/>
        </w:rPr>
      </w:pPr>
      <w:r w:rsidRPr="00861E8C">
        <w:rPr>
          <w:bCs/>
        </w:rPr>
        <w:t>(a)</w:t>
      </w:r>
      <w:r w:rsidRPr="00861E8C">
        <w:rPr>
          <w:bCs/>
        </w:rPr>
        <w:tab/>
        <w:t xml:space="preserve">Weighing devices that operate using alternating current must perform within the conditions defined in paragraphs T.2. </w:t>
      </w:r>
      <w:r w:rsidRPr="00CC3C8C">
        <w:rPr>
          <w:bCs/>
          <w:u w:color="82C42A"/>
        </w:rPr>
        <w:t>through</w:t>
      </w:r>
      <w:r w:rsidRPr="00CC3C8C">
        <w:rPr>
          <w:bCs/>
        </w:rPr>
        <w:t xml:space="preserve"> </w:t>
      </w:r>
      <w:r w:rsidRPr="00861E8C">
        <w:rPr>
          <w:bCs/>
        </w:rPr>
        <w:t>T.7., inclusive over the line voltage range of 100 V to 130 V or 200 V to 250 V </w:t>
      </w:r>
      <w:r w:rsidRPr="00CC3C8C">
        <w:rPr>
          <w:bCs/>
          <w:u w:color="82C42A"/>
        </w:rPr>
        <w:t>rms</w:t>
      </w:r>
      <w:r w:rsidRPr="00CC3C8C">
        <w:rPr>
          <w:bCs/>
        </w:rPr>
        <w:t xml:space="preserve"> </w:t>
      </w:r>
      <w:r w:rsidRPr="00861E8C">
        <w:rPr>
          <w:bCs/>
        </w:rPr>
        <w:t>as appropriate and over the frequency range of 59.5 Hz to 60.5 Hz.</w:t>
      </w:r>
    </w:p>
    <w:p w:rsidR="00BE2BA5" w:rsidRPr="00861E8C" w:rsidRDefault="00BE2BA5">
      <w:pPr>
        <w:tabs>
          <w:tab w:val="left" w:pos="1080"/>
        </w:tabs>
        <w:ind w:left="1440" w:hanging="360"/>
        <w:jc w:val="both"/>
        <w:rPr>
          <w:bCs/>
        </w:rPr>
      </w:pPr>
    </w:p>
    <w:p w:rsidR="00BE2BA5" w:rsidRPr="00861E8C" w:rsidRDefault="00BE2BA5">
      <w:pPr>
        <w:tabs>
          <w:tab w:val="left" w:pos="720"/>
          <w:tab w:val="left" w:pos="1080"/>
          <w:tab w:val="left" w:pos="1440"/>
          <w:tab w:val="left" w:pos="2160"/>
          <w:tab w:val="left" w:pos="2880"/>
          <w:tab w:val="left" w:pos="3600"/>
          <w:tab w:val="left" w:pos="4320"/>
          <w:tab w:val="left" w:pos="5040"/>
          <w:tab w:val="left" w:pos="5760"/>
        </w:tabs>
        <w:ind w:left="1440" w:hanging="360"/>
        <w:jc w:val="both"/>
      </w:pPr>
      <w:r w:rsidRPr="00861E8C">
        <w:rPr>
          <w:bCs/>
        </w:rPr>
        <w:t>(b)</w:t>
      </w:r>
      <w:r w:rsidRPr="00861E8C">
        <w:rPr>
          <w:bCs/>
        </w:rPr>
        <w:tab/>
        <w:t>Battery-operated instruments shall not indicate nor record values outside the applicable tolerance limits when</w:t>
      </w:r>
      <w:r w:rsidRPr="00861E8C">
        <w:t xml:space="preserve"> battery power output is excessive or deficient.</w:t>
      </w:r>
    </w:p>
    <w:p w:rsidR="00BE2BA5" w:rsidRPr="00861E8C" w:rsidRDefault="00BE2BA5">
      <w:pPr>
        <w:jc w:val="both"/>
      </w:pPr>
    </w:p>
    <w:p w:rsidR="00BE2BA5" w:rsidRPr="00861E8C" w:rsidRDefault="00BE2BA5">
      <w:pPr>
        <w:keepNext/>
        <w:tabs>
          <w:tab w:val="left" w:pos="1620"/>
        </w:tabs>
        <w:ind w:left="720"/>
        <w:jc w:val="both"/>
        <w:rPr>
          <w:i/>
          <w:iCs/>
        </w:rPr>
      </w:pPr>
      <w:r w:rsidRPr="00861E8C">
        <w:rPr>
          <w:b/>
          <w:i/>
          <w:iCs/>
        </w:rPr>
        <w:t>T.7.3.2.</w:t>
      </w:r>
      <w:r w:rsidRPr="00861E8C">
        <w:rPr>
          <w:b/>
          <w:i/>
          <w:iCs/>
        </w:rPr>
        <w:tab/>
        <w:t>Power Interruption.</w:t>
      </w:r>
      <w:r w:rsidRPr="00861E8C">
        <w:rPr>
          <w:i/>
          <w:iCs/>
        </w:rPr>
        <w:t xml:space="preserve"> </w:t>
      </w:r>
      <w:r w:rsidRPr="00861E8C">
        <w:t>–</w:t>
      </w:r>
      <w:r w:rsidRPr="00861E8C">
        <w:rPr>
          <w:i/>
          <w:iCs/>
        </w:rPr>
        <w:t xml:space="preserve"> A power interruption shall not cause an indicating or recording element to display or record any values outside the applicable tolerance limits.</w:t>
      </w:r>
    </w:p>
    <w:p w:rsidR="00BE2BA5" w:rsidRPr="00861E8C" w:rsidRDefault="00BE2BA5">
      <w:pPr>
        <w:keepLines/>
        <w:tabs>
          <w:tab w:val="left" w:pos="720"/>
        </w:tabs>
        <w:ind w:left="720"/>
        <w:jc w:val="both"/>
        <w:rPr>
          <w:i/>
          <w:iCs/>
        </w:rPr>
      </w:pPr>
      <w:r w:rsidRPr="00861E8C">
        <w:rPr>
          <w:i/>
          <w:iCs/>
        </w:rPr>
        <w:t>[</w:t>
      </w:r>
      <w:r w:rsidRPr="00CC3C8C">
        <w:rPr>
          <w:i/>
          <w:iCs/>
          <w:u w:color="82C42A"/>
        </w:rPr>
        <w:t>Nonretroactive</w:t>
      </w:r>
      <w:r w:rsidRPr="00CC3C8C">
        <w:rPr>
          <w:i/>
          <w:iCs/>
        </w:rPr>
        <w:t xml:space="preserve"> </w:t>
      </w:r>
      <w:r w:rsidRPr="00861E8C">
        <w:rPr>
          <w:i/>
          <w:iCs/>
        </w:rPr>
        <w:t>as of January 1, 1986]</w:t>
      </w:r>
    </w:p>
    <w:p w:rsidR="00BE2BA5" w:rsidRPr="00861E8C" w:rsidRDefault="00BE2BA5">
      <w:pPr>
        <w:tabs>
          <w:tab w:val="left" w:pos="720"/>
        </w:tabs>
        <w:spacing w:before="60"/>
        <w:ind w:left="720"/>
        <w:jc w:val="both"/>
      </w:pPr>
      <w:r w:rsidRPr="00861E8C">
        <w:t>(Added 1985)</w:t>
      </w:r>
    </w:p>
    <w:p w:rsidR="00BE2BA5" w:rsidRPr="00861E8C" w:rsidRDefault="00BE2BA5">
      <w:pPr>
        <w:jc w:val="both"/>
      </w:pPr>
    </w:p>
    <w:p w:rsidR="00BE2BA5" w:rsidRPr="00861E8C" w:rsidRDefault="00BE2BA5">
      <w:pPr>
        <w:pStyle w:val="Heading2"/>
        <w:tabs>
          <w:tab w:val="clear" w:pos="720"/>
          <w:tab w:val="left" w:pos="360"/>
        </w:tabs>
      </w:pPr>
      <w:bookmarkStart w:id="56" w:name="_Toc336436068"/>
      <w:r w:rsidRPr="00861E8C">
        <w:t>UR.</w:t>
      </w:r>
      <w:r w:rsidRPr="00861E8C">
        <w:tab/>
        <w:t>User Requirements</w:t>
      </w:r>
      <w:bookmarkEnd w:id="56"/>
    </w:p>
    <w:p w:rsidR="00BE2BA5" w:rsidRPr="00861E8C" w:rsidRDefault="00BE2BA5">
      <w:pPr>
        <w:keepNext/>
        <w:jc w:val="both"/>
      </w:pPr>
    </w:p>
    <w:p w:rsidR="00BE2BA5" w:rsidRPr="00861E8C" w:rsidRDefault="00BE2BA5">
      <w:pPr>
        <w:pStyle w:val="Heading3"/>
        <w:tabs>
          <w:tab w:val="clear" w:pos="547"/>
          <w:tab w:val="left" w:pos="720"/>
        </w:tabs>
      </w:pPr>
      <w:bookmarkStart w:id="57" w:name="_Toc336436069"/>
      <w:r w:rsidRPr="00861E8C">
        <w:t>UR.1.</w:t>
      </w:r>
      <w:r w:rsidRPr="00861E8C">
        <w:tab/>
        <w:t>Selection Requirements.</w:t>
      </w:r>
      <w:bookmarkEnd w:id="57"/>
    </w:p>
    <w:p w:rsidR="00BE2BA5" w:rsidRPr="00861E8C" w:rsidRDefault="00BE2BA5">
      <w:pPr>
        <w:keepNext/>
        <w:jc w:val="both"/>
      </w:pPr>
    </w:p>
    <w:p w:rsidR="00BE2BA5" w:rsidRPr="00861E8C" w:rsidRDefault="00BE2BA5">
      <w:pPr>
        <w:keepNext/>
        <w:tabs>
          <w:tab w:val="left" w:pos="1260"/>
        </w:tabs>
        <w:ind w:left="360"/>
        <w:jc w:val="both"/>
        <w:rPr>
          <w:i/>
        </w:rPr>
      </w:pPr>
      <w:bookmarkStart w:id="58" w:name="_Toc336436070"/>
      <w:r w:rsidRPr="00861E8C">
        <w:rPr>
          <w:rStyle w:val="Heading4Char"/>
          <w:i/>
        </w:rPr>
        <w:t>UR.1.1.</w:t>
      </w:r>
      <w:r w:rsidRPr="00861E8C">
        <w:rPr>
          <w:rStyle w:val="Heading4Char"/>
          <w:i/>
        </w:rPr>
        <w:tab/>
        <w:t xml:space="preserve">For Systems used </w:t>
      </w:r>
      <w:r w:rsidRPr="00CC3C8C">
        <w:rPr>
          <w:rStyle w:val="Heading4Char"/>
          <w:i/>
          <w:u w:color="82C42A"/>
        </w:rPr>
        <w:t>to Weigh</w:t>
      </w:r>
      <w:r w:rsidRPr="00CC3C8C">
        <w:rPr>
          <w:rStyle w:val="Heading4Char"/>
          <w:i/>
        </w:rPr>
        <w:t xml:space="preserve"> </w:t>
      </w:r>
      <w:r w:rsidRPr="00861E8C">
        <w:rPr>
          <w:rStyle w:val="Heading4Char"/>
          <w:i/>
        </w:rPr>
        <w:t>Grain.</w:t>
      </w:r>
      <w:bookmarkEnd w:id="58"/>
      <w:r w:rsidRPr="00861E8C">
        <w:rPr>
          <w:b/>
          <w:i/>
        </w:rPr>
        <w:t xml:space="preserve"> </w:t>
      </w:r>
      <w:r w:rsidRPr="00861E8C">
        <w:t>–</w:t>
      </w:r>
      <w:r w:rsidRPr="00861E8C">
        <w:rPr>
          <w:i/>
        </w:rPr>
        <w:t xml:space="preserve"> The number of scale divisions of a weighing system shall not be less than 2 000 nor greater than 10 000 divisions.</w:t>
      </w:r>
    </w:p>
    <w:p w:rsidR="00BE2BA5" w:rsidRPr="00861E8C" w:rsidRDefault="00BE2BA5">
      <w:pPr>
        <w:keepNext/>
        <w:tabs>
          <w:tab w:val="left" w:pos="360"/>
        </w:tabs>
        <w:ind w:left="360"/>
        <w:jc w:val="both"/>
      </w:pPr>
      <w:r w:rsidRPr="00861E8C">
        <w:rPr>
          <w:i/>
        </w:rPr>
        <w:t>[</w:t>
      </w:r>
      <w:r w:rsidRPr="00CC3C8C">
        <w:rPr>
          <w:i/>
          <w:u w:color="82C42A"/>
        </w:rPr>
        <w:t>Nonretroactive</w:t>
      </w:r>
      <w:r w:rsidRPr="00CC3C8C">
        <w:rPr>
          <w:i/>
        </w:rPr>
        <w:t xml:space="preserve"> </w:t>
      </w:r>
      <w:r w:rsidRPr="00861E8C">
        <w:rPr>
          <w:i/>
        </w:rPr>
        <w:t>as of January 1, 1984]</w:t>
      </w:r>
    </w:p>
    <w:p w:rsidR="00BE2BA5" w:rsidRPr="00861E8C" w:rsidRDefault="00BE2BA5">
      <w:pPr>
        <w:tabs>
          <w:tab w:val="left" w:pos="720"/>
        </w:tabs>
        <w:spacing w:before="60"/>
        <w:ind w:left="360"/>
        <w:jc w:val="both"/>
      </w:pPr>
      <w:r w:rsidRPr="00861E8C">
        <w:t>(Amended 1986 and 1992)</w:t>
      </w:r>
    </w:p>
    <w:p w:rsidR="00BE2BA5" w:rsidRPr="00861E8C" w:rsidRDefault="00BE2BA5">
      <w:pPr>
        <w:tabs>
          <w:tab w:val="left" w:pos="360"/>
        </w:tabs>
        <w:ind w:left="360"/>
        <w:jc w:val="both"/>
      </w:pPr>
    </w:p>
    <w:p w:rsidR="00BE2BA5" w:rsidRPr="00861E8C" w:rsidRDefault="00BE2BA5">
      <w:pPr>
        <w:keepNext/>
        <w:tabs>
          <w:tab w:val="left" w:pos="1260"/>
        </w:tabs>
        <w:ind w:left="360"/>
        <w:jc w:val="both"/>
        <w:rPr>
          <w:i/>
        </w:rPr>
      </w:pPr>
      <w:bookmarkStart w:id="59" w:name="_Toc336436071"/>
      <w:r w:rsidRPr="00861E8C">
        <w:rPr>
          <w:rStyle w:val="Heading4Char"/>
          <w:i/>
        </w:rPr>
        <w:t>U.R.1.2.</w:t>
      </w:r>
      <w:r w:rsidRPr="00861E8C">
        <w:rPr>
          <w:rStyle w:val="Heading4Char"/>
          <w:i/>
        </w:rPr>
        <w:tab/>
        <w:t xml:space="preserve">For Systems used </w:t>
      </w:r>
      <w:r w:rsidRPr="00CC3C8C">
        <w:rPr>
          <w:rStyle w:val="Heading4Char"/>
          <w:i/>
          <w:u w:color="82C42A"/>
        </w:rPr>
        <w:t>to Weigh</w:t>
      </w:r>
      <w:r w:rsidRPr="00CC3C8C">
        <w:rPr>
          <w:rStyle w:val="Heading4Char"/>
          <w:i/>
        </w:rPr>
        <w:t xml:space="preserve"> </w:t>
      </w:r>
      <w:r w:rsidRPr="00861E8C">
        <w:rPr>
          <w:rStyle w:val="Heading4Char"/>
          <w:i/>
        </w:rPr>
        <w:t>Commodities other than Grain.</w:t>
      </w:r>
      <w:bookmarkEnd w:id="59"/>
      <w:r w:rsidRPr="00861E8C">
        <w:rPr>
          <w:i/>
        </w:rPr>
        <w:t xml:space="preserve"> </w:t>
      </w:r>
      <w:r w:rsidRPr="00861E8C">
        <w:t>–</w:t>
      </w:r>
      <w:r w:rsidRPr="00861E8C">
        <w:rPr>
          <w:i/>
        </w:rPr>
        <w:t xml:space="preserve"> The number of scale divisions shall not be less than 500 nor greater than 10 000.</w:t>
      </w:r>
    </w:p>
    <w:p w:rsidR="00BE2BA5" w:rsidRPr="00861E8C" w:rsidRDefault="00BE2BA5">
      <w:pPr>
        <w:keepNext/>
        <w:tabs>
          <w:tab w:val="left" w:pos="360"/>
        </w:tabs>
        <w:ind w:left="360"/>
        <w:jc w:val="both"/>
      </w:pPr>
      <w:r w:rsidRPr="00861E8C">
        <w:rPr>
          <w:i/>
        </w:rPr>
        <w:t>[</w:t>
      </w:r>
      <w:r w:rsidRPr="00CC3C8C">
        <w:rPr>
          <w:i/>
          <w:u w:color="82C42A"/>
        </w:rPr>
        <w:t>Nonretroactive</w:t>
      </w:r>
      <w:r w:rsidRPr="00CC3C8C">
        <w:rPr>
          <w:i/>
        </w:rPr>
        <w:t xml:space="preserve"> </w:t>
      </w:r>
      <w:r w:rsidRPr="00861E8C">
        <w:rPr>
          <w:i/>
        </w:rPr>
        <w:t>as of January 1, 1987]</w:t>
      </w:r>
    </w:p>
    <w:p w:rsidR="00BE2BA5" w:rsidRPr="00861E8C" w:rsidRDefault="00BE2BA5">
      <w:pPr>
        <w:tabs>
          <w:tab w:val="left" w:pos="720"/>
        </w:tabs>
        <w:spacing w:before="60"/>
        <w:ind w:left="360"/>
        <w:jc w:val="both"/>
      </w:pPr>
      <w:r w:rsidRPr="00861E8C">
        <w:t>(Added 1986)</w:t>
      </w:r>
    </w:p>
    <w:p w:rsidR="00BE2BA5" w:rsidRPr="00861E8C" w:rsidRDefault="00BE2BA5">
      <w:pPr>
        <w:jc w:val="both"/>
      </w:pPr>
    </w:p>
    <w:p w:rsidR="00BE2BA5" w:rsidRPr="00861E8C" w:rsidRDefault="00BE2BA5">
      <w:pPr>
        <w:pStyle w:val="Heading3"/>
        <w:tabs>
          <w:tab w:val="clear" w:pos="547"/>
          <w:tab w:val="left" w:pos="720"/>
        </w:tabs>
      </w:pPr>
      <w:bookmarkStart w:id="60" w:name="_Toc336436072"/>
      <w:r w:rsidRPr="00861E8C">
        <w:t>UR.2.</w:t>
      </w:r>
      <w:r w:rsidRPr="00861E8C">
        <w:tab/>
        <w:t>Installation Requirements.</w:t>
      </w:r>
      <w:bookmarkEnd w:id="60"/>
    </w:p>
    <w:p w:rsidR="00BE2BA5" w:rsidRPr="00861E8C" w:rsidRDefault="00BE2BA5">
      <w:pPr>
        <w:keepNext/>
        <w:jc w:val="both"/>
      </w:pPr>
    </w:p>
    <w:p w:rsidR="00BE2BA5" w:rsidRPr="00861E8C" w:rsidRDefault="00BE2BA5">
      <w:pPr>
        <w:tabs>
          <w:tab w:val="left" w:pos="1260"/>
        </w:tabs>
        <w:ind w:left="360"/>
        <w:jc w:val="both"/>
      </w:pPr>
      <w:bookmarkStart w:id="61" w:name="_Toc336436073"/>
      <w:r w:rsidRPr="00861E8C">
        <w:rPr>
          <w:rStyle w:val="Heading4Char"/>
        </w:rPr>
        <w:t>UR.2.1.</w:t>
      </w:r>
      <w:r w:rsidRPr="00861E8C">
        <w:rPr>
          <w:rStyle w:val="Heading4Char"/>
        </w:rPr>
        <w:tab/>
        <w:t>Protection from Environmental Factors.</w:t>
      </w:r>
      <w:bookmarkEnd w:id="61"/>
      <w:r w:rsidRPr="00861E8C">
        <w:t xml:space="preserve"> – The indicating elements, the lever system or load cells, the load-receiving element, and any permanently installed test weights shall be adequately protected from environmental factors such as wind, weather, and RFI that may adversely affect the operation or performance of the system.</w:t>
      </w:r>
    </w:p>
    <w:p w:rsidR="00BE2BA5" w:rsidRPr="00861E8C" w:rsidRDefault="00BE2BA5">
      <w:pPr>
        <w:tabs>
          <w:tab w:val="left" w:pos="360"/>
        </w:tabs>
        <w:ind w:left="360"/>
        <w:jc w:val="both"/>
      </w:pPr>
    </w:p>
    <w:p w:rsidR="00BE2BA5" w:rsidRPr="00861E8C" w:rsidRDefault="00BE2BA5">
      <w:pPr>
        <w:tabs>
          <w:tab w:val="left" w:pos="1260"/>
        </w:tabs>
        <w:ind w:left="360"/>
        <w:jc w:val="both"/>
      </w:pPr>
      <w:bookmarkStart w:id="62" w:name="_Toc336436074"/>
      <w:r w:rsidRPr="00861E8C">
        <w:rPr>
          <w:rStyle w:val="Heading4Char"/>
        </w:rPr>
        <w:t>UR.2.2.</w:t>
      </w:r>
      <w:r w:rsidRPr="00861E8C">
        <w:rPr>
          <w:rStyle w:val="Heading4Char"/>
        </w:rPr>
        <w:tab/>
        <w:t>Foundation, Supports, and Clearance.</w:t>
      </w:r>
      <w:bookmarkEnd w:id="62"/>
      <w:r w:rsidRPr="00861E8C">
        <w:t xml:space="preserve"> – The foundation and supports of any system shall be such as to provide strength, rigidity, and </w:t>
      </w:r>
      <w:r w:rsidRPr="00CC3C8C">
        <w:rPr>
          <w:u w:color="82C42A"/>
        </w:rPr>
        <w:t>permanence</w:t>
      </w:r>
      <w:r w:rsidRPr="00CC3C8C">
        <w:t xml:space="preserve"> </w:t>
      </w:r>
      <w:r w:rsidRPr="00861E8C">
        <w:t>of all components, and clearance shall be provided around all live parts so that no contact can result before or during operation of the system.</w:t>
      </w:r>
    </w:p>
    <w:p w:rsidR="00BE2BA5" w:rsidRPr="00861E8C" w:rsidRDefault="00BE2BA5">
      <w:pPr>
        <w:jc w:val="both"/>
      </w:pPr>
    </w:p>
    <w:p w:rsidR="00BE2BA5" w:rsidRPr="00861E8C" w:rsidRDefault="00BE2BA5">
      <w:pPr>
        <w:pStyle w:val="Heading3"/>
        <w:tabs>
          <w:tab w:val="clear" w:pos="547"/>
          <w:tab w:val="left" w:pos="720"/>
        </w:tabs>
      </w:pPr>
      <w:bookmarkStart w:id="63" w:name="_Toc336436075"/>
      <w:r w:rsidRPr="00861E8C">
        <w:lastRenderedPageBreak/>
        <w:t>UR.3.</w:t>
      </w:r>
      <w:r w:rsidRPr="00861E8C">
        <w:tab/>
        <w:t>Loading Requirements.</w:t>
      </w:r>
      <w:bookmarkEnd w:id="63"/>
    </w:p>
    <w:p w:rsidR="00BE2BA5" w:rsidRPr="00861E8C" w:rsidRDefault="00BE2BA5">
      <w:pPr>
        <w:keepNext/>
        <w:jc w:val="both"/>
      </w:pPr>
    </w:p>
    <w:p w:rsidR="00BE2BA5" w:rsidRPr="00861E8C" w:rsidRDefault="00BE2BA5">
      <w:pPr>
        <w:tabs>
          <w:tab w:val="left" w:pos="1260"/>
        </w:tabs>
        <w:ind w:left="360"/>
        <w:jc w:val="both"/>
      </w:pPr>
      <w:bookmarkStart w:id="64" w:name="_Toc336436076"/>
      <w:r w:rsidRPr="00861E8C">
        <w:rPr>
          <w:rStyle w:val="Heading4Char"/>
        </w:rPr>
        <w:t>UR.3.1.</w:t>
      </w:r>
      <w:r w:rsidRPr="00861E8C">
        <w:rPr>
          <w:rStyle w:val="Heading4Char"/>
        </w:rPr>
        <w:tab/>
        <w:t>For Systems Used to Weigh Grain.</w:t>
      </w:r>
      <w:bookmarkEnd w:id="64"/>
      <w:r w:rsidRPr="00861E8C">
        <w:t xml:space="preserve"> – A system shall not be used to weigh drafts less than 40 % of the weighing capacity of the system except for a final partial draft.  Loads shall not normally be retained on the weighing element for a period longer than a normal weighing cycle.</w:t>
      </w:r>
    </w:p>
    <w:p w:rsidR="00BE2BA5" w:rsidRPr="00861E8C" w:rsidRDefault="00BE2BA5">
      <w:pPr>
        <w:tabs>
          <w:tab w:val="left" w:pos="360"/>
        </w:tabs>
        <w:spacing w:before="60"/>
        <w:ind w:left="360"/>
        <w:jc w:val="both"/>
      </w:pPr>
      <w:r w:rsidRPr="00861E8C">
        <w:t>(Amended 1986)</w:t>
      </w:r>
    </w:p>
    <w:p w:rsidR="00BE2BA5" w:rsidRPr="00861E8C" w:rsidRDefault="00BE2BA5">
      <w:pPr>
        <w:tabs>
          <w:tab w:val="left" w:pos="360"/>
        </w:tabs>
        <w:ind w:left="360"/>
        <w:jc w:val="both"/>
      </w:pPr>
    </w:p>
    <w:p w:rsidR="00BE2BA5" w:rsidRPr="00861E8C" w:rsidRDefault="00BE2BA5">
      <w:pPr>
        <w:tabs>
          <w:tab w:val="left" w:pos="1260"/>
        </w:tabs>
        <w:ind w:left="360"/>
        <w:jc w:val="both"/>
        <w:rPr>
          <w:i/>
        </w:rPr>
      </w:pPr>
      <w:bookmarkStart w:id="65" w:name="_Toc336436077"/>
      <w:r w:rsidRPr="00861E8C">
        <w:rPr>
          <w:rStyle w:val="Heading4Char"/>
          <w:i/>
        </w:rPr>
        <w:t>UR.3.2.</w:t>
      </w:r>
      <w:r w:rsidRPr="00861E8C">
        <w:rPr>
          <w:rStyle w:val="Heading4Char"/>
          <w:i/>
        </w:rPr>
        <w:tab/>
        <w:t>For Systems Used to Weigh Commodities Other than Grain.</w:t>
      </w:r>
      <w:bookmarkEnd w:id="65"/>
      <w:r w:rsidRPr="00861E8C">
        <w:rPr>
          <w:i/>
        </w:rPr>
        <w:t xml:space="preserve"> </w:t>
      </w:r>
      <w:r w:rsidRPr="00861E8C">
        <w:t>–</w:t>
      </w:r>
      <w:r w:rsidRPr="00861E8C">
        <w:rPr>
          <w:i/>
        </w:rPr>
        <w:t xml:space="preserve"> A system shall not be used to weigh drafts less than 20 % of the weighing capacity of the system except for a final partial draft.  Loads shall not normally be retained on the weighing element for a period longer than a normal weighing cycle.</w:t>
      </w:r>
    </w:p>
    <w:p w:rsidR="00BE2BA5" w:rsidRPr="00861E8C" w:rsidRDefault="00BE2BA5">
      <w:pPr>
        <w:tabs>
          <w:tab w:val="left" w:pos="360"/>
        </w:tabs>
        <w:ind w:left="360"/>
        <w:jc w:val="both"/>
      </w:pPr>
      <w:r w:rsidRPr="00861E8C">
        <w:rPr>
          <w:i/>
        </w:rPr>
        <w:t>[Nonretroactive as of January 1, 1987]</w:t>
      </w:r>
    </w:p>
    <w:p w:rsidR="00BE2BA5" w:rsidRPr="00861E8C" w:rsidRDefault="00BE2BA5">
      <w:pPr>
        <w:tabs>
          <w:tab w:val="left" w:pos="360"/>
        </w:tabs>
        <w:spacing w:before="60"/>
        <w:ind w:left="360"/>
        <w:jc w:val="both"/>
      </w:pPr>
      <w:r w:rsidRPr="00861E8C">
        <w:t>(Added 1986)</w:t>
      </w:r>
    </w:p>
    <w:p w:rsidR="00BE2BA5" w:rsidRPr="00861E8C" w:rsidRDefault="00BE2BA5">
      <w:pPr>
        <w:jc w:val="both"/>
      </w:pPr>
    </w:p>
    <w:p w:rsidR="00BE2BA5" w:rsidRPr="00861E8C" w:rsidRDefault="00BE2BA5">
      <w:pPr>
        <w:keepNext/>
        <w:tabs>
          <w:tab w:val="left" w:pos="720"/>
        </w:tabs>
        <w:jc w:val="both"/>
      </w:pPr>
      <w:bookmarkStart w:id="66" w:name="_Toc336436078"/>
      <w:r w:rsidRPr="00861E8C">
        <w:rPr>
          <w:rStyle w:val="Heading3Char"/>
          <w:sz w:val="20"/>
        </w:rPr>
        <w:t>UR.4.</w:t>
      </w:r>
      <w:r w:rsidRPr="00861E8C">
        <w:rPr>
          <w:rStyle w:val="Heading3Char"/>
          <w:sz w:val="20"/>
        </w:rPr>
        <w:tab/>
        <w:t>System Modification.</w:t>
      </w:r>
      <w:bookmarkEnd w:id="66"/>
      <w:r w:rsidRPr="00861E8C">
        <w:t xml:space="preserve"> – The weighing system shall not be modified except when the modification has been approved by a competent engineering authority, preferably that of the engineering department of the manufacturer of the scale, and the official with statutory authority having jurisdiction over the scale.</w:t>
      </w:r>
    </w:p>
    <w:p w:rsidR="00BE2BA5" w:rsidRPr="00861E8C" w:rsidRDefault="00BE2BA5">
      <w:pPr>
        <w:tabs>
          <w:tab w:val="left" w:pos="360"/>
        </w:tabs>
        <w:spacing w:before="60"/>
        <w:jc w:val="both"/>
      </w:pPr>
      <w:r w:rsidRPr="00861E8C">
        <w:t>(Amended 1991)</w:t>
      </w:r>
    </w:p>
    <w:p w:rsidR="00BE2BA5" w:rsidRPr="00861E8C" w:rsidRDefault="00BE2BA5">
      <w:pPr>
        <w:tabs>
          <w:tab w:val="left" w:pos="360"/>
        </w:tabs>
        <w:spacing w:before="60"/>
        <w:jc w:val="both"/>
      </w:pPr>
      <w:r w:rsidRPr="00861E8C">
        <w:br w:type="page"/>
      </w: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Default="00BE2BA5">
      <w:pPr>
        <w:tabs>
          <w:tab w:val="left" w:pos="360"/>
        </w:tabs>
        <w:spacing w:before="60"/>
        <w:jc w:val="center"/>
      </w:pPr>
      <w:r w:rsidRPr="00861E8C">
        <w:t>THIS PAGE INTENTIONALLY LEFT BLANK</w:t>
      </w:r>
    </w:p>
    <w:p w:rsidR="00BE2BA5" w:rsidRDefault="00BE2BA5">
      <w:pPr>
        <w:tabs>
          <w:tab w:val="left" w:pos="360"/>
        </w:tabs>
        <w:spacing w:before="60"/>
        <w:jc w:val="both"/>
      </w:pPr>
      <w:bookmarkStart w:id="67" w:name="_GoBack"/>
      <w:bookmarkEnd w:id="67"/>
    </w:p>
    <w:sectPr w:rsidR="00BE2BA5" w:rsidSect="001C150A">
      <w:headerReference w:type="even" r:id="rId8"/>
      <w:headerReference w:type="default" r:id="rId9"/>
      <w:footerReference w:type="even" r:id="rId10"/>
      <w:footerReference w:type="default" r:id="rId11"/>
      <w:pgSz w:w="12240" w:h="15840" w:code="1"/>
      <w:pgMar w:top="1440" w:right="1440" w:bottom="1440" w:left="1440" w:header="720" w:footer="720" w:gutter="0"/>
      <w:pgNumType w:start="73"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985" w:rsidRDefault="00F67985">
      <w:r>
        <w:separator/>
      </w:r>
    </w:p>
  </w:endnote>
  <w:endnote w:type="continuationSeparator" w:id="0">
    <w:p w:rsidR="00F67985" w:rsidRDefault="00F6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85" w:rsidRDefault="00F67985">
    <w:pPr>
      <w:pStyle w:val="Footer"/>
      <w:jc w:val="center"/>
    </w:pPr>
    <w:r>
      <w:t>2-</w:t>
    </w:r>
    <w:r>
      <w:rPr>
        <w:rStyle w:val="PageNumber"/>
      </w:rPr>
      <w:fldChar w:fldCharType="begin"/>
    </w:r>
    <w:r>
      <w:rPr>
        <w:rStyle w:val="PageNumber"/>
      </w:rPr>
      <w:instrText xml:space="preserve"> PAGE </w:instrText>
    </w:r>
    <w:r>
      <w:rPr>
        <w:rStyle w:val="PageNumber"/>
      </w:rPr>
      <w:fldChar w:fldCharType="separate"/>
    </w:r>
    <w:r w:rsidR="00A06DA9">
      <w:rPr>
        <w:rStyle w:val="PageNumber"/>
        <w:noProof/>
      </w:rPr>
      <w:t>82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85" w:rsidRDefault="00F67985">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sidR="00A06DA9">
      <w:rPr>
        <w:rStyle w:val="PageNumber"/>
        <w:noProof/>
      </w:rPr>
      <w:t>81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985" w:rsidRDefault="00F67985">
      <w:r>
        <w:separator/>
      </w:r>
    </w:p>
  </w:footnote>
  <w:footnote w:type="continuationSeparator" w:id="0">
    <w:p w:rsidR="00F67985" w:rsidRDefault="00F67985">
      <w:r>
        <w:continuationSeparator/>
      </w:r>
    </w:p>
  </w:footnote>
  <w:footnote w:id="1">
    <w:p w:rsidR="00F67985" w:rsidRDefault="00F67985">
      <w:pPr>
        <w:spacing w:after="240"/>
        <w:jc w:val="both"/>
      </w:pPr>
      <w:r>
        <w:rPr>
          <w:vertAlign w:val="superscript"/>
        </w:rPr>
        <w:t>1</w:t>
      </w:r>
      <w:r>
        <w:t> (Title amended 1986)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85" w:rsidRDefault="00F67985">
    <w:pPr>
      <w:pStyle w:val="Header"/>
      <w:tabs>
        <w:tab w:val="clear" w:pos="4320"/>
        <w:tab w:val="clear" w:pos="8640"/>
        <w:tab w:val="right" w:pos="9360"/>
      </w:tabs>
      <w:jc w:val="both"/>
    </w:pPr>
    <w:r>
      <w:t>2.22.  Automatic Bulk Weighing Systems</w:t>
    </w:r>
    <w:r>
      <w:tab/>
      <w:t>Handbook 44 – 201</w:t>
    </w:r>
    <w:r w:rsidR="0013582C">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85" w:rsidRDefault="00F67985">
    <w:pPr>
      <w:pStyle w:val="Header"/>
      <w:tabs>
        <w:tab w:val="clear" w:pos="4320"/>
        <w:tab w:val="clear" w:pos="8640"/>
        <w:tab w:val="right" w:pos="9360"/>
      </w:tabs>
      <w:jc w:val="both"/>
    </w:pPr>
    <w:r>
      <w:t>Handbook 44 – 201</w:t>
    </w:r>
    <w:r w:rsidR="0013582C">
      <w:t>7</w:t>
    </w:r>
    <w:r>
      <w:tab/>
      <w:t>2.22.  Automatic Bulk Weighing Systems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7570E6"/>
    <w:multiLevelType w:val="hybridMultilevel"/>
    <w:tmpl w:val="FFC4CC50"/>
    <w:lvl w:ilvl="0" w:tplc="2834D3E2">
      <w:start w:val="2"/>
      <w:numFmt w:val="lowerLetter"/>
      <w:lvlText w:val="(%1)"/>
      <w:lvlJc w:val="left"/>
      <w:pPr>
        <w:tabs>
          <w:tab w:val="num" w:pos="990"/>
        </w:tabs>
        <w:ind w:left="990" w:hanging="360"/>
      </w:pPr>
      <w:rPr>
        <w:rFonts w:cs="Times New Roman" w:hint="default"/>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1" w15:restartNumberingAfterBreak="0">
    <w:nsid w:val="3E6B55EC"/>
    <w:multiLevelType w:val="multilevel"/>
    <w:tmpl w:val="210E7E5E"/>
    <w:lvl w:ilvl="0">
      <w:start w:val="2"/>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472A5FC1"/>
    <w:multiLevelType w:val="hybridMultilevel"/>
    <w:tmpl w:val="3F728B2A"/>
    <w:lvl w:ilvl="0" w:tplc="2FF65CAA">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5F66129F"/>
    <w:multiLevelType w:val="multilevel"/>
    <w:tmpl w:val="B4022EF4"/>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pStyle w:val="Heading2"/>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4" w15:restartNumberingAfterBreak="0">
    <w:nsid w:val="7D4A432C"/>
    <w:multiLevelType w:val="hybridMultilevel"/>
    <w:tmpl w:val="88409D76"/>
    <w:lvl w:ilvl="0" w:tplc="417221C6">
      <w:start w:val="1"/>
      <w:numFmt w:val="lowerLetter"/>
      <w:lvlText w:val="(%1)"/>
      <w:lvlJc w:val="left"/>
      <w:pPr>
        <w:ind w:left="1080" w:hanging="360"/>
      </w:pPr>
      <w:rPr>
        <w:rFonts w:hint="default"/>
        <w:b w:val="0"/>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3"/>
  </w:num>
  <w:num w:numId="6">
    <w:abstractNumId w:val="3"/>
  </w:num>
  <w:num w:numId="7">
    <w:abstractNumId w:val="3"/>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A5"/>
    <w:rsid w:val="00025798"/>
    <w:rsid w:val="00041884"/>
    <w:rsid w:val="000532B9"/>
    <w:rsid w:val="00073A8C"/>
    <w:rsid w:val="00080E1A"/>
    <w:rsid w:val="00081AA1"/>
    <w:rsid w:val="0009116F"/>
    <w:rsid w:val="000A6D74"/>
    <w:rsid w:val="000B656B"/>
    <w:rsid w:val="000D1394"/>
    <w:rsid w:val="000D7D9D"/>
    <w:rsid w:val="000E2D67"/>
    <w:rsid w:val="001101E0"/>
    <w:rsid w:val="001159BE"/>
    <w:rsid w:val="0011659C"/>
    <w:rsid w:val="001243C1"/>
    <w:rsid w:val="0013582C"/>
    <w:rsid w:val="00141D87"/>
    <w:rsid w:val="001428F7"/>
    <w:rsid w:val="00154282"/>
    <w:rsid w:val="00156A41"/>
    <w:rsid w:val="00156E51"/>
    <w:rsid w:val="00173872"/>
    <w:rsid w:val="00187C08"/>
    <w:rsid w:val="001A04D3"/>
    <w:rsid w:val="001A5AB1"/>
    <w:rsid w:val="001C150A"/>
    <w:rsid w:val="001C3945"/>
    <w:rsid w:val="001D1503"/>
    <w:rsid w:val="001D61A1"/>
    <w:rsid w:val="001E02E7"/>
    <w:rsid w:val="001F0E55"/>
    <w:rsid w:val="002047D6"/>
    <w:rsid w:val="0021658B"/>
    <w:rsid w:val="00230356"/>
    <w:rsid w:val="00255090"/>
    <w:rsid w:val="002550D8"/>
    <w:rsid w:val="00266028"/>
    <w:rsid w:val="002761BA"/>
    <w:rsid w:val="00290B5B"/>
    <w:rsid w:val="002B0DFE"/>
    <w:rsid w:val="00325BDE"/>
    <w:rsid w:val="003440FF"/>
    <w:rsid w:val="00374F38"/>
    <w:rsid w:val="00376301"/>
    <w:rsid w:val="00386DC7"/>
    <w:rsid w:val="003C0AA1"/>
    <w:rsid w:val="003E1842"/>
    <w:rsid w:val="00400A7E"/>
    <w:rsid w:val="00400FC1"/>
    <w:rsid w:val="0042460B"/>
    <w:rsid w:val="00442505"/>
    <w:rsid w:val="00457F57"/>
    <w:rsid w:val="00467683"/>
    <w:rsid w:val="004A0BA2"/>
    <w:rsid w:val="004B1489"/>
    <w:rsid w:val="004D1DFC"/>
    <w:rsid w:val="004F76DA"/>
    <w:rsid w:val="00506E41"/>
    <w:rsid w:val="005230BC"/>
    <w:rsid w:val="00527315"/>
    <w:rsid w:val="005450C4"/>
    <w:rsid w:val="00563552"/>
    <w:rsid w:val="00564B19"/>
    <w:rsid w:val="005A1ECD"/>
    <w:rsid w:val="005C4666"/>
    <w:rsid w:val="005C7309"/>
    <w:rsid w:val="0060145F"/>
    <w:rsid w:val="00611BAA"/>
    <w:rsid w:val="006309EE"/>
    <w:rsid w:val="006648C9"/>
    <w:rsid w:val="00677B2F"/>
    <w:rsid w:val="006912C8"/>
    <w:rsid w:val="006C60CC"/>
    <w:rsid w:val="006D1131"/>
    <w:rsid w:val="006D2999"/>
    <w:rsid w:val="006E16C1"/>
    <w:rsid w:val="00722F45"/>
    <w:rsid w:val="00762EB3"/>
    <w:rsid w:val="007A5344"/>
    <w:rsid w:val="007C149B"/>
    <w:rsid w:val="007F64CA"/>
    <w:rsid w:val="00800717"/>
    <w:rsid w:val="00810324"/>
    <w:rsid w:val="00810732"/>
    <w:rsid w:val="00812DFA"/>
    <w:rsid w:val="00827F0A"/>
    <w:rsid w:val="00840C0E"/>
    <w:rsid w:val="00842B35"/>
    <w:rsid w:val="00861E8C"/>
    <w:rsid w:val="00876E99"/>
    <w:rsid w:val="00883241"/>
    <w:rsid w:val="00884DC6"/>
    <w:rsid w:val="00892918"/>
    <w:rsid w:val="008939D0"/>
    <w:rsid w:val="008C78B5"/>
    <w:rsid w:val="008D25C3"/>
    <w:rsid w:val="008F5CDF"/>
    <w:rsid w:val="00911B33"/>
    <w:rsid w:val="00962C6E"/>
    <w:rsid w:val="009701A5"/>
    <w:rsid w:val="00970318"/>
    <w:rsid w:val="009900D4"/>
    <w:rsid w:val="00993500"/>
    <w:rsid w:val="00996B8C"/>
    <w:rsid w:val="009A2E68"/>
    <w:rsid w:val="009A3832"/>
    <w:rsid w:val="00A06DA9"/>
    <w:rsid w:val="00A21636"/>
    <w:rsid w:val="00A81FF1"/>
    <w:rsid w:val="00AA4DBF"/>
    <w:rsid w:val="00AD184A"/>
    <w:rsid w:val="00AD38BC"/>
    <w:rsid w:val="00B04230"/>
    <w:rsid w:val="00B14726"/>
    <w:rsid w:val="00B90F09"/>
    <w:rsid w:val="00B951BF"/>
    <w:rsid w:val="00B97C88"/>
    <w:rsid w:val="00BA6730"/>
    <w:rsid w:val="00BB696E"/>
    <w:rsid w:val="00BB7291"/>
    <w:rsid w:val="00BC7729"/>
    <w:rsid w:val="00BE2BA5"/>
    <w:rsid w:val="00BF1F9D"/>
    <w:rsid w:val="00C1321A"/>
    <w:rsid w:val="00C81442"/>
    <w:rsid w:val="00C90330"/>
    <w:rsid w:val="00C908C7"/>
    <w:rsid w:val="00CC32FB"/>
    <w:rsid w:val="00CC3C8C"/>
    <w:rsid w:val="00CE5E64"/>
    <w:rsid w:val="00CF26D0"/>
    <w:rsid w:val="00CF4A85"/>
    <w:rsid w:val="00CF6BF2"/>
    <w:rsid w:val="00D439DC"/>
    <w:rsid w:val="00D55AF2"/>
    <w:rsid w:val="00DC2EF9"/>
    <w:rsid w:val="00DC3A31"/>
    <w:rsid w:val="00DC7868"/>
    <w:rsid w:val="00DF3A42"/>
    <w:rsid w:val="00DF3C29"/>
    <w:rsid w:val="00E02C52"/>
    <w:rsid w:val="00E07B30"/>
    <w:rsid w:val="00E2212A"/>
    <w:rsid w:val="00E267EA"/>
    <w:rsid w:val="00E65B1A"/>
    <w:rsid w:val="00E73307"/>
    <w:rsid w:val="00E748FA"/>
    <w:rsid w:val="00ED0C24"/>
    <w:rsid w:val="00ED1C78"/>
    <w:rsid w:val="00ED51A7"/>
    <w:rsid w:val="00EF51FE"/>
    <w:rsid w:val="00F12E4E"/>
    <w:rsid w:val="00F24048"/>
    <w:rsid w:val="00F574FA"/>
    <w:rsid w:val="00F67985"/>
    <w:rsid w:val="00F7029B"/>
    <w:rsid w:val="00F846EF"/>
    <w:rsid w:val="00FA734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72DDB82-1E96-4AE6-995F-9D795F489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2">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66028"/>
    <w:rPr>
      <w:sz w:val="20"/>
      <w:szCs w:val="20"/>
    </w:rPr>
  </w:style>
  <w:style w:type="paragraph" w:styleId="Heading1">
    <w:name w:val="heading 1"/>
    <w:basedOn w:val="Normal"/>
    <w:next w:val="Normal"/>
    <w:link w:val="Heading1Char"/>
    <w:uiPriority w:val="99"/>
    <w:qFormat/>
    <w:rsid w:val="00266028"/>
    <w:pPr>
      <w:keepNext/>
      <w:tabs>
        <w:tab w:val="left" w:pos="360"/>
      </w:tabs>
      <w:jc w:val="center"/>
      <w:outlineLvl w:val="0"/>
    </w:pPr>
    <w:rPr>
      <w:b/>
      <w:bCs/>
      <w:sz w:val="24"/>
      <w:szCs w:val="24"/>
    </w:rPr>
  </w:style>
  <w:style w:type="paragraph" w:styleId="Heading2">
    <w:name w:val="heading 2"/>
    <w:basedOn w:val="Normal"/>
    <w:next w:val="Normal"/>
    <w:link w:val="Heading2Char"/>
    <w:uiPriority w:val="99"/>
    <w:qFormat/>
    <w:rsid w:val="00266028"/>
    <w:pPr>
      <w:keepNext/>
      <w:keepLines/>
      <w:numPr>
        <w:ilvl w:val="1"/>
        <w:numId w:val="4"/>
      </w:numPr>
      <w:tabs>
        <w:tab w:val="left" w:pos="720"/>
      </w:tabs>
      <w:jc w:val="center"/>
      <w:outlineLvl w:val="1"/>
    </w:pPr>
    <w:rPr>
      <w:b/>
      <w:bCs/>
      <w:sz w:val="24"/>
    </w:rPr>
  </w:style>
  <w:style w:type="paragraph" w:styleId="Heading3">
    <w:name w:val="heading 3"/>
    <w:basedOn w:val="Normal"/>
    <w:next w:val="Normal"/>
    <w:link w:val="Heading3Char"/>
    <w:uiPriority w:val="99"/>
    <w:qFormat/>
    <w:rsid w:val="00266028"/>
    <w:pPr>
      <w:keepNext/>
      <w:tabs>
        <w:tab w:val="left" w:pos="547"/>
      </w:tabs>
      <w:jc w:val="both"/>
      <w:outlineLvl w:val="2"/>
    </w:pPr>
    <w:rPr>
      <w:b/>
      <w:bCs/>
      <w:szCs w:val="24"/>
    </w:rPr>
  </w:style>
  <w:style w:type="paragraph" w:styleId="Heading4">
    <w:name w:val="heading 4"/>
    <w:basedOn w:val="Normal"/>
    <w:next w:val="Normal"/>
    <w:link w:val="Heading4Char"/>
    <w:uiPriority w:val="99"/>
    <w:qFormat/>
    <w:rsid w:val="00266028"/>
    <w:pPr>
      <w:keepNext/>
      <w:ind w:left="360"/>
      <w:jc w:val="both"/>
      <w:outlineLvl w:val="3"/>
    </w:pPr>
    <w:rPr>
      <w:b/>
    </w:rPr>
  </w:style>
  <w:style w:type="paragraph" w:styleId="Heading9">
    <w:name w:val="heading 9"/>
    <w:basedOn w:val="Normal"/>
    <w:next w:val="Normal"/>
    <w:link w:val="Heading9Char"/>
    <w:uiPriority w:val="99"/>
    <w:qFormat/>
    <w:rsid w:val="00266028"/>
    <w:pPr>
      <w:keepNext/>
      <w:jc w:val="center"/>
      <w:outlineLvl w:val="8"/>
    </w:pPr>
    <w:rPr>
      <w:b/>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4A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574A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BC7729"/>
    <w:rPr>
      <w:rFonts w:cs="Times New Roman"/>
      <w:b/>
      <w:bCs/>
      <w:sz w:val="24"/>
      <w:szCs w:val="24"/>
      <w:lang w:val="en-US" w:eastAsia="en-US" w:bidi="ar-SA"/>
    </w:rPr>
  </w:style>
  <w:style w:type="character" w:customStyle="1" w:styleId="Heading4Char">
    <w:name w:val="Heading 4 Char"/>
    <w:basedOn w:val="DefaultParagraphFont"/>
    <w:link w:val="Heading4"/>
    <w:uiPriority w:val="99"/>
    <w:locked/>
    <w:rsid w:val="00BC7729"/>
    <w:rPr>
      <w:rFonts w:cs="Times New Roman"/>
      <w:b/>
      <w:lang w:val="en-US" w:eastAsia="en-US" w:bidi="ar-SA"/>
    </w:rPr>
  </w:style>
  <w:style w:type="character" w:customStyle="1" w:styleId="Heading9Char">
    <w:name w:val="Heading 9 Char"/>
    <w:basedOn w:val="DefaultParagraphFont"/>
    <w:link w:val="Heading9"/>
    <w:uiPriority w:val="9"/>
    <w:semiHidden/>
    <w:rsid w:val="006574A1"/>
    <w:rPr>
      <w:rFonts w:asciiTheme="majorHAnsi" w:eastAsiaTheme="majorEastAsia" w:hAnsiTheme="majorHAnsi" w:cstheme="majorBidi"/>
    </w:rPr>
  </w:style>
  <w:style w:type="paragraph" w:styleId="Header">
    <w:name w:val="header"/>
    <w:basedOn w:val="Normal"/>
    <w:link w:val="HeaderChar"/>
    <w:uiPriority w:val="99"/>
    <w:rsid w:val="00266028"/>
    <w:pPr>
      <w:tabs>
        <w:tab w:val="center" w:pos="4320"/>
        <w:tab w:val="right" w:pos="8640"/>
      </w:tabs>
    </w:pPr>
  </w:style>
  <w:style w:type="character" w:customStyle="1" w:styleId="HeaderChar">
    <w:name w:val="Header Char"/>
    <w:basedOn w:val="DefaultParagraphFont"/>
    <w:link w:val="Header"/>
    <w:uiPriority w:val="99"/>
    <w:semiHidden/>
    <w:rsid w:val="006574A1"/>
    <w:rPr>
      <w:sz w:val="20"/>
      <w:szCs w:val="20"/>
    </w:rPr>
  </w:style>
  <w:style w:type="paragraph" w:styleId="Footer">
    <w:name w:val="footer"/>
    <w:basedOn w:val="Normal"/>
    <w:link w:val="FooterChar"/>
    <w:uiPriority w:val="99"/>
    <w:rsid w:val="00266028"/>
    <w:pPr>
      <w:tabs>
        <w:tab w:val="center" w:pos="4320"/>
        <w:tab w:val="right" w:pos="8640"/>
      </w:tabs>
    </w:pPr>
  </w:style>
  <w:style w:type="character" w:customStyle="1" w:styleId="FooterChar">
    <w:name w:val="Footer Char"/>
    <w:basedOn w:val="DefaultParagraphFont"/>
    <w:link w:val="Footer"/>
    <w:uiPriority w:val="99"/>
    <w:semiHidden/>
    <w:rsid w:val="006574A1"/>
    <w:rPr>
      <w:sz w:val="20"/>
      <w:szCs w:val="20"/>
    </w:rPr>
  </w:style>
  <w:style w:type="character" w:styleId="PageNumber">
    <w:name w:val="page number"/>
    <w:basedOn w:val="DefaultParagraphFont"/>
    <w:uiPriority w:val="99"/>
    <w:rsid w:val="00266028"/>
    <w:rPr>
      <w:rFonts w:cs="Times New Roman"/>
    </w:rPr>
  </w:style>
  <w:style w:type="paragraph" w:styleId="FootnoteText">
    <w:name w:val="footnote text"/>
    <w:basedOn w:val="Normal"/>
    <w:link w:val="FootnoteTextChar"/>
    <w:uiPriority w:val="99"/>
    <w:semiHidden/>
    <w:rsid w:val="00266028"/>
  </w:style>
  <w:style w:type="character" w:customStyle="1" w:styleId="FootnoteTextChar">
    <w:name w:val="Footnote Text Char"/>
    <w:basedOn w:val="DefaultParagraphFont"/>
    <w:link w:val="FootnoteText"/>
    <w:uiPriority w:val="99"/>
    <w:semiHidden/>
    <w:rsid w:val="006574A1"/>
    <w:rPr>
      <w:sz w:val="20"/>
      <w:szCs w:val="20"/>
    </w:rPr>
  </w:style>
  <w:style w:type="paragraph" w:styleId="DocumentMap">
    <w:name w:val="Document Map"/>
    <w:basedOn w:val="Normal"/>
    <w:link w:val="DocumentMapChar"/>
    <w:uiPriority w:val="99"/>
    <w:semiHidden/>
    <w:rsid w:val="00266028"/>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6574A1"/>
    <w:rPr>
      <w:sz w:val="0"/>
      <w:szCs w:val="0"/>
    </w:rPr>
  </w:style>
  <w:style w:type="paragraph" w:styleId="BodyTextIndent">
    <w:name w:val="Body Text Indent"/>
    <w:basedOn w:val="Normal"/>
    <w:link w:val="BodyTextIndentChar"/>
    <w:uiPriority w:val="99"/>
    <w:rsid w:val="00266028"/>
    <w:pPr>
      <w:keepNext/>
      <w:keepLines/>
      <w:tabs>
        <w:tab w:val="left" w:pos="720"/>
      </w:tabs>
      <w:ind w:left="720"/>
      <w:jc w:val="both"/>
    </w:pPr>
  </w:style>
  <w:style w:type="character" w:customStyle="1" w:styleId="BodyTextIndentChar">
    <w:name w:val="Body Text Indent Char"/>
    <w:basedOn w:val="DefaultParagraphFont"/>
    <w:link w:val="BodyTextIndent"/>
    <w:uiPriority w:val="99"/>
    <w:semiHidden/>
    <w:rsid w:val="006574A1"/>
    <w:rPr>
      <w:sz w:val="20"/>
      <w:szCs w:val="20"/>
    </w:rPr>
  </w:style>
  <w:style w:type="paragraph" w:styleId="BodyTextIndent2">
    <w:name w:val="Body Text Indent 2"/>
    <w:basedOn w:val="Normal"/>
    <w:link w:val="BodyTextIndent2Char"/>
    <w:uiPriority w:val="99"/>
    <w:rsid w:val="00266028"/>
    <w:pPr>
      <w:tabs>
        <w:tab w:val="left" w:pos="720"/>
      </w:tabs>
      <w:ind w:left="720"/>
      <w:jc w:val="both"/>
    </w:pPr>
    <w:rPr>
      <w:i/>
      <w:sz w:val="22"/>
    </w:rPr>
  </w:style>
  <w:style w:type="character" w:customStyle="1" w:styleId="BodyTextIndent2Char">
    <w:name w:val="Body Text Indent 2 Char"/>
    <w:basedOn w:val="DefaultParagraphFont"/>
    <w:link w:val="BodyTextIndent2"/>
    <w:uiPriority w:val="99"/>
    <w:semiHidden/>
    <w:rsid w:val="006574A1"/>
    <w:rPr>
      <w:sz w:val="20"/>
      <w:szCs w:val="20"/>
    </w:rPr>
  </w:style>
  <w:style w:type="paragraph" w:styleId="BodyTextIndent3">
    <w:name w:val="Body Text Indent 3"/>
    <w:basedOn w:val="Normal"/>
    <w:link w:val="BodyTextIndent3Char"/>
    <w:uiPriority w:val="99"/>
    <w:rsid w:val="00266028"/>
    <w:pPr>
      <w:tabs>
        <w:tab w:val="left" w:pos="360"/>
      </w:tabs>
      <w:ind w:left="360"/>
      <w:jc w:val="both"/>
    </w:pPr>
    <w:rPr>
      <w:sz w:val="22"/>
    </w:rPr>
  </w:style>
  <w:style w:type="character" w:customStyle="1" w:styleId="BodyTextIndent3Char">
    <w:name w:val="Body Text Indent 3 Char"/>
    <w:basedOn w:val="DefaultParagraphFont"/>
    <w:link w:val="BodyTextIndent3"/>
    <w:uiPriority w:val="99"/>
    <w:semiHidden/>
    <w:rsid w:val="006574A1"/>
    <w:rPr>
      <w:sz w:val="16"/>
      <w:szCs w:val="16"/>
    </w:rPr>
  </w:style>
  <w:style w:type="paragraph" w:styleId="BalloonText">
    <w:name w:val="Balloon Text"/>
    <w:basedOn w:val="Normal"/>
    <w:link w:val="BalloonTextChar"/>
    <w:uiPriority w:val="99"/>
    <w:rsid w:val="001159BE"/>
    <w:rPr>
      <w:rFonts w:ascii="Tahoma" w:hAnsi="Tahoma" w:cs="Tahoma"/>
      <w:sz w:val="16"/>
      <w:szCs w:val="16"/>
    </w:rPr>
  </w:style>
  <w:style w:type="character" w:customStyle="1" w:styleId="BalloonTextChar">
    <w:name w:val="Balloon Text Char"/>
    <w:basedOn w:val="DefaultParagraphFont"/>
    <w:link w:val="BalloonText"/>
    <w:uiPriority w:val="99"/>
    <w:locked/>
    <w:rsid w:val="001159BE"/>
    <w:rPr>
      <w:rFonts w:ascii="Tahoma" w:hAnsi="Tahoma" w:cs="Tahoma"/>
      <w:sz w:val="16"/>
      <w:szCs w:val="16"/>
    </w:rPr>
  </w:style>
  <w:style w:type="character" w:styleId="Hyperlink">
    <w:name w:val="Hyperlink"/>
    <w:basedOn w:val="DefaultParagraphFont"/>
    <w:uiPriority w:val="99"/>
    <w:rsid w:val="00266028"/>
    <w:rPr>
      <w:rFonts w:cs="Times New Roman"/>
      <w:color w:val="0000FF"/>
      <w:u w:val="single"/>
    </w:rPr>
  </w:style>
  <w:style w:type="paragraph" w:styleId="TOC1">
    <w:name w:val="toc 1"/>
    <w:basedOn w:val="Normal"/>
    <w:next w:val="Normal"/>
    <w:uiPriority w:val="39"/>
    <w:rsid w:val="00073A8C"/>
    <w:pPr>
      <w:tabs>
        <w:tab w:val="right" w:pos="1800"/>
        <w:tab w:val="right" w:leader="dot" w:pos="9734"/>
      </w:tabs>
      <w:spacing w:after="120"/>
      <w:ind w:left="360" w:hanging="360"/>
    </w:pPr>
    <w:rPr>
      <w:b/>
      <w:sz w:val="24"/>
    </w:rPr>
  </w:style>
  <w:style w:type="paragraph" w:styleId="TOC2">
    <w:name w:val="toc 2"/>
    <w:basedOn w:val="Normal"/>
    <w:next w:val="Normal"/>
    <w:autoRedefine/>
    <w:uiPriority w:val="39"/>
    <w:rsid w:val="00073A8C"/>
    <w:pPr>
      <w:tabs>
        <w:tab w:val="right" w:leader="dot" w:pos="9360"/>
      </w:tabs>
      <w:spacing w:before="60" w:after="60"/>
      <w:ind w:left="547" w:hanging="547"/>
    </w:pPr>
    <w:rPr>
      <w:b/>
    </w:rPr>
  </w:style>
  <w:style w:type="paragraph" w:styleId="TOC3">
    <w:name w:val="toc 3"/>
    <w:basedOn w:val="Normal"/>
    <w:next w:val="Normal"/>
    <w:autoRedefine/>
    <w:uiPriority w:val="39"/>
    <w:rsid w:val="00073A8C"/>
    <w:pPr>
      <w:tabs>
        <w:tab w:val="left" w:pos="1267"/>
        <w:tab w:val="right" w:leader="dot" w:pos="9360"/>
      </w:tabs>
      <w:spacing w:before="60"/>
      <w:ind w:left="1094" w:hanging="547"/>
    </w:pPr>
  </w:style>
  <w:style w:type="paragraph" w:styleId="TOC4">
    <w:name w:val="toc 4"/>
    <w:basedOn w:val="Normal"/>
    <w:next w:val="Normal"/>
    <w:autoRedefine/>
    <w:uiPriority w:val="39"/>
    <w:rsid w:val="00073A8C"/>
    <w:pPr>
      <w:tabs>
        <w:tab w:val="left" w:pos="1800"/>
        <w:tab w:val="right" w:leader="dot" w:pos="9360"/>
      </w:tabs>
      <w:ind w:left="1800" w:hanging="720"/>
    </w:pPr>
  </w:style>
  <w:style w:type="paragraph" w:styleId="ListParagraph">
    <w:name w:val="List Paragraph"/>
    <w:basedOn w:val="Normal"/>
    <w:uiPriority w:val="34"/>
    <w:qFormat/>
    <w:rsid w:val="000D7D9D"/>
    <w:pPr>
      <w:ind w:left="720"/>
      <w:contextualSpacing/>
    </w:pPr>
  </w:style>
  <w:style w:type="character" w:styleId="CommentReference">
    <w:name w:val="annotation reference"/>
    <w:basedOn w:val="DefaultParagraphFont"/>
    <w:uiPriority w:val="99"/>
    <w:semiHidden/>
    <w:unhideWhenUsed/>
    <w:rsid w:val="000D7D9D"/>
    <w:rPr>
      <w:sz w:val="16"/>
      <w:szCs w:val="16"/>
    </w:rPr>
  </w:style>
  <w:style w:type="paragraph" w:styleId="CommentText">
    <w:name w:val="annotation text"/>
    <w:basedOn w:val="Normal"/>
    <w:link w:val="CommentTextChar"/>
    <w:uiPriority w:val="99"/>
    <w:semiHidden/>
    <w:unhideWhenUsed/>
    <w:rsid w:val="000D7D9D"/>
  </w:style>
  <w:style w:type="character" w:customStyle="1" w:styleId="CommentTextChar">
    <w:name w:val="Comment Text Char"/>
    <w:basedOn w:val="DefaultParagraphFont"/>
    <w:link w:val="CommentText"/>
    <w:uiPriority w:val="99"/>
    <w:semiHidden/>
    <w:rsid w:val="000D7D9D"/>
    <w:rPr>
      <w:sz w:val="20"/>
      <w:szCs w:val="20"/>
    </w:rPr>
  </w:style>
  <w:style w:type="paragraph" w:styleId="CommentSubject">
    <w:name w:val="annotation subject"/>
    <w:basedOn w:val="CommentText"/>
    <w:next w:val="CommentText"/>
    <w:link w:val="CommentSubjectChar"/>
    <w:uiPriority w:val="99"/>
    <w:semiHidden/>
    <w:unhideWhenUsed/>
    <w:rsid w:val="000D7D9D"/>
    <w:rPr>
      <w:b/>
      <w:bCs/>
    </w:rPr>
  </w:style>
  <w:style w:type="character" w:customStyle="1" w:styleId="CommentSubjectChar">
    <w:name w:val="Comment Subject Char"/>
    <w:basedOn w:val="CommentTextChar"/>
    <w:link w:val="CommentSubject"/>
    <w:uiPriority w:val="99"/>
    <w:semiHidden/>
    <w:rsid w:val="000D7D9D"/>
    <w:rPr>
      <w:b/>
      <w:bCs/>
      <w:sz w:val="20"/>
      <w:szCs w:val="20"/>
    </w:rPr>
  </w:style>
  <w:style w:type="paragraph" w:styleId="Revision">
    <w:name w:val="Revision"/>
    <w:hidden/>
    <w:uiPriority w:val="99"/>
    <w:semiHidden/>
    <w:rsid w:val="000D7D9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0EE37-ABB3-48A0-BA4A-45B8D8D04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2937</Words>
  <Characters>20590</Characters>
  <Application>Microsoft Office Word</Application>
  <DocSecurity>0</DocSecurity>
  <Lines>171</Lines>
  <Paragraphs>46</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23481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 (Fed)</cp:lastModifiedBy>
  <cp:revision>3</cp:revision>
  <cp:lastPrinted>2013-08-26T20:22:00Z</cp:lastPrinted>
  <dcterms:created xsi:type="dcterms:W3CDTF">2016-08-23T03:52:00Z</dcterms:created>
  <dcterms:modified xsi:type="dcterms:W3CDTF">2016-08-23T03:54:00Z</dcterms:modified>
</cp:coreProperties>
</file>