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27" w:rsidRDefault="00E82327" w:rsidP="00B67CDE">
      <w:pPr>
        <w:tabs>
          <w:tab w:val="left" w:pos="288"/>
          <w:tab w:val="right" w:pos="9720"/>
        </w:tabs>
        <w:jc w:val="center"/>
        <w:rPr>
          <w:b/>
          <w:sz w:val="28"/>
          <w:szCs w:val="28"/>
        </w:rPr>
      </w:pPr>
      <w:bookmarkStart w:id="0" w:name="_GoBack"/>
      <w:bookmarkEnd w:id="0"/>
      <w:r>
        <w:rPr>
          <w:b/>
          <w:sz w:val="28"/>
          <w:szCs w:val="28"/>
        </w:rPr>
        <w:t>Table of Contents</w:t>
      </w:r>
    </w:p>
    <w:p w:rsidR="00E82327" w:rsidRDefault="00E82327"/>
    <w:p w:rsidR="00E82327" w:rsidRDefault="00E82327"/>
    <w:p w:rsidR="000126C0" w:rsidRDefault="0079418E" w:rsidP="00D563A2">
      <w:pPr>
        <w:pStyle w:val="TOC1"/>
        <w:rPr>
          <w:rFonts w:asciiTheme="minorHAnsi" w:eastAsiaTheme="minorEastAsia" w:hAnsiTheme="minorHAnsi" w:cstheme="minorBidi"/>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460933081" w:history="1">
        <w:r w:rsidR="000126C0" w:rsidRPr="00DE0AED">
          <w:rPr>
            <w:rStyle w:val="Hyperlink"/>
          </w:rPr>
          <w:t>Section 1.10.</w:t>
        </w:r>
        <w:r w:rsidR="000126C0">
          <w:rPr>
            <w:rFonts w:asciiTheme="minorHAnsi" w:eastAsiaTheme="minorEastAsia" w:hAnsiTheme="minorHAnsi" w:cstheme="minorBidi"/>
            <w:sz w:val="22"/>
            <w:szCs w:val="22"/>
            <w:lang w:val="en-US"/>
          </w:rPr>
          <w:tab/>
        </w:r>
        <w:r w:rsidR="000126C0" w:rsidRPr="00DE0AED">
          <w:rPr>
            <w:rStyle w:val="Hyperlink"/>
          </w:rPr>
          <w:t>General Code</w:t>
        </w:r>
        <w:r w:rsidR="000126C0">
          <w:rPr>
            <w:webHidden/>
          </w:rPr>
          <w:tab/>
        </w:r>
        <w:r w:rsidR="00D563A2">
          <w:rPr>
            <w:webHidden/>
          </w:rPr>
          <w:t>1</w:t>
        </w:r>
        <w:r w:rsidR="00E06E07">
          <w:rPr>
            <w:webHidden/>
          </w:rPr>
          <w:t>-</w:t>
        </w:r>
        <w:r w:rsidR="000126C0">
          <w:rPr>
            <w:webHidden/>
          </w:rPr>
          <w:fldChar w:fldCharType="begin"/>
        </w:r>
        <w:r w:rsidR="000126C0">
          <w:rPr>
            <w:webHidden/>
          </w:rPr>
          <w:instrText xml:space="preserve"> PAGEREF _Toc460933081 \h </w:instrText>
        </w:r>
        <w:r w:rsidR="000126C0">
          <w:rPr>
            <w:webHidden/>
          </w:rPr>
        </w:r>
        <w:r w:rsidR="000126C0">
          <w:rPr>
            <w:webHidden/>
          </w:rPr>
          <w:fldChar w:fldCharType="separate"/>
        </w:r>
        <w:r w:rsidR="000126C0">
          <w:rPr>
            <w:webHidden/>
          </w:rPr>
          <w:t>3</w:t>
        </w:r>
        <w:r w:rsidR="000126C0">
          <w:rPr>
            <w:webHidden/>
          </w:rPr>
          <w:fldChar w:fldCharType="end"/>
        </w:r>
      </w:hyperlink>
    </w:p>
    <w:p w:rsidR="000126C0" w:rsidRDefault="00D260AA">
      <w:pPr>
        <w:pStyle w:val="TOC2"/>
        <w:rPr>
          <w:rFonts w:asciiTheme="minorHAnsi" w:eastAsiaTheme="minorEastAsia" w:hAnsiTheme="minorHAnsi" w:cstheme="minorBidi"/>
          <w:b w:val="0"/>
          <w:noProof/>
          <w:sz w:val="22"/>
          <w:szCs w:val="22"/>
        </w:rPr>
      </w:pPr>
      <w:hyperlink w:anchor="_Toc460933082" w:history="1">
        <w:r w:rsidR="000126C0" w:rsidRPr="00DE0AED">
          <w:rPr>
            <w:rStyle w:val="Hyperlink"/>
            <w:noProof/>
          </w:rPr>
          <w:t>G-A.</w:t>
        </w:r>
        <w:r w:rsidR="000126C0">
          <w:rPr>
            <w:rFonts w:asciiTheme="minorHAnsi" w:eastAsiaTheme="minorEastAsia" w:hAnsiTheme="minorHAnsi" w:cstheme="minorBidi"/>
            <w:b w:val="0"/>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_Toc460933082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3" w:history="1">
        <w:r w:rsidR="000126C0" w:rsidRPr="00DE0AED">
          <w:rPr>
            <w:rStyle w:val="Hyperlink"/>
            <w:noProof/>
          </w:rPr>
          <w:t>G-A.1.</w:t>
        </w:r>
        <w:r w:rsidR="000126C0">
          <w:rPr>
            <w:rFonts w:asciiTheme="minorHAnsi" w:eastAsiaTheme="minorEastAsia" w:hAnsiTheme="minorHAnsi" w:cstheme="minorBidi"/>
            <w:noProof/>
            <w:sz w:val="22"/>
            <w:szCs w:val="22"/>
          </w:rPr>
          <w:tab/>
        </w:r>
        <w:r w:rsidR="000126C0" w:rsidRPr="00DE0AED">
          <w:rPr>
            <w:rStyle w:val="Hyperlink"/>
            <w:noProof/>
          </w:rPr>
          <w:t>Commercial and Law-Enforcement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_Toc460933083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4" w:history="1">
        <w:r w:rsidR="000126C0" w:rsidRPr="00DE0AED">
          <w:rPr>
            <w:rStyle w:val="Hyperlink"/>
            <w:noProof/>
          </w:rPr>
          <w:t>G-A.2.</w:t>
        </w:r>
        <w:r w:rsidR="000126C0">
          <w:rPr>
            <w:rFonts w:asciiTheme="minorHAnsi" w:eastAsiaTheme="minorEastAsia" w:hAnsiTheme="minorHAnsi" w:cstheme="minorBidi"/>
            <w:noProof/>
            <w:sz w:val="22"/>
            <w:szCs w:val="22"/>
          </w:rPr>
          <w:tab/>
        </w:r>
        <w:r w:rsidR="000126C0" w:rsidRPr="00DE0AED">
          <w:rPr>
            <w:rStyle w:val="Hyperlink"/>
            <w:noProof/>
          </w:rPr>
          <w:t>Code 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_Toc460933084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5" w:history="1">
        <w:r w:rsidR="000126C0" w:rsidRPr="00DE0AED">
          <w:rPr>
            <w:rStyle w:val="Hyperlink"/>
            <w:noProof/>
          </w:rPr>
          <w:t>G-A.3.</w:t>
        </w:r>
        <w:r w:rsidR="000126C0">
          <w:rPr>
            <w:rFonts w:asciiTheme="minorHAnsi" w:eastAsiaTheme="minorEastAsia" w:hAnsiTheme="minorHAnsi" w:cstheme="minorBidi"/>
            <w:noProof/>
            <w:sz w:val="22"/>
            <w:szCs w:val="22"/>
          </w:rPr>
          <w:tab/>
        </w:r>
        <w:r w:rsidR="000126C0" w:rsidRPr="00DE0AED">
          <w:rPr>
            <w:rStyle w:val="Hyperlink"/>
            <w:noProof/>
          </w:rPr>
          <w:t>Special and Unclassified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_Toc460933085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6" w:history="1">
        <w:r w:rsidR="000126C0" w:rsidRPr="00DE0AED">
          <w:rPr>
            <w:rStyle w:val="Hyperlink"/>
            <w:noProof/>
          </w:rPr>
          <w:t>G-A.4.</w:t>
        </w:r>
        <w:r w:rsidR="000126C0">
          <w:rPr>
            <w:rFonts w:asciiTheme="minorHAnsi" w:eastAsiaTheme="minorEastAsia" w:hAnsiTheme="minorHAnsi" w:cstheme="minorBidi"/>
            <w:noProof/>
            <w:sz w:val="22"/>
            <w:szCs w:val="22"/>
          </w:rPr>
          <w:tab/>
        </w:r>
        <w:r w:rsidR="000126C0" w:rsidRPr="00DE0AED">
          <w:rPr>
            <w:rStyle w:val="Hyperlink"/>
            <w:noProof/>
          </w:rPr>
          <w:t>Metric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_Toc460933086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7" w:history="1">
        <w:r w:rsidR="000126C0" w:rsidRPr="00DE0AED">
          <w:rPr>
            <w:rStyle w:val="Hyperlink"/>
            <w:noProof/>
          </w:rPr>
          <w:t>G-A.5.</w:t>
        </w:r>
        <w:r w:rsidR="000126C0">
          <w:rPr>
            <w:rFonts w:asciiTheme="minorHAnsi" w:eastAsiaTheme="minorEastAsia" w:hAnsiTheme="minorHAnsi" w:cstheme="minorBidi"/>
            <w:noProof/>
            <w:sz w:val="22"/>
            <w:szCs w:val="22"/>
          </w:rPr>
          <w:tab/>
        </w:r>
        <w:r w:rsidR="000126C0" w:rsidRPr="00DE0AED">
          <w:rPr>
            <w:rStyle w:val="Hyperlink"/>
            <w:noProof/>
          </w:rPr>
          <w:t>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_Toc460933087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8" w:history="1">
        <w:r w:rsidR="000126C0" w:rsidRPr="00DE0AED">
          <w:rPr>
            <w:rStyle w:val="Hyperlink"/>
            <w:noProof/>
          </w:rPr>
          <w:t>G-A.6.</w:t>
        </w:r>
        <w:r w:rsidR="000126C0">
          <w:rPr>
            <w:rFonts w:asciiTheme="minorHAnsi" w:eastAsiaTheme="minorEastAsia" w:hAnsiTheme="minorHAnsi" w:cstheme="minorBidi"/>
            <w:noProof/>
            <w:sz w:val="22"/>
            <w:szCs w:val="22"/>
          </w:rPr>
          <w:tab/>
        </w:r>
        <w:r w:rsidR="000126C0" w:rsidRPr="00DE0AED">
          <w:rPr>
            <w:rStyle w:val="Hyperlink"/>
            <w:noProof/>
          </w:rPr>
          <w:t>Nonretroactive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_Toc460933088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89" w:history="1">
        <w:r w:rsidR="000126C0" w:rsidRPr="00DE0AED">
          <w:rPr>
            <w:rStyle w:val="Hyperlink"/>
            <w:noProof/>
          </w:rPr>
          <w:t>G-A.7.</w:t>
        </w:r>
        <w:r w:rsidR="000126C0">
          <w:rPr>
            <w:rFonts w:asciiTheme="minorHAnsi" w:eastAsiaTheme="minorEastAsia" w:hAnsiTheme="minorHAnsi" w:cstheme="minorBidi"/>
            <w:noProof/>
            <w:sz w:val="22"/>
            <w:szCs w:val="22"/>
          </w:rPr>
          <w:tab/>
        </w:r>
        <w:r w:rsidR="000126C0" w:rsidRPr="00DE0AED">
          <w:rPr>
            <w:rStyle w:val="Hyperlink"/>
            <w:noProof/>
          </w:rPr>
          <w:t>Effective Enforcement Dates of Code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_Toc460933089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D260AA">
      <w:pPr>
        <w:pStyle w:val="TOC2"/>
        <w:rPr>
          <w:rFonts w:asciiTheme="minorHAnsi" w:eastAsiaTheme="minorEastAsia" w:hAnsiTheme="minorHAnsi" w:cstheme="minorBidi"/>
          <w:b w:val="0"/>
          <w:noProof/>
          <w:sz w:val="22"/>
          <w:szCs w:val="22"/>
        </w:rPr>
      </w:pPr>
      <w:hyperlink w:anchor="_Toc460933090" w:history="1">
        <w:r w:rsidR="000126C0" w:rsidRPr="00DE0AED">
          <w:rPr>
            <w:rStyle w:val="Hyperlink"/>
            <w:noProof/>
          </w:rPr>
          <w:t>G-S.</w:t>
        </w:r>
        <w:r w:rsidR="000126C0">
          <w:rPr>
            <w:rFonts w:asciiTheme="minorHAnsi" w:eastAsiaTheme="minorEastAsia" w:hAnsiTheme="minorHAnsi" w:cstheme="minorBidi"/>
            <w:b w:val="0"/>
            <w:noProof/>
            <w:sz w:val="22"/>
            <w:szCs w:val="22"/>
          </w:rPr>
          <w:tab/>
        </w:r>
        <w:r w:rsidR="000126C0" w:rsidRPr="00DE0AED">
          <w:rPr>
            <w:rStyle w:val="Hyperlink"/>
            <w:noProof/>
          </w:rPr>
          <w:t>Specifications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_Toc460933090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91" w:history="1">
        <w:r w:rsidR="000126C0" w:rsidRPr="00DE0AED">
          <w:rPr>
            <w:rStyle w:val="Hyperlink"/>
            <w:noProof/>
          </w:rPr>
          <w:t>G-S.1.</w:t>
        </w:r>
        <w:r w:rsidR="000126C0">
          <w:rPr>
            <w:rFonts w:asciiTheme="minorHAnsi" w:eastAsiaTheme="minorEastAsia" w:hAnsiTheme="minorHAnsi" w:cstheme="minorBidi"/>
            <w:noProof/>
            <w:sz w:val="22"/>
            <w:szCs w:val="22"/>
          </w:rPr>
          <w:tab/>
        </w:r>
        <w:r w:rsidR="000126C0" w:rsidRPr="00DE0AED">
          <w:rPr>
            <w:rStyle w:val="Hyperlink"/>
            <w:noProof/>
          </w:rPr>
          <w:t>Identification.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_Toc460933091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092" w:history="1">
        <w:r w:rsidR="000126C0" w:rsidRPr="00DE0AED">
          <w:rPr>
            <w:rStyle w:val="Hyperlink"/>
            <w:i/>
            <w:noProof/>
          </w:rPr>
          <w:t>G-S.1.1.</w:t>
        </w:r>
        <w:r w:rsidR="000126C0">
          <w:rPr>
            <w:rFonts w:asciiTheme="minorHAnsi" w:eastAsiaTheme="minorEastAsia" w:hAnsiTheme="minorHAnsi" w:cstheme="minorBidi"/>
            <w:noProof/>
            <w:sz w:val="22"/>
            <w:szCs w:val="22"/>
          </w:rPr>
          <w:tab/>
        </w:r>
        <w:r w:rsidR="000126C0" w:rsidRPr="00DE0AED">
          <w:rPr>
            <w:rStyle w:val="Hyperlink"/>
            <w:i/>
            <w:noProof/>
          </w:rPr>
          <w:t>Location of Marking Information for Not-Built-For-Purpose, Software-Based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_Toc460933092 \h </w:instrText>
        </w:r>
        <w:r w:rsidR="000126C0">
          <w:rPr>
            <w:noProof/>
            <w:webHidden/>
          </w:rPr>
        </w:r>
        <w:r w:rsidR="000126C0">
          <w:rPr>
            <w:noProof/>
            <w:webHidden/>
          </w:rPr>
          <w:fldChar w:fldCharType="separate"/>
        </w:r>
        <w:r w:rsidR="000126C0">
          <w:rPr>
            <w:noProof/>
            <w:webHidden/>
          </w:rPr>
          <w:t>5</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093" w:history="1">
        <w:r w:rsidR="000126C0" w:rsidRPr="00DE0AED">
          <w:rPr>
            <w:rStyle w:val="Hyperlink"/>
            <w:noProof/>
          </w:rPr>
          <w:t>G-S.1.2.</w:t>
        </w:r>
        <w:r w:rsidR="000126C0">
          <w:rPr>
            <w:rFonts w:asciiTheme="minorHAnsi" w:eastAsiaTheme="minorEastAsia" w:hAnsiTheme="minorHAnsi" w:cstheme="minorBidi"/>
            <w:noProof/>
            <w:sz w:val="22"/>
            <w:szCs w:val="22"/>
          </w:rPr>
          <w:tab/>
        </w:r>
        <w:r w:rsidR="000126C0" w:rsidRPr="00DE0AED">
          <w:rPr>
            <w:rStyle w:val="Hyperlink"/>
            <w:noProof/>
          </w:rPr>
          <w:t>Devices and Main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_Toc460933093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94" w:history="1">
        <w:r w:rsidR="000126C0" w:rsidRPr="00DE0AED">
          <w:rPr>
            <w:rStyle w:val="Hyperlink"/>
            <w:noProof/>
          </w:rPr>
          <w:t>G-S.2.</w:t>
        </w:r>
        <w:r w:rsidR="000126C0">
          <w:rPr>
            <w:rFonts w:asciiTheme="minorHAnsi" w:eastAsiaTheme="minorEastAsia" w:hAnsiTheme="minorHAnsi" w:cstheme="minorBidi"/>
            <w:noProof/>
            <w:sz w:val="22"/>
            <w:szCs w:val="22"/>
          </w:rPr>
          <w:tab/>
        </w:r>
        <w:r w:rsidR="000126C0" w:rsidRPr="00DE0AED">
          <w:rPr>
            <w:rStyle w:val="Hyperlink"/>
            <w:noProof/>
          </w:rPr>
          <w:t>Facilitation of Fraud.</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_Toc460933094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95" w:history="1">
        <w:r w:rsidR="000126C0" w:rsidRPr="00DE0AED">
          <w:rPr>
            <w:rStyle w:val="Hyperlink"/>
            <w:noProof/>
          </w:rPr>
          <w:t>G-S.3.</w:t>
        </w:r>
        <w:r w:rsidR="000126C0">
          <w:rPr>
            <w:rFonts w:asciiTheme="minorHAnsi" w:eastAsiaTheme="minorEastAsia" w:hAnsiTheme="minorHAnsi" w:cstheme="minorBidi"/>
            <w:noProof/>
            <w:sz w:val="22"/>
            <w:szCs w:val="22"/>
          </w:rPr>
          <w:tab/>
        </w:r>
        <w:r w:rsidR="000126C0" w:rsidRPr="00DE0AED">
          <w:rPr>
            <w:rStyle w:val="Hyperlink"/>
            <w:noProof/>
          </w:rPr>
          <w:t>Permanence.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_Toc460933095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96" w:history="1">
        <w:r w:rsidR="000126C0" w:rsidRPr="00DE0AED">
          <w:rPr>
            <w:rStyle w:val="Hyperlink"/>
            <w:noProof/>
          </w:rPr>
          <w:t>G-S.4.</w:t>
        </w:r>
        <w:r w:rsidR="000126C0">
          <w:rPr>
            <w:rFonts w:asciiTheme="minorHAnsi" w:eastAsiaTheme="minorEastAsia" w:hAnsiTheme="minorHAnsi" w:cstheme="minorBidi"/>
            <w:noProof/>
            <w:sz w:val="22"/>
            <w:szCs w:val="22"/>
          </w:rPr>
          <w:tab/>
        </w:r>
        <w:r w:rsidR="000126C0" w:rsidRPr="00DE0AED">
          <w:rPr>
            <w:rStyle w:val="Hyperlink"/>
            <w:noProof/>
          </w:rPr>
          <w:t>Interchange or Reversal of Parts.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_Toc460933096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097" w:history="1">
        <w:r w:rsidR="000126C0" w:rsidRPr="00DE0AED">
          <w:rPr>
            <w:rStyle w:val="Hyperlink"/>
            <w:noProof/>
          </w:rPr>
          <w:t>G-S.5.</w:t>
        </w:r>
        <w:r w:rsidR="000126C0">
          <w:rPr>
            <w:rFonts w:asciiTheme="minorHAnsi" w:eastAsiaTheme="minorEastAsia" w:hAnsiTheme="minorHAnsi" w:cstheme="minorBidi"/>
            <w:noProof/>
            <w:sz w:val="22"/>
            <w:szCs w:val="22"/>
          </w:rPr>
          <w:tab/>
        </w:r>
        <w:r w:rsidR="000126C0" w:rsidRPr="00DE0AED">
          <w:rPr>
            <w:rStyle w:val="Hyperlink"/>
            <w:noProof/>
          </w:rPr>
          <w:t>Indicating and Recording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_Toc460933097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098" w:history="1">
        <w:r w:rsidR="000126C0" w:rsidRPr="00DE0AED">
          <w:rPr>
            <w:rStyle w:val="Hyperlink"/>
            <w:noProof/>
          </w:rPr>
          <w:t>G-S.5.1.</w:t>
        </w:r>
        <w:r w:rsidR="000126C0">
          <w:rPr>
            <w:rFonts w:asciiTheme="minorHAnsi" w:eastAsiaTheme="minorEastAsia" w:hAnsiTheme="minorHAnsi" w:cstheme="minorBidi"/>
            <w:noProof/>
            <w:sz w:val="22"/>
            <w:szCs w:val="22"/>
          </w:rPr>
          <w:tab/>
        </w:r>
        <w:r w:rsidR="000126C0" w:rsidRPr="00DE0AED">
          <w:rPr>
            <w:rStyle w:val="Hyperlink"/>
            <w:noProof/>
          </w:rPr>
          <w:t>General.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_Toc460933098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099" w:history="1">
        <w:r w:rsidR="000126C0" w:rsidRPr="00DE0AED">
          <w:rPr>
            <w:rStyle w:val="Hyperlink"/>
            <w:noProof/>
          </w:rPr>
          <w:t>G-S.5.2.</w:t>
        </w:r>
        <w:r w:rsidR="000126C0">
          <w:rPr>
            <w:rFonts w:asciiTheme="minorHAnsi" w:eastAsiaTheme="minorEastAsia" w:hAnsiTheme="minorHAnsi" w:cstheme="minorBidi"/>
            <w:noProof/>
            <w:sz w:val="22"/>
            <w:szCs w:val="22"/>
          </w:rPr>
          <w:tab/>
        </w:r>
        <w:r w:rsidR="000126C0" w:rsidRPr="00DE0AED">
          <w:rPr>
            <w:rStyle w:val="Hyperlink"/>
            <w:noProof/>
          </w:rPr>
          <w:t>Graduations, Indications, and 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_Toc460933099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0" w:history="1">
        <w:r w:rsidR="000126C0" w:rsidRPr="00DE0AED">
          <w:rPr>
            <w:rStyle w:val="Hyperlink"/>
            <w:noProof/>
          </w:rPr>
          <w:t>G-S.5.3.</w:t>
        </w:r>
        <w:r w:rsidR="000126C0">
          <w:rPr>
            <w:rFonts w:asciiTheme="minorHAnsi" w:eastAsiaTheme="minorEastAsia" w:hAnsiTheme="minorHAnsi" w:cstheme="minorBidi"/>
            <w:noProof/>
            <w:sz w:val="22"/>
            <w:szCs w:val="22"/>
          </w:rPr>
          <w:tab/>
        </w:r>
        <w:r w:rsidR="000126C0" w:rsidRPr="00DE0AED">
          <w:rPr>
            <w:rStyle w:val="Hyperlink"/>
            <w:noProof/>
          </w:rPr>
          <w:t>Values of Graduated Intervals or Increments.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_Toc460933100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1" w:history="1">
        <w:r w:rsidR="000126C0" w:rsidRPr="00DE0AED">
          <w:rPr>
            <w:rStyle w:val="Hyperlink"/>
            <w:noProof/>
          </w:rPr>
          <w:t>G-S.5.4.</w:t>
        </w:r>
        <w:r w:rsidR="000126C0">
          <w:rPr>
            <w:rFonts w:asciiTheme="minorHAnsi" w:eastAsiaTheme="minorEastAsia" w:hAnsiTheme="minorHAnsi" w:cstheme="minorBidi"/>
            <w:noProof/>
            <w:sz w:val="22"/>
            <w:szCs w:val="22"/>
          </w:rPr>
          <w:tab/>
        </w:r>
        <w:r w:rsidR="000126C0" w:rsidRPr="00DE0AED">
          <w:rPr>
            <w:rStyle w:val="Hyperlink"/>
            <w:noProof/>
          </w:rPr>
          <w:t>Repeatability of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_Toc460933101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2" w:history="1">
        <w:r w:rsidR="000126C0" w:rsidRPr="00DE0AED">
          <w:rPr>
            <w:rStyle w:val="Hyperlink"/>
            <w:noProof/>
          </w:rPr>
          <w:t>G-S.5.5.</w:t>
        </w:r>
        <w:r w:rsidR="000126C0">
          <w:rPr>
            <w:rFonts w:asciiTheme="minorHAnsi" w:eastAsiaTheme="minorEastAsia" w:hAnsiTheme="minorHAnsi" w:cstheme="minorBidi"/>
            <w:noProof/>
            <w:sz w:val="22"/>
            <w:szCs w:val="22"/>
          </w:rPr>
          <w:tab/>
        </w:r>
        <w:r w:rsidR="000126C0" w:rsidRPr="00DE0AED">
          <w:rPr>
            <w:rStyle w:val="Hyperlink"/>
            <w:noProof/>
          </w:rPr>
          <w:t>Money Values, Mathematical Agreement.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_Toc460933102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3" w:history="1">
        <w:r w:rsidR="000126C0" w:rsidRPr="00DE0AED">
          <w:rPr>
            <w:rStyle w:val="Hyperlink"/>
            <w:noProof/>
          </w:rPr>
          <w:t>G-S.5.6.</w:t>
        </w:r>
        <w:r w:rsidR="000126C0">
          <w:rPr>
            <w:rFonts w:asciiTheme="minorHAnsi" w:eastAsiaTheme="minorEastAsia" w:hAnsiTheme="minorHAnsi" w:cstheme="minorBidi"/>
            <w:noProof/>
            <w:sz w:val="22"/>
            <w:szCs w:val="22"/>
          </w:rPr>
          <w:tab/>
        </w:r>
        <w:r w:rsidR="000126C0" w:rsidRPr="00DE0AED">
          <w:rPr>
            <w:rStyle w:val="Hyperlink"/>
            <w:noProof/>
          </w:rPr>
          <w:t>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_Toc460933103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4" w:history="1">
        <w:r w:rsidR="000126C0" w:rsidRPr="00DE0AED">
          <w:rPr>
            <w:rStyle w:val="Hyperlink"/>
            <w:noProof/>
          </w:rPr>
          <w:t>G-S.5.7.</w:t>
        </w:r>
        <w:r w:rsidR="000126C0">
          <w:rPr>
            <w:rFonts w:asciiTheme="minorHAnsi" w:eastAsiaTheme="minorEastAsia" w:hAnsiTheme="minorHAnsi" w:cstheme="minorBidi"/>
            <w:noProof/>
            <w:sz w:val="22"/>
            <w:szCs w:val="22"/>
          </w:rPr>
          <w:tab/>
        </w:r>
        <w:r w:rsidR="000126C0" w:rsidRPr="00DE0AED">
          <w:rPr>
            <w:rStyle w:val="Hyperlink"/>
            <w:noProof/>
          </w:rPr>
          <w:t>Magnified Graduations and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_Toc460933104 \h </w:instrText>
        </w:r>
        <w:r w:rsidR="000126C0">
          <w:rPr>
            <w:noProof/>
            <w:webHidden/>
          </w:rPr>
        </w:r>
        <w:r w:rsidR="000126C0">
          <w:rPr>
            <w:noProof/>
            <w:webHidden/>
          </w:rPr>
          <w:fldChar w:fldCharType="separate"/>
        </w:r>
        <w:r w:rsidR="000126C0">
          <w:rPr>
            <w:noProof/>
            <w:webHidden/>
          </w:rPr>
          <w:t>8</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05" w:history="1">
        <w:r w:rsidR="000126C0" w:rsidRPr="00DE0AED">
          <w:rPr>
            <w:rStyle w:val="Hyperlink"/>
            <w:i/>
            <w:noProof/>
          </w:rPr>
          <w:t>G-S.6.</w:t>
        </w:r>
        <w:r w:rsidR="000126C0">
          <w:rPr>
            <w:rFonts w:asciiTheme="minorHAnsi" w:eastAsiaTheme="minorEastAsia" w:hAnsiTheme="minorHAnsi" w:cstheme="minorBidi"/>
            <w:noProof/>
            <w:sz w:val="22"/>
            <w:szCs w:val="22"/>
          </w:rPr>
          <w:tab/>
        </w:r>
        <w:r w:rsidR="000126C0" w:rsidRPr="00DE0AED">
          <w:rPr>
            <w:rStyle w:val="Hyperlink"/>
            <w:i/>
            <w:noProof/>
          </w:rPr>
          <w:t>Marking Operational Controls, Indications, and Features.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_Toc460933105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06" w:history="1">
        <w:r w:rsidR="000126C0" w:rsidRPr="00DE0AED">
          <w:rPr>
            <w:rStyle w:val="Hyperlink"/>
            <w:noProof/>
          </w:rPr>
          <w:t>G-S.7.</w:t>
        </w:r>
        <w:r w:rsidR="000126C0">
          <w:rPr>
            <w:rFonts w:asciiTheme="minorHAnsi" w:eastAsiaTheme="minorEastAsia" w:hAnsiTheme="minorHAnsi" w:cstheme="minorBidi"/>
            <w:noProof/>
            <w:sz w:val="22"/>
            <w:szCs w:val="22"/>
          </w:rPr>
          <w:tab/>
        </w:r>
        <w:r w:rsidR="000126C0" w:rsidRPr="00DE0AED">
          <w:rPr>
            <w:rStyle w:val="Hyperlink"/>
            <w:noProof/>
          </w:rPr>
          <w:t>Lettering.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_Toc460933106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07" w:history="1">
        <w:r w:rsidR="000126C0" w:rsidRPr="00DE0AED">
          <w:rPr>
            <w:rStyle w:val="Hyperlink"/>
            <w:i/>
            <w:noProof/>
          </w:rPr>
          <w:t>G-S.8.</w:t>
        </w:r>
        <w:r w:rsidR="000126C0">
          <w:rPr>
            <w:rFonts w:asciiTheme="minorHAnsi" w:eastAsiaTheme="minorEastAsia" w:hAnsiTheme="minorHAnsi" w:cstheme="minorBidi"/>
            <w:noProof/>
            <w:sz w:val="22"/>
            <w:szCs w:val="22"/>
          </w:rPr>
          <w:tab/>
        </w:r>
        <w:r w:rsidR="000126C0" w:rsidRPr="00DE0AED">
          <w:rPr>
            <w:rStyle w:val="Hyperlink"/>
            <w:i/>
            <w:noProof/>
          </w:rPr>
          <w:t>Provision for Sealing Electronic Adjustable Components.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_Toc460933107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08" w:history="1">
        <w:r w:rsidR="000126C0" w:rsidRPr="00DE0AED">
          <w:rPr>
            <w:rStyle w:val="Hyperlink"/>
            <w:i/>
            <w:noProof/>
          </w:rPr>
          <w:t>G-S.8.1.</w:t>
        </w:r>
        <w:r w:rsidR="000126C0">
          <w:rPr>
            <w:rFonts w:asciiTheme="minorHAnsi" w:eastAsiaTheme="minorEastAsia" w:hAnsiTheme="minorHAnsi" w:cstheme="minorBidi"/>
            <w:noProof/>
            <w:sz w:val="22"/>
            <w:szCs w:val="22"/>
          </w:rPr>
          <w:tab/>
        </w:r>
        <w:r w:rsidR="000126C0" w:rsidRPr="00DE0AED">
          <w:rPr>
            <w:rStyle w:val="Hyperlink"/>
            <w:i/>
            <w:noProof/>
          </w:rPr>
          <w:t>Multiple Weighing or Measuring Elements that Share a Common Provision for Sealing.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_Toc460933108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09" w:history="1">
        <w:r w:rsidR="000126C0" w:rsidRPr="00DE0AED">
          <w:rPr>
            <w:rStyle w:val="Hyperlink"/>
            <w:noProof/>
          </w:rPr>
          <w:t>G-S.9.</w:t>
        </w:r>
        <w:r w:rsidR="000126C0">
          <w:rPr>
            <w:rFonts w:asciiTheme="minorHAnsi" w:eastAsiaTheme="minorEastAsia" w:hAnsiTheme="minorHAnsi" w:cstheme="minorBidi"/>
            <w:noProof/>
            <w:sz w:val="22"/>
            <w:szCs w:val="22"/>
          </w:rPr>
          <w:tab/>
        </w:r>
        <w:r w:rsidR="000126C0" w:rsidRPr="00DE0AED">
          <w:rPr>
            <w:rStyle w:val="Hyperlink"/>
            <w:noProof/>
          </w:rPr>
          <w:t>Metrologically Significant Software Updates.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_Toc460933109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2"/>
        <w:rPr>
          <w:rFonts w:asciiTheme="minorHAnsi" w:eastAsiaTheme="minorEastAsia" w:hAnsiTheme="minorHAnsi" w:cstheme="minorBidi"/>
          <w:b w:val="0"/>
          <w:noProof/>
          <w:sz w:val="22"/>
          <w:szCs w:val="22"/>
        </w:rPr>
      </w:pPr>
      <w:hyperlink w:anchor="_Toc460933110" w:history="1">
        <w:r w:rsidR="000126C0" w:rsidRPr="00DE0AED">
          <w:rPr>
            <w:rStyle w:val="Hyperlink"/>
            <w:noProof/>
          </w:rPr>
          <w:t>G-N.</w:t>
        </w:r>
        <w:r w:rsidR="000126C0">
          <w:rPr>
            <w:rFonts w:asciiTheme="minorHAnsi" w:eastAsiaTheme="minorEastAsia" w:hAnsiTheme="minorHAnsi" w:cstheme="minorBidi"/>
            <w:b w:val="0"/>
            <w:noProof/>
            <w:sz w:val="22"/>
            <w:szCs w:val="22"/>
          </w:rPr>
          <w:tab/>
        </w:r>
        <w:r w:rsidR="000126C0" w:rsidRPr="00DE0AED">
          <w:rPr>
            <w:rStyle w:val="Hyperlink"/>
            <w:noProof/>
          </w:rPr>
          <w:t>Notes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_Toc460933110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1" w:history="1">
        <w:r w:rsidR="000126C0" w:rsidRPr="00DE0AED">
          <w:rPr>
            <w:rStyle w:val="Hyperlink"/>
            <w:noProof/>
          </w:rPr>
          <w:t>G-N.1.</w:t>
        </w:r>
        <w:r w:rsidR="000126C0">
          <w:rPr>
            <w:rFonts w:asciiTheme="minorHAnsi" w:eastAsiaTheme="minorEastAsia" w:hAnsiTheme="minorHAnsi" w:cstheme="minorBidi"/>
            <w:noProof/>
            <w:sz w:val="22"/>
            <w:szCs w:val="22"/>
          </w:rPr>
          <w:tab/>
        </w:r>
        <w:r w:rsidR="000126C0" w:rsidRPr="00DE0AED">
          <w:rPr>
            <w:rStyle w:val="Hyperlink"/>
            <w:noProof/>
          </w:rPr>
          <w:t>Conflict of Laws and Regulations.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_Toc460933111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2" w:history="1">
        <w:r w:rsidR="000126C0" w:rsidRPr="00DE0AED">
          <w:rPr>
            <w:rStyle w:val="Hyperlink"/>
            <w:noProof/>
          </w:rPr>
          <w:t>G-N.2.</w:t>
        </w:r>
        <w:r w:rsidR="000126C0">
          <w:rPr>
            <w:rFonts w:asciiTheme="minorHAnsi" w:eastAsiaTheme="minorEastAsia" w:hAnsiTheme="minorHAnsi" w:cstheme="minorBidi"/>
            <w:noProof/>
            <w:sz w:val="22"/>
            <w:szCs w:val="22"/>
          </w:rPr>
          <w:tab/>
        </w:r>
        <w:r w:rsidR="000126C0" w:rsidRPr="00DE0AED">
          <w:rPr>
            <w:rStyle w:val="Hyperlink"/>
            <w:noProof/>
          </w:rPr>
          <w:t>Testing With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_Toc460933112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D260AA">
      <w:pPr>
        <w:pStyle w:val="TOC2"/>
        <w:rPr>
          <w:rFonts w:asciiTheme="minorHAnsi" w:eastAsiaTheme="minorEastAsia" w:hAnsiTheme="minorHAnsi" w:cstheme="minorBidi"/>
          <w:b w:val="0"/>
          <w:noProof/>
          <w:sz w:val="22"/>
          <w:szCs w:val="22"/>
        </w:rPr>
      </w:pPr>
      <w:hyperlink w:anchor="_Toc460933113" w:history="1">
        <w:r w:rsidR="000126C0" w:rsidRPr="00DE0AED">
          <w:rPr>
            <w:rStyle w:val="Hyperlink"/>
            <w:noProof/>
          </w:rPr>
          <w:t>G-T.</w:t>
        </w:r>
        <w:r w:rsidR="000126C0">
          <w:rPr>
            <w:rFonts w:asciiTheme="minorHAnsi" w:eastAsiaTheme="minorEastAsia" w:hAnsiTheme="minorHAnsi" w:cstheme="minorBidi"/>
            <w:b w:val="0"/>
            <w:noProof/>
            <w:sz w:val="22"/>
            <w:szCs w:val="22"/>
          </w:rPr>
          <w:tab/>
        </w:r>
        <w:r w:rsidR="000126C0" w:rsidRPr="00DE0AED">
          <w:rPr>
            <w:rStyle w:val="Hyperlink"/>
            <w:noProof/>
          </w:rPr>
          <w:t>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_Toc460933113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4" w:history="1">
        <w:r w:rsidR="000126C0" w:rsidRPr="00DE0AED">
          <w:rPr>
            <w:rStyle w:val="Hyperlink"/>
            <w:noProof/>
          </w:rPr>
          <w:t>G-T.1.</w:t>
        </w:r>
        <w:r w:rsidR="000126C0">
          <w:rPr>
            <w:rFonts w:asciiTheme="minorHAnsi" w:eastAsiaTheme="minorEastAsia" w:hAnsiTheme="minorHAnsi" w:cstheme="minorBidi"/>
            <w:noProof/>
            <w:sz w:val="22"/>
            <w:szCs w:val="22"/>
          </w:rPr>
          <w:tab/>
        </w:r>
        <w:r w:rsidR="000126C0" w:rsidRPr="00DE0AED">
          <w:rPr>
            <w:rStyle w:val="Hyperlink"/>
            <w:noProof/>
          </w:rPr>
          <w:t>Acceptance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_Toc460933114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5" w:history="1">
        <w:r w:rsidR="000126C0" w:rsidRPr="00DE0AED">
          <w:rPr>
            <w:rStyle w:val="Hyperlink"/>
            <w:noProof/>
          </w:rPr>
          <w:t>G</w:t>
        </w:r>
        <w:r w:rsidR="000126C0" w:rsidRPr="00DE0AED">
          <w:rPr>
            <w:rStyle w:val="Hyperlink"/>
            <w:noProof/>
          </w:rPr>
          <w:noBreakHyphen/>
          <w:t>T.2.</w:t>
        </w:r>
        <w:r w:rsidR="000126C0">
          <w:rPr>
            <w:rFonts w:asciiTheme="minorHAnsi" w:eastAsiaTheme="minorEastAsia" w:hAnsiTheme="minorHAnsi" w:cstheme="minorBidi"/>
            <w:noProof/>
            <w:sz w:val="22"/>
            <w:szCs w:val="22"/>
          </w:rPr>
          <w:tab/>
        </w:r>
        <w:r w:rsidR="000126C0" w:rsidRPr="00DE0AED">
          <w:rPr>
            <w:rStyle w:val="Hyperlink"/>
            <w:noProof/>
          </w:rPr>
          <w:t>Maintenance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_Toc460933115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6" w:history="1">
        <w:r w:rsidR="000126C0" w:rsidRPr="00DE0AED">
          <w:rPr>
            <w:rStyle w:val="Hyperlink"/>
            <w:noProof/>
          </w:rPr>
          <w:t>G</w:t>
        </w:r>
        <w:r w:rsidR="000126C0" w:rsidRPr="00DE0AED">
          <w:rPr>
            <w:rStyle w:val="Hyperlink"/>
            <w:noProof/>
          </w:rPr>
          <w:noBreakHyphen/>
          <w:t>T.3.</w:t>
        </w:r>
        <w:r w:rsidR="000126C0">
          <w:rPr>
            <w:rFonts w:asciiTheme="minorHAnsi" w:eastAsiaTheme="minorEastAsia" w:hAnsiTheme="minorHAnsi" w:cstheme="minorBidi"/>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_Toc460933116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7" w:history="1">
        <w:r w:rsidR="000126C0" w:rsidRPr="00DE0AED">
          <w:rPr>
            <w:rStyle w:val="Hyperlink"/>
            <w:noProof/>
          </w:rPr>
          <w:t>G</w:t>
        </w:r>
        <w:r w:rsidR="000126C0" w:rsidRPr="00DE0AED">
          <w:rPr>
            <w:rStyle w:val="Hyperlink"/>
            <w:noProof/>
          </w:rPr>
          <w:noBreakHyphen/>
          <w:t>T.4.</w:t>
        </w:r>
        <w:r w:rsidR="000126C0">
          <w:rPr>
            <w:rFonts w:asciiTheme="minorHAnsi" w:eastAsiaTheme="minorEastAsia" w:hAnsiTheme="minorHAnsi" w:cstheme="minorBidi"/>
            <w:noProof/>
            <w:sz w:val="22"/>
            <w:szCs w:val="22"/>
          </w:rPr>
          <w:tab/>
        </w:r>
        <w:r w:rsidR="000126C0" w:rsidRPr="00DE0AED">
          <w:rPr>
            <w:rStyle w:val="Hyperlink"/>
            <w:noProof/>
          </w:rPr>
          <w:t>For Intermediate Values.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_Toc460933117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2"/>
        <w:tabs>
          <w:tab w:val="left" w:pos="1080"/>
        </w:tabs>
        <w:rPr>
          <w:rFonts w:asciiTheme="minorHAnsi" w:eastAsiaTheme="minorEastAsia" w:hAnsiTheme="minorHAnsi" w:cstheme="minorBidi"/>
          <w:b w:val="0"/>
          <w:noProof/>
          <w:sz w:val="22"/>
          <w:szCs w:val="22"/>
        </w:rPr>
      </w:pPr>
      <w:hyperlink w:anchor="_Toc460933118" w:history="1">
        <w:r w:rsidR="000126C0" w:rsidRPr="00DE0AED">
          <w:rPr>
            <w:rStyle w:val="Hyperlink"/>
            <w:noProof/>
          </w:rPr>
          <w:t>G-UR.</w:t>
        </w:r>
        <w:r w:rsidR="000126C0">
          <w:rPr>
            <w:rFonts w:asciiTheme="minorHAnsi" w:eastAsiaTheme="minorEastAsia" w:hAnsiTheme="minorHAnsi" w:cstheme="minorBidi"/>
            <w:b w:val="0"/>
            <w:noProof/>
            <w:sz w:val="22"/>
            <w:szCs w:val="22"/>
          </w:rPr>
          <w:tab/>
        </w:r>
        <w:r w:rsidR="000126C0" w:rsidRPr="00DE0AED">
          <w:rPr>
            <w:rStyle w:val="Hyperlink"/>
            <w:noProof/>
          </w:rPr>
          <w:t>User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_Toc460933118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19" w:history="1">
        <w:r w:rsidR="000126C0" w:rsidRPr="00DE0AED">
          <w:rPr>
            <w:rStyle w:val="Hyperlink"/>
            <w:noProof/>
          </w:rPr>
          <w:t>G</w:t>
        </w:r>
        <w:r w:rsidR="000126C0" w:rsidRPr="00DE0AED">
          <w:rPr>
            <w:rStyle w:val="Hyperlink"/>
            <w:noProof/>
          </w:rPr>
          <w:noBreakHyphen/>
          <w:t>UR.1.</w:t>
        </w:r>
        <w:r w:rsidR="000126C0">
          <w:rPr>
            <w:rFonts w:asciiTheme="minorHAnsi" w:eastAsiaTheme="minorEastAsia" w:hAnsiTheme="minorHAnsi" w:cstheme="minorBidi"/>
            <w:noProof/>
            <w:sz w:val="22"/>
            <w:szCs w:val="22"/>
          </w:rPr>
          <w:tab/>
        </w:r>
        <w:r w:rsidR="000126C0" w:rsidRPr="00DE0AED">
          <w:rPr>
            <w:rStyle w:val="Hyperlink"/>
            <w:noProof/>
          </w:rPr>
          <w:t>Selection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_Toc460933119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0" w:history="1">
        <w:r w:rsidR="000126C0" w:rsidRPr="00DE0AED">
          <w:rPr>
            <w:rStyle w:val="Hyperlink"/>
            <w:noProof/>
          </w:rPr>
          <w:t>G</w:t>
        </w:r>
        <w:r w:rsidR="000126C0" w:rsidRPr="00DE0AED">
          <w:rPr>
            <w:rStyle w:val="Hyperlink"/>
            <w:noProof/>
          </w:rPr>
          <w:noBreakHyphen/>
          <w:t>UR.1.1.</w:t>
        </w:r>
        <w:r w:rsidR="000126C0">
          <w:rPr>
            <w:rFonts w:asciiTheme="minorHAnsi" w:eastAsiaTheme="minorEastAsia" w:hAnsiTheme="minorHAnsi" w:cstheme="minorBidi"/>
            <w:noProof/>
            <w:sz w:val="22"/>
            <w:szCs w:val="22"/>
          </w:rPr>
          <w:tab/>
        </w:r>
        <w:r w:rsidR="000126C0" w:rsidRPr="00DE0AED">
          <w:rPr>
            <w:rStyle w:val="Hyperlink"/>
            <w:noProof/>
          </w:rPr>
          <w:t>Suitability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_Toc460933120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1" w:history="1">
        <w:r w:rsidR="000126C0" w:rsidRPr="00DE0AED">
          <w:rPr>
            <w:rStyle w:val="Hyperlink"/>
            <w:noProof/>
          </w:rPr>
          <w:t>G</w:t>
        </w:r>
        <w:r w:rsidR="000126C0" w:rsidRPr="00DE0AED">
          <w:rPr>
            <w:rStyle w:val="Hyperlink"/>
            <w:noProof/>
          </w:rPr>
          <w:noBreakHyphen/>
          <w:t>UR.1.2.</w:t>
        </w:r>
        <w:r w:rsidR="000126C0">
          <w:rPr>
            <w:rFonts w:asciiTheme="minorHAnsi" w:eastAsiaTheme="minorEastAsia" w:hAnsiTheme="minorHAnsi" w:cstheme="minorBidi"/>
            <w:noProof/>
            <w:sz w:val="22"/>
            <w:szCs w:val="22"/>
          </w:rPr>
          <w:tab/>
        </w:r>
        <w:r w:rsidR="000126C0" w:rsidRPr="00DE0AED">
          <w:rPr>
            <w:rStyle w:val="Hyperlink"/>
            <w:noProof/>
          </w:rPr>
          <w:t>Environment.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_Toc460933121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2" w:history="1">
        <w:r w:rsidR="000126C0" w:rsidRPr="00DE0AED">
          <w:rPr>
            <w:rStyle w:val="Hyperlink"/>
            <w:noProof/>
          </w:rPr>
          <w:t>G</w:t>
        </w:r>
        <w:r w:rsidR="000126C0" w:rsidRPr="00DE0AED">
          <w:rPr>
            <w:rStyle w:val="Hyperlink"/>
            <w:noProof/>
          </w:rPr>
          <w:noBreakHyphen/>
          <w:t>UR.1.3.</w:t>
        </w:r>
        <w:r w:rsidR="000126C0">
          <w:rPr>
            <w:rFonts w:asciiTheme="minorHAnsi" w:eastAsiaTheme="minorEastAsia" w:hAnsiTheme="minorHAnsi" w:cstheme="minorBidi"/>
            <w:noProof/>
            <w:sz w:val="22"/>
            <w:szCs w:val="22"/>
          </w:rPr>
          <w:tab/>
        </w:r>
        <w:r w:rsidR="000126C0" w:rsidRPr="00DE0AED">
          <w:rPr>
            <w:rStyle w:val="Hyperlink"/>
            <w:noProof/>
          </w:rPr>
          <w:t>Liquid-Measuring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_Toc460933122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23" w:history="1">
        <w:r w:rsidR="000126C0" w:rsidRPr="00DE0AED">
          <w:rPr>
            <w:rStyle w:val="Hyperlink"/>
            <w:noProof/>
          </w:rPr>
          <w:t>G</w:t>
        </w:r>
        <w:r w:rsidR="000126C0" w:rsidRPr="00DE0AED">
          <w:rPr>
            <w:rStyle w:val="Hyperlink"/>
            <w:noProof/>
          </w:rPr>
          <w:noBreakHyphen/>
          <w:t>UR.2.</w:t>
        </w:r>
        <w:r w:rsidR="000126C0">
          <w:rPr>
            <w:rFonts w:asciiTheme="minorHAnsi" w:eastAsiaTheme="minorEastAsia" w:hAnsiTheme="minorHAnsi" w:cstheme="minorBidi"/>
            <w:noProof/>
            <w:sz w:val="22"/>
            <w:szCs w:val="22"/>
          </w:rPr>
          <w:tab/>
        </w:r>
        <w:r w:rsidR="000126C0" w:rsidRPr="00DE0AED">
          <w:rPr>
            <w:rStyle w:val="Hyperlink"/>
            <w:noProof/>
          </w:rPr>
          <w:t>Installation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_Toc460933123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4" w:history="1">
        <w:r w:rsidR="000126C0" w:rsidRPr="00DE0AED">
          <w:rPr>
            <w:rStyle w:val="Hyperlink"/>
            <w:noProof/>
          </w:rPr>
          <w:t>G</w:t>
        </w:r>
        <w:r w:rsidR="000126C0" w:rsidRPr="00DE0AED">
          <w:rPr>
            <w:rStyle w:val="Hyperlink"/>
            <w:noProof/>
          </w:rPr>
          <w:noBreakHyphen/>
          <w:t>UR.2.1.</w:t>
        </w:r>
        <w:r w:rsidR="000126C0">
          <w:rPr>
            <w:rFonts w:asciiTheme="minorHAnsi" w:eastAsiaTheme="minorEastAsia" w:hAnsiTheme="minorHAnsi" w:cstheme="minorBidi"/>
            <w:noProof/>
            <w:sz w:val="22"/>
            <w:szCs w:val="22"/>
          </w:rPr>
          <w:tab/>
        </w:r>
        <w:r w:rsidR="000126C0" w:rsidRPr="00DE0AED">
          <w:rPr>
            <w:rStyle w:val="Hyperlink"/>
            <w:noProof/>
          </w:rPr>
          <w:t>Installation.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_Toc460933124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5" w:history="1">
        <w:r w:rsidR="000126C0" w:rsidRPr="00DE0AED">
          <w:rPr>
            <w:rStyle w:val="Hyperlink"/>
            <w:noProof/>
          </w:rPr>
          <w:t>G</w:t>
        </w:r>
        <w:r w:rsidR="000126C0" w:rsidRPr="00DE0AED">
          <w:rPr>
            <w:rStyle w:val="Hyperlink"/>
            <w:noProof/>
          </w:rPr>
          <w:noBreakHyphen/>
          <w:t>UR.2.2.</w:t>
        </w:r>
        <w:r w:rsidR="000126C0">
          <w:rPr>
            <w:rFonts w:asciiTheme="minorHAnsi" w:eastAsiaTheme="minorEastAsia" w:hAnsiTheme="minorHAnsi" w:cstheme="minorBidi"/>
            <w:noProof/>
            <w:sz w:val="22"/>
            <w:szCs w:val="22"/>
          </w:rPr>
          <w:tab/>
        </w:r>
        <w:r w:rsidR="000126C0" w:rsidRPr="00DE0AED">
          <w:rPr>
            <w:rStyle w:val="Hyperlink"/>
            <w:noProof/>
          </w:rPr>
          <w:t>Installation of Indicating or Recording Element.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_Toc460933125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6" w:history="1">
        <w:r w:rsidR="000126C0" w:rsidRPr="00DE0AED">
          <w:rPr>
            <w:rStyle w:val="Hyperlink"/>
            <w:noProof/>
          </w:rPr>
          <w:t>G</w:t>
        </w:r>
        <w:r w:rsidR="000126C0" w:rsidRPr="00DE0AED">
          <w:rPr>
            <w:rStyle w:val="Hyperlink"/>
            <w:noProof/>
          </w:rPr>
          <w:noBreakHyphen/>
          <w:t>UR.2.3.</w:t>
        </w:r>
        <w:r w:rsidR="000126C0">
          <w:rPr>
            <w:rFonts w:asciiTheme="minorHAnsi" w:eastAsiaTheme="minorEastAsia" w:hAnsiTheme="minorHAnsi" w:cstheme="minorBidi"/>
            <w:noProof/>
            <w:sz w:val="22"/>
            <w:szCs w:val="22"/>
          </w:rPr>
          <w:tab/>
        </w:r>
        <w:r w:rsidR="000126C0" w:rsidRPr="00DE0AED">
          <w:rPr>
            <w:rStyle w:val="Hyperlink"/>
            <w:noProof/>
          </w:rPr>
          <w:t>Accessibility for Inspection, Testing, and Sealing Purposes.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_Toc460933126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27" w:history="1">
        <w:r w:rsidR="000126C0" w:rsidRPr="00DE0AED">
          <w:rPr>
            <w:rStyle w:val="Hyperlink"/>
            <w:noProof/>
          </w:rPr>
          <w:t>G</w:t>
        </w:r>
        <w:r w:rsidR="000126C0" w:rsidRPr="00DE0AED">
          <w:rPr>
            <w:rStyle w:val="Hyperlink"/>
            <w:noProof/>
          </w:rPr>
          <w:noBreakHyphen/>
          <w:t>UR.3.</w:t>
        </w:r>
        <w:r w:rsidR="000126C0">
          <w:rPr>
            <w:rFonts w:asciiTheme="minorHAnsi" w:eastAsiaTheme="minorEastAsia" w:hAnsiTheme="minorHAnsi" w:cstheme="minorBidi"/>
            <w:noProof/>
            <w:sz w:val="22"/>
            <w:szCs w:val="22"/>
          </w:rPr>
          <w:tab/>
        </w:r>
        <w:r w:rsidR="000126C0" w:rsidRPr="00DE0AED">
          <w:rPr>
            <w:rStyle w:val="Hyperlink"/>
            <w:noProof/>
          </w:rPr>
          <w:t>Use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_Toc460933127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8" w:history="1">
        <w:r w:rsidR="000126C0" w:rsidRPr="00DE0AED">
          <w:rPr>
            <w:rStyle w:val="Hyperlink"/>
            <w:noProof/>
          </w:rPr>
          <w:t>G</w:t>
        </w:r>
        <w:r w:rsidR="000126C0" w:rsidRPr="00DE0AED">
          <w:rPr>
            <w:rStyle w:val="Hyperlink"/>
            <w:noProof/>
          </w:rPr>
          <w:noBreakHyphen/>
          <w:t>UR.3.1.</w:t>
        </w:r>
        <w:r w:rsidR="000126C0">
          <w:rPr>
            <w:rFonts w:asciiTheme="minorHAnsi" w:eastAsiaTheme="minorEastAsia" w:hAnsiTheme="minorHAnsi" w:cstheme="minorBidi"/>
            <w:noProof/>
            <w:sz w:val="22"/>
            <w:szCs w:val="22"/>
          </w:rPr>
          <w:tab/>
        </w:r>
        <w:r w:rsidR="000126C0" w:rsidRPr="00DE0AED">
          <w:rPr>
            <w:rStyle w:val="Hyperlink"/>
            <w:noProof/>
          </w:rPr>
          <w:t>Method of Operation.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_Toc460933128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29" w:history="1">
        <w:r w:rsidR="000126C0" w:rsidRPr="00DE0AED">
          <w:rPr>
            <w:rStyle w:val="Hyperlink"/>
            <w:noProof/>
          </w:rPr>
          <w:t>G</w:t>
        </w:r>
        <w:r w:rsidR="000126C0" w:rsidRPr="00DE0AED">
          <w:rPr>
            <w:rStyle w:val="Hyperlink"/>
            <w:noProof/>
          </w:rPr>
          <w:noBreakHyphen/>
          <w:t>UR.3.2.</w:t>
        </w:r>
        <w:r w:rsidR="000126C0">
          <w:rPr>
            <w:rFonts w:asciiTheme="minorHAnsi" w:eastAsiaTheme="minorEastAsia" w:hAnsiTheme="minorHAnsi" w:cstheme="minorBidi"/>
            <w:noProof/>
            <w:sz w:val="22"/>
            <w:szCs w:val="22"/>
          </w:rPr>
          <w:tab/>
        </w:r>
        <w:r w:rsidR="000126C0" w:rsidRPr="00DE0AED">
          <w:rPr>
            <w:rStyle w:val="Hyperlink"/>
            <w:noProof/>
          </w:rPr>
          <w:t>Associated and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_Toc460933129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0" w:history="1">
        <w:r w:rsidR="000126C0" w:rsidRPr="00DE0AED">
          <w:rPr>
            <w:rStyle w:val="Hyperlink"/>
            <w:noProof/>
          </w:rPr>
          <w:t>G</w:t>
        </w:r>
        <w:r w:rsidR="000126C0" w:rsidRPr="00DE0AED">
          <w:rPr>
            <w:rStyle w:val="Hyperlink"/>
            <w:noProof/>
          </w:rPr>
          <w:noBreakHyphen/>
          <w:t>UR.3.3.</w:t>
        </w:r>
        <w:r w:rsidR="000126C0">
          <w:rPr>
            <w:rFonts w:asciiTheme="minorHAnsi" w:eastAsiaTheme="minorEastAsia" w:hAnsiTheme="minorHAnsi" w:cstheme="minorBidi"/>
            <w:noProof/>
            <w:sz w:val="22"/>
            <w:szCs w:val="22"/>
          </w:rPr>
          <w:tab/>
        </w:r>
        <w:r w:rsidR="000126C0" w:rsidRPr="00DE0AED">
          <w:rPr>
            <w:rStyle w:val="Hyperlink"/>
            <w:noProof/>
          </w:rPr>
          <w:t>Position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_Toc460933130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1" w:history="1">
        <w:r w:rsidR="000126C0" w:rsidRPr="00DE0AED">
          <w:rPr>
            <w:rStyle w:val="Hyperlink"/>
            <w:noProof/>
          </w:rPr>
          <w:t>G</w:t>
        </w:r>
        <w:r w:rsidR="000126C0" w:rsidRPr="00DE0AED">
          <w:rPr>
            <w:rStyle w:val="Hyperlink"/>
            <w:noProof/>
          </w:rPr>
          <w:noBreakHyphen/>
          <w:t>UR.3.4.</w:t>
        </w:r>
        <w:r w:rsidR="000126C0">
          <w:rPr>
            <w:rFonts w:asciiTheme="minorHAnsi" w:eastAsiaTheme="minorEastAsia" w:hAnsiTheme="minorHAnsi" w:cstheme="minorBidi"/>
            <w:noProof/>
            <w:sz w:val="22"/>
            <w:szCs w:val="22"/>
          </w:rPr>
          <w:tab/>
        </w:r>
        <w:r w:rsidR="000126C0" w:rsidRPr="00DE0AED">
          <w:rPr>
            <w:rStyle w:val="Hyperlink"/>
            <w:noProof/>
          </w:rPr>
          <w:t>Responsibility, Money-Operated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_Toc460933131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D260AA">
      <w:pPr>
        <w:pStyle w:val="TOC3"/>
        <w:rPr>
          <w:rFonts w:asciiTheme="minorHAnsi" w:eastAsiaTheme="minorEastAsia" w:hAnsiTheme="minorHAnsi" w:cstheme="minorBidi"/>
          <w:noProof/>
          <w:sz w:val="22"/>
          <w:szCs w:val="22"/>
        </w:rPr>
      </w:pPr>
      <w:hyperlink w:anchor="_Toc460933132" w:history="1">
        <w:r w:rsidR="000126C0" w:rsidRPr="00DE0AED">
          <w:rPr>
            <w:rStyle w:val="Hyperlink"/>
            <w:noProof/>
          </w:rPr>
          <w:t>G</w:t>
        </w:r>
        <w:r w:rsidR="000126C0" w:rsidRPr="00DE0AED">
          <w:rPr>
            <w:rStyle w:val="Hyperlink"/>
            <w:noProof/>
          </w:rPr>
          <w:noBreakHyphen/>
          <w:t>UR.4.</w:t>
        </w:r>
        <w:r w:rsidR="000126C0">
          <w:rPr>
            <w:rFonts w:asciiTheme="minorHAnsi" w:eastAsiaTheme="minorEastAsia" w:hAnsiTheme="minorHAnsi" w:cstheme="minorBidi"/>
            <w:noProof/>
            <w:sz w:val="22"/>
            <w:szCs w:val="22"/>
          </w:rPr>
          <w:tab/>
        </w:r>
        <w:r w:rsidR="000126C0" w:rsidRPr="00DE0AED">
          <w:rPr>
            <w:rStyle w:val="Hyperlink"/>
            <w:noProof/>
          </w:rPr>
          <w:t>Maintenance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_Toc460933132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3" w:history="1">
        <w:r w:rsidR="000126C0" w:rsidRPr="00DE0AED">
          <w:rPr>
            <w:rStyle w:val="Hyperlink"/>
            <w:noProof/>
          </w:rPr>
          <w:t>G</w:t>
        </w:r>
        <w:r w:rsidR="000126C0" w:rsidRPr="00DE0AED">
          <w:rPr>
            <w:rStyle w:val="Hyperlink"/>
            <w:noProof/>
          </w:rPr>
          <w:noBreakHyphen/>
          <w:t>UR.4.1.</w:t>
        </w:r>
        <w:r w:rsidR="000126C0">
          <w:rPr>
            <w:rFonts w:asciiTheme="minorHAnsi" w:eastAsiaTheme="minorEastAsia" w:hAnsiTheme="minorHAnsi" w:cstheme="minorBidi"/>
            <w:noProof/>
            <w:sz w:val="22"/>
            <w:szCs w:val="22"/>
          </w:rPr>
          <w:tab/>
        </w:r>
        <w:r w:rsidR="000126C0" w:rsidRPr="00DE0AED">
          <w:rPr>
            <w:rStyle w:val="Hyperlink"/>
            <w:noProof/>
          </w:rPr>
          <w:t>Maintenance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_Toc460933133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4" w:history="1">
        <w:r w:rsidR="000126C0" w:rsidRPr="00DE0AED">
          <w:rPr>
            <w:rStyle w:val="Hyperlink"/>
            <w:noProof/>
          </w:rPr>
          <w:t>G</w:t>
        </w:r>
        <w:r w:rsidR="000126C0" w:rsidRPr="00DE0AED">
          <w:rPr>
            <w:rStyle w:val="Hyperlink"/>
            <w:noProof/>
          </w:rPr>
          <w:noBreakHyphen/>
          <w:t>UR.4.2.</w:t>
        </w:r>
        <w:r w:rsidR="000126C0">
          <w:rPr>
            <w:rFonts w:asciiTheme="minorHAnsi" w:eastAsiaTheme="minorEastAsia" w:hAnsiTheme="minorHAnsi" w:cstheme="minorBidi"/>
            <w:noProof/>
            <w:sz w:val="22"/>
            <w:szCs w:val="22"/>
          </w:rPr>
          <w:tab/>
        </w:r>
        <w:r w:rsidR="000126C0" w:rsidRPr="00DE0AED">
          <w:rPr>
            <w:rStyle w:val="Hyperlink"/>
            <w:noProof/>
          </w:rPr>
          <w:t>Abnormal Performance.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_Toc460933134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5" w:history="1">
        <w:r w:rsidR="000126C0" w:rsidRPr="00DE0AED">
          <w:rPr>
            <w:rStyle w:val="Hyperlink"/>
            <w:noProof/>
          </w:rPr>
          <w:t>G</w:t>
        </w:r>
        <w:r w:rsidR="000126C0" w:rsidRPr="00DE0AED">
          <w:rPr>
            <w:rStyle w:val="Hyperlink"/>
            <w:noProof/>
          </w:rPr>
          <w:noBreakHyphen/>
          <w:t>UR.4.3.</w:t>
        </w:r>
        <w:r w:rsidR="000126C0">
          <w:rPr>
            <w:rFonts w:asciiTheme="minorHAnsi" w:eastAsiaTheme="minorEastAsia" w:hAnsiTheme="minorHAnsi" w:cstheme="minorBidi"/>
            <w:noProof/>
            <w:sz w:val="22"/>
            <w:szCs w:val="22"/>
          </w:rPr>
          <w:tab/>
        </w:r>
        <w:r w:rsidR="000126C0" w:rsidRPr="00DE0AED">
          <w:rPr>
            <w:rStyle w:val="Hyperlink"/>
            <w:noProof/>
          </w:rPr>
          <w:t>Use of Adjustments.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_Toc460933135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6" w:history="1">
        <w:r w:rsidR="000126C0" w:rsidRPr="00DE0AED">
          <w:rPr>
            <w:rStyle w:val="Hyperlink"/>
            <w:noProof/>
          </w:rPr>
          <w:t>G</w:t>
        </w:r>
        <w:r w:rsidR="000126C0" w:rsidRPr="00DE0AED">
          <w:rPr>
            <w:rStyle w:val="Hyperlink"/>
            <w:noProof/>
          </w:rPr>
          <w:noBreakHyphen/>
          <w:t>UR.4.4.</w:t>
        </w:r>
        <w:r w:rsidR="000126C0">
          <w:rPr>
            <w:rFonts w:asciiTheme="minorHAnsi" w:eastAsiaTheme="minorEastAsia" w:hAnsiTheme="minorHAnsi" w:cstheme="minorBidi"/>
            <w:noProof/>
            <w:sz w:val="22"/>
            <w:szCs w:val="22"/>
          </w:rPr>
          <w:tab/>
        </w:r>
        <w:r w:rsidR="000126C0" w:rsidRPr="00DE0AED">
          <w:rPr>
            <w:rStyle w:val="Hyperlink"/>
            <w:noProof/>
          </w:rPr>
          <w:t>Assistance in Testing Operations.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_Toc460933136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7" w:history="1">
        <w:r w:rsidR="000126C0" w:rsidRPr="00DE0AED">
          <w:rPr>
            <w:rStyle w:val="Hyperlink"/>
            <w:noProof/>
          </w:rPr>
          <w:t>G</w:t>
        </w:r>
        <w:r w:rsidR="000126C0" w:rsidRPr="00DE0AED">
          <w:rPr>
            <w:rStyle w:val="Hyperlink"/>
            <w:noProof/>
          </w:rPr>
          <w:noBreakHyphen/>
          <w:t>UR.4.5.</w:t>
        </w:r>
        <w:r w:rsidR="000126C0">
          <w:rPr>
            <w:rFonts w:asciiTheme="minorHAnsi" w:eastAsiaTheme="minorEastAsia" w:hAnsiTheme="minorHAnsi" w:cstheme="minorBidi"/>
            <w:noProof/>
            <w:sz w:val="22"/>
            <w:szCs w:val="22"/>
          </w:rPr>
          <w:tab/>
        </w:r>
        <w:r w:rsidR="000126C0" w:rsidRPr="00DE0AED">
          <w:rPr>
            <w:rStyle w:val="Hyperlink"/>
            <w:noProof/>
          </w:rPr>
          <w:t>Security Seal.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_Toc460933137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D260AA">
      <w:pPr>
        <w:pStyle w:val="TOC4"/>
        <w:rPr>
          <w:rFonts w:asciiTheme="minorHAnsi" w:eastAsiaTheme="minorEastAsia" w:hAnsiTheme="minorHAnsi" w:cstheme="minorBidi"/>
          <w:noProof/>
          <w:sz w:val="22"/>
          <w:szCs w:val="22"/>
        </w:rPr>
      </w:pPr>
      <w:hyperlink w:anchor="_Toc460933138" w:history="1">
        <w:r w:rsidR="000126C0" w:rsidRPr="00DE0AED">
          <w:rPr>
            <w:rStyle w:val="Hyperlink"/>
            <w:noProof/>
          </w:rPr>
          <w:t>G</w:t>
        </w:r>
        <w:r w:rsidR="000126C0" w:rsidRPr="00DE0AED">
          <w:rPr>
            <w:rStyle w:val="Hyperlink"/>
            <w:noProof/>
          </w:rPr>
          <w:noBreakHyphen/>
          <w:t>UR.4.6.</w:t>
        </w:r>
        <w:r w:rsidR="000126C0">
          <w:rPr>
            <w:rFonts w:asciiTheme="minorHAnsi" w:eastAsiaTheme="minorEastAsia" w:hAnsiTheme="minorHAnsi" w:cstheme="minorBidi"/>
            <w:noProof/>
            <w:sz w:val="22"/>
            <w:szCs w:val="22"/>
          </w:rPr>
          <w:tab/>
        </w:r>
        <w:r w:rsidR="000126C0" w:rsidRPr="00DE0AED">
          <w:rPr>
            <w:rStyle w:val="Hyperlink"/>
            <w:noProof/>
          </w:rPr>
          <w:t>Testing Devices at a Central Location.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_Toc460933138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1" w:name="GeneralCode"/>
      <w:bookmarkStart w:id="2" w:name="_Toc460933081"/>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pPr>
        <w:rPr>
          <w:b/>
        </w:rPr>
      </w:pPr>
    </w:p>
    <w:p w:rsidR="00E82327" w:rsidRPr="00926E03" w:rsidRDefault="00E82327">
      <w:pPr>
        <w:rPr>
          <w:b/>
        </w:rPr>
      </w:pPr>
    </w:p>
    <w:p w:rsidR="00E82327" w:rsidRPr="00926E03" w:rsidRDefault="00E82327">
      <w:pPr>
        <w:pStyle w:val="Heading2"/>
      </w:pPr>
      <w:bookmarkStart w:id="3" w:name="_Toc460933082"/>
      <w:r w:rsidRPr="00926E03">
        <w:t>G-A.</w:t>
      </w:r>
      <w:r w:rsidRPr="00926E03">
        <w:tab/>
        <w:t>Application</w:t>
      </w:r>
      <w:bookmarkEnd w:id="3"/>
    </w:p>
    <w:p w:rsidR="00E82327" w:rsidRPr="00926E03" w:rsidRDefault="00E82327">
      <w:pPr>
        <w:keepNext/>
        <w:jc w:val="both"/>
        <w:rPr>
          <w:sz w:val="22"/>
        </w:rPr>
      </w:pPr>
    </w:p>
    <w:p w:rsidR="00E82327" w:rsidRPr="00926E03" w:rsidRDefault="00E82327">
      <w:pPr>
        <w:jc w:val="both"/>
      </w:pPr>
      <w:bookmarkStart w:id="4" w:name="_Toc460933083"/>
      <w:r w:rsidRPr="00926E03">
        <w:rPr>
          <w:rStyle w:val="Heading3Char"/>
        </w:rPr>
        <w:t>G-A.1.</w:t>
      </w:r>
      <w:r w:rsidRPr="00926E03">
        <w:rPr>
          <w:rStyle w:val="Heading3Char"/>
        </w:rPr>
        <w:tab/>
        <w:t>Commercial and Law-Enforcement Equipment.</w:t>
      </w:r>
      <w:bookmarkEnd w:id="4"/>
      <w:r w:rsidRPr="00926E03">
        <w:t xml:space="preserve"> –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(c)</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5" w:name="_Toc460933084"/>
      <w:r w:rsidRPr="00926E03">
        <w:rPr>
          <w:rStyle w:val="Heading3Char"/>
        </w:rPr>
        <w:t>G-A.2.</w:t>
      </w:r>
      <w:r w:rsidRPr="00926E03">
        <w:rPr>
          <w:rStyle w:val="Heading3Char"/>
        </w:rPr>
        <w:tab/>
        <w:t>Code Application.</w:t>
      </w:r>
      <w:bookmarkEnd w:id="5"/>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6" w:name="_Toc460933085"/>
      <w:r w:rsidRPr="00926E03">
        <w:rPr>
          <w:rStyle w:val="Heading3Char"/>
        </w:rPr>
        <w:t>G-A.3.</w:t>
      </w:r>
      <w:r w:rsidRPr="00926E03">
        <w:rPr>
          <w:rStyle w:val="Heading3Char"/>
        </w:rPr>
        <w:tab/>
        <w:t>Special and Unclassified Equipment.</w:t>
      </w:r>
      <w:bookmarkEnd w:id="6"/>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7" w:name="_Toc460933086"/>
      <w:r w:rsidRPr="00926E03">
        <w:rPr>
          <w:rStyle w:val="Heading3Char"/>
        </w:rPr>
        <w:t>G-A.4.</w:t>
      </w:r>
      <w:r w:rsidRPr="00926E03">
        <w:rPr>
          <w:rStyle w:val="Heading3Char"/>
        </w:rPr>
        <w:tab/>
        <w:t>Metric Equipment.</w:t>
      </w:r>
      <w:bookmarkEnd w:id="7"/>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rsidR="00E82327" w:rsidRPr="00926E03" w:rsidRDefault="00E82327">
      <w:pPr>
        <w:jc w:val="both"/>
      </w:pPr>
    </w:p>
    <w:p w:rsidR="00E82327" w:rsidRPr="00926E03" w:rsidRDefault="00E82327">
      <w:pPr>
        <w:jc w:val="both"/>
      </w:pPr>
      <w:bookmarkStart w:id="8" w:name="_Toc460933087"/>
      <w:r w:rsidRPr="00926E03">
        <w:rPr>
          <w:rStyle w:val="Heading3Char"/>
        </w:rPr>
        <w:t>G-A.5.</w:t>
      </w:r>
      <w:r w:rsidRPr="00926E03">
        <w:rPr>
          <w:rStyle w:val="Heading3Char"/>
        </w:rPr>
        <w:tab/>
        <w:t>Retroactive Requirements.</w:t>
      </w:r>
      <w:bookmarkEnd w:id="8"/>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9" w:name="_Toc460933088"/>
      <w:r w:rsidRPr="00926E03">
        <w:rPr>
          <w:rStyle w:val="Heading3Char"/>
        </w:rPr>
        <w:t>G-A.6.</w:t>
      </w:r>
      <w:r w:rsidRPr="00926E03">
        <w:rPr>
          <w:rStyle w:val="Heading3Char"/>
        </w:rPr>
        <w:tab/>
        <w:t>Nonretroactive Requirements.</w:t>
      </w:r>
      <w:bookmarkEnd w:id="9"/>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[Nonretroactive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10" w:name="_Toc460933089"/>
      <w:r w:rsidRPr="00926E03">
        <w:rPr>
          <w:rStyle w:val="Heading3Char"/>
        </w:rPr>
        <w:t>G-A.7.</w:t>
      </w:r>
      <w:r w:rsidRPr="00926E03">
        <w:rPr>
          <w:rStyle w:val="Heading3Char"/>
        </w:rPr>
        <w:tab/>
        <w:t>Effective Enforcement Dates of Code Requirements.</w:t>
      </w:r>
      <w:bookmarkEnd w:id="10"/>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1" w:name="_Toc460933090"/>
      <w:r>
        <w:t>G-S.</w:t>
      </w:r>
      <w:r>
        <w:tab/>
        <w:t>Specifications</w:t>
      </w:r>
      <w:bookmarkEnd w:id="11"/>
    </w:p>
    <w:p w:rsidR="00E82327" w:rsidRDefault="00E82327">
      <w:pPr>
        <w:keepNext/>
        <w:jc w:val="both"/>
        <w:rPr>
          <w:b/>
          <w:bCs/>
        </w:rPr>
      </w:pPr>
    </w:p>
    <w:p w:rsidR="00E82327" w:rsidRDefault="00E82327">
      <w:pPr>
        <w:jc w:val="both"/>
      </w:pPr>
      <w:bookmarkStart w:id="12" w:name="_Toc460933091"/>
      <w:r w:rsidRPr="00D609A5">
        <w:rPr>
          <w:rStyle w:val="Heading3Char"/>
        </w:rPr>
        <w:t>G-S.1.</w:t>
      </w:r>
      <w:r w:rsidRPr="00D609A5">
        <w:rPr>
          <w:rStyle w:val="Heading3Char"/>
        </w:rPr>
        <w:tab/>
        <w:t>Identification.</w:t>
      </w:r>
      <w:bookmarkEnd w:id="12"/>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rsidR="00E82327" w:rsidRDefault="00E82327">
      <w:pPr>
        <w:keepNext/>
        <w:ind w:left="720"/>
        <w:jc w:val="both"/>
        <w:rPr>
          <w:i/>
        </w:rPr>
      </w:pPr>
      <w:r>
        <w:rPr>
          <w:i/>
        </w:rPr>
        <w:t>[Nonretroactive as of January 1, 1968]</w:t>
      </w:r>
    </w:p>
    <w:p w:rsidR="00E82327" w:rsidRDefault="00E82327">
      <w:pPr>
        <w:spacing w:before="60"/>
        <w:ind w:left="720"/>
        <w:jc w:val="both"/>
        <w:rPr>
          <w:iCs/>
        </w:rPr>
      </w:pPr>
      <w:r>
        <w:rPr>
          <w:iCs/>
        </w:rPr>
        <w:t>(Amended 2003</w:t>
      </w:r>
      <w:r w:rsidR="00386234">
        <w:rPr>
          <w:iCs/>
        </w:rPr>
        <w:t xml:space="preserve"> and 2016</w:t>
      </w:r>
      <w:r>
        <w:rPr>
          <w:iCs/>
        </w:rPr>
        <w:t>)</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[Nonretroactive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[Nonretroactive as of January 1, 2001]</w:t>
      </w:r>
    </w:p>
    <w:p w:rsidR="00E82327" w:rsidRDefault="00E82327">
      <w:pPr>
        <w:ind w:left="720"/>
        <w:jc w:val="both"/>
        <w:rPr>
          <w:i/>
        </w:rPr>
      </w:pPr>
    </w:p>
    <w:p w:rsidR="00E82327" w:rsidRPr="00472F16" w:rsidRDefault="00E82327" w:rsidP="009F6E4C">
      <w:pPr>
        <w:keepNext/>
        <w:ind w:left="720" w:hanging="360"/>
        <w:jc w:val="both"/>
      </w:pPr>
      <w:r w:rsidRPr="00472F16">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January</w:t>
      </w:r>
      <w:r w:rsidR="005F2F8C">
        <w:t> </w:t>
      </w:r>
      <w:r w:rsidR="00386234">
        <w:t>1, 2022</w:t>
      </w:r>
      <w:r w:rsidR="005F2F8C">
        <w:t>;</w:t>
      </w:r>
    </w:p>
    <w:p w:rsidR="00E82327" w:rsidRDefault="00E82327">
      <w:pPr>
        <w:spacing w:before="60"/>
        <w:ind w:left="720"/>
        <w:jc w:val="both"/>
      </w:pPr>
      <w:r>
        <w:t>(</w:t>
      </w:r>
      <w:r>
        <w:rPr>
          <w:iCs/>
        </w:rPr>
        <w:t>Added</w:t>
      </w:r>
      <w:r>
        <w:t xml:space="preserve"> 2003)</w:t>
      </w:r>
      <w:r w:rsidR="009F6E4C">
        <w:t xml:space="preserve"> (Amended 2016)</w:t>
      </w:r>
    </w:p>
    <w:p w:rsidR="00E82327" w:rsidRDefault="00E82327">
      <w:pPr>
        <w:ind w:left="720"/>
        <w:rPr>
          <w:iCs/>
          <w:u w:val="single"/>
        </w:rPr>
      </w:pPr>
    </w:p>
    <w:p w:rsidR="00177C2B" w:rsidRDefault="00E82327" w:rsidP="001F44BF">
      <w:pPr>
        <w:keepNext/>
        <w:numPr>
          <w:ilvl w:val="0"/>
          <w:numId w:val="18"/>
        </w:numPr>
        <w:spacing w:after="240"/>
        <w:jc w:val="both"/>
        <w:rPr>
          <w:i/>
          <w:iCs/>
        </w:rPr>
      </w:pPr>
      <w:r>
        <w:rPr>
          <w:i/>
          <w:iCs/>
        </w:rPr>
        <w:lastRenderedPageBreak/>
        <w:t>The version or revision identifier shall be</w:t>
      </w:r>
      <w:r w:rsidR="00177C2B">
        <w:rPr>
          <w:i/>
          <w:iCs/>
        </w:rPr>
        <w:t>:</w:t>
      </w:r>
    </w:p>
    <w:p w:rsidR="00E82327" w:rsidRPr="001F44BF" w:rsidRDefault="00E82327" w:rsidP="001F44BF">
      <w:pPr>
        <w:pStyle w:val="ListParagraph"/>
        <w:keepNext/>
        <w:numPr>
          <w:ilvl w:val="0"/>
          <w:numId w:val="33"/>
        </w:numPr>
        <w:ind w:left="1440" w:hanging="180"/>
        <w:jc w:val="both"/>
        <w:rPr>
          <w:i/>
          <w:iCs/>
        </w:rPr>
      </w:pPr>
      <w:r w:rsidRPr="001F44BF">
        <w:rPr>
          <w:i/>
          <w:iCs/>
        </w:rPr>
        <w:t xml:space="preserve"> prefaced by words, an abbreviation, or a symbol, that clearly identifies the number as the required version or revision.</w:t>
      </w:r>
    </w:p>
    <w:p w:rsidR="00E82327" w:rsidRDefault="00E82327" w:rsidP="00472F16">
      <w:pPr>
        <w:keepNext/>
        <w:tabs>
          <w:tab w:val="left" w:pos="1080"/>
        </w:tabs>
        <w:ind w:left="144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Default="00D77F64" w:rsidP="00472F16">
      <w:pPr>
        <w:spacing w:before="60" w:after="240"/>
        <w:ind w:left="1440"/>
        <w:jc w:val="both"/>
        <w:rPr>
          <w:iCs/>
        </w:rPr>
      </w:pPr>
      <w:r w:rsidRPr="00D77F64">
        <w:rPr>
          <w:iCs/>
        </w:rPr>
        <w:t>(Added 2006)</w:t>
      </w:r>
    </w:p>
    <w:p w:rsidR="001A4E54" w:rsidRDefault="001A4E54" w:rsidP="001F44BF">
      <w:pPr>
        <w:spacing w:before="60"/>
        <w:ind w:left="1440"/>
        <w:jc w:val="both"/>
        <w:rPr>
          <w:i/>
          <w:iCs/>
        </w:rPr>
      </w:pPr>
      <w:r w:rsidRPr="005209D8">
        <w:rPr>
          <w:rFonts w:ascii="Arial Narrow" w:hAnsi="Arial Narrow"/>
          <w:b/>
          <w:i/>
          <w:iCs/>
        </w:rPr>
        <w:t>Note</w:t>
      </w:r>
      <w:r w:rsidRPr="005209D8">
        <w:rPr>
          <w:b/>
          <w:i/>
          <w:iCs/>
        </w:rPr>
        <w:t>:</w:t>
      </w:r>
      <w:r w:rsidR="00B75614">
        <w:rPr>
          <w:i/>
          <w:iCs/>
        </w:rPr>
        <w:t xml:space="preserve">  </w:t>
      </w:r>
      <w:r w:rsidRPr="00472F16">
        <w:rPr>
          <w:rFonts w:ascii="Arial Narrow" w:hAnsi="Arial Narrow"/>
          <w:i/>
          <w:iCs/>
        </w:rPr>
        <w:t>If the equipment is capable of displaying the version or revision identifier</w:t>
      </w:r>
      <w:r w:rsidR="005209D8">
        <w:rPr>
          <w:rFonts w:ascii="Arial Narrow" w:hAnsi="Arial Narrow"/>
          <w:i/>
          <w:iCs/>
        </w:rPr>
        <w:t>,</w:t>
      </w:r>
      <w:r w:rsidRPr="00472F16">
        <w:rPr>
          <w:rFonts w:ascii="Arial Narrow" w:hAnsi="Arial Narrow"/>
          <w:i/>
          <w:iCs/>
        </w:rPr>
        <w:t xml:space="preserve"> but is unable to meet the formatting requirements, through the NTEP type evaluation process, othe</w:t>
      </w:r>
      <w:r w:rsidR="00B75614" w:rsidRPr="00472F16">
        <w:rPr>
          <w:rFonts w:ascii="Arial Narrow" w:hAnsi="Arial Narrow"/>
          <w:i/>
          <w:iCs/>
        </w:rPr>
        <w:t>r</w:t>
      </w:r>
      <w:r w:rsidRPr="00472F16">
        <w:rPr>
          <w:rFonts w:ascii="Arial Narrow" w:hAnsi="Arial Narrow"/>
          <w:i/>
          <w:iCs/>
        </w:rPr>
        <w:t xml:space="preserve"> options may be deemed acceptable and described in the CC.</w:t>
      </w:r>
    </w:p>
    <w:p w:rsidR="001A4E54" w:rsidRDefault="00177C2B" w:rsidP="0058027D">
      <w:pPr>
        <w:spacing w:before="60" w:after="240"/>
        <w:ind w:left="1440"/>
        <w:jc w:val="both"/>
        <w:rPr>
          <w:iCs/>
        </w:rPr>
      </w:pPr>
      <w:r>
        <w:rPr>
          <w:iCs/>
        </w:rPr>
        <w:t>(Added 2016)</w:t>
      </w:r>
    </w:p>
    <w:p w:rsidR="00177C2B" w:rsidRDefault="00177C2B" w:rsidP="0058027D">
      <w:pPr>
        <w:pStyle w:val="ListParagraph"/>
        <w:numPr>
          <w:ilvl w:val="0"/>
          <w:numId w:val="33"/>
        </w:numPr>
        <w:spacing w:before="60"/>
        <w:ind w:left="1440" w:hanging="173"/>
        <w:contextualSpacing w:val="0"/>
        <w:jc w:val="both"/>
        <w:rPr>
          <w:i/>
          <w:iCs/>
        </w:rPr>
      </w:pPr>
      <w:r>
        <w:rPr>
          <w:i/>
          <w:iCs/>
        </w:rPr>
        <w:t xml:space="preserve">continuously displayed or </w:t>
      </w:r>
      <w:r w:rsidR="00B75614">
        <w:rPr>
          <w:i/>
          <w:iCs/>
        </w:rPr>
        <w:t xml:space="preserve">be </w:t>
      </w:r>
      <w:r>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rsidR="00503C40" w:rsidRPr="00503C40" w:rsidRDefault="00503C40" w:rsidP="0058027D">
      <w:pPr>
        <w:pStyle w:val="ListParagraph"/>
        <w:keepNext/>
        <w:tabs>
          <w:tab w:val="left" w:pos="1080"/>
        </w:tabs>
        <w:ind w:left="1440"/>
        <w:jc w:val="both"/>
        <w:rPr>
          <w:i/>
          <w:iCs/>
        </w:rPr>
      </w:pPr>
      <w:r w:rsidRPr="00503C40">
        <w:rPr>
          <w:i/>
          <w:iCs/>
        </w:rPr>
        <w:t>[Nonretroactive as of January</w:t>
      </w:r>
      <w:r w:rsidRPr="00503C40">
        <w:rPr>
          <w:rFonts w:hint="eastAsia"/>
          <w:i/>
          <w:iCs/>
        </w:rPr>
        <w:t> </w:t>
      </w:r>
      <w:r w:rsidRPr="00503C40">
        <w:rPr>
          <w:i/>
          <w:iCs/>
        </w:rPr>
        <w:t>1,</w:t>
      </w:r>
      <w:r w:rsidRPr="00503C40">
        <w:rPr>
          <w:rFonts w:hint="eastAsia"/>
          <w:i/>
          <w:iCs/>
        </w:rPr>
        <w:t> </w:t>
      </w:r>
      <w:r w:rsidRPr="00503C40">
        <w:rPr>
          <w:i/>
          <w:iCs/>
        </w:rPr>
        <w:t>20</w:t>
      </w:r>
      <w:r>
        <w:rPr>
          <w:i/>
          <w:iCs/>
        </w:rPr>
        <w:t>22</w:t>
      </w:r>
      <w:r w:rsidRPr="00503C40">
        <w:rPr>
          <w:i/>
          <w:iCs/>
        </w:rPr>
        <w:t>]</w:t>
      </w:r>
    </w:p>
    <w:p w:rsidR="00503C40" w:rsidRPr="00503C40" w:rsidRDefault="00503C40" w:rsidP="0058027D">
      <w:pPr>
        <w:pStyle w:val="ListParagraph"/>
        <w:spacing w:before="60" w:after="240"/>
        <w:ind w:left="1440"/>
        <w:contextualSpacing w:val="0"/>
        <w:jc w:val="both"/>
        <w:rPr>
          <w:iCs/>
        </w:rPr>
      </w:pPr>
      <w:r w:rsidRPr="00503C40">
        <w:rPr>
          <w:iCs/>
        </w:rPr>
        <w:t>(Added 20</w:t>
      </w:r>
      <w:r w:rsidR="003A2EF4">
        <w:rPr>
          <w:iCs/>
        </w:rPr>
        <w:t>1</w:t>
      </w:r>
      <w:r w:rsidRPr="00503C40">
        <w:rPr>
          <w:iCs/>
        </w:rPr>
        <w:t>6)</w:t>
      </w:r>
    </w:p>
    <w:p w:rsidR="00E82327" w:rsidRPr="0058027D" w:rsidRDefault="00E82327" w:rsidP="0058027D">
      <w:pPr>
        <w:pStyle w:val="ListParagraph"/>
        <w:numPr>
          <w:ilvl w:val="0"/>
          <w:numId w:val="18"/>
        </w:numPr>
        <w:rPr>
          <w:i/>
        </w:rPr>
      </w:pPr>
      <w:r w:rsidRPr="0058027D">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Pr>
          <w:i/>
        </w:rPr>
        <w:t xml:space="preserve">  Prefix lettering may be initial capitals, all capitals, or all lowercase.</w:t>
      </w:r>
    </w:p>
    <w:p w:rsidR="00E82327" w:rsidRPr="002B5700" w:rsidRDefault="00E82327">
      <w:pPr>
        <w:keepNext/>
        <w:tabs>
          <w:tab w:val="left" w:pos="1064"/>
        </w:tabs>
        <w:ind w:left="720"/>
        <w:jc w:val="both"/>
        <w:rPr>
          <w:i/>
          <w:iCs/>
        </w:rPr>
      </w:pPr>
      <w:r w:rsidRPr="002B5700">
        <w:rPr>
          <w:i/>
          <w:iCs/>
        </w:rPr>
        <w:tab/>
        <w:t>[Nonretroactive as of January 1, 2007]</w:t>
      </w:r>
    </w:p>
    <w:p w:rsidR="00E82327" w:rsidRPr="00472F16" w:rsidRDefault="00D77F64">
      <w:pPr>
        <w:spacing w:before="60"/>
        <w:ind w:left="1080"/>
        <w:jc w:val="both"/>
        <w:rPr>
          <w:iCs/>
        </w:rPr>
      </w:pPr>
      <w:r w:rsidRPr="00472F16">
        <w:rPr>
          <w:iCs/>
        </w:rPr>
        <w:t>(Added 2006)</w:t>
      </w:r>
      <w:r w:rsidR="001F44BF" w:rsidRPr="00472F16">
        <w:rPr>
          <w:iCs/>
        </w:rPr>
        <w:t xml:space="preserve"> (Amended 2016)</w:t>
      </w:r>
    </w:p>
    <w:p w:rsidR="00E82327" w:rsidRDefault="00E82327">
      <w:pPr>
        <w:tabs>
          <w:tab w:val="left" w:pos="360"/>
        </w:tabs>
        <w:ind w:left="360"/>
        <w:jc w:val="both"/>
        <w:rPr>
          <w:i/>
        </w:rPr>
      </w:pPr>
    </w:p>
    <w:p w:rsidR="003A2EF4" w:rsidRPr="00472F16" w:rsidRDefault="00E82327">
      <w:pPr>
        <w:keepNext/>
        <w:tabs>
          <w:tab w:val="left" w:pos="360"/>
        </w:tabs>
        <w:ind w:left="720" w:hanging="360"/>
        <w:jc w:val="both"/>
      </w:pPr>
      <w:r w:rsidRPr="00472F16">
        <w:t>(e)</w:t>
      </w:r>
      <w:r w:rsidRPr="00472F16">
        <w:tab/>
        <w:t>a</w:t>
      </w:r>
      <w:r w:rsidR="00AA7DAA" w:rsidRPr="00472F16">
        <w:t xml:space="preserve"> National Type Evaluation Program (</w:t>
      </w:r>
      <w:r w:rsidRPr="00472F16">
        <w:t>NTEP</w:t>
      </w:r>
      <w:r w:rsidR="00AA7DAA" w:rsidRPr="00472F16">
        <w:t>)</w:t>
      </w:r>
      <w:r w:rsidRPr="00472F16">
        <w:t xml:space="preserve"> Certificate of Conformance (CC) number or a corresponding CC Addendum Number for devices that have a CC.</w:t>
      </w:r>
    </w:p>
    <w:p w:rsidR="003A2EF4" w:rsidRDefault="003A2EF4">
      <w:pPr>
        <w:keepNext/>
        <w:tabs>
          <w:tab w:val="left" w:pos="360"/>
        </w:tabs>
        <w:ind w:left="720" w:hanging="360"/>
        <w:jc w:val="both"/>
        <w:rPr>
          <w:i/>
        </w:rPr>
      </w:pPr>
    </w:p>
    <w:p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rsidP="00472F16">
      <w:pPr>
        <w:ind w:left="720" w:firstLine="360"/>
        <w:jc w:val="both"/>
        <w:rPr>
          <w:i/>
        </w:rPr>
      </w:pPr>
      <w:r>
        <w:rPr>
          <w:i/>
        </w:rPr>
        <w:t>[Nonretroactive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2006</w:t>
      </w:r>
      <w:r w:rsidR="001F44BF">
        <w:t>, and 2016</w:t>
      </w:r>
      <w:r>
        <w:t>)</w:t>
      </w:r>
    </w:p>
    <w:p w:rsidR="00E82327" w:rsidRDefault="00E82327">
      <w:pPr>
        <w:jc w:val="both"/>
      </w:pPr>
    </w:p>
    <w:p w:rsidR="00E82327" w:rsidRDefault="00E82327">
      <w:pPr>
        <w:pStyle w:val="BodyTextIndent2"/>
        <w:tabs>
          <w:tab w:val="left" w:pos="1260"/>
        </w:tabs>
        <w:rPr>
          <w:i/>
          <w:color w:val="000000"/>
        </w:rPr>
      </w:pPr>
      <w:bookmarkStart w:id="13" w:name="_Toc460933092"/>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lastRenderedPageBreak/>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4" w:name="_Toc460933093"/>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rsidR="00E82327" w:rsidRDefault="00E82327">
      <w:pPr>
        <w:jc w:val="both"/>
      </w:pPr>
    </w:p>
    <w:p w:rsidR="00E82327" w:rsidRDefault="00E82327">
      <w:pPr>
        <w:keepNext/>
        <w:jc w:val="both"/>
      </w:pPr>
      <w:bookmarkStart w:id="15" w:name="_Toc460933094"/>
      <w:r w:rsidRPr="00D609A5">
        <w:rPr>
          <w:rStyle w:val="Heading3Char"/>
        </w:rPr>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6" w:name="_Toc460933095"/>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7" w:name="_Toc460933096"/>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8" w:name="_Toc460933097"/>
      <w:r>
        <w:t>G-S.5.</w:t>
      </w:r>
      <w:r>
        <w:tab/>
        <w:t>Indicating and Recording Elements.</w:t>
      </w:r>
      <w:bookmarkEnd w:id="18"/>
    </w:p>
    <w:p w:rsidR="00E82327" w:rsidRDefault="00E82327">
      <w:pPr>
        <w:keepNext/>
        <w:jc w:val="both"/>
      </w:pPr>
    </w:p>
    <w:p w:rsidR="00E82327" w:rsidRDefault="00E82327">
      <w:pPr>
        <w:tabs>
          <w:tab w:val="left" w:pos="1260"/>
        </w:tabs>
        <w:ind w:left="360"/>
        <w:jc w:val="both"/>
      </w:pPr>
      <w:bookmarkStart w:id="19" w:name="_Toc460933098"/>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0" w:name="_Toc460933099"/>
      <w:r>
        <w:t>G-S.5.2.</w:t>
      </w:r>
      <w:r>
        <w:tab/>
        <w:t>Graduations, Indications, and Recorded Representations.</w:t>
      </w:r>
      <w:bookmarkEnd w:id="20"/>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1" w:name="_Toc460933100"/>
      <w:r w:rsidRPr="00284CF9">
        <w:rPr>
          <w:rStyle w:val="Heading4Char"/>
        </w:rPr>
        <w:t>G-S.5.3.</w:t>
      </w:r>
      <w:r w:rsidRPr="00284CF9">
        <w:rPr>
          <w:rStyle w:val="Heading4Char"/>
        </w:rPr>
        <w:tab/>
        <w:t>Values of Graduated Intervals or Increments.</w:t>
      </w:r>
      <w:bookmarkEnd w:id="21"/>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2" w:name="_Toc460933101"/>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3" w:name="_Toc460933102"/>
      <w:r w:rsidRPr="00284CF9">
        <w:rPr>
          <w:rStyle w:val="Heading4Char"/>
        </w:rPr>
        <w:t>G-S.5.5.</w:t>
      </w:r>
      <w:r w:rsidRPr="00284CF9">
        <w:rPr>
          <w:rStyle w:val="Heading4Char"/>
        </w:rPr>
        <w:tab/>
        <w:t>Money Values, Mathematical Agreement.</w:t>
      </w:r>
      <w:bookmarkEnd w:id="23"/>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4" w:name="_Toc460933103"/>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w:t>
      </w:r>
      <w:r w:rsidR="00AC5DE6">
        <w:lastRenderedPageBreak/>
        <w:t>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rsidR="00E82327" w:rsidRDefault="00E82327">
      <w:pPr>
        <w:tabs>
          <w:tab w:val="left" w:pos="360"/>
          <w:tab w:val="left" w:pos="720"/>
        </w:tabs>
        <w:spacing w:before="60"/>
        <w:ind w:left="360"/>
        <w:jc w:val="both"/>
      </w:pPr>
      <w:r>
        <w:t>(Amended 1975</w:t>
      </w:r>
      <w:r w:rsidR="00AC5DE6">
        <w:t xml:space="preserve"> and 2014</w:t>
      </w:r>
      <w:r>
        <w:t>)</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Base SI Units</w:t>
            </w:r>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metric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tne</w:t>
            </w:r>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5" w:name="_Toc460933104"/>
      <w:r w:rsidRPr="00284CF9">
        <w:rPr>
          <w:rStyle w:val="Heading4Char"/>
        </w:rPr>
        <w:t>G-S.5.7.</w:t>
      </w:r>
      <w:r w:rsidRPr="00284CF9">
        <w:rPr>
          <w:rStyle w:val="Heading4Char"/>
        </w:rPr>
        <w:tab/>
        <w:t>Magnified Graduations and Indications.</w:t>
      </w:r>
      <w:bookmarkEnd w:id="25"/>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6" w:name="_Toc460933105"/>
      <w:r w:rsidRPr="00284CF9">
        <w:rPr>
          <w:rStyle w:val="Heading3Char"/>
          <w:i/>
        </w:rPr>
        <w:lastRenderedPageBreak/>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[Nonretroactive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7" w:name="_Toc460933106"/>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8" w:name="_Toc460933107"/>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[Nonretroactive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9" w:name="_Toc460933108"/>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[Nonretroactive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rsidP="00F4637A">
      <w:pPr>
        <w:spacing w:before="60" w:after="240"/>
        <w:ind w:left="360"/>
        <w:jc w:val="both"/>
        <w:rPr>
          <w:iCs/>
          <w:color w:val="000000"/>
        </w:rPr>
      </w:pPr>
      <w:r>
        <w:rPr>
          <w:noProof/>
        </w:rPr>
        <w:t>(Added 2007)</w:t>
      </w:r>
    </w:p>
    <w:p w:rsidR="00E82327" w:rsidRDefault="00B53B0A" w:rsidP="00F4637A">
      <w:pPr>
        <w:spacing w:after="60"/>
        <w:jc w:val="both"/>
      </w:pPr>
      <w:bookmarkStart w:id="30" w:name="_Toc460933109"/>
      <w:r w:rsidRPr="00F4637A">
        <w:rPr>
          <w:rStyle w:val="Heading3Char"/>
        </w:rPr>
        <w:t>G-S.9.</w:t>
      </w:r>
      <w:r w:rsidRPr="00F4637A">
        <w:rPr>
          <w:rStyle w:val="Heading3Char"/>
        </w:rPr>
        <w:tab/>
        <w:t>Metrologically Significant Software Updates.</w:t>
      </w:r>
      <w:bookmarkEnd w:id="30"/>
      <w:r>
        <w:t xml:space="preserve"> – A software update that changes the metrologically significant software shall be considered a sealable event.</w:t>
      </w:r>
    </w:p>
    <w:p w:rsidR="00B53B0A" w:rsidRPr="00F4637A" w:rsidRDefault="00700B4A" w:rsidP="00F4637A">
      <w:pPr>
        <w:spacing w:after="240"/>
        <w:jc w:val="both"/>
      </w:pPr>
      <w:r w:rsidRPr="00F4637A">
        <w:t>(Added 2016)</w:t>
      </w:r>
    </w:p>
    <w:p w:rsidR="00E82327" w:rsidRDefault="00E82327">
      <w:pPr>
        <w:pStyle w:val="Heading2"/>
      </w:pPr>
      <w:bookmarkStart w:id="31" w:name="_Toc460933110"/>
      <w:r>
        <w:t>G-N.</w:t>
      </w:r>
      <w:r>
        <w:tab/>
        <w:t>Notes</w:t>
      </w:r>
      <w:bookmarkEnd w:id="31"/>
    </w:p>
    <w:p w:rsidR="00E82327" w:rsidRDefault="00E82327">
      <w:pPr>
        <w:keepNext/>
      </w:pPr>
    </w:p>
    <w:p w:rsidR="00E82327" w:rsidRDefault="00E82327">
      <w:pPr>
        <w:jc w:val="both"/>
      </w:pPr>
      <w:bookmarkStart w:id="32" w:name="_Toc460933111"/>
      <w:r w:rsidRPr="00284CF9">
        <w:rPr>
          <w:rStyle w:val="Heading3Char"/>
        </w:rPr>
        <w:t>G-N.1.</w:t>
      </w:r>
      <w:r w:rsidRPr="00284CF9">
        <w:rPr>
          <w:rStyle w:val="Heading3Char"/>
        </w:rPr>
        <w:tab/>
        <w:t>Conflict of Laws and Regulations.</w:t>
      </w:r>
      <w:bookmarkEnd w:id="32"/>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3" w:name="_Toc460933112"/>
      <w:r w:rsidRPr="00284CF9">
        <w:rPr>
          <w:rStyle w:val="Heading3Char"/>
        </w:rPr>
        <w:t>G-N.2.</w:t>
      </w:r>
      <w:r w:rsidRPr="00284CF9">
        <w:rPr>
          <w:rStyle w:val="Heading3Char"/>
        </w:rPr>
        <w:tab/>
        <w:t>Testing With Nonassociated Equipment.</w:t>
      </w:r>
      <w:bookmarkEnd w:id="33"/>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4" w:name="_Toc460933113"/>
      <w:r>
        <w:t>G-T.</w:t>
      </w:r>
      <w:r>
        <w:tab/>
        <w:t>Tolerances</w:t>
      </w:r>
      <w:bookmarkEnd w:id="34"/>
    </w:p>
    <w:p w:rsidR="00E82327" w:rsidRDefault="00E82327">
      <w:pPr>
        <w:keepNext/>
        <w:jc w:val="both"/>
      </w:pPr>
    </w:p>
    <w:p w:rsidR="00E82327" w:rsidRDefault="00E82327">
      <w:pPr>
        <w:keepNext/>
        <w:jc w:val="both"/>
      </w:pPr>
      <w:bookmarkStart w:id="35" w:name="_Toc460933114"/>
      <w:r w:rsidRPr="00284CF9">
        <w:rPr>
          <w:rStyle w:val="Heading3Char"/>
        </w:rPr>
        <w:t>G-T.1.</w:t>
      </w:r>
      <w:r w:rsidRPr="00284CF9">
        <w:rPr>
          <w:rStyle w:val="Heading3Char"/>
        </w:rPr>
        <w:tab/>
        <w:t>Acceptance Tolerances.</w:t>
      </w:r>
      <w:bookmarkEnd w:id="35"/>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6" w:name="_Toc460933115"/>
      <w:r w:rsidRPr="00284CF9">
        <w:rPr>
          <w:rStyle w:val="Heading3Char"/>
        </w:rPr>
        <w:t>G</w:t>
      </w:r>
      <w:r w:rsidRPr="00284CF9">
        <w:rPr>
          <w:rStyle w:val="Heading3Char"/>
        </w:rPr>
        <w:noBreakHyphen/>
        <w:t>T.2.</w:t>
      </w:r>
      <w:r w:rsidRPr="00284CF9">
        <w:rPr>
          <w:rStyle w:val="Heading3Char"/>
        </w:rPr>
        <w:tab/>
        <w:t>Maintenance Tolerances.</w:t>
      </w:r>
      <w:bookmarkEnd w:id="36"/>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7" w:name="_Toc460933116"/>
      <w:r w:rsidRPr="00284CF9">
        <w:rPr>
          <w:rStyle w:val="Heading3Char"/>
        </w:rPr>
        <w:t>G</w:t>
      </w:r>
      <w:r w:rsidRPr="00284CF9">
        <w:rPr>
          <w:rStyle w:val="Heading3Char"/>
        </w:rPr>
        <w:noBreakHyphen/>
        <w:t>T.3.</w:t>
      </w:r>
      <w:r w:rsidRPr="00284CF9">
        <w:rPr>
          <w:rStyle w:val="Heading3Char"/>
        </w:rPr>
        <w:tab/>
        <w:t>Application.</w:t>
      </w:r>
      <w:bookmarkEnd w:id="37"/>
      <w:r>
        <w:t xml:space="preserve"> – Tolerances “in excess” and tolerances “in deficiency” shall apply to errors in excess and to errors in deficiency, respectively.  Tolerances “on overregistration” and tolerances “on underregistration” shall apply to errors in the direction of overregistration and of underregistration, respectively.  (</w:t>
      </w:r>
      <w:r w:rsidR="00BB1EB3">
        <w:t>Also s</w:t>
      </w:r>
      <w:r>
        <w:t>ee Appendix D, Definitions.)</w:t>
      </w:r>
    </w:p>
    <w:p w:rsidR="00E82327" w:rsidRDefault="00E82327">
      <w:pPr>
        <w:jc w:val="both"/>
      </w:pPr>
    </w:p>
    <w:p w:rsidR="00E82327" w:rsidRDefault="00E82327">
      <w:pPr>
        <w:jc w:val="both"/>
      </w:pPr>
      <w:bookmarkStart w:id="38" w:name="_Toc460933117"/>
      <w:r w:rsidRPr="00284CF9">
        <w:rPr>
          <w:rStyle w:val="Heading3Char"/>
        </w:rPr>
        <w:t>G</w:t>
      </w:r>
      <w:r w:rsidRPr="00284CF9">
        <w:rPr>
          <w:rStyle w:val="Heading3Char"/>
        </w:rPr>
        <w:noBreakHyphen/>
        <w:t>T.4.</w:t>
      </w:r>
      <w:r w:rsidRPr="00284CF9">
        <w:rPr>
          <w:rStyle w:val="Heading3Char"/>
        </w:rPr>
        <w:tab/>
        <w:t>For Intermediate Values.</w:t>
      </w:r>
      <w:bookmarkEnd w:id="38"/>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AC3FB5">
      <w:pPr>
        <w:pStyle w:val="Heading2"/>
        <w:tabs>
          <w:tab w:val="left" w:pos="900"/>
        </w:tabs>
        <w:spacing w:before="240"/>
      </w:pPr>
      <w:bookmarkStart w:id="39" w:name="_Toc460933118"/>
      <w:r>
        <w:t>G-UR.</w:t>
      </w:r>
      <w:r>
        <w:tab/>
        <w:t>User Requirements</w:t>
      </w:r>
      <w:bookmarkEnd w:id="39"/>
    </w:p>
    <w:p w:rsidR="00E82327" w:rsidRDefault="00E82327">
      <w:pPr>
        <w:keepNext/>
        <w:jc w:val="both"/>
      </w:pPr>
    </w:p>
    <w:p w:rsidR="00E82327" w:rsidRDefault="00E82327">
      <w:pPr>
        <w:pStyle w:val="Heading3"/>
        <w:tabs>
          <w:tab w:val="clear" w:pos="907"/>
          <w:tab w:val="left" w:pos="900"/>
        </w:tabs>
      </w:pPr>
      <w:bookmarkStart w:id="40" w:name="_Toc460933119"/>
      <w:r>
        <w:t>G</w:t>
      </w:r>
      <w:r>
        <w:noBreakHyphen/>
        <w:t>UR.1.</w:t>
      </w:r>
      <w:r>
        <w:tab/>
        <w:t>Selection Requirements.</w:t>
      </w:r>
      <w:bookmarkEnd w:id="40"/>
    </w:p>
    <w:p w:rsidR="00E82327" w:rsidRDefault="00E82327">
      <w:pPr>
        <w:keepNext/>
        <w:jc w:val="both"/>
      </w:pPr>
    </w:p>
    <w:p w:rsidR="00E82327" w:rsidRDefault="00E82327">
      <w:pPr>
        <w:keepNext/>
        <w:tabs>
          <w:tab w:val="left" w:pos="360"/>
        </w:tabs>
        <w:ind w:left="360"/>
        <w:jc w:val="both"/>
      </w:pPr>
      <w:bookmarkStart w:id="41" w:name="_Toc460933120"/>
      <w:r w:rsidRPr="00284CF9">
        <w:rPr>
          <w:rStyle w:val="Heading4Char"/>
        </w:rPr>
        <w:t>G</w:t>
      </w:r>
      <w:r w:rsidRPr="00284CF9">
        <w:rPr>
          <w:rStyle w:val="Heading4Char"/>
        </w:rPr>
        <w:noBreakHyphen/>
        <w:t>UR.1.1.</w:t>
      </w:r>
      <w:r w:rsidRPr="00284CF9">
        <w:rPr>
          <w:rStyle w:val="Heading4Char"/>
        </w:rPr>
        <w:tab/>
        <w:t>Suitability of Equipment.</w:t>
      </w:r>
      <w:bookmarkEnd w:id="41"/>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460933121"/>
      <w:r w:rsidRPr="00284CF9">
        <w:rPr>
          <w:rStyle w:val="Heading4Char"/>
        </w:rPr>
        <w:t>G</w:t>
      </w:r>
      <w:r w:rsidRPr="00284CF9">
        <w:rPr>
          <w:rStyle w:val="Heading4Char"/>
        </w:rPr>
        <w:noBreakHyphen/>
        <w:t>UR.1.2.</w:t>
      </w:r>
      <w:r w:rsidRPr="00284CF9">
        <w:rPr>
          <w:rStyle w:val="Heading4Char"/>
        </w:rPr>
        <w:tab/>
        <w:t>Environment.</w:t>
      </w:r>
      <w:bookmarkEnd w:id="42"/>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3" w:name="_Toc460933122"/>
      <w:r w:rsidRPr="00284CF9">
        <w:rPr>
          <w:rStyle w:val="Heading4Char"/>
        </w:rPr>
        <w:t>G</w:t>
      </w:r>
      <w:r w:rsidRPr="00284CF9">
        <w:rPr>
          <w:rStyle w:val="Heading4Char"/>
        </w:rPr>
        <w:noBreakHyphen/>
        <w:t>UR.1.3.</w:t>
      </w:r>
      <w:r w:rsidRPr="00284CF9">
        <w:rPr>
          <w:rStyle w:val="Heading4Char"/>
        </w:rPr>
        <w:tab/>
        <w:t>Liquid-Measuring Devices.</w:t>
      </w:r>
      <w:bookmarkEnd w:id="43"/>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4" w:name="_Toc460933123"/>
      <w:r>
        <w:lastRenderedPageBreak/>
        <w:t>G</w:t>
      </w:r>
      <w:r>
        <w:noBreakHyphen/>
        <w:t>UR.2.</w:t>
      </w:r>
      <w:r>
        <w:tab/>
        <w:t>Installation Requirements.</w:t>
      </w:r>
      <w:bookmarkEnd w:id="44"/>
    </w:p>
    <w:p w:rsidR="00E82327" w:rsidRDefault="00E82327">
      <w:pPr>
        <w:keepNext/>
        <w:jc w:val="both"/>
      </w:pPr>
    </w:p>
    <w:p w:rsidR="00E82327" w:rsidRDefault="00E82327">
      <w:pPr>
        <w:tabs>
          <w:tab w:val="left" w:pos="360"/>
        </w:tabs>
        <w:ind w:left="360"/>
        <w:jc w:val="both"/>
      </w:pPr>
      <w:bookmarkStart w:id="45" w:name="_Toc460933124"/>
      <w:r w:rsidRPr="00284CF9">
        <w:rPr>
          <w:rStyle w:val="Heading4Char"/>
        </w:rPr>
        <w:t>G</w:t>
      </w:r>
      <w:r w:rsidRPr="00284CF9">
        <w:rPr>
          <w:rStyle w:val="Heading4Char"/>
        </w:rPr>
        <w:noBreakHyphen/>
        <w:t>UR.2.1.</w:t>
      </w:r>
      <w:r w:rsidRPr="00284CF9">
        <w:rPr>
          <w:rStyle w:val="Heading4Char"/>
        </w:rPr>
        <w:tab/>
        <w:t>Installation.</w:t>
      </w:r>
      <w:bookmarkEnd w:id="45"/>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6" w:name="_Toc460933125"/>
      <w:r w:rsidRPr="00284CF9">
        <w:rPr>
          <w:rStyle w:val="Heading4Char"/>
        </w:rPr>
        <w:t>G</w:t>
      </w:r>
      <w:r w:rsidRPr="00284CF9">
        <w:rPr>
          <w:rStyle w:val="Heading4Char"/>
        </w:rPr>
        <w:noBreakHyphen/>
        <w:t>UR.2.2.</w:t>
      </w:r>
      <w:r w:rsidRPr="00284CF9">
        <w:rPr>
          <w:rStyle w:val="Heading4Char"/>
        </w:rPr>
        <w:tab/>
        <w:t>Installation of Indicating or Recording Element.</w:t>
      </w:r>
      <w:bookmarkEnd w:id="46"/>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7" w:name="_Toc460933126"/>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7"/>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8" w:name="_Toc460933127"/>
      <w:r>
        <w:t>G</w:t>
      </w:r>
      <w:r>
        <w:noBreakHyphen/>
        <w:t>UR.3.</w:t>
      </w:r>
      <w:r>
        <w:tab/>
        <w:t>Use Requirements.</w:t>
      </w:r>
      <w:bookmarkEnd w:id="48"/>
    </w:p>
    <w:p w:rsidR="00E82327" w:rsidRDefault="00E82327">
      <w:pPr>
        <w:keepNext/>
        <w:jc w:val="both"/>
      </w:pPr>
    </w:p>
    <w:p w:rsidR="00E82327" w:rsidRDefault="00E82327">
      <w:pPr>
        <w:tabs>
          <w:tab w:val="left" w:pos="360"/>
        </w:tabs>
        <w:ind w:left="360"/>
        <w:jc w:val="both"/>
      </w:pPr>
      <w:bookmarkStart w:id="49" w:name="_Toc460933128"/>
      <w:r w:rsidRPr="00284CF9">
        <w:rPr>
          <w:rStyle w:val="Heading4Char"/>
        </w:rPr>
        <w:t>G</w:t>
      </w:r>
      <w:r w:rsidRPr="00284CF9">
        <w:rPr>
          <w:rStyle w:val="Heading4Char"/>
        </w:rPr>
        <w:noBreakHyphen/>
        <w:t>UR.3.1.</w:t>
      </w:r>
      <w:r w:rsidRPr="00284CF9">
        <w:rPr>
          <w:rStyle w:val="Heading4Char"/>
        </w:rPr>
        <w:tab/>
        <w:t>Method of Operation.</w:t>
      </w:r>
      <w:bookmarkEnd w:id="49"/>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50" w:name="_Toc460933129"/>
      <w:r w:rsidRPr="00284CF9">
        <w:rPr>
          <w:rStyle w:val="Heading4Char"/>
        </w:rPr>
        <w:t>G</w:t>
      </w:r>
      <w:r w:rsidRPr="00284CF9">
        <w:rPr>
          <w:rStyle w:val="Heading4Char"/>
        </w:rPr>
        <w:noBreakHyphen/>
        <w:t>UR.3.2.</w:t>
      </w:r>
      <w:r w:rsidRPr="00284CF9">
        <w:rPr>
          <w:rStyle w:val="Heading4Char"/>
        </w:rPr>
        <w:tab/>
        <w:t>Associated and Nonassociated Equipment.</w:t>
      </w:r>
      <w:bookmarkEnd w:id="50"/>
      <w:r>
        <w:t xml:space="preserve"> – A device shall meet all performance requirements when associated or nonassociated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1" w:name="_Toc460933130"/>
      <w:r w:rsidRPr="00284CF9">
        <w:rPr>
          <w:rStyle w:val="Heading4Char"/>
        </w:rPr>
        <w:t>G</w:t>
      </w:r>
      <w:r w:rsidRPr="00284CF9">
        <w:rPr>
          <w:rStyle w:val="Heading4Char"/>
        </w:rPr>
        <w:noBreakHyphen/>
        <w:t>UR.3.3.</w:t>
      </w:r>
      <w:r w:rsidRPr="00284CF9">
        <w:rPr>
          <w:rStyle w:val="Heading4Char"/>
        </w:rPr>
        <w:tab/>
        <w:t>Position of Equipment.</w:t>
      </w:r>
      <w:bookmarkEnd w:id="51"/>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2" w:name="_Toc460933131"/>
      <w:r w:rsidRPr="00284CF9">
        <w:rPr>
          <w:rStyle w:val="Heading4Char"/>
        </w:rPr>
        <w:t>G</w:t>
      </w:r>
      <w:r w:rsidRPr="00284CF9">
        <w:rPr>
          <w:rStyle w:val="Heading4Char"/>
        </w:rPr>
        <w:noBreakHyphen/>
        <w:t>UR.3.4.</w:t>
      </w:r>
      <w:r w:rsidRPr="00284CF9">
        <w:rPr>
          <w:rStyle w:val="Heading4Char"/>
        </w:rPr>
        <w:tab/>
        <w:t>Responsibility, Money-Operated Devices.</w:t>
      </w:r>
      <w:bookmarkEnd w:id="52"/>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w:t>
      </w:r>
      <w:r>
        <w:lastRenderedPageBreak/>
        <w:t>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3" w:name="_Toc460933132"/>
      <w:r>
        <w:t>G</w:t>
      </w:r>
      <w:r>
        <w:noBreakHyphen/>
        <w:t>UR.4.</w:t>
      </w:r>
      <w:r>
        <w:tab/>
        <w:t>Maintenance Requirements.</w:t>
      </w:r>
      <w:bookmarkEnd w:id="53"/>
    </w:p>
    <w:p w:rsidR="00E82327" w:rsidRDefault="00E82327">
      <w:pPr>
        <w:keepNext/>
        <w:jc w:val="both"/>
      </w:pPr>
    </w:p>
    <w:p w:rsidR="003058D0" w:rsidRPr="003859B1" w:rsidRDefault="00E82327" w:rsidP="003058D0">
      <w:pPr>
        <w:keepNext/>
        <w:tabs>
          <w:tab w:val="left" w:pos="360"/>
        </w:tabs>
        <w:ind w:left="360"/>
        <w:jc w:val="both"/>
      </w:pPr>
      <w:bookmarkStart w:id="54" w:name="_Toc460933133"/>
      <w:r w:rsidRPr="003859B1">
        <w:rPr>
          <w:rStyle w:val="Heading4Char"/>
        </w:rPr>
        <w:t>G</w:t>
      </w:r>
      <w:r w:rsidRPr="003859B1">
        <w:rPr>
          <w:rStyle w:val="Heading4Char"/>
        </w:rPr>
        <w:noBreakHyphen/>
        <w:t>UR.4.1.</w:t>
      </w:r>
      <w:r w:rsidRPr="003859B1">
        <w:rPr>
          <w:rStyle w:val="Heading4Char"/>
        </w:rPr>
        <w:tab/>
        <w:t>Maintenance of Equipment.</w:t>
      </w:r>
      <w:bookmarkEnd w:id="54"/>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rsidR="003058D0" w:rsidRPr="003859B1" w:rsidRDefault="003058D0" w:rsidP="003058D0">
      <w:pPr>
        <w:keepNext/>
        <w:tabs>
          <w:tab w:val="left" w:pos="360"/>
        </w:tabs>
        <w:ind w:left="360"/>
        <w:jc w:val="both"/>
      </w:pPr>
    </w:p>
    <w:p w:rsidR="003058D0" w:rsidRPr="003859B1" w:rsidRDefault="003058D0" w:rsidP="007742F5">
      <w:pPr>
        <w:pStyle w:val="ListParagraph"/>
        <w:keepNext/>
        <w:numPr>
          <w:ilvl w:val="0"/>
          <w:numId w:val="32"/>
        </w:numPr>
        <w:tabs>
          <w:tab w:val="left" w:pos="360"/>
        </w:tabs>
        <w:jc w:val="both"/>
      </w:pPr>
      <w:r w:rsidRPr="003859B1">
        <w:t>predominantly, equipment of all types or applications are found to be in error in a direction favorable to the device user; or</w:t>
      </w:r>
    </w:p>
    <w:p w:rsidR="003058D0" w:rsidRPr="003859B1" w:rsidRDefault="003058D0" w:rsidP="007742F5">
      <w:pPr>
        <w:pStyle w:val="ListParagraph"/>
        <w:keepNext/>
        <w:tabs>
          <w:tab w:val="left" w:pos="360"/>
        </w:tabs>
        <w:ind w:left="1080"/>
        <w:jc w:val="both"/>
      </w:pPr>
    </w:p>
    <w:p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rsidR="00E82327" w:rsidRDefault="00E82327">
      <w:pPr>
        <w:tabs>
          <w:tab w:val="left" w:pos="360"/>
        </w:tabs>
        <w:spacing w:before="60"/>
        <w:ind w:left="360"/>
        <w:jc w:val="both"/>
      </w:pPr>
      <w:r w:rsidRPr="003859B1">
        <w:t>(Amended 1973</w:t>
      </w:r>
      <w:r w:rsidR="00A21E9B" w:rsidRPr="003859B1">
        <w:t>,</w:t>
      </w:r>
      <w:r w:rsidRPr="003859B1">
        <w:t xml:space="preserve"> 1991</w:t>
      </w:r>
      <w:r w:rsidR="00A21E9B" w:rsidRPr="003859B1">
        <w:t>, and 2015</w:t>
      </w:r>
      <w:r w:rsidRPr="003859B1">
        <w:t>)</w:t>
      </w:r>
    </w:p>
    <w:p w:rsidR="00E82327" w:rsidRDefault="00E82327">
      <w:pPr>
        <w:tabs>
          <w:tab w:val="left" w:pos="360"/>
        </w:tabs>
        <w:ind w:left="360"/>
        <w:jc w:val="both"/>
      </w:pPr>
    </w:p>
    <w:p w:rsidR="00E82327" w:rsidRDefault="00E82327">
      <w:pPr>
        <w:keepNext/>
        <w:tabs>
          <w:tab w:val="left" w:pos="360"/>
        </w:tabs>
        <w:ind w:left="360"/>
        <w:jc w:val="both"/>
      </w:pPr>
      <w:bookmarkStart w:id="55" w:name="_Toc460933134"/>
      <w:r w:rsidRPr="00284CF9">
        <w:rPr>
          <w:rStyle w:val="Heading4Char"/>
        </w:rPr>
        <w:t>G</w:t>
      </w:r>
      <w:r w:rsidRPr="00284CF9">
        <w:rPr>
          <w:rStyle w:val="Heading4Char"/>
        </w:rPr>
        <w:noBreakHyphen/>
        <w:t>UR.4.2.</w:t>
      </w:r>
      <w:r w:rsidRPr="00284CF9">
        <w:rPr>
          <w:rStyle w:val="Heading4Char"/>
        </w:rPr>
        <w:tab/>
        <w:t>Abnormal Performance.</w:t>
      </w:r>
      <w:bookmarkEnd w:id="55"/>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6" w:name="_Toc460933135"/>
      <w:r w:rsidRPr="00284CF9">
        <w:rPr>
          <w:rStyle w:val="Heading4Char"/>
        </w:rPr>
        <w:t>G</w:t>
      </w:r>
      <w:r w:rsidRPr="00284CF9">
        <w:rPr>
          <w:rStyle w:val="Heading4Char"/>
        </w:rPr>
        <w:noBreakHyphen/>
        <w:t>UR.4.3.</w:t>
      </w:r>
      <w:r w:rsidRPr="00284CF9">
        <w:rPr>
          <w:rStyle w:val="Heading4Char"/>
        </w:rPr>
        <w:tab/>
        <w:t>Use of Adjustments.</w:t>
      </w:r>
      <w:bookmarkEnd w:id="56"/>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7" w:name="_Toc460933136"/>
      <w:r w:rsidRPr="00284CF9">
        <w:rPr>
          <w:rStyle w:val="Heading4Char"/>
        </w:rPr>
        <w:t>G</w:t>
      </w:r>
      <w:r w:rsidRPr="00284CF9">
        <w:rPr>
          <w:rStyle w:val="Heading4Char"/>
        </w:rPr>
        <w:noBreakHyphen/>
        <w:t>UR.4.4.</w:t>
      </w:r>
      <w:r w:rsidRPr="00284CF9">
        <w:rPr>
          <w:rStyle w:val="Heading4Char"/>
        </w:rPr>
        <w:tab/>
        <w:t>Assistance in Testing Operations.</w:t>
      </w:r>
      <w:bookmarkEnd w:id="57"/>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8" w:name="_Toc460933137"/>
      <w:r w:rsidRPr="00284CF9">
        <w:rPr>
          <w:rStyle w:val="Heading4Char"/>
        </w:rPr>
        <w:t>G</w:t>
      </w:r>
      <w:r w:rsidRPr="00284CF9">
        <w:rPr>
          <w:rStyle w:val="Heading4Char"/>
        </w:rPr>
        <w:noBreakHyphen/>
        <w:t>UR.4.5.</w:t>
      </w:r>
      <w:r w:rsidRPr="00284CF9">
        <w:rPr>
          <w:rStyle w:val="Heading4Char"/>
        </w:rPr>
        <w:tab/>
        <w:t>Security Seal.</w:t>
      </w:r>
      <w:bookmarkEnd w:id="58"/>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9" w:name="_Toc460933138"/>
      <w:r>
        <w:t>G</w:t>
      </w:r>
      <w:r>
        <w:noBreakHyphen/>
        <w:t>UR.4.6.</w:t>
      </w:r>
      <w:r>
        <w:tab/>
        <w:t>Testing Devices at a Central Location.</w:t>
      </w:r>
      <w:bookmarkEnd w:id="59"/>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14" w:rsidRDefault="00B75614">
      <w:r>
        <w:separator/>
      </w:r>
    </w:p>
  </w:endnote>
  <w:endnote w:type="continuationSeparator" w:id="0">
    <w:p w:rsidR="00B75614" w:rsidRDefault="00B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D260A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D260A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57C" w:rsidRDefault="00B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14" w:rsidRDefault="00B75614">
      <w:r>
        <w:separator/>
      </w:r>
    </w:p>
  </w:footnote>
  <w:footnote w:type="continuationSeparator" w:id="0">
    <w:p w:rsidR="00B75614" w:rsidRDefault="00B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Header"/>
      <w:tabs>
        <w:tab w:val="clear" w:pos="8640"/>
        <w:tab w:val="right" w:pos="9360"/>
      </w:tabs>
    </w:pPr>
    <w:r>
      <w:t xml:space="preserve">1.10.  General Code </w:t>
    </w:r>
    <w:r>
      <w:tab/>
    </w:r>
    <w:r>
      <w:tab/>
      <w:t>Handbook 44 – 201</w:t>
    </w:r>
    <w:r w:rsidR="00B9557C">
      <w:t>8</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Header"/>
      <w:tabs>
        <w:tab w:val="clear" w:pos="8640"/>
        <w:tab w:val="right" w:pos="9360"/>
      </w:tabs>
    </w:pPr>
    <w:r>
      <w:t>Handbook 44 – 201</w:t>
    </w:r>
    <w:r w:rsidR="00B9557C">
      <w:t>8</w:t>
    </w:r>
    <w:r>
      <w:tab/>
    </w:r>
    <w:r>
      <w:tab/>
      <w:t>1.10.  General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57C" w:rsidRDefault="00B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0"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2"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5"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1"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9"/>
  </w:num>
  <w:num w:numId="3">
    <w:abstractNumId w:val="30"/>
  </w:num>
  <w:num w:numId="4">
    <w:abstractNumId w:val="19"/>
  </w:num>
  <w:num w:numId="5">
    <w:abstractNumId w:val="10"/>
  </w:num>
  <w:num w:numId="6">
    <w:abstractNumId w:val="26"/>
  </w:num>
  <w:num w:numId="7">
    <w:abstractNumId w:val="24"/>
  </w:num>
  <w:num w:numId="8">
    <w:abstractNumId w:val="15"/>
  </w:num>
  <w:num w:numId="9">
    <w:abstractNumId w:val="11"/>
  </w:num>
  <w:num w:numId="10">
    <w:abstractNumId w:val="20"/>
  </w:num>
  <w:num w:numId="11">
    <w:abstractNumId w:val="32"/>
  </w:num>
  <w:num w:numId="12">
    <w:abstractNumId w:val="14"/>
  </w:num>
  <w:num w:numId="13">
    <w:abstractNumId w:val="28"/>
  </w:num>
  <w:num w:numId="14">
    <w:abstractNumId w:val="16"/>
  </w:num>
  <w:num w:numId="15">
    <w:abstractNumId w:val="13"/>
  </w:num>
  <w:num w:numId="16">
    <w:abstractNumId w:val="23"/>
  </w:num>
  <w:num w:numId="17">
    <w:abstractNumId w:val="31"/>
  </w:num>
  <w:num w:numId="18">
    <w:abstractNumId w:val="22"/>
  </w:num>
  <w:num w:numId="19">
    <w:abstractNumId w:val="12"/>
  </w:num>
  <w:num w:numId="20">
    <w:abstractNumId w:val="25"/>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78"/>
    <w:rsid w:val="000126C0"/>
    <w:rsid w:val="000378F9"/>
    <w:rsid w:val="000B3485"/>
    <w:rsid w:val="000C316A"/>
    <w:rsid w:val="000D19A2"/>
    <w:rsid w:val="001059B3"/>
    <w:rsid w:val="00105D61"/>
    <w:rsid w:val="00115B73"/>
    <w:rsid w:val="001408CD"/>
    <w:rsid w:val="0014097D"/>
    <w:rsid w:val="00155629"/>
    <w:rsid w:val="00173629"/>
    <w:rsid w:val="00177C2B"/>
    <w:rsid w:val="00193589"/>
    <w:rsid w:val="001A4E54"/>
    <w:rsid w:val="001B057B"/>
    <w:rsid w:val="001C4B8B"/>
    <w:rsid w:val="001D0CC7"/>
    <w:rsid w:val="001F3608"/>
    <w:rsid w:val="001F44BF"/>
    <w:rsid w:val="0020254E"/>
    <w:rsid w:val="002213B5"/>
    <w:rsid w:val="00236186"/>
    <w:rsid w:val="00241301"/>
    <w:rsid w:val="0025505F"/>
    <w:rsid w:val="00255AAE"/>
    <w:rsid w:val="00266C14"/>
    <w:rsid w:val="00281078"/>
    <w:rsid w:val="00284CF9"/>
    <w:rsid w:val="002B14C3"/>
    <w:rsid w:val="002B5700"/>
    <w:rsid w:val="002C6396"/>
    <w:rsid w:val="003058D0"/>
    <w:rsid w:val="00307A56"/>
    <w:rsid w:val="00334BDA"/>
    <w:rsid w:val="00351E35"/>
    <w:rsid w:val="00360FBB"/>
    <w:rsid w:val="003617D5"/>
    <w:rsid w:val="0038530F"/>
    <w:rsid w:val="003859B1"/>
    <w:rsid w:val="00386234"/>
    <w:rsid w:val="00390878"/>
    <w:rsid w:val="003A2EF4"/>
    <w:rsid w:val="003C3D00"/>
    <w:rsid w:val="0041177E"/>
    <w:rsid w:val="004132F6"/>
    <w:rsid w:val="00431D2F"/>
    <w:rsid w:val="00472F16"/>
    <w:rsid w:val="00486EC3"/>
    <w:rsid w:val="004B378B"/>
    <w:rsid w:val="004C23CC"/>
    <w:rsid w:val="004D2698"/>
    <w:rsid w:val="004E449E"/>
    <w:rsid w:val="004E5610"/>
    <w:rsid w:val="00503C40"/>
    <w:rsid w:val="00517DD9"/>
    <w:rsid w:val="005209D8"/>
    <w:rsid w:val="00521650"/>
    <w:rsid w:val="0058027D"/>
    <w:rsid w:val="005A142D"/>
    <w:rsid w:val="005F2F8C"/>
    <w:rsid w:val="00632157"/>
    <w:rsid w:val="006636A0"/>
    <w:rsid w:val="00675597"/>
    <w:rsid w:val="00676BAA"/>
    <w:rsid w:val="006811CF"/>
    <w:rsid w:val="0069007F"/>
    <w:rsid w:val="00691780"/>
    <w:rsid w:val="006F4021"/>
    <w:rsid w:val="006F5C2C"/>
    <w:rsid w:val="00700B4A"/>
    <w:rsid w:val="00712AE4"/>
    <w:rsid w:val="007310E3"/>
    <w:rsid w:val="007742F5"/>
    <w:rsid w:val="00774C8F"/>
    <w:rsid w:val="00777D08"/>
    <w:rsid w:val="00782C25"/>
    <w:rsid w:val="0079418E"/>
    <w:rsid w:val="007C1C54"/>
    <w:rsid w:val="007C4281"/>
    <w:rsid w:val="007F0C64"/>
    <w:rsid w:val="007F6FE9"/>
    <w:rsid w:val="00801EB1"/>
    <w:rsid w:val="00806D31"/>
    <w:rsid w:val="00812556"/>
    <w:rsid w:val="00846866"/>
    <w:rsid w:val="00846E94"/>
    <w:rsid w:val="00862979"/>
    <w:rsid w:val="00862B4D"/>
    <w:rsid w:val="008631C2"/>
    <w:rsid w:val="00864474"/>
    <w:rsid w:val="00865E39"/>
    <w:rsid w:val="00871ABD"/>
    <w:rsid w:val="00882EE3"/>
    <w:rsid w:val="008A2220"/>
    <w:rsid w:val="008A3C03"/>
    <w:rsid w:val="008B470A"/>
    <w:rsid w:val="008D2B47"/>
    <w:rsid w:val="008E3F08"/>
    <w:rsid w:val="008F56B8"/>
    <w:rsid w:val="00904657"/>
    <w:rsid w:val="0090786A"/>
    <w:rsid w:val="0091273A"/>
    <w:rsid w:val="00916280"/>
    <w:rsid w:val="00917AA8"/>
    <w:rsid w:val="00926E03"/>
    <w:rsid w:val="00967852"/>
    <w:rsid w:val="0098736A"/>
    <w:rsid w:val="009F022F"/>
    <w:rsid w:val="009F6469"/>
    <w:rsid w:val="009F688B"/>
    <w:rsid w:val="009F6E4C"/>
    <w:rsid w:val="00A03F6B"/>
    <w:rsid w:val="00A21E9B"/>
    <w:rsid w:val="00A31F04"/>
    <w:rsid w:val="00A35496"/>
    <w:rsid w:val="00A46ACC"/>
    <w:rsid w:val="00A56DEC"/>
    <w:rsid w:val="00A6709B"/>
    <w:rsid w:val="00A67F77"/>
    <w:rsid w:val="00A832C8"/>
    <w:rsid w:val="00AA7DAA"/>
    <w:rsid w:val="00AC0D03"/>
    <w:rsid w:val="00AC3FB5"/>
    <w:rsid w:val="00AC5DE6"/>
    <w:rsid w:val="00AC784D"/>
    <w:rsid w:val="00AF061C"/>
    <w:rsid w:val="00B07A8B"/>
    <w:rsid w:val="00B1152F"/>
    <w:rsid w:val="00B44538"/>
    <w:rsid w:val="00B53B0A"/>
    <w:rsid w:val="00B55406"/>
    <w:rsid w:val="00B615E6"/>
    <w:rsid w:val="00B628E9"/>
    <w:rsid w:val="00B67CDE"/>
    <w:rsid w:val="00B75614"/>
    <w:rsid w:val="00B76CB2"/>
    <w:rsid w:val="00B9557C"/>
    <w:rsid w:val="00BB1EB3"/>
    <w:rsid w:val="00BB6DBA"/>
    <w:rsid w:val="00BD1AFF"/>
    <w:rsid w:val="00BD33B8"/>
    <w:rsid w:val="00C23F5A"/>
    <w:rsid w:val="00C3212F"/>
    <w:rsid w:val="00C43927"/>
    <w:rsid w:val="00C602AE"/>
    <w:rsid w:val="00C630A2"/>
    <w:rsid w:val="00C851B6"/>
    <w:rsid w:val="00C97768"/>
    <w:rsid w:val="00CB1B3A"/>
    <w:rsid w:val="00CB29C6"/>
    <w:rsid w:val="00CC40DE"/>
    <w:rsid w:val="00D21609"/>
    <w:rsid w:val="00D260AA"/>
    <w:rsid w:val="00D3513C"/>
    <w:rsid w:val="00D501E2"/>
    <w:rsid w:val="00D563A2"/>
    <w:rsid w:val="00D609A5"/>
    <w:rsid w:val="00D77F64"/>
    <w:rsid w:val="00D85A70"/>
    <w:rsid w:val="00DA24E4"/>
    <w:rsid w:val="00DA2783"/>
    <w:rsid w:val="00DD1E11"/>
    <w:rsid w:val="00DD740A"/>
    <w:rsid w:val="00DD76CC"/>
    <w:rsid w:val="00DD7860"/>
    <w:rsid w:val="00DE21AE"/>
    <w:rsid w:val="00DE6A5D"/>
    <w:rsid w:val="00DF46B8"/>
    <w:rsid w:val="00DF4DC8"/>
    <w:rsid w:val="00E06E07"/>
    <w:rsid w:val="00E133E5"/>
    <w:rsid w:val="00E17B83"/>
    <w:rsid w:val="00E64FE1"/>
    <w:rsid w:val="00E702B5"/>
    <w:rsid w:val="00E82327"/>
    <w:rsid w:val="00E9135A"/>
    <w:rsid w:val="00E93A99"/>
    <w:rsid w:val="00EB2280"/>
    <w:rsid w:val="00EB5034"/>
    <w:rsid w:val="00ED6278"/>
    <w:rsid w:val="00EE5588"/>
    <w:rsid w:val="00F07FC1"/>
    <w:rsid w:val="00F34313"/>
    <w:rsid w:val="00F35F83"/>
    <w:rsid w:val="00F4637A"/>
    <w:rsid w:val="00F617D4"/>
    <w:rsid w:val="00F76CE1"/>
    <w:rsid w:val="00F943B6"/>
    <w:rsid w:val="00F9644E"/>
    <w:rsid w:val="00FA085D"/>
    <w:rsid w:val="00FE391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15:docId w15:val="{5A32D77E-1DED-419D-8841-7901C9E9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D563A2"/>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AC64-DD95-48A2-9EA1-1BC49B75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4726</Words>
  <Characters>31268</Characters>
  <Application>Microsoft Office Word</Application>
  <DocSecurity>0</DocSecurity>
  <Lines>762</Lines>
  <Paragraphs>336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35658</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linda.crown@nist.gov</dc:creator>
  <dc:description>1.10. General Code</dc:description>
  <cp:lastModifiedBy>Crown, Linda D. (Fed)</cp:lastModifiedBy>
  <cp:revision>4</cp:revision>
  <cp:lastPrinted>2015-08-10T14:13:00Z</cp:lastPrinted>
  <dcterms:created xsi:type="dcterms:W3CDTF">2017-08-30T13:53:00Z</dcterms:created>
  <dcterms:modified xsi:type="dcterms:W3CDTF">2017-12-05T20:55:00Z</dcterms:modified>
</cp:coreProperties>
</file>