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6D" w:rsidRPr="00F3504E" w:rsidRDefault="0075056D" w:rsidP="0075056D">
      <w:pPr>
        <w:pStyle w:val="AppendixHeading"/>
        <w:spacing w:before="720" w:after="360"/>
      </w:pPr>
      <w:r>
        <w:t xml:space="preserve">Appendix </w:t>
      </w:r>
      <w:r w:rsidR="00456AAC">
        <w:t>E</w:t>
      </w:r>
    </w:p>
    <w:p w:rsidR="0075056D" w:rsidRPr="00D75831" w:rsidRDefault="0075056D" w:rsidP="0075056D">
      <w:pPr>
        <w:pStyle w:val="AppendixHeading"/>
        <w:rPr>
          <w:sz w:val="26"/>
          <w:szCs w:val="26"/>
        </w:rPr>
      </w:pPr>
      <w:r w:rsidRPr="00D75831">
        <w:rPr>
          <w:sz w:val="26"/>
          <w:szCs w:val="26"/>
        </w:rPr>
        <w:t xml:space="preserve">NIST Handbook 130 – Uniform </w:t>
      </w:r>
      <w:r w:rsidR="00D75831" w:rsidRPr="00D75831">
        <w:rPr>
          <w:sz w:val="26"/>
          <w:szCs w:val="26"/>
        </w:rPr>
        <w:t>Engine Fuels and Automotive Lubricants Regulation</w:t>
      </w:r>
    </w:p>
    <w:p w:rsidR="0075056D" w:rsidRPr="00D75831" w:rsidRDefault="0075056D" w:rsidP="0075056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309384816"/>
      <w:r w:rsidRPr="00D75831">
        <w:rPr>
          <w:rFonts w:ascii="Times New Roman" w:hAnsi="Times New Roman" w:cs="Times New Roman"/>
          <w:b/>
          <w:sz w:val="24"/>
          <w:szCs w:val="24"/>
        </w:rPr>
        <w:t>Item</w:t>
      </w:r>
      <w:r w:rsidRPr="00D75831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75056D" w:rsidRPr="00D75831" w:rsidRDefault="00D75831" w:rsidP="0075056D">
      <w:pPr>
        <w:spacing w:before="240" w:after="0"/>
        <w:ind w:left="720"/>
        <w:jc w:val="both"/>
        <w:rPr>
          <w:rFonts w:ascii="Times New Roman" w:hAnsi="Times New Roman" w:cs="Times New Roman"/>
        </w:rPr>
      </w:pPr>
      <w:r w:rsidRPr="00D75831">
        <w:rPr>
          <w:rFonts w:ascii="Times New Roman" w:hAnsi="Times New Roman" w:cs="Times New Roman"/>
        </w:rPr>
        <w:t>237-</w:t>
      </w:r>
      <w:r w:rsidR="00456AAC">
        <w:rPr>
          <w:rFonts w:ascii="Times New Roman" w:hAnsi="Times New Roman" w:cs="Times New Roman"/>
        </w:rPr>
        <w:t>2</w:t>
      </w:r>
      <w:r w:rsidRPr="00D75831">
        <w:rPr>
          <w:rFonts w:ascii="Times New Roman" w:hAnsi="Times New Roman" w:cs="Times New Roman"/>
        </w:rPr>
        <w:t>:  2.1.</w:t>
      </w:r>
      <w:r w:rsidR="00456AAC">
        <w:rPr>
          <w:rFonts w:ascii="Times New Roman" w:hAnsi="Times New Roman" w:cs="Times New Roman"/>
        </w:rPr>
        <w:t>5</w:t>
      </w:r>
      <w:r w:rsidRPr="00D75831">
        <w:rPr>
          <w:rFonts w:ascii="Times New Roman" w:hAnsi="Times New Roman" w:cs="Times New Roman"/>
        </w:rPr>
        <w:t xml:space="preserve">. </w:t>
      </w:r>
      <w:r w:rsidR="00456AAC">
        <w:rPr>
          <w:rFonts w:ascii="Times New Roman" w:hAnsi="Times New Roman" w:cs="Times New Roman"/>
        </w:rPr>
        <w:t>Minimum Motor Octane Number</w:t>
      </w:r>
    </w:p>
    <w:p w:rsidR="0075056D" w:rsidRDefault="0075056D" w:rsidP="0075056D">
      <w:pPr>
        <w:spacing w:after="0"/>
        <w:jc w:val="center"/>
      </w:pP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40"/>
      </w:tblGrid>
      <w:tr w:rsidR="0075056D" w:rsidRPr="00F3504E" w:rsidTr="00611C98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5056D" w:rsidRPr="00F3504E" w:rsidRDefault="0075056D" w:rsidP="00611C98">
            <w:pPr>
              <w:pStyle w:val="TableHeading"/>
            </w:pPr>
            <w:r>
              <w:br w:type="page"/>
              <w:t>Table of Contents</w:t>
            </w:r>
          </w:p>
        </w:tc>
      </w:tr>
      <w:tr w:rsidR="0075056D" w:rsidRPr="00F3504E" w:rsidTr="00611C98">
        <w:trPr>
          <w:trHeight w:val="317"/>
        </w:trPr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5056D" w:rsidRPr="00F3504E" w:rsidRDefault="0075056D" w:rsidP="00611C98">
            <w:pPr>
              <w:pStyle w:val="TableColumnHeadings"/>
              <w:ind w:left="-108"/>
              <w:jc w:val="left"/>
            </w:pPr>
            <w:r>
              <w:t>Title of Content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5056D" w:rsidRPr="00F3504E" w:rsidRDefault="0075056D" w:rsidP="00611C98">
            <w:pPr>
              <w:pStyle w:val="TableColumnHeadings"/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5056D" w:rsidRPr="00F3504E" w:rsidRDefault="0075056D" w:rsidP="00456AAC">
            <w:pPr>
              <w:pStyle w:val="TableColumnHeadings"/>
              <w:ind w:right="-108"/>
              <w:jc w:val="right"/>
            </w:pPr>
            <w:r>
              <w:t xml:space="preserve">L&amp;R – </w:t>
            </w:r>
            <w:r w:rsidR="00456AAC">
              <w:t>E</w:t>
            </w:r>
            <w:r>
              <w:t xml:space="preserve"> </w:t>
            </w:r>
            <w:r w:rsidRPr="00F8763B">
              <w:t>Page</w:t>
            </w:r>
          </w:p>
        </w:tc>
      </w:tr>
    </w:tbl>
    <w:p w:rsidR="00C37A22" w:rsidRDefault="008C2441" w:rsidP="00910493">
      <w:pPr>
        <w:pStyle w:val="TOC1"/>
        <w:rPr>
          <w:noProof/>
        </w:rPr>
      </w:pPr>
      <w:hyperlink r:id="rId8" w:anchor="FlintHills" w:history="1">
        <w:r w:rsidR="00C37A22" w:rsidRPr="008C2441">
          <w:rPr>
            <w:rStyle w:val="Hyperlink"/>
            <w:u w:val="none"/>
          </w:rPr>
          <w:t>Flint Hills Resources</w:t>
        </w:r>
        <w:r w:rsidR="00C37A22" w:rsidRPr="008C2441">
          <w:rPr>
            <w:rStyle w:val="Hyperlink"/>
            <w:u w:val="none"/>
          </w:rPr>
          <w:tab/>
        </w:r>
        <w:r w:rsidR="00456AAC" w:rsidRPr="008C2441">
          <w:rPr>
            <w:rStyle w:val="Hyperlink"/>
            <w:u w:val="none"/>
          </w:rPr>
          <w:t>3</w:t>
        </w:r>
      </w:hyperlink>
    </w:p>
    <w:p w:rsidR="00DE4F51" w:rsidRDefault="00DE4F51" w:rsidP="00122605"/>
    <w:p w:rsidR="00DE4F51" w:rsidRDefault="00DE4F51">
      <w:r>
        <w:br w:type="page"/>
      </w:r>
      <w:bookmarkStart w:id="1" w:name="_GoBack"/>
      <w:bookmarkEnd w:id="1"/>
    </w:p>
    <w:p w:rsidR="008C7526" w:rsidRDefault="008C7526" w:rsidP="00122605"/>
    <w:p w:rsidR="00DE4F51" w:rsidRDefault="00DE4F51" w:rsidP="00122605"/>
    <w:p w:rsidR="00DE4F51" w:rsidRDefault="00DE4F51" w:rsidP="00122605"/>
    <w:p w:rsidR="00DE4F51" w:rsidRDefault="00DE4F51" w:rsidP="00122605"/>
    <w:p w:rsidR="00DE4F51" w:rsidRDefault="00DE4F51" w:rsidP="00122605"/>
    <w:p w:rsidR="00DE4F51" w:rsidRDefault="00DE4F51" w:rsidP="00122605"/>
    <w:p w:rsidR="00DE4F51" w:rsidRDefault="00DE4F51" w:rsidP="00122605"/>
    <w:p w:rsidR="00DE4F51" w:rsidRDefault="00DE4F51" w:rsidP="00122605"/>
    <w:p w:rsidR="00DE4F51" w:rsidRDefault="00DE4F51" w:rsidP="00122605"/>
    <w:p w:rsidR="00DE4F51" w:rsidRDefault="00DE4F51" w:rsidP="00122605"/>
    <w:p w:rsidR="00DE4F51" w:rsidRDefault="00DE4F51" w:rsidP="00DE4F51">
      <w:pPr>
        <w:jc w:val="center"/>
        <w:rPr>
          <w:rFonts w:ascii="Times New Roman" w:hAnsi="Times New Roman" w:cs="Times New Roman"/>
        </w:rPr>
      </w:pPr>
      <w:r w:rsidRPr="00DE4F51">
        <w:rPr>
          <w:rFonts w:ascii="Times New Roman" w:hAnsi="Times New Roman" w:cs="Times New Roman"/>
        </w:rPr>
        <w:t>THIS PAGE INTENTIONALLY LEFT BLANK</w:t>
      </w:r>
    </w:p>
    <w:p w:rsidR="00DE4F51" w:rsidRDefault="00DE4F51" w:rsidP="00DE4F51">
      <w:pPr>
        <w:jc w:val="center"/>
        <w:rPr>
          <w:rFonts w:ascii="Times New Roman" w:hAnsi="Times New Roman" w:cs="Times New Roman"/>
        </w:rPr>
      </w:pPr>
    </w:p>
    <w:p w:rsidR="00DE4F51" w:rsidRDefault="00DE4F51" w:rsidP="00DE4F51">
      <w:pPr>
        <w:jc w:val="center"/>
        <w:rPr>
          <w:rFonts w:ascii="Times New Roman" w:hAnsi="Times New Roman" w:cs="Times New Roman"/>
        </w:rPr>
      </w:pPr>
    </w:p>
    <w:p w:rsidR="00DE4F51" w:rsidRDefault="00DE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A36EC" w:rsidRDefault="000A36EC" w:rsidP="00F4738C">
      <w:pPr>
        <w:spacing w:line="240" w:lineRule="auto"/>
        <w:jc w:val="center"/>
        <w:rPr>
          <w:rFonts w:ascii="Times New Roman" w:hAnsi="Times New Roman" w:cs="Times New Roman"/>
        </w:rPr>
      </w:pPr>
    </w:p>
    <w:p w:rsidR="000A36EC" w:rsidRDefault="000A36EC" w:rsidP="00D83579">
      <w:pPr>
        <w:jc w:val="center"/>
      </w:pPr>
      <w:r>
        <w:rPr>
          <w:noProof/>
        </w:rPr>
        <w:drawing>
          <wp:inline distT="0" distB="0" distL="0" distR="0" wp14:anchorId="2CDE681F" wp14:editId="6B4D29F4">
            <wp:extent cx="1725433" cy="11655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549" cy="116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EC" w:rsidRDefault="000A36EC" w:rsidP="00D83579">
      <w:pPr>
        <w:spacing w:after="0" w:line="200" w:lineRule="exact"/>
        <w:rPr>
          <w:sz w:val="20"/>
          <w:szCs w:val="20"/>
        </w:rPr>
      </w:pPr>
    </w:p>
    <w:p w:rsidR="000A36EC" w:rsidRPr="003C27B2" w:rsidRDefault="000A36EC" w:rsidP="00D83579">
      <w:pPr>
        <w:spacing w:before="33"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bookmarkStart w:id="2" w:name="FlintHills"/>
      <w:bookmarkEnd w:id="2"/>
      <w:r w:rsidRPr="003C27B2">
        <w:rPr>
          <w:rFonts w:ascii="Arial" w:eastAsia="Arial" w:hAnsi="Arial" w:cs="Arial"/>
          <w:b/>
          <w:sz w:val="21"/>
          <w:szCs w:val="21"/>
        </w:rPr>
        <w:t>January</w:t>
      </w:r>
      <w:r w:rsidRPr="003C27B2"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7"/>
          <w:sz w:val="21"/>
          <w:szCs w:val="21"/>
        </w:rPr>
        <w:t>9</w:t>
      </w:r>
      <w:r w:rsidRPr="003C27B2">
        <w:rPr>
          <w:rFonts w:ascii="Arial" w:eastAsia="Arial" w:hAnsi="Arial" w:cs="Arial"/>
          <w:b/>
          <w:w w:val="106"/>
          <w:sz w:val="21"/>
          <w:szCs w:val="21"/>
        </w:rPr>
        <w:t>,</w:t>
      </w:r>
      <w:r w:rsidRPr="003C27B2">
        <w:rPr>
          <w:rFonts w:ascii="Arial" w:eastAsia="Arial" w:hAnsi="Arial" w:cs="Arial"/>
          <w:b/>
          <w:spacing w:val="-3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5"/>
          <w:sz w:val="21"/>
          <w:szCs w:val="21"/>
        </w:rPr>
        <w:t>2012</w:t>
      </w:r>
    </w:p>
    <w:p w:rsidR="000A36EC" w:rsidRPr="003C27B2" w:rsidRDefault="000A36EC" w:rsidP="00D83579">
      <w:pPr>
        <w:spacing w:before="1" w:after="0" w:line="140" w:lineRule="exact"/>
        <w:rPr>
          <w:rFonts w:ascii="Arial" w:hAnsi="Arial" w:cs="Arial"/>
          <w:b/>
          <w:sz w:val="14"/>
          <w:szCs w:val="14"/>
        </w:rPr>
      </w:pPr>
    </w:p>
    <w:p w:rsidR="000A36EC" w:rsidRPr="003C27B2" w:rsidRDefault="000A36EC" w:rsidP="00D83579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:rsidR="000A36EC" w:rsidRPr="003C27B2" w:rsidRDefault="000A36EC" w:rsidP="00D83579">
      <w:pPr>
        <w:spacing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Ms.</w:t>
      </w:r>
      <w:r w:rsidRPr="003C27B2">
        <w:rPr>
          <w:rFonts w:ascii="Arial" w:eastAsia="Arial" w:hAnsi="Arial" w:cs="Arial"/>
          <w:b/>
          <w:spacing w:val="6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Judy</w:t>
      </w:r>
      <w:r w:rsidRPr="003C27B2"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Cardin,</w:t>
      </w:r>
      <w:r w:rsidRPr="003C27B2">
        <w:rPr>
          <w:rFonts w:ascii="Arial" w:eastAsia="Arial" w:hAnsi="Arial" w:cs="Arial"/>
          <w:b/>
          <w:spacing w:val="-1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Chair</w:t>
      </w:r>
    </w:p>
    <w:p w:rsidR="000A36EC" w:rsidRPr="003C27B2" w:rsidRDefault="000A36EC" w:rsidP="00D83579">
      <w:pPr>
        <w:spacing w:before="53"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National</w:t>
      </w:r>
      <w:r w:rsidRPr="003C27B2">
        <w:rPr>
          <w:rFonts w:ascii="Arial" w:eastAsia="Arial" w:hAnsi="Arial" w:cs="Arial"/>
          <w:b/>
          <w:spacing w:val="4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Conference</w:t>
      </w:r>
      <w:r w:rsidRPr="003C27B2">
        <w:rPr>
          <w:rFonts w:ascii="Arial" w:eastAsia="Arial" w:hAnsi="Arial" w:cs="Arial"/>
          <w:b/>
          <w:spacing w:val="3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on</w:t>
      </w:r>
      <w:r w:rsidRPr="003C27B2"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Weights</w:t>
      </w:r>
      <w:r w:rsidRPr="003C27B2">
        <w:rPr>
          <w:rFonts w:ascii="Arial" w:eastAsia="Arial" w:hAnsi="Arial" w:cs="Arial"/>
          <w:b/>
          <w:spacing w:val="3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and</w:t>
      </w:r>
      <w:r w:rsidRPr="003C27B2"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3"/>
          <w:sz w:val="21"/>
          <w:szCs w:val="21"/>
        </w:rPr>
        <w:t>Measures</w:t>
      </w:r>
    </w:p>
    <w:p w:rsidR="000A36EC" w:rsidRPr="003C27B2" w:rsidRDefault="000A36EC" w:rsidP="00D83579">
      <w:pPr>
        <w:spacing w:before="46"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Laws</w:t>
      </w:r>
      <w:r w:rsidRPr="003C27B2">
        <w:rPr>
          <w:rFonts w:ascii="Arial" w:eastAsia="Arial" w:hAnsi="Arial" w:cs="Arial"/>
          <w:b/>
          <w:spacing w:val="-10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and</w:t>
      </w:r>
      <w:r w:rsidRPr="003C27B2"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Regulations</w:t>
      </w:r>
      <w:r w:rsidRPr="003C27B2">
        <w:rPr>
          <w:rFonts w:ascii="Arial" w:eastAsia="Arial" w:hAnsi="Arial" w:cs="Arial"/>
          <w:b/>
          <w:spacing w:val="20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7"/>
          <w:sz w:val="21"/>
          <w:szCs w:val="21"/>
        </w:rPr>
        <w:t>Committee</w:t>
      </w:r>
    </w:p>
    <w:p w:rsidR="000A36EC" w:rsidRPr="003C27B2" w:rsidRDefault="000A36EC" w:rsidP="00D83579">
      <w:pPr>
        <w:spacing w:before="53"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w w:val="108"/>
          <w:sz w:val="21"/>
          <w:szCs w:val="21"/>
        </w:rPr>
        <w:t>281</w:t>
      </w:r>
      <w:r w:rsidRPr="003C27B2">
        <w:rPr>
          <w:rFonts w:ascii="Arial" w:eastAsia="Arial" w:hAnsi="Arial" w:cs="Arial"/>
          <w:b/>
          <w:spacing w:val="-16"/>
          <w:w w:val="108"/>
          <w:sz w:val="21"/>
          <w:szCs w:val="21"/>
        </w:rPr>
        <w:t>1</w:t>
      </w:r>
      <w:r w:rsidRPr="003C27B2">
        <w:rPr>
          <w:rFonts w:ascii="Arial" w:eastAsia="Arial" w:hAnsi="Arial" w:cs="Arial"/>
          <w:b/>
          <w:w w:val="108"/>
          <w:sz w:val="21"/>
          <w:szCs w:val="21"/>
        </w:rPr>
        <w:t>Agriculture</w:t>
      </w:r>
      <w:r w:rsidRPr="003C27B2">
        <w:rPr>
          <w:rFonts w:ascii="Arial" w:eastAsia="Arial" w:hAnsi="Arial" w:cs="Arial"/>
          <w:b/>
          <w:spacing w:val="2"/>
          <w:w w:val="10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Drive,</w:t>
      </w:r>
      <w:r w:rsidRPr="003C27B2">
        <w:rPr>
          <w:rFonts w:ascii="Arial" w:eastAsia="Arial" w:hAnsi="Arial" w:cs="Arial"/>
          <w:b/>
          <w:spacing w:val="-1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92"/>
          <w:sz w:val="21"/>
          <w:szCs w:val="21"/>
        </w:rPr>
        <w:t>PO</w:t>
      </w:r>
      <w:r w:rsidRPr="003C27B2">
        <w:rPr>
          <w:rFonts w:ascii="Arial" w:eastAsia="Arial" w:hAnsi="Arial" w:cs="Arial"/>
          <w:b/>
          <w:spacing w:val="2"/>
          <w:w w:val="9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Box</w:t>
      </w:r>
      <w:r w:rsidRPr="003C27B2">
        <w:rPr>
          <w:rFonts w:ascii="Arial" w:eastAsia="Arial" w:hAnsi="Arial" w:cs="Arial"/>
          <w:b/>
          <w:spacing w:val="-1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13"/>
          <w:sz w:val="21"/>
          <w:szCs w:val="21"/>
        </w:rPr>
        <w:t>8911</w:t>
      </w:r>
    </w:p>
    <w:p w:rsidR="000A36EC" w:rsidRPr="003C27B2" w:rsidRDefault="000A36EC" w:rsidP="00D83579">
      <w:pPr>
        <w:spacing w:before="46" w:after="0" w:line="237" w:lineRule="exact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Madison,</w:t>
      </w:r>
      <w:r w:rsidRPr="003C27B2">
        <w:rPr>
          <w:rFonts w:ascii="Arial" w:eastAsia="Arial" w:hAnsi="Arial" w:cs="Arial"/>
          <w:b/>
          <w:spacing w:val="37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WI</w:t>
      </w:r>
      <w:r w:rsidRPr="003C27B2">
        <w:rPr>
          <w:rFonts w:ascii="Arial" w:eastAsia="Arial" w:hAnsi="Arial" w:cs="Arial"/>
          <w:b/>
          <w:spacing w:val="-9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5"/>
          <w:position w:val="-1"/>
          <w:sz w:val="21"/>
          <w:szCs w:val="21"/>
        </w:rPr>
        <w:t>53718</w:t>
      </w:r>
    </w:p>
    <w:p w:rsidR="000A36EC" w:rsidRPr="003C27B2" w:rsidRDefault="000A36EC" w:rsidP="00D83579">
      <w:pPr>
        <w:spacing w:before="5" w:after="0" w:line="100" w:lineRule="exact"/>
        <w:rPr>
          <w:rFonts w:ascii="Arial" w:hAnsi="Arial" w:cs="Arial"/>
          <w:b/>
          <w:sz w:val="10"/>
          <w:szCs w:val="10"/>
        </w:rPr>
      </w:pPr>
    </w:p>
    <w:p w:rsidR="000A36EC" w:rsidRPr="003C27B2" w:rsidRDefault="000A36EC" w:rsidP="00D83579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:rsidR="000A36EC" w:rsidRPr="003C27B2" w:rsidRDefault="000A36EC" w:rsidP="00D83579">
      <w:pPr>
        <w:spacing w:before="33"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Dear</w:t>
      </w:r>
      <w:r w:rsidRPr="003C27B2"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Ms.</w:t>
      </w:r>
      <w:r w:rsidRPr="003C27B2"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3"/>
          <w:sz w:val="21"/>
          <w:szCs w:val="21"/>
        </w:rPr>
        <w:t>Cardin,</w:t>
      </w:r>
    </w:p>
    <w:p w:rsidR="000A36EC" w:rsidRPr="003C27B2" w:rsidRDefault="000A36EC" w:rsidP="00D83579">
      <w:pPr>
        <w:spacing w:before="9" w:after="0" w:line="110" w:lineRule="exact"/>
        <w:rPr>
          <w:rFonts w:ascii="Arial" w:hAnsi="Arial" w:cs="Arial"/>
          <w:b/>
          <w:sz w:val="11"/>
          <w:szCs w:val="11"/>
        </w:rPr>
      </w:pPr>
    </w:p>
    <w:p w:rsidR="000A36EC" w:rsidRPr="003C27B2" w:rsidRDefault="000A36EC" w:rsidP="00D83579">
      <w:pPr>
        <w:spacing w:after="0" w:line="215" w:lineRule="exact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We</w:t>
      </w:r>
      <w:r w:rsidRPr="003C27B2"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have</w:t>
      </w:r>
      <w:r w:rsidRPr="003C27B2"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reviewed L&amp;R</w:t>
      </w:r>
      <w:r w:rsidRPr="003C27B2">
        <w:rPr>
          <w:rFonts w:ascii="Arial" w:eastAsia="Arial" w:hAnsi="Arial" w:cs="Arial"/>
          <w:b/>
          <w:spacing w:val="-1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item</w:t>
      </w:r>
      <w:r w:rsidRPr="003C27B2">
        <w:rPr>
          <w:rFonts w:ascii="Arial" w:eastAsia="Arial" w:hAnsi="Arial" w:cs="Arial"/>
          <w:b/>
          <w:spacing w:val="56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237-</w:t>
      </w:r>
      <w:proofErr w:type="gramStart"/>
      <w:r w:rsidRPr="003C27B2">
        <w:rPr>
          <w:rFonts w:ascii="Arial" w:eastAsia="Arial" w:hAnsi="Arial" w:cs="Arial"/>
          <w:b/>
          <w:sz w:val="21"/>
          <w:szCs w:val="21"/>
        </w:rPr>
        <w:t xml:space="preserve">2Section </w:t>
      </w:r>
      <w:r w:rsidRPr="003C27B2"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2.1.7</w:t>
      </w:r>
      <w:proofErr w:type="gramEnd"/>
      <w:r w:rsidRPr="003C27B2">
        <w:rPr>
          <w:rFonts w:ascii="Arial" w:eastAsia="Arial" w:hAnsi="Arial" w:cs="Arial"/>
          <w:b/>
          <w:sz w:val="21"/>
          <w:szCs w:val="21"/>
        </w:rPr>
        <w:t>.</w:t>
      </w:r>
      <w:r w:rsidRPr="003C27B2">
        <w:rPr>
          <w:rFonts w:ascii="Arial" w:eastAsia="Arial" w:hAnsi="Arial" w:cs="Arial"/>
          <w:b/>
          <w:spacing w:val="-19"/>
          <w:sz w:val="21"/>
          <w:szCs w:val="21"/>
        </w:rPr>
        <w:t xml:space="preserve"> </w:t>
      </w:r>
      <w:proofErr w:type="gramStart"/>
      <w:r w:rsidRPr="003C27B2">
        <w:rPr>
          <w:rFonts w:ascii="Arial" w:eastAsia="Arial" w:hAnsi="Arial" w:cs="Arial"/>
          <w:b/>
          <w:w w:val="112"/>
          <w:sz w:val="21"/>
          <w:szCs w:val="21"/>
        </w:rPr>
        <w:t>Minimum</w:t>
      </w:r>
      <w:r w:rsidRPr="003C27B2">
        <w:rPr>
          <w:rFonts w:ascii="Arial" w:eastAsia="Arial" w:hAnsi="Arial" w:cs="Arial"/>
          <w:b/>
          <w:spacing w:val="-12"/>
          <w:w w:val="11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12"/>
          <w:sz w:val="21"/>
          <w:szCs w:val="21"/>
        </w:rPr>
        <w:t>Motor</w:t>
      </w:r>
      <w:r w:rsidRPr="003C27B2">
        <w:rPr>
          <w:rFonts w:ascii="Arial" w:eastAsia="Arial" w:hAnsi="Arial" w:cs="Arial"/>
          <w:b/>
          <w:spacing w:val="8"/>
          <w:w w:val="11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Octane</w:t>
      </w:r>
      <w:r w:rsidRPr="003C27B2"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Number.</w:t>
      </w:r>
      <w:proofErr w:type="gramEnd"/>
      <w:r w:rsidRPr="003C27B2">
        <w:rPr>
          <w:rFonts w:ascii="Arial" w:eastAsia="Arial" w:hAnsi="Arial" w:cs="Arial"/>
          <w:b/>
          <w:spacing w:val="5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and</w:t>
      </w:r>
      <w:r w:rsidRPr="003C27B2">
        <w:rPr>
          <w:rFonts w:ascii="Arial" w:eastAsia="Arial" w:hAnsi="Arial" w:cs="Arial"/>
          <w:b/>
          <w:spacing w:val="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12"/>
          <w:sz w:val="21"/>
          <w:szCs w:val="21"/>
        </w:rPr>
        <w:t>the</w:t>
      </w:r>
    </w:p>
    <w:p w:rsidR="000A36EC" w:rsidRPr="003C27B2" w:rsidRDefault="000A36EC" w:rsidP="00402694">
      <w:pPr>
        <w:spacing w:before="46" w:after="0" w:line="289" w:lineRule="auto"/>
        <w:ind w:hanging="14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comments</w:t>
      </w:r>
      <w:r w:rsidRPr="003C27B2">
        <w:rPr>
          <w:rFonts w:ascii="Arial" w:eastAsia="Arial" w:hAnsi="Arial" w:cs="Arial"/>
          <w:b/>
          <w:spacing w:val="5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from</w:t>
      </w:r>
      <w:r w:rsidRPr="003C27B2">
        <w:rPr>
          <w:rFonts w:ascii="Arial" w:eastAsia="Arial" w:hAnsi="Arial" w:cs="Arial"/>
          <w:b/>
          <w:spacing w:val="4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the</w:t>
      </w:r>
      <w:r w:rsidRPr="003C27B2">
        <w:rPr>
          <w:rFonts w:ascii="Arial" w:eastAsia="Arial" w:hAnsi="Arial" w:cs="Arial"/>
          <w:b/>
          <w:spacing w:val="36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regional</w:t>
      </w:r>
      <w:r w:rsidRPr="003C27B2">
        <w:rPr>
          <w:rFonts w:ascii="Arial" w:eastAsia="Arial" w:hAnsi="Arial" w:cs="Arial"/>
          <w:b/>
          <w:spacing w:val="3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weights</w:t>
      </w:r>
      <w:r w:rsidRPr="003C27B2">
        <w:rPr>
          <w:rFonts w:ascii="Arial" w:eastAsia="Arial" w:hAnsi="Arial" w:cs="Arial"/>
          <w:b/>
          <w:spacing w:val="30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and</w:t>
      </w:r>
      <w:r w:rsidRPr="003C27B2"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measures</w:t>
      </w:r>
      <w:r w:rsidRPr="003C27B2"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associations</w:t>
      </w:r>
      <w:r w:rsidRPr="003C27B2"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as</w:t>
      </w:r>
      <w:r w:rsidRPr="003C27B2">
        <w:rPr>
          <w:rFonts w:ascii="Arial" w:eastAsia="Arial" w:hAnsi="Arial" w:cs="Arial"/>
          <w:b/>
          <w:spacing w:val="-1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published</w:t>
      </w:r>
      <w:r w:rsidRPr="003C27B2">
        <w:rPr>
          <w:rFonts w:ascii="Arial" w:eastAsia="Arial" w:hAnsi="Arial" w:cs="Arial"/>
          <w:b/>
          <w:spacing w:val="4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in</w:t>
      </w:r>
      <w:r w:rsidRPr="003C27B2"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the</w:t>
      </w:r>
      <w:r w:rsidRPr="003C27B2">
        <w:rPr>
          <w:rFonts w:ascii="Arial" w:eastAsia="Arial" w:hAnsi="Arial" w:cs="Arial"/>
          <w:b/>
          <w:spacing w:val="3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3"/>
          <w:sz w:val="21"/>
          <w:szCs w:val="21"/>
        </w:rPr>
        <w:t xml:space="preserve">NCWM </w:t>
      </w:r>
      <w:r w:rsidRPr="003C27B2">
        <w:rPr>
          <w:rFonts w:ascii="Arial" w:eastAsia="Arial" w:hAnsi="Arial" w:cs="Arial"/>
          <w:b/>
          <w:sz w:val="21"/>
          <w:szCs w:val="21"/>
        </w:rPr>
        <w:t>Publication</w:t>
      </w:r>
      <w:r w:rsidRPr="003C27B2">
        <w:rPr>
          <w:rFonts w:ascii="Arial" w:eastAsia="Arial" w:hAnsi="Arial" w:cs="Arial"/>
          <w:b/>
          <w:spacing w:val="4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 xml:space="preserve">15. </w:t>
      </w:r>
      <w:r w:rsidRPr="003C27B2"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We</w:t>
      </w:r>
      <w:r w:rsidRPr="003C27B2"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are</w:t>
      </w:r>
      <w:r w:rsidRPr="003C27B2">
        <w:rPr>
          <w:rFonts w:ascii="Arial" w:eastAsia="Arial" w:hAnsi="Arial" w:cs="Arial"/>
          <w:b/>
          <w:spacing w:val="7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in</w:t>
      </w:r>
      <w:r w:rsidRPr="003C27B2"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agreement</w:t>
      </w:r>
      <w:r w:rsidRPr="003C27B2">
        <w:rPr>
          <w:rFonts w:ascii="Arial" w:eastAsia="Arial" w:hAnsi="Arial" w:cs="Arial"/>
          <w:b/>
          <w:spacing w:val="5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with</w:t>
      </w:r>
      <w:r w:rsidRPr="003C27B2">
        <w:rPr>
          <w:rFonts w:ascii="Arial" w:eastAsia="Arial" w:hAnsi="Arial" w:cs="Arial"/>
          <w:b/>
          <w:spacing w:val="4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the</w:t>
      </w:r>
      <w:r w:rsidRPr="003C27B2">
        <w:rPr>
          <w:rFonts w:ascii="Arial" w:eastAsia="Arial" w:hAnsi="Arial" w:cs="Arial"/>
          <w:b/>
          <w:spacing w:val="35"/>
          <w:sz w:val="21"/>
          <w:szCs w:val="21"/>
        </w:rPr>
        <w:t xml:space="preserve"> </w:t>
      </w:r>
      <w:proofErr w:type="gramStart"/>
      <w:r w:rsidRPr="003C27B2">
        <w:rPr>
          <w:rFonts w:ascii="Arial" w:eastAsia="Arial" w:hAnsi="Arial" w:cs="Arial"/>
          <w:b/>
          <w:sz w:val="21"/>
          <w:szCs w:val="21"/>
        </w:rPr>
        <w:t xml:space="preserve">report </w:t>
      </w:r>
      <w:r w:rsidRPr="003C27B2">
        <w:rPr>
          <w:rFonts w:ascii="Arial" w:eastAsia="Arial" w:hAnsi="Arial" w:cs="Arial"/>
          <w:b/>
          <w:spacing w:val="6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from</w:t>
      </w:r>
      <w:proofErr w:type="gramEnd"/>
      <w:r w:rsidRPr="003C27B2">
        <w:rPr>
          <w:rFonts w:ascii="Arial" w:eastAsia="Arial" w:hAnsi="Arial" w:cs="Arial"/>
          <w:b/>
          <w:spacing w:val="4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the</w:t>
      </w:r>
      <w:r w:rsidRPr="003C27B2">
        <w:rPr>
          <w:rFonts w:ascii="Arial" w:eastAsia="Arial" w:hAnsi="Arial" w:cs="Arial"/>
          <w:b/>
          <w:spacing w:val="3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6"/>
          <w:sz w:val="21"/>
          <w:szCs w:val="21"/>
        </w:rPr>
        <w:t>201</w:t>
      </w:r>
      <w:r w:rsidRPr="003C27B2">
        <w:rPr>
          <w:rFonts w:ascii="Arial" w:eastAsia="Arial" w:hAnsi="Arial" w:cs="Arial"/>
          <w:b/>
          <w:spacing w:val="-19"/>
          <w:w w:val="106"/>
          <w:sz w:val="21"/>
          <w:szCs w:val="21"/>
        </w:rPr>
        <w:t>1</w:t>
      </w:r>
      <w:r w:rsidRPr="003C27B2">
        <w:rPr>
          <w:rFonts w:ascii="Arial" w:eastAsia="Arial" w:hAnsi="Arial" w:cs="Arial"/>
          <w:b/>
          <w:w w:val="106"/>
          <w:sz w:val="21"/>
          <w:szCs w:val="21"/>
        </w:rPr>
        <w:t>Southern</w:t>
      </w:r>
      <w:r w:rsidRPr="003C27B2">
        <w:rPr>
          <w:rFonts w:ascii="Arial" w:eastAsia="Arial" w:hAnsi="Arial" w:cs="Arial"/>
          <w:b/>
          <w:spacing w:val="5"/>
          <w:w w:val="106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Weights</w:t>
      </w:r>
      <w:r w:rsidRPr="003C27B2">
        <w:rPr>
          <w:rFonts w:ascii="Arial" w:eastAsia="Arial" w:hAnsi="Arial" w:cs="Arial"/>
          <w:b/>
          <w:spacing w:val="3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3"/>
          <w:sz w:val="21"/>
          <w:szCs w:val="21"/>
        </w:rPr>
        <w:t xml:space="preserve">and </w:t>
      </w:r>
      <w:r w:rsidRPr="003C27B2">
        <w:rPr>
          <w:rFonts w:ascii="Arial" w:eastAsia="Arial" w:hAnsi="Arial" w:cs="Arial"/>
          <w:b/>
          <w:sz w:val="21"/>
          <w:szCs w:val="21"/>
        </w:rPr>
        <w:t>Measures</w:t>
      </w:r>
      <w:r w:rsidRPr="003C27B2">
        <w:rPr>
          <w:rFonts w:ascii="Arial" w:eastAsia="Arial" w:hAnsi="Arial" w:cs="Arial"/>
          <w:b/>
          <w:spacing w:val="3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Association</w:t>
      </w:r>
      <w:r w:rsidRPr="003C27B2">
        <w:rPr>
          <w:rFonts w:ascii="Arial" w:eastAsia="Arial" w:hAnsi="Arial" w:cs="Arial"/>
          <w:b/>
          <w:spacing w:val="27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L&amp;R</w:t>
      </w:r>
      <w:r w:rsidRPr="003C27B2">
        <w:rPr>
          <w:rFonts w:ascii="Arial" w:eastAsia="Arial" w:hAnsi="Arial" w:cs="Arial"/>
          <w:b/>
          <w:spacing w:val="-2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7"/>
          <w:sz w:val="21"/>
          <w:szCs w:val="21"/>
        </w:rPr>
        <w:t>Committee</w:t>
      </w:r>
      <w:r w:rsidRPr="003C27B2">
        <w:rPr>
          <w:rFonts w:ascii="Arial" w:eastAsia="Arial" w:hAnsi="Arial" w:cs="Arial"/>
          <w:b/>
          <w:spacing w:val="-6"/>
          <w:w w:val="107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and</w:t>
      </w:r>
      <w:r w:rsidRPr="003C27B2">
        <w:rPr>
          <w:rFonts w:ascii="Arial" w:eastAsia="Arial" w:hAnsi="Arial" w:cs="Arial"/>
          <w:b/>
          <w:spacing w:val="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the</w:t>
      </w:r>
      <w:r w:rsidRPr="003C27B2">
        <w:rPr>
          <w:rFonts w:ascii="Arial" w:eastAsia="Arial" w:hAnsi="Arial" w:cs="Arial"/>
          <w:b/>
          <w:spacing w:val="30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two</w:t>
      </w:r>
      <w:r w:rsidRPr="003C27B2">
        <w:rPr>
          <w:rFonts w:ascii="Arial" w:eastAsia="Arial" w:hAnsi="Arial" w:cs="Arial"/>
          <w:b/>
          <w:spacing w:val="47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exceptions</w:t>
      </w:r>
      <w:r w:rsidRPr="003C27B2">
        <w:rPr>
          <w:rFonts w:ascii="Arial" w:eastAsia="Arial" w:hAnsi="Arial" w:cs="Arial"/>
          <w:b/>
          <w:spacing w:val="3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they</w:t>
      </w:r>
      <w:r w:rsidRPr="003C27B2">
        <w:rPr>
          <w:rFonts w:ascii="Arial" w:eastAsia="Arial" w:hAnsi="Arial" w:cs="Arial"/>
          <w:b/>
          <w:spacing w:val="2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cite;</w:t>
      </w:r>
      <w:r w:rsidRPr="003C27B2"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keep</w:t>
      </w:r>
      <w:r w:rsidRPr="003C27B2"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the</w:t>
      </w:r>
      <w:r w:rsidRPr="003C27B2">
        <w:rPr>
          <w:rFonts w:ascii="Arial" w:eastAsia="Arial" w:hAnsi="Arial" w:cs="Arial"/>
          <w:b/>
          <w:spacing w:val="3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1.0</w:t>
      </w:r>
      <w:r w:rsidRPr="003C27B2"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psi</w:t>
      </w:r>
      <w:r w:rsidRPr="003C27B2"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6"/>
          <w:sz w:val="21"/>
          <w:szCs w:val="21"/>
        </w:rPr>
        <w:t>waiver</w:t>
      </w:r>
      <w:r w:rsidR="00402694">
        <w:rPr>
          <w:rFonts w:ascii="Arial" w:eastAsia="Arial" w:hAnsi="Arial" w:cs="Arial"/>
          <w:b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in</w:t>
      </w:r>
      <w:r w:rsidRPr="003C27B2">
        <w:rPr>
          <w:rFonts w:ascii="Arial" w:eastAsia="Arial" w:hAnsi="Arial" w:cs="Arial"/>
          <w:b/>
          <w:spacing w:val="23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2.1.3.a.</w:t>
      </w:r>
      <w:r w:rsidRPr="003C27B2">
        <w:rPr>
          <w:rFonts w:ascii="Arial" w:eastAsia="Arial" w:hAnsi="Arial" w:cs="Arial"/>
          <w:b/>
          <w:spacing w:val="-5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and</w:t>
      </w:r>
      <w:r w:rsidRPr="003C27B2">
        <w:rPr>
          <w:rFonts w:ascii="Arial" w:eastAsia="Arial" w:hAnsi="Arial" w:cs="Arial"/>
          <w:b/>
          <w:spacing w:val="16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modify</w:t>
      </w:r>
      <w:r w:rsidRPr="003C27B2">
        <w:rPr>
          <w:rFonts w:ascii="Arial" w:eastAsia="Arial" w:hAnsi="Arial" w:cs="Arial"/>
          <w:b/>
          <w:spacing w:val="55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2.1.2.a</w:t>
      </w:r>
      <w:r w:rsidRPr="003C27B2">
        <w:rPr>
          <w:rFonts w:ascii="Arial" w:eastAsia="Arial" w:hAnsi="Arial" w:cs="Arial"/>
          <w:b/>
          <w:spacing w:val="15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2</w:t>
      </w:r>
      <w:r w:rsidRPr="003C27B2">
        <w:rPr>
          <w:rFonts w:ascii="Arial" w:eastAsia="Arial" w:hAnsi="Arial" w:cs="Arial"/>
          <w:b/>
          <w:spacing w:val="-3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by</w:t>
      </w:r>
      <w:r w:rsidRPr="003C27B2">
        <w:rPr>
          <w:rFonts w:ascii="Arial" w:eastAsia="Arial" w:hAnsi="Arial" w:cs="Arial"/>
          <w:b/>
          <w:spacing w:val="7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changing</w:t>
      </w:r>
      <w:r w:rsidRPr="003C27B2">
        <w:rPr>
          <w:rFonts w:ascii="Arial" w:eastAsia="Arial" w:hAnsi="Arial" w:cs="Arial"/>
          <w:b/>
          <w:spacing w:val="9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 xml:space="preserve">10% </w:t>
      </w:r>
      <w:r w:rsidRPr="003C27B2">
        <w:rPr>
          <w:rFonts w:ascii="Arial" w:eastAsia="Arial" w:hAnsi="Arial" w:cs="Arial"/>
          <w:b/>
          <w:spacing w:val="2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ethanol</w:t>
      </w:r>
      <w:r w:rsidRPr="003C27B2">
        <w:rPr>
          <w:rFonts w:ascii="Arial" w:eastAsia="Arial" w:hAnsi="Arial" w:cs="Arial"/>
          <w:b/>
          <w:spacing w:val="22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to</w:t>
      </w:r>
      <w:r w:rsidRPr="003C27B2">
        <w:rPr>
          <w:rFonts w:ascii="Arial" w:eastAsia="Arial" w:hAnsi="Arial" w:cs="Arial"/>
          <w:b/>
          <w:spacing w:val="29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position w:val="-1"/>
          <w:sz w:val="21"/>
          <w:szCs w:val="21"/>
        </w:rPr>
        <w:t>15%</w:t>
      </w:r>
      <w:r w:rsidRPr="003C27B2">
        <w:rPr>
          <w:rFonts w:ascii="Arial" w:eastAsia="Arial" w:hAnsi="Arial" w:cs="Arial"/>
          <w:b/>
          <w:spacing w:val="-3"/>
          <w:position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8"/>
          <w:position w:val="-1"/>
          <w:sz w:val="21"/>
          <w:szCs w:val="21"/>
        </w:rPr>
        <w:t>ethanol.</w:t>
      </w:r>
    </w:p>
    <w:p w:rsidR="000A36EC" w:rsidRPr="003C27B2" w:rsidRDefault="000A36EC" w:rsidP="00D83579">
      <w:pPr>
        <w:spacing w:before="10" w:after="0" w:line="110" w:lineRule="exact"/>
        <w:rPr>
          <w:rFonts w:ascii="Arial" w:hAnsi="Arial" w:cs="Arial"/>
          <w:b/>
          <w:sz w:val="11"/>
          <w:szCs w:val="11"/>
        </w:rPr>
      </w:pPr>
    </w:p>
    <w:p w:rsidR="000A36EC" w:rsidRPr="003C27B2" w:rsidRDefault="000A36EC" w:rsidP="00D83579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:rsidR="000A36EC" w:rsidRPr="003C27B2" w:rsidRDefault="000A36EC" w:rsidP="00D63DD5">
      <w:pPr>
        <w:spacing w:before="33"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We</w:t>
      </w:r>
      <w:r w:rsidRPr="003C27B2"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support</w:t>
      </w:r>
      <w:r w:rsidRPr="003C27B2">
        <w:rPr>
          <w:rFonts w:ascii="Arial" w:eastAsia="Arial" w:hAnsi="Arial" w:cs="Arial"/>
          <w:b/>
          <w:spacing w:val="5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this</w:t>
      </w:r>
      <w:r w:rsidRPr="003C27B2">
        <w:rPr>
          <w:rFonts w:ascii="Arial" w:eastAsia="Arial" w:hAnsi="Arial" w:cs="Arial"/>
          <w:b/>
          <w:spacing w:val="3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proposal</w:t>
      </w:r>
      <w:r w:rsidRPr="003C27B2">
        <w:rPr>
          <w:rFonts w:ascii="Arial" w:eastAsia="Arial" w:hAnsi="Arial" w:cs="Arial"/>
          <w:b/>
          <w:spacing w:val="3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with</w:t>
      </w:r>
      <w:r w:rsidRPr="003C27B2"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the</w:t>
      </w:r>
      <w:r w:rsidRPr="003C27B2">
        <w:rPr>
          <w:rFonts w:ascii="Arial" w:eastAsia="Arial" w:hAnsi="Arial" w:cs="Arial"/>
          <w:b/>
          <w:spacing w:val="5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two</w:t>
      </w:r>
      <w:r w:rsidRPr="003C27B2">
        <w:rPr>
          <w:rFonts w:ascii="Arial" w:eastAsia="Arial" w:hAnsi="Arial" w:cs="Arial"/>
          <w:b/>
          <w:spacing w:val="47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exceptions</w:t>
      </w:r>
      <w:r w:rsidRPr="003C27B2">
        <w:rPr>
          <w:rFonts w:ascii="Arial" w:eastAsia="Arial" w:hAnsi="Arial" w:cs="Arial"/>
          <w:b/>
          <w:spacing w:val="4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as</w:t>
      </w:r>
      <w:r w:rsidRPr="003C27B2">
        <w:rPr>
          <w:rFonts w:ascii="Arial" w:eastAsia="Arial" w:hAnsi="Arial" w:cs="Arial"/>
          <w:b/>
          <w:spacing w:val="-20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</w:t>
      </w:r>
      <w:r w:rsidRPr="003C27B2"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reasonable</w:t>
      </w:r>
      <w:r w:rsidRPr="003C27B2">
        <w:rPr>
          <w:rFonts w:ascii="Arial" w:eastAsia="Arial" w:hAnsi="Arial" w:cs="Arial"/>
          <w:b/>
          <w:spacing w:val="26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approach</w:t>
      </w:r>
      <w:r w:rsidRPr="003C27B2">
        <w:rPr>
          <w:rFonts w:ascii="Arial" w:eastAsia="Arial" w:hAnsi="Arial" w:cs="Arial"/>
          <w:b/>
          <w:spacing w:val="2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to</w:t>
      </w:r>
      <w:r w:rsidRPr="003C27B2">
        <w:rPr>
          <w:rFonts w:ascii="Arial" w:eastAsia="Arial" w:hAnsi="Arial" w:cs="Arial"/>
          <w:b/>
          <w:spacing w:val="3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harmonize NIST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 w:rsidRPr="003C27B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A4F546E" wp14:editId="2066AAE6">
                <wp:simplePos x="0" y="0"/>
                <wp:positionH relativeFrom="page">
                  <wp:posOffset>4789170</wp:posOffset>
                </wp:positionH>
                <wp:positionV relativeFrom="paragraph">
                  <wp:posOffset>139700</wp:posOffset>
                </wp:positionV>
                <wp:extent cx="26035" cy="158750"/>
                <wp:effectExtent l="0" t="2540" r="444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6EC" w:rsidRDefault="000A36EC" w:rsidP="00D83579">
                            <w:pPr>
                              <w:spacing w:after="0" w:line="250" w:lineRule="exact"/>
                              <w:ind w:right="-78"/>
                              <w:rPr>
                                <w:rFonts w:ascii="Arial" w:eastAsia="Arial" w:hAnsi="Arial" w:cs="Arial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5"/>
                                <w:szCs w:val="25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7.1pt;margin-top:11pt;width:2.05pt;height:12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6HrgIAAKc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rQw1Rl6lYLTfQ9ueoRt6LLNVPV3ovymEBebhvA9vZFSDA0lFbDzzU33ydUJ&#10;RxmQ3fBRVBCGHLSwQGMtO1M6KAYCdOjS47kzhkoJm8HSW0QYlXDiR/Eqso1zSTrf7aXS76nokDEy&#10;LKHvFpsc75Q2XEg6u5hQXBSsbW3vW/5sAxynHYgMV82Z4WBb+TPxkm28jUMnDJZbJ/Ty3LkpNqGz&#10;LPxVlC/yzSb3f5m4fpg2rKooN2FmWfnhn7XtJPBJEGdhKdGyysAZSkrud5tWoiMBWRf2sxWHk4ub&#10;+5yGLQLk8iIlPwi92yBximW8csIijJxk5cWO5ye3ydILkzAvnqd0xzj995TQkOEkCqJJShfSL3Lz&#10;7Pc6N5J2TMPgaFmX4fjsRFIjwC2vbGs1Ye1kPymFoX8pBbR7brSVq1HopFU97kZAMRreieoRhCsF&#10;KAvUCdMOjEbIHxgNMDkyrL4fiKQYtR84iN+MmdmQs7GbDcJLuJphjdFkbvQ0jg69ZPsGkKfnxcUN&#10;PJCaWfVeWJyeFUwDm8Rpcplx8/Tfel3m6/o3AAAA//8DAFBLAwQUAAYACAAAACEAM6f+x+AAAAAJ&#10;AQAADwAAAGRycy9kb3ducmV2LnhtbEyPwU7DMBBE70j8g7VI3KhNaJs2jVNVCE5IiDQcODrxNrEa&#10;r0PstuHvMadyXO3TzJt8O9menXH0xpGEx5kAhtQ4baiV8Fm9PqyA+aBIq94RSvhBD9vi9iZXmXYX&#10;KvG8Dy2LIeQzJaELYcg4902HVvmZG5Di7+BGq0I8x5brUV1iuO15IsSSW2UoNnRqwOcOm+P+ZCXs&#10;vqh8Md/v9Ud5KE1VrQW9LY9S3t9Nuw2wgFO4wvCnH9WhiE61O5H2rJeQLuZJRCUkSdwUgXSxegJW&#10;S5inAniR8/8Lil8AAAD//wMAUEsBAi0AFAAGAAgAAAAhALaDOJL+AAAA4QEAABMAAAAAAAAAAAAA&#10;AAAAAAAAAFtDb250ZW50X1R5cGVzXS54bWxQSwECLQAUAAYACAAAACEAOP0h/9YAAACUAQAACwAA&#10;AAAAAAAAAAAAAAAvAQAAX3JlbHMvLnJlbHNQSwECLQAUAAYACAAAACEAT46Oh64CAACnBQAADgAA&#10;AAAAAAAAAAAAAAAuAgAAZHJzL2Uyb0RvYy54bWxQSwECLQAUAAYACAAAACEAM6f+x+AAAAAJAQAA&#10;DwAAAAAAAAAAAAAAAAAIBQAAZHJzL2Rvd25yZXYueG1sUEsFBgAAAAAEAAQA8wAAABUGAAAAAA==&#10;" filled="f" stroked="f">
                <v:textbox inset="0,0,0,0">
                  <w:txbxContent>
                    <w:p w:rsidR="000A36EC" w:rsidRDefault="000A36EC" w:rsidP="00D83579">
                      <w:pPr>
                        <w:spacing w:after="0" w:line="250" w:lineRule="exact"/>
                        <w:ind w:right="-78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27B2">
        <w:rPr>
          <w:rFonts w:ascii="Arial" w:eastAsia="Arial" w:hAnsi="Arial" w:cs="Arial"/>
          <w:b/>
          <w:sz w:val="21"/>
          <w:szCs w:val="21"/>
        </w:rPr>
        <w:t>Handbook</w:t>
      </w:r>
      <w:r w:rsidRPr="003C27B2">
        <w:rPr>
          <w:rFonts w:ascii="Arial" w:eastAsia="Arial" w:hAnsi="Arial" w:cs="Arial"/>
          <w:b/>
          <w:spacing w:val="4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130</w:t>
      </w:r>
      <w:r w:rsidRPr="003C27B2">
        <w:rPr>
          <w:rFonts w:ascii="Arial" w:eastAsia="Arial" w:hAnsi="Arial" w:cs="Arial"/>
          <w:b/>
          <w:spacing w:val="26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with</w:t>
      </w:r>
      <w:r w:rsidRPr="003C27B2">
        <w:rPr>
          <w:rFonts w:ascii="Arial" w:eastAsia="Arial" w:hAnsi="Arial" w:cs="Arial"/>
          <w:b/>
          <w:spacing w:val="5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95"/>
          <w:sz w:val="21"/>
          <w:szCs w:val="21"/>
        </w:rPr>
        <w:t>ASTM</w:t>
      </w:r>
      <w:r w:rsidRPr="003C27B2">
        <w:rPr>
          <w:rFonts w:ascii="Arial" w:eastAsia="Arial" w:hAnsi="Arial" w:cs="Arial"/>
          <w:b/>
          <w:spacing w:val="4"/>
          <w:w w:val="95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D4814</w:t>
      </w:r>
      <w:r w:rsidRPr="003C27B2"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12"/>
          <w:sz w:val="21"/>
          <w:szCs w:val="21"/>
        </w:rPr>
        <w:t>without</w:t>
      </w:r>
      <w:r w:rsidRPr="003C27B2">
        <w:rPr>
          <w:rFonts w:ascii="Arial" w:eastAsia="Arial" w:hAnsi="Arial" w:cs="Arial"/>
          <w:b/>
          <w:spacing w:val="-3"/>
          <w:w w:val="11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significantly</w:t>
      </w:r>
      <w:r w:rsidRPr="003C27B2">
        <w:rPr>
          <w:rFonts w:ascii="Arial" w:eastAsia="Arial" w:hAnsi="Arial" w:cs="Arial"/>
          <w:b/>
          <w:spacing w:val="5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increasing</w:t>
      </w:r>
      <w:r w:rsidRPr="003C27B2"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refinery</w:t>
      </w:r>
      <w:r w:rsidRPr="003C27B2">
        <w:rPr>
          <w:rFonts w:ascii="Arial" w:eastAsia="Arial" w:hAnsi="Arial" w:cs="Arial"/>
          <w:b/>
          <w:spacing w:val="5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costs</w:t>
      </w:r>
      <w:r w:rsidRPr="003C27B2"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that</w:t>
      </w:r>
      <w:r w:rsidRPr="003C27B2">
        <w:rPr>
          <w:rFonts w:ascii="Arial" w:eastAsia="Arial" w:hAnsi="Arial" w:cs="Arial"/>
          <w:b/>
          <w:spacing w:val="42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8"/>
          <w:sz w:val="21"/>
          <w:szCs w:val="21"/>
        </w:rPr>
        <w:t>could</w:t>
      </w:r>
      <w:r>
        <w:rPr>
          <w:rFonts w:ascii="Arial" w:eastAsia="Arial" w:hAnsi="Arial" w:cs="Arial"/>
          <w:b/>
          <w:w w:val="10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10"/>
          <w:sz w:val="21"/>
          <w:szCs w:val="21"/>
        </w:rPr>
        <w:t>potentially</w:t>
      </w:r>
      <w:r w:rsidRPr="003C27B2">
        <w:rPr>
          <w:rFonts w:ascii="Arial" w:eastAsia="Arial" w:hAnsi="Arial" w:cs="Arial"/>
          <w:b/>
          <w:spacing w:val="-7"/>
          <w:w w:val="110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lead</w:t>
      </w:r>
      <w:r w:rsidRPr="003C27B2"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to</w:t>
      </w:r>
      <w:r w:rsidRPr="003C27B2">
        <w:rPr>
          <w:rFonts w:ascii="Arial" w:eastAsia="Arial" w:hAnsi="Arial" w:cs="Arial"/>
          <w:b/>
          <w:spacing w:val="37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decreasing</w:t>
      </w:r>
      <w:r w:rsidRPr="003C27B2">
        <w:rPr>
          <w:rFonts w:ascii="Arial" w:eastAsia="Arial" w:hAnsi="Arial" w:cs="Arial"/>
          <w:b/>
          <w:spacing w:val="2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1"/>
          <w:sz w:val="21"/>
          <w:szCs w:val="21"/>
        </w:rPr>
        <w:t>supplies.</w:t>
      </w:r>
    </w:p>
    <w:p w:rsidR="000A36EC" w:rsidRPr="003C27B2" w:rsidRDefault="000A36EC" w:rsidP="00D83579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:rsidR="000A36EC" w:rsidRPr="003C27B2" w:rsidRDefault="000A36EC" w:rsidP="00D83579">
      <w:pPr>
        <w:spacing w:before="14" w:after="0" w:line="220" w:lineRule="exact"/>
        <w:rPr>
          <w:rFonts w:ascii="Arial" w:hAnsi="Arial" w:cs="Arial"/>
          <w:b/>
        </w:rPr>
      </w:pPr>
    </w:p>
    <w:p w:rsidR="000A36EC" w:rsidRPr="003C27B2" w:rsidRDefault="000A36EC" w:rsidP="00D83579">
      <w:pPr>
        <w:spacing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Thank</w:t>
      </w:r>
      <w:r w:rsidRPr="003C27B2"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you</w:t>
      </w:r>
      <w:r w:rsidRPr="003C27B2"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for</w:t>
      </w:r>
      <w:r w:rsidRPr="003C27B2">
        <w:rPr>
          <w:rFonts w:ascii="Arial" w:eastAsia="Arial" w:hAnsi="Arial" w:cs="Arial"/>
          <w:b/>
          <w:spacing w:val="3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the</w:t>
      </w:r>
      <w:r w:rsidRPr="003C27B2">
        <w:rPr>
          <w:rFonts w:ascii="Arial" w:eastAsia="Arial" w:hAnsi="Arial" w:cs="Arial"/>
          <w:b/>
          <w:spacing w:val="3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11"/>
          <w:sz w:val="21"/>
          <w:szCs w:val="21"/>
        </w:rPr>
        <w:t>opportunity</w:t>
      </w:r>
      <w:r w:rsidRPr="003C27B2">
        <w:rPr>
          <w:rFonts w:ascii="Arial" w:eastAsia="Arial" w:hAnsi="Arial" w:cs="Arial"/>
          <w:b/>
          <w:spacing w:val="-19"/>
          <w:w w:val="11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to</w:t>
      </w:r>
      <w:r w:rsidRPr="003C27B2">
        <w:rPr>
          <w:rFonts w:ascii="Arial" w:eastAsia="Arial" w:hAnsi="Arial" w:cs="Arial"/>
          <w:b/>
          <w:spacing w:val="2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comment</w:t>
      </w:r>
      <w:r w:rsidRPr="003C27B2"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on</w:t>
      </w:r>
      <w:r w:rsidRPr="003C27B2"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this</w:t>
      </w:r>
      <w:r w:rsidRPr="003C27B2">
        <w:rPr>
          <w:rFonts w:ascii="Arial" w:eastAsia="Arial" w:hAnsi="Arial" w:cs="Arial"/>
          <w:b/>
          <w:spacing w:val="2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4"/>
          <w:sz w:val="21"/>
          <w:szCs w:val="21"/>
        </w:rPr>
        <w:t>proposal.</w:t>
      </w:r>
    </w:p>
    <w:p w:rsidR="000A36EC" w:rsidRPr="00D83579" w:rsidRDefault="000A36EC" w:rsidP="00D83579">
      <w:pPr>
        <w:spacing w:before="9" w:after="0" w:line="140" w:lineRule="exact"/>
        <w:rPr>
          <w:rFonts w:ascii="Arial" w:hAnsi="Arial" w:cs="Arial"/>
          <w:sz w:val="14"/>
          <w:szCs w:val="14"/>
        </w:rPr>
      </w:pPr>
    </w:p>
    <w:p w:rsidR="000A36EC" w:rsidRPr="00D83579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A36EC" w:rsidRPr="00D83579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6F01B" wp14:editId="0E25F847">
                <wp:simplePos x="0" y="0"/>
                <wp:positionH relativeFrom="column">
                  <wp:posOffset>-405517</wp:posOffset>
                </wp:positionH>
                <wp:positionV relativeFrom="paragraph">
                  <wp:posOffset>24489</wp:posOffset>
                </wp:positionV>
                <wp:extent cx="2909847" cy="1049572"/>
                <wp:effectExtent l="0" t="0" r="508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847" cy="1049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6EC" w:rsidRDefault="000A36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0672E" wp14:editId="26431924">
                                  <wp:extent cx="2647784" cy="1001472"/>
                                  <wp:effectExtent l="0" t="0" r="635" b="825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0276" cy="1002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31.95pt;margin-top:1.95pt;width:229.1pt;height:8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B7jgIAAJIFAAAOAAAAZHJzL2Uyb0RvYy54bWysVE1vGyEQvVfqf0Dcm127dhJbWUduolSV&#10;oiSqU+WMWYhRgaGAvev++gzs+qNpLql62QXmzQzzeDMXl63RZCN8UGArOjgpKRGWQ63sc0V/PN58&#10;OqckRGZrpsGKim5FoJezjx8uGjcVQ1iBroUnGMSGaeMquorRTYsi8JUwLJyAExaNErxhEbf+uag9&#10;azC60cWwLE+LBnztPHARAp5ed0Y6y/GlFDzeSxlEJLqieLeYvz5/l+lbzC7Y9Nkzt1K8vwb7h1sY&#10;piwm3Ye6ZpGRtVd/hTKKewgg4wkHU4CUiotcA1YzKF9Vs1gxJ3ItSE5we5rC/wvL7zYPnqi6omNK&#10;LDP4RI+ijeQLtGSc2GlcmCJo4RAWWzzGV96dBzxMRbfSm/THcgjakeftntsUjOPhcFJOzkdnlHC0&#10;DcrRZHw2THGKg7vzIX4VYEhaVNTj42VO2eY2xA66g6RsAbSqb5TWeZMEI660JxuGT61jviQG/wOl&#10;LWkqevp5XObAFpJ7F1nbFEZkyfTpUuldiXkVt1okjLbfhUTKcqVv5GacC7vPn9EJJTHVexx7/OFW&#10;73Hu6kCPnBls3DsbZcHn6nOPHSirf+4okx0e3+ao7rSM7bLNWtkrYAn1FoXhoWus4PiNwse7ZSE+&#10;MI+dhFrA6RDv8SM1IPnQryhZgf/91nnCo8DRSkmDnVnR8GvNvKBEf7Mo/clgNEqtnDcjlBFu/LFl&#10;eWyxa3MFqIgBziHH8zLho94tpQfzhENknrKiiVmOuSsad8ur2M0LHEJczOcZhM3rWLy1C8dT6MRy&#10;kuZj+8S86/UbUfp3sOthNn0l4w6bPC3M1xGkyhpPPHes9vxj4+cu6YdUmizH+4w6jNLZCwAAAP//&#10;AwBQSwMEFAAGAAgAAAAhANZwX6HgAAAACQEAAA8AAABkcnMvZG93bnJldi54bWxMj01Pg0AQhu8m&#10;/ofNmHgx7WJRKsjSGONH4s1SNd627AhEdpawW8B/7/Skp8nkffLOM/lmtp0YcfCtIwWXywgEUuVM&#10;S7WCXfm4uAHhgyajO0eo4Ac9bIrTk1xnxk30iuM21IJLyGdaQRNCn0npqwat9kvXI3H25QarA69D&#10;Lc2gJy63nVxFUSKtbokvNLrH+war7+3BKvi8qD9e/Pz0NsXXcf/wPJbrd1MqdX42392CCDiHPxiO&#10;+qwOBTvt3YGMF52CRRKnjCo4Ds7j9CoGsWcwSVcgi1z+/6D4BQAA//8DAFBLAQItABQABgAIAAAA&#10;IQC2gziS/gAAAOEBAAATAAAAAAAAAAAAAAAAAAAAAABbQ29udGVudF9UeXBlc10ueG1sUEsBAi0A&#10;FAAGAAgAAAAhADj9If/WAAAAlAEAAAsAAAAAAAAAAAAAAAAALwEAAF9yZWxzLy5yZWxzUEsBAi0A&#10;FAAGAAgAAAAhAFodUHuOAgAAkgUAAA4AAAAAAAAAAAAAAAAALgIAAGRycy9lMm9Eb2MueG1sUEsB&#10;Ai0AFAAGAAgAAAAhANZwX6HgAAAACQEAAA8AAAAAAAAAAAAAAAAA6AQAAGRycy9kb3ducmV2Lnht&#10;bFBLBQYAAAAABAAEAPMAAAD1BQAAAAA=&#10;" fillcolor="white [3201]" stroked="f" strokeweight=".5pt">
                <v:textbox>
                  <w:txbxContent>
                    <w:p w:rsidR="000A36EC" w:rsidRDefault="000A36EC">
                      <w:r>
                        <w:rPr>
                          <w:noProof/>
                        </w:rPr>
                        <w:drawing>
                          <wp:inline distT="0" distB="0" distL="0" distR="0" wp14:anchorId="2EC0672E" wp14:editId="26431924">
                            <wp:extent cx="2647784" cy="1001472"/>
                            <wp:effectExtent l="0" t="0" r="635" b="825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0276" cy="1002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B285AC" wp14:editId="18BEF513">
            <wp:extent cx="5820410" cy="2131060"/>
            <wp:effectExtent l="0" t="0" r="889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EC" w:rsidRPr="00D83579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A36EC" w:rsidRPr="00D83579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A36EC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A36EC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A36EC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A36EC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A36EC" w:rsidRPr="00D83579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A36EC" w:rsidRPr="00D83579" w:rsidRDefault="000A36EC" w:rsidP="00D8357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A36EC" w:rsidRPr="00D83579" w:rsidRDefault="000A36EC" w:rsidP="00D83579">
      <w:pPr>
        <w:spacing w:before="16" w:after="0" w:line="220" w:lineRule="exact"/>
        <w:rPr>
          <w:rFonts w:ascii="Arial" w:hAnsi="Arial" w:cs="Arial"/>
        </w:rPr>
      </w:pPr>
    </w:p>
    <w:p w:rsidR="000A36EC" w:rsidRPr="003C27B2" w:rsidRDefault="000A36EC" w:rsidP="003C27B2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cc:</w:t>
      </w:r>
      <w:r w:rsidRPr="003C27B2">
        <w:rPr>
          <w:rFonts w:ascii="Arial" w:eastAsia="Arial" w:hAnsi="Arial" w:cs="Arial"/>
          <w:b/>
          <w:sz w:val="21"/>
          <w:szCs w:val="21"/>
        </w:rPr>
        <w:tab/>
        <w:t>Don</w:t>
      </w:r>
      <w:r w:rsidRPr="003C27B2">
        <w:rPr>
          <w:rFonts w:ascii="Arial" w:eastAsia="Arial" w:hAnsi="Arial" w:cs="Arial"/>
          <w:b/>
          <w:spacing w:val="20"/>
          <w:sz w:val="21"/>
          <w:szCs w:val="21"/>
        </w:rPr>
        <w:t xml:space="preserve"> </w:t>
      </w:r>
      <w:proofErr w:type="spellStart"/>
      <w:r w:rsidRPr="003C27B2">
        <w:rPr>
          <w:rFonts w:ascii="Arial" w:eastAsia="Arial" w:hAnsi="Arial" w:cs="Arial"/>
          <w:b/>
          <w:sz w:val="21"/>
          <w:szCs w:val="21"/>
        </w:rPr>
        <w:t>Onwiler</w:t>
      </w:r>
      <w:proofErr w:type="spellEnd"/>
      <w:r w:rsidRPr="003C27B2">
        <w:rPr>
          <w:rFonts w:ascii="Arial" w:eastAsia="Arial" w:hAnsi="Arial" w:cs="Arial"/>
          <w:b/>
          <w:sz w:val="21"/>
          <w:szCs w:val="21"/>
        </w:rPr>
        <w:t>,</w:t>
      </w:r>
      <w:r w:rsidRPr="003C27B2"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NCWM</w:t>
      </w:r>
      <w:r w:rsidRPr="003C27B2"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Executive</w:t>
      </w:r>
      <w:r w:rsidRPr="003C27B2"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8"/>
          <w:sz w:val="21"/>
          <w:szCs w:val="21"/>
        </w:rPr>
        <w:t>Director</w:t>
      </w:r>
    </w:p>
    <w:p w:rsidR="000A36EC" w:rsidRPr="003C27B2" w:rsidRDefault="000A36EC" w:rsidP="003C27B2">
      <w:pPr>
        <w:spacing w:before="46" w:after="0" w:line="240" w:lineRule="auto"/>
        <w:ind w:firstLine="720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1135</w:t>
      </w:r>
      <w:r w:rsidRPr="003C27B2">
        <w:rPr>
          <w:rFonts w:ascii="Arial" w:eastAsia="Arial" w:hAnsi="Arial" w:cs="Arial"/>
          <w:b/>
          <w:spacing w:val="28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M</w:t>
      </w:r>
      <w:r w:rsidRPr="003C27B2">
        <w:rPr>
          <w:rFonts w:ascii="Arial" w:eastAsia="Arial" w:hAnsi="Arial" w:cs="Arial"/>
          <w:b/>
          <w:spacing w:val="17"/>
          <w:sz w:val="21"/>
          <w:szCs w:val="21"/>
        </w:rPr>
        <w:t xml:space="preserve"> </w:t>
      </w:r>
      <w:proofErr w:type="spellStart"/>
      <w:r w:rsidRPr="003C27B2">
        <w:rPr>
          <w:rFonts w:ascii="Arial" w:eastAsia="Arial" w:hAnsi="Arial" w:cs="Arial"/>
          <w:b/>
          <w:sz w:val="21"/>
          <w:szCs w:val="21"/>
        </w:rPr>
        <w:t>Street</w:t>
      </w:r>
      <w:proofErr w:type="gramStart"/>
      <w:r w:rsidRPr="003C27B2">
        <w:rPr>
          <w:rFonts w:ascii="Arial" w:eastAsia="Arial" w:hAnsi="Arial" w:cs="Arial"/>
          <w:b/>
          <w:spacing w:val="10"/>
          <w:sz w:val="21"/>
          <w:szCs w:val="21"/>
        </w:rPr>
        <w:t>,</w:t>
      </w:r>
      <w:r w:rsidRPr="003C27B2">
        <w:rPr>
          <w:rFonts w:ascii="Arial" w:eastAsia="Arial" w:hAnsi="Arial" w:cs="Arial"/>
          <w:b/>
          <w:sz w:val="21"/>
          <w:szCs w:val="21"/>
        </w:rPr>
        <w:t>Suite</w:t>
      </w:r>
      <w:proofErr w:type="spellEnd"/>
      <w:proofErr w:type="gramEnd"/>
      <w:r w:rsidRPr="003C27B2">
        <w:rPr>
          <w:rFonts w:ascii="Arial" w:eastAsia="Arial" w:hAnsi="Arial" w:cs="Arial"/>
          <w:b/>
          <w:spacing w:val="51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6"/>
          <w:sz w:val="21"/>
          <w:szCs w:val="21"/>
        </w:rPr>
        <w:t>110</w:t>
      </w:r>
    </w:p>
    <w:p w:rsidR="000A36EC" w:rsidRPr="003C27B2" w:rsidRDefault="000A36EC" w:rsidP="003C27B2">
      <w:pPr>
        <w:spacing w:before="53" w:after="0" w:line="240" w:lineRule="auto"/>
        <w:ind w:left="882" w:hanging="162"/>
        <w:rPr>
          <w:rFonts w:ascii="Arial" w:eastAsia="Arial" w:hAnsi="Arial" w:cs="Arial"/>
          <w:b/>
          <w:sz w:val="21"/>
          <w:szCs w:val="21"/>
        </w:rPr>
      </w:pPr>
      <w:r w:rsidRPr="003C27B2">
        <w:rPr>
          <w:rFonts w:ascii="Arial" w:eastAsia="Arial" w:hAnsi="Arial" w:cs="Arial"/>
          <w:b/>
          <w:sz w:val="21"/>
          <w:szCs w:val="21"/>
        </w:rPr>
        <w:t>Lincoln,</w:t>
      </w:r>
      <w:r w:rsidRPr="003C27B2"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sz w:val="21"/>
          <w:szCs w:val="21"/>
        </w:rPr>
        <w:t>Nebraska</w:t>
      </w:r>
      <w:r w:rsidRPr="003C27B2">
        <w:rPr>
          <w:rFonts w:ascii="Arial" w:eastAsia="Arial" w:hAnsi="Arial" w:cs="Arial"/>
          <w:b/>
          <w:spacing w:val="16"/>
          <w:sz w:val="21"/>
          <w:szCs w:val="21"/>
        </w:rPr>
        <w:t xml:space="preserve"> </w:t>
      </w:r>
      <w:r w:rsidRPr="003C27B2">
        <w:rPr>
          <w:rFonts w:ascii="Arial" w:eastAsia="Arial" w:hAnsi="Arial" w:cs="Arial"/>
          <w:b/>
          <w:w w:val="104"/>
          <w:sz w:val="21"/>
          <w:szCs w:val="21"/>
        </w:rPr>
        <w:t>68508</w:t>
      </w:r>
    </w:p>
    <w:p w:rsidR="000A36EC" w:rsidRDefault="000A36EC" w:rsidP="003C27B2">
      <w:pPr>
        <w:spacing w:before="9" w:line="150" w:lineRule="exact"/>
        <w:rPr>
          <w:sz w:val="15"/>
          <w:szCs w:val="15"/>
        </w:rPr>
      </w:pPr>
    </w:p>
    <w:p w:rsidR="000A36EC" w:rsidRDefault="000A36EC" w:rsidP="00D83579">
      <w:pPr>
        <w:spacing w:after="0" w:line="240" w:lineRule="auto"/>
        <w:ind w:left="116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4"/>
          <w:w w:val="22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4111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East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37th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18"/>
          <w:szCs w:val="18"/>
        </w:rPr>
        <w:t>Street·North</w:t>
      </w:r>
      <w:proofErr w:type="spellEnd"/>
      <w:r>
        <w:rPr>
          <w:rFonts w:ascii="Times New Roman" w:eastAsia="Times New Roman" w:hAnsi="Times New Roman" w:cs="Times New Roman"/>
          <w:w w:val="11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7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Wichita,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Kansas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67220-</w:t>
      </w:r>
      <w:r>
        <w:rPr>
          <w:rFonts w:ascii="Times New Roman" w:eastAsia="Times New Roman" w:hAnsi="Times New Roman" w:cs="Times New Roman"/>
          <w:spacing w:val="-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>P.O.</w:t>
      </w:r>
      <w:r>
        <w:rPr>
          <w:rFonts w:ascii="Times New Roman" w:eastAsia="Times New Roman" w:hAnsi="Times New Roman" w:cs="Times New Roman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Box</w:t>
      </w:r>
      <w:r>
        <w:rPr>
          <w:rFonts w:ascii="Times New Roman" w:eastAsia="Times New Roman" w:hAnsi="Times New Roman" w:cs="Times New Roman"/>
          <w:spacing w:val="3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2917-</w:t>
      </w:r>
      <w:r>
        <w:rPr>
          <w:rFonts w:ascii="Times New Roman" w:eastAsia="Times New Roman" w:hAnsi="Times New Roman" w:cs="Times New Roman"/>
          <w:spacing w:val="-1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Wichita,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Kansas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67201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-</w:t>
      </w:r>
    </w:p>
    <w:p w:rsidR="000A36EC" w:rsidRDefault="000A3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A36EC" w:rsidRDefault="000A36EC" w:rsidP="00716D5D">
      <w:pPr>
        <w:spacing w:line="240" w:lineRule="auto"/>
        <w:rPr>
          <w:rFonts w:ascii="Times New Roman" w:hAnsi="Times New Roman" w:cs="Times New Roman"/>
        </w:rPr>
      </w:pPr>
    </w:p>
    <w:p w:rsidR="000A36EC" w:rsidRDefault="000A36EC" w:rsidP="00716D5D">
      <w:pPr>
        <w:spacing w:line="240" w:lineRule="auto"/>
        <w:rPr>
          <w:rFonts w:ascii="Times New Roman" w:hAnsi="Times New Roman" w:cs="Times New Roman"/>
        </w:rPr>
      </w:pPr>
    </w:p>
    <w:p w:rsidR="000A36EC" w:rsidRDefault="000A36EC" w:rsidP="00716D5D">
      <w:pPr>
        <w:spacing w:line="240" w:lineRule="auto"/>
        <w:rPr>
          <w:rFonts w:ascii="Times New Roman" w:hAnsi="Times New Roman" w:cs="Times New Roman"/>
        </w:rPr>
      </w:pPr>
    </w:p>
    <w:p w:rsidR="000A36EC" w:rsidRDefault="000A36EC" w:rsidP="00716D5D">
      <w:pPr>
        <w:spacing w:line="240" w:lineRule="auto"/>
        <w:rPr>
          <w:rFonts w:ascii="Times New Roman" w:hAnsi="Times New Roman" w:cs="Times New Roman"/>
        </w:rPr>
      </w:pPr>
    </w:p>
    <w:p w:rsidR="000A36EC" w:rsidRDefault="000A36EC" w:rsidP="00716D5D">
      <w:pPr>
        <w:spacing w:line="240" w:lineRule="auto"/>
        <w:rPr>
          <w:rFonts w:ascii="Times New Roman" w:hAnsi="Times New Roman" w:cs="Times New Roman"/>
        </w:rPr>
      </w:pPr>
    </w:p>
    <w:p w:rsidR="000A36EC" w:rsidRDefault="000A36EC" w:rsidP="00716D5D">
      <w:pPr>
        <w:spacing w:line="240" w:lineRule="auto"/>
        <w:rPr>
          <w:rFonts w:ascii="Times New Roman" w:hAnsi="Times New Roman" w:cs="Times New Roman"/>
        </w:rPr>
      </w:pPr>
    </w:p>
    <w:p w:rsidR="000A36EC" w:rsidRDefault="000A36EC" w:rsidP="00716D5D">
      <w:pPr>
        <w:spacing w:line="240" w:lineRule="auto"/>
        <w:rPr>
          <w:rFonts w:ascii="Times New Roman" w:hAnsi="Times New Roman" w:cs="Times New Roman"/>
        </w:rPr>
      </w:pPr>
    </w:p>
    <w:p w:rsidR="000A36EC" w:rsidRDefault="000A36EC" w:rsidP="00716D5D">
      <w:pPr>
        <w:spacing w:line="240" w:lineRule="auto"/>
        <w:rPr>
          <w:rFonts w:ascii="Times New Roman" w:hAnsi="Times New Roman" w:cs="Times New Roman"/>
        </w:rPr>
      </w:pPr>
    </w:p>
    <w:p w:rsidR="000A36EC" w:rsidRDefault="000A36EC" w:rsidP="00716D5D">
      <w:pPr>
        <w:spacing w:line="240" w:lineRule="auto"/>
        <w:rPr>
          <w:rFonts w:ascii="Times New Roman" w:hAnsi="Times New Roman" w:cs="Times New Roman"/>
        </w:rPr>
      </w:pPr>
    </w:p>
    <w:p w:rsidR="000A36EC" w:rsidRPr="000A36EC" w:rsidRDefault="000A36EC" w:rsidP="000A36E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PAGE INTENTIONALLY LEFT BLANK</w:t>
      </w:r>
    </w:p>
    <w:sectPr w:rsidR="000A36EC" w:rsidRPr="000A36E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40" w:rsidRDefault="00EA6240" w:rsidP="00716D5D">
      <w:pPr>
        <w:spacing w:after="0" w:line="240" w:lineRule="auto"/>
      </w:pPr>
      <w:r>
        <w:separator/>
      </w:r>
    </w:p>
  </w:endnote>
  <w:endnote w:type="continuationSeparator" w:id="0">
    <w:p w:rsidR="00EA6240" w:rsidRDefault="00EA6240" w:rsidP="0071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609953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044D" w:rsidRPr="00A063F5" w:rsidRDefault="00A063F5" w:rsidP="00A063F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L&amp;R - </w:t>
        </w:r>
        <w:r w:rsidR="002D45E4">
          <w:rPr>
            <w:rFonts w:ascii="Times New Roman" w:hAnsi="Times New Roman" w:cs="Times New Roman"/>
            <w:sz w:val="20"/>
            <w:szCs w:val="20"/>
          </w:rPr>
          <w:t>E</w:t>
        </w:r>
        <w:r w:rsidRPr="00A063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63F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063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24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63F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4D" w:rsidRPr="00A063F5" w:rsidRDefault="00EA6240" w:rsidP="00A063F5">
    <w:pPr>
      <w:pStyle w:val="Footer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1943000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63F5">
          <w:rPr>
            <w:rFonts w:ascii="Times New Roman" w:hAnsi="Times New Roman" w:cs="Times New Roman"/>
            <w:sz w:val="20"/>
            <w:szCs w:val="20"/>
          </w:rPr>
          <w:t xml:space="preserve">L&amp;R - </w:t>
        </w:r>
        <w:r w:rsidR="002D45E4">
          <w:rPr>
            <w:rFonts w:ascii="Times New Roman" w:hAnsi="Times New Roman" w:cs="Times New Roman"/>
            <w:sz w:val="20"/>
            <w:szCs w:val="20"/>
          </w:rPr>
          <w:t>E</w:t>
        </w:r>
        <w:r w:rsidR="00A063F5" w:rsidRPr="00A063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63F5" w:rsidRPr="00A063F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A063F5" w:rsidRPr="00A063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244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A063F5" w:rsidRPr="00A063F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40" w:rsidRDefault="00EA6240" w:rsidP="00716D5D">
      <w:pPr>
        <w:spacing w:after="0" w:line="240" w:lineRule="auto"/>
      </w:pPr>
      <w:r>
        <w:separator/>
      </w:r>
    </w:p>
  </w:footnote>
  <w:footnote w:type="continuationSeparator" w:id="0">
    <w:p w:rsidR="00EA6240" w:rsidRDefault="00EA6240" w:rsidP="0071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F5" w:rsidRDefault="00A063F5" w:rsidP="00A063F5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L&amp;R Committee 2012 Final Report</w:t>
    </w:r>
  </w:p>
  <w:p w:rsidR="00F7044D" w:rsidRPr="00A063F5" w:rsidRDefault="00A063F5" w:rsidP="00A063F5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Appendix </w:t>
    </w:r>
    <w:r w:rsidR="002D45E4">
      <w:rPr>
        <w:rFonts w:ascii="Times New Roman" w:hAnsi="Times New Roman" w:cs="Times New Roman"/>
        <w:sz w:val="20"/>
        <w:szCs w:val="20"/>
      </w:rPr>
      <w:t>E</w:t>
    </w:r>
    <w:r>
      <w:rPr>
        <w:rFonts w:ascii="Times New Roman" w:hAnsi="Times New Roman" w:cs="Times New Roman"/>
        <w:sz w:val="20"/>
        <w:szCs w:val="20"/>
      </w:rPr>
      <w:t xml:space="preserve"> – Item 237-</w:t>
    </w:r>
    <w:r w:rsidR="002D45E4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>, Engine Fuels and Automotive Lubricants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4D" w:rsidRDefault="00F7044D" w:rsidP="00F7044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L&amp;R Committee 2012 Final Report</w:t>
    </w:r>
  </w:p>
  <w:p w:rsidR="00F7044D" w:rsidRPr="00F7044D" w:rsidRDefault="00F7044D" w:rsidP="00F7044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Appendix </w:t>
    </w:r>
    <w:r w:rsidR="002D45E4">
      <w:rPr>
        <w:rFonts w:ascii="Times New Roman" w:hAnsi="Times New Roman" w:cs="Times New Roman"/>
        <w:sz w:val="20"/>
        <w:szCs w:val="20"/>
      </w:rPr>
      <w:t>E</w:t>
    </w:r>
    <w:r>
      <w:rPr>
        <w:rFonts w:ascii="Times New Roman" w:hAnsi="Times New Roman" w:cs="Times New Roman"/>
        <w:sz w:val="20"/>
        <w:szCs w:val="20"/>
      </w:rPr>
      <w:t xml:space="preserve"> – Item 237-</w:t>
    </w:r>
    <w:r w:rsidR="00456AAC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>, Engine Fuels and Automotive Lubricants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6D"/>
    <w:rsid w:val="000803BD"/>
    <w:rsid w:val="000A36EC"/>
    <w:rsid w:val="00122605"/>
    <w:rsid w:val="001A0390"/>
    <w:rsid w:val="002D45E4"/>
    <w:rsid w:val="0031514F"/>
    <w:rsid w:val="00402694"/>
    <w:rsid w:val="00456AAC"/>
    <w:rsid w:val="005C0890"/>
    <w:rsid w:val="006D13E4"/>
    <w:rsid w:val="00716D5D"/>
    <w:rsid w:val="0075056D"/>
    <w:rsid w:val="008C2441"/>
    <w:rsid w:val="008C7526"/>
    <w:rsid w:val="00910493"/>
    <w:rsid w:val="00A063F5"/>
    <w:rsid w:val="00B34CB1"/>
    <w:rsid w:val="00B82B1C"/>
    <w:rsid w:val="00C37A22"/>
    <w:rsid w:val="00CE7375"/>
    <w:rsid w:val="00D540F0"/>
    <w:rsid w:val="00D75831"/>
    <w:rsid w:val="00D94D29"/>
    <w:rsid w:val="00DE4F51"/>
    <w:rsid w:val="00EA6240"/>
    <w:rsid w:val="00F4738C"/>
    <w:rsid w:val="00F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6D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5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Normal"/>
    <w:qFormat/>
    <w:rsid w:val="0075056D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75056D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75056D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5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05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10493"/>
    <w:pPr>
      <w:tabs>
        <w:tab w:val="left" w:pos="547"/>
        <w:tab w:val="right" w:leader="dot" w:pos="9360"/>
      </w:tabs>
      <w:spacing w:before="360" w:after="80" w:line="240" w:lineRule="auto"/>
    </w:pPr>
    <w:rPr>
      <w:rFonts w:ascii="Times New Roman" w:eastAsiaTheme="minorEastAsia" w:hAnsi="Times New Roman"/>
      <w:color w:val="000000" w:themeColor="text1"/>
      <w:sz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22605"/>
    <w:rPr>
      <w:noProof/>
      <w:color w:val="000000" w:themeColor="text1"/>
      <w:u w:val="single"/>
    </w:rPr>
  </w:style>
  <w:style w:type="paragraph" w:styleId="Header">
    <w:name w:val="header"/>
    <w:basedOn w:val="Normal"/>
    <w:link w:val="HeaderChar"/>
    <w:unhideWhenUsed/>
    <w:rsid w:val="00716D5D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5D"/>
  </w:style>
  <w:style w:type="paragraph" w:styleId="Footer">
    <w:name w:val="footer"/>
    <w:basedOn w:val="Normal"/>
    <w:link w:val="FooterChar"/>
    <w:uiPriority w:val="99"/>
    <w:unhideWhenUsed/>
    <w:rsid w:val="00716D5D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5D"/>
  </w:style>
  <w:style w:type="character" w:customStyle="1" w:styleId="Heading1Char">
    <w:name w:val="Heading 1 Char"/>
    <w:basedOn w:val="DefaultParagraphFont"/>
    <w:link w:val="Heading1"/>
    <w:rsid w:val="00716D5D"/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6D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5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Normal"/>
    <w:qFormat/>
    <w:rsid w:val="0075056D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75056D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75056D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5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05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10493"/>
    <w:pPr>
      <w:tabs>
        <w:tab w:val="left" w:pos="547"/>
        <w:tab w:val="right" w:leader="dot" w:pos="9360"/>
      </w:tabs>
      <w:spacing w:before="360" w:after="80" w:line="240" w:lineRule="auto"/>
    </w:pPr>
    <w:rPr>
      <w:rFonts w:ascii="Times New Roman" w:eastAsiaTheme="minorEastAsia" w:hAnsi="Times New Roman"/>
      <w:color w:val="000000" w:themeColor="text1"/>
      <w:sz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22605"/>
    <w:rPr>
      <w:noProof/>
      <w:color w:val="000000" w:themeColor="text1"/>
      <w:u w:val="single"/>
    </w:rPr>
  </w:style>
  <w:style w:type="paragraph" w:styleId="Header">
    <w:name w:val="header"/>
    <w:basedOn w:val="Normal"/>
    <w:link w:val="HeaderChar"/>
    <w:unhideWhenUsed/>
    <w:rsid w:val="00716D5D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5D"/>
  </w:style>
  <w:style w:type="paragraph" w:styleId="Footer">
    <w:name w:val="footer"/>
    <w:basedOn w:val="Normal"/>
    <w:link w:val="FooterChar"/>
    <w:uiPriority w:val="99"/>
    <w:unhideWhenUsed/>
    <w:rsid w:val="00716D5D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5D"/>
  </w:style>
  <w:style w:type="character" w:customStyle="1" w:styleId="Heading1Char">
    <w:name w:val="Heading 1 Char"/>
    <w:basedOn w:val="DefaultParagraphFont"/>
    <w:link w:val="Heading1"/>
    <w:rsid w:val="00716D5D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7-lr-appx-e-237-2-12-annual-final.docx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D313-F05A-42E7-B114-A31855B9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Chasity Duke</cp:lastModifiedBy>
  <cp:revision>8</cp:revision>
  <cp:lastPrinted>2013-04-25T21:28:00Z</cp:lastPrinted>
  <dcterms:created xsi:type="dcterms:W3CDTF">2013-04-25T21:41:00Z</dcterms:created>
  <dcterms:modified xsi:type="dcterms:W3CDTF">2013-06-04T21:19:00Z</dcterms:modified>
</cp:coreProperties>
</file>