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FC" w:rsidRDefault="00E86106" w:rsidP="00827206">
      <w:r>
        <w:rPr>
          <w:noProof/>
        </w:rPr>
        <w:drawing>
          <wp:inline distT="0" distB="0" distL="0" distR="0">
            <wp:extent cx="5943600" cy="8049689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49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4FC" w:rsidRDefault="00F464FC" w:rsidP="00F464FC">
      <w:pPr>
        <w:jc w:val="both"/>
      </w:pPr>
      <w:r>
        <w:br w:type="page"/>
      </w:r>
      <w:r>
        <w:rPr>
          <w:noProof/>
        </w:rPr>
        <w:lastRenderedPageBreak/>
        <w:drawing>
          <wp:inline distT="0" distB="0" distL="0" distR="0">
            <wp:extent cx="5795010" cy="8178488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024" cy="817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15C" w:rsidRDefault="00F464FC" w:rsidP="00827206">
      <w:r>
        <w:rPr>
          <w:noProof/>
        </w:rPr>
        <w:lastRenderedPageBreak/>
        <w:drawing>
          <wp:inline distT="0" distB="0" distL="0" distR="0">
            <wp:extent cx="5943600" cy="3123961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15C" w:rsidRDefault="00EA015C">
      <w:r>
        <w:br w:type="page"/>
      </w:r>
    </w:p>
    <w:p w:rsidR="00E25945" w:rsidRDefault="00E25945" w:rsidP="00827206"/>
    <w:p w:rsidR="00EA015C" w:rsidRDefault="00EA015C" w:rsidP="00827206"/>
    <w:p w:rsidR="00EA015C" w:rsidRDefault="00EA015C" w:rsidP="00827206"/>
    <w:p w:rsidR="00EA015C" w:rsidRDefault="00EA015C" w:rsidP="00827206"/>
    <w:p w:rsidR="00EA015C" w:rsidRDefault="00EA015C" w:rsidP="00827206"/>
    <w:p w:rsidR="00EA015C" w:rsidRDefault="00EA015C" w:rsidP="00827206"/>
    <w:p w:rsidR="00EA015C" w:rsidRDefault="00EA015C" w:rsidP="00827206"/>
    <w:p w:rsidR="00EA015C" w:rsidRDefault="00EA015C" w:rsidP="00827206"/>
    <w:p w:rsidR="00EA015C" w:rsidRPr="00EA015C" w:rsidRDefault="00EA015C" w:rsidP="00EA015C">
      <w:pPr>
        <w:jc w:val="center"/>
        <w:rPr>
          <w:rFonts w:ascii="Times New Roman" w:hAnsi="Times New Roman" w:cs="Times New Roman"/>
          <w:sz w:val="20"/>
          <w:szCs w:val="20"/>
        </w:rPr>
      </w:pPr>
      <w:r w:rsidRPr="00EA015C">
        <w:rPr>
          <w:rFonts w:ascii="Times New Roman" w:hAnsi="Times New Roman" w:cs="Times New Roman"/>
          <w:sz w:val="20"/>
          <w:szCs w:val="20"/>
        </w:rPr>
        <w:t>THIS PAGE INTENTIONALLY LEFT BLANK</w:t>
      </w:r>
    </w:p>
    <w:sectPr w:rsidR="00EA015C" w:rsidRPr="00EA015C" w:rsidSect="00733544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106" w:rsidRDefault="00E86106" w:rsidP="00E86106">
      <w:pPr>
        <w:spacing w:after="0" w:line="240" w:lineRule="auto"/>
      </w:pPr>
      <w:r>
        <w:separator/>
      </w:r>
    </w:p>
  </w:endnote>
  <w:endnote w:type="continuationSeparator" w:id="0">
    <w:p w:rsidR="00E86106" w:rsidRDefault="00E86106" w:rsidP="00E86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655539853"/>
      <w:docPartObj>
        <w:docPartGallery w:val="Page Numbers (Bottom of Page)"/>
        <w:docPartUnique/>
      </w:docPartObj>
    </w:sdtPr>
    <w:sdtContent>
      <w:p w:rsidR="00E929A0" w:rsidRPr="00E929A0" w:rsidRDefault="00E929A0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929A0">
          <w:rPr>
            <w:rFonts w:ascii="Times New Roman" w:hAnsi="Times New Roman" w:cs="Times New Roman"/>
            <w:sz w:val="20"/>
            <w:szCs w:val="20"/>
          </w:rPr>
          <w:t>L&amp;R - E</w:t>
        </w:r>
        <w:r w:rsidRPr="00E929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929A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929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015C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929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929A0" w:rsidRPr="00E929A0" w:rsidRDefault="00E929A0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655539847"/>
      <w:docPartObj>
        <w:docPartGallery w:val="Page Numbers (Bottom of Page)"/>
        <w:docPartUnique/>
      </w:docPartObj>
    </w:sdtPr>
    <w:sdtContent>
      <w:p w:rsidR="00E929A0" w:rsidRPr="00E929A0" w:rsidRDefault="00E929A0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929A0">
          <w:rPr>
            <w:rFonts w:ascii="Times New Roman" w:hAnsi="Times New Roman" w:cs="Times New Roman"/>
            <w:sz w:val="20"/>
            <w:szCs w:val="20"/>
          </w:rPr>
          <w:t>L&amp;R - E</w:t>
        </w:r>
        <w:r w:rsidRPr="00E929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929A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929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015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929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929A0" w:rsidRDefault="00E929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106" w:rsidRDefault="00E86106" w:rsidP="00E86106">
      <w:pPr>
        <w:spacing w:after="0" w:line="240" w:lineRule="auto"/>
      </w:pPr>
      <w:r>
        <w:separator/>
      </w:r>
    </w:p>
  </w:footnote>
  <w:footnote w:type="continuationSeparator" w:id="0">
    <w:p w:rsidR="00E86106" w:rsidRDefault="00E86106" w:rsidP="00E86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4FC" w:rsidRDefault="00F464FC" w:rsidP="00F464FC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L&amp;R Committee – 2009 Final Report</w:t>
    </w:r>
  </w:p>
  <w:p w:rsidR="00F464FC" w:rsidRDefault="00F464FC" w:rsidP="00F464FC">
    <w:pPr>
      <w:pStyle w:val="Header"/>
    </w:pPr>
    <w:r>
      <w:rPr>
        <w:rFonts w:ascii="Times New Roman" w:hAnsi="Times New Roman" w:cs="Times New Roman"/>
        <w:sz w:val="20"/>
        <w:szCs w:val="20"/>
      </w:rPr>
      <w:t>Appendix E – Engine Fuels and Automotive Lubricants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106" w:rsidRDefault="00E86106" w:rsidP="00E86106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L&amp;R Committee – 2009 Final Report</w:t>
    </w:r>
  </w:p>
  <w:p w:rsidR="00E86106" w:rsidRPr="00E86106" w:rsidRDefault="00E86106" w:rsidP="00E86106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Appendix E – Engine Fuels and Automotive Lubricants</w:t>
    </w:r>
  </w:p>
  <w:p w:rsidR="00E86106" w:rsidRDefault="00E8610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827206"/>
    <w:rsid w:val="000B79F6"/>
    <w:rsid w:val="000E7814"/>
    <w:rsid w:val="000F3B2D"/>
    <w:rsid w:val="00135BF0"/>
    <w:rsid w:val="00174A26"/>
    <w:rsid w:val="001907BD"/>
    <w:rsid w:val="001C1BA8"/>
    <w:rsid w:val="0026087D"/>
    <w:rsid w:val="00293E20"/>
    <w:rsid w:val="002E1928"/>
    <w:rsid w:val="002F09AC"/>
    <w:rsid w:val="003A4DDF"/>
    <w:rsid w:val="003B5003"/>
    <w:rsid w:val="00402218"/>
    <w:rsid w:val="0045290F"/>
    <w:rsid w:val="00467534"/>
    <w:rsid w:val="004878E3"/>
    <w:rsid w:val="005C0B54"/>
    <w:rsid w:val="006139A0"/>
    <w:rsid w:val="00620236"/>
    <w:rsid w:val="00642988"/>
    <w:rsid w:val="006E2DF1"/>
    <w:rsid w:val="00733544"/>
    <w:rsid w:val="007C21DA"/>
    <w:rsid w:val="008023F4"/>
    <w:rsid w:val="00827206"/>
    <w:rsid w:val="00881B43"/>
    <w:rsid w:val="008A4619"/>
    <w:rsid w:val="00927E62"/>
    <w:rsid w:val="00936673"/>
    <w:rsid w:val="0096279F"/>
    <w:rsid w:val="00AB5070"/>
    <w:rsid w:val="00AC2886"/>
    <w:rsid w:val="00B00A2C"/>
    <w:rsid w:val="00B109BB"/>
    <w:rsid w:val="00B552BC"/>
    <w:rsid w:val="00BC0344"/>
    <w:rsid w:val="00BF3CF1"/>
    <w:rsid w:val="00C85D75"/>
    <w:rsid w:val="00CA1650"/>
    <w:rsid w:val="00CC08F0"/>
    <w:rsid w:val="00CE795A"/>
    <w:rsid w:val="00D0774B"/>
    <w:rsid w:val="00D328D7"/>
    <w:rsid w:val="00DB4E3E"/>
    <w:rsid w:val="00DE15B1"/>
    <w:rsid w:val="00E25945"/>
    <w:rsid w:val="00E86106"/>
    <w:rsid w:val="00E929A0"/>
    <w:rsid w:val="00EA015C"/>
    <w:rsid w:val="00EE4CEB"/>
    <w:rsid w:val="00EF1721"/>
    <w:rsid w:val="00F31190"/>
    <w:rsid w:val="00F464FC"/>
    <w:rsid w:val="00FB4731"/>
    <w:rsid w:val="00FF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2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6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106"/>
  </w:style>
  <w:style w:type="paragraph" w:styleId="Footer">
    <w:name w:val="footer"/>
    <w:basedOn w:val="Normal"/>
    <w:link w:val="FooterChar"/>
    <w:uiPriority w:val="99"/>
    <w:unhideWhenUsed/>
    <w:rsid w:val="00E86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1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55D0E"/>
    <w:rsid w:val="0025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DE8353B75447D48431AB7693ED794C">
    <w:name w:val="14DE8353B75447D48431AB7693ED794C"/>
    <w:rsid w:val="00255D0E"/>
  </w:style>
  <w:style w:type="paragraph" w:customStyle="1" w:styleId="86BFBBF19FE74F4DAA731867F9EF0674">
    <w:name w:val="86BFBBF19FE74F4DAA731867F9EF0674"/>
    <w:rsid w:val="00255D0E"/>
  </w:style>
  <w:style w:type="paragraph" w:customStyle="1" w:styleId="95F20F8DEEDB446190315422416EA269">
    <w:name w:val="95F20F8DEEDB446190315422416EA269"/>
    <w:rsid w:val="00255D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2C7E0-7667-4582-869C-BB873B4BE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Crown</dc:creator>
  <cp:keywords/>
  <dc:description/>
  <cp:lastModifiedBy>Linda Crown</cp:lastModifiedBy>
  <cp:revision>4</cp:revision>
  <dcterms:created xsi:type="dcterms:W3CDTF">2010-05-19T20:45:00Z</dcterms:created>
  <dcterms:modified xsi:type="dcterms:W3CDTF">2010-05-19T21:39:00Z</dcterms:modified>
</cp:coreProperties>
</file>