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6C2" w:rsidRDefault="005B66C2">
      <w:bookmarkStart w:id="0" w:name="_GoBack"/>
      <w:bookmarkEnd w:id="0"/>
    </w:p>
    <w:tbl>
      <w:tblPr>
        <w:tblStyle w:val="TableGrid"/>
        <w:tblW w:w="0" w:type="auto"/>
        <w:tblInd w:w="-7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219"/>
        <w:gridCol w:w="1798"/>
        <w:gridCol w:w="1258"/>
        <w:gridCol w:w="1799"/>
        <w:gridCol w:w="2238"/>
        <w:gridCol w:w="1285"/>
      </w:tblGrid>
      <w:tr w:rsidR="005B66C2" w:rsidTr="00E36E76">
        <w:tc>
          <w:tcPr>
            <w:tcW w:w="959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B66C2" w:rsidRDefault="005B66C2" w:rsidP="0096412F">
            <w:pPr>
              <w:pStyle w:val="Heading2"/>
              <w:spacing w:before="240" w:after="240"/>
            </w:pPr>
            <w:r w:rsidRPr="000E175E">
              <w:t>20</w:t>
            </w:r>
            <w:bookmarkStart w:id="1" w:name="Amendments"/>
            <w:bookmarkEnd w:id="1"/>
            <w:r w:rsidRPr="000E175E">
              <w:t>1</w:t>
            </w:r>
            <w:r w:rsidR="0096412F">
              <w:t>4</w:t>
            </w:r>
            <w:r w:rsidRPr="000E175E">
              <w:t xml:space="preserve"> Amendments</w:t>
            </w:r>
          </w:p>
        </w:tc>
      </w:tr>
      <w:tr w:rsidR="005B66C2" w:rsidTr="00E36E76">
        <w:tc>
          <w:tcPr>
            <w:tcW w:w="9597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B66C2" w:rsidRPr="00FC567C" w:rsidRDefault="005B66C2" w:rsidP="0096412F">
            <w:pPr>
              <w:spacing w:after="240"/>
              <w:jc w:val="both"/>
              <w:rPr>
                <w:spacing w:val="-2"/>
              </w:rPr>
            </w:pPr>
            <w:r w:rsidRPr="000E175E">
              <w:rPr>
                <w:spacing w:val="-2"/>
              </w:rPr>
              <w:t>The following table lists the codes, paragraphs, and pages in which the 9</w:t>
            </w:r>
            <w:r w:rsidR="0096412F">
              <w:rPr>
                <w:spacing w:val="-2"/>
              </w:rPr>
              <w:t>9</w:t>
            </w:r>
            <w:r w:rsidRPr="000E175E">
              <w:rPr>
                <w:spacing w:val="-2"/>
                <w:vertAlign w:val="superscript"/>
              </w:rPr>
              <w:t>th</w:t>
            </w:r>
            <w:r w:rsidRPr="000E175E">
              <w:rPr>
                <w:spacing w:val="-2"/>
              </w:rPr>
              <w:t> National Conference on Weights and Measures made amendments.  In the column headed “Action,” changes are noted as “added,” “amended,” “deleted,” or “</w:t>
            </w:r>
            <w:r w:rsidRPr="00841736">
              <w:rPr>
                <w:spacing w:val="-2"/>
                <w:u w:val="dottedHeavy" w:color="82C42A"/>
              </w:rPr>
              <w:t>renumbered</w:t>
            </w:r>
            <w:r w:rsidRPr="00841736">
              <w:rPr>
                <w:spacing w:val="-2"/>
              </w:rPr>
              <w:t>.</w:t>
            </w:r>
            <w:r w:rsidRPr="000E175E">
              <w:rPr>
                <w:spacing w:val="-2"/>
              </w:rPr>
              <w:t>”  Each code, section, or paragraph that has been changed will be noted as “Added 201</w:t>
            </w:r>
            <w:r w:rsidR="0096412F">
              <w:rPr>
                <w:spacing w:val="-2"/>
              </w:rPr>
              <w:t>4</w:t>
            </w:r>
            <w:r w:rsidRPr="000E175E">
              <w:rPr>
                <w:spacing w:val="-2"/>
              </w:rPr>
              <w:t>” or “Amended</w:t>
            </w:r>
            <w:r>
              <w:rPr>
                <w:spacing w:val="-2"/>
              </w:rPr>
              <w:t> </w:t>
            </w:r>
            <w:r w:rsidRPr="000E175E">
              <w:rPr>
                <w:spacing w:val="-2"/>
              </w:rPr>
              <w:t>201</w:t>
            </w:r>
            <w:r w:rsidR="0096412F">
              <w:rPr>
                <w:spacing w:val="-2"/>
              </w:rPr>
              <w:t>4</w:t>
            </w:r>
            <w:r w:rsidRPr="000E175E">
              <w:rPr>
                <w:spacing w:val="-2"/>
              </w:rPr>
              <w:t>.”</w:t>
            </w:r>
          </w:p>
        </w:tc>
      </w:tr>
      <w:tr w:rsidR="005B66C2" w:rsidRPr="0087382D" w:rsidTr="006D282C"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SECTION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CODE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S&amp;T</w:t>
            </w:r>
          </w:p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ITEM NO.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PARAGRAPH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ACTION</w:t>
            </w:r>
          </w:p>
        </w:tc>
        <w:tc>
          <w:tcPr>
            <w:tcW w:w="12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Pr="0087382D" w:rsidRDefault="005B66C2" w:rsidP="00E36E76">
            <w:pPr>
              <w:jc w:val="center"/>
              <w:rPr>
                <w:b/>
              </w:rPr>
            </w:pPr>
            <w:r w:rsidRPr="0087382D">
              <w:rPr>
                <w:b/>
              </w:rPr>
              <w:t>PAGE</w:t>
            </w:r>
          </w:p>
        </w:tc>
      </w:tr>
      <w:tr w:rsidR="005B66C2" w:rsidTr="006D282C">
        <w:trPr>
          <w:trHeight w:val="194"/>
        </w:trPr>
        <w:tc>
          <w:tcPr>
            <w:tcW w:w="1219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Default="00F260F8" w:rsidP="00E36E76">
            <w:pPr>
              <w:jc w:val="center"/>
            </w:pPr>
            <w:r>
              <w:t>1.10.</w:t>
            </w:r>
          </w:p>
        </w:tc>
        <w:tc>
          <w:tcPr>
            <w:tcW w:w="179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Default="00F260F8" w:rsidP="00E36E76">
            <w:r>
              <w:t>General Code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Default="00F260F8" w:rsidP="00E36E76">
            <w:pPr>
              <w:jc w:val="center"/>
            </w:pPr>
            <w:r>
              <w:t>310-2</w:t>
            </w:r>
          </w:p>
        </w:tc>
        <w:tc>
          <w:tcPr>
            <w:tcW w:w="1799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Default="00F260F8" w:rsidP="00E36E76">
            <w:r>
              <w:t>G-S.5.6.</w:t>
            </w:r>
          </w:p>
        </w:tc>
        <w:tc>
          <w:tcPr>
            <w:tcW w:w="223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Default="00F260F8" w:rsidP="00E36E76">
            <w:r>
              <w:t>Amended</w:t>
            </w:r>
          </w:p>
        </w:tc>
        <w:tc>
          <w:tcPr>
            <w:tcW w:w="1285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5B66C2" w:rsidRDefault="00F260F8" w:rsidP="00E36E76">
            <w:r>
              <w:t>1-7</w:t>
            </w:r>
          </w:p>
        </w:tc>
      </w:tr>
      <w:tr w:rsidR="007F6382" w:rsidTr="006D282C">
        <w:trPr>
          <w:trHeight w:val="194"/>
        </w:trPr>
        <w:tc>
          <w:tcPr>
            <w:tcW w:w="121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492B4F" w:rsidP="00E36E76">
            <w:pPr>
              <w:jc w:val="center"/>
            </w:pPr>
            <w:r>
              <w:t>2.20</w:t>
            </w:r>
            <w:r w:rsidR="00AB7159">
              <w:t>.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492B4F" w:rsidP="00E36E76">
            <w:r>
              <w:t>Scales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492B4F" w:rsidP="00E36E76">
            <w:pPr>
              <w:jc w:val="center"/>
            </w:pPr>
            <w:r>
              <w:t>320-2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492B4F" w:rsidP="00E36E76">
            <w:r>
              <w:t>UR.2.4.</w:t>
            </w:r>
          </w:p>
        </w:tc>
        <w:tc>
          <w:tcPr>
            <w:tcW w:w="2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492B4F" w:rsidP="00E36E76">
            <w:r>
              <w:t>Amended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F6382" w:rsidRDefault="00492B4F" w:rsidP="0025309B">
            <w:r>
              <w:t>2-</w:t>
            </w:r>
            <w:r w:rsidR="0025309B">
              <w:t>49</w:t>
            </w:r>
          </w:p>
        </w:tc>
      </w:tr>
      <w:tr w:rsidR="007F6382" w:rsidTr="0034612F">
        <w:trPr>
          <w:trHeight w:val="194"/>
        </w:trPr>
        <w:tc>
          <w:tcPr>
            <w:tcW w:w="1219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AB7159" w:rsidP="00E36E76">
            <w:pPr>
              <w:jc w:val="center"/>
            </w:pPr>
            <w:r>
              <w:t>2.21.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AB7159" w:rsidP="00E36E76">
            <w:r>
              <w:t>Belt-Conveyor Scales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AB7159" w:rsidP="00E36E76">
            <w:pPr>
              <w:jc w:val="center"/>
            </w:pPr>
            <w:r>
              <w:t>321-1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AB7159" w:rsidP="00E36E76">
            <w:r>
              <w:t>UR.1.2.(d)</w:t>
            </w:r>
          </w:p>
        </w:tc>
        <w:tc>
          <w:tcPr>
            <w:tcW w:w="223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7F6382" w:rsidRDefault="00AB7159" w:rsidP="00E36E76">
            <w:r>
              <w:t>Amended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7F6382" w:rsidRDefault="00AB7159" w:rsidP="00336E18">
            <w:r>
              <w:t>2-6</w:t>
            </w:r>
            <w:r w:rsidR="00336E18">
              <w:t>7</w:t>
            </w:r>
          </w:p>
        </w:tc>
      </w:tr>
      <w:tr w:rsidR="00121D46" w:rsidTr="0034612F">
        <w:trPr>
          <w:trHeight w:val="194"/>
        </w:trPr>
        <w:tc>
          <w:tcPr>
            <w:tcW w:w="1219" w:type="dxa"/>
            <w:vMerge w:val="restart"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pPr>
              <w:jc w:val="center"/>
            </w:pPr>
            <w:r>
              <w:t>3.30.</w:t>
            </w:r>
          </w:p>
        </w:tc>
        <w:tc>
          <w:tcPr>
            <w:tcW w:w="179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r>
              <w:t>Liquid Measuring Devices</w:t>
            </w:r>
          </w:p>
        </w:tc>
        <w:tc>
          <w:tcPr>
            <w:tcW w:w="1258" w:type="dxa"/>
            <w:vMerge w:val="restar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pPr>
              <w:jc w:val="center"/>
            </w:pPr>
            <w:r>
              <w:t>330-1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21D46" w:rsidRDefault="00006E0A" w:rsidP="00006E0A">
            <w:r>
              <w:t xml:space="preserve">S.1.6.7. </w:t>
            </w:r>
          </w:p>
        </w:tc>
        <w:tc>
          <w:tcPr>
            <w:tcW w:w="2238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r>
              <w:t>Amended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121D46" w:rsidRDefault="00121D46" w:rsidP="00006E0A">
            <w:r>
              <w:t>3-11</w:t>
            </w:r>
          </w:p>
        </w:tc>
      </w:tr>
      <w:tr w:rsidR="00006E0A" w:rsidTr="0034612F">
        <w:trPr>
          <w:trHeight w:val="194"/>
        </w:trPr>
        <w:tc>
          <w:tcPr>
            <w:tcW w:w="1219" w:type="dxa"/>
            <w:vMerge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006E0A" w:rsidRDefault="00006E0A" w:rsidP="00E36E76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E0A" w:rsidRDefault="00006E0A" w:rsidP="00E36E76"/>
        </w:tc>
        <w:tc>
          <w:tcPr>
            <w:tcW w:w="1258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6E0A" w:rsidRDefault="00006E0A" w:rsidP="00E36E76">
            <w:pPr>
              <w:jc w:val="center"/>
            </w:pPr>
          </w:p>
        </w:tc>
        <w:tc>
          <w:tcPr>
            <w:tcW w:w="1799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06E0A" w:rsidRDefault="00006E0A" w:rsidP="00006E0A">
            <w:r>
              <w:t>S.1.6.8.</w:t>
            </w:r>
          </w:p>
        </w:tc>
        <w:tc>
          <w:tcPr>
            <w:tcW w:w="2238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single" w:sz="6" w:space="0" w:color="auto"/>
            </w:tcBorders>
            <w:vAlign w:val="center"/>
          </w:tcPr>
          <w:p w:rsidR="00006E0A" w:rsidRDefault="00006E0A" w:rsidP="00E36E76">
            <w:r>
              <w:t>Amended</w:t>
            </w:r>
          </w:p>
        </w:tc>
        <w:tc>
          <w:tcPr>
            <w:tcW w:w="1285" w:type="dxa"/>
            <w:tcBorders>
              <w:top w:val="dashed" w:sz="4" w:space="0" w:color="auto"/>
              <w:left w:val="single" w:sz="6" w:space="0" w:color="auto"/>
              <w:bottom w:val="dashed" w:sz="4" w:space="0" w:color="auto"/>
              <w:right w:val="double" w:sz="4" w:space="0" w:color="auto"/>
            </w:tcBorders>
            <w:vAlign w:val="center"/>
          </w:tcPr>
          <w:p w:rsidR="00006E0A" w:rsidRDefault="00006E0A" w:rsidP="00336E18">
            <w:r>
              <w:t>3-1</w:t>
            </w:r>
            <w:r w:rsidR="00336E18">
              <w:t>1</w:t>
            </w:r>
          </w:p>
        </w:tc>
      </w:tr>
      <w:tr w:rsidR="00121D46" w:rsidTr="0042777B">
        <w:trPr>
          <w:trHeight w:val="194"/>
        </w:trPr>
        <w:tc>
          <w:tcPr>
            <w:tcW w:w="1219" w:type="dxa"/>
            <w:vMerge/>
            <w:tcBorders>
              <w:top w:val="single" w:sz="18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pPr>
              <w:jc w:val="center"/>
            </w:pPr>
          </w:p>
        </w:tc>
        <w:tc>
          <w:tcPr>
            <w:tcW w:w="1798" w:type="dxa"/>
            <w:vMerge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/>
        </w:tc>
        <w:tc>
          <w:tcPr>
            <w:tcW w:w="125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pPr>
              <w:jc w:val="center"/>
            </w:pPr>
          </w:p>
        </w:tc>
        <w:tc>
          <w:tcPr>
            <w:tcW w:w="1799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r>
              <w:t>UR.3.3.</w:t>
            </w:r>
          </w:p>
        </w:tc>
        <w:tc>
          <w:tcPr>
            <w:tcW w:w="2238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21D46" w:rsidRDefault="00121D46" w:rsidP="00E36E76">
            <w:r>
              <w:t>Amended</w:t>
            </w:r>
          </w:p>
        </w:tc>
        <w:tc>
          <w:tcPr>
            <w:tcW w:w="1285" w:type="dxa"/>
            <w:tcBorders>
              <w:top w:val="dashed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121D46" w:rsidRDefault="00121D46" w:rsidP="00336E18">
            <w:r>
              <w:t>3-2</w:t>
            </w:r>
            <w:r w:rsidR="00336E18">
              <w:t>3 to 3-24</w:t>
            </w:r>
          </w:p>
        </w:tc>
      </w:tr>
      <w:tr w:rsidR="006D282C" w:rsidTr="0042777B">
        <w:trPr>
          <w:trHeight w:val="194"/>
        </w:trPr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  <w:r>
              <w:t>330-3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N.4.2.4.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Amended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282C" w:rsidRDefault="006D282C" w:rsidP="00E36E76">
            <w:r>
              <w:t>3-19</w:t>
            </w:r>
          </w:p>
        </w:tc>
      </w:tr>
      <w:tr w:rsidR="006D282C" w:rsidTr="0042777B">
        <w:trPr>
          <w:trHeight w:val="194"/>
        </w:trPr>
        <w:tc>
          <w:tcPr>
            <w:tcW w:w="1219" w:type="dxa"/>
            <w:vMerge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  <w:r>
              <w:t>330-5A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U.R.3.3.(c)(1)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Amended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6D282C" w:rsidRDefault="006D282C" w:rsidP="00E36E76">
            <w:r>
              <w:t>3-24</w:t>
            </w:r>
          </w:p>
        </w:tc>
      </w:tr>
      <w:tr w:rsidR="006D282C" w:rsidTr="0042777B">
        <w:trPr>
          <w:trHeight w:val="194"/>
        </w:trPr>
        <w:tc>
          <w:tcPr>
            <w:tcW w:w="1219" w:type="dxa"/>
            <w:vMerge/>
            <w:tcBorders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</w:p>
        </w:tc>
        <w:tc>
          <w:tcPr>
            <w:tcW w:w="179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282C" w:rsidRDefault="006D282C" w:rsidP="00E36E76"/>
        </w:tc>
        <w:tc>
          <w:tcPr>
            <w:tcW w:w="125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pPr>
              <w:jc w:val="center"/>
            </w:pPr>
            <w:r>
              <w:t>330-5B</w:t>
            </w:r>
          </w:p>
        </w:tc>
        <w:tc>
          <w:tcPr>
            <w:tcW w:w="17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U.R.3.3.</w:t>
            </w:r>
            <w:r w:rsidR="00394AA5">
              <w:t xml:space="preserve"> and UR.3.3.(c)(2)</w:t>
            </w:r>
          </w:p>
        </w:tc>
        <w:tc>
          <w:tcPr>
            <w:tcW w:w="22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D282C" w:rsidRDefault="006D282C" w:rsidP="00E36E76">
            <w:r>
              <w:t>Amended</w:t>
            </w:r>
          </w:p>
        </w:tc>
        <w:tc>
          <w:tcPr>
            <w:tcW w:w="128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6D282C" w:rsidRDefault="006D282C" w:rsidP="00E36E76">
            <w:r>
              <w:t>3-24</w:t>
            </w:r>
          </w:p>
        </w:tc>
      </w:tr>
      <w:tr w:rsidR="007F6382" w:rsidTr="00D904B2">
        <w:trPr>
          <w:trHeight w:val="194"/>
        </w:trPr>
        <w:tc>
          <w:tcPr>
            <w:tcW w:w="1219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6382" w:rsidRDefault="00521AB9" w:rsidP="00E36E76">
            <w:pPr>
              <w:jc w:val="center"/>
            </w:pPr>
            <w:r>
              <w:t>3.32.</w:t>
            </w:r>
          </w:p>
        </w:tc>
        <w:tc>
          <w:tcPr>
            <w:tcW w:w="1798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6382" w:rsidRDefault="00521AB9" w:rsidP="00E36E76">
            <w:r w:rsidRPr="00521AB9">
              <w:t>LPG and Anhydrous Ammonia Liquid-Measuring Devices</w:t>
            </w:r>
          </w:p>
        </w:tc>
        <w:tc>
          <w:tcPr>
            <w:tcW w:w="1258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6382" w:rsidRDefault="00521AB9" w:rsidP="00E36E76">
            <w:pPr>
              <w:jc w:val="center"/>
            </w:pPr>
            <w:r>
              <w:t>332-2</w:t>
            </w:r>
          </w:p>
        </w:tc>
        <w:tc>
          <w:tcPr>
            <w:tcW w:w="1799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6382" w:rsidRDefault="00521AB9" w:rsidP="00E36E76">
            <w:r>
              <w:t>S.1.5.3.</w:t>
            </w:r>
          </w:p>
        </w:tc>
        <w:tc>
          <w:tcPr>
            <w:tcW w:w="2238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F6382" w:rsidRDefault="00521AB9" w:rsidP="00E36E76">
            <w:r>
              <w:t>Added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7F6382" w:rsidRDefault="00521AB9" w:rsidP="00E36E76">
            <w:r>
              <w:t>3-50</w:t>
            </w:r>
          </w:p>
        </w:tc>
      </w:tr>
    </w:tbl>
    <w:p w:rsidR="00AE54EA" w:rsidRDefault="00AE54EA"/>
    <w:p w:rsidR="00AE54EA" w:rsidRDefault="00AE54EA">
      <w:pPr>
        <w:autoSpaceDE/>
        <w:autoSpaceDN/>
        <w:adjustRightInd/>
      </w:pPr>
      <w:r>
        <w:br w:type="page"/>
      </w:r>
    </w:p>
    <w:p w:rsidR="005B66C2" w:rsidRDefault="005B66C2"/>
    <w:tbl>
      <w:tblPr>
        <w:tblStyle w:val="TableGrid"/>
        <w:tblW w:w="0" w:type="auto"/>
        <w:tblInd w:w="-7" w:type="dxa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375"/>
        <w:gridCol w:w="1523"/>
        <w:gridCol w:w="7"/>
        <w:gridCol w:w="1865"/>
        <w:gridCol w:w="3798"/>
        <w:gridCol w:w="1012"/>
      </w:tblGrid>
      <w:tr w:rsidR="005B66C2" w:rsidTr="00E36E76">
        <w:tc>
          <w:tcPr>
            <w:tcW w:w="9580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B66C2" w:rsidRPr="00FC567C" w:rsidRDefault="005B66C2" w:rsidP="0096412F">
            <w:pPr>
              <w:spacing w:before="240" w:after="240"/>
              <w:jc w:val="center"/>
              <w:rPr>
                <w:b/>
                <w:sz w:val="24"/>
              </w:rPr>
            </w:pPr>
            <w:r>
              <w:br w:type="page"/>
            </w:r>
            <w:bookmarkStart w:id="2" w:name="Editorial"/>
            <w:bookmarkEnd w:id="2"/>
            <w:r>
              <w:rPr>
                <w:b/>
                <w:sz w:val="24"/>
              </w:rPr>
              <w:t>201</w:t>
            </w:r>
            <w:r w:rsidR="0096412F">
              <w:rPr>
                <w:b/>
                <w:sz w:val="24"/>
              </w:rPr>
              <w:t>4</w:t>
            </w:r>
            <w:r>
              <w:rPr>
                <w:b/>
                <w:sz w:val="24"/>
              </w:rPr>
              <w:t xml:space="preserve"> Editorial Changes</w:t>
            </w:r>
          </w:p>
        </w:tc>
      </w:tr>
      <w:tr w:rsidR="005B66C2" w:rsidRPr="00107C92" w:rsidTr="00750B54">
        <w:trPr>
          <w:tblHeader/>
        </w:trPr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SECTION</w:t>
            </w:r>
          </w:p>
        </w:tc>
        <w:tc>
          <w:tcPr>
            <w:tcW w:w="1530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CODE</w:t>
            </w:r>
          </w:p>
        </w:tc>
        <w:tc>
          <w:tcPr>
            <w:tcW w:w="186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PARAGRAPH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ACTION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Pr="00107C92" w:rsidRDefault="005B66C2" w:rsidP="00E36E76">
            <w:pPr>
              <w:jc w:val="center"/>
              <w:rPr>
                <w:b/>
              </w:rPr>
            </w:pPr>
            <w:r w:rsidRPr="00107C92">
              <w:rPr>
                <w:b/>
              </w:rPr>
              <w:t>PAGE</w:t>
            </w:r>
          </w:p>
        </w:tc>
      </w:tr>
      <w:tr w:rsidR="005B66C2" w:rsidRPr="00384D7B" w:rsidTr="008976E1"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B66C2" w:rsidRPr="00384D7B" w:rsidRDefault="00FC29D6" w:rsidP="003F30C4">
            <w:pPr>
              <w:jc w:val="center"/>
            </w:pPr>
            <w:r>
              <w:t>All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6C2" w:rsidRPr="00384D7B" w:rsidRDefault="005B66C2"/>
        </w:tc>
        <w:tc>
          <w:tcPr>
            <w:tcW w:w="1872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6C2" w:rsidRPr="00384D7B" w:rsidRDefault="005B66C2"/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B66C2" w:rsidRPr="00384D7B" w:rsidRDefault="00FC29D6" w:rsidP="008976E1">
            <w:r>
              <w:t>The references to “inch-pound” ha</w:t>
            </w:r>
            <w:r w:rsidR="008976E1">
              <w:t>ve</w:t>
            </w:r>
            <w:r>
              <w:t xml:space="preserve"> been </w:t>
            </w:r>
            <w:r w:rsidR="00C440FC">
              <w:t>changed</w:t>
            </w:r>
            <w:r>
              <w:t xml:space="preserve"> to “U.S. customary</w:t>
            </w:r>
            <w:r w:rsidR="008976E1">
              <w:t>.</w:t>
            </w:r>
            <w:r>
              <w:t>”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</w:tcPr>
          <w:p w:rsidR="005B66C2" w:rsidRPr="00384D7B" w:rsidRDefault="005B66C2" w:rsidP="006256C3"/>
        </w:tc>
      </w:tr>
      <w:tr w:rsidR="0034612F" w:rsidRPr="00384D7B" w:rsidTr="000377F1"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612F" w:rsidRDefault="0034612F" w:rsidP="003F30C4">
            <w:pPr>
              <w:jc w:val="center"/>
            </w:pPr>
            <w:r>
              <w:t>2.20.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612F" w:rsidRDefault="0034612F">
            <w:r>
              <w:t>Scales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34612F" w:rsidRDefault="0034612F">
            <w:r>
              <w:t>S.6.1.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4612F" w:rsidRDefault="0034612F" w:rsidP="00C63315">
            <w:r>
              <w:t>Deleted note referring to N.1.3.3</w:t>
            </w:r>
            <w:proofErr w:type="gramStart"/>
            <w:r>
              <w:t>. and</w:t>
            </w:r>
            <w:proofErr w:type="gramEnd"/>
            <w:r>
              <w:t xml:space="preserve"> T.N.3.1.; the note is no longer necessary.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34612F" w:rsidRDefault="0034612F" w:rsidP="009A3429">
            <w:pPr>
              <w:jc w:val="center"/>
            </w:pPr>
            <w:r>
              <w:t>2-21</w:t>
            </w:r>
          </w:p>
        </w:tc>
      </w:tr>
      <w:tr w:rsidR="000B1341" w:rsidRPr="00384D7B" w:rsidTr="000377F1">
        <w:tc>
          <w:tcPr>
            <w:tcW w:w="1375" w:type="dxa"/>
            <w:tcBorders>
              <w:top w:val="double" w:sz="4" w:space="0" w:color="auto"/>
              <w:left w:val="doub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B1341" w:rsidRDefault="000B1341" w:rsidP="003F30C4">
            <w:pPr>
              <w:jc w:val="center"/>
            </w:pPr>
            <w:r>
              <w:t>2.21</w:t>
            </w:r>
            <w:r w:rsidR="0034612F">
              <w:t>.</w:t>
            </w:r>
          </w:p>
        </w:tc>
        <w:tc>
          <w:tcPr>
            <w:tcW w:w="1523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B1341" w:rsidRPr="00384D7B" w:rsidRDefault="000B1341">
            <w:r>
              <w:t>Belt-Conveyor Scale Systems</w:t>
            </w:r>
          </w:p>
        </w:tc>
        <w:tc>
          <w:tcPr>
            <w:tcW w:w="1872" w:type="dxa"/>
            <w:gridSpan w:val="2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0B1341" w:rsidRPr="00384D7B" w:rsidRDefault="000B1341">
            <w:r>
              <w:t>UR.1.2.</w:t>
            </w:r>
          </w:p>
        </w:tc>
        <w:tc>
          <w:tcPr>
            <w:tcW w:w="3798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0B1341" w:rsidRDefault="000B1341" w:rsidP="00C63315">
            <w:r>
              <w:t xml:space="preserve">Deleted </w:t>
            </w:r>
            <w:r w:rsidR="002957F3">
              <w:t xml:space="preserve">the </w:t>
            </w:r>
            <w:r>
              <w:t>second sentence referencing the orientation of the conveyor</w:t>
            </w:r>
            <w:r w:rsidR="002957F3">
              <w:t xml:space="preserve">, which was </w:t>
            </w:r>
            <w:r w:rsidR="00C63315">
              <w:t>repeated</w:t>
            </w:r>
            <w:r w:rsidR="002957F3">
              <w:t xml:space="preserve"> in</w:t>
            </w:r>
            <w:r>
              <w:t xml:space="preserve"> paragraph UR.1.2.(h).</w:t>
            </w:r>
          </w:p>
        </w:tc>
        <w:tc>
          <w:tcPr>
            <w:tcW w:w="1012" w:type="dxa"/>
            <w:tcBorders>
              <w:top w:val="double" w:sz="4" w:space="0" w:color="auto"/>
              <w:left w:val="single" w:sz="6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:rsidR="000B1341" w:rsidRPr="00384D7B" w:rsidRDefault="000B1341" w:rsidP="00336E18">
            <w:pPr>
              <w:jc w:val="center"/>
            </w:pPr>
            <w:r>
              <w:t>2-6</w:t>
            </w:r>
            <w:r w:rsidR="00336E18">
              <w:t>7</w:t>
            </w:r>
          </w:p>
        </w:tc>
      </w:tr>
      <w:tr w:rsidR="005B66C2" w:rsidRPr="00384D7B" w:rsidTr="000377F1">
        <w:tc>
          <w:tcPr>
            <w:tcW w:w="1375" w:type="dxa"/>
            <w:tcBorders>
              <w:top w:val="single" w:sz="18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ED1859" w:rsidP="003F30C4">
            <w:pPr>
              <w:jc w:val="center"/>
            </w:pPr>
            <w:r>
              <w:t>5.50</w:t>
            </w:r>
            <w:r w:rsidR="00147FBD">
              <w:t>.</w:t>
            </w:r>
          </w:p>
        </w:tc>
        <w:tc>
          <w:tcPr>
            <w:tcW w:w="1523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5B66C2" w:rsidRDefault="00ED1859">
            <w:r>
              <w:t>Fabric-Measuring Devices</w:t>
            </w:r>
          </w:p>
        </w:tc>
        <w:tc>
          <w:tcPr>
            <w:tcW w:w="1872" w:type="dxa"/>
            <w:gridSpan w:val="2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ED1859" w:rsidP="003F30C4">
            <w:r>
              <w:t>S.1. Units</w:t>
            </w:r>
          </w:p>
        </w:tc>
        <w:tc>
          <w:tcPr>
            <w:tcW w:w="3798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5B66C2" w:rsidRDefault="00ED1859" w:rsidP="001A34C4">
            <w:r>
              <w:t>Corrected the fraction “</w:t>
            </w:r>
            <w:r w:rsidRPr="001D2443">
              <w:rPr>
                <w:vertAlign w:val="superscript"/>
              </w:rPr>
              <w:t>1</w:t>
            </w:r>
            <w:r>
              <w:t>/</w:t>
            </w:r>
            <w:r w:rsidRPr="001D2443">
              <w:rPr>
                <w:vertAlign w:val="subscript"/>
              </w:rPr>
              <w:t>7</w:t>
            </w:r>
            <w:r>
              <w:t xml:space="preserve"> yd” to “</w:t>
            </w:r>
            <w:r w:rsidRPr="001D2443">
              <w:rPr>
                <w:vertAlign w:val="superscript"/>
              </w:rPr>
              <w:t>1</w:t>
            </w:r>
            <w:r>
              <w:t>/</w:t>
            </w:r>
            <w:r w:rsidRPr="001D2443">
              <w:rPr>
                <w:vertAlign w:val="subscript"/>
              </w:rPr>
              <w:t>8</w:t>
            </w:r>
            <w:r w:rsidR="000F0D06">
              <w:t xml:space="preserve"> y</w:t>
            </w:r>
            <w:r>
              <w:t>d</w:t>
            </w:r>
            <w:r w:rsidR="0034612F">
              <w:t>.</w:t>
            </w:r>
            <w:r>
              <w:t>”</w:t>
            </w:r>
            <w:r w:rsidR="0034612F">
              <w:t xml:space="preserve">  Corrected reference to metric units.  Restructured for clarity.</w:t>
            </w:r>
          </w:p>
        </w:tc>
        <w:tc>
          <w:tcPr>
            <w:tcW w:w="1012" w:type="dxa"/>
            <w:tcBorders>
              <w:top w:val="single" w:sz="18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66C2" w:rsidRDefault="00ED1859" w:rsidP="003F30C4">
            <w:pPr>
              <w:jc w:val="center"/>
            </w:pPr>
            <w:r>
              <w:t>5-5</w:t>
            </w:r>
          </w:p>
        </w:tc>
      </w:tr>
    </w:tbl>
    <w:p w:rsidR="005B66C2" w:rsidRDefault="005B66C2"/>
    <w:p w:rsidR="005B66C2" w:rsidRDefault="005B66C2"/>
    <w:p w:rsidR="00C8506C" w:rsidRDefault="00C8506C" w:rsidP="00C8506C">
      <w:pPr>
        <w:sectPr w:rsidR="00C8506C" w:rsidSect="005B4558">
          <w:headerReference w:type="even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pgSz w:w="12240" w:h="15840"/>
          <w:pgMar w:top="1440" w:right="1440" w:bottom="1440" w:left="1440" w:header="720" w:footer="720" w:gutter="0"/>
          <w:pgNumType w:fmt="lowerRoman" w:start="7"/>
          <w:cols w:space="720"/>
          <w:titlePg/>
          <w:docGrid w:linePitch="360"/>
        </w:sectPr>
      </w:pPr>
    </w:p>
    <w:p w:rsidR="005B66C2" w:rsidRDefault="005B66C2" w:rsidP="00C8506C"/>
    <w:sectPr w:rsidR="005B66C2" w:rsidSect="00C8506C">
      <w:endnotePr>
        <w:numFmt w:val="decimal"/>
      </w:endnotePr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4FB" w:rsidRDefault="001634FB">
      <w:r>
        <w:separator/>
      </w:r>
    </w:p>
  </w:endnote>
  <w:endnote w:type="continuationSeparator" w:id="0">
    <w:p w:rsidR="001634FB" w:rsidRDefault="00163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301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07B3" w:rsidRDefault="00DE07B3" w:rsidP="00DE07B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BDA">
          <w:rPr>
            <w:noProof/>
          </w:rPr>
          <w:t>viii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89845753"/>
      <w:docPartObj>
        <w:docPartGallery w:val="Page Numbers (Bottom of Page)"/>
        <w:docPartUnique/>
      </w:docPartObj>
    </w:sdtPr>
    <w:sdtEndPr/>
    <w:sdtContent>
      <w:p w:rsidR="00316126" w:rsidRPr="00E31386" w:rsidRDefault="00316126" w:rsidP="00E36E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ix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589170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16126" w:rsidRDefault="00316126" w:rsidP="006308A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3BDA">
          <w:rPr>
            <w:noProof/>
          </w:rPr>
          <w:t>vii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4FB" w:rsidRDefault="001634FB">
      <w:r>
        <w:separator/>
      </w:r>
    </w:p>
  </w:footnote>
  <w:footnote w:type="continuationSeparator" w:id="0">
    <w:p w:rsidR="001634FB" w:rsidRDefault="001634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26" w:rsidRDefault="00316126" w:rsidP="00E36E76">
    <w:pPr>
      <w:pStyle w:val="Header"/>
      <w:tabs>
        <w:tab w:val="clear" w:pos="4320"/>
        <w:tab w:val="clear" w:pos="8640"/>
        <w:tab w:val="right" w:pos="9360"/>
      </w:tabs>
    </w:pPr>
    <w:r>
      <w:t>Amendments/Editorial Changes</w:t>
    </w:r>
    <w:r>
      <w:tab/>
      <w:t>Handbook 44 – 201</w:t>
    </w:r>
    <w:r w:rsidR="0096412F">
      <w:t>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6126" w:rsidRPr="006308A1" w:rsidRDefault="00316126" w:rsidP="00CF1E8D">
    <w:pPr>
      <w:pStyle w:val="Header"/>
      <w:tabs>
        <w:tab w:val="clear" w:pos="8640"/>
        <w:tab w:val="right" w:pos="9360"/>
      </w:tabs>
    </w:pPr>
    <w:r>
      <w:t>Handbook 44 – 201</w:t>
    </w:r>
    <w:r w:rsidR="0096412F">
      <w:t>5</w:t>
    </w:r>
    <w:r>
      <w:tab/>
    </w:r>
    <w:r>
      <w:tab/>
      <w:t>Amendments/Editorial Changes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33F"/>
    <w:multiLevelType w:val="hybridMultilevel"/>
    <w:tmpl w:val="B46C242A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8522B"/>
    <w:multiLevelType w:val="multilevel"/>
    <w:tmpl w:val="F4260E96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7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EC71246"/>
    <w:multiLevelType w:val="hybridMultilevel"/>
    <w:tmpl w:val="993C2B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391CFE"/>
    <w:multiLevelType w:val="hybridMultilevel"/>
    <w:tmpl w:val="7D1ADCB6"/>
    <w:lvl w:ilvl="0" w:tplc="EDB8532C">
      <w:start w:val="19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2489D1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C0A32A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CE59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DC037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1B29F1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202A49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845F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24AA9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50DA7378"/>
    <w:multiLevelType w:val="hybridMultilevel"/>
    <w:tmpl w:val="C5B66118"/>
    <w:lvl w:ilvl="0" w:tplc="6E0C5A84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151036"/>
    <w:multiLevelType w:val="hybridMultilevel"/>
    <w:tmpl w:val="1354DA04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964B15"/>
    <w:multiLevelType w:val="hybridMultilevel"/>
    <w:tmpl w:val="6158D290"/>
    <w:lvl w:ilvl="0" w:tplc="B80879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HROw9lDfIU+gYfGmgI/Ii2HZtBM=" w:salt="tZ3xpIGcPVGmF/RX8QxcOw=="/>
  <w:defaultTabStop w:val="720"/>
  <w:evenAndOddHeaders/>
  <w:drawingGridHorizontalSpacing w:val="10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779"/>
    <w:rsid w:val="0000536A"/>
    <w:rsid w:val="00006E0A"/>
    <w:rsid w:val="00022D8E"/>
    <w:rsid w:val="000261A9"/>
    <w:rsid w:val="000377F1"/>
    <w:rsid w:val="00050012"/>
    <w:rsid w:val="00062F3F"/>
    <w:rsid w:val="000907F5"/>
    <w:rsid w:val="000A20EA"/>
    <w:rsid w:val="000B1341"/>
    <w:rsid w:val="000B677D"/>
    <w:rsid w:val="000C435F"/>
    <w:rsid w:val="000D4C96"/>
    <w:rsid w:val="000E6119"/>
    <w:rsid w:val="000F0494"/>
    <w:rsid w:val="000F07ED"/>
    <w:rsid w:val="000F0D06"/>
    <w:rsid w:val="00121D46"/>
    <w:rsid w:val="00127C92"/>
    <w:rsid w:val="00145737"/>
    <w:rsid w:val="00147FBD"/>
    <w:rsid w:val="001634FB"/>
    <w:rsid w:val="001A34C4"/>
    <w:rsid w:val="001B2BD9"/>
    <w:rsid w:val="001C5A25"/>
    <w:rsid w:val="001D2443"/>
    <w:rsid w:val="00204EC5"/>
    <w:rsid w:val="0023391E"/>
    <w:rsid w:val="00233A36"/>
    <w:rsid w:val="0025309B"/>
    <w:rsid w:val="002618E0"/>
    <w:rsid w:val="00263BB9"/>
    <w:rsid w:val="002732B9"/>
    <w:rsid w:val="00281398"/>
    <w:rsid w:val="002957F3"/>
    <w:rsid w:val="002D3A0E"/>
    <w:rsid w:val="002D5B21"/>
    <w:rsid w:val="002F1C29"/>
    <w:rsid w:val="00310166"/>
    <w:rsid w:val="00316126"/>
    <w:rsid w:val="00336E18"/>
    <w:rsid w:val="00341374"/>
    <w:rsid w:val="0034612F"/>
    <w:rsid w:val="0035485A"/>
    <w:rsid w:val="00394AA5"/>
    <w:rsid w:val="003D7E46"/>
    <w:rsid w:val="003F30C4"/>
    <w:rsid w:val="00407B68"/>
    <w:rsid w:val="0042777B"/>
    <w:rsid w:val="004653CE"/>
    <w:rsid w:val="00491697"/>
    <w:rsid w:val="00492B4F"/>
    <w:rsid w:val="004A6B83"/>
    <w:rsid w:val="004B3C65"/>
    <w:rsid w:val="004B64DA"/>
    <w:rsid w:val="004E28BD"/>
    <w:rsid w:val="004E5F31"/>
    <w:rsid w:val="004F1E04"/>
    <w:rsid w:val="004F7066"/>
    <w:rsid w:val="00521AB9"/>
    <w:rsid w:val="00522B3E"/>
    <w:rsid w:val="00560BD1"/>
    <w:rsid w:val="005B1D01"/>
    <w:rsid w:val="005B4558"/>
    <w:rsid w:val="005B66C2"/>
    <w:rsid w:val="005D0102"/>
    <w:rsid w:val="00606349"/>
    <w:rsid w:val="006256C3"/>
    <w:rsid w:val="006308A1"/>
    <w:rsid w:val="00646573"/>
    <w:rsid w:val="0065013D"/>
    <w:rsid w:val="006B47DB"/>
    <w:rsid w:val="006C70DF"/>
    <w:rsid w:val="006D282C"/>
    <w:rsid w:val="006F7EDD"/>
    <w:rsid w:val="007201E5"/>
    <w:rsid w:val="00723275"/>
    <w:rsid w:val="0074195E"/>
    <w:rsid w:val="00750B54"/>
    <w:rsid w:val="007642B0"/>
    <w:rsid w:val="007C4607"/>
    <w:rsid w:val="007E023F"/>
    <w:rsid w:val="007F6382"/>
    <w:rsid w:val="008234F1"/>
    <w:rsid w:val="00826DE2"/>
    <w:rsid w:val="00847CCD"/>
    <w:rsid w:val="00862855"/>
    <w:rsid w:val="00865F1E"/>
    <w:rsid w:val="008668F6"/>
    <w:rsid w:val="00867B54"/>
    <w:rsid w:val="00870F04"/>
    <w:rsid w:val="008730E0"/>
    <w:rsid w:val="00880456"/>
    <w:rsid w:val="00882379"/>
    <w:rsid w:val="00883B42"/>
    <w:rsid w:val="008843AA"/>
    <w:rsid w:val="008976E1"/>
    <w:rsid w:val="008A2280"/>
    <w:rsid w:val="008F353E"/>
    <w:rsid w:val="00937BEE"/>
    <w:rsid w:val="00947F0B"/>
    <w:rsid w:val="00956662"/>
    <w:rsid w:val="0096412F"/>
    <w:rsid w:val="00970DAB"/>
    <w:rsid w:val="009A3429"/>
    <w:rsid w:val="009C38CB"/>
    <w:rsid w:val="009F1648"/>
    <w:rsid w:val="00A440CE"/>
    <w:rsid w:val="00A6445B"/>
    <w:rsid w:val="00A77AA2"/>
    <w:rsid w:val="00A83513"/>
    <w:rsid w:val="00AB7159"/>
    <w:rsid w:val="00AE4209"/>
    <w:rsid w:val="00AE54EA"/>
    <w:rsid w:val="00B03B1A"/>
    <w:rsid w:val="00B30D21"/>
    <w:rsid w:val="00B355B6"/>
    <w:rsid w:val="00B40779"/>
    <w:rsid w:val="00B66CB2"/>
    <w:rsid w:val="00B73D19"/>
    <w:rsid w:val="00BC0E47"/>
    <w:rsid w:val="00C107BA"/>
    <w:rsid w:val="00C21BFC"/>
    <w:rsid w:val="00C440FC"/>
    <w:rsid w:val="00C63315"/>
    <w:rsid w:val="00C8506C"/>
    <w:rsid w:val="00C90980"/>
    <w:rsid w:val="00CA4F39"/>
    <w:rsid w:val="00CC19F1"/>
    <w:rsid w:val="00CF1E8D"/>
    <w:rsid w:val="00D00960"/>
    <w:rsid w:val="00D242CE"/>
    <w:rsid w:val="00D25A5A"/>
    <w:rsid w:val="00D33126"/>
    <w:rsid w:val="00D71D05"/>
    <w:rsid w:val="00D72C53"/>
    <w:rsid w:val="00D904B2"/>
    <w:rsid w:val="00D93BDA"/>
    <w:rsid w:val="00DA022D"/>
    <w:rsid w:val="00DC4306"/>
    <w:rsid w:val="00DD68F6"/>
    <w:rsid w:val="00DE07B3"/>
    <w:rsid w:val="00DF10BF"/>
    <w:rsid w:val="00E012A0"/>
    <w:rsid w:val="00E36E76"/>
    <w:rsid w:val="00E62BA4"/>
    <w:rsid w:val="00EB1B9E"/>
    <w:rsid w:val="00ED1859"/>
    <w:rsid w:val="00EE0FCC"/>
    <w:rsid w:val="00F22BCB"/>
    <w:rsid w:val="00F260F8"/>
    <w:rsid w:val="00F33DDD"/>
    <w:rsid w:val="00F36112"/>
    <w:rsid w:val="00F37150"/>
    <w:rsid w:val="00F52CE6"/>
    <w:rsid w:val="00F859BB"/>
    <w:rsid w:val="00FA5482"/>
    <w:rsid w:val="00FC29D6"/>
    <w:rsid w:val="00FD4A2F"/>
    <w:rsid w:val="00FE1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2CE6"/>
    <w:pPr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qFormat/>
    <w:rsid w:val="00F52CE6"/>
    <w:pPr>
      <w:keepNext/>
      <w:jc w:val="center"/>
      <w:outlineLvl w:val="0"/>
    </w:pPr>
    <w:rPr>
      <w:b/>
      <w:bCs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F52CE6"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1"/>
    </w:pPr>
    <w:rPr>
      <w:b/>
      <w:bCs/>
      <w:szCs w:val="20"/>
    </w:rPr>
  </w:style>
  <w:style w:type="paragraph" w:styleId="Heading3">
    <w:name w:val="heading 3"/>
    <w:basedOn w:val="Normal"/>
    <w:next w:val="Normal"/>
    <w:qFormat/>
    <w:rsid w:val="00F52CE6"/>
    <w:pPr>
      <w:keepNext/>
      <w:autoSpaceDE/>
      <w:autoSpaceDN/>
      <w:adjustRightInd/>
      <w:jc w:val="center"/>
      <w:outlineLvl w:val="2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52CE6"/>
    <w:pPr>
      <w:tabs>
        <w:tab w:val="center" w:pos="4320"/>
        <w:tab w:val="right" w:pos="8640"/>
      </w:tabs>
    </w:pPr>
  </w:style>
  <w:style w:type="paragraph" w:customStyle="1" w:styleId="MainTOC">
    <w:name w:val="MainTOC"/>
    <w:basedOn w:val="Normal"/>
    <w:rsid w:val="00F52CE6"/>
    <w:pPr>
      <w:jc w:val="center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F52CE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52CE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5B66C2"/>
    <w:rPr>
      <w:b/>
      <w:bCs/>
      <w:sz w:val="28"/>
    </w:rPr>
  </w:style>
  <w:style w:type="paragraph" w:styleId="BodyText">
    <w:name w:val="Body Text"/>
    <w:basedOn w:val="Normal"/>
    <w:link w:val="BodyTextChar"/>
    <w:rsid w:val="005B66C2"/>
    <w:pPr>
      <w:autoSpaceDE/>
      <w:autoSpaceDN/>
      <w:adjustRightInd/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B66C2"/>
  </w:style>
  <w:style w:type="character" w:customStyle="1" w:styleId="HeaderChar">
    <w:name w:val="Header Char"/>
    <w:basedOn w:val="DefaultParagraphFont"/>
    <w:link w:val="Header"/>
    <w:locked/>
    <w:rsid w:val="005B66C2"/>
    <w:rPr>
      <w:szCs w:val="24"/>
    </w:rPr>
  </w:style>
  <w:style w:type="paragraph" w:styleId="Title">
    <w:name w:val="Title"/>
    <w:basedOn w:val="Normal"/>
    <w:link w:val="TitleChar"/>
    <w:qFormat/>
    <w:rsid w:val="005B66C2"/>
    <w:pPr>
      <w:tabs>
        <w:tab w:val="center" w:pos="4680"/>
      </w:tabs>
      <w:autoSpaceDE/>
      <w:autoSpaceDN/>
      <w:adjustRightInd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5B66C2"/>
    <w:rPr>
      <w:b/>
    </w:rPr>
  </w:style>
  <w:style w:type="character" w:styleId="Hyperlink">
    <w:name w:val="Hyperlink"/>
    <w:rsid w:val="005B66C2"/>
    <w:rPr>
      <w:rFonts w:ascii="Times New Roman" w:hAnsi="Times New Roman"/>
      <w:b/>
      <w:bCs/>
      <w:color w:val="000000"/>
      <w:sz w:val="20"/>
      <w:szCs w:val="20"/>
    </w:rPr>
  </w:style>
  <w:style w:type="character" w:styleId="PageNumber">
    <w:name w:val="page number"/>
    <w:basedOn w:val="DefaultParagraphFont"/>
    <w:rsid w:val="005B66C2"/>
  </w:style>
  <w:style w:type="character" w:styleId="FollowedHyperlink">
    <w:name w:val="FollowedHyperlink"/>
    <w:basedOn w:val="DefaultParagraphFont"/>
    <w:rsid w:val="005B66C2"/>
    <w:rPr>
      <w:color w:val="auto"/>
      <w:u w:val="none"/>
    </w:rPr>
  </w:style>
  <w:style w:type="character" w:customStyle="1" w:styleId="FooterChar">
    <w:name w:val="Footer Char"/>
    <w:basedOn w:val="DefaultParagraphFont"/>
    <w:link w:val="Footer"/>
    <w:uiPriority w:val="99"/>
    <w:rsid w:val="005B66C2"/>
    <w:rPr>
      <w:szCs w:val="24"/>
    </w:rPr>
  </w:style>
  <w:style w:type="character" w:customStyle="1" w:styleId="Heading2Char">
    <w:name w:val="Heading 2 Char"/>
    <w:basedOn w:val="DefaultParagraphFont"/>
    <w:link w:val="Heading2"/>
    <w:rsid w:val="005B66C2"/>
    <w:rPr>
      <w:b/>
      <w:bCs/>
    </w:rPr>
  </w:style>
  <w:style w:type="table" w:styleId="TableGrid">
    <w:name w:val="Table Grid"/>
    <w:basedOn w:val="TableNormal"/>
    <w:uiPriority w:val="59"/>
    <w:rsid w:val="005B6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unhideWhenUsed/>
    <w:rsid w:val="005B66C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B66C2"/>
    <w:pPr>
      <w:autoSpaceDE/>
      <w:autoSpaceDN/>
      <w:adjustRightInd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66C2"/>
  </w:style>
  <w:style w:type="paragraph" w:styleId="BodyTextIndent">
    <w:name w:val="Body Text Indent"/>
    <w:basedOn w:val="Normal"/>
    <w:link w:val="BodyTextIndentChar"/>
    <w:rsid w:val="005B66C2"/>
    <w:pPr>
      <w:tabs>
        <w:tab w:val="left" w:pos="630"/>
      </w:tabs>
      <w:autoSpaceDE/>
      <w:autoSpaceDN/>
      <w:adjustRightInd/>
      <w:ind w:left="630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5B66C2"/>
  </w:style>
  <w:style w:type="paragraph" w:styleId="CommentSubject">
    <w:name w:val="annotation subject"/>
    <w:basedOn w:val="CommentText"/>
    <w:next w:val="CommentText"/>
    <w:link w:val="CommentSubjectChar"/>
    <w:rsid w:val="005B66C2"/>
    <w:pPr>
      <w:jc w:val="both"/>
    </w:pPr>
    <w:rPr>
      <w:bCs/>
    </w:rPr>
  </w:style>
  <w:style w:type="character" w:customStyle="1" w:styleId="CommentSubjectChar">
    <w:name w:val="Comment Subject Char"/>
    <w:basedOn w:val="CommentTextChar"/>
    <w:link w:val="CommentSubject"/>
    <w:rsid w:val="005B66C2"/>
    <w:rPr>
      <w:bCs/>
    </w:rPr>
  </w:style>
  <w:style w:type="paragraph" w:styleId="ListParagraph">
    <w:name w:val="List Paragraph"/>
    <w:basedOn w:val="Normal"/>
    <w:uiPriority w:val="34"/>
    <w:qFormat/>
    <w:rsid w:val="005B66C2"/>
    <w:pPr>
      <w:autoSpaceDE/>
      <w:autoSpaceDN/>
      <w:adjustRightInd/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ECA49-BE18-4A91-989A-83F8F4EB9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204</Words>
  <Characters>1254</Characters>
  <Application>Microsoft Office Word</Application>
  <DocSecurity>8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L. Slagle</dc:creator>
  <cp:lastModifiedBy>Crown, Linda D.</cp:lastModifiedBy>
  <cp:revision>6</cp:revision>
  <cp:lastPrinted>2013-08-26T18:49:00Z</cp:lastPrinted>
  <dcterms:created xsi:type="dcterms:W3CDTF">2014-09-25T21:18:00Z</dcterms:created>
  <dcterms:modified xsi:type="dcterms:W3CDTF">2014-11-19T19:28:00Z</dcterms:modified>
</cp:coreProperties>
</file>