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C7" w:rsidRDefault="00CB28C7">
      <w:pPr>
        <w:pStyle w:val="Header"/>
        <w:tabs>
          <w:tab w:val="clear" w:pos="4320"/>
          <w:tab w:val="clear" w:pos="8640"/>
        </w:tabs>
      </w:pPr>
    </w:p>
    <w:tbl>
      <w:tblPr>
        <w:tblW w:w="1001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72" w:type="dxa"/>
          <w:left w:w="72" w:type="dxa"/>
          <w:bottom w:w="72" w:type="dxa"/>
          <w:right w:w="72" w:type="dxa"/>
        </w:tblCellMar>
        <w:tblLook w:val="0000"/>
      </w:tblPr>
      <w:tblGrid>
        <w:gridCol w:w="1176"/>
        <w:gridCol w:w="1794"/>
        <w:gridCol w:w="1084"/>
        <w:gridCol w:w="2266"/>
        <w:gridCol w:w="2609"/>
        <w:gridCol w:w="1083"/>
      </w:tblGrid>
      <w:tr w:rsidR="00CB28C7" w:rsidRPr="000E175E" w:rsidTr="003C6776">
        <w:trPr>
          <w:trHeight w:val="20"/>
          <w:tblHeader/>
          <w:jc w:val="center"/>
        </w:trPr>
        <w:tc>
          <w:tcPr>
            <w:tcW w:w="10012" w:type="dxa"/>
            <w:gridSpan w:val="6"/>
            <w:tcBorders>
              <w:top w:val="nil"/>
              <w:left w:val="nil"/>
              <w:bottom w:val="nil"/>
              <w:right w:val="nil"/>
            </w:tcBorders>
            <w:vAlign w:val="center"/>
          </w:tcPr>
          <w:p w:rsidR="00CB28C7" w:rsidRPr="000E175E" w:rsidRDefault="00CB28C7" w:rsidP="003E4628">
            <w:pPr>
              <w:jc w:val="center"/>
              <w:rPr>
                <w:b/>
                <w:bCs/>
                <w:sz w:val="20"/>
                <w:lang w:val="fr-FR"/>
              </w:rPr>
            </w:pPr>
            <w:bookmarkStart w:id="0" w:name="Amendments"/>
            <w:bookmarkEnd w:id="0"/>
            <w:r w:rsidRPr="000E175E">
              <w:rPr>
                <w:b/>
              </w:rPr>
              <w:t>20</w:t>
            </w:r>
            <w:r w:rsidR="003E4628" w:rsidRPr="000E175E">
              <w:rPr>
                <w:b/>
              </w:rPr>
              <w:t>10</w:t>
            </w:r>
            <w:r w:rsidRPr="000E175E">
              <w:rPr>
                <w:b/>
              </w:rPr>
              <w:t xml:space="preserve"> Amendments</w:t>
            </w:r>
          </w:p>
        </w:tc>
      </w:tr>
      <w:tr w:rsidR="00CB28C7" w:rsidRPr="000E175E" w:rsidTr="003C6776">
        <w:trPr>
          <w:trHeight w:val="20"/>
          <w:jc w:val="center"/>
        </w:trPr>
        <w:tc>
          <w:tcPr>
            <w:tcW w:w="10012" w:type="dxa"/>
            <w:gridSpan w:val="6"/>
            <w:tcBorders>
              <w:top w:val="nil"/>
              <w:left w:val="nil"/>
              <w:bottom w:val="double" w:sz="4" w:space="0" w:color="auto"/>
              <w:right w:val="nil"/>
            </w:tcBorders>
            <w:vAlign w:val="center"/>
          </w:tcPr>
          <w:p w:rsidR="00CB28C7" w:rsidRPr="000E175E" w:rsidRDefault="00CB28C7">
            <w:pPr>
              <w:jc w:val="both"/>
              <w:rPr>
                <w:spacing w:val="-2"/>
                <w:sz w:val="20"/>
                <w:szCs w:val="20"/>
              </w:rPr>
            </w:pPr>
            <w:r w:rsidRPr="000E175E">
              <w:rPr>
                <w:spacing w:val="-2"/>
                <w:sz w:val="20"/>
                <w:szCs w:val="20"/>
              </w:rPr>
              <w:t>The following table lists the codes, paragraphs, and pages in which the 9</w:t>
            </w:r>
            <w:r w:rsidR="003E4628" w:rsidRPr="000E175E">
              <w:rPr>
                <w:spacing w:val="-2"/>
                <w:sz w:val="20"/>
                <w:szCs w:val="20"/>
              </w:rPr>
              <w:t>5</w:t>
            </w:r>
            <w:r w:rsidRPr="000E175E">
              <w:rPr>
                <w:spacing w:val="-2"/>
                <w:sz w:val="20"/>
                <w:szCs w:val="20"/>
                <w:vertAlign w:val="superscript"/>
              </w:rPr>
              <w:t>th</w:t>
            </w:r>
            <w:r w:rsidRPr="000E175E">
              <w:rPr>
                <w:spacing w:val="-2"/>
                <w:sz w:val="20"/>
                <w:szCs w:val="20"/>
              </w:rPr>
              <w:t> National Conference on Weights and Measures made amendments.  In the column headed “Action,” changes are noted as “added,” “amended,” “deleted,” or “renumbered.”  Each code, section, or paragraph that has been changed will be noted as “Added 20</w:t>
            </w:r>
            <w:r w:rsidR="003E4628" w:rsidRPr="000E175E">
              <w:rPr>
                <w:spacing w:val="-2"/>
                <w:sz w:val="20"/>
                <w:szCs w:val="20"/>
              </w:rPr>
              <w:t>10</w:t>
            </w:r>
            <w:r w:rsidRPr="000E175E">
              <w:rPr>
                <w:spacing w:val="-2"/>
                <w:sz w:val="20"/>
                <w:szCs w:val="20"/>
              </w:rPr>
              <w:t>” or “Amended 20</w:t>
            </w:r>
            <w:r w:rsidR="003E4628" w:rsidRPr="000E175E">
              <w:rPr>
                <w:spacing w:val="-2"/>
                <w:sz w:val="20"/>
                <w:szCs w:val="20"/>
              </w:rPr>
              <w:t>10</w:t>
            </w:r>
            <w:r w:rsidRPr="000E175E">
              <w:rPr>
                <w:spacing w:val="-2"/>
                <w:sz w:val="20"/>
                <w:szCs w:val="20"/>
              </w:rPr>
              <w:t>.”</w:t>
            </w:r>
          </w:p>
          <w:p w:rsidR="00F4621E" w:rsidRPr="000E175E" w:rsidRDefault="00F4621E">
            <w:pPr>
              <w:jc w:val="both"/>
            </w:pPr>
          </w:p>
        </w:tc>
      </w:tr>
      <w:tr w:rsidR="00CB28C7" w:rsidRPr="000E175E" w:rsidTr="003C6776">
        <w:trPr>
          <w:trHeight w:val="20"/>
          <w:tblHeader/>
          <w:jc w:val="center"/>
        </w:trPr>
        <w:tc>
          <w:tcPr>
            <w:tcW w:w="1176" w:type="dxa"/>
            <w:tcBorders>
              <w:top w:val="double" w:sz="4" w:space="0" w:color="auto"/>
              <w:left w:val="double" w:sz="4" w:space="0" w:color="auto"/>
              <w:bottom w:val="double" w:sz="4" w:space="0" w:color="auto"/>
            </w:tcBorders>
            <w:vAlign w:val="center"/>
          </w:tcPr>
          <w:p w:rsidR="00CB28C7" w:rsidRPr="000E175E" w:rsidRDefault="00CB28C7">
            <w:pPr>
              <w:jc w:val="center"/>
              <w:rPr>
                <w:b/>
                <w:bCs/>
                <w:sz w:val="20"/>
              </w:rPr>
            </w:pPr>
            <w:r w:rsidRPr="000E175E">
              <w:rPr>
                <w:b/>
                <w:bCs/>
                <w:sz w:val="20"/>
              </w:rPr>
              <w:t>SECTION</w:t>
            </w:r>
          </w:p>
        </w:tc>
        <w:tc>
          <w:tcPr>
            <w:tcW w:w="1794" w:type="dxa"/>
            <w:tcBorders>
              <w:top w:val="double" w:sz="4" w:space="0" w:color="auto"/>
              <w:bottom w:val="double" w:sz="4" w:space="0" w:color="auto"/>
            </w:tcBorders>
            <w:vAlign w:val="center"/>
          </w:tcPr>
          <w:p w:rsidR="00CB28C7" w:rsidRPr="000E175E" w:rsidRDefault="00CB28C7">
            <w:pPr>
              <w:jc w:val="center"/>
              <w:rPr>
                <w:b/>
                <w:bCs/>
                <w:sz w:val="20"/>
              </w:rPr>
            </w:pPr>
            <w:r w:rsidRPr="000E175E">
              <w:rPr>
                <w:b/>
                <w:bCs/>
                <w:sz w:val="20"/>
              </w:rPr>
              <w:t>CODE</w:t>
            </w:r>
          </w:p>
        </w:tc>
        <w:tc>
          <w:tcPr>
            <w:tcW w:w="1084" w:type="dxa"/>
            <w:tcBorders>
              <w:top w:val="double" w:sz="4" w:space="0" w:color="auto"/>
              <w:bottom w:val="double" w:sz="4" w:space="0" w:color="auto"/>
            </w:tcBorders>
            <w:vAlign w:val="center"/>
          </w:tcPr>
          <w:p w:rsidR="00CB28C7" w:rsidRPr="000E175E" w:rsidRDefault="00CB28C7">
            <w:pPr>
              <w:jc w:val="center"/>
              <w:rPr>
                <w:b/>
                <w:bCs/>
                <w:sz w:val="20"/>
              </w:rPr>
            </w:pPr>
            <w:r w:rsidRPr="000E175E">
              <w:rPr>
                <w:b/>
                <w:bCs/>
                <w:sz w:val="20"/>
              </w:rPr>
              <w:t>S&amp;T ITEM NO.</w:t>
            </w:r>
          </w:p>
        </w:tc>
        <w:tc>
          <w:tcPr>
            <w:tcW w:w="2266" w:type="dxa"/>
            <w:tcBorders>
              <w:top w:val="double" w:sz="4" w:space="0" w:color="auto"/>
              <w:bottom w:val="double" w:sz="4" w:space="0" w:color="auto"/>
            </w:tcBorders>
            <w:vAlign w:val="center"/>
          </w:tcPr>
          <w:p w:rsidR="00CB28C7" w:rsidRPr="000E175E" w:rsidRDefault="00CB28C7">
            <w:pPr>
              <w:jc w:val="center"/>
              <w:rPr>
                <w:b/>
                <w:bCs/>
                <w:sz w:val="20"/>
                <w:lang w:val="fr-FR"/>
              </w:rPr>
            </w:pPr>
            <w:r w:rsidRPr="000E175E">
              <w:rPr>
                <w:b/>
                <w:bCs/>
                <w:sz w:val="20"/>
                <w:lang w:val="fr-FR"/>
              </w:rPr>
              <w:t>PARAGRAPH</w:t>
            </w:r>
          </w:p>
        </w:tc>
        <w:tc>
          <w:tcPr>
            <w:tcW w:w="2609" w:type="dxa"/>
            <w:tcBorders>
              <w:top w:val="double" w:sz="4" w:space="0" w:color="auto"/>
              <w:bottom w:val="double" w:sz="4" w:space="0" w:color="auto"/>
            </w:tcBorders>
            <w:vAlign w:val="center"/>
          </w:tcPr>
          <w:p w:rsidR="00CB28C7" w:rsidRPr="000E175E" w:rsidRDefault="00CB28C7">
            <w:pPr>
              <w:jc w:val="center"/>
              <w:rPr>
                <w:b/>
                <w:bCs/>
                <w:sz w:val="20"/>
                <w:lang w:val="fr-FR"/>
              </w:rPr>
            </w:pPr>
            <w:r w:rsidRPr="000E175E">
              <w:rPr>
                <w:b/>
                <w:bCs/>
                <w:sz w:val="20"/>
                <w:lang w:val="fr-FR"/>
              </w:rPr>
              <w:t>ACTION</w:t>
            </w:r>
          </w:p>
        </w:tc>
        <w:tc>
          <w:tcPr>
            <w:tcW w:w="1083" w:type="dxa"/>
            <w:tcBorders>
              <w:top w:val="double" w:sz="4" w:space="0" w:color="auto"/>
              <w:bottom w:val="double" w:sz="4" w:space="0" w:color="auto"/>
              <w:right w:val="double" w:sz="4" w:space="0" w:color="auto"/>
            </w:tcBorders>
            <w:vAlign w:val="center"/>
          </w:tcPr>
          <w:p w:rsidR="00CB28C7" w:rsidRPr="000E175E" w:rsidRDefault="00CB28C7">
            <w:pPr>
              <w:jc w:val="center"/>
              <w:rPr>
                <w:b/>
                <w:bCs/>
                <w:sz w:val="20"/>
                <w:lang w:val="fr-FR"/>
              </w:rPr>
            </w:pPr>
            <w:r w:rsidRPr="000E175E">
              <w:rPr>
                <w:b/>
                <w:bCs/>
                <w:sz w:val="20"/>
                <w:lang w:val="fr-FR"/>
              </w:rPr>
              <w:t>PAGE</w:t>
            </w:r>
          </w:p>
        </w:tc>
      </w:tr>
      <w:tr w:rsidR="003E4628" w:rsidRPr="000E175E" w:rsidTr="003C6776">
        <w:trPr>
          <w:trHeight w:val="20"/>
          <w:jc w:val="center"/>
        </w:trPr>
        <w:tc>
          <w:tcPr>
            <w:tcW w:w="1176" w:type="dxa"/>
            <w:vMerge w:val="restart"/>
            <w:tcBorders>
              <w:top w:val="double" w:sz="4" w:space="0" w:color="auto"/>
              <w:left w:val="double" w:sz="4" w:space="0" w:color="auto"/>
            </w:tcBorders>
            <w:vAlign w:val="center"/>
          </w:tcPr>
          <w:p w:rsidR="003E4628" w:rsidRPr="000E175E" w:rsidRDefault="003E4628">
            <w:pPr>
              <w:jc w:val="center"/>
              <w:rPr>
                <w:sz w:val="20"/>
              </w:rPr>
            </w:pPr>
            <w:r w:rsidRPr="000E175E">
              <w:rPr>
                <w:sz w:val="20"/>
              </w:rPr>
              <w:t>2.20</w:t>
            </w:r>
            <w:r w:rsidR="00DC65E5" w:rsidRPr="000E175E">
              <w:rPr>
                <w:sz w:val="20"/>
              </w:rPr>
              <w:t>.</w:t>
            </w:r>
          </w:p>
        </w:tc>
        <w:tc>
          <w:tcPr>
            <w:tcW w:w="1794" w:type="dxa"/>
            <w:vMerge w:val="restart"/>
            <w:tcBorders>
              <w:top w:val="double" w:sz="4" w:space="0" w:color="auto"/>
            </w:tcBorders>
            <w:vAlign w:val="center"/>
          </w:tcPr>
          <w:p w:rsidR="003E4628" w:rsidRPr="000E175E" w:rsidRDefault="003E4628">
            <w:pPr>
              <w:jc w:val="center"/>
              <w:rPr>
                <w:sz w:val="20"/>
              </w:rPr>
            </w:pPr>
            <w:r w:rsidRPr="000E175E">
              <w:rPr>
                <w:sz w:val="20"/>
              </w:rPr>
              <w:t>Scales</w:t>
            </w:r>
          </w:p>
        </w:tc>
        <w:tc>
          <w:tcPr>
            <w:tcW w:w="1084" w:type="dxa"/>
            <w:tcBorders>
              <w:top w:val="double" w:sz="4" w:space="0" w:color="auto"/>
              <w:bottom w:val="single" w:sz="4" w:space="0" w:color="000000"/>
            </w:tcBorders>
            <w:vAlign w:val="center"/>
          </w:tcPr>
          <w:p w:rsidR="003E4628" w:rsidRPr="000E175E" w:rsidRDefault="003E4628">
            <w:pPr>
              <w:jc w:val="center"/>
              <w:rPr>
                <w:sz w:val="20"/>
              </w:rPr>
            </w:pPr>
            <w:r w:rsidRPr="000E175E">
              <w:rPr>
                <w:sz w:val="20"/>
              </w:rPr>
              <w:t>320-2</w:t>
            </w:r>
          </w:p>
        </w:tc>
        <w:tc>
          <w:tcPr>
            <w:tcW w:w="2266" w:type="dxa"/>
            <w:tcBorders>
              <w:top w:val="double" w:sz="4" w:space="0" w:color="auto"/>
              <w:bottom w:val="single" w:sz="4" w:space="0" w:color="000000"/>
            </w:tcBorders>
            <w:vAlign w:val="center"/>
          </w:tcPr>
          <w:p w:rsidR="003E4628" w:rsidRPr="000E175E" w:rsidRDefault="003E4628">
            <w:pPr>
              <w:spacing w:before="120"/>
              <w:jc w:val="center"/>
              <w:rPr>
                <w:sz w:val="20"/>
              </w:rPr>
            </w:pPr>
            <w:r w:rsidRPr="000E175E">
              <w:rPr>
                <w:sz w:val="20"/>
              </w:rPr>
              <w:t>S.2.1.1.</w:t>
            </w:r>
          </w:p>
        </w:tc>
        <w:tc>
          <w:tcPr>
            <w:tcW w:w="2609" w:type="dxa"/>
            <w:tcBorders>
              <w:top w:val="double" w:sz="4" w:space="0" w:color="auto"/>
              <w:bottom w:val="single" w:sz="4" w:space="0" w:color="000000"/>
            </w:tcBorders>
            <w:vAlign w:val="center"/>
          </w:tcPr>
          <w:p w:rsidR="003E4628" w:rsidRPr="000E175E" w:rsidRDefault="003E4628">
            <w:pPr>
              <w:jc w:val="center"/>
              <w:rPr>
                <w:sz w:val="20"/>
              </w:rPr>
            </w:pPr>
            <w:r w:rsidRPr="000E175E">
              <w:rPr>
                <w:sz w:val="20"/>
              </w:rPr>
              <w:t>Amended</w:t>
            </w:r>
          </w:p>
        </w:tc>
        <w:tc>
          <w:tcPr>
            <w:tcW w:w="1083" w:type="dxa"/>
            <w:tcBorders>
              <w:top w:val="double" w:sz="4" w:space="0" w:color="auto"/>
              <w:bottom w:val="single" w:sz="4" w:space="0" w:color="000000"/>
              <w:right w:val="double" w:sz="4" w:space="0" w:color="auto"/>
            </w:tcBorders>
            <w:vAlign w:val="center"/>
          </w:tcPr>
          <w:p w:rsidR="003E4628" w:rsidRPr="000E175E" w:rsidRDefault="003E4628" w:rsidP="00C67B15">
            <w:pPr>
              <w:jc w:val="center"/>
              <w:rPr>
                <w:sz w:val="20"/>
              </w:rPr>
            </w:pPr>
            <w:r w:rsidRPr="000E175E">
              <w:rPr>
                <w:sz w:val="20"/>
              </w:rPr>
              <w:t>2-</w:t>
            </w:r>
            <w:r w:rsidR="00AC0738" w:rsidRPr="000E175E">
              <w:rPr>
                <w:sz w:val="20"/>
              </w:rPr>
              <w:t>14</w:t>
            </w:r>
          </w:p>
        </w:tc>
      </w:tr>
      <w:tr w:rsidR="003E4628" w:rsidRPr="000E175E" w:rsidTr="003C6776">
        <w:trPr>
          <w:trHeight w:val="20"/>
          <w:jc w:val="center"/>
        </w:trPr>
        <w:tc>
          <w:tcPr>
            <w:tcW w:w="1176" w:type="dxa"/>
            <w:vMerge/>
            <w:tcBorders>
              <w:left w:val="double" w:sz="4" w:space="0" w:color="auto"/>
            </w:tcBorders>
            <w:vAlign w:val="center"/>
          </w:tcPr>
          <w:p w:rsidR="003E4628" w:rsidRPr="000E175E" w:rsidRDefault="003E4628">
            <w:pPr>
              <w:jc w:val="center"/>
              <w:rPr>
                <w:sz w:val="20"/>
              </w:rPr>
            </w:pPr>
          </w:p>
        </w:tc>
        <w:tc>
          <w:tcPr>
            <w:tcW w:w="1794" w:type="dxa"/>
            <w:vMerge/>
            <w:vAlign w:val="center"/>
          </w:tcPr>
          <w:p w:rsidR="003E4628" w:rsidRPr="000E175E" w:rsidRDefault="003E4628">
            <w:pPr>
              <w:jc w:val="center"/>
              <w:rPr>
                <w:sz w:val="20"/>
              </w:rPr>
            </w:pPr>
          </w:p>
        </w:tc>
        <w:tc>
          <w:tcPr>
            <w:tcW w:w="1084" w:type="dxa"/>
            <w:vMerge w:val="restart"/>
            <w:tcBorders>
              <w:top w:val="single" w:sz="4" w:space="0" w:color="000000"/>
            </w:tcBorders>
            <w:vAlign w:val="center"/>
          </w:tcPr>
          <w:p w:rsidR="003E4628" w:rsidRPr="000E175E" w:rsidRDefault="003E4628">
            <w:pPr>
              <w:jc w:val="center"/>
              <w:rPr>
                <w:sz w:val="20"/>
              </w:rPr>
            </w:pPr>
            <w:r w:rsidRPr="000E175E">
              <w:rPr>
                <w:sz w:val="20"/>
              </w:rPr>
              <w:t>320-3</w:t>
            </w:r>
          </w:p>
        </w:tc>
        <w:tc>
          <w:tcPr>
            <w:tcW w:w="2266" w:type="dxa"/>
            <w:tcBorders>
              <w:top w:val="single" w:sz="4" w:space="0" w:color="000000"/>
              <w:bottom w:val="dashed" w:sz="4" w:space="0" w:color="auto"/>
            </w:tcBorders>
            <w:vAlign w:val="center"/>
          </w:tcPr>
          <w:p w:rsidR="003E4628" w:rsidRPr="000E175E" w:rsidRDefault="003E4628">
            <w:pPr>
              <w:spacing w:before="120"/>
              <w:jc w:val="center"/>
              <w:rPr>
                <w:sz w:val="20"/>
              </w:rPr>
            </w:pPr>
            <w:r w:rsidRPr="000E175E">
              <w:rPr>
                <w:sz w:val="20"/>
              </w:rPr>
              <w:t>T.N.4.5.1.</w:t>
            </w:r>
          </w:p>
        </w:tc>
        <w:tc>
          <w:tcPr>
            <w:tcW w:w="2609" w:type="dxa"/>
            <w:tcBorders>
              <w:top w:val="single" w:sz="4" w:space="0" w:color="000000"/>
              <w:bottom w:val="dashed" w:sz="4" w:space="0" w:color="auto"/>
            </w:tcBorders>
            <w:vAlign w:val="center"/>
          </w:tcPr>
          <w:p w:rsidR="003E4628" w:rsidRPr="000E175E" w:rsidRDefault="003E4628" w:rsidP="003E4628">
            <w:pPr>
              <w:jc w:val="center"/>
            </w:pPr>
            <w:r w:rsidRPr="000E175E">
              <w:rPr>
                <w:sz w:val="20"/>
              </w:rPr>
              <w:t>Amended</w:t>
            </w:r>
          </w:p>
        </w:tc>
        <w:tc>
          <w:tcPr>
            <w:tcW w:w="1083" w:type="dxa"/>
            <w:tcBorders>
              <w:top w:val="single" w:sz="4" w:space="0" w:color="000000"/>
              <w:bottom w:val="dashed" w:sz="4" w:space="0" w:color="auto"/>
              <w:right w:val="double" w:sz="4" w:space="0" w:color="auto"/>
            </w:tcBorders>
            <w:vAlign w:val="center"/>
          </w:tcPr>
          <w:p w:rsidR="003E4628" w:rsidRPr="000E175E" w:rsidRDefault="003E4628" w:rsidP="003E4628">
            <w:pPr>
              <w:jc w:val="center"/>
              <w:rPr>
                <w:sz w:val="20"/>
              </w:rPr>
            </w:pPr>
            <w:r w:rsidRPr="000E175E">
              <w:rPr>
                <w:sz w:val="20"/>
              </w:rPr>
              <w:t>2-</w:t>
            </w:r>
            <w:r w:rsidR="00AC0738" w:rsidRPr="000E175E">
              <w:rPr>
                <w:sz w:val="20"/>
              </w:rPr>
              <w:t>40</w:t>
            </w:r>
          </w:p>
        </w:tc>
      </w:tr>
      <w:tr w:rsidR="003E4628" w:rsidRPr="000E175E" w:rsidTr="003C6776">
        <w:trPr>
          <w:trHeight w:val="20"/>
          <w:jc w:val="center"/>
        </w:trPr>
        <w:tc>
          <w:tcPr>
            <w:tcW w:w="1176" w:type="dxa"/>
            <w:vMerge/>
            <w:tcBorders>
              <w:left w:val="double" w:sz="4" w:space="0" w:color="auto"/>
            </w:tcBorders>
            <w:vAlign w:val="center"/>
          </w:tcPr>
          <w:p w:rsidR="003E4628" w:rsidRPr="000E175E" w:rsidRDefault="003E4628">
            <w:pPr>
              <w:jc w:val="center"/>
              <w:rPr>
                <w:sz w:val="20"/>
              </w:rPr>
            </w:pPr>
          </w:p>
        </w:tc>
        <w:tc>
          <w:tcPr>
            <w:tcW w:w="1794" w:type="dxa"/>
            <w:vMerge/>
            <w:vAlign w:val="center"/>
          </w:tcPr>
          <w:p w:rsidR="003E4628" w:rsidRPr="000E175E" w:rsidRDefault="003E4628">
            <w:pPr>
              <w:jc w:val="center"/>
              <w:rPr>
                <w:sz w:val="20"/>
              </w:rPr>
            </w:pPr>
          </w:p>
        </w:tc>
        <w:tc>
          <w:tcPr>
            <w:tcW w:w="1084" w:type="dxa"/>
            <w:vMerge/>
            <w:vAlign w:val="center"/>
          </w:tcPr>
          <w:p w:rsidR="003E4628" w:rsidRPr="000E175E" w:rsidRDefault="003E4628">
            <w:pPr>
              <w:jc w:val="center"/>
              <w:rPr>
                <w:sz w:val="20"/>
              </w:rPr>
            </w:pPr>
          </w:p>
        </w:tc>
        <w:tc>
          <w:tcPr>
            <w:tcW w:w="2266" w:type="dxa"/>
            <w:tcBorders>
              <w:top w:val="dashed" w:sz="4" w:space="0" w:color="auto"/>
              <w:bottom w:val="dashed" w:sz="4" w:space="0" w:color="auto"/>
            </w:tcBorders>
            <w:vAlign w:val="center"/>
          </w:tcPr>
          <w:p w:rsidR="003E4628" w:rsidRPr="000E175E" w:rsidRDefault="003E4628" w:rsidP="003E4628">
            <w:pPr>
              <w:spacing w:before="120"/>
              <w:jc w:val="center"/>
              <w:rPr>
                <w:sz w:val="20"/>
              </w:rPr>
            </w:pPr>
            <w:r w:rsidRPr="000E175E">
              <w:rPr>
                <w:sz w:val="20"/>
              </w:rPr>
              <w:t>T.N.4.5.2.</w:t>
            </w:r>
          </w:p>
        </w:tc>
        <w:tc>
          <w:tcPr>
            <w:tcW w:w="2609" w:type="dxa"/>
            <w:tcBorders>
              <w:top w:val="dashed" w:sz="4" w:space="0" w:color="auto"/>
              <w:bottom w:val="dashed" w:sz="4" w:space="0" w:color="auto"/>
            </w:tcBorders>
            <w:vAlign w:val="center"/>
          </w:tcPr>
          <w:p w:rsidR="003E4628" w:rsidRPr="000E175E" w:rsidRDefault="003E4628" w:rsidP="003E4628">
            <w:pPr>
              <w:jc w:val="center"/>
            </w:pPr>
            <w:r w:rsidRPr="000E175E">
              <w:rPr>
                <w:sz w:val="20"/>
              </w:rPr>
              <w:t>Amended</w:t>
            </w:r>
          </w:p>
        </w:tc>
        <w:tc>
          <w:tcPr>
            <w:tcW w:w="1083" w:type="dxa"/>
            <w:tcBorders>
              <w:top w:val="dashed" w:sz="4" w:space="0" w:color="auto"/>
              <w:bottom w:val="dashed" w:sz="4" w:space="0" w:color="auto"/>
              <w:right w:val="double" w:sz="4" w:space="0" w:color="auto"/>
            </w:tcBorders>
            <w:vAlign w:val="center"/>
          </w:tcPr>
          <w:p w:rsidR="003E4628" w:rsidRPr="000E175E" w:rsidRDefault="003E4628">
            <w:pPr>
              <w:jc w:val="center"/>
              <w:rPr>
                <w:sz w:val="20"/>
              </w:rPr>
            </w:pPr>
            <w:r w:rsidRPr="000E175E">
              <w:rPr>
                <w:sz w:val="20"/>
              </w:rPr>
              <w:t>2-</w:t>
            </w:r>
            <w:r w:rsidR="00AC0738" w:rsidRPr="000E175E">
              <w:rPr>
                <w:sz w:val="20"/>
              </w:rPr>
              <w:t>40</w:t>
            </w:r>
          </w:p>
        </w:tc>
      </w:tr>
      <w:tr w:rsidR="003E4628" w:rsidRPr="000E175E" w:rsidTr="003C6776">
        <w:trPr>
          <w:trHeight w:val="20"/>
          <w:jc w:val="center"/>
        </w:trPr>
        <w:tc>
          <w:tcPr>
            <w:tcW w:w="1176" w:type="dxa"/>
            <w:vMerge/>
            <w:tcBorders>
              <w:left w:val="double" w:sz="4" w:space="0" w:color="auto"/>
            </w:tcBorders>
            <w:vAlign w:val="center"/>
          </w:tcPr>
          <w:p w:rsidR="003E4628" w:rsidRPr="000E175E" w:rsidRDefault="003E4628">
            <w:pPr>
              <w:jc w:val="center"/>
              <w:rPr>
                <w:sz w:val="20"/>
              </w:rPr>
            </w:pPr>
          </w:p>
        </w:tc>
        <w:tc>
          <w:tcPr>
            <w:tcW w:w="1794" w:type="dxa"/>
            <w:vMerge/>
            <w:vAlign w:val="center"/>
          </w:tcPr>
          <w:p w:rsidR="003E4628" w:rsidRPr="000E175E" w:rsidRDefault="003E4628">
            <w:pPr>
              <w:jc w:val="center"/>
              <w:rPr>
                <w:sz w:val="20"/>
              </w:rPr>
            </w:pPr>
          </w:p>
        </w:tc>
        <w:tc>
          <w:tcPr>
            <w:tcW w:w="1084" w:type="dxa"/>
            <w:vMerge/>
            <w:tcBorders>
              <w:bottom w:val="single" w:sz="4" w:space="0" w:color="000000"/>
            </w:tcBorders>
            <w:vAlign w:val="center"/>
          </w:tcPr>
          <w:p w:rsidR="003E4628" w:rsidRPr="000E175E" w:rsidRDefault="003E4628">
            <w:pPr>
              <w:jc w:val="center"/>
              <w:rPr>
                <w:sz w:val="20"/>
              </w:rPr>
            </w:pPr>
          </w:p>
        </w:tc>
        <w:tc>
          <w:tcPr>
            <w:tcW w:w="2266" w:type="dxa"/>
            <w:tcBorders>
              <w:top w:val="dashed" w:sz="4" w:space="0" w:color="auto"/>
              <w:bottom w:val="single" w:sz="4" w:space="0" w:color="000000"/>
            </w:tcBorders>
            <w:vAlign w:val="center"/>
          </w:tcPr>
          <w:p w:rsidR="003E4628" w:rsidRPr="000E175E" w:rsidRDefault="003E4628">
            <w:pPr>
              <w:spacing w:before="120"/>
              <w:jc w:val="center"/>
              <w:rPr>
                <w:sz w:val="20"/>
              </w:rPr>
            </w:pPr>
            <w:r w:rsidRPr="000E175E">
              <w:rPr>
                <w:sz w:val="20"/>
              </w:rPr>
              <w:t>T.N.4.5.3.</w:t>
            </w:r>
          </w:p>
        </w:tc>
        <w:tc>
          <w:tcPr>
            <w:tcW w:w="2609" w:type="dxa"/>
            <w:tcBorders>
              <w:top w:val="dashed" w:sz="4" w:space="0" w:color="auto"/>
              <w:bottom w:val="single" w:sz="4" w:space="0" w:color="000000"/>
            </w:tcBorders>
            <w:vAlign w:val="center"/>
          </w:tcPr>
          <w:p w:rsidR="003E4628" w:rsidRPr="000E175E" w:rsidRDefault="003E4628">
            <w:pPr>
              <w:jc w:val="center"/>
              <w:rPr>
                <w:sz w:val="20"/>
              </w:rPr>
            </w:pPr>
            <w:r w:rsidRPr="000E175E">
              <w:rPr>
                <w:sz w:val="20"/>
              </w:rPr>
              <w:t>Added</w:t>
            </w:r>
          </w:p>
        </w:tc>
        <w:tc>
          <w:tcPr>
            <w:tcW w:w="1083" w:type="dxa"/>
            <w:tcBorders>
              <w:top w:val="dashed" w:sz="4" w:space="0" w:color="auto"/>
              <w:bottom w:val="single" w:sz="4" w:space="0" w:color="000000"/>
              <w:right w:val="double" w:sz="4" w:space="0" w:color="auto"/>
            </w:tcBorders>
            <w:vAlign w:val="center"/>
          </w:tcPr>
          <w:p w:rsidR="003E4628" w:rsidRPr="000E175E" w:rsidRDefault="003E4628" w:rsidP="00C67B15">
            <w:pPr>
              <w:jc w:val="center"/>
              <w:rPr>
                <w:sz w:val="20"/>
              </w:rPr>
            </w:pPr>
            <w:r w:rsidRPr="000E175E">
              <w:rPr>
                <w:sz w:val="20"/>
              </w:rPr>
              <w:t>2-</w:t>
            </w:r>
            <w:r w:rsidR="00AC0738" w:rsidRPr="000E175E">
              <w:rPr>
                <w:sz w:val="20"/>
              </w:rPr>
              <w:t>40</w:t>
            </w:r>
          </w:p>
        </w:tc>
      </w:tr>
      <w:tr w:rsidR="003E4628" w:rsidRPr="000E175E" w:rsidTr="003C6776">
        <w:trPr>
          <w:trHeight w:val="20"/>
          <w:jc w:val="center"/>
        </w:trPr>
        <w:tc>
          <w:tcPr>
            <w:tcW w:w="1176" w:type="dxa"/>
            <w:vMerge/>
            <w:tcBorders>
              <w:left w:val="double" w:sz="4" w:space="0" w:color="auto"/>
            </w:tcBorders>
            <w:vAlign w:val="center"/>
          </w:tcPr>
          <w:p w:rsidR="003E4628" w:rsidRPr="000E175E" w:rsidRDefault="003E4628">
            <w:pPr>
              <w:jc w:val="center"/>
              <w:rPr>
                <w:sz w:val="20"/>
              </w:rPr>
            </w:pPr>
          </w:p>
        </w:tc>
        <w:tc>
          <w:tcPr>
            <w:tcW w:w="1794" w:type="dxa"/>
            <w:vMerge/>
            <w:vAlign w:val="center"/>
          </w:tcPr>
          <w:p w:rsidR="003E4628" w:rsidRPr="000E175E" w:rsidRDefault="003E4628">
            <w:pPr>
              <w:jc w:val="center"/>
              <w:rPr>
                <w:sz w:val="20"/>
              </w:rPr>
            </w:pPr>
          </w:p>
        </w:tc>
        <w:tc>
          <w:tcPr>
            <w:tcW w:w="1084" w:type="dxa"/>
            <w:tcBorders>
              <w:top w:val="single" w:sz="4" w:space="0" w:color="000000"/>
            </w:tcBorders>
            <w:vAlign w:val="center"/>
          </w:tcPr>
          <w:p w:rsidR="003E4628" w:rsidRPr="000E175E" w:rsidRDefault="003E4628">
            <w:pPr>
              <w:jc w:val="center"/>
              <w:rPr>
                <w:sz w:val="20"/>
              </w:rPr>
            </w:pPr>
            <w:r w:rsidRPr="000E175E">
              <w:rPr>
                <w:sz w:val="20"/>
              </w:rPr>
              <w:t>320-4</w:t>
            </w:r>
          </w:p>
        </w:tc>
        <w:tc>
          <w:tcPr>
            <w:tcW w:w="2266" w:type="dxa"/>
            <w:tcBorders>
              <w:top w:val="single" w:sz="4" w:space="0" w:color="000000"/>
            </w:tcBorders>
            <w:vAlign w:val="center"/>
          </w:tcPr>
          <w:p w:rsidR="003E4628" w:rsidRPr="000E175E" w:rsidRDefault="003E4628">
            <w:pPr>
              <w:spacing w:before="120"/>
              <w:jc w:val="center"/>
              <w:rPr>
                <w:sz w:val="20"/>
              </w:rPr>
            </w:pPr>
            <w:r w:rsidRPr="000E175E">
              <w:rPr>
                <w:sz w:val="20"/>
              </w:rPr>
              <w:t>UR.2.6.1.</w:t>
            </w:r>
          </w:p>
        </w:tc>
        <w:tc>
          <w:tcPr>
            <w:tcW w:w="2609" w:type="dxa"/>
            <w:tcBorders>
              <w:top w:val="single" w:sz="4" w:space="0" w:color="000000"/>
            </w:tcBorders>
            <w:vAlign w:val="center"/>
          </w:tcPr>
          <w:p w:rsidR="003E4628" w:rsidRPr="000E175E" w:rsidRDefault="003E4628">
            <w:pPr>
              <w:jc w:val="center"/>
              <w:rPr>
                <w:sz w:val="20"/>
              </w:rPr>
            </w:pPr>
            <w:r w:rsidRPr="000E175E">
              <w:rPr>
                <w:sz w:val="20"/>
              </w:rPr>
              <w:t>Amended</w:t>
            </w:r>
          </w:p>
        </w:tc>
        <w:tc>
          <w:tcPr>
            <w:tcW w:w="1083" w:type="dxa"/>
            <w:tcBorders>
              <w:top w:val="single" w:sz="4" w:space="0" w:color="000000"/>
              <w:right w:val="double" w:sz="4" w:space="0" w:color="auto"/>
            </w:tcBorders>
            <w:vAlign w:val="center"/>
          </w:tcPr>
          <w:p w:rsidR="003E4628" w:rsidRPr="000E175E" w:rsidRDefault="003E4628">
            <w:pPr>
              <w:jc w:val="center"/>
              <w:rPr>
                <w:sz w:val="20"/>
              </w:rPr>
            </w:pPr>
            <w:r w:rsidRPr="000E175E">
              <w:rPr>
                <w:sz w:val="20"/>
              </w:rPr>
              <w:t>2-</w:t>
            </w:r>
            <w:r w:rsidR="00AC0738" w:rsidRPr="000E175E">
              <w:rPr>
                <w:sz w:val="20"/>
              </w:rPr>
              <w:t>47</w:t>
            </w:r>
          </w:p>
        </w:tc>
      </w:tr>
      <w:tr w:rsidR="00E22DE2" w:rsidRPr="000E175E" w:rsidTr="003C6776">
        <w:trPr>
          <w:trHeight w:val="20"/>
          <w:jc w:val="center"/>
        </w:trPr>
        <w:tc>
          <w:tcPr>
            <w:tcW w:w="1176" w:type="dxa"/>
            <w:tcBorders>
              <w:top w:val="double" w:sz="4" w:space="0" w:color="auto"/>
              <w:left w:val="double" w:sz="4" w:space="0" w:color="auto"/>
              <w:right w:val="single" w:sz="4" w:space="0" w:color="auto"/>
            </w:tcBorders>
            <w:vAlign w:val="center"/>
          </w:tcPr>
          <w:p w:rsidR="00E22DE2" w:rsidRPr="000E175E" w:rsidRDefault="003E4628" w:rsidP="003E4628">
            <w:pPr>
              <w:jc w:val="center"/>
              <w:rPr>
                <w:sz w:val="20"/>
              </w:rPr>
            </w:pPr>
            <w:r w:rsidRPr="000E175E">
              <w:rPr>
                <w:sz w:val="20"/>
              </w:rPr>
              <w:t>2.22</w:t>
            </w:r>
            <w:r w:rsidR="00DC65E5" w:rsidRPr="000E175E">
              <w:rPr>
                <w:sz w:val="20"/>
              </w:rPr>
              <w:t>.</w:t>
            </w:r>
          </w:p>
        </w:tc>
        <w:tc>
          <w:tcPr>
            <w:tcW w:w="1794" w:type="dxa"/>
            <w:tcBorders>
              <w:top w:val="double" w:sz="4" w:space="0" w:color="auto"/>
              <w:left w:val="single" w:sz="4" w:space="0" w:color="auto"/>
            </w:tcBorders>
            <w:vAlign w:val="center"/>
          </w:tcPr>
          <w:p w:rsidR="00E22DE2" w:rsidRPr="000E175E" w:rsidRDefault="003E4628" w:rsidP="004D1A42">
            <w:pPr>
              <w:jc w:val="center"/>
              <w:rPr>
                <w:sz w:val="20"/>
              </w:rPr>
            </w:pPr>
            <w:r w:rsidRPr="000E175E">
              <w:rPr>
                <w:sz w:val="20"/>
              </w:rPr>
              <w:t>Automatic Bulk</w:t>
            </w:r>
            <w:r w:rsidR="004D1A42" w:rsidRPr="000E175E">
              <w:rPr>
                <w:sz w:val="20"/>
              </w:rPr>
              <w:noBreakHyphen/>
            </w:r>
            <w:r w:rsidRPr="000E175E">
              <w:rPr>
                <w:sz w:val="20"/>
              </w:rPr>
              <w:t>Weighing Systems</w:t>
            </w:r>
          </w:p>
        </w:tc>
        <w:tc>
          <w:tcPr>
            <w:tcW w:w="1084" w:type="dxa"/>
            <w:tcBorders>
              <w:top w:val="double" w:sz="4" w:space="0" w:color="auto"/>
              <w:left w:val="single" w:sz="4" w:space="0" w:color="auto"/>
            </w:tcBorders>
            <w:vAlign w:val="center"/>
          </w:tcPr>
          <w:p w:rsidR="00E22DE2" w:rsidRPr="000E175E" w:rsidRDefault="003E4628">
            <w:pPr>
              <w:jc w:val="center"/>
              <w:rPr>
                <w:sz w:val="20"/>
              </w:rPr>
            </w:pPr>
            <w:r w:rsidRPr="000E175E">
              <w:rPr>
                <w:sz w:val="20"/>
              </w:rPr>
              <w:t>322-1</w:t>
            </w:r>
          </w:p>
        </w:tc>
        <w:tc>
          <w:tcPr>
            <w:tcW w:w="2266" w:type="dxa"/>
            <w:tcBorders>
              <w:top w:val="double" w:sz="4" w:space="0" w:color="auto"/>
              <w:bottom w:val="single" w:sz="4" w:space="0" w:color="auto"/>
            </w:tcBorders>
            <w:vAlign w:val="center"/>
          </w:tcPr>
          <w:p w:rsidR="00E22DE2" w:rsidRPr="000E175E" w:rsidRDefault="003E4628">
            <w:pPr>
              <w:jc w:val="center"/>
              <w:rPr>
                <w:sz w:val="20"/>
              </w:rPr>
            </w:pPr>
            <w:r w:rsidRPr="000E175E">
              <w:rPr>
                <w:sz w:val="20"/>
              </w:rPr>
              <w:t>S.2.1.</w:t>
            </w:r>
          </w:p>
        </w:tc>
        <w:tc>
          <w:tcPr>
            <w:tcW w:w="2609" w:type="dxa"/>
            <w:tcBorders>
              <w:top w:val="double" w:sz="4" w:space="0" w:color="auto"/>
              <w:bottom w:val="single" w:sz="4" w:space="0" w:color="auto"/>
              <w:right w:val="single" w:sz="4" w:space="0" w:color="auto"/>
            </w:tcBorders>
            <w:vAlign w:val="center"/>
          </w:tcPr>
          <w:p w:rsidR="00E22DE2" w:rsidRPr="000E175E" w:rsidRDefault="003E4628">
            <w:pPr>
              <w:jc w:val="center"/>
              <w:rPr>
                <w:sz w:val="20"/>
              </w:rPr>
            </w:pPr>
            <w:r w:rsidRPr="000E175E">
              <w:rPr>
                <w:sz w:val="20"/>
              </w:rPr>
              <w:t>Amended</w:t>
            </w:r>
          </w:p>
        </w:tc>
        <w:tc>
          <w:tcPr>
            <w:tcW w:w="1083" w:type="dxa"/>
            <w:tcBorders>
              <w:top w:val="double" w:sz="4" w:space="0" w:color="auto"/>
              <w:left w:val="single" w:sz="4" w:space="0" w:color="auto"/>
              <w:bottom w:val="single" w:sz="4" w:space="0" w:color="auto"/>
              <w:right w:val="double" w:sz="4" w:space="0" w:color="auto"/>
            </w:tcBorders>
            <w:vAlign w:val="center"/>
          </w:tcPr>
          <w:p w:rsidR="00E22DE2" w:rsidRPr="000E175E" w:rsidRDefault="003E4628" w:rsidP="00554D8F">
            <w:pPr>
              <w:jc w:val="center"/>
              <w:rPr>
                <w:sz w:val="20"/>
              </w:rPr>
            </w:pPr>
            <w:r w:rsidRPr="000E175E">
              <w:rPr>
                <w:sz w:val="20"/>
              </w:rPr>
              <w:t>2-</w:t>
            </w:r>
            <w:r w:rsidR="00554D8F" w:rsidRPr="000E175E">
              <w:rPr>
                <w:sz w:val="20"/>
              </w:rPr>
              <w:t>72</w:t>
            </w:r>
          </w:p>
        </w:tc>
      </w:tr>
      <w:tr w:rsidR="003E4628" w:rsidRPr="000E175E" w:rsidTr="003C6776">
        <w:trPr>
          <w:trHeight w:val="20"/>
          <w:jc w:val="center"/>
        </w:trPr>
        <w:tc>
          <w:tcPr>
            <w:tcW w:w="1176" w:type="dxa"/>
            <w:tcBorders>
              <w:top w:val="double" w:sz="4" w:space="0" w:color="auto"/>
              <w:left w:val="double" w:sz="4" w:space="0" w:color="auto"/>
              <w:right w:val="single" w:sz="4" w:space="0" w:color="auto"/>
            </w:tcBorders>
            <w:vAlign w:val="center"/>
          </w:tcPr>
          <w:p w:rsidR="003E4628" w:rsidRPr="000E175E" w:rsidRDefault="003E4628" w:rsidP="003E4628">
            <w:pPr>
              <w:jc w:val="center"/>
              <w:rPr>
                <w:sz w:val="20"/>
              </w:rPr>
            </w:pPr>
            <w:r w:rsidRPr="000E175E">
              <w:rPr>
                <w:sz w:val="20"/>
              </w:rPr>
              <w:t>2.24</w:t>
            </w:r>
            <w:r w:rsidR="00DC65E5" w:rsidRPr="000E175E">
              <w:rPr>
                <w:sz w:val="20"/>
              </w:rPr>
              <w:t>.</w:t>
            </w:r>
          </w:p>
        </w:tc>
        <w:tc>
          <w:tcPr>
            <w:tcW w:w="1794" w:type="dxa"/>
            <w:tcBorders>
              <w:top w:val="double" w:sz="4" w:space="0" w:color="auto"/>
              <w:left w:val="single" w:sz="4" w:space="0" w:color="auto"/>
            </w:tcBorders>
            <w:vAlign w:val="center"/>
          </w:tcPr>
          <w:p w:rsidR="003E4628" w:rsidRPr="000E175E" w:rsidRDefault="003E4628">
            <w:pPr>
              <w:jc w:val="center"/>
              <w:rPr>
                <w:sz w:val="20"/>
              </w:rPr>
            </w:pPr>
            <w:r w:rsidRPr="000E175E">
              <w:rPr>
                <w:sz w:val="20"/>
              </w:rPr>
              <w:t>Automatic Weighing Systems</w:t>
            </w:r>
          </w:p>
        </w:tc>
        <w:tc>
          <w:tcPr>
            <w:tcW w:w="1084" w:type="dxa"/>
            <w:tcBorders>
              <w:top w:val="double" w:sz="4" w:space="0" w:color="auto"/>
              <w:left w:val="single" w:sz="4" w:space="0" w:color="auto"/>
            </w:tcBorders>
            <w:vAlign w:val="center"/>
          </w:tcPr>
          <w:p w:rsidR="003E4628" w:rsidRPr="000E175E" w:rsidRDefault="003E4628">
            <w:pPr>
              <w:jc w:val="center"/>
              <w:rPr>
                <w:sz w:val="20"/>
              </w:rPr>
            </w:pPr>
            <w:r w:rsidRPr="000E175E">
              <w:rPr>
                <w:sz w:val="20"/>
              </w:rPr>
              <w:t>324-1</w:t>
            </w:r>
          </w:p>
        </w:tc>
        <w:tc>
          <w:tcPr>
            <w:tcW w:w="2266" w:type="dxa"/>
            <w:tcBorders>
              <w:top w:val="double" w:sz="4" w:space="0" w:color="auto"/>
              <w:bottom w:val="single" w:sz="4" w:space="0" w:color="auto"/>
            </w:tcBorders>
            <w:vAlign w:val="center"/>
          </w:tcPr>
          <w:p w:rsidR="003E4628" w:rsidRPr="000E175E" w:rsidRDefault="003E4628">
            <w:pPr>
              <w:jc w:val="center"/>
              <w:rPr>
                <w:sz w:val="20"/>
              </w:rPr>
            </w:pPr>
            <w:r w:rsidRPr="000E175E">
              <w:rPr>
                <w:sz w:val="20"/>
              </w:rPr>
              <w:t>S.2.1.1.</w:t>
            </w:r>
          </w:p>
        </w:tc>
        <w:tc>
          <w:tcPr>
            <w:tcW w:w="2609" w:type="dxa"/>
            <w:tcBorders>
              <w:top w:val="double" w:sz="4" w:space="0" w:color="auto"/>
              <w:bottom w:val="single" w:sz="4" w:space="0" w:color="auto"/>
              <w:right w:val="single" w:sz="4" w:space="0" w:color="auto"/>
            </w:tcBorders>
            <w:vAlign w:val="center"/>
          </w:tcPr>
          <w:p w:rsidR="003E4628" w:rsidRPr="000E175E" w:rsidRDefault="003E4628" w:rsidP="003E4628">
            <w:pPr>
              <w:jc w:val="center"/>
              <w:rPr>
                <w:sz w:val="20"/>
              </w:rPr>
            </w:pPr>
            <w:r w:rsidRPr="000E175E">
              <w:rPr>
                <w:sz w:val="20"/>
              </w:rPr>
              <w:t>Amended</w:t>
            </w:r>
          </w:p>
        </w:tc>
        <w:tc>
          <w:tcPr>
            <w:tcW w:w="1083" w:type="dxa"/>
            <w:tcBorders>
              <w:top w:val="double" w:sz="4" w:space="0" w:color="auto"/>
              <w:left w:val="single" w:sz="4" w:space="0" w:color="auto"/>
              <w:bottom w:val="single" w:sz="4" w:space="0" w:color="auto"/>
              <w:right w:val="double" w:sz="4" w:space="0" w:color="auto"/>
            </w:tcBorders>
            <w:vAlign w:val="center"/>
          </w:tcPr>
          <w:p w:rsidR="003E4628" w:rsidRPr="000E175E" w:rsidRDefault="003E4628">
            <w:pPr>
              <w:jc w:val="center"/>
              <w:rPr>
                <w:sz w:val="20"/>
              </w:rPr>
            </w:pPr>
            <w:r w:rsidRPr="000E175E">
              <w:rPr>
                <w:sz w:val="20"/>
              </w:rPr>
              <w:t>2-</w:t>
            </w:r>
            <w:r w:rsidR="00AC0738" w:rsidRPr="000E175E">
              <w:rPr>
                <w:sz w:val="20"/>
              </w:rPr>
              <w:t>92</w:t>
            </w:r>
          </w:p>
        </w:tc>
      </w:tr>
      <w:tr w:rsidR="00BF0CA3" w:rsidRPr="000E175E" w:rsidTr="003C6776">
        <w:trPr>
          <w:trHeight w:val="20"/>
          <w:jc w:val="center"/>
        </w:trPr>
        <w:tc>
          <w:tcPr>
            <w:tcW w:w="1176" w:type="dxa"/>
            <w:tcBorders>
              <w:top w:val="double" w:sz="4" w:space="0" w:color="auto"/>
              <w:left w:val="double" w:sz="4" w:space="0" w:color="auto"/>
              <w:right w:val="single" w:sz="4" w:space="0" w:color="auto"/>
            </w:tcBorders>
            <w:vAlign w:val="center"/>
          </w:tcPr>
          <w:p w:rsidR="00BF0CA3" w:rsidRPr="000E175E" w:rsidRDefault="00BF0CA3" w:rsidP="002A11C3">
            <w:pPr>
              <w:jc w:val="center"/>
              <w:rPr>
                <w:sz w:val="20"/>
              </w:rPr>
            </w:pPr>
            <w:r w:rsidRPr="000E175E">
              <w:rPr>
                <w:sz w:val="20"/>
              </w:rPr>
              <w:t>3.31</w:t>
            </w:r>
            <w:r w:rsidR="00DC65E5" w:rsidRPr="000E175E">
              <w:rPr>
                <w:sz w:val="20"/>
              </w:rPr>
              <w:t>.</w:t>
            </w:r>
          </w:p>
        </w:tc>
        <w:tc>
          <w:tcPr>
            <w:tcW w:w="1794" w:type="dxa"/>
            <w:tcBorders>
              <w:top w:val="double" w:sz="4" w:space="0" w:color="auto"/>
              <w:left w:val="single" w:sz="4" w:space="0" w:color="auto"/>
            </w:tcBorders>
            <w:vAlign w:val="center"/>
          </w:tcPr>
          <w:p w:rsidR="00BF0CA3" w:rsidRPr="000E175E" w:rsidRDefault="00BF0CA3" w:rsidP="002A11C3">
            <w:pPr>
              <w:jc w:val="center"/>
              <w:rPr>
                <w:sz w:val="20"/>
              </w:rPr>
            </w:pPr>
            <w:r w:rsidRPr="000E175E">
              <w:rPr>
                <w:sz w:val="20"/>
              </w:rPr>
              <w:t>Vehicle-Tank Meters</w:t>
            </w:r>
          </w:p>
        </w:tc>
        <w:tc>
          <w:tcPr>
            <w:tcW w:w="1084" w:type="dxa"/>
            <w:tcBorders>
              <w:top w:val="double" w:sz="4" w:space="0" w:color="auto"/>
              <w:left w:val="single" w:sz="4" w:space="0" w:color="auto"/>
            </w:tcBorders>
            <w:vAlign w:val="center"/>
          </w:tcPr>
          <w:p w:rsidR="00BF0CA3" w:rsidRPr="000E175E" w:rsidRDefault="00BF0CA3">
            <w:pPr>
              <w:jc w:val="center"/>
              <w:rPr>
                <w:sz w:val="20"/>
              </w:rPr>
            </w:pPr>
            <w:r w:rsidRPr="000E175E">
              <w:rPr>
                <w:sz w:val="20"/>
              </w:rPr>
              <w:t>331-1</w:t>
            </w:r>
          </w:p>
          <w:p w:rsidR="00BF0CA3" w:rsidRPr="000E175E" w:rsidRDefault="00BF0CA3">
            <w:pPr>
              <w:jc w:val="center"/>
              <w:rPr>
                <w:sz w:val="20"/>
              </w:rPr>
            </w:pPr>
          </w:p>
        </w:tc>
        <w:tc>
          <w:tcPr>
            <w:tcW w:w="2266" w:type="dxa"/>
            <w:tcBorders>
              <w:top w:val="double" w:sz="4" w:space="0" w:color="auto"/>
            </w:tcBorders>
            <w:vAlign w:val="center"/>
          </w:tcPr>
          <w:p w:rsidR="00BF0CA3" w:rsidRPr="000E175E" w:rsidRDefault="00BF0CA3">
            <w:pPr>
              <w:jc w:val="center"/>
              <w:rPr>
                <w:sz w:val="20"/>
              </w:rPr>
            </w:pPr>
            <w:r w:rsidRPr="000E175E">
              <w:rPr>
                <w:sz w:val="20"/>
              </w:rPr>
              <w:t>T.2.1.</w:t>
            </w:r>
          </w:p>
        </w:tc>
        <w:tc>
          <w:tcPr>
            <w:tcW w:w="2609" w:type="dxa"/>
            <w:tcBorders>
              <w:top w:val="double" w:sz="4" w:space="0" w:color="auto"/>
              <w:right w:val="single" w:sz="4" w:space="0" w:color="auto"/>
            </w:tcBorders>
            <w:vAlign w:val="center"/>
          </w:tcPr>
          <w:p w:rsidR="00BF0CA3" w:rsidRPr="000E175E" w:rsidRDefault="00BF0CA3" w:rsidP="00BF0CA3">
            <w:pPr>
              <w:jc w:val="center"/>
              <w:rPr>
                <w:sz w:val="20"/>
              </w:rPr>
            </w:pPr>
            <w:r w:rsidRPr="000E175E">
              <w:rPr>
                <w:sz w:val="20"/>
              </w:rPr>
              <w:t>Amended</w:t>
            </w:r>
          </w:p>
        </w:tc>
        <w:tc>
          <w:tcPr>
            <w:tcW w:w="1083" w:type="dxa"/>
            <w:tcBorders>
              <w:top w:val="double" w:sz="4" w:space="0" w:color="auto"/>
              <w:left w:val="single" w:sz="4" w:space="0" w:color="auto"/>
              <w:right w:val="double" w:sz="4" w:space="0" w:color="auto"/>
            </w:tcBorders>
            <w:vAlign w:val="center"/>
          </w:tcPr>
          <w:p w:rsidR="00BF0CA3" w:rsidRPr="000E175E" w:rsidRDefault="00BF0CA3" w:rsidP="00BF0CA3">
            <w:pPr>
              <w:jc w:val="center"/>
              <w:rPr>
                <w:sz w:val="20"/>
              </w:rPr>
            </w:pPr>
            <w:r w:rsidRPr="000E175E">
              <w:rPr>
                <w:sz w:val="20"/>
              </w:rPr>
              <w:t>3-</w:t>
            </w:r>
            <w:r w:rsidR="00AC0738" w:rsidRPr="000E175E">
              <w:rPr>
                <w:sz w:val="20"/>
              </w:rPr>
              <w:t>39</w:t>
            </w:r>
          </w:p>
        </w:tc>
      </w:tr>
      <w:tr w:rsidR="00BF0CA3" w:rsidRPr="000E175E" w:rsidTr="003C6776">
        <w:trPr>
          <w:trHeight w:val="20"/>
          <w:jc w:val="center"/>
        </w:trPr>
        <w:tc>
          <w:tcPr>
            <w:tcW w:w="1176" w:type="dxa"/>
            <w:vMerge w:val="restart"/>
            <w:tcBorders>
              <w:top w:val="double" w:sz="4" w:space="0" w:color="auto"/>
              <w:left w:val="double" w:sz="4" w:space="0" w:color="auto"/>
            </w:tcBorders>
            <w:vAlign w:val="center"/>
          </w:tcPr>
          <w:p w:rsidR="00BF0CA3" w:rsidRPr="000E175E" w:rsidRDefault="00BF0CA3">
            <w:pPr>
              <w:jc w:val="center"/>
              <w:rPr>
                <w:sz w:val="20"/>
              </w:rPr>
            </w:pPr>
            <w:r w:rsidRPr="000E175E">
              <w:rPr>
                <w:sz w:val="20"/>
              </w:rPr>
              <w:t>3.36</w:t>
            </w:r>
            <w:r w:rsidR="00DC65E5" w:rsidRPr="000E175E">
              <w:rPr>
                <w:sz w:val="20"/>
              </w:rPr>
              <w:t>.</w:t>
            </w:r>
          </w:p>
        </w:tc>
        <w:tc>
          <w:tcPr>
            <w:tcW w:w="1794" w:type="dxa"/>
            <w:vMerge w:val="restart"/>
            <w:tcBorders>
              <w:top w:val="double" w:sz="4" w:space="0" w:color="auto"/>
            </w:tcBorders>
            <w:vAlign w:val="center"/>
          </w:tcPr>
          <w:p w:rsidR="00BF0CA3" w:rsidRPr="000E175E" w:rsidRDefault="00BF0CA3">
            <w:pPr>
              <w:jc w:val="center"/>
              <w:rPr>
                <w:sz w:val="20"/>
              </w:rPr>
            </w:pPr>
            <w:r w:rsidRPr="000E175E">
              <w:rPr>
                <w:sz w:val="20"/>
              </w:rPr>
              <w:t>Water Meters</w:t>
            </w:r>
          </w:p>
        </w:tc>
        <w:tc>
          <w:tcPr>
            <w:tcW w:w="1084" w:type="dxa"/>
            <w:vMerge w:val="restart"/>
            <w:tcBorders>
              <w:top w:val="double" w:sz="4" w:space="0" w:color="auto"/>
            </w:tcBorders>
            <w:vAlign w:val="center"/>
          </w:tcPr>
          <w:p w:rsidR="00BF0CA3" w:rsidRPr="000E175E" w:rsidRDefault="00BF0CA3" w:rsidP="00BF0CA3">
            <w:pPr>
              <w:jc w:val="center"/>
              <w:rPr>
                <w:sz w:val="20"/>
              </w:rPr>
            </w:pPr>
            <w:r w:rsidRPr="000E175E">
              <w:rPr>
                <w:sz w:val="20"/>
              </w:rPr>
              <w:t>336-2</w:t>
            </w:r>
          </w:p>
        </w:tc>
        <w:tc>
          <w:tcPr>
            <w:tcW w:w="2266" w:type="dxa"/>
            <w:tcBorders>
              <w:top w:val="double" w:sz="4" w:space="0" w:color="auto"/>
              <w:bottom w:val="dashed" w:sz="4" w:space="0" w:color="auto"/>
            </w:tcBorders>
            <w:vAlign w:val="center"/>
          </w:tcPr>
          <w:p w:rsidR="00BF0CA3" w:rsidRPr="000E175E" w:rsidRDefault="00BF0CA3" w:rsidP="00BF0CA3">
            <w:pPr>
              <w:jc w:val="center"/>
              <w:rPr>
                <w:sz w:val="20"/>
              </w:rPr>
            </w:pPr>
            <w:r w:rsidRPr="000E175E">
              <w:rPr>
                <w:sz w:val="20"/>
              </w:rPr>
              <w:t>N.4.2.</w:t>
            </w:r>
          </w:p>
        </w:tc>
        <w:tc>
          <w:tcPr>
            <w:tcW w:w="2609" w:type="dxa"/>
            <w:tcBorders>
              <w:top w:val="double" w:sz="4" w:space="0" w:color="auto"/>
              <w:bottom w:val="dashed" w:sz="4" w:space="0" w:color="auto"/>
            </w:tcBorders>
            <w:vAlign w:val="center"/>
          </w:tcPr>
          <w:p w:rsidR="00BF0CA3" w:rsidRPr="000E175E" w:rsidRDefault="00BF0CA3" w:rsidP="00BF0CA3">
            <w:pPr>
              <w:jc w:val="center"/>
              <w:rPr>
                <w:sz w:val="20"/>
              </w:rPr>
            </w:pPr>
            <w:r w:rsidRPr="000E175E">
              <w:rPr>
                <w:sz w:val="20"/>
              </w:rPr>
              <w:t>Amended</w:t>
            </w:r>
          </w:p>
        </w:tc>
        <w:tc>
          <w:tcPr>
            <w:tcW w:w="1083" w:type="dxa"/>
            <w:tcBorders>
              <w:top w:val="double" w:sz="4" w:space="0" w:color="auto"/>
              <w:bottom w:val="dashed" w:sz="4" w:space="0" w:color="auto"/>
              <w:right w:val="double" w:sz="4" w:space="0" w:color="auto"/>
            </w:tcBorders>
            <w:vAlign w:val="center"/>
          </w:tcPr>
          <w:p w:rsidR="00BF0CA3" w:rsidRPr="000E175E" w:rsidRDefault="00BF0CA3" w:rsidP="00BF0CA3">
            <w:pPr>
              <w:jc w:val="center"/>
              <w:rPr>
                <w:sz w:val="20"/>
              </w:rPr>
            </w:pPr>
            <w:r w:rsidRPr="000E175E">
              <w:rPr>
                <w:sz w:val="20"/>
              </w:rPr>
              <w:t>3-</w:t>
            </w:r>
            <w:r w:rsidR="00AC0738" w:rsidRPr="000E175E">
              <w:rPr>
                <w:sz w:val="20"/>
              </w:rPr>
              <w:t>96</w:t>
            </w:r>
          </w:p>
        </w:tc>
      </w:tr>
      <w:tr w:rsidR="00BF0CA3" w:rsidRPr="000E175E" w:rsidTr="003C6776">
        <w:trPr>
          <w:trHeight w:val="20"/>
          <w:jc w:val="center"/>
        </w:trPr>
        <w:tc>
          <w:tcPr>
            <w:tcW w:w="1176" w:type="dxa"/>
            <w:vMerge/>
            <w:tcBorders>
              <w:left w:val="double" w:sz="4" w:space="0" w:color="auto"/>
            </w:tcBorders>
            <w:vAlign w:val="center"/>
          </w:tcPr>
          <w:p w:rsidR="00BF0CA3" w:rsidRPr="000E175E" w:rsidRDefault="00BF0CA3">
            <w:pPr>
              <w:jc w:val="center"/>
              <w:rPr>
                <w:sz w:val="20"/>
              </w:rPr>
            </w:pPr>
          </w:p>
        </w:tc>
        <w:tc>
          <w:tcPr>
            <w:tcW w:w="1794" w:type="dxa"/>
            <w:vMerge/>
            <w:vAlign w:val="center"/>
          </w:tcPr>
          <w:p w:rsidR="00BF0CA3" w:rsidRPr="000E175E" w:rsidRDefault="00BF0CA3">
            <w:pPr>
              <w:jc w:val="center"/>
              <w:rPr>
                <w:sz w:val="20"/>
              </w:rPr>
            </w:pPr>
          </w:p>
        </w:tc>
        <w:tc>
          <w:tcPr>
            <w:tcW w:w="1084" w:type="dxa"/>
            <w:vMerge/>
            <w:vAlign w:val="center"/>
          </w:tcPr>
          <w:p w:rsidR="00BF0CA3" w:rsidRPr="000E175E" w:rsidRDefault="00BF0CA3" w:rsidP="00BF0CA3">
            <w:pPr>
              <w:jc w:val="center"/>
              <w:rPr>
                <w:sz w:val="20"/>
              </w:rPr>
            </w:pPr>
          </w:p>
        </w:tc>
        <w:tc>
          <w:tcPr>
            <w:tcW w:w="2266" w:type="dxa"/>
            <w:tcBorders>
              <w:top w:val="dashed" w:sz="4" w:space="0" w:color="auto"/>
              <w:bottom w:val="dashed" w:sz="4" w:space="0" w:color="auto"/>
            </w:tcBorders>
            <w:vAlign w:val="center"/>
          </w:tcPr>
          <w:p w:rsidR="00BF0CA3" w:rsidRPr="000E175E" w:rsidRDefault="00BF0CA3" w:rsidP="00BF0CA3">
            <w:pPr>
              <w:jc w:val="center"/>
              <w:rPr>
                <w:sz w:val="20"/>
              </w:rPr>
            </w:pPr>
            <w:r w:rsidRPr="000E175E">
              <w:rPr>
                <w:sz w:val="20"/>
              </w:rPr>
              <w:t>Table N.4.2.</w:t>
            </w:r>
          </w:p>
        </w:tc>
        <w:tc>
          <w:tcPr>
            <w:tcW w:w="2609" w:type="dxa"/>
            <w:tcBorders>
              <w:top w:val="dashed" w:sz="4" w:space="0" w:color="auto"/>
              <w:bottom w:val="dashed" w:sz="4" w:space="0" w:color="auto"/>
            </w:tcBorders>
            <w:vAlign w:val="center"/>
          </w:tcPr>
          <w:p w:rsidR="00BF0CA3" w:rsidRPr="000E175E" w:rsidRDefault="00BF0CA3" w:rsidP="00BF0CA3">
            <w:pPr>
              <w:jc w:val="center"/>
              <w:rPr>
                <w:sz w:val="20"/>
              </w:rPr>
            </w:pPr>
            <w:r w:rsidRPr="000E175E">
              <w:rPr>
                <w:sz w:val="20"/>
              </w:rPr>
              <w:t xml:space="preserve">Renumbered to </w:t>
            </w:r>
            <w:r w:rsidR="00CB1862" w:rsidRPr="000E175E">
              <w:rPr>
                <w:sz w:val="20"/>
              </w:rPr>
              <w:t xml:space="preserve">Table </w:t>
            </w:r>
            <w:r w:rsidRPr="000E175E">
              <w:rPr>
                <w:sz w:val="20"/>
              </w:rPr>
              <w:t>N.4.2.a.</w:t>
            </w:r>
          </w:p>
        </w:tc>
        <w:tc>
          <w:tcPr>
            <w:tcW w:w="1083" w:type="dxa"/>
            <w:tcBorders>
              <w:top w:val="dashed" w:sz="4" w:space="0" w:color="auto"/>
              <w:bottom w:val="dashed" w:sz="4" w:space="0" w:color="auto"/>
              <w:right w:val="double" w:sz="4" w:space="0" w:color="auto"/>
            </w:tcBorders>
            <w:vAlign w:val="center"/>
          </w:tcPr>
          <w:p w:rsidR="00BF0CA3" w:rsidRPr="000E175E" w:rsidRDefault="00BF0CA3" w:rsidP="00BF0CA3">
            <w:pPr>
              <w:jc w:val="center"/>
              <w:rPr>
                <w:sz w:val="20"/>
              </w:rPr>
            </w:pPr>
            <w:r w:rsidRPr="000E175E">
              <w:rPr>
                <w:sz w:val="20"/>
              </w:rPr>
              <w:t>3-</w:t>
            </w:r>
            <w:r w:rsidR="00AC0738" w:rsidRPr="000E175E">
              <w:rPr>
                <w:sz w:val="20"/>
              </w:rPr>
              <w:t>9</w:t>
            </w:r>
            <w:r w:rsidR="00AC0738" w:rsidRPr="000E175E">
              <w:rPr>
                <w:b/>
                <w:sz w:val="20"/>
              </w:rPr>
              <w:t>6</w:t>
            </w:r>
          </w:p>
        </w:tc>
      </w:tr>
      <w:tr w:rsidR="00BF0CA3" w:rsidRPr="000E175E" w:rsidTr="003037ED">
        <w:trPr>
          <w:trHeight w:val="20"/>
          <w:jc w:val="center"/>
        </w:trPr>
        <w:tc>
          <w:tcPr>
            <w:tcW w:w="1176" w:type="dxa"/>
            <w:vMerge/>
            <w:tcBorders>
              <w:left w:val="double" w:sz="4" w:space="0" w:color="auto"/>
            </w:tcBorders>
            <w:vAlign w:val="center"/>
          </w:tcPr>
          <w:p w:rsidR="00BF0CA3" w:rsidRPr="000E175E" w:rsidRDefault="00BF0CA3">
            <w:pPr>
              <w:jc w:val="center"/>
              <w:rPr>
                <w:sz w:val="20"/>
              </w:rPr>
            </w:pPr>
          </w:p>
        </w:tc>
        <w:tc>
          <w:tcPr>
            <w:tcW w:w="1794" w:type="dxa"/>
            <w:vMerge/>
            <w:vAlign w:val="center"/>
          </w:tcPr>
          <w:p w:rsidR="00BF0CA3" w:rsidRPr="000E175E" w:rsidRDefault="00BF0CA3">
            <w:pPr>
              <w:jc w:val="center"/>
              <w:rPr>
                <w:sz w:val="20"/>
              </w:rPr>
            </w:pPr>
          </w:p>
        </w:tc>
        <w:tc>
          <w:tcPr>
            <w:tcW w:w="1084" w:type="dxa"/>
            <w:vMerge/>
            <w:tcBorders>
              <w:bottom w:val="nil"/>
            </w:tcBorders>
            <w:vAlign w:val="center"/>
          </w:tcPr>
          <w:p w:rsidR="00BF0CA3" w:rsidRPr="000E175E" w:rsidRDefault="00BF0CA3" w:rsidP="00BF0CA3">
            <w:pPr>
              <w:jc w:val="center"/>
              <w:rPr>
                <w:sz w:val="20"/>
              </w:rPr>
            </w:pPr>
          </w:p>
        </w:tc>
        <w:tc>
          <w:tcPr>
            <w:tcW w:w="2266" w:type="dxa"/>
            <w:tcBorders>
              <w:top w:val="dashed" w:sz="4" w:space="0" w:color="auto"/>
              <w:bottom w:val="single" w:sz="4" w:space="0" w:color="000000"/>
            </w:tcBorders>
            <w:vAlign w:val="center"/>
          </w:tcPr>
          <w:p w:rsidR="00BF0CA3" w:rsidRPr="000E175E" w:rsidRDefault="00BF0CA3" w:rsidP="00BF0CA3">
            <w:pPr>
              <w:jc w:val="center"/>
              <w:rPr>
                <w:sz w:val="20"/>
              </w:rPr>
            </w:pPr>
            <w:r w:rsidRPr="000E175E">
              <w:rPr>
                <w:sz w:val="20"/>
              </w:rPr>
              <w:t>Table N.4.2.b.</w:t>
            </w:r>
          </w:p>
        </w:tc>
        <w:tc>
          <w:tcPr>
            <w:tcW w:w="2609" w:type="dxa"/>
            <w:tcBorders>
              <w:top w:val="dashed" w:sz="4" w:space="0" w:color="auto"/>
              <w:bottom w:val="single" w:sz="4" w:space="0" w:color="000000"/>
            </w:tcBorders>
            <w:vAlign w:val="center"/>
          </w:tcPr>
          <w:p w:rsidR="00BF0CA3" w:rsidRPr="000E175E" w:rsidRDefault="00BF0CA3" w:rsidP="00BF0CA3">
            <w:pPr>
              <w:jc w:val="center"/>
              <w:rPr>
                <w:sz w:val="20"/>
              </w:rPr>
            </w:pPr>
            <w:r w:rsidRPr="000E175E">
              <w:rPr>
                <w:sz w:val="20"/>
              </w:rPr>
              <w:t>Added</w:t>
            </w:r>
          </w:p>
        </w:tc>
        <w:tc>
          <w:tcPr>
            <w:tcW w:w="1083" w:type="dxa"/>
            <w:tcBorders>
              <w:top w:val="dashed" w:sz="4" w:space="0" w:color="auto"/>
              <w:bottom w:val="single" w:sz="4" w:space="0" w:color="000000"/>
              <w:right w:val="double" w:sz="4" w:space="0" w:color="auto"/>
            </w:tcBorders>
            <w:vAlign w:val="center"/>
          </w:tcPr>
          <w:p w:rsidR="00BF0CA3" w:rsidRPr="000E175E" w:rsidRDefault="00BF0CA3" w:rsidP="00BF0CA3">
            <w:pPr>
              <w:jc w:val="center"/>
              <w:rPr>
                <w:sz w:val="20"/>
              </w:rPr>
            </w:pPr>
            <w:r w:rsidRPr="000E175E">
              <w:rPr>
                <w:sz w:val="20"/>
              </w:rPr>
              <w:t>3-</w:t>
            </w:r>
            <w:r w:rsidR="00AC0738" w:rsidRPr="000E175E">
              <w:rPr>
                <w:sz w:val="20"/>
              </w:rPr>
              <w:t>97</w:t>
            </w:r>
          </w:p>
        </w:tc>
      </w:tr>
      <w:tr w:rsidR="00BF0CA3" w:rsidRPr="000E175E" w:rsidTr="003037ED">
        <w:trPr>
          <w:trHeight w:val="20"/>
          <w:jc w:val="center"/>
        </w:trPr>
        <w:tc>
          <w:tcPr>
            <w:tcW w:w="1176" w:type="dxa"/>
            <w:vMerge/>
            <w:tcBorders>
              <w:left w:val="double" w:sz="4" w:space="0" w:color="auto"/>
            </w:tcBorders>
            <w:vAlign w:val="center"/>
          </w:tcPr>
          <w:p w:rsidR="00BF0CA3" w:rsidRPr="000E175E" w:rsidRDefault="00BF0CA3">
            <w:pPr>
              <w:jc w:val="center"/>
              <w:rPr>
                <w:sz w:val="20"/>
              </w:rPr>
            </w:pPr>
          </w:p>
        </w:tc>
        <w:tc>
          <w:tcPr>
            <w:tcW w:w="1794" w:type="dxa"/>
            <w:vMerge/>
            <w:vAlign w:val="center"/>
          </w:tcPr>
          <w:p w:rsidR="00BF0CA3" w:rsidRPr="000E175E" w:rsidRDefault="00BF0CA3">
            <w:pPr>
              <w:jc w:val="center"/>
              <w:rPr>
                <w:sz w:val="20"/>
              </w:rPr>
            </w:pPr>
          </w:p>
        </w:tc>
        <w:tc>
          <w:tcPr>
            <w:tcW w:w="1084" w:type="dxa"/>
            <w:vMerge w:val="restart"/>
            <w:tcBorders>
              <w:top w:val="single" w:sz="4" w:space="0" w:color="auto"/>
              <w:bottom w:val="double" w:sz="4" w:space="0" w:color="auto"/>
            </w:tcBorders>
            <w:vAlign w:val="center"/>
          </w:tcPr>
          <w:p w:rsidR="00BF0CA3" w:rsidRPr="000E175E" w:rsidRDefault="00BF0CA3" w:rsidP="00BF0CA3">
            <w:pPr>
              <w:jc w:val="center"/>
              <w:rPr>
                <w:sz w:val="20"/>
              </w:rPr>
            </w:pPr>
            <w:r w:rsidRPr="000E175E">
              <w:rPr>
                <w:sz w:val="20"/>
              </w:rPr>
              <w:t>336-3</w:t>
            </w:r>
          </w:p>
        </w:tc>
        <w:tc>
          <w:tcPr>
            <w:tcW w:w="2266" w:type="dxa"/>
            <w:tcBorders>
              <w:top w:val="single" w:sz="4" w:space="0" w:color="000000"/>
              <w:bottom w:val="dashed" w:sz="4" w:space="0" w:color="auto"/>
            </w:tcBorders>
            <w:vAlign w:val="center"/>
          </w:tcPr>
          <w:p w:rsidR="00BF0CA3" w:rsidRPr="000E175E" w:rsidRDefault="00BF0CA3" w:rsidP="00BF0CA3">
            <w:pPr>
              <w:jc w:val="center"/>
              <w:rPr>
                <w:sz w:val="20"/>
              </w:rPr>
            </w:pPr>
            <w:r w:rsidRPr="000E175E">
              <w:rPr>
                <w:sz w:val="20"/>
              </w:rPr>
              <w:t>T.1.1.</w:t>
            </w:r>
          </w:p>
        </w:tc>
        <w:tc>
          <w:tcPr>
            <w:tcW w:w="2609" w:type="dxa"/>
            <w:tcBorders>
              <w:top w:val="single" w:sz="4" w:space="0" w:color="000000"/>
              <w:bottom w:val="dashed" w:sz="4" w:space="0" w:color="auto"/>
            </w:tcBorders>
            <w:vAlign w:val="center"/>
          </w:tcPr>
          <w:p w:rsidR="00BF0CA3" w:rsidRPr="000E175E" w:rsidRDefault="00BF0CA3" w:rsidP="00BF0CA3">
            <w:pPr>
              <w:jc w:val="center"/>
              <w:rPr>
                <w:sz w:val="20"/>
              </w:rPr>
            </w:pPr>
            <w:r w:rsidRPr="000E175E">
              <w:rPr>
                <w:sz w:val="20"/>
              </w:rPr>
              <w:t>Amended</w:t>
            </w:r>
          </w:p>
        </w:tc>
        <w:tc>
          <w:tcPr>
            <w:tcW w:w="1083" w:type="dxa"/>
            <w:tcBorders>
              <w:top w:val="single" w:sz="4" w:space="0" w:color="000000"/>
              <w:bottom w:val="dashed" w:sz="4" w:space="0" w:color="auto"/>
              <w:right w:val="double" w:sz="4" w:space="0" w:color="auto"/>
            </w:tcBorders>
            <w:vAlign w:val="center"/>
          </w:tcPr>
          <w:p w:rsidR="00BF0CA3" w:rsidRPr="000E175E" w:rsidRDefault="00BF0CA3" w:rsidP="00BF0CA3">
            <w:pPr>
              <w:jc w:val="center"/>
              <w:rPr>
                <w:sz w:val="20"/>
              </w:rPr>
            </w:pPr>
            <w:r w:rsidRPr="000E175E">
              <w:rPr>
                <w:sz w:val="20"/>
              </w:rPr>
              <w:t>3-</w:t>
            </w:r>
            <w:r w:rsidR="00AC0738" w:rsidRPr="000E175E">
              <w:rPr>
                <w:sz w:val="20"/>
              </w:rPr>
              <w:t>97</w:t>
            </w:r>
          </w:p>
        </w:tc>
      </w:tr>
      <w:tr w:rsidR="00BF0CA3" w:rsidRPr="000E175E" w:rsidTr="003037ED">
        <w:trPr>
          <w:trHeight w:val="20"/>
          <w:jc w:val="center"/>
        </w:trPr>
        <w:tc>
          <w:tcPr>
            <w:tcW w:w="1176" w:type="dxa"/>
            <w:vMerge/>
            <w:tcBorders>
              <w:left w:val="double" w:sz="4" w:space="0" w:color="auto"/>
            </w:tcBorders>
            <w:vAlign w:val="center"/>
          </w:tcPr>
          <w:p w:rsidR="00BF0CA3" w:rsidRPr="000E175E" w:rsidRDefault="00BF0CA3">
            <w:pPr>
              <w:jc w:val="center"/>
              <w:rPr>
                <w:sz w:val="20"/>
              </w:rPr>
            </w:pPr>
          </w:p>
        </w:tc>
        <w:tc>
          <w:tcPr>
            <w:tcW w:w="1794" w:type="dxa"/>
            <w:vMerge/>
            <w:vAlign w:val="center"/>
          </w:tcPr>
          <w:p w:rsidR="00BF0CA3" w:rsidRPr="000E175E" w:rsidRDefault="00BF0CA3">
            <w:pPr>
              <w:jc w:val="center"/>
              <w:rPr>
                <w:sz w:val="20"/>
              </w:rPr>
            </w:pPr>
          </w:p>
        </w:tc>
        <w:tc>
          <w:tcPr>
            <w:tcW w:w="1084" w:type="dxa"/>
            <w:vMerge/>
            <w:tcBorders>
              <w:bottom w:val="double" w:sz="4" w:space="0" w:color="auto"/>
            </w:tcBorders>
            <w:vAlign w:val="center"/>
          </w:tcPr>
          <w:p w:rsidR="00BF0CA3" w:rsidRPr="000E175E" w:rsidRDefault="00BF0CA3" w:rsidP="00BF0CA3">
            <w:pPr>
              <w:jc w:val="center"/>
              <w:rPr>
                <w:sz w:val="20"/>
              </w:rPr>
            </w:pPr>
          </w:p>
        </w:tc>
        <w:tc>
          <w:tcPr>
            <w:tcW w:w="2266" w:type="dxa"/>
            <w:tcBorders>
              <w:top w:val="dashed" w:sz="4" w:space="0" w:color="auto"/>
              <w:bottom w:val="single" w:sz="4" w:space="0" w:color="000000"/>
            </w:tcBorders>
            <w:vAlign w:val="center"/>
          </w:tcPr>
          <w:p w:rsidR="00BF0CA3" w:rsidRPr="000E175E" w:rsidRDefault="00BF0CA3" w:rsidP="00BF0CA3">
            <w:pPr>
              <w:jc w:val="center"/>
              <w:rPr>
                <w:sz w:val="20"/>
              </w:rPr>
            </w:pPr>
            <w:r w:rsidRPr="000E175E">
              <w:rPr>
                <w:sz w:val="20"/>
              </w:rPr>
              <w:t>Table T.1.1.</w:t>
            </w:r>
          </w:p>
        </w:tc>
        <w:tc>
          <w:tcPr>
            <w:tcW w:w="2609" w:type="dxa"/>
            <w:tcBorders>
              <w:top w:val="dashed" w:sz="4" w:space="0" w:color="auto"/>
              <w:bottom w:val="single" w:sz="4" w:space="0" w:color="000000"/>
            </w:tcBorders>
            <w:vAlign w:val="center"/>
          </w:tcPr>
          <w:p w:rsidR="00BF0CA3" w:rsidRPr="000E175E" w:rsidRDefault="00BF0CA3" w:rsidP="00BF0CA3">
            <w:pPr>
              <w:jc w:val="center"/>
              <w:rPr>
                <w:sz w:val="20"/>
              </w:rPr>
            </w:pPr>
            <w:r w:rsidRPr="000E175E">
              <w:rPr>
                <w:sz w:val="20"/>
              </w:rPr>
              <w:t>Added</w:t>
            </w:r>
          </w:p>
        </w:tc>
        <w:tc>
          <w:tcPr>
            <w:tcW w:w="1083" w:type="dxa"/>
            <w:tcBorders>
              <w:top w:val="dashed" w:sz="4" w:space="0" w:color="auto"/>
              <w:bottom w:val="single" w:sz="4" w:space="0" w:color="000000"/>
              <w:right w:val="double" w:sz="4" w:space="0" w:color="auto"/>
            </w:tcBorders>
            <w:vAlign w:val="center"/>
          </w:tcPr>
          <w:p w:rsidR="00BF0CA3" w:rsidRPr="000E175E" w:rsidRDefault="00BF0CA3" w:rsidP="00BF0CA3">
            <w:pPr>
              <w:jc w:val="center"/>
              <w:rPr>
                <w:sz w:val="20"/>
              </w:rPr>
            </w:pPr>
            <w:r w:rsidRPr="000E175E">
              <w:rPr>
                <w:sz w:val="20"/>
              </w:rPr>
              <w:t>3-</w:t>
            </w:r>
            <w:r w:rsidR="00AC0738" w:rsidRPr="000E175E">
              <w:rPr>
                <w:sz w:val="20"/>
              </w:rPr>
              <w:t>98</w:t>
            </w:r>
          </w:p>
        </w:tc>
      </w:tr>
      <w:tr w:rsidR="00BF0CA3" w:rsidRPr="000E175E" w:rsidTr="003037ED">
        <w:trPr>
          <w:trHeight w:val="20"/>
          <w:jc w:val="center"/>
        </w:trPr>
        <w:tc>
          <w:tcPr>
            <w:tcW w:w="1176" w:type="dxa"/>
            <w:tcBorders>
              <w:top w:val="double" w:sz="4" w:space="0" w:color="auto"/>
              <w:left w:val="double" w:sz="4" w:space="0" w:color="auto"/>
            </w:tcBorders>
            <w:vAlign w:val="center"/>
          </w:tcPr>
          <w:p w:rsidR="00BF0CA3" w:rsidRPr="000E175E" w:rsidRDefault="00BF0CA3">
            <w:pPr>
              <w:jc w:val="center"/>
              <w:rPr>
                <w:sz w:val="20"/>
              </w:rPr>
            </w:pPr>
            <w:r w:rsidRPr="000E175E">
              <w:rPr>
                <w:sz w:val="20"/>
              </w:rPr>
              <w:t>3.39</w:t>
            </w:r>
            <w:r w:rsidR="00DC65E5" w:rsidRPr="000E175E">
              <w:rPr>
                <w:sz w:val="20"/>
              </w:rPr>
              <w:t>.</w:t>
            </w:r>
          </w:p>
        </w:tc>
        <w:tc>
          <w:tcPr>
            <w:tcW w:w="1794" w:type="dxa"/>
            <w:tcBorders>
              <w:top w:val="double" w:sz="4" w:space="0" w:color="auto"/>
            </w:tcBorders>
            <w:vAlign w:val="center"/>
          </w:tcPr>
          <w:p w:rsidR="00BF0CA3" w:rsidRPr="000E175E" w:rsidRDefault="00BF0CA3" w:rsidP="00A47D46">
            <w:pPr>
              <w:jc w:val="center"/>
              <w:rPr>
                <w:sz w:val="20"/>
              </w:rPr>
            </w:pPr>
            <w:r w:rsidRPr="000E175E">
              <w:rPr>
                <w:sz w:val="20"/>
              </w:rPr>
              <w:t xml:space="preserve">Hydrogen </w:t>
            </w:r>
            <w:r w:rsidR="00A47D46" w:rsidRPr="000E175E">
              <w:rPr>
                <w:sz w:val="20"/>
              </w:rPr>
              <w:t xml:space="preserve">Gas-Measuring Devices – </w:t>
            </w:r>
            <w:r w:rsidR="00B77B9E" w:rsidRPr="000E175E">
              <w:rPr>
                <w:sz w:val="20"/>
              </w:rPr>
              <w:t>Tentative</w:t>
            </w:r>
            <w:r w:rsidR="00A47D46" w:rsidRPr="000E175E">
              <w:rPr>
                <w:sz w:val="20"/>
              </w:rPr>
              <w:t xml:space="preserve"> </w:t>
            </w:r>
            <w:r w:rsidRPr="000E175E">
              <w:rPr>
                <w:sz w:val="20"/>
              </w:rPr>
              <w:t>Code</w:t>
            </w:r>
          </w:p>
        </w:tc>
        <w:tc>
          <w:tcPr>
            <w:tcW w:w="1084" w:type="dxa"/>
            <w:tcBorders>
              <w:top w:val="double" w:sz="4" w:space="0" w:color="auto"/>
            </w:tcBorders>
            <w:vAlign w:val="center"/>
          </w:tcPr>
          <w:p w:rsidR="00BF0CA3" w:rsidRPr="000E175E" w:rsidRDefault="00BF0CA3" w:rsidP="00BF0CA3">
            <w:pPr>
              <w:jc w:val="center"/>
              <w:rPr>
                <w:sz w:val="20"/>
              </w:rPr>
            </w:pPr>
            <w:r w:rsidRPr="000E175E">
              <w:rPr>
                <w:sz w:val="20"/>
              </w:rPr>
              <w:t>360-1</w:t>
            </w:r>
          </w:p>
        </w:tc>
        <w:tc>
          <w:tcPr>
            <w:tcW w:w="2266" w:type="dxa"/>
            <w:tcBorders>
              <w:top w:val="double" w:sz="4" w:space="0" w:color="auto"/>
              <w:bottom w:val="single" w:sz="4" w:space="0" w:color="000000"/>
            </w:tcBorders>
            <w:vAlign w:val="center"/>
          </w:tcPr>
          <w:p w:rsidR="00BF0CA3" w:rsidRPr="000E175E" w:rsidRDefault="00BF0CA3" w:rsidP="00BF0CA3">
            <w:pPr>
              <w:jc w:val="center"/>
              <w:rPr>
                <w:sz w:val="20"/>
              </w:rPr>
            </w:pPr>
            <w:r w:rsidRPr="000E175E">
              <w:rPr>
                <w:sz w:val="20"/>
              </w:rPr>
              <w:t>Tentative Code</w:t>
            </w:r>
          </w:p>
        </w:tc>
        <w:tc>
          <w:tcPr>
            <w:tcW w:w="2609" w:type="dxa"/>
            <w:tcBorders>
              <w:top w:val="double" w:sz="4" w:space="0" w:color="auto"/>
              <w:bottom w:val="single" w:sz="4" w:space="0" w:color="000000"/>
            </w:tcBorders>
            <w:vAlign w:val="center"/>
          </w:tcPr>
          <w:p w:rsidR="00BF0CA3" w:rsidRPr="000E175E" w:rsidRDefault="00A47D46" w:rsidP="00CC61F8">
            <w:pPr>
              <w:jc w:val="center"/>
              <w:rPr>
                <w:sz w:val="20"/>
              </w:rPr>
            </w:pPr>
            <w:r w:rsidRPr="000E175E">
              <w:rPr>
                <w:sz w:val="20"/>
              </w:rPr>
              <w:t xml:space="preserve">Tentative Code </w:t>
            </w:r>
            <w:r w:rsidR="00BF0CA3" w:rsidRPr="000E175E">
              <w:rPr>
                <w:sz w:val="20"/>
              </w:rPr>
              <w:t>Added</w:t>
            </w:r>
            <w:r w:rsidRPr="000E175E">
              <w:rPr>
                <w:sz w:val="20"/>
              </w:rPr>
              <w:t xml:space="preserve"> to </w:t>
            </w:r>
            <w:r w:rsidR="00CC61F8" w:rsidRPr="000E175E">
              <w:rPr>
                <w:sz w:val="20"/>
              </w:rPr>
              <w:t>H</w:t>
            </w:r>
            <w:r w:rsidRPr="000E175E">
              <w:rPr>
                <w:sz w:val="20"/>
              </w:rPr>
              <w:t>andbook</w:t>
            </w:r>
          </w:p>
        </w:tc>
        <w:tc>
          <w:tcPr>
            <w:tcW w:w="1083" w:type="dxa"/>
            <w:tcBorders>
              <w:top w:val="double" w:sz="4" w:space="0" w:color="auto"/>
              <w:bottom w:val="single" w:sz="4" w:space="0" w:color="000000"/>
              <w:right w:val="double" w:sz="4" w:space="0" w:color="auto"/>
            </w:tcBorders>
            <w:vAlign w:val="center"/>
          </w:tcPr>
          <w:p w:rsidR="002733AC" w:rsidRPr="000E175E" w:rsidRDefault="00BF0CA3" w:rsidP="00BF0CA3">
            <w:pPr>
              <w:jc w:val="center"/>
              <w:rPr>
                <w:sz w:val="20"/>
              </w:rPr>
            </w:pPr>
            <w:r w:rsidRPr="000E175E">
              <w:rPr>
                <w:sz w:val="20"/>
              </w:rPr>
              <w:t>3-</w:t>
            </w:r>
            <w:r w:rsidR="002733AC" w:rsidRPr="000E175E">
              <w:rPr>
                <w:sz w:val="20"/>
              </w:rPr>
              <w:t>127</w:t>
            </w:r>
            <w:r w:rsidRPr="000E175E">
              <w:rPr>
                <w:sz w:val="20"/>
              </w:rPr>
              <w:t xml:space="preserve"> to </w:t>
            </w:r>
          </w:p>
          <w:p w:rsidR="00BF0CA3" w:rsidRPr="000E175E" w:rsidRDefault="00BF0CA3" w:rsidP="00BF0CA3">
            <w:pPr>
              <w:jc w:val="center"/>
              <w:rPr>
                <w:sz w:val="20"/>
              </w:rPr>
            </w:pPr>
            <w:r w:rsidRPr="000E175E">
              <w:rPr>
                <w:sz w:val="20"/>
              </w:rPr>
              <w:t>3-</w:t>
            </w:r>
            <w:r w:rsidR="002733AC" w:rsidRPr="000E175E">
              <w:rPr>
                <w:sz w:val="20"/>
              </w:rPr>
              <w:t>140</w:t>
            </w:r>
          </w:p>
        </w:tc>
      </w:tr>
      <w:tr w:rsidR="003037ED" w:rsidRPr="000E175E" w:rsidTr="00DE1498">
        <w:trPr>
          <w:trHeight w:val="20"/>
          <w:jc w:val="center"/>
        </w:trPr>
        <w:tc>
          <w:tcPr>
            <w:tcW w:w="1176" w:type="dxa"/>
            <w:vMerge w:val="restart"/>
            <w:tcBorders>
              <w:left w:val="double" w:sz="4" w:space="0" w:color="auto"/>
            </w:tcBorders>
            <w:vAlign w:val="center"/>
          </w:tcPr>
          <w:p w:rsidR="003037ED" w:rsidRPr="000E175E" w:rsidRDefault="003037ED">
            <w:pPr>
              <w:jc w:val="center"/>
              <w:rPr>
                <w:sz w:val="20"/>
              </w:rPr>
            </w:pPr>
            <w:r w:rsidRPr="000E175E">
              <w:rPr>
                <w:sz w:val="20"/>
              </w:rPr>
              <w:t>Appendix D</w:t>
            </w:r>
          </w:p>
        </w:tc>
        <w:tc>
          <w:tcPr>
            <w:tcW w:w="1794" w:type="dxa"/>
            <w:vMerge w:val="restart"/>
            <w:vAlign w:val="center"/>
          </w:tcPr>
          <w:p w:rsidR="003037ED" w:rsidRPr="000E175E" w:rsidRDefault="003037ED">
            <w:pPr>
              <w:jc w:val="center"/>
              <w:rPr>
                <w:sz w:val="20"/>
              </w:rPr>
            </w:pPr>
            <w:r w:rsidRPr="000E175E">
              <w:rPr>
                <w:sz w:val="20"/>
              </w:rPr>
              <w:t>Definitions</w:t>
            </w:r>
          </w:p>
        </w:tc>
        <w:tc>
          <w:tcPr>
            <w:tcW w:w="1084" w:type="dxa"/>
            <w:vMerge w:val="restart"/>
            <w:vAlign w:val="center"/>
          </w:tcPr>
          <w:p w:rsidR="003037ED" w:rsidRPr="000E175E" w:rsidRDefault="003037ED" w:rsidP="003C6776">
            <w:pPr>
              <w:jc w:val="center"/>
              <w:rPr>
                <w:sz w:val="20"/>
              </w:rPr>
            </w:pPr>
            <w:r w:rsidRPr="000E175E">
              <w:rPr>
                <w:sz w:val="20"/>
              </w:rPr>
              <w:t>320-2</w:t>
            </w:r>
          </w:p>
        </w:tc>
        <w:tc>
          <w:tcPr>
            <w:tcW w:w="2266" w:type="dxa"/>
            <w:tcBorders>
              <w:top w:val="single" w:sz="4" w:space="0" w:color="000000"/>
              <w:bottom w:val="dashed" w:sz="4" w:space="0" w:color="auto"/>
            </w:tcBorders>
            <w:vAlign w:val="center"/>
          </w:tcPr>
          <w:p w:rsidR="003037ED" w:rsidRPr="000E175E" w:rsidRDefault="003037ED" w:rsidP="00B067F1">
            <w:pPr>
              <w:jc w:val="center"/>
              <w:rPr>
                <w:sz w:val="20"/>
              </w:rPr>
            </w:pPr>
            <w:r w:rsidRPr="000E175E">
              <w:rPr>
                <w:sz w:val="20"/>
              </w:rPr>
              <w:t xml:space="preserve">Automatic Zero-Tracking (AZT) Mechanism </w:t>
            </w:r>
          </w:p>
        </w:tc>
        <w:tc>
          <w:tcPr>
            <w:tcW w:w="2609" w:type="dxa"/>
            <w:tcBorders>
              <w:top w:val="single" w:sz="4" w:space="0" w:color="000000"/>
              <w:bottom w:val="dashed" w:sz="4" w:space="0" w:color="auto"/>
            </w:tcBorders>
            <w:vAlign w:val="center"/>
          </w:tcPr>
          <w:p w:rsidR="003037ED" w:rsidRPr="000E175E" w:rsidRDefault="003037ED" w:rsidP="00CC61F8">
            <w:pPr>
              <w:jc w:val="both"/>
              <w:rPr>
                <w:sz w:val="20"/>
              </w:rPr>
            </w:pPr>
            <w:r w:rsidRPr="000E175E">
              <w:rPr>
                <w:sz w:val="20"/>
              </w:rPr>
              <w:t>Amended and moved from “zero-setting mechanism” to “A” section</w:t>
            </w:r>
          </w:p>
        </w:tc>
        <w:tc>
          <w:tcPr>
            <w:tcW w:w="1083" w:type="dxa"/>
            <w:tcBorders>
              <w:top w:val="single" w:sz="4" w:space="0" w:color="000000"/>
              <w:bottom w:val="dashed" w:sz="4" w:space="0" w:color="auto"/>
              <w:right w:val="double" w:sz="4" w:space="0" w:color="auto"/>
            </w:tcBorders>
            <w:vAlign w:val="center"/>
          </w:tcPr>
          <w:p w:rsidR="000C791B" w:rsidRPr="000E175E" w:rsidRDefault="003037ED" w:rsidP="00BF0CA3">
            <w:pPr>
              <w:jc w:val="center"/>
              <w:rPr>
                <w:sz w:val="20"/>
              </w:rPr>
            </w:pPr>
            <w:r w:rsidRPr="000E175E">
              <w:rPr>
                <w:sz w:val="20"/>
              </w:rPr>
              <w:t>D-</w:t>
            </w:r>
            <w:r w:rsidR="00D1580F" w:rsidRPr="000E175E">
              <w:rPr>
                <w:sz w:val="20"/>
              </w:rPr>
              <w:t>6</w:t>
            </w:r>
            <w:r w:rsidR="00C67B15" w:rsidRPr="000E175E">
              <w:rPr>
                <w:sz w:val="20"/>
              </w:rPr>
              <w:t xml:space="preserve"> and </w:t>
            </w:r>
          </w:p>
          <w:p w:rsidR="003037ED" w:rsidRPr="000E175E" w:rsidRDefault="00C67B15" w:rsidP="00BF0CA3">
            <w:pPr>
              <w:jc w:val="center"/>
              <w:rPr>
                <w:sz w:val="20"/>
              </w:rPr>
            </w:pPr>
            <w:r w:rsidRPr="000E175E">
              <w:rPr>
                <w:sz w:val="20"/>
              </w:rPr>
              <w:t>D-29</w:t>
            </w:r>
          </w:p>
        </w:tc>
      </w:tr>
      <w:tr w:rsidR="003037ED" w:rsidRPr="000E175E" w:rsidTr="003C6776">
        <w:trPr>
          <w:trHeight w:val="20"/>
          <w:jc w:val="center"/>
        </w:trPr>
        <w:tc>
          <w:tcPr>
            <w:tcW w:w="1176" w:type="dxa"/>
            <w:vMerge/>
            <w:tcBorders>
              <w:left w:val="double" w:sz="4" w:space="0" w:color="auto"/>
            </w:tcBorders>
            <w:vAlign w:val="center"/>
          </w:tcPr>
          <w:p w:rsidR="003037ED" w:rsidRPr="000E175E" w:rsidRDefault="003037ED">
            <w:pPr>
              <w:jc w:val="center"/>
              <w:rPr>
                <w:sz w:val="20"/>
              </w:rPr>
            </w:pPr>
          </w:p>
        </w:tc>
        <w:tc>
          <w:tcPr>
            <w:tcW w:w="1794" w:type="dxa"/>
            <w:vMerge/>
            <w:vAlign w:val="center"/>
          </w:tcPr>
          <w:p w:rsidR="003037ED" w:rsidRPr="000E175E" w:rsidRDefault="003037ED">
            <w:pPr>
              <w:jc w:val="center"/>
              <w:rPr>
                <w:sz w:val="20"/>
              </w:rPr>
            </w:pPr>
          </w:p>
        </w:tc>
        <w:tc>
          <w:tcPr>
            <w:tcW w:w="1084" w:type="dxa"/>
            <w:vMerge/>
            <w:vAlign w:val="center"/>
          </w:tcPr>
          <w:p w:rsidR="003037ED" w:rsidRPr="000E175E" w:rsidRDefault="003037ED" w:rsidP="003C6776">
            <w:pPr>
              <w:jc w:val="center"/>
              <w:rPr>
                <w:sz w:val="20"/>
              </w:rPr>
            </w:pPr>
          </w:p>
        </w:tc>
        <w:tc>
          <w:tcPr>
            <w:tcW w:w="2266" w:type="dxa"/>
            <w:tcBorders>
              <w:top w:val="dashed" w:sz="4" w:space="0" w:color="auto"/>
            </w:tcBorders>
            <w:vAlign w:val="center"/>
          </w:tcPr>
          <w:p w:rsidR="003037ED" w:rsidRPr="000E175E" w:rsidRDefault="003037ED" w:rsidP="00B067F1">
            <w:pPr>
              <w:jc w:val="center"/>
              <w:rPr>
                <w:sz w:val="20"/>
              </w:rPr>
            </w:pPr>
            <w:r w:rsidRPr="000E175E">
              <w:rPr>
                <w:sz w:val="20"/>
              </w:rPr>
              <w:t>Initial Zero-Setting Mechanism</w:t>
            </w:r>
          </w:p>
        </w:tc>
        <w:tc>
          <w:tcPr>
            <w:tcW w:w="2609" w:type="dxa"/>
            <w:tcBorders>
              <w:top w:val="dashed" w:sz="4" w:space="0" w:color="auto"/>
            </w:tcBorders>
            <w:vAlign w:val="center"/>
          </w:tcPr>
          <w:p w:rsidR="003037ED" w:rsidRPr="000E175E" w:rsidRDefault="003037ED" w:rsidP="00CC61F8">
            <w:pPr>
              <w:jc w:val="both"/>
              <w:rPr>
                <w:sz w:val="20"/>
              </w:rPr>
            </w:pPr>
            <w:r w:rsidRPr="000E175E">
              <w:rPr>
                <w:sz w:val="20"/>
              </w:rPr>
              <w:t>Moved from “I” section to “Z” section as a sub definition of “zero-setting mechanism”</w:t>
            </w:r>
          </w:p>
        </w:tc>
        <w:tc>
          <w:tcPr>
            <w:tcW w:w="1083" w:type="dxa"/>
            <w:tcBorders>
              <w:top w:val="dashed" w:sz="4" w:space="0" w:color="auto"/>
              <w:right w:val="double" w:sz="4" w:space="0" w:color="auto"/>
            </w:tcBorders>
            <w:vAlign w:val="center"/>
          </w:tcPr>
          <w:p w:rsidR="003037ED" w:rsidRPr="000E175E" w:rsidRDefault="003037ED" w:rsidP="00B067F1">
            <w:pPr>
              <w:jc w:val="center"/>
              <w:rPr>
                <w:sz w:val="20"/>
              </w:rPr>
            </w:pPr>
            <w:r w:rsidRPr="000E175E">
              <w:rPr>
                <w:sz w:val="20"/>
              </w:rPr>
              <w:t>D-</w:t>
            </w:r>
            <w:r w:rsidR="00D1580F" w:rsidRPr="000E175E">
              <w:rPr>
                <w:sz w:val="20"/>
              </w:rPr>
              <w:t>14</w:t>
            </w:r>
            <w:r w:rsidR="00C67B15" w:rsidRPr="000E175E">
              <w:rPr>
                <w:sz w:val="20"/>
              </w:rPr>
              <w:t xml:space="preserve"> and D-29</w:t>
            </w:r>
          </w:p>
        </w:tc>
      </w:tr>
      <w:tr w:rsidR="003037ED" w:rsidRPr="000E175E" w:rsidTr="003C6776">
        <w:trPr>
          <w:trHeight w:val="20"/>
          <w:jc w:val="center"/>
        </w:trPr>
        <w:tc>
          <w:tcPr>
            <w:tcW w:w="1176" w:type="dxa"/>
            <w:vMerge/>
            <w:tcBorders>
              <w:left w:val="double" w:sz="4" w:space="0" w:color="auto"/>
              <w:bottom w:val="double" w:sz="4" w:space="0" w:color="auto"/>
            </w:tcBorders>
            <w:vAlign w:val="center"/>
          </w:tcPr>
          <w:p w:rsidR="003037ED" w:rsidRPr="000E175E" w:rsidRDefault="003037ED">
            <w:pPr>
              <w:jc w:val="center"/>
              <w:rPr>
                <w:sz w:val="20"/>
              </w:rPr>
            </w:pPr>
          </w:p>
        </w:tc>
        <w:tc>
          <w:tcPr>
            <w:tcW w:w="1794" w:type="dxa"/>
            <w:vMerge/>
            <w:tcBorders>
              <w:bottom w:val="double" w:sz="4" w:space="0" w:color="auto"/>
            </w:tcBorders>
            <w:vAlign w:val="center"/>
          </w:tcPr>
          <w:p w:rsidR="003037ED" w:rsidRPr="000E175E" w:rsidRDefault="003037ED">
            <w:pPr>
              <w:jc w:val="center"/>
              <w:rPr>
                <w:sz w:val="20"/>
              </w:rPr>
            </w:pPr>
          </w:p>
        </w:tc>
        <w:tc>
          <w:tcPr>
            <w:tcW w:w="1084" w:type="dxa"/>
            <w:tcBorders>
              <w:top w:val="single" w:sz="4" w:space="0" w:color="000000"/>
              <w:bottom w:val="double" w:sz="4" w:space="0" w:color="auto"/>
            </w:tcBorders>
            <w:vAlign w:val="center"/>
          </w:tcPr>
          <w:p w:rsidR="003037ED" w:rsidRPr="000E175E" w:rsidRDefault="003037ED" w:rsidP="003C6776">
            <w:pPr>
              <w:jc w:val="center"/>
              <w:rPr>
                <w:sz w:val="20"/>
              </w:rPr>
            </w:pPr>
            <w:r w:rsidRPr="000E175E">
              <w:rPr>
                <w:sz w:val="20"/>
              </w:rPr>
              <w:t>322-1</w:t>
            </w:r>
          </w:p>
        </w:tc>
        <w:tc>
          <w:tcPr>
            <w:tcW w:w="2266" w:type="dxa"/>
            <w:tcBorders>
              <w:bottom w:val="double" w:sz="4" w:space="0" w:color="auto"/>
            </w:tcBorders>
            <w:vAlign w:val="center"/>
          </w:tcPr>
          <w:p w:rsidR="003037ED" w:rsidRPr="000E175E" w:rsidRDefault="003037ED" w:rsidP="003C6776">
            <w:pPr>
              <w:jc w:val="center"/>
              <w:rPr>
                <w:sz w:val="20"/>
              </w:rPr>
            </w:pPr>
            <w:r w:rsidRPr="000E175E">
              <w:rPr>
                <w:sz w:val="20"/>
              </w:rPr>
              <w:t>Automatic Zero-Setting Mechanism</w:t>
            </w:r>
            <w:r w:rsidR="00C67B15" w:rsidRPr="000E175E">
              <w:rPr>
                <w:sz w:val="20"/>
              </w:rPr>
              <w:t xml:space="preserve"> (AZSM)</w:t>
            </w:r>
          </w:p>
        </w:tc>
        <w:tc>
          <w:tcPr>
            <w:tcW w:w="2609" w:type="dxa"/>
            <w:tcBorders>
              <w:bottom w:val="double" w:sz="4" w:space="0" w:color="auto"/>
            </w:tcBorders>
            <w:vAlign w:val="center"/>
          </w:tcPr>
          <w:p w:rsidR="003037ED" w:rsidRPr="000E175E" w:rsidRDefault="003037ED" w:rsidP="00CC61F8">
            <w:pPr>
              <w:jc w:val="both"/>
              <w:rPr>
                <w:sz w:val="20"/>
              </w:rPr>
            </w:pPr>
            <w:r w:rsidRPr="000E175E">
              <w:rPr>
                <w:sz w:val="20"/>
              </w:rPr>
              <w:t>Added as a sub definition of “zero-setting mechanism”</w:t>
            </w:r>
          </w:p>
        </w:tc>
        <w:tc>
          <w:tcPr>
            <w:tcW w:w="1083" w:type="dxa"/>
            <w:tcBorders>
              <w:bottom w:val="double" w:sz="4" w:space="0" w:color="auto"/>
              <w:right w:val="double" w:sz="4" w:space="0" w:color="auto"/>
            </w:tcBorders>
            <w:vAlign w:val="center"/>
          </w:tcPr>
          <w:p w:rsidR="000C791B" w:rsidRPr="000E175E" w:rsidRDefault="003037ED" w:rsidP="003C6776">
            <w:pPr>
              <w:jc w:val="center"/>
              <w:rPr>
                <w:sz w:val="20"/>
              </w:rPr>
            </w:pPr>
            <w:r w:rsidRPr="000E175E">
              <w:rPr>
                <w:sz w:val="20"/>
              </w:rPr>
              <w:t>D-</w:t>
            </w:r>
            <w:r w:rsidR="00D1580F" w:rsidRPr="000E175E">
              <w:rPr>
                <w:sz w:val="20"/>
              </w:rPr>
              <w:t>6</w:t>
            </w:r>
            <w:r w:rsidR="00C67B15" w:rsidRPr="000E175E">
              <w:rPr>
                <w:sz w:val="20"/>
              </w:rPr>
              <w:t xml:space="preserve"> and </w:t>
            </w:r>
          </w:p>
          <w:p w:rsidR="003037ED" w:rsidRPr="000E175E" w:rsidRDefault="00C67B15" w:rsidP="003C6776">
            <w:pPr>
              <w:jc w:val="center"/>
              <w:rPr>
                <w:sz w:val="20"/>
              </w:rPr>
            </w:pPr>
            <w:r w:rsidRPr="000E175E">
              <w:rPr>
                <w:sz w:val="20"/>
              </w:rPr>
              <w:t>D-29</w:t>
            </w:r>
          </w:p>
        </w:tc>
      </w:tr>
    </w:tbl>
    <w:p w:rsidR="00CB28C7" w:rsidRPr="000E175E" w:rsidRDefault="00CB28C7">
      <w:pPr>
        <w:pStyle w:val="Heading2"/>
        <w:keepNext w:val="0"/>
        <w:widowControl w:val="0"/>
        <w:jc w:val="left"/>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72" w:type="dxa"/>
          <w:bottom w:w="58" w:type="dxa"/>
          <w:right w:w="72" w:type="dxa"/>
        </w:tblCellMar>
        <w:tblLook w:val="0000"/>
      </w:tblPr>
      <w:tblGrid>
        <w:gridCol w:w="1110"/>
        <w:gridCol w:w="1522"/>
        <w:gridCol w:w="1384"/>
        <w:gridCol w:w="4486"/>
        <w:gridCol w:w="1002"/>
      </w:tblGrid>
      <w:tr w:rsidR="00CB28C7" w:rsidRPr="000E175E" w:rsidTr="00F53A81">
        <w:trPr>
          <w:trHeight w:val="432"/>
          <w:tblHeader/>
          <w:jc w:val="center"/>
        </w:trPr>
        <w:tc>
          <w:tcPr>
            <w:tcW w:w="9504" w:type="dxa"/>
            <w:gridSpan w:val="5"/>
            <w:tcBorders>
              <w:top w:val="nil"/>
              <w:left w:val="nil"/>
              <w:bottom w:val="double" w:sz="4" w:space="0" w:color="auto"/>
              <w:right w:val="nil"/>
            </w:tcBorders>
            <w:tcMar>
              <w:left w:w="72" w:type="dxa"/>
              <w:right w:w="72" w:type="dxa"/>
            </w:tcMar>
            <w:vAlign w:val="center"/>
          </w:tcPr>
          <w:p w:rsidR="00CB28C7" w:rsidRPr="000E175E" w:rsidRDefault="00CB28C7" w:rsidP="003C6776">
            <w:pPr>
              <w:pStyle w:val="Heading2"/>
            </w:pPr>
            <w:r w:rsidRPr="000E175E">
              <w:lastRenderedPageBreak/>
              <w:br w:type="page"/>
            </w:r>
            <w:bookmarkStart w:id="1" w:name="EditorialChanges"/>
            <w:bookmarkEnd w:id="1"/>
            <w:r w:rsidRPr="000E175E">
              <w:t>20</w:t>
            </w:r>
            <w:r w:rsidR="003C6776" w:rsidRPr="000E175E">
              <w:t>10</w:t>
            </w:r>
            <w:r w:rsidRPr="000E175E">
              <w:t xml:space="preserve"> Editorial Changes</w:t>
            </w:r>
          </w:p>
        </w:tc>
      </w:tr>
      <w:tr w:rsidR="00CB28C7" w:rsidRPr="000E175E" w:rsidTr="00F53A81">
        <w:trPr>
          <w:trHeight w:val="20"/>
          <w:tblHeader/>
          <w:jc w:val="center"/>
        </w:trPr>
        <w:tc>
          <w:tcPr>
            <w:tcW w:w="1110" w:type="dxa"/>
            <w:tcBorders>
              <w:top w:val="double" w:sz="4" w:space="0" w:color="auto"/>
              <w:bottom w:val="double" w:sz="4" w:space="0" w:color="auto"/>
            </w:tcBorders>
            <w:tcMar>
              <w:left w:w="72" w:type="dxa"/>
              <w:right w:w="72" w:type="dxa"/>
            </w:tcMar>
            <w:vAlign w:val="center"/>
          </w:tcPr>
          <w:p w:rsidR="00CB28C7" w:rsidRPr="000E175E" w:rsidRDefault="00CB28C7">
            <w:pPr>
              <w:jc w:val="center"/>
              <w:rPr>
                <w:b/>
                <w:bCs/>
                <w:sz w:val="20"/>
                <w:lang w:val="fr-FR"/>
              </w:rPr>
            </w:pPr>
            <w:r w:rsidRPr="000E175E">
              <w:rPr>
                <w:b/>
                <w:bCs/>
                <w:sz w:val="20"/>
                <w:lang w:val="fr-FR"/>
              </w:rPr>
              <w:t>SECTION</w:t>
            </w:r>
          </w:p>
        </w:tc>
        <w:tc>
          <w:tcPr>
            <w:tcW w:w="1522" w:type="dxa"/>
            <w:tcBorders>
              <w:top w:val="double" w:sz="4" w:space="0" w:color="auto"/>
              <w:bottom w:val="double" w:sz="4" w:space="0" w:color="auto"/>
            </w:tcBorders>
            <w:tcMar>
              <w:left w:w="72" w:type="dxa"/>
              <w:right w:w="72" w:type="dxa"/>
            </w:tcMar>
            <w:vAlign w:val="center"/>
          </w:tcPr>
          <w:p w:rsidR="00CB28C7" w:rsidRPr="000E175E" w:rsidRDefault="00CB28C7">
            <w:pPr>
              <w:jc w:val="center"/>
              <w:rPr>
                <w:b/>
                <w:bCs/>
                <w:sz w:val="20"/>
                <w:lang w:val="fr-FR"/>
              </w:rPr>
            </w:pPr>
            <w:r w:rsidRPr="000E175E">
              <w:rPr>
                <w:b/>
                <w:bCs/>
                <w:sz w:val="20"/>
                <w:lang w:val="fr-FR"/>
              </w:rPr>
              <w:t>CODE</w:t>
            </w:r>
          </w:p>
        </w:tc>
        <w:tc>
          <w:tcPr>
            <w:tcW w:w="1384" w:type="dxa"/>
            <w:tcBorders>
              <w:top w:val="double" w:sz="4" w:space="0" w:color="auto"/>
              <w:bottom w:val="double" w:sz="4" w:space="0" w:color="auto"/>
            </w:tcBorders>
            <w:tcMar>
              <w:left w:w="58" w:type="dxa"/>
              <w:right w:w="58" w:type="dxa"/>
            </w:tcMar>
            <w:vAlign w:val="center"/>
          </w:tcPr>
          <w:p w:rsidR="00CB28C7" w:rsidRPr="000E175E" w:rsidRDefault="00CB28C7">
            <w:pPr>
              <w:jc w:val="center"/>
              <w:rPr>
                <w:b/>
                <w:bCs/>
                <w:sz w:val="20"/>
                <w:lang w:val="fr-FR"/>
              </w:rPr>
            </w:pPr>
            <w:r w:rsidRPr="000E175E">
              <w:rPr>
                <w:b/>
                <w:bCs/>
                <w:sz w:val="20"/>
                <w:lang w:val="fr-FR"/>
              </w:rPr>
              <w:t>PARAGRAPH</w:t>
            </w:r>
          </w:p>
        </w:tc>
        <w:tc>
          <w:tcPr>
            <w:tcW w:w="4486" w:type="dxa"/>
            <w:tcBorders>
              <w:top w:val="double" w:sz="4" w:space="0" w:color="auto"/>
              <w:bottom w:val="double" w:sz="4" w:space="0" w:color="auto"/>
            </w:tcBorders>
            <w:vAlign w:val="center"/>
          </w:tcPr>
          <w:p w:rsidR="00CB28C7" w:rsidRPr="000E175E" w:rsidRDefault="00CB28C7">
            <w:pPr>
              <w:jc w:val="center"/>
              <w:rPr>
                <w:b/>
                <w:bCs/>
                <w:sz w:val="20"/>
                <w:lang w:val="fr-FR"/>
              </w:rPr>
            </w:pPr>
            <w:r w:rsidRPr="000E175E">
              <w:rPr>
                <w:b/>
                <w:bCs/>
                <w:sz w:val="20"/>
                <w:lang w:val="fr-FR"/>
              </w:rPr>
              <w:t>ACTION</w:t>
            </w:r>
          </w:p>
        </w:tc>
        <w:tc>
          <w:tcPr>
            <w:tcW w:w="1002" w:type="dxa"/>
            <w:tcBorders>
              <w:top w:val="double" w:sz="4" w:space="0" w:color="auto"/>
              <w:bottom w:val="double" w:sz="4" w:space="0" w:color="auto"/>
            </w:tcBorders>
            <w:tcMar>
              <w:left w:w="72" w:type="dxa"/>
              <w:right w:w="72" w:type="dxa"/>
            </w:tcMar>
            <w:vAlign w:val="center"/>
          </w:tcPr>
          <w:p w:rsidR="00CB28C7" w:rsidRPr="000E175E" w:rsidRDefault="00CB28C7">
            <w:pPr>
              <w:jc w:val="center"/>
              <w:rPr>
                <w:b/>
                <w:bCs/>
                <w:sz w:val="20"/>
                <w:lang w:val="fr-FR"/>
              </w:rPr>
            </w:pPr>
            <w:r w:rsidRPr="000E175E">
              <w:rPr>
                <w:b/>
                <w:bCs/>
                <w:sz w:val="20"/>
                <w:lang w:val="fr-FR"/>
              </w:rPr>
              <w:t>PAGE</w:t>
            </w:r>
          </w:p>
        </w:tc>
      </w:tr>
      <w:tr w:rsidR="00C16446" w:rsidRPr="000E175E" w:rsidTr="00F53A81">
        <w:trPr>
          <w:cantSplit/>
          <w:trHeight w:val="20"/>
          <w:jc w:val="center"/>
        </w:trPr>
        <w:tc>
          <w:tcPr>
            <w:tcW w:w="1110" w:type="dxa"/>
            <w:tcBorders>
              <w:top w:val="double" w:sz="4" w:space="0" w:color="auto"/>
            </w:tcBorders>
            <w:tcMar>
              <w:left w:w="72" w:type="dxa"/>
              <w:right w:w="72" w:type="dxa"/>
            </w:tcMar>
            <w:vAlign w:val="center"/>
          </w:tcPr>
          <w:p w:rsidR="00C16446" w:rsidRPr="000E175E" w:rsidRDefault="00C16446" w:rsidP="00D06C56">
            <w:pPr>
              <w:jc w:val="center"/>
              <w:rPr>
                <w:bCs/>
                <w:sz w:val="20"/>
                <w:lang w:val="fr-FR"/>
              </w:rPr>
            </w:pPr>
            <w:r w:rsidRPr="000E175E">
              <w:rPr>
                <w:bCs/>
                <w:sz w:val="20"/>
                <w:lang w:val="fr-FR"/>
              </w:rPr>
              <w:t>INTRO</w:t>
            </w:r>
          </w:p>
        </w:tc>
        <w:tc>
          <w:tcPr>
            <w:tcW w:w="1522" w:type="dxa"/>
            <w:tcBorders>
              <w:top w:val="double" w:sz="4" w:space="0" w:color="auto"/>
            </w:tcBorders>
            <w:tcMar>
              <w:left w:w="72" w:type="dxa"/>
              <w:right w:w="72" w:type="dxa"/>
            </w:tcMar>
            <w:vAlign w:val="center"/>
          </w:tcPr>
          <w:p w:rsidR="00C16446" w:rsidRPr="000E175E" w:rsidRDefault="00C16446" w:rsidP="00D17569">
            <w:pPr>
              <w:jc w:val="center"/>
              <w:rPr>
                <w:bCs/>
                <w:sz w:val="20"/>
                <w:lang w:val="fr-FR"/>
              </w:rPr>
            </w:pPr>
          </w:p>
        </w:tc>
        <w:tc>
          <w:tcPr>
            <w:tcW w:w="1384" w:type="dxa"/>
            <w:tcBorders>
              <w:top w:val="double" w:sz="4" w:space="0" w:color="auto"/>
            </w:tcBorders>
            <w:vAlign w:val="center"/>
          </w:tcPr>
          <w:p w:rsidR="00C16446" w:rsidRPr="000E175E" w:rsidRDefault="00FF178E" w:rsidP="00D06C56">
            <w:pPr>
              <w:jc w:val="center"/>
              <w:rPr>
                <w:bCs/>
                <w:sz w:val="20"/>
                <w:lang w:val="fr-FR"/>
              </w:rPr>
            </w:pPr>
            <w:r w:rsidRPr="000E175E">
              <w:rPr>
                <w:bCs/>
                <w:sz w:val="20"/>
                <w:lang w:val="fr-FR"/>
              </w:rPr>
              <w:t>Form</w:t>
            </w:r>
            <w:r w:rsidR="005821E0" w:rsidRPr="000E175E">
              <w:rPr>
                <w:bCs/>
                <w:sz w:val="20"/>
                <w:lang w:val="fr-FR"/>
              </w:rPr>
              <w:t xml:space="preserve"> 15</w:t>
            </w:r>
          </w:p>
        </w:tc>
        <w:tc>
          <w:tcPr>
            <w:tcW w:w="4486" w:type="dxa"/>
            <w:tcBorders>
              <w:top w:val="double" w:sz="4" w:space="0" w:color="auto"/>
              <w:bottom w:val="single" w:sz="4" w:space="0" w:color="auto"/>
            </w:tcBorders>
            <w:vAlign w:val="center"/>
          </w:tcPr>
          <w:p w:rsidR="00C16446" w:rsidRPr="000E175E" w:rsidRDefault="005821E0" w:rsidP="00BD188C">
            <w:pPr>
              <w:numPr>
                <w:ilvl w:val="0"/>
                <w:numId w:val="7"/>
              </w:numPr>
              <w:tabs>
                <w:tab w:val="clear" w:pos="720"/>
                <w:tab w:val="num" w:pos="309"/>
              </w:tabs>
              <w:ind w:left="309" w:hanging="309"/>
              <w:jc w:val="both"/>
              <w:rPr>
                <w:sz w:val="20"/>
              </w:rPr>
            </w:pPr>
            <w:r w:rsidRPr="000E175E">
              <w:rPr>
                <w:sz w:val="20"/>
              </w:rPr>
              <w:t>Form updated</w:t>
            </w:r>
            <w:r w:rsidR="00C20A8B" w:rsidRPr="000E175E">
              <w:rPr>
                <w:sz w:val="20"/>
              </w:rPr>
              <w:t xml:space="preserve"> to accommodate format c</w:t>
            </w:r>
            <w:r w:rsidR="00BD188C" w:rsidRPr="000E175E">
              <w:rPr>
                <w:sz w:val="20"/>
              </w:rPr>
              <w:t>hanges for proposal submissions - form provided by NCWM.</w:t>
            </w:r>
          </w:p>
        </w:tc>
        <w:tc>
          <w:tcPr>
            <w:tcW w:w="1002" w:type="dxa"/>
            <w:tcBorders>
              <w:top w:val="double" w:sz="4" w:space="0" w:color="auto"/>
              <w:bottom w:val="single" w:sz="4" w:space="0" w:color="auto"/>
            </w:tcBorders>
            <w:vAlign w:val="center"/>
          </w:tcPr>
          <w:p w:rsidR="00C16446" w:rsidRPr="000E175E" w:rsidRDefault="00C16446">
            <w:pPr>
              <w:jc w:val="center"/>
              <w:rPr>
                <w:sz w:val="20"/>
              </w:rPr>
            </w:pPr>
            <w:r w:rsidRPr="000E175E">
              <w:rPr>
                <w:sz w:val="20"/>
              </w:rPr>
              <w:t>9</w:t>
            </w:r>
          </w:p>
        </w:tc>
      </w:tr>
      <w:tr w:rsidR="0000062F" w:rsidRPr="000E175E" w:rsidTr="00F53A81">
        <w:trPr>
          <w:cantSplit/>
          <w:trHeight w:val="20"/>
          <w:jc w:val="center"/>
        </w:trPr>
        <w:tc>
          <w:tcPr>
            <w:tcW w:w="1110" w:type="dxa"/>
            <w:tcBorders>
              <w:top w:val="double" w:sz="4" w:space="0" w:color="auto"/>
            </w:tcBorders>
            <w:tcMar>
              <w:left w:w="72" w:type="dxa"/>
              <w:right w:w="72" w:type="dxa"/>
            </w:tcMar>
            <w:vAlign w:val="center"/>
          </w:tcPr>
          <w:p w:rsidR="0000062F" w:rsidRPr="000E175E" w:rsidRDefault="0000062F" w:rsidP="00D06C56">
            <w:pPr>
              <w:jc w:val="center"/>
              <w:rPr>
                <w:bCs/>
                <w:sz w:val="20"/>
                <w:lang w:val="fr-FR"/>
              </w:rPr>
            </w:pPr>
            <w:r w:rsidRPr="000E175E">
              <w:rPr>
                <w:bCs/>
                <w:sz w:val="20"/>
                <w:lang w:val="fr-FR"/>
              </w:rPr>
              <w:t>HB 44 – All Sections</w:t>
            </w:r>
          </w:p>
        </w:tc>
        <w:tc>
          <w:tcPr>
            <w:tcW w:w="1522" w:type="dxa"/>
            <w:tcBorders>
              <w:top w:val="double" w:sz="4" w:space="0" w:color="auto"/>
            </w:tcBorders>
            <w:tcMar>
              <w:left w:w="72" w:type="dxa"/>
              <w:right w:w="72" w:type="dxa"/>
            </w:tcMar>
            <w:vAlign w:val="center"/>
          </w:tcPr>
          <w:p w:rsidR="0000062F" w:rsidRPr="000E175E" w:rsidRDefault="0000062F" w:rsidP="00D17569">
            <w:pPr>
              <w:jc w:val="center"/>
              <w:rPr>
                <w:bCs/>
                <w:sz w:val="20"/>
                <w:lang w:val="fr-FR"/>
              </w:rPr>
            </w:pPr>
            <w:r w:rsidRPr="000E175E">
              <w:rPr>
                <w:bCs/>
                <w:sz w:val="20"/>
                <w:lang w:val="fr-FR"/>
              </w:rPr>
              <w:t>All Codes</w:t>
            </w:r>
          </w:p>
        </w:tc>
        <w:tc>
          <w:tcPr>
            <w:tcW w:w="1384" w:type="dxa"/>
            <w:tcBorders>
              <w:top w:val="double" w:sz="4" w:space="0" w:color="auto"/>
            </w:tcBorders>
            <w:vAlign w:val="center"/>
          </w:tcPr>
          <w:p w:rsidR="0000062F" w:rsidRPr="000E175E" w:rsidRDefault="0000062F" w:rsidP="00273C6A">
            <w:pPr>
              <w:jc w:val="center"/>
              <w:rPr>
                <w:bCs/>
                <w:sz w:val="20"/>
                <w:lang w:val="fr-FR"/>
              </w:rPr>
            </w:pPr>
            <w:r w:rsidRPr="000E175E">
              <w:rPr>
                <w:bCs/>
                <w:sz w:val="20"/>
                <w:lang w:val="fr-FR"/>
              </w:rPr>
              <w:t>A. Application</w:t>
            </w:r>
          </w:p>
        </w:tc>
        <w:tc>
          <w:tcPr>
            <w:tcW w:w="4486" w:type="dxa"/>
            <w:tcBorders>
              <w:top w:val="double" w:sz="4" w:space="0" w:color="auto"/>
              <w:bottom w:val="single" w:sz="4" w:space="0" w:color="auto"/>
            </w:tcBorders>
            <w:vAlign w:val="center"/>
          </w:tcPr>
          <w:p w:rsidR="0000062F" w:rsidRPr="000E175E" w:rsidRDefault="0000062F" w:rsidP="000443F8">
            <w:pPr>
              <w:numPr>
                <w:ilvl w:val="0"/>
                <w:numId w:val="7"/>
              </w:numPr>
              <w:tabs>
                <w:tab w:val="clear" w:pos="720"/>
                <w:tab w:val="num" w:pos="309"/>
              </w:tabs>
              <w:ind w:left="309" w:hanging="309"/>
              <w:jc w:val="both"/>
              <w:rPr>
                <w:sz w:val="20"/>
              </w:rPr>
            </w:pPr>
            <w:r w:rsidRPr="000E175E">
              <w:rPr>
                <w:sz w:val="20"/>
              </w:rPr>
              <w:t>Modified the Application section as needed for consistency among all codes, including ensuring that:</w:t>
            </w:r>
          </w:p>
          <w:p w:rsidR="0000062F" w:rsidRPr="000E175E" w:rsidRDefault="0000062F" w:rsidP="000443F8">
            <w:pPr>
              <w:numPr>
                <w:ilvl w:val="0"/>
                <w:numId w:val="7"/>
              </w:numPr>
              <w:tabs>
                <w:tab w:val="clear" w:pos="720"/>
                <w:tab w:val="num" w:pos="309"/>
              </w:tabs>
              <w:ind w:left="309" w:hanging="309"/>
              <w:jc w:val="both"/>
              <w:rPr>
                <w:sz w:val="20"/>
              </w:rPr>
            </w:pPr>
            <w:r w:rsidRPr="000E175E">
              <w:rPr>
                <w:sz w:val="20"/>
              </w:rPr>
              <w:t>Paragraph A.1. defining the scope of the code is titled “General.”</w:t>
            </w:r>
          </w:p>
          <w:p w:rsidR="0000062F" w:rsidRPr="000E175E" w:rsidRDefault="0000062F" w:rsidP="000443F8">
            <w:pPr>
              <w:numPr>
                <w:ilvl w:val="0"/>
                <w:numId w:val="7"/>
              </w:numPr>
              <w:tabs>
                <w:tab w:val="clear" w:pos="720"/>
                <w:tab w:val="num" w:pos="309"/>
              </w:tabs>
              <w:ind w:left="309" w:hanging="309"/>
              <w:jc w:val="both"/>
              <w:rPr>
                <w:sz w:val="20"/>
              </w:rPr>
            </w:pPr>
            <w:r w:rsidRPr="000E175E">
              <w:rPr>
                <w:sz w:val="20"/>
              </w:rPr>
              <w:t>Any paragraphs outlining exceptions to the code are titled “Exceptions” and formatted consistently.</w:t>
            </w:r>
          </w:p>
          <w:p w:rsidR="0000062F" w:rsidRPr="000E175E" w:rsidRDefault="0000062F" w:rsidP="00C67B15">
            <w:pPr>
              <w:numPr>
                <w:ilvl w:val="0"/>
                <w:numId w:val="7"/>
              </w:numPr>
              <w:tabs>
                <w:tab w:val="clear" w:pos="720"/>
                <w:tab w:val="num" w:pos="309"/>
              </w:tabs>
              <w:ind w:left="309" w:hanging="309"/>
              <w:jc w:val="both"/>
              <w:rPr>
                <w:sz w:val="20"/>
              </w:rPr>
            </w:pPr>
            <w:r w:rsidRPr="000E175E">
              <w:rPr>
                <w:sz w:val="20"/>
              </w:rPr>
              <w:t>The Application section includes a paragraph titled “Additional Code Requirements” referencing the General Code and using consistent language.</w:t>
            </w:r>
          </w:p>
        </w:tc>
        <w:tc>
          <w:tcPr>
            <w:tcW w:w="1002" w:type="dxa"/>
            <w:tcBorders>
              <w:top w:val="double" w:sz="4" w:space="0" w:color="auto"/>
              <w:bottom w:val="single" w:sz="4" w:space="0" w:color="auto"/>
            </w:tcBorders>
            <w:vAlign w:val="center"/>
          </w:tcPr>
          <w:p w:rsidR="0000062F" w:rsidRPr="000E175E" w:rsidRDefault="0000062F">
            <w:pPr>
              <w:jc w:val="center"/>
              <w:rPr>
                <w:sz w:val="20"/>
              </w:rPr>
            </w:pPr>
          </w:p>
        </w:tc>
      </w:tr>
      <w:tr w:rsidR="0000062F" w:rsidRPr="000E175E" w:rsidTr="00F53A81">
        <w:trPr>
          <w:cantSplit/>
          <w:trHeight w:val="20"/>
          <w:jc w:val="center"/>
        </w:trPr>
        <w:tc>
          <w:tcPr>
            <w:tcW w:w="1110" w:type="dxa"/>
            <w:tcMar>
              <w:left w:w="72" w:type="dxa"/>
              <w:right w:w="72" w:type="dxa"/>
            </w:tcMar>
            <w:vAlign w:val="center"/>
          </w:tcPr>
          <w:p w:rsidR="0000062F" w:rsidRPr="000E175E" w:rsidRDefault="0000062F" w:rsidP="00273C6A">
            <w:pPr>
              <w:jc w:val="center"/>
              <w:rPr>
                <w:bCs/>
                <w:sz w:val="20"/>
                <w:lang w:val="fr-FR"/>
              </w:rPr>
            </w:pPr>
            <w:r w:rsidRPr="000E175E">
              <w:rPr>
                <w:bCs/>
                <w:sz w:val="20"/>
                <w:lang w:val="fr-FR"/>
              </w:rPr>
              <w:t>3.32.</w:t>
            </w:r>
          </w:p>
        </w:tc>
        <w:tc>
          <w:tcPr>
            <w:tcW w:w="1522" w:type="dxa"/>
            <w:tcBorders>
              <w:top w:val="double" w:sz="4" w:space="0" w:color="auto"/>
            </w:tcBorders>
            <w:tcMar>
              <w:left w:w="72" w:type="dxa"/>
              <w:right w:w="72" w:type="dxa"/>
            </w:tcMar>
            <w:vAlign w:val="center"/>
          </w:tcPr>
          <w:p w:rsidR="0000062F" w:rsidRPr="000E175E" w:rsidRDefault="00C12DF1" w:rsidP="00273C6A">
            <w:pPr>
              <w:jc w:val="center"/>
              <w:rPr>
                <w:bCs/>
                <w:sz w:val="20"/>
                <w:lang w:val="fr-FR"/>
              </w:rPr>
            </w:pPr>
            <w:r w:rsidRPr="000E175E">
              <w:rPr>
                <w:bCs/>
                <w:sz w:val="20"/>
                <w:lang w:val="fr-FR"/>
              </w:rPr>
              <w:t>LPG and Anhydrous Ammonia Liquid-Measuring Devices</w:t>
            </w:r>
          </w:p>
        </w:tc>
        <w:tc>
          <w:tcPr>
            <w:tcW w:w="1384" w:type="dxa"/>
            <w:tcBorders>
              <w:top w:val="double" w:sz="4" w:space="0" w:color="auto"/>
            </w:tcBorders>
            <w:vAlign w:val="center"/>
          </w:tcPr>
          <w:p w:rsidR="0000062F" w:rsidRPr="000E175E" w:rsidRDefault="0000062F" w:rsidP="00273C6A">
            <w:pPr>
              <w:jc w:val="center"/>
              <w:rPr>
                <w:bCs/>
                <w:sz w:val="20"/>
                <w:lang w:val="fr-FR"/>
              </w:rPr>
            </w:pPr>
            <w:r w:rsidRPr="000E175E">
              <w:rPr>
                <w:bCs/>
                <w:sz w:val="20"/>
                <w:lang w:val="fr-FR"/>
              </w:rPr>
              <w:t>Application</w:t>
            </w:r>
          </w:p>
        </w:tc>
        <w:tc>
          <w:tcPr>
            <w:tcW w:w="4486" w:type="dxa"/>
            <w:tcBorders>
              <w:top w:val="double" w:sz="4" w:space="0" w:color="auto"/>
              <w:bottom w:val="single" w:sz="4" w:space="0" w:color="auto"/>
            </w:tcBorders>
            <w:vAlign w:val="center"/>
          </w:tcPr>
          <w:p w:rsidR="0000062F" w:rsidRPr="000E175E" w:rsidRDefault="0000062F" w:rsidP="00FB10F5">
            <w:pPr>
              <w:numPr>
                <w:ilvl w:val="0"/>
                <w:numId w:val="7"/>
              </w:numPr>
              <w:tabs>
                <w:tab w:val="clear" w:pos="720"/>
                <w:tab w:val="num" w:pos="309"/>
              </w:tabs>
              <w:ind w:left="309" w:hanging="309"/>
              <w:jc w:val="both"/>
              <w:rPr>
                <w:sz w:val="20"/>
              </w:rPr>
            </w:pPr>
            <w:r w:rsidRPr="000E175E">
              <w:rPr>
                <w:sz w:val="20"/>
              </w:rPr>
              <w:t>Added “Other Liquid Products not Covered in Specific Codes” as a title to item A.2.</w:t>
            </w:r>
          </w:p>
          <w:p w:rsidR="0000062F" w:rsidRPr="000E175E" w:rsidRDefault="0000062F" w:rsidP="00FB10F5">
            <w:pPr>
              <w:numPr>
                <w:ilvl w:val="0"/>
                <w:numId w:val="7"/>
              </w:numPr>
              <w:tabs>
                <w:tab w:val="clear" w:pos="720"/>
                <w:tab w:val="num" w:pos="309"/>
              </w:tabs>
              <w:ind w:left="309" w:hanging="309"/>
              <w:jc w:val="both"/>
              <w:rPr>
                <w:sz w:val="20"/>
              </w:rPr>
            </w:pPr>
            <w:r w:rsidRPr="000E175E">
              <w:rPr>
                <w:sz w:val="20"/>
              </w:rPr>
              <w:t>Renumbered paragraph “A.3.”  to  “A.4.” and added the title “Additional Requirements Code Requirements.”</w:t>
            </w:r>
          </w:p>
          <w:p w:rsidR="0000062F" w:rsidRPr="000E175E" w:rsidRDefault="0000062F" w:rsidP="00C67B15">
            <w:pPr>
              <w:numPr>
                <w:ilvl w:val="0"/>
                <w:numId w:val="7"/>
              </w:numPr>
              <w:tabs>
                <w:tab w:val="clear" w:pos="720"/>
                <w:tab w:val="num" w:pos="309"/>
              </w:tabs>
              <w:ind w:left="309" w:hanging="309"/>
              <w:jc w:val="both"/>
              <w:rPr>
                <w:sz w:val="20"/>
              </w:rPr>
            </w:pPr>
            <w:r w:rsidRPr="000E175E">
              <w:rPr>
                <w:sz w:val="20"/>
              </w:rPr>
              <w:t xml:space="preserve">Renumbered paragraph “A.4.” to “A.3.” and added the title “Exceptions.” </w:t>
            </w:r>
          </w:p>
        </w:tc>
        <w:tc>
          <w:tcPr>
            <w:tcW w:w="1002" w:type="dxa"/>
            <w:tcBorders>
              <w:top w:val="double" w:sz="4" w:space="0" w:color="auto"/>
              <w:bottom w:val="single" w:sz="4" w:space="0" w:color="auto"/>
            </w:tcBorders>
            <w:vAlign w:val="center"/>
          </w:tcPr>
          <w:p w:rsidR="0000062F" w:rsidRPr="000E175E" w:rsidRDefault="0000062F" w:rsidP="00FB10F5">
            <w:pPr>
              <w:jc w:val="center"/>
              <w:rPr>
                <w:sz w:val="20"/>
              </w:rPr>
            </w:pPr>
            <w:r w:rsidRPr="000E175E">
              <w:rPr>
                <w:sz w:val="20"/>
              </w:rPr>
              <w:t>3-45</w:t>
            </w:r>
          </w:p>
        </w:tc>
      </w:tr>
      <w:tr w:rsidR="0000062F" w:rsidRPr="000E175E" w:rsidTr="00F53A81">
        <w:trPr>
          <w:cantSplit/>
          <w:trHeight w:val="20"/>
          <w:jc w:val="center"/>
        </w:trPr>
        <w:tc>
          <w:tcPr>
            <w:tcW w:w="1110" w:type="dxa"/>
            <w:tcMar>
              <w:left w:w="72" w:type="dxa"/>
              <w:right w:w="72" w:type="dxa"/>
            </w:tcMar>
            <w:vAlign w:val="center"/>
          </w:tcPr>
          <w:p w:rsidR="0000062F" w:rsidRPr="000E175E" w:rsidRDefault="00DC65E5" w:rsidP="00273C6A">
            <w:pPr>
              <w:jc w:val="center"/>
              <w:rPr>
                <w:bCs/>
                <w:sz w:val="20"/>
                <w:lang w:val="fr-FR"/>
              </w:rPr>
            </w:pPr>
            <w:r w:rsidRPr="000E175E">
              <w:rPr>
                <w:bCs/>
                <w:sz w:val="20"/>
                <w:lang w:val="fr-FR"/>
              </w:rPr>
              <w:t>5.50.</w:t>
            </w:r>
          </w:p>
        </w:tc>
        <w:tc>
          <w:tcPr>
            <w:tcW w:w="1522" w:type="dxa"/>
            <w:tcBorders>
              <w:top w:val="double" w:sz="4" w:space="0" w:color="auto"/>
            </w:tcBorders>
            <w:tcMar>
              <w:left w:w="72" w:type="dxa"/>
              <w:right w:w="72" w:type="dxa"/>
            </w:tcMar>
            <w:vAlign w:val="center"/>
          </w:tcPr>
          <w:p w:rsidR="0000062F" w:rsidRPr="000E175E" w:rsidRDefault="00DC65E5" w:rsidP="00273C6A">
            <w:pPr>
              <w:jc w:val="center"/>
              <w:rPr>
                <w:bCs/>
                <w:sz w:val="20"/>
                <w:lang w:val="fr-FR"/>
              </w:rPr>
            </w:pPr>
            <w:r w:rsidRPr="000E175E">
              <w:rPr>
                <w:bCs/>
                <w:sz w:val="20"/>
                <w:lang w:val="fr-FR"/>
              </w:rPr>
              <w:t>Fabric-Measuring Devices</w:t>
            </w:r>
          </w:p>
        </w:tc>
        <w:tc>
          <w:tcPr>
            <w:tcW w:w="1384" w:type="dxa"/>
            <w:tcBorders>
              <w:top w:val="double" w:sz="4" w:space="0" w:color="auto"/>
            </w:tcBorders>
            <w:vAlign w:val="center"/>
          </w:tcPr>
          <w:p w:rsidR="0000062F" w:rsidRPr="000E175E" w:rsidRDefault="0000062F" w:rsidP="00273C6A">
            <w:pPr>
              <w:jc w:val="center"/>
              <w:rPr>
                <w:bCs/>
                <w:sz w:val="20"/>
                <w:lang w:val="fr-FR"/>
              </w:rPr>
            </w:pPr>
            <w:r w:rsidRPr="000E175E">
              <w:rPr>
                <w:bCs/>
                <w:sz w:val="20"/>
                <w:lang w:val="fr-FR"/>
              </w:rPr>
              <w:t>Application</w:t>
            </w:r>
          </w:p>
        </w:tc>
        <w:tc>
          <w:tcPr>
            <w:tcW w:w="4486" w:type="dxa"/>
            <w:tcBorders>
              <w:top w:val="double" w:sz="4" w:space="0" w:color="auto"/>
              <w:bottom w:val="double" w:sz="4" w:space="0" w:color="auto"/>
            </w:tcBorders>
            <w:vAlign w:val="center"/>
          </w:tcPr>
          <w:p w:rsidR="0000062F" w:rsidRPr="000E175E" w:rsidRDefault="0000062F" w:rsidP="00195B2A">
            <w:pPr>
              <w:numPr>
                <w:ilvl w:val="0"/>
                <w:numId w:val="7"/>
              </w:numPr>
              <w:tabs>
                <w:tab w:val="clear" w:pos="720"/>
                <w:tab w:val="num" w:pos="309"/>
              </w:tabs>
              <w:ind w:left="309" w:hanging="309"/>
              <w:jc w:val="both"/>
              <w:rPr>
                <w:sz w:val="20"/>
              </w:rPr>
            </w:pPr>
            <w:r w:rsidRPr="000E175E">
              <w:rPr>
                <w:sz w:val="20"/>
              </w:rPr>
              <w:t>Added “Devices Used to Measure Other Similar Material in Sheet, Roll, or Bolt Form” as a title to item A.2.</w:t>
            </w:r>
          </w:p>
        </w:tc>
        <w:tc>
          <w:tcPr>
            <w:tcW w:w="1002" w:type="dxa"/>
            <w:tcBorders>
              <w:top w:val="double" w:sz="4" w:space="0" w:color="auto"/>
              <w:bottom w:val="double" w:sz="4" w:space="0" w:color="auto"/>
            </w:tcBorders>
            <w:vAlign w:val="center"/>
          </w:tcPr>
          <w:p w:rsidR="0000062F" w:rsidRPr="000E175E" w:rsidRDefault="0000062F">
            <w:pPr>
              <w:jc w:val="center"/>
              <w:rPr>
                <w:sz w:val="20"/>
              </w:rPr>
            </w:pPr>
            <w:r w:rsidRPr="000E175E">
              <w:rPr>
                <w:sz w:val="20"/>
              </w:rPr>
              <w:t>5-5</w:t>
            </w:r>
          </w:p>
        </w:tc>
      </w:tr>
      <w:tr w:rsidR="00566FDE" w:rsidRPr="000E175E" w:rsidTr="00F53A81">
        <w:trPr>
          <w:cantSplit/>
          <w:trHeight w:val="20"/>
          <w:jc w:val="center"/>
        </w:trPr>
        <w:tc>
          <w:tcPr>
            <w:tcW w:w="1110" w:type="dxa"/>
            <w:tcMar>
              <w:left w:w="72" w:type="dxa"/>
              <w:right w:w="72" w:type="dxa"/>
            </w:tcMar>
            <w:vAlign w:val="center"/>
          </w:tcPr>
          <w:p w:rsidR="00566FDE" w:rsidRPr="000E175E" w:rsidRDefault="00DC65E5" w:rsidP="00D06C56">
            <w:pPr>
              <w:jc w:val="center"/>
              <w:rPr>
                <w:bCs/>
                <w:sz w:val="20"/>
                <w:lang w:val="fr-FR"/>
              </w:rPr>
            </w:pPr>
            <w:r w:rsidRPr="000E175E">
              <w:rPr>
                <w:bCs/>
                <w:sz w:val="20"/>
                <w:lang w:val="fr-FR"/>
              </w:rPr>
              <w:t>5.58.</w:t>
            </w:r>
          </w:p>
        </w:tc>
        <w:tc>
          <w:tcPr>
            <w:tcW w:w="1522" w:type="dxa"/>
            <w:tcBorders>
              <w:top w:val="double" w:sz="4" w:space="0" w:color="auto"/>
            </w:tcBorders>
            <w:tcMar>
              <w:left w:w="72" w:type="dxa"/>
              <w:right w:w="72" w:type="dxa"/>
            </w:tcMar>
            <w:vAlign w:val="center"/>
          </w:tcPr>
          <w:p w:rsidR="00566FDE" w:rsidRPr="000E175E" w:rsidRDefault="00DC65E5" w:rsidP="00273C6A">
            <w:pPr>
              <w:jc w:val="center"/>
              <w:rPr>
                <w:bCs/>
                <w:sz w:val="20"/>
                <w:lang w:val="fr-FR"/>
              </w:rPr>
            </w:pPr>
            <w:r w:rsidRPr="000E175E">
              <w:rPr>
                <w:bCs/>
                <w:sz w:val="20"/>
                <w:lang w:val="fr-FR"/>
              </w:rPr>
              <w:t>Multiple Dimension Measuring Devices</w:t>
            </w:r>
          </w:p>
        </w:tc>
        <w:tc>
          <w:tcPr>
            <w:tcW w:w="1384" w:type="dxa"/>
            <w:tcBorders>
              <w:top w:val="double" w:sz="4" w:space="0" w:color="auto"/>
            </w:tcBorders>
            <w:vAlign w:val="center"/>
          </w:tcPr>
          <w:p w:rsidR="00566FDE" w:rsidRPr="000E175E" w:rsidRDefault="00566FDE" w:rsidP="00273C6A">
            <w:pPr>
              <w:jc w:val="center"/>
              <w:rPr>
                <w:bCs/>
                <w:sz w:val="20"/>
                <w:lang w:val="fr-FR"/>
              </w:rPr>
            </w:pPr>
            <w:r w:rsidRPr="000E175E">
              <w:rPr>
                <w:bCs/>
                <w:sz w:val="20"/>
                <w:lang w:val="fr-FR"/>
              </w:rPr>
              <w:t>Application</w:t>
            </w:r>
          </w:p>
        </w:tc>
        <w:tc>
          <w:tcPr>
            <w:tcW w:w="4486" w:type="dxa"/>
            <w:tcBorders>
              <w:top w:val="double" w:sz="4" w:space="0" w:color="auto"/>
              <w:bottom w:val="single" w:sz="4" w:space="0" w:color="auto"/>
            </w:tcBorders>
            <w:vAlign w:val="center"/>
          </w:tcPr>
          <w:p w:rsidR="00566FDE" w:rsidRPr="000E175E" w:rsidRDefault="00566FDE" w:rsidP="00195B2A">
            <w:pPr>
              <w:numPr>
                <w:ilvl w:val="0"/>
                <w:numId w:val="7"/>
              </w:numPr>
              <w:tabs>
                <w:tab w:val="clear" w:pos="720"/>
                <w:tab w:val="num" w:pos="309"/>
              </w:tabs>
              <w:ind w:left="309" w:hanging="309"/>
              <w:jc w:val="both"/>
              <w:rPr>
                <w:sz w:val="20"/>
              </w:rPr>
            </w:pPr>
            <w:r w:rsidRPr="000E175E">
              <w:rPr>
                <w:sz w:val="20"/>
              </w:rPr>
              <w:t>Added “Other Devices Designed to Make Multiple Measurement Automatically to Determine Volume” as a title to item A.2.</w:t>
            </w:r>
          </w:p>
        </w:tc>
        <w:tc>
          <w:tcPr>
            <w:tcW w:w="1002" w:type="dxa"/>
            <w:tcBorders>
              <w:top w:val="double" w:sz="4" w:space="0" w:color="auto"/>
              <w:bottom w:val="single" w:sz="4" w:space="0" w:color="auto"/>
            </w:tcBorders>
            <w:vAlign w:val="center"/>
          </w:tcPr>
          <w:p w:rsidR="00566FDE" w:rsidRPr="000E175E" w:rsidRDefault="00566FDE">
            <w:pPr>
              <w:jc w:val="center"/>
              <w:rPr>
                <w:sz w:val="20"/>
              </w:rPr>
            </w:pPr>
            <w:r w:rsidRPr="000E175E">
              <w:rPr>
                <w:sz w:val="20"/>
              </w:rPr>
              <w:t>5-73</w:t>
            </w:r>
          </w:p>
        </w:tc>
      </w:tr>
      <w:tr w:rsidR="004F554D" w:rsidRPr="000E175E" w:rsidTr="00F53A81">
        <w:trPr>
          <w:cantSplit/>
          <w:trHeight w:val="20"/>
          <w:jc w:val="center"/>
        </w:trPr>
        <w:tc>
          <w:tcPr>
            <w:tcW w:w="1110" w:type="dxa"/>
            <w:vMerge w:val="restart"/>
            <w:tcBorders>
              <w:top w:val="double" w:sz="4" w:space="0" w:color="auto"/>
            </w:tcBorders>
            <w:tcMar>
              <w:left w:w="72" w:type="dxa"/>
              <w:right w:w="72" w:type="dxa"/>
            </w:tcMar>
            <w:vAlign w:val="center"/>
          </w:tcPr>
          <w:p w:rsidR="004F554D" w:rsidRPr="000E175E" w:rsidRDefault="004F554D">
            <w:pPr>
              <w:jc w:val="center"/>
              <w:rPr>
                <w:sz w:val="20"/>
              </w:rPr>
            </w:pPr>
            <w:r w:rsidRPr="000E175E">
              <w:rPr>
                <w:sz w:val="20"/>
              </w:rPr>
              <w:t>2.20</w:t>
            </w:r>
            <w:r w:rsidR="0000062F" w:rsidRPr="000E175E">
              <w:rPr>
                <w:sz w:val="20"/>
              </w:rPr>
              <w:t>.</w:t>
            </w:r>
          </w:p>
        </w:tc>
        <w:tc>
          <w:tcPr>
            <w:tcW w:w="1522" w:type="dxa"/>
            <w:vMerge w:val="restart"/>
            <w:tcBorders>
              <w:top w:val="double" w:sz="4" w:space="0" w:color="auto"/>
            </w:tcBorders>
            <w:tcMar>
              <w:left w:w="72" w:type="dxa"/>
              <w:right w:w="72" w:type="dxa"/>
            </w:tcMar>
            <w:vAlign w:val="center"/>
          </w:tcPr>
          <w:p w:rsidR="004F554D" w:rsidRPr="000E175E" w:rsidRDefault="004F554D">
            <w:pPr>
              <w:jc w:val="center"/>
              <w:rPr>
                <w:sz w:val="20"/>
              </w:rPr>
            </w:pPr>
            <w:r w:rsidRPr="000E175E">
              <w:rPr>
                <w:sz w:val="20"/>
              </w:rPr>
              <w:t>Scales</w:t>
            </w:r>
          </w:p>
        </w:tc>
        <w:tc>
          <w:tcPr>
            <w:tcW w:w="1384" w:type="dxa"/>
            <w:tcBorders>
              <w:top w:val="double" w:sz="4" w:space="0" w:color="auto"/>
            </w:tcBorders>
            <w:vAlign w:val="center"/>
          </w:tcPr>
          <w:p w:rsidR="004F554D" w:rsidRPr="000E175E" w:rsidRDefault="004F554D">
            <w:pPr>
              <w:jc w:val="center"/>
              <w:rPr>
                <w:sz w:val="20"/>
              </w:rPr>
            </w:pPr>
            <w:r w:rsidRPr="000E175E">
              <w:rPr>
                <w:sz w:val="20"/>
              </w:rPr>
              <w:t>T.N.4.7.</w:t>
            </w:r>
          </w:p>
        </w:tc>
        <w:tc>
          <w:tcPr>
            <w:tcW w:w="4486" w:type="dxa"/>
            <w:tcBorders>
              <w:top w:val="double" w:sz="4" w:space="0" w:color="auto"/>
              <w:bottom w:val="single" w:sz="4" w:space="0" w:color="auto"/>
            </w:tcBorders>
            <w:vAlign w:val="center"/>
          </w:tcPr>
          <w:p w:rsidR="004F554D" w:rsidRPr="000E175E" w:rsidRDefault="004F554D" w:rsidP="0000062F">
            <w:pPr>
              <w:numPr>
                <w:ilvl w:val="0"/>
                <w:numId w:val="7"/>
              </w:numPr>
              <w:tabs>
                <w:tab w:val="clear" w:pos="720"/>
                <w:tab w:val="num" w:pos="309"/>
              </w:tabs>
              <w:ind w:left="309" w:hanging="309"/>
              <w:jc w:val="both"/>
              <w:rPr>
                <w:sz w:val="20"/>
              </w:rPr>
            </w:pPr>
            <w:r w:rsidRPr="000E175E">
              <w:rPr>
                <w:sz w:val="20"/>
              </w:rPr>
              <w:t>Delete reference to Class I to be consistent with change</w:t>
            </w:r>
            <w:r w:rsidR="0000062F" w:rsidRPr="000E175E">
              <w:rPr>
                <w:sz w:val="20"/>
              </w:rPr>
              <w:t>s</w:t>
            </w:r>
            <w:r w:rsidRPr="000E175E">
              <w:rPr>
                <w:sz w:val="20"/>
              </w:rPr>
              <w:t xml:space="preserve"> to T.N.4.5.3.</w:t>
            </w:r>
          </w:p>
        </w:tc>
        <w:tc>
          <w:tcPr>
            <w:tcW w:w="1002" w:type="dxa"/>
            <w:tcBorders>
              <w:top w:val="double" w:sz="4" w:space="0" w:color="auto"/>
              <w:bottom w:val="single" w:sz="4" w:space="0" w:color="auto"/>
            </w:tcBorders>
            <w:vAlign w:val="center"/>
          </w:tcPr>
          <w:p w:rsidR="004F554D" w:rsidRPr="000E175E" w:rsidRDefault="004F554D">
            <w:pPr>
              <w:jc w:val="center"/>
              <w:rPr>
                <w:sz w:val="20"/>
              </w:rPr>
            </w:pPr>
            <w:r w:rsidRPr="000E175E">
              <w:rPr>
                <w:sz w:val="20"/>
              </w:rPr>
              <w:t>2-</w:t>
            </w:r>
            <w:r w:rsidR="00DA4B73" w:rsidRPr="000E175E">
              <w:rPr>
                <w:sz w:val="20"/>
              </w:rPr>
              <w:t>42</w:t>
            </w:r>
          </w:p>
        </w:tc>
      </w:tr>
      <w:tr w:rsidR="004F554D" w:rsidRPr="000E175E" w:rsidTr="00F53A81">
        <w:trPr>
          <w:cantSplit/>
          <w:jc w:val="center"/>
        </w:trPr>
        <w:tc>
          <w:tcPr>
            <w:tcW w:w="1110" w:type="dxa"/>
            <w:vMerge/>
            <w:tcMar>
              <w:left w:w="72" w:type="dxa"/>
              <w:right w:w="72" w:type="dxa"/>
            </w:tcMar>
            <w:vAlign w:val="center"/>
          </w:tcPr>
          <w:p w:rsidR="004F554D" w:rsidRPr="000E175E" w:rsidRDefault="004F554D">
            <w:pPr>
              <w:jc w:val="center"/>
              <w:rPr>
                <w:sz w:val="20"/>
              </w:rPr>
            </w:pPr>
          </w:p>
        </w:tc>
        <w:tc>
          <w:tcPr>
            <w:tcW w:w="1522" w:type="dxa"/>
            <w:vMerge/>
            <w:tcMar>
              <w:left w:w="72" w:type="dxa"/>
              <w:right w:w="72" w:type="dxa"/>
            </w:tcMar>
            <w:vAlign w:val="center"/>
          </w:tcPr>
          <w:p w:rsidR="004F554D" w:rsidRPr="000E175E" w:rsidRDefault="004F554D">
            <w:pPr>
              <w:jc w:val="center"/>
              <w:rPr>
                <w:sz w:val="20"/>
              </w:rPr>
            </w:pPr>
          </w:p>
        </w:tc>
        <w:tc>
          <w:tcPr>
            <w:tcW w:w="1384" w:type="dxa"/>
            <w:vAlign w:val="center"/>
          </w:tcPr>
          <w:p w:rsidR="004F554D" w:rsidRPr="000E175E" w:rsidRDefault="004F554D">
            <w:pPr>
              <w:jc w:val="center"/>
              <w:rPr>
                <w:sz w:val="20"/>
              </w:rPr>
            </w:pPr>
            <w:r w:rsidRPr="000E175E">
              <w:rPr>
                <w:sz w:val="20"/>
              </w:rPr>
              <w:t>Table 3</w:t>
            </w:r>
          </w:p>
        </w:tc>
        <w:tc>
          <w:tcPr>
            <w:tcW w:w="4486" w:type="dxa"/>
            <w:tcBorders>
              <w:top w:val="single" w:sz="4" w:space="0" w:color="auto"/>
            </w:tcBorders>
            <w:vAlign w:val="center"/>
          </w:tcPr>
          <w:p w:rsidR="004F554D" w:rsidRPr="000E175E" w:rsidRDefault="004F554D">
            <w:pPr>
              <w:numPr>
                <w:ilvl w:val="0"/>
                <w:numId w:val="7"/>
              </w:numPr>
              <w:tabs>
                <w:tab w:val="clear" w:pos="720"/>
                <w:tab w:val="num" w:pos="309"/>
              </w:tabs>
              <w:ind w:left="309" w:hanging="309"/>
              <w:jc w:val="both"/>
              <w:rPr>
                <w:sz w:val="20"/>
              </w:rPr>
            </w:pPr>
            <w:r w:rsidRPr="000E175E">
              <w:rPr>
                <w:sz w:val="20"/>
              </w:rPr>
              <w:t>Added “Class III” to the beginning of Footnote 2 to clarify its application to Class III scales.</w:t>
            </w:r>
          </w:p>
        </w:tc>
        <w:tc>
          <w:tcPr>
            <w:tcW w:w="1002" w:type="dxa"/>
            <w:tcBorders>
              <w:top w:val="single" w:sz="4" w:space="0" w:color="auto"/>
            </w:tcBorders>
            <w:vAlign w:val="center"/>
          </w:tcPr>
          <w:p w:rsidR="004F554D" w:rsidRPr="000E175E" w:rsidRDefault="004F554D">
            <w:pPr>
              <w:jc w:val="center"/>
              <w:rPr>
                <w:sz w:val="20"/>
              </w:rPr>
            </w:pPr>
            <w:r w:rsidRPr="000E175E">
              <w:rPr>
                <w:sz w:val="20"/>
              </w:rPr>
              <w:t>2-</w:t>
            </w:r>
            <w:r w:rsidR="00DA4B73" w:rsidRPr="000E175E">
              <w:rPr>
                <w:sz w:val="20"/>
              </w:rPr>
              <w:t>20</w:t>
            </w:r>
          </w:p>
        </w:tc>
      </w:tr>
      <w:tr w:rsidR="004F554D" w:rsidRPr="000E175E" w:rsidTr="00F53A81">
        <w:trPr>
          <w:trHeight w:val="20"/>
          <w:jc w:val="center"/>
        </w:trPr>
        <w:tc>
          <w:tcPr>
            <w:tcW w:w="1110" w:type="dxa"/>
            <w:tcBorders>
              <w:top w:val="double" w:sz="4" w:space="0" w:color="auto"/>
              <w:bottom w:val="double" w:sz="4" w:space="0" w:color="auto"/>
            </w:tcBorders>
            <w:tcMar>
              <w:left w:w="72" w:type="dxa"/>
              <w:right w:w="72" w:type="dxa"/>
            </w:tcMar>
            <w:vAlign w:val="center"/>
          </w:tcPr>
          <w:p w:rsidR="004F554D" w:rsidRPr="000E175E" w:rsidRDefault="004F554D" w:rsidP="004C1D3E">
            <w:pPr>
              <w:jc w:val="center"/>
              <w:rPr>
                <w:sz w:val="20"/>
              </w:rPr>
            </w:pPr>
            <w:r w:rsidRPr="000E175E">
              <w:rPr>
                <w:sz w:val="20"/>
              </w:rPr>
              <w:t>3.31</w:t>
            </w:r>
            <w:r w:rsidR="0000062F" w:rsidRPr="000E175E">
              <w:rPr>
                <w:sz w:val="20"/>
              </w:rPr>
              <w:t>.</w:t>
            </w:r>
          </w:p>
        </w:tc>
        <w:tc>
          <w:tcPr>
            <w:tcW w:w="1522" w:type="dxa"/>
            <w:tcBorders>
              <w:top w:val="double" w:sz="4" w:space="0" w:color="auto"/>
              <w:bottom w:val="double" w:sz="4" w:space="0" w:color="auto"/>
            </w:tcBorders>
            <w:tcMar>
              <w:left w:w="72" w:type="dxa"/>
              <w:right w:w="72" w:type="dxa"/>
            </w:tcMar>
            <w:vAlign w:val="center"/>
          </w:tcPr>
          <w:p w:rsidR="004F554D" w:rsidRPr="000E175E" w:rsidRDefault="004F554D" w:rsidP="004C1D3E">
            <w:pPr>
              <w:jc w:val="center"/>
              <w:rPr>
                <w:sz w:val="20"/>
              </w:rPr>
            </w:pPr>
            <w:r w:rsidRPr="000E175E">
              <w:rPr>
                <w:sz w:val="20"/>
              </w:rPr>
              <w:t>Vehicle-Tank Meters</w:t>
            </w:r>
          </w:p>
        </w:tc>
        <w:tc>
          <w:tcPr>
            <w:tcW w:w="1384" w:type="dxa"/>
            <w:tcBorders>
              <w:top w:val="double" w:sz="4" w:space="0" w:color="auto"/>
              <w:bottom w:val="double" w:sz="4" w:space="0" w:color="auto"/>
            </w:tcBorders>
            <w:vAlign w:val="center"/>
          </w:tcPr>
          <w:p w:rsidR="004F554D" w:rsidRPr="000E175E" w:rsidRDefault="004F554D" w:rsidP="004C1D3E">
            <w:pPr>
              <w:jc w:val="center"/>
              <w:rPr>
                <w:sz w:val="20"/>
              </w:rPr>
            </w:pPr>
            <w:r w:rsidRPr="000E175E">
              <w:rPr>
                <w:sz w:val="20"/>
              </w:rPr>
              <w:t>A.2.</w:t>
            </w:r>
          </w:p>
        </w:tc>
        <w:tc>
          <w:tcPr>
            <w:tcW w:w="4486" w:type="dxa"/>
            <w:tcBorders>
              <w:top w:val="double" w:sz="4" w:space="0" w:color="auto"/>
              <w:bottom w:val="double" w:sz="4" w:space="0" w:color="auto"/>
            </w:tcBorders>
            <w:vAlign w:val="center"/>
          </w:tcPr>
          <w:p w:rsidR="004F554D" w:rsidRPr="000E175E" w:rsidRDefault="004F554D" w:rsidP="008E5FCF">
            <w:pPr>
              <w:numPr>
                <w:ilvl w:val="0"/>
                <w:numId w:val="7"/>
              </w:numPr>
              <w:tabs>
                <w:tab w:val="clear" w:pos="720"/>
                <w:tab w:val="num" w:pos="309"/>
              </w:tabs>
              <w:ind w:left="309" w:hanging="309"/>
              <w:jc w:val="both"/>
              <w:rPr>
                <w:sz w:val="20"/>
              </w:rPr>
            </w:pPr>
            <w:r w:rsidRPr="000E175E">
              <w:rPr>
                <w:sz w:val="20"/>
              </w:rPr>
              <w:t>Add exceptions for Cryogenic Liquid-Measuring Devices and</w:t>
            </w:r>
            <w:r w:rsidR="0000062F" w:rsidRPr="000E175E">
              <w:rPr>
                <w:sz w:val="20"/>
              </w:rPr>
              <w:t>.</w:t>
            </w:r>
          </w:p>
        </w:tc>
        <w:tc>
          <w:tcPr>
            <w:tcW w:w="1002" w:type="dxa"/>
            <w:tcBorders>
              <w:top w:val="double" w:sz="4" w:space="0" w:color="auto"/>
              <w:bottom w:val="double" w:sz="4" w:space="0" w:color="auto"/>
            </w:tcBorders>
            <w:vAlign w:val="center"/>
          </w:tcPr>
          <w:p w:rsidR="004F554D" w:rsidRPr="000E175E" w:rsidRDefault="004F554D" w:rsidP="004C1D3E">
            <w:pPr>
              <w:jc w:val="center"/>
              <w:rPr>
                <w:sz w:val="20"/>
              </w:rPr>
            </w:pPr>
            <w:r w:rsidRPr="000E175E">
              <w:rPr>
                <w:sz w:val="20"/>
              </w:rPr>
              <w:t>3-</w:t>
            </w:r>
            <w:r w:rsidR="00DA4B73" w:rsidRPr="000E175E">
              <w:rPr>
                <w:sz w:val="20"/>
              </w:rPr>
              <w:t>29</w:t>
            </w:r>
          </w:p>
        </w:tc>
      </w:tr>
      <w:tr w:rsidR="00DC65E5" w:rsidRPr="000E175E" w:rsidTr="00F53A81">
        <w:trPr>
          <w:trHeight w:val="20"/>
          <w:jc w:val="center"/>
        </w:trPr>
        <w:tc>
          <w:tcPr>
            <w:tcW w:w="1110" w:type="dxa"/>
            <w:vMerge w:val="restart"/>
            <w:tcBorders>
              <w:top w:val="double" w:sz="4" w:space="0" w:color="auto"/>
            </w:tcBorders>
            <w:tcMar>
              <w:left w:w="72" w:type="dxa"/>
              <w:right w:w="72" w:type="dxa"/>
            </w:tcMar>
            <w:vAlign w:val="center"/>
          </w:tcPr>
          <w:p w:rsidR="00DC65E5" w:rsidRPr="000E175E" w:rsidRDefault="00DC65E5" w:rsidP="004C1D3E">
            <w:pPr>
              <w:jc w:val="center"/>
              <w:rPr>
                <w:sz w:val="20"/>
              </w:rPr>
            </w:pPr>
            <w:r w:rsidRPr="000E175E">
              <w:rPr>
                <w:sz w:val="20"/>
              </w:rPr>
              <w:t>Appendix D</w:t>
            </w:r>
          </w:p>
        </w:tc>
        <w:tc>
          <w:tcPr>
            <w:tcW w:w="1522" w:type="dxa"/>
            <w:vMerge w:val="restart"/>
            <w:tcBorders>
              <w:top w:val="double" w:sz="4" w:space="0" w:color="auto"/>
            </w:tcBorders>
            <w:tcMar>
              <w:left w:w="72" w:type="dxa"/>
              <w:right w:w="72" w:type="dxa"/>
            </w:tcMar>
            <w:vAlign w:val="center"/>
          </w:tcPr>
          <w:p w:rsidR="00DC65E5" w:rsidRPr="000E175E" w:rsidRDefault="00DC65E5" w:rsidP="0000062F">
            <w:pPr>
              <w:jc w:val="center"/>
              <w:rPr>
                <w:sz w:val="20"/>
              </w:rPr>
            </w:pPr>
            <w:r w:rsidRPr="000E175E">
              <w:rPr>
                <w:sz w:val="20"/>
              </w:rPr>
              <w:t>Definitions</w:t>
            </w:r>
          </w:p>
        </w:tc>
        <w:tc>
          <w:tcPr>
            <w:tcW w:w="1384" w:type="dxa"/>
            <w:tcBorders>
              <w:top w:val="double" w:sz="4" w:space="0" w:color="auto"/>
              <w:bottom w:val="single" w:sz="4" w:space="0" w:color="auto"/>
            </w:tcBorders>
            <w:vAlign w:val="center"/>
          </w:tcPr>
          <w:p w:rsidR="00DC65E5" w:rsidRPr="000E175E" w:rsidRDefault="00DC65E5" w:rsidP="004C1D3E">
            <w:pPr>
              <w:jc w:val="center"/>
              <w:rPr>
                <w:sz w:val="20"/>
              </w:rPr>
            </w:pPr>
            <w:r w:rsidRPr="000E175E">
              <w:rPr>
                <w:sz w:val="20"/>
              </w:rPr>
              <w:t>Manual zero-setting mechanism</w:t>
            </w:r>
          </w:p>
        </w:tc>
        <w:tc>
          <w:tcPr>
            <w:tcW w:w="4486" w:type="dxa"/>
            <w:tcBorders>
              <w:top w:val="double" w:sz="4" w:space="0" w:color="auto"/>
              <w:bottom w:val="single" w:sz="4" w:space="0" w:color="auto"/>
            </w:tcBorders>
            <w:vAlign w:val="center"/>
          </w:tcPr>
          <w:p w:rsidR="00DC65E5" w:rsidRPr="000E175E" w:rsidRDefault="00DC65E5" w:rsidP="00D17569">
            <w:pPr>
              <w:numPr>
                <w:ilvl w:val="0"/>
                <w:numId w:val="7"/>
              </w:numPr>
              <w:tabs>
                <w:tab w:val="clear" w:pos="720"/>
                <w:tab w:val="num" w:pos="309"/>
              </w:tabs>
              <w:ind w:left="309" w:hanging="309"/>
              <w:jc w:val="both"/>
              <w:rPr>
                <w:sz w:val="20"/>
              </w:rPr>
            </w:pPr>
            <w:r w:rsidRPr="000E175E">
              <w:rPr>
                <w:sz w:val="20"/>
              </w:rPr>
              <w:t>Deleted definition text and added a reference to its new location under “zero-setting mechanism.”</w:t>
            </w:r>
          </w:p>
        </w:tc>
        <w:tc>
          <w:tcPr>
            <w:tcW w:w="1002" w:type="dxa"/>
            <w:tcBorders>
              <w:top w:val="double" w:sz="4" w:space="0" w:color="auto"/>
              <w:bottom w:val="single" w:sz="4" w:space="0" w:color="auto"/>
            </w:tcBorders>
            <w:vAlign w:val="center"/>
          </w:tcPr>
          <w:p w:rsidR="00DC65E5" w:rsidRPr="000E175E" w:rsidRDefault="00DC65E5" w:rsidP="0000062F">
            <w:pPr>
              <w:jc w:val="center"/>
              <w:rPr>
                <w:sz w:val="20"/>
              </w:rPr>
            </w:pPr>
            <w:r w:rsidRPr="000E175E">
              <w:rPr>
                <w:sz w:val="20"/>
              </w:rPr>
              <w:t>D-16 and D-30</w:t>
            </w:r>
          </w:p>
        </w:tc>
      </w:tr>
      <w:tr w:rsidR="00DC65E5" w:rsidRPr="000E175E" w:rsidTr="00F53A81">
        <w:trPr>
          <w:trHeight w:val="20"/>
          <w:jc w:val="center"/>
        </w:trPr>
        <w:tc>
          <w:tcPr>
            <w:tcW w:w="1110" w:type="dxa"/>
            <w:vMerge/>
            <w:tcMar>
              <w:left w:w="72" w:type="dxa"/>
              <w:right w:w="72" w:type="dxa"/>
            </w:tcMar>
            <w:vAlign w:val="center"/>
          </w:tcPr>
          <w:p w:rsidR="00DC65E5" w:rsidRPr="000E175E" w:rsidRDefault="00DC65E5" w:rsidP="004C1D3E">
            <w:pPr>
              <w:jc w:val="center"/>
              <w:rPr>
                <w:sz w:val="20"/>
              </w:rPr>
            </w:pPr>
          </w:p>
        </w:tc>
        <w:tc>
          <w:tcPr>
            <w:tcW w:w="1522" w:type="dxa"/>
            <w:vMerge/>
            <w:tcMar>
              <w:left w:w="72" w:type="dxa"/>
              <w:right w:w="72" w:type="dxa"/>
            </w:tcMar>
            <w:vAlign w:val="center"/>
          </w:tcPr>
          <w:p w:rsidR="00DC65E5" w:rsidRPr="000E175E" w:rsidRDefault="00DC65E5" w:rsidP="0000062F">
            <w:pPr>
              <w:jc w:val="center"/>
              <w:rPr>
                <w:sz w:val="20"/>
              </w:rPr>
            </w:pPr>
          </w:p>
        </w:tc>
        <w:tc>
          <w:tcPr>
            <w:tcW w:w="1384" w:type="dxa"/>
            <w:tcBorders>
              <w:top w:val="single" w:sz="4" w:space="0" w:color="auto"/>
              <w:bottom w:val="single" w:sz="4" w:space="0" w:color="auto"/>
            </w:tcBorders>
            <w:vAlign w:val="center"/>
          </w:tcPr>
          <w:p w:rsidR="00DC65E5" w:rsidRPr="000E175E" w:rsidRDefault="00DC65E5" w:rsidP="004C1D3E">
            <w:pPr>
              <w:jc w:val="center"/>
              <w:rPr>
                <w:sz w:val="20"/>
              </w:rPr>
            </w:pPr>
            <w:r w:rsidRPr="000E175E">
              <w:rPr>
                <w:sz w:val="20"/>
              </w:rPr>
              <w:t>Semi-automatic zero-setting mechanism</w:t>
            </w:r>
          </w:p>
        </w:tc>
        <w:tc>
          <w:tcPr>
            <w:tcW w:w="4486" w:type="dxa"/>
            <w:tcBorders>
              <w:top w:val="single" w:sz="4" w:space="0" w:color="auto"/>
              <w:bottom w:val="single" w:sz="4" w:space="0" w:color="auto"/>
            </w:tcBorders>
            <w:vAlign w:val="center"/>
          </w:tcPr>
          <w:p w:rsidR="00DC65E5" w:rsidRPr="000E175E" w:rsidRDefault="00DC65E5" w:rsidP="00D17569">
            <w:pPr>
              <w:numPr>
                <w:ilvl w:val="0"/>
                <w:numId w:val="7"/>
              </w:numPr>
              <w:tabs>
                <w:tab w:val="clear" w:pos="720"/>
                <w:tab w:val="num" w:pos="309"/>
              </w:tabs>
              <w:ind w:left="309" w:hanging="309"/>
              <w:jc w:val="both"/>
              <w:rPr>
                <w:sz w:val="20"/>
              </w:rPr>
            </w:pPr>
            <w:r w:rsidRPr="000E175E">
              <w:rPr>
                <w:sz w:val="20"/>
              </w:rPr>
              <w:t>Deleted definition text and added a reference to its new location under “zero-setting mechanism.”</w:t>
            </w:r>
          </w:p>
        </w:tc>
        <w:tc>
          <w:tcPr>
            <w:tcW w:w="1002" w:type="dxa"/>
            <w:tcBorders>
              <w:top w:val="single" w:sz="4" w:space="0" w:color="auto"/>
              <w:bottom w:val="single" w:sz="4" w:space="0" w:color="auto"/>
            </w:tcBorders>
            <w:vAlign w:val="center"/>
          </w:tcPr>
          <w:p w:rsidR="00DC65E5" w:rsidRPr="000E175E" w:rsidRDefault="00DC65E5" w:rsidP="0000062F">
            <w:pPr>
              <w:jc w:val="center"/>
              <w:rPr>
                <w:sz w:val="20"/>
              </w:rPr>
            </w:pPr>
            <w:r w:rsidRPr="000E175E">
              <w:rPr>
                <w:sz w:val="20"/>
              </w:rPr>
              <w:t>D-24 and D-30</w:t>
            </w:r>
          </w:p>
        </w:tc>
      </w:tr>
      <w:tr w:rsidR="00DC65E5" w:rsidRPr="000E175E" w:rsidTr="00F53A81">
        <w:trPr>
          <w:trHeight w:val="20"/>
          <w:jc w:val="center"/>
        </w:trPr>
        <w:tc>
          <w:tcPr>
            <w:tcW w:w="1110" w:type="dxa"/>
            <w:vMerge/>
            <w:tcMar>
              <w:left w:w="72" w:type="dxa"/>
              <w:right w:w="72" w:type="dxa"/>
            </w:tcMar>
            <w:vAlign w:val="center"/>
          </w:tcPr>
          <w:p w:rsidR="00DC65E5" w:rsidRPr="000E175E" w:rsidRDefault="00DC65E5" w:rsidP="004C1D3E">
            <w:pPr>
              <w:jc w:val="center"/>
              <w:rPr>
                <w:sz w:val="20"/>
              </w:rPr>
            </w:pPr>
          </w:p>
        </w:tc>
        <w:tc>
          <w:tcPr>
            <w:tcW w:w="1522" w:type="dxa"/>
            <w:vMerge/>
            <w:tcMar>
              <w:left w:w="72" w:type="dxa"/>
              <w:right w:w="72" w:type="dxa"/>
            </w:tcMar>
            <w:vAlign w:val="center"/>
          </w:tcPr>
          <w:p w:rsidR="00DC65E5" w:rsidRPr="000E175E" w:rsidRDefault="00DC65E5" w:rsidP="0000062F">
            <w:pPr>
              <w:jc w:val="center"/>
              <w:rPr>
                <w:sz w:val="20"/>
              </w:rPr>
            </w:pPr>
          </w:p>
        </w:tc>
        <w:tc>
          <w:tcPr>
            <w:tcW w:w="1384" w:type="dxa"/>
            <w:tcBorders>
              <w:top w:val="single" w:sz="4" w:space="0" w:color="auto"/>
              <w:bottom w:val="single" w:sz="4" w:space="0" w:color="auto"/>
            </w:tcBorders>
            <w:vAlign w:val="center"/>
          </w:tcPr>
          <w:p w:rsidR="00DC65E5" w:rsidRPr="000E175E" w:rsidRDefault="00DC65E5" w:rsidP="00575FB9">
            <w:pPr>
              <w:keepNext/>
              <w:keepLines/>
              <w:jc w:val="center"/>
              <w:rPr>
                <w:sz w:val="20"/>
              </w:rPr>
            </w:pPr>
            <w:r w:rsidRPr="000E175E">
              <w:rPr>
                <w:sz w:val="20"/>
              </w:rPr>
              <w:t>Zero-setting mechanism</w:t>
            </w:r>
          </w:p>
        </w:tc>
        <w:tc>
          <w:tcPr>
            <w:tcW w:w="4486" w:type="dxa"/>
            <w:tcBorders>
              <w:top w:val="single" w:sz="4" w:space="0" w:color="auto"/>
              <w:bottom w:val="single" w:sz="4" w:space="0" w:color="auto"/>
            </w:tcBorders>
            <w:vAlign w:val="center"/>
          </w:tcPr>
          <w:p w:rsidR="00DC65E5" w:rsidRPr="000E175E" w:rsidRDefault="00DC65E5" w:rsidP="00575FB9">
            <w:pPr>
              <w:keepNext/>
              <w:keepLines/>
              <w:numPr>
                <w:ilvl w:val="0"/>
                <w:numId w:val="7"/>
              </w:numPr>
              <w:tabs>
                <w:tab w:val="clear" w:pos="720"/>
                <w:tab w:val="num" w:pos="309"/>
              </w:tabs>
              <w:ind w:left="309" w:hanging="309"/>
              <w:jc w:val="both"/>
              <w:rPr>
                <w:sz w:val="20"/>
              </w:rPr>
            </w:pPr>
            <w:r w:rsidRPr="000E175E">
              <w:rPr>
                <w:sz w:val="20"/>
              </w:rPr>
              <w:t>Changed “Three” to “The.”</w:t>
            </w:r>
          </w:p>
        </w:tc>
        <w:tc>
          <w:tcPr>
            <w:tcW w:w="1002" w:type="dxa"/>
            <w:tcBorders>
              <w:top w:val="single" w:sz="4" w:space="0" w:color="auto"/>
              <w:bottom w:val="single" w:sz="4" w:space="0" w:color="auto"/>
            </w:tcBorders>
            <w:vAlign w:val="center"/>
          </w:tcPr>
          <w:p w:rsidR="00DC65E5" w:rsidRPr="000E175E" w:rsidRDefault="00DC65E5" w:rsidP="00575FB9">
            <w:pPr>
              <w:keepNext/>
              <w:keepLines/>
              <w:jc w:val="center"/>
              <w:rPr>
                <w:sz w:val="20"/>
              </w:rPr>
            </w:pPr>
            <w:r w:rsidRPr="000E175E">
              <w:rPr>
                <w:sz w:val="20"/>
              </w:rPr>
              <w:t>D-29</w:t>
            </w:r>
          </w:p>
        </w:tc>
      </w:tr>
      <w:tr w:rsidR="00DC65E5" w:rsidRPr="000E175E" w:rsidTr="00F53A81">
        <w:trPr>
          <w:trHeight w:val="20"/>
          <w:jc w:val="center"/>
        </w:trPr>
        <w:tc>
          <w:tcPr>
            <w:tcW w:w="1110" w:type="dxa"/>
            <w:vMerge/>
            <w:tcBorders>
              <w:bottom w:val="double" w:sz="4" w:space="0" w:color="auto"/>
            </w:tcBorders>
            <w:tcMar>
              <w:left w:w="72" w:type="dxa"/>
              <w:right w:w="72" w:type="dxa"/>
            </w:tcMar>
            <w:vAlign w:val="center"/>
          </w:tcPr>
          <w:p w:rsidR="00DC65E5" w:rsidRPr="000E175E" w:rsidRDefault="00DC65E5" w:rsidP="004C1D3E">
            <w:pPr>
              <w:jc w:val="center"/>
              <w:rPr>
                <w:sz w:val="20"/>
              </w:rPr>
            </w:pPr>
          </w:p>
        </w:tc>
        <w:tc>
          <w:tcPr>
            <w:tcW w:w="1522" w:type="dxa"/>
            <w:vMerge/>
            <w:tcBorders>
              <w:bottom w:val="double" w:sz="4" w:space="0" w:color="auto"/>
            </w:tcBorders>
            <w:tcMar>
              <w:left w:w="72" w:type="dxa"/>
              <w:right w:w="72" w:type="dxa"/>
            </w:tcMar>
            <w:vAlign w:val="center"/>
          </w:tcPr>
          <w:p w:rsidR="00DC65E5" w:rsidRPr="000E175E" w:rsidRDefault="00DC65E5" w:rsidP="0000062F">
            <w:pPr>
              <w:jc w:val="center"/>
              <w:rPr>
                <w:sz w:val="20"/>
              </w:rPr>
            </w:pPr>
          </w:p>
        </w:tc>
        <w:tc>
          <w:tcPr>
            <w:tcW w:w="1384" w:type="dxa"/>
            <w:tcBorders>
              <w:top w:val="single" w:sz="4" w:space="0" w:color="auto"/>
              <w:bottom w:val="double" w:sz="4" w:space="0" w:color="auto"/>
            </w:tcBorders>
            <w:vAlign w:val="center"/>
          </w:tcPr>
          <w:p w:rsidR="00DC65E5" w:rsidRPr="000E175E" w:rsidRDefault="00DC65E5" w:rsidP="00575FB9">
            <w:pPr>
              <w:keepNext/>
              <w:keepLines/>
              <w:jc w:val="center"/>
              <w:rPr>
                <w:sz w:val="20"/>
              </w:rPr>
            </w:pPr>
            <w:r w:rsidRPr="000E175E">
              <w:rPr>
                <w:sz w:val="20"/>
              </w:rPr>
              <w:t>Zero-setting mechanism, automatic zero-setting mechanism</w:t>
            </w:r>
          </w:p>
        </w:tc>
        <w:tc>
          <w:tcPr>
            <w:tcW w:w="4486" w:type="dxa"/>
            <w:tcBorders>
              <w:top w:val="single" w:sz="4" w:space="0" w:color="auto"/>
              <w:bottom w:val="double" w:sz="4" w:space="0" w:color="auto"/>
            </w:tcBorders>
            <w:vAlign w:val="center"/>
          </w:tcPr>
          <w:p w:rsidR="00DC65E5" w:rsidRPr="000E175E" w:rsidRDefault="00DC65E5" w:rsidP="00575FB9">
            <w:pPr>
              <w:keepNext/>
              <w:keepLines/>
              <w:numPr>
                <w:ilvl w:val="0"/>
                <w:numId w:val="7"/>
              </w:numPr>
              <w:tabs>
                <w:tab w:val="clear" w:pos="720"/>
                <w:tab w:val="num" w:pos="309"/>
              </w:tabs>
              <w:ind w:left="309" w:hanging="309"/>
              <w:jc w:val="both"/>
              <w:rPr>
                <w:sz w:val="20"/>
              </w:rPr>
            </w:pPr>
            <w:r w:rsidRPr="000E175E">
              <w:rPr>
                <w:sz w:val="20"/>
              </w:rPr>
              <w:t>Added “note” to clarify the difference between “zero tracking” and “zero setting.”</w:t>
            </w:r>
          </w:p>
        </w:tc>
        <w:tc>
          <w:tcPr>
            <w:tcW w:w="1002" w:type="dxa"/>
            <w:tcBorders>
              <w:top w:val="single" w:sz="4" w:space="0" w:color="auto"/>
              <w:bottom w:val="double" w:sz="4" w:space="0" w:color="auto"/>
            </w:tcBorders>
            <w:vAlign w:val="center"/>
          </w:tcPr>
          <w:p w:rsidR="00DC65E5" w:rsidRPr="000E175E" w:rsidRDefault="00DC65E5" w:rsidP="00575FB9">
            <w:pPr>
              <w:keepNext/>
              <w:keepLines/>
              <w:jc w:val="center"/>
              <w:rPr>
                <w:sz w:val="20"/>
              </w:rPr>
            </w:pPr>
            <w:r w:rsidRPr="000E175E">
              <w:rPr>
                <w:sz w:val="20"/>
              </w:rPr>
              <w:t>D-29</w:t>
            </w:r>
          </w:p>
        </w:tc>
      </w:tr>
    </w:tbl>
    <w:p w:rsidR="00575FB9" w:rsidRPr="000E175E" w:rsidRDefault="00575FB9"/>
    <w:p w:rsidR="00575FB9" w:rsidRPr="000E175E" w:rsidRDefault="00575FB9"/>
    <w:p w:rsidR="00575FB9" w:rsidRPr="000E175E" w:rsidRDefault="00575FB9"/>
    <w:p w:rsidR="00575FB9" w:rsidRPr="000E175E" w:rsidRDefault="00575FB9">
      <w:r w:rsidRPr="000E175E">
        <w:br w:type="page"/>
      </w:r>
    </w:p>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0E175E" w:rsidRDefault="00575FB9"/>
    <w:p w:rsidR="00575FB9" w:rsidRPr="00575FB9" w:rsidRDefault="00575FB9" w:rsidP="00575FB9">
      <w:pPr>
        <w:jc w:val="center"/>
        <w:rPr>
          <w:sz w:val="20"/>
          <w:szCs w:val="20"/>
        </w:rPr>
      </w:pPr>
      <w:r w:rsidRPr="000E175E">
        <w:rPr>
          <w:sz w:val="20"/>
          <w:szCs w:val="20"/>
        </w:rPr>
        <w:t>THIS PAGE INTENTIONALLY LEFT BLANK</w:t>
      </w:r>
    </w:p>
    <w:p w:rsidR="000F459A" w:rsidRPr="000F459A" w:rsidRDefault="000F459A" w:rsidP="00273C6A">
      <w:pPr>
        <w:rPr>
          <w:sz w:val="20"/>
          <w:szCs w:val="20"/>
        </w:rPr>
      </w:pPr>
    </w:p>
    <w:sectPr w:rsidR="000F459A" w:rsidRPr="000F459A" w:rsidSect="00273C6A">
      <w:headerReference w:type="even" r:id="rId7"/>
      <w:headerReference w:type="default" r:id="rId8"/>
      <w:footerReference w:type="even" r:id="rId9"/>
      <w:footerReference w:type="default" r:id="rId10"/>
      <w:pgSz w:w="12240" w:h="15840" w:code="1"/>
      <w:pgMar w:top="1440" w:right="1440" w:bottom="1440" w:left="1440" w:header="720" w:footer="720" w:gutter="0"/>
      <w:pgNumType w:fmt="lowerRoman"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562" w:rsidRDefault="00390562">
      <w:r>
        <w:separator/>
      </w:r>
    </w:p>
  </w:endnote>
  <w:endnote w:type="continuationSeparator" w:id="0">
    <w:p w:rsidR="00390562" w:rsidRDefault="003905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D6" w:rsidRDefault="00016733">
    <w:pPr>
      <w:pStyle w:val="Footer"/>
      <w:jc w:val="center"/>
      <w:rPr>
        <w:sz w:val="20"/>
      </w:rPr>
    </w:pPr>
    <w:r>
      <w:rPr>
        <w:rStyle w:val="PageNumber"/>
        <w:sz w:val="20"/>
      </w:rPr>
      <w:fldChar w:fldCharType="begin"/>
    </w:r>
    <w:r w:rsidR="00701FD6">
      <w:rPr>
        <w:rStyle w:val="PageNumber"/>
        <w:sz w:val="20"/>
      </w:rPr>
      <w:instrText xml:space="preserve"> PAGE </w:instrText>
    </w:r>
    <w:r>
      <w:rPr>
        <w:rStyle w:val="PageNumber"/>
        <w:sz w:val="20"/>
      </w:rPr>
      <w:fldChar w:fldCharType="separate"/>
    </w:r>
    <w:r w:rsidR="000E175E">
      <w:rPr>
        <w:rStyle w:val="PageNumber"/>
        <w:noProof/>
        <w:sz w:val="20"/>
      </w:rPr>
      <w:t>x</w:t>
    </w:r>
    <w:r>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D6" w:rsidRDefault="00016733">
    <w:pPr>
      <w:pStyle w:val="Footer"/>
      <w:jc w:val="center"/>
      <w:rPr>
        <w:sz w:val="20"/>
      </w:rPr>
    </w:pPr>
    <w:r>
      <w:rPr>
        <w:rStyle w:val="PageNumber"/>
        <w:sz w:val="20"/>
      </w:rPr>
      <w:fldChar w:fldCharType="begin"/>
    </w:r>
    <w:r w:rsidR="00701FD6">
      <w:rPr>
        <w:rStyle w:val="PageNumber"/>
        <w:sz w:val="20"/>
      </w:rPr>
      <w:instrText xml:space="preserve"> PAGE </w:instrText>
    </w:r>
    <w:r>
      <w:rPr>
        <w:rStyle w:val="PageNumber"/>
        <w:sz w:val="20"/>
      </w:rPr>
      <w:fldChar w:fldCharType="separate"/>
    </w:r>
    <w:r w:rsidR="000E175E">
      <w:rPr>
        <w:rStyle w:val="PageNumber"/>
        <w:noProof/>
        <w:sz w:val="20"/>
      </w:rPr>
      <w:t>vii</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562" w:rsidRDefault="00390562">
      <w:r>
        <w:separator/>
      </w:r>
    </w:p>
  </w:footnote>
  <w:footnote w:type="continuationSeparator" w:id="0">
    <w:p w:rsidR="00390562" w:rsidRDefault="00390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D6" w:rsidRDefault="00701FD6">
    <w:pPr>
      <w:pStyle w:val="Header"/>
      <w:tabs>
        <w:tab w:val="clear" w:pos="4320"/>
        <w:tab w:val="clear" w:pos="8640"/>
        <w:tab w:val="right" w:pos="9810"/>
      </w:tabs>
      <w:rPr>
        <w:sz w:val="20"/>
      </w:rPr>
    </w:pPr>
    <w:r>
      <w:rPr>
        <w:sz w:val="20"/>
      </w:rPr>
      <w:t>2010 Amendments</w:t>
    </w:r>
    <w:r>
      <w:rPr>
        <w:sz w:val="20"/>
      </w:rP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D6" w:rsidRDefault="00701FD6">
    <w:pPr>
      <w:pStyle w:val="Header"/>
      <w:tabs>
        <w:tab w:val="clear" w:pos="4320"/>
        <w:tab w:val="clear" w:pos="8640"/>
        <w:tab w:val="right" w:pos="9810"/>
      </w:tabs>
      <w:rPr>
        <w:sz w:val="20"/>
      </w:rPr>
    </w:pPr>
    <w:r>
      <w:rPr>
        <w:sz w:val="20"/>
      </w:rPr>
      <w:t>Handbook 44 – 2011</w:t>
    </w:r>
    <w:r>
      <w:rPr>
        <w:sz w:val="20"/>
      </w:rPr>
      <w:tab/>
      <w:t>2010 Amendments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441AD"/>
    <w:multiLevelType w:val="multilevel"/>
    <w:tmpl w:val="55203EA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B6711F8"/>
    <w:multiLevelType w:val="hybridMultilevel"/>
    <w:tmpl w:val="3F06190A"/>
    <w:lvl w:ilvl="0" w:tplc="7D06E5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7C7F78"/>
    <w:multiLevelType w:val="hybridMultilevel"/>
    <w:tmpl w:val="081ED2BA"/>
    <w:lvl w:ilvl="0" w:tplc="060EB648">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A04405"/>
    <w:multiLevelType w:val="hybridMultilevel"/>
    <w:tmpl w:val="55203EA4"/>
    <w:lvl w:ilvl="0" w:tplc="52422A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E536BB"/>
    <w:multiLevelType w:val="hybridMultilevel"/>
    <w:tmpl w:val="E5FCBAC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685BA1"/>
    <w:multiLevelType w:val="hybridMultilevel"/>
    <w:tmpl w:val="91B66DFC"/>
    <w:lvl w:ilvl="0" w:tplc="D40A42F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EDC45E5"/>
    <w:multiLevelType w:val="hybridMultilevel"/>
    <w:tmpl w:val="F9BE79A4"/>
    <w:lvl w:ilvl="0" w:tplc="075240A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6C6D1E"/>
    <w:multiLevelType w:val="hybridMultilevel"/>
    <w:tmpl w:val="4DE0F7C8"/>
    <w:lvl w:ilvl="0" w:tplc="F8CC57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7"/>
  </w:num>
  <w:num w:numId="4">
    <w:abstractNumId w:val="4"/>
  </w:num>
  <w:num w:numId="5">
    <w:abstractNumId w:val="3"/>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62BA0"/>
    <w:rsid w:val="0000062F"/>
    <w:rsid w:val="00010527"/>
    <w:rsid w:val="00016733"/>
    <w:rsid w:val="000323E8"/>
    <w:rsid w:val="000443F8"/>
    <w:rsid w:val="00057FC8"/>
    <w:rsid w:val="00086149"/>
    <w:rsid w:val="000A417C"/>
    <w:rsid w:val="000A47DB"/>
    <w:rsid w:val="000C791B"/>
    <w:rsid w:val="000E175E"/>
    <w:rsid w:val="000F459A"/>
    <w:rsid w:val="00113384"/>
    <w:rsid w:val="001453E5"/>
    <w:rsid w:val="00173C29"/>
    <w:rsid w:val="00195B2A"/>
    <w:rsid w:val="001B05FD"/>
    <w:rsid w:val="001F3FC7"/>
    <w:rsid w:val="00225A62"/>
    <w:rsid w:val="002733AC"/>
    <w:rsid w:val="00273C6A"/>
    <w:rsid w:val="002A11C3"/>
    <w:rsid w:val="002C123F"/>
    <w:rsid w:val="002F4558"/>
    <w:rsid w:val="003037ED"/>
    <w:rsid w:val="003146C8"/>
    <w:rsid w:val="00370336"/>
    <w:rsid w:val="00381B55"/>
    <w:rsid w:val="00390562"/>
    <w:rsid w:val="00394121"/>
    <w:rsid w:val="003A463F"/>
    <w:rsid w:val="003A5561"/>
    <w:rsid w:val="003C3605"/>
    <w:rsid w:val="003C618F"/>
    <w:rsid w:val="003C6776"/>
    <w:rsid w:val="003D1CFD"/>
    <w:rsid w:val="003E43EE"/>
    <w:rsid w:val="003E4628"/>
    <w:rsid w:val="003F0D37"/>
    <w:rsid w:val="003F7D9C"/>
    <w:rsid w:val="00415E6D"/>
    <w:rsid w:val="00437C8F"/>
    <w:rsid w:val="0045592C"/>
    <w:rsid w:val="00464B43"/>
    <w:rsid w:val="00467B83"/>
    <w:rsid w:val="004B2BC6"/>
    <w:rsid w:val="004C1D3E"/>
    <w:rsid w:val="004D0CBD"/>
    <w:rsid w:val="004D1A42"/>
    <w:rsid w:val="004D2BD8"/>
    <w:rsid w:val="004F554D"/>
    <w:rsid w:val="00554D8F"/>
    <w:rsid w:val="00566FDE"/>
    <w:rsid w:val="00570044"/>
    <w:rsid w:val="00575FB9"/>
    <w:rsid w:val="005821E0"/>
    <w:rsid w:val="005F2512"/>
    <w:rsid w:val="005F3C91"/>
    <w:rsid w:val="005F66BA"/>
    <w:rsid w:val="0060344D"/>
    <w:rsid w:val="006222CF"/>
    <w:rsid w:val="006416CA"/>
    <w:rsid w:val="006A788F"/>
    <w:rsid w:val="006B28B2"/>
    <w:rsid w:val="00701FD6"/>
    <w:rsid w:val="0070606A"/>
    <w:rsid w:val="00740E57"/>
    <w:rsid w:val="007460EC"/>
    <w:rsid w:val="007700D7"/>
    <w:rsid w:val="007A39FB"/>
    <w:rsid w:val="007A7DAF"/>
    <w:rsid w:val="007B4CFD"/>
    <w:rsid w:val="007C18AA"/>
    <w:rsid w:val="007C5E8F"/>
    <w:rsid w:val="007D429A"/>
    <w:rsid w:val="007E48FB"/>
    <w:rsid w:val="007E4FFC"/>
    <w:rsid w:val="00824FA4"/>
    <w:rsid w:val="00837AD2"/>
    <w:rsid w:val="00846CBD"/>
    <w:rsid w:val="0087629D"/>
    <w:rsid w:val="00880DA5"/>
    <w:rsid w:val="00883993"/>
    <w:rsid w:val="0088473D"/>
    <w:rsid w:val="00887DF8"/>
    <w:rsid w:val="008911CA"/>
    <w:rsid w:val="008E5FCF"/>
    <w:rsid w:val="00900529"/>
    <w:rsid w:val="009264A5"/>
    <w:rsid w:val="00926BC5"/>
    <w:rsid w:val="00933549"/>
    <w:rsid w:val="00956146"/>
    <w:rsid w:val="00964C2D"/>
    <w:rsid w:val="00966A3B"/>
    <w:rsid w:val="00975F0A"/>
    <w:rsid w:val="00987294"/>
    <w:rsid w:val="009A3992"/>
    <w:rsid w:val="009B486E"/>
    <w:rsid w:val="009C1742"/>
    <w:rsid w:val="009D2495"/>
    <w:rsid w:val="009F2766"/>
    <w:rsid w:val="009F7F88"/>
    <w:rsid w:val="00A0024E"/>
    <w:rsid w:val="00A079C0"/>
    <w:rsid w:val="00A20468"/>
    <w:rsid w:val="00A273F9"/>
    <w:rsid w:val="00A36ED4"/>
    <w:rsid w:val="00A47D46"/>
    <w:rsid w:val="00A5737C"/>
    <w:rsid w:val="00A70DE4"/>
    <w:rsid w:val="00AB631B"/>
    <w:rsid w:val="00AC0738"/>
    <w:rsid w:val="00AF604F"/>
    <w:rsid w:val="00B067F1"/>
    <w:rsid w:val="00B66D5B"/>
    <w:rsid w:val="00B71EBD"/>
    <w:rsid w:val="00B77B9E"/>
    <w:rsid w:val="00B92DC6"/>
    <w:rsid w:val="00BD188C"/>
    <w:rsid w:val="00BF0CA3"/>
    <w:rsid w:val="00C12DF1"/>
    <w:rsid w:val="00C16446"/>
    <w:rsid w:val="00C20A8B"/>
    <w:rsid w:val="00C67B15"/>
    <w:rsid w:val="00CB1862"/>
    <w:rsid w:val="00CB28C7"/>
    <w:rsid w:val="00CC61F8"/>
    <w:rsid w:val="00CF18E4"/>
    <w:rsid w:val="00D06C56"/>
    <w:rsid w:val="00D132B7"/>
    <w:rsid w:val="00D1580F"/>
    <w:rsid w:val="00D16A12"/>
    <w:rsid w:val="00D16B04"/>
    <w:rsid w:val="00D17569"/>
    <w:rsid w:val="00D44F46"/>
    <w:rsid w:val="00DA4B73"/>
    <w:rsid w:val="00DB7CEE"/>
    <w:rsid w:val="00DC65E5"/>
    <w:rsid w:val="00DD0108"/>
    <w:rsid w:val="00DD0E73"/>
    <w:rsid w:val="00DE1498"/>
    <w:rsid w:val="00E101E0"/>
    <w:rsid w:val="00E22DE2"/>
    <w:rsid w:val="00E92FDD"/>
    <w:rsid w:val="00EF57E7"/>
    <w:rsid w:val="00F06B21"/>
    <w:rsid w:val="00F21381"/>
    <w:rsid w:val="00F441AF"/>
    <w:rsid w:val="00F4621E"/>
    <w:rsid w:val="00F53A81"/>
    <w:rsid w:val="00F62BA0"/>
    <w:rsid w:val="00FB10F5"/>
    <w:rsid w:val="00FF178E"/>
    <w:rsid w:val="00FF6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73D"/>
    <w:rPr>
      <w:sz w:val="24"/>
      <w:szCs w:val="24"/>
    </w:rPr>
  </w:style>
  <w:style w:type="paragraph" w:styleId="Heading1">
    <w:name w:val="heading 1"/>
    <w:basedOn w:val="Normal"/>
    <w:next w:val="Normal"/>
    <w:qFormat/>
    <w:rsid w:val="0088473D"/>
    <w:pPr>
      <w:keepNext/>
      <w:outlineLvl w:val="0"/>
    </w:pPr>
    <w:rPr>
      <w:b/>
      <w:bCs/>
      <w:lang w:val="fr-FR"/>
    </w:rPr>
  </w:style>
  <w:style w:type="paragraph" w:styleId="Heading2">
    <w:name w:val="heading 2"/>
    <w:basedOn w:val="Normal"/>
    <w:next w:val="Normal"/>
    <w:qFormat/>
    <w:rsid w:val="0088473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73D"/>
    <w:pPr>
      <w:jc w:val="center"/>
    </w:pPr>
    <w:rPr>
      <w:b/>
      <w:bCs/>
    </w:rPr>
  </w:style>
  <w:style w:type="paragraph" w:styleId="Header">
    <w:name w:val="header"/>
    <w:basedOn w:val="Normal"/>
    <w:rsid w:val="0088473D"/>
    <w:pPr>
      <w:tabs>
        <w:tab w:val="center" w:pos="4320"/>
        <w:tab w:val="right" w:pos="8640"/>
      </w:tabs>
    </w:pPr>
  </w:style>
  <w:style w:type="paragraph" w:styleId="Footer">
    <w:name w:val="footer"/>
    <w:basedOn w:val="Normal"/>
    <w:rsid w:val="0088473D"/>
    <w:pPr>
      <w:tabs>
        <w:tab w:val="center" w:pos="4320"/>
        <w:tab w:val="right" w:pos="8640"/>
      </w:tabs>
    </w:pPr>
  </w:style>
  <w:style w:type="character" w:styleId="PageNumber">
    <w:name w:val="page number"/>
    <w:basedOn w:val="DefaultParagraphFont"/>
    <w:rsid w:val="0088473D"/>
  </w:style>
  <w:style w:type="character" w:styleId="CommentReference">
    <w:name w:val="annotation reference"/>
    <w:basedOn w:val="DefaultParagraphFont"/>
    <w:semiHidden/>
    <w:rsid w:val="0088473D"/>
    <w:rPr>
      <w:sz w:val="16"/>
      <w:szCs w:val="16"/>
    </w:rPr>
  </w:style>
  <w:style w:type="paragraph" w:styleId="CommentText">
    <w:name w:val="annotation text"/>
    <w:basedOn w:val="Normal"/>
    <w:semiHidden/>
    <w:rsid w:val="0088473D"/>
    <w:rPr>
      <w:sz w:val="20"/>
      <w:szCs w:val="20"/>
    </w:rPr>
  </w:style>
  <w:style w:type="paragraph" w:styleId="BalloonText">
    <w:name w:val="Balloon Text"/>
    <w:basedOn w:val="Normal"/>
    <w:semiHidden/>
    <w:rsid w:val="0088473D"/>
    <w:rPr>
      <w:rFonts w:ascii="Tahoma" w:hAnsi="Tahoma" w:cs="Tahoma"/>
      <w:sz w:val="16"/>
      <w:szCs w:val="16"/>
    </w:rPr>
  </w:style>
  <w:style w:type="paragraph" w:styleId="CommentSubject">
    <w:name w:val="annotation subject"/>
    <w:basedOn w:val="CommentText"/>
    <w:next w:val="CommentText"/>
    <w:semiHidden/>
    <w:rsid w:val="0088473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2004 Amendments</vt:lpstr>
    </vt:vector>
  </TitlesOfParts>
  <Company>NIST</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Amendments</dc:title>
  <dc:creator>Linda Crown</dc:creator>
  <cp:lastModifiedBy>Dana Greiner</cp:lastModifiedBy>
  <cp:revision>4</cp:revision>
  <cp:lastPrinted>2010-09-01T14:12:00Z</cp:lastPrinted>
  <dcterms:created xsi:type="dcterms:W3CDTF">2010-09-29T16:15:00Z</dcterms:created>
  <dcterms:modified xsi:type="dcterms:W3CDTF">2010-10-01T16:29:00Z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TWinEqns">
    <vt:bool>true</vt:bool>
  </property>
  <property fmtid="{D5CDD505-2E9C-101B-9397-08002B2CF9AE}" pid="4" name="_TentativeReviewCycleID">
    <vt:i4>-375601566</vt:i4>
  </property>
  <property fmtid="{D5CDD505-2E9C-101B-9397-08002B2CF9AE}" pid="5" name="_ReviewCycleID">
    <vt:i4>-375601566</vt:i4>
  </property>
  <property fmtid="{D5CDD505-2E9C-101B-9397-08002B2CF9AE}" pid="6" name="_EmailEntryID">
    <vt:lpwstr>00000000C22A43A8D271374BA0E8241C9FED4CAA0700391E7DDEDB91C245831FFEFC84BC70AF0001BCCE3CAD0000391E7DDEDB91C245831FFEFC84BC70AF0008D8B37CBC0000</vt:lpwstr>
  </property>
  <property fmtid="{D5CDD505-2E9C-101B-9397-08002B2CF9AE}" pid="7" name="_EmailStoreID0">
    <vt:lpwstr>0000000038A1BB1005E5101AA1BB08002B2A56C20000454D534D44422E444C4C00000000000000001B55FA20AA6611CD9BC800AA002FC45A0C0000004D42434C5553544552002F6F3D4E4953542045786368616E67652F6F753D45786368616E67652041646D696E6973747261746976652047726F7570202846594449424F4</vt:lpwstr>
  </property>
  <property fmtid="{D5CDD505-2E9C-101B-9397-08002B2CF9AE}" pid="8" name="_EmailStoreID1">
    <vt:lpwstr>84632335350444C54292F636E3D526563697069656E74732F636E3D63726F776E00D83521F3B90000000100000014000000810000002F6F3D4E4953542045786368616E67652F6F753D45786368616E67652041646D696E6973747261746976652047726F7570202846594449424F484632335350444C54292F636E3D436F6E</vt:lpwstr>
  </property>
  <property fmtid="{D5CDD505-2E9C-101B-9397-08002B2CF9AE}" pid="9" name="_EmailStoreID2">
    <vt:lpwstr>66696775726174696F6E2F636E3D536572766572732F636E3D4D42434C5553544552004D00420043004C00550053005400450052002E0078006300680061006E00670065002E006E006900730074002E0067006F00760000000000</vt:lpwstr>
  </property>
  <property fmtid="{D5CDD505-2E9C-101B-9397-08002B2CF9AE}" pid="10" name="_ReviewingToolsShownOnce">
    <vt:lpwstr/>
  </property>
</Properties>
</file>