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24"/>
        <w:gridCol w:w="625"/>
        <w:gridCol w:w="625"/>
        <w:gridCol w:w="626"/>
        <w:gridCol w:w="625"/>
        <w:gridCol w:w="626"/>
        <w:gridCol w:w="625"/>
        <w:gridCol w:w="625"/>
        <w:gridCol w:w="626"/>
        <w:gridCol w:w="625"/>
        <w:gridCol w:w="626"/>
        <w:gridCol w:w="625"/>
        <w:gridCol w:w="626"/>
        <w:gridCol w:w="625"/>
        <w:gridCol w:w="626"/>
        <w:gridCol w:w="625"/>
        <w:gridCol w:w="626"/>
        <w:gridCol w:w="625"/>
        <w:gridCol w:w="626"/>
        <w:gridCol w:w="625"/>
      </w:tblGrid>
      <w:tr w:rsidR="006C27B1" w:rsidTr="00935023">
        <w:tc>
          <w:tcPr>
            <w:tcW w:w="13176" w:type="dxa"/>
            <w:gridSpan w:val="21"/>
          </w:tcPr>
          <w:p w:rsidR="006C27B1" w:rsidRPr="004A6CB1" w:rsidRDefault="006C27B1" w:rsidP="006C27B1">
            <w:pPr>
              <w:tabs>
                <w:tab w:val="left" w:pos="246"/>
              </w:tabs>
              <w:rPr>
                <w:rFonts w:cstheme="minorHAnsi"/>
                <w:color w:val="1F497D" w:themeColor="text2"/>
                <w:sz w:val="40"/>
                <w:szCs w:val="40"/>
              </w:rPr>
            </w:pPr>
            <w:r w:rsidRPr="004A6CB1">
              <w:rPr>
                <w:rFonts w:cstheme="minorHAnsi"/>
                <w:color w:val="1F497D" w:themeColor="text2"/>
                <w:sz w:val="40"/>
                <w:szCs w:val="40"/>
              </w:rPr>
              <w:t>NIST SBIR Phase I Proposals Received by State for FY1994 – FY 201</w:t>
            </w:r>
            <w:r>
              <w:rPr>
                <w:rFonts w:cstheme="minorHAnsi"/>
                <w:color w:val="1F497D" w:themeColor="text2"/>
                <w:sz w:val="40"/>
                <w:szCs w:val="40"/>
              </w:rPr>
              <w:t>4</w:t>
            </w:r>
            <w:r w:rsidRPr="004A6CB1">
              <w:rPr>
                <w:rFonts w:cstheme="minorHAnsi"/>
                <w:color w:val="1F497D" w:themeColor="text2"/>
                <w:sz w:val="40"/>
                <w:szCs w:val="40"/>
              </w:rPr>
              <w:t xml:space="preserve"> </w:t>
            </w:r>
            <w:r w:rsidRPr="004A6CB1">
              <w:rPr>
                <w:rFonts w:cstheme="minorHAnsi"/>
                <w:color w:val="1F497D" w:themeColor="text2"/>
                <w:sz w:val="28"/>
                <w:szCs w:val="28"/>
              </w:rPr>
              <w:t>*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FY94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FY95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FY96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FY97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FY98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FY99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FY00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FY01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FY02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FY03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FY04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FY05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FY06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FY08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FY09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FY10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FY11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FY12</w:t>
            </w:r>
          </w:p>
        </w:tc>
        <w:tc>
          <w:tcPr>
            <w:tcW w:w="626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FY13</w:t>
            </w:r>
          </w:p>
        </w:tc>
        <w:tc>
          <w:tcPr>
            <w:tcW w:w="625" w:type="dxa"/>
          </w:tcPr>
          <w:p w:rsidR="006C27B1" w:rsidRPr="004A6CB1" w:rsidRDefault="006C27B1" w:rsidP="001A737F">
            <w:pPr>
              <w:tabs>
                <w:tab w:val="left" w:pos="24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FY14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AR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AZ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CA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CO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E977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6C27B1" w:rsidRPr="004A6CB1" w:rsidRDefault="006C27B1" w:rsidP="00E456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CT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DC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DE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FL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GA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HI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ID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IL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IN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KY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MA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MD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ME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MI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MN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MT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NC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ND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NE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NH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NJ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35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NM</w:t>
            </w:r>
          </w:p>
        </w:tc>
        <w:tc>
          <w:tcPr>
            <w:tcW w:w="624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4A6C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FY9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FY05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FY08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FY09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FY10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FY11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FY12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FY13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NV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NY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OH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OK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OR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PA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PR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RI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SC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SD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TN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TX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UT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VA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VT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WA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WI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WV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WY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27B1" w:rsidTr="006C27B1">
        <w:tc>
          <w:tcPr>
            <w:tcW w:w="669" w:type="dxa"/>
          </w:tcPr>
          <w:p w:rsidR="006C27B1" w:rsidRPr="004A6CB1" w:rsidRDefault="006C27B1">
            <w:pPr>
              <w:rPr>
                <w:rFonts w:cstheme="minorHAnsi"/>
                <w:sz w:val="20"/>
                <w:szCs w:val="20"/>
              </w:rPr>
            </w:pPr>
            <w:r w:rsidRPr="004A6CB1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624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626" w:type="dxa"/>
          </w:tcPr>
          <w:p w:rsidR="006C27B1" w:rsidRPr="004A6CB1" w:rsidRDefault="006C27B1" w:rsidP="00212D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625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26" w:type="dxa"/>
          </w:tcPr>
          <w:p w:rsidR="006C27B1" w:rsidRPr="004A6C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625" w:type="dxa"/>
          </w:tcPr>
          <w:p w:rsidR="006C27B1" w:rsidRDefault="006C27B1" w:rsidP="00535E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  <w:bookmarkStart w:id="0" w:name="_GoBack"/>
            <w:bookmarkEnd w:id="0"/>
          </w:p>
        </w:tc>
      </w:tr>
    </w:tbl>
    <w:p w:rsidR="00BF7A31" w:rsidRDefault="004A6CB1" w:rsidP="004A6CB1">
      <w:pPr>
        <w:pStyle w:val="ListParagraph"/>
        <w:ind w:left="180"/>
      </w:pPr>
      <w:r>
        <w:br/>
        <w:t>*NIST did not open a solicitation in FY 2007.</w:t>
      </w:r>
    </w:p>
    <w:sectPr w:rsidR="00BF7A31" w:rsidSect="002814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E1C67"/>
    <w:multiLevelType w:val="hybridMultilevel"/>
    <w:tmpl w:val="D49605A2"/>
    <w:lvl w:ilvl="0" w:tplc="4BF216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145A1"/>
    <w:multiLevelType w:val="hybridMultilevel"/>
    <w:tmpl w:val="0E22A82A"/>
    <w:lvl w:ilvl="0" w:tplc="FAE60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5"/>
    <w:rsid w:val="00002466"/>
    <w:rsid w:val="00114FD5"/>
    <w:rsid w:val="00155BC1"/>
    <w:rsid w:val="0016607C"/>
    <w:rsid w:val="00187E4D"/>
    <w:rsid w:val="001A737F"/>
    <w:rsid w:val="001B6DEA"/>
    <w:rsid w:val="001D683F"/>
    <w:rsid w:val="001E186E"/>
    <w:rsid w:val="00212D7B"/>
    <w:rsid w:val="00231645"/>
    <w:rsid w:val="002703CD"/>
    <w:rsid w:val="002814B8"/>
    <w:rsid w:val="00283EC7"/>
    <w:rsid w:val="002C5E17"/>
    <w:rsid w:val="0032454D"/>
    <w:rsid w:val="00387CA3"/>
    <w:rsid w:val="003A3499"/>
    <w:rsid w:val="00427789"/>
    <w:rsid w:val="004358AB"/>
    <w:rsid w:val="00450A81"/>
    <w:rsid w:val="004A6CB1"/>
    <w:rsid w:val="00535EE6"/>
    <w:rsid w:val="00544145"/>
    <w:rsid w:val="00552485"/>
    <w:rsid w:val="00687361"/>
    <w:rsid w:val="006C27B1"/>
    <w:rsid w:val="006D05F2"/>
    <w:rsid w:val="007337D1"/>
    <w:rsid w:val="007A5B76"/>
    <w:rsid w:val="00811174"/>
    <w:rsid w:val="00815154"/>
    <w:rsid w:val="0089355A"/>
    <w:rsid w:val="00916012"/>
    <w:rsid w:val="00936381"/>
    <w:rsid w:val="00943100"/>
    <w:rsid w:val="00A566A6"/>
    <w:rsid w:val="00A70564"/>
    <w:rsid w:val="00B76165"/>
    <w:rsid w:val="00BB60EE"/>
    <w:rsid w:val="00BD540D"/>
    <w:rsid w:val="00BF7A31"/>
    <w:rsid w:val="00C222FE"/>
    <w:rsid w:val="00C923E2"/>
    <w:rsid w:val="00C957D1"/>
    <w:rsid w:val="00DB20CD"/>
    <w:rsid w:val="00DF1769"/>
    <w:rsid w:val="00E45654"/>
    <w:rsid w:val="00E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B0985-4368-4E5B-9FF0-C54E727D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Clague, Mary P.</cp:lastModifiedBy>
  <cp:revision>3</cp:revision>
  <cp:lastPrinted>2013-07-30T11:39:00Z</cp:lastPrinted>
  <dcterms:created xsi:type="dcterms:W3CDTF">2013-07-30T13:08:00Z</dcterms:created>
  <dcterms:modified xsi:type="dcterms:W3CDTF">2014-09-15T14:19:00Z</dcterms:modified>
</cp:coreProperties>
</file>