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B" w:rsidRPr="00D01E85" w:rsidRDefault="00DC6ECB" w:rsidP="00DC6ECB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201</w:t>
      </w:r>
      <w:r>
        <w:rPr>
          <w:color w:val="1F497D" w:themeColor="text2"/>
          <w:sz w:val="32"/>
          <w:szCs w:val="32"/>
        </w:rPr>
        <w:t>4</w:t>
      </w:r>
      <w:r w:rsidRPr="00D01E85">
        <w:rPr>
          <w:color w:val="1F497D" w:themeColor="text2"/>
          <w:sz w:val="32"/>
          <w:szCs w:val="32"/>
        </w:rPr>
        <w:t xml:space="preserve"> Phase I </w:t>
      </w:r>
      <w:bookmarkStart w:id="0" w:name="_GoBack"/>
      <w:bookmarkEnd w:id="0"/>
      <w:r w:rsidRPr="00D01E85">
        <w:rPr>
          <w:color w:val="1F497D" w:themeColor="text2"/>
          <w:sz w:val="32"/>
          <w:szCs w:val="32"/>
        </w:rPr>
        <w:t>Awards</w:t>
      </w:r>
    </w:p>
    <w:p w:rsidR="00CC2200" w:rsidRPr="00435FE5" w:rsidRDefault="00DC6ECB" w:rsidP="00435FE5">
      <w:pPr>
        <w:ind w:left="360" w:hanging="360"/>
        <w:rPr>
          <w:rFonts w:ascii="Calibri" w:eastAsia="Times New Roman" w:hAnsi="Calibri" w:cs="Times New Roman"/>
          <w:color w:val="000000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  <w:r w:rsidR="00CC2200">
        <w:rPr>
          <w:b/>
          <w:sz w:val="28"/>
          <w:szCs w:val="28"/>
          <w:u w:val="single"/>
        </w:rPr>
        <w:br/>
      </w:r>
      <w:r w:rsidR="00CC2200">
        <w:rPr>
          <w:b/>
          <w:sz w:val="28"/>
          <w:szCs w:val="28"/>
          <w:u w:val="single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9.01.01.73-R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Management Sciences, Inc</w:t>
      </w:r>
      <w:proofErr w:type="gramStart"/>
      <w:r w:rsidR="00435FE5" w:rsidRPr="00435FE5">
        <w:rPr>
          <w:rFonts w:ascii="Calibri" w:eastAsia="Times New Roman" w:hAnsi="Calibri" w:cs="Times New Roman"/>
          <w:color w:val="000000"/>
        </w:rPr>
        <w:t>.</w:t>
      </w:r>
      <w:proofErr w:type="gramEnd"/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9.02.01.77-R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 xml:space="preserve">Antara </w:t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Teknik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>, LLC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9.02.03.77-R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Grier Forensics (</w:t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Vesaria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 xml:space="preserve"> LLC)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9.02.04.68-R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Radiation Monitoring Devices, Inc.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9.03.01.63-R</w:t>
      </w:r>
      <w:r w:rsidR="00435FE5">
        <w:rPr>
          <w:rFonts w:ascii="Calibri" w:eastAsia="Times New Roman" w:hAnsi="Calibri" w:cs="Times New Roman"/>
          <w:color w:val="000000"/>
        </w:rPr>
        <w:tab/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En'Urga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 xml:space="preserve"> Inc.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9.03.01.63-R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Physical Optics Corp.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9.03.02.68-R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High Precision Devices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9.03.02.68-R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Phantom Laboratory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9.04.01.68-R</w:t>
      </w:r>
      <w:r w:rsidR="00435FE5">
        <w:rPr>
          <w:rFonts w:ascii="Calibri" w:eastAsia="Times New Roman" w:hAnsi="Calibri" w:cs="Times New Roman"/>
          <w:color w:val="000000"/>
        </w:rPr>
        <w:tab/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Luminit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>, LLC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9.04.03.68-R</w:t>
      </w:r>
      <w:r w:rsidR="00435FE5">
        <w:rPr>
          <w:rFonts w:ascii="Calibri" w:eastAsia="Times New Roman" w:hAnsi="Calibri" w:cs="Times New Roman"/>
          <w:color w:val="000000"/>
        </w:rPr>
        <w:tab/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Luminit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>, LLC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9.04.06.63-R</w:t>
      </w:r>
      <w:r w:rsidR="00435FE5">
        <w:rPr>
          <w:rFonts w:ascii="Calibri" w:eastAsia="Times New Roman" w:hAnsi="Calibri" w:cs="Times New Roman"/>
          <w:color w:val="000000"/>
        </w:rPr>
        <w:tab/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SouthWest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NanoTechnologies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 xml:space="preserve"> (</w:t>
      </w:r>
      <w:proofErr w:type="spellStart"/>
      <w:r w:rsidR="00435FE5" w:rsidRPr="00435FE5">
        <w:rPr>
          <w:rFonts w:ascii="Calibri" w:eastAsia="Times New Roman" w:hAnsi="Calibri" w:cs="Times New Roman"/>
          <w:color w:val="000000"/>
        </w:rPr>
        <w:t>SWeNT</w:t>
      </w:r>
      <w:proofErr w:type="spellEnd"/>
      <w:r w:rsidR="00435FE5" w:rsidRPr="00435FE5">
        <w:rPr>
          <w:rFonts w:ascii="Calibri" w:eastAsia="Times New Roman" w:hAnsi="Calibri" w:cs="Times New Roman"/>
          <w:color w:val="000000"/>
        </w:rPr>
        <w:t>)</w:t>
      </w:r>
      <w:r w:rsidR="00435FE5">
        <w:rPr>
          <w:rFonts w:ascii="Calibri" w:eastAsia="Times New Roman" w:hAnsi="Calibri" w:cs="Times New Roman"/>
          <w:color w:val="000000"/>
        </w:rPr>
        <w:br/>
      </w:r>
      <w:r w:rsidR="00435FE5" w:rsidRPr="00435FE5">
        <w:rPr>
          <w:rFonts w:ascii="Calibri" w:eastAsia="Times New Roman" w:hAnsi="Calibri" w:cs="Times New Roman"/>
          <w:color w:val="000000"/>
        </w:rPr>
        <w:t>9.05.01.40-TT</w:t>
      </w:r>
      <w:r w:rsidR="00435FE5">
        <w:rPr>
          <w:rFonts w:ascii="Calibri" w:eastAsia="Times New Roman" w:hAnsi="Calibri" w:cs="Times New Roman"/>
          <w:color w:val="000000"/>
        </w:rPr>
        <w:tab/>
      </w:r>
      <w:r w:rsidR="00435FE5" w:rsidRPr="00435FE5">
        <w:rPr>
          <w:rFonts w:ascii="Calibri" w:eastAsia="Times New Roman" w:hAnsi="Calibri" w:cs="Times New Roman"/>
          <w:color w:val="000000"/>
        </w:rPr>
        <w:t>Seacoast Science, Inc.</w:t>
      </w:r>
      <w:r w:rsidR="00435FE5">
        <w:rPr>
          <w:rFonts w:ascii="Calibri" w:eastAsia="Times New Roman" w:hAnsi="Calibri" w:cs="Times New Roman"/>
          <w:color w:val="000000"/>
        </w:rPr>
        <w:br/>
      </w:r>
    </w:p>
    <w:p w:rsidR="00435FE5" w:rsidRPr="00ED7E1C" w:rsidRDefault="00DC6ECB" w:rsidP="00DC6EC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6ECB" w:rsidRPr="00ED7E1C" w:rsidRDefault="00DC6ECB" w:rsidP="00DC6ECB">
      <w:pPr>
        <w:rPr>
          <w:sz w:val="24"/>
          <w:szCs w:val="24"/>
        </w:rPr>
      </w:pPr>
    </w:p>
    <w:sectPr w:rsidR="00DC6ECB" w:rsidRPr="00ED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CB"/>
    <w:rsid w:val="00435FE5"/>
    <w:rsid w:val="00456428"/>
    <w:rsid w:val="006350B7"/>
    <w:rsid w:val="00CC2200"/>
    <w:rsid w:val="00D138D4"/>
    <w:rsid w:val="00D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F3DD0-A2E2-4307-9077-C0BABCB9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CB"/>
    <w:pPr>
      <w:spacing w:before="100" w:beforeAutospacing="1" w:after="100" w:afterAutospacing="1" w:line="240" w:lineRule="auto"/>
      <w:ind w:left="936" w:hanging="93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Clague, Mary P.</dc:creator>
  <cp:lastModifiedBy>Clague, Mary P.</cp:lastModifiedBy>
  <cp:revision>3</cp:revision>
  <dcterms:created xsi:type="dcterms:W3CDTF">2014-09-15T13:41:00Z</dcterms:created>
  <dcterms:modified xsi:type="dcterms:W3CDTF">2014-09-15T14:00:00Z</dcterms:modified>
</cp:coreProperties>
</file>