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44C" w:rsidRPr="00782EC6" w:rsidRDefault="0083444C" w:rsidP="0083444C">
      <w:pPr>
        <w:spacing w:after="240"/>
        <w:jc w:val="center"/>
        <w:outlineLvl w:val="0"/>
        <w:rPr>
          <w:rFonts w:ascii="Verdana" w:eastAsia="Times New Roman" w:hAnsi="Verdana" w:cs="Times New Roman"/>
          <w:color w:val="1F497D" w:themeColor="text2"/>
          <w:kern w:val="36"/>
          <w:sz w:val="28"/>
          <w:szCs w:val="28"/>
        </w:rPr>
      </w:pPr>
      <w:r w:rsidRPr="00782EC6">
        <w:rPr>
          <w:rFonts w:ascii="Verdana" w:eastAsia="Times New Roman" w:hAnsi="Verdana" w:cs="Times New Roman"/>
          <w:color w:val="1F497D" w:themeColor="text2"/>
          <w:kern w:val="36"/>
          <w:sz w:val="28"/>
          <w:szCs w:val="28"/>
        </w:rPr>
        <w:t>Abstracts of Awards for Fiscal Year 201</w:t>
      </w:r>
      <w:r>
        <w:rPr>
          <w:rFonts w:ascii="Verdana" w:eastAsia="Times New Roman" w:hAnsi="Verdana" w:cs="Times New Roman"/>
          <w:color w:val="1F497D" w:themeColor="text2"/>
          <w:kern w:val="36"/>
          <w:sz w:val="28"/>
          <w:szCs w:val="28"/>
        </w:rPr>
        <w:t>3</w:t>
      </w:r>
      <w:r w:rsidRPr="00782EC6">
        <w:rPr>
          <w:rFonts w:ascii="Verdana" w:eastAsia="Times New Roman" w:hAnsi="Verdana" w:cs="Times New Roman"/>
          <w:color w:val="1F497D" w:themeColor="text2"/>
          <w:kern w:val="36"/>
          <w:sz w:val="28"/>
          <w:szCs w:val="28"/>
        </w:rPr>
        <w:t xml:space="preserve"> SBIR Program</w:t>
      </w:r>
    </w:p>
    <w:p w:rsidR="0083444C" w:rsidRPr="00BD2D2D" w:rsidRDefault="0083444C" w:rsidP="0083444C">
      <w:pPr>
        <w:shd w:val="clear" w:color="auto" w:fill="FFFFFF"/>
        <w:spacing w:after="240"/>
        <w:jc w:val="center"/>
        <w:rPr>
          <w:rFonts w:eastAsia="Times New Roman" w:cs="Times New Roman"/>
          <w:color w:val="000000"/>
          <w:sz w:val="16"/>
          <w:szCs w:val="16"/>
        </w:rPr>
      </w:pPr>
      <w:r w:rsidRPr="00BD2D2D">
        <w:rPr>
          <w:rFonts w:eastAsia="Times New Roman" w:cs="Times New Roman"/>
          <w:color w:val="000000"/>
          <w:sz w:val="16"/>
          <w:szCs w:val="16"/>
        </w:rPr>
        <w:t xml:space="preserve">Note: Certain non-ASCII characters may not be represented accurately in this document. In cases where there may be doubt, </w:t>
      </w:r>
      <w:r>
        <w:rPr>
          <w:rFonts w:eastAsia="Times New Roman" w:cs="Times New Roman"/>
          <w:color w:val="000000"/>
          <w:sz w:val="16"/>
          <w:szCs w:val="16"/>
        </w:rPr>
        <w:br/>
      </w:r>
      <w:r w:rsidRPr="00BD2D2D">
        <w:rPr>
          <w:rFonts w:eastAsia="Times New Roman" w:cs="Times New Roman"/>
          <w:color w:val="000000"/>
          <w:sz w:val="16"/>
          <w:szCs w:val="16"/>
        </w:rPr>
        <w:t xml:space="preserve">please refer to the printed copy of the solicitation or direct your questions to </w:t>
      </w:r>
      <w:hyperlink r:id="rId5" w:history="1">
        <w:r w:rsidRPr="001E553F">
          <w:rPr>
            <w:rFonts w:eastAsia="Times New Roman" w:cs="Times New Roman"/>
            <w:color w:val="362BB6"/>
            <w:sz w:val="16"/>
            <w:szCs w:val="16"/>
          </w:rPr>
          <w:t>sbir@nist.gov</w:t>
        </w:r>
      </w:hyperlink>
      <w:r w:rsidRPr="00BD2D2D">
        <w:rPr>
          <w:rFonts w:eastAsia="Times New Roman" w:cs="Times New Roman"/>
          <w:color w:val="000000"/>
          <w:sz w:val="16"/>
          <w:szCs w:val="16"/>
        </w:rPr>
        <w:t>.</w:t>
      </w:r>
    </w:p>
    <w:p w:rsidR="00962455" w:rsidRPr="00782EC6" w:rsidRDefault="00962455" w:rsidP="00962455">
      <w:pPr>
        <w:rPr>
          <w:b/>
          <w:sz w:val="24"/>
          <w:szCs w:val="24"/>
        </w:rPr>
      </w:pPr>
      <w:r w:rsidRPr="00782EC6">
        <w:rPr>
          <w:b/>
          <w:sz w:val="24"/>
          <w:szCs w:val="24"/>
        </w:rPr>
        <w:t>FY</w:t>
      </w:r>
      <w:r>
        <w:rPr>
          <w:b/>
          <w:sz w:val="24"/>
          <w:szCs w:val="24"/>
        </w:rPr>
        <w:t xml:space="preserve"> </w:t>
      </w:r>
      <w:r w:rsidRPr="00782EC6">
        <w:rPr>
          <w:b/>
          <w:sz w:val="24"/>
          <w:szCs w:val="24"/>
        </w:rPr>
        <w:t>201</w:t>
      </w:r>
      <w:r>
        <w:rPr>
          <w:b/>
          <w:sz w:val="24"/>
          <w:szCs w:val="24"/>
        </w:rPr>
        <w:t>3</w:t>
      </w:r>
      <w:r w:rsidRPr="00782EC6">
        <w:rPr>
          <w:b/>
          <w:sz w:val="24"/>
          <w:szCs w:val="24"/>
        </w:rPr>
        <w:t xml:space="preserve"> </w:t>
      </w:r>
      <w:r>
        <w:rPr>
          <w:b/>
          <w:sz w:val="24"/>
          <w:szCs w:val="24"/>
        </w:rPr>
        <w:t>Phase I Award</w:t>
      </w:r>
    </w:p>
    <w:p w:rsidR="00962455" w:rsidRPr="00BB255A" w:rsidRDefault="00962455" w:rsidP="00962455">
      <w:pPr>
        <w:rPr>
          <w:rFonts w:cs="Arial"/>
          <w:sz w:val="24"/>
          <w:szCs w:val="24"/>
        </w:rPr>
      </w:pPr>
      <w:r w:rsidRPr="00782EC6">
        <w:rPr>
          <w:b/>
        </w:rPr>
        <w:t xml:space="preserve">Topic: </w:t>
      </w:r>
      <w:hyperlink w:anchor="book9_01" w:history="1">
        <w:r w:rsidR="00BB255A" w:rsidRPr="00BB255A">
          <w:rPr>
            <w:rStyle w:val="Hyperlink"/>
            <w:color w:val="auto"/>
            <w:u w:val="none"/>
          </w:rPr>
          <w:t>Cybersecurity</w:t>
        </w:r>
      </w:hyperlink>
    </w:p>
    <w:p w:rsidR="00962455" w:rsidRPr="00782EC6" w:rsidRDefault="00962455" w:rsidP="00962455">
      <w:pPr>
        <w:rPr>
          <w:b/>
        </w:rPr>
      </w:pPr>
      <w:r w:rsidRPr="00782EC6">
        <w:rPr>
          <w:b/>
        </w:rPr>
        <w:t xml:space="preserve">Subtopic: </w:t>
      </w:r>
      <w:r w:rsidR="00BB255A" w:rsidRPr="00BB255A">
        <w:rPr>
          <w:rFonts w:cstheme="minorHAnsi"/>
        </w:rPr>
        <w:t>Development of an SCAP Validation Tool with APIs</w:t>
      </w:r>
    </w:p>
    <w:p w:rsidR="00962455" w:rsidRPr="00782EC6" w:rsidRDefault="00962455" w:rsidP="00962455">
      <w:pPr>
        <w:rPr>
          <w:b/>
        </w:rPr>
      </w:pPr>
      <w:r w:rsidRPr="00782EC6">
        <w:rPr>
          <w:b/>
        </w:rPr>
        <w:t xml:space="preserve">Title: </w:t>
      </w:r>
      <w:r w:rsidR="00BB255A" w:rsidRPr="00BB255A">
        <w:t>Automated SCAP Tool Validator (ASTV)</w:t>
      </w:r>
    </w:p>
    <w:p w:rsidR="00962455" w:rsidRPr="00782EC6" w:rsidRDefault="00962455" w:rsidP="00962455">
      <w:pPr>
        <w:rPr>
          <w:b/>
        </w:rPr>
      </w:pPr>
      <w:r w:rsidRPr="00782EC6">
        <w:rPr>
          <w:b/>
        </w:rPr>
        <w:t xml:space="preserve">OU: </w:t>
      </w:r>
      <w:r w:rsidR="00C70CB9" w:rsidRPr="00C70CB9">
        <w:t>Information Technology Laboratory</w:t>
      </w:r>
    </w:p>
    <w:p w:rsidR="00962455" w:rsidRPr="00A35D3B" w:rsidRDefault="00962455" w:rsidP="00BB255A">
      <w:pPr>
        <w:spacing w:line="240" w:lineRule="auto"/>
      </w:pPr>
      <w:r w:rsidRPr="00782EC6">
        <w:rPr>
          <w:b/>
        </w:rPr>
        <w:t xml:space="preserve">Firm: </w:t>
      </w:r>
      <w:r>
        <w:t>ATC-NY</w:t>
      </w:r>
      <w:r w:rsidR="00BB255A">
        <w:br/>
      </w:r>
      <w:r w:rsidR="00BB255A" w:rsidRPr="00BB255A">
        <w:t>33 Thornwood Dr., Suite 500</w:t>
      </w:r>
      <w:r w:rsidR="00BB255A">
        <w:br/>
      </w:r>
      <w:r w:rsidR="00BB255A" w:rsidRPr="00BB255A">
        <w:t>Ithaca</w:t>
      </w:r>
      <w:r w:rsidR="00BB255A">
        <w:t xml:space="preserve">, NY </w:t>
      </w:r>
      <w:r w:rsidR="00BB255A" w:rsidRPr="00BB255A">
        <w:t>14850-1280</w:t>
      </w:r>
    </w:p>
    <w:p w:rsidR="00962455" w:rsidRPr="00BB255A" w:rsidRDefault="00962455" w:rsidP="00BB255A">
      <w:pPr>
        <w:spacing w:line="240" w:lineRule="auto"/>
      </w:pPr>
      <w:r w:rsidRPr="00BB255A">
        <w:rPr>
          <w:b/>
        </w:rPr>
        <w:t>Principal Investigator</w:t>
      </w:r>
      <w:r w:rsidRPr="00BB255A">
        <w:t xml:space="preserve">: </w:t>
      </w:r>
      <w:r w:rsidR="00BB255A" w:rsidRPr="00BB255A">
        <w:t>Robert Joyce</w:t>
      </w:r>
      <w:r w:rsidRPr="00BB255A">
        <w:br/>
      </w:r>
      <w:r w:rsidRPr="00BB255A">
        <w:rPr>
          <w:b/>
        </w:rPr>
        <w:t>Phone:</w:t>
      </w:r>
      <w:r w:rsidRPr="00BB255A">
        <w:t xml:space="preserve"> </w:t>
      </w:r>
      <w:r w:rsidR="00BB255A" w:rsidRPr="00BB255A">
        <w:t>607-257-1975</w:t>
      </w:r>
      <w:r w:rsidRPr="00BB255A">
        <w:br/>
      </w:r>
      <w:r w:rsidRPr="00BB255A">
        <w:rPr>
          <w:b/>
        </w:rPr>
        <w:t>Email:</w:t>
      </w:r>
      <w:r w:rsidRPr="00BB255A">
        <w:t xml:space="preserve"> </w:t>
      </w:r>
      <w:r w:rsidR="00BB255A" w:rsidRPr="00BB255A">
        <w:t>rjoyce@atcorp.com</w:t>
      </w:r>
    </w:p>
    <w:p w:rsidR="00962455" w:rsidRPr="00782EC6" w:rsidRDefault="00962455" w:rsidP="00962455">
      <w:r w:rsidRPr="00782EC6">
        <w:rPr>
          <w:b/>
        </w:rPr>
        <w:t>Award Amount</w:t>
      </w:r>
      <w:r w:rsidRPr="001500FD">
        <w:t xml:space="preserve">: </w:t>
      </w:r>
      <w:r>
        <w:t>$89,920.00</w:t>
      </w:r>
    </w:p>
    <w:p w:rsidR="00962455" w:rsidRDefault="00962455" w:rsidP="00962455">
      <w:pPr>
        <w:spacing w:line="240" w:lineRule="auto"/>
      </w:pPr>
      <w:r w:rsidRPr="0083444C">
        <w:rPr>
          <w:b/>
        </w:rPr>
        <w:t>Abstract:</w:t>
      </w:r>
      <w:r>
        <w:t xml:space="preserve"> The current testing methods of the NIST Security Content Automation Protocol (SCAP) Validation Program are largely manual and labor-intensive, making comprehensive validation of SCAP-enabled IT security products difficult and time-consuming. ATC-NY will design and develop the Automated SCAP Tool Validator (ASTV) for use with the SCAP Public Validation Test Suite and others. ASTV automates the configuration of test systems, execution of test case content, and comparison of tool output to expected results. ASTV will provide a graphical front end and an API to ease integration with existing test workflows. By running multiple test cases concurrently in a distributed or cloud-based ASTV installation, thorough validation of SCAP tools will be dramatically faster than currently possible.</w:t>
      </w:r>
    </w:p>
    <w:p w:rsidR="00962455" w:rsidRDefault="00962455" w:rsidP="00962455">
      <w:pPr>
        <w:spacing w:line="240" w:lineRule="auto"/>
      </w:pPr>
      <w:r w:rsidRPr="00782EC6">
        <w:rPr>
          <w:b/>
        </w:rPr>
        <w:t>Commercial Applications:</w:t>
      </w:r>
      <w:r>
        <w:rPr>
          <w:b/>
        </w:rPr>
        <w:t xml:space="preserve"> </w:t>
      </w:r>
      <w:r w:rsidRPr="00962455">
        <w:t xml:space="preserve">With the requirement for SCAP tools increasing due to government mandates and increasing security threats, ASTV will have a broad market. The </w:t>
      </w:r>
      <w:proofErr w:type="spellStart"/>
      <w:proofErr w:type="gramStart"/>
      <w:r w:rsidRPr="00962455">
        <w:t>DoD</w:t>
      </w:r>
      <w:proofErr w:type="spellEnd"/>
      <w:proofErr w:type="gramEnd"/>
      <w:r w:rsidRPr="00962455">
        <w:t>, for instance, has recently adopted SCAP standards in order to ensure systems are securely configured. Developers and users of SCAP-enable tools must ensure the correctness and standards-compliance of those tools. The target users are commercial IT security vendors that need to self-assert product support of SCAP capabilities, NVLAP-accredited laboratories as part of their form formal SCAP validation testing for NIST, enterprise users who may need to validate in-house SCAP tools, and end users that need to perform their own conformance testing of commercial SCAP products. ASTV will be available free to users as open-source software; ATC-NY will provide training, support</w:t>
      </w:r>
      <w:r w:rsidR="004D11D3">
        <w:t>,</w:t>
      </w:r>
      <w:r w:rsidRPr="00962455">
        <w:t xml:space="preserve"> and in</w:t>
      </w:r>
      <w:r w:rsidR="004D11D3">
        <w:t>tegration/</w:t>
      </w:r>
      <w:r>
        <w:t>customization servic</w:t>
      </w:r>
      <w:r w:rsidRPr="00962455">
        <w:t>es.</w:t>
      </w:r>
    </w:p>
    <w:p w:rsidR="004D11D3" w:rsidRDefault="004D11D3" w:rsidP="00962455">
      <w:pPr>
        <w:spacing w:line="240" w:lineRule="auto"/>
      </w:pPr>
    </w:p>
    <w:p w:rsidR="004D11D3" w:rsidRPr="00782EC6" w:rsidRDefault="004D11D3" w:rsidP="004D11D3">
      <w:pPr>
        <w:rPr>
          <w:b/>
          <w:sz w:val="24"/>
          <w:szCs w:val="24"/>
        </w:rPr>
      </w:pPr>
      <w:r w:rsidRPr="00782EC6">
        <w:rPr>
          <w:b/>
          <w:sz w:val="24"/>
          <w:szCs w:val="24"/>
        </w:rPr>
        <w:t>FY</w:t>
      </w:r>
      <w:r>
        <w:rPr>
          <w:b/>
          <w:sz w:val="24"/>
          <w:szCs w:val="24"/>
        </w:rPr>
        <w:t xml:space="preserve"> </w:t>
      </w:r>
      <w:r w:rsidRPr="00782EC6">
        <w:rPr>
          <w:b/>
          <w:sz w:val="24"/>
          <w:szCs w:val="24"/>
        </w:rPr>
        <w:t>201</w:t>
      </w:r>
      <w:r>
        <w:rPr>
          <w:b/>
          <w:sz w:val="24"/>
          <w:szCs w:val="24"/>
        </w:rPr>
        <w:t>3</w:t>
      </w:r>
      <w:r w:rsidRPr="00782EC6">
        <w:rPr>
          <w:b/>
          <w:sz w:val="24"/>
          <w:szCs w:val="24"/>
        </w:rPr>
        <w:t xml:space="preserve"> </w:t>
      </w:r>
      <w:r>
        <w:rPr>
          <w:b/>
          <w:sz w:val="24"/>
          <w:szCs w:val="24"/>
        </w:rPr>
        <w:t>Phase I Award</w:t>
      </w:r>
    </w:p>
    <w:p w:rsidR="004D11D3" w:rsidRPr="00BB255A" w:rsidRDefault="004D11D3" w:rsidP="004D11D3">
      <w:pPr>
        <w:rPr>
          <w:rFonts w:cs="Arial"/>
        </w:rPr>
      </w:pPr>
      <w:r w:rsidRPr="00782EC6">
        <w:rPr>
          <w:b/>
        </w:rPr>
        <w:t xml:space="preserve">Topic: </w:t>
      </w:r>
      <w:hyperlink w:anchor="book9_01" w:history="1">
        <w:r w:rsidR="00BB255A" w:rsidRPr="00BB255A">
          <w:rPr>
            <w:rStyle w:val="Hyperlink"/>
            <w:color w:val="auto"/>
            <w:u w:val="none"/>
          </w:rPr>
          <w:t>Cybersecurity</w:t>
        </w:r>
      </w:hyperlink>
    </w:p>
    <w:p w:rsidR="004D11D3" w:rsidRPr="00BB255A" w:rsidRDefault="004D11D3" w:rsidP="004D11D3">
      <w:pPr>
        <w:rPr>
          <w:rFonts w:ascii="Arial" w:hAnsi="Arial" w:cs="Arial"/>
          <w:b/>
        </w:rPr>
      </w:pPr>
      <w:r w:rsidRPr="00782EC6">
        <w:rPr>
          <w:b/>
        </w:rPr>
        <w:lastRenderedPageBreak/>
        <w:t xml:space="preserve">Subtopic: </w:t>
      </w:r>
      <w:r w:rsidR="00BB255A" w:rsidRPr="00BB255A">
        <w:rPr>
          <w:rFonts w:cstheme="minorHAnsi"/>
        </w:rPr>
        <w:t>Bragg Grating Enhanced Narrowband Single Photon SPDC Source</w:t>
      </w:r>
    </w:p>
    <w:p w:rsidR="004D11D3" w:rsidRPr="00782EC6" w:rsidRDefault="004D11D3" w:rsidP="004D11D3">
      <w:pPr>
        <w:rPr>
          <w:b/>
        </w:rPr>
      </w:pPr>
      <w:r w:rsidRPr="00782EC6">
        <w:rPr>
          <w:b/>
        </w:rPr>
        <w:t xml:space="preserve">Title: </w:t>
      </w:r>
      <w:r w:rsidR="00BB255A" w:rsidRPr="00BB255A">
        <w:t>Bragg Grating Enhanced Narrowband Single Photon SPDC Source</w:t>
      </w:r>
    </w:p>
    <w:p w:rsidR="004D11D3" w:rsidRPr="00BB255A" w:rsidRDefault="004D11D3" w:rsidP="004D11D3">
      <w:r w:rsidRPr="00782EC6">
        <w:rPr>
          <w:b/>
        </w:rPr>
        <w:t xml:space="preserve">OU: </w:t>
      </w:r>
      <w:r w:rsidR="00C70CB9" w:rsidRPr="00C70CB9">
        <w:t>Information Technology Laboratory</w:t>
      </w:r>
    </w:p>
    <w:p w:rsidR="004D11D3" w:rsidRPr="00A35D3B" w:rsidRDefault="004D11D3" w:rsidP="00C70CB9">
      <w:pPr>
        <w:spacing w:line="240" w:lineRule="auto"/>
      </w:pPr>
      <w:r w:rsidRPr="00782EC6">
        <w:rPr>
          <w:b/>
        </w:rPr>
        <w:t xml:space="preserve">Firm: </w:t>
      </w:r>
      <w:r>
        <w:t>Gener8 Inc</w:t>
      </w:r>
      <w:proofErr w:type="gramStart"/>
      <w:r>
        <w:t>.</w:t>
      </w:r>
      <w:proofErr w:type="gramEnd"/>
      <w:r w:rsidR="00BB255A">
        <w:br/>
      </w:r>
      <w:r w:rsidR="00BB255A" w:rsidRPr="00BB255A">
        <w:t>535 Del Rey Ave.</w:t>
      </w:r>
      <w:r w:rsidR="00BB255A">
        <w:br/>
      </w:r>
      <w:r w:rsidR="00BB255A" w:rsidRPr="00BB255A">
        <w:t>Sunnyvale</w:t>
      </w:r>
      <w:r w:rsidR="00BB255A">
        <w:t xml:space="preserve">, CA </w:t>
      </w:r>
      <w:r w:rsidR="00BB255A" w:rsidRPr="00BB255A">
        <w:t>94085-3514</w:t>
      </w:r>
    </w:p>
    <w:p w:rsidR="004D11D3" w:rsidRPr="003572ED" w:rsidRDefault="004D11D3" w:rsidP="00C70CB9">
      <w:pPr>
        <w:spacing w:line="240" w:lineRule="auto"/>
        <w:rPr>
          <w:b/>
        </w:rPr>
      </w:pPr>
      <w:r w:rsidRPr="00782EC6">
        <w:rPr>
          <w:b/>
        </w:rPr>
        <w:t xml:space="preserve">Principal Investigator: </w:t>
      </w:r>
      <w:r w:rsidR="00BB255A" w:rsidRPr="00BB255A">
        <w:t xml:space="preserve">William </w:t>
      </w:r>
      <w:proofErr w:type="spellStart"/>
      <w:r w:rsidR="00BB255A" w:rsidRPr="00BB255A">
        <w:t>Bischel</w:t>
      </w:r>
      <w:proofErr w:type="spellEnd"/>
      <w:r w:rsidRPr="00782EC6">
        <w:rPr>
          <w:b/>
        </w:rPr>
        <w:br/>
        <w:t xml:space="preserve">Phone: </w:t>
      </w:r>
      <w:r w:rsidR="00BB255A" w:rsidRPr="00BB255A">
        <w:t>550-940-9898</w:t>
      </w:r>
      <w:r>
        <w:rPr>
          <w:b/>
        </w:rPr>
        <w:br/>
      </w:r>
      <w:r w:rsidRPr="00782EC6">
        <w:rPr>
          <w:b/>
        </w:rPr>
        <w:t xml:space="preserve">Email: </w:t>
      </w:r>
      <w:r w:rsidR="00BB255A" w:rsidRPr="00BB255A">
        <w:t>bbischel@gener8.net</w:t>
      </w:r>
    </w:p>
    <w:p w:rsidR="004D11D3" w:rsidRPr="00782EC6" w:rsidRDefault="004D11D3" w:rsidP="004D11D3">
      <w:r w:rsidRPr="00782EC6">
        <w:rPr>
          <w:b/>
        </w:rPr>
        <w:t>Award Amount</w:t>
      </w:r>
      <w:r w:rsidRPr="001500FD">
        <w:t xml:space="preserve">: </w:t>
      </w:r>
      <w:r>
        <w:t>$89,957.00</w:t>
      </w:r>
    </w:p>
    <w:p w:rsidR="004D11D3" w:rsidRDefault="004D11D3" w:rsidP="004D11D3">
      <w:pPr>
        <w:spacing w:line="240" w:lineRule="auto"/>
      </w:pPr>
      <w:r w:rsidRPr="0083444C">
        <w:rPr>
          <w:b/>
        </w:rPr>
        <w:t>Abstract:</w:t>
      </w:r>
      <w:r>
        <w:t xml:space="preserve"> Spontaneous Parametric Down conversion (SPDC) is currently an active research area in quantum communications (QC) to develop entangled single photon sources. However, the bandwidth of current SPDC sources is too broad for many applications. NIST researchers have modeled a solution to this problem that reduces the bandwidth by &gt;50. We proposed to fabricate a prototype of the NIST device by developing an innovative fabrication method for a Bragg grating with a pi phase shift over the SPDC periodically poled waveguide in lithium </w:t>
      </w:r>
      <w:proofErr w:type="spellStart"/>
      <w:r>
        <w:t>niobate</w:t>
      </w:r>
      <w:proofErr w:type="spellEnd"/>
      <w:r>
        <w:t>. The project goal is to demonstrate significant narrowing of the SPDC spectrum. We anticipate that the result of this Phase I project will be a design for a highly integrated SPDC source will enable new fundament QC research.</w:t>
      </w:r>
    </w:p>
    <w:p w:rsidR="004D11D3" w:rsidRPr="004D11D3" w:rsidRDefault="004D11D3" w:rsidP="004D11D3">
      <w:pPr>
        <w:spacing w:line="240" w:lineRule="auto"/>
        <w:rPr>
          <w:sz w:val="24"/>
          <w:szCs w:val="24"/>
        </w:rPr>
      </w:pPr>
      <w:r w:rsidRPr="00782EC6">
        <w:rPr>
          <w:b/>
        </w:rPr>
        <w:t>Commercial Applications:</w:t>
      </w:r>
      <w:r>
        <w:rPr>
          <w:b/>
        </w:rPr>
        <w:t xml:space="preserve"> </w:t>
      </w:r>
      <w:r w:rsidRPr="004D11D3">
        <w:t>The development of a novel Bragg grating fabrication process that has a pi phase shift at the center is important for the development of many devices in addition to the SPDC application. For example, it can be used in the development of novel designs for new external cavity stabilized diode lasers. The SPDC single pho</w:t>
      </w:r>
      <w:r>
        <w:t>t</w:t>
      </w:r>
      <w:r w:rsidRPr="004D11D3">
        <w:t>on source proposed to be developed in Phase II will have significant market in the scientific community studying advanced quantum communications applicat</w:t>
      </w:r>
      <w:r>
        <w:t>i</w:t>
      </w:r>
      <w:r w:rsidRPr="004D11D3">
        <w:t>ons.</w:t>
      </w:r>
    </w:p>
    <w:p w:rsidR="00962455" w:rsidRDefault="00962455" w:rsidP="00CE556B">
      <w:pPr>
        <w:rPr>
          <w:b/>
          <w:sz w:val="24"/>
          <w:szCs w:val="24"/>
        </w:rPr>
      </w:pPr>
    </w:p>
    <w:p w:rsidR="00CE556B" w:rsidRPr="00782EC6" w:rsidRDefault="00CE556B" w:rsidP="00CE556B">
      <w:pPr>
        <w:rPr>
          <w:b/>
          <w:sz w:val="24"/>
          <w:szCs w:val="24"/>
        </w:rPr>
      </w:pPr>
      <w:r w:rsidRPr="00782EC6">
        <w:rPr>
          <w:b/>
          <w:sz w:val="24"/>
          <w:szCs w:val="24"/>
        </w:rPr>
        <w:t>FY</w:t>
      </w:r>
      <w:r>
        <w:rPr>
          <w:b/>
          <w:sz w:val="24"/>
          <w:szCs w:val="24"/>
        </w:rPr>
        <w:t xml:space="preserve"> </w:t>
      </w:r>
      <w:r w:rsidRPr="00782EC6">
        <w:rPr>
          <w:b/>
          <w:sz w:val="24"/>
          <w:szCs w:val="24"/>
        </w:rPr>
        <w:t>201</w:t>
      </w:r>
      <w:r>
        <w:rPr>
          <w:b/>
          <w:sz w:val="24"/>
          <w:szCs w:val="24"/>
        </w:rPr>
        <w:t>3</w:t>
      </w:r>
      <w:r w:rsidRPr="00782EC6">
        <w:rPr>
          <w:b/>
          <w:sz w:val="24"/>
          <w:szCs w:val="24"/>
        </w:rPr>
        <w:t xml:space="preserve"> </w:t>
      </w:r>
      <w:r>
        <w:rPr>
          <w:b/>
          <w:sz w:val="24"/>
          <w:szCs w:val="24"/>
        </w:rPr>
        <w:t>Phase I Award</w:t>
      </w:r>
    </w:p>
    <w:p w:rsidR="00CE556B" w:rsidRPr="00BB255A" w:rsidRDefault="00CE556B" w:rsidP="00CE556B">
      <w:pPr>
        <w:rPr>
          <w:rFonts w:cs="Arial"/>
        </w:rPr>
      </w:pPr>
      <w:r w:rsidRPr="00782EC6">
        <w:rPr>
          <w:b/>
        </w:rPr>
        <w:t xml:space="preserve">Topic: </w:t>
      </w:r>
      <w:r w:rsidR="00BB255A" w:rsidRPr="00BB255A">
        <w:t>Manufacturing</w:t>
      </w:r>
    </w:p>
    <w:p w:rsidR="00BB255A" w:rsidRPr="00AC40C2" w:rsidRDefault="00CE556B" w:rsidP="00BB255A">
      <w:pPr>
        <w:rPr>
          <w:rStyle w:val="PlaceholderText"/>
          <w:rFonts w:ascii="Arial" w:hAnsi="Arial" w:cs="Arial"/>
          <w:b/>
        </w:rPr>
      </w:pPr>
      <w:r w:rsidRPr="00782EC6">
        <w:rPr>
          <w:b/>
        </w:rPr>
        <w:t xml:space="preserve">Subtopic: </w:t>
      </w:r>
      <w:r w:rsidR="00BB255A" w:rsidRPr="00BB255A">
        <w:rPr>
          <w:rStyle w:val="PlaceholderText"/>
          <w:rFonts w:cstheme="minorHAnsi"/>
          <w:color w:val="auto"/>
        </w:rPr>
        <w:t>Flowing Water Optical Power Meter for Laser Measurements</w:t>
      </w:r>
    </w:p>
    <w:p w:rsidR="00CE556B" w:rsidRPr="00782EC6" w:rsidRDefault="00CE556B" w:rsidP="00CE556B">
      <w:pPr>
        <w:rPr>
          <w:b/>
        </w:rPr>
      </w:pPr>
      <w:r w:rsidRPr="00782EC6">
        <w:rPr>
          <w:b/>
        </w:rPr>
        <w:t xml:space="preserve">Title: </w:t>
      </w:r>
      <w:r w:rsidR="00816838" w:rsidRPr="00BB255A">
        <w:t>Flowing Water Optical Power Meter for Laser Measurements</w:t>
      </w:r>
    </w:p>
    <w:p w:rsidR="00CE556B" w:rsidRPr="00782EC6" w:rsidRDefault="00CE556B" w:rsidP="00CE556B">
      <w:pPr>
        <w:rPr>
          <w:b/>
        </w:rPr>
      </w:pPr>
      <w:r w:rsidRPr="00782EC6">
        <w:rPr>
          <w:b/>
        </w:rPr>
        <w:t xml:space="preserve">OU: </w:t>
      </w:r>
      <w:r w:rsidR="00C70CB9" w:rsidRPr="00C70CB9">
        <w:t>Physical Measurement Laboratory</w:t>
      </w:r>
    </w:p>
    <w:p w:rsidR="00CE556B" w:rsidRPr="00A35D3B" w:rsidRDefault="00CE556B" w:rsidP="00052722">
      <w:pPr>
        <w:spacing w:line="240" w:lineRule="auto"/>
      </w:pPr>
      <w:r w:rsidRPr="00782EC6">
        <w:rPr>
          <w:b/>
        </w:rPr>
        <w:t xml:space="preserve">Firm: </w:t>
      </w:r>
      <w:r>
        <w:t>High Precision Devices, Inc</w:t>
      </w:r>
      <w:proofErr w:type="gramStart"/>
      <w:r>
        <w:t>.</w:t>
      </w:r>
      <w:proofErr w:type="gramEnd"/>
      <w:r w:rsidR="00052722">
        <w:br/>
      </w:r>
      <w:r w:rsidR="00052722" w:rsidRPr="00052722">
        <w:t xml:space="preserve">1668 </w:t>
      </w:r>
      <w:proofErr w:type="spellStart"/>
      <w:r w:rsidR="00052722" w:rsidRPr="00052722">
        <w:t>Valtec</w:t>
      </w:r>
      <w:proofErr w:type="spellEnd"/>
      <w:r w:rsidR="00052722" w:rsidRPr="00052722">
        <w:t xml:space="preserve"> Ln., </w:t>
      </w:r>
      <w:proofErr w:type="spellStart"/>
      <w:r w:rsidR="00052722" w:rsidRPr="00052722">
        <w:t>Ste</w:t>
      </w:r>
      <w:proofErr w:type="spellEnd"/>
      <w:r w:rsidR="00052722" w:rsidRPr="00052722">
        <w:t xml:space="preserve"> C</w:t>
      </w:r>
      <w:r w:rsidR="00052722">
        <w:br/>
        <w:t xml:space="preserve">Boulder, CO </w:t>
      </w:r>
      <w:r w:rsidR="00052722" w:rsidRPr="00052722">
        <w:t>80301-4655</w:t>
      </w:r>
    </w:p>
    <w:p w:rsidR="00CE556B" w:rsidRPr="003572ED" w:rsidRDefault="00CE556B" w:rsidP="00052722">
      <w:pPr>
        <w:spacing w:line="240" w:lineRule="auto"/>
        <w:rPr>
          <w:b/>
        </w:rPr>
      </w:pPr>
      <w:r w:rsidRPr="00782EC6">
        <w:rPr>
          <w:b/>
        </w:rPr>
        <w:lastRenderedPageBreak/>
        <w:t xml:space="preserve">Principal Investigator: </w:t>
      </w:r>
      <w:r w:rsidR="00816838" w:rsidRPr="00816838">
        <w:t>Joshua West</w:t>
      </w:r>
      <w:r w:rsidRPr="00782EC6">
        <w:rPr>
          <w:b/>
        </w:rPr>
        <w:br/>
        <w:t xml:space="preserve">Phone: </w:t>
      </w:r>
      <w:r w:rsidR="00816838" w:rsidRPr="00816838">
        <w:t>303-447-2558</w:t>
      </w:r>
      <w:r>
        <w:rPr>
          <w:b/>
        </w:rPr>
        <w:br/>
      </w:r>
      <w:r w:rsidRPr="00782EC6">
        <w:rPr>
          <w:b/>
        </w:rPr>
        <w:t xml:space="preserve">Email: </w:t>
      </w:r>
      <w:r w:rsidR="00816838" w:rsidRPr="00816838">
        <w:t>jwest@hpd-online.com</w:t>
      </w:r>
    </w:p>
    <w:p w:rsidR="00CE556B" w:rsidRPr="00782EC6" w:rsidRDefault="00CE556B" w:rsidP="00CE556B">
      <w:r w:rsidRPr="00782EC6">
        <w:rPr>
          <w:b/>
        </w:rPr>
        <w:t>Award Amount</w:t>
      </w:r>
      <w:r w:rsidRPr="001500FD">
        <w:t xml:space="preserve">: </w:t>
      </w:r>
      <w:r>
        <w:t>$90,000.00</w:t>
      </w:r>
    </w:p>
    <w:p w:rsidR="00CE556B" w:rsidRDefault="00CE556B" w:rsidP="00962455">
      <w:pPr>
        <w:spacing w:line="240" w:lineRule="auto"/>
      </w:pPr>
      <w:r w:rsidRPr="0083444C">
        <w:rPr>
          <w:b/>
        </w:rPr>
        <w:t>Abstract:</w:t>
      </w:r>
      <w:r>
        <w:t xml:space="preserve"> High Precision Devices, Inc. (HPD) proposes to use the Phase I SBIR as a vehicle to develop and market a commercially viable 25kW flowing water optical power meter (FWOPM) for industrial, research, and government applications. Building upon existing and fundamentally sound NIST design, and without sacrificing quality or accuracy, HPD will reduce costs and increase manufacturability using best practices for manufacturing, taking advantage of scale economies, and developing suitable alternatives for several time-intensive assembly and fabrication steps.</w:t>
      </w:r>
    </w:p>
    <w:p w:rsidR="00CE556B" w:rsidRPr="00CE556B" w:rsidRDefault="00CE556B" w:rsidP="00962455">
      <w:pPr>
        <w:spacing w:line="240" w:lineRule="auto"/>
        <w:rPr>
          <w:sz w:val="24"/>
          <w:szCs w:val="24"/>
        </w:rPr>
      </w:pPr>
      <w:r w:rsidRPr="00782EC6">
        <w:rPr>
          <w:b/>
        </w:rPr>
        <w:t>Commercial Applications:</w:t>
      </w:r>
      <w:r>
        <w:rPr>
          <w:b/>
        </w:rPr>
        <w:t xml:space="preserve"> </w:t>
      </w:r>
      <w:r>
        <w:t xml:space="preserve"> T</w:t>
      </w:r>
      <w:r w:rsidRPr="00CE556B">
        <w:t xml:space="preserve">he flowing water optical power meter head built in this Phase I SBIR will be specifically designed to provide a highly </w:t>
      </w:r>
      <w:r>
        <w:t>accurate primary standard for la</w:t>
      </w:r>
      <w:r w:rsidRPr="00CE556B">
        <w:t>ser power measurements in the 500 W to 25 kW range. The market for high powered lasers for industrial,</w:t>
      </w:r>
      <w:r>
        <w:t xml:space="preserve"> defense, research and other commercia</w:t>
      </w:r>
      <w:r w:rsidRPr="00CE556B">
        <w:t>l applications is both significant and rapidly growing. The largest industrial segment, materials processing (e.g., metal cutting, welding and finishing), represented approximately $3.9 billion of global revenue in 2012. To the best of our knowledge, no commercially available SI-traceable measurement standards exist for the high power segment of the laser market.</w:t>
      </w:r>
    </w:p>
    <w:p w:rsidR="00CE556B" w:rsidRDefault="00CE556B" w:rsidP="002C4567">
      <w:pPr>
        <w:rPr>
          <w:b/>
          <w:sz w:val="24"/>
          <w:szCs w:val="24"/>
        </w:rPr>
      </w:pPr>
    </w:p>
    <w:p w:rsidR="002C4567" w:rsidRPr="00782EC6" w:rsidRDefault="002C4567" w:rsidP="002C4567">
      <w:pPr>
        <w:rPr>
          <w:b/>
          <w:sz w:val="24"/>
          <w:szCs w:val="24"/>
        </w:rPr>
      </w:pPr>
      <w:r w:rsidRPr="00782EC6">
        <w:rPr>
          <w:b/>
          <w:sz w:val="24"/>
          <w:szCs w:val="24"/>
        </w:rPr>
        <w:t>FY</w:t>
      </w:r>
      <w:r>
        <w:rPr>
          <w:b/>
          <w:sz w:val="24"/>
          <w:szCs w:val="24"/>
        </w:rPr>
        <w:t xml:space="preserve"> </w:t>
      </w:r>
      <w:r w:rsidRPr="00782EC6">
        <w:rPr>
          <w:b/>
          <w:sz w:val="24"/>
          <w:szCs w:val="24"/>
        </w:rPr>
        <w:t>201</w:t>
      </w:r>
      <w:r>
        <w:rPr>
          <w:b/>
          <w:sz w:val="24"/>
          <w:szCs w:val="24"/>
        </w:rPr>
        <w:t>3</w:t>
      </w:r>
      <w:r w:rsidRPr="00782EC6">
        <w:rPr>
          <w:b/>
          <w:sz w:val="24"/>
          <w:szCs w:val="24"/>
        </w:rPr>
        <w:t xml:space="preserve"> </w:t>
      </w:r>
      <w:r>
        <w:rPr>
          <w:b/>
          <w:sz w:val="24"/>
          <w:szCs w:val="24"/>
        </w:rPr>
        <w:t>Phase I Award</w:t>
      </w:r>
    </w:p>
    <w:p w:rsidR="002C4567" w:rsidRPr="00782EC6" w:rsidRDefault="002C4567" w:rsidP="002C4567">
      <w:pPr>
        <w:rPr>
          <w:rFonts w:cs="Arial"/>
        </w:rPr>
      </w:pPr>
      <w:r w:rsidRPr="00782EC6">
        <w:rPr>
          <w:b/>
        </w:rPr>
        <w:t xml:space="preserve">Topic: </w:t>
      </w:r>
      <w:r w:rsidR="00BB255A" w:rsidRPr="00BB255A">
        <w:t>Manufacturing</w:t>
      </w:r>
    </w:p>
    <w:p w:rsidR="002C4567" w:rsidRPr="00782EC6" w:rsidRDefault="002C4567" w:rsidP="002C4567">
      <w:pPr>
        <w:rPr>
          <w:b/>
        </w:rPr>
      </w:pPr>
      <w:r w:rsidRPr="00782EC6">
        <w:rPr>
          <w:b/>
        </w:rPr>
        <w:t xml:space="preserve">Subtopic: </w:t>
      </w:r>
      <w:r w:rsidR="00BB255A" w:rsidRPr="00BB255A">
        <w:rPr>
          <w:rFonts w:cstheme="minorHAnsi"/>
        </w:rPr>
        <w:t>Workflow Engine for Smart Manufacturing</w:t>
      </w:r>
    </w:p>
    <w:p w:rsidR="002C4567" w:rsidRPr="00782EC6" w:rsidRDefault="002C4567" w:rsidP="002C4567">
      <w:pPr>
        <w:rPr>
          <w:b/>
        </w:rPr>
      </w:pPr>
      <w:r w:rsidRPr="00782EC6">
        <w:rPr>
          <w:b/>
        </w:rPr>
        <w:t xml:space="preserve">Title: </w:t>
      </w:r>
      <w:r w:rsidR="00816838" w:rsidRPr="00BB255A">
        <w:t>Smart Manufacturing Workflow Environment</w:t>
      </w:r>
    </w:p>
    <w:p w:rsidR="002C4567" w:rsidRPr="00C70CB9" w:rsidRDefault="002C4567" w:rsidP="002C4567">
      <w:r w:rsidRPr="00782EC6">
        <w:rPr>
          <w:b/>
        </w:rPr>
        <w:t xml:space="preserve">OU: </w:t>
      </w:r>
      <w:r w:rsidR="00C70CB9" w:rsidRPr="00C70CB9">
        <w:t>Engineering Laboratory</w:t>
      </w:r>
    </w:p>
    <w:p w:rsidR="00052722" w:rsidRPr="00A35D3B" w:rsidRDefault="002C4567" w:rsidP="00052722">
      <w:pPr>
        <w:spacing w:line="240" w:lineRule="auto"/>
      </w:pPr>
      <w:r w:rsidRPr="00782EC6">
        <w:rPr>
          <w:b/>
        </w:rPr>
        <w:t xml:space="preserve">Firm: </w:t>
      </w:r>
      <w:proofErr w:type="spellStart"/>
      <w:r>
        <w:t>Nimbis</w:t>
      </w:r>
      <w:proofErr w:type="spellEnd"/>
      <w:r>
        <w:t xml:space="preserve"> Services Inc</w:t>
      </w:r>
      <w:proofErr w:type="gramStart"/>
      <w:r>
        <w:t>.</w:t>
      </w:r>
      <w:proofErr w:type="gramEnd"/>
      <w:r w:rsidR="00052722">
        <w:br/>
      </w:r>
      <w:r w:rsidR="00052722" w:rsidRPr="00052722">
        <w:t>1616 Anderson Rd.</w:t>
      </w:r>
      <w:r w:rsidR="00052722">
        <w:br/>
      </w:r>
      <w:r w:rsidR="00052722" w:rsidRPr="00052722">
        <w:t>McLean</w:t>
      </w:r>
      <w:r w:rsidR="00052722">
        <w:t>, VA</w:t>
      </w:r>
      <w:r w:rsidR="008F170B">
        <w:t xml:space="preserve"> </w:t>
      </w:r>
      <w:r w:rsidR="00052722" w:rsidRPr="00052722">
        <w:t>22102</w:t>
      </w:r>
    </w:p>
    <w:p w:rsidR="002C4567" w:rsidRPr="003572ED" w:rsidRDefault="002C4567" w:rsidP="00052722">
      <w:pPr>
        <w:spacing w:line="240" w:lineRule="auto"/>
        <w:rPr>
          <w:b/>
        </w:rPr>
      </w:pPr>
      <w:r w:rsidRPr="00782EC6">
        <w:rPr>
          <w:b/>
        </w:rPr>
        <w:t xml:space="preserve">Principal Investigator: </w:t>
      </w:r>
      <w:r w:rsidR="00816838" w:rsidRPr="00052722">
        <w:t>Brian Schott</w:t>
      </w:r>
      <w:r w:rsidRPr="00782EC6">
        <w:rPr>
          <w:b/>
        </w:rPr>
        <w:br/>
        <w:t xml:space="preserve">Phone: </w:t>
      </w:r>
      <w:r w:rsidR="00816838" w:rsidRPr="00052722">
        <w:t>443-2746064</w:t>
      </w:r>
      <w:r w:rsidRPr="00052722">
        <w:br/>
      </w:r>
      <w:r w:rsidRPr="00782EC6">
        <w:rPr>
          <w:b/>
        </w:rPr>
        <w:t xml:space="preserve">Email: </w:t>
      </w:r>
      <w:r w:rsidR="00816838" w:rsidRPr="00052722">
        <w:t>brian.schott@nimbusservices.com</w:t>
      </w:r>
    </w:p>
    <w:p w:rsidR="002C4567" w:rsidRPr="00782EC6" w:rsidRDefault="002C4567" w:rsidP="002C4567">
      <w:r w:rsidRPr="00782EC6">
        <w:rPr>
          <w:b/>
        </w:rPr>
        <w:t>Award Amount</w:t>
      </w:r>
      <w:r w:rsidRPr="001500FD">
        <w:t xml:space="preserve">: </w:t>
      </w:r>
      <w:r>
        <w:t>$90,000.00</w:t>
      </w:r>
    </w:p>
    <w:p w:rsidR="002C4567" w:rsidRDefault="002C4567" w:rsidP="002C4567">
      <w:pPr>
        <w:spacing w:line="240" w:lineRule="auto"/>
      </w:pPr>
      <w:r w:rsidRPr="0083444C">
        <w:rPr>
          <w:b/>
        </w:rPr>
        <w:t>Abstract:</w:t>
      </w:r>
      <w:r>
        <w:t xml:space="preserve"> </w:t>
      </w:r>
      <w:proofErr w:type="spellStart"/>
      <w:r>
        <w:t>Nimbis</w:t>
      </w:r>
      <w:proofErr w:type="spellEnd"/>
      <w:r>
        <w:t xml:space="preserve"> in partnership with UCLA and Smart Manufacturing Leadership Coalition (SMLC) will provide an open workflow environment that supports the sequential execution of 3</w:t>
      </w:r>
      <w:r w:rsidRPr="002C4567">
        <w:rPr>
          <w:vertAlign w:val="superscript"/>
        </w:rPr>
        <w:t>rd</w:t>
      </w:r>
      <w:r>
        <w:t xml:space="preserve"> party APPS using net-worked information based modeling and data analytic technologies to integrate manufacturing intelligence across an entire manufacturing ecosystem. The SMWE leverages </w:t>
      </w:r>
      <w:proofErr w:type="spellStart"/>
      <w:r>
        <w:t>Nimbis</w:t>
      </w:r>
      <w:proofErr w:type="spellEnd"/>
      <w:r>
        <w:t xml:space="preserve"> commercial cloud technical analysis marketplace APP hosti</w:t>
      </w:r>
      <w:r w:rsidR="00D4349B">
        <w:t>ng infrastructure but now exten</w:t>
      </w:r>
      <w:r>
        <w:t>ding it to support multi-dimensional smart manufacturing modeling and real-time data driven pro</w:t>
      </w:r>
      <w:r w:rsidR="00CE556B">
        <w:t xml:space="preserve">cess workflows that </w:t>
      </w:r>
      <w:r w:rsidR="00CE556B">
        <w:lastRenderedPageBreak/>
        <w:t>orchestrates</w:t>
      </w:r>
      <w:r>
        <w:t xml:space="preserve"> the use of 3</w:t>
      </w:r>
      <w:r w:rsidRPr="002C4567">
        <w:rPr>
          <w:vertAlign w:val="superscript"/>
        </w:rPr>
        <w:t>rd</w:t>
      </w:r>
      <w:r>
        <w:t xml:space="preserve"> party supplied APPS and ISV application software providing management alternatives </w:t>
      </w:r>
      <w:r w:rsidR="00D4349B">
        <w:t>i</w:t>
      </w:r>
      <w:r>
        <w:t>n</w:t>
      </w:r>
      <w:r w:rsidR="00D4349B">
        <w:t xml:space="preserve"> </w:t>
      </w:r>
      <w:r>
        <w:t>the right context, at the right time, to the right user to optimize a plant operat</w:t>
      </w:r>
      <w:r w:rsidR="00D4349B">
        <w:t>i</w:t>
      </w:r>
      <w:r>
        <w:t>on.</w:t>
      </w:r>
    </w:p>
    <w:p w:rsidR="00A35D3B" w:rsidRPr="00D4349B" w:rsidRDefault="002C4567" w:rsidP="002C4567">
      <w:pPr>
        <w:spacing w:line="240" w:lineRule="auto"/>
      </w:pPr>
      <w:r w:rsidRPr="00782EC6">
        <w:rPr>
          <w:b/>
        </w:rPr>
        <w:t>Commercial Applications:</w:t>
      </w:r>
      <w:r>
        <w:rPr>
          <w:b/>
        </w:rPr>
        <w:t xml:space="preserve"> </w:t>
      </w:r>
      <w:r w:rsidR="00D4349B">
        <w:t>The SMLC i</w:t>
      </w:r>
      <w:r w:rsidR="00D4349B" w:rsidRPr="00D4349B">
        <w:t>de</w:t>
      </w:r>
      <w:r w:rsidR="00D4349B">
        <w:t>n</w:t>
      </w:r>
      <w:r w:rsidR="00D4349B" w:rsidRPr="00D4349B">
        <w:t>tified that by lowering the implementation barriers around cost, complexity, ease-of-use, measurement and computing availability, the U.S. manufacturing industry could deploy foundational infrastructure for vertically and horizontally oriented manufacturing intelligence to collectively strengthen capability. Creating an open manufacturing APP workflow environment hosted on a</w:t>
      </w:r>
      <w:r w:rsidR="00D4349B">
        <w:t xml:space="preserve"> smart manufac</w:t>
      </w:r>
      <w:r w:rsidR="00D4349B" w:rsidRPr="00D4349B">
        <w:t xml:space="preserve">turing platform will not </w:t>
      </w:r>
      <w:r w:rsidR="00D4349B">
        <w:t>only transform manufacturing bu</w:t>
      </w:r>
      <w:r w:rsidR="00D4349B" w:rsidRPr="00D4349B">
        <w:t>t will also stimulate entrepreneurs to develop and license their IP in the form of models that can be plugged into the platform.</w:t>
      </w:r>
    </w:p>
    <w:p w:rsidR="002C4567" w:rsidRDefault="002C4567" w:rsidP="00A35D3B">
      <w:pPr>
        <w:rPr>
          <w:b/>
          <w:sz w:val="24"/>
          <w:szCs w:val="24"/>
        </w:rPr>
      </w:pPr>
    </w:p>
    <w:p w:rsidR="00A35D3B" w:rsidRPr="00782EC6" w:rsidRDefault="00A35D3B" w:rsidP="00A35D3B">
      <w:pPr>
        <w:rPr>
          <w:b/>
          <w:sz w:val="24"/>
          <w:szCs w:val="24"/>
        </w:rPr>
      </w:pPr>
      <w:r w:rsidRPr="00782EC6">
        <w:rPr>
          <w:b/>
          <w:sz w:val="24"/>
          <w:szCs w:val="24"/>
        </w:rPr>
        <w:t>FY</w:t>
      </w:r>
      <w:r>
        <w:rPr>
          <w:b/>
          <w:sz w:val="24"/>
          <w:szCs w:val="24"/>
        </w:rPr>
        <w:t xml:space="preserve"> </w:t>
      </w:r>
      <w:r w:rsidRPr="00782EC6">
        <w:rPr>
          <w:b/>
          <w:sz w:val="24"/>
          <w:szCs w:val="24"/>
        </w:rPr>
        <w:t>201</w:t>
      </w:r>
      <w:r>
        <w:rPr>
          <w:b/>
          <w:sz w:val="24"/>
          <w:szCs w:val="24"/>
        </w:rPr>
        <w:t>3</w:t>
      </w:r>
      <w:r w:rsidRPr="00782EC6">
        <w:rPr>
          <w:b/>
          <w:sz w:val="24"/>
          <w:szCs w:val="24"/>
        </w:rPr>
        <w:t xml:space="preserve"> </w:t>
      </w:r>
      <w:r>
        <w:rPr>
          <w:b/>
          <w:sz w:val="24"/>
          <w:szCs w:val="24"/>
        </w:rPr>
        <w:t>Phase I Award</w:t>
      </w:r>
    </w:p>
    <w:p w:rsidR="00A35D3B" w:rsidRPr="00782EC6" w:rsidRDefault="00A35D3B" w:rsidP="00A35D3B">
      <w:pPr>
        <w:rPr>
          <w:rFonts w:cs="Arial"/>
        </w:rPr>
      </w:pPr>
      <w:r w:rsidRPr="00782EC6">
        <w:rPr>
          <w:b/>
        </w:rPr>
        <w:t xml:space="preserve">Topic: </w:t>
      </w:r>
      <w:r w:rsidR="00BB255A" w:rsidRPr="00BB255A">
        <w:t>Manufacturing</w:t>
      </w:r>
    </w:p>
    <w:p w:rsidR="00A35D3B" w:rsidRPr="00C70CB9" w:rsidRDefault="00A35D3B" w:rsidP="00A35D3B">
      <w:pPr>
        <w:rPr>
          <w:rFonts w:ascii="Arial" w:hAnsi="Arial" w:cs="Arial"/>
          <w:b/>
          <w:color w:val="808080"/>
        </w:rPr>
      </w:pPr>
      <w:r w:rsidRPr="00782EC6">
        <w:rPr>
          <w:b/>
        </w:rPr>
        <w:t xml:space="preserve">Subtopic: </w:t>
      </w:r>
      <w:r w:rsidR="00C70CB9" w:rsidRPr="00C70CB9">
        <w:rPr>
          <w:rStyle w:val="PlaceholderText"/>
          <w:rFonts w:cstheme="minorHAnsi"/>
          <w:color w:val="auto"/>
        </w:rPr>
        <w:t xml:space="preserve">Highly Multiplexed Spectroscopic </w:t>
      </w:r>
      <w:proofErr w:type="spellStart"/>
      <w:r w:rsidR="00C70CB9" w:rsidRPr="00C70CB9">
        <w:rPr>
          <w:rStyle w:val="PlaceholderText"/>
          <w:rFonts w:cstheme="minorHAnsi"/>
          <w:color w:val="auto"/>
        </w:rPr>
        <w:t>Ellipsometer</w:t>
      </w:r>
      <w:proofErr w:type="spellEnd"/>
      <w:r w:rsidR="00C70CB9" w:rsidRPr="00C70CB9">
        <w:rPr>
          <w:rStyle w:val="PlaceholderText"/>
          <w:rFonts w:cstheme="minorHAnsi"/>
          <w:color w:val="auto"/>
        </w:rPr>
        <w:t xml:space="preserve"> for In-line Process Control</w:t>
      </w:r>
    </w:p>
    <w:p w:rsidR="00A35D3B" w:rsidRPr="00782EC6" w:rsidRDefault="00A35D3B" w:rsidP="00A35D3B">
      <w:pPr>
        <w:rPr>
          <w:b/>
        </w:rPr>
      </w:pPr>
      <w:r w:rsidRPr="00782EC6">
        <w:rPr>
          <w:b/>
        </w:rPr>
        <w:t xml:space="preserve">Title: </w:t>
      </w:r>
      <w:r w:rsidR="00052722" w:rsidRPr="00052722">
        <w:t xml:space="preserve">High Speed Imaging </w:t>
      </w:r>
      <w:proofErr w:type="spellStart"/>
      <w:r w:rsidR="00052722" w:rsidRPr="00052722">
        <w:t>Spectropolarimeter</w:t>
      </w:r>
      <w:proofErr w:type="spellEnd"/>
      <w:r w:rsidR="00052722" w:rsidRPr="00052722">
        <w:t xml:space="preserve"> for Dynamic Samples</w:t>
      </w:r>
    </w:p>
    <w:p w:rsidR="00A35D3B" w:rsidRPr="00782EC6" w:rsidRDefault="00A35D3B" w:rsidP="00A35D3B">
      <w:pPr>
        <w:rPr>
          <w:b/>
        </w:rPr>
      </w:pPr>
      <w:r w:rsidRPr="00782EC6">
        <w:rPr>
          <w:b/>
        </w:rPr>
        <w:t xml:space="preserve">OU: </w:t>
      </w:r>
      <w:r w:rsidR="00C70CB9" w:rsidRPr="00C70CB9">
        <w:t>Material Measurement Laboratory</w:t>
      </w:r>
    </w:p>
    <w:p w:rsidR="00A35D3B" w:rsidRPr="00A35D3B" w:rsidRDefault="00A35D3B" w:rsidP="00C70CB9">
      <w:pPr>
        <w:spacing w:line="240" w:lineRule="auto"/>
      </w:pPr>
      <w:r w:rsidRPr="00782EC6">
        <w:rPr>
          <w:b/>
        </w:rPr>
        <w:t xml:space="preserve">Firm: </w:t>
      </w:r>
      <w:r w:rsidRPr="00A35D3B">
        <w:t>Polaris Sensor Technologies, Inc</w:t>
      </w:r>
      <w:proofErr w:type="gramStart"/>
      <w:r w:rsidRPr="00A35D3B">
        <w:t>.</w:t>
      </w:r>
      <w:proofErr w:type="gramEnd"/>
      <w:r w:rsidR="00BB255A">
        <w:br/>
      </w:r>
      <w:r w:rsidR="00BB255A" w:rsidRPr="00BB255A">
        <w:t>200 Westside Square, Suite 320</w:t>
      </w:r>
      <w:r w:rsidR="00BB255A">
        <w:br/>
        <w:t xml:space="preserve">Huntsville, AL </w:t>
      </w:r>
      <w:r w:rsidR="00BB255A" w:rsidRPr="00BB255A">
        <w:t>35801</w:t>
      </w:r>
    </w:p>
    <w:p w:rsidR="00A35D3B" w:rsidRPr="00052722" w:rsidRDefault="00A35D3B" w:rsidP="00BB255A">
      <w:pPr>
        <w:spacing w:line="240" w:lineRule="auto"/>
      </w:pPr>
      <w:r w:rsidRPr="00782EC6">
        <w:rPr>
          <w:b/>
        </w:rPr>
        <w:t xml:space="preserve">Principal Investigator: </w:t>
      </w:r>
      <w:r w:rsidR="00052722" w:rsidRPr="00052722">
        <w:t>Art Lompado</w:t>
      </w:r>
      <w:r w:rsidRPr="00052722">
        <w:br/>
      </w:r>
      <w:r w:rsidRPr="00782EC6">
        <w:rPr>
          <w:b/>
        </w:rPr>
        <w:t xml:space="preserve">Phone: </w:t>
      </w:r>
      <w:r w:rsidR="00052722" w:rsidRPr="00052722">
        <w:t>256-562-0087</w:t>
      </w:r>
      <w:r>
        <w:rPr>
          <w:b/>
        </w:rPr>
        <w:br/>
      </w:r>
      <w:r w:rsidRPr="00782EC6">
        <w:rPr>
          <w:b/>
        </w:rPr>
        <w:t xml:space="preserve">Email: </w:t>
      </w:r>
      <w:r w:rsidR="00052722" w:rsidRPr="00052722">
        <w:t>art.lompado@polarissensor.com</w:t>
      </w:r>
    </w:p>
    <w:p w:rsidR="00A35D3B" w:rsidRPr="00782EC6" w:rsidRDefault="00A35D3B" w:rsidP="00A35D3B">
      <w:r w:rsidRPr="00782EC6">
        <w:rPr>
          <w:b/>
        </w:rPr>
        <w:t>Award Amount</w:t>
      </w:r>
      <w:r w:rsidRPr="001500FD">
        <w:t xml:space="preserve">: </w:t>
      </w:r>
      <w:r w:rsidR="002C4567">
        <w:t>$</w:t>
      </w:r>
      <w:r w:rsidR="001500FD" w:rsidRPr="001500FD">
        <w:t>89,973.00</w:t>
      </w:r>
    </w:p>
    <w:p w:rsidR="00A35D3B" w:rsidRDefault="00A35D3B" w:rsidP="00A35D3B">
      <w:pPr>
        <w:spacing w:line="240" w:lineRule="auto"/>
      </w:pPr>
      <w:r w:rsidRPr="0083444C">
        <w:rPr>
          <w:b/>
        </w:rPr>
        <w:t>Abstract:</w:t>
      </w:r>
      <w:r>
        <w:t xml:space="preserve"> Spectroscopic </w:t>
      </w:r>
      <w:proofErr w:type="spellStart"/>
      <w:r>
        <w:t>ellipsometry</w:t>
      </w:r>
      <w:proofErr w:type="spellEnd"/>
      <w:r>
        <w:t xml:space="preserve"> is recognized as the gold standard in noncontact characterization of the refractive index and thickness of a thin optical film or film stack on a substrate. However, it suffers from a number of shortcomings, perhaps the most important of which is the time required to perform a single measurement. Moreover, manufacturers are interested in comprehensive evaluation of thin films over a number of dimensional parameters including time, space, and wavelength, aspirations that cannot be achieved with existing devices. Polaris Sensor Technologi</w:t>
      </w:r>
      <w:r w:rsidR="001500FD">
        <w:t xml:space="preserve">es proposes to overcome these </w:t>
      </w:r>
      <w:r>
        <w:t>shortcoming</w:t>
      </w:r>
      <w:r w:rsidR="001500FD">
        <w:t>s</w:t>
      </w:r>
      <w:r>
        <w:t xml:space="preserve"> through </w:t>
      </w:r>
      <w:r w:rsidR="001500FD">
        <w:t>the design</w:t>
      </w:r>
      <w:r>
        <w:t xml:space="preserve"> of an integrated spectroscopic </w:t>
      </w:r>
      <w:proofErr w:type="spellStart"/>
      <w:r>
        <w:t>pol</w:t>
      </w:r>
      <w:r w:rsidR="001500FD">
        <w:t>arimeter</w:t>
      </w:r>
      <w:proofErr w:type="spellEnd"/>
      <w:r w:rsidR="001500FD">
        <w:t xml:space="preserve"> capable of performing </w:t>
      </w:r>
      <w:r>
        <w:t xml:space="preserve">measurements over all of these dimensions at high repetition rates. The proposed device integrates the established </w:t>
      </w:r>
      <w:proofErr w:type="spellStart"/>
      <w:r>
        <w:t>polarimetric</w:t>
      </w:r>
      <w:proofErr w:type="spellEnd"/>
      <w:r>
        <w:t xml:space="preserve"> architectures of division of aperture, focal plane, and time to yield multiplexed data collection method that </w:t>
      </w:r>
      <w:r w:rsidR="001500FD">
        <w:t>s</w:t>
      </w:r>
      <w:r>
        <w:t xml:space="preserve">imultaneously characterizes samples across all relevant dimensions. A unique sensor calibration procedure is proposed along with a strategy </w:t>
      </w:r>
      <w:r w:rsidR="001500FD">
        <w:t>to apply this</w:t>
      </w:r>
      <w:r>
        <w:t xml:space="preserve"> procedure for highly accurate thin film characterizations. This approach in conjunction with proposed dedicated data processing hardwar</w:t>
      </w:r>
      <w:r w:rsidR="001500FD">
        <w:t>e</w:t>
      </w:r>
      <w:r>
        <w:t xml:space="preserve">, promises to overcome current </w:t>
      </w:r>
      <w:proofErr w:type="spellStart"/>
      <w:r>
        <w:t>ellipsometric</w:t>
      </w:r>
      <w:proofErr w:type="spellEnd"/>
      <w:r>
        <w:t xml:space="preserve"> limitations and open up the technique to larger application spaces, including the rap</w:t>
      </w:r>
      <w:r w:rsidR="001500FD">
        <w:t>idly developing markets of th</w:t>
      </w:r>
      <w:r>
        <w:t>in film process control.</w:t>
      </w:r>
    </w:p>
    <w:p w:rsidR="00A35D3B" w:rsidRPr="00A35D3B" w:rsidRDefault="00A35D3B" w:rsidP="00A35D3B">
      <w:pPr>
        <w:spacing w:line="240" w:lineRule="auto"/>
        <w:rPr>
          <w:sz w:val="24"/>
          <w:szCs w:val="24"/>
        </w:rPr>
      </w:pPr>
      <w:r w:rsidRPr="00782EC6">
        <w:rPr>
          <w:b/>
        </w:rPr>
        <w:t>Commercial Applications:</w:t>
      </w:r>
      <w:r>
        <w:rPr>
          <w:b/>
        </w:rPr>
        <w:t xml:space="preserve"> </w:t>
      </w:r>
      <w:r w:rsidRPr="00A35D3B">
        <w:t xml:space="preserve">Applications include quality control monitoring of deposited films in a roll-to-roll manufacturing process. Fabrication of flexible electronic and printed organic photovoltaic devices, </w:t>
      </w:r>
      <w:r w:rsidRPr="00A35D3B">
        <w:lastRenderedPageBreak/>
        <w:t xml:space="preserve">with their inherently thin substrates, are specific examples of manufacturing processes whose quality control monitoring would benefit immensely from a high speed </w:t>
      </w:r>
      <w:proofErr w:type="spellStart"/>
      <w:r w:rsidRPr="00A35D3B">
        <w:t>spectro-ellipsometric</w:t>
      </w:r>
      <w:proofErr w:type="spellEnd"/>
      <w:r w:rsidRPr="00A35D3B">
        <w:t xml:space="preserve"> imager.</w:t>
      </w:r>
    </w:p>
    <w:p w:rsidR="00A35D3B" w:rsidRDefault="00A35D3B" w:rsidP="0083444C">
      <w:pPr>
        <w:rPr>
          <w:b/>
          <w:sz w:val="24"/>
          <w:szCs w:val="24"/>
        </w:rPr>
      </w:pPr>
    </w:p>
    <w:p w:rsidR="0083444C" w:rsidRPr="00782EC6" w:rsidRDefault="0083444C" w:rsidP="0083444C">
      <w:pPr>
        <w:rPr>
          <w:b/>
          <w:sz w:val="24"/>
          <w:szCs w:val="24"/>
        </w:rPr>
      </w:pPr>
      <w:r w:rsidRPr="00782EC6">
        <w:rPr>
          <w:b/>
          <w:sz w:val="24"/>
          <w:szCs w:val="24"/>
        </w:rPr>
        <w:t>FY</w:t>
      </w:r>
      <w:r>
        <w:rPr>
          <w:b/>
          <w:sz w:val="24"/>
          <w:szCs w:val="24"/>
        </w:rPr>
        <w:t xml:space="preserve"> </w:t>
      </w:r>
      <w:r w:rsidRPr="00782EC6">
        <w:rPr>
          <w:b/>
          <w:sz w:val="24"/>
          <w:szCs w:val="24"/>
        </w:rPr>
        <w:t>201</w:t>
      </w:r>
      <w:r w:rsidR="003572ED">
        <w:rPr>
          <w:b/>
          <w:sz w:val="24"/>
          <w:szCs w:val="24"/>
        </w:rPr>
        <w:t>3</w:t>
      </w:r>
      <w:r w:rsidRPr="00782EC6">
        <w:rPr>
          <w:b/>
          <w:sz w:val="24"/>
          <w:szCs w:val="24"/>
        </w:rPr>
        <w:t xml:space="preserve"> </w:t>
      </w:r>
      <w:r>
        <w:rPr>
          <w:b/>
          <w:sz w:val="24"/>
          <w:szCs w:val="24"/>
        </w:rPr>
        <w:t>Phase I Award</w:t>
      </w:r>
    </w:p>
    <w:p w:rsidR="0083444C" w:rsidRPr="00782EC6" w:rsidRDefault="0083444C" w:rsidP="0083444C">
      <w:pPr>
        <w:rPr>
          <w:rFonts w:cs="Arial"/>
        </w:rPr>
      </w:pPr>
      <w:r w:rsidRPr="00782EC6">
        <w:rPr>
          <w:b/>
        </w:rPr>
        <w:t xml:space="preserve">Topic: </w:t>
      </w:r>
      <w:r w:rsidR="00BB255A" w:rsidRPr="00BB255A">
        <w:t>Manufacturing</w:t>
      </w:r>
    </w:p>
    <w:p w:rsidR="0083444C" w:rsidRPr="00C70CB9" w:rsidRDefault="0083444C" w:rsidP="0083444C">
      <w:pPr>
        <w:rPr>
          <w:rFonts w:cstheme="minorHAnsi"/>
        </w:rPr>
      </w:pPr>
      <w:r w:rsidRPr="00782EC6">
        <w:rPr>
          <w:b/>
        </w:rPr>
        <w:t xml:space="preserve">Subtopic: </w:t>
      </w:r>
      <w:r w:rsidR="00C70CB9" w:rsidRPr="00C70CB9">
        <w:rPr>
          <w:rStyle w:val="PlaceholderText"/>
          <w:rFonts w:cstheme="minorHAnsi"/>
          <w:color w:val="auto"/>
        </w:rPr>
        <w:t>Three-Dimensional Test Materials for Solid Supports</w:t>
      </w:r>
    </w:p>
    <w:p w:rsidR="0083444C" w:rsidRPr="00BB255A" w:rsidRDefault="0083444C" w:rsidP="0083444C">
      <w:r w:rsidRPr="00782EC6">
        <w:rPr>
          <w:b/>
        </w:rPr>
        <w:t xml:space="preserve">Title: </w:t>
      </w:r>
      <w:r w:rsidR="00BB255A" w:rsidRPr="00BB255A">
        <w:t>Three-Dimensional Test Materials for Solid Supports</w:t>
      </w:r>
    </w:p>
    <w:p w:rsidR="0083444C" w:rsidRPr="00782EC6" w:rsidRDefault="0083444C" w:rsidP="0083444C">
      <w:pPr>
        <w:rPr>
          <w:b/>
        </w:rPr>
      </w:pPr>
      <w:r w:rsidRPr="00782EC6">
        <w:rPr>
          <w:b/>
        </w:rPr>
        <w:t xml:space="preserve">OU: </w:t>
      </w:r>
      <w:r w:rsidR="00C70CB9" w:rsidRPr="00C70CB9">
        <w:t>Physical Measurement Laboratory</w:t>
      </w:r>
    </w:p>
    <w:p w:rsidR="003572ED" w:rsidRDefault="0083444C" w:rsidP="00BB255A">
      <w:pPr>
        <w:spacing w:line="240" w:lineRule="auto"/>
        <w:rPr>
          <w:b/>
        </w:rPr>
      </w:pPr>
      <w:r w:rsidRPr="00782EC6">
        <w:rPr>
          <w:b/>
        </w:rPr>
        <w:t xml:space="preserve">Firm: </w:t>
      </w:r>
      <w:r w:rsidR="003572ED" w:rsidRPr="003572ED">
        <w:t>Prime Synthesis</w:t>
      </w:r>
      <w:r w:rsidR="00BB255A">
        <w:br/>
      </w:r>
      <w:r w:rsidR="00BB255A" w:rsidRPr="00BB255A">
        <w:t>2 New Rd., Suite 126</w:t>
      </w:r>
      <w:r w:rsidR="00BB255A" w:rsidRPr="00BB255A">
        <w:br/>
        <w:t>Aston, PA 19014</w:t>
      </w:r>
    </w:p>
    <w:p w:rsidR="0083444C" w:rsidRPr="00BB255A" w:rsidRDefault="0083444C" w:rsidP="00BB255A">
      <w:pPr>
        <w:spacing w:line="240" w:lineRule="auto"/>
      </w:pPr>
      <w:r w:rsidRPr="00782EC6">
        <w:rPr>
          <w:b/>
        </w:rPr>
        <w:t xml:space="preserve">Principal Investigator: </w:t>
      </w:r>
      <w:r w:rsidR="00BB255A" w:rsidRPr="00BB255A">
        <w:t>Dianne Rothstein</w:t>
      </w:r>
      <w:r w:rsidRPr="00782EC6">
        <w:rPr>
          <w:b/>
        </w:rPr>
        <w:br/>
        <w:t xml:space="preserve">Phone: </w:t>
      </w:r>
      <w:r w:rsidR="00BB255A" w:rsidRPr="00BB255A">
        <w:t>610-558-5920</w:t>
      </w:r>
      <w:r w:rsidR="003572ED">
        <w:rPr>
          <w:b/>
        </w:rPr>
        <w:br/>
      </w:r>
      <w:r w:rsidRPr="00782EC6">
        <w:rPr>
          <w:b/>
        </w:rPr>
        <w:t xml:space="preserve">Email: </w:t>
      </w:r>
      <w:r w:rsidR="00BB255A" w:rsidRPr="00BB255A">
        <w:t>dmrothstein@primesynthesis.com</w:t>
      </w:r>
    </w:p>
    <w:p w:rsidR="0083444C" w:rsidRPr="00BB255A" w:rsidRDefault="0083444C" w:rsidP="0083444C">
      <w:r w:rsidRPr="00782EC6">
        <w:rPr>
          <w:b/>
        </w:rPr>
        <w:t xml:space="preserve">Award Amount: </w:t>
      </w:r>
      <w:r w:rsidR="00BB255A" w:rsidRPr="00BB255A">
        <w:t>$90,000.00</w:t>
      </w:r>
    </w:p>
    <w:p w:rsidR="00BF7A31" w:rsidRDefault="0083444C" w:rsidP="003572ED">
      <w:pPr>
        <w:spacing w:line="240" w:lineRule="auto"/>
      </w:pPr>
      <w:r w:rsidRPr="0083444C">
        <w:rPr>
          <w:b/>
        </w:rPr>
        <w:t>Abstract:</w:t>
      </w:r>
      <w:r>
        <w:t xml:space="preserve"> Since 1990, Prime </w:t>
      </w:r>
      <w:r w:rsidR="00013B9C">
        <w:t>S</w:t>
      </w:r>
      <w:r>
        <w:t xml:space="preserve">ynthesis, Inc. (PSI) has been a leading manufacturer of controlled pore glass (CPG). It has developed significant expertise in the optimization of physical characteristics and chemical modifications of CPG for a variety of applications. CPG has a unique combination of attributes including a very uniform, three-dimensional, </w:t>
      </w:r>
      <w:proofErr w:type="spellStart"/>
      <w:r>
        <w:t>nanopore</w:t>
      </w:r>
      <w:proofErr w:type="spellEnd"/>
      <w:r>
        <w:t xml:space="preserve"> structure that is dimensionally stable in organic solvents and has excellent mass transfer characteristics. It is also very rigid for good mechanical stability, and its manufacture is highly scalable. However, due to its surface chemistry, the density and distribution of sites for chemical attachment can limit its appl</w:t>
      </w:r>
      <w:r w:rsidR="00D67136">
        <w:t>ic</w:t>
      </w:r>
      <w:r>
        <w:t>ations. PSI has developed a novel next generation oligonucleotide synthesis support (</w:t>
      </w:r>
      <w:proofErr w:type="spellStart"/>
      <w:r>
        <w:t>HybridCPG</w:t>
      </w:r>
      <w:proofErr w:type="spellEnd"/>
      <w:r>
        <w:t>), based on a nan</w:t>
      </w:r>
      <w:r w:rsidR="009847BE">
        <w:t>o</w:t>
      </w:r>
      <w:r>
        <w:t xml:space="preserve">-thick coated CPG, that has dramatically improved chemical loading capabilities, but retains CPG’s other favorable characteristics. A series of </w:t>
      </w:r>
      <w:proofErr w:type="spellStart"/>
      <w:r>
        <w:t>HybridCPG</w:t>
      </w:r>
      <w:proofErr w:type="spellEnd"/>
      <w:r>
        <w:t xml:space="preserve"> samples with varying pore sizes and </w:t>
      </w:r>
      <w:proofErr w:type="spellStart"/>
      <w:r>
        <w:t>derivitized</w:t>
      </w:r>
      <w:proofErr w:type="spellEnd"/>
      <w:r>
        <w:t xml:space="preserve"> with suitable molecules or nano-particles would serve as excellent standard materials for the proposed NIST</w:t>
      </w:r>
      <w:r w:rsidR="00D67136">
        <w:t xml:space="preserve"> charact</w:t>
      </w:r>
      <w:r>
        <w:t xml:space="preserve">erization, and are well within the technical capabilities of </w:t>
      </w:r>
      <w:r w:rsidR="009847BE">
        <w:t>PSI</w:t>
      </w:r>
      <w:r>
        <w:t xml:space="preserve">. The proposed structural studies would be of great value in developing a family of </w:t>
      </w:r>
      <w:proofErr w:type="spellStart"/>
      <w:r>
        <w:t>HybridCPG</w:t>
      </w:r>
      <w:proofErr w:type="spellEnd"/>
      <w:r>
        <w:t xml:space="preserve"> products that could dramatically reduce the manufacturing costs of several important classes of advanced pharmaceuticals and fine chemicals.</w:t>
      </w:r>
    </w:p>
    <w:p w:rsidR="0083444C" w:rsidRDefault="0083444C" w:rsidP="003572ED">
      <w:pPr>
        <w:spacing w:line="240" w:lineRule="auto"/>
      </w:pPr>
      <w:r w:rsidRPr="00782EC6">
        <w:rPr>
          <w:b/>
        </w:rPr>
        <w:t>Commercial Applications:</w:t>
      </w:r>
      <w:r w:rsidR="003572ED">
        <w:rPr>
          <w:b/>
        </w:rPr>
        <w:t xml:space="preserve"> </w:t>
      </w:r>
      <w:r w:rsidR="003572ED" w:rsidRPr="003572ED">
        <w:t xml:space="preserve">PSI currently makes and sells CPG solid supports for synthesizing oligonucleotides. Its customers include international genetics researchers, pharmaceutical companies and contract manufactures of oligonucleotide-based drugs and medical diagnostic kits. </w:t>
      </w:r>
      <w:proofErr w:type="spellStart"/>
      <w:r w:rsidR="003572ED" w:rsidRPr="003572ED">
        <w:t>HybridCPG</w:t>
      </w:r>
      <w:proofErr w:type="spellEnd"/>
      <w:r w:rsidR="003572ED" w:rsidRPr="003572ED">
        <w:t xml:space="preserve"> can provide improved synthesis yields and purities for more economical oligonucleotide production. This will make such emerging new oligonucleotide-base</w:t>
      </w:r>
      <w:r w:rsidR="009847BE">
        <w:t>d</w:t>
      </w:r>
      <w:r w:rsidR="003572ED" w:rsidRPr="003572ED">
        <w:t xml:space="preserve"> products more competitive and encourage the development</w:t>
      </w:r>
      <w:r w:rsidR="003572ED">
        <w:t xml:space="preserve"> of additional products.</w:t>
      </w:r>
    </w:p>
    <w:p w:rsidR="003572ED" w:rsidRDefault="003572ED" w:rsidP="003572ED">
      <w:pPr>
        <w:spacing w:line="240" w:lineRule="auto"/>
      </w:pPr>
      <w:r>
        <w:t xml:space="preserve">Antibody purification media is another very large market for conventional </w:t>
      </w:r>
      <w:r w:rsidR="009847BE">
        <w:t>C</w:t>
      </w:r>
      <w:r>
        <w:t>PG. Affinity chromatography is widely used for the purification of monoclonal antibodies (</w:t>
      </w:r>
      <w:proofErr w:type="spellStart"/>
      <w:r>
        <w:t>mAb’s</w:t>
      </w:r>
      <w:proofErr w:type="spellEnd"/>
      <w:r>
        <w:t>). Th</w:t>
      </w:r>
      <w:r w:rsidR="00D67136">
        <w:t>ese represent a v</w:t>
      </w:r>
      <w:r>
        <w:t xml:space="preserve">ery important and successful class of drugs, many for the treatment of cancer. The production rate of </w:t>
      </w:r>
      <w:proofErr w:type="spellStart"/>
      <w:r>
        <w:t>mAb’s</w:t>
      </w:r>
      <w:proofErr w:type="spellEnd"/>
      <w:r>
        <w:t xml:space="preserve"> is limited </w:t>
      </w:r>
      <w:r>
        <w:lastRenderedPageBreak/>
        <w:t xml:space="preserve">by downstream purification steps. A version of </w:t>
      </w:r>
      <w:proofErr w:type="spellStart"/>
      <w:r>
        <w:t>HybridCPG</w:t>
      </w:r>
      <w:proofErr w:type="spellEnd"/>
      <w:r>
        <w:t xml:space="preserve"> could be developed with higher dynamic binding capacities and better scalability, to minimize this bottleneck in </w:t>
      </w:r>
      <w:proofErr w:type="spellStart"/>
      <w:r>
        <w:t>mAb</w:t>
      </w:r>
      <w:proofErr w:type="spellEnd"/>
      <w:r>
        <w:t xml:space="preserve"> manufacturing.</w:t>
      </w:r>
    </w:p>
    <w:p w:rsidR="003572ED" w:rsidRDefault="009847BE" w:rsidP="003572ED">
      <w:pPr>
        <w:spacing w:line="240" w:lineRule="auto"/>
      </w:pPr>
      <w:r>
        <w:t xml:space="preserve">A variation of </w:t>
      </w:r>
      <w:proofErr w:type="spellStart"/>
      <w:r>
        <w:t>Hybrid</w:t>
      </w:r>
      <w:r w:rsidR="003572ED">
        <w:t>CPG</w:t>
      </w:r>
      <w:proofErr w:type="spellEnd"/>
      <w:r w:rsidR="003572ED">
        <w:t xml:space="preserve"> could yield a family of enhanced immobilized enzyme products. These represent a popular way of increasing bio-reactor output and specificity. This technology could provide a cost-effective alternative for chemical manufacture of </w:t>
      </w:r>
      <w:r w:rsidR="00D67136">
        <w:t xml:space="preserve">foods, drugs and biofuels. The NIST studies of </w:t>
      </w:r>
      <w:proofErr w:type="spellStart"/>
      <w:r w:rsidR="00D67136">
        <w:t>HybridCPG</w:t>
      </w:r>
      <w:proofErr w:type="spellEnd"/>
      <w:r w:rsidR="00D67136">
        <w:t xml:space="preserve"> samples would facilitate the development of the above </w:t>
      </w:r>
      <w:r>
        <w:t xml:space="preserve">advanced </w:t>
      </w:r>
      <w:r w:rsidR="00D67136">
        <w:t>products, yielding annual sales of over $200 million within five years of product introductions.</w:t>
      </w:r>
    </w:p>
    <w:p w:rsidR="00A35D3B" w:rsidRDefault="00A35D3B" w:rsidP="003572ED">
      <w:pPr>
        <w:spacing w:line="240" w:lineRule="auto"/>
      </w:pPr>
    </w:p>
    <w:p w:rsidR="005B2BDB" w:rsidRPr="00782EC6" w:rsidRDefault="005B2BDB" w:rsidP="005B2BDB">
      <w:pPr>
        <w:rPr>
          <w:b/>
          <w:sz w:val="24"/>
          <w:szCs w:val="24"/>
        </w:rPr>
      </w:pPr>
      <w:r w:rsidRPr="00782EC6">
        <w:rPr>
          <w:b/>
          <w:sz w:val="24"/>
          <w:szCs w:val="24"/>
        </w:rPr>
        <w:t>FY</w:t>
      </w:r>
      <w:r>
        <w:rPr>
          <w:b/>
          <w:sz w:val="24"/>
          <w:szCs w:val="24"/>
        </w:rPr>
        <w:t xml:space="preserve"> </w:t>
      </w:r>
      <w:r w:rsidRPr="00782EC6">
        <w:rPr>
          <w:b/>
          <w:sz w:val="24"/>
          <w:szCs w:val="24"/>
        </w:rPr>
        <w:t>201</w:t>
      </w:r>
      <w:r>
        <w:rPr>
          <w:b/>
          <w:sz w:val="24"/>
          <w:szCs w:val="24"/>
        </w:rPr>
        <w:t>3</w:t>
      </w:r>
      <w:r w:rsidRPr="00782EC6">
        <w:rPr>
          <w:b/>
          <w:sz w:val="24"/>
          <w:szCs w:val="24"/>
        </w:rPr>
        <w:t xml:space="preserve"> </w:t>
      </w:r>
      <w:r>
        <w:rPr>
          <w:b/>
          <w:sz w:val="24"/>
          <w:szCs w:val="24"/>
        </w:rPr>
        <w:t>Phase I Award</w:t>
      </w:r>
    </w:p>
    <w:p w:rsidR="005B2BDB" w:rsidRPr="00782EC6" w:rsidRDefault="005B2BDB" w:rsidP="005B2BDB">
      <w:pPr>
        <w:rPr>
          <w:rFonts w:cs="Arial"/>
        </w:rPr>
      </w:pPr>
      <w:r w:rsidRPr="00782EC6">
        <w:rPr>
          <w:b/>
        </w:rPr>
        <w:t xml:space="preserve">Topic: </w:t>
      </w:r>
      <w:r w:rsidR="00BB255A" w:rsidRPr="00BB255A">
        <w:t>Manufacturing</w:t>
      </w:r>
    </w:p>
    <w:p w:rsidR="005B2BDB" w:rsidRPr="00C70CB9" w:rsidRDefault="005B2BDB" w:rsidP="005B2BDB">
      <w:pPr>
        <w:rPr>
          <w:rFonts w:ascii="Arial" w:hAnsi="Arial" w:cs="Arial"/>
          <w:b/>
          <w:color w:val="808080"/>
        </w:rPr>
      </w:pPr>
      <w:r w:rsidRPr="00782EC6">
        <w:rPr>
          <w:b/>
        </w:rPr>
        <w:t xml:space="preserve">Subtopic: </w:t>
      </w:r>
      <w:r w:rsidR="00C70CB9" w:rsidRPr="00C70CB9">
        <w:rPr>
          <w:rStyle w:val="PlaceholderText"/>
          <w:rFonts w:cstheme="minorHAnsi"/>
          <w:color w:val="auto"/>
        </w:rPr>
        <w:t>Angularly Sensitive Detectors for Transmission Scanning Electron Microscopy</w:t>
      </w:r>
    </w:p>
    <w:p w:rsidR="005B2BDB" w:rsidRPr="00782EC6" w:rsidRDefault="005B2BDB" w:rsidP="005B2BDB">
      <w:pPr>
        <w:rPr>
          <w:b/>
        </w:rPr>
      </w:pPr>
      <w:r w:rsidRPr="00782EC6">
        <w:rPr>
          <w:b/>
        </w:rPr>
        <w:t xml:space="preserve">Title: </w:t>
      </w:r>
      <w:r w:rsidR="00052722" w:rsidRPr="00052722">
        <w:t xml:space="preserve">Digital </w:t>
      </w:r>
      <w:proofErr w:type="spellStart"/>
      <w:r w:rsidR="00052722" w:rsidRPr="00052722">
        <w:t>Micromirror</w:t>
      </w:r>
      <w:proofErr w:type="spellEnd"/>
      <w:r w:rsidR="00052722" w:rsidRPr="00052722">
        <w:t xml:space="preserve"> Device Detection Scheme for Transmission Scanning Electron Microscopy</w:t>
      </w:r>
    </w:p>
    <w:p w:rsidR="005B2BDB" w:rsidRPr="00782EC6" w:rsidRDefault="005B2BDB" w:rsidP="005B2BDB">
      <w:pPr>
        <w:rPr>
          <w:b/>
        </w:rPr>
      </w:pPr>
      <w:r w:rsidRPr="00782EC6">
        <w:rPr>
          <w:b/>
        </w:rPr>
        <w:t xml:space="preserve">OU: </w:t>
      </w:r>
      <w:r w:rsidR="00C70CB9" w:rsidRPr="00C70CB9">
        <w:t>Material Measurement Laboratory</w:t>
      </w:r>
    </w:p>
    <w:p w:rsidR="008F170B" w:rsidRPr="008F170B" w:rsidRDefault="005B2BDB" w:rsidP="008F170B">
      <w:pPr>
        <w:spacing w:line="240" w:lineRule="auto"/>
      </w:pPr>
      <w:r w:rsidRPr="00782EC6">
        <w:rPr>
          <w:b/>
        </w:rPr>
        <w:t xml:space="preserve">Firm: </w:t>
      </w:r>
      <w:proofErr w:type="spellStart"/>
      <w:r>
        <w:t>RadiaBeam</w:t>
      </w:r>
      <w:proofErr w:type="spellEnd"/>
      <w:r>
        <w:t xml:space="preserve"> Technologies LLC</w:t>
      </w:r>
      <w:r w:rsidR="008F170B">
        <w:br/>
        <w:t xml:space="preserve">1717 </w:t>
      </w:r>
      <w:proofErr w:type="gramStart"/>
      <w:r w:rsidR="008F170B">
        <w:t>Stewart  St</w:t>
      </w:r>
      <w:proofErr w:type="gramEnd"/>
      <w:r w:rsidR="008F170B">
        <w:t>.</w:t>
      </w:r>
      <w:r w:rsidR="008F170B">
        <w:br/>
        <w:t>Santa Monica, CA  90404</w:t>
      </w:r>
    </w:p>
    <w:p w:rsidR="005B2BDB" w:rsidRPr="003572ED" w:rsidRDefault="005B2BDB" w:rsidP="00052722">
      <w:pPr>
        <w:spacing w:line="240" w:lineRule="auto"/>
        <w:rPr>
          <w:b/>
        </w:rPr>
      </w:pPr>
      <w:r w:rsidRPr="00782EC6">
        <w:rPr>
          <w:b/>
        </w:rPr>
        <w:t xml:space="preserve">Principal Investigator: </w:t>
      </w:r>
      <w:r w:rsidR="00052722" w:rsidRPr="00052722">
        <w:t>Bryce Jacobson</w:t>
      </w:r>
      <w:bookmarkStart w:id="0" w:name="_GoBack"/>
      <w:bookmarkEnd w:id="0"/>
      <w:r w:rsidRPr="00052722">
        <w:br/>
      </w:r>
      <w:r w:rsidRPr="00782EC6">
        <w:rPr>
          <w:b/>
        </w:rPr>
        <w:t xml:space="preserve">Phone: </w:t>
      </w:r>
      <w:r w:rsidR="00052722" w:rsidRPr="00052722">
        <w:t>310-822-5845</w:t>
      </w:r>
      <w:r w:rsidR="00052722">
        <w:rPr>
          <w:b/>
        </w:rPr>
        <w:t xml:space="preserve"> </w:t>
      </w:r>
      <w:r>
        <w:rPr>
          <w:b/>
        </w:rPr>
        <w:br/>
      </w:r>
      <w:r w:rsidRPr="00782EC6">
        <w:rPr>
          <w:b/>
        </w:rPr>
        <w:t xml:space="preserve">Email: </w:t>
      </w:r>
      <w:r w:rsidR="00052722" w:rsidRPr="00052722">
        <w:t>jacobson@radiabeam.com</w:t>
      </w:r>
    </w:p>
    <w:p w:rsidR="005B2BDB" w:rsidRPr="00052722" w:rsidRDefault="005B2BDB" w:rsidP="005B2BDB">
      <w:r w:rsidRPr="00782EC6">
        <w:rPr>
          <w:b/>
        </w:rPr>
        <w:t xml:space="preserve">Award Amount: </w:t>
      </w:r>
      <w:r w:rsidR="00052722" w:rsidRPr="00052722">
        <w:t>$89,642.30</w:t>
      </w:r>
    </w:p>
    <w:p w:rsidR="005B2BDB" w:rsidRDefault="005B2BDB" w:rsidP="00686817">
      <w:pPr>
        <w:spacing w:line="240" w:lineRule="auto"/>
      </w:pPr>
      <w:r w:rsidRPr="0083444C">
        <w:rPr>
          <w:b/>
        </w:rPr>
        <w:t>Abstract:</w:t>
      </w:r>
      <w:r>
        <w:t xml:space="preserve"> </w:t>
      </w:r>
      <w:r w:rsidR="00686817">
        <w:t>A</w:t>
      </w:r>
      <w:r>
        <w:t xml:space="preserve">ccurate quantitative characterization of materials is crucial for a wide range of industrial and research applications. New transmission scanning electron microscopy (t-SEM) methods have the potential for high-resolution imaging similar to transmission electron microscopy (TEM) with a less expensive, faster, and more widely available SEM system. To exploit the full potential of these imaging techniques, a more specialized detector is required. The novel detection system proposed will utilize a digital </w:t>
      </w:r>
      <w:proofErr w:type="spellStart"/>
      <w:r>
        <w:t>micromirror</w:t>
      </w:r>
      <w:proofErr w:type="spellEnd"/>
      <w:r>
        <w:t xml:space="preserve"> device for achieving precise selection of any combination of small angular portions over a large area of the diffraction plane and will easily transition between the production of bright field and dark field images and transmission diffraction patterns.</w:t>
      </w:r>
    </w:p>
    <w:p w:rsidR="001D59D4" w:rsidRDefault="005B2BDB" w:rsidP="001D59D4">
      <w:pPr>
        <w:spacing w:line="240" w:lineRule="auto"/>
        <w:rPr>
          <w:b/>
          <w:sz w:val="24"/>
          <w:szCs w:val="24"/>
        </w:rPr>
      </w:pPr>
      <w:r w:rsidRPr="00782EC6">
        <w:rPr>
          <w:b/>
        </w:rPr>
        <w:t>Commercial Applications:</w:t>
      </w:r>
      <w:r>
        <w:rPr>
          <w:b/>
        </w:rPr>
        <w:t xml:space="preserve"> </w:t>
      </w:r>
      <w:r w:rsidRPr="00686817">
        <w:t xml:space="preserve">The demand for effective </w:t>
      </w:r>
      <w:proofErr w:type="spellStart"/>
      <w:r w:rsidRPr="00686817">
        <w:t>nanoscale</w:t>
      </w:r>
      <w:proofErr w:type="spellEnd"/>
      <w:r w:rsidRPr="00686817">
        <w:t xml:space="preserve"> material characterization is steadily growing, in large part due to the increasing need for accurate failure analysis across a wide range of industries. As a result of this demand, the global market for electron microscopes is expected to surpass $4.3 billion USD in annual sales</w:t>
      </w:r>
      <w:r w:rsidR="00686817" w:rsidRPr="00686817">
        <w:t xml:space="preserve"> </w:t>
      </w:r>
      <w:r w:rsidRPr="00686817">
        <w:t xml:space="preserve">by the year 2017, with </w:t>
      </w:r>
      <w:r w:rsidR="00686817" w:rsidRPr="00686817">
        <w:t>SEM comprising the largest p</w:t>
      </w:r>
      <w:r w:rsidRPr="00686817">
        <w:t>o</w:t>
      </w:r>
      <w:r w:rsidR="00686817" w:rsidRPr="00686817">
        <w:t>r</w:t>
      </w:r>
      <w:r w:rsidRPr="00686817">
        <w:t>tion of this market. SEMs are about four times more common in the private sector than in public research institutions and universities. Therefore a likely potential customer for our detector would be a manufacturing company looking to upgrade the detector system on its SEM in order to achieve better material characterization. Industries</w:t>
      </w:r>
      <w:r w:rsidR="00686817">
        <w:t xml:space="preserve"> utilizing these microscopy meth</w:t>
      </w:r>
      <w:r w:rsidRPr="00686817">
        <w:t>ods include manufacturers of semiconductors, steel, chemistry, aut</w:t>
      </w:r>
      <w:r w:rsidR="00686817" w:rsidRPr="00686817">
        <w:t>omobile</w:t>
      </w:r>
      <w:r w:rsidRPr="00686817">
        <w:t>s, cosmetics, pharmaceuticals</w:t>
      </w:r>
      <w:r w:rsidR="00686817" w:rsidRPr="00686817">
        <w:t>,</w:t>
      </w:r>
      <w:r w:rsidRPr="00686817">
        <w:t xml:space="preserve"> and electronics.</w:t>
      </w:r>
    </w:p>
    <w:p w:rsidR="001D59D4" w:rsidRDefault="001D59D4" w:rsidP="001D59D4">
      <w:pPr>
        <w:spacing w:line="240" w:lineRule="auto"/>
        <w:rPr>
          <w:b/>
          <w:sz w:val="24"/>
          <w:szCs w:val="24"/>
        </w:rPr>
      </w:pPr>
    </w:p>
    <w:p w:rsidR="009847BE" w:rsidRPr="00782EC6" w:rsidRDefault="009847BE" w:rsidP="001D59D4">
      <w:pPr>
        <w:spacing w:line="240" w:lineRule="auto"/>
        <w:rPr>
          <w:b/>
          <w:sz w:val="24"/>
          <w:szCs w:val="24"/>
        </w:rPr>
      </w:pPr>
      <w:r w:rsidRPr="00782EC6">
        <w:rPr>
          <w:b/>
          <w:sz w:val="24"/>
          <w:szCs w:val="24"/>
        </w:rPr>
        <w:t>FY</w:t>
      </w:r>
      <w:r>
        <w:rPr>
          <w:b/>
          <w:sz w:val="24"/>
          <w:szCs w:val="24"/>
        </w:rPr>
        <w:t xml:space="preserve"> </w:t>
      </w:r>
      <w:r w:rsidRPr="00782EC6">
        <w:rPr>
          <w:b/>
          <w:sz w:val="24"/>
          <w:szCs w:val="24"/>
        </w:rPr>
        <w:t>201</w:t>
      </w:r>
      <w:r>
        <w:rPr>
          <w:b/>
          <w:sz w:val="24"/>
          <w:szCs w:val="24"/>
        </w:rPr>
        <w:t>3</w:t>
      </w:r>
      <w:r w:rsidRPr="00782EC6">
        <w:rPr>
          <w:b/>
          <w:sz w:val="24"/>
          <w:szCs w:val="24"/>
        </w:rPr>
        <w:t xml:space="preserve"> </w:t>
      </w:r>
      <w:r>
        <w:rPr>
          <w:b/>
          <w:sz w:val="24"/>
          <w:szCs w:val="24"/>
        </w:rPr>
        <w:t>Phase I Award</w:t>
      </w:r>
    </w:p>
    <w:p w:rsidR="009847BE" w:rsidRPr="00782EC6" w:rsidRDefault="009847BE" w:rsidP="009847BE">
      <w:pPr>
        <w:rPr>
          <w:rFonts w:cs="Arial"/>
        </w:rPr>
      </w:pPr>
      <w:r w:rsidRPr="00782EC6">
        <w:rPr>
          <w:b/>
        </w:rPr>
        <w:t xml:space="preserve">Topic: </w:t>
      </w:r>
      <w:r w:rsidR="00BB255A" w:rsidRPr="00BB255A">
        <w:t>Manufacturing</w:t>
      </w:r>
    </w:p>
    <w:p w:rsidR="009847BE" w:rsidRPr="00C70CB9" w:rsidRDefault="009847BE" w:rsidP="009847BE">
      <w:pPr>
        <w:rPr>
          <w:rFonts w:ascii="Arial" w:hAnsi="Arial" w:cs="Arial"/>
          <w:b/>
        </w:rPr>
      </w:pPr>
      <w:r w:rsidRPr="00782EC6">
        <w:rPr>
          <w:b/>
        </w:rPr>
        <w:t xml:space="preserve">Subtopic: </w:t>
      </w:r>
      <w:r w:rsidR="00C70CB9" w:rsidRPr="00C70CB9">
        <w:rPr>
          <w:rFonts w:cstheme="minorHAnsi"/>
        </w:rPr>
        <w:t>Advanced Tactile Sensing Technology for Robotic Hands</w:t>
      </w:r>
    </w:p>
    <w:p w:rsidR="009847BE" w:rsidRPr="00782EC6" w:rsidRDefault="009847BE" w:rsidP="009847BE">
      <w:pPr>
        <w:rPr>
          <w:b/>
        </w:rPr>
      </w:pPr>
      <w:r w:rsidRPr="00782EC6">
        <w:rPr>
          <w:b/>
        </w:rPr>
        <w:t xml:space="preserve">Title: </w:t>
      </w:r>
      <w:r w:rsidR="00052722">
        <w:rPr>
          <w:b/>
        </w:rPr>
        <w:t xml:space="preserve"> </w:t>
      </w:r>
      <w:r w:rsidR="00052722" w:rsidRPr="00052722">
        <w:t>Advanced Tactile Sensing for Dexterous Robot Hands in Industrial Automation and Assembly</w:t>
      </w:r>
    </w:p>
    <w:p w:rsidR="009847BE" w:rsidRPr="00782EC6" w:rsidRDefault="009847BE" w:rsidP="009847BE">
      <w:pPr>
        <w:rPr>
          <w:b/>
        </w:rPr>
      </w:pPr>
      <w:r w:rsidRPr="00782EC6">
        <w:rPr>
          <w:b/>
        </w:rPr>
        <w:t xml:space="preserve">OU: </w:t>
      </w:r>
      <w:r w:rsidR="00C70CB9" w:rsidRPr="00C70CB9">
        <w:t>Engineering</w:t>
      </w:r>
      <w:r w:rsidR="00C70CB9">
        <w:t xml:space="preserve"> </w:t>
      </w:r>
      <w:r w:rsidR="00C70CB9" w:rsidRPr="00C70CB9">
        <w:t>Laboratory</w:t>
      </w:r>
    </w:p>
    <w:p w:rsidR="009847BE" w:rsidRPr="00052722" w:rsidRDefault="009847BE" w:rsidP="00052722">
      <w:pPr>
        <w:spacing w:line="240" w:lineRule="auto"/>
      </w:pPr>
      <w:r w:rsidRPr="00052722">
        <w:rPr>
          <w:b/>
        </w:rPr>
        <w:t>Firm:</w:t>
      </w:r>
      <w:r w:rsidRPr="00052722">
        <w:t xml:space="preserve"> </w:t>
      </w:r>
      <w:proofErr w:type="spellStart"/>
      <w:r w:rsidRPr="00052722">
        <w:t>SynTouch</w:t>
      </w:r>
      <w:proofErr w:type="spellEnd"/>
      <w:r w:rsidRPr="00052722">
        <w:t>, LLC</w:t>
      </w:r>
      <w:r w:rsidR="00052722" w:rsidRPr="00052722">
        <w:br/>
        <w:t xml:space="preserve">222 South Figueroa St. </w:t>
      </w:r>
      <w:r w:rsidR="00052722" w:rsidRPr="00052722">
        <w:br/>
        <w:t>Los Angeles, CA  90007-6601</w:t>
      </w:r>
    </w:p>
    <w:p w:rsidR="009847BE" w:rsidRPr="00052722" w:rsidRDefault="009847BE" w:rsidP="00CF1544">
      <w:pPr>
        <w:spacing w:line="240" w:lineRule="auto"/>
      </w:pPr>
      <w:r w:rsidRPr="00782EC6">
        <w:rPr>
          <w:b/>
        </w:rPr>
        <w:t xml:space="preserve">Principal Investigator: </w:t>
      </w:r>
      <w:r w:rsidR="00052722" w:rsidRPr="00052722">
        <w:t xml:space="preserve">Jeremy </w:t>
      </w:r>
      <w:proofErr w:type="spellStart"/>
      <w:r w:rsidR="00052722" w:rsidRPr="00052722">
        <w:t>Fishel</w:t>
      </w:r>
      <w:proofErr w:type="spellEnd"/>
      <w:r w:rsidRPr="00052722">
        <w:br/>
      </w:r>
      <w:r w:rsidRPr="00782EC6">
        <w:rPr>
          <w:b/>
        </w:rPr>
        <w:t xml:space="preserve">Phone: </w:t>
      </w:r>
      <w:r w:rsidR="00052722">
        <w:rPr>
          <w:b/>
        </w:rPr>
        <w:t xml:space="preserve"> </w:t>
      </w:r>
      <w:r w:rsidR="00052722" w:rsidRPr="00052722">
        <w:t>213-973-4102</w:t>
      </w:r>
      <w:r>
        <w:rPr>
          <w:b/>
        </w:rPr>
        <w:br/>
      </w:r>
      <w:r w:rsidRPr="00782EC6">
        <w:rPr>
          <w:b/>
        </w:rPr>
        <w:t xml:space="preserve">Email: </w:t>
      </w:r>
      <w:r w:rsidR="00052722" w:rsidRPr="00052722">
        <w:t>jeremy.fischel@SynTouchLLC.com</w:t>
      </w:r>
    </w:p>
    <w:p w:rsidR="009847BE" w:rsidRPr="00052722" w:rsidRDefault="009847BE" w:rsidP="009847BE">
      <w:r w:rsidRPr="00782EC6">
        <w:rPr>
          <w:b/>
        </w:rPr>
        <w:t xml:space="preserve">Award Amount: </w:t>
      </w:r>
      <w:r w:rsidR="00052722" w:rsidRPr="00052722">
        <w:t>$89,989.00</w:t>
      </w:r>
    </w:p>
    <w:p w:rsidR="009847BE" w:rsidRDefault="009847BE" w:rsidP="00CF1544">
      <w:pPr>
        <w:spacing w:line="240" w:lineRule="auto"/>
      </w:pPr>
      <w:r w:rsidRPr="0083444C">
        <w:rPr>
          <w:b/>
        </w:rPr>
        <w:t>Abstract:</w:t>
      </w:r>
      <w:r>
        <w:t xml:space="preserve"> Robotic actuators exceed human speed, accuracy, and strength, but human hands are regarded as the ultimate in dexterity. </w:t>
      </w:r>
      <w:proofErr w:type="spellStart"/>
      <w:r w:rsidR="004046DA">
        <w:t>S</w:t>
      </w:r>
      <w:r>
        <w:t>ynTouch</w:t>
      </w:r>
      <w:proofErr w:type="spellEnd"/>
      <w:r>
        <w:t xml:space="preserve"> proposes this is due absent human-like tactile sensing and intelligent reflexive behaviors in robots. </w:t>
      </w:r>
      <w:proofErr w:type="spellStart"/>
      <w:r w:rsidR="004046DA">
        <w:t>S</w:t>
      </w:r>
      <w:r>
        <w:t>ynTouch</w:t>
      </w:r>
      <w:proofErr w:type="spellEnd"/>
      <w:r w:rsidR="00CF1544">
        <w:t xml:space="preserve"> created a multimodal compliant tactile sensor that mimics the sensory ability of the human fingertip (force, vibration and temperature) and algorithms that fill this absence. In this research, we will perform integration of the </w:t>
      </w:r>
      <w:proofErr w:type="spellStart"/>
      <w:r w:rsidR="00CF1544">
        <w:t>BioTac</w:t>
      </w:r>
      <w:proofErr w:type="spellEnd"/>
      <w:r w:rsidR="00CF1544">
        <w:t xml:space="preserve"> with the </w:t>
      </w:r>
      <w:proofErr w:type="spellStart"/>
      <w:r w:rsidR="00CF1544">
        <w:t>Schunk</w:t>
      </w:r>
      <w:proofErr w:type="spellEnd"/>
      <w:r w:rsidR="00CF1544">
        <w:t xml:space="preserve"> Dexterous Hand (SDH). Working with NIST and industrial partners, </w:t>
      </w:r>
      <w:proofErr w:type="spellStart"/>
      <w:r w:rsidR="004046DA">
        <w:t>S</w:t>
      </w:r>
      <w:r w:rsidR="00CF1544">
        <w:t>ynTouch</w:t>
      </w:r>
      <w:proofErr w:type="spellEnd"/>
      <w:r w:rsidR="00CF1544">
        <w:t xml:space="preserve"> will develop measures of robotic grasper dexter</w:t>
      </w:r>
      <w:r w:rsidR="005B2BDB">
        <w:t>ity and use them to evaluate</w:t>
      </w:r>
      <w:r w:rsidR="00CF1544">
        <w:t xml:space="preserve"> new tactile sensory technology with the older tactile sensors of the SDH. The biomimetic nature of the </w:t>
      </w:r>
      <w:proofErr w:type="spellStart"/>
      <w:r w:rsidR="00CF1544">
        <w:t>BioTac</w:t>
      </w:r>
      <w:proofErr w:type="spellEnd"/>
      <w:r w:rsidR="00CF1544">
        <w:t xml:space="preserve"> and biologically-inspired reflexive behaviors will lead to a new level of dexterity, enabling advanced applications in industrial automation and assembly.</w:t>
      </w:r>
    </w:p>
    <w:p w:rsidR="003572ED" w:rsidRDefault="009847BE" w:rsidP="00CF1544">
      <w:pPr>
        <w:spacing w:line="240" w:lineRule="auto"/>
      </w:pPr>
      <w:r w:rsidRPr="00782EC6">
        <w:rPr>
          <w:b/>
        </w:rPr>
        <w:t>Commercial Applications:</w:t>
      </w:r>
      <w:r w:rsidR="00CF1544">
        <w:rPr>
          <w:b/>
        </w:rPr>
        <w:t xml:space="preserve"> </w:t>
      </w:r>
      <w:r w:rsidR="00CF1544" w:rsidRPr="00CF1544">
        <w:t>Since early beginnings within the automotive industry, the market for robots has continued on a rapid growth trajectory. As the concept of mass production slowly gives way to a mass customization model and robots are employed for a wider variety of functions, robots need to ad</w:t>
      </w:r>
      <w:r w:rsidR="005B2BDB">
        <w:t>apt to environments in which tas</w:t>
      </w:r>
      <w:r w:rsidR="00CF1544" w:rsidRPr="00CF1544">
        <w:t xml:space="preserve">ks are continually changing. And, they need to be able to incorporate these changes with minimal tooling requirements in order to maintain desired efficiencies. </w:t>
      </w:r>
      <w:proofErr w:type="spellStart"/>
      <w:r w:rsidR="004046DA">
        <w:t>S</w:t>
      </w:r>
      <w:r w:rsidR="00CF1544" w:rsidRPr="00CF1544">
        <w:t>ynTouch</w:t>
      </w:r>
      <w:proofErr w:type="spellEnd"/>
      <w:r w:rsidR="00CF1544" w:rsidRPr="00CF1544">
        <w:t xml:space="preserve"> has proposed a technology to meet these needs. The use of tactile sensing in robotic applications is not only anticipated to improve </w:t>
      </w:r>
      <w:r w:rsidR="00CF1544">
        <w:t>r</w:t>
      </w:r>
      <w:r w:rsidR="00CF1544" w:rsidRPr="00CF1544">
        <w:t>o</w:t>
      </w:r>
      <w:r w:rsidR="00CF1544">
        <w:t>b</w:t>
      </w:r>
      <w:r w:rsidR="00CF1544" w:rsidRPr="00CF1544">
        <w:t>otic dexterity, but this necessary feedback mechanism permits for the redu</w:t>
      </w:r>
      <w:r w:rsidR="00CF1544">
        <w:t>c</w:t>
      </w:r>
      <w:r w:rsidR="00CF1544" w:rsidRPr="00CF1544">
        <w:t>tion in precision requirements of robotic arms and thusly present a substantial cost savings to the end user.</w:t>
      </w:r>
    </w:p>
    <w:p w:rsidR="001D59D4" w:rsidRDefault="001D59D4" w:rsidP="00CF1544">
      <w:pPr>
        <w:spacing w:line="240" w:lineRule="auto"/>
      </w:pPr>
    </w:p>
    <w:p w:rsidR="001D59D4" w:rsidRPr="00782EC6" w:rsidRDefault="001D59D4" w:rsidP="001D59D4">
      <w:pPr>
        <w:spacing w:line="240" w:lineRule="auto"/>
        <w:rPr>
          <w:b/>
          <w:sz w:val="24"/>
          <w:szCs w:val="24"/>
        </w:rPr>
      </w:pPr>
      <w:r w:rsidRPr="00782EC6">
        <w:rPr>
          <w:b/>
          <w:sz w:val="24"/>
          <w:szCs w:val="24"/>
        </w:rPr>
        <w:t>FY</w:t>
      </w:r>
      <w:r>
        <w:rPr>
          <w:b/>
          <w:sz w:val="24"/>
          <w:szCs w:val="24"/>
        </w:rPr>
        <w:t xml:space="preserve"> </w:t>
      </w:r>
      <w:r w:rsidRPr="00782EC6">
        <w:rPr>
          <w:b/>
          <w:sz w:val="24"/>
          <w:szCs w:val="24"/>
        </w:rPr>
        <w:t>201</w:t>
      </w:r>
      <w:r>
        <w:rPr>
          <w:b/>
          <w:sz w:val="24"/>
          <w:szCs w:val="24"/>
        </w:rPr>
        <w:t>3</w:t>
      </w:r>
      <w:r w:rsidRPr="00782EC6">
        <w:rPr>
          <w:b/>
          <w:sz w:val="24"/>
          <w:szCs w:val="24"/>
        </w:rPr>
        <w:t xml:space="preserve"> </w:t>
      </w:r>
      <w:r>
        <w:rPr>
          <w:b/>
          <w:sz w:val="24"/>
          <w:szCs w:val="24"/>
        </w:rPr>
        <w:t>Phase I Award</w:t>
      </w:r>
    </w:p>
    <w:p w:rsidR="001D59D4" w:rsidRPr="00782EC6" w:rsidRDefault="001D59D4" w:rsidP="001D59D4">
      <w:pPr>
        <w:rPr>
          <w:rFonts w:cs="Arial"/>
        </w:rPr>
      </w:pPr>
      <w:r w:rsidRPr="00782EC6">
        <w:rPr>
          <w:b/>
        </w:rPr>
        <w:t xml:space="preserve">Topic: </w:t>
      </w:r>
      <w:r w:rsidR="00BB255A" w:rsidRPr="00BB255A">
        <w:t>Manufacturing</w:t>
      </w:r>
    </w:p>
    <w:p w:rsidR="00C70CB9" w:rsidRPr="00AC40C2" w:rsidRDefault="001D59D4" w:rsidP="00C70CB9">
      <w:pPr>
        <w:rPr>
          <w:rStyle w:val="PlaceholderText"/>
          <w:rFonts w:ascii="Arial" w:hAnsi="Arial" w:cs="Arial"/>
          <w:b/>
        </w:rPr>
      </w:pPr>
      <w:r w:rsidRPr="00782EC6">
        <w:rPr>
          <w:b/>
        </w:rPr>
        <w:t xml:space="preserve">Subtopic: </w:t>
      </w:r>
      <w:r w:rsidR="00C70CB9" w:rsidRPr="00C70CB9">
        <w:rPr>
          <w:rStyle w:val="PlaceholderText"/>
          <w:rFonts w:cstheme="minorHAnsi"/>
          <w:color w:val="auto"/>
        </w:rPr>
        <w:t xml:space="preserve">Electronics System for </w:t>
      </w:r>
      <w:proofErr w:type="spellStart"/>
      <w:r w:rsidR="00C70CB9" w:rsidRPr="00C70CB9">
        <w:rPr>
          <w:rStyle w:val="PlaceholderText"/>
          <w:rFonts w:cstheme="minorHAnsi"/>
          <w:color w:val="auto"/>
        </w:rPr>
        <w:t>Microscale</w:t>
      </w:r>
      <w:proofErr w:type="spellEnd"/>
      <w:r w:rsidR="00C70CB9" w:rsidRPr="00C70CB9">
        <w:rPr>
          <w:rStyle w:val="PlaceholderText"/>
          <w:rFonts w:cstheme="minorHAnsi"/>
          <w:color w:val="auto"/>
        </w:rPr>
        <w:t xml:space="preserve"> </w:t>
      </w:r>
      <w:proofErr w:type="spellStart"/>
      <w:r w:rsidR="00C70CB9" w:rsidRPr="00C70CB9">
        <w:rPr>
          <w:rStyle w:val="PlaceholderText"/>
          <w:rFonts w:cstheme="minorHAnsi"/>
          <w:color w:val="auto"/>
        </w:rPr>
        <w:t>Thermogravimetric</w:t>
      </w:r>
      <w:proofErr w:type="spellEnd"/>
      <w:r w:rsidR="00C70CB9" w:rsidRPr="00C70CB9">
        <w:rPr>
          <w:rStyle w:val="PlaceholderText"/>
          <w:rFonts w:cstheme="minorHAnsi"/>
          <w:color w:val="auto"/>
        </w:rPr>
        <w:t xml:space="preserve"> Nanoparticle Analysis</w:t>
      </w:r>
    </w:p>
    <w:p w:rsidR="001D59D4" w:rsidRPr="00782EC6" w:rsidRDefault="001D59D4" w:rsidP="001D59D4">
      <w:pPr>
        <w:rPr>
          <w:b/>
        </w:rPr>
      </w:pPr>
    </w:p>
    <w:p w:rsidR="001D59D4" w:rsidRPr="00052722" w:rsidRDefault="001D59D4" w:rsidP="001D59D4">
      <w:r w:rsidRPr="00782EC6">
        <w:rPr>
          <w:b/>
        </w:rPr>
        <w:t xml:space="preserve">Title: </w:t>
      </w:r>
      <w:r w:rsidR="00052722" w:rsidRPr="00052722">
        <w:t xml:space="preserve">High-Sensitivity, Low-Cost, Surface-Acoustic-Wave Based </w:t>
      </w:r>
      <w:proofErr w:type="spellStart"/>
      <w:r w:rsidR="00052722" w:rsidRPr="00052722">
        <w:t>Microscale</w:t>
      </w:r>
      <w:proofErr w:type="spellEnd"/>
      <w:r w:rsidR="00052722" w:rsidRPr="00052722">
        <w:t xml:space="preserve"> </w:t>
      </w:r>
      <w:proofErr w:type="spellStart"/>
      <w:r w:rsidR="00052722" w:rsidRPr="00052722">
        <w:t>Thermogravimetric</w:t>
      </w:r>
      <w:proofErr w:type="spellEnd"/>
      <w:r w:rsidR="00052722" w:rsidRPr="00052722">
        <w:t xml:space="preserve"> Analyzer for Nanoparticle Characterization</w:t>
      </w:r>
    </w:p>
    <w:p w:rsidR="001D59D4" w:rsidRPr="00782EC6" w:rsidRDefault="001D59D4" w:rsidP="001D59D4">
      <w:pPr>
        <w:rPr>
          <w:b/>
        </w:rPr>
      </w:pPr>
      <w:r w:rsidRPr="00782EC6">
        <w:rPr>
          <w:b/>
        </w:rPr>
        <w:t xml:space="preserve">OU: </w:t>
      </w:r>
      <w:r w:rsidR="00C70CB9">
        <w:t>Material Measurement L</w:t>
      </w:r>
      <w:r w:rsidR="00C70CB9" w:rsidRPr="00C70CB9">
        <w:t>aboratory</w:t>
      </w:r>
    </w:p>
    <w:p w:rsidR="001D59D4" w:rsidRDefault="001D59D4" w:rsidP="00052722">
      <w:pPr>
        <w:spacing w:line="240" w:lineRule="auto"/>
        <w:rPr>
          <w:b/>
        </w:rPr>
      </w:pPr>
      <w:r w:rsidRPr="00782EC6">
        <w:rPr>
          <w:b/>
        </w:rPr>
        <w:t xml:space="preserve">Firm: </w:t>
      </w:r>
      <w:r w:rsidRPr="00052722">
        <w:t>X-wave Innovations, Inc</w:t>
      </w:r>
      <w:proofErr w:type="gramStart"/>
      <w:r w:rsidRPr="00052722">
        <w:t>.</w:t>
      </w:r>
      <w:proofErr w:type="gramEnd"/>
      <w:r w:rsidR="00052722" w:rsidRPr="00052722">
        <w:br/>
        <w:t xml:space="preserve">407 </w:t>
      </w:r>
      <w:proofErr w:type="spellStart"/>
      <w:r w:rsidR="00052722" w:rsidRPr="00052722">
        <w:t>Upshire</w:t>
      </w:r>
      <w:proofErr w:type="spellEnd"/>
      <w:r w:rsidR="00052722" w:rsidRPr="00052722">
        <w:t xml:space="preserve"> Circle</w:t>
      </w:r>
      <w:r w:rsidR="00052722" w:rsidRPr="00052722">
        <w:br/>
        <w:t>Gaithersburg, MD 20878</w:t>
      </w:r>
    </w:p>
    <w:p w:rsidR="001D59D4" w:rsidRPr="003572ED" w:rsidRDefault="001D59D4" w:rsidP="001D59D4">
      <w:pPr>
        <w:spacing w:line="240" w:lineRule="auto"/>
        <w:rPr>
          <w:b/>
        </w:rPr>
      </w:pPr>
      <w:r w:rsidRPr="00782EC6">
        <w:rPr>
          <w:b/>
        </w:rPr>
        <w:t xml:space="preserve">Principal Investigator: </w:t>
      </w:r>
      <w:r w:rsidR="00052722" w:rsidRPr="00052722">
        <w:t>Dan Xiang</w:t>
      </w:r>
      <w:r w:rsidRPr="00782EC6">
        <w:rPr>
          <w:b/>
        </w:rPr>
        <w:br/>
        <w:t xml:space="preserve">Phone: </w:t>
      </w:r>
      <w:r w:rsidR="00052722" w:rsidRPr="00052722">
        <w:t>301-948-8351</w:t>
      </w:r>
      <w:r>
        <w:rPr>
          <w:b/>
        </w:rPr>
        <w:br/>
      </w:r>
      <w:r w:rsidRPr="00782EC6">
        <w:rPr>
          <w:b/>
        </w:rPr>
        <w:t xml:space="preserve">Email: </w:t>
      </w:r>
      <w:r w:rsidR="00052722" w:rsidRPr="00052722">
        <w:t>dxiang@x-waveinnovations.co</w:t>
      </w:r>
      <w:r w:rsidR="00052722" w:rsidRPr="00052722">
        <w:rPr>
          <w:b/>
        </w:rPr>
        <w:t>m</w:t>
      </w:r>
    </w:p>
    <w:p w:rsidR="001D59D4" w:rsidRPr="00782EC6" w:rsidRDefault="001D59D4" w:rsidP="001D59D4">
      <w:r w:rsidRPr="00782EC6">
        <w:rPr>
          <w:b/>
        </w:rPr>
        <w:t xml:space="preserve">Award Amount: </w:t>
      </w:r>
      <w:r w:rsidRPr="00052722">
        <w:t>$89,999.00</w:t>
      </w:r>
    </w:p>
    <w:p w:rsidR="001D59D4" w:rsidRDefault="001D59D4" w:rsidP="001D59D4">
      <w:pPr>
        <w:spacing w:line="240" w:lineRule="auto"/>
      </w:pPr>
      <w:r w:rsidRPr="0083444C">
        <w:rPr>
          <w:b/>
        </w:rPr>
        <w:t>Abstract:</w:t>
      </w:r>
      <w:r>
        <w:t xml:space="preserve"> To meet NIST’s need for development of a new electronic system for </w:t>
      </w:r>
      <w:proofErr w:type="spellStart"/>
      <w:r>
        <w:t>microscale</w:t>
      </w:r>
      <w:proofErr w:type="spellEnd"/>
      <w:r>
        <w:t xml:space="preserve"> </w:t>
      </w:r>
      <w:proofErr w:type="spellStart"/>
      <w:r>
        <w:t>thermogravimeter</w:t>
      </w:r>
      <w:proofErr w:type="spellEnd"/>
      <w:r>
        <w:t xml:space="preserve"> nanoparticle analysis, X-wave Innovations, Inc. (XII) proposes a high-sensitivity, high-accuracy, low-cost, surface-acoustic-wave based </w:t>
      </w:r>
      <w:proofErr w:type="spellStart"/>
      <w:r>
        <w:t>microscale</w:t>
      </w:r>
      <w:proofErr w:type="spellEnd"/>
      <w:r>
        <w:t xml:space="preserve"> </w:t>
      </w:r>
      <w:proofErr w:type="spellStart"/>
      <w:r>
        <w:t>ther</w:t>
      </w:r>
      <w:r w:rsidR="00A80E4F">
        <w:t>m</w:t>
      </w:r>
      <w:r>
        <w:t>ogravime</w:t>
      </w:r>
      <w:r w:rsidR="00A80E4F">
        <w:t>tric</w:t>
      </w:r>
      <w:proofErr w:type="spellEnd"/>
      <w:r>
        <w:t xml:space="preserve"> analyzer (SAW-</w:t>
      </w:r>
      <w:r>
        <w:rPr>
          <w:rFonts w:cstheme="minorHAnsi"/>
        </w:rPr>
        <w:t>µ</w:t>
      </w:r>
      <w:r w:rsidR="00A80E4F">
        <w:t>-</w:t>
      </w:r>
      <w:r>
        <w:t>TGA). The proposed approach is based on XII-developed surface acoustic wave (SAW) sensor technology, which is capable of simultaneously providing accurate temperature and mass change measurement</w:t>
      </w:r>
      <w:r w:rsidR="00A80E4F">
        <w:t>s</w:t>
      </w:r>
      <w:r>
        <w:t xml:space="preserve"> at elevated temperatures beyond the required 700</w:t>
      </w:r>
      <w:r>
        <w:sym w:font="Symbol" w:char="F0B0"/>
      </w:r>
      <w:r>
        <w:t>C in real time. The success of the proposed effort will result in not only a novel SAW-</w:t>
      </w:r>
      <w:r>
        <w:rPr>
          <w:rFonts w:cstheme="minorHAnsi"/>
        </w:rPr>
        <w:t>µ</w:t>
      </w:r>
      <w:r w:rsidR="00A80E4F">
        <w:t>-</w:t>
      </w:r>
      <w:r>
        <w:t>TGA technology, but also a system that is inexpensive, accurate, fast, and easy to use for industrial product analysis in manufacturing environments.</w:t>
      </w:r>
    </w:p>
    <w:p w:rsidR="001D59D4" w:rsidRDefault="001D59D4" w:rsidP="001D59D4">
      <w:pPr>
        <w:spacing w:line="240" w:lineRule="auto"/>
      </w:pPr>
      <w:r w:rsidRPr="00782EC6">
        <w:rPr>
          <w:b/>
        </w:rPr>
        <w:t>Commercial Applications:</w:t>
      </w:r>
      <w:r>
        <w:rPr>
          <w:b/>
        </w:rPr>
        <w:t xml:space="preserve"> </w:t>
      </w:r>
      <w:r w:rsidRPr="00A80E4F">
        <w:t>The proposed</w:t>
      </w:r>
      <w:r>
        <w:rPr>
          <w:b/>
        </w:rPr>
        <w:t xml:space="preserve"> </w:t>
      </w:r>
      <w:r>
        <w:t>SAW-</w:t>
      </w:r>
      <w:r>
        <w:rPr>
          <w:rFonts w:cstheme="minorHAnsi"/>
        </w:rPr>
        <w:t>µ</w:t>
      </w:r>
      <w:r w:rsidR="00A80E4F">
        <w:t>-</w:t>
      </w:r>
      <w:r>
        <w:t xml:space="preserve">TGA offers a new </w:t>
      </w:r>
      <w:r>
        <w:rPr>
          <w:rFonts w:cstheme="minorHAnsi"/>
        </w:rPr>
        <w:t>µ</w:t>
      </w:r>
      <w:r>
        <w:t xml:space="preserve">-TGA platform with significantly higher temperature limit and lower temperature interference than QCM based </w:t>
      </w:r>
      <w:r>
        <w:rPr>
          <w:rFonts w:cstheme="minorHAnsi"/>
        </w:rPr>
        <w:t>µ</w:t>
      </w:r>
      <w:r>
        <w:t>-TGA. The success of the SAW-</w:t>
      </w:r>
      <w:r>
        <w:rPr>
          <w:rFonts w:cstheme="minorHAnsi"/>
        </w:rPr>
        <w:t>µ</w:t>
      </w:r>
      <w:r w:rsidR="00A80E4F">
        <w:t>-</w:t>
      </w:r>
      <w:r>
        <w:t>TGA development will crack the huge potential market in the nano-material manufacturing industry. This market potential will increase in the future with the advance of the nano-science, engineering and manufacturing, which is fueled by the increasing demands for high performance electrical and mechanical systems. The developed SAW-</w:t>
      </w:r>
      <w:r>
        <w:rPr>
          <w:rFonts w:cstheme="minorHAnsi"/>
        </w:rPr>
        <w:t>µ</w:t>
      </w:r>
      <w:r w:rsidR="00A80E4F">
        <w:t>-</w:t>
      </w:r>
      <w:r>
        <w:t>TGA technology can be easily converted to a generic nano-material characterization instrument and high sensitive sensor systems, such as the chemical-biological agent detectors. This could open up other market opportunities for the developed SAW-</w:t>
      </w:r>
      <w:r>
        <w:rPr>
          <w:rFonts w:cstheme="minorHAnsi"/>
        </w:rPr>
        <w:t>µ</w:t>
      </w:r>
      <w:r w:rsidR="00A80E4F">
        <w:t>-</w:t>
      </w:r>
      <w:r>
        <w:t>TGA technology. Thus, the market potential for this new technology is tremendous.</w:t>
      </w:r>
    </w:p>
    <w:p w:rsidR="00A80E4F" w:rsidRDefault="00A80E4F" w:rsidP="001D59D4">
      <w:pPr>
        <w:spacing w:line="240" w:lineRule="auto"/>
      </w:pPr>
    </w:p>
    <w:p w:rsidR="00A80E4F" w:rsidRPr="00782EC6" w:rsidRDefault="00A80E4F" w:rsidP="00A80E4F">
      <w:pPr>
        <w:spacing w:line="240" w:lineRule="auto"/>
        <w:rPr>
          <w:b/>
          <w:sz w:val="24"/>
          <w:szCs w:val="24"/>
        </w:rPr>
      </w:pPr>
      <w:r w:rsidRPr="00782EC6">
        <w:rPr>
          <w:b/>
          <w:sz w:val="24"/>
          <w:szCs w:val="24"/>
        </w:rPr>
        <w:t>FY</w:t>
      </w:r>
      <w:r>
        <w:rPr>
          <w:b/>
          <w:sz w:val="24"/>
          <w:szCs w:val="24"/>
        </w:rPr>
        <w:t xml:space="preserve"> </w:t>
      </w:r>
      <w:r w:rsidRPr="00782EC6">
        <w:rPr>
          <w:b/>
          <w:sz w:val="24"/>
          <w:szCs w:val="24"/>
        </w:rPr>
        <w:t>201</w:t>
      </w:r>
      <w:r>
        <w:rPr>
          <w:b/>
          <w:sz w:val="24"/>
          <w:szCs w:val="24"/>
        </w:rPr>
        <w:t>3</w:t>
      </w:r>
      <w:r w:rsidRPr="00782EC6">
        <w:rPr>
          <w:b/>
          <w:sz w:val="24"/>
          <w:szCs w:val="24"/>
        </w:rPr>
        <w:t xml:space="preserve"> </w:t>
      </w:r>
      <w:r>
        <w:rPr>
          <w:b/>
          <w:sz w:val="24"/>
          <w:szCs w:val="24"/>
        </w:rPr>
        <w:t>Phase II Award</w:t>
      </w:r>
    </w:p>
    <w:p w:rsidR="00A80E4F" w:rsidRPr="00782EC6" w:rsidRDefault="00A80E4F" w:rsidP="00A80E4F">
      <w:pPr>
        <w:rPr>
          <w:rFonts w:cs="Arial"/>
        </w:rPr>
      </w:pPr>
      <w:r w:rsidRPr="00782EC6">
        <w:rPr>
          <w:b/>
        </w:rPr>
        <w:t xml:space="preserve">Topic: </w:t>
      </w:r>
      <w:r w:rsidR="00A12047" w:rsidRPr="00A12047">
        <w:t>Information Technology and Cybersecurity</w:t>
      </w:r>
    </w:p>
    <w:p w:rsidR="00A12047" w:rsidRPr="001945E2" w:rsidRDefault="00A80E4F" w:rsidP="00A12047">
      <w:pPr>
        <w:rPr>
          <w:rFonts w:ascii="Arial" w:hAnsi="Arial" w:cs="Arial"/>
          <w:b/>
          <w:color w:val="000000" w:themeColor="text1"/>
        </w:rPr>
      </w:pPr>
      <w:r w:rsidRPr="00782EC6">
        <w:rPr>
          <w:b/>
        </w:rPr>
        <w:t xml:space="preserve">Subtopic: </w:t>
      </w:r>
      <w:r w:rsidR="00A12047" w:rsidRPr="00A12047">
        <w:rPr>
          <w:rFonts w:cstheme="minorHAnsi"/>
          <w:color w:val="000000" w:themeColor="text1"/>
        </w:rPr>
        <w:t>WS-</w:t>
      </w:r>
      <w:proofErr w:type="spellStart"/>
      <w:r w:rsidR="00A12047" w:rsidRPr="00A12047">
        <w:rPr>
          <w:rFonts w:cstheme="minorHAnsi"/>
          <w:color w:val="000000" w:themeColor="text1"/>
        </w:rPr>
        <w:t>BiometricDevices</w:t>
      </w:r>
      <w:proofErr w:type="spellEnd"/>
      <w:r w:rsidR="00A12047" w:rsidRPr="00A12047">
        <w:rPr>
          <w:rFonts w:cstheme="minorHAnsi"/>
          <w:color w:val="000000" w:themeColor="text1"/>
        </w:rPr>
        <w:t xml:space="preserve"> (WS-BD) Conformant Handheld Fingerprint Sensor</w:t>
      </w:r>
    </w:p>
    <w:p w:rsidR="00A80E4F" w:rsidRPr="00E6130A" w:rsidRDefault="00A80E4F" w:rsidP="00A80E4F">
      <w:r w:rsidRPr="00782EC6">
        <w:rPr>
          <w:b/>
        </w:rPr>
        <w:t xml:space="preserve">Title: </w:t>
      </w:r>
      <w:r w:rsidR="00BB2BDC" w:rsidRPr="00BB2BDC">
        <w:t xml:space="preserve">WS-BD Conformant Handheld Multi-biometric Acquisition System </w:t>
      </w:r>
      <w:r w:rsidR="00BB2BDC" w:rsidRPr="00BB2BDC">
        <w:br/>
      </w:r>
      <w:r w:rsidR="00BB2BDC">
        <w:rPr>
          <w:b/>
        </w:rPr>
        <w:br/>
      </w:r>
      <w:r w:rsidRPr="00782EC6">
        <w:rPr>
          <w:b/>
        </w:rPr>
        <w:t xml:space="preserve">OU: </w:t>
      </w:r>
      <w:r w:rsidR="00E6130A" w:rsidRPr="00E6130A">
        <w:t>Information Technology Laboratory</w:t>
      </w:r>
    </w:p>
    <w:p w:rsidR="00A80E4F" w:rsidRPr="00BB2BDC" w:rsidRDefault="00A80E4F" w:rsidP="00BB2BDC">
      <w:pPr>
        <w:spacing w:line="240" w:lineRule="auto"/>
      </w:pPr>
      <w:r w:rsidRPr="00782EC6">
        <w:rPr>
          <w:b/>
        </w:rPr>
        <w:lastRenderedPageBreak/>
        <w:t xml:space="preserve">Firm: </w:t>
      </w:r>
      <w:r>
        <w:t>Fulcrum Biometrics, LLC</w:t>
      </w:r>
      <w:r w:rsidR="00BB2BDC">
        <w:br/>
      </w:r>
      <w:r w:rsidR="00BB2BDC" w:rsidRPr="00BB2BDC">
        <w:t>1862 W. Bitters Rd. #100</w:t>
      </w:r>
      <w:r w:rsidR="00BB2BDC" w:rsidRPr="00BB2BDC">
        <w:br/>
        <w:t>San Antonio, TX 78248-1825</w:t>
      </w:r>
    </w:p>
    <w:p w:rsidR="00A80E4F" w:rsidRPr="00BB2BDC" w:rsidRDefault="00A80E4F" w:rsidP="00A80E4F">
      <w:pPr>
        <w:spacing w:line="240" w:lineRule="auto"/>
      </w:pPr>
      <w:r w:rsidRPr="00782EC6">
        <w:rPr>
          <w:b/>
        </w:rPr>
        <w:t xml:space="preserve">Principal Investigator: </w:t>
      </w:r>
      <w:r w:rsidR="00BB2BDC" w:rsidRPr="00BB2BDC">
        <w:t>Matt Osborne</w:t>
      </w:r>
      <w:r w:rsidRPr="00782EC6">
        <w:rPr>
          <w:b/>
        </w:rPr>
        <w:br/>
        <w:t xml:space="preserve">Phone: </w:t>
      </w:r>
      <w:r w:rsidR="00BB2BDC" w:rsidRPr="00BB2BDC">
        <w:t>210-348-3687</w:t>
      </w:r>
      <w:r w:rsidR="00BB2BDC" w:rsidRPr="00BB2BDC">
        <w:rPr>
          <w:b/>
        </w:rPr>
        <w:t xml:space="preserve"> </w:t>
      </w:r>
      <w:r w:rsidR="00BB2BDC">
        <w:rPr>
          <w:b/>
        </w:rPr>
        <w:br/>
      </w:r>
      <w:r w:rsidRPr="00782EC6">
        <w:rPr>
          <w:b/>
        </w:rPr>
        <w:t xml:space="preserve">Email: </w:t>
      </w:r>
      <w:r w:rsidR="00BB2BDC" w:rsidRPr="00BB2BDC">
        <w:t>matt@fulcrumbiometrics.com</w:t>
      </w:r>
    </w:p>
    <w:p w:rsidR="00A80E4F" w:rsidRPr="00A80E4F" w:rsidRDefault="00A80E4F" w:rsidP="00A80E4F">
      <w:r w:rsidRPr="00782EC6">
        <w:rPr>
          <w:b/>
        </w:rPr>
        <w:t xml:space="preserve">Award Amount: </w:t>
      </w:r>
      <w:r w:rsidRPr="00A80E4F">
        <w:t>$300,000.00</w:t>
      </w:r>
    </w:p>
    <w:p w:rsidR="00A80E4F" w:rsidRDefault="00A80E4F" w:rsidP="00A80E4F">
      <w:pPr>
        <w:spacing w:line="240" w:lineRule="auto"/>
      </w:pPr>
      <w:r w:rsidRPr="0083444C">
        <w:rPr>
          <w:b/>
        </w:rPr>
        <w:t>Abstract:</w:t>
      </w:r>
      <w:r>
        <w:t xml:space="preserve"> Secure trusted biometric validation of identity has never been more important. The increase in global terrorism, unfettered identity theft and new legislation requiring multi-factor authentication are a few of the driving factors. The biometrics industry has not actively responded to the changing market conditions being driven by the explosion in mobile computing. Millions of new mobile devices are rapidly replacing traditional computers in both commercial and public sector organization</w:t>
      </w:r>
      <w:r w:rsidR="00F17F89">
        <w:t>s</w:t>
      </w:r>
      <w:r>
        <w:t xml:space="preserve">. This project seeks to develop </w:t>
      </w:r>
      <w:proofErr w:type="gramStart"/>
      <w:r>
        <w:t>a new wireless multi-mo</w:t>
      </w:r>
      <w:r w:rsidR="00F17F89">
        <w:t>dal biometric acquisition systems</w:t>
      </w:r>
      <w:proofErr w:type="gramEnd"/>
      <w:r w:rsidR="00F17F89">
        <w:t xml:space="preserve"> that will deliver</w:t>
      </w:r>
      <w:r>
        <w:t xml:space="preserve"> biomet</w:t>
      </w:r>
      <w:r w:rsidR="00F17F89">
        <w:t xml:space="preserve">rics </w:t>
      </w:r>
      <w:r>
        <w:t>information securely over standard web s</w:t>
      </w:r>
      <w:r w:rsidR="00F17F89">
        <w:t>ervices. Our objective is to bu</w:t>
      </w:r>
      <w:r>
        <w:t>ild on Phase I and produce a hardware design and software package that is read</w:t>
      </w:r>
      <w:r w:rsidR="00F17F89">
        <w:t>y to enter in</w:t>
      </w:r>
      <w:r>
        <w:t>to mass production.</w:t>
      </w:r>
    </w:p>
    <w:p w:rsidR="00A80E4F" w:rsidRDefault="00A80E4F" w:rsidP="00A80E4F">
      <w:pPr>
        <w:spacing w:line="240" w:lineRule="auto"/>
      </w:pPr>
      <w:r w:rsidRPr="00782EC6">
        <w:rPr>
          <w:b/>
        </w:rPr>
        <w:t>Commercial Applications:</w:t>
      </w:r>
      <w:r w:rsidR="00F17F89">
        <w:rPr>
          <w:b/>
        </w:rPr>
        <w:t xml:space="preserve"> </w:t>
      </w:r>
      <w:r w:rsidR="00F17F89" w:rsidRPr="00F17F89">
        <w:t xml:space="preserve">The commercial application of this technology and research is immediately apparent considering the total lack of standards based wireless biometric acquisition devices in the market. The opportunities cut across both private and public sectors which are both experiencing tremendous changes as users rapidly adopt more affordable and portable computing devices. Examples of vertical markets (domestic and international) that can immediately take advantage of this technology if developed are: Law Enforcement, military, </w:t>
      </w:r>
      <w:proofErr w:type="spellStart"/>
      <w:r w:rsidR="00F17F89" w:rsidRPr="00F17F89">
        <w:t>eGovernment</w:t>
      </w:r>
      <w:proofErr w:type="spellEnd"/>
      <w:r w:rsidR="00F17F89" w:rsidRPr="00F17F89">
        <w:t xml:space="preserve">, Mobile Workforce Management, Mobile Banking/Micro Finance and </w:t>
      </w:r>
      <w:proofErr w:type="spellStart"/>
      <w:r w:rsidR="00F17F89" w:rsidRPr="00F17F89">
        <w:t>eHealth</w:t>
      </w:r>
      <w:proofErr w:type="spellEnd"/>
      <w:r w:rsidR="00F17F89" w:rsidRPr="00F17F89">
        <w:t>/Mobile Healthcare. As the trend towards adoption of fully wireless always connected devices grows nearly all traditional USB based biometric sensors will become obsolete and a new breed of wireless, intelligent biometric sensors will replace them.</w:t>
      </w:r>
    </w:p>
    <w:p w:rsidR="00F17F89" w:rsidRDefault="00F17F89" w:rsidP="00A80E4F">
      <w:pPr>
        <w:spacing w:line="240" w:lineRule="auto"/>
      </w:pPr>
    </w:p>
    <w:p w:rsidR="00F17F89" w:rsidRPr="00782EC6" w:rsidRDefault="00F17F89" w:rsidP="00F17F89">
      <w:pPr>
        <w:spacing w:line="240" w:lineRule="auto"/>
        <w:rPr>
          <w:b/>
          <w:sz w:val="24"/>
          <w:szCs w:val="24"/>
        </w:rPr>
      </w:pPr>
      <w:r w:rsidRPr="00782EC6">
        <w:rPr>
          <w:b/>
          <w:sz w:val="24"/>
          <w:szCs w:val="24"/>
        </w:rPr>
        <w:t>FY</w:t>
      </w:r>
      <w:r>
        <w:rPr>
          <w:b/>
          <w:sz w:val="24"/>
          <w:szCs w:val="24"/>
        </w:rPr>
        <w:t xml:space="preserve"> </w:t>
      </w:r>
      <w:r w:rsidRPr="00782EC6">
        <w:rPr>
          <w:b/>
          <w:sz w:val="24"/>
          <w:szCs w:val="24"/>
        </w:rPr>
        <w:t>201</w:t>
      </w:r>
      <w:r>
        <w:rPr>
          <w:b/>
          <w:sz w:val="24"/>
          <w:szCs w:val="24"/>
        </w:rPr>
        <w:t>3</w:t>
      </w:r>
      <w:r w:rsidRPr="00782EC6">
        <w:rPr>
          <w:b/>
          <w:sz w:val="24"/>
          <w:szCs w:val="24"/>
        </w:rPr>
        <w:t xml:space="preserve"> </w:t>
      </w:r>
      <w:r>
        <w:rPr>
          <w:b/>
          <w:sz w:val="24"/>
          <w:szCs w:val="24"/>
        </w:rPr>
        <w:t>Phase II Award</w:t>
      </w:r>
    </w:p>
    <w:p w:rsidR="00F17F89" w:rsidRPr="00A12047" w:rsidRDefault="00F17F89" w:rsidP="00F17F89">
      <w:pPr>
        <w:rPr>
          <w:rFonts w:cs="Arial"/>
        </w:rPr>
      </w:pPr>
      <w:r w:rsidRPr="00782EC6">
        <w:rPr>
          <w:b/>
        </w:rPr>
        <w:t xml:space="preserve">Topic: </w:t>
      </w:r>
      <w:r w:rsidR="00A12047" w:rsidRPr="00A12047">
        <w:t>Manufacturing</w:t>
      </w:r>
    </w:p>
    <w:p w:rsidR="00F17F89" w:rsidRPr="00782EC6" w:rsidRDefault="00F17F89" w:rsidP="00F17F89">
      <w:pPr>
        <w:rPr>
          <w:b/>
        </w:rPr>
      </w:pPr>
      <w:r w:rsidRPr="00782EC6">
        <w:rPr>
          <w:b/>
        </w:rPr>
        <w:t xml:space="preserve">Subtopic: </w:t>
      </w:r>
      <w:r w:rsidR="00A12047" w:rsidRPr="00A12047">
        <w:rPr>
          <w:rFonts w:cstheme="minorHAnsi"/>
          <w:color w:val="000000" w:themeColor="text1"/>
        </w:rPr>
        <w:t>Query-based Geometric Interoperability for Advanced Manufacturing</w:t>
      </w:r>
    </w:p>
    <w:p w:rsidR="00F17F89" w:rsidRPr="00BB2BDC" w:rsidRDefault="00F17F89" w:rsidP="00F17F89">
      <w:r w:rsidRPr="00782EC6">
        <w:rPr>
          <w:b/>
        </w:rPr>
        <w:t xml:space="preserve">Title: </w:t>
      </w:r>
      <w:r w:rsidR="00BB2BDC" w:rsidRPr="00BB2BDC">
        <w:t>Query-Based Interoperability for Simulation of Composite Structures</w:t>
      </w:r>
    </w:p>
    <w:p w:rsidR="00F17F89" w:rsidRPr="00782EC6" w:rsidRDefault="00F17F89" w:rsidP="00F17F89">
      <w:pPr>
        <w:rPr>
          <w:b/>
        </w:rPr>
      </w:pPr>
      <w:r w:rsidRPr="00782EC6">
        <w:rPr>
          <w:b/>
        </w:rPr>
        <w:t xml:space="preserve">OU: </w:t>
      </w:r>
      <w:r w:rsidR="00E6130A" w:rsidRPr="00E6130A">
        <w:t>Engineering Laboratory</w:t>
      </w:r>
    </w:p>
    <w:p w:rsidR="00F17F89" w:rsidRDefault="00F17F89" w:rsidP="00BB2BDC">
      <w:pPr>
        <w:spacing w:line="240" w:lineRule="auto"/>
        <w:rPr>
          <w:b/>
        </w:rPr>
      </w:pPr>
      <w:r w:rsidRPr="00782EC6">
        <w:rPr>
          <w:b/>
        </w:rPr>
        <w:t xml:space="preserve">Firm: </w:t>
      </w:r>
      <w:r>
        <w:t>Intact Solutions, LLC</w:t>
      </w:r>
      <w:r w:rsidR="00BB2BDC">
        <w:br/>
      </w:r>
      <w:r w:rsidR="00BB2BDC" w:rsidRPr="00BB2BDC">
        <w:t xml:space="preserve">3734 </w:t>
      </w:r>
      <w:proofErr w:type="spellStart"/>
      <w:r w:rsidR="00BB2BDC" w:rsidRPr="00BB2BDC">
        <w:t>Grandier</w:t>
      </w:r>
      <w:proofErr w:type="spellEnd"/>
      <w:r w:rsidR="00BB2BDC" w:rsidRPr="00BB2BDC">
        <w:t xml:space="preserve"> Rd</w:t>
      </w:r>
      <w:proofErr w:type="gramStart"/>
      <w:r w:rsidR="00BB2BDC" w:rsidRPr="00BB2BDC">
        <w:t>.</w:t>
      </w:r>
      <w:proofErr w:type="gramEnd"/>
      <w:r w:rsidR="00BB2BDC" w:rsidRPr="00BB2BDC">
        <w:br/>
        <w:t xml:space="preserve">Sun </w:t>
      </w:r>
      <w:proofErr w:type="spellStart"/>
      <w:r w:rsidR="00BB2BDC" w:rsidRPr="00BB2BDC">
        <w:t>Prarie</w:t>
      </w:r>
      <w:proofErr w:type="spellEnd"/>
      <w:r w:rsidR="00BB2BDC" w:rsidRPr="00BB2BDC">
        <w:t>, WI 53590-9353</w:t>
      </w:r>
    </w:p>
    <w:p w:rsidR="00BB2BDC" w:rsidRPr="00BB2BDC" w:rsidRDefault="00F17F89" w:rsidP="00BB2BDC">
      <w:pPr>
        <w:spacing w:line="240" w:lineRule="auto"/>
      </w:pPr>
      <w:r w:rsidRPr="00782EC6">
        <w:rPr>
          <w:b/>
        </w:rPr>
        <w:t xml:space="preserve">Principal Investigator: </w:t>
      </w:r>
      <w:r w:rsidR="00BB2BDC" w:rsidRPr="00BB2BDC">
        <w:t>Michael Freytag</w:t>
      </w:r>
      <w:r w:rsidR="00BB2BDC" w:rsidRPr="00BB2BDC">
        <w:rPr>
          <w:b/>
        </w:rPr>
        <w:t xml:space="preserve"> </w:t>
      </w:r>
      <w:r w:rsidR="00BB2BDC">
        <w:rPr>
          <w:b/>
        </w:rPr>
        <w:br/>
      </w:r>
      <w:r w:rsidRPr="00782EC6">
        <w:rPr>
          <w:b/>
        </w:rPr>
        <w:t xml:space="preserve">Phone: </w:t>
      </w:r>
      <w:r w:rsidR="00BB2BDC" w:rsidRPr="00BB2BDC">
        <w:t>614-499-0120</w:t>
      </w:r>
      <w:r>
        <w:rPr>
          <w:b/>
        </w:rPr>
        <w:br/>
      </w:r>
      <w:r w:rsidRPr="00782EC6">
        <w:rPr>
          <w:b/>
        </w:rPr>
        <w:t xml:space="preserve">Email: </w:t>
      </w:r>
      <w:r w:rsidR="00BB2BDC" w:rsidRPr="00BB2BDC">
        <w:t>freytag@intact-solutions.c</w:t>
      </w:r>
      <w:r w:rsidR="00BB2BDC">
        <w:t>om</w:t>
      </w:r>
    </w:p>
    <w:p w:rsidR="00F17F89" w:rsidRPr="00A80E4F" w:rsidRDefault="00F17F89" w:rsidP="00BB2BDC">
      <w:pPr>
        <w:spacing w:line="240" w:lineRule="auto"/>
      </w:pPr>
      <w:r w:rsidRPr="00782EC6">
        <w:rPr>
          <w:b/>
        </w:rPr>
        <w:t xml:space="preserve">Award Amount: </w:t>
      </w:r>
      <w:r w:rsidRPr="00A80E4F">
        <w:t>$300,000.00</w:t>
      </w:r>
    </w:p>
    <w:p w:rsidR="00F17F89" w:rsidRDefault="00F17F89" w:rsidP="00F17F89">
      <w:pPr>
        <w:spacing w:line="240" w:lineRule="auto"/>
      </w:pPr>
      <w:r w:rsidRPr="0083444C">
        <w:rPr>
          <w:b/>
        </w:rPr>
        <w:lastRenderedPageBreak/>
        <w:t>Abstract:</w:t>
      </w:r>
      <w:r>
        <w:t xml:space="preserve">  We propose to design and implement a query-based approach to interoperable modeling and simulation of composite material </w:t>
      </w:r>
      <w:proofErr w:type="gramStart"/>
      <w:r>
        <w:t>structures, that</w:t>
      </w:r>
      <w:proofErr w:type="gramEnd"/>
      <w:r>
        <w:t xml:space="preserve"> usually contain the manufacturing recipe within their design. In Phase I, we established the feasibility of the approach using a demonstration scenario of CAD/CAE interoperability for assemblies. In Phase II, we propose to develop a series of </w:t>
      </w:r>
      <w:r w:rsidR="001F2B50">
        <w:t>u</w:t>
      </w:r>
      <w:r>
        <w:t>se-case scenarios for modeling and simulation of as-manufactured material composite structures, and to develop commercial strength software that demonstrates the approach on an actual problem faced by US manufacturers.</w:t>
      </w:r>
    </w:p>
    <w:p w:rsidR="00F17F89" w:rsidRDefault="00F17F89" w:rsidP="00F17F89">
      <w:pPr>
        <w:spacing w:line="240" w:lineRule="auto"/>
      </w:pPr>
      <w:r w:rsidRPr="00782EC6">
        <w:rPr>
          <w:b/>
        </w:rPr>
        <w:t>Commercial Applications:</w:t>
      </w:r>
      <w:r w:rsidR="001F2B50">
        <w:rPr>
          <w:b/>
        </w:rPr>
        <w:t xml:space="preserve"> </w:t>
      </w:r>
      <w:r w:rsidR="001F2B50" w:rsidRPr="001F2B50">
        <w:t>The proposed approach differ</w:t>
      </w:r>
      <w:r w:rsidRPr="001F2B50">
        <w:t>s fundamentally fro</w:t>
      </w:r>
      <w:r w:rsidR="001F2B50" w:rsidRPr="001F2B50">
        <w:t>m</w:t>
      </w:r>
      <w:r w:rsidRPr="001F2B50">
        <w:t xml:space="preserve"> the current, data-centric approach; it aims to dramatically broaden accessibility to and scope of simulation in advanced manufacturing, by providing fully interoperable so</w:t>
      </w:r>
      <w:r w:rsidR="001F2B50" w:rsidRPr="001F2B50">
        <w:t>ftw</w:t>
      </w:r>
      <w:r w:rsidRPr="001F2B50">
        <w:t>a</w:t>
      </w:r>
      <w:r w:rsidR="001F2B50" w:rsidRPr="001F2B50">
        <w:t>r</w:t>
      </w:r>
      <w:r w:rsidRPr="001F2B50">
        <w:t xml:space="preserve">e </w:t>
      </w:r>
      <w:r w:rsidR="001F2B50" w:rsidRPr="001F2B50">
        <w:t>solu</w:t>
      </w:r>
      <w:r w:rsidRPr="001F2B50">
        <w:t>tions. Specific commercial applicatio</w:t>
      </w:r>
      <w:r w:rsidR="001F2B50" w:rsidRPr="001F2B50">
        <w:t>ns include fully automated inte</w:t>
      </w:r>
      <w:r w:rsidRPr="001F2B50">
        <w:t>grated mode</w:t>
      </w:r>
      <w:r w:rsidR="001F2B50" w:rsidRPr="001F2B50">
        <w:t>ling and simulation of componen</w:t>
      </w:r>
      <w:r w:rsidRPr="001F2B50">
        <w:t xml:space="preserve">ts and composite material structures, cloud-hosted simulation services, and advanced manufacturing applications delivered via SOA.  The approach opens the arena for </w:t>
      </w:r>
      <w:r w:rsidR="001F2B50" w:rsidRPr="001F2B50">
        <w:t>sm</w:t>
      </w:r>
      <w:r w:rsidRPr="001F2B50">
        <w:t>all, innovative companies offering new techno</w:t>
      </w:r>
      <w:r w:rsidR="001F2B50" w:rsidRPr="001F2B50">
        <w:t>lo</w:t>
      </w:r>
      <w:r w:rsidRPr="001F2B50">
        <w:t>gy that can be integrated into the advanced manufacturing process chain, and lowers the barrier to their entry into the marketplace.</w:t>
      </w:r>
    </w:p>
    <w:p w:rsidR="000719C4" w:rsidRDefault="000719C4" w:rsidP="00F17F89">
      <w:pPr>
        <w:spacing w:line="240" w:lineRule="auto"/>
      </w:pPr>
    </w:p>
    <w:p w:rsidR="000719C4" w:rsidRPr="00782EC6" w:rsidRDefault="000719C4" w:rsidP="000719C4">
      <w:pPr>
        <w:spacing w:line="240" w:lineRule="auto"/>
        <w:rPr>
          <w:b/>
          <w:sz w:val="24"/>
          <w:szCs w:val="24"/>
        </w:rPr>
      </w:pPr>
      <w:r w:rsidRPr="00782EC6">
        <w:rPr>
          <w:b/>
          <w:sz w:val="24"/>
          <w:szCs w:val="24"/>
        </w:rPr>
        <w:t>FY</w:t>
      </w:r>
      <w:r>
        <w:rPr>
          <w:b/>
          <w:sz w:val="24"/>
          <w:szCs w:val="24"/>
        </w:rPr>
        <w:t xml:space="preserve"> </w:t>
      </w:r>
      <w:r w:rsidRPr="00782EC6">
        <w:rPr>
          <w:b/>
          <w:sz w:val="24"/>
          <w:szCs w:val="24"/>
        </w:rPr>
        <w:t>201</w:t>
      </w:r>
      <w:r>
        <w:rPr>
          <w:b/>
          <w:sz w:val="24"/>
          <w:szCs w:val="24"/>
        </w:rPr>
        <w:t>3</w:t>
      </w:r>
      <w:r w:rsidRPr="00782EC6">
        <w:rPr>
          <w:b/>
          <w:sz w:val="24"/>
          <w:szCs w:val="24"/>
        </w:rPr>
        <w:t xml:space="preserve"> </w:t>
      </w:r>
      <w:r>
        <w:rPr>
          <w:b/>
          <w:sz w:val="24"/>
          <w:szCs w:val="24"/>
        </w:rPr>
        <w:t>Phase II Award</w:t>
      </w:r>
    </w:p>
    <w:p w:rsidR="000719C4" w:rsidRPr="00782EC6" w:rsidRDefault="000719C4" w:rsidP="000719C4">
      <w:pPr>
        <w:rPr>
          <w:rFonts w:cs="Arial"/>
        </w:rPr>
      </w:pPr>
      <w:r w:rsidRPr="00782EC6">
        <w:rPr>
          <w:b/>
        </w:rPr>
        <w:t xml:space="preserve">Topic: </w:t>
      </w:r>
      <w:r w:rsidR="00A12047" w:rsidRPr="00A12047">
        <w:t>Manufacturing</w:t>
      </w:r>
    </w:p>
    <w:p w:rsidR="00A12047" w:rsidRDefault="000719C4" w:rsidP="000719C4">
      <w:pPr>
        <w:rPr>
          <w:b/>
        </w:rPr>
      </w:pPr>
      <w:r w:rsidRPr="00782EC6">
        <w:rPr>
          <w:b/>
        </w:rPr>
        <w:t>Subtopic</w:t>
      </w:r>
      <w:r w:rsidRPr="00BB2BDC">
        <w:t xml:space="preserve">: </w:t>
      </w:r>
      <w:r w:rsidR="00A12047" w:rsidRPr="00A12047">
        <w:rPr>
          <w:rFonts w:cstheme="minorHAnsi"/>
        </w:rPr>
        <w:t xml:space="preserve">Non-contact Microwave Measurement of Electrical Properties of </w:t>
      </w:r>
      <w:proofErr w:type="spellStart"/>
      <w:r w:rsidR="00A12047" w:rsidRPr="00A12047">
        <w:rPr>
          <w:rFonts w:cstheme="minorHAnsi"/>
        </w:rPr>
        <w:t>Nanofiber</w:t>
      </w:r>
      <w:proofErr w:type="spellEnd"/>
      <w:r w:rsidR="00A12047" w:rsidRPr="00A12047">
        <w:rPr>
          <w:rFonts w:cstheme="minorHAnsi"/>
        </w:rPr>
        <w:t xml:space="preserve"> Materials</w:t>
      </w:r>
      <w:r w:rsidR="00A12047" w:rsidRPr="00782EC6">
        <w:rPr>
          <w:b/>
        </w:rPr>
        <w:t xml:space="preserve"> </w:t>
      </w:r>
    </w:p>
    <w:p w:rsidR="000719C4" w:rsidRPr="00BB2BDC" w:rsidRDefault="000719C4" w:rsidP="000719C4">
      <w:r w:rsidRPr="00782EC6">
        <w:rPr>
          <w:b/>
        </w:rPr>
        <w:t xml:space="preserve">Title: </w:t>
      </w:r>
      <w:r w:rsidR="00BB2BDC" w:rsidRPr="00BB2BDC">
        <w:t>Inline Material Electrical Characterization Sensor (IMECS)</w:t>
      </w:r>
    </w:p>
    <w:p w:rsidR="000719C4" w:rsidRPr="00E6130A" w:rsidRDefault="000719C4" w:rsidP="000719C4">
      <w:r w:rsidRPr="00782EC6">
        <w:rPr>
          <w:b/>
        </w:rPr>
        <w:t xml:space="preserve">OU: </w:t>
      </w:r>
      <w:r w:rsidR="00E6130A" w:rsidRPr="00E6130A">
        <w:t>Material Measurement Laboratory</w:t>
      </w:r>
    </w:p>
    <w:p w:rsidR="000719C4" w:rsidRDefault="000719C4" w:rsidP="00BB2BDC">
      <w:pPr>
        <w:spacing w:line="240" w:lineRule="auto"/>
        <w:rPr>
          <w:b/>
        </w:rPr>
      </w:pPr>
      <w:r w:rsidRPr="00782EC6">
        <w:rPr>
          <w:b/>
        </w:rPr>
        <w:t xml:space="preserve">Firm: </w:t>
      </w:r>
      <w:proofErr w:type="spellStart"/>
      <w:r>
        <w:t>PaneraTech</w:t>
      </w:r>
      <w:proofErr w:type="spellEnd"/>
      <w:r>
        <w:t>, Inc</w:t>
      </w:r>
      <w:proofErr w:type="gramStart"/>
      <w:r>
        <w:t>.</w:t>
      </w:r>
      <w:proofErr w:type="gramEnd"/>
      <w:r w:rsidR="00BB2BDC">
        <w:br/>
      </w:r>
      <w:r w:rsidR="00BB2BDC" w:rsidRPr="00BB2BDC">
        <w:t xml:space="preserve">2295 Village Crossing Rd., </w:t>
      </w:r>
      <w:proofErr w:type="spellStart"/>
      <w:r w:rsidR="00BB2BDC" w:rsidRPr="00BB2BDC">
        <w:t>Ste</w:t>
      </w:r>
      <w:proofErr w:type="spellEnd"/>
      <w:r w:rsidR="00BB2BDC" w:rsidRPr="00BB2BDC">
        <w:t xml:space="preserve"> 302</w:t>
      </w:r>
      <w:r w:rsidR="00BB2BDC" w:rsidRPr="00BB2BDC">
        <w:br/>
        <w:t>Falls Church, VA 22043-2393</w:t>
      </w:r>
    </w:p>
    <w:p w:rsidR="000719C4" w:rsidRPr="003572ED" w:rsidRDefault="000719C4" w:rsidP="000719C4">
      <w:pPr>
        <w:spacing w:line="240" w:lineRule="auto"/>
        <w:rPr>
          <w:b/>
        </w:rPr>
      </w:pPr>
      <w:r w:rsidRPr="00782EC6">
        <w:rPr>
          <w:b/>
        </w:rPr>
        <w:t xml:space="preserve">Principal Investigator: </w:t>
      </w:r>
      <w:proofErr w:type="spellStart"/>
      <w:r w:rsidR="00BB2BDC" w:rsidRPr="00BB2BDC">
        <w:t>Yakup</w:t>
      </w:r>
      <w:proofErr w:type="spellEnd"/>
      <w:r w:rsidR="00BB2BDC" w:rsidRPr="00BB2BDC">
        <w:t xml:space="preserve"> </w:t>
      </w:r>
      <w:proofErr w:type="spellStart"/>
      <w:r w:rsidR="00BB2BDC" w:rsidRPr="00BB2BDC">
        <w:t>Bayram</w:t>
      </w:r>
      <w:proofErr w:type="spellEnd"/>
      <w:r w:rsidRPr="00BB2BDC">
        <w:br/>
      </w:r>
      <w:r w:rsidRPr="00782EC6">
        <w:rPr>
          <w:b/>
        </w:rPr>
        <w:t xml:space="preserve">Phone: </w:t>
      </w:r>
      <w:r w:rsidR="00BB2BDC" w:rsidRPr="00BB2BDC">
        <w:t>614-429-1208</w:t>
      </w:r>
      <w:r>
        <w:rPr>
          <w:b/>
        </w:rPr>
        <w:br/>
      </w:r>
      <w:r w:rsidRPr="00782EC6">
        <w:rPr>
          <w:b/>
        </w:rPr>
        <w:t xml:space="preserve">Email: </w:t>
      </w:r>
      <w:r w:rsidR="00BB2BDC" w:rsidRPr="00BB2BDC">
        <w:t>yakup.bayram@paneratech.com</w:t>
      </w:r>
    </w:p>
    <w:p w:rsidR="000719C4" w:rsidRPr="00A80E4F" w:rsidRDefault="000719C4" w:rsidP="000719C4">
      <w:r w:rsidRPr="00782EC6">
        <w:rPr>
          <w:b/>
        </w:rPr>
        <w:t xml:space="preserve">Award Amount: </w:t>
      </w:r>
      <w:r w:rsidRPr="00A80E4F">
        <w:t>$</w:t>
      </w:r>
      <w:r>
        <w:t>299,972.</w:t>
      </w:r>
      <w:r w:rsidRPr="00A80E4F">
        <w:t>00</w:t>
      </w:r>
    </w:p>
    <w:p w:rsidR="000719C4" w:rsidRDefault="000719C4" w:rsidP="000719C4">
      <w:pPr>
        <w:spacing w:line="240" w:lineRule="auto"/>
      </w:pPr>
      <w:r w:rsidRPr="0083444C">
        <w:rPr>
          <w:b/>
        </w:rPr>
        <w:t>Abstract:</w:t>
      </w:r>
      <w:r>
        <w:t xml:space="preserve">  There is no capability to rapidly assess the electrical properties of </w:t>
      </w:r>
      <w:proofErr w:type="spellStart"/>
      <w:r>
        <w:t>nanofiber</w:t>
      </w:r>
      <w:proofErr w:type="spellEnd"/>
      <w:r>
        <w:t xml:space="preserve"> films during manufacturing and </w:t>
      </w:r>
      <w:proofErr w:type="spellStart"/>
      <w:r>
        <w:t>prepregging</w:t>
      </w:r>
      <w:proofErr w:type="spellEnd"/>
      <w:r>
        <w:t xml:space="preserve"> process. Continuous monitoring of these films will guide the U.S. </w:t>
      </w:r>
      <w:proofErr w:type="spellStart"/>
      <w:r>
        <w:t>nanofiber</w:t>
      </w:r>
      <w:proofErr w:type="spellEnd"/>
      <w:r>
        <w:t xml:space="preserve"> manufacturing industry in optimizing and increasing the yield rate with proper process optimization and avoid any inconsistency in the process </w:t>
      </w:r>
      <w:r w:rsidR="00036B98">
        <w:t>and the cost with associated waste</w:t>
      </w:r>
      <w:r>
        <w:t xml:space="preserve"> material. To address </w:t>
      </w:r>
      <w:r w:rsidR="00036B98">
        <w:t>this technology gap in the U.S.</w:t>
      </w:r>
      <w:r>
        <w:t xml:space="preserve"> manufacturing industry, </w:t>
      </w:r>
      <w:proofErr w:type="spellStart"/>
      <w:r>
        <w:t>PaneraTech</w:t>
      </w:r>
      <w:proofErr w:type="spellEnd"/>
      <w:r>
        <w:t xml:space="preserve">, under the NIST SBIR Phase I program, demonstrated feasibility of an Inline Material Electrical Characterization Sensor (IMECS) for non-contact evaluation of </w:t>
      </w:r>
      <w:proofErr w:type="spellStart"/>
      <w:r>
        <w:t>nanofiber</w:t>
      </w:r>
      <w:proofErr w:type="spellEnd"/>
      <w:r>
        <w:t xml:space="preserve"> films during the manufacturing. Under this Phase II program, we will build a fully functional prototype, which will be ready for transitioning to the market.</w:t>
      </w:r>
    </w:p>
    <w:p w:rsidR="000719C4" w:rsidRDefault="000719C4" w:rsidP="000719C4">
      <w:pPr>
        <w:spacing w:line="240" w:lineRule="auto"/>
      </w:pPr>
      <w:r w:rsidRPr="00782EC6">
        <w:rPr>
          <w:b/>
        </w:rPr>
        <w:t>Commercial Applications:</w:t>
      </w:r>
      <w:r>
        <w:rPr>
          <w:b/>
        </w:rPr>
        <w:t xml:space="preserve"> </w:t>
      </w:r>
      <w:proofErr w:type="spellStart"/>
      <w:r w:rsidR="00036B98" w:rsidRPr="00036B98">
        <w:t>PaneraTech’s</w:t>
      </w:r>
      <w:proofErr w:type="spellEnd"/>
      <w:r w:rsidR="00036B98" w:rsidRPr="00036B98">
        <w:t xml:space="preserve"> </w:t>
      </w:r>
      <w:r w:rsidRPr="00036B98">
        <w:t>IMECS</w:t>
      </w:r>
      <w:r w:rsidRPr="000719C4">
        <w:t xml:space="preserve"> offers significant benefits to the U.S, </w:t>
      </w:r>
      <w:proofErr w:type="spellStart"/>
      <w:r w:rsidRPr="000719C4">
        <w:t>nanofiber</w:t>
      </w:r>
      <w:proofErr w:type="spellEnd"/>
      <w:r w:rsidRPr="000719C4">
        <w:t xml:space="preserve"> manufacturing industry by determining real-time electrical compliance of specialty thin films, used in </w:t>
      </w:r>
      <w:r w:rsidRPr="000719C4">
        <w:lastRenderedPageBreak/>
        <w:t>wide range of applications from aerospace to medical devices. This offers significant benefits to the manufacturers by identifying defective material early in the process and developing corrective course of action in the manufacturing process to avoid any inconsistency in the process and the cost asso</w:t>
      </w:r>
      <w:r w:rsidR="00036B98">
        <w:t>ciated with manufacturing waste</w:t>
      </w:r>
      <w:r w:rsidRPr="000719C4">
        <w:t xml:space="preserve"> material. Continuous monitoring of these films will also establish the statistical variation in the performance parameters of the </w:t>
      </w:r>
      <w:proofErr w:type="spellStart"/>
      <w:r w:rsidRPr="000719C4">
        <w:t>nanofiber</w:t>
      </w:r>
      <w:proofErr w:type="spellEnd"/>
      <w:r w:rsidRPr="000719C4">
        <w:t xml:space="preserve"> films and guide the U.S. </w:t>
      </w:r>
      <w:proofErr w:type="spellStart"/>
      <w:r w:rsidRPr="000719C4">
        <w:t>nanofiber</w:t>
      </w:r>
      <w:proofErr w:type="spellEnd"/>
      <w:r w:rsidRPr="000719C4">
        <w:t xml:space="preserve"> manufacturing industry in optimizing and incr</w:t>
      </w:r>
      <w:r>
        <w:t>easing the yield rate with prop</w:t>
      </w:r>
      <w:r w:rsidRPr="000719C4">
        <w:t>er process improvement/</w:t>
      </w:r>
      <w:proofErr w:type="spellStart"/>
      <w:r w:rsidRPr="000719C4">
        <w:t>op</w:t>
      </w:r>
      <w:r>
        <w:t>timinizati</w:t>
      </w:r>
      <w:r w:rsidRPr="000719C4">
        <w:t>on</w:t>
      </w:r>
      <w:proofErr w:type="spellEnd"/>
      <w:r w:rsidRPr="000719C4">
        <w:t>. This will eventually result in significant savings and improved product qu</w:t>
      </w:r>
      <w:r>
        <w:t>ali</w:t>
      </w:r>
      <w:r w:rsidRPr="000719C4">
        <w:t>ty for the manuf</w:t>
      </w:r>
      <w:r>
        <w:t>ac</w:t>
      </w:r>
      <w:r w:rsidRPr="000719C4">
        <w:t>turers.</w:t>
      </w:r>
    </w:p>
    <w:p w:rsidR="00B9156D" w:rsidRDefault="00B9156D" w:rsidP="000719C4">
      <w:pPr>
        <w:spacing w:line="240" w:lineRule="auto"/>
      </w:pPr>
    </w:p>
    <w:p w:rsidR="00B9156D" w:rsidRPr="00782EC6" w:rsidRDefault="00B9156D" w:rsidP="00B9156D">
      <w:pPr>
        <w:spacing w:line="240" w:lineRule="auto"/>
        <w:rPr>
          <w:b/>
          <w:sz w:val="24"/>
          <w:szCs w:val="24"/>
        </w:rPr>
      </w:pPr>
      <w:r w:rsidRPr="00782EC6">
        <w:rPr>
          <w:b/>
          <w:sz w:val="24"/>
          <w:szCs w:val="24"/>
        </w:rPr>
        <w:t>FY</w:t>
      </w:r>
      <w:r>
        <w:rPr>
          <w:b/>
          <w:sz w:val="24"/>
          <w:szCs w:val="24"/>
        </w:rPr>
        <w:t xml:space="preserve"> </w:t>
      </w:r>
      <w:r w:rsidRPr="00782EC6">
        <w:rPr>
          <w:b/>
          <w:sz w:val="24"/>
          <w:szCs w:val="24"/>
        </w:rPr>
        <w:t>201</w:t>
      </w:r>
      <w:r>
        <w:rPr>
          <w:b/>
          <w:sz w:val="24"/>
          <w:szCs w:val="24"/>
        </w:rPr>
        <w:t>3</w:t>
      </w:r>
      <w:r w:rsidRPr="00782EC6">
        <w:rPr>
          <w:b/>
          <w:sz w:val="24"/>
          <w:szCs w:val="24"/>
        </w:rPr>
        <w:t xml:space="preserve"> </w:t>
      </w:r>
      <w:r>
        <w:rPr>
          <w:b/>
          <w:sz w:val="24"/>
          <w:szCs w:val="24"/>
        </w:rPr>
        <w:t>Phase II Award</w:t>
      </w:r>
    </w:p>
    <w:p w:rsidR="00B9156D" w:rsidRPr="00782EC6" w:rsidRDefault="00B9156D" w:rsidP="00B9156D">
      <w:pPr>
        <w:rPr>
          <w:rFonts w:cs="Arial"/>
        </w:rPr>
      </w:pPr>
      <w:r w:rsidRPr="00782EC6">
        <w:rPr>
          <w:b/>
        </w:rPr>
        <w:t xml:space="preserve">Topic: </w:t>
      </w:r>
      <w:r w:rsidR="00A12047" w:rsidRPr="00A12047">
        <w:t>Manufacturing</w:t>
      </w:r>
    </w:p>
    <w:p w:rsidR="00B9156D" w:rsidRPr="00782EC6" w:rsidRDefault="00B9156D" w:rsidP="00B9156D">
      <w:pPr>
        <w:rPr>
          <w:b/>
        </w:rPr>
      </w:pPr>
      <w:r w:rsidRPr="00782EC6">
        <w:rPr>
          <w:b/>
        </w:rPr>
        <w:t xml:space="preserve">Subtopic: </w:t>
      </w:r>
      <w:r w:rsidR="00A12047" w:rsidRPr="00A12047">
        <w:rPr>
          <w:rFonts w:cstheme="minorHAnsi"/>
        </w:rPr>
        <w:t>X-ray Chemical Shift Mapping for Industrial Materials Analysis</w:t>
      </w:r>
    </w:p>
    <w:p w:rsidR="00B9156D" w:rsidRPr="00E6130A" w:rsidRDefault="00B9156D" w:rsidP="00B9156D">
      <w:r w:rsidRPr="00782EC6">
        <w:rPr>
          <w:b/>
        </w:rPr>
        <w:t xml:space="preserve">Title: </w:t>
      </w:r>
      <w:r w:rsidR="00C70CB9" w:rsidRPr="00E6130A">
        <w:t xml:space="preserve">Improved </w:t>
      </w:r>
      <w:proofErr w:type="spellStart"/>
      <w:r w:rsidR="00C70CB9" w:rsidRPr="00E6130A">
        <w:t>Microcalorimeter</w:t>
      </w:r>
      <w:proofErr w:type="spellEnd"/>
      <w:r w:rsidR="00C70CB9" w:rsidRPr="00E6130A">
        <w:t xml:space="preserve"> Detectors for X-ray Chemical Shift Mapping</w:t>
      </w:r>
    </w:p>
    <w:p w:rsidR="00B9156D" w:rsidRPr="00782EC6" w:rsidRDefault="00B9156D" w:rsidP="00B9156D">
      <w:pPr>
        <w:rPr>
          <w:b/>
        </w:rPr>
      </w:pPr>
      <w:r w:rsidRPr="00782EC6">
        <w:rPr>
          <w:b/>
        </w:rPr>
        <w:t xml:space="preserve">OU: </w:t>
      </w:r>
      <w:r w:rsidR="00E6130A" w:rsidRPr="00E6130A">
        <w:t>Physical Measurement Laboratory</w:t>
      </w:r>
    </w:p>
    <w:p w:rsidR="00B9156D" w:rsidRPr="00BB2BDC" w:rsidRDefault="00B9156D" w:rsidP="00BB2BDC">
      <w:pPr>
        <w:spacing w:line="240" w:lineRule="auto"/>
      </w:pPr>
      <w:r w:rsidRPr="00782EC6">
        <w:rPr>
          <w:b/>
        </w:rPr>
        <w:t xml:space="preserve">Firm: </w:t>
      </w:r>
      <w:r>
        <w:t xml:space="preserve">STAR </w:t>
      </w:r>
      <w:proofErr w:type="spellStart"/>
      <w:r>
        <w:t>Cryoelectronics</w:t>
      </w:r>
      <w:proofErr w:type="spellEnd"/>
      <w:r w:rsidR="00C70CB9">
        <w:br/>
      </w:r>
      <w:r w:rsidR="00C70CB9" w:rsidRPr="00BB2BDC">
        <w:t>25-A Bisbee Court</w:t>
      </w:r>
      <w:r w:rsidR="00C70CB9" w:rsidRPr="00BB2BDC">
        <w:br/>
        <w:t>Santa Fe, NM 87508</w:t>
      </w:r>
    </w:p>
    <w:p w:rsidR="00B9156D" w:rsidRPr="003572ED" w:rsidRDefault="00B9156D" w:rsidP="00B9156D">
      <w:pPr>
        <w:spacing w:line="240" w:lineRule="auto"/>
        <w:rPr>
          <w:b/>
        </w:rPr>
      </w:pPr>
      <w:r w:rsidRPr="00782EC6">
        <w:rPr>
          <w:b/>
        </w:rPr>
        <w:t xml:space="preserve">Principal Investigator: </w:t>
      </w:r>
      <w:r w:rsidR="00BB2BDC" w:rsidRPr="00BB2BDC">
        <w:t>Robin Cantor</w:t>
      </w:r>
      <w:r w:rsidRPr="00782EC6">
        <w:rPr>
          <w:b/>
        </w:rPr>
        <w:br/>
        <w:t xml:space="preserve">Phone: </w:t>
      </w:r>
      <w:r w:rsidR="00BB2BDC" w:rsidRPr="00BB2BDC">
        <w:t>505-424-6454</w:t>
      </w:r>
      <w:r>
        <w:rPr>
          <w:b/>
        </w:rPr>
        <w:br/>
      </w:r>
      <w:r w:rsidRPr="00782EC6">
        <w:rPr>
          <w:b/>
        </w:rPr>
        <w:t xml:space="preserve">Email: </w:t>
      </w:r>
      <w:r w:rsidR="00BB2BDC" w:rsidRPr="00BB2BDC">
        <w:t>rcantor@starcryo.com</w:t>
      </w:r>
    </w:p>
    <w:p w:rsidR="00B9156D" w:rsidRPr="00A80E4F" w:rsidRDefault="00B9156D" w:rsidP="00B9156D">
      <w:r w:rsidRPr="00782EC6">
        <w:rPr>
          <w:b/>
        </w:rPr>
        <w:t xml:space="preserve">Award Amount: </w:t>
      </w:r>
      <w:r w:rsidRPr="00A80E4F">
        <w:t>$300,000.00</w:t>
      </w:r>
    </w:p>
    <w:p w:rsidR="00B9156D" w:rsidRDefault="00B9156D" w:rsidP="00B9156D">
      <w:pPr>
        <w:spacing w:line="240" w:lineRule="auto"/>
      </w:pPr>
      <w:r w:rsidRPr="0083444C">
        <w:rPr>
          <w:b/>
        </w:rPr>
        <w:t>Abstract:</w:t>
      </w:r>
      <w:r>
        <w:t xml:space="preserve">  X-ray fluorescence spectroscopy is a widely </w:t>
      </w:r>
      <w:r w:rsidR="00FA7C0D">
        <w:t>u</w:t>
      </w:r>
      <w:r>
        <w:t>sed and extremely sensiti</w:t>
      </w:r>
      <w:r w:rsidR="00FA7C0D">
        <w:t>ve analytical technique</w:t>
      </w:r>
      <w:r>
        <w:t xml:space="preserve"> for qualitative and quantitative chemical analysis. Superconducting </w:t>
      </w:r>
      <w:r w:rsidR="00FA7C0D">
        <w:t>T</w:t>
      </w:r>
      <w:r>
        <w:t>ra</w:t>
      </w:r>
      <w:r w:rsidR="00FA7C0D">
        <w:t>n</w:t>
      </w:r>
      <w:r>
        <w:t xml:space="preserve">sition Edge Sensor (TES) </w:t>
      </w:r>
      <w:proofErr w:type="spellStart"/>
      <w:r>
        <w:t>microcalorimeter</w:t>
      </w:r>
      <w:proofErr w:type="spellEnd"/>
      <w:r>
        <w:t xml:space="preserve"> detectors have now been de</w:t>
      </w:r>
      <w:r w:rsidR="00FA7C0D">
        <w:t xml:space="preserve">veloped that achieve an energy resolution of 2 </w:t>
      </w:r>
      <w:proofErr w:type="spellStart"/>
      <w:r w:rsidR="00FA7C0D">
        <w:t>eV</w:t>
      </w:r>
      <w:proofErr w:type="spellEnd"/>
      <w:r w:rsidR="00FA7C0D">
        <w:t xml:space="preserve"> for 1.5 </w:t>
      </w:r>
      <w:proofErr w:type="spellStart"/>
      <w:r w:rsidR="00FA7C0D">
        <w:t>keV</w:t>
      </w:r>
      <w:proofErr w:type="spellEnd"/>
      <w:r w:rsidR="00FA7C0D">
        <w:t xml:space="preserve"> X-rays, which is sufficient to enable the measurement of the small shift of the X-ray line position that occurs depending on the chemical bonding state of the fluoresced atoms. STAR </w:t>
      </w:r>
      <w:proofErr w:type="spellStart"/>
      <w:r w:rsidR="00FA7C0D">
        <w:t>Cryoelectronics</w:t>
      </w:r>
      <w:proofErr w:type="spellEnd"/>
      <w:r w:rsidR="00FA7C0D">
        <w:t xml:space="preserve"> proposes to fabricate improved TES detectors that match this performance and integrate these detectors into an X-ray spectrometer for chemical shift mapping. This will significantly </w:t>
      </w:r>
      <w:r w:rsidR="0018770A">
        <w:t>enhance the power of</w:t>
      </w:r>
      <w:r w:rsidR="00FA7C0D">
        <w:t xml:space="preserve"> X-ray spectroscopy as an analytical tool for a broad range of applications.</w:t>
      </w:r>
    </w:p>
    <w:p w:rsidR="00B9156D" w:rsidRDefault="00B9156D" w:rsidP="00B9156D">
      <w:pPr>
        <w:spacing w:line="240" w:lineRule="auto"/>
      </w:pPr>
      <w:r w:rsidRPr="00782EC6">
        <w:rPr>
          <w:b/>
        </w:rPr>
        <w:t>Commercial Applications:</w:t>
      </w:r>
      <w:r w:rsidR="00FA7C0D">
        <w:rPr>
          <w:b/>
        </w:rPr>
        <w:t xml:space="preserve"> </w:t>
      </w:r>
      <w:r w:rsidR="00FA7C0D" w:rsidRPr="00FA7C0D">
        <w:t>The primary commercial application for the proposed spectrometer with improved transition edge sensor</w:t>
      </w:r>
      <w:r w:rsidR="00FA7C0D">
        <w:t xml:space="preserve"> (TES) </w:t>
      </w:r>
      <w:proofErr w:type="spellStart"/>
      <w:r w:rsidR="00FA7C0D">
        <w:t>microcalorimeter</w:t>
      </w:r>
      <w:proofErr w:type="spellEnd"/>
      <w:r w:rsidR="00FA7C0D">
        <w:t xml:space="preserve"> detector</w:t>
      </w:r>
      <w:r w:rsidR="00FA7C0D" w:rsidRPr="00FA7C0D">
        <w:t>s is high resolution X-ray microanalysis for qualitative and quantitative chemical compositional analysis and chemical shift mapping. These analytical capabilities are extremely important for high technology industrial appl</w:t>
      </w:r>
      <w:r w:rsidR="00FA7C0D">
        <w:t>ic</w:t>
      </w:r>
      <w:r w:rsidR="00FA7C0D" w:rsidRPr="00FA7C0D">
        <w:t>ations such as for semiconductor manufacturing as well as materials research.</w:t>
      </w:r>
    </w:p>
    <w:p w:rsidR="0018770A" w:rsidRDefault="0018770A" w:rsidP="00B9156D">
      <w:pPr>
        <w:spacing w:line="240" w:lineRule="auto"/>
      </w:pPr>
    </w:p>
    <w:p w:rsidR="0018770A" w:rsidRPr="00782EC6" w:rsidRDefault="0018770A" w:rsidP="0018770A">
      <w:pPr>
        <w:spacing w:line="240" w:lineRule="auto"/>
        <w:rPr>
          <w:b/>
          <w:sz w:val="24"/>
          <w:szCs w:val="24"/>
        </w:rPr>
      </w:pPr>
      <w:r w:rsidRPr="00782EC6">
        <w:rPr>
          <w:b/>
          <w:sz w:val="24"/>
          <w:szCs w:val="24"/>
        </w:rPr>
        <w:t>FY</w:t>
      </w:r>
      <w:r>
        <w:rPr>
          <w:b/>
          <w:sz w:val="24"/>
          <w:szCs w:val="24"/>
        </w:rPr>
        <w:t xml:space="preserve"> </w:t>
      </w:r>
      <w:r w:rsidRPr="00782EC6">
        <w:rPr>
          <w:b/>
          <w:sz w:val="24"/>
          <w:szCs w:val="24"/>
        </w:rPr>
        <w:t>201</w:t>
      </w:r>
      <w:r>
        <w:rPr>
          <w:b/>
          <w:sz w:val="24"/>
          <w:szCs w:val="24"/>
        </w:rPr>
        <w:t>3</w:t>
      </w:r>
      <w:r w:rsidRPr="00782EC6">
        <w:rPr>
          <w:b/>
          <w:sz w:val="24"/>
          <w:szCs w:val="24"/>
        </w:rPr>
        <w:t xml:space="preserve"> </w:t>
      </w:r>
      <w:r>
        <w:rPr>
          <w:b/>
          <w:sz w:val="24"/>
          <w:szCs w:val="24"/>
        </w:rPr>
        <w:t>Phase II Award</w:t>
      </w:r>
    </w:p>
    <w:p w:rsidR="0018770A" w:rsidRPr="00782EC6" w:rsidRDefault="0018770A" w:rsidP="0018770A">
      <w:pPr>
        <w:rPr>
          <w:rFonts w:cs="Arial"/>
        </w:rPr>
      </w:pPr>
      <w:r w:rsidRPr="00782EC6">
        <w:rPr>
          <w:b/>
        </w:rPr>
        <w:lastRenderedPageBreak/>
        <w:t xml:space="preserve">Topic: </w:t>
      </w:r>
      <w:r w:rsidR="00A12047" w:rsidRPr="00A12047">
        <w:t>Manufacturing</w:t>
      </w:r>
    </w:p>
    <w:p w:rsidR="0018770A" w:rsidRPr="00782EC6" w:rsidRDefault="0018770A" w:rsidP="0018770A">
      <w:pPr>
        <w:rPr>
          <w:b/>
        </w:rPr>
      </w:pPr>
      <w:r w:rsidRPr="00782EC6">
        <w:rPr>
          <w:b/>
        </w:rPr>
        <w:t xml:space="preserve">Subtopic: </w:t>
      </w:r>
      <w:r w:rsidR="00A12047" w:rsidRPr="00A12047">
        <w:rPr>
          <w:rFonts w:cstheme="minorHAnsi"/>
          <w:color w:val="000000" w:themeColor="text1"/>
        </w:rPr>
        <w:t>High-Precision, Random Profile Roughness Specimens</w:t>
      </w:r>
    </w:p>
    <w:p w:rsidR="0018770A" w:rsidRPr="00782EC6" w:rsidRDefault="0018770A" w:rsidP="00BB2BDC">
      <w:pPr>
        <w:spacing w:line="240" w:lineRule="auto"/>
        <w:rPr>
          <w:b/>
        </w:rPr>
      </w:pPr>
      <w:r w:rsidRPr="00782EC6">
        <w:rPr>
          <w:b/>
        </w:rPr>
        <w:t xml:space="preserve">Title: </w:t>
      </w:r>
      <w:r w:rsidR="00BB2BDC" w:rsidRPr="00BB2BDC">
        <w:t>An Automated Lapping Apparatus and Process for High-Precision Random Profile Roughness Specimen Fabrication</w:t>
      </w:r>
    </w:p>
    <w:p w:rsidR="0018770A" w:rsidRPr="00782EC6" w:rsidRDefault="0018770A" w:rsidP="0018770A">
      <w:pPr>
        <w:rPr>
          <w:b/>
        </w:rPr>
      </w:pPr>
      <w:r w:rsidRPr="00782EC6">
        <w:rPr>
          <w:b/>
        </w:rPr>
        <w:t xml:space="preserve">OU: </w:t>
      </w:r>
      <w:r w:rsidR="00E6130A" w:rsidRPr="00E6130A">
        <w:t>Physical Measurement Laboratory</w:t>
      </w:r>
    </w:p>
    <w:p w:rsidR="00BB2BDC" w:rsidRPr="00BB2BDC" w:rsidRDefault="0018770A" w:rsidP="00BB2BDC">
      <w:pPr>
        <w:spacing w:line="240" w:lineRule="auto"/>
      </w:pPr>
      <w:r w:rsidRPr="00782EC6">
        <w:rPr>
          <w:b/>
        </w:rPr>
        <w:t xml:space="preserve">Firm: </w:t>
      </w:r>
      <w:r w:rsidRPr="0018770A">
        <w:t>X-wave Innovations, Inc</w:t>
      </w:r>
      <w:proofErr w:type="gramStart"/>
      <w:r w:rsidRPr="0018770A">
        <w:t>.</w:t>
      </w:r>
      <w:proofErr w:type="gramEnd"/>
      <w:r w:rsidR="00BB2BDC">
        <w:br/>
      </w:r>
      <w:r w:rsidR="00BB2BDC" w:rsidRPr="00BB2BDC">
        <w:t xml:space="preserve">407 </w:t>
      </w:r>
      <w:proofErr w:type="spellStart"/>
      <w:r w:rsidR="00BB2BDC" w:rsidRPr="00BB2BDC">
        <w:t>Upshire</w:t>
      </w:r>
      <w:proofErr w:type="spellEnd"/>
      <w:r w:rsidR="00BB2BDC" w:rsidRPr="00BB2BDC">
        <w:t xml:space="preserve"> Circle</w:t>
      </w:r>
      <w:r w:rsidR="00BB2BDC" w:rsidRPr="00BB2BDC">
        <w:br/>
        <w:t>Gaithersburg, MD  20878</w:t>
      </w:r>
    </w:p>
    <w:p w:rsidR="00BB2BDC" w:rsidRDefault="00BB2BDC" w:rsidP="00BB2BDC">
      <w:pPr>
        <w:spacing w:line="240" w:lineRule="auto"/>
        <w:rPr>
          <w:b/>
        </w:rPr>
      </w:pPr>
      <w:r>
        <w:rPr>
          <w:b/>
        </w:rPr>
        <w:br/>
      </w:r>
      <w:r w:rsidR="0018770A" w:rsidRPr="00782EC6">
        <w:rPr>
          <w:b/>
        </w:rPr>
        <w:t xml:space="preserve">Principal Investigator: </w:t>
      </w:r>
      <w:r w:rsidRPr="00BB2BDC">
        <w:t>Dan Xiang</w:t>
      </w:r>
      <w:r w:rsidR="0018770A" w:rsidRPr="00782EC6">
        <w:rPr>
          <w:b/>
        </w:rPr>
        <w:br/>
        <w:t xml:space="preserve">Phone: </w:t>
      </w:r>
      <w:r w:rsidRPr="00BB2BDC">
        <w:t>301-948-8351</w:t>
      </w:r>
      <w:r w:rsidRPr="00BB2BDC">
        <w:rPr>
          <w:b/>
        </w:rPr>
        <w:t xml:space="preserve"> </w:t>
      </w:r>
      <w:r>
        <w:rPr>
          <w:b/>
        </w:rPr>
        <w:br/>
      </w:r>
      <w:r w:rsidR="0018770A" w:rsidRPr="00782EC6">
        <w:rPr>
          <w:b/>
        </w:rPr>
        <w:t xml:space="preserve">Email: </w:t>
      </w:r>
      <w:r w:rsidRPr="00BB2BDC">
        <w:t>dxiang@x-waveinnovations.com</w:t>
      </w:r>
      <w:r w:rsidRPr="00BB2BDC">
        <w:rPr>
          <w:b/>
        </w:rPr>
        <w:t xml:space="preserve"> </w:t>
      </w:r>
    </w:p>
    <w:p w:rsidR="0018770A" w:rsidRPr="00A80E4F" w:rsidRDefault="0018770A" w:rsidP="0018770A">
      <w:r w:rsidRPr="00782EC6">
        <w:rPr>
          <w:b/>
        </w:rPr>
        <w:t xml:space="preserve">Award Amount: </w:t>
      </w:r>
      <w:r w:rsidRPr="00A80E4F">
        <w:t>$300,000.00</w:t>
      </w:r>
    </w:p>
    <w:p w:rsidR="0018770A" w:rsidRDefault="0018770A" w:rsidP="0018770A">
      <w:pPr>
        <w:spacing w:line="240" w:lineRule="auto"/>
      </w:pPr>
      <w:r w:rsidRPr="0083444C">
        <w:rPr>
          <w:b/>
        </w:rPr>
        <w:t>Abstract:</w:t>
      </w:r>
      <w:r>
        <w:t xml:space="preserve">  The measurement and quality control for smooth engineering surfaces are becoming more and more important in modern science and technology due to their important engineering functions and high production costs. NIST has frequent</w:t>
      </w:r>
      <w:r w:rsidR="009312D8">
        <w:t>ly received requests from U.S. i</w:t>
      </w:r>
      <w:r>
        <w:t xml:space="preserve">ndustry to provide </w:t>
      </w:r>
      <w:r w:rsidR="009312D8">
        <w:t>Standard R</w:t>
      </w:r>
      <w:r>
        <w:t>eference Materia</w:t>
      </w:r>
      <w:r w:rsidR="009312D8">
        <w:t>l (SRM) high-precision</w:t>
      </w:r>
      <w:r>
        <w:t>, random profile roughness specimens to support smooth surface measurements. X-wave Innovations, Inc. (XII) proposes an automated lapping apparatus and process for fabricating the high-precision, random profile roughness specimens. The proposed apparatus and process possess advantages such as high manufacturing throughput, high reproducib</w:t>
      </w:r>
      <w:r w:rsidR="009312D8">
        <w:t>i</w:t>
      </w:r>
      <w:r>
        <w:t>lity, and low operation cost. The success of this SBIR effort will result in an automated apparatus for manufacturing SRM high-precision, random profile roughness specimens for NIST to support U.S, manufacturing industry.</w:t>
      </w:r>
    </w:p>
    <w:p w:rsidR="000719C4" w:rsidRPr="009312D8" w:rsidRDefault="0018770A" w:rsidP="00F17F89">
      <w:pPr>
        <w:spacing w:line="240" w:lineRule="auto"/>
      </w:pPr>
      <w:r w:rsidRPr="00782EC6">
        <w:rPr>
          <w:b/>
        </w:rPr>
        <w:t>Commercial Applications:</w:t>
      </w:r>
      <w:r>
        <w:rPr>
          <w:b/>
        </w:rPr>
        <w:t xml:space="preserve"> </w:t>
      </w:r>
      <w:r w:rsidR="009312D8">
        <w:rPr>
          <w:b/>
        </w:rPr>
        <w:t xml:space="preserve"> </w:t>
      </w:r>
      <w:r w:rsidR="009312D8" w:rsidRPr="009312D8">
        <w:t>The quality control for smooth engineering surface</w:t>
      </w:r>
      <w:r w:rsidR="009312D8">
        <w:t>s</w:t>
      </w:r>
      <w:r w:rsidR="009312D8" w:rsidRPr="009312D8">
        <w:t xml:space="preserve"> becomes increasingly important, not only because of their important engineering functions, but also the high production costs. The market for the SRM High-Precision, Random Profile Roughness Specimens has been </w:t>
      </w:r>
      <w:proofErr w:type="gramStart"/>
      <w:r w:rsidR="009312D8" w:rsidRPr="009312D8">
        <w:t>existing</w:t>
      </w:r>
      <w:proofErr w:type="gramEnd"/>
      <w:r w:rsidR="009312D8" w:rsidRPr="009312D8">
        <w:t xml:space="preserve"> for a long time. This market potential will increase in the future along with the advance of the high-precision engineering and manufacturing, which is fueled by the increasing demands for high performance mechanical systems such as the propulsion systems for aerospace vehicles, medical devices, and nano</w:t>
      </w:r>
      <w:r w:rsidR="009312D8">
        <w:t>-technologie</w:t>
      </w:r>
      <w:r w:rsidR="009312D8" w:rsidRPr="009312D8">
        <w:t xml:space="preserve">s. Not only do the high-precision random profile roughness specimens have huge market opportunities, but also the developed automated lapping apparatus itself. This is because the developed lapping apparatus can be easily converted to a generic surface material characterization instrument, such as a wear tester or source material </w:t>
      </w:r>
      <w:proofErr w:type="spellStart"/>
      <w:r w:rsidR="009312D8" w:rsidRPr="009312D8">
        <w:t>analyser</w:t>
      </w:r>
      <w:proofErr w:type="spellEnd"/>
      <w:r w:rsidR="009312D8" w:rsidRPr="009312D8">
        <w:t>. This could open up other market opportunities for the develop apparatus and associated process.</w:t>
      </w:r>
    </w:p>
    <w:p w:rsidR="0018770A" w:rsidRDefault="0018770A" w:rsidP="00F17F89">
      <w:pPr>
        <w:spacing w:line="240" w:lineRule="auto"/>
      </w:pPr>
    </w:p>
    <w:sectPr w:rsidR="00187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4C"/>
    <w:rsid w:val="00013B9C"/>
    <w:rsid w:val="00036B98"/>
    <w:rsid w:val="00052722"/>
    <w:rsid w:val="000719C4"/>
    <w:rsid w:val="001500FD"/>
    <w:rsid w:val="0018770A"/>
    <w:rsid w:val="001D59D4"/>
    <w:rsid w:val="001F2B50"/>
    <w:rsid w:val="002B1136"/>
    <w:rsid w:val="002C4567"/>
    <w:rsid w:val="002C5E17"/>
    <w:rsid w:val="003572ED"/>
    <w:rsid w:val="004046DA"/>
    <w:rsid w:val="004A1020"/>
    <w:rsid w:val="004D11D3"/>
    <w:rsid w:val="005B2BDB"/>
    <w:rsid w:val="00686817"/>
    <w:rsid w:val="00811174"/>
    <w:rsid w:val="00815154"/>
    <w:rsid w:val="00816838"/>
    <w:rsid w:val="0083444C"/>
    <w:rsid w:val="00896F45"/>
    <w:rsid w:val="008F170B"/>
    <w:rsid w:val="009312D8"/>
    <w:rsid w:val="00962455"/>
    <w:rsid w:val="009847BE"/>
    <w:rsid w:val="009D4BD1"/>
    <w:rsid w:val="00A12047"/>
    <w:rsid w:val="00A35D3B"/>
    <w:rsid w:val="00A70564"/>
    <w:rsid w:val="00A80E4F"/>
    <w:rsid w:val="00B9156D"/>
    <w:rsid w:val="00BB255A"/>
    <w:rsid w:val="00BB2BDC"/>
    <w:rsid w:val="00BD540D"/>
    <w:rsid w:val="00BF7A31"/>
    <w:rsid w:val="00C222FE"/>
    <w:rsid w:val="00C70CB9"/>
    <w:rsid w:val="00C957D1"/>
    <w:rsid w:val="00CE556B"/>
    <w:rsid w:val="00CF1544"/>
    <w:rsid w:val="00D4349B"/>
    <w:rsid w:val="00D67136"/>
    <w:rsid w:val="00E6130A"/>
    <w:rsid w:val="00F17F89"/>
    <w:rsid w:val="00F67E0E"/>
    <w:rsid w:val="00FA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444C"/>
    <w:rPr>
      <w:color w:val="000080"/>
      <w:u w:val="single"/>
    </w:rPr>
  </w:style>
  <w:style w:type="paragraph" w:styleId="BalloonText">
    <w:name w:val="Balloon Text"/>
    <w:basedOn w:val="Normal"/>
    <w:link w:val="BalloonTextChar"/>
    <w:uiPriority w:val="99"/>
    <w:semiHidden/>
    <w:unhideWhenUsed/>
    <w:rsid w:val="00150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0FD"/>
    <w:rPr>
      <w:rFonts w:ascii="Tahoma" w:hAnsi="Tahoma" w:cs="Tahoma"/>
      <w:sz w:val="16"/>
      <w:szCs w:val="16"/>
    </w:rPr>
  </w:style>
  <w:style w:type="character" w:styleId="PlaceholderText">
    <w:name w:val="Placeholder Text"/>
    <w:basedOn w:val="DefaultParagraphFont"/>
    <w:uiPriority w:val="99"/>
    <w:semiHidden/>
    <w:rsid w:val="00BB255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444C"/>
    <w:rPr>
      <w:color w:val="000080"/>
      <w:u w:val="single"/>
    </w:rPr>
  </w:style>
  <w:style w:type="paragraph" w:styleId="BalloonText">
    <w:name w:val="Balloon Text"/>
    <w:basedOn w:val="Normal"/>
    <w:link w:val="BalloonTextChar"/>
    <w:uiPriority w:val="99"/>
    <w:semiHidden/>
    <w:unhideWhenUsed/>
    <w:rsid w:val="00150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0FD"/>
    <w:rPr>
      <w:rFonts w:ascii="Tahoma" w:hAnsi="Tahoma" w:cs="Tahoma"/>
      <w:sz w:val="16"/>
      <w:szCs w:val="16"/>
    </w:rPr>
  </w:style>
  <w:style w:type="character" w:styleId="PlaceholderText">
    <w:name w:val="Placeholder Text"/>
    <w:basedOn w:val="DefaultParagraphFont"/>
    <w:uiPriority w:val="99"/>
    <w:semiHidden/>
    <w:rsid w:val="00BB25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5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bir@nis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4410</Words>
  <Characters>25139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mclague</dc:creator>
  <cp:keywords/>
  <dc:description/>
  <cp:lastModifiedBy>mclague</cp:lastModifiedBy>
  <cp:revision>3</cp:revision>
  <cp:lastPrinted>2013-05-29T16:40:00Z</cp:lastPrinted>
  <dcterms:created xsi:type="dcterms:W3CDTF">2013-07-25T12:27:00Z</dcterms:created>
  <dcterms:modified xsi:type="dcterms:W3CDTF">2013-07-31T19:51:00Z</dcterms:modified>
</cp:coreProperties>
</file>